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74AA26" w14:textId="02B0604E" w:rsidR="002B3C6B" w:rsidRDefault="002B3C6B">
      <w:pPr>
        <w:pStyle w:val="NoSpacing"/>
        <w:rPr>
          <w:rFonts w:eastAsiaTheme="minorHAnsi"/>
          <w:sz w:val="2"/>
          <w:lang w:val="en-CA"/>
        </w:rPr>
      </w:pPr>
      <w:bookmarkStart w:id="0" w:name="_Hlk30850806"/>
      <w:bookmarkEnd w:id="0"/>
      <w:r>
        <w:rPr>
          <w:rFonts w:eastAsiaTheme="minorHAnsi"/>
          <w:sz w:val="2"/>
          <w:lang w:val="en-CA"/>
        </w:rPr>
        <w:t xml:space="preserve"> </w:t>
      </w:r>
    </w:p>
    <w:sdt>
      <w:sdtPr>
        <w:rPr>
          <w:rFonts w:eastAsiaTheme="minorHAnsi"/>
          <w:sz w:val="2"/>
          <w:lang w:val="en-CA"/>
        </w:rPr>
        <w:id w:val="536020837"/>
        <w:docPartObj>
          <w:docPartGallery w:val="Cover Pages"/>
          <w:docPartUnique/>
        </w:docPartObj>
      </w:sdtPr>
      <w:sdtEndPr>
        <w:rPr>
          <w:sz w:val="22"/>
          <w:lang w:val="en-GB"/>
        </w:rPr>
      </w:sdtEndPr>
      <w:sdtContent>
        <w:p w14:paraId="735047A4" w14:textId="16447CCE" w:rsidR="00766209" w:rsidRPr="00681D3D" w:rsidRDefault="00766209">
          <w:pPr>
            <w:pStyle w:val="NoSpacing"/>
            <w:rPr>
              <w:sz w:val="2"/>
              <w:lang w:val="en-CA"/>
            </w:rPr>
          </w:pPr>
        </w:p>
        <w:p w14:paraId="69D95B1B" w14:textId="33EF9CFB" w:rsidR="00766209" w:rsidRPr="00681D3D" w:rsidRDefault="00766209">
          <w:r w:rsidRPr="00681D3D">
            <w:rPr>
              <w:noProof/>
              <w:color w:val="4472C4" w:themeColor="accent1"/>
              <w:sz w:val="36"/>
              <w:szCs w:val="36"/>
              <w:lang w:eastAsia="en-GB"/>
            </w:rPr>
            <mc:AlternateContent>
              <mc:Choice Requires="wpg">
                <w:drawing>
                  <wp:anchor distT="0" distB="0" distL="114300" distR="114300" simplePos="0" relativeHeight="251658241" behindDoc="1" locked="0" layoutInCell="1" allowOverlap="1" wp14:anchorId="7341CF59" wp14:editId="751B5D98">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36815BE" id="Group 2" o:spid="_x0000_s1026" style="position:absolute;margin-left:0;margin-top:0;width:432.65pt;height:448.55pt;z-index:-251658239;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Pr="00681D3D">
            <w:rPr>
              <w:noProof/>
              <w:lang w:eastAsia="en-GB"/>
            </w:rPr>
            <mc:AlternateContent>
              <mc:Choice Requires="wps">
                <w:drawing>
                  <wp:anchor distT="0" distB="0" distL="114300" distR="114300" simplePos="0" relativeHeight="251658240" behindDoc="0" locked="0" layoutInCell="1" allowOverlap="1" wp14:anchorId="62D5546D" wp14:editId="5C1659D5">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E37612" w14:textId="5F91C565" w:rsidR="005B7759" w:rsidRPr="00076682" w:rsidRDefault="00783E4C" w:rsidP="0019672E">
                                <w:pPr>
                                  <w:pStyle w:val="NoSpacing"/>
                                  <w:jc w:val="right"/>
                                  <w:rPr>
                                    <w:color w:val="323E4F" w:themeColor="text2" w:themeShade="BF"/>
                                    <w:sz w:val="36"/>
                                    <w:szCs w:val="36"/>
                                  </w:rPr>
                                </w:pPr>
                                <w:sdt>
                                  <w:sdtPr>
                                    <w:rPr>
                                      <w:rFonts w:eastAsiaTheme="minorHAnsi"/>
                                      <w:color w:val="323E4F" w:themeColor="text2" w:themeShade="BF"/>
                                      <w:sz w:val="36"/>
                                      <w:szCs w:val="36"/>
                                      <w:lang w:val="en-CA"/>
                                    </w:rPr>
                                    <w:alias w:val="School"/>
                                    <w:tag w:val="School"/>
                                    <w:id w:val="1552353323"/>
                                    <w:dataBinding w:prefixMappings="xmlns:ns0='http://schemas.openxmlformats.org/officeDocument/2006/extended-properties' " w:xpath="/ns0:Properties[1]/ns0:Company[1]" w:storeItemID="{6668398D-A668-4E3E-A5EB-62B293D839F1}"/>
                                    <w:text/>
                                  </w:sdtPr>
                                  <w:sdtEndPr/>
                                  <w:sdtContent>
                                    <w:r w:rsidR="005B7759" w:rsidRPr="00076682">
                                      <w:rPr>
                                        <w:rFonts w:eastAsiaTheme="minorHAnsi"/>
                                        <w:color w:val="323E4F" w:themeColor="text2" w:themeShade="BF"/>
                                        <w:sz w:val="36"/>
                                        <w:szCs w:val="36"/>
                                        <w:lang w:val="en-CA"/>
                                      </w:rPr>
                                      <w:t>University of Wales Trinity Saint David, School of Engineering BEng Motorcycle Engineering</w:t>
                                    </w:r>
                                  </w:sdtContent>
                                </w:sdt>
                              </w:p>
                              <w:p w14:paraId="0BF6ABBA" w14:textId="77777777" w:rsidR="005B7759" w:rsidRPr="00076682" w:rsidRDefault="005B7759">
                                <w:pPr>
                                  <w:pStyle w:val="NoSpacing"/>
                                  <w:jc w:val="right"/>
                                  <w:rPr>
                                    <w:color w:val="323E4F" w:themeColor="text2" w:themeShade="BF"/>
                                    <w:sz w:val="36"/>
                                    <w:szCs w:val="36"/>
                                  </w:rPr>
                                </w:pPr>
                              </w:p>
                              <w:sdt>
                                <w:sdtPr>
                                  <w:rPr>
                                    <w:color w:val="323E4F" w:themeColor="text2" w:themeShade="BF"/>
                                    <w:sz w:val="36"/>
                                    <w:szCs w:val="36"/>
                                  </w:rPr>
                                  <w:alias w:val="Course"/>
                                  <w:tag w:val="Course"/>
                                  <w:id w:val="-1676717125"/>
                                  <w:dataBinding w:prefixMappings="xmlns:ns0='http://purl.org/dc/elements/1.1/' xmlns:ns1='http://schemas.openxmlformats.org/package/2006/metadata/core-properties' " w:xpath="/ns1:coreProperties[1]/ns1:category[1]" w:storeItemID="{6C3C8BC8-F283-45AE-878A-BAB7291924A1}"/>
                                  <w:text/>
                                </w:sdtPr>
                                <w:sdtEndPr/>
                                <w:sdtContent>
                                  <w:p w14:paraId="38356429" w14:textId="53CFDAFE" w:rsidR="005B7759" w:rsidRPr="00076682" w:rsidRDefault="005B7759">
                                    <w:pPr>
                                      <w:pStyle w:val="NoSpacing"/>
                                      <w:jc w:val="right"/>
                                      <w:rPr>
                                        <w:color w:val="323E4F" w:themeColor="text2" w:themeShade="BF"/>
                                        <w:sz w:val="36"/>
                                        <w:szCs w:val="36"/>
                                      </w:rPr>
                                    </w:pPr>
                                    <w:r w:rsidRPr="00076682">
                                      <w:rPr>
                                        <w:color w:val="323E4F" w:themeColor="text2" w:themeShade="BF"/>
                                        <w:sz w:val="36"/>
                                        <w:szCs w:val="36"/>
                                      </w:rPr>
                                      <w:t>Jason Sorg</w:t>
                                    </w:r>
                                  </w:p>
                                </w:sdtContent>
                              </w:sdt>
                              <w:p w14:paraId="60DA4F35" w14:textId="6FB5821F" w:rsidR="005B7759" w:rsidRPr="00076682" w:rsidRDefault="005B7759">
                                <w:pPr>
                                  <w:pStyle w:val="NoSpacing"/>
                                  <w:jc w:val="right"/>
                                  <w:rPr>
                                    <w:color w:val="323E4F" w:themeColor="text2" w:themeShade="BF"/>
                                    <w:sz w:val="32"/>
                                    <w:szCs w:val="36"/>
                                  </w:rPr>
                                </w:pPr>
                                <w:r w:rsidRPr="00076682">
                                  <w:rPr>
                                    <w:color w:val="323E4F" w:themeColor="text2" w:themeShade="BF"/>
                                    <w:sz w:val="32"/>
                                    <w:szCs w:val="36"/>
                                  </w:rPr>
                                  <w:t>Student Number: 1700589</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62D5546D" id="_x0000_t202" coordsize="21600,21600" o:spt="202" path="m,l,21600r21600,l21600,xe">
                    <v:stroke joinstyle="miter"/>
                    <v:path gradientshapeok="t" o:connecttype="rect"/>
                  </v:shapetype>
                  <v:shape id="Text Box 69" o:spid="_x0000_s1026" type="#_x0000_t202" style="position:absolute;left:0;text-align:left;margin-left:0;margin-top:0;width:468pt;height:29.5pt;z-index:25165824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6SRsdAIAAFQ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" filled="f" stroked="f" strokeweight=".5pt">
                    <v:textbox style="mso-fit-shape-to-text:t" inset="0,0,0,0">
                      <w:txbxContent>
                        <w:p w14:paraId="33E37612" w14:textId="5F91C565" w:rsidR="005B7759" w:rsidRPr="00076682" w:rsidRDefault="00CA4154" w:rsidP="0019672E">
                          <w:pPr>
                            <w:pStyle w:val="NoSpacing"/>
                            <w:jc w:val="right"/>
                            <w:rPr>
                              <w:color w:val="323E4F" w:themeColor="text2" w:themeShade="BF"/>
                              <w:sz w:val="36"/>
                              <w:szCs w:val="36"/>
                            </w:rPr>
                          </w:pPr>
                          <w:sdt>
                            <w:sdtPr>
                              <w:rPr>
                                <w:rFonts w:eastAsiaTheme="minorHAnsi"/>
                                <w:color w:val="323E4F" w:themeColor="text2" w:themeShade="BF"/>
                                <w:sz w:val="36"/>
                                <w:szCs w:val="36"/>
                                <w:lang w:val="en-CA"/>
                              </w:rPr>
                              <w:alias w:val="School"/>
                              <w:tag w:val="School"/>
                              <w:id w:val="1552353323"/>
                              <w:dataBinding w:prefixMappings="xmlns:ns0='http://schemas.openxmlformats.org/officeDocument/2006/extended-properties' " w:xpath="/ns0:Properties[1]/ns0:Company[1]" w:storeItemID="{6668398D-A668-4E3E-A5EB-62B293D839F1}"/>
                              <w:text/>
                            </w:sdtPr>
                            <w:sdtEndPr/>
                            <w:sdtContent>
                              <w:r w:rsidR="005B7759" w:rsidRPr="00076682">
                                <w:rPr>
                                  <w:rFonts w:eastAsiaTheme="minorHAnsi"/>
                                  <w:color w:val="323E4F" w:themeColor="text2" w:themeShade="BF"/>
                                  <w:sz w:val="36"/>
                                  <w:szCs w:val="36"/>
                                  <w:lang w:val="en-CA"/>
                                </w:rPr>
                                <w:t>University of Wales Trinity Saint David, School of Engineering BEng Motorcycle Engineering</w:t>
                              </w:r>
                            </w:sdtContent>
                          </w:sdt>
                        </w:p>
                        <w:p w14:paraId="0BF6ABBA" w14:textId="77777777" w:rsidR="005B7759" w:rsidRPr="00076682" w:rsidRDefault="005B7759">
                          <w:pPr>
                            <w:pStyle w:val="NoSpacing"/>
                            <w:jc w:val="right"/>
                            <w:rPr>
                              <w:color w:val="323E4F" w:themeColor="text2" w:themeShade="BF"/>
                              <w:sz w:val="36"/>
                              <w:szCs w:val="36"/>
                            </w:rPr>
                          </w:pPr>
                        </w:p>
                        <w:sdt>
                          <w:sdtPr>
                            <w:rPr>
                              <w:color w:val="323E4F" w:themeColor="text2" w:themeShade="BF"/>
                              <w:sz w:val="36"/>
                              <w:szCs w:val="36"/>
                            </w:rPr>
                            <w:alias w:val="Course"/>
                            <w:tag w:val="Course"/>
                            <w:id w:val="-1676717125"/>
                            <w:dataBinding w:prefixMappings="xmlns:ns0='http://purl.org/dc/elements/1.1/' xmlns:ns1='http://schemas.openxmlformats.org/package/2006/metadata/core-properties' " w:xpath="/ns1:coreProperties[1]/ns1:category[1]" w:storeItemID="{6C3C8BC8-F283-45AE-878A-BAB7291924A1}"/>
                            <w:text/>
                          </w:sdtPr>
                          <w:sdtEndPr/>
                          <w:sdtContent>
                            <w:p w14:paraId="38356429" w14:textId="53CFDAFE" w:rsidR="005B7759" w:rsidRPr="00076682" w:rsidRDefault="005B7759">
                              <w:pPr>
                                <w:pStyle w:val="NoSpacing"/>
                                <w:jc w:val="right"/>
                                <w:rPr>
                                  <w:color w:val="323E4F" w:themeColor="text2" w:themeShade="BF"/>
                                  <w:sz w:val="36"/>
                                  <w:szCs w:val="36"/>
                                </w:rPr>
                              </w:pPr>
                              <w:r w:rsidRPr="00076682">
                                <w:rPr>
                                  <w:color w:val="323E4F" w:themeColor="text2" w:themeShade="BF"/>
                                  <w:sz w:val="36"/>
                                  <w:szCs w:val="36"/>
                                </w:rPr>
                                <w:t>Jason Sorg</w:t>
                              </w:r>
                            </w:p>
                          </w:sdtContent>
                        </w:sdt>
                        <w:p w14:paraId="60DA4F35" w14:textId="6FB5821F" w:rsidR="005B7759" w:rsidRPr="00076682" w:rsidRDefault="005B7759">
                          <w:pPr>
                            <w:pStyle w:val="NoSpacing"/>
                            <w:jc w:val="right"/>
                            <w:rPr>
                              <w:color w:val="323E4F" w:themeColor="text2" w:themeShade="BF"/>
                              <w:sz w:val="32"/>
                              <w:szCs w:val="36"/>
                            </w:rPr>
                          </w:pPr>
                          <w:r w:rsidRPr="00076682">
                            <w:rPr>
                              <w:color w:val="323E4F" w:themeColor="text2" w:themeShade="BF"/>
                              <w:sz w:val="32"/>
                              <w:szCs w:val="36"/>
                            </w:rPr>
                            <w:t>Student Number: 1700589</w:t>
                          </w:r>
                        </w:p>
                      </w:txbxContent>
                    </v:textbox>
                    <w10:wrap anchorx="page" anchory="margin"/>
                  </v:shape>
                </w:pict>
              </mc:Fallback>
            </mc:AlternateContent>
          </w:r>
        </w:p>
        <w:p w14:paraId="1C3E207A" w14:textId="0752B512" w:rsidR="00766209" w:rsidRPr="00681D3D" w:rsidRDefault="00766209">
          <w:r w:rsidRPr="00681D3D">
            <w:rPr>
              <w:noProof/>
              <w:lang w:eastAsia="en-GB"/>
            </w:rPr>
            <mc:AlternateContent>
              <mc:Choice Requires="wps">
                <w:drawing>
                  <wp:anchor distT="0" distB="0" distL="114300" distR="114300" simplePos="0" relativeHeight="251658242" behindDoc="0" locked="0" layoutInCell="1" allowOverlap="1" wp14:anchorId="528916D0" wp14:editId="502EF58A">
                    <wp:simplePos x="0" y="0"/>
                    <wp:positionH relativeFrom="page">
                      <wp:posOffset>913130</wp:posOffset>
                    </wp:positionH>
                    <wp:positionV relativeFrom="margin">
                      <wp:posOffset>487680</wp:posOffset>
                    </wp:positionV>
                    <wp:extent cx="5943600" cy="914400"/>
                    <wp:effectExtent l="0" t="0" r="0" b="3175"/>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1" w:name="_Hlk22637044" w:displacedByCustomXml="next"/>
                              <w:sdt>
                                <w:sdtPr>
                                  <w:rPr>
                                    <w:rFonts w:asciiTheme="majorHAnsi" w:eastAsiaTheme="majorEastAsia" w:hAnsiTheme="majorHAnsi" w:cstheme="majorBidi"/>
                                    <w:caps/>
                                    <w:color w:val="323E4F" w:themeColor="text2" w:themeShade="BF"/>
                                    <w:sz w:val="52"/>
                                    <w:szCs w:val="64"/>
                                  </w:rPr>
                                  <w:alias w:val="Title"/>
                                  <w:tag w:val=""/>
                                  <w:id w:val="-1813014106"/>
                                  <w:dataBinding w:prefixMappings="xmlns:ns0='http://purl.org/dc/elements/1.1/' xmlns:ns1='http://schemas.openxmlformats.org/package/2006/metadata/core-properties' " w:xpath="/ns1:coreProperties[1]/ns0:title[1]" w:storeItemID="{6C3C8BC8-F283-45AE-878A-BAB7291924A1}"/>
                                  <w:text/>
                                </w:sdtPr>
                                <w:sdtEndPr>
                                  <w:rPr>
                                    <w:szCs w:val="68"/>
                                  </w:rPr>
                                </w:sdtEndPr>
                                <w:sdtContent>
                                  <w:p w14:paraId="1670A17E" w14:textId="4ACF7E3C" w:rsidR="005B7759" w:rsidRPr="006F5C9B" w:rsidRDefault="00014A9B">
                                    <w:pPr>
                                      <w:pStyle w:val="NoSpacing"/>
                                      <w:rPr>
                                        <w:rFonts w:asciiTheme="majorHAnsi" w:eastAsiaTheme="majorEastAsia" w:hAnsiTheme="majorHAnsi" w:cstheme="majorBidi"/>
                                        <w:caps/>
                                        <w:color w:val="323E4F" w:themeColor="text2" w:themeShade="BF"/>
                                        <w:sz w:val="52"/>
                                        <w:szCs w:val="68"/>
                                      </w:rPr>
                                    </w:pPr>
                                    <w:r>
                                      <w:rPr>
                                        <w:rFonts w:asciiTheme="majorHAnsi" w:eastAsiaTheme="majorEastAsia" w:hAnsiTheme="majorHAnsi" w:cstheme="majorBidi"/>
                                        <w:color w:val="323E4F" w:themeColor="text2" w:themeShade="BF"/>
                                        <w:sz w:val="52"/>
                                        <w:szCs w:val="64"/>
                                      </w:rPr>
                                      <w:t>CFD Ahmed Body</w:t>
                                    </w:r>
                                  </w:p>
                                </w:sdtContent>
                              </w:sdt>
                              <w:bookmarkEnd w:id="1"/>
                              <w:p w14:paraId="79F028F3" w14:textId="44517F34" w:rsidR="005B7759" w:rsidRPr="006F5C9B" w:rsidRDefault="00783E4C" w:rsidP="008526EE">
                                <w:pPr>
                                  <w:pStyle w:val="NoSpacing"/>
                                  <w:spacing w:before="120"/>
                                  <w:rPr>
                                    <w:color w:val="4472C4" w:themeColor="accent1"/>
                                    <w:sz w:val="32"/>
                                    <w:szCs w:val="36"/>
                                  </w:rPr>
                                </w:pPr>
                                <w:sdt>
                                  <w:sdtPr>
                                    <w:rPr>
                                      <w:color w:val="4472C4" w:themeColor="accent1"/>
                                      <w:sz w:val="32"/>
                                      <w:szCs w:val="36"/>
                                    </w:rPr>
                                    <w:alias w:val="Subtitle"/>
                                    <w:tag w:val=""/>
                                    <w:id w:val="-937131721"/>
                                    <w:dataBinding w:prefixMappings="xmlns:ns0='http://purl.org/dc/elements/1.1/' xmlns:ns1='http://schemas.openxmlformats.org/package/2006/metadata/core-properties' " w:xpath="/ns1:coreProperties[1]/ns0:subject[1]" w:storeItemID="{6C3C8BC8-F283-45AE-878A-BAB7291924A1}"/>
                                    <w:text/>
                                  </w:sdtPr>
                                  <w:sdtEndPr/>
                                  <w:sdtContent>
                                    <w:r w:rsidR="00014A9B" w:rsidRPr="00014A9B">
                                      <w:rPr>
                                        <w:color w:val="4472C4" w:themeColor="accent1"/>
                                        <w:sz w:val="32"/>
                                        <w:szCs w:val="36"/>
                                      </w:rPr>
                                      <w:t>Advanced Computational Methods, (M6X0</w:t>
                                    </w:r>
                                    <w:r w:rsidR="00014A9B">
                                      <w:rPr>
                                        <w:color w:val="4472C4" w:themeColor="accent1"/>
                                        <w:sz w:val="32"/>
                                        <w:szCs w:val="36"/>
                                      </w:rPr>
                                      <w:t>0408</w:t>
                                    </w:r>
                                    <w:r w:rsidR="00014A9B" w:rsidRPr="00014A9B">
                                      <w:rPr>
                                        <w:color w:val="4472C4" w:themeColor="accent1"/>
                                        <w:sz w:val="32"/>
                                        <w:szCs w:val="36"/>
                                      </w:rPr>
                                      <w:t>)</w:t>
                                    </w:r>
                                  </w:sdtContent>
                                </w:sdt>
                              </w:p>
                              <w:p w14:paraId="0D5FEBBD" w14:textId="77777777" w:rsidR="005B7759" w:rsidRDefault="005B775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 w14:anchorId="528916D0" id="Text Box 62" o:spid="_x0000_s1027" type="#_x0000_t202" style="position:absolute;left:0;text-align:left;margin-left:71.9pt;margin-top:38.4pt;width:468pt;height:1in;z-index:251658242;visibility:visible;mso-wrap-style:square;mso-width-percent:765;mso-wrap-distance-left:9pt;mso-wrap-distance-top:0;mso-wrap-distance-right:9pt;mso-wrap-distance-bottom:0;mso-position-horizontal:absolute;mso-position-horizontal-relative:page;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6stfQIAAGs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" filled="f" stroked="f" strokeweight=".5pt">
                    <v:textbox style="mso-fit-shape-to-text:t">
                      <w:txbxContent>
                        <w:bookmarkStart w:id="2" w:name="_Hlk22637044" w:displacedByCustomXml="next"/>
                        <w:sdt>
                          <w:sdtPr>
                            <w:rPr>
                              <w:rFonts w:asciiTheme="majorHAnsi" w:eastAsiaTheme="majorEastAsia" w:hAnsiTheme="majorHAnsi" w:cstheme="majorBidi"/>
                              <w:caps/>
                              <w:color w:val="323E4F" w:themeColor="text2" w:themeShade="BF"/>
                              <w:sz w:val="52"/>
                              <w:szCs w:val="64"/>
                            </w:rPr>
                            <w:alias w:val="Title"/>
                            <w:tag w:val=""/>
                            <w:id w:val="-1813014106"/>
                            <w:dataBinding w:prefixMappings="xmlns:ns0='http://purl.org/dc/elements/1.1/' xmlns:ns1='http://schemas.openxmlformats.org/package/2006/metadata/core-properties' " w:xpath="/ns1:coreProperties[1]/ns0:title[1]" w:storeItemID="{6C3C8BC8-F283-45AE-878A-BAB7291924A1}"/>
                            <w:text/>
                          </w:sdtPr>
                          <w:sdtEndPr>
                            <w:rPr>
                              <w:szCs w:val="68"/>
                            </w:rPr>
                          </w:sdtEndPr>
                          <w:sdtContent>
                            <w:p w14:paraId="1670A17E" w14:textId="4ACF7E3C" w:rsidR="005B7759" w:rsidRPr="006F5C9B" w:rsidRDefault="00014A9B">
                              <w:pPr>
                                <w:pStyle w:val="NoSpacing"/>
                                <w:rPr>
                                  <w:rFonts w:asciiTheme="majorHAnsi" w:eastAsiaTheme="majorEastAsia" w:hAnsiTheme="majorHAnsi" w:cstheme="majorBidi"/>
                                  <w:caps/>
                                  <w:color w:val="323E4F" w:themeColor="text2" w:themeShade="BF"/>
                                  <w:sz w:val="52"/>
                                  <w:szCs w:val="68"/>
                                </w:rPr>
                              </w:pPr>
                              <w:r>
                                <w:rPr>
                                  <w:rFonts w:asciiTheme="majorHAnsi" w:eastAsiaTheme="majorEastAsia" w:hAnsiTheme="majorHAnsi" w:cstheme="majorBidi"/>
                                  <w:color w:val="323E4F" w:themeColor="text2" w:themeShade="BF"/>
                                  <w:sz w:val="52"/>
                                  <w:szCs w:val="64"/>
                                </w:rPr>
                                <w:t>CFD Ahmed Body</w:t>
                              </w:r>
                            </w:p>
                          </w:sdtContent>
                        </w:sdt>
                        <w:bookmarkEnd w:id="2"/>
                        <w:p w14:paraId="79F028F3" w14:textId="44517F34" w:rsidR="005B7759" w:rsidRPr="006F5C9B" w:rsidRDefault="00CA4154" w:rsidP="008526EE">
                          <w:pPr>
                            <w:pStyle w:val="NoSpacing"/>
                            <w:spacing w:before="120"/>
                            <w:rPr>
                              <w:color w:val="4472C4" w:themeColor="accent1"/>
                              <w:sz w:val="32"/>
                              <w:szCs w:val="36"/>
                            </w:rPr>
                          </w:pPr>
                          <w:sdt>
                            <w:sdtPr>
                              <w:rPr>
                                <w:color w:val="4472C4" w:themeColor="accent1"/>
                                <w:sz w:val="32"/>
                                <w:szCs w:val="36"/>
                              </w:rPr>
                              <w:alias w:val="Subtitle"/>
                              <w:tag w:val=""/>
                              <w:id w:val="-937131721"/>
                              <w:dataBinding w:prefixMappings="xmlns:ns0='http://purl.org/dc/elements/1.1/' xmlns:ns1='http://schemas.openxmlformats.org/package/2006/metadata/core-properties' " w:xpath="/ns1:coreProperties[1]/ns0:subject[1]" w:storeItemID="{6C3C8BC8-F283-45AE-878A-BAB7291924A1}"/>
                              <w:text/>
                            </w:sdtPr>
                            <w:sdtEndPr/>
                            <w:sdtContent>
                              <w:r w:rsidR="00014A9B" w:rsidRPr="00014A9B">
                                <w:rPr>
                                  <w:color w:val="4472C4" w:themeColor="accent1"/>
                                  <w:sz w:val="32"/>
                                  <w:szCs w:val="36"/>
                                </w:rPr>
                                <w:t>Advanced Computational Methods, (M6X0</w:t>
                              </w:r>
                              <w:r w:rsidR="00014A9B">
                                <w:rPr>
                                  <w:color w:val="4472C4" w:themeColor="accent1"/>
                                  <w:sz w:val="32"/>
                                  <w:szCs w:val="36"/>
                                </w:rPr>
                                <w:t>0408</w:t>
                              </w:r>
                              <w:r w:rsidR="00014A9B" w:rsidRPr="00014A9B">
                                <w:rPr>
                                  <w:color w:val="4472C4" w:themeColor="accent1"/>
                                  <w:sz w:val="32"/>
                                  <w:szCs w:val="36"/>
                                </w:rPr>
                                <w:t>)</w:t>
                              </w:r>
                            </w:sdtContent>
                          </w:sdt>
                        </w:p>
                        <w:p w14:paraId="0D5FEBBD" w14:textId="77777777" w:rsidR="005B7759" w:rsidRDefault="005B7759"/>
                      </w:txbxContent>
                    </v:textbox>
                    <w10:wrap anchorx="page" anchory="margin"/>
                  </v:shape>
                </w:pict>
              </mc:Fallback>
            </mc:AlternateContent>
          </w:r>
          <w:r w:rsidRPr="00681D3D">
            <w:br w:type="page"/>
          </w:r>
        </w:p>
      </w:sdtContent>
    </w:sdt>
    <w:p w14:paraId="0BBAE3AE" w14:textId="1FD921E1" w:rsidR="0009753B" w:rsidRPr="00681D3D" w:rsidRDefault="0009753B" w:rsidP="00417DE4">
      <w:pPr>
        <w:pStyle w:val="TOCHeading"/>
        <w:sectPr w:rsidR="0009753B" w:rsidRPr="00681D3D" w:rsidSect="0009753B">
          <w:footerReference w:type="default" r:id="rId11"/>
          <w:headerReference w:type="first" r:id="rId12"/>
          <w:pgSz w:w="12240" w:h="15840"/>
          <w:pgMar w:top="1440" w:right="1440" w:bottom="1440" w:left="1440" w:header="708" w:footer="708" w:gutter="0"/>
          <w:pgNumType w:fmt="upperRoman" w:start="0"/>
          <w:cols w:space="708"/>
          <w:titlePg/>
          <w:docGrid w:linePitch="360"/>
        </w:sectPr>
      </w:pPr>
    </w:p>
    <w:sdt>
      <w:sdtPr>
        <w:rPr>
          <w:rFonts w:asciiTheme="minorHAnsi" w:eastAsiaTheme="minorHAnsi" w:hAnsiTheme="minorHAnsi" w:cstheme="minorBidi"/>
          <w:b w:val="0"/>
          <w:color w:val="auto"/>
          <w:sz w:val="22"/>
          <w:szCs w:val="22"/>
          <w:lang w:val="en-GB"/>
        </w:rPr>
        <w:id w:val="1101984524"/>
        <w:docPartObj>
          <w:docPartGallery w:val="Table of Contents"/>
          <w:docPartUnique/>
        </w:docPartObj>
      </w:sdtPr>
      <w:sdtEndPr>
        <w:rPr>
          <w:bCs/>
          <w:noProof/>
        </w:rPr>
      </w:sdtEndPr>
      <w:sdtContent>
        <w:p w14:paraId="7EB79CF5" w14:textId="15921909" w:rsidR="00A96B70" w:rsidRDefault="00A96B70" w:rsidP="00417DE4">
          <w:pPr>
            <w:pStyle w:val="TOCHeading"/>
          </w:pPr>
          <w:r>
            <w:t>Contents</w:t>
          </w:r>
        </w:p>
        <w:p w14:paraId="530BC434" w14:textId="77777777" w:rsidR="00A96B70" w:rsidRDefault="00A96B70">
          <w:pPr>
            <w:pStyle w:val="TOC1"/>
            <w:tabs>
              <w:tab w:val="right" w:leader="dot" w:pos="9350"/>
            </w:tabs>
          </w:pPr>
        </w:p>
        <w:p w14:paraId="6B2B75A3" w14:textId="6D5EED6D" w:rsidR="00842268" w:rsidRDefault="00A96B70">
          <w:pPr>
            <w:pStyle w:val="TOC1"/>
            <w:tabs>
              <w:tab w:val="right" w:leader="dot" w:pos="9350"/>
            </w:tabs>
            <w:rPr>
              <w:rFonts w:eastAsiaTheme="minorEastAsia"/>
              <w:noProof/>
              <w:lang w:val="en-CA" w:eastAsia="en-CA"/>
            </w:rPr>
          </w:pPr>
          <w:r>
            <w:fldChar w:fldCharType="begin"/>
          </w:r>
          <w:r>
            <w:instrText xml:space="preserve"> TOC \o "1-3" \h \z \u </w:instrText>
          </w:r>
          <w:r>
            <w:fldChar w:fldCharType="separate"/>
          </w:r>
          <w:hyperlink w:anchor="_Toc30975548" w:history="1">
            <w:r w:rsidR="00842268" w:rsidRPr="003E01EA">
              <w:rPr>
                <w:rStyle w:val="Hyperlink"/>
                <w:noProof/>
              </w:rPr>
              <w:t>Introduction</w:t>
            </w:r>
            <w:r w:rsidR="00842268">
              <w:rPr>
                <w:noProof/>
                <w:webHidden/>
              </w:rPr>
              <w:tab/>
            </w:r>
            <w:r w:rsidR="00842268">
              <w:rPr>
                <w:noProof/>
                <w:webHidden/>
              </w:rPr>
              <w:fldChar w:fldCharType="begin"/>
            </w:r>
            <w:r w:rsidR="00842268">
              <w:rPr>
                <w:noProof/>
                <w:webHidden/>
              </w:rPr>
              <w:instrText xml:space="preserve"> PAGEREF _Toc30975548 \h </w:instrText>
            </w:r>
            <w:r w:rsidR="00842268">
              <w:rPr>
                <w:noProof/>
                <w:webHidden/>
              </w:rPr>
            </w:r>
            <w:r w:rsidR="00842268">
              <w:rPr>
                <w:noProof/>
                <w:webHidden/>
              </w:rPr>
              <w:fldChar w:fldCharType="separate"/>
            </w:r>
            <w:r w:rsidR="00842268">
              <w:rPr>
                <w:noProof/>
                <w:webHidden/>
              </w:rPr>
              <w:t>- 2 -</w:t>
            </w:r>
            <w:r w:rsidR="00842268">
              <w:rPr>
                <w:noProof/>
                <w:webHidden/>
              </w:rPr>
              <w:fldChar w:fldCharType="end"/>
            </w:r>
          </w:hyperlink>
        </w:p>
        <w:p w14:paraId="7D4CDDDB" w14:textId="38335DCC" w:rsidR="00842268" w:rsidRDefault="00842268">
          <w:pPr>
            <w:pStyle w:val="TOC1"/>
            <w:tabs>
              <w:tab w:val="right" w:leader="dot" w:pos="9350"/>
            </w:tabs>
            <w:rPr>
              <w:rFonts w:eastAsiaTheme="minorEastAsia"/>
              <w:noProof/>
              <w:lang w:val="en-CA" w:eastAsia="en-CA"/>
            </w:rPr>
          </w:pPr>
          <w:hyperlink w:anchor="_Toc30975549" w:history="1">
            <w:r w:rsidRPr="003E01EA">
              <w:rPr>
                <w:rStyle w:val="Hyperlink"/>
                <w:noProof/>
              </w:rPr>
              <w:t>Background Research</w:t>
            </w:r>
            <w:r>
              <w:rPr>
                <w:noProof/>
                <w:webHidden/>
              </w:rPr>
              <w:tab/>
            </w:r>
            <w:r>
              <w:rPr>
                <w:noProof/>
                <w:webHidden/>
              </w:rPr>
              <w:fldChar w:fldCharType="begin"/>
            </w:r>
            <w:r>
              <w:rPr>
                <w:noProof/>
                <w:webHidden/>
              </w:rPr>
              <w:instrText xml:space="preserve"> PAGEREF _Toc30975549 \h </w:instrText>
            </w:r>
            <w:r>
              <w:rPr>
                <w:noProof/>
                <w:webHidden/>
              </w:rPr>
            </w:r>
            <w:r>
              <w:rPr>
                <w:noProof/>
                <w:webHidden/>
              </w:rPr>
              <w:fldChar w:fldCharType="separate"/>
            </w:r>
            <w:r>
              <w:rPr>
                <w:noProof/>
                <w:webHidden/>
              </w:rPr>
              <w:t>- 3 -</w:t>
            </w:r>
            <w:r>
              <w:rPr>
                <w:noProof/>
                <w:webHidden/>
              </w:rPr>
              <w:fldChar w:fldCharType="end"/>
            </w:r>
          </w:hyperlink>
        </w:p>
        <w:p w14:paraId="08E80D47" w14:textId="0DE03967" w:rsidR="00842268" w:rsidRDefault="00842268">
          <w:pPr>
            <w:pStyle w:val="TOC3"/>
            <w:tabs>
              <w:tab w:val="right" w:leader="dot" w:pos="9350"/>
            </w:tabs>
            <w:rPr>
              <w:rFonts w:eastAsiaTheme="minorEastAsia"/>
              <w:noProof/>
              <w:lang w:val="en-CA" w:eastAsia="en-CA"/>
            </w:rPr>
          </w:pPr>
          <w:hyperlink w:anchor="_Toc30975550" w:history="1">
            <w:r w:rsidRPr="003E01EA">
              <w:rPr>
                <w:rStyle w:val="Hyperlink"/>
                <w:noProof/>
              </w:rPr>
              <w:t>Governing Equations</w:t>
            </w:r>
            <w:r>
              <w:rPr>
                <w:noProof/>
                <w:webHidden/>
              </w:rPr>
              <w:tab/>
            </w:r>
            <w:r>
              <w:rPr>
                <w:noProof/>
                <w:webHidden/>
              </w:rPr>
              <w:fldChar w:fldCharType="begin"/>
            </w:r>
            <w:r>
              <w:rPr>
                <w:noProof/>
                <w:webHidden/>
              </w:rPr>
              <w:instrText xml:space="preserve"> PAGEREF _Toc30975550 \h </w:instrText>
            </w:r>
            <w:r>
              <w:rPr>
                <w:noProof/>
                <w:webHidden/>
              </w:rPr>
            </w:r>
            <w:r>
              <w:rPr>
                <w:noProof/>
                <w:webHidden/>
              </w:rPr>
              <w:fldChar w:fldCharType="separate"/>
            </w:r>
            <w:r>
              <w:rPr>
                <w:noProof/>
                <w:webHidden/>
              </w:rPr>
              <w:t>- 4 -</w:t>
            </w:r>
            <w:r>
              <w:rPr>
                <w:noProof/>
                <w:webHidden/>
              </w:rPr>
              <w:fldChar w:fldCharType="end"/>
            </w:r>
          </w:hyperlink>
        </w:p>
        <w:p w14:paraId="495213DD" w14:textId="3904CC88" w:rsidR="00842268" w:rsidRDefault="00842268">
          <w:pPr>
            <w:pStyle w:val="TOC1"/>
            <w:tabs>
              <w:tab w:val="right" w:leader="dot" w:pos="9350"/>
            </w:tabs>
            <w:rPr>
              <w:rFonts w:eastAsiaTheme="minorEastAsia"/>
              <w:noProof/>
              <w:lang w:val="en-CA" w:eastAsia="en-CA"/>
            </w:rPr>
          </w:pPr>
          <w:hyperlink w:anchor="_Toc30975551" w:history="1">
            <w:r w:rsidRPr="003E01EA">
              <w:rPr>
                <w:rStyle w:val="Hyperlink"/>
                <w:noProof/>
              </w:rPr>
              <w:t>Input Variables</w:t>
            </w:r>
            <w:r>
              <w:rPr>
                <w:noProof/>
                <w:webHidden/>
              </w:rPr>
              <w:tab/>
            </w:r>
            <w:r>
              <w:rPr>
                <w:noProof/>
                <w:webHidden/>
              </w:rPr>
              <w:fldChar w:fldCharType="begin"/>
            </w:r>
            <w:r>
              <w:rPr>
                <w:noProof/>
                <w:webHidden/>
              </w:rPr>
              <w:instrText xml:space="preserve"> PAGEREF _Toc30975551 \h </w:instrText>
            </w:r>
            <w:r>
              <w:rPr>
                <w:noProof/>
                <w:webHidden/>
              </w:rPr>
            </w:r>
            <w:r>
              <w:rPr>
                <w:noProof/>
                <w:webHidden/>
              </w:rPr>
              <w:fldChar w:fldCharType="separate"/>
            </w:r>
            <w:r>
              <w:rPr>
                <w:noProof/>
                <w:webHidden/>
              </w:rPr>
              <w:t>- 4 -</w:t>
            </w:r>
            <w:r>
              <w:rPr>
                <w:noProof/>
                <w:webHidden/>
              </w:rPr>
              <w:fldChar w:fldCharType="end"/>
            </w:r>
          </w:hyperlink>
        </w:p>
        <w:p w14:paraId="6CD0F287" w14:textId="0D1B4F65" w:rsidR="00842268" w:rsidRDefault="00842268">
          <w:pPr>
            <w:pStyle w:val="TOC3"/>
            <w:tabs>
              <w:tab w:val="right" w:leader="dot" w:pos="9350"/>
            </w:tabs>
            <w:rPr>
              <w:rFonts w:eastAsiaTheme="minorEastAsia"/>
              <w:noProof/>
              <w:lang w:val="en-CA" w:eastAsia="en-CA"/>
            </w:rPr>
          </w:pPr>
          <w:hyperlink w:anchor="_Toc30975552" w:history="1">
            <w:r w:rsidRPr="003E01EA">
              <w:rPr>
                <w:rStyle w:val="Hyperlink"/>
                <w:noProof/>
              </w:rPr>
              <w:t>Domain Study</w:t>
            </w:r>
            <w:r>
              <w:rPr>
                <w:noProof/>
                <w:webHidden/>
              </w:rPr>
              <w:tab/>
            </w:r>
            <w:r>
              <w:rPr>
                <w:noProof/>
                <w:webHidden/>
              </w:rPr>
              <w:fldChar w:fldCharType="begin"/>
            </w:r>
            <w:r>
              <w:rPr>
                <w:noProof/>
                <w:webHidden/>
              </w:rPr>
              <w:instrText xml:space="preserve"> PAGEREF _Toc30975552 \h </w:instrText>
            </w:r>
            <w:r>
              <w:rPr>
                <w:noProof/>
                <w:webHidden/>
              </w:rPr>
            </w:r>
            <w:r>
              <w:rPr>
                <w:noProof/>
                <w:webHidden/>
              </w:rPr>
              <w:fldChar w:fldCharType="separate"/>
            </w:r>
            <w:r>
              <w:rPr>
                <w:noProof/>
                <w:webHidden/>
              </w:rPr>
              <w:t>- 5 -</w:t>
            </w:r>
            <w:r>
              <w:rPr>
                <w:noProof/>
                <w:webHidden/>
              </w:rPr>
              <w:fldChar w:fldCharType="end"/>
            </w:r>
          </w:hyperlink>
        </w:p>
        <w:p w14:paraId="26F51ECE" w14:textId="08DD0EEE" w:rsidR="00842268" w:rsidRDefault="00842268">
          <w:pPr>
            <w:pStyle w:val="TOC3"/>
            <w:tabs>
              <w:tab w:val="right" w:leader="dot" w:pos="9350"/>
            </w:tabs>
            <w:rPr>
              <w:rFonts w:eastAsiaTheme="minorEastAsia"/>
              <w:noProof/>
              <w:lang w:val="en-CA" w:eastAsia="en-CA"/>
            </w:rPr>
          </w:pPr>
          <w:hyperlink w:anchor="_Toc30975553" w:history="1">
            <w:r w:rsidRPr="003E01EA">
              <w:rPr>
                <w:rStyle w:val="Hyperlink"/>
                <w:noProof/>
              </w:rPr>
              <w:t>Prism Layer Study</w:t>
            </w:r>
            <w:r>
              <w:rPr>
                <w:noProof/>
                <w:webHidden/>
              </w:rPr>
              <w:tab/>
            </w:r>
            <w:r>
              <w:rPr>
                <w:noProof/>
                <w:webHidden/>
              </w:rPr>
              <w:fldChar w:fldCharType="begin"/>
            </w:r>
            <w:r>
              <w:rPr>
                <w:noProof/>
                <w:webHidden/>
              </w:rPr>
              <w:instrText xml:space="preserve"> PAGEREF _Toc30975553 \h </w:instrText>
            </w:r>
            <w:r>
              <w:rPr>
                <w:noProof/>
                <w:webHidden/>
              </w:rPr>
            </w:r>
            <w:r>
              <w:rPr>
                <w:noProof/>
                <w:webHidden/>
              </w:rPr>
              <w:fldChar w:fldCharType="separate"/>
            </w:r>
            <w:r>
              <w:rPr>
                <w:noProof/>
                <w:webHidden/>
              </w:rPr>
              <w:t>- 6 -</w:t>
            </w:r>
            <w:r>
              <w:rPr>
                <w:noProof/>
                <w:webHidden/>
              </w:rPr>
              <w:fldChar w:fldCharType="end"/>
            </w:r>
          </w:hyperlink>
        </w:p>
        <w:p w14:paraId="24AB7EC2" w14:textId="7F674017" w:rsidR="00842268" w:rsidRDefault="00842268">
          <w:pPr>
            <w:pStyle w:val="TOC3"/>
            <w:tabs>
              <w:tab w:val="right" w:leader="dot" w:pos="9350"/>
            </w:tabs>
            <w:rPr>
              <w:rFonts w:eastAsiaTheme="minorEastAsia"/>
              <w:noProof/>
              <w:lang w:val="en-CA" w:eastAsia="en-CA"/>
            </w:rPr>
          </w:pPr>
          <w:hyperlink w:anchor="_Toc30975554" w:history="1">
            <w:r w:rsidRPr="003E01EA">
              <w:rPr>
                <w:rStyle w:val="Hyperlink"/>
                <w:noProof/>
              </w:rPr>
              <w:t>Mesh Density Strategy</w:t>
            </w:r>
            <w:r>
              <w:rPr>
                <w:noProof/>
                <w:webHidden/>
              </w:rPr>
              <w:tab/>
            </w:r>
            <w:r>
              <w:rPr>
                <w:noProof/>
                <w:webHidden/>
              </w:rPr>
              <w:fldChar w:fldCharType="begin"/>
            </w:r>
            <w:r>
              <w:rPr>
                <w:noProof/>
                <w:webHidden/>
              </w:rPr>
              <w:instrText xml:space="preserve"> PAGEREF _Toc30975554 \h </w:instrText>
            </w:r>
            <w:r>
              <w:rPr>
                <w:noProof/>
                <w:webHidden/>
              </w:rPr>
            </w:r>
            <w:r>
              <w:rPr>
                <w:noProof/>
                <w:webHidden/>
              </w:rPr>
              <w:fldChar w:fldCharType="separate"/>
            </w:r>
            <w:r>
              <w:rPr>
                <w:noProof/>
                <w:webHidden/>
              </w:rPr>
              <w:t>- 7 -</w:t>
            </w:r>
            <w:r>
              <w:rPr>
                <w:noProof/>
                <w:webHidden/>
              </w:rPr>
              <w:fldChar w:fldCharType="end"/>
            </w:r>
          </w:hyperlink>
        </w:p>
        <w:p w14:paraId="622A9B9C" w14:textId="597730C3" w:rsidR="00842268" w:rsidRDefault="00842268">
          <w:pPr>
            <w:pStyle w:val="TOC3"/>
            <w:tabs>
              <w:tab w:val="right" w:leader="dot" w:pos="9350"/>
            </w:tabs>
            <w:rPr>
              <w:rFonts w:eastAsiaTheme="minorEastAsia"/>
              <w:noProof/>
              <w:lang w:val="en-CA" w:eastAsia="en-CA"/>
            </w:rPr>
          </w:pPr>
          <w:hyperlink w:anchor="_Toc30975555" w:history="1">
            <w:r w:rsidRPr="003E01EA">
              <w:rPr>
                <w:rStyle w:val="Hyperlink"/>
                <w:noProof/>
              </w:rPr>
              <w:t>Turbulence Model Study</w:t>
            </w:r>
            <w:r>
              <w:rPr>
                <w:noProof/>
                <w:webHidden/>
              </w:rPr>
              <w:tab/>
            </w:r>
            <w:r>
              <w:rPr>
                <w:noProof/>
                <w:webHidden/>
              </w:rPr>
              <w:fldChar w:fldCharType="begin"/>
            </w:r>
            <w:r>
              <w:rPr>
                <w:noProof/>
                <w:webHidden/>
              </w:rPr>
              <w:instrText xml:space="preserve"> PAGEREF _Toc30975555 \h </w:instrText>
            </w:r>
            <w:r>
              <w:rPr>
                <w:noProof/>
                <w:webHidden/>
              </w:rPr>
            </w:r>
            <w:r>
              <w:rPr>
                <w:noProof/>
                <w:webHidden/>
              </w:rPr>
              <w:fldChar w:fldCharType="separate"/>
            </w:r>
            <w:r>
              <w:rPr>
                <w:noProof/>
                <w:webHidden/>
              </w:rPr>
              <w:t>- 11 -</w:t>
            </w:r>
            <w:r>
              <w:rPr>
                <w:noProof/>
                <w:webHidden/>
              </w:rPr>
              <w:fldChar w:fldCharType="end"/>
            </w:r>
          </w:hyperlink>
        </w:p>
        <w:p w14:paraId="17A0A649" w14:textId="51E7CB1A" w:rsidR="00842268" w:rsidRDefault="00842268">
          <w:pPr>
            <w:pStyle w:val="TOC3"/>
            <w:tabs>
              <w:tab w:val="right" w:leader="dot" w:pos="9350"/>
            </w:tabs>
            <w:rPr>
              <w:rFonts w:eastAsiaTheme="minorEastAsia"/>
              <w:noProof/>
              <w:lang w:val="en-CA" w:eastAsia="en-CA"/>
            </w:rPr>
          </w:pPr>
          <w:hyperlink w:anchor="_Toc30975556" w:history="1">
            <w:r w:rsidRPr="003E01EA">
              <w:rPr>
                <w:rStyle w:val="Hyperlink"/>
                <w:noProof/>
              </w:rPr>
              <w:t>Final Simulation Parameters</w:t>
            </w:r>
            <w:r>
              <w:rPr>
                <w:noProof/>
                <w:webHidden/>
              </w:rPr>
              <w:tab/>
            </w:r>
            <w:r>
              <w:rPr>
                <w:noProof/>
                <w:webHidden/>
              </w:rPr>
              <w:fldChar w:fldCharType="begin"/>
            </w:r>
            <w:r>
              <w:rPr>
                <w:noProof/>
                <w:webHidden/>
              </w:rPr>
              <w:instrText xml:space="preserve"> PAGEREF _Toc30975556 \h </w:instrText>
            </w:r>
            <w:r>
              <w:rPr>
                <w:noProof/>
                <w:webHidden/>
              </w:rPr>
            </w:r>
            <w:r>
              <w:rPr>
                <w:noProof/>
                <w:webHidden/>
              </w:rPr>
              <w:fldChar w:fldCharType="separate"/>
            </w:r>
            <w:r>
              <w:rPr>
                <w:noProof/>
                <w:webHidden/>
              </w:rPr>
              <w:t>- 11 -</w:t>
            </w:r>
            <w:r>
              <w:rPr>
                <w:noProof/>
                <w:webHidden/>
              </w:rPr>
              <w:fldChar w:fldCharType="end"/>
            </w:r>
          </w:hyperlink>
        </w:p>
        <w:p w14:paraId="0918069B" w14:textId="04B85E5A" w:rsidR="00842268" w:rsidRDefault="00842268">
          <w:pPr>
            <w:pStyle w:val="TOC1"/>
            <w:tabs>
              <w:tab w:val="right" w:leader="dot" w:pos="9350"/>
            </w:tabs>
            <w:rPr>
              <w:rFonts w:eastAsiaTheme="minorEastAsia"/>
              <w:noProof/>
              <w:lang w:val="en-CA" w:eastAsia="en-CA"/>
            </w:rPr>
          </w:pPr>
          <w:hyperlink w:anchor="_Toc30975557" w:history="1">
            <w:r w:rsidRPr="003E01EA">
              <w:rPr>
                <w:rStyle w:val="Hyperlink"/>
                <w:noProof/>
              </w:rPr>
              <w:t>Postprocessing</w:t>
            </w:r>
            <w:r>
              <w:rPr>
                <w:noProof/>
                <w:webHidden/>
              </w:rPr>
              <w:tab/>
            </w:r>
            <w:r>
              <w:rPr>
                <w:noProof/>
                <w:webHidden/>
              </w:rPr>
              <w:fldChar w:fldCharType="begin"/>
            </w:r>
            <w:r>
              <w:rPr>
                <w:noProof/>
                <w:webHidden/>
              </w:rPr>
              <w:instrText xml:space="preserve"> PAGEREF _Toc30975557 \h </w:instrText>
            </w:r>
            <w:r>
              <w:rPr>
                <w:noProof/>
                <w:webHidden/>
              </w:rPr>
            </w:r>
            <w:r>
              <w:rPr>
                <w:noProof/>
                <w:webHidden/>
              </w:rPr>
              <w:fldChar w:fldCharType="separate"/>
            </w:r>
            <w:r>
              <w:rPr>
                <w:noProof/>
                <w:webHidden/>
              </w:rPr>
              <w:t>- 12 -</w:t>
            </w:r>
            <w:r>
              <w:rPr>
                <w:noProof/>
                <w:webHidden/>
              </w:rPr>
              <w:fldChar w:fldCharType="end"/>
            </w:r>
          </w:hyperlink>
        </w:p>
        <w:p w14:paraId="79C211BE" w14:textId="7F354F6A" w:rsidR="00842268" w:rsidRDefault="00842268">
          <w:pPr>
            <w:pStyle w:val="TOC1"/>
            <w:tabs>
              <w:tab w:val="right" w:leader="dot" w:pos="9350"/>
            </w:tabs>
            <w:rPr>
              <w:rFonts w:eastAsiaTheme="minorEastAsia"/>
              <w:noProof/>
              <w:lang w:val="en-CA" w:eastAsia="en-CA"/>
            </w:rPr>
          </w:pPr>
          <w:hyperlink w:anchor="_Toc30975558" w:history="1">
            <w:r w:rsidRPr="003E01EA">
              <w:rPr>
                <w:rStyle w:val="Hyperlink"/>
                <w:noProof/>
              </w:rPr>
              <w:t>Results</w:t>
            </w:r>
            <w:r>
              <w:rPr>
                <w:noProof/>
                <w:webHidden/>
              </w:rPr>
              <w:tab/>
            </w:r>
            <w:r>
              <w:rPr>
                <w:noProof/>
                <w:webHidden/>
              </w:rPr>
              <w:fldChar w:fldCharType="begin"/>
            </w:r>
            <w:r>
              <w:rPr>
                <w:noProof/>
                <w:webHidden/>
              </w:rPr>
              <w:instrText xml:space="preserve"> PAGEREF _Toc30975558 \h </w:instrText>
            </w:r>
            <w:r>
              <w:rPr>
                <w:noProof/>
                <w:webHidden/>
              </w:rPr>
            </w:r>
            <w:r>
              <w:rPr>
                <w:noProof/>
                <w:webHidden/>
              </w:rPr>
              <w:fldChar w:fldCharType="separate"/>
            </w:r>
            <w:r>
              <w:rPr>
                <w:noProof/>
                <w:webHidden/>
              </w:rPr>
              <w:t>- 16 -</w:t>
            </w:r>
            <w:r>
              <w:rPr>
                <w:noProof/>
                <w:webHidden/>
              </w:rPr>
              <w:fldChar w:fldCharType="end"/>
            </w:r>
          </w:hyperlink>
        </w:p>
        <w:p w14:paraId="252F9106" w14:textId="12C03540" w:rsidR="00842268" w:rsidRDefault="00842268">
          <w:pPr>
            <w:pStyle w:val="TOC1"/>
            <w:tabs>
              <w:tab w:val="right" w:leader="dot" w:pos="9350"/>
            </w:tabs>
            <w:rPr>
              <w:rFonts w:eastAsiaTheme="minorEastAsia"/>
              <w:noProof/>
              <w:lang w:val="en-CA" w:eastAsia="en-CA"/>
            </w:rPr>
          </w:pPr>
          <w:hyperlink w:anchor="_Toc30975559" w:history="1">
            <w:r w:rsidRPr="003E01EA">
              <w:rPr>
                <w:rStyle w:val="Hyperlink"/>
                <w:noProof/>
              </w:rPr>
              <w:t>Validation</w:t>
            </w:r>
            <w:r>
              <w:rPr>
                <w:noProof/>
                <w:webHidden/>
              </w:rPr>
              <w:tab/>
            </w:r>
            <w:r>
              <w:rPr>
                <w:noProof/>
                <w:webHidden/>
              </w:rPr>
              <w:fldChar w:fldCharType="begin"/>
            </w:r>
            <w:r>
              <w:rPr>
                <w:noProof/>
                <w:webHidden/>
              </w:rPr>
              <w:instrText xml:space="preserve"> PAGEREF _Toc30975559 \h </w:instrText>
            </w:r>
            <w:r>
              <w:rPr>
                <w:noProof/>
                <w:webHidden/>
              </w:rPr>
            </w:r>
            <w:r>
              <w:rPr>
                <w:noProof/>
                <w:webHidden/>
              </w:rPr>
              <w:fldChar w:fldCharType="separate"/>
            </w:r>
            <w:r>
              <w:rPr>
                <w:noProof/>
                <w:webHidden/>
              </w:rPr>
              <w:t>- 17 -</w:t>
            </w:r>
            <w:r>
              <w:rPr>
                <w:noProof/>
                <w:webHidden/>
              </w:rPr>
              <w:fldChar w:fldCharType="end"/>
            </w:r>
          </w:hyperlink>
        </w:p>
        <w:p w14:paraId="2CDB5558" w14:textId="47C3EE9E" w:rsidR="00842268" w:rsidRDefault="00842268">
          <w:pPr>
            <w:pStyle w:val="TOC1"/>
            <w:tabs>
              <w:tab w:val="right" w:leader="dot" w:pos="9350"/>
            </w:tabs>
            <w:rPr>
              <w:rFonts w:eastAsiaTheme="minorEastAsia"/>
              <w:noProof/>
              <w:lang w:val="en-CA" w:eastAsia="en-CA"/>
            </w:rPr>
          </w:pPr>
          <w:hyperlink w:anchor="_Toc30975560" w:history="1">
            <w:r w:rsidRPr="003E01EA">
              <w:rPr>
                <w:rStyle w:val="Hyperlink"/>
                <w:noProof/>
              </w:rPr>
              <w:t>Conclusion</w:t>
            </w:r>
            <w:r>
              <w:rPr>
                <w:noProof/>
                <w:webHidden/>
              </w:rPr>
              <w:tab/>
            </w:r>
            <w:r>
              <w:rPr>
                <w:noProof/>
                <w:webHidden/>
              </w:rPr>
              <w:fldChar w:fldCharType="begin"/>
            </w:r>
            <w:r>
              <w:rPr>
                <w:noProof/>
                <w:webHidden/>
              </w:rPr>
              <w:instrText xml:space="preserve"> PAGEREF _Toc30975560 \h </w:instrText>
            </w:r>
            <w:r>
              <w:rPr>
                <w:noProof/>
                <w:webHidden/>
              </w:rPr>
            </w:r>
            <w:r>
              <w:rPr>
                <w:noProof/>
                <w:webHidden/>
              </w:rPr>
              <w:fldChar w:fldCharType="separate"/>
            </w:r>
            <w:r>
              <w:rPr>
                <w:noProof/>
                <w:webHidden/>
              </w:rPr>
              <w:t>- 18 -</w:t>
            </w:r>
            <w:r>
              <w:rPr>
                <w:noProof/>
                <w:webHidden/>
              </w:rPr>
              <w:fldChar w:fldCharType="end"/>
            </w:r>
          </w:hyperlink>
        </w:p>
        <w:p w14:paraId="7565D35A" w14:textId="7F417C14" w:rsidR="00842268" w:rsidRDefault="00842268">
          <w:pPr>
            <w:pStyle w:val="TOC1"/>
            <w:tabs>
              <w:tab w:val="right" w:leader="dot" w:pos="9350"/>
            </w:tabs>
            <w:rPr>
              <w:rFonts w:eastAsiaTheme="minorEastAsia"/>
              <w:noProof/>
              <w:lang w:val="en-CA" w:eastAsia="en-CA"/>
            </w:rPr>
          </w:pPr>
          <w:hyperlink w:anchor="_Toc30975561" w:history="1">
            <w:r w:rsidRPr="003E01EA">
              <w:rPr>
                <w:rStyle w:val="Hyperlink"/>
                <w:noProof/>
              </w:rPr>
              <w:t>References</w:t>
            </w:r>
            <w:r>
              <w:rPr>
                <w:noProof/>
                <w:webHidden/>
              </w:rPr>
              <w:tab/>
            </w:r>
            <w:r>
              <w:rPr>
                <w:noProof/>
                <w:webHidden/>
              </w:rPr>
              <w:fldChar w:fldCharType="begin"/>
            </w:r>
            <w:r>
              <w:rPr>
                <w:noProof/>
                <w:webHidden/>
              </w:rPr>
              <w:instrText xml:space="preserve"> PAGEREF _Toc30975561 \h </w:instrText>
            </w:r>
            <w:r>
              <w:rPr>
                <w:noProof/>
                <w:webHidden/>
              </w:rPr>
            </w:r>
            <w:r>
              <w:rPr>
                <w:noProof/>
                <w:webHidden/>
              </w:rPr>
              <w:fldChar w:fldCharType="separate"/>
            </w:r>
            <w:r>
              <w:rPr>
                <w:noProof/>
                <w:webHidden/>
              </w:rPr>
              <w:t>- 19 -</w:t>
            </w:r>
            <w:r>
              <w:rPr>
                <w:noProof/>
                <w:webHidden/>
              </w:rPr>
              <w:fldChar w:fldCharType="end"/>
            </w:r>
          </w:hyperlink>
        </w:p>
        <w:p w14:paraId="650D677A" w14:textId="5E6A2159" w:rsidR="00A96B70" w:rsidRDefault="00A96B70">
          <w:r>
            <w:rPr>
              <w:b/>
              <w:bCs/>
              <w:noProof/>
            </w:rPr>
            <w:fldChar w:fldCharType="end"/>
          </w:r>
        </w:p>
      </w:sdtContent>
    </w:sdt>
    <w:p w14:paraId="77A3193C" w14:textId="3DF0EDF6" w:rsidR="001D2942" w:rsidRPr="00657410" w:rsidRDefault="001D2942" w:rsidP="00521693">
      <w:pPr>
        <w:rPr>
          <w:rFonts w:asciiTheme="majorHAnsi" w:eastAsiaTheme="majorEastAsia" w:hAnsiTheme="majorHAnsi" w:cstheme="majorBidi"/>
          <w:b/>
          <w:color w:val="2F5496" w:themeColor="accent1" w:themeShade="BF"/>
          <w:sz w:val="32"/>
          <w:szCs w:val="32"/>
        </w:rPr>
      </w:pPr>
      <w:r>
        <w:br w:type="page"/>
      </w:r>
      <w:bookmarkStart w:id="2" w:name="_GoBack"/>
      <w:bookmarkEnd w:id="2"/>
    </w:p>
    <w:p w14:paraId="154E4D28" w14:textId="73C7B4D9" w:rsidR="00F9615E" w:rsidRDefault="00F9615E" w:rsidP="00417DE4">
      <w:pPr>
        <w:pStyle w:val="Heading1"/>
      </w:pPr>
      <w:bookmarkStart w:id="3" w:name="_Toc30975548"/>
      <w:r>
        <w:lastRenderedPageBreak/>
        <w:t>Introduction</w:t>
      </w:r>
      <w:bookmarkEnd w:id="3"/>
      <w:r>
        <w:t xml:space="preserve"> </w:t>
      </w:r>
    </w:p>
    <w:p w14:paraId="4F71EF54" w14:textId="60F74527" w:rsidR="009A2D5E" w:rsidRDefault="009A2D5E" w:rsidP="009A2D5E"/>
    <w:p w14:paraId="691160EA" w14:textId="4874EE47" w:rsidR="00615D7E" w:rsidRDefault="000A54AC" w:rsidP="009A2D5E">
      <w:r>
        <w:t xml:space="preserve">The purpose of this report is to explore </w:t>
      </w:r>
      <w:r w:rsidR="00D35B34">
        <w:t xml:space="preserve">how to </w:t>
      </w:r>
      <w:r w:rsidR="008408BD">
        <w:t>system</w:t>
      </w:r>
      <w:r w:rsidR="00615D7E">
        <w:t>atically</w:t>
      </w:r>
      <w:r w:rsidR="00BD3A78">
        <w:t xml:space="preserve"> approach</w:t>
      </w:r>
      <w:r w:rsidR="00C05606">
        <w:t xml:space="preserve"> a problem while using a computer aided software such as ANSYS Fluent</w:t>
      </w:r>
      <w:r w:rsidR="002970EB">
        <w:t xml:space="preserve"> to determine solutions that are not possible without </w:t>
      </w:r>
      <w:r w:rsidR="00886E20">
        <w:t>the aid of such programs</w:t>
      </w:r>
      <w:r w:rsidR="00C05606">
        <w:t xml:space="preserve">. </w:t>
      </w:r>
      <w:r w:rsidR="00BB75B4">
        <w:t xml:space="preserve">This will </w:t>
      </w:r>
      <w:r w:rsidR="0034686D">
        <w:t xml:space="preserve">be achieved by trying to recreate specific lift and drag coefficients </w:t>
      </w:r>
      <w:r w:rsidR="0065504F">
        <w:t>for</w:t>
      </w:r>
      <w:r w:rsidR="0034686D">
        <w:t xml:space="preserve"> the</w:t>
      </w:r>
      <w:r w:rsidR="0065504F">
        <w:t xml:space="preserve"> well-researched</w:t>
      </w:r>
      <w:r w:rsidR="0034686D">
        <w:t xml:space="preserve"> Ahmed </w:t>
      </w:r>
      <w:r w:rsidR="0065504F">
        <w:t>body. The Ahmed body was chose</w:t>
      </w:r>
      <w:r w:rsidR="00B53B3F">
        <w:t xml:space="preserve">n </w:t>
      </w:r>
      <w:r w:rsidR="00A12ADE">
        <w:t>because</w:t>
      </w:r>
      <w:r w:rsidR="00E12329">
        <w:t xml:space="preserve"> it</w:t>
      </w:r>
      <w:r w:rsidR="002016A1">
        <w:t xml:space="preserve"> is</w:t>
      </w:r>
      <w:r w:rsidR="00E12329">
        <w:t xml:space="preserve"> </w:t>
      </w:r>
      <w:r w:rsidR="0009136D">
        <w:t xml:space="preserve">currently used as a </w:t>
      </w:r>
      <w:r w:rsidR="00A12ADE">
        <w:t>wind tunnel</w:t>
      </w:r>
      <w:r w:rsidR="0009136D">
        <w:t xml:space="preserve"> </w:t>
      </w:r>
      <w:r w:rsidR="00A12ADE">
        <w:t xml:space="preserve">calibration tool </w:t>
      </w:r>
      <w:r w:rsidR="00B574B7">
        <w:t xml:space="preserve">around the world due to the </w:t>
      </w:r>
      <w:r w:rsidR="00663B4C">
        <w:t>known flow attributes being so well validated</w:t>
      </w:r>
      <w:r w:rsidR="00B21041">
        <w:t>.</w:t>
      </w:r>
      <w:r w:rsidR="004836CE">
        <w:t xml:space="preserve"> </w:t>
      </w:r>
      <w:r w:rsidR="00B21041">
        <w:t xml:space="preserve">Which </w:t>
      </w:r>
      <w:r w:rsidR="00E319A9">
        <w:t xml:space="preserve">is why this report will focus on </w:t>
      </w:r>
      <w:r w:rsidR="004836CE">
        <w:t xml:space="preserve">how to achieve </w:t>
      </w:r>
      <w:r w:rsidR="004A0CBD">
        <w:t>those v</w:t>
      </w:r>
      <w:r w:rsidR="004836CE">
        <w:t xml:space="preserve">alidated </w:t>
      </w:r>
      <w:r w:rsidR="004A0CBD">
        <w:t xml:space="preserve">results so that </w:t>
      </w:r>
      <w:r w:rsidR="00457E0E">
        <w:t xml:space="preserve">different problems can be </w:t>
      </w:r>
      <w:r w:rsidR="00B21041">
        <w:t xml:space="preserve">run with the same systematic approach. </w:t>
      </w:r>
      <w:r w:rsidR="00B048D8">
        <w:t xml:space="preserve"> </w:t>
      </w:r>
    </w:p>
    <w:p w14:paraId="331BA2F6" w14:textId="487AC904" w:rsidR="00F9615E" w:rsidRDefault="00F9615E" w:rsidP="00F9615E"/>
    <w:p w14:paraId="598DFDB6" w14:textId="74FCC1C9" w:rsidR="00365D5A" w:rsidRDefault="009A2D5E" w:rsidP="00FC57CA">
      <w:r>
        <w:br w:type="page"/>
      </w:r>
    </w:p>
    <w:p w14:paraId="25C618FE" w14:textId="3C128D51" w:rsidR="007D07D7" w:rsidRDefault="006D4FCE" w:rsidP="00417DE4">
      <w:pPr>
        <w:pStyle w:val="Heading1"/>
      </w:pPr>
      <w:bookmarkStart w:id="4" w:name="_Toc30975549"/>
      <w:r>
        <w:lastRenderedPageBreak/>
        <w:t>Background Research</w:t>
      </w:r>
      <w:bookmarkEnd w:id="4"/>
      <w:r>
        <w:t xml:space="preserve"> </w:t>
      </w:r>
    </w:p>
    <w:p w14:paraId="6A183508" w14:textId="6401163A" w:rsidR="00271CFF" w:rsidRDefault="00271CFF" w:rsidP="006D4FCE"/>
    <w:p w14:paraId="18BE88B0" w14:textId="2DF15582" w:rsidR="00EB653F" w:rsidRDefault="00EB653F" w:rsidP="006D4FCE">
      <w:r>
        <w:t>In order to correctly use any CFD software the user must first understand the underlying principles that govern the software</w:t>
      </w:r>
      <w:r w:rsidR="000E00DA">
        <w:t xml:space="preserve">. The following process is the general method used in industry and academic research for a wide array of CFD situations </w:t>
      </w:r>
      <w:sdt>
        <w:sdtPr>
          <w:id w:val="-97250686"/>
          <w:citation/>
        </w:sdtPr>
        <w:sdtEndPr/>
        <w:sdtContent>
          <w:r w:rsidR="000E00DA">
            <w:fldChar w:fldCharType="begin"/>
          </w:r>
          <w:r w:rsidR="000E00DA">
            <w:instrText xml:space="preserve"> CITATION Joh08 \l 2057 </w:instrText>
          </w:r>
          <w:r w:rsidR="000E00DA">
            <w:fldChar w:fldCharType="separate"/>
          </w:r>
          <w:r w:rsidR="00C06F81" w:rsidRPr="00C06F81">
            <w:rPr>
              <w:noProof/>
            </w:rPr>
            <w:t>(Slater, 2008)</w:t>
          </w:r>
          <w:r w:rsidR="000E00DA">
            <w:fldChar w:fldCharType="end"/>
          </w:r>
        </w:sdtContent>
      </w:sdt>
      <w:r w:rsidR="000E00DA">
        <w:t>.</w:t>
      </w:r>
      <w:r w:rsidR="008B0522">
        <w:t xml:space="preserve"> </w:t>
      </w:r>
    </w:p>
    <w:p w14:paraId="1038C107" w14:textId="2AD0AAC4" w:rsidR="000E00DA" w:rsidRDefault="000E00DA" w:rsidP="00EC68B6">
      <w:pPr>
        <w:pStyle w:val="ListParagraph"/>
        <w:numPr>
          <w:ilvl w:val="0"/>
          <w:numId w:val="1"/>
        </w:numPr>
        <w:ind w:left="714" w:hanging="357"/>
      </w:pPr>
      <w:r w:rsidRPr="000D50E0">
        <w:rPr>
          <w:u w:val="single"/>
        </w:rPr>
        <w:t>Determine the Flow Problem</w:t>
      </w:r>
      <w:r w:rsidR="000D50E0">
        <w:t xml:space="preserve"> – This step is used to form an overall scope of the project by starting to ask important questions regarding the starting conditions (e.g., </w:t>
      </w:r>
      <w:r w:rsidR="00A977D9">
        <w:t>W</w:t>
      </w:r>
      <w:r w:rsidR="000D50E0">
        <w:t>hat geometry should be included</w:t>
      </w:r>
      <w:r w:rsidR="00A977D9">
        <w:t>? What will the starting domain be? What end result is the user wanting? What are the operating conditions</w:t>
      </w:r>
      <w:r w:rsidR="003F25B8">
        <w:t xml:space="preserve">? Is the flow pattern laminar, turbulent or inviscid?). </w:t>
      </w:r>
    </w:p>
    <w:p w14:paraId="5FC5480E" w14:textId="77777777" w:rsidR="003F25B8" w:rsidRDefault="003F25B8" w:rsidP="003F25B8">
      <w:pPr>
        <w:pStyle w:val="ListParagraph"/>
        <w:ind w:left="714"/>
      </w:pPr>
    </w:p>
    <w:p w14:paraId="7AF4BA74" w14:textId="71126704" w:rsidR="003F25B8" w:rsidRDefault="003F25B8" w:rsidP="00EC68B6">
      <w:pPr>
        <w:pStyle w:val="ListParagraph"/>
        <w:numPr>
          <w:ilvl w:val="0"/>
          <w:numId w:val="1"/>
        </w:numPr>
      </w:pPr>
      <w:r>
        <w:rPr>
          <w:u w:val="single"/>
        </w:rPr>
        <w:t>Geometry Modelling and Flow Domain</w:t>
      </w:r>
      <w:r>
        <w:t xml:space="preserve"> – The geometry must be modelled in a way that allows the CFD software to generate appropriate results. This usually means the geometry model </w:t>
      </w:r>
      <w:r w:rsidR="00F96E7D">
        <w:t xml:space="preserve">will </w:t>
      </w:r>
      <w:r>
        <w:t>need to be simplified</w:t>
      </w:r>
      <w:r w:rsidR="00EB07EF">
        <w:t xml:space="preserve"> (e.g. make a symmetry plane if the geometry is symmetrical)</w:t>
      </w:r>
      <w:r>
        <w:t xml:space="preserve"> or certain assumptions must be made in order to produce a model that will </w:t>
      </w:r>
      <w:r w:rsidR="00F96E7D">
        <w:t xml:space="preserve">be conducive to the flow domain. </w:t>
      </w:r>
    </w:p>
    <w:p w14:paraId="0F6B3460" w14:textId="77777777" w:rsidR="00F96E7D" w:rsidRDefault="00F96E7D" w:rsidP="00F96E7D">
      <w:pPr>
        <w:pStyle w:val="ListParagraph"/>
      </w:pPr>
    </w:p>
    <w:p w14:paraId="39531BBF" w14:textId="77777777" w:rsidR="008A2D50" w:rsidRDefault="00F96E7D" w:rsidP="00EC68B6">
      <w:pPr>
        <w:pStyle w:val="ListParagraph"/>
        <w:numPr>
          <w:ilvl w:val="0"/>
          <w:numId w:val="1"/>
        </w:numPr>
      </w:pPr>
      <w:r w:rsidRPr="00F96E7D">
        <w:rPr>
          <w:u w:val="single"/>
        </w:rPr>
        <w:t>Boundary Conditions</w:t>
      </w:r>
      <w:r>
        <w:t xml:space="preserve"> – When possible, the size and position of the domain should be determined from historical data and worst case the boundary should be determined by producing an independent domain study. This will</w:t>
      </w:r>
      <w:r w:rsidR="008A2D50">
        <w:t xml:space="preserve"> help to</w:t>
      </w:r>
      <w:r>
        <w:t xml:space="preserve"> ensure that </w:t>
      </w:r>
      <w:r w:rsidR="008A2D50">
        <w:t>the results generated in future steps will not need to be reworked due to poor initial boundary conditions.</w:t>
      </w:r>
    </w:p>
    <w:p w14:paraId="445C37AB" w14:textId="77777777" w:rsidR="008A2D50" w:rsidRDefault="008A2D50" w:rsidP="008A2D50">
      <w:pPr>
        <w:pStyle w:val="ListParagraph"/>
      </w:pPr>
    </w:p>
    <w:p w14:paraId="1F0EA20B" w14:textId="1CCC33AB" w:rsidR="00F96E7D" w:rsidRDefault="008A2D50" w:rsidP="00EC68B6">
      <w:pPr>
        <w:pStyle w:val="ListParagraph"/>
        <w:numPr>
          <w:ilvl w:val="0"/>
          <w:numId w:val="1"/>
        </w:numPr>
      </w:pPr>
      <w:r w:rsidRPr="008A2D50">
        <w:rPr>
          <w:u w:val="single"/>
        </w:rPr>
        <w:t>Mesh Generation</w:t>
      </w:r>
      <w:r>
        <w:t xml:space="preserve"> – In order to properly generate a suitable mesh for different problems, the user must try and determine the areas of high importance within the model by either first trying with a very coarse mesh and refining or by referencing historical data.</w:t>
      </w:r>
      <w:r w:rsidR="00780E99">
        <w:t xml:space="preserve"> The next step would be to create a general global mesh size and then refining the areas of high importance with density boxes. This strategy can be time </w:t>
      </w:r>
      <w:proofErr w:type="gramStart"/>
      <w:r w:rsidR="00780E99">
        <w:t>consuming</w:t>
      </w:r>
      <w:proofErr w:type="gramEnd"/>
      <w:r w:rsidR="00780E99">
        <w:t xml:space="preserve"> but the more time taken at this stage the better the end results. The final stage to mesh generation is producing a mesh independent study in order to verify what the optimal number of cells compared to run time is for each specific problem. </w:t>
      </w:r>
    </w:p>
    <w:p w14:paraId="160BF259" w14:textId="77777777" w:rsidR="008B0522" w:rsidRDefault="008B0522" w:rsidP="008B0522">
      <w:pPr>
        <w:pStyle w:val="ListParagraph"/>
      </w:pPr>
    </w:p>
    <w:p w14:paraId="077F69C1" w14:textId="53781E28" w:rsidR="00327BD4" w:rsidRPr="00327BD4" w:rsidRDefault="008B0522" w:rsidP="00EC68B6">
      <w:pPr>
        <w:pStyle w:val="ListParagraph"/>
        <w:numPr>
          <w:ilvl w:val="0"/>
          <w:numId w:val="1"/>
        </w:numPr>
        <w:rPr>
          <w:u w:val="single"/>
        </w:rPr>
      </w:pPr>
      <w:r w:rsidRPr="008B0522">
        <w:rPr>
          <w:u w:val="single"/>
        </w:rPr>
        <w:t>Simulation Strategy</w:t>
      </w:r>
      <w:r w:rsidR="00720492">
        <w:rPr>
          <w:u w:val="single"/>
        </w:rPr>
        <w:t xml:space="preserve"> and Input Parameters</w:t>
      </w:r>
      <w:r w:rsidR="00720492">
        <w:t xml:space="preserve"> </w:t>
      </w:r>
      <w:r>
        <w:t xml:space="preserve">– </w:t>
      </w:r>
      <w:r w:rsidR="00E22210" w:rsidRPr="00B767ED">
        <w:t>This involves determining variables such as the turbulence model, boundary conditions</w:t>
      </w:r>
      <w:r w:rsidR="00327BD4" w:rsidRPr="00B767ED">
        <w:t xml:space="preserve">, </w:t>
      </w:r>
      <w:r w:rsidR="00E22210" w:rsidRPr="00B767ED">
        <w:t>inlet and outlet parameters</w:t>
      </w:r>
      <w:r w:rsidR="00327BD4" w:rsidRPr="00B767ED">
        <w:t xml:space="preserve"> </w:t>
      </w:r>
      <w:r w:rsidR="00B767ED" w:rsidRPr="00B767ED">
        <w:t>(e.g.</w:t>
      </w:r>
      <w:r w:rsidR="00327BD4" w:rsidRPr="00B767ED">
        <w:t xml:space="preserve"> velocity and pressure</w:t>
      </w:r>
      <w:r w:rsidR="00B767ED" w:rsidRPr="00B767ED">
        <w:t>).</w:t>
      </w:r>
    </w:p>
    <w:p w14:paraId="3E08D752" w14:textId="77777777" w:rsidR="00327BD4" w:rsidRDefault="00327BD4" w:rsidP="00327BD4"/>
    <w:p w14:paraId="60E6EC81" w14:textId="7A4E4332" w:rsidR="008B0522" w:rsidRPr="00DE14ED" w:rsidRDefault="00327BD4" w:rsidP="00EC68B6">
      <w:pPr>
        <w:pStyle w:val="ListParagraph"/>
        <w:numPr>
          <w:ilvl w:val="0"/>
          <w:numId w:val="1"/>
        </w:numPr>
        <w:rPr>
          <w:u w:val="single"/>
        </w:rPr>
      </w:pPr>
      <w:r>
        <w:rPr>
          <w:u w:val="single"/>
        </w:rPr>
        <w:lastRenderedPageBreak/>
        <w:t>Perform and Monitor Simulation</w:t>
      </w:r>
      <w:r>
        <w:t xml:space="preserve"> – Once all the variables and starting conditions have been chosen for the first run the simulation can then be run until the solution has been converged or the number of iterations is overly high due to the poor starting conditions that have been chosen. The goal here is not to determine the final results so if the solution has not converged yet </w:t>
      </w:r>
      <w:proofErr w:type="gramStart"/>
      <w:r>
        <w:t>it</w:t>
      </w:r>
      <w:proofErr w:type="gramEnd"/>
      <w:r>
        <w:t xml:space="preserve"> simple means that the initial staring conditions must </w:t>
      </w:r>
      <w:proofErr w:type="spellStart"/>
      <w:r>
        <w:t>ben</w:t>
      </w:r>
      <w:proofErr w:type="spellEnd"/>
      <w:r>
        <w:t xml:space="preserve"> changed or other parameters such as the mesh strategy needs to be further investigated.   </w:t>
      </w:r>
    </w:p>
    <w:p w14:paraId="4835C861" w14:textId="77777777" w:rsidR="00DE14ED" w:rsidRPr="00DE14ED" w:rsidRDefault="00DE14ED" w:rsidP="00DE14ED">
      <w:pPr>
        <w:pStyle w:val="ListParagraph"/>
        <w:rPr>
          <w:u w:val="single"/>
        </w:rPr>
      </w:pPr>
    </w:p>
    <w:p w14:paraId="2774D5AB" w14:textId="12E2E5EB" w:rsidR="00DE14ED" w:rsidRPr="00B767ED" w:rsidRDefault="00DE14ED" w:rsidP="00EC68B6">
      <w:pPr>
        <w:pStyle w:val="ListParagraph"/>
        <w:numPr>
          <w:ilvl w:val="0"/>
          <w:numId w:val="1"/>
        </w:numPr>
        <w:rPr>
          <w:u w:val="single"/>
        </w:rPr>
      </w:pPr>
      <w:r>
        <w:rPr>
          <w:u w:val="single"/>
        </w:rPr>
        <w:t>Post Processing</w:t>
      </w:r>
      <w:r>
        <w:t xml:space="preserve"> – </w:t>
      </w:r>
      <w:r w:rsidR="00B767ED">
        <w:t>This step</w:t>
      </w:r>
      <w:r>
        <w:t xml:space="preserve"> </w:t>
      </w:r>
      <w:r w:rsidR="00B767ED">
        <w:t xml:space="preserve">is when the user must determine if the flow results (e.g. lift, drag, thrust) generated from the simulation are valid or if the initial parameter setup must be changed. This step also allows the user to apply critical thinking to the problem and allow further iterations to achieve better results.     </w:t>
      </w:r>
    </w:p>
    <w:p w14:paraId="4E289BBB" w14:textId="77777777" w:rsidR="00B767ED" w:rsidRPr="00B767ED" w:rsidRDefault="00B767ED" w:rsidP="00B767ED">
      <w:pPr>
        <w:pStyle w:val="ListParagraph"/>
        <w:rPr>
          <w:u w:val="single"/>
        </w:rPr>
      </w:pPr>
    </w:p>
    <w:p w14:paraId="631F2BBE" w14:textId="390B6D10" w:rsidR="00B767ED" w:rsidRPr="00A97ADB" w:rsidRDefault="00B767ED" w:rsidP="00EC68B6">
      <w:pPr>
        <w:pStyle w:val="ListParagraph"/>
        <w:numPr>
          <w:ilvl w:val="0"/>
          <w:numId w:val="1"/>
        </w:numPr>
        <w:rPr>
          <w:u w:val="single"/>
        </w:rPr>
      </w:pPr>
      <w:r>
        <w:rPr>
          <w:u w:val="single"/>
        </w:rPr>
        <w:t>Repeat the Process</w:t>
      </w:r>
      <w:r>
        <w:t xml:space="preserve"> – The simulation must then be repeated to understand the sensitivity of changing certain input parameters, this will then determine the accuracy of the results. </w:t>
      </w:r>
    </w:p>
    <w:p w14:paraId="20C74496" w14:textId="2653FB32" w:rsidR="00CC1DF4" w:rsidRDefault="00093F09" w:rsidP="00C54D2D">
      <w:pPr>
        <w:pStyle w:val="Heading3"/>
        <w:rPr>
          <w:noProof/>
        </w:rPr>
      </w:pPr>
      <w:bookmarkStart w:id="5" w:name="_Toc30975550"/>
      <w:r>
        <w:rPr>
          <w:noProof/>
        </w:rPr>
        <w:t>Governing Equations</w:t>
      </w:r>
      <w:bookmarkEnd w:id="5"/>
      <w:r>
        <w:rPr>
          <w:noProof/>
        </w:rPr>
        <w:t xml:space="preserve"> </w:t>
      </w:r>
    </w:p>
    <w:p w14:paraId="3F13D4FF" w14:textId="29D43870" w:rsidR="00A97ADB" w:rsidRDefault="00093F09" w:rsidP="009A2D5E">
      <w:r>
        <w:t xml:space="preserve">The key governing equations solved for the CFD method are the </w:t>
      </w:r>
      <w:proofErr w:type="spellStart"/>
      <w:r>
        <w:t>Navier</w:t>
      </w:r>
      <w:proofErr w:type="spellEnd"/>
      <w:r>
        <w:t>-Stokes</w:t>
      </w:r>
      <w:r w:rsidR="00B71F82">
        <w:t xml:space="preserve"> equations, also known as the momentum</w:t>
      </w:r>
      <w:r>
        <w:t xml:space="preserve"> equation, continuity equation and energy equation, </w:t>
      </w:r>
      <w:sdt>
        <w:sdtPr>
          <w:id w:val="-32885037"/>
          <w:citation/>
        </w:sdtPr>
        <w:sdtEndPr/>
        <w:sdtContent>
          <w:r>
            <w:fldChar w:fldCharType="begin"/>
          </w:r>
          <w:r>
            <w:instrText xml:space="preserve"> CITATION Tey17 \l 2057 </w:instrText>
          </w:r>
          <w:r>
            <w:fldChar w:fldCharType="separate"/>
          </w:r>
          <w:r w:rsidR="00C06F81" w:rsidRPr="00C06F81">
            <w:rPr>
              <w:noProof/>
            </w:rPr>
            <w:t>(Asako, 2017)</w:t>
          </w:r>
          <w:r>
            <w:fldChar w:fldCharType="end"/>
          </w:r>
        </w:sdtContent>
      </w:sdt>
      <w:r>
        <w:t xml:space="preserve">. </w:t>
      </w:r>
      <w:r w:rsidR="00B71F82">
        <w:t>The momentum equation represents the conversation of momentum that originates from Newtons second law, this law states that the rate of change of momentum is the same as the force moving an object</w:t>
      </w:r>
      <w:sdt>
        <w:sdtPr>
          <w:id w:val="-1029717433"/>
          <w:citation/>
        </w:sdtPr>
        <w:sdtEndPr/>
        <w:sdtContent>
          <w:r w:rsidR="00B71F82">
            <w:fldChar w:fldCharType="begin"/>
          </w:r>
          <w:r w:rsidR="00B71F82">
            <w:instrText xml:space="preserve"> CITATION Tey17 \l 2057 </w:instrText>
          </w:r>
          <w:r w:rsidR="00B71F82">
            <w:fldChar w:fldCharType="separate"/>
          </w:r>
          <w:r w:rsidR="00C06F81">
            <w:rPr>
              <w:noProof/>
            </w:rPr>
            <w:t xml:space="preserve"> </w:t>
          </w:r>
          <w:r w:rsidR="00C06F81" w:rsidRPr="00C06F81">
            <w:rPr>
              <w:noProof/>
            </w:rPr>
            <w:t>(Asako, 2017)</w:t>
          </w:r>
          <w:r w:rsidR="00B71F82">
            <w:fldChar w:fldCharType="end"/>
          </w:r>
        </w:sdtContent>
      </w:sdt>
      <w:r w:rsidR="00B71F82">
        <w:t xml:space="preserve">. </w:t>
      </w:r>
      <w:r>
        <w:t xml:space="preserve">The continuity </w:t>
      </w:r>
      <w:r w:rsidR="00CC5B39">
        <w:t>equation is a principle outlining the mass conservation of</w:t>
      </w:r>
      <w:r>
        <w:t xml:space="preserve"> steady state one dimensional flow </w:t>
      </w:r>
      <w:r w:rsidR="00CC5B39">
        <w:t>with one outlet and one inlet</w:t>
      </w:r>
      <w:r w:rsidR="00940B0F">
        <w:t xml:space="preserve"> situations </w:t>
      </w:r>
      <w:sdt>
        <w:sdtPr>
          <w:id w:val="-867066464"/>
          <w:citation/>
        </w:sdtPr>
        <w:sdtEndPr/>
        <w:sdtContent>
          <w:r w:rsidR="00CC5B39">
            <w:fldChar w:fldCharType="begin"/>
          </w:r>
          <w:r w:rsidR="00CC5B39">
            <w:instrText xml:space="preserve"> CITATION DrR12 \l 2057 </w:instrText>
          </w:r>
          <w:r w:rsidR="00CC5B39">
            <w:fldChar w:fldCharType="separate"/>
          </w:r>
          <w:r w:rsidR="00C06F81" w:rsidRPr="00C06F81">
            <w:rPr>
              <w:noProof/>
            </w:rPr>
            <w:t>(Dr. Ronald J. Adrian, 2012)</w:t>
          </w:r>
          <w:r w:rsidR="00CC5B39">
            <w:fldChar w:fldCharType="end"/>
          </w:r>
        </w:sdtContent>
      </w:sdt>
      <w:r w:rsidR="00020412">
        <w:t xml:space="preserve">, meaning that the mass flow change is zero throughout the system. </w:t>
      </w:r>
      <w:r w:rsidR="00B71F82">
        <w:t>Lastly</w:t>
      </w:r>
      <w:r w:rsidR="00020412">
        <w:t>,</w:t>
      </w:r>
      <w:r w:rsidR="00B71F82">
        <w:t xml:space="preserve"> the </w:t>
      </w:r>
      <w:r w:rsidR="00020412">
        <w:t xml:space="preserve">energy equation is based off the first law of thermodynamics which states that energy </w:t>
      </w:r>
      <w:proofErr w:type="spellStart"/>
      <w:r w:rsidR="00020412">
        <w:t>can not</w:t>
      </w:r>
      <w:proofErr w:type="spellEnd"/>
      <w:r w:rsidR="00020412">
        <w:t xml:space="preserve"> be created nor destroyed.  </w:t>
      </w:r>
    </w:p>
    <w:p w14:paraId="432D281D" w14:textId="77777777" w:rsidR="00A97ADB" w:rsidRPr="009A2D5E" w:rsidRDefault="00A97ADB" w:rsidP="009A2D5E"/>
    <w:p w14:paraId="72B59F80" w14:textId="002B8BDF" w:rsidR="00A97ADB" w:rsidRDefault="0050220F" w:rsidP="00A97ADB">
      <w:pPr>
        <w:pStyle w:val="Heading1"/>
      </w:pPr>
      <w:bookmarkStart w:id="6" w:name="_Toc30975551"/>
      <w:r>
        <w:t>Input Variables</w:t>
      </w:r>
      <w:bookmarkEnd w:id="6"/>
    </w:p>
    <w:p w14:paraId="21A1A2CF" w14:textId="77777777" w:rsidR="00A97ADB" w:rsidRPr="00A97ADB" w:rsidRDefault="00A97ADB" w:rsidP="00A97ADB"/>
    <w:p w14:paraId="554D50A2" w14:textId="31BE0C8F" w:rsidR="00FD7FF9" w:rsidRDefault="00C54D2D" w:rsidP="00FD7FF9">
      <w:r>
        <w:t>The following section of this report will highlight the assumptions and decisions made surrounding each individual input variable that was used to determine suitable simulation parameters for the Ahmed Body.</w:t>
      </w:r>
      <w:r w:rsidR="00FD7FF9">
        <w:t xml:space="preserve"> </w:t>
      </w:r>
    </w:p>
    <w:p w14:paraId="150EAF31" w14:textId="1C3D5B89" w:rsidR="00910C2A" w:rsidRDefault="00FD7FF9" w:rsidP="00C54D2D">
      <w:r>
        <w:lastRenderedPageBreak/>
        <w:t>*It is important to note that the coefficient values for the following graphs in this section were not used to determine the suitability of the study, rather the change in slope and the stability of the data was used to determine the correct results.</w:t>
      </w:r>
      <w:r w:rsidR="00910C2A">
        <w:t xml:space="preserve"> The Ahmed body was also split in half length wise due to the symmetry of the object. This decision will enable a much shorter run time due to half the number of cells</w:t>
      </w:r>
      <w:r w:rsidR="004A625F">
        <w:t>.</w:t>
      </w:r>
      <w:r w:rsidR="00910C2A">
        <w:t xml:space="preserve">  </w:t>
      </w:r>
      <w:r>
        <w:t xml:space="preserve"> </w:t>
      </w:r>
    </w:p>
    <w:p w14:paraId="08ABFA2B" w14:textId="4AF02970" w:rsidR="00C54D2D" w:rsidRPr="00C54D2D" w:rsidRDefault="00C54D2D" w:rsidP="00C54D2D">
      <w:pPr>
        <w:pStyle w:val="Heading3"/>
        <w:rPr>
          <w:noProof/>
        </w:rPr>
      </w:pPr>
      <w:bookmarkStart w:id="7" w:name="_Toc30975552"/>
      <w:r>
        <w:rPr>
          <w:noProof/>
        </w:rPr>
        <w:t>Domain Study</w:t>
      </w:r>
      <w:bookmarkEnd w:id="7"/>
    </w:p>
    <w:p w14:paraId="229F1F90" w14:textId="4ADAF5A9" w:rsidR="0050220F" w:rsidRDefault="00C54D2D" w:rsidP="0050220F">
      <w:r>
        <w:t>The</w:t>
      </w:r>
      <w:r w:rsidR="00EE5427">
        <w:t xml:space="preserve"> </w:t>
      </w:r>
      <w:r w:rsidR="00DF4FA2">
        <w:t xml:space="preserve">cross-sectional area of </w:t>
      </w:r>
      <w:r w:rsidR="00F70041">
        <w:t xml:space="preserve">the wind tunnel </w:t>
      </w:r>
      <w:r w:rsidR="00DF4FA2">
        <w:t xml:space="preserve">used in the simulation </w:t>
      </w:r>
      <w:r w:rsidR="00F70041">
        <w:t xml:space="preserve">was based of the initial conditions </w:t>
      </w:r>
      <w:r w:rsidR="00DF4FA2">
        <w:t xml:space="preserve">that Becker and </w:t>
      </w:r>
      <w:proofErr w:type="spellStart"/>
      <w:r w:rsidR="00DF4FA2">
        <w:t>Lienhart</w:t>
      </w:r>
      <w:proofErr w:type="spellEnd"/>
      <w:r w:rsidR="00DF4FA2">
        <w:t xml:space="preserve"> used in their initial study which specified a cross-sectional area of 1.87x1.4m</w:t>
      </w:r>
      <w:r w:rsidR="00DF4FA2" w:rsidRPr="00DF4FA2">
        <w:rPr>
          <w:vertAlign w:val="superscript"/>
        </w:rPr>
        <w:t>2</w:t>
      </w:r>
      <w:r w:rsidR="00DF4FA2">
        <w:rPr>
          <w:vertAlign w:val="superscript"/>
        </w:rPr>
        <w:t xml:space="preserve"> </w:t>
      </w:r>
      <w:r w:rsidR="00DF4FA2">
        <w:t xml:space="preserve">(width x height) </w:t>
      </w:r>
      <w:sdt>
        <w:sdtPr>
          <w:id w:val="-1995633221"/>
          <w:citation/>
        </w:sdtPr>
        <w:sdtEndPr/>
        <w:sdtContent>
          <w:r w:rsidR="00DF4FA2">
            <w:fldChar w:fldCharType="begin"/>
          </w:r>
          <w:r w:rsidR="00DF4FA2">
            <w:instrText xml:space="preserve"> CITATION HLi03 \l 2057 </w:instrText>
          </w:r>
          <w:r w:rsidR="00DF4FA2">
            <w:fldChar w:fldCharType="separate"/>
          </w:r>
          <w:r w:rsidR="00C06F81" w:rsidRPr="00C06F81">
            <w:rPr>
              <w:noProof/>
            </w:rPr>
            <w:t>(H. Lienhart, 2003)</w:t>
          </w:r>
          <w:r w:rsidR="00DF4FA2">
            <w:fldChar w:fldCharType="end"/>
          </w:r>
        </w:sdtContent>
      </w:sdt>
      <w:r w:rsidR="00DF4FA2">
        <w:t xml:space="preserve">. </w:t>
      </w:r>
      <w:r w:rsidR="00A81C6B">
        <w:t xml:space="preserve">The initial length of the domain was based off Marco </w:t>
      </w:r>
      <w:proofErr w:type="spellStart"/>
      <w:r w:rsidR="00A81C6B">
        <w:t>Lanfrit’s</w:t>
      </w:r>
      <w:proofErr w:type="spellEnd"/>
      <w:r w:rsidR="00A81C6B">
        <w:t xml:space="preserve"> study which specified 3 car lengths in front of the car and 5 lengths behind </w:t>
      </w:r>
      <w:sdt>
        <w:sdtPr>
          <w:id w:val="1542089440"/>
          <w:citation/>
        </w:sdtPr>
        <w:sdtEndPr/>
        <w:sdtContent>
          <w:r w:rsidR="00A81C6B">
            <w:fldChar w:fldCharType="begin"/>
          </w:r>
          <w:r w:rsidR="00A81C6B">
            <w:instrText xml:space="preserve"> CITATION Mar05 \l 2057 </w:instrText>
          </w:r>
          <w:r w:rsidR="00A81C6B">
            <w:fldChar w:fldCharType="separate"/>
          </w:r>
          <w:r w:rsidR="00C06F81" w:rsidRPr="00C06F81">
            <w:rPr>
              <w:noProof/>
            </w:rPr>
            <w:t>(Lanfrit, 2005)</w:t>
          </w:r>
          <w:r w:rsidR="00A81C6B">
            <w:fldChar w:fldCharType="end"/>
          </w:r>
        </w:sdtContent>
      </w:sdt>
      <w:r w:rsidR="00A81C6B">
        <w:t>. In order to try and reduce the amount of unnecessary domain space and thus reduce the overall solve time and efficiency, the following two domain studies were performed.</w:t>
      </w:r>
    </w:p>
    <w:p w14:paraId="5BA8E851" w14:textId="61E18678" w:rsidR="00A93695" w:rsidRDefault="00A81C6B" w:rsidP="00EC68B6">
      <w:pPr>
        <w:pStyle w:val="ListParagraph"/>
        <w:numPr>
          <w:ilvl w:val="0"/>
          <w:numId w:val="2"/>
        </w:numPr>
      </w:pPr>
      <w:r>
        <w:t xml:space="preserve">Overall Length – The overall length was determined by positioning the Ahmed body </w:t>
      </w:r>
      <w:r w:rsidR="00A93695">
        <w:t>3 meters from the inlet and just changing the overall length, figure 1 displays the results. The simulation parameters did not change throughout the domain study and all settings used were very basic and no real consideration went into turbulence models. Although a polyhedral mesh was used in order to speed up run times. The data below resulted in an overall length of 8</w:t>
      </w:r>
      <w:r w:rsidR="000B7066">
        <w:t>.0</w:t>
      </w:r>
      <w:r w:rsidR="00A93695">
        <w:t>m due to both coefficient values being the most stable and a longer length di</w:t>
      </w:r>
      <w:r w:rsidR="00FB5A93">
        <w:t xml:space="preserve">d not add more accuracy. </w:t>
      </w:r>
    </w:p>
    <w:p w14:paraId="1E29F2E7" w14:textId="77777777" w:rsidR="00FB5A93" w:rsidRDefault="00A93695" w:rsidP="00FB5A93">
      <w:pPr>
        <w:keepNext/>
        <w:spacing w:after="0"/>
        <w:jc w:val="center"/>
      </w:pPr>
      <w:r>
        <w:rPr>
          <w:noProof/>
        </w:rPr>
        <w:drawing>
          <wp:inline distT="0" distB="0" distL="0" distR="0" wp14:anchorId="65D6B543" wp14:editId="3F2A114A">
            <wp:extent cx="4680000" cy="3068636"/>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80000" cy="3068636"/>
                    </a:xfrm>
                    <a:prstGeom prst="rect">
                      <a:avLst/>
                    </a:prstGeom>
                    <a:noFill/>
                  </pic:spPr>
                </pic:pic>
              </a:graphicData>
            </a:graphic>
          </wp:inline>
        </w:drawing>
      </w:r>
    </w:p>
    <w:p w14:paraId="5765247D" w14:textId="4AC2E48E" w:rsidR="00A93695" w:rsidRDefault="00FB5A93" w:rsidP="00FB5A93">
      <w:pPr>
        <w:pStyle w:val="Caption"/>
        <w:jc w:val="center"/>
      </w:pPr>
      <w:r>
        <w:t xml:space="preserve">Figure </w:t>
      </w:r>
      <w:r>
        <w:fldChar w:fldCharType="begin"/>
      </w:r>
      <w:r>
        <w:instrText xml:space="preserve"> SEQ Figure \* ARABIC </w:instrText>
      </w:r>
      <w:r>
        <w:fldChar w:fldCharType="separate"/>
      </w:r>
      <w:r w:rsidR="002A0E4D">
        <w:rPr>
          <w:noProof/>
        </w:rPr>
        <w:t>1</w:t>
      </w:r>
      <w:r>
        <w:fldChar w:fldCharType="end"/>
      </w:r>
      <w:r>
        <w:t>: Full Length Domain Study</w:t>
      </w:r>
      <w:r w:rsidR="00A93695">
        <w:t xml:space="preserve"> </w:t>
      </w:r>
    </w:p>
    <w:p w14:paraId="5289E045" w14:textId="74C0243F" w:rsidR="00A81C6B" w:rsidRPr="00DF4FA2" w:rsidRDefault="00A81C6B" w:rsidP="00EC68B6">
      <w:pPr>
        <w:pStyle w:val="ListParagraph"/>
        <w:numPr>
          <w:ilvl w:val="0"/>
          <w:numId w:val="2"/>
        </w:numPr>
      </w:pPr>
      <w:r>
        <w:lastRenderedPageBreak/>
        <w:t>Ahmed Position Relative to Inlet</w:t>
      </w:r>
      <w:r w:rsidR="00FB5A93">
        <w:t xml:space="preserve"> – The next step was </w:t>
      </w:r>
      <w:r w:rsidR="000B7066">
        <w:t>determining</w:t>
      </w:r>
      <w:r w:rsidR="00FB5A93">
        <w:t xml:space="preserve"> how far the Ahmed body should be positioned relative to the inlet within the 8</w:t>
      </w:r>
      <w:r w:rsidR="000B7066">
        <w:t>.0</w:t>
      </w:r>
      <w:r w:rsidR="00FB5A93">
        <w:t>m long domain.</w:t>
      </w:r>
      <w:r w:rsidR="000B7066">
        <w:t xml:space="preserve"> The same input parameters and mesh type/density was used when compared to the full-length domain study. The results in Figure 2 determined that the best position for the Ahmed body is 3.0m from the inlet, which validates the findings from </w:t>
      </w:r>
      <w:proofErr w:type="spellStart"/>
      <w:r w:rsidR="000B7066">
        <w:t>Lanfrit</w:t>
      </w:r>
      <w:proofErr w:type="spellEnd"/>
      <w:r w:rsidR="000B7066">
        <w:t xml:space="preserve">.  </w:t>
      </w:r>
      <w:r w:rsidR="00FB5A93">
        <w:t xml:space="preserve"> </w:t>
      </w:r>
    </w:p>
    <w:p w14:paraId="49A84099" w14:textId="77777777" w:rsidR="000B7066" w:rsidRDefault="000B7066" w:rsidP="000B7066">
      <w:pPr>
        <w:keepNext/>
        <w:spacing w:after="0"/>
        <w:jc w:val="center"/>
      </w:pPr>
      <w:r>
        <w:rPr>
          <w:noProof/>
        </w:rPr>
        <w:drawing>
          <wp:inline distT="0" distB="0" distL="0" distR="0" wp14:anchorId="09B58FD2" wp14:editId="214C9342">
            <wp:extent cx="4680000" cy="3072021"/>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80000" cy="3072021"/>
                    </a:xfrm>
                    <a:prstGeom prst="rect">
                      <a:avLst/>
                    </a:prstGeom>
                    <a:noFill/>
                  </pic:spPr>
                </pic:pic>
              </a:graphicData>
            </a:graphic>
          </wp:inline>
        </w:drawing>
      </w:r>
    </w:p>
    <w:p w14:paraId="0998C837" w14:textId="61ADEAAC" w:rsidR="00FD7FF9" w:rsidRDefault="000B7066" w:rsidP="00FD7FF9">
      <w:pPr>
        <w:pStyle w:val="Caption"/>
        <w:jc w:val="center"/>
      </w:pPr>
      <w:r>
        <w:t xml:space="preserve">Figure </w:t>
      </w:r>
      <w:r>
        <w:fldChar w:fldCharType="begin"/>
      </w:r>
      <w:r>
        <w:instrText xml:space="preserve"> SEQ Figure \* ARABIC </w:instrText>
      </w:r>
      <w:r>
        <w:fldChar w:fldCharType="separate"/>
      </w:r>
      <w:r w:rsidR="002A0E4D">
        <w:rPr>
          <w:noProof/>
        </w:rPr>
        <w:t>2</w:t>
      </w:r>
      <w:r>
        <w:fldChar w:fldCharType="end"/>
      </w:r>
      <w:r>
        <w:t>: Ahmed Body Position Study</w:t>
      </w:r>
    </w:p>
    <w:p w14:paraId="10ADBBE8" w14:textId="77777777" w:rsidR="00FD7FF9" w:rsidRPr="00FD7FF9" w:rsidRDefault="00FD7FF9" w:rsidP="00FD7FF9"/>
    <w:p w14:paraId="3F9813E2" w14:textId="1A4B345E" w:rsidR="00C54D2D" w:rsidRDefault="00C54D2D" w:rsidP="00ED6AB2">
      <w:pPr>
        <w:pStyle w:val="Heading3"/>
        <w:rPr>
          <w:noProof/>
        </w:rPr>
      </w:pPr>
      <w:bookmarkStart w:id="8" w:name="_Toc30975553"/>
      <w:r>
        <w:rPr>
          <w:noProof/>
        </w:rPr>
        <w:t>Prism Layer Study</w:t>
      </w:r>
      <w:bookmarkEnd w:id="8"/>
    </w:p>
    <w:p w14:paraId="6C45F85C" w14:textId="045FD3B5" w:rsidR="00523BAC" w:rsidRDefault="00523BAC" w:rsidP="00523BAC">
      <w:r>
        <w:t>The use of prism layers is mainly due to the complex phenomenon</w:t>
      </w:r>
      <w:r w:rsidR="001413F6">
        <w:t xml:space="preserve"> </w:t>
      </w:r>
      <w:r>
        <w:t xml:space="preserve">that occurs at the boundary layer </w:t>
      </w:r>
      <w:r w:rsidR="001413F6">
        <w:t>at</w:t>
      </w:r>
      <w:r>
        <w:t xml:space="preserve"> </w:t>
      </w:r>
      <w:r w:rsidR="001413F6">
        <w:t xml:space="preserve">the </w:t>
      </w:r>
      <w:r>
        <w:t>surface of the Ahmed body and along the floor of the domain.</w:t>
      </w:r>
      <w:r w:rsidR="001413F6">
        <w:t xml:space="preserve"> This phenomenon is when the air flow around the surface of an object is zero, this is due to the air being compressed around the structure. </w:t>
      </w:r>
      <w:r>
        <w:t>In order to correctly capture the</w:t>
      </w:r>
      <w:r w:rsidR="001413F6">
        <w:t>se</w:t>
      </w:r>
      <w:r>
        <w:t xml:space="preserve"> boundary layers, prism layers are used to replace the traditional mesh</w:t>
      </w:r>
      <w:r w:rsidR="001413F6">
        <w:t xml:space="preserve"> because the amount of mesh detail needed in a traditional mesh would be too high, which would then result in long run times and potential mesh quality issues. The input parameters used for this study are identical to the above studies while utilizing the optimal domain length and Ahmed position. </w:t>
      </w:r>
      <w:r w:rsidR="00EF7602">
        <w:t>F</w:t>
      </w:r>
      <w:r w:rsidR="001413F6">
        <w:t>igure</w:t>
      </w:r>
      <w:r w:rsidR="00EF7602">
        <w:t xml:space="preserve"> 3</w:t>
      </w:r>
      <w:r w:rsidR="001413F6">
        <w:t xml:space="preserve"> </w:t>
      </w:r>
      <w:r w:rsidR="00EF7602">
        <w:t xml:space="preserve">demonstrates that the optimal number of prism layers for this specific simulation are 5 due to the small change in coefficients once 5 layers are implemented. </w:t>
      </w:r>
    </w:p>
    <w:p w14:paraId="346E4CCB" w14:textId="4A0BA15B" w:rsidR="001413F6" w:rsidRDefault="008926D0" w:rsidP="001413F6">
      <w:pPr>
        <w:spacing w:after="0"/>
        <w:jc w:val="center"/>
      </w:pPr>
      <w:r>
        <w:rPr>
          <w:noProof/>
        </w:rPr>
        <w:lastRenderedPageBreak/>
        <w:drawing>
          <wp:inline distT="0" distB="0" distL="0" distR="0" wp14:anchorId="66531CF3" wp14:editId="29BBB47C">
            <wp:extent cx="4680000" cy="3072021"/>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680000" cy="3072021"/>
                    </a:xfrm>
                    <a:prstGeom prst="rect">
                      <a:avLst/>
                    </a:prstGeom>
                    <a:noFill/>
                  </pic:spPr>
                </pic:pic>
              </a:graphicData>
            </a:graphic>
          </wp:inline>
        </w:drawing>
      </w:r>
    </w:p>
    <w:p w14:paraId="3818D54C" w14:textId="23456FE3" w:rsidR="001413F6" w:rsidRDefault="001413F6" w:rsidP="001413F6">
      <w:pPr>
        <w:pStyle w:val="Caption"/>
        <w:jc w:val="center"/>
      </w:pPr>
      <w:r>
        <w:t xml:space="preserve">Figure </w:t>
      </w:r>
      <w:r>
        <w:fldChar w:fldCharType="begin"/>
      </w:r>
      <w:r>
        <w:instrText xml:space="preserve"> SEQ Figure \* ARABIC </w:instrText>
      </w:r>
      <w:r>
        <w:fldChar w:fldCharType="separate"/>
      </w:r>
      <w:r w:rsidR="002A0E4D">
        <w:rPr>
          <w:noProof/>
        </w:rPr>
        <w:t>3</w:t>
      </w:r>
      <w:r>
        <w:fldChar w:fldCharType="end"/>
      </w:r>
      <w:r>
        <w:t>: Prism Layer Study</w:t>
      </w:r>
    </w:p>
    <w:p w14:paraId="4D679A6A" w14:textId="77777777" w:rsidR="001413F6" w:rsidRPr="001413F6" w:rsidRDefault="001413F6" w:rsidP="001413F6"/>
    <w:p w14:paraId="216A8636" w14:textId="7DBE0DB3" w:rsidR="00FC13FA" w:rsidRPr="00FC13FA" w:rsidRDefault="00C54D2D" w:rsidP="00FC13FA">
      <w:pPr>
        <w:pStyle w:val="Heading3"/>
        <w:rPr>
          <w:noProof/>
        </w:rPr>
      </w:pPr>
      <w:bookmarkStart w:id="9" w:name="_Toc30975554"/>
      <w:r>
        <w:rPr>
          <w:noProof/>
        </w:rPr>
        <w:t>Mesh Density Strategy</w:t>
      </w:r>
      <w:bookmarkEnd w:id="9"/>
      <w:r>
        <w:rPr>
          <w:noProof/>
        </w:rPr>
        <w:t xml:space="preserve"> </w:t>
      </w:r>
    </w:p>
    <w:p w14:paraId="0D6FBC99" w14:textId="46603BA9" w:rsidR="005E0FCC" w:rsidRDefault="005E0FCC" w:rsidP="003F6442">
      <w:r>
        <w:t xml:space="preserve">The mesh generated for any CFD simulation can potentially make or break the credibility/accuracy of the final results due to the complexity and wide array of </w:t>
      </w:r>
      <w:r w:rsidR="00171756">
        <w:t xml:space="preserve">approach’s that can be implemented during this stage. </w:t>
      </w:r>
      <w:r w:rsidR="00FC13FA">
        <w:t>In order to produce a mesh that will generate reliable results the first step was to determine roughly where the critical areas of interest would be. This was achieved by looking at historical data and running a basic simulation to confirm</w:t>
      </w:r>
      <w:r w:rsidR="003F6442">
        <w:t xml:space="preserve"> the historical data. Figure 4 </w:t>
      </w:r>
      <w:r w:rsidR="00FC13FA">
        <w:t xml:space="preserve">was used to understand </w:t>
      </w:r>
      <w:r w:rsidR="003F6442">
        <w:t>that the critical areas of interest will be at the front/legs of the body and more importantly at the rear.</w:t>
      </w:r>
    </w:p>
    <w:p w14:paraId="4F6B8871" w14:textId="77777777" w:rsidR="003F6442" w:rsidRDefault="003F6442" w:rsidP="003F6442">
      <w:pPr>
        <w:keepNext/>
        <w:spacing w:after="0"/>
        <w:jc w:val="center"/>
      </w:pPr>
      <w:r w:rsidRPr="00FC13FA">
        <w:rPr>
          <w:noProof/>
        </w:rPr>
        <w:drawing>
          <wp:inline distT="0" distB="0" distL="0" distR="0" wp14:anchorId="5B789457" wp14:editId="0F109B00">
            <wp:extent cx="3599096" cy="1552575"/>
            <wp:effectExtent l="19050" t="19050" r="2095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b="26400"/>
                    <a:stretch/>
                  </pic:blipFill>
                  <pic:spPr bwMode="auto">
                    <a:xfrm>
                      <a:off x="0" y="0"/>
                      <a:ext cx="3600000" cy="1552965"/>
                    </a:xfrm>
                    <a:prstGeom prst="rect">
                      <a:avLst/>
                    </a:prstGeom>
                    <a:ln w="12700">
                      <a:solidFill>
                        <a:schemeClr val="tx1"/>
                      </a:solidFill>
                    </a:ln>
                    <a:extLst>
                      <a:ext uri="{53640926-AAD7-44D8-BBD7-CCE9431645EC}">
                        <a14:shadowObscured xmlns:a14="http://schemas.microsoft.com/office/drawing/2010/main"/>
                      </a:ext>
                    </a:extLst>
                  </pic:spPr>
                </pic:pic>
              </a:graphicData>
            </a:graphic>
          </wp:inline>
        </w:drawing>
      </w:r>
    </w:p>
    <w:p w14:paraId="14AB9F45" w14:textId="589738C2" w:rsidR="00FC13FA" w:rsidRDefault="003F6442" w:rsidP="003F6442">
      <w:pPr>
        <w:pStyle w:val="Caption"/>
        <w:jc w:val="center"/>
      </w:pPr>
      <w:r>
        <w:t xml:space="preserve">Figure </w:t>
      </w:r>
      <w:r>
        <w:fldChar w:fldCharType="begin"/>
      </w:r>
      <w:r>
        <w:instrText xml:space="preserve"> SEQ Figure \* ARABIC </w:instrText>
      </w:r>
      <w:r>
        <w:fldChar w:fldCharType="separate"/>
      </w:r>
      <w:r w:rsidR="002A0E4D">
        <w:rPr>
          <w:noProof/>
        </w:rPr>
        <w:t>4</w:t>
      </w:r>
      <w:r>
        <w:fldChar w:fldCharType="end"/>
      </w:r>
      <w:r>
        <w:t xml:space="preserve">: Typical Flow Pattern, </w:t>
      </w:r>
      <w:sdt>
        <w:sdtPr>
          <w:id w:val="1276064631"/>
          <w:citation/>
        </w:sdtPr>
        <w:sdtEndPr/>
        <w:sdtContent>
          <w:r>
            <w:fldChar w:fldCharType="begin"/>
          </w:r>
          <w:r>
            <w:instrText xml:space="preserve"> CITATION Cha14 \l 2057 </w:instrText>
          </w:r>
          <w:r>
            <w:fldChar w:fldCharType="separate"/>
          </w:r>
          <w:r w:rsidR="00C06F81" w:rsidRPr="00C06F81">
            <w:rPr>
              <w:noProof/>
            </w:rPr>
            <w:t>(Chilbule, 2014)</w:t>
          </w:r>
          <w:r>
            <w:fldChar w:fldCharType="end"/>
          </w:r>
        </w:sdtContent>
      </w:sdt>
    </w:p>
    <w:p w14:paraId="54E65F7E" w14:textId="4D679015" w:rsidR="003F6442" w:rsidRPr="003F6442" w:rsidRDefault="00FF2A87" w:rsidP="003F6442">
      <w:r>
        <w:t>The critical areas of interest were then validated by running a very basic simulation with all the independent studies also being implemented (e.g. prism layers and domain studies)</w:t>
      </w:r>
      <w:r w:rsidR="008926D0">
        <w:t>, see figures below</w:t>
      </w:r>
      <w:r>
        <w:t>.</w:t>
      </w:r>
    </w:p>
    <w:p w14:paraId="6A7ABE8C" w14:textId="05367CA7" w:rsidR="00CD5F8B" w:rsidRDefault="00CD5F8B" w:rsidP="00CD5F8B">
      <w:pPr>
        <w:keepNext/>
        <w:spacing w:after="0"/>
      </w:pPr>
      <w:r>
        <w:rPr>
          <w:noProof/>
        </w:rPr>
        <w:lastRenderedPageBreak/>
        <w:drawing>
          <wp:inline distT="0" distB="0" distL="0" distR="0" wp14:anchorId="4980FAC9" wp14:editId="44DFF3D5">
            <wp:extent cx="2877820" cy="1851703"/>
            <wp:effectExtent l="19050" t="19050" r="17780" b="152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1642" t="4641" r="4260" b="23303"/>
                    <a:stretch/>
                  </pic:blipFill>
                  <pic:spPr bwMode="auto">
                    <a:xfrm>
                      <a:off x="0" y="0"/>
                      <a:ext cx="2878378" cy="1852062"/>
                    </a:xfrm>
                    <a:prstGeom prst="rect">
                      <a:avLst/>
                    </a:prstGeom>
                    <a:noFill/>
                    <a:ln w="12700">
                      <a:solidFill>
                        <a:schemeClr val="tx1"/>
                      </a:solidFill>
                    </a:ln>
                    <a:extLst>
                      <a:ext uri="{53640926-AAD7-44D8-BBD7-CCE9431645EC}">
                        <a14:shadowObscured xmlns:a14="http://schemas.microsoft.com/office/drawing/2010/main"/>
                      </a:ext>
                    </a:extLst>
                  </pic:spPr>
                </pic:pic>
              </a:graphicData>
            </a:graphic>
          </wp:inline>
        </w:drawing>
      </w:r>
      <w:r w:rsidR="00FF2A87">
        <w:t xml:space="preserve"> </w:t>
      </w:r>
      <w:r>
        <w:t xml:space="preserve">  </w:t>
      </w:r>
      <w:r>
        <w:rPr>
          <w:noProof/>
        </w:rPr>
        <w:t xml:space="preserve"> </w:t>
      </w:r>
      <w:r>
        <w:rPr>
          <w:noProof/>
        </w:rPr>
        <w:drawing>
          <wp:inline distT="0" distB="0" distL="0" distR="0" wp14:anchorId="37722629" wp14:editId="6EB855FF">
            <wp:extent cx="2877820" cy="1854137"/>
            <wp:effectExtent l="19050" t="19050" r="17780" b="133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1478" t="15907" r="4425" b="14103"/>
                    <a:stretch/>
                  </pic:blipFill>
                  <pic:spPr bwMode="auto">
                    <a:xfrm>
                      <a:off x="0" y="0"/>
                      <a:ext cx="2879379" cy="1855141"/>
                    </a:xfrm>
                    <a:prstGeom prst="rect">
                      <a:avLst/>
                    </a:prstGeom>
                    <a:noFill/>
                    <a:ln w="12700">
                      <a:solidFill>
                        <a:schemeClr val="tx1"/>
                      </a:solidFill>
                    </a:ln>
                    <a:extLst>
                      <a:ext uri="{53640926-AAD7-44D8-BBD7-CCE9431645EC}">
                        <a14:shadowObscured xmlns:a14="http://schemas.microsoft.com/office/drawing/2010/main"/>
                      </a:ext>
                    </a:extLst>
                  </pic:spPr>
                </pic:pic>
              </a:graphicData>
            </a:graphic>
          </wp:inline>
        </w:drawing>
      </w:r>
    </w:p>
    <w:p w14:paraId="2FD64B54" w14:textId="5F6C10E6" w:rsidR="00CD5F8B" w:rsidRDefault="00FF2A87" w:rsidP="008926D0">
      <w:pPr>
        <w:pStyle w:val="Caption"/>
        <w:spacing w:after="240"/>
        <w:ind w:left="720"/>
      </w:pPr>
      <w:r>
        <w:t xml:space="preserve"> </w:t>
      </w:r>
      <w:r w:rsidR="00CD5F8B">
        <w:t xml:space="preserve">Figure </w:t>
      </w:r>
      <w:r w:rsidR="00CD5F8B">
        <w:fldChar w:fldCharType="begin"/>
      </w:r>
      <w:r w:rsidR="00CD5F8B">
        <w:instrText xml:space="preserve"> SEQ Figure \* ARABIC </w:instrText>
      </w:r>
      <w:r w:rsidR="00CD5F8B">
        <w:fldChar w:fldCharType="separate"/>
      </w:r>
      <w:r w:rsidR="002A0E4D">
        <w:rPr>
          <w:noProof/>
        </w:rPr>
        <w:t>5</w:t>
      </w:r>
      <w:r w:rsidR="00CD5F8B">
        <w:fldChar w:fldCharType="end"/>
      </w:r>
      <w:r w:rsidR="00CD5F8B">
        <w:t xml:space="preserve">: Initial Pressure Contours    </w:t>
      </w:r>
      <w:r w:rsidR="00CD5F8B">
        <w:tab/>
      </w:r>
      <w:r w:rsidR="00CD5F8B">
        <w:tab/>
      </w:r>
      <w:r w:rsidR="00CD5F8B">
        <w:tab/>
        <w:t xml:space="preserve">        </w:t>
      </w:r>
      <w:r>
        <w:t xml:space="preserve"> </w:t>
      </w:r>
      <w:r w:rsidR="00CD5F8B">
        <w:t xml:space="preserve">  Figure </w:t>
      </w:r>
      <w:r w:rsidR="00CD5F8B">
        <w:fldChar w:fldCharType="begin"/>
      </w:r>
      <w:r w:rsidR="00CD5F8B">
        <w:instrText xml:space="preserve"> SEQ Figure \* ARABIC </w:instrText>
      </w:r>
      <w:r w:rsidR="00CD5F8B">
        <w:fldChar w:fldCharType="separate"/>
      </w:r>
      <w:r w:rsidR="002A0E4D">
        <w:rPr>
          <w:noProof/>
        </w:rPr>
        <w:t>6</w:t>
      </w:r>
      <w:r w:rsidR="00CD5F8B">
        <w:fldChar w:fldCharType="end"/>
      </w:r>
      <w:r w:rsidR="00CD5F8B">
        <w:t>: Initial Velocity Contours</w:t>
      </w:r>
    </w:p>
    <w:p w14:paraId="225914A8" w14:textId="237B085E" w:rsidR="000B2E05" w:rsidRDefault="008926D0" w:rsidP="005B77EE">
      <w:r>
        <w:t>The next step was to then implement a finer mesh control in the critical areas, which have been done by adding density boxes with different maximum element size specifications</w:t>
      </w:r>
      <w:r w:rsidR="000B2E05">
        <w:t xml:space="preserve">, see figure 7. </w:t>
      </w:r>
    </w:p>
    <w:p w14:paraId="5B51EDBE" w14:textId="77777777" w:rsidR="000B2E05" w:rsidRDefault="000B2E05" w:rsidP="000B2E05">
      <w:pPr>
        <w:keepNext/>
        <w:spacing w:after="0"/>
        <w:jc w:val="center"/>
      </w:pPr>
      <w:r>
        <w:rPr>
          <w:noProof/>
        </w:rPr>
        <w:drawing>
          <wp:inline distT="0" distB="0" distL="0" distR="0" wp14:anchorId="7D4C6136" wp14:editId="10911217">
            <wp:extent cx="5066030" cy="2286000"/>
            <wp:effectExtent l="0" t="0" r="127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066030" cy="2286000"/>
                    </a:xfrm>
                    <a:prstGeom prst="rect">
                      <a:avLst/>
                    </a:prstGeom>
                    <a:noFill/>
                  </pic:spPr>
                </pic:pic>
              </a:graphicData>
            </a:graphic>
          </wp:inline>
        </w:drawing>
      </w:r>
    </w:p>
    <w:p w14:paraId="41C2BF46" w14:textId="7C11186F" w:rsidR="000B2E05" w:rsidRDefault="000B2E05" w:rsidP="000B2E05">
      <w:pPr>
        <w:pStyle w:val="Caption"/>
        <w:jc w:val="center"/>
      </w:pPr>
      <w:r>
        <w:t xml:space="preserve">Figure </w:t>
      </w:r>
      <w:r>
        <w:fldChar w:fldCharType="begin"/>
      </w:r>
      <w:r>
        <w:instrText xml:space="preserve"> SEQ Figure \* ARABIC </w:instrText>
      </w:r>
      <w:r>
        <w:fldChar w:fldCharType="separate"/>
      </w:r>
      <w:r w:rsidR="002A0E4D">
        <w:rPr>
          <w:noProof/>
        </w:rPr>
        <w:t>7</w:t>
      </w:r>
      <w:r>
        <w:fldChar w:fldCharType="end"/>
      </w:r>
      <w:r>
        <w:t>: Density Box Locations</w:t>
      </w:r>
    </w:p>
    <w:p w14:paraId="393460AD" w14:textId="6AE0FF96" w:rsidR="002E18F4" w:rsidRDefault="000B2E05" w:rsidP="005B77EE">
      <w:r>
        <w:t xml:space="preserve">Along with the initial results determining the critical areas of mesh control the biggest deciding factor was based on preliminary </w:t>
      </w:r>
      <w:r w:rsidR="0088799E">
        <w:t xml:space="preserve">results that highlighted other important areas. For example, the stilts originally had a maximum mesh size of 0.1m </w:t>
      </w:r>
      <w:r w:rsidR="007D1082">
        <w:t xml:space="preserve">for the first </w:t>
      </w:r>
      <w:r w:rsidR="002E18F4">
        <w:t>8</w:t>
      </w:r>
      <w:r w:rsidR="007D1082">
        <w:t xml:space="preserve"> simulations </w:t>
      </w:r>
      <w:r w:rsidR="0088799E">
        <w:t>but upon investigation the flow pattern was more complex, which then dictated a maximum mesh size of 0.01m.</w:t>
      </w:r>
      <w:r w:rsidR="00F7286C">
        <w:t xml:space="preserve"> </w:t>
      </w:r>
    </w:p>
    <w:p w14:paraId="43FDEB33" w14:textId="02A3406A" w:rsidR="002E18F4" w:rsidRDefault="0093216D" w:rsidP="005B77EE">
      <w:r>
        <w:t xml:space="preserve">Another key factor that was used to dictate the mesh strategy was the </w:t>
      </w:r>
      <w:r w:rsidR="00F7286C">
        <w:t>mesh quality / convergence</w:t>
      </w:r>
      <w:r w:rsidR="002E18F4">
        <w:t xml:space="preserve"> because the first 1</w:t>
      </w:r>
      <w:r w:rsidR="000D7295">
        <w:t>4</w:t>
      </w:r>
      <w:r w:rsidR="002E18F4">
        <w:t xml:space="preserve"> simulations produced drag and lift coefficients within 5% of the target values but the simulation was not able to smoothly converge the results. This meant that the mesh strategy had to be changed although the results being produced seemed valid. The following steps outline the revamped mesh strategy used to create a robust mesh.</w:t>
      </w:r>
    </w:p>
    <w:p w14:paraId="53BCF6DC" w14:textId="00833503" w:rsidR="000B2E05" w:rsidRDefault="00F97B68" w:rsidP="00EC68B6">
      <w:pPr>
        <w:pStyle w:val="ListParagraph"/>
        <w:numPr>
          <w:ilvl w:val="0"/>
          <w:numId w:val="3"/>
        </w:numPr>
      </w:pPr>
      <w:r>
        <w:lastRenderedPageBreak/>
        <w:t>Changing the size of the prism layers because initially the floor and Ahmed body prims layers were intersecting and causing errors.</w:t>
      </w:r>
    </w:p>
    <w:p w14:paraId="6C383CC6" w14:textId="3D64E07B" w:rsidR="00F97B68" w:rsidRDefault="00F97B68" w:rsidP="00EC68B6">
      <w:pPr>
        <w:pStyle w:val="ListParagraph"/>
        <w:numPr>
          <w:ilvl w:val="0"/>
          <w:numId w:val="3"/>
        </w:numPr>
      </w:pPr>
      <w:r>
        <w:t>Making sure that the density boxes overlapped and did not have slight gaps causing skewed cells.</w:t>
      </w:r>
    </w:p>
    <w:p w14:paraId="5F7CF45C" w14:textId="77777777" w:rsidR="00D83968" w:rsidRDefault="00D83968" w:rsidP="00EC68B6">
      <w:pPr>
        <w:pStyle w:val="ListParagraph"/>
        <w:numPr>
          <w:ilvl w:val="0"/>
          <w:numId w:val="3"/>
        </w:numPr>
      </w:pPr>
      <w:r>
        <w:t>Using the</w:t>
      </w:r>
      <w:r w:rsidR="00372DF7">
        <w:t xml:space="preserve"> </w:t>
      </w:r>
      <w:r>
        <w:t>delauny volume mesh parameter.</w:t>
      </w:r>
    </w:p>
    <w:p w14:paraId="11772D09" w14:textId="2239E79C" w:rsidR="000B2E05" w:rsidRDefault="00D83968" w:rsidP="00D83968">
      <w:r>
        <w:t xml:space="preserve">By simply implementing </w:t>
      </w:r>
      <w:r w:rsidR="00CB7047">
        <w:t>these</w:t>
      </w:r>
      <w:r>
        <w:t xml:space="preserve"> steps the convergence and mesh quality improved significantly and the run time was reduced by roughly a </w:t>
      </w:r>
      <w:r w:rsidR="00372DF7">
        <w:t>25%</w:t>
      </w:r>
      <w:r>
        <w:t>, see the comparison below.</w:t>
      </w:r>
    </w:p>
    <w:p w14:paraId="5732D4EC" w14:textId="77777777" w:rsidR="00D83968" w:rsidRDefault="00D83968" w:rsidP="00D83968">
      <w:pPr>
        <w:keepNext/>
        <w:spacing w:after="0"/>
        <w:jc w:val="center"/>
      </w:pPr>
      <w:r>
        <w:rPr>
          <w:noProof/>
        </w:rPr>
        <w:drawing>
          <wp:inline distT="0" distB="0" distL="0" distR="0" wp14:anchorId="1C9B70ED" wp14:editId="4399DB23">
            <wp:extent cx="5400000" cy="1812943"/>
            <wp:effectExtent l="19050" t="19050" r="10795" b="1587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20">
                      <a:extLst>
                        <a:ext uri="{28A0092B-C50C-407E-A947-70E740481C1C}">
                          <a14:useLocalDpi xmlns:a14="http://schemas.microsoft.com/office/drawing/2010/main" val="0"/>
                        </a:ext>
                      </a:extLst>
                    </a:blip>
                    <a:srcRect l="69624" t="8714" b="73151"/>
                    <a:stretch/>
                  </pic:blipFill>
                  <pic:spPr bwMode="auto">
                    <a:xfrm>
                      <a:off x="0" y="0"/>
                      <a:ext cx="5400000" cy="1812943"/>
                    </a:xfrm>
                    <a:prstGeom prst="rect">
                      <a:avLst/>
                    </a:prstGeom>
                    <a:noFill/>
                    <a:ln w="12700">
                      <a:solidFill>
                        <a:schemeClr val="tx1"/>
                      </a:solidFill>
                    </a:ln>
                    <a:extLst>
                      <a:ext uri="{53640926-AAD7-44D8-BBD7-CCE9431645EC}">
                        <a14:shadowObscured xmlns:a14="http://schemas.microsoft.com/office/drawing/2010/main"/>
                      </a:ext>
                    </a:extLst>
                  </pic:spPr>
                </pic:pic>
              </a:graphicData>
            </a:graphic>
          </wp:inline>
        </w:drawing>
      </w:r>
    </w:p>
    <w:p w14:paraId="50CAFD86" w14:textId="54AFE20D" w:rsidR="008A06F9" w:rsidRDefault="00D83968" w:rsidP="00B27742">
      <w:pPr>
        <w:pStyle w:val="Caption"/>
        <w:jc w:val="center"/>
      </w:pPr>
      <w:r>
        <w:t xml:space="preserve">Figure </w:t>
      </w:r>
      <w:r>
        <w:fldChar w:fldCharType="begin"/>
      </w:r>
      <w:r>
        <w:instrText xml:space="preserve"> SEQ Figure \* ARABIC </w:instrText>
      </w:r>
      <w:r>
        <w:fldChar w:fldCharType="separate"/>
      </w:r>
      <w:r w:rsidR="002A0E4D">
        <w:rPr>
          <w:noProof/>
        </w:rPr>
        <w:t>8</w:t>
      </w:r>
      <w:r>
        <w:fldChar w:fldCharType="end"/>
      </w:r>
      <w:r>
        <w:t>: Before Mesh Refinement</w:t>
      </w:r>
    </w:p>
    <w:p w14:paraId="62EA3E88" w14:textId="535DCE95" w:rsidR="008A06F9" w:rsidRDefault="008A06F9" w:rsidP="00372DF7">
      <w:pPr>
        <w:pStyle w:val="Caption"/>
        <w:jc w:val="center"/>
      </w:pPr>
      <w:r>
        <w:rPr>
          <w:noProof/>
        </w:rPr>
        <w:drawing>
          <wp:inline distT="0" distB="0" distL="0" distR="0" wp14:anchorId="19E78D64" wp14:editId="4BA4A788">
            <wp:extent cx="5398804" cy="1724025"/>
            <wp:effectExtent l="19050" t="19050" r="1143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70032" t="8547" b="74440"/>
                    <a:stretch/>
                  </pic:blipFill>
                  <pic:spPr bwMode="auto">
                    <a:xfrm>
                      <a:off x="0" y="0"/>
                      <a:ext cx="5400000" cy="1724407"/>
                    </a:xfrm>
                    <a:prstGeom prst="rect">
                      <a:avLst/>
                    </a:prstGeom>
                    <a:ln w="12700">
                      <a:solidFill>
                        <a:schemeClr val="tx1"/>
                      </a:solidFill>
                    </a:ln>
                    <a:extLst>
                      <a:ext uri="{53640926-AAD7-44D8-BBD7-CCE9431645EC}">
                        <a14:shadowObscured xmlns:a14="http://schemas.microsoft.com/office/drawing/2010/main"/>
                      </a:ext>
                    </a:extLst>
                  </pic:spPr>
                </pic:pic>
              </a:graphicData>
            </a:graphic>
          </wp:inline>
        </w:drawing>
      </w:r>
    </w:p>
    <w:p w14:paraId="00F78CD5" w14:textId="39C46FCE" w:rsidR="00D83968" w:rsidRDefault="00D83968" w:rsidP="00372DF7">
      <w:pPr>
        <w:pStyle w:val="Caption"/>
        <w:jc w:val="center"/>
      </w:pPr>
      <w:r>
        <w:t xml:space="preserve">Figure </w:t>
      </w:r>
      <w:r>
        <w:fldChar w:fldCharType="begin"/>
      </w:r>
      <w:r>
        <w:instrText xml:space="preserve"> SEQ Figure \* ARABIC </w:instrText>
      </w:r>
      <w:r>
        <w:fldChar w:fldCharType="separate"/>
      </w:r>
      <w:r w:rsidR="002A0E4D">
        <w:rPr>
          <w:noProof/>
        </w:rPr>
        <w:t>9</w:t>
      </w:r>
      <w:r>
        <w:fldChar w:fldCharType="end"/>
      </w:r>
      <w:r>
        <w:t>: After</w:t>
      </w:r>
      <w:r w:rsidRPr="002A7824">
        <w:t xml:space="preserve"> Mesh Refinement</w:t>
      </w:r>
    </w:p>
    <w:p w14:paraId="6D03A304" w14:textId="77777777" w:rsidR="00C24570" w:rsidRDefault="00C24570" w:rsidP="00372DF7"/>
    <w:p w14:paraId="6FE3CA08" w14:textId="505AAAF3" w:rsidR="005B77EE" w:rsidRDefault="005B77EE" w:rsidP="005B77EE">
      <w:r>
        <w:t xml:space="preserve">In order to determine the mesh density that would be suitable for the Ahmed body an independent mesh study was applied by using all the above parameters and just changing the mesh scale factor, figure </w:t>
      </w:r>
      <w:r w:rsidR="00372DF7">
        <w:t>10</w:t>
      </w:r>
      <w:r>
        <w:t>.</w:t>
      </w:r>
      <w:r w:rsidR="00372DF7">
        <w:t xml:space="preserve"> The results from the mesh study determined that the number of elements after </w:t>
      </w:r>
      <w:r w:rsidR="00372DF7" w:rsidRPr="00B27742">
        <w:t>2.</w:t>
      </w:r>
      <w:r w:rsidR="00B27742" w:rsidRPr="00B27742">
        <w:t>0</w:t>
      </w:r>
      <w:r w:rsidR="00372DF7" w:rsidRPr="00B27742">
        <w:t xml:space="preserve"> million</w:t>
      </w:r>
      <w:r w:rsidR="00372DF7">
        <w:t xml:space="preserve"> do not really add any further accuracy with this specific case study and with the certain parameters chosen. Although this is just a guide for the final simulation as the other input parameters that will be narrowed down in the later steps which might affect these results. </w:t>
      </w:r>
    </w:p>
    <w:p w14:paraId="50B84927" w14:textId="0A58B387" w:rsidR="00FF4D21" w:rsidRDefault="00FF4D21" w:rsidP="00FF4D21">
      <w:pPr>
        <w:keepNext/>
        <w:spacing w:after="0"/>
        <w:jc w:val="center"/>
      </w:pPr>
      <w:r>
        <w:rPr>
          <w:noProof/>
        </w:rPr>
        <w:lastRenderedPageBreak/>
        <w:drawing>
          <wp:inline distT="0" distB="0" distL="0" distR="0" wp14:anchorId="65676A6F" wp14:editId="3ED8BF65">
            <wp:extent cx="5400000" cy="354464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400000" cy="3544640"/>
                    </a:xfrm>
                    <a:prstGeom prst="rect">
                      <a:avLst/>
                    </a:prstGeom>
                    <a:noFill/>
                  </pic:spPr>
                </pic:pic>
              </a:graphicData>
            </a:graphic>
          </wp:inline>
        </w:drawing>
      </w:r>
    </w:p>
    <w:p w14:paraId="5A624810" w14:textId="225EB985" w:rsidR="005B77EE" w:rsidRDefault="00FF4D21" w:rsidP="00FF4D21">
      <w:pPr>
        <w:pStyle w:val="Caption"/>
        <w:jc w:val="center"/>
      </w:pPr>
      <w:r>
        <w:t xml:space="preserve">Figure </w:t>
      </w:r>
      <w:r>
        <w:fldChar w:fldCharType="begin"/>
      </w:r>
      <w:r>
        <w:instrText xml:space="preserve"> SEQ Figure \* ARABIC </w:instrText>
      </w:r>
      <w:r>
        <w:fldChar w:fldCharType="separate"/>
      </w:r>
      <w:r w:rsidR="002A0E4D">
        <w:rPr>
          <w:noProof/>
        </w:rPr>
        <w:t>10</w:t>
      </w:r>
      <w:r>
        <w:fldChar w:fldCharType="end"/>
      </w:r>
      <w:r>
        <w:t>: Independent Mesh Study</w:t>
      </w:r>
    </w:p>
    <w:p w14:paraId="2D0D6870" w14:textId="06E0379D" w:rsidR="00372DF7" w:rsidRDefault="00805D1C" w:rsidP="00372DF7">
      <w:r>
        <w:t xml:space="preserve">The figures below </w:t>
      </w:r>
      <w:r w:rsidR="00CC17C3">
        <w:t>demonstrate the</w:t>
      </w:r>
      <w:r>
        <w:t xml:space="preserve"> final mesh refinement</w:t>
      </w:r>
      <w:r w:rsidR="00CC17C3">
        <w:t xml:space="preserve"> and how the prism layers and density boxes were constructed. This </w:t>
      </w:r>
      <w:r w:rsidR="00C24570">
        <w:t xml:space="preserve">resulted in a mesh </w:t>
      </w:r>
      <w:r>
        <w:t xml:space="preserve">consisting of </w:t>
      </w:r>
      <w:r w:rsidR="00B27742" w:rsidRPr="00B27742">
        <w:t>2077987</w:t>
      </w:r>
      <w:r w:rsidR="00B27742">
        <w:t xml:space="preserve"> cells </w:t>
      </w:r>
      <w:r w:rsidR="00C24570" w:rsidRPr="00B27742">
        <w:t xml:space="preserve">and </w:t>
      </w:r>
      <w:r w:rsidR="00B27742" w:rsidRPr="00B27742">
        <w:t>4262257</w:t>
      </w:r>
      <w:r w:rsidR="00C24570" w:rsidRPr="00B27742">
        <w:t xml:space="preserve"> nodes</w:t>
      </w:r>
      <w:r w:rsidR="00B27742">
        <w:t>.</w:t>
      </w:r>
    </w:p>
    <w:p w14:paraId="4CD50139" w14:textId="5C2C880E" w:rsidR="00805D1C" w:rsidRDefault="00C24570" w:rsidP="00805D1C">
      <w:pPr>
        <w:keepNext/>
        <w:spacing w:after="0"/>
      </w:pPr>
      <w:r>
        <w:rPr>
          <w:noProof/>
        </w:rPr>
        <w:drawing>
          <wp:inline distT="0" distB="0" distL="0" distR="0" wp14:anchorId="08B16ED8" wp14:editId="4AF9055F">
            <wp:extent cx="2880000" cy="2160799"/>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62499" t="21278" r="1763" b="31055"/>
                    <a:stretch/>
                  </pic:blipFill>
                  <pic:spPr bwMode="auto">
                    <a:xfrm>
                      <a:off x="0" y="0"/>
                      <a:ext cx="2880000" cy="2160799"/>
                    </a:xfrm>
                    <a:prstGeom prst="rect">
                      <a:avLst/>
                    </a:prstGeom>
                    <a:ln>
                      <a:noFill/>
                    </a:ln>
                    <a:extLst>
                      <a:ext uri="{53640926-AAD7-44D8-BBD7-CCE9431645EC}">
                        <a14:shadowObscured xmlns:a14="http://schemas.microsoft.com/office/drawing/2010/main"/>
                      </a:ext>
                    </a:extLst>
                  </pic:spPr>
                </pic:pic>
              </a:graphicData>
            </a:graphic>
          </wp:inline>
        </w:drawing>
      </w:r>
      <w:r w:rsidR="00805D1C">
        <w:t xml:space="preserve">    </w:t>
      </w:r>
      <w:r w:rsidR="00805D1C">
        <w:rPr>
          <w:noProof/>
        </w:rPr>
        <w:drawing>
          <wp:inline distT="0" distB="0" distL="0" distR="0" wp14:anchorId="336C63FE" wp14:editId="6044D81F">
            <wp:extent cx="2774428" cy="2160000"/>
            <wp:effectExtent l="0" t="0" r="698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49657" t="12535" r="1765" b="20227"/>
                    <a:stretch/>
                  </pic:blipFill>
                  <pic:spPr bwMode="auto">
                    <a:xfrm>
                      <a:off x="0" y="0"/>
                      <a:ext cx="2774428" cy="2160000"/>
                    </a:xfrm>
                    <a:prstGeom prst="rect">
                      <a:avLst/>
                    </a:prstGeom>
                    <a:ln>
                      <a:noFill/>
                    </a:ln>
                    <a:extLst>
                      <a:ext uri="{53640926-AAD7-44D8-BBD7-CCE9431645EC}">
                        <a14:shadowObscured xmlns:a14="http://schemas.microsoft.com/office/drawing/2010/main"/>
                      </a:ext>
                    </a:extLst>
                  </pic:spPr>
                </pic:pic>
              </a:graphicData>
            </a:graphic>
          </wp:inline>
        </w:drawing>
      </w:r>
    </w:p>
    <w:p w14:paraId="5452C1EA" w14:textId="5DC1ADC7" w:rsidR="00431DFC" w:rsidRDefault="00805D1C" w:rsidP="006727C3">
      <w:pPr>
        <w:pStyle w:val="Caption"/>
        <w:ind w:left="720"/>
      </w:pPr>
      <w:r>
        <w:t xml:space="preserve">Figure </w:t>
      </w:r>
      <w:r>
        <w:fldChar w:fldCharType="begin"/>
      </w:r>
      <w:r>
        <w:instrText xml:space="preserve"> SEQ Figure \* ARABIC </w:instrText>
      </w:r>
      <w:r>
        <w:fldChar w:fldCharType="separate"/>
      </w:r>
      <w:r w:rsidR="002A0E4D">
        <w:rPr>
          <w:noProof/>
        </w:rPr>
        <w:t>11</w:t>
      </w:r>
      <w:r>
        <w:fldChar w:fldCharType="end"/>
      </w:r>
      <w:r>
        <w:t xml:space="preserve">: Volume Mesh View </w:t>
      </w:r>
      <w:r>
        <w:tab/>
      </w:r>
      <w:r>
        <w:tab/>
      </w:r>
      <w:r>
        <w:tab/>
        <w:t xml:space="preserve">           Figure </w:t>
      </w:r>
      <w:r>
        <w:fldChar w:fldCharType="begin"/>
      </w:r>
      <w:r>
        <w:instrText xml:space="preserve"> SEQ Figure \* ARABIC </w:instrText>
      </w:r>
      <w:r>
        <w:fldChar w:fldCharType="separate"/>
      </w:r>
      <w:r w:rsidR="002A0E4D">
        <w:rPr>
          <w:noProof/>
        </w:rPr>
        <w:t>12</w:t>
      </w:r>
      <w:r>
        <w:fldChar w:fldCharType="end"/>
      </w:r>
      <w:r>
        <w:t>: Grid Mesh View</w:t>
      </w:r>
    </w:p>
    <w:p w14:paraId="3A23E031" w14:textId="2B69E017" w:rsidR="006727C3" w:rsidRDefault="00E83AB8" w:rsidP="006727C3">
      <w:r>
        <w:t>The mesh final mesh quality falls within</w:t>
      </w:r>
      <w:r w:rsidR="00E03E83">
        <w:t xml:space="preserve"> an acceptable range</w:t>
      </w:r>
      <w:r>
        <w:t xml:space="preserve"> </w:t>
      </w:r>
      <w:r w:rsidR="00E03E83">
        <w:t xml:space="preserve">when compared to historical data and ANSYS tutorials </w:t>
      </w:r>
      <w:sdt>
        <w:sdtPr>
          <w:id w:val="-822820526"/>
          <w:citation/>
        </w:sdtPr>
        <w:sdtEndPr/>
        <w:sdtContent>
          <w:r w:rsidR="00E03E83">
            <w:fldChar w:fldCharType="begin"/>
          </w:r>
          <w:r w:rsidR="00E03E83">
            <w:instrText xml:space="preserve">CITATION ANS09 \l 2057 </w:instrText>
          </w:r>
          <w:r w:rsidR="00E03E83">
            <w:fldChar w:fldCharType="separate"/>
          </w:r>
          <w:r w:rsidR="00C06F81" w:rsidRPr="00C06F81">
            <w:rPr>
              <w:noProof/>
            </w:rPr>
            <w:t>(ANSYS, 2009)</w:t>
          </w:r>
          <w:r w:rsidR="00E03E83">
            <w:fldChar w:fldCharType="end"/>
          </w:r>
        </w:sdtContent>
      </w:sdt>
      <w:r w:rsidR="00E03E83">
        <w:t xml:space="preserve">. The list </w:t>
      </w:r>
      <w:r>
        <w:t>below outlines the final mesh quality</w:t>
      </w:r>
      <w:r w:rsidR="00E03E83">
        <w:t xml:space="preserve"> values.</w:t>
      </w:r>
    </w:p>
    <w:p w14:paraId="3B797FDD" w14:textId="7738ABE2" w:rsidR="00E83AB8" w:rsidRDefault="00E83AB8" w:rsidP="00E83AB8">
      <w:pPr>
        <w:pStyle w:val="ListParagraph"/>
        <w:numPr>
          <w:ilvl w:val="0"/>
          <w:numId w:val="4"/>
        </w:numPr>
      </w:pPr>
      <w:r>
        <w:t xml:space="preserve">Maximum Orth Skew = 0.811 </w:t>
      </w:r>
      <w:r w:rsidR="00F64579">
        <w:t xml:space="preserve">– </w:t>
      </w:r>
      <w:r w:rsidR="004C50F4">
        <w:t>Must be less than 0.</w:t>
      </w:r>
      <w:r w:rsidR="00734873">
        <w:t>95</w:t>
      </w:r>
      <w:r w:rsidR="00D709E7">
        <w:t xml:space="preserve"> to be acceptable</w:t>
      </w:r>
      <w:r w:rsidR="00F64579">
        <w:t xml:space="preserve"> </w:t>
      </w:r>
    </w:p>
    <w:p w14:paraId="1C8F45CA" w14:textId="4C9AD677" w:rsidR="006727C3" w:rsidRPr="006727C3" w:rsidRDefault="00E83AB8" w:rsidP="006727C3">
      <w:pPr>
        <w:pStyle w:val="ListParagraph"/>
        <w:numPr>
          <w:ilvl w:val="0"/>
          <w:numId w:val="4"/>
        </w:numPr>
      </w:pPr>
      <w:r>
        <w:t>Minimum Orthogonal Quality = 0.1</w:t>
      </w:r>
      <w:r w:rsidR="00D709E7">
        <w:t>73</w:t>
      </w:r>
      <w:r w:rsidR="004C50F4">
        <w:t xml:space="preserve"> – Must be greater than 0.1</w:t>
      </w:r>
      <w:r w:rsidR="00D709E7">
        <w:t>5 to be acceptable</w:t>
      </w:r>
    </w:p>
    <w:p w14:paraId="5703D8AA" w14:textId="7AA57780" w:rsidR="0050220F" w:rsidRDefault="00C54D2D" w:rsidP="00F21E9A">
      <w:pPr>
        <w:pStyle w:val="Heading3"/>
        <w:rPr>
          <w:noProof/>
        </w:rPr>
      </w:pPr>
      <w:bookmarkStart w:id="10" w:name="_Toc30975555"/>
      <w:r>
        <w:rPr>
          <w:noProof/>
        </w:rPr>
        <w:lastRenderedPageBreak/>
        <w:t>Turbulence Model Study</w:t>
      </w:r>
      <w:bookmarkEnd w:id="10"/>
    </w:p>
    <w:p w14:paraId="38E6680E" w14:textId="60C82DB3" w:rsidR="00F21E9A" w:rsidRDefault="005829F3" w:rsidP="00F21E9A">
      <w:r>
        <w:t xml:space="preserve">In order to determine the best turbulence model for this </w:t>
      </w:r>
      <w:r w:rsidR="00666C40">
        <w:t>case study</w:t>
      </w:r>
      <w:r w:rsidR="00B44BE3">
        <w:t>,</w:t>
      </w:r>
      <w:r w:rsidR="00666C40">
        <w:t xml:space="preserve"> </w:t>
      </w:r>
      <w:r w:rsidR="005B0408">
        <w:t xml:space="preserve">four different </w:t>
      </w:r>
      <w:r w:rsidR="007626B5">
        <w:t>models were</w:t>
      </w:r>
      <w:r w:rsidR="005B0408">
        <w:t xml:space="preserve"> used</w:t>
      </w:r>
      <w:r w:rsidR="00B44BE3">
        <w:t xml:space="preserve"> to generate the lift and drag coefficients</w:t>
      </w:r>
      <w:r w:rsidR="000B011E">
        <w:t xml:space="preserve"> while using the same mesh and </w:t>
      </w:r>
      <w:r w:rsidR="004F47F1">
        <w:t xml:space="preserve">input parameters. </w:t>
      </w:r>
      <w:r w:rsidR="00CA76F7">
        <w:t xml:space="preserve">The following table are the results generated from the </w:t>
      </w:r>
      <w:r w:rsidR="00F201CA">
        <w:t>turbulence model study.</w:t>
      </w:r>
    </w:p>
    <w:p w14:paraId="7B801A7D" w14:textId="3798307D" w:rsidR="001854EE" w:rsidRDefault="001854EE" w:rsidP="001854EE">
      <w:pPr>
        <w:pStyle w:val="Caption"/>
        <w:keepNext/>
        <w:spacing w:after="80"/>
        <w:jc w:val="center"/>
      </w:pPr>
      <w:r>
        <w:t xml:space="preserve">Table </w:t>
      </w:r>
      <w:r>
        <w:fldChar w:fldCharType="begin"/>
      </w:r>
      <w:r>
        <w:instrText xml:space="preserve"> SEQ Table \* ARABIC </w:instrText>
      </w:r>
      <w:r>
        <w:fldChar w:fldCharType="separate"/>
      </w:r>
      <w:r w:rsidR="00DA3704">
        <w:rPr>
          <w:noProof/>
        </w:rPr>
        <w:t>1</w:t>
      </w:r>
      <w:r>
        <w:fldChar w:fldCharType="end"/>
      </w:r>
      <w:r>
        <w:t>: Turbulence Model Study</w:t>
      </w:r>
    </w:p>
    <w:p w14:paraId="7A8E069D" w14:textId="32C65DEC" w:rsidR="00015486" w:rsidRPr="00F21E9A" w:rsidRDefault="001854EE" w:rsidP="00015486">
      <w:pPr>
        <w:jc w:val="center"/>
      </w:pPr>
      <w:r w:rsidRPr="001854EE">
        <w:rPr>
          <w:noProof/>
        </w:rPr>
        <w:drawing>
          <wp:inline distT="0" distB="0" distL="0" distR="0" wp14:anchorId="7A334AC5" wp14:editId="456B08CD">
            <wp:extent cx="5022256" cy="1546098"/>
            <wp:effectExtent l="19050" t="19050" r="26035" b="165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5">
                      <a:extLst>
                        <a:ext uri="{28A0092B-C50C-407E-A947-70E740481C1C}">
                          <a14:useLocalDpi xmlns:a14="http://schemas.microsoft.com/office/drawing/2010/main" val="0"/>
                        </a:ext>
                      </a:extLst>
                    </a:blip>
                    <a:srcRect t="-1" r="184" b="1009"/>
                    <a:stretch/>
                  </pic:blipFill>
                  <pic:spPr bwMode="auto">
                    <a:xfrm>
                      <a:off x="0" y="0"/>
                      <a:ext cx="5030717" cy="1548703"/>
                    </a:xfrm>
                    <a:prstGeom prst="rect">
                      <a:avLst/>
                    </a:prstGeom>
                    <a:noFill/>
                    <a:ln w="1270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32228F06" w14:textId="0E28FEA3" w:rsidR="007D1082" w:rsidRDefault="001854EE" w:rsidP="0050220F">
      <w:r>
        <w:t xml:space="preserve">The </w:t>
      </w:r>
      <w:r w:rsidR="00480E2E">
        <w:t xml:space="preserve">turbulence </w:t>
      </w:r>
      <w:r>
        <w:t xml:space="preserve">model generating the lowest percent error from the </w:t>
      </w:r>
      <w:r w:rsidR="00347E36">
        <w:t>supplied coefficient values</w:t>
      </w:r>
      <w:r w:rsidR="008975A2">
        <w:t xml:space="preserve"> was the K-Epsilon </w:t>
      </w:r>
      <w:r w:rsidR="00BB43D3">
        <w:t>r</w:t>
      </w:r>
      <w:r w:rsidR="008975A2">
        <w:t>ealizable setting</w:t>
      </w:r>
      <w:r w:rsidR="00100497">
        <w:t xml:space="preserve">. These results </w:t>
      </w:r>
      <w:r w:rsidR="00727840">
        <w:t xml:space="preserve">are consistent with </w:t>
      </w:r>
      <w:r w:rsidR="008540E1">
        <w:t>previous research</w:t>
      </w:r>
      <w:r w:rsidR="00983976">
        <w:t xml:space="preserve"> </w:t>
      </w:r>
      <w:r w:rsidR="00A540AA">
        <w:t xml:space="preserve">because the </w:t>
      </w:r>
      <w:r w:rsidR="00B20AB5">
        <w:t xml:space="preserve">K-Epsilon </w:t>
      </w:r>
      <w:r w:rsidR="00BB43D3">
        <w:t>realizable</w:t>
      </w:r>
      <w:r w:rsidR="00B20AB5">
        <w:t xml:space="preserve"> model</w:t>
      </w:r>
      <w:r w:rsidR="00BB43D3">
        <w:t xml:space="preserve"> is the best when the flow wake does not detach from the body</w:t>
      </w:r>
      <w:r w:rsidR="00117E06">
        <w:t xml:space="preserve"> </w:t>
      </w:r>
      <w:sdt>
        <w:sdtPr>
          <w:id w:val="542410729"/>
          <w:citation/>
        </w:sdtPr>
        <w:sdtEndPr/>
        <w:sdtContent>
          <w:r w:rsidR="00FD01DD">
            <w:fldChar w:fldCharType="begin"/>
          </w:r>
          <w:r w:rsidR="00FD01DD">
            <w:rPr>
              <w:lang w:val="en-CA"/>
            </w:rPr>
            <w:instrText xml:space="preserve"> CITATION Tho15 \l 4105 </w:instrText>
          </w:r>
          <w:r w:rsidR="00FD01DD">
            <w:fldChar w:fldCharType="separate"/>
          </w:r>
          <w:r w:rsidR="00C06F81" w:rsidRPr="00C06F81">
            <w:rPr>
              <w:noProof/>
              <w:lang w:val="en-CA"/>
            </w:rPr>
            <w:t>(Hughes, 2015)</w:t>
          </w:r>
          <w:r w:rsidR="00FD01DD">
            <w:fldChar w:fldCharType="end"/>
          </w:r>
        </w:sdtContent>
      </w:sdt>
      <w:r w:rsidR="00BB43D3">
        <w:t xml:space="preserve">. </w:t>
      </w:r>
      <w:r w:rsidR="004E6B01">
        <w:t>The next best turbulence model based o</w:t>
      </w:r>
      <w:r w:rsidR="00123E36">
        <w:t>ff</w:t>
      </w:r>
      <w:r w:rsidR="004E6B01">
        <w:t xml:space="preserve"> coefficient values and flow wake results was</w:t>
      </w:r>
      <w:r w:rsidR="00E61E5E">
        <w:t xml:space="preserve"> the K-Omega </w:t>
      </w:r>
      <w:r w:rsidR="008D3DE2">
        <w:t>model,</w:t>
      </w:r>
      <w:r w:rsidR="00E61E5E">
        <w:t xml:space="preserve"> but </w:t>
      </w:r>
      <w:r w:rsidR="008E6A3A">
        <w:t xml:space="preserve">this </w:t>
      </w:r>
      <w:r w:rsidR="009D5F09">
        <w:t xml:space="preserve">model is typically used for </w:t>
      </w:r>
      <w:r w:rsidR="00123E36">
        <w:t>turbulen</w:t>
      </w:r>
      <w:r w:rsidR="009E7850">
        <w:t>ce</w:t>
      </w:r>
      <w:r w:rsidR="00123E36">
        <w:t xml:space="preserve"> detachment, so this model was disregarded for the 25</w:t>
      </w:r>
      <w:r w:rsidR="00123E36" w:rsidRPr="00123E36">
        <w:rPr>
          <w:vertAlign w:val="superscript"/>
        </w:rPr>
        <w:t xml:space="preserve">o </w:t>
      </w:r>
      <w:r w:rsidR="00123E36">
        <w:t>slant</w:t>
      </w:r>
      <w:r w:rsidR="0092367A">
        <w:t xml:space="preserve"> </w:t>
      </w:r>
      <w:r w:rsidR="008D3DE2">
        <w:t xml:space="preserve">study. </w:t>
      </w:r>
      <w:r w:rsidR="005B0A80">
        <w:t>Also t</w:t>
      </w:r>
      <w:r w:rsidR="008D3DE2">
        <w:t>he transition SST model</w:t>
      </w:r>
      <w:r w:rsidR="009E7850">
        <w:t xml:space="preserve"> did not converge in under 800 </w:t>
      </w:r>
      <w:r w:rsidR="005B0A80">
        <w:t>iterations,</w:t>
      </w:r>
      <w:r w:rsidR="009E7850">
        <w:t xml:space="preserve"> so this model was disregarded as a potential </w:t>
      </w:r>
      <w:r w:rsidR="005B0A80">
        <w:t xml:space="preserve">setting. </w:t>
      </w:r>
      <w:r w:rsidR="009E7850">
        <w:t xml:space="preserve"> </w:t>
      </w:r>
      <w:r w:rsidR="008D3DE2">
        <w:t xml:space="preserve">  </w:t>
      </w:r>
      <w:r w:rsidR="00123E36">
        <w:t xml:space="preserve"> </w:t>
      </w:r>
      <w:r w:rsidR="004E6B01">
        <w:t xml:space="preserve"> </w:t>
      </w:r>
    </w:p>
    <w:p w14:paraId="46CF7A2E" w14:textId="2AEF99DC" w:rsidR="007D1082" w:rsidRDefault="007D1082" w:rsidP="00805D1C">
      <w:pPr>
        <w:pStyle w:val="Heading3"/>
        <w:rPr>
          <w:noProof/>
        </w:rPr>
      </w:pPr>
      <w:bookmarkStart w:id="11" w:name="_Toc30975556"/>
      <w:r>
        <w:rPr>
          <w:noProof/>
        </w:rPr>
        <w:t>Final Simulation Parameters</w:t>
      </w:r>
      <w:bookmarkEnd w:id="11"/>
      <w:r>
        <w:rPr>
          <w:noProof/>
        </w:rPr>
        <w:t xml:space="preserve"> </w:t>
      </w:r>
    </w:p>
    <w:p w14:paraId="71EC332B" w14:textId="353BD9B3" w:rsidR="00F64BCF" w:rsidRDefault="00CA63D2" w:rsidP="00CA63D2">
      <w:r>
        <w:t xml:space="preserve">Based on all the above input parameters the following </w:t>
      </w:r>
      <w:r w:rsidR="00F64BCF">
        <w:t>list outlines the definitive input variables.</w:t>
      </w:r>
    </w:p>
    <w:p w14:paraId="71F572B8" w14:textId="4066827C" w:rsidR="00F64BCF" w:rsidRDefault="00F64BCF" w:rsidP="00F64BCF">
      <w:pPr>
        <w:pStyle w:val="ListParagraph"/>
        <w:numPr>
          <w:ilvl w:val="0"/>
          <w:numId w:val="6"/>
        </w:numPr>
      </w:pPr>
      <w:r>
        <w:t xml:space="preserve">Domain size </w:t>
      </w:r>
      <w:r w:rsidR="0067529D">
        <w:t>-</w:t>
      </w:r>
      <w:r>
        <w:t xml:space="preserve"> </w:t>
      </w:r>
      <w:r w:rsidR="0020185C">
        <w:t>1.87</w:t>
      </w:r>
      <w:r w:rsidR="00F300DD">
        <w:t xml:space="preserve">m </w:t>
      </w:r>
      <w:r w:rsidR="0020185C">
        <w:t>x</w:t>
      </w:r>
      <w:r w:rsidR="00F300DD">
        <w:t xml:space="preserve"> </w:t>
      </w:r>
      <w:r w:rsidR="0020185C">
        <w:t>1.4</w:t>
      </w:r>
      <w:r w:rsidR="00F300DD">
        <w:t>m x 8.0m (W x H x L)</w:t>
      </w:r>
      <w:r w:rsidR="00F8382A">
        <w:t>.</w:t>
      </w:r>
    </w:p>
    <w:p w14:paraId="482B4E45" w14:textId="2D470294" w:rsidR="00F8382A" w:rsidRDefault="00F8382A" w:rsidP="00F64BCF">
      <w:pPr>
        <w:pStyle w:val="ListParagraph"/>
        <w:numPr>
          <w:ilvl w:val="0"/>
          <w:numId w:val="6"/>
        </w:numPr>
      </w:pPr>
      <w:r>
        <w:t>Ahmed body position – 3.0m from inlet wall.</w:t>
      </w:r>
    </w:p>
    <w:p w14:paraId="183AC62E" w14:textId="757576DD" w:rsidR="00F8382A" w:rsidRDefault="00F8382A" w:rsidP="00F64BCF">
      <w:pPr>
        <w:pStyle w:val="ListParagraph"/>
        <w:numPr>
          <w:ilvl w:val="0"/>
          <w:numId w:val="6"/>
        </w:numPr>
      </w:pPr>
      <w:r>
        <w:t>Five prism layers were used</w:t>
      </w:r>
      <w:r w:rsidR="00CB7047">
        <w:t xml:space="preserve"> for the floor and Ahmed body.</w:t>
      </w:r>
    </w:p>
    <w:p w14:paraId="365DE808" w14:textId="06006761" w:rsidR="00CB7047" w:rsidRDefault="00B4267E" w:rsidP="00F64BCF">
      <w:pPr>
        <w:pStyle w:val="ListParagraph"/>
        <w:numPr>
          <w:ilvl w:val="0"/>
          <w:numId w:val="6"/>
        </w:numPr>
      </w:pPr>
      <w:r>
        <w:t xml:space="preserve">A delauny mesh with six </w:t>
      </w:r>
      <w:r w:rsidR="001B46B6">
        <w:t xml:space="preserve">specific density box </w:t>
      </w:r>
      <w:r w:rsidR="00D4158D">
        <w:t>locations based on</w:t>
      </w:r>
      <w:r w:rsidR="008453F1">
        <w:t xml:space="preserve"> multiple simulations</w:t>
      </w:r>
      <w:r w:rsidR="00D30A60">
        <w:t xml:space="preserve"> created a mesh with </w:t>
      </w:r>
      <w:r w:rsidR="00D30A60" w:rsidRPr="00B27742">
        <w:t>2077987</w:t>
      </w:r>
      <w:r w:rsidR="00D30A60">
        <w:t xml:space="preserve"> cells and </w:t>
      </w:r>
      <w:r w:rsidR="00625FA6">
        <w:t xml:space="preserve">mesh quality that </w:t>
      </w:r>
      <w:r w:rsidR="00FE1378">
        <w:t xml:space="preserve">was acceptable according to ANSYS tutorials. </w:t>
      </w:r>
    </w:p>
    <w:p w14:paraId="588AB5B9" w14:textId="53642ECA" w:rsidR="00FE1378" w:rsidRPr="00CA63D2" w:rsidRDefault="00FE1378" w:rsidP="00F64BCF">
      <w:pPr>
        <w:pStyle w:val="ListParagraph"/>
        <w:numPr>
          <w:ilvl w:val="0"/>
          <w:numId w:val="6"/>
        </w:numPr>
      </w:pPr>
      <w:r>
        <w:t>K-Eps</w:t>
      </w:r>
      <w:r w:rsidR="00867681">
        <w:t xml:space="preserve">ilon realizable was used for the turbulence model study due to the validation with previous Ahmed body </w:t>
      </w:r>
      <w:r w:rsidR="00371A33">
        <w:t xml:space="preserve">studies. </w:t>
      </w:r>
      <w:r w:rsidR="00867681">
        <w:t xml:space="preserve"> </w:t>
      </w:r>
    </w:p>
    <w:p w14:paraId="34ABEEF1" w14:textId="17AF7EE4" w:rsidR="009B3144" w:rsidRPr="009B3144" w:rsidRDefault="009B3144" w:rsidP="009B3144">
      <w:pPr>
        <w:rPr>
          <w:rFonts w:asciiTheme="majorHAnsi" w:eastAsiaTheme="majorEastAsia" w:hAnsiTheme="majorHAnsi" w:cstheme="majorBidi"/>
          <w:b/>
          <w:color w:val="2F5496" w:themeColor="accent1" w:themeShade="BF"/>
          <w:sz w:val="32"/>
          <w:szCs w:val="32"/>
        </w:rPr>
      </w:pPr>
      <w:r>
        <w:rPr>
          <w:rFonts w:asciiTheme="majorHAnsi" w:eastAsiaTheme="majorEastAsia" w:hAnsiTheme="majorHAnsi" w:cstheme="majorBidi"/>
          <w:b/>
          <w:color w:val="2F5496" w:themeColor="accent1" w:themeShade="BF"/>
          <w:sz w:val="32"/>
          <w:szCs w:val="32"/>
        </w:rPr>
        <w:br w:type="page"/>
      </w:r>
    </w:p>
    <w:p w14:paraId="41453519" w14:textId="7F4A4DAD" w:rsidR="007D1082" w:rsidRDefault="007D1082" w:rsidP="007D1082">
      <w:pPr>
        <w:pStyle w:val="Heading1"/>
      </w:pPr>
      <w:bookmarkStart w:id="12" w:name="_Toc30975557"/>
      <w:r>
        <w:lastRenderedPageBreak/>
        <w:t>Postprocessing</w:t>
      </w:r>
      <w:bookmarkEnd w:id="12"/>
      <w:r>
        <w:t xml:space="preserve"> </w:t>
      </w:r>
    </w:p>
    <w:p w14:paraId="0A6C9329" w14:textId="5B5CC644" w:rsidR="0014122D" w:rsidRDefault="0014122D" w:rsidP="0014122D"/>
    <w:p w14:paraId="649BBDD2" w14:textId="728AD5CD" w:rsidR="0001527D" w:rsidRDefault="00634E4B" w:rsidP="0014122D">
      <w:r>
        <w:t xml:space="preserve">Typically, the postprocessing stage is when the designer would critically determine if the simulation setup is generating </w:t>
      </w:r>
      <w:r w:rsidR="00D11CAD">
        <w:t>valid results</w:t>
      </w:r>
      <w:r w:rsidR="00FD5E7F">
        <w:t xml:space="preserve"> </w:t>
      </w:r>
      <w:r w:rsidR="008D1EA6">
        <w:t>by</w:t>
      </w:r>
      <w:r w:rsidR="0001527D">
        <w:t xml:space="preserve"> looking at the flow patterns along with the velocity and pressure results around the body in question.</w:t>
      </w:r>
      <w:r w:rsidR="0025686B">
        <w:t xml:space="preserve"> </w:t>
      </w:r>
      <w:r w:rsidR="0001527D">
        <w:t xml:space="preserve">The </w:t>
      </w:r>
      <w:r w:rsidR="00025BAA">
        <w:t xml:space="preserve">difference for this case study is that the </w:t>
      </w:r>
      <w:r w:rsidR="0001527D">
        <w:t xml:space="preserve">postprocessing stage </w:t>
      </w:r>
      <w:r w:rsidR="00370025">
        <w:t>was</w:t>
      </w:r>
      <w:r w:rsidR="008C6B9F">
        <w:t xml:space="preserve"> used </w:t>
      </w:r>
      <w:r w:rsidR="005637D3">
        <w:t xml:space="preserve">for </w:t>
      </w:r>
      <w:r w:rsidR="0025686B">
        <w:t>validation because</w:t>
      </w:r>
      <w:r w:rsidR="0001527D">
        <w:t xml:space="preserve"> the Ahmed body is </w:t>
      </w:r>
      <w:r w:rsidR="0025686B">
        <w:t xml:space="preserve">so </w:t>
      </w:r>
      <w:r w:rsidR="0001527D">
        <w:t>well researched</w:t>
      </w:r>
      <w:r w:rsidR="00025BAA">
        <w:t>, which</w:t>
      </w:r>
      <w:r w:rsidR="00CA3C40">
        <w:t xml:space="preserve"> allow</w:t>
      </w:r>
      <w:r w:rsidR="00025BAA">
        <w:t>ed</w:t>
      </w:r>
      <w:r w:rsidR="00CA3C40">
        <w:t xml:space="preserve"> a direct</w:t>
      </w:r>
      <w:r w:rsidR="00223EFF">
        <w:t xml:space="preserve"> </w:t>
      </w:r>
      <w:r w:rsidR="00AB6FE4">
        <w:t xml:space="preserve">comparison to </w:t>
      </w:r>
      <w:r w:rsidR="00B91FD3">
        <w:t>accurate results</w:t>
      </w:r>
      <w:r w:rsidR="00223EFF">
        <w:t xml:space="preserve"> due to the amount of historical data for the Ahmed body. </w:t>
      </w:r>
      <w:r w:rsidR="009B3144">
        <w:t xml:space="preserve"> </w:t>
      </w:r>
    </w:p>
    <w:p w14:paraId="56092178" w14:textId="2E9D6FE1" w:rsidR="009B3144" w:rsidRDefault="00E20A74" w:rsidP="009B3144">
      <w:pPr>
        <w:ind w:left="720" w:hanging="720"/>
      </w:pPr>
      <w:r>
        <w:t xml:space="preserve">Figures 13 and 14 </w:t>
      </w:r>
      <w:r w:rsidR="009B3144">
        <w:t>demonstrate the flow patterns achieved from the simulation.</w:t>
      </w:r>
    </w:p>
    <w:p w14:paraId="7942A519" w14:textId="77777777" w:rsidR="00FD48F5" w:rsidRDefault="009B3144" w:rsidP="00FD48F5">
      <w:pPr>
        <w:keepNext/>
        <w:spacing w:after="0"/>
        <w:jc w:val="center"/>
      </w:pPr>
      <w:r>
        <w:rPr>
          <w:noProof/>
        </w:rPr>
        <w:drawing>
          <wp:inline distT="0" distB="0" distL="0" distR="0" wp14:anchorId="0DA61FD4" wp14:editId="35B8398B">
            <wp:extent cx="5040000" cy="2454134"/>
            <wp:effectExtent l="19050" t="19050" r="27305" b="2286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l="34461" t="13509" b="28890"/>
                    <a:stretch/>
                  </pic:blipFill>
                  <pic:spPr bwMode="auto">
                    <a:xfrm>
                      <a:off x="0" y="0"/>
                      <a:ext cx="5040000" cy="2454134"/>
                    </a:xfrm>
                    <a:prstGeom prst="rect">
                      <a:avLst/>
                    </a:prstGeom>
                    <a:noFill/>
                    <a:ln w="12700">
                      <a:solidFill>
                        <a:schemeClr val="tx1"/>
                      </a:solidFill>
                    </a:ln>
                    <a:extLst>
                      <a:ext uri="{53640926-AAD7-44D8-BBD7-CCE9431645EC}">
                        <a14:shadowObscured xmlns:a14="http://schemas.microsoft.com/office/drawing/2010/main"/>
                      </a:ext>
                    </a:extLst>
                  </pic:spPr>
                </pic:pic>
              </a:graphicData>
            </a:graphic>
          </wp:inline>
        </w:drawing>
      </w:r>
    </w:p>
    <w:p w14:paraId="38D998D7" w14:textId="1C523182" w:rsidR="009B3144" w:rsidRDefault="00FD48F5" w:rsidP="00FD48F5">
      <w:pPr>
        <w:pStyle w:val="Caption"/>
        <w:jc w:val="center"/>
      </w:pPr>
      <w:r>
        <w:t xml:space="preserve">Figure </w:t>
      </w:r>
      <w:r>
        <w:fldChar w:fldCharType="begin"/>
      </w:r>
      <w:r>
        <w:instrText xml:space="preserve"> SEQ Figure \* ARABIC </w:instrText>
      </w:r>
      <w:r>
        <w:fldChar w:fldCharType="separate"/>
      </w:r>
      <w:r w:rsidR="002A0E4D">
        <w:rPr>
          <w:noProof/>
        </w:rPr>
        <w:t>13</w:t>
      </w:r>
      <w:r>
        <w:fldChar w:fldCharType="end"/>
      </w:r>
      <w:r>
        <w:t>: Velocity contours at symmetry wall</w:t>
      </w:r>
    </w:p>
    <w:p w14:paraId="22F8EF82" w14:textId="77777777" w:rsidR="00FD48F5" w:rsidRDefault="000B6CFD" w:rsidP="00FD48F5">
      <w:pPr>
        <w:keepNext/>
        <w:spacing w:after="0"/>
        <w:jc w:val="center"/>
      </w:pPr>
      <w:r>
        <w:rPr>
          <w:noProof/>
        </w:rPr>
        <w:drawing>
          <wp:inline distT="0" distB="0" distL="0" distR="0" wp14:anchorId="2AF14D67" wp14:editId="5BA60428">
            <wp:extent cx="5040000" cy="2328232"/>
            <wp:effectExtent l="19050" t="19050" r="27305" b="152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l="34182" t="12381" r="964" b="34345"/>
                    <a:stretch/>
                  </pic:blipFill>
                  <pic:spPr bwMode="auto">
                    <a:xfrm>
                      <a:off x="0" y="0"/>
                      <a:ext cx="5040000" cy="2328232"/>
                    </a:xfrm>
                    <a:prstGeom prst="rect">
                      <a:avLst/>
                    </a:prstGeom>
                    <a:noFill/>
                    <a:ln w="12700"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37D79A4B" w14:textId="0096B938" w:rsidR="00416F1E" w:rsidRDefault="00FD48F5" w:rsidP="00FD48F5">
      <w:pPr>
        <w:pStyle w:val="Caption"/>
        <w:jc w:val="center"/>
        <w:rPr>
          <w:noProof/>
        </w:rPr>
      </w:pPr>
      <w:r>
        <w:t xml:space="preserve">Figure </w:t>
      </w:r>
      <w:r>
        <w:fldChar w:fldCharType="begin"/>
      </w:r>
      <w:r>
        <w:instrText xml:space="preserve"> SEQ Figure \* ARABIC </w:instrText>
      </w:r>
      <w:r>
        <w:fldChar w:fldCharType="separate"/>
      </w:r>
      <w:r w:rsidR="002A0E4D">
        <w:rPr>
          <w:noProof/>
        </w:rPr>
        <w:t>14</w:t>
      </w:r>
      <w:r>
        <w:fldChar w:fldCharType="end"/>
      </w:r>
      <w:r>
        <w:t>: Velocity contours at XY plane offset 0.1m from symmetry wall</w:t>
      </w:r>
    </w:p>
    <w:p w14:paraId="7BDDF796" w14:textId="79CBD49C" w:rsidR="00416F1E" w:rsidRDefault="000B6CFD" w:rsidP="000B6CFD">
      <w:r>
        <w:t>*</w:t>
      </w:r>
      <w:r w:rsidR="00B82D7E">
        <w:t xml:space="preserve">It is interesting to note </w:t>
      </w:r>
      <w:r>
        <w:t xml:space="preserve">how </w:t>
      </w:r>
      <w:r w:rsidR="00351595">
        <w:t xml:space="preserve">the rear wake detaches </w:t>
      </w:r>
      <w:r w:rsidR="00351E31">
        <w:t xml:space="preserve">at an offset from the symmetry plane. </w:t>
      </w:r>
    </w:p>
    <w:p w14:paraId="1BA86CAB" w14:textId="770D8411" w:rsidR="00E20A74" w:rsidRDefault="00E20A74" w:rsidP="000B6CFD">
      <w:r>
        <w:lastRenderedPageBreak/>
        <w:t>Figures 15 and 16 show the need for a high-resolution mesh around the edges of the Ahmed body. This can be easily overlooked if the velocity is only viewed at the symmetry plane.</w:t>
      </w:r>
    </w:p>
    <w:p w14:paraId="74BFFE5D" w14:textId="77777777" w:rsidR="00FD48F5" w:rsidRDefault="000B6CFD" w:rsidP="00FD48F5">
      <w:pPr>
        <w:keepNext/>
        <w:spacing w:after="0"/>
        <w:jc w:val="center"/>
      </w:pPr>
      <w:r>
        <w:rPr>
          <w:noProof/>
        </w:rPr>
        <w:drawing>
          <wp:inline distT="0" distB="0" distL="0" distR="0" wp14:anchorId="5A424281" wp14:editId="00EAADF9">
            <wp:extent cx="5040000" cy="3426088"/>
            <wp:effectExtent l="19050" t="19050" r="27305" b="222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l="34179" t="11632" r="7441" b="17797"/>
                    <a:stretch/>
                  </pic:blipFill>
                  <pic:spPr bwMode="auto">
                    <a:xfrm>
                      <a:off x="0" y="0"/>
                      <a:ext cx="5040000" cy="3426088"/>
                    </a:xfrm>
                    <a:prstGeom prst="rect">
                      <a:avLst/>
                    </a:prstGeom>
                    <a:noFill/>
                    <a:ln w="12700">
                      <a:solidFill>
                        <a:schemeClr val="tx1"/>
                      </a:solidFill>
                    </a:ln>
                    <a:extLst>
                      <a:ext uri="{53640926-AAD7-44D8-BBD7-CCE9431645EC}">
                        <a14:shadowObscured xmlns:a14="http://schemas.microsoft.com/office/drawing/2010/main"/>
                      </a:ext>
                    </a:extLst>
                  </pic:spPr>
                </pic:pic>
              </a:graphicData>
            </a:graphic>
          </wp:inline>
        </w:drawing>
      </w:r>
    </w:p>
    <w:p w14:paraId="39B22BA0" w14:textId="472DD3FB" w:rsidR="000B6CFD" w:rsidRDefault="00FD48F5" w:rsidP="00FD48F5">
      <w:pPr>
        <w:pStyle w:val="Caption"/>
        <w:jc w:val="center"/>
      </w:pPr>
      <w:r>
        <w:t xml:space="preserve">Figure </w:t>
      </w:r>
      <w:r>
        <w:fldChar w:fldCharType="begin"/>
      </w:r>
      <w:r>
        <w:instrText xml:space="preserve"> SEQ Figure \* ARABIC </w:instrText>
      </w:r>
      <w:r>
        <w:fldChar w:fldCharType="separate"/>
      </w:r>
      <w:r w:rsidR="002A0E4D">
        <w:rPr>
          <w:noProof/>
        </w:rPr>
        <w:t>15</w:t>
      </w:r>
      <w:r>
        <w:fldChar w:fldCharType="end"/>
      </w:r>
      <w:r>
        <w:t>: Velocity vectors at symmetry wall</w:t>
      </w:r>
    </w:p>
    <w:p w14:paraId="67CAF6CD" w14:textId="77777777" w:rsidR="00FD48F5" w:rsidRDefault="00FD48F5" w:rsidP="00FD48F5">
      <w:pPr>
        <w:keepNext/>
        <w:spacing w:after="0"/>
        <w:jc w:val="center"/>
      </w:pPr>
      <w:r>
        <w:rPr>
          <w:noProof/>
        </w:rPr>
        <w:drawing>
          <wp:inline distT="0" distB="0" distL="0" distR="0" wp14:anchorId="265DABAB" wp14:editId="3C28064C">
            <wp:extent cx="5040000" cy="3451250"/>
            <wp:effectExtent l="19050" t="19050" r="27305" b="15875"/>
            <wp:docPr id="21" name="Picture 4">
              <a:extLst xmlns:a="http://schemas.openxmlformats.org/drawingml/2006/main">
                <a:ext uri="{FF2B5EF4-FFF2-40B4-BE49-F238E27FC236}">
                  <a16:creationId xmlns:a16="http://schemas.microsoft.com/office/drawing/2014/main" id="{2D1E28FD-5013-4B24-9045-D56B82AFC8A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2D1E28FD-5013-4B24-9045-D56B82AFC8A5}"/>
                        </a:ext>
                      </a:extLst>
                    </pic:cNvPr>
                    <pic:cNvPicPr>
                      <a:picLocks noChangeAspect="1"/>
                    </pic:cNvPicPr>
                  </pic:nvPicPr>
                  <pic:blipFill rotWithShape="1">
                    <a:blip r:embed="rId29"/>
                    <a:srcRect l="34168" t="12087" r="6771" b="16014"/>
                    <a:stretch/>
                  </pic:blipFill>
                  <pic:spPr bwMode="auto">
                    <a:xfrm>
                      <a:off x="0" y="0"/>
                      <a:ext cx="5040000" cy="3451250"/>
                    </a:xfrm>
                    <a:prstGeom prst="rect">
                      <a:avLst/>
                    </a:prstGeom>
                    <a:ln w="12700">
                      <a:solidFill>
                        <a:schemeClr val="tx1"/>
                      </a:solidFill>
                    </a:ln>
                    <a:extLst>
                      <a:ext uri="{53640926-AAD7-44D8-BBD7-CCE9431645EC}">
                        <a14:shadowObscured xmlns:a14="http://schemas.microsoft.com/office/drawing/2010/main"/>
                      </a:ext>
                    </a:extLst>
                  </pic:spPr>
                </pic:pic>
              </a:graphicData>
            </a:graphic>
          </wp:inline>
        </w:drawing>
      </w:r>
    </w:p>
    <w:p w14:paraId="6E09505C" w14:textId="58DBE624" w:rsidR="00FD48F5" w:rsidRDefault="00FD48F5" w:rsidP="00FD48F5">
      <w:pPr>
        <w:pStyle w:val="Caption"/>
        <w:jc w:val="center"/>
      </w:pPr>
      <w:r>
        <w:t xml:space="preserve">Figure </w:t>
      </w:r>
      <w:r>
        <w:fldChar w:fldCharType="begin"/>
      </w:r>
      <w:r>
        <w:instrText xml:space="preserve"> SEQ Figure \* ARABIC </w:instrText>
      </w:r>
      <w:r>
        <w:fldChar w:fldCharType="separate"/>
      </w:r>
      <w:r w:rsidR="002A0E4D">
        <w:rPr>
          <w:noProof/>
        </w:rPr>
        <w:t>16</w:t>
      </w:r>
      <w:r>
        <w:fldChar w:fldCharType="end"/>
      </w:r>
      <w:r>
        <w:t xml:space="preserve">: </w:t>
      </w:r>
      <w:r w:rsidRPr="00A37C7D">
        <w:t xml:space="preserve">Velocity </w:t>
      </w:r>
      <w:r>
        <w:t>vectors</w:t>
      </w:r>
      <w:r w:rsidRPr="00A37C7D">
        <w:t xml:space="preserve"> at XY plane offset 0.1m from symmetry wall</w:t>
      </w:r>
    </w:p>
    <w:p w14:paraId="3AAB4FD0" w14:textId="225DFF52" w:rsidR="00AD251C" w:rsidRDefault="00E20A74" w:rsidP="00FD48F5">
      <w:pPr>
        <w:jc w:val="left"/>
      </w:pPr>
      <w:r>
        <w:lastRenderedPageBreak/>
        <w:t xml:space="preserve">Figure 17 is a typical streamline illustration </w:t>
      </w:r>
      <w:r w:rsidR="008B5B09">
        <w:t xml:space="preserve">that is achieved </w:t>
      </w:r>
      <w:r w:rsidR="00E27344">
        <w:t xml:space="preserve">when correct input parameters are used. </w:t>
      </w:r>
      <w:r w:rsidR="00127A4A">
        <w:t xml:space="preserve">When compared to </w:t>
      </w:r>
      <w:r w:rsidR="00E96FC3">
        <w:t xml:space="preserve">the </w:t>
      </w:r>
      <w:r w:rsidR="00735AC6">
        <w:t xml:space="preserve">simulated </w:t>
      </w:r>
      <w:r w:rsidR="00E96FC3">
        <w:t xml:space="preserve">streamline results </w:t>
      </w:r>
      <w:r w:rsidR="00127A4A">
        <w:t xml:space="preserve">(figure 18) </w:t>
      </w:r>
      <w:r w:rsidR="003D476C">
        <w:t>the visual results are similar</w:t>
      </w:r>
      <w:r w:rsidR="00D77CBE">
        <w:t xml:space="preserve"> due to the fact that the </w:t>
      </w:r>
      <w:r w:rsidR="0078181B">
        <w:t>turbulence structure behind the rear of the Ahmed body</w:t>
      </w:r>
      <w:r w:rsidR="00E81C62">
        <w:t xml:space="preserve"> is </w:t>
      </w:r>
      <w:r w:rsidR="00F72DA9">
        <w:t>producing</w:t>
      </w:r>
      <w:r w:rsidR="00E81C62">
        <w:t xml:space="preserve"> </w:t>
      </w:r>
      <w:r w:rsidR="00F72DA9">
        <w:t xml:space="preserve">the same amount of swirl and velocity ribbons. </w:t>
      </w:r>
      <w:r w:rsidR="00E97ED2">
        <w:t xml:space="preserve"> </w:t>
      </w:r>
      <w:r w:rsidR="0078181B">
        <w:t xml:space="preserve"> </w:t>
      </w:r>
    </w:p>
    <w:p w14:paraId="0B18A8E3" w14:textId="77777777" w:rsidR="00AF348E" w:rsidRDefault="00AF348E" w:rsidP="00FD48F5">
      <w:pPr>
        <w:jc w:val="left"/>
      </w:pPr>
    </w:p>
    <w:p w14:paraId="0182BDF5" w14:textId="77777777" w:rsidR="00341316" w:rsidRDefault="00341316" w:rsidP="00932F42">
      <w:pPr>
        <w:keepNext/>
        <w:spacing w:after="0"/>
      </w:pPr>
      <w:r>
        <w:rPr>
          <w:noProof/>
        </w:rPr>
        <w:drawing>
          <wp:inline distT="0" distB="0" distL="0" distR="0" wp14:anchorId="11A9803E" wp14:editId="40AFD7CF">
            <wp:extent cx="5760000" cy="2461554"/>
            <wp:effectExtent l="19050" t="19050" r="12700" b="1524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b="22477"/>
                    <a:stretch/>
                  </pic:blipFill>
                  <pic:spPr bwMode="auto">
                    <a:xfrm>
                      <a:off x="0" y="0"/>
                      <a:ext cx="5760000" cy="2461554"/>
                    </a:xfrm>
                    <a:prstGeom prst="rect">
                      <a:avLst/>
                    </a:prstGeom>
                    <a:noFill/>
                    <a:ln w="12700">
                      <a:solidFill>
                        <a:schemeClr val="tx1"/>
                      </a:solidFill>
                    </a:ln>
                    <a:extLst>
                      <a:ext uri="{53640926-AAD7-44D8-BBD7-CCE9431645EC}">
                        <a14:shadowObscured xmlns:a14="http://schemas.microsoft.com/office/drawing/2010/main"/>
                      </a:ext>
                    </a:extLst>
                  </pic:spPr>
                </pic:pic>
              </a:graphicData>
            </a:graphic>
          </wp:inline>
        </w:drawing>
      </w:r>
    </w:p>
    <w:p w14:paraId="37411496" w14:textId="0954A05C" w:rsidR="00341316" w:rsidRDefault="00341316" w:rsidP="00E20A74">
      <w:pPr>
        <w:pStyle w:val="Caption"/>
        <w:spacing w:after="360"/>
        <w:jc w:val="center"/>
      </w:pPr>
      <w:r>
        <w:t xml:space="preserve">Figure </w:t>
      </w:r>
      <w:r>
        <w:fldChar w:fldCharType="begin"/>
      </w:r>
      <w:r>
        <w:instrText xml:space="preserve"> SEQ Figure \* ARABIC </w:instrText>
      </w:r>
      <w:r>
        <w:fldChar w:fldCharType="separate"/>
      </w:r>
      <w:r w:rsidR="002A0E4D">
        <w:rPr>
          <w:noProof/>
        </w:rPr>
        <w:t>17</w:t>
      </w:r>
      <w:r>
        <w:fldChar w:fldCharType="end"/>
      </w:r>
      <w:r>
        <w:t>: Sample Velocity Streamline</w:t>
      </w:r>
      <w:r w:rsidR="00E80894">
        <w:t xml:space="preserve">, </w:t>
      </w:r>
      <w:sdt>
        <w:sdtPr>
          <w:id w:val="-444312772"/>
          <w:citation/>
        </w:sdtPr>
        <w:sdtEndPr/>
        <w:sdtContent>
          <w:r w:rsidR="00E80894">
            <w:fldChar w:fldCharType="begin"/>
          </w:r>
          <w:r w:rsidR="00E80894">
            <w:instrText xml:space="preserve"> CITATION Bri15 \l 2057 </w:instrText>
          </w:r>
          <w:r w:rsidR="00E80894">
            <w:fldChar w:fldCharType="separate"/>
          </w:r>
          <w:r w:rsidR="00C06F81" w:rsidRPr="00C06F81">
            <w:rPr>
              <w:noProof/>
            </w:rPr>
            <w:t>(Christopher, 2015)</w:t>
          </w:r>
          <w:r w:rsidR="00E80894">
            <w:fldChar w:fldCharType="end"/>
          </w:r>
        </w:sdtContent>
      </w:sdt>
    </w:p>
    <w:p w14:paraId="2ADA27B1" w14:textId="77777777" w:rsidR="00AF348E" w:rsidRPr="00AF348E" w:rsidRDefault="00AF348E" w:rsidP="00AF348E"/>
    <w:p w14:paraId="7887229A" w14:textId="77777777" w:rsidR="00932F42" w:rsidRDefault="00932F42" w:rsidP="00932F42">
      <w:pPr>
        <w:keepNext/>
        <w:spacing w:after="0"/>
      </w:pPr>
      <w:r>
        <w:rPr>
          <w:noProof/>
        </w:rPr>
        <w:drawing>
          <wp:inline distT="0" distB="0" distL="0" distR="0" wp14:anchorId="216B765F" wp14:editId="50F000DD">
            <wp:extent cx="5797550" cy="263398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97550" cy="2633980"/>
                    </a:xfrm>
                    <a:prstGeom prst="rect">
                      <a:avLst/>
                    </a:prstGeom>
                    <a:noFill/>
                  </pic:spPr>
                </pic:pic>
              </a:graphicData>
            </a:graphic>
          </wp:inline>
        </w:drawing>
      </w:r>
    </w:p>
    <w:p w14:paraId="0BEE2AE1" w14:textId="46620912" w:rsidR="00E80894" w:rsidRDefault="00932F42" w:rsidP="002C1DA5">
      <w:pPr>
        <w:pStyle w:val="Caption"/>
        <w:jc w:val="center"/>
      </w:pPr>
      <w:r>
        <w:t xml:space="preserve">Figure </w:t>
      </w:r>
      <w:r>
        <w:fldChar w:fldCharType="begin"/>
      </w:r>
      <w:r>
        <w:instrText xml:space="preserve"> SEQ Figure \* ARABIC </w:instrText>
      </w:r>
      <w:r>
        <w:fldChar w:fldCharType="separate"/>
      </w:r>
      <w:r w:rsidR="002A0E4D">
        <w:rPr>
          <w:noProof/>
        </w:rPr>
        <w:t>18</w:t>
      </w:r>
      <w:r>
        <w:fldChar w:fldCharType="end"/>
      </w:r>
      <w:r>
        <w:t>: Simulation Velocity Streamline</w:t>
      </w:r>
    </w:p>
    <w:p w14:paraId="4801AD23" w14:textId="035BF441" w:rsidR="00601418" w:rsidRDefault="00601418" w:rsidP="00601418"/>
    <w:p w14:paraId="79B62199" w14:textId="41F38EE2" w:rsidR="00601418" w:rsidRDefault="0024327D" w:rsidP="00601418">
      <w:r>
        <w:lastRenderedPageBreak/>
        <w:t xml:space="preserve">Figures 19 and 20 </w:t>
      </w:r>
      <w:r w:rsidR="00E73440">
        <w:t>were compared to figure 21 to validate</w:t>
      </w:r>
      <w:r w:rsidR="007B6B07">
        <w:t xml:space="preserve"> that the final input parameters were not only producing </w:t>
      </w:r>
      <w:r w:rsidR="00D96DC3">
        <w:t xml:space="preserve">accurate lift and drag coefficients but also accurately determining the </w:t>
      </w:r>
      <w:r w:rsidR="007B6B07">
        <w:t>rear wake</w:t>
      </w:r>
      <w:r w:rsidR="00E75EFD">
        <w:t xml:space="preserve"> structure. </w:t>
      </w:r>
    </w:p>
    <w:p w14:paraId="37BD40A4" w14:textId="77777777" w:rsidR="00AF348E" w:rsidRPr="00601418" w:rsidRDefault="00AF348E" w:rsidP="00601418"/>
    <w:p w14:paraId="6D59A223" w14:textId="19253F86" w:rsidR="0024327D" w:rsidRDefault="00E80894" w:rsidP="0024327D">
      <w:pPr>
        <w:keepNext/>
        <w:spacing w:after="0"/>
        <w:jc w:val="center"/>
      </w:pPr>
      <w:r>
        <w:rPr>
          <w:noProof/>
        </w:rPr>
        <w:drawing>
          <wp:inline distT="0" distB="0" distL="0" distR="0" wp14:anchorId="79DBA34D" wp14:editId="2C07CA95">
            <wp:extent cx="2809098" cy="1551940"/>
            <wp:effectExtent l="19050" t="19050" r="10795" b="1016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l="65162" t="41488" r="10513" b="34615"/>
                    <a:stretch/>
                  </pic:blipFill>
                  <pic:spPr bwMode="auto">
                    <a:xfrm>
                      <a:off x="0" y="0"/>
                      <a:ext cx="2809593" cy="1552213"/>
                    </a:xfrm>
                    <a:prstGeom prst="rect">
                      <a:avLst/>
                    </a:prstGeom>
                    <a:noFill/>
                    <a:ln w="1270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r w:rsidR="0024327D">
        <w:t xml:space="preserve">  </w:t>
      </w:r>
      <w:r w:rsidR="0024327D">
        <w:rPr>
          <w:noProof/>
        </w:rPr>
        <w:drawing>
          <wp:inline distT="0" distB="0" distL="0" distR="0" wp14:anchorId="4502C561" wp14:editId="165B01F1">
            <wp:extent cx="2808000" cy="1545859"/>
            <wp:effectExtent l="19050" t="19050" r="11430" b="165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33" cstate="print">
                      <a:extLst>
                        <a:ext uri="{28A0092B-C50C-407E-A947-70E740481C1C}">
                          <a14:useLocalDpi xmlns:a14="http://schemas.microsoft.com/office/drawing/2010/main" val="0"/>
                        </a:ext>
                      </a:extLst>
                    </a:blip>
                    <a:srcRect l="66777" t="42862" r="10159" b="34560"/>
                    <a:stretch/>
                  </pic:blipFill>
                  <pic:spPr bwMode="auto">
                    <a:xfrm>
                      <a:off x="0" y="0"/>
                      <a:ext cx="2808000" cy="1545859"/>
                    </a:xfrm>
                    <a:prstGeom prst="rect">
                      <a:avLst/>
                    </a:prstGeom>
                    <a:noFill/>
                    <a:ln w="1270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715905D6" w14:textId="58B086E6" w:rsidR="0024327D" w:rsidRDefault="0024327D" w:rsidP="0024327D">
      <w:pPr>
        <w:pStyle w:val="Caption"/>
      </w:pPr>
      <w:r>
        <w:t xml:space="preserve">     Figure </w:t>
      </w:r>
      <w:r>
        <w:fldChar w:fldCharType="begin"/>
      </w:r>
      <w:r>
        <w:instrText xml:space="preserve"> SEQ Figure \* ARABIC </w:instrText>
      </w:r>
      <w:r>
        <w:fldChar w:fldCharType="separate"/>
      </w:r>
      <w:r w:rsidR="002A0E4D">
        <w:rPr>
          <w:noProof/>
        </w:rPr>
        <w:t>19</w:t>
      </w:r>
      <w:r>
        <w:fldChar w:fldCharType="end"/>
      </w:r>
      <w:r>
        <w:t xml:space="preserve">: </w:t>
      </w:r>
      <w:r w:rsidRPr="006456DD">
        <w:t>Rear flow wake at symmetry wall</w:t>
      </w:r>
      <w:r>
        <w:t xml:space="preserve">                Figure </w:t>
      </w:r>
      <w:r>
        <w:fldChar w:fldCharType="begin"/>
      </w:r>
      <w:r>
        <w:instrText xml:space="preserve"> SEQ Figure \* ARABIC </w:instrText>
      </w:r>
      <w:r>
        <w:fldChar w:fldCharType="separate"/>
      </w:r>
      <w:r w:rsidR="002A0E4D">
        <w:rPr>
          <w:noProof/>
        </w:rPr>
        <w:t>20</w:t>
      </w:r>
      <w:r>
        <w:fldChar w:fldCharType="end"/>
      </w:r>
      <w:r>
        <w:t xml:space="preserve">: </w:t>
      </w:r>
      <w:r w:rsidRPr="00A12614">
        <w:t>Rear flow wake at XY plane offset 0.1m from symmetry wall</w:t>
      </w:r>
    </w:p>
    <w:p w14:paraId="40B44B39" w14:textId="77777777" w:rsidR="00AF348E" w:rsidRPr="00AF348E" w:rsidRDefault="00AF348E" w:rsidP="00AF348E"/>
    <w:p w14:paraId="7C95F119" w14:textId="77777777" w:rsidR="00CD11AB" w:rsidRDefault="00CD11AB" w:rsidP="00CD11AB">
      <w:pPr>
        <w:pStyle w:val="Caption"/>
        <w:keepNext/>
        <w:jc w:val="center"/>
      </w:pPr>
      <w:r>
        <w:rPr>
          <w:noProof/>
        </w:rPr>
        <w:drawing>
          <wp:inline distT="0" distB="0" distL="0" distR="0" wp14:anchorId="3AD5CAB2" wp14:editId="3CD3FBF0">
            <wp:extent cx="2995083" cy="2138543"/>
            <wp:effectExtent l="19050" t="19050" r="15240" b="1460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34">
                      <a:extLst>
                        <a:ext uri="{28A0092B-C50C-407E-A947-70E740481C1C}">
                          <a14:useLocalDpi xmlns:a14="http://schemas.microsoft.com/office/drawing/2010/main" val="0"/>
                        </a:ext>
                      </a:extLst>
                    </a:blip>
                    <a:srcRect l="60112" t="32429" r="31497" b="56931"/>
                    <a:stretch/>
                  </pic:blipFill>
                  <pic:spPr bwMode="auto">
                    <a:xfrm>
                      <a:off x="0" y="0"/>
                      <a:ext cx="2997323" cy="2140142"/>
                    </a:xfrm>
                    <a:prstGeom prst="rect">
                      <a:avLst/>
                    </a:prstGeom>
                    <a:noFill/>
                    <a:ln w="1270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53E48F4F" w14:textId="1EFB0448" w:rsidR="0024327D" w:rsidRDefault="00CD11AB" w:rsidP="00C97547">
      <w:pPr>
        <w:pStyle w:val="Caption"/>
        <w:spacing w:after="0"/>
        <w:jc w:val="center"/>
      </w:pPr>
      <w:r>
        <w:t xml:space="preserve">Figure </w:t>
      </w:r>
      <w:r>
        <w:fldChar w:fldCharType="begin"/>
      </w:r>
      <w:r>
        <w:instrText xml:space="preserve"> SEQ Figure \* ARABIC </w:instrText>
      </w:r>
      <w:r>
        <w:fldChar w:fldCharType="separate"/>
      </w:r>
      <w:r w:rsidR="002A0E4D">
        <w:rPr>
          <w:noProof/>
        </w:rPr>
        <w:t>21</w:t>
      </w:r>
      <w:r>
        <w:fldChar w:fldCharType="end"/>
      </w:r>
      <w:r>
        <w:t xml:space="preserve">: </w:t>
      </w:r>
      <w:r w:rsidRPr="008A132D">
        <w:t>Sample rear flow wake, (Hughes, 2015)</w:t>
      </w:r>
    </w:p>
    <w:p w14:paraId="10B94208" w14:textId="77777777" w:rsidR="00C97547" w:rsidRPr="00C97547" w:rsidRDefault="00C97547" w:rsidP="00C97547"/>
    <w:p w14:paraId="1B7361C6" w14:textId="096686F4" w:rsidR="00F7489B" w:rsidRDefault="00985566" w:rsidP="00F7489B">
      <w:r>
        <w:t>It i</w:t>
      </w:r>
      <w:r w:rsidR="007F6E17">
        <w:t xml:space="preserve">s important to note that the vortices are </w:t>
      </w:r>
      <w:r w:rsidR="001666E4">
        <w:t>very similar and that the overall d</w:t>
      </w:r>
      <w:r w:rsidR="00FE36F4">
        <w:t xml:space="preserve">etachment </w:t>
      </w:r>
      <w:r w:rsidR="007F6E17">
        <w:t xml:space="preserve"> </w:t>
      </w:r>
      <w:r w:rsidR="00FE36F4">
        <w:t>from the Ahmed body is consistent with historical results.</w:t>
      </w:r>
      <w:r w:rsidR="00C97547">
        <w:t xml:space="preserve"> The overall conclusion from the postprocessing stage is that the results achieved from the simulation </w:t>
      </w:r>
      <w:r w:rsidR="007E428A">
        <w:t xml:space="preserve">are consistent enough with previous research to deem the input parameters suitable for this specific case study. </w:t>
      </w:r>
    </w:p>
    <w:p w14:paraId="389B9B6F" w14:textId="38430854" w:rsidR="00FE36F4" w:rsidRDefault="00FE36F4" w:rsidP="00F7489B"/>
    <w:p w14:paraId="7EA3567A" w14:textId="77777777" w:rsidR="00404F08" w:rsidRPr="00F7489B" w:rsidRDefault="00404F08" w:rsidP="00F7489B"/>
    <w:p w14:paraId="3D7BBC73" w14:textId="77777777" w:rsidR="00634E4B" w:rsidRDefault="00634E4B" w:rsidP="00634E4B">
      <w:pPr>
        <w:pStyle w:val="Heading1"/>
      </w:pPr>
      <w:bookmarkStart w:id="13" w:name="_Toc30975558"/>
      <w:r>
        <w:lastRenderedPageBreak/>
        <w:t>Results</w:t>
      </w:r>
      <w:bookmarkEnd w:id="13"/>
    </w:p>
    <w:p w14:paraId="49E05077" w14:textId="4462F810" w:rsidR="00634E4B" w:rsidRDefault="00634E4B" w:rsidP="000E01B2">
      <w:pPr>
        <w:spacing w:after="0"/>
      </w:pPr>
    </w:p>
    <w:p w14:paraId="6CF4D12F" w14:textId="178C8D31" w:rsidR="00A56848" w:rsidRDefault="00FF4C74" w:rsidP="00634E4B">
      <w:r>
        <w:t xml:space="preserve">Once the </w:t>
      </w:r>
      <w:r w:rsidR="0037470A">
        <w:t>data</w:t>
      </w:r>
      <w:r>
        <w:t xml:space="preserve"> achieved from the simulation was</w:t>
      </w:r>
      <w:r w:rsidR="00F9019C">
        <w:t xml:space="preserve"> </w:t>
      </w:r>
      <w:r w:rsidR="00F926D9">
        <w:t xml:space="preserve">postprocessed and </w:t>
      </w:r>
      <w:r w:rsidR="00046324">
        <w:t>validated</w:t>
      </w:r>
      <w:r w:rsidR="00F926D9">
        <w:t xml:space="preserve"> </w:t>
      </w:r>
      <w:r w:rsidR="00E711FC">
        <w:t>against</w:t>
      </w:r>
      <w:r w:rsidR="00F926D9">
        <w:t xml:space="preserve"> </w:t>
      </w:r>
      <w:r w:rsidR="0019459E">
        <w:t xml:space="preserve">typical </w:t>
      </w:r>
      <w:r w:rsidR="003C113A">
        <w:t xml:space="preserve">Ahmed CFD data the following </w:t>
      </w:r>
      <w:r w:rsidR="00A56848">
        <w:t xml:space="preserve">lift and drag coefficient </w:t>
      </w:r>
      <w:r w:rsidR="00FC2267">
        <w:t xml:space="preserve">results </w:t>
      </w:r>
      <w:r w:rsidR="008179F6">
        <w:t xml:space="preserve">are </w:t>
      </w:r>
      <w:r w:rsidR="00091987">
        <w:t>displayed below.</w:t>
      </w:r>
      <w:r w:rsidR="00FC2267">
        <w:t xml:space="preserve"> </w:t>
      </w:r>
    </w:p>
    <w:p w14:paraId="1D36DB98" w14:textId="16DE9440" w:rsidR="00A572E9" w:rsidRDefault="00A572E9" w:rsidP="00A572E9">
      <w:pPr>
        <w:pStyle w:val="Caption"/>
        <w:keepNext/>
        <w:jc w:val="center"/>
      </w:pPr>
      <w:r>
        <w:t xml:space="preserve">Table </w:t>
      </w:r>
      <w:r>
        <w:fldChar w:fldCharType="begin"/>
      </w:r>
      <w:r>
        <w:instrText xml:space="preserve"> SEQ Table \* ARABIC </w:instrText>
      </w:r>
      <w:r>
        <w:fldChar w:fldCharType="separate"/>
      </w:r>
      <w:r w:rsidR="00DA3704">
        <w:rPr>
          <w:noProof/>
        </w:rPr>
        <w:t>2</w:t>
      </w:r>
      <w:r>
        <w:fldChar w:fldCharType="end"/>
      </w:r>
      <w:r>
        <w:t xml:space="preserve">: </w:t>
      </w:r>
      <w:r w:rsidRPr="00FF4C76">
        <w:t>25</w:t>
      </w:r>
      <w:r w:rsidRPr="00A572E9">
        <w:rPr>
          <w:vertAlign w:val="superscript"/>
        </w:rPr>
        <w:t>o</w:t>
      </w:r>
      <w:r w:rsidRPr="00FF4C76">
        <w:t xml:space="preserve"> Ahmed Results</w:t>
      </w:r>
    </w:p>
    <w:p w14:paraId="1200CF3C" w14:textId="77777777" w:rsidR="00A572E9" w:rsidRDefault="00EA2B08" w:rsidP="00A572E9">
      <w:pPr>
        <w:keepNext/>
        <w:jc w:val="center"/>
      </w:pPr>
      <w:r w:rsidRPr="00EA2B08">
        <w:rPr>
          <w:noProof/>
        </w:rPr>
        <w:drawing>
          <wp:inline distT="0" distB="0" distL="0" distR="0" wp14:anchorId="3632CB87" wp14:editId="4500DD73">
            <wp:extent cx="3600000" cy="641379"/>
            <wp:effectExtent l="19050" t="19050" r="19685" b="2540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35">
                      <a:extLst>
                        <a:ext uri="{28A0092B-C50C-407E-A947-70E740481C1C}">
                          <a14:useLocalDpi xmlns:a14="http://schemas.microsoft.com/office/drawing/2010/main" val="0"/>
                        </a:ext>
                      </a:extLst>
                    </a:blip>
                    <a:srcRect r="356" b="1588"/>
                    <a:stretch/>
                  </pic:blipFill>
                  <pic:spPr bwMode="auto">
                    <a:xfrm>
                      <a:off x="0" y="0"/>
                      <a:ext cx="3600000" cy="641379"/>
                    </a:xfrm>
                    <a:prstGeom prst="rect">
                      <a:avLst/>
                    </a:prstGeom>
                    <a:noFill/>
                    <a:ln w="1270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1FAD3E80" w14:textId="45D2B9B3" w:rsidR="00FE36F4" w:rsidRDefault="00A572E9" w:rsidP="00634E4B">
      <w:r>
        <w:t xml:space="preserve">The </w:t>
      </w:r>
      <w:r w:rsidR="006364D0">
        <w:t>percent error</w:t>
      </w:r>
      <w:r w:rsidR="00695D13">
        <w:t xml:space="preserve"> was calculated from the supplied lift and drag values</w:t>
      </w:r>
      <w:r w:rsidR="003C697D">
        <w:t xml:space="preserve">. </w:t>
      </w:r>
      <w:r w:rsidR="00D23069">
        <w:t>Although b</w:t>
      </w:r>
      <w:r w:rsidR="003C697D">
        <w:t xml:space="preserve">oth coefficient values were slightly higher </w:t>
      </w:r>
      <w:r w:rsidR="00091987">
        <w:t>than</w:t>
      </w:r>
      <w:r w:rsidR="003C697D">
        <w:t xml:space="preserve"> </w:t>
      </w:r>
      <w:r w:rsidR="00D23069">
        <w:t>the supplied</w:t>
      </w:r>
      <w:r w:rsidR="00091987">
        <w:t xml:space="preserve"> values, these results have been deemed acceptable due to the fact that the specific input parameters for the supplied data are unknown. These results are also consistent with the</w:t>
      </w:r>
      <w:r w:rsidR="00430343">
        <w:t xml:space="preserve"> finding</w:t>
      </w:r>
      <w:r w:rsidR="005832B1">
        <w:t>s</w:t>
      </w:r>
      <w:r w:rsidR="00430343">
        <w:t xml:space="preserve"> from Walter Meile</w:t>
      </w:r>
      <w:r w:rsidR="00914F44">
        <w:t xml:space="preserve">’s </w:t>
      </w:r>
      <w:r w:rsidR="005832B1">
        <w:t xml:space="preserve">paper on the Ahmed body CFD values </w:t>
      </w:r>
      <w:sdt>
        <w:sdtPr>
          <w:id w:val="-551457926"/>
          <w:citation/>
        </w:sdtPr>
        <w:sdtEndPr/>
        <w:sdtContent>
          <w:r w:rsidR="008C1897">
            <w:fldChar w:fldCharType="begin"/>
          </w:r>
          <w:r w:rsidR="008C1897">
            <w:rPr>
              <w:lang w:val="en-CA"/>
            </w:rPr>
            <w:instrText xml:space="preserve"> CITATION Wal11 \l 4105 </w:instrText>
          </w:r>
          <w:r w:rsidR="008C1897">
            <w:fldChar w:fldCharType="separate"/>
          </w:r>
          <w:r w:rsidR="00C06F81" w:rsidRPr="00C06F81">
            <w:rPr>
              <w:noProof/>
              <w:lang w:val="en-CA"/>
            </w:rPr>
            <w:t>(Miele, 2011)</w:t>
          </w:r>
          <w:r w:rsidR="008C1897">
            <w:fldChar w:fldCharType="end"/>
          </w:r>
        </w:sdtContent>
      </w:sdt>
      <w:r w:rsidR="008C1897">
        <w:t>.</w:t>
      </w:r>
    </w:p>
    <w:p w14:paraId="4C93C960" w14:textId="77777777" w:rsidR="002A0E4D" w:rsidRDefault="002A0E4D" w:rsidP="002A0E4D">
      <w:pPr>
        <w:keepNext/>
      </w:pPr>
      <w:r>
        <w:rPr>
          <w:noProof/>
        </w:rPr>
        <w:drawing>
          <wp:inline distT="0" distB="0" distL="0" distR="0" wp14:anchorId="00ADD72A" wp14:editId="2A158469">
            <wp:extent cx="5760000" cy="3801263"/>
            <wp:effectExtent l="19050" t="19050" r="12700" b="27940"/>
            <wp:docPr id="12" name="Picture 10">
              <a:extLst xmlns:a="http://schemas.openxmlformats.org/drawingml/2006/main">
                <a:ext uri="{FF2B5EF4-FFF2-40B4-BE49-F238E27FC236}">
                  <a16:creationId xmlns:a16="http://schemas.microsoft.com/office/drawing/2014/main" id="{EABD98B8-1D80-460C-A275-0F491347936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a:extLst>
                        <a:ext uri="{FF2B5EF4-FFF2-40B4-BE49-F238E27FC236}">
                          <a16:creationId xmlns:a16="http://schemas.microsoft.com/office/drawing/2014/main" id="{EABD98B8-1D80-460C-A275-0F4913479367}"/>
                        </a:ext>
                      </a:extLst>
                    </pic:cNvPr>
                    <pic:cNvPicPr>
                      <a:picLocks noChangeAspect="1"/>
                    </pic:cNvPicPr>
                  </pic:nvPicPr>
                  <pic:blipFill rotWithShape="1">
                    <a:blip r:embed="rId36"/>
                    <a:srcRect l="30057" t="6715" b="6267"/>
                    <a:stretch/>
                  </pic:blipFill>
                  <pic:spPr bwMode="auto">
                    <a:xfrm>
                      <a:off x="0" y="0"/>
                      <a:ext cx="5760000" cy="3801263"/>
                    </a:xfrm>
                    <a:prstGeom prst="rect">
                      <a:avLst/>
                    </a:prstGeom>
                    <a:ln w="12700">
                      <a:solidFill>
                        <a:schemeClr val="tx1"/>
                      </a:solidFill>
                    </a:ln>
                    <a:extLst>
                      <a:ext uri="{53640926-AAD7-44D8-BBD7-CCE9431645EC}">
                        <a14:shadowObscured xmlns:a14="http://schemas.microsoft.com/office/drawing/2010/main"/>
                      </a:ext>
                    </a:extLst>
                  </pic:spPr>
                </pic:pic>
              </a:graphicData>
            </a:graphic>
          </wp:inline>
        </w:drawing>
      </w:r>
    </w:p>
    <w:p w14:paraId="402AD5BA" w14:textId="21218B16" w:rsidR="002A0E4D" w:rsidRDefault="002A0E4D" w:rsidP="002A0E4D">
      <w:pPr>
        <w:pStyle w:val="Caption"/>
        <w:jc w:val="center"/>
      </w:pPr>
      <w:r>
        <w:t xml:space="preserve">Figure </w:t>
      </w:r>
      <w:r>
        <w:fldChar w:fldCharType="begin"/>
      </w:r>
      <w:r>
        <w:instrText xml:space="preserve"> SEQ Figure \* ARABIC </w:instrText>
      </w:r>
      <w:r>
        <w:fldChar w:fldCharType="separate"/>
      </w:r>
      <w:r>
        <w:rPr>
          <w:noProof/>
        </w:rPr>
        <w:t>22</w:t>
      </w:r>
      <w:r>
        <w:fldChar w:fldCharType="end"/>
      </w:r>
      <w:r>
        <w:t>: Final Simulation Values</w:t>
      </w:r>
    </w:p>
    <w:p w14:paraId="1849330A" w14:textId="5E3B6F67" w:rsidR="000E01B2" w:rsidRDefault="000E01B2" w:rsidP="00634E4B"/>
    <w:p w14:paraId="292DB642" w14:textId="77777777" w:rsidR="002A0E4D" w:rsidRPr="00634E4B" w:rsidRDefault="002A0E4D" w:rsidP="00634E4B"/>
    <w:p w14:paraId="7E1B2CA7" w14:textId="4622D543" w:rsidR="007D1082" w:rsidRPr="007D1082" w:rsidRDefault="008A1B5A" w:rsidP="007D1082">
      <w:pPr>
        <w:pStyle w:val="Heading1"/>
      </w:pPr>
      <w:bookmarkStart w:id="14" w:name="_Toc30975559"/>
      <w:r>
        <w:lastRenderedPageBreak/>
        <w:t>Validation</w:t>
      </w:r>
      <w:bookmarkEnd w:id="14"/>
      <w:r w:rsidR="007D1082">
        <w:t xml:space="preserve"> </w:t>
      </w:r>
    </w:p>
    <w:p w14:paraId="7264DD64" w14:textId="71025445" w:rsidR="007D1082" w:rsidRDefault="007D1082" w:rsidP="000E01B2">
      <w:pPr>
        <w:spacing w:after="0"/>
      </w:pPr>
    </w:p>
    <w:p w14:paraId="55523018" w14:textId="6B6197F1" w:rsidR="00EF201B" w:rsidRDefault="001B717A" w:rsidP="00111DF2">
      <w:pPr>
        <w:rPr>
          <w:noProof/>
        </w:rPr>
      </w:pPr>
      <w:r>
        <w:t>The overall purpose of this case study is to develop an understanding of the CFD process and how to properly build a simulation that will produce accurate results.</w:t>
      </w:r>
      <w:r w:rsidR="00F80FFE">
        <w:t xml:space="preserve"> </w:t>
      </w:r>
      <w:r w:rsidR="00BD3454">
        <w:t>Th</w:t>
      </w:r>
      <w:r w:rsidR="00BF29CD">
        <w:t xml:space="preserve">e </w:t>
      </w:r>
      <w:r w:rsidR="00304206">
        <w:t>simulation</w:t>
      </w:r>
      <w:r w:rsidR="00BD3454">
        <w:t xml:space="preserve"> </w:t>
      </w:r>
      <w:r w:rsidR="005802AA">
        <w:t xml:space="preserve">so far has only </w:t>
      </w:r>
      <w:r w:rsidR="00F00177">
        <w:t>dealt</w:t>
      </w:r>
      <w:r w:rsidR="005802AA">
        <w:t xml:space="preserve"> with one geometry and </w:t>
      </w:r>
      <w:r w:rsidR="00F80FFE">
        <w:t>the</w:t>
      </w:r>
      <w:r>
        <w:t xml:space="preserve"> problem with </w:t>
      </w:r>
      <w:r w:rsidR="00F80FFE">
        <w:t>simulating only one</w:t>
      </w:r>
      <w:r w:rsidR="00A735CD">
        <w:t xml:space="preserve"> geometry </w:t>
      </w:r>
      <w:r w:rsidR="00F00177">
        <w:t xml:space="preserve">and </w:t>
      </w:r>
      <w:r w:rsidR="00BF29CD">
        <w:t xml:space="preserve">comparing that data to likewise geometry </w:t>
      </w:r>
      <w:r w:rsidR="00A735CD">
        <w:t xml:space="preserve">is that the </w:t>
      </w:r>
      <w:r w:rsidR="00BA060A">
        <w:t xml:space="preserve">simulation parameters </w:t>
      </w:r>
      <w:r w:rsidR="00F00177">
        <w:t xml:space="preserve">could potentially only be valid </w:t>
      </w:r>
      <w:r w:rsidR="00BF29CD">
        <w:t>for that</w:t>
      </w:r>
      <w:r w:rsidR="00F00177">
        <w:t xml:space="preserve"> specify scenario</w:t>
      </w:r>
      <w:r w:rsidR="00BF29CD">
        <w:t xml:space="preserve">. This is why the simulation was then </w:t>
      </w:r>
      <w:r w:rsidR="00304206">
        <w:t>assessed for a slant angle of 35</w:t>
      </w:r>
      <w:r w:rsidR="00304206" w:rsidRPr="00304206">
        <w:rPr>
          <w:vertAlign w:val="superscript"/>
        </w:rPr>
        <w:t>o</w:t>
      </w:r>
      <w:r w:rsidR="00304206">
        <w:rPr>
          <w:vertAlign w:val="superscript"/>
        </w:rPr>
        <w:t xml:space="preserve"> </w:t>
      </w:r>
      <w:r w:rsidR="00304206">
        <w:t xml:space="preserve">to stress test the input parameters. </w:t>
      </w:r>
      <w:r w:rsidR="00DF7A14">
        <w:t xml:space="preserve">Figures </w:t>
      </w:r>
      <w:r w:rsidR="00DC45DE">
        <w:t>2</w:t>
      </w:r>
      <w:r w:rsidR="002A0E4D">
        <w:t>3</w:t>
      </w:r>
      <w:r w:rsidR="00DC45DE">
        <w:t xml:space="preserve"> and 2</w:t>
      </w:r>
      <w:r w:rsidR="002A0E4D">
        <w:t>4</w:t>
      </w:r>
      <w:r w:rsidR="00061992">
        <w:t xml:space="preserve"> are </w:t>
      </w:r>
      <w:r w:rsidR="007B3729">
        <w:t xml:space="preserve">the results from using the </w:t>
      </w:r>
      <w:r w:rsidR="00542EEA">
        <w:t xml:space="preserve">same input parameters </w:t>
      </w:r>
      <w:r w:rsidR="00585838">
        <w:t xml:space="preserve">which </w:t>
      </w:r>
      <w:r w:rsidR="00EE3432">
        <w:t>yielded</w:t>
      </w:r>
      <w:r w:rsidR="00585838">
        <w:t xml:space="preserve"> a drag coefficient of </w:t>
      </w:r>
      <w:r w:rsidR="00EE3432">
        <w:t xml:space="preserve">0.2889 and a lift coefficient of 0.0376. These values when compared to </w:t>
      </w:r>
      <w:r w:rsidR="003C126C">
        <w:t xml:space="preserve">the supplied values are within </w:t>
      </w:r>
      <w:r w:rsidR="0080075D">
        <w:t>specification,</w:t>
      </w:r>
      <w:r w:rsidR="003C126C">
        <w:t xml:space="preserve"> but the key problem is the </w:t>
      </w:r>
      <w:r w:rsidR="00E00D5E">
        <w:t xml:space="preserve">simulation was unable to properly </w:t>
      </w:r>
      <w:r w:rsidR="0080075D">
        <w:t>model the wake detachment</w:t>
      </w:r>
      <w:r w:rsidR="00DC45DE">
        <w:t xml:space="preserve"> at the rear of th</w:t>
      </w:r>
      <w:r w:rsidR="00DF449B">
        <w:t>e Ahmed body</w:t>
      </w:r>
      <w:r w:rsidR="0080075D">
        <w:t xml:space="preserve"> for the 35</w:t>
      </w:r>
      <w:r w:rsidR="0080075D" w:rsidRPr="0080075D">
        <w:rPr>
          <w:vertAlign w:val="superscript"/>
        </w:rPr>
        <w:t>o</w:t>
      </w:r>
      <w:r w:rsidR="0080075D">
        <w:t xml:space="preserve"> slant </w:t>
      </w:r>
      <w:r w:rsidR="00DC45DE">
        <w:t>geometry</w:t>
      </w:r>
      <w:r w:rsidR="0080075D">
        <w:t>.</w:t>
      </w:r>
      <w:r w:rsidR="00134169">
        <w:t xml:space="preserve"> Figure 2</w:t>
      </w:r>
      <w:r w:rsidR="002A0E4D">
        <w:t>5</w:t>
      </w:r>
      <w:r w:rsidR="00134169">
        <w:t xml:space="preserve"> shows the correct wake detachment.</w:t>
      </w:r>
      <w:r w:rsidR="0080075D">
        <w:t xml:space="preserve"> </w:t>
      </w:r>
      <w:r w:rsidR="00E00D5E">
        <w:t xml:space="preserve"> </w:t>
      </w:r>
    </w:p>
    <w:p w14:paraId="4C0690D4" w14:textId="40BB955E" w:rsidR="001B717A" w:rsidRPr="00304206" w:rsidRDefault="00EF201B" w:rsidP="00F32B26">
      <w:pPr>
        <w:spacing w:after="0"/>
      </w:pPr>
      <w:r>
        <w:rPr>
          <w:noProof/>
        </w:rPr>
        <w:drawing>
          <wp:inline distT="0" distB="0" distL="0" distR="0" wp14:anchorId="6A69BA05" wp14:editId="4F075D5B">
            <wp:extent cx="2880000" cy="1327354"/>
            <wp:effectExtent l="0" t="0" r="0" b="635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37" cstate="print">
                      <a:extLst>
                        <a:ext uri="{28A0092B-C50C-407E-A947-70E740481C1C}">
                          <a14:useLocalDpi xmlns:a14="http://schemas.microsoft.com/office/drawing/2010/main" val="0"/>
                        </a:ext>
                      </a:extLst>
                    </a:blip>
                    <a:srcRect l="34620" t="10950" r="6511" b="36058"/>
                    <a:stretch/>
                  </pic:blipFill>
                  <pic:spPr bwMode="auto">
                    <a:xfrm>
                      <a:off x="0" y="0"/>
                      <a:ext cx="2880000" cy="1327354"/>
                    </a:xfrm>
                    <a:prstGeom prst="rect">
                      <a:avLst/>
                    </a:prstGeom>
                    <a:noFill/>
                    <a:ln>
                      <a:noFill/>
                    </a:ln>
                    <a:extLst>
                      <a:ext uri="{53640926-AAD7-44D8-BBD7-CCE9431645EC}">
                        <a14:shadowObscured xmlns:a14="http://schemas.microsoft.com/office/drawing/2010/main"/>
                      </a:ext>
                    </a:extLst>
                  </pic:spPr>
                </pic:pic>
              </a:graphicData>
            </a:graphic>
          </wp:inline>
        </w:drawing>
      </w:r>
      <w:r w:rsidR="00F32B26">
        <w:t xml:space="preserve">     </w:t>
      </w:r>
      <w:r w:rsidR="00F32B26">
        <w:rPr>
          <w:noProof/>
        </w:rPr>
        <w:drawing>
          <wp:inline distT="0" distB="0" distL="0" distR="0" wp14:anchorId="775E0B11" wp14:editId="6DDB75CC">
            <wp:extent cx="2880000" cy="1305888"/>
            <wp:effectExtent l="0" t="0" r="0" b="889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38" cstate="print">
                      <a:extLst>
                        <a:ext uri="{28A0092B-C50C-407E-A947-70E740481C1C}">
                          <a14:useLocalDpi xmlns:a14="http://schemas.microsoft.com/office/drawing/2010/main" val="0"/>
                        </a:ext>
                      </a:extLst>
                    </a:blip>
                    <a:srcRect l="34444" t="11989" r="6689" b="35878"/>
                    <a:stretch/>
                  </pic:blipFill>
                  <pic:spPr bwMode="auto">
                    <a:xfrm>
                      <a:off x="0" y="0"/>
                      <a:ext cx="2880000" cy="1305888"/>
                    </a:xfrm>
                    <a:prstGeom prst="rect">
                      <a:avLst/>
                    </a:prstGeom>
                    <a:noFill/>
                    <a:ln>
                      <a:noFill/>
                    </a:ln>
                    <a:extLst>
                      <a:ext uri="{53640926-AAD7-44D8-BBD7-CCE9431645EC}">
                        <a14:shadowObscured xmlns:a14="http://schemas.microsoft.com/office/drawing/2010/main"/>
                      </a:ext>
                    </a:extLst>
                  </pic:spPr>
                </pic:pic>
              </a:graphicData>
            </a:graphic>
          </wp:inline>
        </w:drawing>
      </w:r>
    </w:p>
    <w:p w14:paraId="1214C755" w14:textId="3866C109" w:rsidR="001B717A" w:rsidRDefault="00F32B26" w:rsidP="00F32B26">
      <w:pPr>
        <w:pStyle w:val="Caption"/>
      </w:pPr>
      <w:r>
        <w:t xml:space="preserve">           Figure </w:t>
      </w:r>
      <w:r>
        <w:fldChar w:fldCharType="begin"/>
      </w:r>
      <w:r>
        <w:instrText xml:space="preserve"> SEQ Figure \* ARABIC </w:instrText>
      </w:r>
      <w:r>
        <w:fldChar w:fldCharType="separate"/>
      </w:r>
      <w:r w:rsidR="002A0E4D">
        <w:rPr>
          <w:noProof/>
        </w:rPr>
        <w:t>23</w:t>
      </w:r>
      <w:r>
        <w:fldChar w:fldCharType="end"/>
      </w:r>
      <w:r>
        <w:t>: 35</w:t>
      </w:r>
      <w:r w:rsidRPr="00F32B26">
        <w:rPr>
          <w:vertAlign w:val="superscript"/>
        </w:rPr>
        <w:t>o</w:t>
      </w:r>
      <w:r>
        <w:t xml:space="preserve"> Rear Wake Flow, Symmetry Plane                                          Figure </w:t>
      </w:r>
      <w:r>
        <w:fldChar w:fldCharType="begin"/>
      </w:r>
      <w:r>
        <w:instrText xml:space="preserve"> SEQ Figure \* ARABIC </w:instrText>
      </w:r>
      <w:r>
        <w:fldChar w:fldCharType="separate"/>
      </w:r>
      <w:r w:rsidR="002A0E4D">
        <w:rPr>
          <w:noProof/>
        </w:rPr>
        <w:t>24</w:t>
      </w:r>
      <w:r>
        <w:fldChar w:fldCharType="end"/>
      </w:r>
      <w:r>
        <w:t>: 35</w:t>
      </w:r>
      <w:r w:rsidRPr="00F32B26">
        <w:rPr>
          <w:vertAlign w:val="superscript"/>
        </w:rPr>
        <w:t>o</w:t>
      </w:r>
      <w:r>
        <w:t xml:space="preserve"> Rear Wake Flow, 0.1m offset  </w:t>
      </w:r>
    </w:p>
    <w:p w14:paraId="2556BB31" w14:textId="0E263745" w:rsidR="00940192" w:rsidRDefault="00940192" w:rsidP="00246734">
      <w:pPr>
        <w:keepNext/>
        <w:spacing w:after="0"/>
        <w:jc w:val="center"/>
      </w:pPr>
      <w:r>
        <w:rPr>
          <w:noProof/>
        </w:rPr>
        <w:drawing>
          <wp:inline distT="0" distB="0" distL="0" distR="0" wp14:anchorId="77B778F3" wp14:editId="6B2310EE">
            <wp:extent cx="5760000" cy="1077605"/>
            <wp:effectExtent l="19050" t="19050" r="12700" b="2730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57550" t="47605" r="2833" b="26047"/>
                    <a:stretch/>
                  </pic:blipFill>
                  <pic:spPr bwMode="auto">
                    <a:xfrm>
                      <a:off x="0" y="0"/>
                      <a:ext cx="5760000" cy="1077605"/>
                    </a:xfrm>
                    <a:prstGeom prst="rect">
                      <a:avLst/>
                    </a:prstGeom>
                    <a:ln w="12700">
                      <a:solidFill>
                        <a:schemeClr val="tx1"/>
                      </a:solidFill>
                    </a:ln>
                    <a:extLst>
                      <a:ext uri="{53640926-AAD7-44D8-BBD7-CCE9431645EC}">
                        <a14:shadowObscured xmlns:a14="http://schemas.microsoft.com/office/drawing/2010/main"/>
                      </a:ext>
                    </a:extLst>
                  </pic:spPr>
                </pic:pic>
              </a:graphicData>
            </a:graphic>
          </wp:inline>
        </w:drawing>
      </w:r>
    </w:p>
    <w:p w14:paraId="7085952B" w14:textId="7E619BE6" w:rsidR="00246734" w:rsidRDefault="00107D46" w:rsidP="00246734">
      <w:pPr>
        <w:keepNext/>
        <w:spacing w:after="0"/>
        <w:jc w:val="center"/>
      </w:pPr>
      <w:r>
        <w:rPr>
          <w:noProof/>
        </w:rPr>
        <mc:AlternateContent>
          <mc:Choice Requires="wps">
            <w:drawing>
              <wp:anchor distT="0" distB="0" distL="114300" distR="114300" simplePos="0" relativeHeight="251660290" behindDoc="0" locked="0" layoutInCell="1" allowOverlap="1" wp14:anchorId="7882F028" wp14:editId="590B3970">
                <wp:simplePos x="0" y="0"/>
                <wp:positionH relativeFrom="column">
                  <wp:posOffset>2898866</wp:posOffset>
                </wp:positionH>
                <wp:positionV relativeFrom="paragraph">
                  <wp:posOffset>18324</wp:posOffset>
                </wp:positionV>
                <wp:extent cx="664028" cy="243114"/>
                <wp:effectExtent l="0" t="0" r="22225" b="24130"/>
                <wp:wrapNone/>
                <wp:docPr id="38" name="Text Box 38"/>
                <wp:cNvGraphicFramePr/>
                <a:graphic xmlns:a="http://schemas.openxmlformats.org/drawingml/2006/main">
                  <a:graphicData uri="http://schemas.microsoft.com/office/word/2010/wordprocessingShape">
                    <wps:wsp>
                      <wps:cNvSpPr txBox="1"/>
                      <wps:spPr>
                        <a:xfrm>
                          <a:off x="0" y="0"/>
                          <a:ext cx="664028" cy="243114"/>
                        </a:xfrm>
                        <a:prstGeom prst="rect">
                          <a:avLst/>
                        </a:prstGeom>
                        <a:solidFill>
                          <a:schemeClr val="lt1"/>
                        </a:solidFill>
                        <a:ln w="6350">
                          <a:solidFill>
                            <a:prstClr val="black"/>
                          </a:solidFill>
                        </a:ln>
                      </wps:spPr>
                      <wps:txbx>
                        <w:txbxContent>
                          <w:p w14:paraId="1C0C9C1E" w14:textId="0E00F4B0" w:rsidR="00107D46" w:rsidRPr="00107D46" w:rsidRDefault="00107D46">
                            <w:pPr>
                              <w:rPr>
                                <w:sz w:val="20"/>
                                <w:szCs w:val="20"/>
                                <w:lang w:val="en-CA"/>
                              </w:rPr>
                            </w:pPr>
                            <w:r w:rsidRPr="00107D46">
                              <w:rPr>
                                <w:sz w:val="20"/>
                                <w:szCs w:val="20"/>
                                <w:lang w:val="en-CA"/>
                              </w:rPr>
                              <w:t>K-Omega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82F028" id="Text Box 38" o:spid="_x0000_s1028" type="#_x0000_t202" style="position:absolute;left:0;text-align:left;margin-left:228.25pt;margin-top:1.45pt;width:52.3pt;height:19.15pt;z-index:25166029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" fillcolor="white [3201]" strokeweight=".5pt">
                <v:textbox>
                  <w:txbxContent>
                    <w:p w14:paraId="1C0C9C1E" w14:textId="0E00F4B0" w:rsidR="00107D46" w:rsidRPr="00107D46" w:rsidRDefault="00107D46">
                      <w:pPr>
                        <w:rPr>
                          <w:sz w:val="20"/>
                          <w:szCs w:val="20"/>
                          <w:lang w:val="en-CA"/>
                        </w:rPr>
                      </w:pPr>
                      <w:r w:rsidRPr="00107D46">
                        <w:rPr>
                          <w:sz w:val="20"/>
                          <w:szCs w:val="20"/>
                          <w:lang w:val="en-CA"/>
                        </w:rPr>
                        <w:t>K-Omega</w:t>
                      </w:r>
                    </w:p>
                  </w:txbxContent>
                </v:textbox>
              </v:shape>
            </w:pict>
          </mc:Fallback>
        </mc:AlternateContent>
      </w:r>
      <w:r w:rsidR="00246734">
        <w:rPr>
          <w:noProof/>
        </w:rPr>
        <w:drawing>
          <wp:inline distT="0" distB="0" distL="0" distR="0" wp14:anchorId="37A737E4" wp14:editId="01A6D3F3">
            <wp:extent cx="5759095" cy="1179774"/>
            <wp:effectExtent l="19050" t="19050" r="13335" b="2095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57692" t="53725" r="1776" b="16759"/>
                    <a:stretch/>
                  </pic:blipFill>
                  <pic:spPr bwMode="auto">
                    <a:xfrm>
                      <a:off x="0" y="0"/>
                      <a:ext cx="5760000" cy="1179959"/>
                    </a:xfrm>
                    <a:prstGeom prst="rect">
                      <a:avLst/>
                    </a:prstGeom>
                    <a:ln w="12700">
                      <a:solidFill>
                        <a:schemeClr val="tx1"/>
                      </a:solidFill>
                    </a:ln>
                    <a:extLst>
                      <a:ext uri="{53640926-AAD7-44D8-BBD7-CCE9431645EC}">
                        <a14:shadowObscured xmlns:a14="http://schemas.microsoft.com/office/drawing/2010/main"/>
                      </a:ext>
                    </a:extLst>
                  </pic:spPr>
                </pic:pic>
              </a:graphicData>
            </a:graphic>
          </wp:inline>
        </w:drawing>
      </w:r>
    </w:p>
    <w:p w14:paraId="1C476CF4" w14:textId="6A6C54A0" w:rsidR="001B717A" w:rsidRDefault="00246734" w:rsidP="00246734">
      <w:pPr>
        <w:pStyle w:val="Caption"/>
        <w:jc w:val="center"/>
      </w:pPr>
      <w:r>
        <w:t xml:space="preserve">Figure </w:t>
      </w:r>
      <w:r>
        <w:fldChar w:fldCharType="begin"/>
      </w:r>
      <w:r>
        <w:instrText xml:space="preserve"> SEQ Figure \* ARABIC </w:instrText>
      </w:r>
      <w:r>
        <w:fldChar w:fldCharType="separate"/>
      </w:r>
      <w:r w:rsidR="002A0E4D">
        <w:rPr>
          <w:noProof/>
        </w:rPr>
        <w:t>25</w:t>
      </w:r>
      <w:r>
        <w:fldChar w:fldCharType="end"/>
      </w:r>
      <w:r>
        <w:t>: Difference between K-Omega and K-Epsilon Turbulence Model,</w:t>
      </w:r>
      <w:sdt>
        <w:sdtPr>
          <w:id w:val="-850022830"/>
          <w:citation/>
        </w:sdtPr>
        <w:sdtEndPr/>
        <w:sdtContent>
          <w:r>
            <w:fldChar w:fldCharType="begin"/>
          </w:r>
          <w:r>
            <w:rPr>
              <w:lang w:val="en-CA"/>
            </w:rPr>
            <w:instrText xml:space="preserve"> CITATION Tho15 \l 4105 </w:instrText>
          </w:r>
          <w:r>
            <w:fldChar w:fldCharType="separate"/>
          </w:r>
          <w:r w:rsidR="00C06F81">
            <w:rPr>
              <w:noProof/>
              <w:lang w:val="en-CA"/>
            </w:rPr>
            <w:t xml:space="preserve"> </w:t>
          </w:r>
          <w:r w:rsidR="00C06F81" w:rsidRPr="00C06F81">
            <w:rPr>
              <w:noProof/>
              <w:lang w:val="en-CA"/>
            </w:rPr>
            <w:t>(Hughes, 2015)</w:t>
          </w:r>
          <w:r>
            <w:fldChar w:fldCharType="end"/>
          </w:r>
        </w:sdtContent>
      </w:sdt>
    </w:p>
    <w:p w14:paraId="4B9D8E17" w14:textId="6DD4D4CE" w:rsidR="00246734" w:rsidRDefault="00246734" w:rsidP="00246734">
      <w:r>
        <w:t xml:space="preserve">The above figure demonstrates that </w:t>
      </w:r>
      <w:r w:rsidR="00FA3798">
        <w:t>by using the K-Omega turbulence mode</w:t>
      </w:r>
      <w:r w:rsidR="002A260D">
        <w:t>l the simulation correctly predicts the detachment of the wake at the rear of the Ahmed body.</w:t>
      </w:r>
      <w:r w:rsidR="001E3960">
        <w:t xml:space="preserve"> </w:t>
      </w:r>
      <w:r w:rsidR="00813139">
        <w:t xml:space="preserve">The </w:t>
      </w:r>
      <w:r w:rsidR="00107D46">
        <w:t>K-Omega</w:t>
      </w:r>
      <w:r w:rsidR="00813139">
        <w:t xml:space="preserve"> model was then </w:t>
      </w:r>
      <w:r w:rsidR="005761BE">
        <w:t>used,</w:t>
      </w:r>
      <w:r w:rsidR="00813139">
        <w:t xml:space="preserve"> </w:t>
      </w:r>
      <w:r w:rsidR="001C6773">
        <w:t>which resulted</w:t>
      </w:r>
      <w:r w:rsidR="00B402A3">
        <w:t xml:space="preserve"> in figure 2</w:t>
      </w:r>
      <w:r w:rsidR="002A0E4D">
        <w:t>6</w:t>
      </w:r>
      <w:r w:rsidR="00B402A3">
        <w:t xml:space="preserve"> and 2</w:t>
      </w:r>
      <w:r w:rsidR="002A0E4D">
        <w:t>7</w:t>
      </w:r>
      <w:r w:rsidR="00B402A3">
        <w:t xml:space="preserve"> and the </w:t>
      </w:r>
      <w:r w:rsidR="001C6773">
        <w:t xml:space="preserve">coefficients results are listed in table </w:t>
      </w:r>
      <w:r w:rsidR="000F088B">
        <w:t xml:space="preserve">3. </w:t>
      </w:r>
    </w:p>
    <w:p w14:paraId="1510F629" w14:textId="6A1EA548" w:rsidR="00BC53BF" w:rsidRPr="00246734" w:rsidRDefault="00BC53BF" w:rsidP="00942D7B">
      <w:pPr>
        <w:spacing w:after="0"/>
      </w:pPr>
      <w:r>
        <w:rPr>
          <w:noProof/>
        </w:rPr>
        <w:lastRenderedPageBreak/>
        <w:drawing>
          <wp:inline distT="0" distB="0" distL="0" distR="0" wp14:anchorId="7CDD31BE" wp14:editId="4B4E460C">
            <wp:extent cx="2878977" cy="1336040"/>
            <wp:effectExtent l="0" t="0" r="0" b="0"/>
            <wp:docPr id="39" name="Picture 5">
              <a:extLst xmlns:a="http://schemas.openxmlformats.org/drawingml/2006/main">
                <a:ext uri="{FF2B5EF4-FFF2-40B4-BE49-F238E27FC236}">
                  <a16:creationId xmlns:a16="http://schemas.microsoft.com/office/drawing/2014/main" id="{0A031186-7199-4CDF-9E2B-6CDEDD8ABE6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0A031186-7199-4CDF-9E2B-6CDEDD8ABE62}"/>
                        </a:ext>
                      </a:extLst>
                    </pic:cNvPr>
                    <pic:cNvPicPr>
                      <a:picLocks noChangeAspect="1"/>
                    </pic:cNvPicPr>
                  </pic:nvPicPr>
                  <pic:blipFill rotWithShape="1">
                    <a:blip r:embed="rId41"/>
                    <a:srcRect l="34400" t="13308" r="9830" b="36130"/>
                    <a:stretch/>
                  </pic:blipFill>
                  <pic:spPr bwMode="auto">
                    <a:xfrm>
                      <a:off x="0" y="0"/>
                      <a:ext cx="2880000" cy="1336515"/>
                    </a:xfrm>
                    <a:prstGeom prst="rect">
                      <a:avLst/>
                    </a:prstGeom>
                    <a:ln>
                      <a:noFill/>
                    </a:ln>
                    <a:extLst>
                      <a:ext uri="{53640926-AAD7-44D8-BBD7-CCE9431645EC}">
                        <a14:shadowObscured xmlns:a14="http://schemas.microsoft.com/office/drawing/2010/main"/>
                      </a:ext>
                    </a:extLst>
                  </pic:spPr>
                </pic:pic>
              </a:graphicData>
            </a:graphic>
          </wp:inline>
        </w:drawing>
      </w:r>
      <w:r w:rsidR="00FF40CC">
        <w:t xml:space="preserve">  </w:t>
      </w:r>
      <w:r w:rsidR="005761BE">
        <w:t xml:space="preserve"> </w:t>
      </w:r>
      <w:r w:rsidR="005761BE">
        <w:rPr>
          <w:noProof/>
        </w:rPr>
        <w:drawing>
          <wp:inline distT="0" distB="0" distL="0" distR="0" wp14:anchorId="0E1845DC" wp14:editId="4ADEFB61">
            <wp:extent cx="2880000" cy="1335794"/>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42" cstate="print">
                      <a:extLst>
                        <a:ext uri="{28A0092B-C50C-407E-A947-70E740481C1C}">
                          <a14:useLocalDpi xmlns:a14="http://schemas.microsoft.com/office/drawing/2010/main" val="0"/>
                        </a:ext>
                      </a:extLst>
                    </a:blip>
                    <a:srcRect l="34405" t="11814" r="7980" b="35994"/>
                    <a:stretch/>
                  </pic:blipFill>
                  <pic:spPr bwMode="auto">
                    <a:xfrm>
                      <a:off x="0" y="0"/>
                      <a:ext cx="2880000" cy="1335794"/>
                    </a:xfrm>
                    <a:prstGeom prst="rect">
                      <a:avLst/>
                    </a:prstGeom>
                    <a:noFill/>
                    <a:ln>
                      <a:noFill/>
                    </a:ln>
                    <a:extLst>
                      <a:ext uri="{53640926-AAD7-44D8-BBD7-CCE9431645EC}">
                        <a14:shadowObscured xmlns:a14="http://schemas.microsoft.com/office/drawing/2010/main"/>
                      </a:ext>
                    </a:extLst>
                  </pic:spPr>
                </pic:pic>
              </a:graphicData>
            </a:graphic>
          </wp:inline>
        </w:drawing>
      </w:r>
    </w:p>
    <w:p w14:paraId="36E1C44A" w14:textId="3DB0E298" w:rsidR="00246734" w:rsidRDefault="003F2143" w:rsidP="00FF40CC">
      <w:pPr>
        <w:pStyle w:val="Caption"/>
      </w:pPr>
      <w:r>
        <w:t xml:space="preserve">   </w:t>
      </w:r>
      <w:r w:rsidR="00FF40CC">
        <w:t xml:space="preserve">Figure </w:t>
      </w:r>
      <w:r w:rsidR="00FF40CC">
        <w:fldChar w:fldCharType="begin"/>
      </w:r>
      <w:r w:rsidR="00FF40CC">
        <w:instrText xml:space="preserve"> SEQ Figure \* ARABIC </w:instrText>
      </w:r>
      <w:r w:rsidR="00FF40CC">
        <w:fldChar w:fldCharType="separate"/>
      </w:r>
      <w:r w:rsidR="002A0E4D">
        <w:rPr>
          <w:noProof/>
        </w:rPr>
        <w:t>26</w:t>
      </w:r>
      <w:r w:rsidR="00FF40CC">
        <w:fldChar w:fldCharType="end"/>
      </w:r>
      <w:r w:rsidR="00FF40CC">
        <w:t>:</w:t>
      </w:r>
      <w:r w:rsidR="00FF40CC" w:rsidRPr="00A250CD">
        <w:t xml:space="preserve"> 35</w:t>
      </w:r>
      <w:r w:rsidR="00FF40CC" w:rsidRPr="00FF40CC">
        <w:rPr>
          <w:vertAlign w:val="superscript"/>
        </w:rPr>
        <w:t>o</w:t>
      </w:r>
      <w:r w:rsidR="00FF40CC" w:rsidRPr="00A250CD">
        <w:t xml:space="preserve"> Rear Wake Flow, Symmetry Plane</w:t>
      </w:r>
      <w:r w:rsidR="00FF40CC">
        <w:t xml:space="preserve">, K-Omega                 Figure </w:t>
      </w:r>
      <w:r w:rsidR="00FF40CC">
        <w:fldChar w:fldCharType="begin"/>
      </w:r>
      <w:r w:rsidR="00FF40CC">
        <w:instrText xml:space="preserve"> SEQ Figure \* ARABIC </w:instrText>
      </w:r>
      <w:r w:rsidR="00FF40CC">
        <w:fldChar w:fldCharType="separate"/>
      </w:r>
      <w:r w:rsidR="002A0E4D">
        <w:rPr>
          <w:noProof/>
        </w:rPr>
        <w:t>27</w:t>
      </w:r>
      <w:r w:rsidR="00FF40CC">
        <w:fldChar w:fldCharType="end"/>
      </w:r>
      <w:r w:rsidR="00FF40CC">
        <w:t>: 35</w:t>
      </w:r>
      <w:r w:rsidR="00FF40CC" w:rsidRPr="00F32B26">
        <w:rPr>
          <w:vertAlign w:val="superscript"/>
        </w:rPr>
        <w:t>o</w:t>
      </w:r>
      <w:r w:rsidR="00FF40CC">
        <w:t xml:space="preserve"> Rear Wake Flow, 0.1m offset, K-Omega</w:t>
      </w:r>
    </w:p>
    <w:p w14:paraId="0AB51D24" w14:textId="3C5884CD" w:rsidR="00DA3704" w:rsidRDefault="00DA3704" w:rsidP="002A0E4D">
      <w:pPr>
        <w:pStyle w:val="Caption"/>
        <w:keepNext/>
        <w:spacing w:before="360" w:after="60"/>
        <w:jc w:val="center"/>
      </w:pPr>
      <w:r>
        <w:t xml:space="preserve">Table </w:t>
      </w:r>
      <w:r>
        <w:fldChar w:fldCharType="begin"/>
      </w:r>
      <w:r>
        <w:instrText xml:space="preserve"> SEQ Table \* ARABIC </w:instrText>
      </w:r>
      <w:r>
        <w:fldChar w:fldCharType="separate"/>
      </w:r>
      <w:r>
        <w:rPr>
          <w:noProof/>
        </w:rPr>
        <w:t>3</w:t>
      </w:r>
      <w:r>
        <w:fldChar w:fldCharType="end"/>
      </w:r>
      <w:r w:rsidR="00AE144D">
        <w:t>:</w:t>
      </w:r>
      <w:r>
        <w:t xml:space="preserve"> 35</w:t>
      </w:r>
      <w:r w:rsidRPr="00BC69CE">
        <w:rPr>
          <w:vertAlign w:val="superscript"/>
        </w:rPr>
        <w:t>o</w:t>
      </w:r>
      <w:r>
        <w:t xml:space="preserve"> Slant Results</w:t>
      </w:r>
    </w:p>
    <w:p w14:paraId="247E5123" w14:textId="56A25DE0" w:rsidR="00616688" w:rsidRDefault="00DA3704" w:rsidP="00DA3704">
      <w:pPr>
        <w:jc w:val="center"/>
      </w:pPr>
      <w:r w:rsidRPr="00DA3704">
        <w:rPr>
          <w:noProof/>
        </w:rPr>
        <w:drawing>
          <wp:inline distT="0" distB="0" distL="0" distR="0" wp14:anchorId="0B578A45" wp14:editId="6B487AF8">
            <wp:extent cx="4099560" cy="746760"/>
            <wp:effectExtent l="19050" t="19050" r="15240" b="1524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099560" cy="746760"/>
                    </a:xfrm>
                    <a:prstGeom prst="rect">
                      <a:avLst/>
                    </a:prstGeom>
                    <a:noFill/>
                    <a:ln w="12700">
                      <a:solidFill>
                        <a:schemeClr val="tx1"/>
                      </a:solidFill>
                    </a:ln>
                  </pic:spPr>
                </pic:pic>
              </a:graphicData>
            </a:graphic>
          </wp:inline>
        </w:drawing>
      </w:r>
    </w:p>
    <w:p w14:paraId="1C507C4A" w14:textId="3B87E33B" w:rsidR="00075532" w:rsidRDefault="001C72EA" w:rsidP="00075532">
      <w:r>
        <w:t xml:space="preserve">The </w:t>
      </w:r>
      <w:r w:rsidR="00966E3C">
        <w:t xml:space="preserve">K-Omega results deviated further away from the </w:t>
      </w:r>
      <w:r w:rsidR="00637AB8">
        <w:t xml:space="preserve">supplied data but properly modelled the </w:t>
      </w:r>
      <w:r w:rsidR="00191271">
        <w:t xml:space="preserve">detached wake flow which meant the simulation would need to be further refined before accurately predicting other scenarios. </w:t>
      </w:r>
      <w:bookmarkStart w:id="15" w:name="_Toc22637031"/>
    </w:p>
    <w:p w14:paraId="688C8925" w14:textId="67251683" w:rsidR="00075532" w:rsidRDefault="00075532" w:rsidP="00075532"/>
    <w:p w14:paraId="14DD95C1" w14:textId="77777777" w:rsidR="00BA64C6" w:rsidRDefault="00BA64C6" w:rsidP="00075532"/>
    <w:p w14:paraId="71B1E20F" w14:textId="4C7AC125" w:rsidR="007D07D7" w:rsidRDefault="007D07D7" w:rsidP="00417DE4">
      <w:pPr>
        <w:pStyle w:val="Heading1"/>
      </w:pPr>
      <w:bookmarkStart w:id="16" w:name="_Toc30975560"/>
      <w:r>
        <w:t>Conclusion</w:t>
      </w:r>
      <w:bookmarkEnd w:id="15"/>
      <w:bookmarkEnd w:id="16"/>
      <w:r>
        <w:tab/>
        <w:t xml:space="preserve"> </w:t>
      </w:r>
    </w:p>
    <w:p w14:paraId="2E84A90A" w14:textId="14BA4083" w:rsidR="009A2D5E" w:rsidRDefault="009A2D5E" w:rsidP="009A2D5E"/>
    <w:p w14:paraId="48499584" w14:textId="0D718671" w:rsidR="009C3B28" w:rsidRDefault="009C3B28" w:rsidP="009A2D5E">
      <w:r>
        <w:t>The results achieved f</w:t>
      </w:r>
      <w:r w:rsidR="00276980">
        <w:t xml:space="preserve">or the </w:t>
      </w:r>
      <w:r w:rsidR="00BF7683">
        <w:t>lift and drag coefficients for the 25</w:t>
      </w:r>
      <w:r w:rsidR="00BF7683" w:rsidRPr="00BF7683">
        <w:rPr>
          <w:vertAlign w:val="superscript"/>
        </w:rPr>
        <w:t>o</w:t>
      </w:r>
      <w:r w:rsidR="00BF7683">
        <w:t xml:space="preserve"> slant angle on the Ahmed body are within reasonable specification and have provided data that has been successfully validated against historical data. </w:t>
      </w:r>
      <w:r w:rsidR="00D56710">
        <w:t>Although</w:t>
      </w:r>
      <w:r w:rsidR="00F1512E">
        <w:t xml:space="preserve">, </w:t>
      </w:r>
      <w:r w:rsidR="00D56710">
        <w:t xml:space="preserve">the simulation would need further refinement for other </w:t>
      </w:r>
      <w:r w:rsidR="000D29BD">
        <w:t>geometries</w:t>
      </w:r>
      <w:r w:rsidR="00D56710">
        <w:t xml:space="preserve"> </w:t>
      </w:r>
      <w:r w:rsidR="000D29BD">
        <w:t>as the 35</w:t>
      </w:r>
      <w:r w:rsidR="000D29BD" w:rsidRPr="00F1512E">
        <w:rPr>
          <w:vertAlign w:val="superscript"/>
        </w:rPr>
        <w:t xml:space="preserve">o </w:t>
      </w:r>
      <w:r w:rsidR="000D29BD">
        <w:t xml:space="preserve">slant angle has proven the need for </w:t>
      </w:r>
      <w:r w:rsidR="00924C35">
        <w:t xml:space="preserve">certain input parameters </w:t>
      </w:r>
      <w:r w:rsidR="008E58C6">
        <w:t>to be changed.</w:t>
      </w:r>
    </w:p>
    <w:p w14:paraId="503A4BB7" w14:textId="339C225C" w:rsidR="007D07D7" w:rsidRDefault="00B548F6" w:rsidP="009A2D5E">
      <w:r>
        <w:t>Th</w:t>
      </w:r>
      <w:r w:rsidR="009C3B28">
        <w:t xml:space="preserve">is report has also </w:t>
      </w:r>
      <w:r>
        <w:t>highlight</w:t>
      </w:r>
      <w:r w:rsidR="009C3B28">
        <w:t>ed</w:t>
      </w:r>
      <w:r>
        <w:t xml:space="preserve"> the fact that </w:t>
      </w:r>
      <w:r w:rsidR="00BB7CA6">
        <w:t xml:space="preserve">a CAD software such as ANSYS fluent is very capable of </w:t>
      </w:r>
      <w:r w:rsidR="00BA373D">
        <w:t xml:space="preserve">predicting real world </w:t>
      </w:r>
      <w:r w:rsidR="00423851">
        <w:t>results</w:t>
      </w:r>
      <w:r w:rsidR="00BA373D">
        <w:t xml:space="preserve"> such as the drag and lift coefficients if the user is competently trained and is able to apply critical thinking towards the </w:t>
      </w:r>
      <w:r w:rsidR="0059557F">
        <w:t xml:space="preserve">problem. </w:t>
      </w:r>
      <w:r w:rsidR="007648F7">
        <w:t>On the other hand</w:t>
      </w:r>
      <w:r w:rsidR="006253D9">
        <w:t xml:space="preserve">, the software is also capable </w:t>
      </w:r>
      <w:r w:rsidR="00470474">
        <w:t>of</w:t>
      </w:r>
      <w:r w:rsidR="006253D9">
        <w:t xml:space="preserve"> producing results that appear to be accurate </w:t>
      </w:r>
      <w:r w:rsidR="00164ED7">
        <w:t xml:space="preserve">but in actual fact </w:t>
      </w:r>
      <w:r w:rsidR="00B5052C">
        <w:t xml:space="preserve">are </w:t>
      </w:r>
      <w:r w:rsidR="00470474">
        <w:t>not</w:t>
      </w:r>
      <w:r w:rsidR="00164ED7">
        <w:t xml:space="preserve"> </w:t>
      </w:r>
      <w:r w:rsidR="00DB4B38">
        <w:t xml:space="preserve">reliable </w:t>
      </w:r>
      <w:r w:rsidR="00470474">
        <w:t xml:space="preserve">at all. This means that </w:t>
      </w:r>
      <w:r w:rsidR="00E876B5">
        <w:t xml:space="preserve">the </w:t>
      </w:r>
      <w:r w:rsidR="00B5052C">
        <w:t xml:space="preserve">user must take precaution when using  programs like ANSYS and must </w:t>
      </w:r>
      <w:r w:rsidR="00661926">
        <w:t xml:space="preserve">approach the problem in a </w:t>
      </w:r>
      <w:r w:rsidR="00E876B5">
        <w:t>systematic</w:t>
      </w:r>
      <w:r w:rsidR="00661926">
        <w:t xml:space="preserve"> way </w:t>
      </w:r>
      <w:r w:rsidR="005D5AA1">
        <w:t xml:space="preserve">which </w:t>
      </w:r>
      <w:r w:rsidR="00661926">
        <w:t xml:space="preserve">ensures that all input variables </w:t>
      </w:r>
      <w:r w:rsidR="00E876B5">
        <w:t>are validated in some way before moving onto the next step.</w:t>
      </w:r>
      <w:r w:rsidR="009A2D5E">
        <w:br w:type="page"/>
      </w:r>
    </w:p>
    <w:bookmarkStart w:id="17" w:name="_Toc30975561" w:displacedByCustomXml="next"/>
    <w:sdt>
      <w:sdtPr>
        <w:rPr>
          <w:rFonts w:asciiTheme="minorHAnsi" w:eastAsiaTheme="minorHAnsi" w:hAnsiTheme="minorHAnsi" w:cstheme="minorBidi"/>
          <w:b w:val="0"/>
          <w:color w:val="auto"/>
          <w:sz w:val="22"/>
          <w:szCs w:val="22"/>
        </w:rPr>
        <w:id w:val="2108071007"/>
        <w:docPartObj>
          <w:docPartGallery w:val="Bibliographies"/>
          <w:docPartUnique/>
        </w:docPartObj>
      </w:sdtPr>
      <w:sdtEndPr/>
      <w:sdtContent>
        <w:p w14:paraId="03219062" w14:textId="7B030B3F" w:rsidR="0008442E" w:rsidRDefault="0008442E" w:rsidP="00C06F81">
          <w:pPr>
            <w:pStyle w:val="Heading1"/>
            <w:jc w:val="left"/>
          </w:pPr>
          <w:r>
            <w:t>References</w:t>
          </w:r>
          <w:bookmarkEnd w:id="17"/>
        </w:p>
        <w:sdt>
          <w:sdtPr>
            <w:id w:val="-573587230"/>
            <w:bibliography/>
          </w:sdtPr>
          <w:sdtEndPr/>
          <w:sdtContent>
            <w:p w14:paraId="2A721153" w14:textId="77777777" w:rsidR="00F34722" w:rsidRDefault="00F34722" w:rsidP="00C06F81">
              <w:pPr>
                <w:pStyle w:val="Bibliography"/>
                <w:jc w:val="left"/>
              </w:pPr>
            </w:p>
            <w:p w14:paraId="400081C0" w14:textId="77777777" w:rsidR="00C06F81" w:rsidRDefault="0008442E" w:rsidP="00C06F81">
              <w:pPr>
                <w:pStyle w:val="Bibliography"/>
                <w:jc w:val="left"/>
                <w:rPr>
                  <w:noProof/>
                  <w:sz w:val="24"/>
                  <w:szCs w:val="24"/>
                </w:rPr>
              </w:pPr>
              <w:r>
                <w:fldChar w:fldCharType="begin"/>
              </w:r>
              <w:r>
                <w:instrText xml:space="preserve"> BIBLIOGRAPHY </w:instrText>
              </w:r>
              <w:r>
                <w:fldChar w:fldCharType="separate"/>
              </w:r>
              <w:r w:rsidR="00C06F81">
                <w:rPr>
                  <w:noProof/>
                </w:rPr>
                <w:t xml:space="preserve">ANSYS, 2009. Mesh Quality. In: </w:t>
              </w:r>
              <w:r w:rsidR="00C06F81">
                <w:rPr>
                  <w:i/>
                  <w:iCs/>
                  <w:noProof/>
                </w:rPr>
                <w:t xml:space="preserve">Ansys tutorials. </w:t>
              </w:r>
              <w:r w:rsidR="00C06F81">
                <w:rPr>
                  <w:noProof/>
                </w:rPr>
                <w:t>s.l.:s.n., p. 6.2.2.</w:t>
              </w:r>
            </w:p>
            <w:p w14:paraId="6E7E76E4" w14:textId="77777777" w:rsidR="00C06F81" w:rsidRDefault="00C06F81" w:rsidP="00C06F81">
              <w:pPr>
                <w:pStyle w:val="Bibliography"/>
                <w:jc w:val="left"/>
                <w:rPr>
                  <w:noProof/>
                </w:rPr>
              </w:pPr>
              <w:r>
                <w:rPr>
                  <w:noProof/>
                </w:rPr>
                <w:t xml:space="preserve">Asako, T. W.-Y. Y., 2017. </w:t>
              </w:r>
              <w:r>
                <w:rPr>
                  <w:i/>
                  <w:iCs/>
                  <w:noProof/>
                </w:rPr>
                <w:t xml:space="preserve">Governing Equations in Computational Fluid Dynamics, </w:t>
              </w:r>
              <w:r>
                <w:rPr>
                  <w:noProof/>
                </w:rPr>
                <w:t>s.l.: AKADEMIA BARU.</w:t>
              </w:r>
            </w:p>
            <w:p w14:paraId="04A4085C" w14:textId="7FBEAFA9" w:rsidR="00C06F81" w:rsidRDefault="00C06F81" w:rsidP="00C06F81">
              <w:pPr>
                <w:pStyle w:val="Bibliography"/>
                <w:jc w:val="left"/>
                <w:rPr>
                  <w:noProof/>
                </w:rPr>
              </w:pPr>
              <w:r>
                <w:rPr>
                  <w:noProof/>
                </w:rPr>
                <w:t xml:space="preserve">Chilbule, C., 2014. </w:t>
              </w:r>
              <w:r>
                <w:rPr>
                  <w:i/>
                  <w:iCs/>
                  <w:noProof/>
                </w:rPr>
                <w:t xml:space="preserve">Analyzing the Profile Modification of Truck-trailer to Prune the Aerodynamic Drag, </w:t>
              </w:r>
              <w:r>
                <w:rPr>
                  <w:noProof/>
                </w:rPr>
                <w:t>s.l.</w:t>
              </w:r>
            </w:p>
            <w:p w14:paraId="23E16AE5" w14:textId="77777777" w:rsidR="00C06F81" w:rsidRDefault="00C06F81" w:rsidP="00C06F81">
              <w:pPr>
                <w:pStyle w:val="Bibliography"/>
                <w:jc w:val="left"/>
                <w:rPr>
                  <w:noProof/>
                </w:rPr>
              </w:pPr>
              <w:r>
                <w:rPr>
                  <w:noProof/>
                </w:rPr>
                <w:t xml:space="preserve">Christopher, B., 2015. </w:t>
              </w:r>
              <w:r>
                <w:rPr>
                  <w:i/>
                  <w:iCs/>
                  <w:noProof/>
                </w:rPr>
                <w:t xml:space="preserve">COMSOL Blog. </w:t>
              </w:r>
              <w:r>
                <w:rPr>
                  <w:noProof/>
                </w:rPr>
                <w:t xml:space="preserve">[Online] </w:t>
              </w:r>
              <w:r>
                <w:rPr>
                  <w:noProof/>
                </w:rPr>
                <w:br/>
                <w:t xml:space="preserve">Available at: </w:t>
              </w:r>
              <w:r>
                <w:rPr>
                  <w:noProof/>
                  <w:u w:val="single"/>
                </w:rPr>
                <w:t>https://uk.comsol.com/blogs/studying-the-airflow-over-a-car-using-an-ahmed-body/</w:t>
              </w:r>
              <w:r>
                <w:rPr>
                  <w:noProof/>
                </w:rPr>
                <w:br/>
                <w:t>[Accessed 21 01 2020].</w:t>
              </w:r>
            </w:p>
            <w:p w14:paraId="19CE92E2" w14:textId="77777777" w:rsidR="00C06F81" w:rsidRDefault="00C06F81" w:rsidP="00C06F81">
              <w:pPr>
                <w:pStyle w:val="Bibliography"/>
                <w:jc w:val="left"/>
                <w:rPr>
                  <w:noProof/>
                </w:rPr>
              </w:pPr>
              <w:r>
                <w:rPr>
                  <w:noProof/>
                </w:rPr>
                <w:t xml:space="preserve">Dr. Ronald J. Adrian, 2012. </w:t>
              </w:r>
              <w:r>
                <w:rPr>
                  <w:i/>
                  <w:iCs/>
                  <w:noProof/>
                </w:rPr>
                <w:t xml:space="preserve">FLOW VISUALIZATION. </w:t>
              </w:r>
              <w:r>
                <w:rPr>
                  <w:noProof/>
                </w:rPr>
                <w:t>2nd ed. s.l.: IMPERIAL COLLEGE PRESS.</w:t>
              </w:r>
            </w:p>
            <w:p w14:paraId="24E5AAB7" w14:textId="77777777" w:rsidR="00C06F81" w:rsidRDefault="00C06F81" w:rsidP="00C06F81">
              <w:pPr>
                <w:pStyle w:val="Bibliography"/>
                <w:jc w:val="left"/>
                <w:rPr>
                  <w:noProof/>
                </w:rPr>
              </w:pPr>
              <w:r>
                <w:rPr>
                  <w:noProof/>
                </w:rPr>
                <w:t xml:space="preserve">H. Lienhart, S. B., 2003. </w:t>
              </w:r>
              <w:r>
                <w:rPr>
                  <w:i/>
                  <w:iCs/>
                  <w:noProof/>
                </w:rPr>
                <w:t xml:space="preserve">Flow and Turbulence Structure in the Wake of a Simplified Car Model, </w:t>
              </w:r>
              <w:r>
                <w:rPr>
                  <w:noProof/>
                </w:rPr>
                <w:t>Detroit, Michigan, USA: SAE 2003 World Congress.</w:t>
              </w:r>
            </w:p>
            <w:p w14:paraId="19D2F451" w14:textId="77777777" w:rsidR="00C06F81" w:rsidRDefault="00C06F81" w:rsidP="00C06F81">
              <w:pPr>
                <w:pStyle w:val="Bibliography"/>
                <w:jc w:val="left"/>
                <w:rPr>
                  <w:noProof/>
                </w:rPr>
              </w:pPr>
              <w:r>
                <w:rPr>
                  <w:noProof/>
                </w:rPr>
                <w:t xml:space="preserve">Hughes, T., 2015. </w:t>
              </w:r>
              <w:r>
                <w:rPr>
                  <w:i/>
                  <w:iCs/>
                  <w:noProof/>
                </w:rPr>
                <w:t xml:space="preserve">CFD study of Flow Over a Simplified Car Using Different Turbulence Models, </w:t>
              </w:r>
              <w:r>
                <w:rPr>
                  <w:noProof/>
                </w:rPr>
                <w:t>Derby: Derby University.</w:t>
              </w:r>
            </w:p>
            <w:p w14:paraId="4CF385FE" w14:textId="77777777" w:rsidR="00C06F81" w:rsidRDefault="00C06F81" w:rsidP="00C06F81">
              <w:pPr>
                <w:pStyle w:val="Bibliography"/>
                <w:jc w:val="left"/>
                <w:rPr>
                  <w:noProof/>
                </w:rPr>
              </w:pPr>
              <w:r>
                <w:rPr>
                  <w:noProof/>
                </w:rPr>
                <w:t xml:space="preserve">Lanfrit, M., 2005. </w:t>
              </w:r>
              <w:r>
                <w:rPr>
                  <w:i/>
                  <w:iCs/>
                  <w:noProof/>
                </w:rPr>
                <w:t xml:space="preserve">Best practice guidelines for handling Automotive External Aerodynamics with FLUENT, </w:t>
              </w:r>
              <w:r>
                <w:rPr>
                  <w:noProof/>
                </w:rPr>
                <w:t>Darmstadt/Germany: s.n.</w:t>
              </w:r>
            </w:p>
            <w:p w14:paraId="35682E73" w14:textId="77777777" w:rsidR="00C06F81" w:rsidRDefault="00C06F81" w:rsidP="00C06F81">
              <w:pPr>
                <w:pStyle w:val="Bibliography"/>
                <w:jc w:val="left"/>
                <w:rPr>
                  <w:noProof/>
                </w:rPr>
              </w:pPr>
              <w:r>
                <w:rPr>
                  <w:noProof/>
                </w:rPr>
                <w:t xml:space="preserve">Miele, W., 2011. </w:t>
              </w:r>
              <w:r>
                <w:rPr>
                  <w:i/>
                  <w:iCs/>
                  <w:noProof/>
                </w:rPr>
                <w:t xml:space="preserve">Experiments and numerical simulations on the aerodynamics of the Ahmed body , </w:t>
              </w:r>
              <w:r>
                <w:rPr>
                  <w:noProof/>
                </w:rPr>
                <w:t>Graz: Graz University of Technology.</w:t>
              </w:r>
            </w:p>
            <w:p w14:paraId="78CACF0F" w14:textId="77777777" w:rsidR="00C06F81" w:rsidRDefault="00C06F81" w:rsidP="00C06F81">
              <w:pPr>
                <w:pStyle w:val="Bibliography"/>
                <w:jc w:val="left"/>
                <w:rPr>
                  <w:noProof/>
                </w:rPr>
              </w:pPr>
              <w:r>
                <w:rPr>
                  <w:noProof/>
                </w:rPr>
                <w:t xml:space="preserve">Slater, J. W., 2008. </w:t>
              </w:r>
              <w:r>
                <w:rPr>
                  <w:i/>
                  <w:iCs/>
                  <w:noProof/>
                </w:rPr>
                <w:t xml:space="preserve">CFD Analysis Process, </w:t>
              </w:r>
              <w:r>
                <w:rPr>
                  <w:noProof/>
                </w:rPr>
                <w:t>s.l.: NASA.</w:t>
              </w:r>
            </w:p>
            <w:p w14:paraId="39ACC49C" w14:textId="04A9A3F1" w:rsidR="0008442E" w:rsidRDefault="0008442E" w:rsidP="00C06F81">
              <w:pPr>
                <w:jc w:val="left"/>
              </w:pPr>
              <w:r>
                <w:rPr>
                  <w:b/>
                  <w:bCs/>
                  <w:noProof/>
                </w:rPr>
                <w:fldChar w:fldCharType="end"/>
              </w:r>
            </w:p>
          </w:sdtContent>
        </w:sdt>
      </w:sdtContent>
    </w:sdt>
    <w:p w14:paraId="29501CB7" w14:textId="47E3A444" w:rsidR="00FF4D21" w:rsidRDefault="00FF4D21" w:rsidP="00C06F81">
      <w:pPr>
        <w:jc w:val="left"/>
      </w:pPr>
    </w:p>
    <w:p w14:paraId="4655C1F6" w14:textId="71C7C521" w:rsidR="009E0148" w:rsidRPr="00943648" w:rsidRDefault="009E0148" w:rsidP="007D49DB">
      <w:pPr>
        <w:jc w:val="left"/>
      </w:pPr>
    </w:p>
    <w:sectPr w:rsidR="009E0148" w:rsidRPr="00943648" w:rsidSect="00610B78">
      <w:headerReference w:type="even" r:id="rId44"/>
      <w:headerReference w:type="default" r:id="rId45"/>
      <w:footerReference w:type="even" r:id="rId46"/>
      <w:footerReference w:type="default" r:id="rId47"/>
      <w:headerReference w:type="first" r:id="rId48"/>
      <w:footerReference w:type="first" r:id="rId49"/>
      <w:pgSz w:w="12240" w:h="15840"/>
      <w:pgMar w:top="1440" w:right="1440" w:bottom="1440" w:left="1440" w:header="708" w:footer="708" w:gutter="0"/>
      <w:pgNumType w:fmt="numberInDash"/>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24731A" w14:textId="77777777" w:rsidR="00783E4C" w:rsidRDefault="00783E4C" w:rsidP="00BB4BC1">
      <w:pPr>
        <w:spacing w:after="0" w:line="240" w:lineRule="auto"/>
      </w:pPr>
      <w:r>
        <w:separator/>
      </w:r>
    </w:p>
  </w:endnote>
  <w:endnote w:type="continuationSeparator" w:id="0">
    <w:p w14:paraId="6BFB30F7" w14:textId="77777777" w:rsidR="00783E4C" w:rsidRDefault="00783E4C" w:rsidP="00BB4BC1">
      <w:pPr>
        <w:spacing w:after="0" w:line="240" w:lineRule="auto"/>
      </w:pPr>
      <w:r>
        <w:continuationSeparator/>
      </w:r>
    </w:p>
  </w:endnote>
  <w:endnote w:type="continuationNotice" w:id="1">
    <w:p w14:paraId="715A01E2" w14:textId="77777777" w:rsidR="00783E4C" w:rsidRDefault="00783E4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75749063"/>
      <w:docPartObj>
        <w:docPartGallery w:val="Page Numbers (Bottom of Page)"/>
        <w:docPartUnique/>
      </w:docPartObj>
    </w:sdtPr>
    <w:sdtEndPr>
      <w:rPr>
        <w:color w:val="7F7F7F" w:themeColor="background1" w:themeShade="7F"/>
        <w:spacing w:val="60"/>
      </w:rPr>
    </w:sdtEndPr>
    <w:sdtContent>
      <w:p w14:paraId="222ABBF3" w14:textId="027B079A" w:rsidR="005B7759" w:rsidRDefault="005B7759">
        <w:pPr>
          <w:pStyle w:val="Footer"/>
          <w:pBdr>
            <w:top w:val="single" w:sz="4" w:space="1" w:color="D9D9D9" w:themeColor="background1" w:themeShade="D9"/>
          </w:pBdr>
          <w:jc w:val="right"/>
        </w:pPr>
        <w:r>
          <w:fldChar w:fldCharType="begin"/>
        </w:r>
        <w:r>
          <w:instrText xml:space="preserve"> PAGE   \* MERGEFORMAT </w:instrText>
        </w:r>
        <w:r>
          <w:fldChar w:fldCharType="separate"/>
        </w:r>
        <w:r w:rsidR="0051574D">
          <w:rPr>
            <w:noProof/>
          </w:rPr>
          <w:t>- 10 -</w:t>
        </w:r>
        <w:r>
          <w:fldChar w:fldCharType="end"/>
        </w:r>
        <w:r>
          <w:t xml:space="preserve"> | </w:t>
        </w:r>
        <w:r>
          <w:rPr>
            <w:color w:val="7F7F7F" w:themeColor="background1" w:themeShade="7F"/>
            <w:spacing w:val="60"/>
          </w:rPr>
          <w:t>Page</w:t>
        </w:r>
      </w:p>
    </w:sdtContent>
  </w:sdt>
  <w:p w14:paraId="028D4BF7" w14:textId="77777777" w:rsidR="005B7759" w:rsidRDefault="005B775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845516" w14:textId="77777777" w:rsidR="007D07D7" w:rsidRDefault="007D07D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8789884"/>
      <w:docPartObj>
        <w:docPartGallery w:val="Page Numbers (Bottom of Page)"/>
        <w:docPartUnique/>
      </w:docPartObj>
    </w:sdtPr>
    <w:sdtEndPr>
      <w:rPr>
        <w:color w:val="7F7F7F" w:themeColor="background1" w:themeShade="7F"/>
        <w:spacing w:val="60"/>
      </w:rPr>
    </w:sdtEndPr>
    <w:sdtContent>
      <w:p w14:paraId="077F6273" w14:textId="77777777" w:rsidR="007D07D7" w:rsidRDefault="007D07D7">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- 11 -</w:t>
        </w:r>
        <w:r>
          <w:fldChar w:fldCharType="end"/>
        </w:r>
        <w:r>
          <w:t xml:space="preserve"> | </w:t>
        </w:r>
        <w:r>
          <w:rPr>
            <w:color w:val="7F7F7F" w:themeColor="background1" w:themeShade="7F"/>
            <w:spacing w:val="60"/>
          </w:rPr>
          <w:t>Page</w:t>
        </w:r>
      </w:p>
    </w:sdtContent>
  </w:sdt>
  <w:p w14:paraId="3CF08189" w14:textId="77777777" w:rsidR="007D07D7" w:rsidRDefault="007D07D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DC9C7F" w14:textId="77777777" w:rsidR="007D07D7" w:rsidRDefault="007D07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430BF2" w14:textId="77777777" w:rsidR="00783E4C" w:rsidRDefault="00783E4C" w:rsidP="00BB4BC1">
      <w:pPr>
        <w:spacing w:after="0" w:line="240" w:lineRule="auto"/>
      </w:pPr>
      <w:r>
        <w:separator/>
      </w:r>
    </w:p>
  </w:footnote>
  <w:footnote w:type="continuationSeparator" w:id="0">
    <w:p w14:paraId="71AFD729" w14:textId="77777777" w:rsidR="00783E4C" w:rsidRDefault="00783E4C" w:rsidP="00BB4BC1">
      <w:pPr>
        <w:spacing w:after="0" w:line="240" w:lineRule="auto"/>
      </w:pPr>
      <w:r>
        <w:continuationSeparator/>
      </w:r>
    </w:p>
  </w:footnote>
  <w:footnote w:type="continuationNotice" w:id="1">
    <w:p w14:paraId="438AB0A5" w14:textId="77777777" w:rsidR="00783E4C" w:rsidRDefault="00783E4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F6DB8A" w14:textId="38AC3FC9" w:rsidR="005B7759" w:rsidRDefault="005B7759" w:rsidP="008A37C0">
    <w:pPr>
      <w:pStyle w:val="Header"/>
      <w:jc w:val="right"/>
    </w:pPr>
    <w:r>
      <w:t xml:space="preserve">     </w:t>
    </w:r>
    <w:r>
      <w:tab/>
    </w:r>
    <w:r>
      <w:rPr>
        <w:noProof/>
        <w:lang w:eastAsia="en-GB"/>
      </w:rPr>
      <w:drawing>
        <wp:inline distT="0" distB="0" distL="0" distR="0" wp14:anchorId="78B3EC67" wp14:editId="123C2153">
          <wp:extent cx="1792605" cy="70739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707390"/>
                  </a:xfrm>
                  <a:prstGeom prst="rect">
                    <a:avLst/>
                  </a:prstGeom>
                  <a:noFill/>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59E2E8" w14:textId="77777777" w:rsidR="007D07D7" w:rsidRDefault="007D07D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F69DAE" w14:textId="77777777" w:rsidR="007D07D7" w:rsidRDefault="007D07D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2FB32C" w14:textId="77777777" w:rsidR="007D07D7" w:rsidRDefault="007D07D7" w:rsidP="008A37C0">
    <w:pPr>
      <w:pStyle w:val="Header"/>
      <w:jc w:val="right"/>
    </w:pPr>
    <w:r>
      <w:t xml:space="preserve">     </w:t>
    </w:r>
    <w:r>
      <w:tab/>
    </w:r>
    <w:r>
      <w:rPr>
        <w:noProof/>
        <w:lang w:eastAsia="en-GB"/>
      </w:rPr>
      <w:drawing>
        <wp:inline distT="0" distB="0" distL="0" distR="0" wp14:anchorId="2AD99017" wp14:editId="77799A65">
          <wp:extent cx="1792605" cy="70739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707390"/>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4A4E4C"/>
    <w:multiLevelType w:val="hybridMultilevel"/>
    <w:tmpl w:val="FD7E8A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752E5F"/>
    <w:multiLevelType w:val="hybridMultilevel"/>
    <w:tmpl w:val="18DAAC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B109F3"/>
    <w:multiLevelType w:val="hybridMultilevel"/>
    <w:tmpl w:val="FD7E8A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F2A725C"/>
    <w:multiLevelType w:val="hybridMultilevel"/>
    <w:tmpl w:val="220810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1A3D74"/>
    <w:multiLevelType w:val="hybridMultilevel"/>
    <w:tmpl w:val="7B84D862"/>
    <w:lvl w:ilvl="0" w:tplc="1009000F">
      <w:start w:val="1"/>
      <w:numFmt w:val="decimal"/>
      <w:lvlText w:val="%1."/>
      <w:lvlJc w:val="left"/>
      <w:pPr>
        <w:ind w:left="720"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5" w15:restartNumberingAfterBreak="0">
    <w:nsid w:val="6C511E53"/>
    <w:multiLevelType w:val="hybridMultilevel"/>
    <w:tmpl w:val="FDB0E2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0"/>
  </w:num>
  <w:num w:numId="3">
    <w:abstractNumId w:val="2"/>
  </w:num>
  <w:num w:numId="4">
    <w:abstractNumId w:val="3"/>
  </w:num>
  <w:num w:numId="5">
    <w:abstractNumId w:val="1"/>
  </w:num>
  <w:num w:numId="6">
    <w:abstractNumId w:val="4"/>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4515"/>
    <w:rsid w:val="000025EE"/>
    <w:rsid w:val="00002773"/>
    <w:rsid w:val="00002D9C"/>
    <w:rsid w:val="00002F3B"/>
    <w:rsid w:val="000038D3"/>
    <w:rsid w:val="0000393B"/>
    <w:rsid w:val="00004D9B"/>
    <w:rsid w:val="00006404"/>
    <w:rsid w:val="00006C50"/>
    <w:rsid w:val="000075D3"/>
    <w:rsid w:val="00007817"/>
    <w:rsid w:val="000079F8"/>
    <w:rsid w:val="00010F33"/>
    <w:rsid w:val="00011AEE"/>
    <w:rsid w:val="00012675"/>
    <w:rsid w:val="000131C8"/>
    <w:rsid w:val="000134E8"/>
    <w:rsid w:val="0001378F"/>
    <w:rsid w:val="00013809"/>
    <w:rsid w:val="00013978"/>
    <w:rsid w:val="00013BB9"/>
    <w:rsid w:val="00013D7A"/>
    <w:rsid w:val="00014908"/>
    <w:rsid w:val="00014A9B"/>
    <w:rsid w:val="0001527D"/>
    <w:rsid w:val="00015486"/>
    <w:rsid w:val="0001605C"/>
    <w:rsid w:val="00016CAF"/>
    <w:rsid w:val="00016F0D"/>
    <w:rsid w:val="00017981"/>
    <w:rsid w:val="00020246"/>
    <w:rsid w:val="00020321"/>
    <w:rsid w:val="00020412"/>
    <w:rsid w:val="00022C45"/>
    <w:rsid w:val="0002365B"/>
    <w:rsid w:val="0002384B"/>
    <w:rsid w:val="00023B87"/>
    <w:rsid w:val="00024126"/>
    <w:rsid w:val="0002461F"/>
    <w:rsid w:val="00025BAA"/>
    <w:rsid w:val="00025BBA"/>
    <w:rsid w:val="00025E83"/>
    <w:rsid w:val="00027A4E"/>
    <w:rsid w:val="00027FC1"/>
    <w:rsid w:val="00030AB3"/>
    <w:rsid w:val="000316BD"/>
    <w:rsid w:val="00031E22"/>
    <w:rsid w:val="000328E4"/>
    <w:rsid w:val="00032D7C"/>
    <w:rsid w:val="00034303"/>
    <w:rsid w:val="00034CE8"/>
    <w:rsid w:val="00035055"/>
    <w:rsid w:val="00036294"/>
    <w:rsid w:val="000374A1"/>
    <w:rsid w:val="000378C4"/>
    <w:rsid w:val="00037A28"/>
    <w:rsid w:val="0004024E"/>
    <w:rsid w:val="00041A62"/>
    <w:rsid w:val="0004274F"/>
    <w:rsid w:val="00043667"/>
    <w:rsid w:val="000450EE"/>
    <w:rsid w:val="000452F2"/>
    <w:rsid w:val="00045AEC"/>
    <w:rsid w:val="00046324"/>
    <w:rsid w:val="00046F23"/>
    <w:rsid w:val="000471B6"/>
    <w:rsid w:val="00047558"/>
    <w:rsid w:val="000512B2"/>
    <w:rsid w:val="00051312"/>
    <w:rsid w:val="00051A7D"/>
    <w:rsid w:val="00051DCB"/>
    <w:rsid w:val="00052A3A"/>
    <w:rsid w:val="000545DF"/>
    <w:rsid w:val="0005503A"/>
    <w:rsid w:val="0005546C"/>
    <w:rsid w:val="00055C95"/>
    <w:rsid w:val="00055D1F"/>
    <w:rsid w:val="00056394"/>
    <w:rsid w:val="000575CA"/>
    <w:rsid w:val="000602D5"/>
    <w:rsid w:val="0006030A"/>
    <w:rsid w:val="00060543"/>
    <w:rsid w:val="00060F93"/>
    <w:rsid w:val="0006110E"/>
    <w:rsid w:val="00061992"/>
    <w:rsid w:val="00061B0D"/>
    <w:rsid w:val="00062413"/>
    <w:rsid w:val="000624E1"/>
    <w:rsid w:val="000626AC"/>
    <w:rsid w:val="000630A0"/>
    <w:rsid w:val="000637A6"/>
    <w:rsid w:val="0006390C"/>
    <w:rsid w:val="00063AB8"/>
    <w:rsid w:val="00064934"/>
    <w:rsid w:val="00064C35"/>
    <w:rsid w:val="00064CEA"/>
    <w:rsid w:val="00064F2D"/>
    <w:rsid w:val="00065933"/>
    <w:rsid w:val="00065BB9"/>
    <w:rsid w:val="00067056"/>
    <w:rsid w:val="0006733B"/>
    <w:rsid w:val="000676A1"/>
    <w:rsid w:val="00067883"/>
    <w:rsid w:val="00067A96"/>
    <w:rsid w:val="00067FA4"/>
    <w:rsid w:val="0007023A"/>
    <w:rsid w:val="000708EE"/>
    <w:rsid w:val="00070C9F"/>
    <w:rsid w:val="00070E7D"/>
    <w:rsid w:val="00072229"/>
    <w:rsid w:val="0007252A"/>
    <w:rsid w:val="00072866"/>
    <w:rsid w:val="000732C7"/>
    <w:rsid w:val="000738D2"/>
    <w:rsid w:val="00074B12"/>
    <w:rsid w:val="00074C39"/>
    <w:rsid w:val="00075016"/>
    <w:rsid w:val="00075532"/>
    <w:rsid w:val="0007564F"/>
    <w:rsid w:val="000757B5"/>
    <w:rsid w:val="000763A3"/>
    <w:rsid w:val="00076682"/>
    <w:rsid w:val="00076DB6"/>
    <w:rsid w:val="00077F63"/>
    <w:rsid w:val="000805F3"/>
    <w:rsid w:val="000817B2"/>
    <w:rsid w:val="00081827"/>
    <w:rsid w:val="00082253"/>
    <w:rsid w:val="00082526"/>
    <w:rsid w:val="000827B9"/>
    <w:rsid w:val="000828E0"/>
    <w:rsid w:val="00082D1B"/>
    <w:rsid w:val="00083188"/>
    <w:rsid w:val="0008334B"/>
    <w:rsid w:val="00083B7E"/>
    <w:rsid w:val="00083F36"/>
    <w:rsid w:val="000840DB"/>
    <w:rsid w:val="00084160"/>
    <w:rsid w:val="0008442E"/>
    <w:rsid w:val="00084CB4"/>
    <w:rsid w:val="00085718"/>
    <w:rsid w:val="000859E6"/>
    <w:rsid w:val="00085F13"/>
    <w:rsid w:val="00086707"/>
    <w:rsid w:val="00087C39"/>
    <w:rsid w:val="000901C7"/>
    <w:rsid w:val="0009136D"/>
    <w:rsid w:val="00091987"/>
    <w:rsid w:val="0009242B"/>
    <w:rsid w:val="00093575"/>
    <w:rsid w:val="00093604"/>
    <w:rsid w:val="00093F09"/>
    <w:rsid w:val="00094682"/>
    <w:rsid w:val="000960DB"/>
    <w:rsid w:val="0009753B"/>
    <w:rsid w:val="00097F0B"/>
    <w:rsid w:val="000A118E"/>
    <w:rsid w:val="000A1418"/>
    <w:rsid w:val="000A154F"/>
    <w:rsid w:val="000A24CE"/>
    <w:rsid w:val="000A2568"/>
    <w:rsid w:val="000A31AC"/>
    <w:rsid w:val="000A376F"/>
    <w:rsid w:val="000A4721"/>
    <w:rsid w:val="000A4DBF"/>
    <w:rsid w:val="000A513D"/>
    <w:rsid w:val="000A5255"/>
    <w:rsid w:val="000A5323"/>
    <w:rsid w:val="000A54AC"/>
    <w:rsid w:val="000A5BCB"/>
    <w:rsid w:val="000A5C50"/>
    <w:rsid w:val="000A614B"/>
    <w:rsid w:val="000A6EF7"/>
    <w:rsid w:val="000A7093"/>
    <w:rsid w:val="000A72FA"/>
    <w:rsid w:val="000A752A"/>
    <w:rsid w:val="000A7ED1"/>
    <w:rsid w:val="000B011E"/>
    <w:rsid w:val="000B0931"/>
    <w:rsid w:val="000B0BC5"/>
    <w:rsid w:val="000B145C"/>
    <w:rsid w:val="000B1A3D"/>
    <w:rsid w:val="000B1DDA"/>
    <w:rsid w:val="000B21FF"/>
    <w:rsid w:val="000B2223"/>
    <w:rsid w:val="000B2E05"/>
    <w:rsid w:val="000B346C"/>
    <w:rsid w:val="000B3E4C"/>
    <w:rsid w:val="000B41B4"/>
    <w:rsid w:val="000B4673"/>
    <w:rsid w:val="000B67CE"/>
    <w:rsid w:val="000B6CFD"/>
    <w:rsid w:val="000B6DCE"/>
    <w:rsid w:val="000B7066"/>
    <w:rsid w:val="000B7CB7"/>
    <w:rsid w:val="000B7FD7"/>
    <w:rsid w:val="000C0291"/>
    <w:rsid w:val="000C0C63"/>
    <w:rsid w:val="000C1431"/>
    <w:rsid w:val="000C1D88"/>
    <w:rsid w:val="000C1F11"/>
    <w:rsid w:val="000C3E68"/>
    <w:rsid w:val="000C4A27"/>
    <w:rsid w:val="000C4A9E"/>
    <w:rsid w:val="000C4F72"/>
    <w:rsid w:val="000C513C"/>
    <w:rsid w:val="000C51B6"/>
    <w:rsid w:val="000C5420"/>
    <w:rsid w:val="000C57DE"/>
    <w:rsid w:val="000C5A3B"/>
    <w:rsid w:val="000C5B29"/>
    <w:rsid w:val="000C73A2"/>
    <w:rsid w:val="000D0631"/>
    <w:rsid w:val="000D0A65"/>
    <w:rsid w:val="000D0B40"/>
    <w:rsid w:val="000D139F"/>
    <w:rsid w:val="000D29BD"/>
    <w:rsid w:val="000D2B2B"/>
    <w:rsid w:val="000D2C50"/>
    <w:rsid w:val="000D3822"/>
    <w:rsid w:val="000D4B9B"/>
    <w:rsid w:val="000D50E0"/>
    <w:rsid w:val="000D5A5C"/>
    <w:rsid w:val="000D5AE2"/>
    <w:rsid w:val="000D605D"/>
    <w:rsid w:val="000D7295"/>
    <w:rsid w:val="000D7CCC"/>
    <w:rsid w:val="000D7F88"/>
    <w:rsid w:val="000E00DA"/>
    <w:rsid w:val="000E01B2"/>
    <w:rsid w:val="000E1B45"/>
    <w:rsid w:val="000E2A5B"/>
    <w:rsid w:val="000E2B0D"/>
    <w:rsid w:val="000E2E2B"/>
    <w:rsid w:val="000E2FF7"/>
    <w:rsid w:val="000E30DB"/>
    <w:rsid w:val="000E3987"/>
    <w:rsid w:val="000E3CE2"/>
    <w:rsid w:val="000E40B8"/>
    <w:rsid w:val="000E454F"/>
    <w:rsid w:val="000E52DD"/>
    <w:rsid w:val="000E5427"/>
    <w:rsid w:val="000E567D"/>
    <w:rsid w:val="000E5DE5"/>
    <w:rsid w:val="000E5EC8"/>
    <w:rsid w:val="000E67E2"/>
    <w:rsid w:val="000E688F"/>
    <w:rsid w:val="000E766C"/>
    <w:rsid w:val="000F0769"/>
    <w:rsid w:val="000F088B"/>
    <w:rsid w:val="000F128D"/>
    <w:rsid w:val="000F222C"/>
    <w:rsid w:val="000F28BA"/>
    <w:rsid w:val="000F28C9"/>
    <w:rsid w:val="000F3435"/>
    <w:rsid w:val="000F3C26"/>
    <w:rsid w:val="000F3DE5"/>
    <w:rsid w:val="000F47F5"/>
    <w:rsid w:val="000F4D83"/>
    <w:rsid w:val="000F4D98"/>
    <w:rsid w:val="000F4E02"/>
    <w:rsid w:val="000F5DCB"/>
    <w:rsid w:val="000F5DF3"/>
    <w:rsid w:val="000F6011"/>
    <w:rsid w:val="000F7053"/>
    <w:rsid w:val="000F7AFE"/>
    <w:rsid w:val="00100497"/>
    <w:rsid w:val="00102393"/>
    <w:rsid w:val="00104BA3"/>
    <w:rsid w:val="00105630"/>
    <w:rsid w:val="001070EB"/>
    <w:rsid w:val="001074B2"/>
    <w:rsid w:val="00107D46"/>
    <w:rsid w:val="00107E8C"/>
    <w:rsid w:val="00110E7E"/>
    <w:rsid w:val="001118DC"/>
    <w:rsid w:val="00111916"/>
    <w:rsid w:val="00111DF2"/>
    <w:rsid w:val="001141BA"/>
    <w:rsid w:val="0011420E"/>
    <w:rsid w:val="0011445F"/>
    <w:rsid w:val="00117356"/>
    <w:rsid w:val="0011758F"/>
    <w:rsid w:val="00117E06"/>
    <w:rsid w:val="001208AD"/>
    <w:rsid w:val="00121726"/>
    <w:rsid w:val="001218B9"/>
    <w:rsid w:val="001220A3"/>
    <w:rsid w:val="001228D3"/>
    <w:rsid w:val="00122B42"/>
    <w:rsid w:val="00122D5D"/>
    <w:rsid w:val="001234C8"/>
    <w:rsid w:val="00123E36"/>
    <w:rsid w:val="001242DE"/>
    <w:rsid w:val="001249C5"/>
    <w:rsid w:val="00126EB8"/>
    <w:rsid w:val="00127316"/>
    <w:rsid w:val="0012781B"/>
    <w:rsid w:val="00127A4A"/>
    <w:rsid w:val="0013091A"/>
    <w:rsid w:val="001316E9"/>
    <w:rsid w:val="00132616"/>
    <w:rsid w:val="00132F67"/>
    <w:rsid w:val="00134169"/>
    <w:rsid w:val="0013450C"/>
    <w:rsid w:val="001349A2"/>
    <w:rsid w:val="001351A1"/>
    <w:rsid w:val="001359F6"/>
    <w:rsid w:val="00135DA0"/>
    <w:rsid w:val="00136FC1"/>
    <w:rsid w:val="00137372"/>
    <w:rsid w:val="00137978"/>
    <w:rsid w:val="00137A8D"/>
    <w:rsid w:val="0014122D"/>
    <w:rsid w:val="001413F6"/>
    <w:rsid w:val="0014165E"/>
    <w:rsid w:val="00142109"/>
    <w:rsid w:val="001430F3"/>
    <w:rsid w:val="001435BD"/>
    <w:rsid w:val="00143D7A"/>
    <w:rsid w:val="001444BA"/>
    <w:rsid w:val="00144725"/>
    <w:rsid w:val="00144DAD"/>
    <w:rsid w:val="001450C3"/>
    <w:rsid w:val="00145D3A"/>
    <w:rsid w:val="00146834"/>
    <w:rsid w:val="00146AD4"/>
    <w:rsid w:val="00146B03"/>
    <w:rsid w:val="001470F8"/>
    <w:rsid w:val="0014711A"/>
    <w:rsid w:val="00150A7F"/>
    <w:rsid w:val="001524C3"/>
    <w:rsid w:val="00153EFF"/>
    <w:rsid w:val="00154527"/>
    <w:rsid w:val="00155E84"/>
    <w:rsid w:val="0015617A"/>
    <w:rsid w:val="00156575"/>
    <w:rsid w:val="00157324"/>
    <w:rsid w:val="0015797A"/>
    <w:rsid w:val="00160183"/>
    <w:rsid w:val="00161B68"/>
    <w:rsid w:val="00162497"/>
    <w:rsid w:val="00162F39"/>
    <w:rsid w:val="0016479A"/>
    <w:rsid w:val="0016491D"/>
    <w:rsid w:val="00164ED7"/>
    <w:rsid w:val="0016577C"/>
    <w:rsid w:val="00166108"/>
    <w:rsid w:val="001666E4"/>
    <w:rsid w:val="00167B2C"/>
    <w:rsid w:val="00167B6C"/>
    <w:rsid w:val="00167BC5"/>
    <w:rsid w:val="00170411"/>
    <w:rsid w:val="001705DB"/>
    <w:rsid w:val="00171649"/>
    <w:rsid w:val="00171756"/>
    <w:rsid w:val="00172B82"/>
    <w:rsid w:val="001732C8"/>
    <w:rsid w:val="001732F4"/>
    <w:rsid w:val="0017335A"/>
    <w:rsid w:val="00173455"/>
    <w:rsid w:val="00176927"/>
    <w:rsid w:val="001770F1"/>
    <w:rsid w:val="00180357"/>
    <w:rsid w:val="00180D17"/>
    <w:rsid w:val="0018190F"/>
    <w:rsid w:val="00181AB1"/>
    <w:rsid w:val="0018234B"/>
    <w:rsid w:val="0018244F"/>
    <w:rsid w:val="00182BAE"/>
    <w:rsid w:val="00183F15"/>
    <w:rsid w:val="0018440E"/>
    <w:rsid w:val="00184614"/>
    <w:rsid w:val="00185123"/>
    <w:rsid w:val="001854EE"/>
    <w:rsid w:val="0018574B"/>
    <w:rsid w:val="00186258"/>
    <w:rsid w:val="00186C58"/>
    <w:rsid w:val="00187D3C"/>
    <w:rsid w:val="00190D4A"/>
    <w:rsid w:val="00191271"/>
    <w:rsid w:val="0019133F"/>
    <w:rsid w:val="00191EC7"/>
    <w:rsid w:val="00192295"/>
    <w:rsid w:val="001927DC"/>
    <w:rsid w:val="001932FF"/>
    <w:rsid w:val="0019349B"/>
    <w:rsid w:val="001936FF"/>
    <w:rsid w:val="00193DAD"/>
    <w:rsid w:val="0019459E"/>
    <w:rsid w:val="0019498A"/>
    <w:rsid w:val="001949AD"/>
    <w:rsid w:val="00195DAA"/>
    <w:rsid w:val="00196610"/>
    <w:rsid w:val="0019672E"/>
    <w:rsid w:val="001967E6"/>
    <w:rsid w:val="001968AD"/>
    <w:rsid w:val="00196D93"/>
    <w:rsid w:val="00197E67"/>
    <w:rsid w:val="001A0272"/>
    <w:rsid w:val="001A0F16"/>
    <w:rsid w:val="001A10CF"/>
    <w:rsid w:val="001A261D"/>
    <w:rsid w:val="001A315C"/>
    <w:rsid w:val="001A35D3"/>
    <w:rsid w:val="001A40F7"/>
    <w:rsid w:val="001A53D1"/>
    <w:rsid w:val="001A58AB"/>
    <w:rsid w:val="001A630E"/>
    <w:rsid w:val="001A652F"/>
    <w:rsid w:val="001A6AE6"/>
    <w:rsid w:val="001A7243"/>
    <w:rsid w:val="001A7778"/>
    <w:rsid w:val="001A7A2B"/>
    <w:rsid w:val="001A7D57"/>
    <w:rsid w:val="001B00A9"/>
    <w:rsid w:val="001B0599"/>
    <w:rsid w:val="001B0614"/>
    <w:rsid w:val="001B0B32"/>
    <w:rsid w:val="001B46B6"/>
    <w:rsid w:val="001B502F"/>
    <w:rsid w:val="001B584C"/>
    <w:rsid w:val="001B5AE0"/>
    <w:rsid w:val="001B6323"/>
    <w:rsid w:val="001B6EE8"/>
    <w:rsid w:val="001B717A"/>
    <w:rsid w:val="001B7966"/>
    <w:rsid w:val="001B7998"/>
    <w:rsid w:val="001C0379"/>
    <w:rsid w:val="001C09BC"/>
    <w:rsid w:val="001C1D3B"/>
    <w:rsid w:val="001C2743"/>
    <w:rsid w:val="001C3276"/>
    <w:rsid w:val="001C444D"/>
    <w:rsid w:val="001C44F3"/>
    <w:rsid w:val="001C48BB"/>
    <w:rsid w:val="001C573D"/>
    <w:rsid w:val="001C6773"/>
    <w:rsid w:val="001C6950"/>
    <w:rsid w:val="001C72EA"/>
    <w:rsid w:val="001C77C7"/>
    <w:rsid w:val="001D1BF4"/>
    <w:rsid w:val="001D27C7"/>
    <w:rsid w:val="001D2942"/>
    <w:rsid w:val="001D2A0B"/>
    <w:rsid w:val="001D2ED4"/>
    <w:rsid w:val="001D2FB2"/>
    <w:rsid w:val="001D3156"/>
    <w:rsid w:val="001D3A16"/>
    <w:rsid w:val="001D4603"/>
    <w:rsid w:val="001D48D6"/>
    <w:rsid w:val="001D5A79"/>
    <w:rsid w:val="001D60B9"/>
    <w:rsid w:val="001D63F4"/>
    <w:rsid w:val="001D647F"/>
    <w:rsid w:val="001D6592"/>
    <w:rsid w:val="001D6BC9"/>
    <w:rsid w:val="001D6E2B"/>
    <w:rsid w:val="001E026A"/>
    <w:rsid w:val="001E04BC"/>
    <w:rsid w:val="001E0915"/>
    <w:rsid w:val="001E16E4"/>
    <w:rsid w:val="001E1B95"/>
    <w:rsid w:val="001E20C8"/>
    <w:rsid w:val="001E28AF"/>
    <w:rsid w:val="001E32A3"/>
    <w:rsid w:val="001E3331"/>
    <w:rsid w:val="001E3960"/>
    <w:rsid w:val="001E39CE"/>
    <w:rsid w:val="001E413A"/>
    <w:rsid w:val="001E458E"/>
    <w:rsid w:val="001E49BC"/>
    <w:rsid w:val="001E4CE6"/>
    <w:rsid w:val="001E4DF3"/>
    <w:rsid w:val="001E66F3"/>
    <w:rsid w:val="001E6E56"/>
    <w:rsid w:val="001E72EB"/>
    <w:rsid w:val="001E7DD3"/>
    <w:rsid w:val="001F089A"/>
    <w:rsid w:val="001F146A"/>
    <w:rsid w:val="001F16DF"/>
    <w:rsid w:val="001F1DAF"/>
    <w:rsid w:val="001F32D7"/>
    <w:rsid w:val="001F394C"/>
    <w:rsid w:val="001F4161"/>
    <w:rsid w:val="001F460A"/>
    <w:rsid w:val="001F47B1"/>
    <w:rsid w:val="001F504D"/>
    <w:rsid w:val="001F5097"/>
    <w:rsid w:val="001F551B"/>
    <w:rsid w:val="001F5FF1"/>
    <w:rsid w:val="001F6E7D"/>
    <w:rsid w:val="001F6F58"/>
    <w:rsid w:val="001F7253"/>
    <w:rsid w:val="001F73B1"/>
    <w:rsid w:val="001F7ACE"/>
    <w:rsid w:val="001F7C4E"/>
    <w:rsid w:val="00200081"/>
    <w:rsid w:val="00200127"/>
    <w:rsid w:val="00200DDC"/>
    <w:rsid w:val="002016A1"/>
    <w:rsid w:val="0020185C"/>
    <w:rsid w:val="0020228C"/>
    <w:rsid w:val="002036D7"/>
    <w:rsid w:val="00203817"/>
    <w:rsid w:val="00203D3C"/>
    <w:rsid w:val="00204CFA"/>
    <w:rsid w:val="00205758"/>
    <w:rsid w:val="002061CA"/>
    <w:rsid w:val="00207EFD"/>
    <w:rsid w:val="002103AF"/>
    <w:rsid w:val="002124C0"/>
    <w:rsid w:val="00212A0B"/>
    <w:rsid w:val="00212C4D"/>
    <w:rsid w:val="00212D54"/>
    <w:rsid w:val="00213655"/>
    <w:rsid w:val="00214132"/>
    <w:rsid w:val="0021527F"/>
    <w:rsid w:val="00215FE8"/>
    <w:rsid w:val="00217BF2"/>
    <w:rsid w:val="0022079A"/>
    <w:rsid w:val="002224F6"/>
    <w:rsid w:val="00222859"/>
    <w:rsid w:val="00222BC7"/>
    <w:rsid w:val="002239BB"/>
    <w:rsid w:val="00223D4E"/>
    <w:rsid w:val="00223EFF"/>
    <w:rsid w:val="0022424A"/>
    <w:rsid w:val="00224C96"/>
    <w:rsid w:val="00225972"/>
    <w:rsid w:val="00225DFE"/>
    <w:rsid w:val="00225E7E"/>
    <w:rsid w:val="002266C6"/>
    <w:rsid w:val="00226C59"/>
    <w:rsid w:val="00227700"/>
    <w:rsid w:val="002314C0"/>
    <w:rsid w:val="00231687"/>
    <w:rsid w:val="00231946"/>
    <w:rsid w:val="00231DF1"/>
    <w:rsid w:val="0023358E"/>
    <w:rsid w:val="002336BF"/>
    <w:rsid w:val="0023581D"/>
    <w:rsid w:val="0023684E"/>
    <w:rsid w:val="0023686C"/>
    <w:rsid w:val="00237492"/>
    <w:rsid w:val="0023792D"/>
    <w:rsid w:val="00237A65"/>
    <w:rsid w:val="0024007B"/>
    <w:rsid w:val="0024016A"/>
    <w:rsid w:val="0024021F"/>
    <w:rsid w:val="00240EE1"/>
    <w:rsid w:val="0024190D"/>
    <w:rsid w:val="00242C82"/>
    <w:rsid w:val="0024327D"/>
    <w:rsid w:val="002439B3"/>
    <w:rsid w:val="00243A89"/>
    <w:rsid w:val="00243AED"/>
    <w:rsid w:val="0024452D"/>
    <w:rsid w:val="0024513F"/>
    <w:rsid w:val="002458D7"/>
    <w:rsid w:val="00245AF8"/>
    <w:rsid w:val="00246734"/>
    <w:rsid w:val="002467FD"/>
    <w:rsid w:val="00246D2D"/>
    <w:rsid w:val="00250858"/>
    <w:rsid w:val="00250A47"/>
    <w:rsid w:val="00250B4D"/>
    <w:rsid w:val="00250CCC"/>
    <w:rsid w:val="00250E12"/>
    <w:rsid w:val="00251705"/>
    <w:rsid w:val="00251B3C"/>
    <w:rsid w:val="00252199"/>
    <w:rsid w:val="002522C2"/>
    <w:rsid w:val="002529BF"/>
    <w:rsid w:val="002540D8"/>
    <w:rsid w:val="002541F2"/>
    <w:rsid w:val="002542D2"/>
    <w:rsid w:val="0025449E"/>
    <w:rsid w:val="0025464A"/>
    <w:rsid w:val="00255E77"/>
    <w:rsid w:val="00255F67"/>
    <w:rsid w:val="00256006"/>
    <w:rsid w:val="0025686B"/>
    <w:rsid w:val="00256CD7"/>
    <w:rsid w:val="002579CA"/>
    <w:rsid w:val="00257C13"/>
    <w:rsid w:val="00260446"/>
    <w:rsid w:val="00261921"/>
    <w:rsid w:val="00261982"/>
    <w:rsid w:val="00261992"/>
    <w:rsid w:val="0026267C"/>
    <w:rsid w:val="00263FE8"/>
    <w:rsid w:val="00265579"/>
    <w:rsid w:val="00266E6E"/>
    <w:rsid w:val="00270102"/>
    <w:rsid w:val="0027012B"/>
    <w:rsid w:val="0027014D"/>
    <w:rsid w:val="0027116A"/>
    <w:rsid w:val="00271CFF"/>
    <w:rsid w:val="00272649"/>
    <w:rsid w:val="00273B75"/>
    <w:rsid w:val="00274980"/>
    <w:rsid w:val="0027542C"/>
    <w:rsid w:val="00275FE5"/>
    <w:rsid w:val="0027609A"/>
    <w:rsid w:val="00276980"/>
    <w:rsid w:val="00276DC5"/>
    <w:rsid w:val="00277034"/>
    <w:rsid w:val="002775B0"/>
    <w:rsid w:val="00277CD3"/>
    <w:rsid w:val="002802A0"/>
    <w:rsid w:val="00280F17"/>
    <w:rsid w:val="0028182E"/>
    <w:rsid w:val="00281980"/>
    <w:rsid w:val="0028212C"/>
    <w:rsid w:val="00282B35"/>
    <w:rsid w:val="002836A5"/>
    <w:rsid w:val="00284300"/>
    <w:rsid w:val="00284931"/>
    <w:rsid w:val="00284BB7"/>
    <w:rsid w:val="00285BE9"/>
    <w:rsid w:val="00285C92"/>
    <w:rsid w:val="00285D48"/>
    <w:rsid w:val="00286298"/>
    <w:rsid w:val="00286FC5"/>
    <w:rsid w:val="0028725F"/>
    <w:rsid w:val="0029016E"/>
    <w:rsid w:val="00290387"/>
    <w:rsid w:val="00290F4B"/>
    <w:rsid w:val="00291687"/>
    <w:rsid w:val="00291CF6"/>
    <w:rsid w:val="00291E8B"/>
    <w:rsid w:val="002920B7"/>
    <w:rsid w:val="00292317"/>
    <w:rsid w:val="00292366"/>
    <w:rsid w:val="00292D9E"/>
    <w:rsid w:val="002930E9"/>
    <w:rsid w:val="00294502"/>
    <w:rsid w:val="00294DCD"/>
    <w:rsid w:val="002953D2"/>
    <w:rsid w:val="00295974"/>
    <w:rsid w:val="002970EB"/>
    <w:rsid w:val="0029763F"/>
    <w:rsid w:val="002977B0"/>
    <w:rsid w:val="00297B46"/>
    <w:rsid w:val="00297C09"/>
    <w:rsid w:val="002A0822"/>
    <w:rsid w:val="002A0E4D"/>
    <w:rsid w:val="002A1414"/>
    <w:rsid w:val="002A260D"/>
    <w:rsid w:val="002A288E"/>
    <w:rsid w:val="002A3B26"/>
    <w:rsid w:val="002A3D4C"/>
    <w:rsid w:val="002A3FB3"/>
    <w:rsid w:val="002A4413"/>
    <w:rsid w:val="002A4B9F"/>
    <w:rsid w:val="002A5567"/>
    <w:rsid w:val="002A5E79"/>
    <w:rsid w:val="002A5FB9"/>
    <w:rsid w:val="002A625E"/>
    <w:rsid w:val="002A6BA7"/>
    <w:rsid w:val="002A737E"/>
    <w:rsid w:val="002A7AC6"/>
    <w:rsid w:val="002B020F"/>
    <w:rsid w:val="002B03FD"/>
    <w:rsid w:val="002B0A1F"/>
    <w:rsid w:val="002B1BD5"/>
    <w:rsid w:val="002B2341"/>
    <w:rsid w:val="002B26A2"/>
    <w:rsid w:val="002B283B"/>
    <w:rsid w:val="002B2A7A"/>
    <w:rsid w:val="002B36A4"/>
    <w:rsid w:val="002B36CD"/>
    <w:rsid w:val="002B3C6B"/>
    <w:rsid w:val="002B4DE5"/>
    <w:rsid w:val="002B4E3D"/>
    <w:rsid w:val="002B5180"/>
    <w:rsid w:val="002B72D4"/>
    <w:rsid w:val="002C00F1"/>
    <w:rsid w:val="002C0A89"/>
    <w:rsid w:val="002C134F"/>
    <w:rsid w:val="002C1DA5"/>
    <w:rsid w:val="002C2AAC"/>
    <w:rsid w:val="002C3302"/>
    <w:rsid w:val="002C3987"/>
    <w:rsid w:val="002C3BE5"/>
    <w:rsid w:val="002C3E9B"/>
    <w:rsid w:val="002C424E"/>
    <w:rsid w:val="002C47DB"/>
    <w:rsid w:val="002C4D7B"/>
    <w:rsid w:val="002C5390"/>
    <w:rsid w:val="002C5903"/>
    <w:rsid w:val="002C5A3B"/>
    <w:rsid w:val="002C5EEF"/>
    <w:rsid w:val="002C6024"/>
    <w:rsid w:val="002C62C5"/>
    <w:rsid w:val="002C7E13"/>
    <w:rsid w:val="002C7E1D"/>
    <w:rsid w:val="002D04E2"/>
    <w:rsid w:val="002D0C14"/>
    <w:rsid w:val="002D103D"/>
    <w:rsid w:val="002D230B"/>
    <w:rsid w:val="002D3584"/>
    <w:rsid w:val="002D3E29"/>
    <w:rsid w:val="002D3EA6"/>
    <w:rsid w:val="002D4515"/>
    <w:rsid w:val="002D4DFC"/>
    <w:rsid w:val="002D6062"/>
    <w:rsid w:val="002D6B98"/>
    <w:rsid w:val="002D6BEC"/>
    <w:rsid w:val="002D74FC"/>
    <w:rsid w:val="002D7937"/>
    <w:rsid w:val="002D7E38"/>
    <w:rsid w:val="002E02FA"/>
    <w:rsid w:val="002E0459"/>
    <w:rsid w:val="002E094F"/>
    <w:rsid w:val="002E0DFF"/>
    <w:rsid w:val="002E14C4"/>
    <w:rsid w:val="002E17C4"/>
    <w:rsid w:val="002E18F4"/>
    <w:rsid w:val="002E208B"/>
    <w:rsid w:val="002E23FC"/>
    <w:rsid w:val="002E26B5"/>
    <w:rsid w:val="002E288C"/>
    <w:rsid w:val="002E2909"/>
    <w:rsid w:val="002E2CD6"/>
    <w:rsid w:val="002E3A3C"/>
    <w:rsid w:val="002E44F1"/>
    <w:rsid w:val="002E4674"/>
    <w:rsid w:val="002E4CA9"/>
    <w:rsid w:val="002E58E3"/>
    <w:rsid w:val="002E5B96"/>
    <w:rsid w:val="002E5D20"/>
    <w:rsid w:val="002E5E78"/>
    <w:rsid w:val="002E6816"/>
    <w:rsid w:val="002E6D99"/>
    <w:rsid w:val="002E71E5"/>
    <w:rsid w:val="002F0729"/>
    <w:rsid w:val="002F0E33"/>
    <w:rsid w:val="002F1923"/>
    <w:rsid w:val="002F214F"/>
    <w:rsid w:val="002F2FFF"/>
    <w:rsid w:val="002F32EE"/>
    <w:rsid w:val="002F38D1"/>
    <w:rsid w:val="002F51E9"/>
    <w:rsid w:val="002F6862"/>
    <w:rsid w:val="002F696A"/>
    <w:rsid w:val="002F75CD"/>
    <w:rsid w:val="002F7624"/>
    <w:rsid w:val="002F7738"/>
    <w:rsid w:val="002F777F"/>
    <w:rsid w:val="002F7F98"/>
    <w:rsid w:val="00301754"/>
    <w:rsid w:val="00301BA0"/>
    <w:rsid w:val="00302147"/>
    <w:rsid w:val="0030242F"/>
    <w:rsid w:val="00303E4D"/>
    <w:rsid w:val="00304123"/>
    <w:rsid w:val="00304206"/>
    <w:rsid w:val="00304390"/>
    <w:rsid w:val="00304EA2"/>
    <w:rsid w:val="0030523B"/>
    <w:rsid w:val="00306489"/>
    <w:rsid w:val="00306686"/>
    <w:rsid w:val="00306D25"/>
    <w:rsid w:val="0030705C"/>
    <w:rsid w:val="003120BE"/>
    <w:rsid w:val="003145B8"/>
    <w:rsid w:val="00315065"/>
    <w:rsid w:val="00315855"/>
    <w:rsid w:val="00315D6C"/>
    <w:rsid w:val="00315F18"/>
    <w:rsid w:val="00315F9E"/>
    <w:rsid w:val="00316298"/>
    <w:rsid w:val="003170CC"/>
    <w:rsid w:val="00317A84"/>
    <w:rsid w:val="00317CA7"/>
    <w:rsid w:val="003202AB"/>
    <w:rsid w:val="003207D8"/>
    <w:rsid w:val="00321B1A"/>
    <w:rsid w:val="00323681"/>
    <w:rsid w:val="0032379B"/>
    <w:rsid w:val="00323CE3"/>
    <w:rsid w:val="00323FA6"/>
    <w:rsid w:val="00324090"/>
    <w:rsid w:val="00324161"/>
    <w:rsid w:val="00324496"/>
    <w:rsid w:val="003259E7"/>
    <w:rsid w:val="003264A0"/>
    <w:rsid w:val="0032699C"/>
    <w:rsid w:val="00326BF3"/>
    <w:rsid w:val="00326F60"/>
    <w:rsid w:val="0032788B"/>
    <w:rsid w:val="00327A0A"/>
    <w:rsid w:val="00327BD4"/>
    <w:rsid w:val="003300FF"/>
    <w:rsid w:val="0033079C"/>
    <w:rsid w:val="00332894"/>
    <w:rsid w:val="00334AE9"/>
    <w:rsid w:val="00336243"/>
    <w:rsid w:val="00337447"/>
    <w:rsid w:val="0033745B"/>
    <w:rsid w:val="003379F3"/>
    <w:rsid w:val="00337A86"/>
    <w:rsid w:val="00337D21"/>
    <w:rsid w:val="00337D76"/>
    <w:rsid w:val="00337F3D"/>
    <w:rsid w:val="003406D3"/>
    <w:rsid w:val="00340A1B"/>
    <w:rsid w:val="00340AFD"/>
    <w:rsid w:val="00341316"/>
    <w:rsid w:val="00341577"/>
    <w:rsid w:val="00341C97"/>
    <w:rsid w:val="0034218F"/>
    <w:rsid w:val="0034229F"/>
    <w:rsid w:val="003429E5"/>
    <w:rsid w:val="00342A12"/>
    <w:rsid w:val="00343003"/>
    <w:rsid w:val="00343F59"/>
    <w:rsid w:val="003443D8"/>
    <w:rsid w:val="003448B2"/>
    <w:rsid w:val="0034653F"/>
    <w:rsid w:val="003467AB"/>
    <w:rsid w:val="0034686D"/>
    <w:rsid w:val="00346C86"/>
    <w:rsid w:val="00347D94"/>
    <w:rsid w:val="00347E36"/>
    <w:rsid w:val="0035096F"/>
    <w:rsid w:val="0035102E"/>
    <w:rsid w:val="003514AA"/>
    <w:rsid w:val="00351595"/>
    <w:rsid w:val="00351E31"/>
    <w:rsid w:val="00352E4A"/>
    <w:rsid w:val="00353406"/>
    <w:rsid w:val="00353554"/>
    <w:rsid w:val="003535F3"/>
    <w:rsid w:val="00353810"/>
    <w:rsid w:val="00354DC1"/>
    <w:rsid w:val="003559B9"/>
    <w:rsid w:val="00355A93"/>
    <w:rsid w:val="00355B56"/>
    <w:rsid w:val="00357490"/>
    <w:rsid w:val="0036047D"/>
    <w:rsid w:val="00360FE7"/>
    <w:rsid w:val="00361714"/>
    <w:rsid w:val="00362227"/>
    <w:rsid w:val="0036240A"/>
    <w:rsid w:val="00362806"/>
    <w:rsid w:val="00362F4D"/>
    <w:rsid w:val="0036355E"/>
    <w:rsid w:val="00363810"/>
    <w:rsid w:val="0036446A"/>
    <w:rsid w:val="00364476"/>
    <w:rsid w:val="003654BA"/>
    <w:rsid w:val="00365D5A"/>
    <w:rsid w:val="00365EAC"/>
    <w:rsid w:val="00366207"/>
    <w:rsid w:val="00366367"/>
    <w:rsid w:val="0036722B"/>
    <w:rsid w:val="00370025"/>
    <w:rsid w:val="003705C7"/>
    <w:rsid w:val="0037081C"/>
    <w:rsid w:val="00370C27"/>
    <w:rsid w:val="0037157A"/>
    <w:rsid w:val="00371A33"/>
    <w:rsid w:val="00371EFA"/>
    <w:rsid w:val="00372816"/>
    <w:rsid w:val="00372AC8"/>
    <w:rsid w:val="00372DF7"/>
    <w:rsid w:val="00373328"/>
    <w:rsid w:val="0037470A"/>
    <w:rsid w:val="00374E27"/>
    <w:rsid w:val="003764FE"/>
    <w:rsid w:val="003773BB"/>
    <w:rsid w:val="00377569"/>
    <w:rsid w:val="00377ED7"/>
    <w:rsid w:val="00380860"/>
    <w:rsid w:val="00380DC5"/>
    <w:rsid w:val="00380DDF"/>
    <w:rsid w:val="00381DBD"/>
    <w:rsid w:val="003827F8"/>
    <w:rsid w:val="00382EA6"/>
    <w:rsid w:val="00383116"/>
    <w:rsid w:val="0038472F"/>
    <w:rsid w:val="003854DF"/>
    <w:rsid w:val="003856EE"/>
    <w:rsid w:val="0038572A"/>
    <w:rsid w:val="00385EE6"/>
    <w:rsid w:val="00386C1E"/>
    <w:rsid w:val="00386C3B"/>
    <w:rsid w:val="00387385"/>
    <w:rsid w:val="0038745A"/>
    <w:rsid w:val="003875C2"/>
    <w:rsid w:val="00387BF3"/>
    <w:rsid w:val="00387DB7"/>
    <w:rsid w:val="00387E06"/>
    <w:rsid w:val="00390ADE"/>
    <w:rsid w:val="003913E5"/>
    <w:rsid w:val="00391FAB"/>
    <w:rsid w:val="003929CF"/>
    <w:rsid w:val="0039314E"/>
    <w:rsid w:val="003934E4"/>
    <w:rsid w:val="003934FF"/>
    <w:rsid w:val="003935E9"/>
    <w:rsid w:val="003937EB"/>
    <w:rsid w:val="0039384F"/>
    <w:rsid w:val="00394CDA"/>
    <w:rsid w:val="003969E2"/>
    <w:rsid w:val="0039738F"/>
    <w:rsid w:val="00397422"/>
    <w:rsid w:val="003A03A0"/>
    <w:rsid w:val="003A0420"/>
    <w:rsid w:val="003A0AE8"/>
    <w:rsid w:val="003A18D2"/>
    <w:rsid w:val="003A21F6"/>
    <w:rsid w:val="003A258E"/>
    <w:rsid w:val="003A3547"/>
    <w:rsid w:val="003A4300"/>
    <w:rsid w:val="003A4843"/>
    <w:rsid w:val="003A4ADA"/>
    <w:rsid w:val="003A4C30"/>
    <w:rsid w:val="003A5BB0"/>
    <w:rsid w:val="003A5CB0"/>
    <w:rsid w:val="003A63D6"/>
    <w:rsid w:val="003A63ED"/>
    <w:rsid w:val="003A6F5A"/>
    <w:rsid w:val="003B053B"/>
    <w:rsid w:val="003B0679"/>
    <w:rsid w:val="003B0AE9"/>
    <w:rsid w:val="003B2393"/>
    <w:rsid w:val="003B24FC"/>
    <w:rsid w:val="003B2CD3"/>
    <w:rsid w:val="003B2EAB"/>
    <w:rsid w:val="003B302A"/>
    <w:rsid w:val="003B314A"/>
    <w:rsid w:val="003B3B43"/>
    <w:rsid w:val="003B41A9"/>
    <w:rsid w:val="003B4463"/>
    <w:rsid w:val="003B4875"/>
    <w:rsid w:val="003B5520"/>
    <w:rsid w:val="003B7CA9"/>
    <w:rsid w:val="003C0AFE"/>
    <w:rsid w:val="003C0F18"/>
    <w:rsid w:val="003C113A"/>
    <w:rsid w:val="003C126C"/>
    <w:rsid w:val="003C19B8"/>
    <w:rsid w:val="003C1DE7"/>
    <w:rsid w:val="003C2473"/>
    <w:rsid w:val="003C2627"/>
    <w:rsid w:val="003C2E56"/>
    <w:rsid w:val="003C39A2"/>
    <w:rsid w:val="003C3F26"/>
    <w:rsid w:val="003C4864"/>
    <w:rsid w:val="003C4BE3"/>
    <w:rsid w:val="003C4F4B"/>
    <w:rsid w:val="003C5EB3"/>
    <w:rsid w:val="003C5ECE"/>
    <w:rsid w:val="003C628C"/>
    <w:rsid w:val="003C697D"/>
    <w:rsid w:val="003C7856"/>
    <w:rsid w:val="003C7A1D"/>
    <w:rsid w:val="003D0431"/>
    <w:rsid w:val="003D09FD"/>
    <w:rsid w:val="003D18FF"/>
    <w:rsid w:val="003D24EE"/>
    <w:rsid w:val="003D348E"/>
    <w:rsid w:val="003D361A"/>
    <w:rsid w:val="003D476C"/>
    <w:rsid w:val="003D52F6"/>
    <w:rsid w:val="003D56D7"/>
    <w:rsid w:val="003D59DF"/>
    <w:rsid w:val="003D6A24"/>
    <w:rsid w:val="003D7CB7"/>
    <w:rsid w:val="003D7FEA"/>
    <w:rsid w:val="003E0070"/>
    <w:rsid w:val="003E0A12"/>
    <w:rsid w:val="003E0E31"/>
    <w:rsid w:val="003E151F"/>
    <w:rsid w:val="003E1709"/>
    <w:rsid w:val="003E17B1"/>
    <w:rsid w:val="003E1826"/>
    <w:rsid w:val="003E18F9"/>
    <w:rsid w:val="003E2399"/>
    <w:rsid w:val="003E23F5"/>
    <w:rsid w:val="003E2E19"/>
    <w:rsid w:val="003E3A1B"/>
    <w:rsid w:val="003E4306"/>
    <w:rsid w:val="003E4331"/>
    <w:rsid w:val="003E6781"/>
    <w:rsid w:val="003E6AB9"/>
    <w:rsid w:val="003E6F57"/>
    <w:rsid w:val="003E7833"/>
    <w:rsid w:val="003E7906"/>
    <w:rsid w:val="003F2025"/>
    <w:rsid w:val="003F2143"/>
    <w:rsid w:val="003F25B8"/>
    <w:rsid w:val="003F446B"/>
    <w:rsid w:val="003F4A12"/>
    <w:rsid w:val="003F4FA5"/>
    <w:rsid w:val="003F5152"/>
    <w:rsid w:val="003F5453"/>
    <w:rsid w:val="003F5597"/>
    <w:rsid w:val="003F5C5A"/>
    <w:rsid w:val="003F6442"/>
    <w:rsid w:val="003F6FC7"/>
    <w:rsid w:val="003F7C1B"/>
    <w:rsid w:val="004017D1"/>
    <w:rsid w:val="004019F0"/>
    <w:rsid w:val="004021C0"/>
    <w:rsid w:val="00402BF2"/>
    <w:rsid w:val="00402CA7"/>
    <w:rsid w:val="004038B0"/>
    <w:rsid w:val="004040C7"/>
    <w:rsid w:val="0040429A"/>
    <w:rsid w:val="00404911"/>
    <w:rsid w:val="00404F08"/>
    <w:rsid w:val="00405AD5"/>
    <w:rsid w:val="0040606A"/>
    <w:rsid w:val="0040617B"/>
    <w:rsid w:val="00406A79"/>
    <w:rsid w:val="0040712C"/>
    <w:rsid w:val="004077B3"/>
    <w:rsid w:val="0041096F"/>
    <w:rsid w:val="00410A64"/>
    <w:rsid w:val="00410D14"/>
    <w:rsid w:val="00411A9C"/>
    <w:rsid w:val="00412052"/>
    <w:rsid w:val="004124BD"/>
    <w:rsid w:val="00412F8C"/>
    <w:rsid w:val="0041314D"/>
    <w:rsid w:val="004136C5"/>
    <w:rsid w:val="00414794"/>
    <w:rsid w:val="00414851"/>
    <w:rsid w:val="00415AFE"/>
    <w:rsid w:val="0041659E"/>
    <w:rsid w:val="0041675B"/>
    <w:rsid w:val="00416F1E"/>
    <w:rsid w:val="00417373"/>
    <w:rsid w:val="004177B2"/>
    <w:rsid w:val="00417867"/>
    <w:rsid w:val="004178A6"/>
    <w:rsid w:val="00417ABF"/>
    <w:rsid w:val="00417DE4"/>
    <w:rsid w:val="00422B38"/>
    <w:rsid w:val="00422E56"/>
    <w:rsid w:val="00422ECD"/>
    <w:rsid w:val="00422F7F"/>
    <w:rsid w:val="0042343C"/>
    <w:rsid w:val="00423851"/>
    <w:rsid w:val="00423B03"/>
    <w:rsid w:val="00423CFA"/>
    <w:rsid w:val="00424F4B"/>
    <w:rsid w:val="004250B1"/>
    <w:rsid w:val="0042574C"/>
    <w:rsid w:val="00425F0F"/>
    <w:rsid w:val="00427400"/>
    <w:rsid w:val="0042773E"/>
    <w:rsid w:val="00427A77"/>
    <w:rsid w:val="00430007"/>
    <w:rsid w:val="00430343"/>
    <w:rsid w:val="00430B18"/>
    <w:rsid w:val="00430EBF"/>
    <w:rsid w:val="00431134"/>
    <w:rsid w:val="0043115B"/>
    <w:rsid w:val="004318D7"/>
    <w:rsid w:val="00431DFC"/>
    <w:rsid w:val="00432AFF"/>
    <w:rsid w:val="00432D46"/>
    <w:rsid w:val="00433F7E"/>
    <w:rsid w:val="0043421C"/>
    <w:rsid w:val="0043468E"/>
    <w:rsid w:val="00434990"/>
    <w:rsid w:val="00435201"/>
    <w:rsid w:val="00436082"/>
    <w:rsid w:val="004362F5"/>
    <w:rsid w:val="00437674"/>
    <w:rsid w:val="0044008F"/>
    <w:rsid w:val="004407A8"/>
    <w:rsid w:val="00440B07"/>
    <w:rsid w:val="00441708"/>
    <w:rsid w:val="00441F6E"/>
    <w:rsid w:val="004420F3"/>
    <w:rsid w:val="00442396"/>
    <w:rsid w:val="004428D7"/>
    <w:rsid w:val="004429BD"/>
    <w:rsid w:val="00443C1F"/>
    <w:rsid w:val="00444C12"/>
    <w:rsid w:val="00444E8F"/>
    <w:rsid w:val="00445615"/>
    <w:rsid w:val="0044566F"/>
    <w:rsid w:val="00446832"/>
    <w:rsid w:val="00446DC6"/>
    <w:rsid w:val="00447641"/>
    <w:rsid w:val="00447EBA"/>
    <w:rsid w:val="00447F12"/>
    <w:rsid w:val="004505B8"/>
    <w:rsid w:val="00451202"/>
    <w:rsid w:val="00452819"/>
    <w:rsid w:val="00453257"/>
    <w:rsid w:val="00453D40"/>
    <w:rsid w:val="004543C8"/>
    <w:rsid w:val="004544E8"/>
    <w:rsid w:val="00454D76"/>
    <w:rsid w:val="00455556"/>
    <w:rsid w:val="0045563E"/>
    <w:rsid w:val="0045604D"/>
    <w:rsid w:val="00457D6C"/>
    <w:rsid w:val="00457E0E"/>
    <w:rsid w:val="00460093"/>
    <w:rsid w:val="004608DC"/>
    <w:rsid w:val="00460CA7"/>
    <w:rsid w:val="004617F9"/>
    <w:rsid w:val="00461B52"/>
    <w:rsid w:val="0046220F"/>
    <w:rsid w:val="004627DE"/>
    <w:rsid w:val="00462855"/>
    <w:rsid w:val="00462D52"/>
    <w:rsid w:val="00463C30"/>
    <w:rsid w:val="0046670D"/>
    <w:rsid w:val="00466815"/>
    <w:rsid w:val="00470474"/>
    <w:rsid w:val="004704EA"/>
    <w:rsid w:val="004709DE"/>
    <w:rsid w:val="00471A75"/>
    <w:rsid w:val="00471CA6"/>
    <w:rsid w:val="004725D0"/>
    <w:rsid w:val="0047408A"/>
    <w:rsid w:val="0047465D"/>
    <w:rsid w:val="00474B9E"/>
    <w:rsid w:val="004759B8"/>
    <w:rsid w:val="00475B49"/>
    <w:rsid w:val="00475CC4"/>
    <w:rsid w:val="00475EC5"/>
    <w:rsid w:val="0047630A"/>
    <w:rsid w:val="00476637"/>
    <w:rsid w:val="00476871"/>
    <w:rsid w:val="00476E61"/>
    <w:rsid w:val="00477EAF"/>
    <w:rsid w:val="00480E2E"/>
    <w:rsid w:val="00481700"/>
    <w:rsid w:val="00481CDB"/>
    <w:rsid w:val="00482F00"/>
    <w:rsid w:val="00483270"/>
    <w:rsid w:val="004834DC"/>
    <w:rsid w:val="004836CE"/>
    <w:rsid w:val="00483859"/>
    <w:rsid w:val="004842E0"/>
    <w:rsid w:val="00484780"/>
    <w:rsid w:val="00484AE7"/>
    <w:rsid w:val="00484B04"/>
    <w:rsid w:val="00485998"/>
    <w:rsid w:val="0048687D"/>
    <w:rsid w:val="00486B06"/>
    <w:rsid w:val="00486B8A"/>
    <w:rsid w:val="00486D70"/>
    <w:rsid w:val="00487B88"/>
    <w:rsid w:val="00487C3E"/>
    <w:rsid w:val="004905C0"/>
    <w:rsid w:val="00490A33"/>
    <w:rsid w:val="00490B12"/>
    <w:rsid w:val="0049157E"/>
    <w:rsid w:val="004927B5"/>
    <w:rsid w:val="00493EF3"/>
    <w:rsid w:val="00494A54"/>
    <w:rsid w:val="00494FB6"/>
    <w:rsid w:val="004950AF"/>
    <w:rsid w:val="004953CB"/>
    <w:rsid w:val="00495501"/>
    <w:rsid w:val="0049562B"/>
    <w:rsid w:val="004A0147"/>
    <w:rsid w:val="004A0CBD"/>
    <w:rsid w:val="004A0F69"/>
    <w:rsid w:val="004A3DB9"/>
    <w:rsid w:val="004A49ED"/>
    <w:rsid w:val="004A50F2"/>
    <w:rsid w:val="004A5530"/>
    <w:rsid w:val="004A5749"/>
    <w:rsid w:val="004A625F"/>
    <w:rsid w:val="004A77ED"/>
    <w:rsid w:val="004B0849"/>
    <w:rsid w:val="004B0C2A"/>
    <w:rsid w:val="004B1372"/>
    <w:rsid w:val="004B2A26"/>
    <w:rsid w:val="004B2EAE"/>
    <w:rsid w:val="004B34B6"/>
    <w:rsid w:val="004B34DE"/>
    <w:rsid w:val="004B363D"/>
    <w:rsid w:val="004B4941"/>
    <w:rsid w:val="004B5557"/>
    <w:rsid w:val="004B7740"/>
    <w:rsid w:val="004B79C5"/>
    <w:rsid w:val="004C0009"/>
    <w:rsid w:val="004C008F"/>
    <w:rsid w:val="004C052E"/>
    <w:rsid w:val="004C0617"/>
    <w:rsid w:val="004C111E"/>
    <w:rsid w:val="004C1600"/>
    <w:rsid w:val="004C1C97"/>
    <w:rsid w:val="004C2D38"/>
    <w:rsid w:val="004C396B"/>
    <w:rsid w:val="004C3E3A"/>
    <w:rsid w:val="004C462C"/>
    <w:rsid w:val="004C50F4"/>
    <w:rsid w:val="004C59DB"/>
    <w:rsid w:val="004C63BD"/>
    <w:rsid w:val="004C695C"/>
    <w:rsid w:val="004C7E5E"/>
    <w:rsid w:val="004D0534"/>
    <w:rsid w:val="004D0BD5"/>
    <w:rsid w:val="004D0CBA"/>
    <w:rsid w:val="004D0CDB"/>
    <w:rsid w:val="004D104D"/>
    <w:rsid w:val="004D1178"/>
    <w:rsid w:val="004D1606"/>
    <w:rsid w:val="004D2590"/>
    <w:rsid w:val="004D2AB0"/>
    <w:rsid w:val="004D3CB0"/>
    <w:rsid w:val="004D6600"/>
    <w:rsid w:val="004E07F6"/>
    <w:rsid w:val="004E12E9"/>
    <w:rsid w:val="004E1446"/>
    <w:rsid w:val="004E1625"/>
    <w:rsid w:val="004E1A68"/>
    <w:rsid w:val="004E1DF0"/>
    <w:rsid w:val="004E20B4"/>
    <w:rsid w:val="004E29B6"/>
    <w:rsid w:val="004E2FCE"/>
    <w:rsid w:val="004E3B05"/>
    <w:rsid w:val="004E3D00"/>
    <w:rsid w:val="004E5447"/>
    <w:rsid w:val="004E55DC"/>
    <w:rsid w:val="004E5C82"/>
    <w:rsid w:val="004E5D4C"/>
    <w:rsid w:val="004E675B"/>
    <w:rsid w:val="004E6B01"/>
    <w:rsid w:val="004E6D56"/>
    <w:rsid w:val="004F042B"/>
    <w:rsid w:val="004F10B9"/>
    <w:rsid w:val="004F1436"/>
    <w:rsid w:val="004F18DB"/>
    <w:rsid w:val="004F1AAE"/>
    <w:rsid w:val="004F1E76"/>
    <w:rsid w:val="004F318B"/>
    <w:rsid w:val="004F4000"/>
    <w:rsid w:val="004F47F1"/>
    <w:rsid w:val="004F4965"/>
    <w:rsid w:val="004F733A"/>
    <w:rsid w:val="004F756B"/>
    <w:rsid w:val="00500010"/>
    <w:rsid w:val="00500364"/>
    <w:rsid w:val="00500A10"/>
    <w:rsid w:val="00500FAE"/>
    <w:rsid w:val="0050154D"/>
    <w:rsid w:val="0050213B"/>
    <w:rsid w:val="0050220F"/>
    <w:rsid w:val="00502346"/>
    <w:rsid w:val="005030BC"/>
    <w:rsid w:val="00503814"/>
    <w:rsid w:val="00504774"/>
    <w:rsid w:val="0050660D"/>
    <w:rsid w:val="00506683"/>
    <w:rsid w:val="005068C1"/>
    <w:rsid w:val="00506A34"/>
    <w:rsid w:val="005076AA"/>
    <w:rsid w:val="0050788E"/>
    <w:rsid w:val="00507FA9"/>
    <w:rsid w:val="0051001B"/>
    <w:rsid w:val="0051060E"/>
    <w:rsid w:val="00512A1B"/>
    <w:rsid w:val="00512AEF"/>
    <w:rsid w:val="00512AFB"/>
    <w:rsid w:val="00513500"/>
    <w:rsid w:val="005153FF"/>
    <w:rsid w:val="0051574D"/>
    <w:rsid w:val="00515858"/>
    <w:rsid w:val="00515B2F"/>
    <w:rsid w:val="00516CCC"/>
    <w:rsid w:val="00517D23"/>
    <w:rsid w:val="0052064D"/>
    <w:rsid w:val="00520896"/>
    <w:rsid w:val="00521042"/>
    <w:rsid w:val="005211D5"/>
    <w:rsid w:val="0052166B"/>
    <w:rsid w:val="00521693"/>
    <w:rsid w:val="0052205E"/>
    <w:rsid w:val="005223A8"/>
    <w:rsid w:val="00523185"/>
    <w:rsid w:val="00523AC0"/>
    <w:rsid w:val="00523BAC"/>
    <w:rsid w:val="00524037"/>
    <w:rsid w:val="00524219"/>
    <w:rsid w:val="00524751"/>
    <w:rsid w:val="005250BF"/>
    <w:rsid w:val="0052596C"/>
    <w:rsid w:val="005259BE"/>
    <w:rsid w:val="00525DAE"/>
    <w:rsid w:val="00525DBB"/>
    <w:rsid w:val="005261C4"/>
    <w:rsid w:val="0052626E"/>
    <w:rsid w:val="005269A3"/>
    <w:rsid w:val="00526C26"/>
    <w:rsid w:val="005278A6"/>
    <w:rsid w:val="00530215"/>
    <w:rsid w:val="00531810"/>
    <w:rsid w:val="00531A5C"/>
    <w:rsid w:val="00532AC7"/>
    <w:rsid w:val="00532BAE"/>
    <w:rsid w:val="00535EF6"/>
    <w:rsid w:val="005368B4"/>
    <w:rsid w:val="00537758"/>
    <w:rsid w:val="0054076E"/>
    <w:rsid w:val="005414F1"/>
    <w:rsid w:val="00542546"/>
    <w:rsid w:val="00542EEA"/>
    <w:rsid w:val="005445F1"/>
    <w:rsid w:val="0054467A"/>
    <w:rsid w:val="005449B8"/>
    <w:rsid w:val="00544DD5"/>
    <w:rsid w:val="00545967"/>
    <w:rsid w:val="0054616A"/>
    <w:rsid w:val="005473DF"/>
    <w:rsid w:val="00547E73"/>
    <w:rsid w:val="00550519"/>
    <w:rsid w:val="00550C07"/>
    <w:rsid w:val="00550FB3"/>
    <w:rsid w:val="00551391"/>
    <w:rsid w:val="00551764"/>
    <w:rsid w:val="005519D9"/>
    <w:rsid w:val="0055222F"/>
    <w:rsid w:val="005530AA"/>
    <w:rsid w:val="005530F4"/>
    <w:rsid w:val="00553462"/>
    <w:rsid w:val="00553723"/>
    <w:rsid w:val="005544FC"/>
    <w:rsid w:val="00554EC8"/>
    <w:rsid w:val="005553B1"/>
    <w:rsid w:val="00555C1C"/>
    <w:rsid w:val="00556057"/>
    <w:rsid w:val="00556B03"/>
    <w:rsid w:val="0055738D"/>
    <w:rsid w:val="00557ECA"/>
    <w:rsid w:val="0056044B"/>
    <w:rsid w:val="00560A26"/>
    <w:rsid w:val="00560D07"/>
    <w:rsid w:val="00560DF1"/>
    <w:rsid w:val="005624FB"/>
    <w:rsid w:val="005625B9"/>
    <w:rsid w:val="00562630"/>
    <w:rsid w:val="00563666"/>
    <w:rsid w:val="005637D3"/>
    <w:rsid w:val="00563924"/>
    <w:rsid w:val="0056425E"/>
    <w:rsid w:val="0056496E"/>
    <w:rsid w:val="00564A7E"/>
    <w:rsid w:val="00564B10"/>
    <w:rsid w:val="00564B5D"/>
    <w:rsid w:val="00565523"/>
    <w:rsid w:val="005656E6"/>
    <w:rsid w:val="0056633E"/>
    <w:rsid w:val="005678C2"/>
    <w:rsid w:val="00570174"/>
    <w:rsid w:val="00570E87"/>
    <w:rsid w:val="00571B9F"/>
    <w:rsid w:val="00571C29"/>
    <w:rsid w:val="00572259"/>
    <w:rsid w:val="005738C0"/>
    <w:rsid w:val="005745EC"/>
    <w:rsid w:val="005755A5"/>
    <w:rsid w:val="005761BE"/>
    <w:rsid w:val="0057627A"/>
    <w:rsid w:val="005802AA"/>
    <w:rsid w:val="0058048D"/>
    <w:rsid w:val="00580AFA"/>
    <w:rsid w:val="00581461"/>
    <w:rsid w:val="005818E0"/>
    <w:rsid w:val="0058294A"/>
    <w:rsid w:val="005829F3"/>
    <w:rsid w:val="00582C4E"/>
    <w:rsid w:val="005832B1"/>
    <w:rsid w:val="00583662"/>
    <w:rsid w:val="00583747"/>
    <w:rsid w:val="00584544"/>
    <w:rsid w:val="00585838"/>
    <w:rsid w:val="00585F42"/>
    <w:rsid w:val="005861A2"/>
    <w:rsid w:val="00586C82"/>
    <w:rsid w:val="00586E66"/>
    <w:rsid w:val="00586FB7"/>
    <w:rsid w:val="00587B05"/>
    <w:rsid w:val="00590310"/>
    <w:rsid w:val="00590E6A"/>
    <w:rsid w:val="00590F49"/>
    <w:rsid w:val="00591859"/>
    <w:rsid w:val="0059242C"/>
    <w:rsid w:val="00592B29"/>
    <w:rsid w:val="00593196"/>
    <w:rsid w:val="00593B03"/>
    <w:rsid w:val="00594504"/>
    <w:rsid w:val="00594B2B"/>
    <w:rsid w:val="00594EE8"/>
    <w:rsid w:val="005950A1"/>
    <w:rsid w:val="0059557F"/>
    <w:rsid w:val="005961C6"/>
    <w:rsid w:val="00597439"/>
    <w:rsid w:val="005976CA"/>
    <w:rsid w:val="005A00B3"/>
    <w:rsid w:val="005A0C06"/>
    <w:rsid w:val="005A1A26"/>
    <w:rsid w:val="005A20D4"/>
    <w:rsid w:val="005A2B45"/>
    <w:rsid w:val="005A3A83"/>
    <w:rsid w:val="005A4509"/>
    <w:rsid w:val="005A478C"/>
    <w:rsid w:val="005A54BD"/>
    <w:rsid w:val="005A5A6C"/>
    <w:rsid w:val="005A5B2D"/>
    <w:rsid w:val="005A65C8"/>
    <w:rsid w:val="005A664A"/>
    <w:rsid w:val="005A6936"/>
    <w:rsid w:val="005A6BB4"/>
    <w:rsid w:val="005A70D2"/>
    <w:rsid w:val="005A78A0"/>
    <w:rsid w:val="005B0099"/>
    <w:rsid w:val="005B0408"/>
    <w:rsid w:val="005B049D"/>
    <w:rsid w:val="005B0A80"/>
    <w:rsid w:val="005B0E55"/>
    <w:rsid w:val="005B34EB"/>
    <w:rsid w:val="005B57F7"/>
    <w:rsid w:val="005B5CE7"/>
    <w:rsid w:val="005B7759"/>
    <w:rsid w:val="005B77EE"/>
    <w:rsid w:val="005C0916"/>
    <w:rsid w:val="005C14AB"/>
    <w:rsid w:val="005C1874"/>
    <w:rsid w:val="005C1964"/>
    <w:rsid w:val="005C2566"/>
    <w:rsid w:val="005C2DBB"/>
    <w:rsid w:val="005C3981"/>
    <w:rsid w:val="005C3B43"/>
    <w:rsid w:val="005C4BD8"/>
    <w:rsid w:val="005C5219"/>
    <w:rsid w:val="005C56AE"/>
    <w:rsid w:val="005C7449"/>
    <w:rsid w:val="005C758F"/>
    <w:rsid w:val="005C7BB3"/>
    <w:rsid w:val="005C7EF3"/>
    <w:rsid w:val="005D0022"/>
    <w:rsid w:val="005D0EE1"/>
    <w:rsid w:val="005D0F49"/>
    <w:rsid w:val="005D1240"/>
    <w:rsid w:val="005D17FE"/>
    <w:rsid w:val="005D1AA5"/>
    <w:rsid w:val="005D1DA5"/>
    <w:rsid w:val="005D258B"/>
    <w:rsid w:val="005D447E"/>
    <w:rsid w:val="005D475B"/>
    <w:rsid w:val="005D47CC"/>
    <w:rsid w:val="005D505E"/>
    <w:rsid w:val="005D5AA1"/>
    <w:rsid w:val="005D5ABA"/>
    <w:rsid w:val="005D6407"/>
    <w:rsid w:val="005D6C71"/>
    <w:rsid w:val="005D7362"/>
    <w:rsid w:val="005D78A6"/>
    <w:rsid w:val="005D7D36"/>
    <w:rsid w:val="005E03AF"/>
    <w:rsid w:val="005E093C"/>
    <w:rsid w:val="005E0FCC"/>
    <w:rsid w:val="005E0FD8"/>
    <w:rsid w:val="005E15B7"/>
    <w:rsid w:val="005E2194"/>
    <w:rsid w:val="005E2533"/>
    <w:rsid w:val="005E2763"/>
    <w:rsid w:val="005E2D9D"/>
    <w:rsid w:val="005E37FD"/>
    <w:rsid w:val="005E5283"/>
    <w:rsid w:val="005E589F"/>
    <w:rsid w:val="005E5E2E"/>
    <w:rsid w:val="005E5E46"/>
    <w:rsid w:val="005E70AE"/>
    <w:rsid w:val="005E776B"/>
    <w:rsid w:val="005E7A71"/>
    <w:rsid w:val="005F05D5"/>
    <w:rsid w:val="005F0B80"/>
    <w:rsid w:val="005F0CDA"/>
    <w:rsid w:val="005F0E75"/>
    <w:rsid w:val="005F13CA"/>
    <w:rsid w:val="005F308D"/>
    <w:rsid w:val="005F3113"/>
    <w:rsid w:val="005F34FA"/>
    <w:rsid w:val="005F453C"/>
    <w:rsid w:val="005F45A2"/>
    <w:rsid w:val="005F48DB"/>
    <w:rsid w:val="005F4B60"/>
    <w:rsid w:val="005F59C0"/>
    <w:rsid w:val="005F66A1"/>
    <w:rsid w:val="005F6EAD"/>
    <w:rsid w:val="005F764A"/>
    <w:rsid w:val="006006A6"/>
    <w:rsid w:val="00601028"/>
    <w:rsid w:val="006010C4"/>
    <w:rsid w:val="00601418"/>
    <w:rsid w:val="00601575"/>
    <w:rsid w:val="006018D0"/>
    <w:rsid w:val="00602B4B"/>
    <w:rsid w:val="00602BE0"/>
    <w:rsid w:val="006035C9"/>
    <w:rsid w:val="00603F33"/>
    <w:rsid w:val="006062E1"/>
    <w:rsid w:val="00606D3F"/>
    <w:rsid w:val="00610335"/>
    <w:rsid w:val="006109E4"/>
    <w:rsid w:val="00610B78"/>
    <w:rsid w:val="00610BCC"/>
    <w:rsid w:val="00610BEF"/>
    <w:rsid w:val="00611FDA"/>
    <w:rsid w:val="00612111"/>
    <w:rsid w:val="00612710"/>
    <w:rsid w:val="006129A7"/>
    <w:rsid w:val="00612CDE"/>
    <w:rsid w:val="00612EC7"/>
    <w:rsid w:val="00613133"/>
    <w:rsid w:val="00613397"/>
    <w:rsid w:val="00614078"/>
    <w:rsid w:val="006140EF"/>
    <w:rsid w:val="00614177"/>
    <w:rsid w:val="006142CE"/>
    <w:rsid w:val="00615D7E"/>
    <w:rsid w:val="006165EC"/>
    <w:rsid w:val="00616688"/>
    <w:rsid w:val="00617174"/>
    <w:rsid w:val="00617BDC"/>
    <w:rsid w:val="006200FE"/>
    <w:rsid w:val="006201A4"/>
    <w:rsid w:val="006201EF"/>
    <w:rsid w:val="0062341F"/>
    <w:rsid w:val="0062355F"/>
    <w:rsid w:val="006238EE"/>
    <w:rsid w:val="00623AC3"/>
    <w:rsid w:val="0062445D"/>
    <w:rsid w:val="006246F2"/>
    <w:rsid w:val="0062485A"/>
    <w:rsid w:val="00625006"/>
    <w:rsid w:val="006253D9"/>
    <w:rsid w:val="006259DE"/>
    <w:rsid w:val="00625FA6"/>
    <w:rsid w:val="00627097"/>
    <w:rsid w:val="00627130"/>
    <w:rsid w:val="006277C3"/>
    <w:rsid w:val="00627C35"/>
    <w:rsid w:val="006303D2"/>
    <w:rsid w:val="006306D4"/>
    <w:rsid w:val="0063193B"/>
    <w:rsid w:val="00631B08"/>
    <w:rsid w:val="00631C08"/>
    <w:rsid w:val="0063207A"/>
    <w:rsid w:val="00632129"/>
    <w:rsid w:val="00632D5E"/>
    <w:rsid w:val="00632DB7"/>
    <w:rsid w:val="006333DD"/>
    <w:rsid w:val="00633E3A"/>
    <w:rsid w:val="00634193"/>
    <w:rsid w:val="006346A4"/>
    <w:rsid w:val="00634C46"/>
    <w:rsid w:val="00634E4B"/>
    <w:rsid w:val="006364D0"/>
    <w:rsid w:val="00636B78"/>
    <w:rsid w:val="00636CA1"/>
    <w:rsid w:val="00637AB8"/>
    <w:rsid w:val="00637CDE"/>
    <w:rsid w:val="00640361"/>
    <w:rsid w:val="00640CCF"/>
    <w:rsid w:val="00640DD5"/>
    <w:rsid w:val="006412E6"/>
    <w:rsid w:val="00641845"/>
    <w:rsid w:val="006422EE"/>
    <w:rsid w:val="006433C0"/>
    <w:rsid w:val="006444C1"/>
    <w:rsid w:val="006447B7"/>
    <w:rsid w:val="006447ED"/>
    <w:rsid w:val="006448A7"/>
    <w:rsid w:val="0064614A"/>
    <w:rsid w:val="00646431"/>
    <w:rsid w:val="006479E3"/>
    <w:rsid w:val="00647D30"/>
    <w:rsid w:val="006505E6"/>
    <w:rsid w:val="006509D4"/>
    <w:rsid w:val="00650A4C"/>
    <w:rsid w:val="00650F61"/>
    <w:rsid w:val="006511D6"/>
    <w:rsid w:val="00651527"/>
    <w:rsid w:val="006525DC"/>
    <w:rsid w:val="00652A73"/>
    <w:rsid w:val="00654EFD"/>
    <w:rsid w:val="00654F43"/>
    <w:rsid w:val="0065504F"/>
    <w:rsid w:val="00655124"/>
    <w:rsid w:val="00655E32"/>
    <w:rsid w:val="0065674B"/>
    <w:rsid w:val="00656837"/>
    <w:rsid w:val="00656932"/>
    <w:rsid w:val="00656CC6"/>
    <w:rsid w:val="00657410"/>
    <w:rsid w:val="006602E2"/>
    <w:rsid w:val="0066083B"/>
    <w:rsid w:val="00660907"/>
    <w:rsid w:val="006617F5"/>
    <w:rsid w:val="00661926"/>
    <w:rsid w:val="00661EE0"/>
    <w:rsid w:val="00662017"/>
    <w:rsid w:val="00662A28"/>
    <w:rsid w:val="00662B5A"/>
    <w:rsid w:val="006636C0"/>
    <w:rsid w:val="00663B4C"/>
    <w:rsid w:val="00664E55"/>
    <w:rsid w:val="00665E64"/>
    <w:rsid w:val="00665FDB"/>
    <w:rsid w:val="00666C40"/>
    <w:rsid w:val="00666D16"/>
    <w:rsid w:val="006671FA"/>
    <w:rsid w:val="00667797"/>
    <w:rsid w:val="006706F3"/>
    <w:rsid w:val="0067095A"/>
    <w:rsid w:val="00670A28"/>
    <w:rsid w:val="00671C53"/>
    <w:rsid w:val="0067232A"/>
    <w:rsid w:val="006727C3"/>
    <w:rsid w:val="0067356D"/>
    <w:rsid w:val="006735E7"/>
    <w:rsid w:val="00673739"/>
    <w:rsid w:val="0067388C"/>
    <w:rsid w:val="00673DAA"/>
    <w:rsid w:val="00674D54"/>
    <w:rsid w:val="0067529D"/>
    <w:rsid w:val="006752E6"/>
    <w:rsid w:val="00675BEE"/>
    <w:rsid w:val="00675DF6"/>
    <w:rsid w:val="00675EC0"/>
    <w:rsid w:val="0067600C"/>
    <w:rsid w:val="006760C2"/>
    <w:rsid w:val="0067680C"/>
    <w:rsid w:val="00676ADA"/>
    <w:rsid w:val="00676B9D"/>
    <w:rsid w:val="00676C26"/>
    <w:rsid w:val="00680017"/>
    <w:rsid w:val="00680317"/>
    <w:rsid w:val="00680E47"/>
    <w:rsid w:val="006815DE"/>
    <w:rsid w:val="00681712"/>
    <w:rsid w:val="00681BFE"/>
    <w:rsid w:val="00681D3D"/>
    <w:rsid w:val="006821F2"/>
    <w:rsid w:val="006822C3"/>
    <w:rsid w:val="006828D5"/>
    <w:rsid w:val="006828DA"/>
    <w:rsid w:val="00682DA5"/>
    <w:rsid w:val="0068372B"/>
    <w:rsid w:val="00683AD5"/>
    <w:rsid w:val="0068475D"/>
    <w:rsid w:val="00685041"/>
    <w:rsid w:val="00685AFF"/>
    <w:rsid w:val="00685D20"/>
    <w:rsid w:val="0068629A"/>
    <w:rsid w:val="00686E3A"/>
    <w:rsid w:val="00687109"/>
    <w:rsid w:val="00687B16"/>
    <w:rsid w:val="00690AB6"/>
    <w:rsid w:val="006931A8"/>
    <w:rsid w:val="0069322F"/>
    <w:rsid w:val="00693D2F"/>
    <w:rsid w:val="00694D37"/>
    <w:rsid w:val="00695A85"/>
    <w:rsid w:val="00695D13"/>
    <w:rsid w:val="00696435"/>
    <w:rsid w:val="0069651F"/>
    <w:rsid w:val="00696739"/>
    <w:rsid w:val="00696A05"/>
    <w:rsid w:val="006971CB"/>
    <w:rsid w:val="00697337"/>
    <w:rsid w:val="0069779C"/>
    <w:rsid w:val="006A014C"/>
    <w:rsid w:val="006A081A"/>
    <w:rsid w:val="006A13B8"/>
    <w:rsid w:val="006A2141"/>
    <w:rsid w:val="006A21BA"/>
    <w:rsid w:val="006A2BC5"/>
    <w:rsid w:val="006A3054"/>
    <w:rsid w:val="006A62AF"/>
    <w:rsid w:val="006A6638"/>
    <w:rsid w:val="006A6710"/>
    <w:rsid w:val="006A67D9"/>
    <w:rsid w:val="006B0102"/>
    <w:rsid w:val="006B0CD6"/>
    <w:rsid w:val="006B0D1B"/>
    <w:rsid w:val="006B1069"/>
    <w:rsid w:val="006B168E"/>
    <w:rsid w:val="006B3184"/>
    <w:rsid w:val="006B3B63"/>
    <w:rsid w:val="006B3FF2"/>
    <w:rsid w:val="006B4B86"/>
    <w:rsid w:val="006B5576"/>
    <w:rsid w:val="006C0297"/>
    <w:rsid w:val="006C02DB"/>
    <w:rsid w:val="006C05DF"/>
    <w:rsid w:val="006C0C31"/>
    <w:rsid w:val="006C10BD"/>
    <w:rsid w:val="006C36F3"/>
    <w:rsid w:val="006C39F4"/>
    <w:rsid w:val="006C3C23"/>
    <w:rsid w:val="006C530C"/>
    <w:rsid w:val="006C54CE"/>
    <w:rsid w:val="006C5911"/>
    <w:rsid w:val="006C6184"/>
    <w:rsid w:val="006C6424"/>
    <w:rsid w:val="006C705A"/>
    <w:rsid w:val="006C76CB"/>
    <w:rsid w:val="006D0826"/>
    <w:rsid w:val="006D0ACA"/>
    <w:rsid w:val="006D0BB2"/>
    <w:rsid w:val="006D1789"/>
    <w:rsid w:val="006D17FE"/>
    <w:rsid w:val="006D18F9"/>
    <w:rsid w:val="006D1DB8"/>
    <w:rsid w:val="006D1FE3"/>
    <w:rsid w:val="006D33D5"/>
    <w:rsid w:val="006D3B86"/>
    <w:rsid w:val="006D3CAA"/>
    <w:rsid w:val="006D3E65"/>
    <w:rsid w:val="006D4165"/>
    <w:rsid w:val="006D42EE"/>
    <w:rsid w:val="006D4414"/>
    <w:rsid w:val="006D4698"/>
    <w:rsid w:val="006D4FCE"/>
    <w:rsid w:val="006D5DF9"/>
    <w:rsid w:val="006D64FE"/>
    <w:rsid w:val="006D67C3"/>
    <w:rsid w:val="006D6C91"/>
    <w:rsid w:val="006D6D7C"/>
    <w:rsid w:val="006D727D"/>
    <w:rsid w:val="006D7B36"/>
    <w:rsid w:val="006E01DD"/>
    <w:rsid w:val="006E030B"/>
    <w:rsid w:val="006E08E3"/>
    <w:rsid w:val="006E1181"/>
    <w:rsid w:val="006E1932"/>
    <w:rsid w:val="006E209C"/>
    <w:rsid w:val="006E31BC"/>
    <w:rsid w:val="006E32C5"/>
    <w:rsid w:val="006E3F50"/>
    <w:rsid w:val="006E4C44"/>
    <w:rsid w:val="006E58F0"/>
    <w:rsid w:val="006E6732"/>
    <w:rsid w:val="006E6B75"/>
    <w:rsid w:val="006E7617"/>
    <w:rsid w:val="006E7800"/>
    <w:rsid w:val="006E7859"/>
    <w:rsid w:val="006F061F"/>
    <w:rsid w:val="006F123C"/>
    <w:rsid w:val="006F2269"/>
    <w:rsid w:val="006F2354"/>
    <w:rsid w:val="006F2650"/>
    <w:rsid w:val="006F4A52"/>
    <w:rsid w:val="006F4BCD"/>
    <w:rsid w:val="006F52BD"/>
    <w:rsid w:val="006F5525"/>
    <w:rsid w:val="006F5C9B"/>
    <w:rsid w:val="006F5FB0"/>
    <w:rsid w:val="006F6447"/>
    <w:rsid w:val="006F6ABE"/>
    <w:rsid w:val="006F6C9E"/>
    <w:rsid w:val="006F746F"/>
    <w:rsid w:val="006F7845"/>
    <w:rsid w:val="00700887"/>
    <w:rsid w:val="007014B4"/>
    <w:rsid w:val="00701D68"/>
    <w:rsid w:val="00702002"/>
    <w:rsid w:val="007022AE"/>
    <w:rsid w:val="00702886"/>
    <w:rsid w:val="00703549"/>
    <w:rsid w:val="00703F8A"/>
    <w:rsid w:val="007052AE"/>
    <w:rsid w:val="00705A34"/>
    <w:rsid w:val="007062D8"/>
    <w:rsid w:val="0071014C"/>
    <w:rsid w:val="00710759"/>
    <w:rsid w:val="00710AEF"/>
    <w:rsid w:val="00710ECF"/>
    <w:rsid w:val="0071112B"/>
    <w:rsid w:val="00711228"/>
    <w:rsid w:val="00712538"/>
    <w:rsid w:val="00712F1C"/>
    <w:rsid w:val="00713CDE"/>
    <w:rsid w:val="007143DD"/>
    <w:rsid w:val="007156F7"/>
    <w:rsid w:val="00715F5C"/>
    <w:rsid w:val="007160FE"/>
    <w:rsid w:val="0071651A"/>
    <w:rsid w:val="00717B8A"/>
    <w:rsid w:val="007201B6"/>
    <w:rsid w:val="0072041D"/>
    <w:rsid w:val="00720492"/>
    <w:rsid w:val="007205C9"/>
    <w:rsid w:val="00720C75"/>
    <w:rsid w:val="007213B3"/>
    <w:rsid w:val="00721AA3"/>
    <w:rsid w:val="00721EDC"/>
    <w:rsid w:val="00722170"/>
    <w:rsid w:val="007223C5"/>
    <w:rsid w:val="00722C7B"/>
    <w:rsid w:val="0072339F"/>
    <w:rsid w:val="0072377E"/>
    <w:rsid w:val="00723AAB"/>
    <w:rsid w:val="00724A64"/>
    <w:rsid w:val="00724DEF"/>
    <w:rsid w:val="00725AB5"/>
    <w:rsid w:val="00725F8A"/>
    <w:rsid w:val="007267D7"/>
    <w:rsid w:val="00726DD4"/>
    <w:rsid w:val="00726E5F"/>
    <w:rsid w:val="007273C2"/>
    <w:rsid w:val="007277B1"/>
    <w:rsid w:val="00727840"/>
    <w:rsid w:val="007307B5"/>
    <w:rsid w:val="00730E2C"/>
    <w:rsid w:val="00731341"/>
    <w:rsid w:val="00731C2F"/>
    <w:rsid w:val="00733042"/>
    <w:rsid w:val="007334E3"/>
    <w:rsid w:val="00734873"/>
    <w:rsid w:val="00735AC6"/>
    <w:rsid w:val="00735D02"/>
    <w:rsid w:val="0073693D"/>
    <w:rsid w:val="00736C90"/>
    <w:rsid w:val="007371F5"/>
    <w:rsid w:val="007403CD"/>
    <w:rsid w:val="0074110C"/>
    <w:rsid w:val="0074212D"/>
    <w:rsid w:val="007427C5"/>
    <w:rsid w:val="00742A90"/>
    <w:rsid w:val="00742DEF"/>
    <w:rsid w:val="0074359F"/>
    <w:rsid w:val="00743A30"/>
    <w:rsid w:val="00744F86"/>
    <w:rsid w:val="00745108"/>
    <w:rsid w:val="007459DE"/>
    <w:rsid w:val="007477D9"/>
    <w:rsid w:val="00751B4B"/>
    <w:rsid w:val="007537DA"/>
    <w:rsid w:val="007540FF"/>
    <w:rsid w:val="0075432F"/>
    <w:rsid w:val="00754BA4"/>
    <w:rsid w:val="00754C36"/>
    <w:rsid w:val="00755FAA"/>
    <w:rsid w:val="00756BFE"/>
    <w:rsid w:val="00756F2F"/>
    <w:rsid w:val="00757D89"/>
    <w:rsid w:val="00761173"/>
    <w:rsid w:val="007617C4"/>
    <w:rsid w:val="00761C9D"/>
    <w:rsid w:val="00762405"/>
    <w:rsid w:val="007626B5"/>
    <w:rsid w:val="007634F9"/>
    <w:rsid w:val="00763973"/>
    <w:rsid w:val="00763C0C"/>
    <w:rsid w:val="00764075"/>
    <w:rsid w:val="007648F7"/>
    <w:rsid w:val="007656E0"/>
    <w:rsid w:val="00766209"/>
    <w:rsid w:val="00767164"/>
    <w:rsid w:val="007678FF"/>
    <w:rsid w:val="00767E88"/>
    <w:rsid w:val="00770140"/>
    <w:rsid w:val="00771690"/>
    <w:rsid w:val="00771F42"/>
    <w:rsid w:val="007723D8"/>
    <w:rsid w:val="00773385"/>
    <w:rsid w:val="00774291"/>
    <w:rsid w:val="0077499C"/>
    <w:rsid w:val="00774D83"/>
    <w:rsid w:val="00775316"/>
    <w:rsid w:val="0077550A"/>
    <w:rsid w:val="0077574B"/>
    <w:rsid w:val="00775A69"/>
    <w:rsid w:val="007760F7"/>
    <w:rsid w:val="007765B8"/>
    <w:rsid w:val="00776C95"/>
    <w:rsid w:val="00777336"/>
    <w:rsid w:val="007773ED"/>
    <w:rsid w:val="00777CF0"/>
    <w:rsid w:val="0078000A"/>
    <w:rsid w:val="00780E99"/>
    <w:rsid w:val="0078124E"/>
    <w:rsid w:val="00781475"/>
    <w:rsid w:val="007816FA"/>
    <w:rsid w:val="0078181B"/>
    <w:rsid w:val="00781EB2"/>
    <w:rsid w:val="00781F0E"/>
    <w:rsid w:val="0078392C"/>
    <w:rsid w:val="00783A51"/>
    <w:rsid w:val="00783E4C"/>
    <w:rsid w:val="00784206"/>
    <w:rsid w:val="007851A2"/>
    <w:rsid w:val="007861BD"/>
    <w:rsid w:val="007863E0"/>
    <w:rsid w:val="00786498"/>
    <w:rsid w:val="007864BF"/>
    <w:rsid w:val="00786E66"/>
    <w:rsid w:val="0078733B"/>
    <w:rsid w:val="00787BD8"/>
    <w:rsid w:val="00791017"/>
    <w:rsid w:val="00792CB2"/>
    <w:rsid w:val="00793844"/>
    <w:rsid w:val="00795A04"/>
    <w:rsid w:val="00795AF4"/>
    <w:rsid w:val="00796783"/>
    <w:rsid w:val="007967BD"/>
    <w:rsid w:val="007969F0"/>
    <w:rsid w:val="00796C48"/>
    <w:rsid w:val="00796D8B"/>
    <w:rsid w:val="00797316"/>
    <w:rsid w:val="007975D6"/>
    <w:rsid w:val="00797787"/>
    <w:rsid w:val="00797966"/>
    <w:rsid w:val="00797C12"/>
    <w:rsid w:val="00797CEB"/>
    <w:rsid w:val="007A02C4"/>
    <w:rsid w:val="007A0931"/>
    <w:rsid w:val="007A1C24"/>
    <w:rsid w:val="007A1F1E"/>
    <w:rsid w:val="007A3F38"/>
    <w:rsid w:val="007A3FD0"/>
    <w:rsid w:val="007A4DAF"/>
    <w:rsid w:val="007A51F1"/>
    <w:rsid w:val="007A5693"/>
    <w:rsid w:val="007A56DD"/>
    <w:rsid w:val="007A7682"/>
    <w:rsid w:val="007B02B7"/>
    <w:rsid w:val="007B0424"/>
    <w:rsid w:val="007B0D00"/>
    <w:rsid w:val="007B1077"/>
    <w:rsid w:val="007B1111"/>
    <w:rsid w:val="007B1537"/>
    <w:rsid w:val="007B2A23"/>
    <w:rsid w:val="007B2F18"/>
    <w:rsid w:val="007B311A"/>
    <w:rsid w:val="007B335D"/>
    <w:rsid w:val="007B350C"/>
    <w:rsid w:val="007B3729"/>
    <w:rsid w:val="007B4EAD"/>
    <w:rsid w:val="007B5152"/>
    <w:rsid w:val="007B58C8"/>
    <w:rsid w:val="007B5B35"/>
    <w:rsid w:val="007B6B07"/>
    <w:rsid w:val="007B6C50"/>
    <w:rsid w:val="007B71D3"/>
    <w:rsid w:val="007B7409"/>
    <w:rsid w:val="007B7D10"/>
    <w:rsid w:val="007C00D9"/>
    <w:rsid w:val="007C0C5F"/>
    <w:rsid w:val="007C21ED"/>
    <w:rsid w:val="007C2FE5"/>
    <w:rsid w:val="007C3DE4"/>
    <w:rsid w:val="007C41AB"/>
    <w:rsid w:val="007C4424"/>
    <w:rsid w:val="007C49B4"/>
    <w:rsid w:val="007C5095"/>
    <w:rsid w:val="007C7272"/>
    <w:rsid w:val="007C746D"/>
    <w:rsid w:val="007C7940"/>
    <w:rsid w:val="007D07D7"/>
    <w:rsid w:val="007D08FE"/>
    <w:rsid w:val="007D1082"/>
    <w:rsid w:val="007D14A2"/>
    <w:rsid w:val="007D172C"/>
    <w:rsid w:val="007D1900"/>
    <w:rsid w:val="007D1F10"/>
    <w:rsid w:val="007D2023"/>
    <w:rsid w:val="007D2342"/>
    <w:rsid w:val="007D387D"/>
    <w:rsid w:val="007D3F61"/>
    <w:rsid w:val="007D46D4"/>
    <w:rsid w:val="007D49DB"/>
    <w:rsid w:val="007D55BA"/>
    <w:rsid w:val="007D5EF3"/>
    <w:rsid w:val="007D69E0"/>
    <w:rsid w:val="007D77D0"/>
    <w:rsid w:val="007E055B"/>
    <w:rsid w:val="007E0AD3"/>
    <w:rsid w:val="007E230F"/>
    <w:rsid w:val="007E24D0"/>
    <w:rsid w:val="007E24DD"/>
    <w:rsid w:val="007E2D16"/>
    <w:rsid w:val="007E3848"/>
    <w:rsid w:val="007E3943"/>
    <w:rsid w:val="007E4204"/>
    <w:rsid w:val="007E428A"/>
    <w:rsid w:val="007E4362"/>
    <w:rsid w:val="007E4D39"/>
    <w:rsid w:val="007E56DC"/>
    <w:rsid w:val="007E7913"/>
    <w:rsid w:val="007F01EC"/>
    <w:rsid w:val="007F2945"/>
    <w:rsid w:val="007F2F5E"/>
    <w:rsid w:val="007F3317"/>
    <w:rsid w:val="007F66C7"/>
    <w:rsid w:val="007F6E17"/>
    <w:rsid w:val="007F743C"/>
    <w:rsid w:val="007F763C"/>
    <w:rsid w:val="007F7FF6"/>
    <w:rsid w:val="0080075D"/>
    <w:rsid w:val="00801AE1"/>
    <w:rsid w:val="0080374E"/>
    <w:rsid w:val="00803878"/>
    <w:rsid w:val="008038B4"/>
    <w:rsid w:val="00804536"/>
    <w:rsid w:val="00804738"/>
    <w:rsid w:val="00805447"/>
    <w:rsid w:val="00805D1C"/>
    <w:rsid w:val="00806612"/>
    <w:rsid w:val="00807A5A"/>
    <w:rsid w:val="00807A88"/>
    <w:rsid w:val="00807E38"/>
    <w:rsid w:val="0081013A"/>
    <w:rsid w:val="0081086A"/>
    <w:rsid w:val="00810BC9"/>
    <w:rsid w:val="00810FDE"/>
    <w:rsid w:val="0081106B"/>
    <w:rsid w:val="00811371"/>
    <w:rsid w:val="00811D88"/>
    <w:rsid w:val="008120FC"/>
    <w:rsid w:val="0081285E"/>
    <w:rsid w:val="00813139"/>
    <w:rsid w:val="008132E8"/>
    <w:rsid w:val="00813538"/>
    <w:rsid w:val="008139FD"/>
    <w:rsid w:val="00813FC8"/>
    <w:rsid w:val="008148FE"/>
    <w:rsid w:val="00814C13"/>
    <w:rsid w:val="00816599"/>
    <w:rsid w:val="00816A66"/>
    <w:rsid w:val="00816D31"/>
    <w:rsid w:val="008179F6"/>
    <w:rsid w:val="00817A15"/>
    <w:rsid w:val="008200AF"/>
    <w:rsid w:val="00820F79"/>
    <w:rsid w:val="0082189E"/>
    <w:rsid w:val="00823273"/>
    <w:rsid w:val="00823D26"/>
    <w:rsid w:val="0082451F"/>
    <w:rsid w:val="0082558B"/>
    <w:rsid w:val="0082577C"/>
    <w:rsid w:val="008257FE"/>
    <w:rsid w:val="008265CE"/>
    <w:rsid w:val="00826F25"/>
    <w:rsid w:val="0082786D"/>
    <w:rsid w:val="00827897"/>
    <w:rsid w:val="008304D4"/>
    <w:rsid w:val="008309F0"/>
    <w:rsid w:val="00830D31"/>
    <w:rsid w:val="00830D6B"/>
    <w:rsid w:val="00830E8E"/>
    <w:rsid w:val="0083152D"/>
    <w:rsid w:val="00832581"/>
    <w:rsid w:val="00832928"/>
    <w:rsid w:val="00833871"/>
    <w:rsid w:val="00833998"/>
    <w:rsid w:val="00833B64"/>
    <w:rsid w:val="00833E78"/>
    <w:rsid w:val="008340EB"/>
    <w:rsid w:val="00835427"/>
    <w:rsid w:val="008359D4"/>
    <w:rsid w:val="00836559"/>
    <w:rsid w:val="00837253"/>
    <w:rsid w:val="00837B91"/>
    <w:rsid w:val="00837BF7"/>
    <w:rsid w:val="00840600"/>
    <w:rsid w:val="00840676"/>
    <w:rsid w:val="008408BD"/>
    <w:rsid w:val="00840A95"/>
    <w:rsid w:val="008415B7"/>
    <w:rsid w:val="0084177B"/>
    <w:rsid w:val="00842268"/>
    <w:rsid w:val="00842620"/>
    <w:rsid w:val="00843089"/>
    <w:rsid w:val="00843B94"/>
    <w:rsid w:val="008453F1"/>
    <w:rsid w:val="00845F6D"/>
    <w:rsid w:val="00847664"/>
    <w:rsid w:val="00847B58"/>
    <w:rsid w:val="0085018F"/>
    <w:rsid w:val="008507C6"/>
    <w:rsid w:val="00852046"/>
    <w:rsid w:val="00852145"/>
    <w:rsid w:val="008523A4"/>
    <w:rsid w:val="00852436"/>
    <w:rsid w:val="008526EE"/>
    <w:rsid w:val="0085335F"/>
    <w:rsid w:val="008539BB"/>
    <w:rsid w:val="008540E1"/>
    <w:rsid w:val="00855958"/>
    <w:rsid w:val="00855BFD"/>
    <w:rsid w:val="00855CF2"/>
    <w:rsid w:val="008560A4"/>
    <w:rsid w:val="00856269"/>
    <w:rsid w:val="00856681"/>
    <w:rsid w:val="00856F5F"/>
    <w:rsid w:val="00857518"/>
    <w:rsid w:val="008576B6"/>
    <w:rsid w:val="0085784F"/>
    <w:rsid w:val="00857D20"/>
    <w:rsid w:val="00861D31"/>
    <w:rsid w:val="00862EB9"/>
    <w:rsid w:val="00862EBE"/>
    <w:rsid w:val="008640DD"/>
    <w:rsid w:val="00864979"/>
    <w:rsid w:val="00864A7D"/>
    <w:rsid w:val="00865349"/>
    <w:rsid w:val="008654D2"/>
    <w:rsid w:val="008656F2"/>
    <w:rsid w:val="00865956"/>
    <w:rsid w:val="00865DF8"/>
    <w:rsid w:val="0086607C"/>
    <w:rsid w:val="00866306"/>
    <w:rsid w:val="00867681"/>
    <w:rsid w:val="00867D1B"/>
    <w:rsid w:val="008701E6"/>
    <w:rsid w:val="00870583"/>
    <w:rsid w:val="008708F7"/>
    <w:rsid w:val="00872D45"/>
    <w:rsid w:val="00873539"/>
    <w:rsid w:val="008742B0"/>
    <w:rsid w:val="00874762"/>
    <w:rsid w:val="00875A79"/>
    <w:rsid w:val="00876674"/>
    <w:rsid w:val="00876E9C"/>
    <w:rsid w:val="0087744B"/>
    <w:rsid w:val="00877CEF"/>
    <w:rsid w:val="00877F0A"/>
    <w:rsid w:val="0088004A"/>
    <w:rsid w:val="00880316"/>
    <w:rsid w:val="008804E7"/>
    <w:rsid w:val="0088057A"/>
    <w:rsid w:val="00880961"/>
    <w:rsid w:val="00884E31"/>
    <w:rsid w:val="00885853"/>
    <w:rsid w:val="00886E20"/>
    <w:rsid w:val="008871F5"/>
    <w:rsid w:val="00887406"/>
    <w:rsid w:val="0088786F"/>
    <w:rsid w:val="0088799E"/>
    <w:rsid w:val="00887E5E"/>
    <w:rsid w:val="00887EA9"/>
    <w:rsid w:val="008910E6"/>
    <w:rsid w:val="00891604"/>
    <w:rsid w:val="008926B0"/>
    <w:rsid w:val="008926D0"/>
    <w:rsid w:val="00892C6F"/>
    <w:rsid w:val="008935AF"/>
    <w:rsid w:val="00893698"/>
    <w:rsid w:val="00894F05"/>
    <w:rsid w:val="0089543D"/>
    <w:rsid w:val="0089559C"/>
    <w:rsid w:val="00895655"/>
    <w:rsid w:val="0089576A"/>
    <w:rsid w:val="00896370"/>
    <w:rsid w:val="0089660A"/>
    <w:rsid w:val="008975A2"/>
    <w:rsid w:val="008A06F9"/>
    <w:rsid w:val="008A0B43"/>
    <w:rsid w:val="008A0C11"/>
    <w:rsid w:val="008A0DBF"/>
    <w:rsid w:val="008A1B5A"/>
    <w:rsid w:val="008A1EC4"/>
    <w:rsid w:val="008A2D50"/>
    <w:rsid w:val="008A31AC"/>
    <w:rsid w:val="008A37A6"/>
    <w:rsid w:val="008A37C0"/>
    <w:rsid w:val="008A3C02"/>
    <w:rsid w:val="008A4576"/>
    <w:rsid w:val="008A4753"/>
    <w:rsid w:val="008A58E0"/>
    <w:rsid w:val="008A6817"/>
    <w:rsid w:val="008A770B"/>
    <w:rsid w:val="008A7BDE"/>
    <w:rsid w:val="008A7D87"/>
    <w:rsid w:val="008B0522"/>
    <w:rsid w:val="008B0795"/>
    <w:rsid w:val="008B0CA9"/>
    <w:rsid w:val="008B0FF8"/>
    <w:rsid w:val="008B1180"/>
    <w:rsid w:val="008B131E"/>
    <w:rsid w:val="008B1D8D"/>
    <w:rsid w:val="008B27F7"/>
    <w:rsid w:val="008B27FB"/>
    <w:rsid w:val="008B3358"/>
    <w:rsid w:val="008B3AE1"/>
    <w:rsid w:val="008B41A7"/>
    <w:rsid w:val="008B41B6"/>
    <w:rsid w:val="008B5256"/>
    <w:rsid w:val="008B5B09"/>
    <w:rsid w:val="008B6ECE"/>
    <w:rsid w:val="008B6F94"/>
    <w:rsid w:val="008B73D2"/>
    <w:rsid w:val="008B75EB"/>
    <w:rsid w:val="008B78F1"/>
    <w:rsid w:val="008C13EF"/>
    <w:rsid w:val="008C1897"/>
    <w:rsid w:val="008C1E95"/>
    <w:rsid w:val="008C2439"/>
    <w:rsid w:val="008C27E6"/>
    <w:rsid w:val="008C2AB0"/>
    <w:rsid w:val="008C33F0"/>
    <w:rsid w:val="008C3BE2"/>
    <w:rsid w:val="008C4CCB"/>
    <w:rsid w:val="008C54B6"/>
    <w:rsid w:val="008C5C25"/>
    <w:rsid w:val="008C5D9D"/>
    <w:rsid w:val="008C5F72"/>
    <w:rsid w:val="008C6B9F"/>
    <w:rsid w:val="008C6C1A"/>
    <w:rsid w:val="008C7E33"/>
    <w:rsid w:val="008D1032"/>
    <w:rsid w:val="008D1EA3"/>
    <w:rsid w:val="008D1EA6"/>
    <w:rsid w:val="008D2B23"/>
    <w:rsid w:val="008D33C6"/>
    <w:rsid w:val="008D3A16"/>
    <w:rsid w:val="008D3DE2"/>
    <w:rsid w:val="008D4366"/>
    <w:rsid w:val="008D43B5"/>
    <w:rsid w:val="008D462F"/>
    <w:rsid w:val="008D4C5B"/>
    <w:rsid w:val="008D64C2"/>
    <w:rsid w:val="008D6950"/>
    <w:rsid w:val="008D73AF"/>
    <w:rsid w:val="008D7FB9"/>
    <w:rsid w:val="008E0E22"/>
    <w:rsid w:val="008E12A1"/>
    <w:rsid w:val="008E1992"/>
    <w:rsid w:val="008E1D80"/>
    <w:rsid w:val="008E3557"/>
    <w:rsid w:val="008E4063"/>
    <w:rsid w:val="008E459C"/>
    <w:rsid w:val="008E4861"/>
    <w:rsid w:val="008E5200"/>
    <w:rsid w:val="008E5613"/>
    <w:rsid w:val="008E58C6"/>
    <w:rsid w:val="008E5E21"/>
    <w:rsid w:val="008E66E3"/>
    <w:rsid w:val="008E6A3A"/>
    <w:rsid w:val="008E70D9"/>
    <w:rsid w:val="008E7910"/>
    <w:rsid w:val="008E7CBB"/>
    <w:rsid w:val="008E7D3D"/>
    <w:rsid w:val="008F1CAE"/>
    <w:rsid w:val="008F242F"/>
    <w:rsid w:val="008F25A8"/>
    <w:rsid w:val="008F2AF3"/>
    <w:rsid w:val="008F2CA6"/>
    <w:rsid w:val="008F2DE7"/>
    <w:rsid w:val="008F34C5"/>
    <w:rsid w:val="008F3E61"/>
    <w:rsid w:val="008F4E5E"/>
    <w:rsid w:val="008F55B8"/>
    <w:rsid w:val="008F649F"/>
    <w:rsid w:val="008F7BBC"/>
    <w:rsid w:val="0090088B"/>
    <w:rsid w:val="00900E2A"/>
    <w:rsid w:val="009011A1"/>
    <w:rsid w:val="0090158F"/>
    <w:rsid w:val="00901B90"/>
    <w:rsid w:val="00902DF2"/>
    <w:rsid w:val="009031E3"/>
    <w:rsid w:val="009037ED"/>
    <w:rsid w:val="00903BFD"/>
    <w:rsid w:val="00903DB8"/>
    <w:rsid w:val="00904603"/>
    <w:rsid w:val="00904AFF"/>
    <w:rsid w:val="00904CF4"/>
    <w:rsid w:val="00906A2D"/>
    <w:rsid w:val="00906E26"/>
    <w:rsid w:val="0090757B"/>
    <w:rsid w:val="00907FF2"/>
    <w:rsid w:val="00910C2A"/>
    <w:rsid w:val="009111DA"/>
    <w:rsid w:val="00912170"/>
    <w:rsid w:val="0091271B"/>
    <w:rsid w:val="00913F82"/>
    <w:rsid w:val="00914F44"/>
    <w:rsid w:val="00916DA0"/>
    <w:rsid w:val="00916E99"/>
    <w:rsid w:val="00917B7D"/>
    <w:rsid w:val="00920ECA"/>
    <w:rsid w:val="00921957"/>
    <w:rsid w:val="009223D5"/>
    <w:rsid w:val="00922AD6"/>
    <w:rsid w:val="0092367A"/>
    <w:rsid w:val="00924C35"/>
    <w:rsid w:val="00924DAC"/>
    <w:rsid w:val="00926212"/>
    <w:rsid w:val="00926B26"/>
    <w:rsid w:val="00927A77"/>
    <w:rsid w:val="0093216D"/>
    <w:rsid w:val="009322A7"/>
    <w:rsid w:val="00932F42"/>
    <w:rsid w:val="00934A19"/>
    <w:rsid w:val="00935829"/>
    <w:rsid w:val="00935876"/>
    <w:rsid w:val="00935999"/>
    <w:rsid w:val="00935F14"/>
    <w:rsid w:val="00936829"/>
    <w:rsid w:val="009370D8"/>
    <w:rsid w:val="00937C5F"/>
    <w:rsid w:val="00937DF5"/>
    <w:rsid w:val="00940192"/>
    <w:rsid w:val="00940B0F"/>
    <w:rsid w:val="00941AD6"/>
    <w:rsid w:val="009423A0"/>
    <w:rsid w:val="0094293A"/>
    <w:rsid w:val="00942990"/>
    <w:rsid w:val="00942D7B"/>
    <w:rsid w:val="00943521"/>
    <w:rsid w:val="00943648"/>
    <w:rsid w:val="00944415"/>
    <w:rsid w:val="00944F55"/>
    <w:rsid w:val="00945813"/>
    <w:rsid w:val="00945CD6"/>
    <w:rsid w:val="009462EE"/>
    <w:rsid w:val="009476D3"/>
    <w:rsid w:val="00950833"/>
    <w:rsid w:val="00950A5D"/>
    <w:rsid w:val="00950CAA"/>
    <w:rsid w:val="009514DC"/>
    <w:rsid w:val="00951607"/>
    <w:rsid w:val="009530E3"/>
    <w:rsid w:val="00953AAA"/>
    <w:rsid w:val="00955096"/>
    <w:rsid w:val="009559CA"/>
    <w:rsid w:val="009560CA"/>
    <w:rsid w:val="00956D0B"/>
    <w:rsid w:val="00957E0F"/>
    <w:rsid w:val="00957EF0"/>
    <w:rsid w:val="00962848"/>
    <w:rsid w:val="00963BAF"/>
    <w:rsid w:val="009649CC"/>
    <w:rsid w:val="00964C5B"/>
    <w:rsid w:val="00965332"/>
    <w:rsid w:val="009656AD"/>
    <w:rsid w:val="00965F1A"/>
    <w:rsid w:val="0096690D"/>
    <w:rsid w:val="00966AF0"/>
    <w:rsid w:val="00966E3C"/>
    <w:rsid w:val="00966FBF"/>
    <w:rsid w:val="009679A5"/>
    <w:rsid w:val="00967C88"/>
    <w:rsid w:val="00967F5A"/>
    <w:rsid w:val="009706D2"/>
    <w:rsid w:val="00970A23"/>
    <w:rsid w:val="009716AC"/>
    <w:rsid w:val="00971A50"/>
    <w:rsid w:val="00971D48"/>
    <w:rsid w:val="00972B87"/>
    <w:rsid w:val="00972C74"/>
    <w:rsid w:val="00973131"/>
    <w:rsid w:val="0097460E"/>
    <w:rsid w:val="00974B2E"/>
    <w:rsid w:val="0097527F"/>
    <w:rsid w:val="00975AD2"/>
    <w:rsid w:val="00976923"/>
    <w:rsid w:val="00977108"/>
    <w:rsid w:val="00980DE0"/>
    <w:rsid w:val="009812E1"/>
    <w:rsid w:val="00981DD9"/>
    <w:rsid w:val="009822E7"/>
    <w:rsid w:val="009836FF"/>
    <w:rsid w:val="00983976"/>
    <w:rsid w:val="00983CB8"/>
    <w:rsid w:val="00983DB6"/>
    <w:rsid w:val="00984936"/>
    <w:rsid w:val="00984BE2"/>
    <w:rsid w:val="00985566"/>
    <w:rsid w:val="00985AA8"/>
    <w:rsid w:val="00985B81"/>
    <w:rsid w:val="00986129"/>
    <w:rsid w:val="00986479"/>
    <w:rsid w:val="0098705A"/>
    <w:rsid w:val="00987555"/>
    <w:rsid w:val="00987A97"/>
    <w:rsid w:val="00987E73"/>
    <w:rsid w:val="00990092"/>
    <w:rsid w:val="00991035"/>
    <w:rsid w:val="00991225"/>
    <w:rsid w:val="00991440"/>
    <w:rsid w:val="009932A7"/>
    <w:rsid w:val="009938F6"/>
    <w:rsid w:val="00993A1F"/>
    <w:rsid w:val="00995C7D"/>
    <w:rsid w:val="00996014"/>
    <w:rsid w:val="00996EDB"/>
    <w:rsid w:val="009A09E4"/>
    <w:rsid w:val="009A126F"/>
    <w:rsid w:val="009A25B7"/>
    <w:rsid w:val="009A2C5F"/>
    <w:rsid w:val="009A2D5E"/>
    <w:rsid w:val="009A3EB5"/>
    <w:rsid w:val="009A4102"/>
    <w:rsid w:val="009A5850"/>
    <w:rsid w:val="009A62D6"/>
    <w:rsid w:val="009A6ABD"/>
    <w:rsid w:val="009A6D82"/>
    <w:rsid w:val="009A7D5E"/>
    <w:rsid w:val="009B05C0"/>
    <w:rsid w:val="009B0BD6"/>
    <w:rsid w:val="009B167F"/>
    <w:rsid w:val="009B1E6D"/>
    <w:rsid w:val="009B21EA"/>
    <w:rsid w:val="009B3144"/>
    <w:rsid w:val="009B41BE"/>
    <w:rsid w:val="009B4578"/>
    <w:rsid w:val="009B6648"/>
    <w:rsid w:val="009B7606"/>
    <w:rsid w:val="009C1CFB"/>
    <w:rsid w:val="009C202B"/>
    <w:rsid w:val="009C23FA"/>
    <w:rsid w:val="009C3AC0"/>
    <w:rsid w:val="009C3B28"/>
    <w:rsid w:val="009C3D84"/>
    <w:rsid w:val="009C4562"/>
    <w:rsid w:val="009C4980"/>
    <w:rsid w:val="009C4A05"/>
    <w:rsid w:val="009C4E55"/>
    <w:rsid w:val="009C6D6C"/>
    <w:rsid w:val="009C6D98"/>
    <w:rsid w:val="009C7430"/>
    <w:rsid w:val="009C7D63"/>
    <w:rsid w:val="009D02B3"/>
    <w:rsid w:val="009D0401"/>
    <w:rsid w:val="009D07BE"/>
    <w:rsid w:val="009D0867"/>
    <w:rsid w:val="009D12DA"/>
    <w:rsid w:val="009D1596"/>
    <w:rsid w:val="009D1F9A"/>
    <w:rsid w:val="009D2136"/>
    <w:rsid w:val="009D244E"/>
    <w:rsid w:val="009D2A56"/>
    <w:rsid w:val="009D3659"/>
    <w:rsid w:val="009D4AB8"/>
    <w:rsid w:val="009D4D86"/>
    <w:rsid w:val="009D5F09"/>
    <w:rsid w:val="009D7665"/>
    <w:rsid w:val="009E0148"/>
    <w:rsid w:val="009E0ACD"/>
    <w:rsid w:val="009E0BDA"/>
    <w:rsid w:val="009E0EE5"/>
    <w:rsid w:val="009E1453"/>
    <w:rsid w:val="009E1B4B"/>
    <w:rsid w:val="009E2524"/>
    <w:rsid w:val="009E2550"/>
    <w:rsid w:val="009E26D7"/>
    <w:rsid w:val="009E2A78"/>
    <w:rsid w:val="009E3A05"/>
    <w:rsid w:val="009E3B26"/>
    <w:rsid w:val="009E4240"/>
    <w:rsid w:val="009E4698"/>
    <w:rsid w:val="009E4E0A"/>
    <w:rsid w:val="009E60BC"/>
    <w:rsid w:val="009E637B"/>
    <w:rsid w:val="009E63B5"/>
    <w:rsid w:val="009E64BA"/>
    <w:rsid w:val="009E6706"/>
    <w:rsid w:val="009E6F90"/>
    <w:rsid w:val="009E6FD0"/>
    <w:rsid w:val="009E7186"/>
    <w:rsid w:val="009E7850"/>
    <w:rsid w:val="009E7CA6"/>
    <w:rsid w:val="009F086A"/>
    <w:rsid w:val="009F0A40"/>
    <w:rsid w:val="009F0EC4"/>
    <w:rsid w:val="009F0F31"/>
    <w:rsid w:val="009F1264"/>
    <w:rsid w:val="009F1A65"/>
    <w:rsid w:val="009F29FD"/>
    <w:rsid w:val="009F3820"/>
    <w:rsid w:val="009F422C"/>
    <w:rsid w:val="009F4599"/>
    <w:rsid w:val="009F4CC9"/>
    <w:rsid w:val="009F520E"/>
    <w:rsid w:val="009F522E"/>
    <w:rsid w:val="009F58C1"/>
    <w:rsid w:val="009F5D8D"/>
    <w:rsid w:val="009F66A5"/>
    <w:rsid w:val="009F74F6"/>
    <w:rsid w:val="009F7D16"/>
    <w:rsid w:val="00A02568"/>
    <w:rsid w:val="00A043AD"/>
    <w:rsid w:val="00A04DA9"/>
    <w:rsid w:val="00A05602"/>
    <w:rsid w:val="00A069DC"/>
    <w:rsid w:val="00A06BCB"/>
    <w:rsid w:val="00A06F4A"/>
    <w:rsid w:val="00A075B5"/>
    <w:rsid w:val="00A1043C"/>
    <w:rsid w:val="00A10AB1"/>
    <w:rsid w:val="00A12AAE"/>
    <w:rsid w:val="00A12ADE"/>
    <w:rsid w:val="00A1392F"/>
    <w:rsid w:val="00A14977"/>
    <w:rsid w:val="00A1511D"/>
    <w:rsid w:val="00A15280"/>
    <w:rsid w:val="00A15E26"/>
    <w:rsid w:val="00A16662"/>
    <w:rsid w:val="00A16EE6"/>
    <w:rsid w:val="00A17052"/>
    <w:rsid w:val="00A17278"/>
    <w:rsid w:val="00A1778A"/>
    <w:rsid w:val="00A21EED"/>
    <w:rsid w:val="00A22814"/>
    <w:rsid w:val="00A22B1F"/>
    <w:rsid w:val="00A23220"/>
    <w:rsid w:val="00A23A74"/>
    <w:rsid w:val="00A23D83"/>
    <w:rsid w:val="00A241E3"/>
    <w:rsid w:val="00A25CBE"/>
    <w:rsid w:val="00A26029"/>
    <w:rsid w:val="00A2625C"/>
    <w:rsid w:val="00A266D1"/>
    <w:rsid w:val="00A2695F"/>
    <w:rsid w:val="00A26DC0"/>
    <w:rsid w:val="00A2741C"/>
    <w:rsid w:val="00A279EE"/>
    <w:rsid w:val="00A27E72"/>
    <w:rsid w:val="00A31DC2"/>
    <w:rsid w:val="00A3285D"/>
    <w:rsid w:val="00A3289B"/>
    <w:rsid w:val="00A32A41"/>
    <w:rsid w:val="00A330AA"/>
    <w:rsid w:val="00A3420A"/>
    <w:rsid w:val="00A34632"/>
    <w:rsid w:val="00A347D3"/>
    <w:rsid w:val="00A35505"/>
    <w:rsid w:val="00A3582A"/>
    <w:rsid w:val="00A36302"/>
    <w:rsid w:val="00A364FC"/>
    <w:rsid w:val="00A36524"/>
    <w:rsid w:val="00A36E5F"/>
    <w:rsid w:val="00A40389"/>
    <w:rsid w:val="00A40891"/>
    <w:rsid w:val="00A428C5"/>
    <w:rsid w:val="00A42FA0"/>
    <w:rsid w:val="00A43746"/>
    <w:rsid w:val="00A43AD7"/>
    <w:rsid w:val="00A43E75"/>
    <w:rsid w:val="00A43F03"/>
    <w:rsid w:val="00A4458D"/>
    <w:rsid w:val="00A46998"/>
    <w:rsid w:val="00A4783D"/>
    <w:rsid w:val="00A47AB9"/>
    <w:rsid w:val="00A50290"/>
    <w:rsid w:val="00A507B4"/>
    <w:rsid w:val="00A52355"/>
    <w:rsid w:val="00A540AA"/>
    <w:rsid w:val="00A55D80"/>
    <w:rsid w:val="00A560E2"/>
    <w:rsid w:val="00A56532"/>
    <w:rsid w:val="00A565AC"/>
    <w:rsid w:val="00A56848"/>
    <w:rsid w:val="00A569F6"/>
    <w:rsid w:val="00A56D2F"/>
    <w:rsid w:val="00A56E84"/>
    <w:rsid w:val="00A572E9"/>
    <w:rsid w:val="00A60AE3"/>
    <w:rsid w:val="00A61506"/>
    <w:rsid w:val="00A61E2C"/>
    <w:rsid w:val="00A62D58"/>
    <w:rsid w:val="00A634E9"/>
    <w:rsid w:val="00A63FC9"/>
    <w:rsid w:val="00A64249"/>
    <w:rsid w:val="00A64310"/>
    <w:rsid w:val="00A6442C"/>
    <w:rsid w:val="00A64FA7"/>
    <w:rsid w:val="00A65193"/>
    <w:rsid w:val="00A668F1"/>
    <w:rsid w:val="00A6692A"/>
    <w:rsid w:val="00A66B1A"/>
    <w:rsid w:val="00A675E3"/>
    <w:rsid w:val="00A67788"/>
    <w:rsid w:val="00A67EA6"/>
    <w:rsid w:val="00A67EBF"/>
    <w:rsid w:val="00A67FC5"/>
    <w:rsid w:val="00A70144"/>
    <w:rsid w:val="00A70537"/>
    <w:rsid w:val="00A717D3"/>
    <w:rsid w:val="00A71887"/>
    <w:rsid w:val="00A71D37"/>
    <w:rsid w:val="00A72C75"/>
    <w:rsid w:val="00A735CD"/>
    <w:rsid w:val="00A73AF7"/>
    <w:rsid w:val="00A7438B"/>
    <w:rsid w:val="00A74695"/>
    <w:rsid w:val="00A74994"/>
    <w:rsid w:val="00A75325"/>
    <w:rsid w:val="00A75815"/>
    <w:rsid w:val="00A75917"/>
    <w:rsid w:val="00A75C74"/>
    <w:rsid w:val="00A75D8C"/>
    <w:rsid w:val="00A76D10"/>
    <w:rsid w:val="00A77B5A"/>
    <w:rsid w:val="00A8078A"/>
    <w:rsid w:val="00A80B84"/>
    <w:rsid w:val="00A8172B"/>
    <w:rsid w:val="00A81C6B"/>
    <w:rsid w:val="00A81FEE"/>
    <w:rsid w:val="00A82989"/>
    <w:rsid w:val="00A82A1C"/>
    <w:rsid w:val="00A82F4D"/>
    <w:rsid w:val="00A843DF"/>
    <w:rsid w:val="00A848B9"/>
    <w:rsid w:val="00A84AE4"/>
    <w:rsid w:val="00A84BB6"/>
    <w:rsid w:val="00A86020"/>
    <w:rsid w:val="00A86092"/>
    <w:rsid w:val="00A8684A"/>
    <w:rsid w:val="00A87957"/>
    <w:rsid w:val="00A87FC4"/>
    <w:rsid w:val="00A90081"/>
    <w:rsid w:val="00A90322"/>
    <w:rsid w:val="00A90576"/>
    <w:rsid w:val="00A9072B"/>
    <w:rsid w:val="00A90824"/>
    <w:rsid w:val="00A910B7"/>
    <w:rsid w:val="00A91B4D"/>
    <w:rsid w:val="00A91EEB"/>
    <w:rsid w:val="00A91FCF"/>
    <w:rsid w:val="00A92FC0"/>
    <w:rsid w:val="00A93695"/>
    <w:rsid w:val="00A9489E"/>
    <w:rsid w:val="00A953BB"/>
    <w:rsid w:val="00A95A98"/>
    <w:rsid w:val="00A96029"/>
    <w:rsid w:val="00A96B70"/>
    <w:rsid w:val="00A977D9"/>
    <w:rsid w:val="00A97800"/>
    <w:rsid w:val="00A97ADB"/>
    <w:rsid w:val="00AA0598"/>
    <w:rsid w:val="00AA06F7"/>
    <w:rsid w:val="00AA1284"/>
    <w:rsid w:val="00AA16B9"/>
    <w:rsid w:val="00AA2825"/>
    <w:rsid w:val="00AA38D8"/>
    <w:rsid w:val="00AA3E9E"/>
    <w:rsid w:val="00AA436D"/>
    <w:rsid w:val="00AA4BB7"/>
    <w:rsid w:val="00AA5FB0"/>
    <w:rsid w:val="00AA60CD"/>
    <w:rsid w:val="00AA64D4"/>
    <w:rsid w:val="00AB03AD"/>
    <w:rsid w:val="00AB079A"/>
    <w:rsid w:val="00AB0A8D"/>
    <w:rsid w:val="00AB0D44"/>
    <w:rsid w:val="00AB2BB1"/>
    <w:rsid w:val="00AB3401"/>
    <w:rsid w:val="00AB4438"/>
    <w:rsid w:val="00AB567E"/>
    <w:rsid w:val="00AB5FED"/>
    <w:rsid w:val="00AB6010"/>
    <w:rsid w:val="00AB677F"/>
    <w:rsid w:val="00AB6786"/>
    <w:rsid w:val="00AB6FE4"/>
    <w:rsid w:val="00AB728A"/>
    <w:rsid w:val="00AB7E79"/>
    <w:rsid w:val="00AC0781"/>
    <w:rsid w:val="00AC17F2"/>
    <w:rsid w:val="00AC1A43"/>
    <w:rsid w:val="00AC221F"/>
    <w:rsid w:val="00AC2468"/>
    <w:rsid w:val="00AC4031"/>
    <w:rsid w:val="00AC40B0"/>
    <w:rsid w:val="00AC584F"/>
    <w:rsid w:val="00AC65EC"/>
    <w:rsid w:val="00AC6A75"/>
    <w:rsid w:val="00AC6B2F"/>
    <w:rsid w:val="00AC7162"/>
    <w:rsid w:val="00AC7F14"/>
    <w:rsid w:val="00AD00D9"/>
    <w:rsid w:val="00AD077A"/>
    <w:rsid w:val="00AD0C56"/>
    <w:rsid w:val="00AD0E1B"/>
    <w:rsid w:val="00AD1017"/>
    <w:rsid w:val="00AD1334"/>
    <w:rsid w:val="00AD143F"/>
    <w:rsid w:val="00AD1770"/>
    <w:rsid w:val="00AD19B3"/>
    <w:rsid w:val="00AD1CA8"/>
    <w:rsid w:val="00AD251C"/>
    <w:rsid w:val="00AD3419"/>
    <w:rsid w:val="00AD43BE"/>
    <w:rsid w:val="00AD509A"/>
    <w:rsid w:val="00AD56B3"/>
    <w:rsid w:val="00AD59D0"/>
    <w:rsid w:val="00AD5E80"/>
    <w:rsid w:val="00AD6C9F"/>
    <w:rsid w:val="00AD740F"/>
    <w:rsid w:val="00AD7854"/>
    <w:rsid w:val="00AD7E29"/>
    <w:rsid w:val="00AD7F69"/>
    <w:rsid w:val="00AE1115"/>
    <w:rsid w:val="00AE144D"/>
    <w:rsid w:val="00AE256C"/>
    <w:rsid w:val="00AE25D2"/>
    <w:rsid w:val="00AE2793"/>
    <w:rsid w:val="00AE2A8D"/>
    <w:rsid w:val="00AE3012"/>
    <w:rsid w:val="00AE3406"/>
    <w:rsid w:val="00AE369F"/>
    <w:rsid w:val="00AE3791"/>
    <w:rsid w:val="00AE3B49"/>
    <w:rsid w:val="00AE5C72"/>
    <w:rsid w:val="00AE5D33"/>
    <w:rsid w:val="00AE7D41"/>
    <w:rsid w:val="00AF0E7E"/>
    <w:rsid w:val="00AF144A"/>
    <w:rsid w:val="00AF18BA"/>
    <w:rsid w:val="00AF23E0"/>
    <w:rsid w:val="00AF24C5"/>
    <w:rsid w:val="00AF348E"/>
    <w:rsid w:val="00AF428D"/>
    <w:rsid w:val="00AF467E"/>
    <w:rsid w:val="00AF46C5"/>
    <w:rsid w:val="00AF4C58"/>
    <w:rsid w:val="00AF5152"/>
    <w:rsid w:val="00AF571E"/>
    <w:rsid w:val="00AF5B63"/>
    <w:rsid w:val="00AF6A2F"/>
    <w:rsid w:val="00AF6C6D"/>
    <w:rsid w:val="00AF6CC4"/>
    <w:rsid w:val="00AF6D23"/>
    <w:rsid w:val="00AF7737"/>
    <w:rsid w:val="00B001B8"/>
    <w:rsid w:val="00B01EA2"/>
    <w:rsid w:val="00B027C8"/>
    <w:rsid w:val="00B0377D"/>
    <w:rsid w:val="00B0403E"/>
    <w:rsid w:val="00B04077"/>
    <w:rsid w:val="00B048D8"/>
    <w:rsid w:val="00B0529C"/>
    <w:rsid w:val="00B05D94"/>
    <w:rsid w:val="00B05E13"/>
    <w:rsid w:val="00B06016"/>
    <w:rsid w:val="00B06CD7"/>
    <w:rsid w:val="00B07C32"/>
    <w:rsid w:val="00B07F32"/>
    <w:rsid w:val="00B10C1F"/>
    <w:rsid w:val="00B12090"/>
    <w:rsid w:val="00B122C0"/>
    <w:rsid w:val="00B12600"/>
    <w:rsid w:val="00B12668"/>
    <w:rsid w:val="00B13B1A"/>
    <w:rsid w:val="00B152AE"/>
    <w:rsid w:val="00B1560E"/>
    <w:rsid w:val="00B159BF"/>
    <w:rsid w:val="00B15FAE"/>
    <w:rsid w:val="00B16142"/>
    <w:rsid w:val="00B161D4"/>
    <w:rsid w:val="00B1642E"/>
    <w:rsid w:val="00B16776"/>
    <w:rsid w:val="00B179E0"/>
    <w:rsid w:val="00B20AB5"/>
    <w:rsid w:val="00B20CBC"/>
    <w:rsid w:val="00B20FB3"/>
    <w:rsid w:val="00B21041"/>
    <w:rsid w:val="00B2114C"/>
    <w:rsid w:val="00B212E4"/>
    <w:rsid w:val="00B2144F"/>
    <w:rsid w:val="00B2156A"/>
    <w:rsid w:val="00B21AEC"/>
    <w:rsid w:val="00B22483"/>
    <w:rsid w:val="00B22693"/>
    <w:rsid w:val="00B22D8C"/>
    <w:rsid w:val="00B2353D"/>
    <w:rsid w:val="00B25D22"/>
    <w:rsid w:val="00B25D50"/>
    <w:rsid w:val="00B27679"/>
    <w:rsid w:val="00B27742"/>
    <w:rsid w:val="00B278C9"/>
    <w:rsid w:val="00B302E0"/>
    <w:rsid w:val="00B304EC"/>
    <w:rsid w:val="00B30B6B"/>
    <w:rsid w:val="00B319A9"/>
    <w:rsid w:val="00B3285D"/>
    <w:rsid w:val="00B32BF9"/>
    <w:rsid w:val="00B33263"/>
    <w:rsid w:val="00B34EFC"/>
    <w:rsid w:val="00B34F78"/>
    <w:rsid w:val="00B350E4"/>
    <w:rsid w:val="00B359A7"/>
    <w:rsid w:val="00B362BD"/>
    <w:rsid w:val="00B400F0"/>
    <w:rsid w:val="00B402A3"/>
    <w:rsid w:val="00B418AA"/>
    <w:rsid w:val="00B42033"/>
    <w:rsid w:val="00B4267E"/>
    <w:rsid w:val="00B42A65"/>
    <w:rsid w:val="00B44B4B"/>
    <w:rsid w:val="00B44BE3"/>
    <w:rsid w:val="00B44C9C"/>
    <w:rsid w:val="00B44F25"/>
    <w:rsid w:val="00B451FB"/>
    <w:rsid w:val="00B45638"/>
    <w:rsid w:val="00B46CE2"/>
    <w:rsid w:val="00B5052C"/>
    <w:rsid w:val="00B50E33"/>
    <w:rsid w:val="00B519F6"/>
    <w:rsid w:val="00B51DD2"/>
    <w:rsid w:val="00B52DA8"/>
    <w:rsid w:val="00B531E1"/>
    <w:rsid w:val="00B53A9C"/>
    <w:rsid w:val="00B53B3F"/>
    <w:rsid w:val="00B53C59"/>
    <w:rsid w:val="00B541D7"/>
    <w:rsid w:val="00B548F6"/>
    <w:rsid w:val="00B54D42"/>
    <w:rsid w:val="00B54E96"/>
    <w:rsid w:val="00B555DC"/>
    <w:rsid w:val="00B55896"/>
    <w:rsid w:val="00B574B7"/>
    <w:rsid w:val="00B57A04"/>
    <w:rsid w:val="00B57A2E"/>
    <w:rsid w:val="00B57D4B"/>
    <w:rsid w:val="00B604CE"/>
    <w:rsid w:val="00B60D4F"/>
    <w:rsid w:val="00B61B7E"/>
    <w:rsid w:val="00B62095"/>
    <w:rsid w:val="00B62ADB"/>
    <w:rsid w:val="00B64FED"/>
    <w:rsid w:val="00B651AE"/>
    <w:rsid w:val="00B65B3D"/>
    <w:rsid w:val="00B660BD"/>
    <w:rsid w:val="00B660E5"/>
    <w:rsid w:val="00B675B7"/>
    <w:rsid w:val="00B67B2D"/>
    <w:rsid w:val="00B703D1"/>
    <w:rsid w:val="00B70EC7"/>
    <w:rsid w:val="00B7186D"/>
    <w:rsid w:val="00B71E00"/>
    <w:rsid w:val="00B71F45"/>
    <w:rsid w:val="00B71F82"/>
    <w:rsid w:val="00B72505"/>
    <w:rsid w:val="00B7255E"/>
    <w:rsid w:val="00B726E9"/>
    <w:rsid w:val="00B72D04"/>
    <w:rsid w:val="00B72D6C"/>
    <w:rsid w:val="00B73111"/>
    <w:rsid w:val="00B73AC5"/>
    <w:rsid w:val="00B73BB1"/>
    <w:rsid w:val="00B74454"/>
    <w:rsid w:val="00B74D17"/>
    <w:rsid w:val="00B755B5"/>
    <w:rsid w:val="00B75C72"/>
    <w:rsid w:val="00B75CE5"/>
    <w:rsid w:val="00B76527"/>
    <w:rsid w:val="00B766A7"/>
    <w:rsid w:val="00B767ED"/>
    <w:rsid w:val="00B77061"/>
    <w:rsid w:val="00B7723F"/>
    <w:rsid w:val="00B77B91"/>
    <w:rsid w:val="00B77F0D"/>
    <w:rsid w:val="00B801E2"/>
    <w:rsid w:val="00B802F5"/>
    <w:rsid w:val="00B81001"/>
    <w:rsid w:val="00B81009"/>
    <w:rsid w:val="00B81194"/>
    <w:rsid w:val="00B81477"/>
    <w:rsid w:val="00B817DD"/>
    <w:rsid w:val="00B81C08"/>
    <w:rsid w:val="00B81C3E"/>
    <w:rsid w:val="00B81C4B"/>
    <w:rsid w:val="00B8239B"/>
    <w:rsid w:val="00B8256D"/>
    <w:rsid w:val="00B82BD3"/>
    <w:rsid w:val="00B82D7E"/>
    <w:rsid w:val="00B83913"/>
    <w:rsid w:val="00B83AB1"/>
    <w:rsid w:val="00B84C82"/>
    <w:rsid w:val="00B8642C"/>
    <w:rsid w:val="00B86528"/>
    <w:rsid w:val="00B87F25"/>
    <w:rsid w:val="00B913CD"/>
    <w:rsid w:val="00B91D88"/>
    <w:rsid w:val="00B91FD3"/>
    <w:rsid w:val="00B92502"/>
    <w:rsid w:val="00B92529"/>
    <w:rsid w:val="00B92993"/>
    <w:rsid w:val="00B92BA8"/>
    <w:rsid w:val="00B92BE7"/>
    <w:rsid w:val="00B931DD"/>
    <w:rsid w:val="00B955D5"/>
    <w:rsid w:val="00B960C6"/>
    <w:rsid w:val="00B97721"/>
    <w:rsid w:val="00B97F3E"/>
    <w:rsid w:val="00BA012A"/>
    <w:rsid w:val="00BA02A6"/>
    <w:rsid w:val="00BA02C0"/>
    <w:rsid w:val="00BA060A"/>
    <w:rsid w:val="00BA1995"/>
    <w:rsid w:val="00BA1A38"/>
    <w:rsid w:val="00BA247D"/>
    <w:rsid w:val="00BA342D"/>
    <w:rsid w:val="00BA373D"/>
    <w:rsid w:val="00BA3AA7"/>
    <w:rsid w:val="00BA3E3B"/>
    <w:rsid w:val="00BA45E9"/>
    <w:rsid w:val="00BA5198"/>
    <w:rsid w:val="00BA5F59"/>
    <w:rsid w:val="00BA64C6"/>
    <w:rsid w:val="00BA6630"/>
    <w:rsid w:val="00BA7615"/>
    <w:rsid w:val="00BA7758"/>
    <w:rsid w:val="00BB2223"/>
    <w:rsid w:val="00BB3106"/>
    <w:rsid w:val="00BB36B4"/>
    <w:rsid w:val="00BB3A9C"/>
    <w:rsid w:val="00BB3AC2"/>
    <w:rsid w:val="00BB3D1C"/>
    <w:rsid w:val="00BB43D3"/>
    <w:rsid w:val="00BB4BC1"/>
    <w:rsid w:val="00BB5429"/>
    <w:rsid w:val="00BB56B1"/>
    <w:rsid w:val="00BB5A48"/>
    <w:rsid w:val="00BB5C48"/>
    <w:rsid w:val="00BB70CD"/>
    <w:rsid w:val="00BB714D"/>
    <w:rsid w:val="00BB74BF"/>
    <w:rsid w:val="00BB75B4"/>
    <w:rsid w:val="00BB7998"/>
    <w:rsid w:val="00BB7CA6"/>
    <w:rsid w:val="00BC0D1D"/>
    <w:rsid w:val="00BC11A9"/>
    <w:rsid w:val="00BC1219"/>
    <w:rsid w:val="00BC16C6"/>
    <w:rsid w:val="00BC187A"/>
    <w:rsid w:val="00BC1C74"/>
    <w:rsid w:val="00BC1CD5"/>
    <w:rsid w:val="00BC1EB6"/>
    <w:rsid w:val="00BC2031"/>
    <w:rsid w:val="00BC30C8"/>
    <w:rsid w:val="00BC403C"/>
    <w:rsid w:val="00BC4ABF"/>
    <w:rsid w:val="00BC53BF"/>
    <w:rsid w:val="00BC55D2"/>
    <w:rsid w:val="00BC604C"/>
    <w:rsid w:val="00BC6305"/>
    <w:rsid w:val="00BC655D"/>
    <w:rsid w:val="00BC69CE"/>
    <w:rsid w:val="00BC6A1F"/>
    <w:rsid w:val="00BC7FBB"/>
    <w:rsid w:val="00BD0662"/>
    <w:rsid w:val="00BD0835"/>
    <w:rsid w:val="00BD08BC"/>
    <w:rsid w:val="00BD0BCF"/>
    <w:rsid w:val="00BD0DF7"/>
    <w:rsid w:val="00BD1D29"/>
    <w:rsid w:val="00BD3454"/>
    <w:rsid w:val="00BD3A78"/>
    <w:rsid w:val="00BD40FC"/>
    <w:rsid w:val="00BD47C9"/>
    <w:rsid w:val="00BD4ABA"/>
    <w:rsid w:val="00BD4ED3"/>
    <w:rsid w:val="00BD4EE8"/>
    <w:rsid w:val="00BD53EF"/>
    <w:rsid w:val="00BD5AF0"/>
    <w:rsid w:val="00BD6F5E"/>
    <w:rsid w:val="00BD7986"/>
    <w:rsid w:val="00BD7EE3"/>
    <w:rsid w:val="00BE0C5D"/>
    <w:rsid w:val="00BE0F68"/>
    <w:rsid w:val="00BE10DF"/>
    <w:rsid w:val="00BE1A48"/>
    <w:rsid w:val="00BE209A"/>
    <w:rsid w:val="00BE2135"/>
    <w:rsid w:val="00BE2E5D"/>
    <w:rsid w:val="00BE2ED9"/>
    <w:rsid w:val="00BE37D4"/>
    <w:rsid w:val="00BE3AFF"/>
    <w:rsid w:val="00BE3C6E"/>
    <w:rsid w:val="00BE54F0"/>
    <w:rsid w:val="00BE56B3"/>
    <w:rsid w:val="00BE70CE"/>
    <w:rsid w:val="00BE77DF"/>
    <w:rsid w:val="00BF03E1"/>
    <w:rsid w:val="00BF05CC"/>
    <w:rsid w:val="00BF0D67"/>
    <w:rsid w:val="00BF14C5"/>
    <w:rsid w:val="00BF1DBC"/>
    <w:rsid w:val="00BF29CD"/>
    <w:rsid w:val="00BF34C8"/>
    <w:rsid w:val="00BF3F5C"/>
    <w:rsid w:val="00BF4FAD"/>
    <w:rsid w:val="00BF5A04"/>
    <w:rsid w:val="00BF6FA1"/>
    <w:rsid w:val="00BF7683"/>
    <w:rsid w:val="00BF7941"/>
    <w:rsid w:val="00BF7D54"/>
    <w:rsid w:val="00C007D0"/>
    <w:rsid w:val="00C008B5"/>
    <w:rsid w:val="00C00AAC"/>
    <w:rsid w:val="00C00E37"/>
    <w:rsid w:val="00C01A9C"/>
    <w:rsid w:val="00C01B6E"/>
    <w:rsid w:val="00C01FEB"/>
    <w:rsid w:val="00C0210A"/>
    <w:rsid w:val="00C031D7"/>
    <w:rsid w:val="00C040E9"/>
    <w:rsid w:val="00C04F46"/>
    <w:rsid w:val="00C05443"/>
    <w:rsid w:val="00C05606"/>
    <w:rsid w:val="00C05D72"/>
    <w:rsid w:val="00C06CB2"/>
    <w:rsid w:val="00C06F81"/>
    <w:rsid w:val="00C07B0C"/>
    <w:rsid w:val="00C1164C"/>
    <w:rsid w:val="00C11C5E"/>
    <w:rsid w:val="00C12287"/>
    <w:rsid w:val="00C12664"/>
    <w:rsid w:val="00C127B8"/>
    <w:rsid w:val="00C12D2D"/>
    <w:rsid w:val="00C13910"/>
    <w:rsid w:val="00C155E1"/>
    <w:rsid w:val="00C15A2A"/>
    <w:rsid w:val="00C15F74"/>
    <w:rsid w:val="00C170E4"/>
    <w:rsid w:val="00C17BFD"/>
    <w:rsid w:val="00C20230"/>
    <w:rsid w:val="00C22603"/>
    <w:rsid w:val="00C22A32"/>
    <w:rsid w:val="00C23B0A"/>
    <w:rsid w:val="00C23D17"/>
    <w:rsid w:val="00C24570"/>
    <w:rsid w:val="00C245F5"/>
    <w:rsid w:val="00C24CCF"/>
    <w:rsid w:val="00C24CD9"/>
    <w:rsid w:val="00C24F04"/>
    <w:rsid w:val="00C255BF"/>
    <w:rsid w:val="00C25DD1"/>
    <w:rsid w:val="00C260BD"/>
    <w:rsid w:val="00C2628D"/>
    <w:rsid w:val="00C2654B"/>
    <w:rsid w:val="00C27B5A"/>
    <w:rsid w:val="00C27ED3"/>
    <w:rsid w:val="00C305B9"/>
    <w:rsid w:val="00C30D6C"/>
    <w:rsid w:val="00C30E90"/>
    <w:rsid w:val="00C3139D"/>
    <w:rsid w:val="00C323A0"/>
    <w:rsid w:val="00C34230"/>
    <w:rsid w:val="00C34EB8"/>
    <w:rsid w:val="00C35450"/>
    <w:rsid w:val="00C360E9"/>
    <w:rsid w:val="00C36903"/>
    <w:rsid w:val="00C37323"/>
    <w:rsid w:val="00C37C25"/>
    <w:rsid w:val="00C37F38"/>
    <w:rsid w:val="00C40A04"/>
    <w:rsid w:val="00C41B4B"/>
    <w:rsid w:val="00C41B5A"/>
    <w:rsid w:val="00C42167"/>
    <w:rsid w:val="00C428E4"/>
    <w:rsid w:val="00C42AAD"/>
    <w:rsid w:val="00C42AF2"/>
    <w:rsid w:val="00C42E0F"/>
    <w:rsid w:val="00C43389"/>
    <w:rsid w:val="00C43B2D"/>
    <w:rsid w:val="00C44CC5"/>
    <w:rsid w:val="00C45068"/>
    <w:rsid w:val="00C4507B"/>
    <w:rsid w:val="00C45C3E"/>
    <w:rsid w:val="00C45CFC"/>
    <w:rsid w:val="00C45EBC"/>
    <w:rsid w:val="00C45F76"/>
    <w:rsid w:val="00C463CA"/>
    <w:rsid w:val="00C46585"/>
    <w:rsid w:val="00C4659A"/>
    <w:rsid w:val="00C47510"/>
    <w:rsid w:val="00C50303"/>
    <w:rsid w:val="00C503D0"/>
    <w:rsid w:val="00C507B3"/>
    <w:rsid w:val="00C512B8"/>
    <w:rsid w:val="00C514B4"/>
    <w:rsid w:val="00C51EA4"/>
    <w:rsid w:val="00C529BB"/>
    <w:rsid w:val="00C52A2E"/>
    <w:rsid w:val="00C5353F"/>
    <w:rsid w:val="00C53872"/>
    <w:rsid w:val="00C53957"/>
    <w:rsid w:val="00C54036"/>
    <w:rsid w:val="00C54060"/>
    <w:rsid w:val="00C54BBB"/>
    <w:rsid w:val="00C54D2D"/>
    <w:rsid w:val="00C5523E"/>
    <w:rsid w:val="00C57158"/>
    <w:rsid w:val="00C57402"/>
    <w:rsid w:val="00C5774E"/>
    <w:rsid w:val="00C57BB2"/>
    <w:rsid w:val="00C6071D"/>
    <w:rsid w:val="00C6080F"/>
    <w:rsid w:val="00C6241B"/>
    <w:rsid w:val="00C6310E"/>
    <w:rsid w:val="00C64834"/>
    <w:rsid w:val="00C65125"/>
    <w:rsid w:val="00C65628"/>
    <w:rsid w:val="00C6592D"/>
    <w:rsid w:val="00C673DD"/>
    <w:rsid w:val="00C674E4"/>
    <w:rsid w:val="00C70B2B"/>
    <w:rsid w:val="00C71289"/>
    <w:rsid w:val="00C72084"/>
    <w:rsid w:val="00C7275D"/>
    <w:rsid w:val="00C7285B"/>
    <w:rsid w:val="00C741C2"/>
    <w:rsid w:val="00C74A13"/>
    <w:rsid w:val="00C7577B"/>
    <w:rsid w:val="00C758FC"/>
    <w:rsid w:val="00C75E9D"/>
    <w:rsid w:val="00C75F69"/>
    <w:rsid w:val="00C7781D"/>
    <w:rsid w:val="00C80573"/>
    <w:rsid w:val="00C80CBD"/>
    <w:rsid w:val="00C80FF8"/>
    <w:rsid w:val="00C81A02"/>
    <w:rsid w:val="00C81B28"/>
    <w:rsid w:val="00C82303"/>
    <w:rsid w:val="00C824A9"/>
    <w:rsid w:val="00C826F3"/>
    <w:rsid w:val="00C8279E"/>
    <w:rsid w:val="00C8295F"/>
    <w:rsid w:val="00C83A97"/>
    <w:rsid w:val="00C83D61"/>
    <w:rsid w:val="00C84912"/>
    <w:rsid w:val="00C85100"/>
    <w:rsid w:val="00C85273"/>
    <w:rsid w:val="00C85507"/>
    <w:rsid w:val="00C85C1D"/>
    <w:rsid w:val="00C85DD3"/>
    <w:rsid w:val="00C8696D"/>
    <w:rsid w:val="00C86BB0"/>
    <w:rsid w:val="00C90256"/>
    <w:rsid w:val="00C90E61"/>
    <w:rsid w:val="00C91644"/>
    <w:rsid w:val="00C9171A"/>
    <w:rsid w:val="00C919DE"/>
    <w:rsid w:val="00C91C65"/>
    <w:rsid w:val="00C91F28"/>
    <w:rsid w:val="00C9206F"/>
    <w:rsid w:val="00C92232"/>
    <w:rsid w:val="00C9740F"/>
    <w:rsid w:val="00C97547"/>
    <w:rsid w:val="00CA07D2"/>
    <w:rsid w:val="00CA1508"/>
    <w:rsid w:val="00CA1C87"/>
    <w:rsid w:val="00CA3C40"/>
    <w:rsid w:val="00CA4154"/>
    <w:rsid w:val="00CA4238"/>
    <w:rsid w:val="00CA4412"/>
    <w:rsid w:val="00CA4EC9"/>
    <w:rsid w:val="00CA51DF"/>
    <w:rsid w:val="00CA5505"/>
    <w:rsid w:val="00CA5D68"/>
    <w:rsid w:val="00CA5F68"/>
    <w:rsid w:val="00CA63D2"/>
    <w:rsid w:val="00CA76F7"/>
    <w:rsid w:val="00CA7F47"/>
    <w:rsid w:val="00CB00B2"/>
    <w:rsid w:val="00CB09DD"/>
    <w:rsid w:val="00CB2535"/>
    <w:rsid w:val="00CB31FB"/>
    <w:rsid w:val="00CB3A95"/>
    <w:rsid w:val="00CB3AE0"/>
    <w:rsid w:val="00CB3F34"/>
    <w:rsid w:val="00CB442C"/>
    <w:rsid w:val="00CB4E93"/>
    <w:rsid w:val="00CB543E"/>
    <w:rsid w:val="00CB6443"/>
    <w:rsid w:val="00CB654F"/>
    <w:rsid w:val="00CB66BC"/>
    <w:rsid w:val="00CB7047"/>
    <w:rsid w:val="00CC01E5"/>
    <w:rsid w:val="00CC17C3"/>
    <w:rsid w:val="00CC1DF4"/>
    <w:rsid w:val="00CC2A9D"/>
    <w:rsid w:val="00CC2BC5"/>
    <w:rsid w:val="00CC389B"/>
    <w:rsid w:val="00CC3F49"/>
    <w:rsid w:val="00CC405C"/>
    <w:rsid w:val="00CC464A"/>
    <w:rsid w:val="00CC4893"/>
    <w:rsid w:val="00CC4B5B"/>
    <w:rsid w:val="00CC50E4"/>
    <w:rsid w:val="00CC57BC"/>
    <w:rsid w:val="00CC5B39"/>
    <w:rsid w:val="00CC5BC5"/>
    <w:rsid w:val="00CC6042"/>
    <w:rsid w:val="00CC71CE"/>
    <w:rsid w:val="00CC7AD2"/>
    <w:rsid w:val="00CD025C"/>
    <w:rsid w:val="00CD04DC"/>
    <w:rsid w:val="00CD0DD6"/>
    <w:rsid w:val="00CD11AB"/>
    <w:rsid w:val="00CD13C3"/>
    <w:rsid w:val="00CD173D"/>
    <w:rsid w:val="00CD2DAA"/>
    <w:rsid w:val="00CD2DB6"/>
    <w:rsid w:val="00CD4A6C"/>
    <w:rsid w:val="00CD5F8B"/>
    <w:rsid w:val="00CD624D"/>
    <w:rsid w:val="00CD6898"/>
    <w:rsid w:val="00CD698B"/>
    <w:rsid w:val="00CD6D5B"/>
    <w:rsid w:val="00CE072B"/>
    <w:rsid w:val="00CE09F5"/>
    <w:rsid w:val="00CE1475"/>
    <w:rsid w:val="00CE1784"/>
    <w:rsid w:val="00CE20A1"/>
    <w:rsid w:val="00CE391B"/>
    <w:rsid w:val="00CE44D3"/>
    <w:rsid w:val="00CE56E7"/>
    <w:rsid w:val="00CE7C19"/>
    <w:rsid w:val="00CE7F2B"/>
    <w:rsid w:val="00CF170D"/>
    <w:rsid w:val="00CF18D4"/>
    <w:rsid w:val="00CF1CE3"/>
    <w:rsid w:val="00CF2137"/>
    <w:rsid w:val="00CF22F0"/>
    <w:rsid w:val="00CF2468"/>
    <w:rsid w:val="00CF27FD"/>
    <w:rsid w:val="00CF2AFE"/>
    <w:rsid w:val="00CF4001"/>
    <w:rsid w:val="00CF51E9"/>
    <w:rsid w:val="00CF5542"/>
    <w:rsid w:val="00CF5698"/>
    <w:rsid w:val="00CF59E0"/>
    <w:rsid w:val="00CF5BAF"/>
    <w:rsid w:val="00CF68A8"/>
    <w:rsid w:val="00CF6B77"/>
    <w:rsid w:val="00CF723A"/>
    <w:rsid w:val="00CF78EC"/>
    <w:rsid w:val="00CF7B52"/>
    <w:rsid w:val="00D0260F"/>
    <w:rsid w:val="00D029F6"/>
    <w:rsid w:val="00D03480"/>
    <w:rsid w:val="00D041B5"/>
    <w:rsid w:val="00D04331"/>
    <w:rsid w:val="00D0604E"/>
    <w:rsid w:val="00D0606E"/>
    <w:rsid w:val="00D06114"/>
    <w:rsid w:val="00D06361"/>
    <w:rsid w:val="00D06B2F"/>
    <w:rsid w:val="00D0767F"/>
    <w:rsid w:val="00D07BA9"/>
    <w:rsid w:val="00D101BD"/>
    <w:rsid w:val="00D109A7"/>
    <w:rsid w:val="00D10BB4"/>
    <w:rsid w:val="00D10BDA"/>
    <w:rsid w:val="00D11A03"/>
    <w:rsid w:val="00D11CAD"/>
    <w:rsid w:val="00D1238C"/>
    <w:rsid w:val="00D12624"/>
    <w:rsid w:val="00D127DB"/>
    <w:rsid w:val="00D14B0F"/>
    <w:rsid w:val="00D15A34"/>
    <w:rsid w:val="00D167A5"/>
    <w:rsid w:val="00D168F8"/>
    <w:rsid w:val="00D1691A"/>
    <w:rsid w:val="00D17520"/>
    <w:rsid w:val="00D21402"/>
    <w:rsid w:val="00D2213F"/>
    <w:rsid w:val="00D224C9"/>
    <w:rsid w:val="00D22830"/>
    <w:rsid w:val="00D23069"/>
    <w:rsid w:val="00D231BB"/>
    <w:rsid w:val="00D2493E"/>
    <w:rsid w:val="00D24D06"/>
    <w:rsid w:val="00D24DB0"/>
    <w:rsid w:val="00D252ED"/>
    <w:rsid w:val="00D262BF"/>
    <w:rsid w:val="00D264F2"/>
    <w:rsid w:val="00D26780"/>
    <w:rsid w:val="00D27C96"/>
    <w:rsid w:val="00D30A60"/>
    <w:rsid w:val="00D31480"/>
    <w:rsid w:val="00D31556"/>
    <w:rsid w:val="00D33232"/>
    <w:rsid w:val="00D335DE"/>
    <w:rsid w:val="00D33AAE"/>
    <w:rsid w:val="00D349FB"/>
    <w:rsid w:val="00D351C3"/>
    <w:rsid w:val="00D355C1"/>
    <w:rsid w:val="00D35B34"/>
    <w:rsid w:val="00D3641E"/>
    <w:rsid w:val="00D36D4C"/>
    <w:rsid w:val="00D37290"/>
    <w:rsid w:val="00D3735D"/>
    <w:rsid w:val="00D4035F"/>
    <w:rsid w:val="00D4077C"/>
    <w:rsid w:val="00D40BEC"/>
    <w:rsid w:val="00D4158D"/>
    <w:rsid w:val="00D417D2"/>
    <w:rsid w:val="00D4193E"/>
    <w:rsid w:val="00D41B72"/>
    <w:rsid w:val="00D42220"/>
    <w:rsid w:val="00D42955"/>
    <w:rsid w:val="00D43490"/>
    <w:rsid w:val="00D436FD"/>
    <w:rsid w:val="00D43E9E"/>
    <w:rsid w:val="00D43FDC"/>
    <w:rsid w:val="00D44B9F"/>
    <w:rsid w:val="00D45323"/>
    <w:rsid w:val="00D45728"/>
    <w:rsid w:val="00D46480"/>
    <w:rsid w:val="00D467A0"/>
    <w:rsid w:val="00D46944"/>
    <w:rsid w:val="00D47485"/>
    <w:rsid w:val="00D47CBF"/>
    <w:rsid w:val="00D50482"/>
    <w:rsid w:val="00D50694"/>
    <w:rsid w:val="00D50C77"/>
    <w:rsid w:val="00D50E75"/>
    <w:rsid w:val="00D51DF6"/>
    <w:rsid w:val="00D5212F"/>
    <w:rsid w:val="00D5259D"/>
    <w:rsid w:val="00D52706"/>
    <w:rsid w:val="00D527CF"/>
    <w:rsid w:val="00D52EF8"/>
    <w:rsid w:val="00D5374F"/>
    <w:rsid w:val="00D54B64"/>
    <w:rsid w:val="00D54C82"/>
    <w:rsid w:val="00D56425"/>
    <w:rsid w:val="00D56710"/>
    <w:rsid w:val="00D56CCE"/>
    <w:rsid w:val="00D574FE"/>
    <w:rsid w:val="00D577F2"/>
    <w:rsid w:val="00D578C7"/>
    <w:rsid w:val="00D617CC"/>
    <w:rsid w:val="00D61ECD"/>
    <w:rsid w:val="00D62A30"/>
    <w:rsid w:val="00D62BDB"/>
    <w:rsid w:val="00D631EF"/>
    <w:rsid w:val="00D63598"/>
    <w:rsid w:val="00D63DD9"/>
    <w:rsid w:val="00D64E0B"/>
    <w:rsid w:val="00D64E36"/>
    <w:rsid w:val="00D6507D"/>
    <w:rsid w:val="00D66191"/>
    <w:rsid w:val="00D66341"/>
    <w:rsid w:val="00D671ED"/>
    <w:rsid w:val="00D67591"/>
    <w:rsid w:val="00D7067C"/>
    <w:rsid w:val="00D709E7"/>
    <w:rsid w:val="00D70B18"/>
    <w:rsid w:val="00D70F69"/>
    <w:rsid w:val="00D72366"/>
    <w:rsid w:val="00D725A2"/>
    <w:rsid w:val="00D72766"/>
    <w:rsid w:val="00D7500B"/>
    <w:rsid w:val="00D751F5"/>
    <w:rsid w:val="00D776FC"/>
    <w:rsid w:val="00D77CBE"/>
    <w:rsid w:val="00D804C9"/>
    <w:rsid w:val="00D808A7"/>
    <w:rsid w:val="00D8121B"/>
    <w:rsid w:val="00D8182A"/>
    <w:rsid w:val="00D81FA6"/>
    <w:rsid w:val="00D830D3"/>
    <w:rsid w:val="00D831F5"/>
    <w:rsid w:val="00D83968"/>
    <w:rsid w:val="00D840FC"/>
    <w:rsid w:val="00D84405"/>
    <w:rsid w:val="00D85356"/>
    <w:rsid w:val="00D863ED"/>
    <w:rsid w:val="00D869DB"/>
    <w:rsid w:val="00D86F88"/>
    <w:rsid w:val="00D87C96"/>
    <w:rsid w:val="00D9060E"/>
    <w:rsid w:val="00D911D0"/>
    <w:rsid w:val="00D91C83"/>
    <w:rsid w:val="00D91F0C"/>
    <w:rsid w:val="00D926A4"/>
    <w:rsid w:val="00D928E1"/>
    <w:rsid w:val="00D92FDE"/>
    <w:rsid w:val="00D931F0"/>
    <w:rsid w:val="00D93C5A"/>
    <w:rsid w:val="00D93CDC"/>
    <w:rsid w:val="00D93F47"/>
    <w:rsid w:val="00D9422A"/>
    <w:rsid w:val="00D948D2"/>
    <w:rsid w:val="00D96AD0"/>
    <w:rsid w:val="00D96D4E"/>
    <w:rsid w:val="00D96DC3"/>
    <w:rsid w:val="00D97302"/>
    <w:rsid w:val="00DA253A"/>
    <w:rsid w:val="00DA3704"/>
    <w:rsid w:val="00DA370D"/>
    <w:rsid w:val="00DA37D1"/>
    <w:rsid w:val="00DA38CA"/>
    <w:rsid w:val="00DA38D5"/>
    <w:rsid w:val="00DA4353"/>
    <w:rsid w:val="00DA44A7"/>
    <w:rsid w:val="00DA497E"/>
    <w:rsid w:val="00DA4A79"/>
    <w:rsid w:val="00DA5116"/>
    <w:rsid w:val="00DA56CF"/>
    <w:rsid w:val="00DA6137"/>
    <w:rsid w:val="00DA7997"/>
    <w:rsid w:val="00DB1398"/>
    <w:rsid w:val="00DB1BC2"/>
    <w:rsid w:val="00DB1E71"/>
    <w:rsid w:val="00DB22E6"/>
    <w:rsid w:val="00DB22EF"/>
    <w:rsid w:val="00DB2A40"/>
    <w:rsid w:val="00DB33A1"/>
    <w:rsid w:val="00DB379E"/>
    <w:rsid w:val="00DB43EA"/>
    <w:rsid w:val="00DB45EB"/>
    <w:rsid w:val="00DB487F"/>
    <w:rsid w:val="00DB4B38"/>
    <w:rsid w:val="00DB5093"/>
    <w:rsid w:val="00DB5892"/>
    <w:rsid w:val="00DB5D85"/>
    <w:rsid w:val="00DB5E94"/>
    <w:rsid w:val="00DB6DBA"/>
    <w:rsid w:val="00DC011C"/>
    <w:rsid w:val="00DC0309"/>
    <w:rsid w:val="00DC0AF7"/>
    <w:rsid w:val="00DC2D58"/>
    <w:rsid w:val="00DC3088"/>
    <w:rsid w:val="00DC3471"/>
    <w:rsid w:val="00DC35EA"/>
    <w:rsid w:val="00DC3934"/>
    <w:rsid w:val="00DC3AFC"/>
    <w:rsid w:val="00DC3E09"/>
    <w:rsid w:val="00DC42F4"/>
    <w:rsid w:val="00DC4378"/>
    <w:rsid w:val="00DC45DE"/>
    <w:rsid w:val="00DC5292"/>
    <w:rsid w:val="00DC532C"/>
    <w:rsid w:val="00DC5C15"/>
    <w:rsid w:val="00DC682A"/>
    <w:rsid w:val="00DD1518"/>
    <w:rsid w:val="00DD1ACD"/>
    <w:rsid w:val="00DD1CDB"/>
    <w:rsid w:val="00DD20E7"/>
    <w:rsid w:val="00DD242C"/>
    <w:rsid w:val="00DD2879"/>
    <w:rsid w:val="00DD312A"/>
    <w:rsid w:val="00DD3584"/>
    <w:rsid w:val="00DD3978"/>
    <w:rsid w:val="00DD50E9"/>
    <w:rsid w:val="00DD5491"/>
    <w:rsid w:val="00DD591B"/>
    <w:rsid w:val="00DD66C2"/>
    <w:rsid w:val="00DD6CCA"/>
    <w:rsid w:val="00DD708F"/>
    <w:rsid w:val="00DD7310"/>
    <w:rsid w:val="00DE0579"/>
    <w:rsid w:val="00DE0D72"/>
    <w:rsid w:val="00DE0EFB"/>
    <w:rsid w:val="00DE0FFF"/>
    <w:rsid w:val="00DE125A"/>
    <w:rsid w:val="00DE1344"/>
    <w:rsid w:val="00DE14ED"/>
    <w:rsid w:val="00DE1AB9"/>
    <w:rsid w:val="00DE2643"/>
    <w:rsid w:val="00DE2CFA"/>
    <w:rsid w:val="00DE2F5A"/>
    <w:rsid w:val="00DE342C"/>
    <w:rsid w:val="00DE368E"/>
    <w:rsid w:val="00DE49F5"/>
    <w:rsid w:val="00DE4C1C"/>
    <w:rsid w:val="00DE5F3E"/>
    <w:rsid w:val="00DE5FA6"/>
    <w:rsid w:val="00DE6C01"/>
    <w:rsid w:val="00DE6C20"/>
    <w:rsid w:val="00DE711B"/>
    <w:rsid w:val="00DE77F1"/>
    <w:rsid w:val="00DE7DA4"/>
    <w:rsid w:val="00DF0306"/>
    <w:rsid w:val="00DF0A7C"/>
    <w:rsid w:val="00DF1A9A"/>
    <w:rsid w:val="00DF3253"/>
    <w:rsid w:val="00DF38E4"/>
    <w:rsid w:val="00DF3A04"/>
    <w:rsid w:val="00DF449B"/>
    <w:rsid w:val="00DF4D1D"/>
    <w:rsid w:val="00DF4FA2"/>
    <w:rsid w:val="00DF5224"/>
    <w:rsid w:val="00DF545C"/>
    <w:rsid w:val="00DF545F"/>
    <w:rsid w:val="00DF7782"/>
    <w:rsid w:val="00DF7A14"/>
    <w:rsid w:val="00DF7B1E"/>
    <w:rsid w:val="00DF7D4B"/>
    <w:rsid w:val="00E00178"/>
    <w:rsid w:val="00E008BA"/>
    <w:rsid w:val="00E00D5E"/>
    <w:rsid w:val="00E01363"/>
    <w:rsid w:val="00E01C44"/>
    <w:rsid w:val="00E01FB1"/>
    <w:rsid w:val="00E02129"/>
    <w:rsid w:val="00E02333"/>
    <w:rsid w:val="00E02340"/>
    <w:rsid w:val="00E027C6"/>
    <w:rsid w:val="00E02FC7"/>
    <w:rsid w:val="00E031F0"/>
    <w:rsid w:val="00E0325B"/>
    <w:rsid w:val="00E0361F"/>
    <w:rsid w:val="00E03E72"/>
    <w:rsid w:val="00E03E83"/>
    <w:rsid w:val="00E053B7"/>
    <w:rsid w:val="00E058A0"/>
    <w:rsid w:val="00E064F5"/>
    <w:rsid w:val="00E06C0E"/>
    <w:rsid w:val="00E07FD2"/>
    <w:rsid w:val="00E115F5"/>
    <w:rsid w:val="00E11974"/>
    <w:rsid w:val="00E12329"/>
    <w:rsid w:val="00E1257A"/>
    <w:rsid w:val="00E12ADD"/>
    <w:rsid w:val="00E14B05"/>
    <w:rsid w:val="00E153B9"/>
    <w:rsid w:val="00E157D5"/>
    <w:rsid w:val="00E17023"/>
    <w:rsid w:val="00E17116"/>
    <w:rsid w:val="00E17145"/>
    <w:rsid w:val="00E17AFB"/>
    <w:rsid w:val="00E17D34"/>
    <w:rsid w:val="00E2001C"/>
    <w:rsid w:val="00E20A74"/>
    <w:rsid w:val="00E21611"/>
    <w:rsid w:val="00E21BA6"/>
    <w:rsid w:val="00E21FBA"/>
    <w:rsid w:val="00E22210"/>
    <w:rsid w:val="00E22740"/>
    <w:rsid w:val="00E22862"/>
    <w:rsid w:val="00E235B2"/>
    <w:rsid w:val="00E246F7"/>
    <w:rsid w:val="00E256C4"/>
    <w:rsid w:val="00E25EF5"/>
    <w:rsid w:val="00E26E50"/>
    <w:rsid w:val="00E27344"/>
    <w:rsid w:val="00E2754A"/>
    <w:rsid w:val="00E27550"/>
    <w:rsid w:val="00E27587"/>
    <w:rsid w:val="00E27ECC"/>
    <w:rsid w:val="00E303FA"/>
    <w:rsid w:val="00E31418"/>
    <w:rsid w:val="00E319A9"/>
    <w:rsid w:val="00E3230F"/>
    <w:rsid w:val="00E324C4"/>
    <w:rsid w:val="00E3318B"/>
    <w:rsid w:val="00E33350"/>
    <w:rsid w:val="00E351C7"/>
    <w:rsid w:val="00E35320"/>
    <w:rsid w:val="00E37E6C"/>
    <w:rsid w:val="00E37F92"/>
    <w:rsid w:val="00E40BF7"/>
    <w:rsid w:val="00E40CD6"/>
    <w:rsid w:val="00E40CDB"/>
    <w:rsid w:val="00E413FB"/>
    <w:rsid w:val="00E415F3"/>
    <w:rsid w:val="00E438CC"/>
    <w:rsid w:val="00E46101"/>
    <w:rsid w:val="00E4695F"/>
    <w:rsid w:val="00E474D0"/>
    <w:rsid w:val="00E47956"/>
    <w:rsid w:val="00E47C9B"/>
    <w:rsid w:val="00E47D26"/>
    <w:rsid w:val="00E501C3"/>
    <w:rsid w:val="00E505D1"/>
    <w:rsid w:val="00E5061A"/>
    <w:rsid w:val="00E50F7D"/>
    <w:rsid w:val="00E524A3"/>
    <w:rsid w:val="00E5296C"/>
    <w:rsid w:val="00E532B2"/>
    <w:rsid w:val="00E54290"/>
    <w:rsid w:val="00E54F15"/>
    <w:rsid w:val="00E55103"/>
    <w:rsid w:val="00E5554C"/>
    <w:rsid w:val="00E560B9"/>
    <w:rsid w:val="00E5660F"/>
    <w:rsid w:val="00E56E96"/>
    <w:rsid w:val="00E61D3F"/>
    <w:rsid w:val="00E61DD5"/>
    <w:rsid w:val="00E61E5E"/>
    <w:rsid w:val="00E61ED6"/>
    <w:rsid w:val="00E6204C"/>
    <w:rsid w:val="00E62812"/>
    <w:rsid w:val="00E63EE7"/>
    <w:rsid w:val="00E64EB0"/>
    <w:rsid w:val="00E65076"/>
    <w:rsid w:val="00E655BD"/>
    <w:rsid w:val="00E663EC"/>
    <w:rsid w:val="00E66A45"/>
    <w:rsid w:val="00E67C8E"/>
    <w:rsid w:val="00E67DD9"/>
    <w:rsid w:val="00E67E5A"/>
    <w:rsid w:val="00E67FCD"/>
    <w:rsid w:val="00E707AF"/>
    <w:rsid w:val="00E711FC"/>
    <w:rsid w:val="00E712A2"/>
    <w:rsid w:val="00E7178B"/>
    <w:rsid w:val="00E718B9"/>
    <w:rsid w:val="00E71A29"/>
    <w:rsid w:val="00E71BDC"/>
    <w:rsid w:val="00E7226E"/>
    <w:rsid w:val="00E726E7"/>
    <w:rsid w:val="00E73440"/>
    <w:rsid w:val="00E73BA8"/>
    <w:rsid w:val="00E740CA"/>
    <w:rsid w:val="00E741F9"/>
    <w:rsid w:val="00E74205"/>
    <w:rsid w:val="00E74501"/>
    <w:rsid w:val="00E748F0"/>
    <w:rsid w:val="00E75B6C"/>
    <w:rsid w:val="00E75EFD"/>
    <w:rsid w:val="00E764AD"/>
    <w:rsid w:val="00E767CD"/>
    <w:rsid w:val="00E77180"/>
    <w:rsid w:val="00E77464"/>
    <w:rsid w:val="00E77555"/>
    <w:rsid w:val="00E77639"/>
    <w:rsid w:val="00E77A2A"/>
    <w:rsid w:val="00E80866"/>
    <w:rsid w:val="00E80894"/>
    <w:rsid w:val="00E80B47"/>
    <w:rsid w:val="00E80D0E"/>
    <w:rsid w:val="00E8168A"/>
    <w:rsid w:val="00E81858"/>
    <w:rsid w:val="00E81C62"/>
    <w:rsid w:val="00E81C74"/>
    <w:rsid w:val="00E823A2"/>
    <w:rsid w:val="00E82AC3"/>
    <w:rsid w:val="00E82C10"/>
    <w:rsid w:val="00E82F73"/>
    <w:rsid w:val="00E83AB8"/>
    <w:rsid w:val="00E84192"/>
    <w:rsid w:val="00E842D7"/>
    <w:rsid w:val="00E8433A"/>
    <w:rsid w:val="00E845FE"/>
    <w:rsid w:val="00E851A4"/>
    <w:rsid w:val="00E85525"/>
    <w:rsid w:val="00E86268"/>
    <w:rsid w:val="00E86611"/>
    <w:rsid w:val="00E86658"/>
    <w:rsid w:val="00E875E8"/>
    <w:rsid w:val="00E8763E"/>
    <w:rsid w:val="00E876B5"/>
    <w:rsid w:val="00E87944"/>
    <w:rsid w:val="00E879F1"/>
    <w:rsid w:val="00E87A8A"/>
    <w:rsid w:val="00E91002"/>
    <w:rsid w:val="00E914D8"/>
    <w:rsid w:val="00E91D7D"/>
    <w:rsid w:val="00E91F6C"/>
    <w:rsid w:val="00E92E4D"/>
    <w:rsid w:val="00E93536"/>
    <w:rsid w:val="00E93945"/>
    <w:rsid w:val="00E93D66"/>
    <w:rsid w:val="00E93D83"/>
    <w:rsid w:val="00E93DE6"/>
    <w:rsid w:val="00E947FD"/>
    <w:rsid w:val="00E9595B"/>
    <w:rsid w:val="00E95AD1"/>
    <w:rsid w:val="00E96110"/>
    <w:rsid w:val="00E965AA"/>
    <w:rsid w:val="00E96791"/>
    <w:rsid w:val="00E96FC3"/>
    <w:rsid w:val="00E97ED2"/>
    <w:rsid w:val="00EA016F"/>
    <w:rsid w:val="00EA0A58"/>
    <w:rsid w:val="00EA14CA"/>
    <w:rsid w:val="00EA1BC9"/>
    <w:rsid w:val="00EA20B7"/>
    <w:rsid w:val="00EA2B08"/>
    <w:rsid w:val="00EA2F8C"/>
    <w:rsid w:val="00EA346A"/>
    <w:rsid w:val="00EA543E"/>
    <w:rsid w:val="00EA6EC7"/>
    <w:rsid w:val="00EA713C"/>
    <w:rsid w:val="00EA7361"/>
    <w:rsid w:val="00EA74F7"/>
    <w:rsid w:val="00EA7746"/>
    <w:rsid w:val="00EA7C60"/>
    <w:rsid w:val="00EB07EF"/>
    <w:rsid w:val="00EB0F4F"/>
    <w:rsid w:val="00EB2076"/>
    <w:rsid w:val="00EB2387"/>
    <w:rsid w:val="00EB24D0"/>
    <w:rsid w:val="00EB2DBA"/>
    <w:rsid w:val="00EB302D"/>
    <w:rsid w:val="00EB4039"/>
    <w:rsid w:val="00EB425B"/>
    <w:rsid w:val="00EB5B19"/>
    <w:rsid w:val="00EB6307"/>
    <w:rsid w:val="00EB650E"/>
    <w:rsid w:val="00EB653F"/>
    <w:rsid w:val="00EB67CF"/>
    <w:rsid w:val="00EB6F25"/>
    <w:rsid w:val="00EB70AC"/>
    <w:rsid w:val="00EB723A"/>
    <w:rsid w:val="00EB767C"/>
    <w:rsid w:val="00EB7A27"/>
    <w:rsid w:val="00EC0174"/>
    <w:rsid w:val="00EC031C"/>
    <w:rsid w:val="00EC08FE"/>
    <w:rsid w:val="00EC23E0"/>
    <w:rsid w:val="00EC2671"/>
    <w:rsid w:val="00EC2B73"/>
    <w:rsid w:val="00EC2E9A"/>
    <w:rsid w:val="00EC3087"/>
    <w:rsid w:val="00EC3473"/>
    <w:rsid w:val="00EC375D"/>
    <w:rsid w:val="00EC387D"/>
    <w:rsid w:val="00EC3C7D"/>
    <w:rsid w:val="00EC4577"/>
    <w:rsid w:val="00EC499A"/>
    <w:rsid w:val="00EC5AB8"/>
    <w:rsid w:val="00EC6043"/>
    <w:rsid w:val="00EC665B"/>
    <w:rsid w:val="00EC68B6"/>
    <w:rsid w:val="00EC69AB"/>
    <w:rsid w:val="00EC6AA8"/>
    <w:rsid w:val="00EC6E8D"/>
    <w:rsid w:val="00EC7246"/>
    <w:rsid w:val="00EC7701"/>
    <w:rsid w:val="00ED17DD"/>
    <w:rsid w:val="00ED22F7"/>
    <w:rsid w:val="00ED2300"/>
    <w:rsid w:val="00ED2832"/>
    <w:rsid w:val="00ED2B28"/>
    <w:rsid w:val="00ED3608"/>
    <w:rsid w:val="00ED3615"/>
    <w:rsid w:val="00ED4F8B"/>
    <w:rsid w:val="00ED5012"/>
    <w:rsid w:val="00ED63F8"/>
    <w:rsid w:val="00ED69AA"/>
    <w:rsid w:val="00ED6AB2"/>
    <w:rsid w:val="00ED6C0D"/>
    <w:rsid w:val="00ED6DD5"/>
    <w:rsid w:val="00ED71FA"/>
    <w:rsid w:val="00ED79BD"/>
    <w:rsid w:val="00EE0248"/>
    <w:rsid w:val="00EE1122"/>
    <w:rsid w:val="00EE16FA"/>
    <w:rsid w:val="00EE2929"/>
    <w:rsid w:val="00EE297D"/>
    <w:rsid w:val="00EE2B8A"/>
    <w:rsid w:val="00EE2D69"/>
    <w:rsid w:val="00EE3432"/>
    <w:rsid w:val="00EE3ECE"/>
    <w:rsid w:val="00EE4048"/>
    <w:rsid w:val="00EE4160"/>
    <w:rsid w:val="00EE5156"/>
    <w:rsid w:val="00EE5427"/>
    <w:rsid w:val="00EE5759"/>
    <w:rsid w:val="00EE66BB"/>
    <w:rsid w:val="00EE6B86"/>
    <w:rsid w:val="00EF0EDF"/>
    <w:rsid w:val="00EF137D"/>
    <w:rsid w:val="00EF1405"/>
    <w:rsid w:val="00EF201B"/>
    <w:rsid w:val="00EF28EA"/>
    <w:rsid w:val="00EF2FA6"/>
    <w:rsid w:val="00EF324A"/>
    <w:rsid w:val="00EF4974"/>
    <w:rsid w:val="00EF635B"/>
    <w:rsid w:val="00EF7602"/>
    <w:rsid w:val="00EF7D54"/>
    <w:rsid w:val="00F00177"/>
    <w:rsid w:val="00F0037B"/>
    <w:rsid w:val="00F00FD9"/>
    <w:rsid w:val="00F01284"/>
    <w:rsid w:val="00F019B9"/>
    <w:rsid w:val="00F01AAF"/>
    <w:rsid w:val="00F039A8"/>
    <w:rsid w:val="00F040BC"/>
    <w:rsid w:val="00F04C64"/>
    <w:rsid w:val="00F04D95"/>
    <w:rsid w:val="00F05F74"/>
    <w:rsid w:val="00F06044"/>
    <w:rsid w:val="00F06923"/>
    <w:rsid w:val="00F07010"/>
    <w:rsid w:val="00F07381"/>
    <w:rsid w:val="00F10EED"/>
    <w:rsid w:val="00F11473"/>
    <w:rsid w:val="00F11A1F"/>
    <w:rsid w:val="00F1284F"/>
    <w:rsid w:val="00F13634"/>
    <w:rsid w:val="00F14462"/>
    <w:rsid w:val="00F146A0"/>
    <w:rsid w:val="00F148C8"/>
    <w:rsid w:val="00F1512E"/>
    <w:rsid w:val="00F15735"/>
    <w:rsid w:val="00F16498"/>
    <w:rsid w:val="00F17735"/>
    <w:rsid w:val="00F17B5E"/>
    <w:rsid w:val="00F201CA"/>
    <w:rsid w:val="00F2021B"/>
    <w:rsid w:val="00F21506"/>
    <w:rsid w:val="00F21E9A"/>
    <w:rsid w:val="00F2235C"/>
    <w:rsid w:val="00F223FC"/>
    <w:rsid w:val="00F22800"/>
    <w:rsid w:val="00F22B8B"/>
    <w:rsid w:val="00F23A4B"/>
    <w:rsid w:val="00F24D0B"/>
    <w:rsid w:val="00F25430"/>
    <w:rsid w:val="00F25EC9"/>
    <w:rsid w:val="00F25FCB"/>
    <w:rsid w:val="00F26107"/>
    <w:rsid w:val="00F2637F"/>
    <w:rsid w:val="00F300DD"/>
    <w:rsid w:val="00F311EC"/>
    <w:rsid w:val="00F3147E"/>
    <w:rsid w:val="00F31518"/>
    <w:rsid w:val="00F315A5"/>
    <w:rsid w:val="00F31CFA"/>
    <w:rsid w:val="00F32189"/>
    <w:rsid w:val="00F323FE"/>
    <w:rsid w:val="00F32B26"/>
    <w:rsid w:val="00F345E9"/>
    <w:rsid w:val="00F34722"/>
    <w:rsid w:val="00F34FF2"/>
    <w:rsid w:val="00F357FF"/>
    <w:rsid w:val="00F3677F"/>
    <w:rsid w:val="00F369C8"/>
    <w:rsid w:val="00F37995"/>
    <w:rsid w:val="00F4085C"/>
    <w:rsid w:val="00F40E61"/>
    <w:rsid w:val="00F4243B"/>
    <w:rsid w:val="00F426E9"/>
    <w:rsid w:val="00F42827"/>
    <w:rsid w:val="00F42924"/>
    <w:rsid w:val="00F43D20"/>
    <w:rsid w:val="00F43D73"/>
    <w:rsid w:val="00F441B9"/>
    <w:rsid w:val="00F44471"/>
    <w:rsid w:val="00F4455D"/>
    <w:rsid w:val="00F451D8"/>
    <w:rsid w:val="00F45DE7"/>
    <w:rsid w:val="00F4638A"/>
    <w:rsid w:val="00F468A6"/>
    <w:rsid w:val="00F46E76"/>
    <w:rsid w:val="00F47C5E"/>
    <w:rsid w:val="00F47F86"/>
    <w:rsid w:val="00F5094A"/>
    <w:rsid w:val="00F522B8"/>
    <w:rsid w:val="00F52E98"/>
    <w:rsid w:val="00F53EF7"/>
    <w:rsid w:val="00F5770D"/>
    <w:rsid w:val="00F57A73"/>
    <w:rsid w:val="00F57B10"/>
    <w:rsid w:val="00F57D4C"/>
    <w:rsid w:val="00F60466"/>
    <w:rsid w:val="00F606CE"/>
    <w:rsid w:val="00F60C4D"/>
    <w:rsid w:val="00F615A0"/>
    <w:rsid w:val="00F625EF"/>
    <w:rsid w:val="00F6343D"/>
    <w:rsid w:val="00F63460"/>
    <w:rsid w:val="00F63D2E"/>
    <w:rsid w:val="00F64579"/>
    <w:rsid w:val="00F6473A"/>
    <w:rsid w:val="00F647E6"/>
    <w:rsid w:val="00F648D2"/>
    <w:rsid w:val="00F64BCF"/>
    <w:rsid w:val="00F6590B"/>
    <w:rsid w:val="00F65C31"/>
    <w:rsid w:val="00F664AC"/>
    <w:rsid w:val="00F66C40"/>
    <w:rsid w:val="00F66EF7"/>
    <w:rsid w:val="00F66FBD"/>
    <w:rsid w:val="00F6758C"/>
    <w:rsid w:val="00F70041"/>
    <w:rsid w:val="00F7009E"/>
    <w:rsid w:val="00F700D9"/>
    <w:rsid w:val="00F70561"/>
    <w:rsid w:val="00F708CF"/>
    <w:rsid w:val="00F723D5"/>
    <w:rsid w:val="00F7286C"/>
    <w:rsid w:val="00F72DA9"/>
    <w:rsid w:val="00F73FAC"/>
    <w:rsid w:val="00F74345"/>
    <w:rsid w:val="00F743A9"/>
    <w:rsid w:val="00F74762"/>
    <w:rsid w:val="00F7489B"/>
    <w:rsid w:val="00F74F59"/>
    <w:rsid w:val="00F75871"/>
    <w:rsid w:val="00F75DE2"/>
    <w:rsid w:val="00F76597"/>
    <w:rsid w:val="00F77E46"/>
    <w:rsid w:val="00F80FFE"/>
    <w:rsid w:val="00F81018"/>
    <w:rsid w:val="00F81953"/>
    <w:rsid w:val="00F82020"/>
    <w:rsid w:val="00F8284B"/>
    <w:rsid w:val="00F82D0E"/>
    <w:rsid w:val="00F832C1"/>
    <w:rsid w:val="00F8382A"/>
    <w:rsid w:val="00F85323"/>
    <w:rsid w:val="00F8548A"/>
    <w:rsid w:val="00F85E16"/>
    <w:rsid w:val="00F85E39"/>
    <w:rsid w:val="00F86E69"/>
    <w:rsid w:val="00F8704C"/>
    <w:rsid w:val="00F87181"/>
    <w:rsid w:val="00F8738D"/>
    <w:rsid w:val="00F87C19"/>
    <w:rsid w:val="00F87DE5"/>
    <w:rsid w:val="00F87F97"/>
    <w:rsid w:val="00F9019C"/>
    <w:rsid w:val="00F903C1"/>
    <w:rsid w:val="00F904DB"/>
    <w:rsid w:val="00F907FC"/>
    <w:rsid w:val="00F90940"/>
    <w:rsid w:val="00F90B00"/>
    <w:rsid w:val="00F9168F"/>
    <w:rsid w:val="00F92202"/>
    <w:rsid w:val="00F9226D"/>
    <w:rsid w:val="00F926B4"/>
    <w:rsid w:val="00F926D9"/>
    <w:rsid w:val="00F927D7"/>
    <w:rsid w:val="00F92AF9"/>
    <w:rsid w:val="00F92B91"/>
    <w:rsid w:val="00F934F3"/>
    <w:rsid w:val="00F946FD"/>
    <w:rsid w:val="00F94C09"/>
    <w:rsid w:val="00F957A9"/>
    <w:rsid w:val="00F9615E"/>
    <w:rsid w:val="00F96E7D"/>
    <w:rsid w:val="00F96FBF"/>
    <w:rsid w:val="00F97B68"/>
    <w:rsid w:val="00F97C5D"/>
    <w:rsid w:val="00FA1E76"/>
    <w:rsid w:val="00FA1FB1"/>
    <w:rsid w:val="00FA29FF"/>
    <w:rsid w:val="00FA3798"/>
    <w:rsid w:val="00FA385B"/>
    <w:rsid w:val="00FA386D"/>
    <w:rsid w:val="00FA38EE"/>
    <w:rsid w:val="00FA499E"/>
    <w:rsid w:val="00FA4C71"/>
    <w:rsid w:val="00FA4CC4"/>
    <w:rsid w:val="00FA585F"/>
    <w:rsid w:val="00FB0044"/>
    <w:rsid w:val="00FB065C"/>
    <w:rsid w:val="00FB065F"/>
    <w:rsid w:val="00FB0F63"/>
    <w:rsid w:val="00FB2F7F"/>
    <w:rsid w:val="00FB3399"/>
    <w:rsid w:val="00FB34DB"/>
    <w:rsid w:val="00FB3874"/>
    <w:rsid w:val="00FB400E"/>
    <w:rsid w:val="00FB4985"/>
    <w:rsid w:val="00FB50FC"/>
    <w:rsid w:val="00FB547A"/>
    <w:rsid w:val="00FB5A93"/>
    <w:rsid w:val="00FB68DC"/>
    <w:rsid w:val="00FB6C38"/>
    <w:rsid w:val="00FB6EFC"/>
    <w:rsid w:val="00FB789F"/>
    <w:rsid w:val="00FB7F10"/>
    <w:rsid w:val="00FC0394"/>
    <w:rsid w:val="00FC0623"/>
    <w:rsid w:val="00FC0A6B"/>
    <w:rsid w:val="00FC0A7C"/>
    <w:rsid w:val="00FC0BAD"/>
    <w:rsid w:val="00FC0FB7"/>
    <w:rsid w:val="00FC13FA"/>
    <w:rsid w:val="00FC2267"/>
    <w:rsid w:val="00FC26D6"/>
    <w:rsid w:val="00FC273A"/>
    <w:rsid w:val="00FC39BC"/>
    <w:rsid w:val="00FC45CE"/>
    <w:rsid w:val="00FC47B4"/>
    <w:rsid w:val="00FC4F95"/>
    <w:rsid w:val="00FC567D"/>
    <w:rsid w:val="00FC57CA"/>
    <w:rsid w:val="00FC6342"/>
    <w:rsid w:val="00FC6A70"/>
    <w:rsid w:val="00FC739A"/>
    <w:rsid w:val="00FD01DD"/>
    <w:rsid w:val="00FD0710"/>
    <w:rsid w:val="00FD088A"/>
    <w:rsid w:val="00FD133D"/>
    <w:rsid w:val="00FD17CB"/>
    <w:rsid w:val="00FD1B4E"/>
    <w:rsid w:val="00FD1E3D"/>
    <w:rsid w:val="00FD1FD2"/>
    <w:rsid w:val="00FD2350"/>
    <w:rsid w:val="00FD2A0F"/>
    <w:rsid w:val="00FD2C46"/>
    <w:rsid w:val="00FD2EB3"/>
    <w:rsid w:val="00FD33E5"/>
    <w:rsid w:val="00FD48F5"/>
    <w:rsid w:val="00FD58B8"/>
    <w:rsid w:val="00FD5ADC"/>
    <w:rsid w:val="00FD5E7F"/>
    <w:rsid w:val="00FD5FF6"/>
    <w:rsid w:val="00FD6604"/>
    <w:rsid w:val="00FD66DA"/>
    <w:rsid w:val="00FD687B"/>
    <w:rsid w:val="00FD6953"/>
    <w:rsid w:val="00FD6BEB"/>
    <w:rsid w:val="00FD7FF9"/>
    <w:rsid w:val="00FE0033"/>
    <w:rsid w:val="00FE0099"/>
    <w:rsid w:val="00FE0CCA"/>
    <w:rsid w:val="00FE1378"/>
    <w:rsid w:val="00FE1B24"/>
    <w:rsid w:val="00FE36F4"/>
    <w:rsid w:val="00FE38FB"/>
    <w:rsid w:val="00FE3CC0"/>
    <w:rsid w:val="00FE453F"/>
    <w:rsid w:val="00FE4558"/>
    <w:rsid w:val="00FE46BB"/>
    <w:rsid w:val="00FE4EB0"/>
    <w:rsid w:val="00FE5849"/>
    <w:rsid w:val="00FE6C06"/>
    <w:rsid w:val="00FE7CDF"/>
    <w:rsid w:val="00FF00F0"/>
    <w:rsid w:val="00FF0127"/>
    <w:rsid w:val="00FF0BEB"/>
    <w:rsid w:val="00FF24BF"/>
    <w:rsid w:val="00FF259D"/>
    <w:rsid w:val="00FF2658"/>
    <w:rsid w:val="00FF2A87"/>
    <w:rsid w:val="00FF389D"/>
    <w:rsid w:val="00FF39BD"/>
    <w:rsid w:val="00FF3E64"/>
    <w:rsid w:val="00FF40CC"/>
    <w:rsid w:val="00FF42B0"/>
    <w:rsid w:val="00FF48C2"/>
    <w:rsid w:val="00FF4C74"/>
    <w:rsid w:val="00FF4D21"/>
    <w:rsid w:val="00FF50FE"/>
    <w:rsid w:val="00FF5CB7"/>
  </w:rsids>
  <m:mathPr>
    <m:mathFont m:val="Cambria Math"/>
    <m:brkBin m:val="before"/>
    <m:brkBinSub m:val="--"/>
    <m:smallFrac m:val="0"/>
    <m:dispDef/>
    <m:lMargin m:val="0"/>
    <m:rMargin m:val="0"/>
    <m:defJc m:val="centerGroup"/>
    <m:wrapIndent m:val="1440"/>
    <m:intLim m:val="subSup"/>
    <m:naryLim m:val="undOvr"/>
  </m:mathPr>
  <w:themeFontLang w:val="en-CA"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A38FEB"/>
  <w15:chartTrackingRefBased/>
  <w15:docId w15:val="{87F6E481-6599-48EE-B1C1-98CDF1DA9A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CA"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417DE4"/>
    <w:pPr>
      <w:keepNext/>
      <w:keepLines/>
      <w:spacing w:before="120" w:after="0" w:line="240" w:lineRule="auto"/>
      <w:outlineLvl w:val="0"/>
    </w:pPr>
    <w:rPr>
      <w:rFonts w:asciiTheme="majorHAnsi" w:eastAsiaTheme="majorEastAsia" w:hAnsiTheme="majorHAnsi"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B726E9"/>
    <w:pPr>
      <w:keepNext/>
      <w:keepLines/>
      <w:spacing w:after="240" w:line="240" w:lineRule="auto"/>
      <w:outlineLvl w:val="1"/>
    </w:pPr>
    <w:rPr>
      <w:rFonts w:asciiTheme="majorHAnsi" w:eastAsiaTheme="majorEastAsia" w:hAnsiTheme="majorHAnsi" w:cstheme="majorBidi"/>
      <w:b/>
      <w:color w:val="171717" w:themeColor="background2" w:themeShade="1A"/>
      <w:sz w:val="28"/>
      <w:szCs w:val="26"/>
      <w:u w:val="single"/>
    </w:rPr>
  </w:style>
  <w:style w:type="paragraph" w:styleId="Heading3">
    <w:name w:val="heading 3"/>
    <w:basedOn w:val="Normal"/>
    <w:next w:val="Normal"/>
    <w:link w:val="Heading3Char"/>
    <w:autoRedefine/>
    <w:uiPriority w:val="9"/>
    <w:unhideWhenUsed/>
    <w:qFormat/>
    <w:rsid w:val="00C54D2D"/>
    <w:pPr>
      <w:keepNext/>
      <w:keepLines/>
      <w:spacing w:before="240" w:after="240" w:line="240" w:lineRule="auto"/>
      <w:outlineLvl w:val="2"/>
    </w:pPr>
    <w:rPr>
      <w:rFonts w:asciiTheme="majorHAnsi" w:eastAsiaTheme="majorEastAsia" w:hAnsiTheme="majorHAnsi" w:cstheme="majorBidi"/>
      <w:color w:val="1E3660"/>
      <w:sz w:val="28"/>
      <w:szCs w:val="24"/>
    </w:rPr>
  </w:style>
  <w:style w:type="paragraph" w:styleId="Heading4">
    <w:name w:val="heading 4"/>
    <w:basedOn w:val="Normal"/>
    <w:next w:val="Normal"/>
    <w:link w:val="Heading4Char"/>
    <w:uiPriority w:val="9"/>
    <w:unhideWhenUsed/>
    <w:qFormat/>
    <w:rsid w:val="00BB70CD"/>
    <w:pPr>
      <w:keepNext/>
      <w:keepLines/>
      <w:spacing w:after="0"/>
      <w:outlineLvl w:val="3"/>
    </w:pPr>
    <w:rPr>
      <w:rFonts w:asciiTheme="majorHAnsi" w:eastAsiaTheme="majorEastAsia" w:hAnsiTheme="majorHAnsi" w:cstheme="majorBidi"/>
      <w:iCs/>
      <w:color w:val="6C0000"/>
      <w:sz w:val="28"/>
    </w:rPr>
  </w:style>
  <w:style w:type="paragraph" w:styleId="Heading5">
    <w:name w:val="heading 5"/>
    <w:basedOn w:val="Normal"/>
    <w:next w:val="Normal"/>
    <w:link w:val="Heading5Char"/>
    <w:uiPriority w:val="9"/>
    <w:unhideWhenUsed/>
    <w:qFormat/>
    <w:rsid w:val="00093F09"/>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6927"/>
    <w:pPr>
      <w:ind w:left="720"/>
      <w:contextualSpacing/>
    </w:pPr>
  </w:style>
  <w:style w:type="paragraph" w:customStyle="1" w:styleId="paragraph">
    <w:name w:val="paragraph"/>
    <w:basedOn w:val="Normal"/>
    <w:rsid w:val="00906E2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06E26"/>
  </w:style>
  <w:style w:type="character" w:customStyle="1" w:styleId="eop">
    <w:name w:val="eop"/>
    <w:basedOn w:val="DefaultParagraphFont"/>
    <w:rsid w:val="00906E26"/>
  </w:style>
  <w:style w:type="character" w:customStyle="1" w:styleId="spellingerror">
    <w:name w:val="spellingerror"/>
    <w:basedOn w:val="DefaultParagraphFont"/>
    <w:rsid w:val="00906E26"/>
  </w:style>
  <w:style w:type="character" w:customStyle="1" w:styleId="Heading1Char">
    <w:name w:val="Heading 1 Char"/>
    <w:basedOn w:val="DefaultParagraphFont"/>
    <w:link w:val="Heading1"/>
    <w:uiPriority w:val="9"/>
    <w:rsid w:val="00417DE4"/>
    <w:rPr>
      <w:rFonts w:asciiTheme="majorHAnsi" w:eastAsiaTheme="majorEastAsia" w:hAnsiTheme="majorHAnsi" w:cstheme="majorBidi"/>
      <w:b/>
      <w:color w:val="2F5496" w:themeColor="accent1" w:themeShade="BF"/>
      <w:sz w:val="32"/>
      <w:szCs w:val="32"/>
      <w:lang w:val="en-GB"/>
    </w:rPr>
  </w:style>
  <w:style w:type="paragraph" w:styleId="TOCHeading">
    <w:name w:val="TOC Heading"/>
    <w:basedOn w:val="Heading1"/>
    <w:next w:val="Normal"/>
    <w:uiPriority w:val="39"/>
    <w:unhideWhenUsed/>
    <w:qFormat/>
    <w:rsid w:val="007816FA"/>
    <w:pPr>
      <w:outlineLvl w:val="9"/>
    </w:pPr>
    <w:rPr>
      <w:lang w:val="en-US"/>
    </w:rPr>
  </w:style>
  <w:style w:type="paragraph" w:styleId="TOC1">
    <w:name w:val="toc 1"/>
    <w:basedOn w:val="Normal"/>
    <w:next w:val="Normal"/>
    <w:autoRedefine/>
    <w:uiPriority w:val="39"/>
    <w:unhideWhenUsed/>
    <w:rsid w:val="0067095A"/>
    <w:pPr>
      <w:spacing w:after="100"/>
    </w:pPr>
  </w:style>
  <w:style w:type="character" w:styleId="Hyperlink">
    <w:name w:val="Hyperlink"/>
    <w:basedOn w:val="DefaultParagraphFont"/>
    <w:uiPriority w:val="99"/>
    <w:unhideWhenUsed/>
    <w:rsid w:val="0067095A"/>
    <w:rPr>
      <w:color w:val="0563C1" w:themeColor="hyperlink"/>
      <w:u w:val="single"/>
    </w:rPr>
  </w:style>
  <w:style w:type="paragraph" w:styleId="Header">
    <w:name w:val="header"/>
    <w:basedOn w:val="Normal"/>
    <w:link w:val="HeaderChar"/>
    <w:uiPriority w:val="99"/>
    <w:unhideWhenUsed/>
    <w:rsid w:val="00BB4B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4BC1"/>
  </w:style>
  <w:style w:type="paragraph" w:styleId="Footer">
    <w:name w:val="footer"/>
    <w:basedOn w:val="Normal"/>
    <w:link w:val="FooterChar"/>
    <w:uiPriority w:val="99"/>
    <w:unhideWhenUsed/>
    <w:rsid w:val="00BB4B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4BC1"/>
  </w:style>
  <w:style w:type="paragraph" w:styleId="NoSpacing">
    <w:name w:val="No Spacing"/>
    <w:link w:val="NoSpacingChar"/>
    <w:uiPriority w:val="1"/>
    <w:qFormat/>
    <w:rsid w:val="0009753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9753B"/>
    <w:rPr>
      <w:rFonts w:eastAsiaTheme="minorEastAsia"/>
      <w:lang w:val="en-US"/>
    </w:rPr>
  </w:style>
  <w:style w:type="character" w:customStyle="1" w:styleId="Heading2Char">
    <w:name w:val="Heading 2 Char"/>
    <w:basedOn w:val="DefaultParagraphFont"/>
    <w:link w:val="Heading2"/>
    <w:uiPriority w:val="9"/>
    <w:rsid w:val="00B726E9"/>
    <w:rPr>
      <w:rFonts w:asciiTheme="majorHAnsi" w:eastAsiaTheme="majorEastAsia" w:hAnsiTheme="majorHAnsi" w:cstheme="majorBidi"/>
      <w:b/>
      <w:color w:val="171717" w:themeColor="background2" w:themeShade="1A"/>
      <w:sz w:val="28"/>
      <w:szCs w:val="26"/>
      <w:u w:val="single"/>
      <w:lang w:val="en-GB"/>
    </w:rPr>
  </w:style>
  <w:style w:type="paragraph" w:styleId="TOC2">
    <w:name w:val="toc 2"/>
    <w:basedOn w:val="Normal"/>
    <w:next w:val="Normal"/>
    <w:autoRedefine/>
    <w:uiPriority w:val="39"/>
    <w:unhideWhenUsed/>
    <w:rsid w:val="0045563E"/>
    <w:pPr>
      <w:spacing w:after="100"/>
      <w:ind w:left="220"/>
    </w:pPr>
  </w:style>
  <w:style w:type="character" w:customStyle="1" w:styleId="Heading3Char">
    <w:name w:val="Heading 3 Char"/>
    <w:basedOn w:val="DefaultParagraphFont"/>
    <w:link w:val="Heading3"/>
    <w:uiPriority w:val="9"/>
    <w:rsid w:val="00C54D2D"/>
    <w:rPr>
      <w:rFonts w:asciiTheme="majorHAnsi" w:eastAsiaTheme="majorEastAsia" w:hAnsiTheme="majorHAnsi" w:cstheme="majorBidi"/>
      <w:color w:val="1E3660"/>
      <w:sz w:val="28"/>
      <w:szCs w:val="24"/>
      <w:lang w:val="en-GB"/>
    </w:rPr>
  </w:style>
  <w:style w:type="paragraph" w:styleId="TOC3">
    <w:name w:val="toc 3"/>
    <w:basedOn w:val="Normal"/>
    <w:next w:val="Normal"/>
    <w:autoRedefine/>
    <w:uiPriority w:val="39"/>
    <w:unhideWhenUsed/>
    <w:rsid w:val="00B1560E"/>
    <w:pPr>
      <w:spacing w:after="100"/>
      <w:ind w:left="440"/>
    </w:pPr>
  </w:style>
  <w:style w:type="table" w:styleId="TableGrid">
    <w:name w:val="Table Grid"/>
    <w:basedOn w:val="TableNormal"/>
    <w:uiPriority w:val="39"/>
    <w:rsid w:val="00E053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5">
    <w:name w:val="Grid Table 1 Light Accent 5"/>
    <w:basedOn w:val="TableNormal"/>
    <w:uiPriority w:val="46"/>
    <w:rsid w:val="008E4861"/>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2-Accent4">
    <w:name w:val="Grid Table 2 Accent 4"/>
    <w:basedOn w:val="TableNormal"/>
    <w:uiPriority w:val="47"/>
    <w:rsid w:val="008E4861"/>
    <w:pPr>
      <w:spacing w:after="0" w:line="240" w:lineRule="auto"/>
    </w:pPr>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character" w:customStyle="1" w:styleId="Heading4Char">
    <w:name w:val="Heading 4 Char"/>
    <w:basedOn w:val="DefaultParagraphFont"/>
    <w:link w:val="Heading4"/>
    <w:uiPriority w:val="9"/>
    <w:rsid w:val="00BB70CD"/>
    <w:rPr>
      <w:rFonts w:asciiTheme="majorHAnsi" w:eastAsiaTheme="majorEastAsia" w:hAnsiTheme="majorHAnsi" w:cstheme="majorBidi"/>
      <w:iCs/>
      <w:color w:val="6C0000"/>
      <w:sz w:val="28"/>
    </w:rPr>
  </w:style>
  <w:style w:type="paragraph" w:styleId="Bibliography">
    <w:name w:val="Bibliography"/>
    <w:basedOn w:val="Normal"/>
    <w:next w:val="Normal"/>
    <w:uiPriority w:val="37"/>
    <w:unhideWhenUsed/>
    <w:rsid w:val="00744F86"/>
  </w:style>
  <w:style w:type="paragraph" w:styleId="Caption">
    <w:name w:val="caption"/>
    <w:basedOn w:val="Normal"/>
    <w:next w:val="Normal"/>
    <w:uiPriority w:val="35"/>
    <w:unhideWhenUsed/>
    <w:qFormat/>
    <w:rsid w:val="00FD2350"/>
    <w:pPr>
      <w:spacing w:after="200" w:line="240" w:lineRule="auto"/>
    </w:pPr>
    <w:rPr>
      <w:i/>
      <w:iCs/>
      <w:color w:val="44546A" w:themeColor="text2"/>
      <w:sz w:val="18"/>
      <w:szCs w:val="18"/>
    </w:rPr>
  </w:style>
  <w:style w:type="paragraph" w:styleId="NormalWeb">
    <w:name w:val="Normal (Web)"/>
    <w:basedOn w:val="Normal"/>
    <w:uiPriority w:val="99"/>
    <w:semiHidden/>
    <w:unhideWhenUsed/>
    <w:rsid w:val="003A48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A4843"/>
    <w:rPr>
      <w:b/>
      <w:bCs/>
    </w:rPr>
  </w:style>
  <w:style w:type="table" w:styleId="GridTable2-Accent1">
    <w:name w:val="Grid Table 2 Accent 1"/>
    <w:basedOn w:val="TableNormal"/>
    <w:uiPriority w:val="47"/>
    <w:rsid w:val="003A4843"/>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6Colorful-Accent1">
    <w:name w:val="Grid Table 6 Colorful Accent 1"/>
    <w:basedOn w:val="TableNormal"/>
    <w:uiPriority w:val="51"/>
    <w:rsid w:val="003A4843"/>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6Colorful">
    <w:name w:val="Grid Table 6 Colorful"/>
    <w:basedOn w:val="TableNormal"/>
    <w:uiPriority w:val="51"/>
    <w:rsid w:val="003A4843"/>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1Light-Accent1">
    <w:name w:val="Grid Table 1 Light Accent 1"/>
    <w:basedOn w:val="TableNormal"/>
    <w:uiPriority w:val="46"/>
    <w:rsid w:val="003A4843"/>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Revision">
    <w:name w:val="Revision"/>
    <w:hidden/>
    <w:uiPriority w:val="99"/>
    <w:semiHidden/>
    <w:rsid w:val="001430F3"/>
    <w:pPr>
      <w:spacing w:after="0" w:line="240" w:lineRule="auto"/>
    </w:pPr>
  </w:style>
  <w:style w:type="paragraph" w:styleId="BalloonText">
    <w:name w:val="Balloon Text"/>
    <w:basedOn w:val="Normal"/>
    <w:link w:val="BalloonTextChar"/>
    <w:uiPriority w:val="99"/>
    <w:semiHidden/>
    <w:unhideWhenUsed/>
    <w:rsid w:val="001430F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430F3"/>
    <w:rPr>
      <w:rFonts w:ascii="Segoe UI" w:hAnsi="Segoe UI" w:cs="Segoe UI"/>
      <w:sz w:val="18"/>
      <w:szCs w:val="18"/>
    </w:rPr>
  </w:style>
  <w:style w:type="table" w:styleId="GridTable3-Accent1">
    <w:name w:val="Grid Table 3 Accent 1"/>
    <w:basedOn w:val="TableNormal"/>
    <w:uiPriority w:val="48"/>
    <w:rsid w:val="00484B04"/>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character" w:styleId="CommentReference">
    <w:name w:val="annotation reference"/>
    <w:basedOn w:val="DefaultParagraphFont"/>
    <w:uiPriority w:val="99"/>
    <w:semiHidden/>
    <w:unhideWhenUsed/>
    <w:rsid w:val="006A2BC5"/>
    <w:rPr>
      <w:sz w:val="16"/>
      <w:szCs w:val="16"/>
    </w:rPr>
  </w:style>
  <w:style w:type="paragraph" w:styleId="CommentText">
    <w:name w:val="annotation text"/>
    <w:basedOn w:val="Normal"/>
    <w:link w:val="CommentTextChar"/>
    <w:uiPriority w:val="99"/>
    <w:semiHidden/>
    <w:unhideWhenUsed/>
    <w:rsid w:val="006A2BC5"/>
    <w:pPr>
      <w:spacing w:line="240" w:lineRule="auto"/>
    </w:pPr>
    <w:rPr>
      <w:sz w:val="20"/>
      <w:szCs w:val="20"/>
    </w:rPr>
  </w:style>
  <w:style w:type="character" w:customStyle="1" w:styleId="CommentTextChar">
    <w:name w:val="Comment Text Char"/>
    <w:basedOn w:val="DefaultParagraphFont"/>
    <w:link w:val="CommentText"/>
    <w:uiPriority w:val="99"/>
    <w:semiHidden/>
    <w:rsid w:val="006A2BC5"/>
    <w:rPr>
      <w:sz w:val="20"/>
      <w:szCs w:val="20"/>
    </w:rPr>
  </w:style>
  <w:style w:type="paragraph" w:styleId="CommentSubject">
    <w:name w:val="annotation subject"/>
    <w:basedOn w:val="CommentText"/>
    <w:next w:val="CommentText"/>
    <w:link w:val="CommentSubjectChar"/>
    <w:uiPriority w:val="99"/>
    <w:semiHidden/>
    <w:unhideWhenUsed/>
    <w:rsid w:val="006A2BC5"/>
    <w:rPr>
      <w:b/>
      <w:bCs/>
    </w:rPr>
  </w:style>
  <w:style w:type="character" w:customStyle="1" w:styleId="CommentSubjectChar">
    <w:name w:val="Comment Subject Char"/>
    <w:basedOn w:val="CommentTextChar"/>
    <w:link w:val="CommentSubject"/>
    <w:uiPriority w:val="99"/>
    <w:semiHidden/>
    <w:rsid w:val="006A2BC5"/>
    <w:rPr>
      <w:b/>
      <w:bCs/>
      <w:sz w:val="20"/>
      <w:szCs w:val="20"/>
    </w:rPr>
  </w:style>
  <w:style w:type="character" w:styleId="PlaceholderText">
    <w:name w:val="Placeholder Text"/>
    <w:basedOn w:val="DefaultParagraphFont"/>
    <w:uiPriority w:val="99"/>
    <w:semiHidden/>
    <w:rsid w:val="009560CA"/>
    <w:rPr>
      <w:color w:val="808080"/>
    </w:rPr>
  </w:style>
  <w:style w:type="paragraph" w:styleId="TableofFigures">
    <w:name w:val="table of figures"/>
    <w:basedOn w:val="Normal"/>
    <w:next w:val="Normal"/>
    <w:uiPriority w:val="99"/>
    <w:unhideWhenUsed/>
    <w:rsid w:val="00696739"/>
    <w:pPr>
      <w:spacing w:after="0"/>
    </w:pPr>
    <w:rPr>
      <w:rFonts w:cstheme="minorHAnsi"/>
      <w:i/>
      <w:iCs/>
      <w:sz w:val="20"/>
      <w:szCs w:val="20"/>
    </w:rPr>
  </w:style>
  <w:style w:type="character" w:customStyle="1" w:styleId="Heading5Char">
    <w:name w:val="Heading 5 Char"/>
    <w:basedOn w:val="DefaultParagraphFont"/>
    <w:link w:val="Heading5"/>
    <w:uiPriority w:val="9"/>
    <w:rsid w:val="00093F09"/>
    <w:rPr>
      <w:rFonts w:asciiTheme="majorHAnsi" w:eastAsiaTheme="majorEastAsia" w:hAnsiTheme="majorHAnsi" w:cstheme="majorBidi"/>
      <w:color w:val="2F5496" w:themeColor="accent1" w:themeShade="B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22548">
      <w:bodyDiv w:val="1"/>
      <w:marLeft w:val="0"/>
      <w:marRight w:val="0"/>
      <w:marTop w:val="0"/>
      <w:marBottom w:val="0"/>
      <w:divBdr>
        <w:top w:val="none" w:sz="0" w:space="0" w:color="auto"/>
        <w:left w:val="none" w:sz="0" w:space="0" w:color="auto"/>
        <w:bottom w:val="none" w:sz="0" w:space="0" w:color="auto"/>
        <w:right w:val="none" w:sz="0" w:space="0" w:color="auto"/>
      </w:divBdr>
    </w:div>
    <w:div w:id="12387018">
      <w:bodyDiv w:val="1"/>
      <w:marLeft w:val="0"/>
      <w:marRight w:val="0"/>
      <w:marTop w:val="0"/>
      <w:marBottom w:val="0"/>
      <w:divBdr>
        <w:top w:val="none" w:sz="0" w:space="0" w:color="auto"/>
        <w:left w:val="none" w:sz="0" w:space="0" w:color="auto"/>
        <w:bottom w:val="none" w:sz="0" w:space="0" w:color="auto"/>
        <w:right w:val="none" w:sz="0" w:space="0" w:color="auto"/>
      </w:divBdr>
    </w:div>
    <w:div w:id="28190648">
      <w:bodyDiv w:val="1"/>
      <w:marLeft w:val="0"/>
      <w:marRight w:val="0"/>
      <w:marTop w:val="0"/>
      <w:marBottom w:val="0"/>
      <w:divBdr>
        <w:top w:val="none" w:sz="0" w:space="0" w:color="auto"/>
        <w:left w:val="none" w:sz="0" w:space="0" w:color="auto"/>
        <w:bottom w:val="none" w:sz="0" w:space="0" w:color="auto"/>
        <w:right w:val="none" w:sz="0" w:space="0" w:color="auto"/>
      </w:divBdr>
    </w:div>
    <w:div w:id="29498367">
      <w:bodyDiv w:val="1"/>
      <w:marLeft w:val="0"/>
      <w:marRight w:val="0"/>
      <w:marTop w:val="0"/>
      <w:marBottom w:val="0"/>
      <w:divBdr>
        <w:top w:val="none" w:sz="0" w:space="0" w:color="auto"/>
        <w:left w:val="none" w:sz="0" w:space="0" w:color="auto"/>
        <w:bottom w:val="none" w:sz="0" w:space="0" w:color="auto"/>
        <w:right w:val="none" w:sz="0" w:space="0" w:color="auto"/>
      </w:divBdr>
    </w:div>
    <w:div w:id="39522873">
      <w:bodyDiv w:val="1"/>
      <w:marLeft w:val="0"/>
      <w:marRight w:val="0"/>
      <w:marTop w:val="0"/>
      <w:marBottom w:val="0"/>
      <w:divBdr>
        <w:top w:val="none" w:sz="0" w:space="0" w:color="auto"/>
        <w:left w:val="none" w:sz="0" w:space="0" w:color="auto"/>
        <w:bottom w:val="none" w:sz="0" w:space="0" w:color="auto"/>
        <w:right w:val="none" w:sz="0" w:space="0" w:color="auto"/>
      </w:divBdr>
    </w:div>
    <w:div w:id="45105500">
      <w:bodyDiv w:val="1"/>
      <w:marLeft w:val="0"/>
      <w:marRight w:val="0"/>
      <w:marTop w:val="0"/>
      <w:marBottom w:val="0"/>
      <w:divBdr>
        <w:top w:val="none" w:sz="0" w:space="0" w:color="auto"/>
        <w:left w:val="none" w:sz="0" w:space="0" w:color="auto"/>
        <w:bottom w:val="none" w:sz="0" w:space="0" w:color="auto"/>
        <w:right w:val="none" w:sz="0" w:space="0" w:color="auto"/>
      </w:divBdr>
    </w:div>
    <w:div w:id="48960332">
      <w:bodyDiv w:val="1"/>
      <w:marLeft w:val="0"/>
      <w:marRight w:val="0"/>
      <w:marTop w:val="0"/>
      <w:marBottom w:val="0"/>
      <w:divBdr>
        <w:top w:val="none" w:sz="0" w:space="0" w:color="auto"/>
        <w:left w:val="none" w:sz="0" w:space="0" w:color="auto"/>
        <w:bottom w:val="none" w:sz="0" w:space="0" w:color="auto"/>
        <w:right w:val="none" w:sz="0" w:space="0" w:color="auto"/>
      </w:divBdr>
    </w:div>
    <w:div w:id="49965882">
      <w:bodyDiv w:val="1"/>
      <w:marLeft w:val="0"/>
      <w:marRight w:val="0"/>
      <w:marTop w:val="0"/>
      <w:marBottom w:val="0"/>
      <w:divBdr>
        <w:top w:val="none" w:sz="0" w:space="0" w:color="auto"/>
        <w:left w:val="none" w:sz="0" w:space="0" w:color="auto"/>
        <w:bottom w:val="none" w:sz="0" w:space="0" w:color="auto"/>
        <w:right w:val="none" w:sz="0" w:space="0" w:color="auto"/>
      </w:divBdr>
    </w:div>
    <w:div w:id="54009913">
      <w:bodyDiv w:val="1"/>
      <w:marLeft w:val="0"/>
      <w:marRight w:val="0"/>
      <w:marTop w:val="0"/>
      <w:marBottom w:val="0"/>
      <w:divBdr>
        <w:top w:val="none" w:sz="0" w:space="0" w:color="auto"/>
        <w:left w:val="none" w:sz="0" w:space="0" w:color="auto"/>
        <w:bottom w:val="none" w:sz="0" w:space="0" w:color="auto"/>
        <w:right w:val="none" w:sz="0" w:space="0" w:color="auto"/>
      </w:divBdr>
    </w:div>
    <w:div w:id="64230726">
      <w:bodyDiv w:val="1"/>
      <w:marLeft w:val="0"/>
      <w:marRight w:val="0"/>
      <w:marTop w:val="0"/>
      <w:marBottom w:val="0"/>
      <w:divBdr>
        <w:top w:val="none" w:sz="0" w:space="0" w:color="auto"/>
        <w:left w:val="none" w:sz="0" w:space="0" w:color="auto"/>
        <w:bottom w:val="none" w:sz="0" w:space="0" w:color="auto"/>
        <w:right w:val="none" w:sz="0" w:space="0" w:color="auto"/>
      </w:divBdr>
    </w:div>
    <w:div w:id="69086679">
      <w:bodyDiv w:val="1"/>
      <w:marLeft w:val="0"/>
      <w:marRight w:val="0"/>
      <w:marTop w:val="0"/>
      <w:marBottom w:val="0"/>
      <w:divBdr>
        <w:top w:val="none" w:sz="0" w:space="0" w:color="auto"/>
        <w:left w:val="none" w:sz="0" w:space="0" w:color="auto"/>
        <w:bottom w:val="none" w:sz="0" w:space="0" w:color="auto"/>
        <w:right w:val="none" w:sz="0" w:space="0" w:color="auto"/>
      </w:divBdr>
    </w:div>
    <w:div w:id="82142643">
      <w:bodyDiv w:val="1"/>
      <w:marLeft w:val="0"/>
      <w:marRight w:val="0"/>
      <w:marTop w:val="0"/>
      <w:marBottom w:val="0"/>
      <w:divBdr>
        <w:top w:val="none" w:sz="0" w:space="0" w:color="auto"/>
        <w:left w:val="none" w:sz="0" w:space="0" w:color="auto"/>
        <w:bottom w:val="none" w:sz="0" w:space="0" w:color="auto"/>
        <w:right w:val="none" w:sz="0" w:space="0" w:color="auto"/>
      </w:divBdr>
    </w:div>
    <w:div w:id="83841224">
      <w:bodyDiv w:val="1"/>
      <w:marLeft w:val="0"/>
      <w:marRight w:val="0"/>
      <w:marTop w:val="0"/>
      <w:marBottom w:val="0"/>
      <w:divBdr>
        <w:top w:val="none" w:sz="0" w:space="0" w:color="auto"/>
        <w:left w:val="none" w:sz="0" w:space="0" w:color="auto"/>
        <w:bottom w:val="none" w:sz="0" w:space="0" w:color="auto"/>
        <w:right w:val="none" w:sz="0" w:space="0" w:color="auto"/>
      </w:divBdr>
    </w:div>
    <w:div w:id="91440324">
      <w:bodyDiv w:val="1"/>
      <w:marLeft w:val="0"/>
      <w:marRight w:val="0"/>
      <w:marTop w:val="0"/>
      <w:marBottom w:val="0"/>
      <w:divBdr>
        <w:top w:val="none" w:sz="0" w:space="0" w:color="auto"/>
        <w:left w:val="none" w:sz="0" w:space="0" w:color="auto"/>
        <w:bottom w:val="none" w:sz="0" w:space="0" w:color="auto"/>
        <w:right w:val="none" w:sz="0" w:space="0" w:color="auto"/>
      </w:divBdr>
    </w:div>
    <w:div w:id="107355408">
      <w:bodyDiv w:val="1"/>
      <w:marLeft w:val="0"/>
      <w:marRight w:val="0"/>
      <w:marTop w:val="0"/>
      <w:marBottom w:val="0"/>
      <w:divBdr>
        <w:top w:val="none" w:sz="0" w:space="0" w:color="auto"/>
        <w:left w:val="none" w:sz="0" w:space="0" w:color="auto"/>
        <w:bottom w:val="none" w:sz="0" w:space="0" w:color="auto"/>
        <w:right w:val="none" w:sz="0" w:space="0" w:color="auto"/>
      </w:divBdr>
    </w:div>
    <w:div w:id="108277793">
      <w:bodyDiv w:val="1"/>
      <w:marLeft w:val="0"/>
      <w:marRight w:val="0"/>
      <w:marTop w:val="0"/>
      <w:marBottom w:val="0"/>
      <w:divBdr>
        <w:top w:val="none" w:sz="0" w:space="0" w:color="auto"/>
        <w:left w:val="none" w:sz="0" w:space="0" w:color="auto"/>
        <w:bottom w:val="none" w:sz="0" w:space="0" w:color="auto"/>
        <w:right w:val="none" w:sz="0" w:space="0" w:color="auto"/>
      </w:divBdr>
    </w:div>
    <w:div w:id="113907928">
      <w:bodyDiv w:val="1"/>
      <w:marLeft w:val="0"/>
      <w:marRight w:val="0"/>
      <w:marTop w:val="0"/>
      <w:marBottom w:val="0"/>
      <w:divBdr>
        <w:top w:val="none" w:sz="0" w:space="0" w:color="auto"/>
        <w:left w:val="none" w:sz="0" w:space="0" w:color="auto"/>
        <w:bottom w:val="none" w:sz="0" w:space="0" w:color="auto"/>
        <w:right w:val="none" w:sz="0" w:space="0" w:color="auto"/>
      </w:divBdr>
    </w:div>
    <w:div w:id="114325476">
      <w:bodyDiv w:val="1"/>
      <w:marLeft w:val="0"/>
      <w:marRight w:val="0"/>
      <w:marTop w:val="0"/>
      <w:marBottom w:val="0"/>
      <w:divBdr>
        <w:top w:val="none" w:sz="0" w:space="0" w:color="auto"/>
        <w:left w:val="none" w:sz="0" w:space="0" w:color="auto"/>
        <w:bottom w:val="none" w:sz="0" w:space="0" w:color="auto"/>
        <w:right w:val="none" w:sz="0" w:space="0" w:color="auto"/>
      </w:divBdr>
    </w:div>
    <w:div w:id="116029207">
      <w:bodyDiv w:val="1"/>
      <w:marLeft w:val="0"/>
      <w:marRight w:val="0"/>
      <w:marTop w:val="0"/>
      <w:marBottom w:val="0"/>
      <w:divBdr>
        <w:top w:val="none" w:sz="0" w:space="0" w:color="auto"/>
        <w:left w:val="none" w:sz="0" w:space="0" w:color="auto"/>
        <w:bottom w:val="none" w:sz="0" w:space="0" w:color="auto"/>
        <w:right w:val="none" w:sz="0" w:space="0" w:color="auto"/>
      </w:divBdr>
    </w:div>
    <w:div w:id="121000491">
      <w:bodyDiv w:val="1"/>
      <w:marLeft w:val="0"/>
      <w:marRight w:val="0"/>
      <w:marTop w:val="0"/>
      <w:marBottom w:val="0"/>
      <w:divBdr>
        <w:top w:val="none" w:sz="0" w:space="0" w:color="auto"/>
        <w:left w:val="none" w:sz="0" w:space="0" w:color="auto"/>
        <w:bottom w:val="none" w:sz="0" w:space="0" w:color="auto"/>
        <w:right w:val="none" w:sz="0" w:space="0" w:color="auto"/>
      </w:divBdr>
      <w:divsChild>
        <w:div w:id="212160505">
          <w:marLeft w:val="0"/>
          <w:marRight w:val="0"/>
          <w:marTop w:val="0"/>
          <w:marBottom w:val="0"/>
          <w:divBdr>
            <w:top w:val="none" w:sz="0" w:space="0" w:color="auto"/>
            <w:left w:val="none" w:sz="0" w:space="0" w:color="auto"/>
            <w:bottom w:val="none" w:sz="0" w:space="0" w:color="auto"/>
            <w:right w:val="none" w:sz="0" w:space="0" w:color="auto"/>
          </w:divBdr>
        </w:div>
        <w:div w:id="438640960">
          <w:marLeft w:val="0"/>
          <w:marRight w:val="0"/>
          <w:marTop w:val="0"/>
          <w:marBottom w:val="0"/>
          <w:divBdr>
            <w:top w:val="none" w:sz="0" w:space="0" w:color="auto"/>
            <w:left w:val="none" w:sz="0" w:space="0" w:color="auto"/>
            <w:bottom w:val="none" w:sz="0" w:space="0" w:color="auto"/>
            <w:right w:val="none" w:sz="0" w:space="0" w:color="auto"/>
          </w:divBdr>
        </w:div>
        <w:div w:id="500001465">
          <w:marLeft w:val="0"/>
          <w:marRight w:val="0"/>
          <w:marTop w:val="0"/>
          <w:marBottom w:val="0"/>
          <w:divBdr>
            <w:top w:val="none" w:sz="0" w:space="0" w:color="auto"/>
            <w:left w:val="none" w:sz="0" w:space="0" w:color="auto"/>
            <w:bottom w:val="none" w:sz="0" w:space="0" w:color="auto"/>
            <w:right w:val="none" w:sz="0" w:space="0" w:color="auto"/>
          </w:divBdr>
        </w:div>
        <w:div w:id="566846957">
          <w:marLeft w:val="0"/>
          <w:marRight w:val="0"/>
          <w:marTop w:val="0"/>
          <w:marBottom w:val="0"/>
          <w:divBdr>
            <w:top w:val="none" w:sz="0" w:space="0" w:color="auto"/>
            <w:left w:val="none" w:sz="0" w:space="0" w:color="auto"/>
            <w:bottom w:val="none" w:sz="0" w:space="0" w:color="auto"/>
            <w:right w:val="none" w:sz="0" w:space="0" w:color="auto"/>
          </w:divBdr>
        </w:div>
        <w:div w:id="619996546">
          <w:marLeft w:val="0"/>
          <w:marRight w:val="0"/>
          <w:marTop w:val="0"/>
          <w:marBottom w:val="0"/>
          <w:divBdr>
            <w:top w:val="none" w:sz="0" w:space="0" w:color="auto"/>
            <w:left w:val="none" w:sz="0" w:space="0" w:color="auto"/>
            <w:bottom w:val="none" w:sz="0" w:space="0" w:color="auto"/>
            <w:right w:val="none" w:sz="0" w:space="0" w:color="auto"/>
          </w:divBdr>
        </w:div>
        <w:div w:id="813832585">
          <w:marLeft w:val="0"/>
          <w:marRight w:val="0"/>
          <w:marTop w:val="0"/>
          <w:marBottom w:val="0"/>
          <w:divBdr>
            <w:top w:val="none" w:sz="0" w:space="0" w:color="auto"/>
            <w:left w:val="none" w:sz="0" w:space="0" w:color="auto"/>
            <w:bottom w:val="none" w:sz="0" w:space="0" w:color="auto"/>
            <w:right w:val="none" w:sz="0" w:space="0" w:color="auto"/>
          </w:divBdr>
        </w:div>
        <w:div w:id="816342145">
          <w:marLeft w:val="0"/>
          <w:marRight w:val="0"/>
          <w:marTop w:val="0"/>
          <w:marBottom w:val="0"/>
          <w:divBdr>
            <w:top w:val="none" w:sz="0" w:space="0" w:color="auto"/>
            <w:left w:val="none" w:sz="0" w:space="0" w:color="auto"/>
            <w:bottom w:val="none" w:sz="0" w:space="0" w:color="auto"/>
            <w:right w:val="none" w:sz="0" w:space="0" w:color="auto"/>
          </w:divBdr>
        </w:div>
        <w:div w:id="925769643">
          <w:marLeft w:val="0"/>
          <w:marRight w:val="0"/>
          <w:marTop w:val="0"/>
          <w:marBottom w:val="0"/>
          <w:divBdr>
            <w:top w:val="none" w:sz="0" w:space="0" w:color="auto"/>
            <w:left w:val="none" w:sz="0" w:space="0" w:color="auto"/>
            <w:bottom w:val="none" w:sz="0" w:space="0" w:color="auto"/>
            <w:right w:val="none" w:sz="0" w:space="0" w:color="auto"/>
          </w:divBdr>
        </w:div>
        <w:div w:id="926689948">
          <w:marLeft w:val="0"/>
          <w:marRight w:val="0"/>
          <w:marTop w:val="0"/>
          <w:marBottom w:val="0"/>
          <w:divBdr>
            <w:top w:val="none" w:sz="0" w:space="0" w:color="auto"/>
            <w:left w:val="none" w:sz="0" w:space="0" w:color="auto"/>
            <w:bottom w:val="none" w:sz="0" w:space="0" w:color="auto"/>
            <w:right w:val="none" w:sz="0" w:space="0" w:color="auto"/>
          </w:divBdr>
        </w:div>
        <w:div w:id="984159146">
          <w:marLeft w:val="0"/>
          <w:marRight w:val="0"/>
          <w:marTop w:val="0"/>
          <w:marBottom w:val="0"/>
          <w:divBdr>
            <w:top w:val="none" w:sz="0" w:space="0" w:color="auto"/>
            <w:left w:val="none" w:sz="0" w:space="0" w:color="auto"/>
            <w:bottom w:val="none" w:sz="0" w:space="0" w:color="auto"/>
            <w:right w:val="none" w:sz="0" w:space="0" w:color="auto"/>
          </w:divBdr>
        </w:div>
        <w:div w:id="1022434339">
          <w:marLeft w:val="0"/>
          <w:marRight w:val="0"/>
          <w:marTop w:val="0"/>
          <w:marBottom w:val="0"/>
          <w:divBdr>
            <w:top w:val="none" w:sz="0" w:space="0" w:color="auto"/>
            <w:left w:val="none" w:sz="0" w:space="0" w:color="auto"/>
            <w:bottom w:val="none" w:sz="0" w:space="0" w:color="auto"/>
            <w:right w:val="none" w:sz="0" w:space="0" w:color="auto"/>
          </w:divBdr>
        </w:div>
        <w:div w:id="1041243966">
          <w:marLeft w:val="0"/>
          <w:marRight w:val="0"/>
          <w:marTop w:val="0"/>
          <w:marBottom w:val="0"/>
          <w:divBdr>
            <w:top w:val="none" w:sz="0" w:space="0" w:color="auto"/>
            <w:left w:val="none" w:sz="0" w:space="0" w:color="auto"/>
            <w:bottom w:val="none" w:sz="0" w:space="0" w:color="auto"/>
            <w:right w:val="none" w:sz="0" w:space="0" w:color="auto"/>
          </w:divBdr>
        </w:div>
        <w:div w:id="1041973731">
          <w:marLeft w:val="0"/>
          <w:marRight w:val="0"/>
          <w:marTop w:val="0"/>
          <w:marBottom w:val="0"/>
          <w:divBdr>
            <w:top w:val="none" w:sz="0" w:space="0" w:color="auto"/>
            <w:left w:val="none" w:sz="0" w:space="0" w:color="auto"/>
            <w:bottom w:val="none" w:sz="0" w:space="0" w:color="auto"/>
            <w:right w:val="none" w:sz="0" w:space="0" w:color="auto"/>
          </w:divBdr>
        </w:div>
        <w:div w:id="1042558798">
          <w:marLeft w:val="0"/>
          <w:marRight w:val="0"/>
          <w:marTop w:val="0"/>
          <w:marBottom w:val="0"/>
          <w:divBdr>
            <w:top w:val="none" w:sz="0" w:space="0" w:color="auto"/>
            <w:left w:val="none" w:sz="0" w:space="0" w:color="auto"/>
            <w:bottom w:val="none" w:sz="0" w:space="0" w:color="auto"/>
            <w:right w:val="none" w:sz="0" w:space="0" w:color="auto"/>
          </w:divBdr>
        </w:div>
        <w:div w:id="1241208816">
          <w:marLeft w:val="0"/>
          <w:marRight w:val="0"/>
          <w:marTop w:val="0"/>
          <w:marBottom w:val="0"/>
          <w:divBdr>
            <w:top w:val="none" w:sz="0" w:space="0" w:color="auto"/>
            <w:left w:val="none" w:sz="0" w:space="0" w:color="auto"/>
            <w:bottom w:val="none" w:sz="0" w:space="0" w:color="auto"/>
            <w:right w:val="none" w:sz="0" w:space="0" w:color="auto"/>
          </w:divBdr>
        </w:div>
        <w:div w:id="1288970885">
          <w:marLeft w:val="0"/>
          <w:marRight w:val="0"/>
          <w:marTop w:val="0"/>
          <w:marBottom w:val="0"/>
          <w:divBdr>
            <w:top w:val="none" w:sz="0" w:space="0" w:color="auto"/>
            <w:left w:val="none" w:sz="0" w:space="0" w:color="auto"/>
            <w:bottom w:val="none" w:sz="0" w:space="0" w:color="auto"/>
            <w:right w:val="none" w:sz="0" w:space="0" w:color="auto"/>
          </w:divBdr>
        </w:div>
        <w:div w:id="1344479217">
          <w:marLeft w:val="0"/>
          <w:marRight w:val="0"/>
          <w:marTop w:val="0"/>
          <w:marBottom w:val="0"/>
          <w:divBdr>
            <w:top w:val="none" w:sz="0" w:space="0" w:color="auto"/>
            <w:left w:val="none" w:sz="0" w:space="0" w:color="auto"/>
            <w:bottom w:val="none" w:sz="0" w:space="0" w:color="auto"/>
            <w:right w:val="none" w:sz="0" w:space="0" w:color="auto"/>
          </w:divBdr>
        </w:div>
        <w:div w:id="1437753178">
          <w:marLeft w:val="0"/>
          <w:marRight w:val="0"/>
          <w:marTop w:val="0"/>
          <w:marBottom w:val="0"/>
          <w:divBdr>
            <w:top w:val="none" w:sz="0" w:space="0" w:color="auto"/>
            <w:left w:val="none" w:sz="0" w:space="0" w:color="auto"/>
            <w:bottom w:val="none" w:sz="0" w:space="0" w:color="auto"/>
            <w:right w:val="none" w:sz="0" w:space="0" w:color="auto"/>
          </w:divBdr>
        </w:div>
        <w:div w:id="1449080508">
          <w:marLeft w:val="0"/>
          <w:marRight w:val="0"/>
          <w:marTop w:val="0"/>
          <w:marBottom w:val="0"/>
          <w:divBdr>
            <w:top w:val="none" w:sz="0" w:space="0" w:color="auto"/>
            <w:left w:val="none" w:sz="0" w:space="0" w:color="auto"/>
            <w:bottom w:val="none" w:sz="0" w:space="0" w:color="auto"/>
            <w:right w:val="none" w:sz="0" w:space="0" w:color="auto"/>
          </w:divBdr>
        </w:div>
        <w:div w:id="1460612126">
          <w:marLeft w:val="0"/>
          <w:marRight w:val="0"/>
          <w:marTop w:val="0"/>
          <w:marBottom w:val="0"/>
          <w:divBdr>
            <w:top w:val="none" w:sz="0" w:space="0" w:color="auto"/>
            <w:left w:val="none" w:sz="0" w:space="0" w:color="auto"/>
            <w:bottom w:val="none" w:sz="0" w:space="0" w:color="auto"/>
            <w:right w:val="none" w:sz="0" w:space="0" w:color="auto"/>
          </w:divBdr>
        </w:div>
        <w:div w:id="1498153206">
          <w:marLeft w:val="0"/>
          <w:marRight w:val="0"/>
          <w:marTop w:val="0"/>
          <w:marBottom w:val="0"/>
          <w:divBdr>
            <w:top w:val="none" w:sz="0" w:space="0" w:color="auto"/>
            <w:left w:val="none" w:sz="0" w:space="0" w:color="auto"/>
            <w:bottom w:val="none" w:sz="0" w:space="0" w:color="auto"/>
            <w:right w:val="none" w:sz="0" w:space="0" w:color="auto"/>
          </w:divBdr>
        </w:div>
        <w:div w:id="1548489050">
          <w:marLeft w:val="0"/>
          <w:marRight w:val="0"/>
          <w:marTop w:val="0"/>
          <w:marBottom w:val="0"/>
          <w:divBdr>
            <w:top w:val="none" w:sz="0" w:space="0" w:color="auto"/>
            <w:left w:val="none" w:sz="0" w:space="0" w:color="auto"/>
            <w:bottom w:val="none" w:sz="0" w:space="0" w:color="auto"/>
            <w:right w:val="none" w:sz="0" w:space="0" w:color="auto"/>
          </w:divBdr>
        </w:div>
        <w:div w:id="1582443791">
          <w:marLeft w:val="0"/>
          <w:marRight w:val="0"/>
          <w:marTop w:val="0"/>
          <w:marBottom w:val="0"/>
          <w:divBdr>
            <w:top w:val="none" w:sz="0" w:space="0" w:color="auto"/>
            <w:left w:val="none" w:sz="0" w:space="0" w:color="auto"/>
            <w:bottom w:val="none" w:sz="0" w:space="0" w:color="auto"/>
            <w:right w:val="none" w:sz="0" w:space="0" w:color="auto"/>
          </w:divBdr>
        </w:div>
        <w:div w:id="1662661478">
          <w:marLeft w:val="0"/>
          <w:marRight w:val="0"/>
          <w:marTop w:val="0"/>
          <w:marBottom w:val="0"/>
          <w:divBdr>
            <w:top w:val="none" w:sz="0" w:space="0" w:color="auto"/>
            <w:left w:val="none" w:sz="0" w:space="0" w:color="auto"/>
            <w:bottom w:val="none" w:sz="0" w:space="0" w:color="auto"/>
            <w:right w:val="none" w:sz="0" w:space="0" w:color="auto"/>
          </w:divBdr>
        </w:div>
        <w:div w:id="1790510565">
          <w:marLeft w:val="0"/>
          <w:marRight w:val="0"/>
          <w:marTop w:val="0"/>
          <w:marBottom w:val="0"/>
          <w:divBdr>
            <w:top w:val="none" w:sz="0" w:space="0" w:color="auto"/>
            <w:left w:val="none" w:sz="0" w:space="0" w:color="auto"/>
            <w:bottom w:val="none" w:sz="0" w:space="0" w:color="auto"/>
            <w:right w:val="none" w:sz="0" w:space="0" w:color="auto"/>
          </w:divBdr>
        </w:div>
        <w:div w:id="1820340043">
          <w:marLeft w:val="0"/>
          <w:marRight w:val="0"/>
          <w:marTop w:val="0"/>
          <w:marBottom w:val="0"/>
          <w:divBdr>
            <w:top w:val="none" w:sz="0" w:space="0" w:color="auto"/>
            <w:left w:val="none" w:sz="0" w:space="0" w:color="auto"/>
            <w:bottom w:val="none" w:sz="0" w:space="0" w:color="auto"/>
            <w:right w:val="none" w:sz="0" w:space="0" w:color="auto"/>
          </w:divBdr>
        </w:div>
        <w:div w:id="1884126788">
          <w:marLeft w:val="0"/>
          <w:marRight w:val="0"/>
          <w:marTop w:val="0"/>
          <w:marBottom w:val="0"/>
          <w:divBdr>
            <w:top w:val="none" w:sz="0" w:space="0" w:color="auto"/>
            <w:left w:val="none" w:sz="0" w:space="0" w:color="auto"/>
            <w:bottom w:val="none" w:sz="0" w:space="0" w:color="auto"/>
            <w:right w:val="none" w:sz="0" w:space="0" w:color="auto"/>
          </w:divBdr>
        </w:div>
        <w:div w:id="1912428606">
          <w:marLeft w:val="0"/>
          <w:marRight w:val="0"/>
          <w:marTop w:val="0"/>
          <w:marBottom w:val="0"/>
          <w:divBdr>
            <w:top w:val="none" w:sz="0" w:space="0" w:color="auto"/>
            <w:left w:val="none" w:sz="0" w:space="0" w:color="auto"/>
            <w:bottom w:val="none" w:sz="0" w:space="0" w:color="auto"/>
            <w:right w:val="none" w:sz="0" w:space="0" w:color="auto"/>
          </w:divBdr>
        </w:div>
        <w:div w:id="1917669305">
          <w:marLeft w:val="0"/>
          <w:marRight w:val="0"/>
          <w:marTop w:val="0"/>
          <w:marBottom w:val="0"/>
          <w:divBdr>
            <w:top w:val="none" w:sz="0" w:space="0" w:color="auto"/>
            <w:left w:val="none" w:sz="0" w:space="0" w:color="auto"/>
            <w:bottom w:val="none" w:sz="0" w:space="0" w:color="auto"/>
            <w:right w:val="none" w:sz="0" w:space="0" w:color="auto"/>
          </w:divBdr>
        </w:div>
        <w:div w:id="1974288663">
          <w:marLeft w:val="0"/>
          <w:marRight w:val="0"/>
          <w:marTop w:val="0"/>
          <w:marBottom w:val="0"/>
          <w:divBdr>
            <w:top w:val="none" w:sz="0" w:space="0" w:color="auto"/>
            <w:left w:val="none" w:sz="0" w:space="0" w:color="auto"/>
            <w:bottom w:val="none" w:sz="0" w:space="0" w:color="auto"/>
            <w:right w:val="none" w:sz="0" w:space="0" w:color="auto"/>
          </w:divBdr>
        </w:div>
      </w:divsChild>
    </w:div>
    <w:div w:id="127668875">
      <w:bodyDiv w:val="1"/>
      <w:marLeft w:val="0"/>
      <w:marRight w:val="0"/>
      <w:marTop w:val="0"/>
      <w:marBottom w:val="0"/>
      <w:divBdr>
        <w:top w:val="none" w:sz="0" w:space="0" w:color="auto"/>
        <w:left w:val="none" w:sz="0" w:space="0" w:color="auto"/>
        <w:bottom w:val="none" w:sz="0" w:space="0" w:color="auto"/>
        <w:right w:val="none" w:sz="0" w:space="0" w:color="auto"/>
      </w:divBdr>
    </w:div>
    <w:div w:id="129783819">
      <w:bodyDiv w:val="1"/>
      <w:marLeft w:val="0"/>
      <w:marRight w:val="0"/>
      <w:marTop w:val="0"/>
      <w:marBottom w:val="0"/>
      <w:divBdr>
        <w:top w:val="none" w:sz="0" w:space="0" w:color="auto"/>
        <w:left w:val="none" w:sz="0" w:space="0" w:color="auto"/>
        <w:bottom w:val="none" w:sz="0" w:space="0" w:color="auto"/>
        <w:right w:val="none" w:sz="0" w:space="0" w:color="auto"/>
      </w:divBdr>
    </w:div>
    <w:div w:id="131410093">
      <w:bodyDiv w:val="1"/>
      <w:marLeft w:val="0"/>
      <w:marRight w:val="0"/>
      <w:marTop w:val="0"/>
      <w:marBottom w:val="0"/>
      <w:divBdr>
        <w:top w:val="none" w:sz="0" w:space="0" w:color="auto"/>
        <w:left w:val="none" w:sz="0" w:space="0" w:color="auto"/>
        <w:bottom w:val="none" w:sz="0" w:space="0" w:color="auto"/>
        <w:right w:val="none" w:sz="0" w:space="0" w:color="auto"/>
      </w:divBdr>
    </w:div>
    <w:div w:id="135606071">
      <w:bodyDiv w:val="1"/>
      <w:marLeft w:val="0"/>
      <w:marRight w:val="0"/>
      <w:marTop w:val="0"/>
      <w:marBottom w:val="0"/>
      <w:divBdr>
        <w:top w:val="none" w:sz="0" w:space="0" w:color="auto"/>
        <w:left w:val="none" w:sz="0" w:space="0" w:color="auto"/>
        <w:bottom w:val="none" w:sz="0" w:space="0" w:color="auto"/>
        <w:right w:val="none" w:sz="0" w:space="0" w:color="auto"/>
      </w:divBdr>
    </w:div>
    <w:div w:id="135802387">
      <w:bodyDiv w:val="1"/>
      <w:marLeft w:val="0"/>
      <w:marRight w:val="0"/>
      <w:marTop w:val="0"/>
      <w:marBottom w:val="0"/>
      <w:divBdr>
        <w:top w:val="none" w:sz="0" w:space="0" w:color="auto"/>
        <w:left w:val="none" w:sz="0" w:space="0" w:color="auto"/>
        <w:bottom w:val="none" w:sz="0" w:space="0" w:color="auto"/>
        <w:right w:val="none" w:sz="0" w:space="0" w:color="auto"/>
      </w:divBdr>
    </w:div>
    <w:div w:id="143207627">
      <w:bodyDiv w:val="1"/>
      <w:marLeft w:val="0"/>
      <w:marRight w:val="0"/>
      <w:marTop w:val="0"/>
      <w:marBottom w:val="0"/>
      <w:divBdr>
        <w:top w:val="none" w:sz="0" w:space="0" w:color="auto"/>
        <w:left w:val="none" w:sz="0" w:space="0" w:color="auto"/>
        <w:bottom w:val="none" w:sz="0" w:space="0" w:color="auto"/>
        <w:right w:val="none" w:sz="0" w:space="0" w:color="auto"/>
      </w:divBdr>
    </w:div>
    <w:div w:id="150409358">
      <w:bodyDiv w:val="1"/>
      <w:marLeft w:val="0"/>
      <w:marRight w:val="0"/>
      <w:marTop w:val="0"/>
      <w:marBottom w:val="0"/>
      <w:divBdr>
        <w:top w:val="none" w:sz="0" w:space="0" w:color="auto"/>
        <w:left w:val="none" w:sz="0" w:space="0" w:color="auto"/>
        <w:bottom w:val="none" w:sz="0" w:space="0" w:color="auto"/>
        <w:right w:val="none" w:sz="0" w:space="0" w:color="auto"/>
      </w:divBdr>
    </w:div>
    <w:div w:id="174350146">
      <w:bodyDiv w:val="1"/>
      <w:marLeft w:val="0"/>
      <w:marRight w:val="0"/>
      <w:marTop w:val="0"/>
      <w:marBottom w:val="0"/>
      <w:divBdr>
        <w:top w:val="none" w:sz="0" w:space="0" w:color="auto"/>
        <w:left w:val="none" w:sz="0" w:space="0" w:color="auto"/>
        <w:bottom w:val="none" w:sz="0" w:space="0" w:color="auto"/>
        <w:right w:val="none" w:sz="0" w:space="0" w:color="auto"/>
      </w:divBdr>
    </w:div>
    <w:div w:id="185142407">
      <w:bodyDiv w:val="1"/>
      <w:marLeft w:val="0"/>
      <w:marRight w:val="0"/>
      <w:marTop w:val="0"/>
      <w:marBottom w:val="0"/>
      <w:divBdr>
        <w:top w:val="none" w:sz="0" w:space="0" w:color="auto"/>
        <w:left w:val="none" w:sz="0" w:space="0" w:color="auto"/>
        <w:bottom w:val="none" w:sz="0" w:space="0" w:color="auto"/>
        <w:right w:val="none" w:sz="0" w:space="0" w:color="auto"/>
      </w:divBdr>
    </w:div>
    <w:div w:id="188838390">
      <w:bodyDiv w:val="1"/>
      <w:marLeft w:val="0"/>
      <w:marRight w:val="0"/>
      <w:marTop w:val="0"/>
      <w:marBottom w:val="0"/>
      <w:divBdr>
        <w:top w:val="none" w:sz="0" w:space="0" w:color="auto"/>
        <w:left w:val="none" w:sz="0" w:space="0" w:color="auto"/>
        <w:bottom w:val="none" w:sz="0" w:space="0" w:color="auto"/>
        <w:right w:val="none" w:sz="0" w:space="0" w:color="auto"/>
      </w:divBdr>
    </w:div>
    <w:div w:id="195435497">
      <w:bodyDiv w:val="1"/>
      <w:marLeft w:val="0"/>
      <w:marRight w:val="0"/>
      <w:marTop w:val="0"/>
      <w:marBottom w:val="0"/>
      <w:divBdr>
        <w:top w:val="none" w:sz="0" w:space="0" w:color="auto"/>
        <w:left w:val="none" w:sz="0" w:space="0" w:color="auto"/>
        <w:bottom w:val="none" w:sz="0" w:space="0" w:color="auto"/>
        <w:right w:val="none" w:sz="0" w:space="0" w:color="auto"/>
      </w:divBdr>
    </w:div>
    <w:div w:id="202527394">
      <w:bodyDiv w:val="1"/>
      <w:marLeft w:val="0"/>
      <w:marRight w:val="0"/>
      <w:marTop w:val="0"/>
      <w:marBottom w:val="0"/>
      <w:divBdr>
        <w:top w:val="none" w:sz="0" w:space="0" w:color="auto"/>
        <w:left w:val="none" w:sz="0" w:space="0" w:color="auto"/>
        <w:bottom w:val="none" w:sz="0" w:space="0" w:color="auto"/>
        <w:right w:val="none" w:sz="0" w:space="0" w:color="auto"/>
      </w:divBdr>
    </w:div>
    <w:div w:id="204365756">
      <w:bodyDiv w:val="1"/>
      <w:marLeft w:val="0"/>
      <w:marRight w:val="0"/>
      <w:marTop w:val="0"/>
      <w:marBottom w:val="0"/>
      <w:divBdr>
        <w:top w:val="none" w:sz="0" w:space="0" w:color="auto"/>
        <w:left w:val="none" w:sz="0" w:space="0" w:color="auto"/>
        <w:bottom w:val="none" w:sz="0" w:space="0" w:color="auto"/>
        <w:right w:val="none" w:sz="0" w:space="0" w:color="auto"/>
      </w:divBdr>
    </w:div>
    <w:div w:id="211237652">
      <w:bodyDiv w:val="1"/>
      <w:marLeft w:val="0"/>
      <w:marRight w:val="0"/>
      <w:marTop w:val="0"/>
      <w:marBottom w:val="0"/>
      <w:divBdr>
        <w:top w:val="none" w:sz="0" w:space="0" w:color="auto"/>
        <w:left w:val="none" w:sz="0" w:space="0" w:color="auto"/>
        <w:bottom w:val="none" w:sz="0" w:space="0" w:color="auto"/>
        <w:right w:val="none" w:sz="0" w:space="0" w:color="auto"/>
      </w:divBdr>
    </w:div>
    <w:div w:id="216556104">
      <w:bodyDiv w:val="1"/>
      <w:marLeft w:val="0"/>
      <w:marRight w:val="0"/>
      <w:marTop w:val="0"/>
      <w:marBottom w:val="0"/>
      <w:divBdr>
        <w:top w:val="none" w:sz="0" w:space="0" w:color="auto"/>
        <w:left w:val="none" w:sz="0" w:space="0" w:color="auto"/>
        <w:bottom w:val="none" w:sz="0" w:space="0" w:color="auto"/>
        <w:right w:val="none" w:sz="0" w:space="0" w:color="auto"/>
      </w:divBdr>
    </w:div>
    <w:div w:id="222640479">
      <w:bodyDiv w:val="1"/>
      <w:marLeft w:val="0"/>
      <w:marRight w:val="0"/>
      <w:marTop w:val="0"/>
      <w:marBottom w:val="0"/>
      <w:divBdr>
        <w:top w:val="none" w:sz="0" w:space="0" w:color="auto"/>
        <w:left w:val="none" w:sz="0" w:space="0" w:color="auto"/>
        <w:bottom w:val="none" w:sz="0" w:space="0" w:color="auto"/>
        <w:right w:val="none" w:sz="0" w:space="0" w:color="auto"/>
      </w:divBdr>
    </w:div>
    <w:div w:id="223417292">
      <w:bodyDiv w:val="1"/>
      <w:marLeft w:val="0"/>
      <w:marRight w:val="0"/>
      <w:marTop w:val="0"/>
      <w:marBottom w:val="0"/>
      <w:divBdr>
        <w:top w:val="none" w:sz="0" w:space="0" w:color="auto"/>
        <w:left w:val="none" w:sz="0" w:space="0" w:color="auto"/>
        <w:bottom w:val="none" w:sz="0" w:space="0" w:color="auto"/>
        <w:right w:val="none" w:sz="0" w:space="0" w:color="auto"/>
      </w:divBdr>
    </w:div>
    <w:div w:id="225916047">
      <w:bodyDiv w:val="1"/>
      <w:marLeft w:val="0"/>
      <w:marRight w:val="0"/>
      <w:marTop w:val="0"/>
      <w:marBottom w:val="0"/>
      <w:divBdr>
        <w:top w:val="none" w:sz="0" w:space="0" w:color="auto"/>
        <w:left w:val="none" w:sz="0" w:space="0" w:color="auto"/>
        <w:bottom w:val="none" w:sz="0" w:space="0" w:color="auto"/>
        <w:right w:val="none" w:sz="0" w:space="0" w:color="auto"/>
      </w:divBdr>
    </w:div>
    <w:div w:id="230165017">
      <w:bodyDiv w:val="1"/>
      <w:marLeft w:val="0"/>
      <w:marRight w:val="0"/>
      <w:marTop w:val="0"/>
      <w:marBottom w:val="0"/>
      <w:divBdr>
        <w:top w:val="none" w:sz="0" w:space="0" w:color="auto"/>
        <w:left w:val="none" w:sz="0" w:space="0" w:color="auto"/>
        <w:bottom w:val="none" w:sz="0" w:space="0" w:color="auto"/>
        <w:right w:val="none" w:sz="0" w:space="0" w:color="auto"/>
      </w:divBdr>
    </w:div>
    <w:div w:id="230895666">
      <w:bodyDiv w:val="1"/>
      <w:marLeft w:val="0"/>
      <w:marRight w:val="0"/>
      <w:marTop w:val="0"/>
      <w:marBottom w:val="0"/>
      <w:divBdr>
        <w:top w:val="none" w:sz="0" w:space="0" w:color="auto"/>
        <w:left w:val="none" w:sz="0" w:space="0" w:color="auto"/>
        <w:bottom w:val="none" w:sz="0" w:space="0" w:color="auto"/>
        <w:right w:val="none" w:sz="0" w:space="0" w:color="auto"/>
      </w:divBdr>
    </w:div>
    <w:div w:id="231307589">
      <w:bodyDiv w:val="1"/>
      <w:marLeft w:val="0"/>
      <w:marRight w:val="0"/>
      <w:marTop w:val="0"/>
      <w:marBottom w:val="0"/>
      <w:divBdr>
        <w:top w:val="none" w:sz="0" w:space="0" w:color="auto"/>
        <w:left w:val="none" w:sz="0" w:space="0" w:color="auto"/>
        <w:bottom w:val="none" w:sz="0" w:space="0" w:color="auto"/>
        <w:right w:val="none" w:sz="0" w:space="0" w:color="auto"/>
      </w:divBdr>
    </w:div>
    <w:div w:id="235212882">
      <w:bodyDiv w:val="1"/>
      <w:marLeft w:val="0"/>
      <w:marRight w:val="0"/>
      <w:marTop w:val="0"/>
      <w:marBottom w:val="0"/>
      <w:divBdr>
        <w:top w:val="none" w:sz="0" w:space="0" w:color="auto"/>
        <w:left w:val="none" w:sz="0" w:space="0" w:color="auto"/>
        <w:bottom w:val="none" w:sz="0" w:space="0" w:color="auto"/>
        <w:right w:val="none" w:sz="0" w:space="0" w:color="auto"/>
      </w:divBdr>
    </w:div>
    <w:div w:id="251549729">
      <w:bodyDiv w:val="1"/>
      <w:marLeft w:val="0"/>
      <w:marRight w:val="0"/>
      <w:marTop w:val="0"/>
      <w:marBottom w:val="0"/>
      <w:divBdr>
        <w:top w:val="none" w:sz="0" w:space="0" w:color="auto"/>
        <w:left w:val="none" w:sz="0" w:space="0" w:color="auto"/>
        <w:bottom w:val="none" w:sz="0" w:space="0" w:color="auto"/>
        <w:right w:val="none" w:sz="0" w:space="0" w:color="auto"/>
      </w:divBdr>
    </w:div>
    <w:div w:id="266892072">
      <w:bodyDiv w:val="1"/>
      <w:marLeft w:val="0"/>
      <w:marRight w:val="0"/>
      <w:marTop w:val="0"/>
      <w:marBottom w:val="0"/>
      <w:divBdr>
        <w:top w:val="none" w:sz="0" w:space="0" w:color="auto"/>
        <w:left w:val="none" w:sz="0" w:space="0" w:color="auto"/>
        <w:bottom w:val="none" w:sz="0" w:space="0" w:color="auto"/>
        <w:right w:val="none" w:sz="0" w:space="0" w:color="auto"/>
      </w:divBdr>
    </w:div>
    <w:div w:id="268437253">
      <w:bodyDiv w:val="1"/>
      <w:marLeft w:val="0"/>
      <w:marRight w:val="0"/>
      <w:marTop w:val="0"/>
      <w:marBottom w:val="0"/>
      <w:divBdr>
        <w:top w:val="none" w:sz="0" w:space="0" w:color="auto"/>
        <w:left w:val="none" w:sz="0" w:space="0" w:color="auto"/>
        <w:bottom w:val="none" w:sz="0" w:space="0" w:color="auto"/>
        <w:right w:val="none" w:sz="0" w:space="0" w:color="auto"/>
      </w:divBdr>
    </w:div>
    <w:div w:id="277832987">
      <w:bodyDiv w:val="1"/>
      <w:marLeft w:val="0"/>
      <w:marRight w:val="0"/>
      <w:marTop w:val="0"/>
      <w:marBottom w:val="0"/>
      <w:divBdr>
        <w:top w:val="none" w:sz="0" w:space="0" w:color="auto"/>
        <w:left w:val="none" w:sz="0" w:space="0" w:color="auto"/>
        <w:bottom w:val="none" w:sz="0" w:space="0" w:color="auto"/>
        <w:right w:val="none" w:sz="0" w:space="0" w:color="auto"/>
      </w:divBdr>
    </w:div>
    <w:div w:id="278218716">
      <w:bodyDiv w:val="1"/>
      <w:marLeft w:val="0"/>
      <w:marRight w:val="0"/>
      <w:marTop w:val="0"/>
      <w:marBottom w:val="0"/>
      <w:divBdr>
        <w:top w:val="none" w:sz="0" w:space="0" w:color="auto"/>
        <w:left w:val="none" w:sz="0" w:space="0" w:color="auto"/>
        <w:bottom w:val="none" w:sz="0" w:space="0" w:color="auto"/>
        <w:right w:val="none" w:sz="0" w:space="0" w:color="auto"/>
      </w:divBdr>
    </w:div>
    <w:div w:id="278924252">
      <w:bodyDiv w:val="1"/>
      <w:marLeft w:val="0"/>
      <w:marRight w:val="0"/>
      <w:marTop w:val="0"/>
      <w:marBottom w:val="0"/>
      <w:divBdr>
        <w:top w:val="none" w:sz="0" w:space="0" w:color="auto"/>
        <w:left w:val="none" w:sz="0" w:space="0" w:color="auto"/>
        <w:bottom w:val="none" w:sz="0" w:space="0" w:color="auto"/>
        <w:right w:val="none" w:sz="0" w:space="0" w:color="auto"/>
      </w:divBdr>
    </w:div>
    <w:div w:id="280577424">
      <w:bodyDiv w:val="1"/>
      <w:marLeft w:val="0"/>
      <w:marRight w:val="0"/>
      <w:marTop w:val="0"/>
      <w:marBottom w:val="0"/>
      <w:divBdr>
        <w:top w:val="none" w:sz="0" w:space="0" w:color="auto"/>
        <w:left w:val="none" w:sz="0" w:space="0" w:color="auto"/>
        <w:bottom w:val="none" w:sz="0" w:space="0" w:color="auto"/>
        <w:right w:val="none" w:sz="0" w:space="0" w:color="auto"/>
      </w:divBdr>
    </w:div>
    <w:div w:id="281616545">
      <w:bodyDiv w:val="1"/>
      <w:marLeft w:val="0"/>
      <w:marRight w:val="0"/>
      <w:marTop w:val="0"/>
      <w:marBottom w:val="0"/>
      <w:divBdr>
        <w:top w:val="none" w:sz="0" w:space="0" w:color="auto"/>
        <w:left w:val="none" w:sz="0" w:space="0" w:color="auto"/>
        <w:bottom w:val="none" w:sz="0" w:space="0" w:color="auto"/>
        <w:right w:val="none" w:sz="0" w:space="0" w:color="auto"/>
      </w:divBdr>
    </w:div>
    <w:div w:id="284654864">
      <w:bodyDiv w:val="1"/>
      <w:marLeft w:val="0"/>
      <w:marRight w:val="0"/>
      <w:marTop w:val="0"/>
      <w:marBottom w:val="0"/>
      <w:divBdr>
        <w:top w:val="none" w:sz="0" w:space="0" w:color="auto"/>
        <w:left w:val="none" w:sz="0" w:space="0" w:color="auto"/>
        <w:bottom w:val="none" w:sz="0" w:space="0" w:color="auto"/>
        <w:right w:val="none" w:sz="0" w:space="0" w:color="auto"/>
      </w:divBdr>
    </w:div>
    <w:div w:id="288246416">
      <w:bodyDiv w:val="1"/>
      <w:marLeft w:val="0"/>
      <w:marRight w:val="0"/>
      <w:marTop w:val="0"/>
      <w:marBottom w:val="0"/>
      <w:divBdr>
        <w:top w:val="none" w:sz="0" w:space="0" w:color="auto"/>
        <w:left w:val="none" w:sz="0" w:space="0" w:color="auto"/>
        <w:bottom w:val="none" w:sz="0" w:space="0" w:color="auto"/>
        <w:right w:val="none" w:sz="0" w:space="0" w:color="auto"/>
      </w:divBdr>
    </w:div>
    <w:div w:id="288704092">
      <w:bodyDiv w:val="1"/>
      <w:marLeft w:val="0"/>
      <w:marRight w:val="0"/>
      <w:marTop w:val="0"/>
      <w:marBottom w:val="0"/>
      <w:divBdr>
        <w:top w:val="none" w:sz="0" w:space="0" w:color="auto"/>
        <w:left w:val="none" w:sz="0" w:space="0" w:color="auto"/>
        <w:bottom w:val="none" w:sz="0" w:space="0" w:color="auto"/>
        <w:right w:val="none" w:sz="0" w:space="0" w:color="auto"/>
      </w:divBdr>
    </w:div>
    <w:div w:id="290400852">
      <w:bodyDiv w:val="1"/>
      <w:marLeft w:val="0"/>
      <w:marRight w:val="0"/>
      <w:marTop w:val="0"/>
      <w:marBottom w:val="0"/>
      <w:divBdr>
        <w:top w:val="none" w:sz="0" w:space="0" w:color="auto"/>
        <w:left w:val="none" w:sz="0" w:space="0" w:color="auto"/>
        <w:bottom w:val="none" w:sz="0" w:space="0" w:color="auto"/>
        <w:right w:val="none" w:sz="0" w:space="0" w:color="auto"/>
      </w:divBdr>
    </w:div>
    <w:div w:id="291788000">
      <w:bodyDiv w:val="1"/>
      <w:marLeft w:val="0"/>
      <w:marRight w:val="0"/>
      <w:marTop w:val="0"/>
      <w:marBottom w:val="0"/>
      <w:divBdr>
        <w:top w:val="none" w:sz="0" w:space="0" w:color="auto"/>
        <w:left w:val="none" w:sz="0" w:space="0" w:color="auto"/>
        <w:bottom w:val="none" w:sz="0" w:space="0" w:color="auto"/>
        <w:right w:val="none" w:sz="0" w:space="0" w:color="auto"/>
      </w:divBdr>
    </w:div>
    <w:div w:id="295725770">
      <w:bodyDiv w:val="1"/>
      <w:marLeft w:val="0"/>
      <w:marRight w:val="0"/>
      <w:marTop w:val="0"/>
      <w:marBottom w:val="0"/>
      <w:divBdr>
        <w:top w:val="none" w:sz="0" w:space="0" w:color="auto"/>
        <w:left w:val="none" w:sz="0" w:space="0" w:color="auto"/>
        <w:bottom w:val="none" w:sz="0" w:space="0" w:color="auto"/>
        <w:right w:val="none" w:sz="0" w:space="0" w:color="auto"/>
      </w:divBdr>
    </w:div>
    <w:div w:id="301037800">
      <w:bodyDiv w:val="1"/>
      <w:marLeft w:val="0"/>
      <w:marRight w:val="0"/>
      <w:marTop w:val="0"/>
      <w:marBottom w:val="0"/>
      <w:divBdr>
        <w:top w:val="none" w:sz="0" w:space="0" w:color="auto"/>
        <w:left w:val="none" w:sz="0" w:space="0" w:color="auto"/>
        <w:bottom w:val="none" w:sz="0" w:space="0" w:color="auto"/>
        <w:right w:val="none" w:sz="0" w:space="0" w:color="auto"/>
      </w:divBdr>
    </w:div>
    <w:div w:id="307977817">
      <w:bodyDiv w:val="1"/>
      <w:marLeft w:val="0"/>
      <w:marRight w:val="0"/>
      <w:marTop w:val="0"/>
      <w:marBottom w:val="0"/>
      <w:divBdr>
        <w:top w:val="none" w:sz="0" w:space="0" w:color="auto"/>
        <w:left w:val="none" w:sz="0" w:space="0" w:color="auto"/>
        <w:bottom w:val="none" w:sz="0" w:space="0" w:color="auto"/>
        <w:right w:val="none" w:sz="0" w:space="0" w:color="auto"/>
      </w:divBdr>
    </w:div>
    <w:div w:id="318267413">
      <w:bodyDiv w:val="1"/>
      <w:marLeft w:val="0"/>
      <w:marRight w:val="0"/>
      <w:marTop w:val="0"/>
      <w:marBottom w:val="0"/>
      <w:divBdr>
        <w:top w:val="none" w:sz="0" w:space="0" w:color="auto"/>
        <w:left w:val="none" w:sz="0" w:space="0" w:color="auto"/>
        <w:bottom w:val="none" w:sz="0" w:space="0" w:color="auto"/>
        <w:right w:val="none" w:sz="0" w:space="0" w:color="auto"/>
      </w:divBdr>
    </w:div>
    <w:div w:id="323289543">
      <w:bodyDiv w:val="1"/>
      <w:marLeft w:val="0"/>
      <w:marRight w:val="0"/>
      <w:marTop w:val="0"/>
      <w:marBottom w:val="0"/>
      <w:divBdr>
        <w:top w:val="none" w:sz="0" w:space="0" w:color="auto"/>
        <w:left w:val="none" w:sz="0" w:space="0" w:color="auto"/>
        <w:bottom w:val="none" w:sz="0" w:space="0" w:color="auto"/>
        <w:right w:val="none" w:sz="0" w:space="0" w:color="auto"/>
      </w:divBdr>
    </w:div>
    <w:div w:id="327711111">
      <w:bodyDiv w:val="1"/>
      <w:marLeft w:val="0"/>
      <w:marRight w:val="0"/>
      <w:marTop w:val="0"/>
      <w:marBottom w:val="0"/>
      <w:divBdr>
        <w:top w:val="none" w:sz="0" w:space="0" w:color="auto"/>
        <w:left w:val="none" w:sz="0" w:space="0" w:color="auto"/>
        <w:bottom w:val="none" w:sz="0" w:space="0" w:color="auto"/>
        <w:right w:val="none" w:sz="0" w:space="0" w:color="auto"/>
      </w:divBdr>
    </w:div>
    <w:div w:id="331835710">
      <w:bodyDiv w:val="1"/>
      <w:marLeft w:val="0"/>
      <w:marRight w:val="0"/>
      <w:marTop w:val="0"/>
      <w:marBottom w:val="0"/>
      <w:divBdr>
        <w:top w:val="none" w:sz="0" w:space="0" w:color="auto"/>
        <w:left w:val="none" w:sz="0" w:space="0" w:color="auto"/>
        <w:bottom w:val="none" w:sz="0" w:space="0" w:color="auto"/>
        <w:right w:val="none" w:sz="0" w:space="0" w:color="auto"/>
      </w:divBdr>
    </w:div>
    <w:div w:id="336658866">
      <w:bodyDiv w:val="1"/>
      <w:marLeft w:val="0"/>
      <w:marRight w:val="0"/>
      <w:marTop w:val="0"/>
      <w:marBottom w:val="0"/>
      <w:divBdr>
        <w:top w:val="none" w:sz="0" w:space="0" w:color="auto"/>
        <w:left w:val="none" w:sz="0" w:space="0" w:color="auto"/>
        <w:bottom w:val="none" w:sz="0" w:space="0" w:color="auto"/>
        <w:right w:val="none" w:sz="0" w:space="0" w:color="auto"/>
      </w:divBdr>
    </w:div>
    <w:div w:id="348070926">
      <w:bodyDiv w:val="1"/>
      <w:marLeft w:val="0"/>
      <w:marRight w:val="0"/>
      <w:marTop w:val="0"/>
      <w:marBottom w:val="0"/>
      <w:divBdr>
        <w:top w:val="none" w:sz="0" w:space="0" w:color="auto"/>
        <w:left w:val="none" w:sz="0" w:space="0" w:color="auto"/>
        <w:bottom w:val="none" w:sz="0" w:space="0" w:color="auto"/>
        <w:right w:val="none" w:sz="0" w:space="0" w:color="auto"/>
      </w:divBdr>
    </w:div>
    <w:div w:id="349987212">
      <w:bodyDiv w:val="1"/>
      <w:marLeft w:val="0"/>
      <w:marRight w:val="0"/>
      <w:marTop w:val="0"/>
      <w:marBottom w:val="0"/>
      <w:divBdr>
        <w:top w:val="none" w:sz="0" w:space="0" w:color="auto"/>
        <w:left w:val="none" w:sz="0" w:space="0" w:color="auto"/>
        <w:bottom w:val="none" w:sz="0" w:space="0" w:color="auto"/>
        <w:right w:val="none" w:sz="0" w:space="0" w:color="auto"/>
      </w:divBdr>
    </w:div>
    <w:div w:id="357048572">
      <w:bodyDiv w:val="1"/>
      <w:marLeft w:val="0"/>
      <w:marRight w:val="0"/>
      <w:marTop w:val="0"/>
      <w:marBottom w:val="0"/>
      <w:divBdr>
        <w:top w:val="none" w:sz="0" w:space="0" w:color="auto"/>
        <w:left w:val="none" w:sz="0" w:space="0" w:color="auto"/>
        <w:bottom w:val="none" w:sz="0" w:space="0" w:color="auto"/>
        <w:right w:val="none" w:sz="0" w:space="0" w:color="auto"/>
      </w:divBdr>
    </w:div>
    <w:div w:id="361977213">
      <w:bodyDiv w:val="1"/>
      <w:marLeft w:val="0"/>
      <w:marRight w:val="0"/>
      <w:marTop w:val="0"/>
      <w:marBottom w:val="0"/>
      <w:divBdr>
        <w:top w:val="none" w:sz="0" w:space="0" w:color="auto"/>
        <w:left w:val="none" w:sz="0" w:space="0" w:color="auto"/>
        <w:bottom w:val="none" w:sz="0" w:space="0" w:color="auto"/>
        <w:right w:val="none" w:sz="0" w:space="0" w:color="auto"/>
      </w:divBdr>
    </w:div>
    <w:div w:id="366569056">
      <w:bodyDiv w:val="1"/>
      <w:marLeft w:val="0"/>
      <w:marRight w:val="0"/>
      <w:marTop w:val="0"/>
      <w:marBottom w:val="0"/>
      <w:divBdr>
        <w:top w:val="none" w:sz="0" w:space="0" w:color="auto"/>
        <w:left w:val="none" w:sz="0" w:space="0" w:color="auto"/>
        <w:bottom w:val="none" w:sz="0" w:space="0" w:color="auto"/>
        <w:right w:val="none" w:sz="0" w:space="0" w:color="auto"/>
      </w:divBdr>
    </w:div>
    <w:div w:id="374159087">
      <w:bodyDiv w:val="1"/>
      <w:marLeft w:val="0"/>
      <w:marRight w:val="0"/>
      <w:marTop w:val="0"/>
      <w:marBottom w:val="0"/>
      <w:divBdr>
        <w:top w:val="none" w:sz="0" w:space="0" w:color="auto"/>
        <w:left w:val="none" w:sz="0" w:space="0" w:color="auto"/>
        <w:bottom w:val="none" w:sz="0" w:space="0" w:color="auto"/>
        <w:right w:val="none" w:sz="0" w:space="0" w:color="auto"/>
      </w:divBdr>
    </w:div>
    <w:div w:id="375741269">
      <w:bodyDiv w:val="1"/>
      <w:marLeft w:val="0"/>
      <w:marRight w:val="0"/>
      <w:marTop w:val="0"/>
      <w:marBottom w:val="0"/>
      <w:divBdr>
        <w:top w:val="none" w:sz="0" w:space="0" w:color="auto"/>
        <w:left w:val="none" w:sz="0" w:space="0" w:color="auto"/>
        <w:bottom w:val="none" w:sz="0" w:space="0" w:color="auto"/>
        <w:right w:val="none" w:sz="0" w:space="0" w:color="auto"/>
      </w:divBdr>
    </w:div>
    <w:div w:id="380446743">
      <w:bodyDiv w:val="1"/>
      <w:marLeft w:val="0"/>
      <w:marRight w:val="0"/>
      <w:marTop w:val="0"/>
      <w:marBottom w:val="0"/>
      <w:divBdr>
        <w:top w:val="none" w:sz="0" w:space="0" w:color="auto"/>
        <w:left w:val="none" w:sz="0" w:space="0" w:color="auto"/>
        <w:bottom w:val="none" w:sz="0" w:space="0" w:color="auto"/>
        <w:right w:val="none" w:sz="0" w:space="0" w:color="auto"/>
      </w:divBdr>
    </w:div>
    <w:div w:id="386682478">
      <w:bodyDiv w:val="1"/>
      <w:marLeft w:val="0"/>
      <w:marRight w:val="0"/>
      <w:marTop w:val="0"/>
      <w:marBottom w:val="0"/>
      <w:divBdr>
        <w:top w:val="none" w:sz="0" w:space="0" w:color="auto"/>
        <w:left w:val="none" w:sz="0" w:space="0" w:color="auto"/>
        <w:bottom w:val="none" w:sz="0" w:space="0" w:color="auto"/>
        <w:right w:val="none" w:sz="0" w:space="0" w:color="auto"/>
      </w:divBdr>
    </w:div>
    <w:div w:id="390226662">
      <w:bodyDiv w:val="1"/>
      <w:marLeft w:val="0"/>
      <w:marRight w:val="0"/>
      <w:marTop w:val="0"/>
      <w:marBottom w:val="0"/>
      <w:divBdr>
        <w:top w:val="none" w:sz="0" w:space="0" w:color="auto"/>
        <w:left w:val="none" w:sz="0" w:space="0" w:color="auto"/>
        <w:bottom w:val="none" w:sz="0" w:space="0" w:color="auto"/>
        <w:right w:val="none" w:sz="0" w:space="0" w:color="auto"/>
      </w:divBdr>
    </w:div>
    <w:div w:id="393085927">
      <w:bodyDiv w:val="1"/>
      <w:marLeft w:val="0"/>
      <w:marRight w:val="0"/>
      <w:marTop w:val="0"/>
      <w:marBottom w:val="0"/>
      <w:divBdr>
        <w:top w:val="none" w:sz="0" w:space="0" w:color="auto"/>
        <w:left w:val="none" w:sz="0" w:space="0" w:color="auto"/>
        <w:bottom w:val="none" w:sz="0" w:space="0" w:color="auto"/>
        <w:right w:val="none" w:sz="0" w:space="0" w:color="auto"/>
      </w:divBdr>
    </w:div>
    <w:div w:id="416482082">
      <w:bodyDiv w:val="1"/>
      <w:marLeft w:val="0"/>
      <w:marRight w:val="0"/>
      <w:marTop w:val="0"/>
      <w:marBottom w:val="0"/>
      <w:divBdr>
        <w:top w:val="none" w:sz="0" w:space="0" w:color="auto"/>
        <w:left w:val="none" w:sz="0" w:space="0" w:color="auto"/>
        <w:bottom w:val="none" w:sz="0" w:space="0" w:color="auto"/>
        <w:right w:val="none" w:sz="0" w:space="0" w:color="auto"/>
      </w:divBdr>
    </w:div>
    <w:div w:id="419176964">
      <w:bodyDiv w:val="1"/>
      <w:marLeft w:val="0"/>
      <w:marRight w:val="0"/>
      <w:marTop w:val="0"/>
      <w:marBottom w:val="0"/>
      <w:divBdr>
        <w:top w:val="none" w:sz="0" w:space="0" w:color="auto"/>
        <w:left w:val="none" w:sz="0" w:space="0" w:color="auto"/>
        <w:bottom w:val="none" w:sz="0" w:space="0" w:color="auto"/>
        <w:right w:val="none" w:sz="0" w:space="0" w:color="auto"/>
      </w:divBdr>
    </w:div>
    <w:div w:id="422337412">
      <w:bodyDiv w:val="1"/>
      <w:marLeft w:val="0"/>
      <w:marRight w:val="0"/>
      <w:marTop w:val="0"/>
      <w:marBottom w:val="0"/>
      <w:divBdr>
        <w:top w:val="none" w:sz="0" w:space="0" w:color="auto"/>
        <w:left w:val="none" w:sz="0" w:space="0" w:color="auto"/>
        <w:bottom w:val="none" w:sz="0" w:space="0" w:color="auto"/>
        <w:right w:val="none" w:sz="0" w:space="0" w:color="auto"/>
      </w:divBdr>
    </w:div>
    <w:div w:id="426275708">
      <w:bodyDiv w:val="1"/>
      <w:marLeft w:val="0"/>
      <w:marRight w:val="0"/>
      <w:marTop w:val="0"/>
      <w:marBottom w:val="0"/>
      <w:divBdr>
        <w:top w:val="none" w:sz="0" w:space="0" w:color="auto"/>
        <w:left w:val="none" w:sz="0" w:space="0" w:color="auto"/>
        <w:bottom w:val="none" w:sz="0" w:space="0" w:color="auto"/>
        <w:right w:val="none" w:sz="0" w:space="0" w:color="auto"/>
      </w:divBdr>
    </w:div>
    <w:div w:id="427042450">
      <w:bodyDiv w:val="1"/>
      <w:marLeft w:val="0"/>
      <w:marRight w:val="0"/>
      <w:marTop w:val="0"/>
      <w:marBottom w:val="0"/>
      <w:divBdr>
        <w:top w:val="none" w:sz="0" w:space="0" w:color="auto"/>
        <w:left w:val="none" w:sz="0" w:space="0" w:color="auto"/>
        <w:bottom w:val="none" w:sz="0" w:space="0" w:color="auto"/>
        <w:right w:val="none" w:sz="0" w:space="0" w:color="auto"/>
      </w:divBdr>
    </w:div>
    <w:div w:id="427312511">
      <w:bodyDiv w:val="1"/>
      <w:marLeft w:val="0"/>
      <w:marRight w:val="0"/>
      <w:marTop w:val="0"/>
      <w:marBottom w:val="0"/>
      <w:divBdr>
        <w:top w:val="none" w:sz="0" w:space="0" w:color="auto"/>
        <w:left w:val="none" w:sz="0" w:space="0" w:color="auto"/>
        <w:bottom w:val="none" w:sz="0" w:space="0" w:color="auto"/>
        <w:right w:val="none" w:sz="0" w:space="0" w:color="auto"/>
      </w:divBdr>
    </w:div>
    <w:div w:id="431366231">
      <w:bodyDiv w:val="1"/>
      <w:marLeft w:val="0"/>
      <w:marRight w:val="0"/>
      <w:marTop w:val="0"/>
      <w:marBottom w:val="0"/>
      <w:divBdr>
        <w:top w:val="none" w:sz="0" w:space="0" w:color="auto"/>
        <w:left w:val="none" w:sz="0" w:space="0" w:color="auto"/>
        <w:bottom w:val="none" w:sz="0" w:space="0" w:color="auto"/>
        <w:right w:val="none" w:sz="0" w:space="0" w:color="auto"/>
      </w:divBdr>
    </w:div>
    <w:div w:id="440993520">
      <w:bodyDiv w:val="1"/>
      <w:marLeft w:val="0"/>
      <w:marRight w:val="0"/>
      <w:marTop w:val="0"/>
      <w:marBottom w:val="0"/>
      <w:divBdr>
        <w:top w:val="none" w:sz="0" w:space="0" w:color="auto"/>
        <w:left w:val="none" w:sz="0" w:space="0" w:color="auto"/>
        <w:bottom w:val="none" w:sz="0" w:space="0" w:color="auto"/>
        <w:right w:val="none" w:sz="0" w:space="0" w:color="auto"/>
      </w:divBdr>
    </w:div>
    <w:div w:id="443154642">
      <w:bodyDiv w:val="1"/>
      <w:marLeft w:val="0"/>
      <w:marRight w:val="0"/>
      <w:marTop w:val="0"/>
      <w:marBottom w:val="0"/>
      <w:divBdr>
        <w:top w:val="none" w:sz="0" w:space="0" w:color="auto"/>
        <w:left w:val="none" w:sz="0" w:space="0" w:color="auto"/>
        <w:bottom w:val="none" w:sz="0" w:space="0" w:color="auto"/>
        <w:right w:val="none" w:sz="0" w:space="0" w:color="auto"/>
      </w:divBdr>
    </w:div>
    <w:div w:id="449595269">
      <w:bodyDiv w:val="1"/>
      <w:marLeft w:val="0"/>
      <w:marRight w:val="0"/>
      <w:marTop w:val="0"/>
      <w:marBottom w:val="0"/>
      <w:divBdr>
        <w:top w:val="none" w:sz="0" w:space="0" w:color="auto"/>
        <w:left w:val="none" w:sz="0" w:space="0" w:color="auto"/>
        <w:bottom w:val="none" w:sz="0" w:space="0" w:color="auto"/>
        <w:right w:val="none" w:sz="0" w:space="0" w:color="auto"/>
      </w:divBdr>
    </w:div>
    <w:div w:id="452093065">
      <w:bodyDiv w:val="1"/>
      <w:marLeft w:val="0"/>
      <w:marRight w:val="0"/>
      <w:marTop w:val="0"/>
      <w:marBottom w:val="0"/>
      <w:divBdr>
        <w:top w:val="none" w:sz="0" w:space="0" w:color="auto"/>
        <w:left w:val="none" w:sz="0" w:space="0" w:color="auto"/>
        <w:bottom w:val="none" w:sz="0" w:space="0" w:color="auto"/>
        <w:right w:val="none" w:sz="0" w:space="0" w:color="auto"/>
      </w:divBdr>
    </w:div>
    <w:div w:id="454720947">
      <w:bodyDiv w:val="1"/>
      <w:marLeft w:val="0"/>
      <w:marRight w:val="0"/>
      <w:marTop w:val="0"/>
      <w:marBottom w:val="0"/>
      <w:divBdr>
        <w:top w:val="none" w:sz="0" w:space="0" w:color="auto"/>
        <w:left w:val="none" w:sz="0" w:space="0" w:color="auto"/>
        <w:bottom w:val="none" w:sz="0" w:space="0" w:color="auto"/>
        <w:right w:val="none" w:sz="0" w:space="0" w:color="auto"/>
      </w:divBdr>
    </w:div>
    <w:div w:id="462502594">
      <w:bodyDiv w:val="1"/>
      <w:marLeft w:val="0"/>
      <w:marRight w:val="0"/>
      <w:marTop w:val="0"/>
      <w:marBottom w:val="0"/>
      <w:divBdr>
        <w:top w:val="none" w:sz="0" w:space="0" w:color="auto"/>
        <w:left w:val="none" w:sz="0" w:space="0" w:color="auto"/>
        <w:bottom w:val="none" w:sz="0" w:space="0" w:color="auto"/>
        <w:right w:val="none" w:sz="0" w:space="0" w:color="auto"/>
      </w:divBdr>
    </w:div>
    <w:div w:id="466244559">
      <w:bodyDiv w:val="1"/>
      <w:marLeft w:val="0"/>
      <w:marRight w:val="0"/>
      <w:marTop w:val="0"/>
      <w:marBottom w:val="0"/>
      <w:divBdr>
        <w:top w:val="none" w:sz="0" w:space="0" w:color="auto"/>
        <w:left w:val="none" w:sz="0" w:space="0" w:color="auto"/>
        <w:bottom w:val="none" w:sz="0" w:space="0" w:color="auto"/>
        <w:right w:val="none" w:sz="0" w:space="0" w:color="auto"/>
      </w:divBdr>
    </w:div>
    <w:div w:id="467163760">
      <w:bodyDiv w:val="1"/>
      <w:marLeft w:val="0"/>
      <w:marRight w:val="0"/>
      <w:marTop w:val="0"/>
      <w:marBottom w:val="0"/>
      <w:divBdr>
        <w:top w:val="none" w:sz="0" w:space="0" w:color="auto"/>
        <w:left w:val="none" w:sz="0" w:space="0" w:color="auto"/>
        <w:bottom w:val="none" w:sz="0" w:space="0" w:color="auto"/>
        <w:right w:val="none" w:sz="0" w:space="0" w:color="auto"/>
      </w:divBdr>
    </w:div>
    <w:div w:id="468523118">
      <w:bodyDiv w:val="1"/>
      <w:marLeft w:val="0"/>
      <w:marRight w:val="0"/>
      <w:marTop w:val="0"/>
      <w:marBottom w:val="0"/>
      <w:divBdr>
        <w:top w:val="none" w:sz="0" w:space="0" w:color="auto"/>
        <w:left w:val="none" w:sz="0" w:space="0" w:color="auto"/>
        <w:bottom w:val="none" w:sz="0" w:space="0" w:color="auto"/>
        <w:right w:val="none" w:sz="0" w:space="0" w:color="auto"/>
      </w:divBdr>
    </w:div>
    <w:div w:id="478808126">
      <w:bodyDiv w:val="1"/>
      <w:marLeft w:val="0"/>
      <w:marRight w:val="0"/>
      <w:marTop w:val="0"/>
      <w:marBottom w:val="0"/>
      <w:divBdr>
        <w:top w:val="none" w:sz="0" w:space="0" w:color="auto"/>
        <w:left w:val="none" w:sz="0" w:space="0" w:color="auto"/>
        <w:bottom w:val="none" w:sz="0" w:space="0" w:color="auto"/>
        <w:right w:val="none" w:sz="0" w:space="0" w:color="auto"/>
      </w:divBdr>
    </w:div>
    <w:div w:id="501746535">
      <w:bodyDiv w:val="1"/>
      <w:marLeft w:val="0"/>
      <w:marRight w:val="0"/>
      <w:marTop w:val="0"/>
      <w:marBottom w:val="0"/>
      <w:divBdr>
        <w:top w:val="none" w:sz="0" w:space="0" w:color="auto"/>
        <w:left w:val="none" w:sz="0" w:space="0" w:color="auto"/>
        <w:bottom w:val="none" w:sz="0" w:space="0" w:color="auto"/>
        <w:right w:val="none" w:sz="0" w:space="0" w:color="auto"/>
      </w:divBdr>
    </w:div>
    <w:div w:id="508325542">
      <w:bodyDiv w:val="1"/>
      <w:marLeft w:val="0"/>
      <w:marRight w:val="0"/>
      <w:marTop w:val="0"/>
      <w:marBottom w:val="0"/>
      <w:divBdr>
        <w:top w:val="none" w:sz="0" w:space="0" w:color="auto"/>
        <w:left w:val="none" w:sz="0" w:space="0" w:color="auto"/>
        <w:bottom w:val="none" w:sz="0" w:space="0" w:color="auto"/>
        <w:right w:val="none" w:sz="0" w:space="0" w:color="auto"/>
      </w:divBdr>
    </w:div>
    <w:div w:id="513493159">
      <w:bodyDiv w:val="1"/>
      <w:marLeft w:val="0"/>
      <w:marRight w:val="0"/>
      <w:marTop w:val="0"/>
      <w:marBottom w:val="0"/>
      <w:divBdr>
        <w:top w:val="none" w:sz="0" w:space="0" w:color="auto"/>
        <w:left w:val="none" w:sz="0" w:space="0" w:color="auto"/>
        <w:bottom w:val="none" w:sz="0" w:space="0" w:color="auto"/>
        <w:right w:val="none" w:sz="0" w:space="0" w:color="auto"/>
      </w:divBdr>
    </w:div>
    <w:div w:id="522286909">
      <w:bodyDiv w:val="1"/>
      <w:marLeft w:val="0"/>
      <w:marRight w:val="0"/>
      <w:marTop w:val="0"/>
      <w:marBottom w:val="0"/>
      <w:divBdr>
        <w:top w:val="none" w:sz="0" w:space="0" w:color="auto"/>
        <w:left w:val="none" w:sz="0" w:space="0" w:color="auto"/>
        <w:bottom w:val="none" w:sz="0" w:space="0" w:color="auto"/>
        <w:right w:val="none" w:sz="0" w:space="0" w:color="auto"/>
      </w:divBdr>
    </w:div>
    <w:div w:id="522322072">
      <w:bodyDiv w:val="1"/>
      <w:marLeft w:val="0"/>
      <w:marRight w:val="0"/>
      <w:marTop w:val="0"/>
      <w:marBottom w:val="0"/>
      <w:divBdr>
        <w:top w:val="none" w:sz="0" w:space="0" w:color="auto"/>
        <w:left w:val="none" w:sz="0" w:space="0" w:color="auto"/>
        <w:bottom w:val="none" w:sz="0" w:space="0" w:color="auto"/>
        <w:right w:val="none" w:sz="0" w:space="0" w:color="auto"/>
      </w:divBdr>
    </w:div>
    <w:div w:id="531188877">
      <w:bodyDiv w:val="1"/>
      <w:marLeft w:val="0"/>
      <w:marRight w:val="0"/>
      <w:marTop w:val="0"/>
      <w:marBottom w:val="0"/>
      <w:divBdr>
        <w:top w:val="none" w:sz="0" w:space="0" w:color="auto"/>
        <w:left w:val="none" w:sz="0" w:space="0" w:color="auto"/>
        <w:bottom w:val="none" w:sz="0" w:space="0" w:color="auto"/>
        <w:right w:val="none" w:sz="0" w:space="0" w:color="auto"/>
      </w:divBdr>
    </w:div>
    <w:div w:id="533032344">
      <w:bodyDiv w:val="1"/>
      <w:marLeft w:val="0"/>
      <w:marRight w:val="0"/>
      <w:marTop w:val="0"/>
      <w:marBottom w:val="0"/>
      <w:divBdr>
        <w:top w:val="none" w:sz="0" w:space="0" w:color="auto"/>
        <w:left w:val="none" w:sz="0" w:space="0" w:color="auto"/>
        <w:bottom w:val="none" w:sz="0" w:space="0" w:color="auto"/>
        <w:right w:val="none" w:sz="0" w:space="0" w:color="auto"/>
      </w:divBdr>
    </w:div>
    <w:div w:id="544416434">
      <w:bodyDiv w:val="1"/>
      <w:marLeft w:val="0"/>
      <w:marRight w:val="0"/>
      <w:marTop w:val="0"/>
      <w:marBottom w:val="0"/>
      <w:divBdr>
        <w:top w:val="none" w:sz="0" w:space="0" w:color="auto"/>
        <w:left w:val="none" w:sz="0" w:space="0" w:color="auto"/>
        <w:bottom w:val="none" w:sz="0" w:space="0" w:color="auto"/>
        <w:right w:val="none" w:sz="0" w:space="0" w:color="auto"/>
      </w:divBdr>
    </w:div>
    <w:div w:id="557787283">
      <w:bodyDiv w:val="1"/>
      <w:marLeft w:val="0"/>
      <w:marRight w:val="0"/>
      <w:marTop w:val="0"/>
      <w:marBottom w:val="0"/>
      <w:divBdr>
        <w:top w:val="none" w:sz="0" w:space="0" w:color="auto"/>
        <w:left w:val="none" w:sz="0" w:space="0" w:color="auto"/>
        <w:bottom w:val="none" w:sz="0" w:space="0" w:color="auto"/>
        <w:right w:val="none" w:sz="0" w:space="0" w:color="auto"/>
      </w:divBdr>
    </w:div>
    <w:div w:id="571475599">
      <w:bodyDiv w:val="1"/>
      <w:marLeft w:val="0"/>
      <w:marRight w:val="0"/>
      <w:marTop w:val="0"/>
      <w:marBottom w:val="0"/>
      <w:divBdr>
        <w:top w:val="none" w:sz="0" w:space="0" w:color="auto"/>
        <w:left w:val="none" w:sz="0" w:space="0" w:color="auto"/>
        <w:bottom w:val="none" w:sz="0" w:space="0" w:color="auto"/>
        <w:right w:val="none" w:sz="0" w:space="0" w:color="auto"/>
      </w:divBdr>
    </w:div>
    <w:div w:id="572205053">
      <w:bodyDiv w:val="1"/>
      <w:marLeft w:val="0"/>
      <w:marRight w:val="0"/>
      <w:marTop w:val="0"/>
      <w:marBottom w:val="0"/>
      <w:divBdr>
        <w:top w:val="none" w:sz="0" w:space="0" w:color="auto"/>
        <w:left w:val="none" w:sz="0" w:space="0" w:color="auto"/>
        <w:bottom w:val="none" w:sz="0" w:space="0" w:color="auto"/>
        <w:right w:val="none" w:sz="0" w:space="0" w:color="auto"/>
      </w:divBdr>
    </w:div>
    <w:div w:id="573126060">
      <w:bodyDiv w:val="1"/>
      <w:marLeft w:val="0"/>
      <w:marRight w:val="0"/>
      <w:marTop w:val="0"/>
      <w:marBottom w:val="0"/>
      <w:divBdr>
        <w:top w:val="none" w:sz="0" w:space="0" w:color="auto"/>
        <w:left w:val="none" w:sz="0" w:space="0" w:color="auto"/>
        <w:bottom w:val="none" w:sz="0" w:space="0" w:color="auto"/>
        <w:right w:val="none" w:sz="0" w:space="0" w:color="auto"/>
      </w:divBdr>
    </w:div>
    <w:div w:id="579415064">
      <w:bodyDiv w:val="1"/>
      <w:marLeft w:val="0"/>
      <w:marRight w:val="0"/>
      <w:marTop w:val="0"/>
      <w:marBottom w:val="0"/>
      <w:divBdr>
        <w:top w:val="none" w:sz="0" w:space="0" w:color="auto"/>
        <w:left w:val="none" w:sz="0" w:space="0" w:color="auto"/>
        <w:bottom w:val="none" w:sz="0" w:space="0" w:color="auto"/>
        <w:right w:val="none" w:sz="0" w:space="0" w:color="auto"/>
      </w:divBdr>
    </w:div>
    <w:div w:id="580332240">
      <w:bodyDiv w:val="1"/>
      <w:marLeft w:val="0"/>
      <w:marRight w:val="0"/>
      <w:marTop w:val="0"/>
      <w:marBottom w:val="0"/>
      <w:divBdr>
        <w:top w:val="none" w:sz="0" w:space="0" w:color="auto"/>
        <w:left w:val="none" w:sz="0" w:space="0" w:color="auto"/>
        <w:bottom w:val="none" w:sz="0" w:space="0" w:color="auto"/>
        <w:right w:val="none" w:sz="0" w:space="0" w:color="auto"/>
      </w:divBdr>
    </w:div>
    <w:div w:id="584268526">
      <w:bodyDiv w:val="1"/>
      <w:marLeft w:val="0"/>
      <w:marRight w:val="0"/>
      <w:marTop w:val="0"/>
      <w:marBottom w:val="0"/>
      <w:divBdr>
        <w:top w:val="none" w:sz="0" w:space="0" w:color="auto"/>
        <w:left w:val="none" w:sz="0" w:space="0" w:color="auto"/>
        <w:bottom w:val="none" w:sz="0" w:space="0" w:color="auto"/>
        <w:right w:val="none" w:sz="0" w:space="0" w:color="auto"/>
      </w:divBdr>
    </w:div>
    <w:div w:id="592281411">
      <w:bodyDiv w:val="1"/>
      <w:marLeft w:val="0"/>
      <w:marRight w:val="0"/>
      <w:marTop w:val="0"/>
      <w:marBottom w:val="0"/>
      <w:divBdr>
        <w:top w:val="none" w:sz="0" w:space="0" w:color="auto"/>
        <w:left w:val="none" w:sz="0" w:space="0" w:color="auto"/>
        <w:bottom w:val="none" w:sz="0" w:space="0" w:color="auto"/>
        <w:right w:val="none" w:sz="0" w:space="0" w:color="auto"/>
      </w:divBdr>
    </w:div>
    <w:div w:id="594022103">
      <w:bodyDiv w:val="1"/>
      <w:marLeft w:val="0"/>
      <w:marRight w:val="0"/>
      <w:marTop w:val="0"/>
      <w:marBottom w:val="0"/>
      <w:divBdr>
        <w:top w:val="none" w:sz="0" w:space="0" w:color="auto"/>
        <w:left w:val="none" w:sz="0" w:space="0" w:color="auto"/>
        <w:bottom w:val="none" w:sz="0" w:space="0" w:color="auto"/>
        <w:right w:val="none" w:sz="0" w:space="0" w:color="auto"/>
      </w:divBdr>
    </w:div>
    <w:div w:id="599796602">
      <w:bodyDiv w:val="1"/>
      <w:marLeft w:val="0"/>
      <w:marRight w:val="0"/>
      <w:marTop w:val="0"/>
      <w:marBottom w:val="0"/>
      <w:divBdr>
        <w:top w:val="none" w:sz="0" w:space="0" w:color="auto"/>
        <w:left w:val="none" w:sz="0" w:space="0" w:color="auto"/>
        <w:bottom w:val="none" w:sz="0" w:space="0" w:color="auto"/>
        <w:right w:val="none" w:sz="0" w:space="0" w:color="auto"/>
      </w:divBdr>
    </w:div>
    <w:div w:id="603073011">
      <w:bodyDiv w:val="1"/>
      <w:marLeft w:val="0"/>
      <w:marRight w:val="0"/>
      <w:marTop w:val="0"/>
      <w:marBottom w:val="0"/>
      <w:divBdr>
        <w:top w:val="none" w:sz="0" w:space="0" w:color="auto"/>
        <w:left w:val="none" w:sz="0" w:space="0" w:color="auto"/>
        <w:bottom w:val="none" w:sz="0" w:space="0" w:color="auto"/>
        <w:right w:val="none" w:sz="0" w:space="0" w:color="auto"/>
      </w:divBdr>
    </w:div>
    <w:div w:id="606425191">
      <w:bodyDiv w:val="1"/>
      <w:marLeft w:val="0"/>
      <w:marRight w:val="0"/>
      <w:marTop w:val="0"/>
      <w:marBottom w:val="0"/>
      <w:divBdr>
        <w:top w:val="none" w:sz="0" w:space="0" w:color="auto"/>
        <w:left w:val="none" w:sz="0" w:space="0" w:color="auto"/>
        <w:bottom w:val="none" w:sz="0" w:space="0" w:color="auto"/>
        <w:right w:val="none" w:sz="0" w:space="0" w:color="auto"/>
      </w:divBdr>
    </w:div>
    <w:div w:id="607078312">
      <w:bodyDiv w:val="1"/>
      <w:marLeft w:val="0"/>
      <w:marRight w:val="0"/>
      <w:marTop w:val="0"/>
      <w:marBottom w:val="0"/>
      <w:divBdr>
        <w:top w:val="none" w:sz="0" w:space="0" w:color="auto"/>
        <w:left w:val="none" w:sz="0" w:space="0" w:color="auto"/>
        <w:bottom w:val="none" w:sz="0" w:space="0" w:color="auto"/>
        <w:right w:val="none" w:sz="0" w:space="0" w:color="auto"/>
      </w:divBdr>
    </w:div>
    <w:div w:id="619072211">
      <w:bodyDiv w:val="1"/>
      <w:marLeft w:val="0"/>
      <w:marRight w:val="0"/>
      <w:marTop w:val="0"/>
      <w:marBottom w:val="0"/>
      <w:divBdr>
        <w:top w:val="none" w:sz="0" w:space="0" w:color="auto"/>
        <w:left w:val="none" w:sz="0" w:space="0" w:color="auto"/>
        <w:bottom w:val="none" w:sz="0" w:space="0" w:color="auto"/>
        <w:right w:val="none" w:sz="0" w:space="0" w:color="auto"/>
      </w:divBdr>
    </w:div>
    <w:div w:id="621157791">
      <w:bodyDiv w:val="1"/>
      <w:marLeft w:val="0"/>
      <w:marRight w:val="0"/>
      <w:marTop w:val="0"/>
      <w:marBottom w:val="0"/>
      <w:divBdr>
        <w:top w:val="none" w:sz="0" w:space="0" w:color="auto"/>
        <w:left w:val="none" w:sz="0" w:space="0" w:color="auto"/>
        <w:bottom w:val="none" w:sz="0" w:space="0" w:color="auto"/>
        <w:right w:val="none" w:sz="0" w:space="0" w:color="auto"/>
      </w:divBdr>
    </w:div>
    <w:div w:id="623466620">
      <w:bodyDiv w:val="1"/>
      <w:marLeft w:val="0"/>
      <w:marRight w:val="0"/>
      <w:marTop w:val="0"/>
      <w:marBottom w:val="0"/>
      <w:divBdr>
        <w:top w:val="none" w:sz="0" w:space="0" w:color="auto"/>
        <w:left w:val="none" w:sz="0" w:space="0" w:color="auto"/>
        <w:bottom w:val="none" w:sz="0" w:space="0" w:color="auto"/>
        <w:right w:val="none" w:sz="0" w:space="0" w:color="auto"/>
      </w:divBdr>
    </w:div>
    <w:div w:id="624122684">
      <w:bodyDiv w:val="1"/>
      <w:marLeft w:val="0"/>
      <w:marRight w:val="0"/>
      <w:marTop w:val="0"/>
      <w:marBottom w:val="0"/>
      <w:divBdr>
        <w:top w:val="none" w:sz="0" w:space="0" w:color="auto"/>
        <w:left w:val="none" w:sz="0" w:space="0" w:color="auto"/>
        <w:bottom w:val="none" w:sz="0" w:space="0" w:color="auto"/>
        <w:right w:val="none" w:sz="0" w:space="0" w:color="auto"/>
      </w:divBdr>
    </w:div>
    <w:div w:id="629242342">
      <w:bodyDiv w:val="1"/>
      <w:marLeft w:val="0"/>
      <w:marRight w:val="0"/>
      <w:marTop w:val="0"/>
      <w:marBottom w:val="0"/>
      <w:divBdr>
        <w:top w:val="none" w:sz="0" w:space="0" w:color="auto"/>
        <w:left w:val="none" w:sz="0" w:space="0" w:color="auto"/>
        <w:bottom w:val="none" w:sz="0" w:space="0" w:color="auto"/>
        <w:right w:val="none" w:sz="0" w:space="0" w:color="auto"/>
      </w:divBdr>
    </w:div>
    <w:div w:id="640423656">
      <w:bodyDiv w:val="1"/>
      <w:marLeft w:val="0"/>
      <w:marRight w:val="0"/>
      <w:marTop w:val="0"/>
      <w:marBottom w:val="0"/>
      <w:divBdr>
        <w:top w:val="none" w:sz="0" w:space="0" w:color="auto"/>
        <w:left w:val="none" w:sz="0" w:space="0" w:color="auto"/>
        <w:bottom w:val="none" w:sz="0" w:space="0" w:color="auto"/>
        <w:right w:val="none" w:sz="0" w:space="0" w:color="auto"/>
      </w:divBdr>
    </w:div>
    <w:div w:id="642930698">
      <w:bodyDiv w:val="1"/>
      <w:marLeft w:val="0"/>
      <w:marRight w:val="0"/>
      <w:marTop w:val="0"/>
      <w:marBottom w:val="0"/>
      <w:divBdr>
        <w:top w:val="none" w:sz="0" w:space="0" w:color="auto"/>
        <w:left w:val="none" w:sz="0" w:space="0" w:color="auto"/>
        <w:bottom w:val="none" w:sz="0" w:space="0" w:color="auto"/>
        <w:right w:val="none" w:sz="0" w:space="0" w:color="auto"/>
      </w:divBdr>
    </w:div>
    <w:div w:id="644167889">
      <w:bodyDiv w:val="1"/>
      <w:marLeft w:val="0"/>
      <w:marRight w:val="0"/>
      <w:marTop w:val="0"/>
      <w:marBottom w:val="0"/>
      <w:divBdr>
        <w:top w:val="none" w:sz="0" w:space="0" w:color="auto"/>
        <w:left w:val="none" w:sz="0" w:space="0" w:color="auto"/>
        <w:bottom w:val="none" w:sz="0" w:space="0" w:color="auto"/>
        <w:right w:val="none" w:sz="0" w:space="0" w:color="auto"/>
      </w:divBdr>
    </w:div>
    <w:div w:id="649603782">
      <w:bodyDiv w:val="1"/>
      <w:marLeft w:val="0"/>
      <w:marRight w:val="0"/>
      <w:marTop w:val="0"/>
      <w:marBottom w:val="0"/>
      <w:divBdr>
        <w:top w:val="none" w:sz="0" w:space="0" w:color="auto"/>
        <w:left w:val="none" w:sz="0" w:space="0" w:color="auto"/>
        <w:bottom w:val="none" w:sz="0" w:space="0" w:color="auto"/>
        <w:right w:val="none" w:sz="0" w:space="0" w:color="auto"/>
      </w:divBdr>
    </w:div>
    <w:div w:id="649675948">
      <w:bodyDiv w:val="1"/>
      <w:marLeft w:val="0"/>
      <w:marRight w:val="0"/>
      <w:marTop w:val="0"/>
      <w:marBottom w:val="0"/>
      <w:divBdr>
        <w:top w:val="none" w:sz="0" w:space="0" w:color="auto"/>
        <w:left w:val="none" w:sz="0" w:space="0" w:color="auto"/>
        <w:bottom w:val="none" w:sz="0" w:space="0" w:color="auto"/>
        <w:right w:val="none" w:sz="0" w:space="0" w:color="auto"/>
      </w:divBdr>
    </w:div>
    <w:div w:id="652754616">
      <w:bodyDiv w:val="1"/>
      <w:marLeft w:val="0"/>
      <w:marRight w:val="0"/>
      <w:marTop w:val="0"/>
      <w:marBottom w:val="0"/>
      <w:divBdr>
        <w:top w:val="none" w:sz="0" w:space="0" w:color="auto"/>
        <w:left w:val="none" w:sz="0" w:space="0" w:color="auto"/>
        <w:bottom w:val="none" w:sz="0" w:space="0" w:color="auto"/>
        <w:right w:val="none" w:sz="0" w:space="0" w:color="auto"/>
      </w:divBdr>
    </w:div>
    <w:div w:id="653722461">
      <w:bodyDiv w:val="1"/>
      <w:marLeft w:val="0"/>
      <w:marRight w:val="0"/>
      <w:marTop w:val="0"/>
      <w:marBottom w:val="0"/>
      <w:divBdr>
        <w:top w:val="none" w:sz="0" w:space="0" w:color="auto"/>
        <w:left w:val="none" w:sz="0" w:space="0" w:color="auto"/>
        <w:bottom w:val="none" w:sz="0" w:space="0" w:color="auto"/>
        <w:right w:val="none" w:sz="0" w:space="0" w:color="auto"/>
      </w:divBdr>
    </w:div>
    <w:div w:id="669794323">
      <w:bodyDiv w:val="1"/>
      <w:marLeft w:val="0"/>
      <w:marRight w:val="0"/>
      <w:marTop w:val="0"/>
      <w:marBottom w:val="0"/>
      <w:divBdr>
        <w:top w:val="none" w:sz="0" w:space="0" w:color="auto"/>
        <w:left w:val="none" w:sz="0" w:space="0" w:color="auto"/>
        <w:bottom w:val="none" w:sz="0" w:space="0" w:color="auto"/>
        <w:right w:val="none" w:sz="0" w:space="0" w:color="auto"/>
      </w:divBdr>
    </w:div>
    <w:div w:id="677661143">
      <w:bodyDiv w:val="1"/>
      <w:marLeft w:val="0"/>
      <w:marRight w:val="0"/>
      <w:marTop w:val="0"/>
      <w:marBottom w:val="0"/>
      <w:divBdr>
        <w:top w:val="none" w:sz="0" w:space="0" w:color="auto"/>
        <w:left w:val="none" w:sz="0" w:space="0" w:color="auto"/>
        <w:bottom w:val="none" w:sz="0" w:space="0" w:color="auto"/>
        <w:right w:val="none" w:sz="0" w:space="0" w:color="auto"/>
      </w:divBdr>
    </w:div>
    <w:div w:id="686256619">
      <w:bodyDiv w:val="1"/>
      <w:marLeft w:val="0"/>
      <w:marRight w:val="0"/>
      <w:marTop w:val="0"/>
      <w:marBottom w:val="0"/>
      <w:divBdr>
        <w:top w:val="none" w:sz="0" w:space="0" w:color="auto"/>
        <w:left w:val="none" w:sz="0" w:space="0" w:color="auto"/>
        <w:bottom w:val="none" w:sz="0" w:space="0" w:color="auto"/>
        <w:right w:val="none" w:sz="0" w:space="0" w:color="auto"/>
      </w:divBdr>
    </w:div>
    <w:div w:id="690643284">
      <w:bodyDiv w:val="1"/>
      <w:marLeft w:val="0"/>
      <w:marRight w:val="0"/>
      <w:marTop w:val="0"/>
      <w:marBottom w:val="0"/>
      <w:divBdr>
        <w:top w:val="none" w:sz="0" w:space="0" w:color="auto"/>
        <w:left w:val="none" w:sz="0" w:space="0" w:color="auto"/>
        <w:bottom w:val="none" w:sz="0" w:space="0" w:color="auto"/>
        <w:right w:val="none" w:sz="0" w:space="0" w:color="auto"/>
      </w:divBdr>
    </w:div>
    <w:div w:id="693503740">
      <w:bodyDiv w:val="1"/>
      <w:marLeft w:val="0"/>
      <w:marRight w:val="0"/>
      <w:marTop w:val="0"/>
      <w:marBottom w:val="0"/>
      <w:divBdr>
        <w:top w:val="none" w:sz="0" w:space="0" w:color="auto"/>
        <w:left w:val="none" w:sz="0" w:space="0" w:color="auto"/>
        <w:bottom w:val="none" w:sz="0" w:space="0" w:color="auto"/>
        <w:right w:val="none" w:sz="0" w:space="0" w:color="auto"/>
      </w:divBdr>
    </w:div>
    <w:div w:id="710499876">
      <w:bodyDiv w:val="1"/>
      <w:marLeft w:val="0"/>
      <w:marRight w:val="0"/>
      <w:marTop w:val="0"/>
      <w:marBottom w:val="0"/>
      <w:divBdr>
        <w:top w:val="none" w:sz="0" w:space="0" w:color="auto"/>
        <w:left w:val="none" w:sz="0" w:space="0" w:color="auto"/>
        <w:bottom w:val="none" w:sz="0" w:space="0" w:color="auto"/>
        <w:right w:val="none" w:sz="0" w:space="0" w:color="auto"/>
      </w:divBdr>
    </w:div>
    <w:div w:id="711346972">
      <w:bodyDiv w:val="1"/>
      <w:marLeft w:val="0"/>
      <w:marRight w:val="0"/>
      <w:marTop w:val="0"/>
      <w:marBottom w:val="0"/>
      <w:divBdr>
        <w:top w:val="none" w:sz="0" w:space="0" w:color="auto"/>
        <w:left w:val="none" w:sz="0" w:space="0" w:color="auto"/>
        <w:bottom w:val="none" w:sz="0" w:space="0" w:color="auto"/>
        <w:right w:val="none" w:sz="0" w:space="0" w:color="auto"/>
      </w:divBdr>
    </w:div>
    <w:div w:id="721947894">
      <w:bodyDiv w:val="1"/>
      <w:marLeft w:val="0"/>
      <w:marRight w:val="0"/>
      <w:marTop w:val="0"/>
      <w:marBottom w:val="0"/>
      <w:divBdr>
        <w:top w:val="none" w:sz="0" w:space="0" w:color="auto"/>
        <w:left w:val="none" w:sz="0" w:space="0" w:color="auto"/>
        <w:bottom w:val="none" w:sz="0" w:space="0" w:color="auto"/>
        <w:right w:val="none" w:sz="0" w:space="0" w:color="auto"/>
      </w:divBdr>
    </w:div>
    <w:div w:id="724377799">
      <w:bodyDiv w:val="1"/>
      <w:marLeft w:val="0"/>
      <w:marRight w:val="0"/>
      <w:marTop w:val="0"/>
      <w:marBottom w:val="0"/>
      <w:divBdr>
        <w:top w:val="none" w:sz="0" w:space="0" w:color="auto"/>
        <w:left w:val="none" w:sz="0" w:space="0" w:color="auto"/>
        <w:bottom w:val="none" w:sz="0" w:space="0" w:color="auto"/>
        <w:right w:val="none" w:sz="0" w:space="0" w:color="auto"/>
      </w:divBdr>
    </w:div>
    <w:div w:id="725839956">
      <w:bodyDiv w:val="1"/>
      <w:marLeft w:val="0"/>
      <w:marRight w:val="0"/>
      <w:marTop w:val="0"/>
      <w:marBottom w:val="0"/>
      <w:divBdr>
        <w:top w:val="none" w:sz="0" w:space="0" w:color="auto"/>
        <w:left w:val="none" w:sz="0" w:space="0" w:color="auto"/>
        <w:bottom w:val="none" w:sz="0" w:space="0" w:color="auto"/>
        <w:right w:val="none" w:sz="0" w:space="0" w:color="auto"/>
      </w:divBdr>
    </w:div>
    <w:div w:id="728381687">
      <w:bodyDiv w:val="1"/>
      <w:marLeft w:val="0"/>
      <w:marRight w:val="0"/>
      <w:marTop w:val="0"/>
      <w:marBottom w:val="0"/>
      <w:divBdr>
        <w:top w:val="none" w:sz="0" w:space="0" w:color="auto"/>
        <w:left w:val="none" w:sz="0" w:space="0" w:color="auto"/>
        <w:bottom w:val="none" w:sz="0" w:space="0" w:color="auto"/>
        <w:right w:val="none" w:sz="0" w:space="0" w:color="auto"/>
      </w:divBdr>
    </w:div>
    <w:div w:id="729234566">
      <w:bodyDiv w:val="1"/>
      <w:marLeft w:val="0"/>
      <w:marRight w:val="0"/>
      <w:marTop w:val="0"/>
      <w:marBottom w:val="0"/>
      <w:divBdr>
        <w:top w:val="none" w:sz="0" w:space="0" w:color="auto"/>
        <w:left w:val="none" w:sz="0" w:space="0" w:color="auto"/>
        <w:bottom w:val="none" w:sz="0" w:space="0" w:color="auto"/>
        <w:right w:val="none" w:sz="0" w:space="0" w:color="auto"/>
      </w:divBdr>
    </w:div>
    <w:div w:id="729351607">
      <w:bodyDiv w:val="1"/>
      <w:marLeft w:val="0"/>
      <w:marRight w:val="0"/>
      <w:marTop w:val="0"/>
      <w:marBottom w:val="0"/>
      <w:divBdr>
        <w:top w:val="none" w:sz="0" w:space="0" w:color="auto"/>
        <w:left w:val="none" w:sz="0" w:space="0" w:color="auto"/>
        <w:bottom w:val="none" w:sz="0" w:space="0" w:color="auto"/>
        <w:right w:val="none" w:sz="0" w:space="0" w:color="auto"/>
      </w:divBdr>
    </w:div>
    <w:div w:id="733696052">
      <w:bodyDiv w:val="1"/>
      <w:marLeft w:val="0"/>
      <w:marRight w:val="0"/>
      <w:marTop w:val="0"/>
      <w:marBottom w:val="0"/>
      <w:divBdr>
        <w:top w:val="none" w:sz="0" w:space="0" w:color="auto"/>
        <w:left w:val="none" w:sz="0" w:space="0" w:color="auto"/>
        <w:bottom w:val="none" w:sz="0" w:space="0" w:color="auto"/>
        <w:right w:val="none" w:sz="0" w:space="0" w:color="auto"/>
      </w:divBdr>
    </w:div>
    <w:div w:id="747701435">
      <w:bodyDiv w:val="1"/>
      <w:marLeft w:val="0"/>
      <w:marRight w:val="0"/>
      <w:marTop w:val="0"/>
      <w:marBottom w:val="0"/>
      <w:divBdr>
        <w:top w:val="none" w:sz="0" w:space="0" w:color="auto"/>
        <w:left w:val="none" w:sz="0" w:space="0" w:color="auto"/>
        <w:bottom w:val="none" w:sz="0" w:space="0" w:color="auto"/>
        <w:right w:val="none" w:sz="0" w:space="0" w:color="auto"/>
      </w:divBdr>
    </w:div>
    <w:div w:id="751195082">
      <w:bodyDiv w:val="1"/>
      <w:marLeft w:val="0"/>
      <w:marRight w:val="0"/>
      <w:marTop w:val="0"/>
      <w:marBottom w:val="0"/>
      <w:divBdr>
        <w:top w:val="none" w:sz="0" w:space="0" w:color="auto"/>
        <w:left w:val="none" w:sz="0" w:space="0" w:color="auto"/>
        <w:bottom w:val="none" w:sz="0" w:space="0" w:color="auto"/>
        <w:right w:val="none" w:sz="0" w:space="0" w:color="auto"/>
      </w:divBdr>
    </w:div>
    <w:div w:id="751319141">
      <w:bodyDiv w:val="1"/>
      <w:marLeft w:val="0"/>
      <w:marRight w:val="0"/>
      <w:marTop w:val="0"/>
      <w:marBottom w:val="0"/>
      <w:divBdr>
        <w:top w:val="none" w:sz="0" w:space="0" w:color="auto"/>
        <w:left w:val="none" w:sz="0" w:space="0" w:color="auto"/>
        <w:bottom w:val="none" w:sz="0" w:space="0" w:color="auto"/>
        <w:right w:val="none" w:sz="0" w:space="0" w:color="auto"/>
      </w:divBdr>
    </w:div>
    <w:div w:id="752046062">
      <w:bodyDiv w:val="1"/>
      <w:marLeft w:val="0"/>
      <w:marRight w:val="0"/>
      <w:marTop w:val="0"/>
      <w:marBottom w:val="0"/>
      <w:divBdr>
        <w:top w:val="none" w:sz="0" w:space="0" w:color="auto"/>
        <w:left w:val="none" w:sz="0" w:space="0" w:color="auto"/>
        <w:bottom w:val="none" w:sz="0" w:space="0" w:color="auto"/>
        <w:right w:val="none" w:sz="0" w:space="0" w:color="auto"/>
      </w:divBdr>
    </w:div>
    <w:div w:id="754321880">
      <w:bodyDiv w:val="1"/>
      <w:marLeft w:val="0"/>
      <w:marRight w:val="0"/>
      <w:marTop w:val="0"/>
      <w:marBottom w:val="0"/>
      <w:divBdr>
        <w:top w:val="none" w:sz="0" w:space="0" w:color="auto"/>
        <w:left w:val="none" w:sz="0" w:space="0" w:color="auto"/>
        <w:bottom w:val="none" w:sz="0" w:space="0" w:color="auto"/>
        <w:right w:val="none" w:sz="0" w:space="0" w:color="auto"/>
      </w:divBdr>
    </w:div>
    <w:div w:id="760834225">
      <w:bodyDiv w:val="1"/>
      <w:marLeft w:val="0"/>
      <w:marRight w:val="0"/>
      <w:marTop w:val="0"/>
      <w:marBottom w:val="0"/>
      <w:divBdr>
        <w:top w:val="none" w:sz="0" w:space="0" w:color="auto"/>
        <w:left w:val="none" w:sz="0" w:space="0" w:color="auto"/>
        <w:bottom w:val="none" w:sz="0" w:space="0" w:color="auto"/>
        <w:right w:val="none" w:sz="0" w:space="0" w:color="auto"/>
      </w:divBdr>
    </w:div>
    <w:div w:id="762262313">
      <w:bodyDiv w:val="1"/>
      <w:marLeft w:val="0"/>
      <w:marRight w:val="0"/>
      <w:marTop w:val="0"/>
      <w:marBottom w:val="0"/>
      <w:divBdr>
        <w:top w:val="none" w:sz="0" w:space="0" w:color="auto"/>
        <w:left w:val="none" w:sz="0" w:space="0" w:color="auto"/>
        <w:bottom w:val="none" w:sz="0" w:space="0" w:color="auto"/>
        <w:right w:val="none" w:sz="0" w:space="0" w:color="auto"/>
      </w:divBdr>
    </w:div>
    <w:div w:id="768697027">
      <w:bodyDiv w:val="1"/>
      <w:marLeft w:val="0"/>
      <w:marRight w:val="0"/>
      <w:marTop w:val="0"/>
      <w:marBottom w:val="0"/>
      <w:divBdr>
        <w:top w:val="none" w:sz="0" w:space="0" w:color="auto"/>
        <w:left w:val="none" w:sz="0" w:space="0" w:color="auto"/>
        <w:bottom w:val="none" w:sz="0" w:space="0" w:color="auto"/>
        <w:right w:val="none" w:sz="0" w:space="0" w:color="auto"/>
      </w:divBdr>
    </w:div>
    <w:div w:id="776565034">
      <w:bodyDiv w:val="1"/>
      <w:marLeft w:val="0"/>
      <w:marRight w:val="0"/>
      <w:marTop w:val="0"/>
      <w:marBottom w:val="0"/>
      <w:divBdr>
        <w:top w:val="none" w:sz="0" w:space="0" w:color="auto"/>
        <w:left w:val="none" w:sz="0" w:space="0" w:color="auto"/>
        <w:bottom w:val="none" w:sz="0" w:space="0" w:color="auto"/>
        <w:right w:val="none" w:sz="0" w:space="0" w:color="auto"/>
      </w:divBdr>
    </w:div>
    <w:div w:id="787313808">
      <w:bodyDiv w:val="1"/>
      <w:marLeft w:val="0"/>
      <w:marRight w:val="0"/>
      <w:marTop w:val="0"/>
      <w:marBottom w:val="0"/>
      <w:divBdr>
        <w:top w:val="none" w:sz="0" w:space="0" w:color="auto"/>
        <w:left w:val="none" w:sz="0" w:space="0" w:color="auto"/>
        <w:bottom w:val="none" w:sz="0" w:space="0" w:color="auto"/>
        <w:right w:val="none" w:sz="0" w:space="0" w:color="auto"/>
      </w:divBdr>
    </w:div>
    <w:div w:id="787621469">
      <w:bodyDiv w:val="1"/>
      <w:marLeft w:val="0"/>
      <w:marRight w:val="0"/>
      <w:marTop w:val="0"/>
      <w:marBottom w:val="0"/>
      <w:divBdr>
        <w:top w:val="none" w:sz="0" w:space="0" w:color="auto"/>
        <w:left w:val="none" w:sz="0" w:space="0" w:color="auto"/>
        <w:bottom w:val="none" w:sz="0" w:space="0" w:color="auto"/>
        <w:right w:val="none" w:sz="0" w:space="0" w:color="auto"/>
      </w:divBdr>
    </w:div>
    <w:div w:id="788402857">
      <w:bodyDiv w:val="1"/>
      <w:marLeft w:val="0"/>
      <w:marRight w:val="0"/>
      <w:marTop w:val="0"/>
      <w:marBottom w:val="0"/>
      <w:divBdr>
        <w:top w:val="none" w:sz="0" w:space="0" w:color="auto"/>
        <w:left w:val="none" w:sz="0" w:space="0" w:color="auto"/>
        <w:bottom w:val="none" w:sz="0" w:space="0" w:color="auto"/>
        <w:right w:val="none" w:sz="0" w:space="0" w:color="auto"/>
      </w:divBdr>
    </w:div>
    <w:div w:id="791168894">
      <w:bodyDiv w:val="1"/>
      <w:marLeft w:val="0"/>
      <w:marRight w:val="0"/>
      <w:marTop w:val="0"/>
      <w:marBottom w:val="0"/>
      <w:divBdr>
        <w:top w:val="none" w:sz="0" w:space="0" w:color="auto"/>
        <w:left w:val="none" w:sz="0" w:space="0" w:color="auto"/>
        <w:bottom w:val="none" w:sz="0" w:space="0" w:color="auto"/>
        <w:right w:val="none" w:sz="0" w:space="0" w:color="auto"/>
      </w:divBdr>
    </w:div>
    <w:div w:id="799883466">
      <w:bodyDiv w:val="1"/>
      <w:marLeft w:val="0"/>
      <w:marRight w:val="0"/>
      <w:marTop w:val="0"/>
      <w:marBottom w:val="0"/>
      <w:divBdr>
        <w:top w:val="none" w:sz="0" w:space="0" w:color="auto"/>
        <w:left w:val="none" w:sz="0" w:space="0" w:color="auto"/>
        <w:bottom w:val="none" w:sz="0" w:space="0" w:color="auto"/>
        <w:right w:val="none" w:sz="0" w:space="0" w:color="auto"/>
      </w:divBdr>
    </w:div>
    <w:div w:id="818182461">
      <w:bodyDiv w:val="1"/>
      <w:marLeft w:val="0"/>
      <w:marRight w:val="0"/>
      <w:marTop w:val="0"/>
      <w:marBottom w:val="0"/>
      <w:divBdr>
        <w:top w:val="none" w:sz="0" w:space="0" w:color="auto"/>
        <w:left w:val="none" w:sz="0" w:space="0" w:color="auto"/>
        <w:bottom w:val="none" w:sz="0" w:space="0" w:color="auto"/>
        <w:right w:val="none" w:sz="0" w:space="0" w:color="auto"/>
      </w:divBdr>
    </w:div>
    <w:div w:id="818614780">
      <w:bodyDiv w:val="1"/>
      <w:marLeft w:val="0"/>
      <w:marRight w:val="0"/>
      <w:marTop w:val="0"/>
      <w:marBottom w:val="0"/>
      <w:divBdr>
        <w:top w:val="none" w:sz="0" w:space="0" w:color="auto"/>
        <w:left w:val="none" w:sz="0" w:space="0" w:color="auto"/>
        <w:bottom w:val="none" w:sz="0" w:space="0" w:color="auto"/>
        <w:right w:val="none" w:sz="0" w:space="0" w:color="auto"/>
      </w:divBdr>
    </w:div>
    <w:div w:id="820463385">
      <w:bodyDiv w:val="1"/>
      <w:marLeft w:val="0"/>
      <w:marRight w:val="0"/>
      <w:marTop w:val="0"/>
      <w:marBottom w:val="0"/>
      <w:divBdr>
        <w:top w:val="none" w:sz="0" w:space="0" w:color="auto"/>
        <w:left w:val="none" w:sz="0" w:space="0" w:color="auto"/>
        <w:bottom w:val="none" w:sz="0" w:space="0" w:color="auto"/>
        <w:right w:val="none" w:sz="0" w:space="0" w:color="auto"/>
      </w:divBdr>
    </w:div>
    <w:div w:id="823088326">
      <w:bodyDiv w:val="1"/>
      <w:marLeft w:val="0"/>
      <w:marRight w:val="0"/>
      <w:marTop w:val="0"/>
      <w:marBottom w:val="0"/>
      <w:divBdr>
        <w:top w:val="none" w:sz="0" w:space="0" w:color="auto"/>
        <w:left w:val="none" w:sz="0" w:space="0" w:color="auto"/>
        <w:bottom w:val="none" w:sz="0" w:space="0" w:color="auto"/>
        <w:right w:val="none" w:sz="0" w:space="0" w:color="auto"/>
      </w:divBdr>
    </w:div>
    <w:div w:id="833187117">
      <w:bodyDiv w:val="1"/>
      <w:marLeft w:val="0"/>
      <w:marRight w:val="0"/>
      <w:marTop w:val="0"/>
      <w:marBottom w:val="0"/>
      <w:divBdr>
        <w:top w:val="none" w:sz="0" w:space="0" w:color="auto"/>
        <w:left w:val="none" w:sz="0" w:space="0" w:color="auto"/>
        <w:bottom w:val="none" w:sz="0" w:space="0" w:color="auto"/>
        <w:right w:val="none" w:sz="0" w:space="0" w:color="auto"/>
      </w:divBdr>
    </w:div>
    <w:div w:id="844438492">
      <w:bodyDiv w:val="1"/>
      <w:marLeft w:val="0"/>
      <w:marRight w:val="0"/>
      <w:marTop w:val="0"/>
      <w:marBottom w:val="0"/>
      <w:divBdr>
        <w:top w:val="none" w:sz="0" w:space="0" w:color="auto"/>
        <w:left w:val="none" w:sz="0" w:space="0" w:color="auto"/>
        <w:bottom w:val="none" w:sz="0" w:space="0" w:color="auto"/>
        <w:right w:val="none" w:sz="0" w:space="0" w:color="auto"/>
      </w:divBdr>
    </w:div>
    <w:div w:id="845754617">
      <w:bodyDiv w:val="1"/>
      <w:marLeft w:val="0"/>
      <w:marRight w:val="0"/>
      <w:marTop w:val="0"/>
      <w:marBottom w:val="0"/>
      <w:divBdr>
        <w:top w:val="none" w:sz="0" w:space="0" w:color="auto"/>
        <w:left w:val="none" w:sz="0" w:space="0" w:color="auto"/>
        <w:bottom w:val="none" w:sz="0" w:space="0" w:color="auto"/>
        <w:right w:val="none" w:sz="0" w:space="0" w:color="auto"/>
      </w:divBdr>
    </w:div>
    <w:div w:id="847061933">
      <w:bodyDiv w:val="1"/>
      <w:marLeft w:val="0"/>
      <w:marRight w:val="0"/>
      <w:marTop w:val="0"/>
      <w:marBottom w:val="0"/>
      <w:divBdr>
        <w:top w:val="none" w:sz="0" w:space="0" w:color="auto"/>
        <w:left w:val="none" w:sz="0" w:space="0" w:color="auto"/>
        <w:bottom w:val="none" w:sz="0" w:space="0" w:color="auto"/>
        <w:right w:val="none" w:sz="0" w:space="0" w:color="auto"/>
      </w:divBdr>
    </w:div>
    <w:div w:id="852064193">
      <w:bodyDiv w:val="1"/>
      <w:marLeft w:val="0"/>
      <w:marRight w:val="0"/>
      <w:marTop w:val="0"/>
      <w:marBottom w:val="0"/>
      <w:divBdr>
        <w:top w:val="none" w:sz="0" w:space="0" w:color="auto"/>
        <w:left w:val="none" w:sz="0" w:space="0" w:color="auto"/>
        <w:bottom w:val="none" w:sz="0" w:space="0" w:color="auto"/>
        <w:right w:val="none" w:sz="0" w:space="0" w:color="auto"/>
      </w:divBdr>
    </w:div>
    <w:div w:id="855578266">
      <w:bodyDiv w:val="1"/>
      <w:marLeft w:val="0"/>
      <w:marRight w:val="0"/>
      <w:marTop w:val="0"/>
      <w:marBottom w:val="0"/>
      <w:divBdr>
        <w:top w:val="none" w:sz="0" w:space="0" w:color="auto"/>
        <w:left w:val="none" w:sz="0" w:space="0" w:color="auto"/>
        <w:bottom w:val="none" w:sz="0" w:space="0" w:color="auto"/>
        <w:right w:val="none" w:sz="0" w:space="0" w:color="auto"/>
      </w:divBdr>
    </w:div>
    <w:div w:id="863445128">
      <w:bodyDiv w:val="1"/>
      <w:marLeft w:val="0"/>
      <w:marRight w:val="0"/>
      <w:marTop w:val="0"/>
      <w:marBottom w:val="0"/>
      <w:divBdr>
        <w:top w:val="none" w:sz="0" w:space="0" w:color="auto"/>
        <w:left w:val="none" w:sz="0" w:space="0" w:color="auto"/>
        <w:bottom w:val="none" w:sz="0" w:space="0" w:color="auto"/>
        <w:right w:val="none" w:sz="0" w:space="0" w:color="auto"/>
      </w:divBdr>
    </w:div>
    <w:div w:id="867721372">
      <w:bodyDiv w:val="1"/>
      <w:marLeft w:val="0"/>
      <w:marRight w:val="0"/>
      <w:marTop w:val="0"/>
      <w:marBottom w:val="0"/>
      <w:divBdr>
        <w:top w:val="none" w:sz="0" w:space="0" w:color="auto"/>
        <w:left w:val="none" w:sz="0" w:space="0" w:color="auto"/>
        <w:bottom w:val="none" w:sz="0" w:space="0" w:color="auto"/>
        <w:right w:val="none" w:sz="0" w:space="0" w:color="auto"/>
      </w:divBdr>
    </w:div>
    <w:div w:id="867832990">
      <w:bodyDiv w:val="1"/>
      <w:marLeft w:val="0"/>
      <w:marRight w:val="0"/>
      <w:marTop w:val="0"/>
      <w:marBottom w:val="0"/>
      <w:divBdr>
        <w:top w:val="none" w:sz="0" w:space="0" w:color="auto"/>
        <w:left w:val="none" w:sz="0" w:space="0" w:color="auto"/>
        <w:bottom w:val="none" w:sz="0" w:space="0" w:color="auto"/>
        <w:right w:val="none" w:sz="0" w:space="0" w:color="auto"/>
      </w:divBdr>
    </w:div>
    <w:div w:id="872377067">
      <w:bodyDiv w:val="1"/>
      <w:marLeft w:val="0"/>
      <w:marRight w:val="0"/>
      <w:marTop w:val="0"/>
      <w:marBottom w:val="0"/>
      <w:divBdr>
        <w:top w:val="none" w:sz="0" w:space="0" w:color="auto"/>
        <w:left w:val="none" w:sz="0" w:space="0" w:color="auto"/>
        <w:bottom w:val="none" w:sz="0" w:space="0" w:color="auto"/>
        <w:right w:val="none" w:sz="0" w:space="0" w:color="auto"/>
      </w:divBdr>
    </w:div>
    <w:div w:id="886836361">
      <w:bodyDiv w:val="1"/>
      <w:marLeft w:val="0"/>
      <w:marRight w:val="0"/>
      <w:marTop w:val="0"/>
      <w:marBottom w:val="0"/>
      <w:divBdr>
        <w:top w:val="none" w:sz="0" w:space="0" w:color="auto"/>
        <w:left w:val="none" w:sz="0" w:space="0" w:color="auto"/>
        <w:bottom w:val="none" w:sz="0" w:space="0" w:color="auto"/>
        <w:right w:val="none" w:sz="0" w:space="0" w:color="auto"/>
      </w:divBdr>
    </w:div>
    <w:div w:id="889459337">
      <w:bodyDiv w:val="1"/>
      <w:marLeft w:val="0"/>
      <w:marRight w:val="0"/>
      <w:marTop w:val="0"/>
      <w:marBottom w:val="0"/>
      <w:divBdr>
        <w:top w:val="none" w:sz="0" w:space="0" w:color="auto"/>
        <w:left w:val="none" w:sz="0" w:space="0" w:color="auto"/>
        <w:bottom w:val="none" w:sz="0" w:space="0" w:color="auto"/>
        <w:right w:val="none" w:sz="0" w:space="0" w:color="auto"/>
      </w:divBdr>
    </w:div>
    <w:div w:id="895700574">
      <w:bodyDiv w:val="1"/>
      <w:marLeft w:val="0"/>
      <w:marRight w:val="0"/>
      <w:marTop w:val="0"/>
      <w:marBottom w:val="0"/>
      <w:divBdr>
        <w:top w:val="none" w:sz="0" w:space="0" w:color="auto"/>
        <w:left w:val="none" w:sz="0" w:space="0" w:color="auto"/>
        <w:bottom w:val="none" w:sz="0" w:space="0" w:color="auto"/>
        <w:right w:val="none" w:sz="0" w:space="0" w:color="auto"/>
      </w:divBdr>
    </w:div>
    <w:div w:id="897057842">
      <w:bodyDiv w:val="1"/>
      <w:marLeft w:val="0"/>
      <w:marRight w:val="0"/>
      <w:marTop w:val="0"/>
      <w:marBottom w:val="0"/>
      <w:divBdr>
        <w:top w:val="none" w:sz="0" w:space="0" w:color="auto"/>
        <w:left w:val="none" w:sz="0" w:space="0" w:color="auto"/>
        <w:bottom w:val="none" w:sz="0" w:space="0" w:color="auto"/>
        <w:right w:val="none" w:sz="0" w:space="0" w:color="auto"/>
      </w:divBdr>
    </w:div>
    <w:div w:id="897280232">
      <w:bodyDiv w:val="1"/>
      <w:marLeft w:val="0"/>
      <w:marRight w:val="0"/>
      <w:marTop w:val="0"/>
      <w:marBottom w:val="0"/>
      <w:divBdr>
        <w:top w:val="none" w:sz="0" w:space="0" w:color="auto"/>
        <w:left w:val="none" w:sz="0" w:space="0" w:color="auto"/>
        <w:bottom w:val="none" w:sz="0" w:space="0" w:color="auto"/>
        <w:right w:val="none" w:sz="0" w:space="0" w:color="auto"/>
      </w:divBdr>
    </w:div>
    <w:div w:id="897936472">
      <w:bodyDiv w:val="1"/>
      <w:marLeft w:val="0"/>
      <w:marRight w:val="0"/>
      <w:marTop w:val="0"/>
      <w:marBottom w:val="0"/>
      <w:divBdr>
        <w:top w:val="none" w:sz="0" w:space="0" w:color="auto"/>
        <w:left w:val="none" w:sz="0" w:space="0" w:color="auto"/>
        <w:bottom w:val="none" w:sz="0" w:space="0" w:color="auto"/>
        <w:right w:val="none" w:sz="0" w:space="0" w:color="auto"/>
      </w:divBdr>
    </w:div>
    <w:div w:id="902637999">
      <w:bodyDiv w:val="1"/>
      <w:marLeft w:val="0"/>
      <w:marRight w:val="0"/>
      <w:marTop w:val="0"/>
      <w:marBottom w:val="0"/>
      <w:divBdr>
        <w:top w:val="none" w:sz="0" w:space="0" w:color="auto"/>
        <w:left w:val="none" w:sz="0" w:space="0" w:color="auto"/>
        <w:bottom w:val="none" w:sz="0" w:space="0" w:color="auto"/>
        <w:right w:val="none" w:sz="0" w:space="0" w:color="auto"/>
      </w:divBdr>
    </w:div>
    <w:div w:id="913903086">
      <w:bodyDiv w:val="1"/>
      <w:marLeft w:val="0"/>
      <w:marRight w:val="0"/>
      <w:marTop w:val="0"/>
      <w:marBottom w:val="0"/>
      <w:divBdr>
        <w:top w:val="none" w:sz="0" w:space="0" w:color="auto"/>
        <w:left w:val="none" w:sz="0" w:space="0" w:color="auto"/>
        <w:bottom w:val="none" w:sz="0" w:space="0" w:color="auto"/>
        <w:right w:val="none" w:sz="0" w:space="0" w:color="auto"/>
      </w:divBdr>
    </w:div>
    <w:div w:id="916329818">
      <w:bodyDiv w:val="1"/>
      <w:marLeft w:val="0"/>
      <w:marRight w:val="0"/>
      <w:marTop w:val="0"/>
      <w:marBottom w:val="0"/>
      <w:divBdr>
        <w:top w:val="none" w:sz="0" w:space="0" w:color="auto"/>
        <w:left w:val="none" w:sz="0" w:space="0" w:color="auto"/>
        <w:bottom w:val="none" w:sz="0" w:space="0" w:color="auto"/>
        <w:right w:val="none" w:sz="0" w:space="0" w:color="auto"/>
      </w:divBdr>
    </w:div>
    <w:div w:id="919607226">
      <w:bodyDiv w:val="1"/>
      <w:marLeft w:val="0"/>
      <w:marRight w:val="0"/>
      <w:marTop w:val="0"/>
      <w:marBottom w:val="0"/>
      <w:divBdr>
        <w:top w:val="none" w:sz="0" w:space="0" w:color="auto"/>
        <w:left w:val="none" w:sz="0" w:space="0" w:color="auto"/>
        <w:bottom w:val="none" w:sz="0" w:space="0" w:color="auto"/>
        <w:right w:val="none" w:sz="0" w:space="0" w:color="auto"/>
      </w:divBdr>
    </w:div>
    <w:div w:id="923878870">
      <w:bodyDiv w:val="1"/>
      <w:marLeft w:val="0"/>
      <w:marRight w:val="0"/>
      <w:marTop w:val="0"/>
      <w:marBottom w:val="0"/>
      <w:divBdr>
        <w:top w:val="none" w:sz="0" w:space="0" w:color="auto"/>
        <w:left w:val="none" w:sz="0" w:space="0" w:color="auto"/>
        <w:bottom w:val="none" w:sz="0" w:space="0" w:color="auto"/>
        <w:right w:val="none" w:sz="0" w:space="0" w:color="auto"/>
      </w:divBdr>
    </w:div>
    <w:div w:id="932864087">
      <w:bodyDiv w:val="1"/>
      <w:marLeft w:val="0"/>
      <w:marRight w:val="0"/>
      <w:marTop w:val="0"/>
      <w:marBottom w:val="0"/>
      <w:divBdr>
        <w:top w:val="none" w:sz="0" w:space="0" w:color="auto"/>
        <w:left w:val="none" w:sz="0" w:space="0" w:color="auto"/>
        <w:bottom w:val="none" w:sz="0" w:space="0" w:color="auto"/>
        <w:right w:val="none" w:sz="0" w:space="0" w:color="auto"/>
      </w:divBdr>
    </w:div>
    <w:div w:id="937250571">
      <w:bodyDiv w:val="1"/>
      <w:marLeft w:val="0"/>
      <w:marRight w:val="0"/>
      <w:marTop w:val="0"/>
      <w:marBottom w:val="0"/>
      <w:divBdr>
        <w:top w:val="none" w:sz="0" w:space="0" w:color="auto"/>
        <w:left w:val="none" w:sz="0" w:space="0" w:color="auto"/>
        <w:bottom w:val="none" w:sz="0" w:space="0" w:color="auto"/>
        <w:right w:val="none" w:sz="0" w:space="0" w:color="auto"/>
      </w:divBdr>
    </w:div>
    <w:div w:id="939289527">
      <w:bodyDiv w:val="1"/>
      <w:marLeft w:val="0"/>
      <w:marRight w:val="0"/>
      <w:marTop w:val="0"/>
      <w:marBottom w:val="0"/>
      <w:divBdr>
        <w:top w:val="none" w:sz="0" w:space="0" w:color="auto"/>
        <w:left w:val="none" w:sz="0" w:space="0" w:color="auto"/>
        <w:bottom w:val="none" w:sz="0" w:space="0" w:color="auto"/>
        <w:right w:val="none" w:sz="0" w:space="0" w:color="auto"/>
      </w:divBdr>
    </w:div>
    <w:div w:id="940144690">
      <w:bodyDiv w:val="1"/>
      <w:marLeft w:val="0"/>
      <w:marRight w:val="0"/>
      <w:marTop w:val="0"/>
      <w:marBottom w:val="0"/>
      <w:divBdr>
        <w:top w:val="none" w:sz="0" w:space="0" w:color="auto"/>
        <w:left w:val="none" w:sz="0" w:space="0" w:color="auto"/>
        <w:bottom w:val="none" w:sz="0" w:space="0" w:color="auto"/>
        <w:right w:val="none" w:sz="0" w:space="0" w:color="auto"/>
      </w:divBdr>
    </w:div>
    <w:div w:id="947083699">
      <w:bodyDiv w:val="1"/>
      <w:marLeft w:val="0"/>
      <w:marRight w:val="0"/>
      <w:marTop w:val="0"/>
      <w:marBottom w:val="0"/>
      <w:divBdr>
        <w:top w:val="none" w:sz="0" w:space="0" w:color="auto"/>
        <w:left w:val="none" w:sz="0" w:space="0" w:color="auto"/>
        <w:bottom w:val="none" w:sz="0" w:space="0" w:color="auto"/>
        <w:right w:val="none" w:sz="0" w:space="0" w:color="auto"/>
      </w:divBdr>
    </w:div>
    <w:div w:id="954213456">
      <w:bodyDiv w:val="1"/>
      <w:marLeft w:val="0"/>
      <w:marRight w:val="0"/>
      <w:marTop w:val="0"/>
      <w:marBottom w:val="0"/>
      <w:divBdr>
        <w:top w:val="none" w:sz="0" w:space="0" w:color="auto"/>
        <w:left w:val="none" w:sz="0" w:space="0" w:color="auto"/>
        <w:bottom w:val="none" w:sz="0" w:space="0" w:color="auto"/>
        <w:right w:val="none" w:sz="0" w:space="0" w:color="auto"/>
      </w:divBdr>
    </w:div>
    <w:div w:id="954557964">
      <w:bodyDiv w:val="1"/>
      <w:marLeft w:val="0"/>
      <w:marRight w:val="0"/>
      <w:marTop w:val="0"/>
      <w:marBottom w:val="0"/>
      <w:divBdr>
        <w:top w:val="none" w:sz="0" w:space="0" w:color="auto"/>
        <w:left w:val="none" w:sz="0" w:space="0" w:color="auto"/>
        <w:bottom w:val="none" w:sz="0" w:space="0" w:color="auto"/>
        <w:right w:val="none" w:sz="0" w:space="0" w:color="auto"/>
      </w:divBdr>
    </w:div>
    <w:div w:id="957024571">
      <w:bodyDiv w:val="1"/>
      <w:marLeft w:val="0"/>
      <w:marRight w:val="0"/>
      <w:marTop w:val="0"/>
      <w:marBottom w:val="0"/>
      <w:divBdr>
        <w:top w:val="none" w:sz="0" w:space="0" w:color="auto"/>
        <w:left w:val="none" w:sz="0" w:space="0" w:color="auto"/>
        <w:bottom w:val="none" w:sz="0" w:space="0" w:color="auto"/>
        <w:right w:val="none" w:sz="0" w:space="0" w:color="auto"/>
      </w:divBdr>
    </w:div>
    <w:div w:id="958298429">
      <w:bodyDiv w:val="1"/>
      <w:marLeft w:val="0"/>
      <w:marRight w:val="0"/>
      <w:marTop w:val="0"/>
      <w:marBottom w:val="0"/>
      <w:divBdr>
        <w:top w:val="none" w:sz="0" w:space="0" w:color="auto"/>
        <w:left w:val="none" w:sz="0" w:space="0" w:color="auto"/>
        <w:bottom w:val="none" w:sz="0" w:space="0" w:color="auto"/>
        <w:right w:val="none" w:sz="0" w:space="0" w:color="auto"/>
      </w:divBdr>
    </w:div>
    <w:div w:id="961308056">
      <w:bodyDiv w:val="1"/>
      <w:marLeft w:val="0"/>
      <w:marRight w:val="0"/>
      <w:marTop w:val="0"/>
      <w:marBottom w:val="0"/>
      <w:divBdr>
        <w:top w:val="none" w:sz="0" w:space="0" w:color="auto"/>
        <w:left w:val="none" w:sz="0" w:space="0" w:color="auto"/>
        <w:bottom w:val="none" w:sz="0" w:space="0" w:color="auto"/>
        <w:right w:val="none" w:sz="0" w:space="0" w:color="auto"/>
      </w:divBdr>
    </w:div>
    <w:div w:id="965508700">
      <w:bodyDiv w:val="1"/>
      <w:marLeft w:val="0"/>
      <w:marRight w:val="0"/>
      <w:marTop w:val="0"/>
      <w:marBottom w:val="0"/>
      <w:divBdr>
        <w:top w:val="none" w:sz="0" w:space="0" w:color="auto"/>
        <w:left w:val="none" w:sz="0" w:space="0" w:color="auto"/>
        <w:bottom w:val="none" w:sz="0" w:space="0" w:color="auto"/>
        <w:right w:val="none" w:sz="0" w:space="0" w:color="auto"/>
      </w:divBdr>
    </w:div>
    <w:div w:id="966818686">
      <w:bodyDiv w:val="1"/>
      <w:marLeft w:val="0"/>
      <w:marRight w:val="0"/>
      <w:marTop w:val="0"/>
      <w:marBottom w:val="0"/>
      <w:divBdr>
        <w:top w:val="none" w:sz="0" w:space="0" w:color="auto"/>
        <w:left w:val="none" w:sz="0" w:space="0" w:color="auto"/>
        <w:bottom w:val="none" w:sz="0" w:space="0" w:color="auto"/>
        <w:right w:val="none" w:sz="0" w:space="0" w:color="auto"/>
      </w:divBdr>
    </w:div>
    <w:div w:id="972905557">
      <w:bodyDiv w:val="1"/>
      <w:marLeft w:val="0"/>
      <w:marRight w:val="0"/>
      <w:marTop w:val="0"/>
      <w:marBottom w:val="0"/>
      <w:divBdr>
        <w:top w:val="none" w:sz="0" w:space="0" w:color="auto"/>
        <w:left w:val="none" w:sz="0" w:space="0" w:color="auto"/>
        <w:bottom w:val="none" w:sz="0" w:space="0" w:color="auto"/>
        <w:right w:val="none" w:sz="0" w:space="0" w:color="auto"/>
      </w:divBdr>
    </w:div>
    <w:div w:id="983851658">
      <w:bodyDiv w:val="1"/>
      <w:marLeft w:val="0"/>
      <w:marRight w:val="0"/>
      <w:marTop w:val="0"/>
      <w:marBottom w:val="0"/>
      <w:divBdr>
        <w:top w:val="none" w:sz="0" w:space="0" w:color="auto"/>
        <w:left w:val="none" w:sz="0" w:space="0" w:color="auto"/>
        <w:bottom w:val="none" w:sz="0" w:space="0" w:color="auto"/>
        <w:right w:val="none" w:sz="0" w:space="0" w:color="auto"/>
      </w:divBdr>
    </w:div>
    <w:div w:id="996179715">
      <w:bodyDiv w:val="1"/>
      <w:marLeft w:val="0"/>
      <w:marRight w:val="0"/>
      <w:marTop w:val="0"/>
      <w:marBottom w:val="0"/>
      <w:divBdr>
        <w:top w:val="none" w:sz="0" w:space="0" w:color="auto"/>
        <w:left w:val="none" w:sz="0" w:space="0" w:color="auto"/>
        <w:bottom w:val="none" w:sz="0" w:space="0" w:color="auto"/>
        <w:right w:val="none" w:sz="0" w:space="0" w:color="auto"/>
      </w:divBdr>
    </w:div>
    <w:div w:id="1001198442">
      <w:bodyDiv w:val="1"/>
      <w:marLeft w:val="0"/>
      <w:marRight w:val="0"/>
      <w:marTop w:val="0"/>
      <w:marBottom w:val="0"/>
      <w:divBdr>
        <w:top w:val="none" w:sz="0" w:space="0" w:color="auto"/>
        <w:left w:val="none" w:sz="0" w:space="0" w:color="auto"/>
        <w:bottom w:val="none" w:sz="0" w:space="0" w:color="auto"/>
        <w:right w:val="none" w:sz="0" w:space="0" w:color="auto"/>
      </w:divBdr>
    </w:div>
    <w:div w:id="1007974768">
      <w:bodyDiv w:val="1"/>
      <w:marLeft w:val="0"/>
      <w:marRight w:val="0"/>
      <w:marTop w:val="0"/>
      <w:marBottom w:val="0"/>
      <w:divBdr>
        <w:top w:val="none" w:sz="0" w:space="0" w:color="auto"/>
        <w:left w:val="none" w:sz="0" w:space="0" w:color="auto"/>
        <w:bottom w:val="none" w:sz="0" w:space="0" w:color="auto"/>
        <w:right w:val="none" w:sz="0" w:space="0" w:color="auto"/>
      </w:divBdr>
    </w:div>
    <w:div w:id="1022124610">
      <w:bodyDiv w:val="1"/>
      <w:marLeft w:val="0"/>
      <w:marRight w:val="0"/>
      <w:marTop w:val="0"/>
      <w:marBottom w:val="0"/>
      <w:divBdr>
        <w:top w:val="none" w:sz="0" w:space="0" w:color="auto"/>
        <w:left w:val="none" w:sz="0" w:space="0" w:color="auto"/>
        <w:bottom w:val="none" w:sz="0" w:space="0" w:color="auto"/>
        <w:right w:val="none" w:sz="0" w:space="0" w:color="auto"/>
      </w:divBdr>
    </w:div>
    <w:div w:id="1023942379">
      <w:bodyDiv w:val="1"/>
      <w:marLeft w:val="0"/>
      <w:marRight w:val="0"/>
      <w:marTop w:val="0"/>
      <w:marBottom w:val="0"/>
      <w:divBdr>
        <w:top w:val="none" w:sz="0" w:space="0" w:color="auto"/>
        <w:left w:val="none" w:sz="0" w:space="0" w:color="auto"/>
        <w:bottom w:val="none" w:sz="0" w:space="0" w:color="auto"/>
        <w:right w:val="none" w:sz="0" w:space="0" w:color="auto"/>
      </w:divBdr>
    </w:div>
    <w:div w:id="1024476220">
      <w:bodyDiv w:val="1"/>
      <w:marLeft w:val="0"/>
      <w:marRight w:val="0"/>
      <w:marTop w:val="0"/>
      <w:marBottom w:val="0"/>
      <w:divBdr>
        <w:top w:val="none" w:sz="0" w:space="0" w:color="auto"/>
        <w:left w:val="none" w:sz="0" w:space="0" w:color="auto"/>
        <w:bottom w:val="none" w:sz="0" w:space="0" w:color="auto"/>
        <w:right w:val="none" w:sz="0" w:space="0" w:color="auto"/>
      </w:divBdr>
    </w:div>
    <w:div w:id="1028872670">
      <w:bodyDiv w:val="1"/>
      <w:marLeft w:val="0"/>
      <w:marRight w:val="0"/>
      <w:marTop w:val="0"/>
      <w:marBottom w:val="0"/>
      <w:divBdr>
        <w:top w:val="none" w:sz="0" w:space="0" w:color="auto"/>
        <w:left w:val="none" w:sz="0" w:space="0" w:color="auto"/>
        <w:bottom w:val="none" w:sz="0" w:space="0" w:color="auto"/>
        <w:right w:val="none" w:sz="0" w:space="0" w:color="auto"/>
      </w:divBdr>
    </w:div>
    <w:div w:id="1029793787">
      <w:bodyDiv w:val="1"/>
      <w:marLeft w:val="0"/>
      <w:marRight w:val="0"/>
      <w:marTop w:val="0"/>
      <w:marBottom w:val="0"/>
      <w:divBdr>
        <w:top w:val="none" w:sz="0" w:space="0" w:color="auto"/>
        <w:left w:val="none" w:sz="0" w:space="0" w:color="auto"/>
        <w:bottom w:val="none" w:sz="0" w:space="0" w:color="auto"/>
        <w:right w:val="none" w:sz="0" w:space="0" w:color="auto"/>
      </w:divBdr>
    </w:div>
    <w:div w:id="1037583121">
      <w:bodyDiv w:val="1"/>
      <w:marLeft w:val="0"/>
      <w:marRight w:val="0"/>
      <w:marTop w:val="0"/>
      <w:marBottom w:val="0"/>
      <w:divBdr>
        <w:top w:val="none" w:sz="0" w:space="0" w:color="auto"/>
        <w:left w:val="none" w:sz="0" w:space="0" w:color="auto"/>
        <w:bottom w:val="none" w:sz="0" w:space="0" w:color="auto"/>
        <w:right w:val="none" w:sz="0" w:space="0" w:color="auto"/>
      </w:divBdr>
    </w:div>
    <w:div w:id="1040740652">
      <w:bodyDiv w:val="1"/>
      <w:marLeft w:val="0"/>
      <w:marRight w:val="0"/>
      <w:marTop w:val="0"/>
      <w:marBottom w:val="0"/>
      <w:divBdr>
        <w:top w:val="none" w:sz="0" w:space="0" w:color="auto"/>
        <w:left w:val="none" w:sz="0" w:space="0" w:color="auto"/>
        <w:bottom w:val="none" w:sz="0" w:space="0" w:color="auto"/>
        <w:right w:val="none" w:sz="0" w:space="0" w:color="auto"/>
      </w:divBdr>
    </w:div>
    <w:div w:id="1050493015">
      <w:bodyDiv w:val="1"/>
      <w:marLeft w:val="0"/>
      <w:marRight w:val="0"/>
      <w:marTop w:val="0"/>
      <w:marBottom w:val="0"/>
      <w:divBdr>
        <w:top w:val="none" w:sz="0" w:space="0" w:color="auto"/>
        <w:left w:val="none" w:sz="0" w:space="0" w:color="auto"/>
        <w:bottom w:val="none" w:sz="0" w:space="0" w:color="auto"/>
        <w:right w:val="none" w:sz="0" w:space="0" w:color="auto"/>
      </w:divBdr>
    </w:div>
    <w:div w:id="1056471346">
      <w:bodyDiv w:val="1"/>
      <w:marLeft w:val="0"/>
      <w:marRight w:val="0"/>
      <w:marTop w:val="0"/>
      <w:marBottom w:val="0"/>
      <w:divBdr>
        <w:top w:val="none" w:sz="0" w:space="0" w:color="auto"/>
        <w:left w:val="none" w:sz="0" w:space="0" w:color="auto"/>
        <w:bottom w:val="none" w:sz="0" w:space="0" w:color="auto"/>
        <w:right w:val="none" w:sz="0" w:space="0" w:color="auto"/>
      </w:divBdr>
    </w:div>
    <w:div w:id="1064108222">
      <w:bodyDiv w:val="1"/>
      <w:marLeft w:val="0"/>
      <w:marRight w:val="0"/>
      <w:marTop w:val="0"/>
      <w:marBottom w:val="0"/>
      <w:divBdr>
        <w:top w:val="none" w:sz="0" w:space="0" w:color="auto"/>
        <w:left w:val="none" w:sz="0" w:space="0" w:color="auto"/>
        <w:bottom w:val="none" w:sz="0" w:space="0" w:color="auto"/>
        <w:right w:val="none" w:sz="0" w:space="0" w:color="auto"/>
      </w:divBdr>
    </w:div>
    <w:div w:id="1066418558">
      <w:bodyDiv w:val="1"/>
      <w:marLeft w:val="0"/>
      <w:marRight w:val="0"/>
      <w:marTop w:val="0"/>
      <w:marBottom w:val="0"/>
      <w:divBdr>
        <w:top w:val="none" w:sz="0" w:space="0" w:color="auto"/>
        <w:left w:val="none" w:sz="0" w:space="0" w:color="auto"/>
        <w:bottom w:val="none" w:sz="0" w:space="0" w:color="auto"/>
        <w:right w:val="none" w:sz="0" w:space="0" w:color="auto"/>
      </w:divBdr>
    </w:div>
    <w:div w:id="1069302102">
      <w:bodyDiv w:val="1"/>
      <w:marLeft w:val="0"/>
      <w:marRight w:val="0"/>
      <w:marTop w:val="0"/>
      <w:marBottom w:val="0"/>
      <w:divBdr>
        <w:top w:val="none" w:sz="0" w:space="0" w:color="auto"/>
        <w:left w:val="none" w:sz="0" w:space="0" w:color="auto"/>
        <w:bottom w:val="none" w:sz="0" w:space="0" w:color="auto"/>
        <w:right w:val="none" w:sz="0" w:space="0" w:color="auto"/>
      </w:divBdr>
    </w:div>
    <w:div w:id="1069501158">
      <w:bodyDiv w:val="1"/>
      <w:marLeft w:val="0"/>
      <w:marRight w:val="0"/>
      <w:marTop w:val="0"/>
      <w:marBottom w:val="0"/>
      <w:divBdr>
        <w:top w:val="none" w:sz="0" w:space="0" w:color="auto"/>
        <w:left w:val="none" w:sz="0" w:space="0" w:color="auto"/>
        <w:bottom w:val="none" w:sz="0" w:space="0" w:color="auto"/>
        <w:right w:val="none" w:sz="0" w:space="0" w:color="auto"/>
      </w:divBdr>
    </w:div>
    <w:div w:id="1074232771">
      <w:bodyDiv w:val="1"/>
      <w:marLeft w:val="0"/>
      <w:marRight w:val="0"/>
      <w:marTop w:val="0"/>
      <w:marBottom w:val="0"/>
      <w:divBdr>
        <w:top w:val="none" w:sz="0" w:space="0" w:color="auto"/>
        <w:left w:val="none" w:sz="0" w:space="0" w:color="auto"/>
        <w:bottom w:val="none" w:sz="0" w:space="0" w:color="auto"/>
        <w:right w:val="none" w:sz="0" w:space="0" w:color="auto"/>
      </w:divBdr>
    </w:div>
    <w:div w:id="1081488513">
      <w:bodyDiv w:val="1"/>
      <w:marLeft w:val="0"/>
      <w:marRight w:val="0"/>
      <w:marTop w:val="0"/>
      <w:marBottom w:val="0"/>
      <w:divBdr>
        <w:top w:val="none" w:sz="0" w:space="0" w:color="auto"/>
        <w:left w:val="none" w:sz="0" w:space="0" w:color="auto"/>
        <w:bottom w:val="none" w:sz="0" w:space="0" w:color="auto"/>
        <w:right w:val="none" w:sz="0" w:space="0" w:color="auto"/>
      </w:divBdr>
    </w:div>
    <w:div w:id="1115908744">
      <w:bodyDiv w:val="1"/>
      <w:marLeft w:val="0"/>
      <w:marRight w:val="0"/>
      <w:marTop w:val="0"/>
      <w:marBottom w:val="0"/>
      <w:divBdr>
        <w:top w:val="none" w:sz="0" w:space="0" w:color="auto"/>
        <w:left w:val="none" w:sz="0" w:space="0" w:color="auto"/>
        <w:bottom w:val="none" w:sz="0" w:space="0" w:color="auto"/>
        <w:right w:val="none" w:sz="0" w:space="0" w:color="auto"/>
      </w:divBdr>
    </w:div>
    <w:div w:id="1120613165">
      <w:bodyDiv w:val="1"/>
      <w:marLeft w:val="0"/>
      <w:marRight w:val="0"/>
      <w:marTop w:val="0"/>
      <w:marBottom w:val="0"/>
      <w:divBdr>
        <w:top w:val="none" w:sz="0" w:space="0" w:color="auto"/>
        <w:left w:val="none" w:sz="0" w:space="0" w:color="auto"/>
        <w:bottom w:val="none" w:sz="0" w:space="0" w:color="auto"/>
        <w:right w:val="none" w:sz="0" w:space="0" w:color="auto"/>
      </w:divBdr>
    </w:div>
    <w:div w:id="1127047177">
      <w:bodyDiv w:val="1"/>
      <w:marLeft w:val="0"/>
      <w:marRight w:val="0"/>
      <w:marTop w:val="0"/>
      <w:marBottom w:val="0"/>
      <w:divBdr>
        <w:top w:val="none" w:sz="0" w:space="0" w:color="auto"/>
        <w:left w:val="none" w:sz="0" w:space="0" w:color="auto"/>
        <w:bottom w:val="none" w:sz="0" w:space="0" w:color="auto"/>
        <w:right w:val="none" w:sz="0" w:space="0" w:color="auto"/>
      </w:divBdr>
    </w:div>
    <w:div w:id="1138450970">
      <w:bodyDiv w:val="1"/>
      <w:marLeft w:val="0"/>
      <w:marRight w:val="0"/>
      <w:marTop w:val="0"/>
      <w:marBottom w:val="0"/>
      <w:divBdr>
        <w:top w:val="none" w:sz="0" w:space="0" w:color="auto"/>
        <w:left w:val="none" w:sz="0" w:space="0" w:color="auto"/>
        <w:bottom w:val="none" w:sz="0" w:space="0" w:color="auto"/>
        <w:right w:val="none" w:sz="0" w:space="0" w:color="auto"/>
      </w:divBdr>
    </w:div>
    <w:div w:id="1212111496">
      <w:bodyDiv w:val="1"/>
      <w:marLeft w:val="0"/>
      <w:marRight w:val="0"/>
      <w:marTop w:val="0"/>
      <w:marBottom w:val="0"/>
      <w:divBdr>
        <w:top w:val="none" w:sz="0" w:space="0" w:color="auto"/>
        <w:left w:val="none" w:sz="0" w:space="0" w:color="auto"/>
        <w:bottom w:val="none" w:sz="0" w:space="0" w:color="auto"/>
        <w:right w:val="none" w:sz="0" w:space="0" w:color="auto"/>
      </w:divBdr>
    </w:div>
    <w:div w:id="1213418827">
      <w:bodyDiv w:val="1"/>
      <w:marLeft w:val="0"/>
      <w:marRight w:val="0"/>
      <w:marTop w:val="0"/>
      <w:marBottom w:val="0"/>
      <w:divBdr>
        <w:top w:val="none" w:sz="0" w:space="0" w:color="auto"/>
        <w:left w:val="none" w:sz="0" w:space="0" w:color="auto"/>
        <w:bottom w:val="none" w:sz="0" w:space="0" w:color="auto"/>
        <w:right w:val="none" w:sz="0" w:space="0" w:color="auto"/>
      </w:divBdr>
    </w:div>
    <w:div w:id="1235625057">
      <w:bodyDiv w:val="1"/>
      <w:marLeft w:val="0"/>
      <w:marRight w:val="0"/>
      <w:marTop w:val="0"/>
      <w:marBottom w:val="0"/>
      <w:divBdr>
        <w:top w:val="none" w:sz="0" w:space="0" w:color="auto"/>
        <w:left w:val="none" w:sz="0" w:space="0" w:color="auto"/>
        <w:bottom w:val="none" w:sz="0" w:space="0" w:color="auto"/>
        <w:right w:val="none" w:sz="0" w:space="0" w:color="auto"/>
      </w:divBdr>
    </w:div>
    <w:div w:id="1238662720">
      <w:bodyDiv w:val="1"/>
      <w:marLeft w:val="0"/>
      <w:marRight w:val="0"/>
      <w:marTop w:val="0"/>
      <w:marBottom w:val="0"/>
      <w:divBdr>
        <w:top w:val="none" w:sz="0" w:space="0" w:color="auto"/>
        <w:left w:val="none" w:sz="0" w:space="0" w:color="auto"/>
        <w:bottom w:val="none" w:sz="0" w:space="0" w:color="auto"/>
        <w:right w:val="none" w:sz="0" w:space="0" w:color="auto"/>
      </w:divBdr>
    </w:div>
    <w:div w:id="1259558678">
      <w:bodyDiv w:val="1"/>
      <w:marLeft w:val="0"/>
      <w:marRight w:val="0"/>
      <w:marTop w:val="0"/>
      <w:marBottom w:val="0"/>
      <w:divBdr>
        <w:top w:val="none" w:sz="0" w:space="0" w:color="auto"/>
        <w:left w:val="none" w:sz="0" w:space="0" w:color="auto"/>
        <w:bottom w:val="none" w:sz="0" w:space="0" w:color="auto"/>
        <w:right w:val="none" w:sz="0" w:space="0" w:color="auto"/>
      </w:divBdr>
    </w:div>
    <w:div w:id="1260942818">
      <w:bodyDiv w:val="1"/>
      <w:marLeft w:val="0"/>
      <w:marRight w:val="0"/>
      <w:marTop w:val="0"/>
      <w:marBottom w:val="0"/>
      <w:divBdr>
        <w:top w:val="none" w:sz="0" w:space="0" w:color="auto"/>
        <w:left w:val="none" w:sz="0" w:space="0" w:color="auto"/>
        <w:bottom w:val="none" w:sz="0" w:space="0" w:color="auto"/>
        <w:right w:val="none" w:sz="0" w:space="0" w:color="auto"/>
      </w:divBdr>
    </w:div>
    <w:div w:id="1265649209">
      <w:bodyDiv w:val="1"/>
      <w:marLeft w:val="0"/>
      <w:marRight w:val="0"/>
      <w:marTop w:val="0"/>
      <w:marBottom w:val="0"/>
      <w:divBdr>
        <w:top w:val="none" w:sz="0" w:space="0" w:color="auto"/>
        <w:left w:val="none" w:sz="0" w:space="0" w:color="auto"/>
        <w:bottom w:val="none" w:sz="0" w:space="0" w:color="auto"/>
        <w:right w:val="none" w:sz="0" w:space="0" w:color="auto"/>
      </w:divBdr>
    </w:div>
    <w:div w:id="1280337040">
      <w:bodyDiv w:val="1"/>
      <w:marLeft w:val="0"/>
      <w:marRight w:val="0"/>
      <w:marTop w:val="0"/>
      <w:marBottom w:val="0"/>
      <w:divBdr>
        <w:top w:val="none" w:sz="0" w:space="0" w:color="auto"/>
        <w:left w:val="none" w:sz="0" w:space="0" w:color="auto"/>
        <w:bottom w:val="none" w:sz="0" w:space="0" w:color="auto"/>
        <w:right w:val="none" w:sz="0" w:space="0" w:color="auto"/>
      </w:divBdr>
    </w:div>
    <w:div w:id="1289363041">
      <w:bodyDiv w:val="1"/>
      <w:marLeft w:val="0"/>
      <w:marRight w:val="0"/>
      <w:marTop w:val="0"/>
      <w:marBottom w:val="0"/>
      <w:divBdr>
        <w:top w:val="none" w:sz="0" w:space="0" w:color="auto"/>
        <w:left w:val="none" w:sz="0" w:space="0" w:color="auto"/>
        <w:bottom w:val="none" w:sz="0" w:space="0" w:color="auto"/>
        <w:right w:val="none" w:sz="0" w:space="0" w:color="auto"/>
      </w:divBdr>
    </w:div>
    <w:div w:id="1294673506">
      <w:bodyDiv w:val="1"/>
      <w:marLeft w:val="0"/>
      <w:marRight w:val="0"/>
      <w:marTop w:val="0"/>
      <w:marBottom w:val="0"/>
      <w:divBdr>
        <w:top w:val="none" w:sz="0" w:space="0" w:color="auto"/>
        <w:left w:val="none" w:sz="0" w:space="0" w:color="auto"/>
        <w:bottom w:val="none" w:sz="0" w:space="0" w:color="auto"/>
        <w:right w:val="none" w:sz="0" w:space="0" w:color="auto"/>
      </w:divBdr>
    </w:div>
    <w:div w:id="1295285545">
      <w:bodyDiv w:val="1"/>
      <w:marLeft w:val="0"/>
      <w:marRight w:val="0"/>
      <w:marTop w:val="0"/>
      <w:marBottom w:val="0"/>
      <w:divBdr>
        <w:top w:val="none" w:sz="0" w:space="0" w:color="auto"/>
        <w:left w:val="none" w:sz="0" w:space="0" w:color="auto"/>
        <w:bottom w:val="none" w:sz="0" w:space="0" w:color="auto"/>
        <w:right w:val="none" w:sz="0" w:space="0" w:color="auto"/>
      </w:divBdr>
    </w:div>
    <w:div w:id="1296332859">
      <w:bodyDiv w:val="1"/>
      <w:marLeft w:val="0"/>
      <w:marRight w:val="0"/>
      <w:marTop w:val="0"/>
      <w:marBottom w:val="0"/>
      <w:divBdr>
        <w:top w:val="none" w:sz="0" w:space="0" w:color="auto"/>
        <w:left w:val="none" w:sz="0" w:space="0" w:color="auto"/>
        <w:bottom w:val="none" w:sz="0" w:space="0" w:color="auto"/>
        <w:right w:val="none" w:sz="0" w:space="0" w:color="auto"/>
      </w:divBdr>
    </w:div>
    <w:div w:id="1297491747">
      <w:bodyDiv w:val="1"/>
      <w:marLeft w:val="0"/>
      <w:marRight w:val="0"/>
      <w:marTop w:val="0"/>
      <w:marBottom w:val="0"/>
      <w:divBdr>
        <w:top w:val="none" w:sz="0" w:space="0" w:color="auto"/>
        <w:left w:val="none" w:sz="0" w:space="0" w:color="auto"/>
        <w:bottom w:val="none" w:sz="0" w:space="0" w:color="auto"/>
        <w:right w:val="none" w:sz="0" w:space="0" w:color="auto"/>
      </w:divBdr>
    </w:div>
    <w:div w:id="1313830062">
      <w:bodyDiv w:val="1"/>
      <w:marLeft w:val="0"/>
      <w:marRight w:val="0"/>
      <w:marTop w:val="0"/>
      <w:marBottom w:val="0"/>
      <w:divBdr>
        <w:top w:val="none" w:sz="0" w:space="0" w:color="auto"/>
        <w:left w:val="none" w:sz="0" w:space="0" w:color="auto"/>
        <w:bottom w:val="none" w:sz="0" w:space="0" w:color="auto"/>
        <w:right w:val="none" w:sz="0" w:space="0" w:color="auto"/>
      </w:divBdr>
    </w:div>
    <w:div w:id="1325939053">
      <w:bodyDiv w:val="1"/>
      <w:marLeft w:val="0"/>
      <w:marRight w:val="0"/>
      <w:marTop w:val="0"/>
      <w:marBottom w:val="0"/>
      <w:divBdr>
        <w:top w:val="none" w:sz="0" w:space="0" w:color="auto"/>
        <w:left w:val="none" w:sz="0" w:space="0" w:color="auto"/>
        <w:bottom w:val="none" w:sz="0" w:space="0" w:color="auto"/>
        <w:right w:val="none" w:sz="0" w:space="0" w:color="auto"/>
      </w:divBdr>
    </w:div>
    <w:div w:id="1335451729">
      <w:bodyDiv w:val="1"/>
      <w:marLeft w:val="0"/>
      <w:marRight w:val="0"/>
      <w:marTop w:val="0"/>
      <w:marBottom w:val="0"/>
      <w:divBdr>
        <w:top w:val="none" w:sz="0" w:space="0" w:color="auto"/>
        <w:left w:val="none" w:sz="0" w:space="0" w:color="auto"/>
        <w:bottom w:val="none" w:sz="0" w:space="0" w:color="auto"/>
        <w:right w:val="none" w:sz="0" w:space="0" w:color="auto"/>
      </w:divBdr>
    </w:div>
    <w:div w:id="1339885438">
      <w:bodyDiv w:val="1"/>
      <w:marLeft w:val="0"/>
      <w:marRight w:val="0"/>
      <w:marTop w:val="0"/>
      <w:marBottom w:val="0"/>
      <w:divBdr>
        <w:top w:val="none" w:sz="0" w:space="0" w:color="auto"/>
        <w:left w:val="none" w:sz="0" w:space="0" w:color="auto"/>
        <w:bottom w:val="none" w:sz="0" w:space="0" w:color="auto"/>
        <w:right w:val="none" w:sz="0" w:space="0" w:color="auto"/>
      </w:divBdr>
    </w:div>
    <w:div w:id="1339965498">
      <w:bodyDiv w:val="1"/>
      <w:marLeft w:val="0"/>
      <w:marRight w:val="0"/>
      <w:marTop w:val="0"/>
      <w:marBottom w:val="0"/>
      <w:divBdr>
        <w:top w:val="none" w:sz="0" w:space="0" w:color="auto"/>
        <w:left w:val="none" w:sz="0" w:space="0" w:color="auto"/>
        <w:bottom w:val="none" w:sz="0" w:space="0" w:color="auto"/>
        <w:right w:val="none" w:sz="0" w:space="0" w:color="auto"/>
      </w:divBdr>
    </w:div>
    <w:div w:id="1341859924">
      <w:bodyDiv w:val="1"/>
      <w:marLeft w:val="0"/>
      <w:marRight w:val="0"/>
      <w:marTop w:val="0"/>
      <w:marBottom w:val="0"/>
      <w:divBdr>
        <w:top w:val="none" w:sz="0" w:space="0" w:color="auto"/>
        <w:left w:val="none" w:sz="0" w:space="0" w:color="auto"/>
        <w:bottom w:val="none" w:sz="0" w:space="0" w:color="auto"/>
        <w:right w:val="none" w:sz="0" w:space="0" w:color="auto"/>
      </w:divBdr>
    </w:div>
    <w:div w:id="1343439177">
      <w:bodyDiv w:val="1"/>
      <w:marLeft w:val="0"/>
      <w:marRight w:val="0"/>
      <w:marTop w:val="0"/>
      <w:marBottom w:val="0"/>
      <w:divBdr>
        <w:top w:val="none" w:sz="0" w:space="0" w:color="auto"/>
        <w:left w:val="none" w:sz="0" w:space="0" w:color="auto"/>
        <w:bottom w:val="none" w:sz="0" w:space="0" w:color="auto"/>
        <w:right w:val="none" w:sz="0" w:space="0" w:color="auto"/>
      </w:divBdr>
    </w:div>
    <w:div w:id="1343586131">
      <w:bodyDiv w:val="1"/>
      <w:marLeft w:val="0"/>
      <w:marRight w:val="0"/>
      <w:marTop w:val="0"/>
      <w:marBottom w:val="0"/>
      <w:divBdr>
        <w:top w:val="none" w:sz="0" w:space="0" w:color="auto"/>
        <w:left w:val="none" w:sz="0" w:space="0" w:color="auto"/>
        <w:bottom w:val="none" w:sz="0" w:space="0" w:color="auto"/>
        <w:right w:val="none" w:sz="0" w:space="0" w:color="auto"/>
      </w:divBdr>
    </w:div>
    <w:div w:id="1345940229">
      <w:bodyDiv w:val="1"/>
      <w:marLeft w:val="0"/>
      <w:marRight w:val="0"/>
      <w:marTop w:val="0"/>
      <w:marBottom w:val="0"/>
      <w:divBdr>
        <w:top w:val="none" w:sz="0" w:space="0" w:color="auto"/>
        <w:left w:val="none" w:sz="0" w:space="0" w:color="auto"/>
        <w:bottom w:val="none" w:sz="0" w:space="0" w:color="auto"/>
        <w:right w:val="none" w:sz="0" w:space="0" w:color="auto"/>
      </w:divBdr>
    </w:div>
    <w:div w:id="1352147469">
      <w:bodyDiv w:val="1"/>
      <w:marLeft w:val="0"/>
      <w:marRight w:val="0"/>
      <w:marTop w:val="0"/>
      <w:marBottom w:val="0"/>
      <w:divBdr>
        <w:top w:val="none" w:sz="0" w:space="0" w:color="auto"/>
        <w:left w:val="none" w:sz="0" w:space="0" w:color="auto"/>
        <w:bottom w:val="none" w:sz="0" w:space="0" w:color="auto"/>
        <w:right w:val="none" w:sz="0" w:space="0" w:color="auto"/>
      </w:divBdr>
    </w:div>
    <w:div w:id="1354110402">
      <w:bodyDiv w:val="1"/>
      <w:marLeft w:val="0"/>
      <w:marRight w:val="0"/>
      <w:marTop w:val="0"/>
      <w:marBottom w:val="0"/>
      <w:divBdr>
        <w:top w:val="none" w:sz="0" w:space="0" w:color="auto"/>
        <w:left w:val="none" w:sz="0" w:space="0" w:color="auto"/>
        <w:bottom w:val="none" w:sz="0" w:space="0" w:color="auto"/>
        <w:right w:val="none" w:sz="0" w:space="0" w:color="auto"/>
      </w:divBdr>
    </w:div>
    <w:div w:id="1358771183">
      <w:bodyDiv w:val="1"/>
      <w:marLeft w:val="0"/>
      <w:marRight w:val="0"/>
      <w:marTop w:val="0"/>
      <w:marBottom w:val="0"/>
      <w:divBdr>
        <w:top w:val="none" w:sz="0" w:space="0" w:color="auto"/>
        <w:left w:val="none" w:sz="0" w:space="0" w:color="auto"/>
        <w:bottom w:val="none" w:sz="0" w:space="0" w:color="auto"/>
        <w:right w:val="none" w:sz="0" w:space="0" w:color="auto"/>
      </w:divBdr>
    </w:div>
    <w:div w:id="1358893544">
      <w:bodyDiv w:val="1"/>
      <w:marLeft w:val="0"/>
      <w:marRight w:val="0"/>
      <w:marTop w:val="0"/>
      <w:marBottom w:val="0"/>
      <w:divBdr>
        <w:top w:val="none" w:sz="0" w:space="0" w:color="auto"/>
        <w:left w:val="none" w:sz="0" w:space="0" w:color="auto"/>
        <w:bottom w:val="none" w:sz="0" w:space="0" w:color="auto"/>
        <w:right w:val="none" w:sz="0" w:space="0" w:color="auto"/>
      </w:divBdr>
    </w:div>
    <w:div w:id="1377772514">
      <w:bodyDiv w:val="1"/>
      <w:marLeft w:val="0"/>
      <w:marRight w:val="0"/>
      <w:marTop w:val="0"/>
      <w:marBottom w:val="0"/>
      <w:divBdr>
        <w:top w:val="none" w:sz="0" w:space="0" w:color="auto"/>
        <w:left w:val="none" w:sz="0" w:space="0" w:color="auto"/>
        <w:bottom w:val="none" w:sz="0" w:space="0" w:color="auto"/>
        <w:right w:val="none" w:sz="0" w:space="0" w:color="auto"/>
      </w:divBdr>
    </w:div>
    <w:div w:id="1395196706">
      <w:bodyDiv w:val="1"/>
      <w:marLeft w:val="0"/>
      <w:marRight w:val="0"/>
      <w:marTop w:val="0"/>
      <w:marBottom w:val="0"/>
      <w:divBdr>
        <w:top w:val="none" w:sz="0" w:space="0" w:color="auto"/>
        <w:left w:val="none" w:sz="0" w:space="0" w:color="auto"/>
        <w:bottom w:val="none" w:sz="0" w:space="0" w:color="auto"/>
        <w:right w:val="none" w:sz="0" w:space="0" w:color="auto"/>
      </w:divBdr>
    </w:div>
    <w:div w:id="1397243161">
      <w:bodyDiv w:val="1"/>
      <w:marLeft w:val="0"/>
      <w:marRight w:val="0"/>
      <w:marTop w:val="0"/>
      <w:marBottom w:val="0"/>
      <w:divBdr>
        <w:top w:val="none" w:sz="0" w:space="0" w:color="auto"/>
        <w:left w:val="none" w:sz="0" w:space="0" w:color="auto"/>
        <w:bottom w:val="none" w:sz="0" w:space="0" w:color="auto"/>
        <w:right w:val="none" w:sz="0" w:space="0" w:color="auto"/>
      </w:divBdr>
    </w:div>
    <w:div w:id="1400908226">
      <w:bodyDiv w:val="1"/>
      <w:marLeft w:val="0"/>
      <w:marRight w:val="0"/>
      <w:marTop w:val="0"/>
      <w:marBottom w:val="0"/>
      <w:divBdr>
        <w:top w:val="none" w:sz="0" w:space="0" w:color="auto"/>
        <w:left w:val="none" w:sz="0" w:space="0" w:color="auto"/>
        <w:bottom w:val="none" w:sz="0" w:space="0" w:color="auto"/>
        <w:right w:val="none" w:sz="0" w:space="0" w:color="auto"/>
      </w:divBdr>
    </w:div>
    <w:div w:id="1408772477">
      <w:bodyDiv w:val="1"/>
      <w:marLeft w:val="0"/>
      <w:marRight w:val="0"/>
      <w:marTop w:val="0"/>
      <w:marBottom w:val="0"/>
      <w:divBdr>
        <w:top w:val="none" w:sz="0" w:space="0" w:color="auto"/>
        <w:left w:val="none" w:sz="0" w:space="0" w:color="auto"/>
        <w:bottom w:val="none" w:sz="0" w:space="0" w:color="auto"/>
        <w:right w:val="none" w:sz="0" w:space="0" w:color="auto"/>
      </w:divBdr>
    </w:div>
    <w:div w:id="1421096180">
      <w:bodyDiv w:val="1"/>
      <w:marLeft w:val="0"/>
      <w:marRight w:val="0"/>
      <w:marTop w:val="0"/>
      <w:marBottom w:val="0"/>
      <w:divBdr>
        <w:top w:val="none" w:sz="0" w:space="0" w:color="auto"/>
        <w:left w:val="none" w:sz="0" w:space="0" w:color="auto"/>
        <w:bottom w:val="none" w:sz="0" w:space="0" w:color="auto"/>
        <w:right w:val="none" w:sz="0" w:space="0" w:color="auto"/>
      </w:divBdr>
    </w:div>
    <w:div w:id="1423917890">
      <w:bodyDiv w:val="1"/>
      <w:marLeft w:val="0"/>
      <w:marRight w:val="0"/>
      <w:marTop w:val="0"/>
      <w:marBottom w:val="0"/>
      <w:divBdr>
        <w:top w:val="none" w:sz="0" w:space="0" w:color="auto"/>
        <w:left w:val="none" w:sz="0" w:space="0" w:color="auto"/>
        <w:bottom w:val="none" w:sz="0" w:space="0" w:color="auto"/>
        <w:right w:val="none" w:sz="0" w:space="0" w:color="auto"/>
      </w:divBdr>
    </w:div>
    <w:div w:id="1427340109">
      <w:bodyDiv w:val="1"/>
      <w:marLeft w:val="0"/>
      <w:marRight w:val="0"/>
      <w:marTop w:val="0"/>
      <w:marBottom w:val="0"/>
      <w:divBdr>
        <w:top w:val="none" w:sz="0" w:space="0" w:color="auto"/>
        <w:left w:val="none" w:sz="0" w:space="0" w:color="auto"/>
        <w:bottom w:val="none" w:sz="0" w:space="0" w:color="auto"/>
        <w:right w:val="none" w:sz="0" w:space="0" w:color="auto"/>
      </w:divBdr>
    </w:div>
    <w:div w:id="1428114713">
      <w:bodyDiv w:val="1"/>
      <w:marLeft w:val="0"/>
      <w:marRight w:val="0"/>
      <w:marTop w:val="0"/>
      <w:marBottom w:val="0"/>
      <w:divBdr>
        <w:top w:val="none" w:sz="0" w:space="0" w:color="auto"/>
        <w:left w:val="none" w:sz="0" w:space="0" w:color="auto"/>
        <w:bottom w:val="none" w:sz="0" w:space="0" w:color="auto"/>
        <w:right w:val="none" w:sz="0" w:space="0" w:color="auto"/>
      </w:divBdr>
    </w:div>
    <w:div w:id="1430472024">
      <w:bodyDiv w:val="1"/>
      <w:marLeft w:val="0"/>
      <w:marRight w:val="0"/>
      <w:marTop w:val="0"/>
      <w:marBottom w:val="0"/>
      <w:divBdr>
        <w:top w:val="none" w:sz="0" w:space="0" w:color="auto"/>
        <w:left w:val="none" w:sz="0" w:space="0" w:color="auto"/>
        <w:bottom w:val="none" w:sz="0" w:space="0" w:color="auto"/>
        <w:right w:val="none" w:sz="0" w:space="0" w:color="auto"/>
      </w:divBdr>
    </w:div>
    <w:div w:id="1434209734">
      <w:bodyDiv w:val="1"/>
      <w:marLeft w:val="0"/>
      <w:marRight w:val="0"/>
      <w:marTop w:val="0"/>
      <w:marBottom w:val="0"/>
      <w:divBdr>
        <w:top w:val="none" w:sz="0" w:space="0" w:color="auto"/>
        <w:left w:val="none" w:sz="0" w:space="0" w:color="auto"/>
        <w:bottom w:val="none" w:sz="0" w:space="0" w:color="auto"/>
        <w:right w:val="none" w:sz="0" w:space="0" w:color="auto"/>
      </w:divBdr>
    </w:div>
    <w:div w:id="1451974908">
      <w:bodyDiv w:val="1"/>
      <w:marLeft w:val="0"/>
      <w:marRight w:val="0"/>
      <w:marTop w:val="0"/>
      <w:marBottom w:val="0"/>
      <w:divBdr>
        <w:top w:val="none" w:sz="0" w:space="0" w:color="auto"/>
        <w:left w:val="none" w:sz="0" w:space="0" w:color="auto"/>
        <w:bottom w:val="none" w:sz="0" w:space="0" w:color="auto"/>
        <w:right w:val="none" w:sz="0" w:space="0" w:color="auto"/>
      </w:divBdr>
    </w:div>
    <w:div w:id="1462311282">
      <w:bodyDiv w:val="1"/>
      <w:marLeft w:val="0"/>
      <w:marRight w:val="0"/>
      <w:marTop w:val="0"/>
      <w:marBottom w:val="0"/>
      <w:divBdr>
        <w:top w:val="none" w:sz="0" w:space="0" w:color="auto"/>
        <w:left w:val="none" w:sz="0" w:space="0" w:color="auto"/>
        <w:bottom w:val="none" w:sz="0" w:space="0" w:color="auto"/>
        <w:right w:val="none" w:sz="0" w:space="0" w:color="auto"/>
      </w:divBdr>
    </w:div>
    <w:div w:id="1463229521">
      <w:bodyDiv w:val="1"/>
      <w:marLeft w:val="0"/>
      <w:marRight w:val="0"/>
      <w:marTop w:val="0"/>
      <w:marBottom w:val="0"/>
      <w:divBdr>
        <w:top w:val="none" w:sz="0" w:space="0" w:color="auto"/>
        <w:left w:val="none" w:sz="0" w:space="0" w:color="auto"/>
        <w:bottom w:val="none" w:sz="0" w:space="0" w:color="auto"/>
        <w:right w:val="none" w:sz="0" w:space="0" w:color="auto"/>
      </w:divBdr>
    </w:div>
    <w:div w:id="1471556652">
      <w:bodyDiv w:val="1"/>
      <w:marLeft w:val="0"/>
      <w:marRight w:val="0"/>
      <w:marTop w:val="0"/>
      <w:marBottom w:val="0"/>
      <w:divBdr>
        <w:top w:val="none" w:sz="0" w:space="0" w:color="auto"/>
        <w:left w:val="none" w:sz="0" w:space="0" w:color="auto"/>
        <w:bottom w:val="none" w:sz="0" w:space="0" w:color="auto"/>
        <w:right w:val="none" w:sz="0" w:space="0" w:color="auto"/>
      </w:divBdr>
    </w:div>
    <w:div w:id="1477336553">
      <w:bodyDiv w:val="1"/>
      <w:marLeft w:val="0"/>
      <w:marRight w:val="0"/>
      <w:marTop w:val="0"/>
      <w:marBottom w:val="0"/>
      <w:divBdr>
        <w:top w:val="none" w:sz="0" w:space="0" w:color="auto"/>
        <w:left w:val="none" w:sz="0" w:space="0" w:color="auto"/>
        <w:bottom w:val="none" w:sz="0" w:space="0" w:color="auto"/>
        <w:right w:val="none" w:sz="0" w:space="0" w:color="auto"/>
      </w:divBdr>
    </w:div>
    <w:div w:id="1479037180">
      <w:bodyDiv w:val="1"/>
      <w:marLeft w:val="0"/>
      <w:marRight w:val="0"/>
      <w:marTop w:val="0"/>
      <w:marBottom w:val="0"/>
      <w:divBdr>
        <w:top w:val="none" w:sz="0" w:space="0" w:color="auto"/>
        <w:left w:val="none" w:sz="0" w:space="0" w:color="auto"/>
        <w:bottom w:val="none" w:sz="0" w:space="0" w:color="auto"/>
        <w:right w:val="none" w:sz="0" w:space="0" w:color="auto"/>
      </w:divBdr>
    </w:div>
    <w:div w:id="1482428457">
      <w:bodyDiv w:val="1"/>
      <w:marLeft w:val="0"/>
      <w:marRight w:val="0"/>
      <w:marTop w:val="0"/>
      <w:marBottom w:val="0"/>
      <w:divBdr>
        <w:top w:val="none" w:sz="0" w:space="0" w:color="auto"/>
        <w:left w:val="none" w:sz="0" w:space="0" w:color="auto"/>
        <w:bottom w:val="none" w:sz="0" w:space="0" w:color="auto"/>
        <w:right w:val="none" w:sz="0" w:space="0" w:color="auto"/>
      </w:divBdr>
    </w:div>
    <w:div w:id="1488206514">
      <w:bodyDiv w:val="1"/>
      <w:marLeft w:val="0"/>
      <w:marRight w:val="0"/>
      <w:marTop w:val="0"/>
      <w:marBottom w:val="0"/>
      <w:divBdr>
        <w:top w:val="none" w:sz="0" w:space="0" w:color="auto"/>
        <w:left w:val="none" w:sz="0" w:space="0" w:color="auto"/>
        <w:bottom w:val="none" w:sz="0" w:space="0" w:color="auto"/>
        <w:right w:val="none" w:sz="0" w:space="0" w:color="auto"/>
      </w:divBdr>
    </w:div>
    <w:div w:id="1495797521">
      <w:bodyDiv w:val="1"/>
      <w:marLeft w:val="0"/>
      <w:marRight w:val="0"/>
      <w:marTop w:val="0"/>
      <w:marBottom w:val="0"/>
      <w:divBdr>
        <w:top w:val="none" w:sz="0" w:space="0" w:color="auto"/>
        <w:left w:val="none" w:sz="0" w:space="0" w:color="auto"/>
        <w:bottom w:val="none" w:sz="0" w:space="0" w:color="auto"/>
        <w:right w:val="none" w:sz="0" w:space="0" w:color="auto"/>
      </w:divBdr>
    </w:div>
    <w:div w:id="1502426806">
      <w:bodyDiv w:val="1"/>
      <w:marLeft w:val="0"/>
      <w:marRight w:val="0"/>
      <w:marTop w:val="0"/>
      <w:marBottom w:val="0"/>
      <w:divBdr>
        <w:top w:val="none" w:sz="0" w:space="0" w:color="auto"/>
        <w:left w:val="none" w:sz="0" w:space="0" w:color="auto"/>
        <w:bottom w:val="none" w:sz="0" w:space="0" w:color="auto"/>
        <w:right w:val="none" w:sz="0" w:space="0" w:color="auto"/>
      </w:divBdr>
    </w:div>
    <w:div w:id="1508059637">
      <w:bodyDiv w:val="1"/>
      <w:marLeft w:val="0"/>
      <w:marRight w:val="0"/>
      <w:marTop w:val="0"/>
      <w:marBottom w:val="0"/>
      <w:divBdr>
        <w:top w:val="none" w:sz="0" w:space="0" w:color="auto"/>
        <w:left w:val="none" w:sz="0" w:space="0" w:color="auto"/>
        <w:bottom w:val="none" w:sz="0" w:space="0" w:color="auto"/>
        <w:right w:val="none" w:sz="0" w:space="0" w:color="auto"/>
      </w:divBdr>
    </w:div>
    <w:div w:id="1510834043">
      <w:bodyDiv w:val="1"/>
      <w:marLeft w:val="0"/>
      <w:marRight w:val="0"/>
      <w:marTop w:val="0"/>
      <w:marBottom w:val="0"/>
      <w:divBdr>
        <w:top w:val="none" w:sz="0" w:space="0" w:color="auto"/>
        <w:left w:val="none" w:sz="0" w:space="0" w:color="auto"/>
        <w:bottom w:val="none" w:sz="0" w:space="0" w:color="auto"/>
        <w:right w:val="none" w:sz="0" w:space="0" w:color="auto"/>
      </w:divBdr>
    </w:div>
    <w:div w:id="1515723976">
      <w:bodyDiv w:val="1"/>
      <w:marLeft w:val="0"/>
      <w:marRight w:val="0"/>
      <w:marTop w:val="0"/>
      <w:marBottom w:val="0"/>
      <w:divBdr>
        <w:top w:val="none" w:sz="0" w:space="0" w:color="auto"/>
        <w:left w:val="none" w:sz="0" w:space="0" w:color="auto"/>
        <w:bottom w:val="none" w:sz="0" w:space="0" w:color="auto"/>
        <w:right w:val="none" w:sz="0" w:space="0" w:color="auto"/>
      </w:divBdr>
    </w:div>
    <w:div w:id="1536386233">
      <w:bodyDiv w:val="1"/>
      <w:marLeft w:val="0"/>
      <w:marRight w:val="0"/>
      <w:marTop w:val="0"/>
      <w:marBottom w:val="0"/>
      <w:divBdr>
        <w:top w:val="none" w:sz="0" w:space="0" w:color="auto"/>
        <w:left w:val="none" w:sz="0" w:space="0" w:color="auto"/>
        <w:bottom w:val="none" w:sz="0" w:space="0" w:color="auto"/>
        <w:right w:val="none" w:sz="0" w:space="0" w:color="auto"/>
      </w:divBdr>
    </w:div>
    <w:div w:id="1538467325">
      <w:bodyDiv w:val="1"/>
      <w:marLeft w:val="0"/>
      <w:marRight w:val="0"/>
      <w:marTop w:val="0"/>
      <w:marBottom w:val="0"/>
      <w:divBdr>
        <w:top w:val="none" w:sz="0" w:space="0" w:color="auto"/>
        <w:left w:val="none" w:sz="0" w:space="0" w:color="auto"/>
        <w:bottom w:val="none" w:sz="0" w:space="0" w:color="auto"/>
        <w:right w:val="none" w:sz="0" w:space="0" w:color="auto"/>
      </w:divBdr>
    </w:div>
    <w:div w:id="1544319875">
      <w:bodyDiv w:val="1"/>
      <w:marLeft w:val="0"/>
      <w:marRight w:val="0"/>
      <w:marTop w:val="0"/>
      <w:marBottom w:val="0"/>
      <w:divBdr>
        <w:top w:val="none" w:sz="0" w:space="0" w:color="auto"/>
        <w:left w:val="none" w:sz="0" w:space="0" w:color="auto"/>
        <w:bottom w:val="none" w:sz="0" w:space="0" w:color="auto"/>
        <w:right w:val="none" w:sz="0" w:space="0" w:color="auto"/>
      </w:divBdr>
    </w:div>
    <w:div w:id="1548183048">
      <w:bodyDiv w:val="1"/>
      <w:marLeft w:val="0"/>
      <w:marRight w:val="0"/>
      <w:marTop w:val="0"/>
      <w:marBottom w:val="0"/>
      <w:divBdr>
        <w:top w:val="none" w:sz="0" w:space="0" w:color="auto"/>
        <w:left w:val="none" w:sz="0" w:space="0" w:color="auto"/>
        <w:bottom w:val="none" w:sz="0" w:space="0" w:color="auto"/>
        <w:right w:val="none" w:sz="0" w:space="0" w:color="auto"/>
      </w:divBdr>
    </w:div>
    <w:div w:id="1550460574">
      <w:bodyDiv w:val="1"/>
      <w:marLeft w:val="0"/>
      <w:marRight w:val="0"/>
      <w:marTop w:val="0"/>
      <w:marBottom w:val="0"/>
      <w:divBdr>
        <w:top w:val="none" w:sz="0" w:space="0" w:color="auto"/>
        <w:left w:val="none" w:sz="0" w:space="0" w:color="auto"/>
        <w:bottom w:val="none" w:sz="0" w:space="0" w:color="auto"/>
        <w:right w:val="none" w:sz="0" w:space="0" w:color="auto"/>
      </w:divBdr>
    </w:div>
    <w:div w:id="1551111253">
      <w:bodyDiv w:val="1"/>
      <w:marLeft w:val="0"/>
      <w:marRight w:val="0"/>
      <w:marTop w:val="0"/>
      <w:marBottom w:val="0"/>
      <w:divBdr>
        <w:top w:val="none" w:sz="0" w:space="0" w:color="auto"/>
        <w:left w:val="none" w:sz="0" w:space="0" w:color="auto"/>
        <w:bottom w:val="none" w:sz="0" w:space="0" w:color="auto"/>
        <w:right w:val="none" w:sz="0" w:space="0" w:color="auto"/>
      </w:divBdr>
      <w:divsChild>
        <w:div w:id="10189090">
          <w:marLeft w:val="0"/>
          <w:marRight w:val="0"/>
          <w:marTop w:val="0"/>
          <w:marBottom w:val="0"/>
          <w:divBdr>
            <w:top w:val="none" w:sz="0" w:space="0" w:color="auto"/>
            <w:left w:val="none" w:sz="0" w:space="0" w:color="auto"/>
            <w:bottom w:val="none" w:sz="0" w:space="0" w:color="auto"/>
            <w:right w:val="none" w:sz="0" w:space="0" w:color="auto"/>
          </w:divBdr>
        </w:div>
        <w:div w:id="73674643">
          <w:marLeft w:val="0"/>
          <w:marRight w:val="0"/>
          <w:marTop w:val="0"/>
          <w:marBottom w:val="0"/>
          <w:divBdr>
            <w:top w:val="none" w:sz="0" w:space="0" w:color="auto"/>
            <w:left w:val="none" w:sz="0" w:space="0" w:color="auto"/>
            <w:bottom w:val="none" w:sz="0" w:space="0" w:color="auto"/>
            <w:right w:val="none" w:sz="0" w:space="0" w:color="auto"/>
          </w:divBdr>
        </w:div>
        <w:div w:id="82337054">
          <w:marLeft w:val="0"/>
          <w:marRight w:val="0"/>
          <w:marTop w:val="0"/>
          <w:marBottom w:val="0"/>
          <w:divBdr>
            <w:top w:val="none" w:sz="0" w:space="0" w:color="auto"/>
            <w:left w:val="none" w:sz="0" w:space="0" w:color="auto"/>
            <w:bottom w:val="none" w:sz="0" w:space="0" w:color="auto"/>
            <w:right w:val="none" w:sz="0" w:space="0" w:color="auto"/>
          </w:divBdr>
        </w:div>
        <w:div w:id="121846668">
          <w:marLeft w:val="0"/>
          <w:marRight w:val="0"/>
          <w:marTop w:val="0"/>
          <w:marBottom w:val="0"/>
          <w:divBdr>
            <w:top w:val="none" w:sz="0" w:space="0" w:color="auto"/>
            <w:left w:val="none" w:sz="0" w:space="0" w:color="auto"/>
            <w:bottom w:val="none" w:sz="0" w:space="0" w:color="auto"/>
            <w:right w:val="none" w:sz="0" w:space="0" w:color="auto"/>
          </w:divBdr>
        </w:div>
        <w:div w:id="133834264">
          <w:marLeft w:val="0"/>
          <w:marRight w:val="0"/>
          <w:marTop w:val="0"/>
          <w:marBottom w:val="0"/>
          <w:divBdr>
            <w:top w:val="none" w:sz="0" w:space="0" w:color="auto"/>
            <w:left w:val="none" w:sz="0" w:space="0" w:color="auto"/>
            <w:bottom w:val="none" w:sz="0" w:space="0" w:color="auto"/>
            <w:right w:val="none" w:sz="0" w:space="0" w:color="auto"/>
          </w:divBdr>
        </w:div>
        <w:div w:id="158890908">
          <w:marLeft w:val="0"/>
          <w:marRight w:val="0"/>
          <w:marTop w:val="0"/>
          <w:marBottom w:val="0"/>
          <w:divBdr>
            <w:top w:val="none" w:sz="0" w:space="0" w:color="auto"/>
            <w:left w:val="none" w:sz="0" w:space="0" w:color="auto"/>
            <w:bottom w:val="none" w:sz="0" w:space="0" w:color="auto"/>
            <w:right w:val="none" w:sz="0" w:space="0" w:color="auto"/>
          </w:divBdr>
        </w:div>
        <w:div w:id="159933789">
          <w:marLeft w:val="0"/>
          <w:marRight w:val="0"/>
          <w:marTop w:val="0"/>
          <w:marBottom w:val="0"/>
          <w:divBdr>
            <w:top w:val="none" w:sz="0" w:space="0" w:color="auto"/>
            <w:left w:val="none" w:sz="0" w:space="0" w:color="auto"/>
            <w:bottom w:val="none" w:sz="0" w:space="0" w:color="auto"/>
            <w:right w:val="none" w:sz="0" w:space="0" w:color="auto"/>
          </w:divBdr>
        </w:div>
        <w:div w:id="280303702">
          <w:marLeft w:val="0"/>
          <w:marRight w:val="0"/>
          <w:marTop w:val="0"/>
          <w:marBottom w:val="0"/>
          <w:divBdr>
            <w:top w:val="none" w:sz="0" w:space="0" w:color="auto"/>
            <w:left w:val="none" w:sz="0" w:space="0" w:color="auto"/>
            <w:bottom w:val="none" w:sz="0" w:space="0" w:color="auto"/>
            <w:right w:val="none" w:sz="0" w:space="0" w:color="auto"/>
          </w:divBdr>
        </w:div>
        <w:div w:id="316887496">
          <w:marLeft w:val="0"/>
          <w:marRight w:val="0"/>
          <w:marTop w:val="0"/>
          <w:marBottom w:val="0"/>
          <w:divBdr>
            <w:top w:val="none" w:sz="0" w:space="0" w:color="auto"/>
            <w:left w:val="none" w:sz="0" w:space="0" w:color="auto"/>
            <w:bottom w:val="none" w:sz="0" w:space="0" w:color="auto"/>
            <w:right w:val="none" w:sz="0" w:space="0" w:color="auto"/>
          </w:divBdr>
        </w:div>
        <w:div w:id="341666234">
          <w:marLeft w:val="0"/>
          <w:marRight w:val="0"/>
          <w:marTop w:val="0"/>
          <w:marBottom w:val="0"/>
          <w:divBdr>
            <w:top w:val="none" w:sz="0" w:space="0" w:color="auto"/>
            <w:left w:val="none" w:sz="0" w:space="0" w:color="auto"/>
            <w:bottom w:val="none" w:sz="0" w:space="0" w:color="auto"/>
            <w:right w:val="none" w:sz="0" w:space="0" w:color="auto"/>
          </w:divBdr>
        </w:div>
        <w:div w:id="471143859">
          <w:marLeft w:val="0"/>
          <w:marRight w:val="0"/>
          <w:marTop w:val="0"/>
          <w:marBottom w:val="0"/>
          <w:divBdr>
            <w:top w:val="none" w:sz="0" w:space="0" w:color="auto"/>
            <w:left w:val="none" w:sz="0" w:space="0" w:color="auto"/>
            <w:bottom w:val="none" w:sz="0" w:space="0" w:color="auto"/>
            <w:right w:val="none" w:sz="0" w:space="0" w:color="auto"/>
          </w:divBdr>
        </w:div>
        <w:div w:id="538006873">
          <w:marLeft w:val="0"/>
          <w:marRight w:val="0"/>
          <w:marTop w:val="0"/>
          <w:marBottom w:val="0"/>
          <w:divBdr>
            <w:top w:val="none" w:sz="0" w:space="0" w:color="auto"/>
            <w:left w:val="none" w:sz="0" w:space="0" w:color="auto"/>
            <w:bottom w:val="none" w:sz="0" w:space="0" w:color="auto"/>
            <w:right w:val="none" w:sz="0" w:space="0" w:color="auto"/>
          </w:divBdr>
        </w:div>
        <w:div w:id="594941105">
          <w:marLeft w:val="0"/>
          <w:marRight w:val="0"/>
          <w:marTop w:val="0"/>
          <w:marBottom w:val="0"/>
          <w:divBdr>
            <w:top w:val="none" w:sz="0" w:space="0" w:color="auto"/>
            <w:left w:val="none" w:sz="0" w:space="0" w:color="auto"/>
            <w:bottom w:val="none" w:sz="0" w:space="0" w:color="auto"/>
            <w:right w:val="none" w:sz="0" w:space="0" w:color="auto"/>
          </w:divBdr>
        </w:div>
        <w:div w:id="629166306">
          <w:marLeft w:val="0"/>
          <w:marRight w:val="0"/>
          <w:marTop w:val="0"/>
          <w:marBottom w:val="0"/>
          <w:divBdr>
            <w:top w:val="none" w:sz="0" w:space="0" w:color="auto"/>
            <w:left w:val="none" w:sz="0" w:space="0" w:color="auto"/>
            <w:bottom w:val="none" w:sz="0" w:space="0" w:color="auto"/>
            <w:right w:val="none" w:sz="0" w:space="0" w:color="auto"/>
          </w:divBdr>
        </w:div>
        <w:div w:id="843208305">
          <w:marLeft w:val="0"/>
          <w:marRight w:val="0"/>
          <w:marTop w:val="0"/>
          <w:marBottom w:val="0"/>
          <w:divBdr>
            <w:top w:val="none" w:sz="0" w:space="0" w:color="auto"/>
            <w:left w:val="none" w:sz="0" w:space="0" w:color="auto"/>
            <w:bottom w:val="none" w:sz="0" w:space="0" w:color="auto"/>
            <w:right w:val="none" w:sz="0" w:space="0" w:color="auto"/>
          </w:divBdr>
        </w:div>
        <w:div w:id="845246594">
          <w:marLeft w:val="0"/>
          <w:marRight w:val="0"/>
          <w:marTop w:val="0"/>
          <w:marBottom w:val="0"/>
          <w:divBdr>
            <w:top w:val="none" w:sz="0" w:space="0" w:color="auto"/>
            <w:left w:val="none" w:sz="0" w:space="0" w:color="auto"/>
            <w:bottom w:val="none" w:sz="0" w:space="0" w:color="auto"/>
            <w:right w:val="none" w:sz="0" w:space="0" w:color="auto"/>
          </w:divBdr>
        </w:div>
        <w:div w:id="904486884">
          <w:marLeft w:val="0"/>
          <w:marRight w:val="0"/>
          <w:marTop w:val="0"/>
          <w:marBottom w:val="0"/>
          <w:divBdr>
            <w:top w:val="none" w:sz="0" w:space="0" w:color="auto"/>
            <w:left w:val="none" w:sz="0" w:space="0" w:color="auto"/>
            <w:bottom w:val="none" w:sz="0" w:space="0" w:color="auto"/>
            <w:right w:val="none" w:sz="0" w:space="0" w:color="auto"/>
          </w:divBdr>
        </w:div>
        <w:div w:id="1071268706">
          <w:marLeft w:val="0"/>
          <w:marRight w:val="0"/>
          <w:marTop w:val="0"/>
          <w:marBottom w:val="0"/>
          <w:divBdr>
            <w:top w:val="none" w:sz="0" w:space="0" w:color="auto"/>
            <w:left w:val="none" w:sz="0" w:space="0" w:color="auto"/>
            <w:bottom w:val="none" w:sz="0" w:space="0" w:color="auto"/>
            <w:right w:val="none" w:sz="0" w:space="0" w:color="auto"/>
          </w:divBdr>
        </w:div>
        <w:div w:id="1115296102">
          <w:marLeft w:val="0"/>
          <w:marRight w:val="0"/>
          <w:marTop w:val="0"/>
          <w:marBottom w:val="0"/>
          <w:divBdr>
            <w:top w:val="none" w:sz="0" w:space="0" w:color="auto"/>
            <w:left w:val="none" w:sz="0" w:space="0" w:color="auto"/>
            <w:bottom w:val="none" w:sz="0" w:space="0" w:color="auto"/>
            <w:right w:val="none" w:sz="0" w:space="0" w:color="auto"/>
          </w:divBdr>
        </w:div>
        <w:div w:id="1195579162">
          <w:marLeft w:val="0"/>
          <w:marRight w:val="0"/>
          <w:marTop w:val="0"/>
          <w:marBottom w:val="0"/>
          <w:divBdr>
            <w:top w:val="none" w:sz="0" w:space="0" w:color="auto"/>
            <w:left w:val="none" w:sz="0" w:space="0" w:color="auto"/>
            <w:bottom w:val="none" w:sz="0" w:space="0" w:color="auto"/>
            <w:right w:val="none" w:sz="0" w:space="0" w:color="auto"/>
          </w:divBdr>
        </w:div>
        <w:div w:id="1243640106">
          <w:marLeft w:val="0"/>
          <w:marRight w:val="0"/>
          <w:marTop w:val="0"/>
          <w:marBottom w:val="0"/>
          <w:divBdr>
            <w:top w:val="none" w:sz="0" w:space="0" w:color="auto"/>
            <w:left w:val="none" w:sz="0" w:space="0" w:color="auto"/>
            <w:bottom w:val="none" w:sz="0" w:space="0" w:color="auto"/>
            <w:right w:val="none" w:sz="0" w:space="0" w:color="auto"/>
          </w:divBdr>
        </w:div>
        <w:div w:id="1261988373">
          <w:marLeft w:val="0"/>
          <w:marRight w:val="0"/>
          <w:marTop w:val="0"/>
          <w:marBottom w:val="0"/>
          <w:divBdr>
            <w:top w:val="none" w:sz="0" w:space="0" w:color="auto"/>
            <w:left w:val="none" w:sz="0" w:space="0" w:color="auto"/>
            <w:bottom w:val="none" w:sz="0" w:space="0" w:color="auto"/>
            <w:right w:val="none" w:sz="0" w:space="0" w:color="auto"/>
          </w:divBdr>
        </w:div>
        <w:div w:id="1346782377">
          <w:marLeft w:val="0"/>
          <w:marRight w:val="0"/>
          <w:marTop w:val="0"/>
          <w:marBottom w:val="0"/>
          <w:divBdr>
            <w:top w:val="none" w:sz="0" w:space="0" w:color="auto"/>
            <w:left w:val="none" w:sz="0" w:space="0" w:color="auto"/>
            <w:bottom w:val="none" w:sz="0" w:space="0" w:color="auto"/>
            <w:right w:val="none" w:sz="0" w:space="0" w:color="auto"/>
          </w:divBdr>
        </w:div>
        <w:div w:id="1366951493">
          <w:marLeft w:val="0"/>
          <w:marRight w:val="0"/>
          <w:marTop w:val="0"/>
          <w:marBottom w:val="0"/>
          <w:divBdr>
            <w:top w:val="none" w:sz="0" w:space="0" w:color="auto"/>
            <w:left w:val="none" w:sz="0" w:space="0" w:color="auto"/>
            <w:bottom w:val="none" w:sz="0" w:space="0" w:color="auto"/>
            <w:right w:val="none" w:sz="0" w:space="0" w:color="auto"/>
          </w:divBdr>
        </w:div>
        <w:div w:id="1384864238">
          <w:marLeft w:val="0"/>
          <w:marRight w:val="0"/>
          <w:marTop w:val="0"/>
          <w:marBottom w:val="0"/>
          <w:divBdr>
            <w:top w:val="none" w:sz="0" w:space="0" w:color="auto"/>
            <w:left w:val="none" w:sz="0" w:space="0" w:color="auto"/>
            <w:bottom w:val="none" w:sz="0" w:space="0" w:color="auto"/>
            <w:right w:val="none" w:sz="0" w:space="0" w:color="auto"/>
          </w:divBdr>
        </w:div>
        <w:div w:id="1446345829">
          <w:marLeft w:val="0"/>
          <w:marRight w:val="0"/>
          <w:marTop w:val="0"/>
          <w:marBottom w:val="0"/>
          <w:divBdr>
            <w:top w:val="none" w:sz="0" w:space="0" w:color="auto"/>
            <w:left w:val="none" w:sz="0" w:space="0" w:color="auto"/>
            <w:bottom w:val="none" w:sz="0" w:space="0" w:color="auto"/>
            <w:right w:val="none" w:sz="0" w:space="0" w:color="auto"/>
          </w:divBdr>
        </w:div>
        <w:div w:id="1454594735">
          <w:marLeft w:val="0"/>
          <w:marRight w:val="0"/>
          <w:marTop w:val="0"/>
          <w:marBottom w:val="0"/>
          <w:divBdr>
            <w:top w:val="none" w:sz="0" w:space="0" w:color="auto"/>
            <w:left w:val="none" w:sz="0" w:space="0" w:color="auto"/>
            <w:bottom w:val="none" w:sz="0" w:space="0" w:color="auto"/>
            <w:right w:val="none" w:sz="0" w:space="0" w:color="auto"/>
          </w:divBdr>
        </w:div>
        <w:div w:id="1490444687">
          <w:marLeft w:val="0"/>
          <w:marRight w:val="0"/>
          <w:marTop w:val="0"/>
          <w:marBottom w:val="0"/>
          <w:divBdr>
            <w:top w:val="none" w:sz="0" w:space="0" w:color="auto"/>
            <w:left w:val="none" w:sz="0" w:space="0" w:color="auto"/>
            <w:bottom w:val="none" w:sz="0" w:space="0" w:color="auto"/>
            <w:right w:val="none" w:sz="0" w:space="0" w:color="auto"/>
          </w:divBdr>
        </w:div>
        <w:div w:id="1495999147">
          <w:marLeft w:val="0"/>
          <w:marRight w:val="0"/>
          <w:marTop w:val="0"/>
          <w:marBottom w:val="0"/>
          <w:divBdr>
            <w:top w:val="none" w:sz="0" w:space="0" w:color="auto"/>
            <w:left w:val="none" w:sz="0" w:space="0" w:color="auto"/>
            <w:bottom w:val="none" w:sz="0" w:space="0" w:color="auto"/>
            <w:right w:val="none" w:sz="0" w:space="0" w:color="auto"/>
          </w:divBdr>
        </w:div>
        <w:div w:id="1569226270">
          <w:marLeft w:val="0"/>
          <w:marRight w:val="0"/>
          <w:marTop w:val="0"/>
          <w:marBottom w:val="0"/>
          <w:divBdr>
            <w:top w:val="none" w:sz="0" w:space="0" w:color="auto"/>
            <w:left w:val="none" w:sz="0" w:space="0" w:color="auto"/>
            <w:bottom w:val="none" w:sz="0" w:space="0" w:color="auto"/>
            <w:right w:val="none" w:sz="0" w:space="0" w:color="auto"/>
          </w:divBdr>
        </w:div>
        <w:div w:id="1608385348">
          <w:marLeft w:val="0"/>
          <w:marRight w:val="0"/>
          <w:marTop w:val="0"/>
          <w:marBottom w:val="0"/>
          <w:divBdr>
            <w:top w:val="none" w:sz="0" w:space="0" w:color="auto"/>
            <w:left w:val="none" w:sz="0" w:space="0" w:color="auto"/>
            <w:bottom w:val="none" w:sz="0" w:space="0" w:color="auto"/>
            <w:right w:val="none" w:sz="0" w:space="0" w:color="auto"/>
          </w:divBdr>
        </w:div>
        <w:div w:id="1667057104">
          <w:marLeft w:val="0"/>
          <w:marRight w:val="0"/>
          <w:marTop w:val="0"/>
          <w:marBottom w:val="0"/>
          <w:divBdr>
            <w:top w:val="none" w:sz="0" w:space="0" w:color="auto"/>
            <w:left w:val="none" w:sz="0" w:space="0" w:color="auto"/>
            <w:bottom w:val="none" w:sz="0" w:space="0" w:color="auto"/>
            <w:right w:val="none" w:sz="0" w:space="0" w:color="auto"/>
          </w:divBdr>
        </w:div>
        <w:div w:id="1685747874">
          <w:marLeft w:val="0"/>
          <w:marRight w:val="0"/>
          <w:marTop w:val="0"/>
          <w:marBottom w:val="0"/>
          <w:divBdr>
            <w:top w:val="none" w:sz="0" w:space="0" w:color="auto"/>
            <w:left w:val="none" w:sz="0" w:space="0" w:color="auto"/>
            <w:bottom w:val="none" w:sz="0" w:space="0" w:color="auto"/>
            <w:right w:val="none" w:sz="0" w:space="0" w:color="auto"/>
          </w:divBdr>
        </w:div>
        <w:div w:id="1692367328">
          <w:marLeft w:val="0"/>
          <w:marRight w:val="0"/>
          <w:marTop w:val="0"/>
          <w:marBottom w:val="0"/>
          <w:divBdr>
            <w:top w:val="none" w:sz="0" w:space="0" w:color="auto"/>
            <w:left w:val="none" w:sz="0" w:space="0" w:color="auto"/>
            <w:bottom w:val="none" w:sz="0" w:space="0" w:color="auto"/>
            <w:right w:val="none" w:sz="0" w:space="0" w:color="auto"/>
          </w:divBdr>
        </w:div>
        <w:div w:id="1722049893">
          <w:marLeft w:val="0"/>
          <w:marRight w:val="0"/>
          <w:marTop w:val="0"/>
          <w:marBottom w:val="0"/>
          <w:divBdr>
            <w:top w:val="none" w:sz="0" w:space="0" w:color="auto"/>
            <w:left w:val="none" w:sz="0" w:space="0" w:color="auto"/>
            <w:bottom w:val="none" w:sz="0" w:space="0" w:color="auto"/>
            <w:right w:val="none" w:sz="0" w:space="0" w:color="auto"/>
          </w:divBdr>
        </w:div>
        <w:div w:id="1792624841">
          <w:marLeft w:val="0"/>
          <w:marRight w:val="0"/>
          <w:marTop w:val="0"/>
          <w:marBottom w:val="0"/>
          <w:divBdr>
            <w:top w:val="none" w:sz="0" w:space="0" w:color="auto"/>
            <w:left w:val="none" w:sz="0" w:space="0" w:color="auto"/>
            <w:bottom w:val="none" w:sz="0" w:space="0" w:color="auto"/>
            <w:right w:val="none" w:sz="0" w:space="0" w:color="auto"/>
          </w:divBdr>
        </w:div>
        <w:div w:id="1902717844">
          <w:marLeft w:val="0"/>
          <w:marRight w:val="0"/>
          <w:marTop w:val="0"/>
          <w:marBottom w:val="0"/>
          <w:divBdr>
            <w:top w:val="none" w:sz="0" w:space="0" w:color="auto"/>
            <w:left w:val="none" w:sz="0" w:space="0" w:color="auto"/>
            <w:bottom w:val="none" w:sz="0" w:space="0" w:color="auto"/>
            <w:right w:val="none" w:sz="0" w:space="0" w:color="auto"/>
          </w:divBdr>
        </w:div>
        <w:div w:id="1978951741">
          <w:marLeft w:val="0"/>
          <w:marRight w:val="0"/>
          <w:marTop w:val="0"/>
          <w:marBottom w:val="0"/>
          <w:divBdr>
            <w:top w:val="none" w:sz="0" w:space="0" w:color="auto"/>
            <w:left w:val="none" w:sz="0" w:space="0" w:color="auto"/>
            <w:bottom w:val="none" w:sz="0" w:space="0" w:color="auto"/>
            <w:right w:val="none" w:sz="0" w:space="0" w:color="auto"/>
          </w:divBdr>
        </w:div>
        <w:div w:id="2043825186">
          <w:marLeft w:val="0"/>
          <w:marRight w:val="0"/>
          <w:marTop w:val="0"/>
          <w:marBottom w:val="0"/>
          <w:divBdr>
            <w:top w:val="none" w:sz="0" w:space="0" w:color="auto"/>
            <w:left w:val="none" w:sz="0" w:space="0" w:color="auto"/>
            <w:bottom w:val="none" w:sz="0" w:space="0" w:color="auto"/>
            <w:right w:val="none" w:sz="0" w:space="0" w:color="auto"/>
          </w:divBdr>
        </w:div>
        <w:div w:id="2138260243">
          <w:marLeft w:val="0"/>
          <w:marRight w:val="0"/>
          <w:marTop w:val="0"/>
          <w:marBottom w:val="0"/>
          <w:divBdr>
            <w:top w:val="none" w:sz="0" w:space="0" w:color="auto"/>
            <w:left w:val="none" w:sz="0" w:space="0" w:color="auto"/>
            <w:bottom w:val="none" w:sz="0" w:space="0" w:color="auto"/>
            <w:right w:val="none" w:sz="0" w:space="0" w:color="auto"/>
          </w:divBdr>
        </w:div>
      </w:divsChild>
    </w:div>
    <w:div w:id="1557086121">
      <w:bodyDiv w:val="1"/>
      <w:marLeft w:val="0"/>
      <w:marRight w:val="0"/>
      <w:marTop w:val="0"/>
      <w:marBottom w:val="0"/>
      <w:divBdr>
        <w:top w:val="none" w:sz="0" w:space="0" w:color="auto"/>
        <w:left w:val="none" w:sz="0" w:space="0" w:color="auto"/>
        <w:bottom w:val="none" w:sz="0" w:space="0" w:color="auto"/>
        <w:right w:val="none" w:sz="0" w:space="0" w:color="auto"/>
      </w:divBdr>
    </w:div>
    <w:div w:id="1571620017">
      <w:bodyDiv w:val="1"/>
      <w:marLeft w:val="0"/>
      <w:marRight w:val="0"/>
      <w:marTop w:val="0"/>
      <w:marBottom w:val="0"/>
      <w:divBdr>
        <w:top w:val="none" w:sz="0" w:space="0" w:color="auto"/>
        <w:left w:val="none" w:sz="0" w:space="0" w:color="auto"/>
        <w:bottom w:val="none" w:sz="0" w:space="0" w:color="auto"/>
        <w:right w:val="none" w:sz="0" w:space="0" w:color="auto"/>
      </w:divBdr>
    </w:div>
    <w:div w:id="1592667627">
      <w:bodyDiv w:val="1"/>
      <w:marLeft w:val="0"/>
      <w:marRight w:val="0"/>
      <w:marTop w:val="0"/>
      <w:marBottom w:val="0"/>
      <w:divBdr>
        <w:top w:val="none" w:sz="0" w:space="0" w:color="auto"/>
        <w:left w:val="none" w:sz="0" w:space="0" w:color="auto"/>
        <w:bottom w:val="none" w:sz="0" w:space="0" w:color="auto"/>
        <w:right w:val="none" w:sz="0" w:space="0" w:color="auto"/>
      </w:divBdr>
    </w:div>
    <w:div w:id="1604073303">
      <w:bodyDiv w:val="1"/>
      <w:marLeft w:val="0"/>
      <w:marRight w:val="0"/>
      <w:marTop w:val="0"/>
      <w:marBottom w:val="0"/>
      <w:divBdr>
        <w:top w:val="none" w:sz="0" w:space="0" w:color="auto"/>
        <w:left w:val="none" w:sz="0" w:space="0" w:color="auto"/>
        <w:bottom w:val="none" w:sz="0" w:space="0" w:color="auto"/>
        <w:right w:val="none" w:sz="0" w:space="0" w:color="auto"/>
      </w:divBdr>
    </w:div>
    <w:div w:id="1609392111">
      <w:bodyDiv w:val="1"/>
      <w:marLeft w:val="0"/>
      <w:marRight w:val="0"/>
      <w:marTop w:val="0"/>
      <w:marBottom w:val="0"/>
      <w:divBdr>
        <w:top w:val="none" w:sz="0" w:space="0" w:color="auto"/>
        <w:left w:val="none" w:sz="0" w:space="0" w:color="auto"/>
        <w:bottom w:val="none" w:sz="0" w:space="0" w:color="auto"/>
        <w:right w:val="none" w:sz="0" w:space="0" w:color="auto"/>
      </w:divBdr>
    </w:div>
    <w:div w:id="1614677658">
      <w:bodyDiv w:val="1"/>
      <w:marLeft w:val="0"/>
      <w:marRight w:val="0"/>
      <w:marTop w:val="0"/>
      <w:marBottom w:val="0"/>
      <w:divBdr>
        <w:top w:val="none" w:sz="0" w:space="0" w:color="auto"/>
        <w:left w:val="none" w:sz="0" w:space="0" w:color="auto"/>
        <w:bottom w:val="none" w:sz="0" w:space="0" w:color="auto"/>
        <w:right w:val="none" w:sz="0" w:space="0" w:color="auto"/>
      </w:divBdr>
    </w:div>
    <w:div w:id="1616712619">
      <w:bodyDiv w:val="1"/>
      <w:marLeft w:val="0"/>
      <w:marRight w:val="0"/>
      <w:marTop w:val="0"/>
      <w:marBottom w:val="0"/>
      <w:divBdr>
        <w:top w:val="none" w:sz="0" w:space="0" w:color="auto"/>
        <w:left w:val="none" w:sz="0" w:space="0" w:color="auto"/>
        <w:bottom w:val="none" w:sz="0" w:space="0" w:color="auto"/>
        <w:right w:val="none" w:sz="0" w:space="0" w:color="auto"/>
      </w:divBdr>
    </w:div>
    <w:div w:id="1616986353">
      <w:bodyDiv w:val="1"/>
      <w:marLeft w:val="0"/>
      <w:marRight w:val="0"/>
      <w:marTop w:val="0"/>
      <w:marBottom w:val="0"/>
      <w:divBdr>
        <w:top w:val="none" w:sz="0" w:space="0" w:color="auto"/>
        <w:left w:val="none" w:sz="0" w:space="0" w:color="auto"/>
        <w:bottom w:val="none" w:sz="0" w:space="0" w:color="auto"/>
        <w:right w:val="none" w:sz="0" w:space="0" w:color="auto"/>
      </w:divBdr>
    </w:div>
    <w:div w:id="1630743966">
      <w:bodyDiv w:val="1"/>
      <w:marLeft w:val="0"/>
      <w:marRight w:val="0"/>
      <w:marTop w:val="0"/>
      <w:marBottom w:val="0"/>
      <w:divBdr>
        <w:top w:val="none" w:sz="0" w:space="0" w:color="auto"/>
        <w:left w:val="none" w:sz="0" w:space="0" w:color="auto"/>
        <w:bottom w:val="none" w:sz="0" w:space="0" w:color="auto"/>
        <w:right w:val="none" w:sz="0" w:space="0" w:color="auto"/>
      </w:divBdr>
    </w:div>
    <w:div w:id="1631282723">
      <w:bodyDiv w:val="1"/>
      <w:marLeft w:val="0"/>
      <w:marRight w:val="0"/>
      <w:marTop w:val="0"/>
      <w:marBottom w:val="0"/>
      <w:divBdr>
        <w:top w:val="none" w:sz="0" w:space="0" w:color="auto"/>
        <w:left w:val="none" w:sz="0" w:space="0" w:color="auto"/>
        <w:bottom w:val="none" w:sz="0" w:space="0" w:color="auto"/>
        <w:right w:val="none" w:sz="0" w:space="0" w:color="auto"/>
      </w:divBdr>
    </w:div>
    <w:div w:id="1635983200">
      <w:bodyDiv w:val="1"/>
      <w:marLeft w:val="0"/>
      <w:marRight w:val="0"/>
      <w:marTop w:val="0"/>
      <w:marBottom w:val="0"/>
      <w:divBdr>
        <w:top w:val="none" w:sz="0" w:space="0" w:color="auto"/>
        <w:left w:val="none" w:sz="0" w:space="0" w:color="auto"/>
        <w:bottom w:val="none" w:sz="0" w:space="0" w:color="auto"/>
        <w:right w:val="none" w:sz="0" w:space="0" w:color="auto"/>
      </w:divBdr>
    </w:div>
    <w:div w:id="1647977915">
      <w:bodyDiv w:val="1"/>
      <w:marLeft w:val="0"/>
      <w:marRight w:val="0"/>
      <w:marTop w:val="0"/>
      <w:marBottom w:val="0"/>
      <w:divBdr>
        <w:top w:val="none" w:sz="0" w:space="0" w:color="auto"/>
        <w:left w:val="none" w:sz="0" w:space="0" w:color="auto"/>
        <w:bottom w:val="none" w:sz="0" w:space="0" w:color="auto"/>
        <w:right w:val="none" w:sz="0" w:space="0" w:color="auto"/>
      </w:divBdr>
    </w:div>
    <w:div w:id="1652827961">
      <w:bodyDiv w:val="1"/>
      <w:marLeft w:val="0"/>
      <w:marRight w:val="0"/>
      <w:marTop w:val="0"/>
      <w:marBottom w:val="0"/>
      <w:divBdr>
        <w:top w:val="none" w:sz="0" w:space="0" w:color="auto"/>
        <w:left w:val="none" w:sz="0" w:space="0" w:color="auto"/>
        <w:bottom w:val="none" w:sz="0" w:space="0" w:color="auto"/>
        <w:right w:val="none" w:sz="0" w:space="0" w:color="auto"/>
      </w:divBdr>
    </w:div>
    <w:div w:id="1655572509">
      <w:bodyDiv w:val="1"/>
      <w:marLeft w:val="0"/>
      <w:marRight w:val="0"/>
      <w:marTop w:val="0"/>
      <w:marBottom w:val="0"/>
      <w:divBdr>
        <w:top w:val="none" w:sz="0" w:space="0" w:color="auto"/>
        <w:left w:val="none" w:sz="0" w:space="0" w:color="auto"/>
        <w:bottom w:val="none" w:sz="0" w:space="0" w:color="auto"/>
        <w:right w:val="none" w:sz="0" w:space="0" w:color="auto"/>
      </w:divBdr>
    </w:div>
    <w:div w:id="1672222412">
      <w:bodyDiv w:val="1"/>
      <w:marLeft w:val="0"/>
      <w:marRight w:val="0"/>
      <w:marTop w:val="0"/>
      <w:marBottom w:val="0"/>
      <w:divBdr>
        <w:top w:val="none" w:sz="0" w:space="0" w:color="auto"/>
        <w:left w:val="none" w:sz="0" w:space="0" w:color="auto"/>
        <w:bottom w:val="none" w:sz="0" w:space="0" w:color="auto"/>
        <w:right w:val="none" w:sz="0" w:space="0" w:color="auto"/>
      </w:divBdr>
    </w:div>
    <w:div w:id="1682976433">
      <w:bodyDiv w:val="1"/>
      <w:marLeft w:val="0"/>
      <w:marRight w:val="0"/>
      <w:marTop w:val="0"/>
      <w:marBottom w:val="0"/>
      <w:divBdr>
        <w:top w:val="none" w:sz="0" w:space="0" w:color="auto"/>
        <w:left w:val="none" w:sz="0" w:space="0" w:color="auto"/>
        <w:bottom w:val="none" w:sz="0" w:space="0" w:color="auto"/>
        <w:right w:val="none" w:sz="0" w:space="0" w:color="auto"/>
      </w:divBdr>
    </w:div>
    <w:div w:id="1690177564">
      <w:bodyDiv w:val="1"/>
      <w:marLeft w:val="0"/>
      <w:marRight w:val="0"/>
      <w:marTop w:val="0"/>
      <w:marBottom w:val="0"/>
      <w:divBdr>
        <w:top w:val="none" w:sz="0" w:space="0" w:color="auto"/>
        <w:left w:val="none" w:sz="0" w:space="0" w:color="auto"/>
        <w:bottom w:val="none" w:sz="0" w:space="0" w:color="auto"/>
        <w:right w:val="none" w:sz="0" w:space="0" w:color="auto"/>
      </w:divBdr>
    </w:div>
    <w:div w:id="1690638541">
      <w:bodyDiv w:val="1"/>
      <w:marLeft w:val="0"/>
      <w:marRight w:val="0"/>
      <w:marTop w:val="0"/>
      <w:marBottom w:val="0"/>
      <w:divBdr>
        <w:top w:val="none" w:sz="0" w:space="0" w:color="auto"/>
        <w:left w:val="none" w:sz="0" w:space="0" w:color="auto"/>
        <w:bottom w:val="none" w:sz="0" w:space="0" w:color="auto"/>
        <w:right w:val="none" w:sz="0" w:space="0" w:color="auto"/>
      </w:divBdr>
    </w:div>
    <w:div w:id="1700814205">
      <w:bodyDiv w:val="1"/>
      <w:marLeft w:val="0"/>
      <w:marRight w:val="0"/>
      <w:marTop w:val="0"/>
      <w:marBottom w:val="0"/>
      <w:divBdr>
        <w:top w:val="none" w:sz="0" w:space="0" w:color="auto"/>
        <w:left w:val="none" w:sz="0" w:space="0" w:color="auto"/>
        <w:bottom w:val="none" w:sz="0" w:space="0" w:color="auto"/>
        <w:right w:val="none" w:sz="0" w:space="0" w:color="auto"/>
      </w:divBdr>
    </w:div>
    <w:div w:id="1703509518">
      <w:bodyDiv w:val="1"/>
      <w:marLeft w:val="0"/>
      <w:marRight w:val="0"/>
      <w:marTop w:val="0"/>
      <w:marBottom w:val="0"/>
      <w:divBdr>
        <w:top w:val="none" w:sz="0" w:space="0" w:color="auto"/>
        <w:left w:val="none" w:sz="0" w:space="0" w:color="auto"/>
        <w:bottom w:val="none" w:sz="0" w:space="0" w:color="auto"/>
        <w:right w:val="none" w:sz="0" w:space="0" w:color="auto"/>
      </w:divBdr>
    </w:div>
    <w:div w:id="1703940886">
      <w:bodyDiv w:val="1"/>
      <w:marLeft w:val="0"/>
      <w:marRight w:val="0"/>
      <w:marTop w:val="0"/>
      <w:marBottom w:val="0"/>
      <w:divBdr>
        <w:top w:val="none" w:sz="0" w:space="0" w:color="auto"/>
        <w:left w:val="none" w:sz="0" w:space="0" w:color="auto"/>
        <w:bottom w:val="none" w:sz="0" w:space="0" w:color="auto"/>
        <w:right w:val="none" w:sz="0" w:space="0" w:color="auto"/>
      </w:divBdr>
    </w:div>
    <w:div w:id="1727216159">
      <w:bodyDiv w:val="1"/>
      <w:marLeft w:val="0"/>
      <w:marRight w:val="0"/>
      <w:marTop w:val="0"/>
      <w:marBottom w:val="0"/>
      <w:divBdr>
        <w:top w:val="none" w:sz="0" w:space="0" w:color="auto"/>
        <w:left w:val="none" w:sz="0" w:space="0" w:color="auto"/>
        <w:bottom w:val="none" w:sz="0" w:space="0" w:color="auto"/>
        <w:right w:val="none" w:sz="0" w:space="0" w:color="auto"/>
      </w:divBdr>
    </w:div>
    <w:div w:id="1729181944">
      <w:bodyDiv w:val="1"/>
      <w:marLeft w:val="0"/>
      <w:marRight w:val="0"/>
      <w:marTop w:val="0"/>
      <w:marBottom w:val="0"/>
      <w:divBdr>
        <w:top w:val="none" w:sz="0" w:space="0" w:color="auto"/>
        <w:left w:val="none" w:sz="0" w:space="0" w:color="auto"/>
        <w:bottom w:val="none" w:sz="0" w:space="0" w:color="auto"/>
        <w:right w:val="none" w:sz="0" w:space="0" w:color="auto"/>
      </w:divBdr>
    </w:div>
    <w:div w:id="1729913552">
      <w:bodyDiv w:val="1"/>
      <w:marLeft w:val="0"/>
      <w:marRight w:val="0"/>
      <w:marTop w:val="0"/>
      <w:marBottom w:val="0"/>
      <w:divBdr>
        <w:top w:val="none" w:sz="0" w:space="0" w:color="auto"/>
        <w:left w:val="none" w:sz="0" w:space="0" w:color="auto"/>
        <w:bottom w:val="none" w:sz="0" w:space="0" w:color="auto"/>
        <w:right w:val="none" w:sz="0" w:space="0" w:color="auto"/>
      </w:divBdr>
    </w:div>
    <w:div w:id="1738825415">
      <w:bodyDiv w:val="1"/>
      <w:marLeft w:val="0"/>
      <w:marRight w:val="0"/>
      <w:marTop w:val="0"/>
      <w:marBottom w:val="0"/>
      <w:divBdr>
        <w:top w:val="none" w:sz="0" w:space="0" w:color="auto"/>
        <w:left w:val="none" w:sz="0" w:space="0" w:color="auto"/>
        <w:bottom w:val="none" w:sz="0" w:space="0" w:color="auto"/>
        <w:right w:val="none" w:sz="0" w:space="0" w:color="auto"/>
      </w:divBdr>
    </w:div>
    <w:div w:id="1750224024">
      <w:bodyDiv w:val="1"/>
      <w:marLeft w:val="0"/>
      <w:marRight w:val="0"/>
      <w:marTop w:val="0"/>
      <w:marBottom w:val="0"/>
      <w:divBdr>
        <w:top w:val="none" w:sz="0" w:space="0" w:color="auto"/>
        <w:left w:val="none" w:sz="0" w:space="0" w:color="auto"/>
        <w:bottom w:val="none" w:sz="0" w:space="0" w:color="auto"/>
        <w:right w:val="none" w:sz="0" w:space="0" w:color="auto"/>
      </w:divBdr>
    </w:div>
    <w:div w:id="1750544923">
      <w:bodyDiv w:val="1"/>
      <w:marLeft w:val="0"/>
      <w:marRight w:val="0"/>
      <w:marTop w:val="0"/>
      <w:marBottom w:val="0"/>
      <w:divBdr>
        <w:top w:val="none" w:sz="0" w:space="0" w:color="auto"/>
        <w:left w:val="none" w:sz="0" w:space="0" w:color="auto"/>
        <w:bottom w:val="none" w:sz="0" w:space="0" w:color="auto"/>
        <w:right w:val="none" w:sz="0" w:space="0" w:color="auto"/>
      </w:divBdr>
    </w:div>
    <w:div w:id="1753500680">
      <w:bodyDiv w:val="1"/>
      <w:marLeft w:val="0"/>
      <w:marRight w:val="0"/>
      <w:marTop w:val="0"/>
      <w:marBottom w:val="0"/>
      <w:divBdr>
        <w:top w:val="none" w:sz="0" w:space="0" w:color="auto"/>
        <w:left w:val="none" w:sz="0" w:space="0" w:color="auto"/>
        <w:bottom w:val="none" w:sz="0" w:space="0" w:color="auto"/>
        <w:right w:val="none" w:sz="0" w:space="0" w:color="auto"/>
      </w:divBdr>
    </w:div>
    <w:div w:id="1754889853">
      <w:bodyDiv w:val="1"/>
      <w:marLeft w:val="0"/>
      <w:marRight w:val="0"/>
      <w:marTop w:val="0"/>
      <w:marBottom w:val="0"/>
      <w:divBdr>
        <w:top w:val="none" w:sz="0" w:space="0" w:color="auto"/>
        <w:left w:val="none" w:sz="0" w:space="0" w:color="auto"/>
        <w:bottom w:val="none" w:sz="0" w:space="0" w:color="auto"/>
        <w:right w:val="none" w:sz="0" w:space="0" w:color="auto"/>
      </w:divBdr>
    </w:div>
    <w:div w:id="1759213672">
      <w:bodyDiv w:val="1"/>
      <w:marLeft w:val="0"/>
      <w:marRight w:val="0"/>
      <w:marTop w:val="0"/>
      <w:marBottom w:val="0"/>
      <w:divBdr>
        <w:top w:val="none" w:sz="0" w:space="0" w:color="auto"/>
        <w:left w:val="none" w:sz="0" w:space="0" w:color="auto"/>
        <w:bottom w:val="none" w:sz="0" w:space="0" w:color="auto"/>
        <w:right w:val="none" w:sz="0" w:space="0" w:color="auto"/>
      </w:divBdr>
    </w:div>
    <w:div w:id="1768040532">
      <w:bodyDiv w:val="1"/>
      <w:marLeft w:val="0"/>
      <w:marRight w:val="0"/>
      <w:marTop w:val="0"/>
      <w:marBottom w:val="0"/>
      <w:divBdr>
        <w:top w:val="none" w:sz="0" w:space="0" w:color="auto"/>
        <w:left w:val="none" w:sz="0" w:space="0" w:color="auto"/>
        <w:bottom w:val="none" w:sz="0" w:space="0" w:color="auto"/>
        <w:right w:val="none" w:sz="0" w:space="0" w:color="auto"/>
      </w:divBdr>
    </w:div>
    <w:div w:id="1780643848">
      <w:bodyDiv w:val="1"/>
      <w:marLeft w:val="0"/>
      <w:marRight w:val="0"/>
      <w:marTop w:val="0"/>
      <w:marBottom w:val="0"/>
      <w:divBdr>
        <w:top w:val="none" w:sz="0" w:space="0" w:color="auto"/>
        <w:left w:val="none" w:sz="0" w:space="0" w:color="auto"/>
        <w:bottom w:val="none" w:sz="0" w:space="0" w:color="auto"/>
        <w:right w:val="none" w:sz="0" w:space="0" w:color="auto"/>
      </w:divBdr>
    </w:div>
    <w:div w:id="1783382779">
      <w:bodyDiv w:val="1"/>
      <w:marLeft w:val="0"/>
      <w:marRight w:val="0"/>
      <w:marTop w:val="0"/>
      <w:marBottom w:val="0"/>
      <w:divBdr>
        <w:top w:val="none" w:sz="0" w:space="0" w:color="auto"/>
        <w:left w:val="none" w:sz="0" w:space="0" w:color="auto"/>
        <w:bottom w:val="none" w:sz="0" w:space="0" w:color="auto"/>
        <w:right w:val="none" w:sz="0" w:space="0" w:color="auto"/>
      </w:divBdr>
    </w:div>
    <w:div w:id="1796866960">
      <w:bodyDiv w:val="1"/>
      <w:marLeft w:val="0"/>
      <w:marRight w:val="0"/>
      <w:marTop w:val="0"/>
      <w:marBottom w:val="0"/>
      <w:divBdr>
        <w:top w:val="none" w:sz="0" w:space="0" w:color="auto"/>
        <w:left w:val="none" w:sz="0" w:space="0" w:color="auto"/>
        <w:bottom w:val="none" w:sz="0" w:space="0" w:color="auto"/>
        <w:right w:val="none" w:sz="0" w:space="0" w:color="auto"/>
      </w:divBdr>
    </w:div>
    <w:div w:id="1797604211">
      <w:bodyDiv w:val="1"/>
      <w:marLeft w:val="0"/>
      <w:marRight w:val="0"/>
      <w:marTop w:val="0"/>
      <w:marBottom w:val="0"/>
      <w:divBdr>
        <w:top w:val="none" w:sz="0" w:space="0" w:color="auto"/>
        <w:left w:val="none" w:sz="0" w:space="0" w:color="auto"/>
        <w:bottom w:val="none" w:sz="0" w:space="0" w:color="auto"/>
        <w:right w:val="none" w:sz="0" w:space="0" w:color="auto"/>
      </w:divBdr>
    </w:div>
    <w:div w:id="1802190121">
      <w:bodyDiv w:val="1"/>
      <w:marLeft w:val="0"/>
      <w:marRight w:val="0"/>
      <w:marTop w:val="0"/>
      <w:marBottom w:val="0"/>
      <w:divBdr>
        <w:top w:val="none" w:sz="0" w:space="0" w:color="auto"/>
        <w:left w:val="none" w:sz="0" w:space="0" w:color="auto"/>
        <w:bottom w:val="none" w:sz="0" w:space="0" w:color="auto"/>
        <w:right w:val="none" w:sz="0" w:space="0" w:color="auto"/>
      </w:divBdr>
    </w:div>
    <w:div w:id="1821145164">
      <w:bodyDiv w:val="1"/>
      <w:marLeft w:val="0"/>
      <w:marRight w:val="0"/>
      <w:marTop w:val="0"/>
      <w:marBottom w:val="0"/>
      <w:divBdr>
        <w:top w:val="none" w:sz="0" w:space="0" w:color="auto"/>
        <w:left w:val="none" w:sz="0" w:space="0" w:color="auto"/>
        <w:bottom w:val="none" w:sz="0" w:space="0" w:color="auto"/>
        <w:right w:val="none" w:sz="0" w:space="0" w:color="auto"/>
      </w:divBdr>
    </w:div>
    <w:div w:id="1821920001">
      <w:bodyDiv w:val="1"/>
      <w:marLeft w:val="0"/>
      <w:marRight w:val="0"/>
      <w:marTop w:val="0"/>
      <w:marBottom w:val="0"/>
      <w:divBdr>
        <w:top w:val="none" w:sz="0" w:space="0" w:color="auto"/>
        <w:left w:val="none" w:sz="0" w:space="0" w:color="auto"/>
        <w:bottom w:val="none" w:sz="0" w:space="0" w:color="auto"/>
        <w:right w:val="none" w:sz="0" w:space="0" w:color="auto"/>
      </w:divBdr>
    </w:div>
    <w:div w:id="1825047165">
      <w:bodyDiv w:val="1"/>
      <w:marLeft w:val="0"/>
      <w:marRight w:val="0"/>
      <w:marTop w:val="0"/>
      <w:marBottom w:val="0"/>
      <w:divBdr>
        <w:top w:val="none" w:sz="0" w:space="0" w:color="auto"/>
        <w:left w:val="none" w:sz="0" w:space="0" w:color="auto"/>
        <w:bottom w:val="none" w:sz="0" w:space="0" w:color="auto"/>
        <w:right w:val="none" w:sz="0" w:space="0" w:color="auto"/>
      </w:divBdr>
    </w:div>
    <w:div w:id="1835097919">
      <w:bodyDiv w:val="1"/>
      <w:marLeft w:val="0"/>
      <w:marRight w:val="0"/>
      <w:marTop w:val="0"/>
      <w:marBottom w:val="0"/>
      <w:divBdr>
        <w:top w:val="none" w:sz="0" w:space="0" w:color="auto"/>
        <w:left w:val="none" w:sz="0" w:space="0" w:color="auto"/>
        <w:bottom w:val="none" w:sz="0" w:space="0" w:color="auto"/>
        <w:right w:val="none" w:sz="0" w:space="0" w:color="auto"/>
      </w:divBdr>
    </w:div>
    <w:div w:id="1844279515">
      <w:bodyDiv w:val="1"/>
      <w:marLeft w:val="0"/>
      <w:marRight w:val="0"/>
      <w:marTop w:val="0"/>
      <w:marBottom w:val="0"/>
      <w:divBdr>
        <w:top w:val="none" w:sz="0" w:space="0" w:color="auto"/>
        <w:left w:val="none" w:sz="0" w:space="0" w:color="auto"/>
        <w:bottom w:val="none" w:sz="0" w:space="0" w:color="auto"/>
        <w:right w:val="none" w:sz="0" w:space="0" w:color="auto"/>
      </w:divBdr>
    </w:div>
    <w:div w:id="1850214940">
      <w:bodyDiv w:val="1"/>
      <w:marLeft w:val="0"/>
      <w:marRight w:val="0"/>
      <w:marTop w:val="0"/>
      <w:marBottom w:val="0"/>
      <w:divBdr>
        <w:top w:val="none" w:sz="0" w:space="0" w:color="auto"/>
        <w:left w:val="none" w:sz="0" w:space="0" w:color="auto"/>
        <w:bottom w:val="none" w:sz="0" w:space="0" w:color="auto"/>
        <w:right w:val="none" w:sz="0" w:space="0" w:color="auto"/>
      </w:divBdr>
    </w:div>
    <w:div w:id="1854875255">
      <w:bodyDiv w:val="1"/>
      <w:marLeft w:val="0"/>
      <w:marRight w:val="0"/>
      <w:marTop w:val="0"/>
      <w:marBottom w:val="0"/>
      <w:divBdr>
        <w:top w:val="none" w:sz="0" w:space="0" w:color="auto"/>
        <w:left w:val="none" w:sz="0" w:space="0" w:color="auto"/>
        <w:bottom w:val="none" w:sz="0" w:space="0" w:color="auto"/>
        <w:right w:val="none" w:sz="0" w:space="0" w:color="auto"/>
      </w:divBdr>
    </w:div>
    <w:div w:id="1856654881">
      <w:bodyDiv w:val="1"/>
      <w:marLeft w:val="0"/>
      <w:marRight w:val="0"/>
      <w:marTop w:val="0"/>
      <w:marBottom w:val="0"/>
      <w:divBdr>
        <w:top w:val="none" w:sz="0" w:space="0" w:color="auto"/>
        <w:left w:val="none" w:sz="0" w:space="0" w:color="auto"/>
        <w:bottom w:val="none" w:sz="0" w:space="0" w:color="auto"/>
        <w:right w:val="none" w:sz="0" w:space="0" w:color="auto"/>
      </w:divBdr>
    </w:div>
    <w:div w:id="1858957157">
      <w:bodyDiv w:val="1"/>
      <w:marLeft w:val="0"/>
      <w:marRight w:val="0"/>
      <w:marTop w:val="0"/>
      <w:marBottom w:val="0"/>
      <w:divBdr>
        <w:top w:val="none" w:sz="0" w:space="0" w:color="auto"/>
        <w:left w:val="none" w:sz="0" w:space="0" w:color="auto"/>
        <w:bottom w:val="none" w:sz="0" w:space="0" w:color="auto"/>
        <w:right w:val="none" w:sz="0" w:space="0" w:color="auto"/>
      </w:divBdr>
    </w:div>
    <w:div w:id="1859654060">
      <w:bodyDiv w:val="1"/>
      <w:marLeft w:val="0"/>
      <w:marRight w:val="0"/>
      <w:marTop w:val="0"/>
      <w:marBottom w:val="0"/>
      <w:divBdr>
        <w:top w:val="none" w:sz="0" w:space="0" w:color="auto"/>
        <w:left w:val="none" w:sz="0" w:space="0" w:color="auto"/>
        <w:bottom w:val="none" w:sz="0" w:space="0" w:color="auto"/>
        <w:right w:val="none" w:sz="0" w:space="0" w:color="auto"/>
      </w:divBdr>
    </w:div>
    <w:div w:id="1861233611">
      <w:bodyDiv w:val="1"/>
      <w:marLeft w:val="0"/>
      <w:marRight w:val="0"/>
      <w:marTop w:val="0"/>
      <w:marBottom w:val="0"/>
      <w:divBdr>
        <w:top w:val="none" w:sz="0" w:space="0" w:color="auto"/>
        <w:left w:val="none" w:sz="0" w:space="0" w:color="auto"/>
        <w:bottom w:val="none" w:sz="0" w:space="0" w:color="auto"/>
        <w:right w:val="none" w:sz="0" w:space="0" w:color="auto"/>
      </w:divBdr>
    </w:div>
    <w:div w:id="1867019150">
      <w:bodyDiv w:val="1"/>
      <w:marLeft w:val="0"/>
      <w:marRight w:val="0"/>
      <w:marTop w:val="0"/>
      <w:marBottom w:val="0"/>
      <w:divBdr>
        <w:top w:val="none" w:sz="0" w:space="0" w:color="auto"/>
        <w:left w:val="none" w:sz="0" w:space="0" w:color="auto"/>
        <w:bottom w:val="none" w:sz="0" w:space="0" w:color="auto"/>
        <w:right w:val="none" w:sz="0" w:space="0" w:color="auto"/>
      </w:divBdr>
    </w:div>
    <w:div w:id="1867138037">
      <w:bodyDiv w:val="1"/>
      <w:marLeft w:val="0"/>
      <w:marRight w:val="0"/>
      <w:marTop w:val="0"/>
      <w:marBottom w:val="0"/>
      <w:divBdr>
        <w:top w:val="none" w:sz="0" w:space="0" w:color="auto"/>
        <w:left w:val="none" w:sz="0" w:space="0" w:color="auto"/>
        <w:bottom w:val="none" w:sz="0" w:space="0" w:color="auto"/>
        <w:right w:val="none" w:sz="0" w:space="0" w:color="auto"/>
      </w:divBdr>
    </w:div>
    <w:div w:id="1880623996">
      <w:bodyDiv w:val="1"/>
      <w:marLeft w:val="0"/>
      <w:marRight w:val="0"/>
      <w:marTop w:val="0"/>
      <w:marBottom w:val="0"/>
      <w:divBdr>
        <w:top w:val="none" w:sz="0" w:space="0" w:color="auto"/>
        <w:left w:val="none" w:sz="0" w:space="0" w:color="auto"/>
        <w:bottom w:val="none" w:sz="0" w:space="0" w:color="auto"/>
        <w:right w:val="none" w:sz="0" w:space="0" w:color="auto"/>
      </w:divBdr>
    </w:div>
    <w:div w:id="1909609627">
      <w:bodyDiv w:val="1"/>
      <w:marLeft w:val="0"/>
      <w:marRight w:val="0"/>
      <w:marTop w:val="0"/>
      <w:marBottom w:val="0"/>
      <w:divBdr>
        <w:top w:val="none" w:sz="0" w:space="0" w:color="auto"/>
        <w:left w:val="none" w:sz="0" w:space="0" w:color="auto"/>
        <w:bottom w:val="none" w:sz="0" w:space="0" w:color="auto"/>
        <w:right w:val="none" w:sz="0" w:space="0" w:color="auto"/>
      </w:divBdr>
    </w:div>
    <w:div w:id="1928995578">
      <w:bodyDiv w:val="1"/>
      <w:marLeft w:val="0"/>
      <w:marRight w:val="0"/>
      <w:marTop w:val="0"/>
      <w:marBottom w:val="0"/>
      <w:divBdr>
        <w:top w:val="none" w:sz="0" w:space="0" w:color="auto"/>
        <w:left w:val="none" w:sz="0" w:space="0" w:color="auto"/>
        <w:bottom w:val="none" w:sz="0" w:space="0" w:color="auto"/>
        <w:right w:val="none" w:sz="0" w:space="0" w:color="auto"/>
      </w:divBdr>
    </w:div>
    <w:div w:id="1952933084">
      <w:bodyDiv w:val="1"/>
      <w:marLeft w:val="0"/>
      <w:marRight w:val="0"/>
      <w:marTop w:val="0"/>
      <w:marBottom w:val="0"/>
      <w:divBdr>
        <w:top w:val="none" w:sz="0" w:space="0" w:color="auto"/>
        <w:left w:val="none" w:sz="0" w:space="0" w:color="auto"/>
        <w:bottom w:val="none" w:sz="0" w:space="0" w:color="auto"/>
        <w:right w:val="none" w:sz="0" w:space="0" w:color="auto"/>
      </w:divBdr>
    </w:div>
    <w:div w:id="1954677222">
      <w:bodyDiv w:val="1"/>
      <w:marLeft w:val="0"/>
      <w:marRight w:val="0"/>
      <w:marTop w:val="0"/>
      <w:marBottom w:val="0"/>
      <w:divBdr>
        <w:top w:val="none" w:sz="0" w:space="0" w:color="auto"/>
        <w:left w:val="none" w:sz="0" w:space="0" w:color="auto"/>
        <w:bottom w:val="none" w:sz="0" w:space="0" w:color="auto"/>
        <w:right w:val="none" w:sz="0" w:space="0" w:color="auto"/>
      </w:divBdr>
    </w:div>
    <w:div w:id="1957248801">
      <w:bodyDiv w:val="1"/>
      <w:marLeft w:val="0"/>
      <w:marRight w:val="0"/>
      <w:marTop w:val="0"/>
      <w:marBottom w:val="0"/>
      <w:divBdr>
        <w:top w:val="none" w:sz="0" w:space="0" w:color="auto"/>
        <w:left w:val="none" w:sz="0" w:space="0" w:color="auto"/>
        <w:bottom w:val="none" w:sz="0" w:space="0" w:color="auto"/>
        <w:right w:val="none" w:sz="0" w:space="0" w:color="auto"/>
      </w:divBdr>
    </w:div>
    <w:div w:id="1963878902">
      <w:bodyDiv w:val="1"/>
      <w:marLeft w:val="0"/>
      <w:marRight w:val="0"/>
      <w:marTop w:val="0"/>
      <w:marBottom w:val="0"/>
      <w:divBdr>
        <w:top w:val="none" w:sz="0" w:space="0" w:color="auto"/>
        <w:left w:val="none" w:sz="0" w:space="0" w:color="auto"/>
        <w:bottom w:val="none" w:sz="0" w:space="0" w:color="auto"/>
        <w:right w:val="none" w:sz="0" w:space="0" w:color="auto"/>
      </w:divBdr>
    </w:div>
    <w:div w:id="1967734176">
      <w:bodyDiv w:val="1"/>
      <w:marLeft w:val="0"/>
      <w:marRight w:val="0"/>
      <w:marTop w:val="0"/>
      <w:marBottom w:val="0"/>
      <w:divBdr>
        <w:top w:val="none" w:sz="0" w:space="0" w:color="auto"/>
        <w:left w:val="none" w:sz="0" w:space="0" w:color="auto"/>
        <w:bottom w:val="none" w:sz="0" w:space="0" w:color="auto"/>
        <w:right w:val="none" w:sz="0" w:space="0" w:color="auto"/>
      </w:divBdr>
    </w:div>
    <w:div w:id="1970503168">
      <w:bodyDiv w:val="1"/>
      <w:marLeft w:val="0"/>
      <w:marRight w:val="0"/>
      <w:marTop w:val="0"/>
      <w:marBottom w:val="0"/>
      <w:divBdr>
        <w:top w:val="none" w:sz="0" w:space="0" w:color="auto"/>
        <w:left w:val="none" w:sz="0" w:space="0" w:color="auto"/>
        <w:bottom w:val="none" w:sz="0" w:space="0" w:color="auto"/>
        <w:right w:val="none" w:sz="0" w:space="0" w:color="auto"/>
      </w:divBdr>
    </w:div>
    <w:div w:id="1972444857">
      <w:bodyDiv w:val="1"/>
      <w:marLeft w:val="0"/>
      <w:marRight w:val="0"/>
      <w:marTop w:val="0"/>
      <w:marBottom w:val="0"/>
      <w:divBdr>
        <w:top w:val="none" w:sz="0" w:space="0" w:color="auto"/>
        <w:left w:val="none" w:sz="0" w:space="0" w:color="auto"/>
        <w:bottom w:val="none" w:sz="0" w:space="0" w:color="auto"/>
        <w:right w:val="none" w:sz="0" w:space="0" w:color="auto"/>
      </w:divBdr>
    </w:div>
    <w:div w:id="1972974203">
      <w:bodyDiv w:val="1"/>
      <w:marLeft w:val="0"/>
      <w:marRight w:val="0"/>
      <w:marTop w:val="0"/>
      <w:marBottom w:val="0"/>
      <w:divBdr>
        <w:top w:val="none" w:sz="0" w:space="0" w:color="auto"/>
        <w:left w:val="none" w:sz="0" w:space="0" w:color="auto"/>
        <w:bottom w:val="none" w:sz="0" w:space="0" w:color="auto"/>
        <w:right w:val="none" w:sz="0" w:space="0" w:color="auto"/>
      </w:divBdr>
    </w:div>
    <w:div w:id="1973825563">
      <w:bodyDiv w:val="1"/>
      <w:marLeft w:val="0"/>
      <w:marRight w:val="0"/>
      <w:marTop w:val="0"/>
      <w:marBottom w:val="0"/>
      <w:divBdr>
        <w:top w:val="none" w:sz="0" w:space="0" w:color="auto"/>
        <w:left w:val="none" w:sz="0" w:space="0" w:color="auto"/>
        <w:bottom w:val="none" w:sz="0" w:space="0" w:color="auto"/>
        <w:right w:val="none" w:sz="0" w:space="0" w:color="auto"/>
      </w:divBdr>
    </w:div>
    <w:div w:id="1978753212">
      <w:bodyDiv w:val="1"/>
      <w:marLeft w:val="0"/>
      <w:marRight w:val="0"/>
      <w:marTop w:val="0"/>
      <w:marBottom w:val="0"/>
      <w:divBdr>
        <w:top w:val="none" w:sz="0" w:space="0" w:color="auto"/>
        <w:left w:val="none" w:sz="0" w:space="0" w:color="auto"/>
        <w:bottom w:val="none" w:sz="0" w:space="0" w:color="auto"/>
        <w:right w:val="none" w:sz="0" w:space="0" w:color="auto"/>
      </w:divBdr>
    </w:div>
    <w:div w:id="1991323276">
      <w:bodyDiv w:val="1"/>
      <w:marLeft w:val="0"/>
      <w:marRight w:val="0"/>
      <w:marTop w:val="0"/>
      <w:marBottom w:val="0"/>
      <w:divBdr>
        <w:top w:val="none" w:sz="0" w:space="0" w:color="auto"/>
        <w:left w:val="none" w:sz="0" w:space="0" w:color="auto"/>
        <w:bottom w:val="none" w:sz="0" w:space="0" w:color="auto"/>
        <w:right w:val="none" w:sz="0" w:space="0" w:color="auto"/>
      </w:divBdr>
    </w:div>
    <w:div w:id="1992977317">
      <w:bodyDiv w:val="1"/>
      <w:marLeft w:val="0"/>
      <w:marRight w:val="0"/>
      <w:marTop w:val="0"/>
      <w:marBottom w:val="0"/>
      <w:divBdr>
        <w:top w:val="none" w:sz="0" w:space="0" w:color="auto"/>
        <w:left w:val="none" w:sz="0" w:space="0" w:color="auto"/>
        <w:bottom w:val="none" w:sz="0" w:space="0" w:color="auto"/>
        <w:right w:val="none" w:sz="0" w:space="0" w:color="auto"/>
      </w:divBdr>
    </w:div>
    <w:div w:id="1995600480">
      <w:bodyDiv w:val="1"/>
      <w:marLeft w:val="0"/>
      <w:marRight w:val="0"/>
      <w:marTop w:val="0"/>
      <w:marBottom w:val="0"/>
      <w:divBdr>
        <w:top w:val="none" w:sz="0" w:space="0" w:color="auto"/>
        <w:left w:val="none" w:sz="0" w:space="0" w:color="auto"/>
        <w:bottom w:val="none" w:sz="0" w:space="0" w:color="auto"/>
        <w:right w:val="none" w:sz="0" w:space="0" w:color="auto"/>
      </w:divBdr>
    </w:div>
    <w:div w:id="1996375100">
      <w:bodyDiv w:val="1"/>
      <w:marLeft w:val="0"/>
      <w:marRight w:val="0"/>
      <w:marTop w:val="0"/>
      <w:marBottom w:val="0"/>
      <w:divBdr>
        <w:top w:val="none" w:sz="0" w:space="0" w:color="auto"/>
        <w:left w:val="none" w:sz="0" w:space="0" w:color="auto"/>
        <w:bottom w:val="none" w:sz="0" w:space="0" w:color="auto"/>
        <w:right w:val="none" w:sz="0" w:space="0" w:color="auto"/>
      </w:divBdr>
    </w:div>
    <w:div w:id="2007049310">
      <w:bodyDiv w:val="1"/>
      <w:marLeft w:val="0"/>
      <w:marRight w:val="0"/>
      <w:marTop w:val="0"/>
      <w:marBottom w:val="0"/>
      <w:divBdr>
        <w:top w:val="none" w:sz="0" w:space="0" w:color="auto"/>
        <w:left w:val="none" w:sz="0" w:space="0" w:color="auto"/>
        <w:bottom w:val="none" w:sz="0" w:space="0" w:color="auto"/>
        <w:right w:val="none" w:sz="0" w:space="0" w:color="auto"/>
      </w:divBdr>
    </w:div>
    <w:div w:id="2012565227">
      <w:bodyDiv w:val="1"/>
      <w:marLeft w:val="0"/>
      <w:marRight w:val="0"/>
      <w:marTop w:val="0"/>
      <w:marBottom w:val="0"/>
      <w:divBdr>
        <w:top w:val="none" w:sz="0" w:space="0" w:color="auto"/>
        <w:left w:val="none" w:sz="0" w:space="0" w:color="auto"/>
        <w:bottom w:val="none" w:sz="0" w:space="0" w:color="auto"/>
        <w:right w:val="none" w:sz="0" w:space="0" w:color="auto"/>
      </w:divBdr>
    </w:div>
    <w:div w:id="2018267208">
      <w:bodyDiv w:val="1"/>
      <w:marLeft w:val="0"/>
      <w:marRight w:val="0"/>
      <w:marTop w:val="0"/>
      <w:marBottom w:val="0"/>
      <w:divBdr>
        <w:top w:val="none" w:sz="0" w:space="0" w:color="auto"/>
        <w:left w:val="none" w:sz="0" w:space="0" w:color="auto"/>
        <w:bottom w:val="none" w:sz="0" w:space="0" w:color="auto"/>
        <w:right w:val="none" w:sz="0" w:space="0" w:color="auto"/>
      </w:divBdr>
    </w:div>
    <w:div w:id="2018845519">
      <w:bodyDiv w:val="1"/>
      <w:marLeft w:val="0"/>
      <w:marRight w:val="0"/>
      <w:marTop w:val="0"/>
      <w:marBottom w:val="0"/>
      <w:divBdr>
        <w:top w:val="none" w:sz="0" w:space="0" w:color="auto"/>
        <w:left w:val="none" w:sz="0" w:space="0" w:color="auto"/>
        <w:bottom w:val="none" w:sz="0" w:space="0" w:color="auto"/>
        <w:right w:val="none" w:sz="0" w:space="0" w:color="auto"/>
      </w:divBdr>
    </w:div>
    <w:div w:id="2026518609">
      <w:bodyDiv w:val="1"/>
      <w:marLeft w:val="0"/>
      <w:marRight w:val="0"/>
      <w:marTop w:val="0"/>
      <w:marBottom w:val="0"/>
      <w:divBdr>
        <w:top w:val="none" w:sz="0" w:space="0" w:color="auto"/>
        <w:left w:val="none" w:sz="0" w:space="0" w:color="auto"/>
        <w:bottom w:val="none" w:sz="0" w:space="0" w:color="auto"/>
        <w:right w:val="none" w:sz="0" w:space="0" w:color="auto"/>
      </w:divBdr>
    </w:div>
    <w:div w:id="2029258767">
      <w:bodyDiv w:val="1"/>
      <w:marLeft w:val="0"/>
      <w:marRight w:val="0"/>
      <w:marTop w:val="0"/>
      <w:marBottom w:val="0"/>
      <w:divBdr>
        <w:top w:val="none" w:sz="0" w:space="0" w:color="auto"/>
        <w:left w:val="none" w:sz="0" w:space="0" w:color="auto"/>
        <w:bottom w:val="none" w:sz="0" w:space="0" w:color="auto"/>
        <w:right w:val="none" w:sz="0" w:space="0" w:color="auto"/>
      </w:divBdr>
    </w:div>
    <w:div w:id="2029719092">
      <w:bodyDiv w:val="1"/>
      <w:marLeft w:val="0"/>
      <w:marRight w:val="0"/>
      <w:marTop w:val="0"/>
      <w:marBottom w:val="0"/>
      <w:divBdr>
        <w:top w:val="none" w:sz="0" w:space="0" w:color="auto"/>
        <w:left w:val="none" w:sz="0" w:space="0" w:color="auto"/>
        <w:bottom w:val="none" w:sz="0" w:space="0" w:color="auto"/>
        <w:right w:val="none" w:sz="0" w:space="0" w:color="auto"/>
      </w:divBdr>
    </w:div>
    <w:div w:id="2037266134">
      <w:bodyDiv w:val="1"/>
      <w:marLeft w:val="0"/>
      <w:marRight w:val="0"/>
      <w:marTop w:val="0"/>
      <w:marBottom w:val="0"/>
      <w:divBdr>
        <w:top w:val="none" w:sz="0" w:space="0" w:color="auto"/>
        <w:left w:val="none" w:sz="0" w:space="0" w:color="auto"/>
        <w:bottom w:val="none" w:sz="0" w:space="0" w:color="auto"/>
        <w:right w:val="none" w:sz="0" w:space="0" w:color="auto"/>
      </w:divBdr>
    </w:div>
    <w:div w:id="2040860918">
      <w:bodyDiv w:val="1"/>
      <w:marLeft w:val="0"/>
      <w:marRight w:val="0"/>
      <w:marTop w:val="0"/>
      <w:marBottom w:val="0"/>
      <w:divBdr>
        <w:top w:val="none" w:sz="0" w:space="0" w:color="auto"/>
        <w:left w:val="none" w:sz="0" w:space="0" w:color="auto"/>
        <w:bottom w:val="none" w:sz="0" w:space="0" w:color="auto"/>
        <w:right w:val="none" w:sz="0" w:space="0" w:color="auto"/>
      </w:divBdr>
    </w:div>
    <w:div w:id="2051152425">
      <w:bodyDiv w:val="1"/>
      <w:marLeft w:val="0"/>
      <w:marRight w:val="0"/>
      <w:marTop w:val="0"/>
      <w:marBottom w:val="0"/>
      <w:divBdr>
        <w:top w:val="none" w:sz="0" w:space="0" w:color="auto"/>
        <w:left w:val="none" w:sz="0" w:space="0" w:color="auto"/>
        <w:bottom w:val="none" w:sz="0" w:space="0" w:color="auto"/>
        <w:right w:val="none" w:sz="0" w:space="0" w:color="auto"/>
      </w:divBdr>
    </w:div>
    <w:div w:id="2058773018">
      <w:bodyDiv w:val="1"/>
      <w:marLeft w:val="0"/>
      <w:marRight w:val="0"/>
      <w:marTop w:val="0"/>
      <w:marBottom w:val="0"/>
      <w:divBdr>
        <w:top w:val="none" w:sz="0" w:space="0" w:color="auto"/>
        <w:left w:val="none" w:sz="0" w:space="0" w:color="auto"/>
        <w:bottom w:val="none" w:sz="0" w:space="0" w:color="auto"/>
        <w:right w:val="none" w:sz="0" w:space="0" w:color="auto"/>
      </w:divBdr>
    </w:div>
    <w:div w:id="2067678046">
      <w:bodyDiv w:val="1"/>
      <w:marLeft w:val="0"/>
      <w:marRight w:val="0"/>
      <w:marTop w:val="0"/>
      <w:marBottom w:val="0"/>
      <w:divBdr>
        <w:top w:val="none" w:sz="0" w:space="0" w:color="auto"/>
        <w:left w:val="none" w:sz="0" w:space="0" w:color="auto"/>
        <w:bottom w:val="none" w:sz="0" w:space="0" w:color="auto"/>
        <w:right w:val="none" w:sz="0" w:space="0" w:color="auto"/>
      </w:divBdr>
    </w:div>
    <w:div w:id="2068140819">
      <w:bodyDiv w:val="1"/>
      <w:marLeft w:val="0"/>
      <w:marRight w:val="0"/>
      <w:marTop w:val="0"/>
      <w:marBottom w:val="0"/>
      <w:divBdr>
        <w:top w:val="none" w:sz="0" w:space="0" w:color="auto"/>
        <w:left w:val="none" w:sz="0" w:space="0" w:color="auto"/>
        <w:bottom w:val="none" w:sz="0" w:space="0" w:color="auto"/>
        <w:right w:val="none" w:sz="0" w:space="0" w:color="auto"/>
      </w:divBdr>
    </w:div>
    <w:div w:id="2073308151">
      <w:bodyDiv w:val="1"/>
      <w:marLeft w:val="0"/>
      <w:marRight w:val="0"/>
      <w:marTop w:val="0"/>
      <w:marBottom w:val="0"/>
      <w:divBdr>
        <w:top w:val="none" w:sz="0" w:space="0" w:color="auto"/>
        <w:left w:val="none" w:sz="0" w:space="0" w:color="auto"/>
        <w:bottom w:val="none" w:sz="0" w:space="0" w:color="auto"/>
        <w:right w:val="none" w:sz="0" w:space="0" w:color="auto"/>
      </w:divBdr>
    </w:div>
    <w:div w:id="2075470753">
      <w:bodyDiv w:val="1"/>
      <w:marLeft w:val="0"/>
      <w:marRight w:val="0"/>
      <w:marTop w:val="0"/>
      <w:marBottom w:val="0"/>
      <w:divBdr>
        <w:top w:val="none" w:sz="0" w:space="0" w:color="auto"/>
        <w:left w:val="none" w:sz="0" w:space="0" w:color="auto"/>
        <w:bottom w:val="none" w:sz="0" w:space="0" w:color="auto"/>
        <w:right w:val="none" w:sz="0" w:space="0" w:color="auto"/>
      </w:divBdr>
    </w:div>
    <w:div w:id="2081442095">
      <w:bodyDiv w:val="1"/>
      <w:marLeft w:val="0"/>
      <w:marRight w:val="0"/>
      <w:marTop w:val="0"/>
      <w:marBottom w:val="0"/>
      <w:divBdr>
        <w:top w:val="none" w:sz="0" w:space="0" w:color="auto"/>
        <w:left w:val="none" w:sz="0" w:space="0" w:color="auto"/>
        <w:bottom w:val="none" w:sz="0" w:space="0" w:color="auto"/>
        <w:right w:val="none" w:sz="0" w:space="0" w:color="auto"/>
      </w:divBdr>
    </w:div>
    <w:div w:id="2084331572">
      <w:bodyDiv w:val="1"/>
      <w:marLeft w:val="0"/>
      <w:marRight w:val="0"/>
      <w:marTop w:val="0"/>
      <w:marBottom w:val="0"/>
      <w:divBdr>
        <w:top w:val="none" w:sz="0" w:space="0" w:color="auto"/>
        <w:left w:val="none" w:sz="0" w:space="0" w:color="auto"/>
        <w:bottom w:val="none" w:sz="0" w:space="0" w:color="auto"/>
        <w:right w:val="none" w:sz="0" w:space="0" w:color="auto"/>
      </w:divBdr>
    </w:div>
    <w:div w:id="2087679745">
      <w:bodyDiv w:val="1"/>
      <w:marLeft w:val="0"/>
      <w:marRight w:val="0"/>
      <w:marTop w:val="0"/>
      <w:marBottom w:val="0"/>
      <w:divBdr>
        <w:top w:val="none" w:sz="0" w:space="0" w:color="auto"/>
        <w:left w:val="none" w:sz="0" w:space="0" w:color="auto"/>
        <w:bottom w:val="none" w:sz="0" w:space="0" w:color="auto"/>
        <w:right w:val="none" w:sz="0" w:space="0" w:color="auto"/>
      </w:divBdr>
    </w:div>
    <w:div w:id="2098669375">
      <w:bodyDiv w:val="1"/>
      <w:marLeft w:val="0"/>
      <w:marRight w:val="0"/>
      <w:marTop w:val="0"/>
      <w:marBottom w:val="0"/>
      <w:divBdr>
        <w:top w:val="none" w:sz="0" w:space="0" w:color="auto"/>
        <w:left w:val="none" w:sz="0" w:space="0" w:color="auto"/>
        <w:bottom w:val="none" w:sz="0" w:space="0" w:color="auto"/>
        <w:right w:val="none" w:sz="0" w:space="0" w:color="auto"/>
      </w:divBdr>
    </w:div>
    <w:div w:id="2109811267">
      <w:bodyDiv w:val="1"/>
      <w:marLeft w:val="0"/>
      <w:marRight w:val="0"/>
      <w:marTop w:val="0"/>
      <w:marBottom w:val="0"/>
      <w:divBdr>
        <w:top w:val="none" w:sz="0" w:space="0" w:color="auto"/>
        <w:left w:val="none" w:sz="0" w:space="0" w:color="auto"/>
        <w:bottom w:val="none" w:sz="0" w:space="0" w:color="auto"/>
        <w:right w:val="none" w:sz="0" w:space="0" w:color="auto"/>
      </w:divBdr>
    </w:div>
    <w:div w:id="2113475452">
      <w:bodyDiv w:val="1"/>
      <w:marLeft w:val="0"/>
      <w:marRight w:val="0"/>
      <w:marTop w:val="0"/>
      <w:marBottom w:val="0"/>
      <w:divBdr>
        <w:top w:val="none" w:sz="0" w:space="0" w:color="auto"/>
        <w:left w:val="none" w:sz="0" w:space="0" w:color="auto"/>
        <w:bottom w:val="none" w:sz="0" w:space="0" w:color="auto"/>
        <w:right w:val="none" w:sz="0" w:space="0" w:color="auto"/>
      </w:divBdr>
    </w:div>
    <w:div w:id="2116710083">
      <w:bodyDiv w:val="1"/>
      <w:marLeft w:val="0"/>
      <w:marRight w:val="0"/>
      <w:marTop w:val="0"/>
      <w:marBottom w:val="0"/>
      <w:divBdr>
        <w:top w:val="none" w:sz="0" w:space="0" w:color="auto"/>
        <w:left w:val="none" w:sz="0" w:space="0" w:color="auto"/>
        <w:bottom w:val="none" w:sz="0" w:space="0" w:color="auto"/>
        <w:right w:val="none" w:sz="0" w:space="0" w:color="auto"/>
      </w:divBdr>
    </w:div>
    <w:div w:id="2127041896">
      <w:bodyDiv w:val="1"/>
      <w:marLeft w:val="0"/>
      <w:marRight w:val="0"/>
      <w:marTop w:val="0"/>
      <w:marBottom w:val="0"/>
      <w:divBdr>
        <w:top w:val="none" w:sz="0" w:space="0" w:color="auto"/>
        <w:left w:val="none" w:sz="0" w:space="0" w:color="auto"/>
        <w:bottom w:val="none" w:sz="0" w:space="0" w:color="auto"/>
        <w:right w:val="none" w:sz="0" w:space="0" w:color="auto"/>
      </w:divBdr>
    </w:div>
    <w:div w:id="2129473417">
      <w:bodyDiv w:val="1"/>
      <w:marLeft w:val="0"/>
      <w:marRight w:val="0"/>
      <w:marTop w:val="0"/>
      <w:marBottom w:val="0"/>
      <w:divBdr>
        <w:top w:val="none" w:sz="0" w:space="0" w:color="auto"/>
        <w:left w:val="none" w:sz="0" w:space="0" w:color="auto"/>
        <w:bottom w:val="none" w:sz="0" w:space="0" w:color="auto"/>
        <w:right w:val="none" w:sz="0" w:space="0" w:color="auto"/>
      </w:divBdr>
    </w:div>
    <w:div w:id="2132436468">
      <w:bodyDiv w:val="1"/>
      <w:marLeft w:val="0"/>
      <w:marRight w:val="0"/>
      <w:marTop w:val="0"/>
      <w:marBottom w:val="0"/>
      <w:divBdr>
        <w:top w:val="none" w:sz="0" w:space="0" w:color="auto"/>
        <w:left w:val="none" w:sz="0" w:space="0" w:color="auto"/>
        <w:bottom w:val="none" w:sz="0" w:space="0" w:color="auto"/>
        <w:right w:val="none" w:sz="0" w:space="0" w:color="auto"/>
      </w:divBdr>
    </w:div>
    <w:div w:id="2137871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footer" Target="footer3.xml"/><Relationship Id="rId50"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6.png"/><Relationship Id="rId25" Type="http://schemas.openxmlformats.org/officeDocument/2006/relationships/image" Target="media/image14.emf"/><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41" Type="http://schemas.openxmlformats.org/officeDocument/2006/relationships/image" Target="media/image3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footer" Target="footer4.xml"/><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emf"/><Relationship Id="rId43" Type="http://schemas.openxmlformats.org/officeDocument/2006/relationships/image" Target="media/image32.emf"/><Relationship Id="rId48" Type="http://schemas.openxmlformats.org/officeDocument/2006/relationships/header" Target="header4.xml"/><Relationship Id="rId8" Type="http://schemas.openxmlformats.org/officeDocument/2006/relationships/webSettings" Target="webSettings.xml"/><Relationship Id="rId51"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4.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11" ma:contentTypeDescription="Create a new document." ma:contentTypeScope="" ma:versionID="30f915a26770a4fd26a4d8c0e7c97513">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bbe3bebf1f0a4bb78ce3a4e88a7d909a"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Tey17</b:Tag>
    <b:SourceType>Report</b:SourceType>
    <b:Guid>{C13C422C-6E56-4DE0-A126-6A199E0A9270}</b:Guid>
    <b:Title>Governing Equations in Computational Fluid Dynamics</b:Title>
    <b:Year>2017</b:Year>
    <b:Publisher>AKADEMIA BARU</b:Publisher>
    <b:Author>
      <b:Author>
        <b:NameList>
          <b:Person>
            <b:Last>Asako</b:Last>
            <b:First>Tey</b:First>
            <b:Middle>Wah-Yen Yutaka</b:Middle>
          </b:Person>
        </b:NameList>
      </b:Author>
    </b:Author>
    <b:RefOrder>2</b:RefOrder>
  </b:Source>
  <b:Source>
    <b:Tag>DrR12</b:Tag>
    <b:SourceType>Book</b:SourceType>
    <b:Guid>{EA00096E-EB3D-4FE4-A316-52D4A2667C9A}</b:Guid>
    <b:Title>FLOW VISUALIZATION</b:Title>
    <b:Year>2012</b:Year>
    <b:Publisher> IMPERIAL COLLEGE PRESS</b:Publisher>
    <b:Author>
      <b:Author>
        <b:NameList>
          <b:Person>
            <b:Last>Dr. Ronald J. Adrian</b:Last>
          </b:Person>
        </b:NameList>
      </b:Author>
    </b:Author>
    <b:Edition>2nd</b:Edition>
    <b:RefOrder>3</b:RefOrder>
  </b:Source>
  <b:Source>
    <b:Tag>Joh08</b:Tag>
    <b:SourceType>Report</b:SourceType>
    <b:Guid>{588FF4C9-2C1A-4501-825B-509BF9BCD718}</b:Guid>
    <b:Title>CFD Analysis Process</b:Title>
    <b:Year>2008</b:Year>
    <b:Publisher>NASA</b:Publisher>
    <b:Author>
      <b:Author>
        <b:NameList>
          <b:Person>
            <b:Last>Slater</b:Last>
            <b:First>John</b:First>
            <b:Middle>W.</b:Middle>
          </b:Person>
        </b:NameList>
      </b:Author>
    </b:Author>
    <b:RefOrder>1</b:RefOrder>
  </b:Source>
  <b:Source>
    <b:Tag>HLi03</b:Tag>
    <b:SourceType>Report</b:SourceType>
    <b:Guid>{0AA2BCBA-58F3-420F-8F4B-CA74AA9A9BE9}</b:Guid>
    <b:Title>Flow and Turbulence Structure in the Wake of a Simplified Car Model</b:Title>
    <b:Year>2003</b:Year>
    <b:City> Detroit, Michigan, USA</b:City>
    <b:Publisher>SAE 2003 World Congress</b:Publisher>
    <b:Author>
      <b:Author>
        <b:NameList>
          <b:Person>
            <b:Last>H. Lienhart</b:Last>
            <b:First>S.</b:First>
            <b:Middle>Becker</b:Middle>
          </b:Person>
        </b:NameList>
      </b:Author>
    </b:Author>
    <b:RefOrder>4</b:RefOrder>
  </b:Source>
  <b:Source>
    <b:Tag>Mar05</b:Tag>
    <b:SourceType>Report</b:SourceType>
    <b:Guid>{31C7F8B1-275C-41C6-BF71-93DA6A48CCDE}</b:Guid>
    <b:Title>Best practice guidelines for handling Automotive External Aerodynamics with FLUENT</b:Title>
    <b:Year>2005</b:Year>
    <b:City>Darmstadt/Germany</b:City>
    <b:Author>
      <b:Author>
        <b:NameList>
          <b:Person>
            <b:Last>Lanfrit</b:Last>
            <b:First>Marco</b:First>
          </b:Person>
        </b:NameList>
      </b:Author>
    </b:Author>
    <b:RefOrder>5</b:RefOrder>
  </b:Source>
  <b:Source>
    <b:Tag>Cha14</b:Tag>
    <b:SourceType>Report</b:SourceType>
    <b:Guid>{989E42AF-5D61-4DEF-81E8-60425971BCA3}</b:Guid>
    <b:Title>Analyzing the Profile Modification of Truck-trailer to Prune the Aerodynamic Drag</b:Title>
    <b:Year>2014</b:Year>
    <b:Author>
      <b:Author>
        <b:NameList>
          <b:Person>
            <b:Last>Chilbule</b:Last>
            <b:First>Chaitanya</b:First>
          </b:Person>
        </b:NameList>
      </b:Author>
    </b:Author>
    <b:RefOrder>6</b:RefOrder>
  </b:Source>
  <b:Source>
    <b:Tag>ANS09</b:Tag>
    <b:SourceType>BookSection</b:SourceType>
    <b:Guid>{E86E14EC-20C3-43BA-936D-5D453B1A9107}</b:Guid>
    <b:Title>Mesh Quality</b:Title>
    <b:Year>2009</b:Year>
    <b:BookTitle>Ansys tutorials</b:BookTitle>
    <b:Pages>6.2.2</b:Pages>
    <b:Author>
      <b:Author>
        <b:NameList>
          <b:Person>
            <b:Last>ANSYS</b:Last>
          </b:Person>
        </b:NameList>
      </b:Author>
    </b:Author>
    <b:RefOrder>7</b:RefOrder>
  </b:Source>
  <b:Source>
    <b:Tag>Bri15</b:Tag>
    <b:SourceType>InternetSite</b:SourceType>
    <b:Guid>{75344F6C-D8D9-4019-88E3-C5EAE24063B9}</b:Guid>
    <b:Title>COMSOL Blog </b:Title>
    <b:Year>2015</b:Year>
    <b:YearAccessed>2020</b:YearAccessed>
    <b:MonthAccessed>01</b:MonthAccessed>
    <b:DayAccessed>21</b:DayAccessed>
    <b:URL>https://uk.comsol.com/blogs/studying-the-airflow-over-a-car-using-an-ahmed-body/</b:URL>
    <b:Author>
      <b:Author>
        <b:NameList>
          <b:Person>
            <b:Last>Christopher</b:Last>
            <b:First>Brianne</b:First>
          </b:Person>
        </b:NameList>
      </b:Author>
    </b:Author>
    <b:RefOrder>9</b:RefOrder>
  </b:Source>
  <b:Source>
    <b:Tag>Tho15</b:Tag>
    <b:SourceType>Report</b:SourceType>
    <b:Guid>{B77A1E02-EAFC-41C1-866B-5E836FC43200}</b:Guid>
    <b:Title>CFD study of Flow Over a Simplified Car Using Different Turbulence Models</b:Title>
    <b:Year>2015</b:Year>
    <b:Publisher>Derby University</b:Publisher>
    <b:City>Derby</b:City>
    <b:Author>
      <b:Author>
        <b:NameList>
          <b:Person>
            <b:Last>Hughes</b:Last>
            <b:First>Thomas</b:First>
          </b:Person>
        </b:NameList>
      </b:Author>
    </b:Author>
    <b:RefOrder>8</b:RefOrder>
  </b:Source>
  <b:Source>
    <b:Tag>Wal11</b:Tag>
    <b:SourceType>Report</b:SourceType>
    <b:Guid>{0AF2A05B-FF61-4433-9977-3EA90BE74D04}</b:Guid>
    <b:Title>Experiments and numerical simulations on the aerodynamics of the Ahmed body </b:Title>
    <b:Year>2011</b:Year>
    <b:Publisher>Graz University of Technology</b:Publisher>
    <b:City>Graz</b:City>
    <b:Author>
      <b:Author>
        <b:NameList>
          <b:Person>
            <b:Last>Miele</b:Last>
            <b:First>Walter</b:First>
          </b:Person>
        </b:NameList>
      </b:Author>
    </b:Author>
    <b:RefOrder>10</b:RefOrder>
  </b:Source>
</b:Sources>
</file>

<file path=customXml/itemProps1.xml><?xml version="1.0" encoding="utf-8"?>
<ds:datastoreItem xmlns:ds="http://schemas.openxmlformats.org/officeDocument/2006/customXml" ds:itemID="{9637042E-7A68-4F89-8019-550412D3B3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EEB68F0-87D1-4B44-BC63-63B8EBC7DE37}">
  <ds:schemaRefs>
    <ds:schemaRef ds:uri="http://schemas.microsoft.com/sharepoint/v3/contenttype/forms"/>
  </ds:schemaRefs>
</ds:datastoreItem>
</file>

<file path=customXml/itemProps3.xml><?xml version="1.0" encoding="utf-8"?>
<ds:datastoreItem xmlns:ds="http://schemas.openxmlformats.org/officeDocument/2006/customXml" ds:itemID="{F3CC5165-DA31-4DD5-872F-9811E3FF3CB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6FCDFD7-DB78-4E47-8606-1FD486A9C5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2815</TotalTime>
  <Pages>20</Pages>
  <Words>3370</Words>
  <Characters>19209</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CFD Ahmed Body</vt:lpstr>
    </vt:vector>
  </TitlesOfParts>
  <Company>University of Wales Trinity Saint David, School of Engineering BEng Motorcycle Engineering</Company>
  <LinksUpToDate>false</LinksUpToDate>
  <CharactersWithSpaces>22534</CharactersWithSpaces>
  <SharedDoc>false</SharedDoc>
  <HLinks>
    <vt:vector size="72" baseType="variant">
      <vt:variant>
        <vt:i4>1769523</vt:i4>
      </vt:variant>
      <vt:variant>
        <vt:i4>74</vt:i4>
      </vt:variant>
      <vt:variant>
        <vt:i4>0</vt:i4>
      </vt:variant>
      <vt:variant>
        <vt:i4>5</vt:i4>
      </vt:variant>
      <vt:variant>
        <vt:lpwstr/>
      </vt:variant>
      <vt:variant>
        <vt:lpwstr>_Toc23424815</vt:lpwstr>
      </vt:variant>
      <vt:variant>
        <vt:i4>1703987</vt:i4>
      </vt:variant>
      <vt:variant>
        <vt:i4>68</vt:i4>
      </vt:variant>
      <vt:variant>
        <vt:i4>0</vt:i4>
      </vt:variant>
      <vt:variant>
        <vt:i4>5</vt:i4>
      </vt:variant>
      <vt:variant>
        <vt:lpwstr/>
      </vt:variant>
      <vt:variant>
        <vt:lpwstr>_Toc23424814</vt:lpwstr>
      </vt:variant>
      <vt:variant>
        <vt:i4>1638454</vt:i4>
      </vt:variant>
      <vt:variant>
        <vt:i4>56</vt:i4>
      </vt:variant>
      <vt:variant>
        <vt:i4>0</vt:i4>
      </vt:variant>
      <vt:variant>
        <vt:i4>5</vt:i4>
      </vt:variant>
      <vt:variant>
        <vt:lpwstr/>
      </vt:variant>
      <vt:variant>
        <vt:lpwstr>_Toc23494145</vt:lpwstr>
      </vt:variant>
      <vt:variant>
        <vt:i4>1572918</vt:i4>
      </vt:variant>
      <vt:variant>
        <vt:i4>50</vt:i4>
      </vt:variant>
      <vt:variant>
        <vt:i4>0</vt:i4>
      </vt:variant>
      <vt:variant>
        <vt:i4>5</vt:i4>
      </vt:variant>
      <vt:variant>
        <vt:lpwstr/>
      </vt:variant>
      <vt:variant>
        <vt:lpwstr>_Toc23494144</vt:lpwstr>
      </vt:variant>
      <vt:variant>
        <vt:i4>2031670</vt:i4>
      </vt:variant>
      <vt:variant>
        <vt:i4>44</vt:i4>
      </vt:variant>
      <vt:variant>
        <vt:i4>0</vt:i4>
      </vt:variant>
      <vt:variant>
        <vt:i4>5</vt:i4>
      </vt:variant>
      <vt:variant>
        <vt:lpwstr/>
      </vt:variant>
      <vt:variant>
        <vt:lpwstr>_Toc23494143</vt:lpwstr>
      </vt:variant>
      <vt:variant>
        <vt:i4>1966134</vt:i4>
      </vt:variant>
      <vt:variant>
        <vt:i4>38</vt:i4>
      </vt:variant>
      <vt:variant>
        <vt:i4>0</vt:i4>
      </vt:variant>
      <vt:variant>
        <vt:i4>5</vt:i4>
      </vt:variant>
      <vt:variant>
        <vt:lpwstr/>
      </vt:variant>
      <vt:variant>
        <vt:lpwstr>_Toc23494142</vt:lpwstr>
      </vt:variant>
      <vt:variant>
        <vt:i4>1900598</vt:i4>
      </vt:variant>
      <vt:variant>
        <vt:i4>32</vt:i4>
      </vt:variant>
      <vt:variant>
        <vt:i4>0</vt:i4>
      </vt:variant>
      <vt:variant>
        <vt:i4>5</vt:i4>
      </vt:variant>
      <vt:variant>
        <vt:lpwstr/>
      </vt:variant>
      <vt:variant>
        <vt:lpwstr>_Toc23494141</vt:lpwstr>
      </vt:variant>
      <vt:variant>
        <vt:i4>1835062</vt:i4>
      </vt:variant>
      <vt:variant>
        <vt:i4>26</vt:i4>
      </vt:variant>
      <vt:variant>
        <vt:i4>0</vt:i4>
      </vt:variant>
      <vt:variant>
        <vt:i4>5</vt:i4>
      </vt:variant>
      <vt:variant>
        <vt:lpwstr/>
      </vt:variant>
      <vt:variant>
        <vt:lpwstr>_Toc23494140</vt:lpwstr>
      </vt:variant>
      <vt:variant>
        <vt:i4>1376305</vt:i4>
      </vt:variant>
      <vt:variant>
        <vt:i4>20</vt:i4>
      </vt:variant>
      <vt:variant>
        <vt:i4>0</vt:i4>
      </vt:variant>
      <vt:variant>
        <vt:i4>5</vt:i4>
      </vt:variant>
      <vt:variant>
        <vt:lpwstr/>
      </vt:variant>
      <vt:variant>
        <vt:lpwstr>_Toc23494139</vt:lpwstr>
      </vt:variant>
      <vt:variant>
        <vt:i4>1310769</vt:i4>
      </vt:variant>
      <vt:variant>
        <vt:i4>14</vt:i4>
      </vt:variant>
      <vt:variant>
        <vt:i4>0</vt:i4>
      </vt:variant>
      <vt:variant>
        <vt:i4>5</vt:i4>
      </vt:variant>
      <vt:variant>
        <vt:lpwstr/>
      </vt:variant>
      <vt:variant>
        <vt:lpwstr>_Toc23494138</vt:lpwstr>
      </vt:variant>
      <vt:variant>
        <vt:i4>1769521</vt:i4>
      </vt:variant>
      <vt:variant>
        <vt:i4>8</vt:i4>
      </vt:variant>
      <vt:variant>
        <vt:i4>0</vt:i4>
      </vt:variant>
      <vt:variant>
        <vt:i4>5</vt:i4>
      </vt:variant>
      <vt:variant>
        <vt:lpwstr/>
      </vt:variant>
      <vt:variant>
        <vt:lpwstr>_Toc23494137</vt:lpwstr>
      </vt:variant>
      <vt:variant>
        <vt:i4>1703985</vt:i4>
      </vt:variant>
      <vt:variant>
        <vt:i4>2</vt:i4>
      </vt:variant>
      <vt:variant>
        <vt:i4>0</vt:i4>
      </vt:variant>
      <vt:variant>
        <vt:i4>5</vt:i4>
      </vt:variant>
      <vt:variant>
        <vt:lpwstr/>
      </vt:variant>
      <vt:variant>
        <vt:lpwstr>_Toc23494136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CFD Ahmed Body</dc:title>
  <dc:subject>Advanced Computational Methods, (M6X00408)</dc:subject>
  <dc:creator>Jason Sorg (1700589)</dc:creator>
  <cp:keywords/>
  <dc:description/>
  <cp:lastModifiedBy>Jason Sorg</cp:lastModifiedBy>
  <cp:revision>380</cp:revision>
  <cp:lastPrinted>2019-11-03T12:39:00Z</cp:lastPrinted>
  <dcterms:created xsi:type="dcterms:W3CDTF">2020-01-14T08:53:00Z</dcterms:created>
  <dcterms:modified xsi:type="dcterms:W3CDTF">2020-01-26T23:59:00Z</dcterms:modified>
  <cp:category>Jason Sorg</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