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0F3F" w:rsidRPr="00307CDE" w:rsidRDefault="003C0F3F" w:rsidP="00AE4980">
      <w:pPr>
        <w:pStyle w:val="NoSpacing"/>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rsidR="00B51BB1" w:rsidRPr="00307CDE" w:rsidRDefault="002A5EC7" w:rsidP="002A5EC7">
      <w:pPr>
        <w:pStyle w:val="Default"/>
        <w:tabs>
          <w:tab w:val="center" w:pos="4680"/>
          <w:tab w:val="right" w:pos="9360"/>
        </w:tabs>
        <w:spacing w:line="360" w:lineRule="auto"/>
        <w:rPr>
          <w:rFonts w:ascii="Times New Roman" w:hAnsi="Times New Roman" w:cs="Times New Roman"/>
          <w:color w:val="000000" w:themeColor="text1"/>
          <w:sz w:val="28"/>
          <w:szCs w:val="28"/>
        </w:rPr>
      </w:pPr>
      <w:r>
        <w:rPr>
          <w:rFonts w:ascii="Times New Roman" w:hAnsi="Times New Roman" w:cs="Times New Roman"/>
          <w:b/>
          <w:bCs/>
          <w:color w:val="000000" w:themeColor="text1"/>
          <w:sz w:val="28"/>
          <w:szCs w:val="28"/>
        </w:rPr>
        <w:tab/>
      </w:r>
      <w:r w:rsidR="00B51BB1" w:rsidRPr="00307CDE">
        <w:rPr>
          <w:rFonts w:ascii="Times New Roman" w:hAnsi="Times New Roman" w:cs="Times New Roman"/>
          <w:b/>
          <w:bCs/>
          <w:color w:val="000000" w:themeColor="text1"/>
          <w:sz w:val="28"/>
          <w:szCs w:val="28"/>
        </w:rPr>
        <w:t>Assignment Title:</w:t>
      </w:r>
      <w:r w:rsidR="0036668B" w:rsidRPr="00307CDE">
        <w:rPr>
          <w:rFonts w:ascii="Times New Roman" w:hAnsi="Times New Roman" w:cs="Times New Roman"/>
          <w:b/>
          <w:bCs/>
          <w:color w:val="000000" w:themeColor="text1"/>
          <w:sz w:val="28"/>
          <w:szCs w:val="28"/>
        </w:rPr>
        <w:t xml:space="preserve"> Workplace Culture and its impact on </w:t>
      </w:r>
      <w:r w:rsidR="00D41059">
        <w:rPr>
          <w:rFonts w:ascii="Times New Roman" w:hAnsi="Times New Roman" w:cs="Times New Roman"/>
          <w:b/>
          <w:bCs/>
          <w:color w:val="000000" w:themeColor="text1"/>
          <w:sz w:val="28"/>
          <w:szCs w:val="28"/>
        </w:rPr>
        <w:t>Organization</w:t>
      </w:r>
    </w:p>
    <w:p w:rsidR="00DE0D71" w:rsidRPr="00307CDE" w:rsidRDefault="00DE0D71"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3C0F3F"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BA0416" w:rsidRDefault="00BA0416"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BA0416" w:rsidRDefault="00BA0416" w:rsidP="0039412C">
      <w:pPr>
        <w:autoSpaceDE w:val="0"/>
        <w:autoSpaceDN w:val="0"/>
        <w:adjustRightInd w:val="0"/>
        <w:spacing w:after="0" w:line="240" w:lineRule="auto"/>
        <w:rPr>
          <w:rFonts w:ascii="Times New Roman" w:hAnsi="Times New Roman" w:cs="Times New Roman"/>
          <w:color w:val="000000" w:themeColor="text1"/>
          <w:sz w:val="24"/>
          <w:szCs w:val="20"/>
        </w:rPr>
      </w:pPr>
    </w:p>
    <w:p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6C54E3" w:rsidRDefault="006C54E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5579F6" w:rsidRDefault="005579F6"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5579F6" w:rsidRDefault="005579F6"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tbl>
      <w:tblPr>
        <w:tblStyle w:val="TableGrid"/>
        <w:tblpPr w:leftFromText="180" w:rightFromText="180" w:vertAnchor="text" w:horzAnchor="margin" w:tblpY="856"/>
        <w:tblW w:w="0" w:type="auto"/>
        <w:tblLook w:val="04A0"/>
      </w:tblPr>
      <w:tblGrid>
        <w:gridCol w:w="899"/>
        <w:gridCol w:w="7684"/>
        <w:gridCol w:w="811"/>
      </w:tblGrid>
      <w:tr w:rsidR="005579F6" w:rsidTr="00035FAE">
        <w:trPr>
          <w:trHeight w:val="451"/>
        </w:trPr>
        <w:tc>
          <w:tcPr>
            <w:tcW w:w="899" w:type="dxa"/>
          </w:tcPr>
          <w:p w:rsidR="005579F6" w:rsidRPr="005579F6" w:rsidRDefault="005579F6" w:rsidP="00636C8F">
            <w:pPr>
              <w:autoSpaceDE w:val="0"/>
              <w:autoSpaceDN w:val="0"/>
              <w:adjustRightInd w:val="0"/>
              <w:spacing w:line="360" w:lineRule="auto"/>
              <w:jc w:val="center"/>
              <w:rPr>
                <w:rFonts w:ascii="Times New Roman" w:hAnsi="Times New Roman" w:cs="Times New Roman"/>
                <w:b/>
                <w:color w:val="000000" w:themeColor="text1"/>
                <w:sz w:val="28"/>
                <w:szCs w:val="24"/>
              </w:rPr>
            </w:pPr>
            <w:r w:rsidRPr="005579F6">
              <w:rPr>
                <w:rFonts w:ascii="Times New Roman" w:hAnsi="Times New Roman" w:cs="Times New Roman"/>
                <w:b/>
                <w:color w:val="000000" w:themeColor="text1"/>
                <w:sz w:val="28"/>
                <w:szCs w:val="24"/>
              </w:rPr>
              <w:lastRenderedPageBreak/>
              <w:t>SL</w:t>
            </w:r>
          </w:p>
        </w:tc>
        <w:tc>
          <w:tcPr>
            <w:tcW w:w="7683" w:type="dxa"/>
          </w:tcPr>
          <w:p w:rsidR="005579F6" w:rsidRPr="005579F6" w:rsidRDefault="005579F6" w:rsidP="00636C8F">
            <w:pPr>
              <w:autoSpaceDE w:val="0"/>
              <w:autoSpaceDN w:val="0"/>
              <w:adjustRightInd w:val="0"/>
              <w:spacing w:line="360" w:lineRule="auto"/>
              <w:jc w:val="center"/>
              <w:rPr>
                <w:rFonts w:ascii="Times New Roman" w:hAnsi="Times New Roman" w:cs="Times New Roman"/>
                <w:b/>
                <w:color w:val="000000" w:themeColor="text1"/>
                <w:sz w:val="28"/>
                <w:szCs w:val="24"/>
              </w:rPr>
            </w:pPr>
            <w:r w:rsidRPr="005579F6">
              <w:rPr>
                <w:rFonts w:ascii="Times New Roman" w:hAnsi="Times New Roman" w:cs="Times New Roman"/>
                <w:b/>
                <w:color w:val="000000" w:themeColor="text1"/>
                <w:sz w:val="28"/>
                <w:szCs w:val="24"/>
              </w:rPr>
              <w:t>Contents</w:t>
            </w:r>
          </w:p>
        </w:tc>
        <w:tc>
          <w:tcPr>
            <w:tcW w:w="811" w:type="dxa"/>
          </w:tcPr>
          <w:p w:rsidR="005579F6" w:rsidRPr="005579F6" w:rsidRDefault="005579F6" w:rsidP="00636C8F">
            <w:pPr>
              <w:autoSpaceDE w:val="0"/>
              <w:autoSpaceDN w:val="0"/>
              <w:adjustRightInd w:val="0"/>
              <w:spacing w:line="360" w:lineRule="auto"/>
              <w:jc w:val="center"/>
              <w:rPr>
                <w:rFonts w:ascii="Times New Roman" w:hAnsi="Times New Roman" w:cs="Times New Roman"/>
                <w:b/>
                <w:color w:val="000000" w:themeColor="text1"/>
                <w:sz w:val="28"/>
                <w:szCs w:val="24"/>
              </w:rPr>
            </w:pPr>
            <w:r w:rsidRPr="005579F6">
              <w:rPr>
                <w:rFonts w:ascii="Times New Roman" w:hAnsi="Times New Roman" w:cs="Times New Roman"/>
                <w:b/>
                <w:color w:val="000000" w:themeColor="text1"/>
                <w:sz w:val="28"/>
                <w:szCs w:val="24"/>
              </w:rPr>
              <w:t>Page</w:t>
            </w:r>
          </w:p>
        </w:tc>
      </w:tr>
      <w:tr w:rsidR="00BA1F26" w:rsidTr="00035FAE">
        <w:trPr>
          <w:trHeight w:val="381"/>
        </w:trPr>
        <w:tc>
          <w:tcPr>
            <w:tcW w:w="8583" w:type="dxa"/>
            <w:gridSpan w:val="2"/>
          </w:tcPr>
          <w:p w:rsidR="00BA1F26" w:rsidRPr="00BA1F26" w:rsidRDefault="00BA1F26"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Executive summary</w:t>
            </w:r>
          </w:p>
        </w:tc>
        <w:tc>
          <w:tcPr>
            <w:tcW w:w="811" w:type="dxa"/>
          </w:tcPr>
          <w:p w:rsidR="00BA1F26" w:rsidRPr="00BA1F26" w:rsidRDefault="00DC4684"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03</w:t>
            </w:r>
          </w:p>
        </w:tc>
      </w:tr>
      <w:tr w:rsidR="00BA1F26" w:rsidTr="00035FAE">
        <w:trPr>
          <w:trHeight w:val="381"/>
        </w:trPr>
        <w:tc>
          <w:tcPr>
            <w:tcW w:w="8583" w:type="dxa"/>
            <w:gridSpan w:val="2"/>
          </w:tcPr>
          <w:p w:rsidR="00BA1F26" w:rsidRPr="00BA1F26" w:rsidRDefault="00BA1F26"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Introduction</w:t>
            </w:r>
          </w:p>
        </w:tc>
        <w:tc>
          <w:tcPr>
            <w:tcW w:w="811" w:type="dxa"/>
          </w:tcPr>
          <w:p w:rsidR="00BA1F26" w:rsidRPr="00BA1F26" w:rsidRDefault="00DC4684"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04</w:t>
            </w:r>
          </w:p>
        </w:tc>
      </w:tr>
      <w:tr w:rsidR="005579F6" w:rsidTr="00035FAE">
        <w:trPr>
          <w:trHeight w:val="395"/>
        </w:trPr>
        <w:tc>
          <w:tcPr>
            <w:tcW w:w="899" w:type="dxa"/>
          </w:tcPr>
          <w:p w:rsidR="005579F6"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w:t>
            </w:r>
          </w:p>
        </w:tc>
        <w:tc>
          <w:tcPr>
            <w:tcW w:w="7683" w:type="dxa"/>
          </w:tcPr>
          <w:p w:rsidR="005579F6"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Critical evaluation of workplace</w:t>
            </w:r>
          </w:p>
        </w:tc>
        <w:tc>
          <w:tcPr>
            <w:tcW w:w="811" w:type="dxa"/>
          </w:tcPr>
          <w:p w:rsidR="005579F6" w:rsidRPr="00BA1F26" w:rsidRDefault="00DC4684"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04</w:t>
            </w:r>
          </w:p>
        </w:tc>
      </w:tr>
      <w:tr w:rsidR="005579F6" w:rsidTr="00035FAE">
        <w:trPr>
          <w:trHeight w:val="381"/>
        </w:trPr>
        <w:tc>
          <w:tcPr>
            <w:tcW w:w="899" w:type="dxa"/>
          </w:tcPr>
          <w:p w:rsidR="005579F6"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1.1</w:t>
            </w:r>
          </w:p>
        </w:tc>
        <w:tc>
          <w:tcPr>
            <w:tcW w:w="7683" w:type="dxa"/>
          </w:tcPr>
          <w:p w:rsidR="005579F6"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 xml:space="preserve">Workplace culture </w:t>
            </w:r>
            <w:r w:rsidR="00F22D43" w:rsidRPr="00BA1F26">
              <w:rPr>
                <w:rFonts w:ascii="Times New Roman" w:hAnsi="Times New Roman" w:cs="Times New Roman"/>
                <w:b/>
                <w:color w:val="000000" w:themeColor="text1"/>
                <w:sz w:val="24"/>
                <w:szCs w:val="24"/>
              </w:rPr>
              <w:t>in Unilever</w:t>
            </w:r>
          </w:p>
        </w:tc>
        <w:tc>
          <w:tcPr>
            <w:tcW w:w="811" w:type="dxa"/>
          </w:tcPr>
          <w:p w:rsidR="005579F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04</w:t>
            </w:r>
          </w:p>
        </w:tc>
      </w:tr>
      <w:tr w:rsidR="005579F6" w:rsidTr="00035FAE">
        <w:trPr>
          <w:trHeight w:val="381"/>
        </w:trPr>
        <w:tc>
          <w:tcPr>
            <w:tcW w:w="899" w:type="dxa"/>
          </w:tcPr>
          <w:p w:rsidR="005579F6"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1.1.1</w:t>
            </w:r>
          </w:p>
        </w:tc>
        <w:tc>
          <w:tcPr>
            <w:tcW w:w="7683" w:type="dxa"/>
          </w:tcPr>
          <w:p w:rsidR="005579F6"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Policies</w:t>
            </w:r>
          </w:p>
        </w:tc>
        <w:tc>
          <w:tcPr>
            <w:tcW w:w="811" w:type="dxa"/>
          </w:tcPr>
          <w:p w:rsidR="005579F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05</w:t>
            </w:r>
          </w:p>
        </w:tc>
      </w:tr>
      <w:tr w:rsidR="005579F6" w:rsidTr="00035FAE">
        <w:trPr>
          <w:trHeight w:val="381"/>
        </w:trPr>
        <w:tc>
          <w:tcPr>
            <w:tcW w:w="899" w:type="dxa"/>
          </w:tcPr>
          <w:p w:rsidR="005579F6"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1.1.2</w:t>
            </w:r>
          </w:p>
        </w:tc>
        <w:tc>
          <w:tcPr>
            <w:tcW w:w="7683" w:type="dxa"/>
          </w:tcPr>
          <w:p w:rsidR="005579F6"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Procedures</w:t>
            </w:r>
          </w:p>
        </w:tc>
        <w:tc>
          <w:tcPr>
            <w:tcW w:w="811" w:type="dxa"/>
          </w:tcPr>
          <w:p w:rsidR="005579F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05</w:t>
            </w:r>
          </w:p>
        </w:tc>
      </w:tr>
      <w:tr w:rsidR="005579F6" w:rsidTr="00035FAE">
        <w:trPr>
          <w:trHeight w:val="395"/>
        </w:trPr>
        <w:tc>
          <w:tcPr>
            <w:tcW w:w="899" w:type="dxa"/>
          </w:tcPr>
          <w:p w:rsidR="005579F6"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1.1.3</w:t>
            </w:r>
          </w:p>
        </w:tc>
        <w:tc>
          <w:tcPr>
            <w:tcW w:w="7683" w:type="dxa"/>
          </w:tcPr>
          <w:p w:rsidR="005579F6"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Legislations</w:t>
            </w:r>
          </w:p>
        </w:tc>
        <w:tc>
          <w:tcPr>
            <w:tcW w:w="811" w:type="dxa"/>
          </w:tcPr>
          <w:p w:rsidR="005579F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06</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1.2</w:t>
            </w:r>
          </w:p>
        </w:tc>
        <w:tc>
          <w:tcPr>
            <w:tcW w:w="7683" w:type="dxa"/>
          </w:tcPr>
          <w:p w:rsidR="00636C8F"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Perception based on individual experiences</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06</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1.3</w:t>
            </w:r>
          </w:p>
        </w:tc>
        <w:tc>
          <w:tcPr>
            <w:tcW w:w="7683" w:type="dxa"/>
          </w:tcPr>
          <w:p w:rsidR="00636C8F"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Evaluation of culture</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07</w:t>
            </w:r>
          </w:p>
        </w:tc>
      </w:tr>
      <w:tr w:rsidR="00636C8F" w:rsidTr="00035FAE">
        <w:trPr>
          <w:trHeight w:val="395"/>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2</w:t>
            </w:r>
          </w:p>
        </w:tc>
        <w:tc>
          <w:tcPr>
            <w:tcW w:w="7683" w:type="dxa"/>
          </w:tcPr>
          <w:p w:rsidR="00636C8F" w:rsidRPr="00BA1F26" w:rsidRDefault="00636C8F" w:rsidP="00BA1F26">
            <w:pPr>
              <w:pStyle w:val="Heading1"/>
              <w:spacing w:before="0" w:line="360" w:lineRule="auto"/>
              <w:jc w:val="center"/>
              <w:outlineLvl w:val="0"/>
              <w:rPr>
                <w:rFonts w:ascii="Times New Roman" w:hAnsi="Times New Roman" w:cs="Times New Roman"/>
                <w:color w:val="000000" w:themeColor="text1"/>
                <w:sz w:val="24"/>
                <w:szCs w:val="24"/>
              </w:rPr>
            </w:pPr>
            <w:r w:rsidRPr="00BA1F26">
              <w:rPr>
                <w:rFonts w:ascii="Times New Roman" w:hAnsi="Times New Roman" w:cs="Times New Roman"/>
                <w:color w:val="000000" w:themeColor="text1"/>
                <w:sz w:val="24"/>
                <w:szCs w:val="24"/>
              </w:rPr>
              <w:t>Assessment of Unilever and its broader environment.</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08</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2.1</w:t>
            </w:r>
          </w:p>
        </w:tc>
        <w:tc>
          <w:tcPr>
            <w:tcW w:w="7683" w:type="dxa"/>
          </w:tcPr>
          <w:p w:rsidR="00636C8F"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Environment analysis</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08</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2.1.1</w:t>
            </w:r>
          </w:p>
        </w:tc>
        <w:tc>
          <w:tcPr>
            <w:tcW w:w="7683" w:type="dxa"/>
          </w:tcPr>
          <w:p w:rsidR="00636C8F"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SWOT</w:t>
            </w:r>
          </w:p>
        </w:tc>
        <w:tc>
          <w:tcPr>
            <w:tcW w:w="811" w:type="dxa"/>
          </w:tcPr>
          <w:p w:rsidR="00636C8F" w:rsidRPr="00BA1F26" w:rsidRDefault="00862F0E" w:rsidP="00862F0E">
            <w:pPr>
              <w:autoSpaceDE w:val="0"/>
              <w:autoSpaceDN w:val="0"/>
              <w:adjustRightInd w:val="0"/>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08</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2.1.2</w:t>
            </w:r>
          </w:p>
        </w:tc>
        <w:tc>
          <w:tcPr>
            <w:tcW w:w="7683" w:type="dxa"/>
          </w:tcPr>
          <w:p w:rsidR="00636C8F" w:rsidRPr="00BA1F26" w:rsidRDefault="00636C8F"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PESTEL</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10</w:t>
            </w:r>
          </w:p>
        </w:tc>
      </w:tr>
      <w:tr w:rsidR="00636C8F" w:rsidTr="00035FAE">
        <w:trPr>
          <w:trHeight w:val="777"/>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w:t>
            </w:r>
          </w:p>
        </w:tc>
        <w:tc>
          <w:tcPr>
            <w:tcW w:w="7683" w:type="dxa"/>
          </w:tcPr>
          <w:p w:rsidR="00636C8F" w:rsidRPr="00BA1F26" w:rsidRDefault="00636C8F" w:rsidP="00BA1F26">
            <w:pPr>
              <w:pStyle w:val="Heading1"/>
              <w:spacing w:before="0" w:line="360" w:lineRule="auto"/>
              <w:jc w:val="center"/>
              <w:outlineLvl w:val="0"/>
              <w:rPr>
                <w:rFonts w:ascii="Times New Roman" w:hAnsi="Times New Roman" w:cs="Times New Roman"/>
                <w:color w:val="000000" w:themeColor="text1"/>
                <w:sz w:val="24"/>
                <w:szCs w:val="24"/>
              </w:rPr>
            </w:pPr>
            <w:r w:rsidRPr="00BA1F26">
              <w:rPr>
                <w:rFonts w:ascii="Times New Roman" w:hAnsi="Times New Roman" w:cs="Times New Roman"/>
                <w:color w:val="000000" w:themeColor="text1"/>
                <w:sz w:val="24"/>
                <w:szCs w:val="24"/>
              </w:rPr>
              <w:t>Evaluate both critical and ethical behaviour on Unilever, and evaluate my own cultural and ethical behaviour regarding Unilever</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14</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3.1</w:t>
            </w:r>
          </w:p>
        </w:tc>
        <w:tc>
          <w:tcPr>
            <w:tcW w:w="7683" w:type="dxa"/>
          </w:tcPr>
          <w:p w:rsidR="00636C8F" w:rsidRPr="00BA1F26" w:rsidRDefault="008F63DB"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Evaluation of broad culture and ethics</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14</w:t>
            </w:r>
          </w:p>
        </w:tc>
      </w:tr>
      <w:tr w:rsidR="00636C8F" w:rsidTr="00035FAE">
        <w:trPr>
          <w:trHeight w:val="395"/>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3.2</w:t>
            </w:r>
          </w:p>
        </w:tc>
        <w:tc>
          <w:tcPr>
            <w:tcW w:w="7683" w:type="dxa"/>
          </w:tcPr>
          <w:p w:rsidR="00636C8F" w:rsidRPr="00BA1F26" w:rsidRDefault="0086530B"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Corporate, social and environmental responsibility</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15</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3.3</w:t>
            </w:r>
          </w:p>
        </w:tc>
        <w:tc>
          <w:tcPr>
            <w:tcW w:w="7683" w:type="dxa"/>
          </w:tcPr>
          <w:p w:rsidR="00636C8F" w:rsidRPr="00BA1F26" w:rsidRDefault="0086530B"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Analysis of individual ethical standards, values and beliefs</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15</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3.4</w:t>
            </w:r>
          </w:p>
        </w:tc>
        <w:tc>
          <w:tcPr>
            <w:tcW w:w="7683" w:type="dxa"/>
          </w:tcPr>
          <w:p w:rsidR="00636C8F" w:rsidRPr="00BA1F26" w:rsidRDefault="0086530B"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Communication channels and building relationships</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16</w:t>
            </w:r>
          </w:p>
        </w:tc>
      </w:tr>
      <w:tr w:rsidR="00636C8F" w:rsidTr="00035FAE">
        <w:trPr>
          <w:trHeight w:val="381"/>
        </w:trPr>
        <w:tc>
          <w:tcPr>
            <w:tcW w:w="899" w:type="dxa"/>
          </w:tcPr>
          <w:p w:rsidR="00636C8F" w:rsidRPr="00BA1F26" w:rsidRDefault="00636C8F"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3.5</w:t>
            </w:r>
          </w:p>
        </w:tc>
        <w:tc>
          <w:tcPr>
            <w:tcW w:w="7683" w:type="dxa"/>
          </w:tcPr>
          <w:p w:rsidR="00636C8F" w:rsidRPr="00BA1F26" w:rsidRDefault="0086530B"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Impediments to effective functioning in Unilever</w:t>
            </w:r>
          </w:p>
        </w:tc>
        <w:tc>
          <w:tcPr>
            <w:tcW w:w="811" w:type="dxa"/>
          </w:tcPr>
          <w:p w:rsidR="00636C8F"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17</w:t>
            </w:r>
          </w:p>
        </w:tc>
      </w:tr>
      <w:tr w:rsidR="00BA1F26" w:rsidTr="00035FAE">
        <w:trPr>
          <w:trHeight w:val="395"/>
        </w:trPr>
        <w:tc>
          <w:tcPr>
            <w:tcW w:w="8583" w:type="dxa"/>
            <w:gridSpan w:val="2"/>
          </w:tcPr>
          <w:p w:rsidR="00BA1F26" w:rsidRPr="00BA1F26" w:rsidRDefault="00BA1F26"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Conclusions</w:t>
            </w:r>
          </w:p>
        </w:tc>
        <w:tc>
          <w:tcPr>
            <w:tcW w:w="811" w:type="dxa"/>
          </w:tcPr>
          <w:p w:rsidR="00BA1F2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19</w:t>
            </w:r>
          </w:p>
        </w:tc>
      </w:tr>
      <w:tr w:rsidR="00BA1F26" w:rsidTr="00035FAE">
        <w:trPr>
          <w:trHeight w:val="381"/>
        </w:trPr>
        <w:tc>
          <w:tcPr>
            <w:tcW w:w="8583" w:type="dxa"/>
            <w:gridSpan w:val="2"/>
          </w:tcPr>
          <w:p w:rsidR="00BA1F26" w:rsidRPr="00BA1F26" w:rsidRDefault="00BA1F26" w:rsidP="00BA1F26">
            <w:pPr>
              <w:autoSpaceDE w:val="0"/>
              <w:autoSpaceDN w:val="0"/>
              <w:adjustRightInd w:val="0"/>
              <w:spacing w:line="360" w:lineRule="auto"/>
              <w:jc w:val="center"/>
              <w:rPr>
                <w:rFonts w:ascii="Times New Roman" w:hAnsi="Times New Roman" w:cs="Times New Roman"/>
                <w:b/>
                <w:color w:val="000000" w:themeColor="text1"/>
                <w:sz w:val="24"/>
                <w:szCs w:val="24"/>
              </w:rPr>
            </w:pPr>
            <w:r w:rsidRPr="00BA1F26">
              <w:rPr>
                <w:rFonts w:ascii="Times New Roman" w:hAnsi="Times New Roman" w:cs="Times New Roman"/>
                <w:b/>
                <w:color w:val="000000" w:themeColor="text1"/>
                <w:sz w:val="24"/>
                <w:szCs w:val="24"/>
              </w:rPr>
              <w:t>References</w:t>
            </w:r>
          </w:p>
        </w:tc>
        <w:tc>
          <w:tcPr>
            <w:tcW w:w="811" w:type="dxa"/>
          </w:tcPr>
          <w:p w:rsidR="00BA1F26" w:rsidRPr="00BA1F26" w:rsidRDefault="00862F0E" w:rsidP="00BA1F26">
            <w:pPr>
              <w:autoSpaceDE w:val="0"/>
              <w:autoSpaceDN w:val="0"/>
              <w:adjustRightInd w:val="0"/>
              <w:spacing w:line="360" w:lineRule="auto"/>
              <w:jc w:val="right"/>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20</w:t>
            </w:r>
          </w:p>
        </w:tc>
      </w:tr>
    </w:tbl>
    <w:p w:rsidR="005579F6" w:rsidRPr="00636C8F" w:rsidRDefault="00636C8F" w:rsidP="00636C8F">
      <w:pPr>
        <w:autoSpaceDE w:val="0"/>
        <w:autoSpaceDN w:val="0"/>
        <w:adjustRightInd w:val="0"/>
        <w:spacing w:after="0" w:line="360" w:lineRule="auto"/>
        <w:jc w:val="center"/>
        <w:rPr>
          <w:rFonts w:ascii="Times New Roman" w:hAnsi="Times New Roman" w:cs="Times New Roman"/>
          <w:b/>
          <w:color w:val="000000" w:themeColor="text1"/>
          <w:sz w:val="32"/>
          <w:szCs w:val="24"/>
        </w:rPr>
      </w:pPr>
      <w:r w:rsidRPr="00636C8F">
        <w:rPr>
          <w:rFonts w:ascii="Times New Roman" w:hAnsi="Times New Roman" w:cs="Times New Roman"/>
          <w:b/>
          <w:color w:val="000000" w:themeColor="text1"/>
          <w:sz w:val="32"/>
          <w:szCs w:val="24"/>
        </w:rPr>
        <w:t xml:space="preserve">Table of Contents </w:t>
      </w:r>
    </w:p>
    <w:p w:rsidR="00184E50" w:rsidRDefault="00184E50" w:rsidP="00543868">
      <w:pPr>
        <w:autoSpaceDE w:val="0"/>
        <w:autoSpaceDN w:val="0"/>
        <w:adjustRightInd w:val="0"/>
        <w:spacing w:after="0" w:line="360" w:lineRule="auto"/>
        <w:jc w:val="both"/>
        <w:rPr>
          <w:rFonts w:ascii="Times New Roman" w:hAnsi="Times New Roman" w:cs="Times New Roman"/>
          <w:color w:val="000000" w:themeColor="text1"/>
          <w:sz w:val="24"/>
          <w:szCs w:val="24"/>
        </w:rPr>
      </w:pPr>
    </w:p>
    <w:p w:rsidR="00184E50" w:rsidRDefault="00184E50" w:rsidP="00543868">
      <w:pPr>
        <w:autoSpaceDE w:val="0"/>
        <w:autoSpaceDN w:val="0"/>
        <w:adjustRightInd w:val="0"/>
        <w:spacing w:after="0" w:line="360" w:lineRule="auto"/>
        <w:jc w:val="both"/>
        <w:rPr>
          <w:rFonts w:ascii="Times New Roman" w:hAnsi="Times New Roman" w:cs="Times New Roman"/>
          <w:color w:val="000000" w:themeColor="text1"/>
          <w:sz w:val="24"/>
          <w:szCs w:val="24"/>
        </w:rPr>
      </w:pPr>
    </w:p>
    <w:p w:rsidR="00184E50" w:rsidRDefault="00184E50" w:rsidP="00543868">
      <w:pPr>
        <w:autoSpaceDE w:val="0"/>
        <w:autoSpaceDN w:val="0"/>
        <w:adjustRightInd w:val="0"/>
        <w:spacing w:after="0" w:line="360" w:lineRule="auto"/>
        <w:jc w:val="both"/>
        <w:rPr>
          <w:rFonts w:ascii="Times New Roman" w:hAnsi="Times New Roman" w:cs="Times New Roman"/>
          <w:color w:val="000000" w:themeColor="text1"/>
          <w:sz w:val="24"/>
          <w:szCs w:val="24"/>
        </w:rPr>
      </w:pPr>
    </w:p>
    <w:p w:rsidR="00035FAE" w:rsidRDefault="00035FAE" w:rsidP="00543868">
      <w:pPr>
        <w:autoSpaceDE w:val="0"/>
        <w:autoSpaceDN w:val="0"/>
        <w:adjustRightInd w:val="0"/>
        <w:spacing w:after="0" w:line="360" w:lineRule="auto"/>
        <w:jc w:val="both"/>
        <w:rPr>
          <w:rFonts w:ascii="Times New Roman" w:hAnsi="Times New Roman" w:cs="Times New Roman"/>
          <w:color w:val="000000" w:themeColor="text1"/>
          <w:sz w:val="24"/>
          <w:szCs w:val="24"/>
        </w:rPr>
      </w:pPr>
    </w:p>
    <w:p w:rsidR="00184E50" w:rsidRDefault="00184E50" w:rsidP="00543868">
      <w:pPr>
        <w:autoSpaceDE w:val="0"/>
        <w:autoSpaceDN w:val="0"/>
        <w:adjustRightInd w:val="0"/>
        <w:spacing w:after="0" w:line="360" w:lineRule="auto"/>
        <w:jc w:val="both"/>
        <w:rPr>
          <w:rFonts w:ascii="Times New Roman" w:hAnsi="Times New Roman" w:cs="Times New Roman"/>
          <w:color w:val="000000" w:themeColor="text1"/>
          <w:sz w:val="24"/>
          <w:szCs w:val="24"/>
        </w:rPr>
      </w:pPr>
    </w:p>
    <w:p w:rsidR="00327372" w:rsidRPr="00543868" w:rsidRDefault="00327372" w:rsidP="00543868">
      <w:pPr>
        <w:autoSpaceDE w:val="0"/>
        <w:autoSpaceDN w:val="0"/>
        <w:adjustRightInd w:val="0"/>
        <w:spacing w:after="0" w:line="360" w:lineRule="auto"/>
        <w:jc w:val="both"/>
        <w:rPr>
          <w:rStyle w:val="Heading1Char"/>
          <w:rFonts w:ascii="Times New Roman" w:eastAsiaTheme="minorHAnsi" w:hAnsi="Times New Roman" w:cs="Times New Roman"/>
          <w:b w:val="0"/>
          <w:bCs w:val="0"/>
          <w:color w:val="000000" w:themeColor="text1"/>
          <w:sz w:val="24"/>
          <w:szCs w:val="24"/>
        </w:rPr>
      </w:pPr>
      <w:r w:rsidRPr="00307CDE">
        <w:rPr>
          <w:rStyle w:val="Heading1Char"/>
          <w:rFonts w:ascii="Times New Roman" w:hAnsi="Times New Roman" w:cs="Times New Roman"/>
          <w:color w:val="000000" w:themeColor="text1"/>
          <w:sz w:val="24"/>
          <w:szCs w:val="24"/>
        </w:rPr>
        <w:lastRenderedPageBreak/>
        <w:t>Executive Summary:</w:t>
      </w:r>
    </w:p>
    <w:p w:rsidR="003C0F3F" w:rsidRPr="00307CDE" w:rsidRDefault="00BC4D44"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r w:rsidRPr="00BC4D44">
        <w:rPr>
          <w:rFonts w:ascii="Times New Roman" w:hAnsi="Times New Roman" w:cs="Times New Roman"/>
          <w:color w:val="000000" w:themeColor="text1"/>
          <w:sz w:val="24"/>
          <w:szCs w:val="24"/>
        </w:rPr>
        <w:t xml:space="preserve">Unilever is the biggest transitional buyer mark. The examination dependent on various working environment cultures and authoritative effect. In the underlying part parts of various cultures and exhibition of economical authoritative culture that is advocated by their positioning in the best </w:t>
      </w:r>
      <w:r w:rsidR="00D41059">
        <w:rPr>
          <w:rFonts w:ascii="Times New Roman" w:hAnsi="Times New Roman" w:cs="Times New Roman"/>
          <w:color w:val="000000" w:themeColor="text1"/>
          <w:sz w:val="24"/>
          <w:szCs w:val="24"/>
        </w:rPr>
        <w:t>Organization</w:t>
      </w:r>
      <w:r w:rsidRPr="00BC4D44">
        <w:rPr>
          <w:rFonts w:ascii="Times New Roman" w:hAnsi="Times New Roman" w:cs="Times New Roman"/>
          <w:color w:val="000000" w:themeColor="text1"/>
          <w:sz w:val="24"/>
          <w:szCs w:val="24"/>
        </w:rPr>
        <w:t xml:space="preserve">s dependent on brand reason where Unilever is chosen as the best </w:t>
      </w:r>
      <w:r w:rsidR="00D41059">
        <w:rPr>
          <w:rFonts w:ascii="Times New Roman" w:hAnsi="Times New Roman" w:cs="Times New Roman"/>
          <w:color w:val="000000" w:themeColor="text1"/>
          <w:sz w:val="24"/>
          <w:szCs w:val="24"/>
        </w:rPr>
        <w:t>Organization</w:t>
      </w:r>
      <w:r w:rsidRPr="00BC4D44">
        <w:rPr>
          <w:rFonts w:ascii="Times New Roman" w:hAnsi="Times New Roman" w:cs="Times New Roman"/>
          <w:color w:val="000000" w:themeColor="text1"/>
          <w:sz w:val="24"/>
          <w:szCs w:val="24"/>
        </w:rPr>
        <w:t xml:space="preserve"> to recognize their image destinations. Outside natural elements are reflected in the need for political recovery, wage development, ecological activism, a way of life change and reusing of Unilever systems and advancement. Likewise, adaptability and improved execution center alongside genuineness for no situation greatly affect representative's individual execution and </w:t>
      </w:r>
      <w:r w:rsidR="00D41059">
        <w:rPr>
          <w:rFonts w:ascii="Times New Roman" w:hAnsi="Times New Roman" w:cs="Times New Roman"/>
          <w:color w:val="000000" w:themeColor="text1"/>
          <w:sz w:val="24"/>
          <w:szCs w:val="24"/>
        </w:rPr>
        <w:t>Organization</w:t>
      </w:r>
      <w:r w:rsidRPr="00BC4D44">
        <w:rPr>
          <w:rFonts w:ascii="Times New Roman" w:hAnsi="Times New Roman" w:cs="Times New Roman"/>
          <w:color w:val="000000" w:themeColor="text1"/>
          <w:sz w:val="24"/>
          <w:szCs w:val="24"/>
        </w:rPr>
        <w:t xml:space="preserve"> execution. Considering everything, the social issues have been eliminated and inferred that Unilever could be an ideal good example in the administration of a solid hierarchical culture. In the investigation of the profundity of good and social issues from Unilever's perspective, new bits of knowledge into research have been included. The identity part of her way of life recognizes a few issues, which are later good at preparing and the permeability of the Active Entity Officer, which helps in keeping up a genuine code of uprightness and trustworthiness and evading infringement of criminal practice or illicit business rehearses.</w:t>
      </w:r>
    </w:p>
    <w:p w:rsidR="003C0F3F" w:rsidRPr="00307CDE" w:rsidRDefault="003C0F3F"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rsidR="00307CDE" w:rsidRDefault="00307CDE"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rsidR="00E7762E" w:rsidRPr="00307CDE" w:rsidRDefault="00E7762E"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27372" w:rsidRDefault="0032737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D01B6D" w:rsidRDefault="00D01B6D"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BC4D44" w:rsidRDefault="00BC4D44"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2D1016" w:rsidRDefault="002D1016"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656180" w:rsidRPr="002D1016" w:rsidRDefault="003C0F3F" w:rsidP="00694B3A">
      <w:pPr>
        <w:autoSpaceDE w:val="0"/>
        <w:autoSpaceDN w:val="0"/>
        <w:adjustRightInd w:val="0"/>
        <w:spacing w:after="0" w:line="360" w:lineRule="auto"/>
        <w:jc w:val="both"/>
        <w:rPr>
          <w:rStyle w:val="Heading1Char"/>
          <w:rFonts w:ascii="Times New Roman" w:hAnsi="Times New Roman" w:cs="Times New Roman"/>
          <w:color w:val="000000" w:themeColor="text1"/>
        </w:rPr>
      </w:pPr>
      <w:r w:rsidRPr="002D1016">
        <w:rPr>
          <w:rStyle w:val="Heading1Char"/>
          <w:rFonts w:ascii="Times New Roman" w:hAnsi="Times New Roman" w:cs="Times New Roman"/>
          <w:color w:val="000000" w:themeColor="text1"/>
        </w:rPr>
        <w:lastRenderedPageBreak/>
        <w:t>Introduction:</w:t>
      </w:r>
    </w:p>
    <w:p w:rsidR="00BC4D44" w:rsidRDefault="00BC4D44" w:rsidP="00694B3A">
      <w:pPr>
        <w:pStyle w:val="Heading1"/>
        <w:spacing w:before="0" w:line="360" w:lineRule="auto"/>
        <w:jc w:val="both"/>
        <w:rPr>
          <w:rFonts w:ascii="Times New Roman" w:eastAsiaTheme="minorEastAsia" w:hAnsi="Times New Roman" w:cs="Times New Roman"/>
          <w:b w:val="0"/>
          <w:bCs w:val="0"/>
          <w:color w:val="000000" w:themeColor="text1"/>
          <w:sz w:val="24"/>
          <w:szCs w:val="24"/>
        </w:rPr>
      </w:pPr>
      <w:r w:rsidRPr="00BC4D44">
        <w:rPr>
          <w:rFonts w:ascii="Times New Roman" w:eastAsiaTheme="minorEastAsia" w:hAnsi="Times New Roman" w:cs="Times New Roman"/>
          <w:b w:val="0"/>
          <w:bCs w:val="0"/>
          <w:color w:val="000000" w:themeColor="text1"/>
          <w:sz w:val="24"/>
          <w:szCs w:val="24"/>
        </w:rPr>
        <w:t xml:space="preserve">Unilever has developed for almost 88 years and is getting to be a standout amongst the most significant Translational </w:t>
      </w:r>
      <w:r w:rsidR="00D41059">
        <w:rPr>
          <w:rFonts w:ascii="Times New Roman" w:eastAsiaTheme="minorEastAsia" w:hAnsi="Times New Roman" w:cs="Times New Roman"/>
          <w:b w:val="0"/>
          <w:bCs w:val="0"/>
          <w:color w:val="000000" w:themeColor="text1"/>
          <w:sz w:val="24"/>
          <w:szCs w:val="24"/>
        </w:rPr>
        <w:t>Organization</w:t>
      </w:r>
      <w:r w:rsidRPr="00BC4D44">
        <w:rPr>
          <w:rFonts w:ascii="Times New Roman" w:eastAsiaTheme="minorEastAsia" w:hAnsi="Times New Roman" w:cs="Times New Roman"/>
          <w:b w:val="0"/>
          <w:bCs w:val="0"/>
          <w:color w:val="000000" w:themeColor="text1"/>
          <w:sz w:val="24"/>
          <w:szCs w:val="24"/>
        </w:rPr>
        <w:t xml:space="preserve">s on the </w:t>
      </w:r>
      <w:r w:rsidR="00F22D43" w:rsidRPr="00BC4D44">
        <w:rPr>
          <w:rFonts w:ascii="Times New Roman" w:eastAsiaTheme="minorEastAsia" w:hAnsi="Times New Roman" w:cs="Times New Roman"/>
          <w:b w:val="0"/>
          <w:bCs w:val="0"/>
          <w:color w:val="000000" w:themeColor="text1"/>
          <w:sz w:val="24"/>
          <w:szCs w:val="24"/>
        </w:rPr>
        <w:t>planet and</w:t>
      </w:r>
      <w:r w:rsidRPr="00BC4D44">
        <w:rPr>
          <w:rFonts w:ascii="Times New Roman" w:eastAsiaTheme="minorEastAsia" w:hAnsi="Times New Roman" w:cs="Times New Roman"/>
          <w:b w:val="0"/>
          <w:bCs w:val="0"/>
          <w:color w:val="000000" w:themeColor="text1"/>
          <w:sz w:val="24"/>
          <w:szCs w:val="24"/>
        </w:rPr>
        <w:t xml:space="preserve"> turning into the most profitable Translational Company on the planet, and now it has fake resources of $ 70.28 billion worth of benefits, mirroring Unilever's extension in the World Bank advertise (Unilever UK) and Ireland, 2018). Of the 500 </w:t>
      </w:r>
      <w:r w:rsidR="00D41059">
        <w:rPr>
          <w:rFonts w:ascii="Times New Roman" w:eastAsiaTheme="minorEastAsia" w:hAnsi="Times New Roman" w:cs="Times New Roman"/>
          <w:b w:val="0"/>
          <w:bCs w:val="0"/>
          <w:color w:val="000000" w:themeColor="text1"/>
          <w:sz w:val="24"/>
          <w:szCs w:val="24"/>
        </w:rPr>
        <w:t>Organization</w:t>
      </w:r>
      <w:r w:rsidRPr="00BC4D44">
        <w:rPr>
          <w:rFonts w:ascii="Times New Roman" w:eastAsiaTheme="minorEastAsia" w:hAnsi="Times New Roman" w:cs="Times New Roman"/>
          <w:b w:val="0"/>
          <w:bCs w:val="0"/>
          <w:color w:val="000000" w:themeColor="text1"/>
          <w:sz w:val="24"/>
          <w:szCs w:val="24"/>
        </w:rPr>
        <w:t>s as of now, it has designated seventy thousand representatives since they work their activities worldwide and there are no less than at least one working units in eighty nations. The essential piece of the examination is to find numerous parts of culture proficiently, Unilever conducts a reasonable work culture. The accompanying advances have achieved the finish of how the revelation of this expansive and effective plan of action from different natural issues that influence its business and how it has suspended its business. The last stage adjusts the all-encompassing social issues and establishes the person's close to a home job in the present setup and watches a portion of the Unilever's condition with proposals.</w:t>
      </w:r>
    </w:p>
    <w:p w:rsidR="005B2A1A" w:rsidRPr="002D1016" w:rsidRDefault="00D01B6D" w:rsidP="00694B3A">
      <w:pPr>
        <w:pStyle w:val="Heading1"/>
        <w:spacing w:before="0" w:line="360" w:lineRule="auto"/>
        <w:jc w:val="both"/>
        <w:rPr>
          <w:rFonts w:ascii="Times New Roman" w:hAnsi="Times New Roman" w:cs="Times New Roman"/>
          <w:color w:val="000000" w:themeColor="text1"/>
        </w:rPr>
      </w:pPr>
      <w:r w:rsidRPr="002D1016">
        <w:rPr>
          <w:rFonts w:ascii="Times New Roman" w:hAnsi="Times New Roman" w:cs="Times New Roman"/>
          <w:color w:val="000000" w:themeColor="text1"/>
        </w:rPr>
        <w:t>Critical evaluation</w:t>
      </w:r>
      <w:r w:rsidR="003C0F3F" w:rsidRPr="002D1016">
        <w:rPr>
          <w:rFonts w:ascii="Times New Roman" w:hAnsi="Times New Roman" w:cs="Times New Roman"/>
          <w:color w:val="000000" w:themeColor="text1"/>
        </w:rPr>
        <w:t xml:space="preserve"> of </w:t>
      </w:r>
      <w:r w:rsidR="005B2A1A" w:rsidRPr="002D1016">
        <w:rPr>
          <w:rFonts w:ascii="Times New Roman" w:hAnsi="Times New Roman" w:cs="Times New Roman"/>
          <w:color w:val="000000" w:themeColor="text1"/>
        </w:rPr>
        <w:t>workplace culture:</w:t>
      </w:r>
    </w:p>
    <w:p w:rsidR="00471355" w:rsidRPr="00471355" w:rsidRDefault="002D1016" w:rsidP="00471355">
      <w:pPr>
        <w:autoSpaceDE w:val="0"/>
        <w:autoSpaceDN w:val="0"/>
        <w:adjustRightInd w:val="0"/>
        <w:spacing w:after="0" w:line="360" w:lineRule="auto"/>
        <w:jc w:val="both"/>
        <w:rPr>
          <w:rFonts w:ascii="Times New Roman" w:hAnsi="Times New Roman" w:cs="Times New Roman"/>
          <w:sz w:val="24"/>
          <w:szCs w:val="24"/>
        </w:rPr>
      </w:pPr>
      <w:r w:rsidRPr="00471355">
        <w:rPr>
          <w:rFonts w:ascii="Times New Roman" w:hAnsi="Times New Roman" w:cs="Times New Roman"/>
          <w:sz w:val="24"/>
          <w:szCs w:val="24"/>
        </w:rPr>
        <w:t xml:space="preserve">The subject of good authoritative culture is imperative for an </w:t>
      </w:r>
      <w:r w:rsidR="00D41059">
        <w:rPr>
          <w:rFonts w:ascii="Times New Roman" w:hAnsi="Times New Roman" w:cs="Times New Roman"/>
          <w:sz w:val="24"/>
          <w:szCs w:val="24"/>
        </w:rPr>
        <w:t>Organization</w:t>
      </w:r>
      <w:r w:rsidRPr="00471355">
        <w:rPr>
          <w:rFonts w:ascii="Times New Roman" w:hAnsi="Times New Roman" w:cs="Times New Roman"/>
          <w:sz w:val="24"/>
          <w:szCs w:val="24"/>
        </w:rPr>
        <w:t xml:space="preserve"> that is worked on a vast shopper showcase on the planet and this view stresses Unilever to be increasingly cautious in thinking about a superior hierarchical culture. Dissimilar to Unilever, it is demonstrated to have the impact of culture on a perceived purchaser mark.</w:t>
      </w:r>
    </w:p>
    <w:p w:rsidR="000C2883" w:rsidRPr="00471355" w:rsidRDefault="003C0F3F" w:rsidP="00471355">
      <w:pPr>
        <w:autoSpaceDE w:val="0"/>
        <w:autoSpaceDN w:val="0"/>
        <w:adjustRightInd w:val="0"/>
        <w:spacing w:after="0" w:line="360" w:lineRule="auto"/>
        <w:jc w:val="both"/>
        <w:rPr>
          <w:rStyle w:val="Heading2Char"/>
          <w:rFonts w:eastAsiaTheme="minorHAnsi"/>
          <w:color w:val="000000" w:themeColor="text1"/>
          <w:sz w:val="28"/>
          <w:szCs w:val="28"/>
        </w:rPr>
      </w:pPr>
      <w:r w:rsidRPr="00471355">
        <w:rPr>
          <w:rStyle w:val="Heading2Char"/>
          <w:rFonts w:eastAsiaTheme="minorHAnsi"/>
          <w:color w:val="000000" w:themeColor="text1"/>
          <w:sz w:val="28"/>
          <w:szCs w:val="28"/>
        </w:rPr>
        <w:t>Workplace Culture in Unilever:</w:t>
      </w:r>
    </w:p>
    <w:p w:rsidR="00BC4D44" w:rsidRPr="00BC4D44" w:rsidRDefault="00BC4D44" w:rsidP="00BC4D44">
      <w:pPr>
        <w:rPr>
          <w:rStyle w:val="Heading2Char"/>
          <w:rFonts w:eastAsiaTheme="minorHAnsi"/>
          <w:b w:val="0"/>
          <w:color w:val="000000" w:themeColor="text1"/>
          <w:sz w:val="24"/>
          <w:szCs w:val="24"/>
        </w:rPr>
      </w:pPr>
      <w:r w:rsidRPr="00BC4D44">
        <w:rPr>
          <w:rStyle w:val="Heading2Char"/>
          <w:rFonts w:eastAsiaTheme="minorHAnsi"/>
          <w:b w:val="0"/>
          <w:color w:val="000000" w:themeColor="text1"/>
          <w:sz w:val="24"/>
          <w:szCs w:val="24"/>
        </w:rPr>
        <w:t xml:space="preserve">To guarantee esteem, trustworthiness, responsibility advancement for Unilever, one of the principal parts of any </w:t>
      </w:r>
      <w:r w:rsidR="00D41059">
        <w:rPr>
          <w:rStyle w:val="Heading2Char"/>
          <w:rFonts w:eastAsiaTheme="minorHAnsi"/>
          <w:b w:val="0"/>
          <w:color w:val="000000" w:themeColor="text1"/>
          <w:sz w:val="24"/>
          <w:szCs w:val="24"/>
        </w:rPr>
        <w:t>Organization</w:t>
      </w:r>
      <w:r w:rsidRPr="00BC4D44">
        <w:rPr>
          <w:rStyle w:val="Heading2Char"/>
          <w:rFonts w:eastAsiaTheme="minorHAnsi"/>
          <w:b w:val="0"/>
          <w:color w:val="000000" w:themeColor="text1"/>
          <w:sz w:val="24"/>
          <w:szCs w:val="24"/>
        </w:rPr>
        <w:t xml:space="preserve"> and its esteem. All other hierarchical exercises and tentative arrangements spread around these basic beliefs. </w:t>
      </w:r>
    </w:p>
    <w:p w:rsidR="00BC4D44" w:rsidRPr="00BC4D44" w:rsidRDefault="00BC4D44" w:rsidP="00BC4D44">
      <w:pPr>
        <w:rPr>
          <w:rStyle w:val="Heading2Char"/>
          <w:rFonts w:eastAsiaTheme="minorHAnsi"/>
          <w:b w:val="0"/>
          <w:color w:val="000000" w:themeColor="text1"/>
          <w:sz w:val="24"/>
          <w:szCs w:val="24"/>
        </w:rPr>
      </w:pPr>
      <w:r w:rsidRPr="00BC4D44">
        <w:rPr>
          <w:rStyle w:val="Heading2Char"/>
          <w:rFonts w:eastAsiaTheme="minorHAnsi"/>
          <w:b w:val="0"/>
          <w:color w:val="000000" w:themeColor="text1"/>
          <w:sz w:val="24"/>
          <w:szCs w:val="24"/>
        </w:rPr>
        <w:t xml:space="preserve">It is best to depict the way of life of Unilever culture. It is represented by an </w:t>
      </w:r>
      <w:r w:rsidR="00D41059">
        <w:rPr>
          <w:rStyle w:val="Heading2Char"/>
          <w:rFonts w:eastAsiaTheme="minorHAnsi"/>
          <w:b w:val="0"/>
          <w:color w:val="000000" w:themeColor="text1"/>
          <w:sz w:val="24"/>
          <w:szCs w:val="24"/>
        </w:rPr>
        <w:t>Organization</w:t>
      </w:r>
      <w:r w:rsidRPr="00BC4D44">
        <w:rPr>
          <w:rStyle w:val="Heading2Char"/>
          <w:rFonts w:eastAsiaTheme="minorHAnsi"/>
          <w:b w:val="0"/>
          <w:color w:val="000000" w:themeColor="text1"/>
          <w:sz w:val="24"/>
          <w:szCs w:val="24"/>
        </w:rPr>
        <w:t xml:space="preserve"> "Performance of Culture" (Boulding and Niebuhr, 2017). As it is profoundly mindful at the yield arrange, its authoritative culture needs to actualize three highlights: </w:t>
      </w:r>
    </w:p>
    <w:p w:rsidR="00BC4D44" w:rsidRPr="00BC4D44" w:rsidRDefault="00BC4D44" w:rsidP="00BC4D44">
      <w:pPr>
        <w:rPr>
          <w:rStyle w:val="Heading2Char"/>
          <w:rFonts w:eastAsiaTheme="minorHAnsi"/>
          <w:b w:val="0"/>
          <w:color w:val="000000" w:themeColor="text1"/>
          <w:sz w:val="24"/>
          <w:szCs w:val="24"/>
        </w:rPr>
      </w:pPr>
      <w:r w:rsidRPr="00BC4D44">
        <w:rPr>
          <w:rStyle w:val="Heading2Char"/>
          <w:rFonts w:eastAsiaTheme="minorHAnsi"/>
          <w:b w:val="0"/>
          <w:color w:val="000000" w:themeColor="text1"/>
          <w:sz w:val="24"/>
          <w:szCs w:val="24"/>
        </w:rPr>
        <w:t xml:space="preserve">1. Increment the thickness on execution: Both workers should pack strongly in the </w:t>
      </w:r>
      <w:r w:rsidR="00D41059">
        <w:rPr>
          <w:rStyle w:val="Heading2Char"/>
          <w:rFonts w:eastAsiaTheme="minorHAnsi"/>
          <w:b w:val="0"/>
          <w:color w:val="000000" w:themeColor="text1"/>
          <w:sz w:val="24"/>
          <w:szCs w:val="24"/>
        </w:rPr>
        <w:t>Organization</w:t>
      </w:r>
      <w:r w:rsidRPr="00BC4D44">
        <w:rPr>
          <w:rStyle w:val="Heading2Char"/>
          <w:rFonts w:eastAsiaTheme="minorHAnsi"/>
          <w:b w:val="0"/>
          <w:color w:val="000000" w:themeColor="text1"/>
          <w:sz w:val="24"/>
          <w:szCs w:val="24"/>
        </w:rPr>
        <w:t xml:space="preserve"> and individual dimension execution. </w:t>
      </w:r>
    </w:p>
    <w:p w:rsidR="00BC4D44" w:rsidRPr="00BC4D44" w:rsidRDefault="00BC4D44" w:rsidP="00BC4D44">
      <w:pPr>
        <w:rPr>
          <w:rStyle w:val="Heading2Char"/>
          <w:rFonts w:eastAsiaTheme="minorHAnsi"/>
          <w:b w:val="0"/>
          <w:color w:val="000000" w:themeColor="text1"/>
          <w:sz w:val="24"/>
          <w:szCs w:val="24"/>
        </w:rPr>
      </w:pPr>
      <w:r w:rsidRPr="00BC4D44">
        <w:rPr>
          <w:rStyle w:val="Heading2Char"/>
          <w:rFonts w:eastAsiaTheme="minorHAnsi"/>
          <w:b w:val="0"/>
          <w:color w:val="000000" w:themeColor="text1"/>
          <w:sz w:val="24"/>
          <w:szCs w:val="24"/>
        </w:rPr>
        <w:t xml:space="preserve">2. Propelled Skills: Employees have been guaranteed to gain admittance to different propelled devices. </w:t>
      </w:r>
    </w:p>
    <w:p w:rsidR="00CD38B4" w:rsidRDefault="00BC4D44" w:rsidP="00BC4D44">
      <w:pPr>
        <w:rPr>
          <w:rStyle w:val="Heading2Char"/>
          <w:rFonts w:eastAsiaTheme="minorHAnsi"/>
          <w:b w:val="0"/>
          <w:color w:val="000000" w:themeColor="text1"/>
          <w:sz w:val="24"/>
          <w:szCs w:val="24"/>
        </w:rPr>
      </w:pPr>
      <w:r w:rsidRPr="00BC4D44">
        <w:rPr>
          <w:rStyle w:val="Heading2Char"/>
          <w:rFonts w:eastAsiaTheme="minorHAnsi"/>
          <w:b w:val="0"/>
          <w:color w:val="000000" w:themeColor="text1"/>
          <w:sz w:val="24"/>
          <w:szCs w:val="24"/>
        </w:rPr>
        <w:t xml:space="preserve">3. Increment the thickness on quality: The </w:t>
      </w:r>
      <w:r w:rsidR="00D41059">
        <w:rPr>
          <w:rStyle w:val="Heading2Char"/>
          <w:rFonts w:eastAsiaTheme="minorHAnsi"/>
          <w:b w:val="0"/>
          <w:color w:val="000000" w:themeColor="text1"/>
          <w:sz w:val="24"/>
          <w:szCs w:val="24"/>
        </w:rPr>
        <w:t>Organization</w:t>
      </w:r>
      <w:r w:rsidRPr="00BC4D44">
        <w:rPr>
          <w:rStyle w:val="Heading2Char"/>
          <w:rFonts w:eastAsiaTheme="minorHAnsi"/>
          <w:b w:val="0"/>
          <w:color w:val="000000" w:themeColor="text1"/>
          <w:sz w:val="24"/>
          <w:szCs w:val="24"/>
        </w:rPr>
        <w:t xml:space="preserve"> pursues the quality absolute.</w:t>
      </w:r>
    </w:p>
    <w:p w:rsidR="00BC4D44" w:rsidRPr="00CD38B4" w:rsidRDefault="00BC4D44" w:rsidP="00BC4D44"/>
    <w:p w:rsidR="006E2B7A" w:rsidRDefault="005B2A1A" w:rsidP="00167986">
      <w:pPr>
        <w:pStyle w:val="CM46"/>
        <w:spacing w:line="360" w:lineRule="auto"/>
        <w:jc w:val="both"/>
        <w:rPr>
          <w:rFonts w:ascii="Times New Roman" w:hAnsi="Times New Roman" w:cs="Times New Roman"/>
          <w:b/>
          <w:bCs/>
          <w:color w:val="000000" w:themeColor="text1"/>
        </w:rPr>
      </w:pPr>
      <w:r w:rsidRPr="00694B3A">
        <w:rPr>
          <w:rFonts w:ascii="Times New Roman" w:hAnsi="Times New Roman" w:cs="Times New Roman"/>
          <w:b/>
          <w:bCs/>
          <w:color w:val="000000" w:themeColor="text1"/>
        </w:rPr>
        <w:lastRenderedPageBreak/>
        <w:t>Policies:</w:t>
      </w:r>
    </w:p>
    <w:p w:rsidR="00BC4D44" w:rsidRDefault="00BC4D44" w:rsidP="00471355">
      <w:pPr>
        <w:spacing w:after="0" w:line="360" w:lineRule="auto"/>
        <w:jc w:val="both"/>
        <w:rPr>
          <w:rFonts w:ascii="Times New Roman" w:hAnsi="Times New Roman" w:cs="Times New Roman"/>
          <w:sz w:val="24"/>
          <w:szCs w:val="24"/>
        </w:rPr>
      </w:pPr>
      <w:r w:rsidRPr="00BC4D44">
        <w:rPr>
          <w:rFonts w:ascii="Times New Roman" w:hAnsi="Times New Roman" w:cs="Times New Roman"/>
          <w:sz w:val="24"/>
          <w:szCs w:val="24"/>
        </w:rPr>
        <w:t xml:space="preserve">In the first place, the fundamental rule of their </w:t>
      </w:r>
      <w:r w:rsidR="00D41059">
        <w:rPr>
          <w:rFonts w:ascii="Times New Roman" w:hAnsi="Times New Roman" w:cs="Times New Roman"/>
          <w:sz w:val="24"/>
          <w:szCs w:val="24"/>
        </w:rPr>
        <w:t>Organization</w:t>
      </w:r>
      <w:r w:rsidRPr="00BC4D44">
        <w:rPr>
          <w:rFonts w:ascii="Times New Roman" w:hAnsi="Times New Roman" w:cs="Times New Roman"/>
          <w:sz w:val="24"/>
          <w:szCs w:val="24"/>
        </w:rPr>
        <w:t xml:space="preserve"> is to guarantee trustworthiness and regard as the nature of Unilever. Also, the assent of UK laws is ensured by Unilever's approach. Thirdly, the affirmation of best and reasonable practice for overseeing representatives is Unilever's arrangement, which centers around HR, for example, wellbeing and security, fitting compensation, uniformity, straightforwardness determination strategy. Fourthly, their authoritative arrangements dependably need to pay the most elevated an incentive for the client's cash (Worthley, 2017). Fifth, Unilever moves its accomplices to coexist with its basic beliefs and along these lines keeps up a smooth relationship. Sixthly, their endeavors to improve are basically served clients' objectives. Seventhly, Unilever does not trade off with any unlawful or unseemly business rehearses.</w:t>
      </w:r>
    </w:p>
    <w:p w:rsidR="006E2B7A" w:rsidRPr="00471355" w:rsidRDefault="005B2A1A" w:rsidP="00471355">
      <w:pPr>
        <w:spacing w:after="0" w:line="360" w:lineRule="auto"/>
        <w:jc w:val="both"/>
        <w:rPr>
          <w:rFonts w:ascii="Times New Roman" w:hAnsi="Times New Roman" w:cs="Times New Roman"/>
          <w:b/>
          <w:color w:val="000000" w:themeColor="text1"/>
          <w:sz w:val="28"/>
          <w:szCs w:val="28"/>
        </w:rPr>
      </w:pPr>
      <w:r w:rsidRPr="00471355">
        <w:rPr>
          <w:rFonts w:ascii="Times New Roman" w:hAnsi="Times New Roman" w:cs="Times New Roman"/>
          <w:b/>
          <w:color w:val="000000" w:themeColor="text1"/>
          <w:sz w:val="28"/>
          <w:szCs w:val="28"/>
        </w:rPr>
        <w:t xml:space="preserve">Procedures: </w:t>
      </w:r>
    </w:p>
    <w:p w:rsidR="00BC4D44" w:rsidRPr="00BC4D44" w:rsidRDefault="00BC4D44" w:rsidP="00BC4D44">
      <w:pPr>
        <w:keepNext/>
        <w:spacing w:after="0" w:line="360" w:lineRule="auto"/>
        <w:jc w:val="both"/>
        <w:rPr>
          <w:rFonts w:ascii="Times New Roman" w:hAnsi="Times New Roman" w:cs="Times New Roman"/>
          <w:color w:val="000000" w:themeColor="text1"/>
          <w:sz w:val="24"/>
          <w:szCs w:val="24"/>
        </w:rPr>
      </w:pPr>
      <w:r w:rsidRPr="00BC4D44">
        <w:rPr>
          <w:rFonts w:ascii="Times New Roman" w:hAnsi="Times New Roman" w:cs="Times New Roman"/>
          <w:color w:val="000000" w:themeColor="text1"/>
          <w:sz w:val="24"/>
          <w:szCs w:val="24"/>
        </w:rPr>
        <w:t xml:space="preserve">The marvel of being a global </w:t>
      </w:r>
      <w:r w:rsidR="00D41059">
        <w:rPr>
          <w:rFonts w:ascii="Times New Roman" w:hAnsi="Times New Roman" w:cs="Times New Roman"/>
          <w:color w:val="000000" w:themeColor="text1"/>
          <w:sz w:val="24"/>
          <w:szCs w:val="24"/>
        </w:rPr>
        <w:t>Organization</w:t>
      </w:r>
      <w:r w:rsidRPr="00BC4D44">
        <w:rPr>
          <w:rFonts w:ascii="Times New Roman" w:hAnsi="Times New Roman" w:cs="Times New Roman"/>
          <w:color w:val="000000" w:themeColor="text1"/>
          <w:sz w:val="24"/>
          <w:szCs w:val="24"/>
        </w:rPr>
        <w:t xml:space="preserve"> driven Unilever to the lattices authoritative structure since it shared the job and duties regarding the division of administrators around the world. As a major aspect of the Global Integrated Markets, it needs to pursue worldwide ideas and in the meantime to address nearby issues. </w:t>
      </w:r>
    </w:p>
    <w:p w:rsidR="00BC4D44" w:rsidRDefault="00BC4D44" w:rsidP="00BC4D44">
      <w:pPr>
        <w:keepNext/>
        <w:spacing w:after="0" w:line="360" w:lineRule="auto"/>
        <w:jc w:val="both"/>
        <w:rPr>
          <w:rFonts w:ascii="Times New Roman" w:hAnsi="Times New Roman" w:cs="Times New Roman"/>
          <w:color w:val="000000" w:themeColor="text1"/>
          <w:sz w:val="24"/>
          <w:szCs w:val="24"/>
        </w:rPr>
      </w:pPr>
      <w:r w:rsidRPr="00BC4D44">
        <w:rPr>
          <w:rFonts w:ascii="Times New Roman" w:hAnsi="Times New Roman" w:cs="Times New Roman"/>
          <w:color w:val="000000" w:themeColor="text1"/>
          <w:sz w:val="24"/>
          <w:szCs w:val="24"/>
        </w:rPr>
        <w:t xml:space="preserve">Around 500 </w:t>
      </w:r>
      <w:r w:rsidR="00D41059">
        <w:rPr>
          <w:rFonts w:ascii="Times New Roman" w:hAnsi="Times New Roman" w:cs="Times New Roman"/>
          <w:color w:val="000000" w:themeColor="text1"/>
          <w:sz w:val="24"/>
          <w:szCs w:val="24"/>
        </w:rPr>
        <w:t>Organization</w:t>
      </w:r>
      <w:r w:rsidRPr="00BC4D44">
        <w:rPr>
          <w:rFonts w:ascii="Times New Roman" w:hAnsi="Times New Roman" w:cs="Times New Roman"/>
          <w:color w:val="000000" w:themeColor="text1"/>
          <w:sz w:val="24"/>
          <w:szCs w:val="24"/>
        </w:rPr>
        <w:t>s of Unilever should be controlled in light of the fact that they work their tasks all around and somewhere around at least one working units are among the nations (occasion, 2018). Their approach looks to create and comprehend the similitude and structure of their networks, which in various societies can't deny the requirement for adaptability at each stage.</w:t>
      </w:r>
    </w:p>
    <w:p w:rsidR="00E2335C" w:rsidRPr="00694B3A" w:rsidRDefault="006E2B7A" w:rsidP="00694B3A">
      <w:pPr>
        <w:keepNext/>
        <w:spacing w:after="0"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GB" w:eastAsia="en-GB"/>
        </w:rPr>
        <w:drawing>
          <wp:anchor distT="0" distB="0" distL="114300" distR="114300" simplePos="0" relativeHeight="251658752" behindDoc="0" locked="0" layoutInCell="1" allowOverlap="1">
            <wp:simplePos x="0" y="0"/>
            <wp:positionH relativeFrom="column">
              <wp:posOffset>590550</wp:posOffset>
            </wp:positionH>
            <wp:positionV relativeFrom="paragraph">
              <wp:posOffset>133350</wp:posOffset>
            </wp:positionV>
            <wp:extent cx="4733925" cy="2457450"/>
            <wp:effectExtent l="19050" t="0" r="9525" b="0"/>
            <wp:wrapNone/>
            <wp:docPr id="1" name="Picture 1" descr="Image result for matrix structured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rix structured organization"/>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33925" cy="2457450"/>
                    </a:xfrm>
                    <a:prstGeom prst="rect">
                      <a:avLst/>
                    </a:prstGeom>
                    <a:noFill/>
                    <a:ln>
                      <a:noFill/>
                    </a:ln>
                  </pic:spPr>
                </pic:pic>
              </a:graphicData>
            </a:graphic>
          </wp:anchor>
        </w:drawing>
      </w: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bookmarkStart w:id="0" w:name="_Toc519968019"/>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Default="006E2B7A" w:rsidP="00694B3A">
      <w:pPr>
        <w:pStyle w:val="Caption"/>
        <w:spacing w:after="0" w:line="360" w:lineRule="auto"/>
        <w:jc w:val="both"/>
        <w:rPr>
          <w:rFonts w:ascii="Times New Roman" w:hAnsi="Times New Roman" w:cs="Times New Roman"/>
          <w:color w:val="000000" w:themeColor="text1"/>
          <w:sz w:val="24"/>
          <w:szCs w:val="24"/>
        </w:rPr>
      </w:pPr>
    </w:p>
    <w:p w:rsidR="006E2B7A" w:rsidRPr="00AD08DB" w:rsidRDefault="006E2B7A" w:rsidP="00694B3A">
      <w:pPr>
        <w:pStyle w:val="Caption"/>
        <w:spacing w:after="0" w:line="360" w:lineRule="auto"/>
        <w:jc w:val="both"/>
        <w:rPr>
          <w:rFonts w:ascii="Times New Roman" w:hAnsi="Times New Roman" w:cs="Times New Roman"/>
          <w:color w:val="000000" w:themeColor="text1"/>
          <w:sz w:val="28"/>
          <w:szCs w:val="28"/>
        </w:rPr>
      </w:pPr>
    </w:p>
    <w:p w:rsidR="005B2A1A" w:rsidRPr="00AD08DB" w:rsidRDefault="00E2335C" w:rsidP="006E2B7A">
      <w:pPr>
        <w:pStyle w:val="Caption"/>
        <w:spacing w:after="0" w:line="360" w:lineRule="auto"/>
        <w:jc w:val="center"/>
        <w:rPr>
          <w:rFonts w:ascii="Times New Roman" w:hAnsi="Times New Roman" w:cs="Times New Roman"/>
          <w:color w:val="000000" w:themeColor="text1"/>
          <w:sz w:val="28"/>
          <w:szCs w:val="28"/>
        </w:rPr>
      </w:pPr>
      <w:r w:rsidRPr="00AD08DB">
        <w:rPr>
          <w:rFonts w:ascii="Times New Roman" w:hAnsi="Times New Roman" w:cs="Times New Roman"/>
          <w:color w:val="000000" w:themeColor="text1"/>
          <w:sz w:val="28"/>
          <w:szCs w:val="28"/>
        </w:rPr>
        <w:t xml:space="preserve">Figure </w:t>
      </w:r>
      <w:r w:rsidR="00A343B0" w:rsidRPr="00AD08DB">
        <w:rPr>
          <w:rFonts w:ascii="Times New Roman" w:hAnsi="Times New Roman" w:cs="Times New Roman"/>
          <w:color w:val="000000" w:themeColor="text1"/>
          <w:sz w:val="28"/>
          <w:szCs w:val="28"/>
        </w:rPr>
        <w:fldChar w:fldCharType="begin"/>
      </w:r>
      <w:r w:rsidRPr="00AD08DB">
        <w:rPr>
          <w:rFonts w:ascii="Times New Roman" w:hAnsi="Times New Roman" w:cs="Times New Roman"/>
          <w:color w:val="000000" w:themeColor="text1"/>
          <w:sz w:val="28"/>
          <w:szCs w:val="28"/>
        </w:rPr>
        <w:instrText xml:space="preserve"> SEQ Figure \* ARABIC </w:instrText>
      </w:r>
      <w:r w:rsidR="00A343B0" w:rsidRPr="00AD08DB">
        <w:rPr>
          <w:rFonts w:ascii="Times New Roman" w:hAnsi="Times New Roman" w:cs="Times New Roman"/>
          <w:color w:val="000000" w:themeColor="text1"/>
          <w:sz w:val="28"/>
          <w:szCs w:val="28"/>
        </w:rPr>
        <w:fldChar w:fldCharType="separate"/>
      </w:r>
      <w:r w:rsidR="001E40AF" w:rsidRPr="00AD08DB">
        <w:rPr>
          <w:rFonts w:ascii="Times New Roman" w:hAnsi="Times New Roman" w:cs="Times New Roman"/>
          <w:noProof/>
          <w:color w:val="000000" w:themeColor="text1"/>
          <w:sz w:val="28"/>
          <w:szCs w:val="28"/>
        </w:rPr>
        <w:t>1</w:t>
      </w:r>
      <w:r w:rsidR="00A343B0" w:rsidRPr="00AD08DB">
        <w:rPr>
          <w:rFonts w:ascii="Times New Roman" w:hAnsi="Times New Roman" w:cs="Times New Roman"/>
          <w:color w:val="000000" w:themeColor="text1"/>
          <w:sz w:val="28"/>
          <w:szCs w:val="28"/>
        </w:rPr>
        <w:fldChar w:fldCharType="end"/>
      </w:r>
      <w:r w:rsidRPr="00AD08DB">
        <w:rPr>
          <w:rFonts w:ascii="Times New Roman" w:hAnsi="Times New Roman" w:cs="Times New Roman"/>
          <w:color w:val="000000" w:themeColor="text1"/>
          <w:sz w:val="28"/>
          <w:szCs w:val="28"/>
        </w:rPr>
        <w:t xml:space="preserve">: Matrix </w:t>
      </w:r>
      <w:r w:rsidR="00D41059">
        <w:rPr>
          <w:rFonts w:ascii="Times New Roman" w:hAnsi="Times New Roman" w:cs="Times New Roman"/>
          <w:color w:val="000000" w:themeColor="text1"/>
          <w:sz w:val="28"/>
          <w:szCs w:val="28"/>
        </w:rPr>
        <w:t>Organization</w:t>
      </w:r>
      <w:r w:rsidRPr="00AD08DB">
        <w:rPr>
          <w:rFonts w:ascii="Times New Roman" w:hAnsi="Times New Roman" w:cs="Times New Roman"/>
          <w:color w:val="000000" w:themeColor="text1"/>
          <w:sz w:val="28"/>
          <w:szCs w:val="28"/>
        </w:rPr>
        <w:t>al Structure at Unilever</w:t>
      </w:r>
      <w:bookmarkEnd w:id="0"/>
    </w:p>
    <w:p w:rsidR="00E2335C" w:rsidRDefault="00E2335C" w:rsidP="006E2B7A">
      <w:pPr>
        <w:spacing w:after="0" w:line="360" w:lineRule="auto"/>
        <w:jc w:val="center"/>
        <w:rPr>
          <w:rStyle w:val="selectable"/>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3C25AE" w:rsidRPr="00694B3A">
        <w:rPr>
          <w:rStyle w:val="selectable"/>
          <w:rFonts w:ascii="Times New Roman" w:hAnsi="Times New Roman" w:cs="Times New Roman"/>
          <w:color w:val="000000" w:themeColor="text1"/>
          <w:sz w:val="24"/>
          <w:szCs w:val="24"/>
        </w:rPr>
        <w:t>(Pasmore and Woodman, 2015)</w:t>
      </w:r>
    </w:p>
    <w:p w:rsidR="00EB657B" w:rsidRDefault="00EB657B" w:rsidP="00EB657B">
      <w:pPr>
        <w:spacing w:after="0" w:line="360" w:lineRule="auto"/>
        <w:rPr>
          <w:rFonts w:ascii="Times New Roman" w:hAnsi="Times New Roman" w:cs="Times New Roman"/>
          <w:color w:val="000000" w:themeColor="text1"/>
          <w:sz w:val="24"/>
          <w:szCs w:val="24"/>
        </w:rPr>
      </w:pPr>
    </w:p>
    <w:p w:rsidR="003C0F3F" w:rsidRPr="00694B3A" w:rsidRDefault="0032051C" w:rsidP="0032051C">
      <w:pPr>
        <w:spacing w:after="0" w:line="360" w:lineRule="auto"/>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 xml:space="preserve">Therefore, they have formal relations with the framework of the Matrix, and their informal relationships promote flexibility in sharing ideas and facilitating </w:t>
      </w:r>
      <w:r w:rsidR="00D41059">
        <w:rPr>
          <w:rFonts w:ascii="Times New Roman" w:hAnsi="Times New Roman" w:cs="Times New Roman"/>
          <w:color w:val="000000" w:themeColor="text1"/>
          <w:sz w:val="24"/>
          <w:szCs w:val="24"/>
        </w:rPr>
        <w:t>Organization</w:t>
      </w:r>
      <w:r w:rsidRPr="0032051C">
        <w:rPr>
          <w:rFonts w:ascii="Times New Roman" w:hAnsi="Times New Roman" w:cs="Times New Roman"/>
          <w:color w:val="000000" w:themeColor="text1"/>
          <w:sz w:val="24"/>
          <w:szCs w:val="24"/>
        </w:rPr>
        <w:t>al harmony.</w:t>
      </w:r>
      <w:r w:rsidR="00EB657B" w:rsidRPr="00EB657B">
        <w:rPr>
          <w:rFonts w:ascii="Times New Roman" w:hAnsi="Times New Roman" w:cs="Times New Roman"/>
          <w:color w:val="000000" w:themeColor="text1"/>
          <w:sz w:val="24"/>
          <w:szCs w:val="24"/>
        </w:rPr>
        <w:t>.</w:t>
      </w:r>
    </w:p>
    <w:p w:rsidR="006E2B7A" w:rsidRPr="00440016" w:rsidRDefault="00FB4CDF" w:rsidP="00440016">
      <w:pPr>
        <w:spacing w:after="0" w:line="360" w:lineRule="auto"/>
        <w:jc w:val="both"/>
        <w:rPr>
          <w:rFonts w:ascii="Times New Roman" w:hAnsi="Times New Roman" w:cs="Times New Roman"/>
          <w:b/>
          <w:color w:val="000000" w:themeColor="text1"/>
          <w:sz w:val="28"/>
          <w:szCs w:val="28"/>
        </w:rPr>
      </w:pPr>
      <w:r w:rsidRPr="00440016">
        <w:rPr>
          <w:rFonts w:ascii="Times New Roman" w:hAnsi="Times New Roman" w:cs="Times New Roman"/>
          <w:b/>
          <w:color w:val="000000" w:themeColor="text1"/>
          <w:sz w:val="28"/>
          <w:szCs w:val="28"/>
        </w:rPr>
        <w:t>Legislations:</w:t>
      </w:r>
    </w:p>
    <w:p w:rsidR="0032051C" w:rsidRDefault="0032051C" w:rsidP="0032051C">
      <w:pPr>
        <w:autoSpaceDE w:val="0"/>
        <w:autoSpaceDN w:val="0"/>
        <w:adjustRightInd w:val="0"/>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To keep up distinction as a worldwide brand, entirely hold fast to the supporters of the Unilever Anti Money Laundering Act 2018 in light of the fact that it is abstaining from tolerating cash gotten from illicit action (, 2017). Unilever keeps up generation plants crosswise over 4 billion individuals' needs and in numerous spots of the world, it secures all offers demonstrated by wellbeing and security in 1974 (Cushman and King, 2014) to set up the best workplace for specialists. Unilever staffs work for the reexamination, for the advancement of information and to help the Equality Act 2010 (Noumair and Shani, 2016), to offer help for the laborers with equivalent treatment. In addition, as portrayed in the Information Protection Act 2018, Unilever underlines on shielding safe interior data, ensuring data of individual contenders, keeping away from double-crossing in exchanging and anchoring significant licensed innovation.</w:t>
      </w:r>
    </w:p>
    <w:p w:rsidR="00EB657B" w:rsidRPr="0032051C" w:rsidRDefault="00773790" w:rsidP="0032051C">
      <w:pPr>
        <w:autoSpaceDE w:val="0"/>
        <w:autoSpaceDN w:val="0"/>
        <w:adjustRightInd w:val="0"/>
        <w:spacing w:after="0" w:line="360" w:lineRule="auto"/>
        <w:jc w:val="both"/>
        <w:rPr>
          <w:rStyle w:val="Heading2Char"/>
          <w:rFonts w:eastAsiaTheme="minorHAnsi"/>
          <w:color w:val="000000" w:themeColor="text1"/>
          <w:sz w:val="28"/>
          <w:szCs w:val="28"/>
        </w:rPr>
      </w:pPr>
      <w:r w:rsidRPr="0032051C">
        <w:rPr>
          <w:rStyle w:val="Heading2Char"/>
          <w:rFonts w:eastAsiaTheme="minorHAnsi"/>
          <w:color w:val="000000" w:themeColor="text1"/>
          <w:sz w:val="28"/>
          <w:szCs w:val="28"/>
        </w:rPr>
        <w:t>Perception</w:t>
      </w:r>
      <w:r w:rsidR="005D6151" w:rsidRPr="0032051C">
        <w:rPr>
          <w:rStyle w:val="Heading2Char"/>
          <w:rFonts w:eastAsiaTheme="minorHAnsi"/>
          <w:color w:val="000000" w:themeColor="text1"/>
          <w:sz w:val="28"/>
          <w:szCs w:val="28"/>
        </w:rPr>
        <w:t xml:space="preserve"> based on Individual Experience</w:t>
      </w:r>
      <w:r w:rsidRPr="0032051C">
        <w:rPr>
          <w:rStyle w:val="Heading2Char"/>
          <w:rFonts w:eastAsiaTheme="minorHAnsi"/>
          <w:color w:val="000000" w:themeColor="text1"/>
          <w:sz w:val="28"/>
          <w:szCs w:val="28"/>
        </w:rPr>
        <w:t>:</w:t>
      </w:r>
    </w:p>
    <w:p w:rsidR="0032051C" w:rsidRPr="0032051C" w:rsidRDefault="0032051C" w:rsidP="0032051C">
      <w:pPr>
        <w:autoSpaceDE w:val="0"/>
        <w:autoSpaceDN w:val="0"/>
        <w:adjustRightInd w:val="0"/>
        <w:spacing w:after="0" w:line="360" w:lineRule="auto"/>
        <w:jc w:val="both"/>
        <w:rPr>
          <w:rStyle w:val="Heading2Char"/>
          <w:rFonts w:eastAsiaTheme="minorHAnsi"/>
          <w:b w:val="0"/>
          <w:color w:val="000000" w:themeColor="text1"/>
          <w:sz w:val="24"/>
          <w:szCs w:val="24"/>
        </w:rPr>
      </w:pPr>
      <w:r w:rsidRPr="0032051C">
        <w:rPr>
          <w:rStyle w:val="Heading2Char"/>
          <w:rFonts w:eastAsiaTheme="minorHAnsi"/>
          <w:b w:val="0"/>
          <w:color w:val="000000" w:themeColor="text1"/>
          <w:sz w:val="24"/>
          <w:szCs w:val="24"/>
        </w:rPr>
        <w:t xml:space="preserve">As a component of Unilever's brilliant </w:t>
      </w:r>
      <w:r w:rsidR="00D41059">
        <w:rPr>
          <w:rStyle w:val="Heading2Char"/>
          <w:rFonts w:eastAsiaTheme="minorHAnsi"/>
          <w:b w:val="0"/>
          <w:color w:val="000000" w:themeColor="text1"/>
          <w:sz w:val="24"/>
          <w:szCs w:val="24"/>
        </w:rPr>
        <w:t>Organization</w:t>
      </w:r>
      <w:r w:rsidRPr="0032051C">
        <w:rPr>
          <w:rStyle w:val="Heading2Char"/>
          <w:rFonts w:eastAsiaTheme="minorHAnsi"/>
          <w:b w:val="0"/>
          <w:color w:val="000000" w:themeColor="text1"/>
          <w:sz w:val="24"/>
          <w:szCs w:val="24"/>
        </w:rPr>
        <w:t xml:space="preserve"> of culture, the accompanying thoughts were made amid the Unilever time frame: </w:t>
      </w:r>
    </w:p>
    <w:p w:rsidR="0032051C" w:rsidRDefault="0032051C" w:rsidP="0032051C">
      <w:pPr>
        <w:autoSpaceDE w:val="0"/>
        <w:autoSpaceDN w:val="0"/>
        <w:adjustRightInd w:val="0"/>
        <w:spacing w:after="0" w:line="360" w:lineRule="auto"/>
        <w:jc w:val="both"/>
        <w:rPr>
          <w:rStyle w:val="Heading2Char"/>
          <w:rFonts w:eastAsiaTheme="minorHAnsi"/>
          <w:b w:val="0"/>
          <w:color w:val="000000" w:themeColor="text1"/>
          <w:sz w:val="24"/>
          <w:szCs w:val="24"/>
        </w:rPr>
      </w:pPr>
      <w:r w:rsidRPr="0032051C">
        <w:rPr>
          <w:rStyle w:val="Heading2Char"/>
          <w:rFonts w:eastAsiaTheme="minorHAnsi"/>
          <w:b w:val="0"/>
          <w:color w:val="000000" w:themeColor="text1"/>
          <w:sz w:val="24"/>
          <w:szCs w:val="24"/>
        </w:rPr>
        <w:t>There was a thorough preparing system to guarantee full hierarchical codes and full acknowledgment of morals. They designated ideal authorities under the supervision of authoritative approaches and set of accepted rules and morals. They have the benefit of being bolstered by their genuineness authorities. They feel hard to consent to their multifaceted nature or troublesome (Helms Mills, Dye Mills, 2018). So as to report representatives to the assigned specialist, they were instructed to react to any illicit activities or infringement in authoritative arrangements and codes. Workers are urged to talk about various kinds of conceivable infringement with the goal that they pursue Unilever's strategies, codes and culture good grounds.</w:t>
      </w:r>
    </w:p>
    <w:p w:rsidR="0032051C" w:rsidRPr="00AD08DB" w:rsidRDefault="0032051C" w:rsidP="0032051C">
      <w:pPr>
        <w:autoSpaceDE w:val="0"/>
        <w:autoSpaceDN w:val="0"/>
        <w:adjustRightInd w:val="0"/>
        <w:spacing w:after="0" w:line="360" w:lineRule="auto"/>
        <w:jc w:val="both"/>
        <w:rPr>
          <w:rFonts w:ascii="Times New Roman" w:eastAsiaTheme="minorHAnsi" w:hAnsi="Times New Roman" w:cs="Times New Roman"/>
          <w:bCs/>
          <w:color w:val="000000" w:themeColor="text1"/>
          <w:sz w:val="24"/>
          <w:szCs w:val="24"/>
        </w:rPr>
      </w:pPr>
    </w:p>
    <w:p w:rsidR="00EB657B" w:rsidRPr="00440016" w:rsidRDefault="00F17FA2" w:rsidP="00440016">
      <w:pPr>
        <w:autoSpaceDE w:val="0"/>
        <w:autoSpaceDN w:val="0"/>
        <w:adjustRightInd w:val="0"/>
        <w:spacing w:after="0" w:line="360" w:lineRule="auto"/>
        <w:jc w:val="both"/>
        <w:rPr>
          <w:rStyle w:val="Heading2Char"/>
          <w:rFonts w:eastAsiaTheme="minorHAnsi"/>
          <w:color w:val="000000" w:themeColor="text1"/>
          <w:sz w:val="28"/>
          <w:szCs w:val="28"/>
        </w:rPr>
      </w:pPr>
      <w:r w:rsidRPr="00440016">
        <w:rPr>
          <w:rStyle w:val="Heading2Char"/>
          <w:rFonts w:eastAsiaTheme="minorHAnsi"/>
          <w:color w:val="000000" w:themeColor="text1"/>
          <w:sz w:val="28"/>
          <w:szCs w:val="28"/>
        </w:rPr>
        <w:lastRenderedPageBreak/>
        <w:t>Evaluation of Culture:</w:t>
      </w:r>
    </w:p>
    <w:p w:rsidR="0032051C" w:rsidRPr="0032051C" w:rsidRDefault="0032051C" w:rsidP="0032051C">
      <w:pPr>
        <w:pStyle w:val="ListParagraph"/>
        <w:keepNext/>
        <w:numPr>
          <w:ilvl w:val="1"/>
          <w:numId w:val="14"/>
        </w:numPr>
        <w:autoSpaceDE w:val="0"/>
        <w:autoSpaceDN w:val="0"/>
        <w:adjustRightInd w:val="0"/>
        <w:spacing w:after="0" w:line="360" w:lineRule="auto"/>
        <w:jc w:val="both"/>
        <w:rPr>
          <w:rStyle w:val="Heading2Char"/>
          <w:rFonts w:eastAsiaTheme="minorEastAsia"/>
          <w:b w:val="0"/>
          <w:bCs w:val="0"/>
          <w:noProof/>
          <w:color w:val="000000" w:themeColor="text1"/>
          <w:sz w:val="24"/>
          <w:szCs w:val="24"/>
          <w:lang w:eastAsia="en-GB"/>
        </w:rPr>
      </w:pPr>
      <w:r w:rsidRPr="0032051C">
        <w:rPr>
          <w:rStyle w:val="Heading2Char"/>
          <w:rFonts w:eastAsiaTheme="minorHAnsi"/>
          <w:b w:val="0"/>
          <w:color w:val="000000" w:themeColor="text1"/>
          <w:sz w:val="24"/>
          <w:szCs w:val="24"/>
        </w:rPr>
        <w:t>The contingent upon Unilever's center standards, authoritative methods and in general culture detailing, Deal and Kennedy models effectively add to the correct assessment of by and large culture.</w:t>
      </w:r>
    </w:p>
    <w:p w:rsidR="00582187" w:rsidRPr="0032051C" w:rsidRDefault="00FA5AAB" w:rsidP="0032051C">
      <w:pPr>
        <w:pStyle w:val="ListParagraph"/>
        <w:keepNext/>
        <w:autoSpaceDE w:val="0"/>
        <w:autoSpaceDN w:val="0"/>
        <w:adjustRightInd w:val="0"/>
        <w:spacing w:after="0" w:line="360" w:lineRule="auto"/>
        <w:ind w:left="360"/>
        <w:jc w:val="both"/>
        <w:rPr>
          <w:rFonts w:ascii="Times New Roman" w:hAnsi="Times New Roman" w:cs="Times New Roman"/>
          <w:noProof/>
          <w:color w:val="000000" w:themeColor="text1"/>
          <w:sz w:val="24"/>
          <w:szCs w:val="24"/>
          <w:lang w:eastAsia="en-GB"/>
        </w:rPr>
      </w:pPr>
      <w:r>
        <w:rPr>
          <w:noProof/>
          <w:lang w:val="en-GB" w:eastAsia="en-GB"/>
        </w:rPr>
        <w:drawing>
          <wp:anchor distT="0" distB="0" distL="114300" distR="114300" simplePos="0" relativeHeight="251660288" behindDoc="0" locked="0" layoutInCell="1" allowOverlap="1">
            <wp:simplePos x="0" y="0"/>
            <wp:positionH relativeFrom="column">
              <wp:posOffset>1638300</wp:posOffset>
            </wp:positionH>
            <wp:positionV relativeFrom="paragraph">
              <wp:posOffset>236855</wp:posOffset>
            </wp:positionV>
            <wp:extent cx="2524125" cy="2103755"/>
            <wp:effectExtent l="0" t="0" r="9525" b="0"/>
            <wp:wrapNone/>
            <wp:docPr id="2" name="Picture 2" descr="culture-types-deal-kenne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lture-types-deal-kennedy"/>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524125" cy="2103755"/>
                    </a:xfrm>
                    <a:prstGeom prst="rect">
                      <a:avLst/>
                    </a:prstGeom>
                    <a:noFill/>
                  </pic:spPr>
                </pic:pic>
              </a:graphicData>
            </a:graphic>
          </wp:anchor>
        </w:drawing>
      </w:r>
    </w:p>
    <w:p w:rsidR="008E27C1" w:rsidRDefault="008E27C1" w:rsidP="00694B3A">
      <w:pPr>
        <w:keepNext/>
        <w:autoSpaceDE w:val="0"/>
        <w:autoSpaceDN w:val="0"/>
        <w:adjustRightInd w:val="0"/>
        <w:spacing w:after="0" w:line="360" w:lineRule="auto"/>
        <w:jc w:val="both"/>
        <w:rPr>
          <w:rFonts w:ascii="Times New Roman" w:hAnsi="Times New Roman" w:cs="Times New Roman"/>
          <w:noProof/>
          <w:color w:val="000000" w:themeColor="text1"/>
          <w:sz w:val="24"/>
          <w:szCs w:val="24"/>
          <w:lang w:eastAsia="en-GB"/>
        </w:rPr>
      </w:pPr>
    </w:p>
    <w:p w:rsidR="008E27C1" w:rsidRDefault="008E27C1" w:rsidP="00694B3A">
      <w:pPr>
        <w:keepNext/>
        <w:autoSpaceDE w:val="0"/>
        <w:autoSpaceDN w:val="0"/>
        <w:adjustRightInd w:val="0"/>
        <w:spacing w:after="0" w:line="360" w:lineRule="auto"/>
        <w:jc w:val="both"/>
        <w:rPr>
          <w:rFonts w:ascii="Times New Roman" w:hAnsi="Times New Roman" w:cs="Times New Roman"/>
          <w:noProof/>
          <w:color w:val="000000" w:themeColor="text1"/>
          <w:sz w:val="24"/>
          <w:szCs w:val="24"/>
          <w:lang w:eastAsia="en-GB"/>
        </w:rPr>
      </w:pPr>
    </w:p>
    <w:p w:rsidR="008E27C1" w:rsidRDefault="008E27C1" w:rsidP="00694B3A">
      <w:pPr>
        <w:keepNext/>
        <w:autoSpaceDE w:val="0"/>
        <w:autoSpaceDN w:val="0"/>
        <w:adjustRightInd w:val="0"/>
        <w:spacing w:after="0" w:line="360" w:lineRule="auto"/>
        <w:jc w:val="both"/>
        <w:rPr>
          <w:rFonts w:ascii="Times New Roman" w:hAnsi="Times New Roman" w:cs="Times New Roman"/>
          <w:noProof/>
          <w:color w:val="000000" w:themeColor="text1"/>
          <w:sz w:val="24"/>
          <w:szCs w:val="24"/>
          <w:lang w:eastAsia="en-GB"/>
        </w:rPr>
      </w:pPr>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bookmarkStart w:id="1" w:name="_Toc519968020"/>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p>
    <w:p w:rsidR="007E5B92" w:rsidRDefault="007E5B92" w:rsidP="008E27C1">
      <w:pPr>
        <w:pStyle w:val="Caption"/>
        <w:spacing w:after="0" w:line="360" w:lineRule="auto"/>
        <w:rPr>
          <w:rFonts w:ascii="Times New Roman" w:hAnsi="Times New Roman" w:cs="Times New Roman"/>
          <w:b w:val="0"/>
          <w:bCs w:val="0"/>
          <w:noProof/>
          <w:color w:val="000000" w:themeColor="text1"/>
          <w:sz w:val="24"/>
          <w:szCs w:val="24"/>
          <w:lang w:eastAsia="en-GB"/>
        </w:rPr>
      </w:pPr>
    </w:p>
    <w:p w:rsidR="00E2335C" w:rsidRPr="00694B3A" w:rsidRDefault="00582187" w:rsidP="007E5B92">
      <w:pPr>
        <w:pStyle w:val="Caption"/>
        <w:spacing w:after="0" w:line="360" w:lineRule="auto"/>
        <w:jc w:val="center"/>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Figure </w:t>
      </w:r>
      <w:r w:rsidR="00A343B0" w:rsidRPr="00694B3A">
        <w:rPr>
          <w:rFonts w:ascii="Times New Roman" w:hAnsi="Times New Roman" w:cs="Times New Roman"/>
          <w:color w:val="000000" w:themeColor="text1"/>
          <w:sz w:val="24"/>
          <w:szCs w:val="24"/>
        </w:rPr>
        <w:fldChar w:fldCharType="begin"/>
      </w:r>
      <w:r w:rsidRPr="00694B3A">
        <w:rPr>
          <w:rFonts w:ascii="Times New Roman" w:hAnsi="Times New Roman" w:cs="Times New Roman"/>
          <w:color w:val="000000" w:themeColor="text1"/>
          <w:sz w:val="24"/>
          <w:szCs w:val="24"/>
        </w:rPr>
        <w:instrText xml:space="preserve"> SEQ Figure \* ARABIC </w:instrText>
      </w:r>
      <w:r w:rsidR="00A343B0" w:rsidRPr="00694B3A">
        <w:rPr>
          <w:rFonts w:ascii="Times New Roman" w:hAnsi="Times New Roman" w:cs="Times New Roman"/>
          <w:color w:val="000000" w:themeColor="text1"/>
          <w:sz w:val="24"/>
          <w:szCs w:val="24"/>
        </w:rPr>
        <w:fldChar w:fldCharType="separate"/>
      </w:r>
      <w:r w:rsidR="001E40AF" w:rsidRPr="00694B3A">
        <w:rPr>
          <w:rFonts w:ascii="Times New Roman" w:hAnsi="Times New Roman" w:cs="Times New Roman"/>
          <w:noProof/>
          <w:color w:val="000000" w:themeColor="text1"/>
          <w:sz w:val="24"/>
          <w:szCs w:val="24"/>
        </w:rPr>
        <w:t>2</w:t>
      </w:r>
      <w:r w:rsidR="00A343B0" w:rsidRPr="00694B3A">
        <w:rPr>
          <w:rFonts w:ascii="Times New Roman" w:hAnsi="Times New Roman" w:cs="Times New Roman"/>
          <w:color w:val="000000" w:themeColor="text1"/>
          <w:sz w:val="24"/>
          <w:szCs w:val="24"/>
        </w:rPr>
        <w:fldChar w:fldCharType="end"/>
      </w:r>
      <w:r w:rsidRPr="00694B3A">
        <w:rPr>
          <w:rFonts w:ascii="Times New Roman" w:hAnsi="Times New Roman" w:cs="Times New Roman"/>
          <w:color w:val="000000" w:themeColor="text1"/>
          <w:sz w:val="24"/>
          <w:szCs w:val="24"/>
        </w:rPr>
        <w:t>: Culture Model of Deal and Kennedy</w:t>
      </w:r>
      <w:bookmarkEnd w:id="1"/>
    </w:p>
    <w:p w:rsidR="00E2335C" w:rsidRDefault="00582187" w:rsidP="008E27C1">
      <w:pPr>
        <w:spacing w:after="0" w:line="360" w:lineRule="auto"/>
        <w:jc w:val="center"/>
        <w:rPr>
          <w:rStyle w:val="selectable"/>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3C25AE" w:rsidRPr="00694B3A">
        <w:rPr>
          <w:rStyle w:val="selectable"/>
          <w:rFonts w:ascii="Times New Roman" w:hAnsi="Times New Roman" w:cs="Times New Roman"/>
          <w:color w:val="000000" w:themeColor="text1"/>
          <w:sz w:val="24"/>
          <w:szCs w:val="24"/>
        </w:rPr>
        <w:t>(Nahavandi and Malekzadeh, 2014)</w:t>
      </w:r>
    </w:p>
    <w:p w:rsidR="0032051C" w:rsidRPr="0032051C" w:rsidRDefault="0032051C" w:rsidP="0032051C">
      <w:pPr>
        <w:autoSpaceDE w:val="0"/>
        <w:autoSpaceDN w:val="0"/>
        <w:adjustRightInd w:val="0"/>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 xml:space="preserve">In this way, there ought to be four dimensions of culture, since writing alludes to the time taken for authoritative culture and reaction from the whole dangerous degree. It said before that execution culture is the principal component of Unilever. In this way, they constrain their representatives to give careful consideration, and they bring innovative necessities to distinguish an interest in the present commercial center and to meet general item thoughts or holes. They have confidence in paying high an incentive for client cash, and they give representatives in “Work Hard, Play Hard” </w:t>
      </w:r>
      <w:r w:rsidR="00BC1370" w:rsidRPr="0032051C">
        <w:rPr>
          <w:rFonts w:ascii="Times New Roman" w:hAnsi="Times New Roman" w:cs="Times New Roman"/>
          <w:color w:val="000000" w:themeColor="text1"/>
          <w:sz w:val="24"/>
          <w:szCs w:val="24"/>
        </w:rPr>
        <w:t>approach (</w:t>
      </w:r>
      <w:r w:rsidRPr="0032051C">
        <w:rPr>
          <w:rFonts w:ascii="Times New Roman" w:hAnsi="Times New Roman" w:cs="Times New Roman"/>
          <w:color w:val="000000" w:themeColor="text1"/>
          <w:sz w:val="24"/>
          <w:szCs w:val="24"/>
        </w:rPr>
        <w:t>Xu, 2015).</w:t>
      </w:r>
    </w:p>
    <w:p w:rsidR="003C0F3F" w:rsidRPr="00694B3A" w:rsidRDefault="0032051C" w:rsidP="0032051C">
      <w:pPr>
        <w:autoSpaceDE w:val="0"/>
        <w:autoSpaceDN w:val="0"/>
        <w:adjustRightInd w:val="0"/>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 xml:space="preserve">Quality confirmation is bolstered by the reaction. Unilever's authoritative standards portray how they focus on the </w:t>
      </w:r>
      <w:r w:rsidR="00BC1370" w:rsidRPr="0032051C">
        <w:rPr>
          <w:rFonts w:ascii="Times New Roman" w:hAnsi="Times New Roman" w:cs="Times New Roman"/>
          <w:color w:val="000000" w:themeColor="text1"/>
          <w:sz w:val="24"/>
          <w:szCs w:val="24"/>
        </w:rPr>
        <w:t>note worthiest</w:t>
      </w:r>
      <w:r w:rsidRPr="0032051C">
        <w:rPr>
          <w:rFonts w:ascii="Times New Roman" w:hAnsi="Times New Roman" w:cs="Times New Roman"/>
          <w:color w:val="000000" w:themeColor="text1"/>
          <w:sz w:val="24"/>
          <w:szCs w:val="24"/>
        </w:rPr>
        <w:t xml:space="preserve"> esteem and the capacity to give administrations to clients in the most conceivable way. In this way, the generally safe and quick reaction culture is substantial for the worldwide brand, Unilever, which possesses around 400 customer items brands. Unilever can be acknowledged by extreme individuals or macho culture however it will be in with adaptability in which it is fundamentally for Unilever as it pursues the universal technique from the nearby interest (De Witte and Muijen, 2015) perspective. In this way, Unilever's prosperity has been positioned as the primary spot to satisfy the brand's motivation </w:t>
      </w:r>
      <w:r w:rsidR="00BC1370" w:rsidRPr="0032051C">
        <w:rPr>
          <w:rFonts w:ascii="Times New Roman" w:hAnsi="Times New Roman" w:cs="Times New Roman"/>
          <w:color w:val="000000" w:themeColor="text1"/>
          <w:sz w:val="24"/>
          <w:szCs w:val="24"/>
        </w:rPr>
        <w:t>close</w:t>
      </w:r>
      <w:r w:rsidRPr="0032051C">
        <w:rPr>
          <w:rFonts w:ascii="Times New Roman" w:hAnsi="Times New Roman" w:cs="Times New Roman"/>
          <w:color w:val="000000" w:themeColor="text1"/>
          <w:sz w:val="24"/>
          <w:szCs w:val="24"/>
        </w:rPr>
        <w:t xml:space="preserve"> this </w:t>
      </w:r>
      <w:r w:rsidR="00BC1370" w:rsidRPr="0032051C">
        <w:rPr>
          <w:rFonts w:ascii="Times New Roman" w:hAnsi="Times New Roman" w:cs="Times New Roman"/>
          <w:color w:val="000000" w:themeColor="text1"/>
          <w:sz w:val="24"/>
          <w:szCs w:val="24"/>
        </w:rPr>
        <w:t>current;</w:t>
      </w:r>
      <w:r w:rsidRPr="0032051C">
        <w:rPr>
          <w:rFonts w:ascii="Times New Roman" w:hAnsi="Times New Roman" w:cs="Times New Roman"/>
          <w:color w:val="000000" w:themeColor="text1"/>
          <w:sz w:val="24"/>
          <w:szCs w:val="24"/>
        </w:rPr>
        <w:t xml:space="preserve"> Unilever's </w:t>
      </w:r>
      <w:r w:rsidRPr="0032051C">
        <w:rPr>
          <w:rFonts w:ascii="Times New Roman" w:hAnsi="Times New Roman" w:cs="Times New Roman"/>
          <w:color w:val="000000" w:themeColor="text1"/>
          <w:sz w:val="24"/>
          <w:szCs w:val="24"/>
        </w:rPr>
        <w:lastRenderedPageBreak/>
        <w:t>esteem unequivocally portrays his saying to guarantee regard, trustworthiness, duty</w:t>
      </w:r>
      <w:r w:rsidR="00BC1370">
        <w:rPr>
          <w:rFonts w:ascii="Times New Roman" w:hAnsi="Times New Roman" w:cs="Times New Roman"/>
          <w:color w:val="000000" w:themeColor="text1"/>
          <w:sz w:val="24"/>
          <w:szCs w:val="24"/>
        </w:rPr>
        <w:t xml:space="preserve"> and new things to investigate. </w:t>
      </w:r>
      <w:r w:rsidRPr="0032051C">
        <w:rPr>
          <w:rFonts w:ascii="Times New Roman" w:hAnsi="Times New Roman" w:cs="Times New Roman"/>
          <w:color w:val="000000" w:themeColor="text1"/>
          <w:sz w:val="24"/>
          <w:szCs w:val="24"/>
        </w:rPr>
        <w:t xml:space="preserve">At that every single hierarchical arrangement these fundamental components on the grounds that their code strategies have become genuine and in charge of expanding the estimation of speculators and clients. Amplify client esteem for their clients and their imaginative exercises. Indeed, even with individual acknowledgment, trustworthiness truthfulness, with the genuineness of execution, the extraordinary spotlight on execution assists with genuineness and speedy reaction. The best approach to mirror the nature of their authoritative culture and the motivation behind their image or the reasons for their convictions. In this way, Unilever will be defended in their positioning among the best </w:t>
      </w:r>
      <w:r w:rsidR="00D41059">
        <w:rPr>
          <w:rFonts w:ascii="Times New Roman" w:hAnsi="Times New Roman" w:cs="Times New Roman"/>
          <w:color w:val="000000" w:themeColor="text1"/>
          <w:sz w:val="24"/>
          <w:szCs w:val="24"/>
        </w:rPr>
        <w:t>Organization</w:t>
      </w:r>
      <w:r w:rsidRPr="0032051C">
        <w:rPr>
          <w:rFonts w:ascii="Times New Roman" w:hAnsi="Times New Roman" w:cs="Times New Roman"/>
          <w:color w:val="000000" w:themeColor="text1"/>
          <w:sz w:val="24"/>
          <w:szCs w:val="24"/>
        </w:rPr>
        <w:t xml:space="preserve">s dependent on the manageable hierarchical brand, where Unilever is the best </w:t>
      </w:r>
      <w:r w:rsidR="00D41059">
        <w:rPr>
          <w:rFonts w:ascii="Times New Roman" w:hAnsi="Times New Roman" w:cs="Times New Roman"/>
          <w:color w:val="000000" w:themeColor="text1"/>
          <w:sz w:val="24"/>
          <w:szCs w:val="24"/>
        </w:rPr>
        <w:t>Organization</w:t>
      </w:r>
      <w:r w:rsidRPr="0032051C">
        <w:rPr>
          <w:rFonts w:ascii="Times New Roman" w:hAnsi="Times New Roman" w:cs="Times New Roman"/>
          <w:color w:val="000000" w:themeColor="text1"/>
          <w:sz w:val="24"/>
          <w:szCs w:val="24"/>
        </w:rPr>
        <w:t xml:space="preserve"> to recognize their image objective (Ranking the brands.com, 2018).</w:t>
      </w:r>
    </w:p>
    <w:p w:rsidR="003D2482" w:rsidRPr="00694B3A" w:rsidRDefault="00AD47F7" w:rsidP="00694B3A">
      <w:pPr>
        <w:pStyle w:val="Heading1"/>
        <w:spacing w:before="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A</w:t>
      </w:r>
      <w:r w:rsidR="009D31DF" w:rsidRPr="00694B3A">
        <w:rPr>
          <w:rFonts w:ascii="Times New Roman" w:hAnsi="Times New Roman" w:cs="Times New Roman"/>
          <w:color w:val="000000" w:themeColor="text1"/>
          <w:sz w:val="24"/>
          <w:szCs w:val="24"/>
        </w:rPr>
        <w:t xml:space="preserve">ssessment of </w:t>
      </w:r>
      <w:r w:rsidR="006C5363" w:rsidRPr="00694B3A">
        <w:rPr>
          <w:rFonts w:ascii="Times New Roman" w:hAnsi="Times New Roman" w:cs="Times New Roman"/>
          <w:color w:val="000000" w:themeColor="text1"/>
          <w:sz w:val="24"/>
          <w:szCs w:val="24"/>
        </w:rPr>
        <w:t xml:space="preserve">Unilever </w:t>
      </w:r>
      <w:r w:rsidR="009D31DF" w:rsidRPr="00694B3A">
        <w:rPr>
          <w:rFonts w:ascii="Times New Roman" w:hAnsi="Times New Roman" w:cs="Times New Roman"/>
          <w:color w:val="000000" w:themeColor="text1"/>
          <w:sz w:val="24"/>
          <w:szCs w:val="24"/>
        </w:rPr>
        <w:t xml:space="preserve">and its </w:t>
      </w:r>
      <w:r w:rsidR="00680CB5" w:rsidRPr="00694B3A">
        <w:rPr>
          <w:rFonts w:ascii="Times New Roman" w:hAnsi="Times New Roman" w:cs="Times New Roman"/>
          <w:color w:val="000000" w:themeColor="text1"/>
          <w:sz w:val="24"/>
          <w:szCs w:val="24"/>
        </w:rPr>
        <w:t>broader environment</w:t>
      </w:r>
      <w:r w:rsidR="009D31DF" w:rsidRPr="00694B3A">
        <w:rPr>
          <w:rFonts w:ascii="Times New Roman" w:hAnsi="Times New Roman" w:cs="Times New Roman"/>
          <w:color w:val="000000" w:themeColor="text1"/>
          <w:sz w:val="24"/>
          <w:szCs w:val="24"/>
        </w:rPr>
        <w:t>.</w:t>
      </w:r>
    </w:p>
    <w:p w:rsidR="00C866B9" w:rsidRDefault="00FB1BE9" w:rsidP="00694B3A">
      <w:pPr>
        <w:pStyle w:val="Default"/>
        <w:spacing w:line="360" w:lineRule="auto"/>
        <w:jc w:val="both"/>
        <w:rPr>
          <w:rStyle w:val="Heading2Char"/>
          <w:rFonts w:eastAsiaTheme="minorHAnsi"/>
          <w:color w:val="000000" w:themeColor="text1"/>
          <w:sz w:val="24"/>
          <w:szCs w:val="24"/>
        </w:rPr>
      </w:pPr>
      <w:r w:rsidRPr="00694B3A">
        <w:rPr>
          <w:rStyle w:val="Heading2Char"/>
          <w:rFonts w:eastAsiaTheme="minorHAnsi"/>
          <w:color w:val="000000" w:themeColor="text1"/>
          <w:sz w:val="24"/>
          <w:szCs w:val="24"/>
        </w:rPr>
        <w:t>Environment Analysis:</w:t>
      </w:r>
    </w:p>
    <w:p w:rsidR="00CC746D" w:rsidRDefault="00CC746D" w:rsidP="00694B3A">
      <w:pPr>
        <w:pStyle w:val="Default"/>
        <w:spacing w:line="360" w:lineRule="auto"/>
        <w:jc w:val="both"/>
        <w:rPr>
          <w:rFonts w:ascii="Times New Roman" w:hAnsi="Times New Roman" w:cs="Times New Roman"/>
          <w:color w:val="000000" w:themeColor="text1"/>
        </w:rPr>
      </w:pPr>
      <w:r w:rsidRPr="00CC746D">
        <w:rPr>
          <w:rFonts w:ascii="Times New Roman" w:hAnsi="Times New Roman" w:cs="Times New Roman"/>
          <w:color w:val="000000" w:themeColor="text1"/>
        </w:rPr>
        <w:t>The conceivable reasons for the current inner and outer condition are delineated by the accompanying devices:</w:t>
      </w:r>
    </w:p>
    <w:p w:rsidR="00C866B9" w:rsidRDefault="00680CB5" w:rsidP="00694B3A">
      <w:pPr>
        <w:pStyle w:val="Default"/>
        <w:spacing w:line="360" w:lineRule="auto"/>
        <w:jc w:val="both"/>
        <w:rPr>
          <w:rFonts w:ascii="Times New Roman" w:hAnsi="Times New Roman" w:cs="Times New Roman"/>
          <w:color w:val="000000" w:themeColor="text1"/>
        </w:rPr>
      </w:pPr>
      <w:r w:rsidRPr="00694B3A">
        <w:rPr>
          <w:rStyle w:val="Heading3Char"/>
          <w:rFonts w:ascii="Times New Roman" w:hAnsi="Times New Roman" w:cs="Times New Roman"/>
          <w:color w:val="000000" w:themeColor="text1"/>
        </w:rPr>
        <w:t>SWOT:</w:t>
      </w:r>
    </w:p>
    <w:p w:rsidR="00C866B9" w:rsidRDefault="00CC746D" w:rsidP="00694B3A">
      <w:pPr>
        <w:pStyle w:val="Default"/>
        <w:spacing w:line="360" w:lineRule="auto"/>
        <w:jc w:val="both"/>
        <w:rPr>
          <w:rFonts w:ascii="Times New Roman" w:hAnsi="Times New Roman" w:cs="Times New Roman"/>
          <w:color w:val="000000" w:themeColor="text1"/>
        </w:rPr>
      </w:pPr>
      <w:r w:rsidRPr="00CC746D">
        <w:rPr>
          <w:rFonts w:ascii="Times New Roman" w:hAnsi="Times New Roman" w:cs="Times New Roman"/>
          <w:color w:val="000000" w:themeColor="text1"/>
        </w:rPr>
        <w:t>Unilever's inward ecological investigation is secured with SWOT underneath</w:t>
      </w:r>
      <w:r w:rsidR="00C866B9" w:rsidRPr="00C866B9">
        <w:rPr>
          <w:rFonts w:ascii="Times New Roman" w:hAnsi="Times New Roman" w:cs="Times New Roman"/>
          <w:color w:val="000000" w:themeColor="text1"/>
        </w:rPr>
        <w:t>:</w:t>
      </w:r>
    </w:p>
    <w:p w:rsidR="001E40AF" w:rsidRDefault="001E40AF"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FA5AAB" w:rsidP="00694B3A">
      <w:pPr>
        <w:pStyle w:val="Default"/>
        <w:keepNext/>
        <w:spacing w:line="360" w:lineRule="auto"/>
        <w:jc w:val="both"/>
        <w:rPr>
          <w:rFonts w:ascii="Times New Roman" w:hAnsi="Times New Roman" w:cs="Times New Roman"/>
          <w:noProof/>
          <w:color w:val="000000" w:themeColor="text1"/>
          <w:lang w:val="en-GB" w:eastAsia="en-GB"/>
        </w:rPr>
      </w:pPr>
      <w:r>
        <w:rPr>
          <w:noProof/>
          <w:lang w:val="en-GB" w:eastAsia="en-GB"/>
        </w:rPr>
        <w:drawing>
          <wp:anchor distT="0" distB="0" distL="114300" distR="114300" simplePos="0" relativeHeight="251662336" behindDoc="0" locked="0" layoutInCell="1" allowOverlap="1">
            <wp:simplePos x="0" y="0"/>
            <wp:positionH relativeFrom="column">
              <wp:posOffset>1209675</wp:posOffset>
            </wp:positionH>
            <wp:positionV relativeFrom="paragraph">
              <wp:posOffset>113665</wp:posOffset>
            </wp:positionV>
            <wp:extent cx="3086100" cy="2439670"/>
            <wp:effectExtent l="0" t="0" r="0" b="0"/>
            <wp:wrapNone/>
            <wp:docPr id="3" name="Picture 3" descr="sw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pic:cNvPicPr>
                      <a:picLocks noChangeAspect="1" noChangeArrowheads="1"/>
                    </pic:cNvPicPr>
                  </pic:nvPicPr>
                  <pic:blipFill>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86100" cy="2439670"/>
                    </a:xfrm>
                    <a:prstGeom prst="rect">
                      <a:avLst/>
                    </a:prstGeom>
                    <a:noFill/>
                  </pic:spPr>
                </pic:pic>
              </a:graphicData>
            </a:graphic>
          </wp:anchor>
        </w:drawing>
      </w: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Default="00C866B9" w:rsidP="00694B3A">
      <w:pPr>
        <w:pStyle w:val="Default"/>
        <w:keepNext/>
        <w:spacing w:line="360" w:lineRule="auto"/>
        <w:jc w:val="both"/>
        <w:rPr>
          <w:rFonts w:ascii="Times New Roman" w:hAnsi="Times New Roman" w:cs="Times New Roman"/>
          <w:noProof/>
          <w:color w:val="000000" w:themeColor="text1"/>
          <w:lang w:val="en-GB" w:eastAsia="en-GB"/>
        </w:rPr>
      </w:pPr>
    </w:p>
    <w:p w:rsidR="00C866B9" w:rsidRPr="00694B3A" w:rsidRDefault="00C866B9" w:rsidP="00694B3A">
      <w:pPr>
        <w:pStyle w:val="Default"/>
        <w:keepNext/>
        <w:spacing w:line="360" w:lineRule="auto"/>
        <w:jc w:val="both"/>
        <w:rPr>
          <w:rFonts w:ascii="Times New Roman" w:hAnsi="Times New Roman" w:cs="Times New Roman"/>
          <w:color w:val="000000" w:themeColor="text1"/>
        </w:rPr>
      </w:pPr>
    </w:p>
    <w:p w:rsidR="00DB76F3" w:rsidRPr="00694B3A" w:rsidRDefault="001E40AF" w:rsidP="00744F1F">
      <w:pPr>
        <w:pStyle w:val="Caption"/>
        <w:spacing w:after="0" w:line="360" w:lineRule="auto"/>
        <w:jc w:val="center"/>
        <w:rPr>
          <w:rFonts w:ascii="Times New Roman" w:hAnsi="Times New Roman" w:cs="Times New Roman"/>
          <w:color w:val="000000" w:themeColor="text1"/>
          <w:sz w:val="24"/>
          <w:szCs w:val="24"/>
        </w:rPr>
      </w:pPr>
      <w:bookmarkStart w:id="2" w:name="_Toc519968021"/>
      <w:r w:rsidRPr="00694B3A">
        <w:rPr>
          <w:rFonts w:ascii="Times New Roman" w:hAnsi="Times New Roman" w:cs="Times New Roman"/>
          <w:color w:val="000000" w:themeColor="text1"/>
          <w:sz w:val="24"/>
          <w:szCs w:val="24"/>
        </w:rPr>
        <w:t xml:space="preserve">Figure </w:t>
      </w:r>
      <w:r w:rsidR="00A343B0" w:rsidRPr="00694B3A">
        <w:rPr>
          <w:rFonts w:ascii="Times New Roman" w:hAnsi="Times New Roman" w:cs="Times New Roman"/>
          <w:color w:val="000000" w:themeColor="text1"/>
          <w:sz w:val="24"/>
          <w:szCs w:val="24"/>
        </w:rPr>
        <w:fldChar w:fldCharType="begin"/>
      </w:r>
      <w:r w:rsidRPr="00694B3A">
        <w:rPr>
          <w:rFonts w:ascii="Times New Roman" w:hAnsi="Times New Roman" w:cs="Times New Roman"/>
          <w:color w:val="000000" w:themeColor="text1"/>
          <w:sz w:val="24"/>
          <w:szCs w:val="24"/>
        </w:rPr>
        <w:instrText xml:space="preserve"> SEQ Figure \* ARABIC </w:instrText>
      </w:r>
      <w:r w:rsidR="00A343B0" w:rsidRPr="00694B3A">
        <w:rPr>
          <w:rFonts w:ascii="Times New Roman" w:hAnsi="Times New Roman" w:cs="Times New Roman"/>
          <w:color w:val="000000" w:themeColor="text1"/>
          <w:sz w:val="24"/>
          <w:szCs w:val="24"/>
        </w:rPr>
        <w:fldChar w:fldCharType="separate"/>
      </w:r>
      <w:r w:rsidRPr="00694B3A">
        <w:rPr>
          <w:rFonts w:ascii="Times New Roman" w:hAnsi="Times New Roman" w:cs="Times New Roman"/>
          <w:noProof/>
          <w:color w:val="000000" w:themeColor="text1"/>
          <w:sz w:val="24"/>
          <w:szCs w:val="24"/>
        </w:rPr>
        <w:t>3</w:t>
      </w:r>
      <w:r w:rsidR="00A343B0" w:rsidRPr="00694B3A">
        <w:rPr>
          <w:rFonts w:ascii="Times New Roman" w:hAnsi="Times New Roman" w:cs="Times New Roman"/>
          <w:color w:val="000000" w:themeColor="text1"/>
          <w:sz w:val="24"/>
          <w:szCs w:val="24"/>
        </w:rPr>
        <w:fldChar w:fldCharType="end"/>
      </w:r>
      <w:r w:rsidRPr="00694B3A">
        <w:rPr>
          <w:rFonts w:ascii="Times New Roman" w:hAnsi="Times New Roman" w:cs="Times New Roman"/>
          <w:color w:val="000000" w:themeColor="text1"/>
          <w:sz w:val="24"/>
          <w:szCs w:val="24"/>
        </w:rPr>
        <w:t>: SWOT Analysis</w:t>
      </w:r>
      <w:bookmarkEnd w:id="2"/>
    </w:p>
    <w:p w:rsidR="001E40AF" w:rsidRPr="00694B3A" w:rsidRDefault="001E40AF" w:rsidP="00744F1F">
      <w:pPr>
        <w:spacing w:after="0" w:line="360" w:lineRule="auto"/>
        <w:jc w:val="center"/>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FB4CDF" w:rsidRPr="00694B3A">
        <w:rPr>
          <w:rStyle w:val="selectable"/>
          <w:rFonts w:ascii="Times New Roman" w:hAnsi="Times New Roman" w:cs="Times New Roman"/>
          <w:sz w:val="24"/>
          <w:szCs w:val="24"/>
        </w:rPr>
        <w:t>(Evans, 2018)</w:t>
      </w:r>
    </w:p>
    <w:p w:rsidR="001E40AF" w:rsidRPr="00694B3A" w:rsidRDefault="001E40AF" w:rsidP="00694B3A">
      <w:pPr>
        <w:spacing w:after="0" w:line="360" w:lineRule="auto"/>
        <w:jc w:val="both"/>
        <w:rPr>
          <w:rFonts w:ascii="Times New Roman" w:hAnsi="Times New Roman" w:cs="Times New Roman"/>
          <w:color w:val="000000" w:themeColor="text1"/>
          <w:sz w:val="24"/>
          <w:szCs w:val="24"/>
        </w:rPr>
      </w:pPr>
    </w:p>
    <w:p w:rsidR="00744F1F" w:rsidRDefault="00744F1F" w:rsidP="00694B3A">
      <w:pPr>
        <w:pStyle w:val="Default"/>
        <w:spacing w:line="360" w:lineRule="auto"/>
        <w:jc w:val="both"/>
        <w:rPr>
          <w:rFonts w:ascii="Times New Roman" w:hAnsi="Times New Roman" w:cs="Times New Roman"/>
          <w:b/>
          <w:color w:val="000000" w:themeColor="text1"/>
        </w:rPr>
      </w:pPr>
    </w:p>
    <w:p w:rsidR="00C866B9" w:rsidRDefault="00471326" w:rsidP="00694B3A">
      <w:pPr>
        <w:pStyle w:val="Default"/>
        <w:spacing w:line="360" w:lineRule="auto"/>
        <w:jc w:val="both"/>
        <w:rPr>
          <w:rFonts w:ascii="Times New Roman" w:hAnsi="Times New Roman" w:cs="Times New Roman"/>
          <w:b/>
          <w:color w:val="000000" w:themeColor="text1"/>
        </w:rPr>
      </w:pPr>
      <w:r w:rsidRPr="00694B3A">
        <w:rPr>
          <w:rFonts w:ascii="Times New Roman" w:hAnsi="Times New Roman" w:cs="Times New Roman"/>
          <w:b/>
          <w:color w:val="000000" w:themeColor="text1"/>
        </w:rPr>
        <w:t>Strengths:</w:t>
      </w:r>
    </w:p>
    <w:p w:rsidR="0032051C" w:rsidRDefault="0032051C" w:rsidP="00694B3A">
      <w:pPr>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Understanding the Unilever's execution culture through recently examined and how to move their center standards. Therefore, some best class items are appropriate to Unilever's bushel and its broad presence in the overall market is empowered by this element. The product offering developed by Unilever has become greater by accomplishing enormous and greater prospects, among other fruitful brands. In Unilever's enormous item portfolio, Dove, Ax, Vaseline, Sunsilk and so forth have made exceptional items conceivable in different areas around the globe (Sierk, Dvora Yanow and Ida, 2017). Aggressive edge is a consequence of significant item blending and cost initiative. It was a long voyage to Unilever in light of the fact that it included new items and was diminished of the items without the likelihood and changed the new business systems, which empowered it to pick up power inside from the plan of action. Subsequently, it turned out to be increasingly proficient underway administration and picked up esteem authority advantage. Unilever's image picture has made it simple to enter the new market and present new items, which are increasingly adequate by shoppers.</w:t>
      </w:r>
    </w:p>
    <w:p w:rsidR="005D19EB" w:rsidRDefault="00FB1BE9" w:rsidP="00694B3A">
      <w:pPr>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t>Weaknesses:</w:t>
      </w:r>
    </w:p>
    <w:p w:rsidR="00CC746D" w:rsidRDefault="0032051C" w:rsidP="00694B3A">
      <w:pPr>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There are a few reactions to Unilever on the grounds that it has embraced a lattice arrangement that occasionally raises the intensity of contention, separates the recognition and it likewise backs off the procedure of basic leadership, and the time can be unsuccessful for Unilever's perpetual open door for capital. Further shortcomings for Unilever really add to the congruity of the idea of the purchaser's items, and in spite of colossal contrasts in the authoritative culture, workers keep up relatively comparable aptitudes for customers' items. For instance, most buyer items are effortlessly imitative and numerous different makers in the market can do this. This can be seen more for the Lux and Dove brands (Everson and Pardey, 2015). In spite of the substantial product offering, the primary weight spread among buyer merchandise and it was not ready to increase much access to other dangerous different businesses. They don't have over retailers since retailers can appreciate coordinate contact with the genuine clients of the market.</w:t>
      </w:r>
    </w:p>
    <w:p w:rsidR="0032051C" w:rsidRDefault="0032051C" w:rsidP="00694B3A">
      <w:pPr>
        <w:spacing w:after="0" w:line="360" w:lineRule="auto"/>
        <w:jc w:val="both"/>
        <w:rPr>
          <w:rFonts w:ascii="Times New Roman" w:hAnsi="Times New Roman" w:cs="Times New Roman"/>
          <w:color w:val="000000" w:themeColor="text1"/>
          <w:sz w:val="24"/>
          <w:szCs w:val="24"/>
        </w:rPr>
      </w:pPr>
    </w:p>
    <w:p w:rsidR="0032051C" w:rsidRDefault="0032051C" w:rsidP="00694B3A">
      <w:pPr>
        <w:spacing w:after="0" w:line="360" w:lineRule="auto"/>
        <w:jc w:val="both"/>
        <w:rPr>
          <w:rFonts w:ascii="Times New Roman" w:hAnsi="Times New Roman" w:cs="Times New Roman"/>
          <w:color w:val="000000" w:themeColor="text1"/>
          <w:sz w:val="24"/>
          <w:szCs w:val="24"/>
        </w:rPr>
      </w:pPr>
    </w:p>
    <w:p w:rsidR="0032051C" w:rsidRDefault="0032051C" w:rsidP="00694B3A">
      <w:pPr>
        <w:spacing w:after="0" w:line="360" w:lineRule="auto"/>
        <w:jc w:val="both"/>
        <w:rPr>
          <w:rFonts w:ascii="Times New Roman" w:hAnsi="Times New Roman" w:cs="Times New Roman"/>
          <w:b/>
          <w:color w:val="000000" w:themeColor="text1"/>
          <w:sz w:val="24"/>
          <w:szCs w:val="24"/>
        </w:rPr>
      </w:pPr>
    </w:p>
    <w:p w:rsidR="005D19EB" w:rsidRDefault="00FB1BE9" w:rsidP="00694B3A">
      <w:pPr>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lastRenderedPageBreak/>
        <w:t>Opportunities:</w:t>
      </w:r>
    </w:p>
    <w:p w:rsidR="0032051C" w:rsidRDefault="0032051C" w:rsidP="00694B3A">
      <w:pPr>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Expanded spotlight on viable assorted variety the executives and working environment correspondence will help Unilever to manage the worries of new creating nations, which implies Unilever's chances are growing up. Unilever has capital and ability to get new lines of systematic keeping money or transportation. The inclination of ending up progressively mindful of giving new open doors for Unilever on the grounds that they can convey new wellbeing items to their group. Unilever's without contamination creation plant (Eliot, 2016) can effectively execute when social security models are very much bolstered. Creating and propelled nations give Unilever more chances to grow more markets in new territories.</w:t>
      </w:r>
    </w:p>
    <w:p w:rsidR="005D19EB" w:rsidRDefault="00FB1BE9" w:rsidP="00694B3A">
      <w:pPr>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t>Threats:</w:t>
      </w:r>
    </w:p>
    <w:p w:rsidR="0032051C" w:rsidRDefault="0032051C" w:rsidP="00694B3A">
      <w:pPr>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The distinctions in idea and nonappearance of the channel can give criticism or input to the choices taken by the best administration since representatives may not generally be in agreement. The modern idea of purchaser products is exceptionally focused, and income development is extremely inflexible. There are built up brands like P&amp;G or Nestle to avoid Unilever's (Market, 2018) showcase. They can undoubtedly duplicate Unilever's development. Upper hands are always compromised by these ground-breaking contenders. In addition, neighborhood mark particulars decrease application for its items.</w:t>
      </w:r>
    </w:p>
    <w:p w:rsidR="00440016" w:rsidRDefault="00440016" w:rsidP="00694B3A">
      <w:pPr>
        <w:spacing w:after="0" w:line="360" w:lineRule="auto"/>
        <w:jc w:val="both"/>
        <w:rPr>
          <w:rFonts w:ascii="Times New Roman" w:hAnsi="Times New Roman" w:cs="Times New Roman"/>
          <w:color w:val="000000" w:themeColor="text1"/>
          <w:sz w:val="24"/>
          <w:szCs w:val="24"/>
        </w:rPr>
      </w:pPr>
    </w:p>
    <w:p w:rsidR="00701803" w:rsidRDefault="003C0F3F" w:rsidP="00694B3A">
      <w:pPr>
        <w:spacing w:after="0" w:line="360" w:lineRule="auto"/>
        <w:jc w:val="both"/>
        <w:rPr>
          <w:rStyle w:val="Heading3Char"/>
          <w:rFonts w:ascii="Times New Roman" w:hAnsi="Times New Roman" w:cs="Times New Roman"/>
          <w:color w:val="000000" w:themeColor="text1"/>
          <w:sz w:val="24"/>
          <w:szCs w:val="24"/>
        </w:rPr>
      </w:pPr>
      <w:r w:rsidRPr="0007066F">
        <w:rPr>
          <w:rStyle w:val="Heading3Char"/>
          <w:rFonts w:ascii="Times New Roman" w:hAnsi="Times New Roman" w:cs="Times New Roman"/>
          <w:color w:val="000000" w:themeColor="text1"/>
          <w:sz w:val="24"/>
          <w:szCs w:val="24"/>
        </w:rPr>
        <w:t>PESTEL:</w:t>
      </w:r>
    </w:p>
    <w:p w:rsidR="00CC746D" w:rsidRPr="00701803" w:rsidRDefault="00CC746D" w:rsidP="00694B3A">
      <w:pPr>
        <w:spacing w:after="0" w:line="360" w:lineRule="auto"/>
        <w:jc w:val="both"/>
        <w:rPr>
          <w:rStyle w:val="Heading3Char"/>
          <w:rFonts w:ascii="Times New Roman" w:eastAsiaTheme="minorHAnsi" w:hAnsi="Times New Roman" w:cs="Times New Roman"/>
          <w:b w:val="0"/>
          <w:bCs w:val="0"/>
          <w:color w:val="000000" w:themeColor="text1"/>
          <w:sz w:val="24"/>
          <w:szCs w:val="24"/>
        </w:rPr>
      </w:pPr>
      <w:r w:rsidRPr="00CC746D">
        <w:rPr>
          <w:rStyle w:val="Heading3Char"/>
          <w:rFonts w:ascii="Times New Roman" w:eastAsiaTheme="minorHAnsi" w:hAnsi="Times New Roman" w:cs="Times New Roman"/>
          <w:b w:val="0"/>
          <w:bCs w:val="0"/>
          <w:color w:val="000000" w:themeColor="text1"/>
          <w:sz w:val="24"/>
          <w:szCs w:val="24"/>
        </w:rPr>
        <w:t>Unilever's outside natural examination is secured with PESTEL underneath:</w:t>
      </w:r>
    </w:p>
    <w:p w:rsidR="001E40AF" w:rsidRPr="0007066F" w:rsidRDefault="005E6615" w:rsidP="00694B3A">
      <w:pPr>
        <w:keepNext/>
        <w:spacing w:after="0" w:line="360" w:lineRule="auto"/>
        <w:jc w:val="both"/>
        <w:rPr>
          <w:rFonts w:ascii="Times New Roman" w:hAnsi="Times New Roman" w:cs="Times New Roman"/>
          <w:color w:val="000000" w:themeColor="text1"/>
          <w:sz w:val="24"/>
          <w:szCs w:val="24"/>
        </w:rPr>
      </w:pPr>
      <w:r w:rsidRPr="0007066F">
        <w:rPr>
          <w:rFonts w:ascii="Times New Roman" w:hAnsi="Times New Roman" w:cs="Times New Roman"/>
          <w:noProof/>
          <w:color w:val="000000" w:themeColor="text1"/>
          <w:sz w:val="24"/>
          <w:szCs w:val="24"/>
          <w:lang w:val="en-GB" w:eastAsia="en-GB"/>
        </w:rPr>
        <w:drawing>
          <wp:inline distT="0" distB="0" distL="0" distR="0">
            <wp:extent cx="5276850" cy="2514600"/>
            <wp:effectExtent l="0" t="0" r="0" b="0"/>
            <wp:docPr id="4" name="Picture 4" descr="Image result for peste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el model"/>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276850" cy="2514600"/>
                    </a:xfrm>
                    <a:prstGeom prst="rect">
                      <a:avLst/>
                    </a:prstGeom>
                    <a:noFill/>
                    <a:ln>
                      <a:noFill/>
                    </a:ln>
                  </pic:spPr>
                </pic:pic>
              </a:graphicData>
            </a:graphic>
          </wp:inline>
        </w:drawing>
      </w:r>
    </w:p>
    <w:p w:rsidR="005E6615" w:rsidRPr="0007066F" w:rsidRDefault="001E40AF" w:rsidP="00701803">
      <w:pPr>
        <w:pStyle w:val="Caption"/>
        <w:spacing w:after="0" w:line="360" w:lineRule="auto"/>
        <w:jc w:val="center"/>
        <w:rPr>
          <w:rFonts w:ascii="Times New Roman" w:hAnsi="Times New Roman" w:cs="Times New Roman"/>
          <w:color w:val="000000" w:themeColor="text1"/>
          <w:sz w:val="24"/>
          <w:szCs w:val="24"/>
        </w:rPr>
      </w:pPr>
      <w:bookmarkStart w:id="3" w:name="_Toc519968022"/>
      <w:r w:rsidRPr="0007066F">
        <w:rPr>
          <w:rFonts w:ascii="Times New Roman" w:hAnsi="Times New Roman" w:cs="Times New Roman"/>
          <w:color w:val="000000" w:themeColor="text1"/>
          <w:sz w:val="24"/>
          <w:szCs w:val="24"/>
        </w:rPr>
        <w:t xml:space="preserve">Figure </w:t>
      </w:r>
      <w:r w:rsidR="00A343B0" w:rsidRPr="0007066F">
        <w:rPr>
          <w:rFonts w:ascii="Times New Roman" w:hAnsi="Times New Roman" w:cs="Times New Roman"/>
          <w:color w:val="000000" w:themeColor="text1"/>
          <w:sz w:val="24"/>
          <w:szCs w:val="24"/>
        </w:rPr>
        <w:fldChar w:fldCharType="begin"/>
      </w:r>
      <w:r w:rsidRPr="0007066F">
        <w:rPr>
          <w:rFonts w:ascii="Times New Roman" w:hAnsi="Times New Roman" w:cs="Times New Roman"/>
          <w:color w:val="000000" w:themeColor="text1"/>
          <w:sz w:val="24"/>
          <w:szCs w:val="24"/>
        </w:rPr>
        <w:instrText xml:space="preserve"> SEQ Figure \* ARABIC </w:instrText>
      </w:r>
      <w:r w:rsidR="00A343B0" w:rsidRPr="0007066F">
        <w:rPr>
          <w:rFonts w:ascii="Times New Roman" w:hAnsi="Times New Roman" w:cs="Times New Roman"/>
          <w:color w:val="000000" w:themeColor="text1"/>
          <w:sz w:val="24"/>
          <w:szCs w:val="24"/>
        </w:rPr>
        <w:fldChar w:fldCharType="separate"/>
      </w:r>
      <w:r w:rsidRPr="0007066F">
        <w:rPr>
          <w:rFonts w:ascii="Times New Roman" w:hAnsi="Times New Roman" w:cs="Times New Roman"/>
          <w:noProof/>
          <w:color w:val="000000" w:themeColor="text1"/>
          <w:sz w:val="24"/>
          <w:szCs w:val="24"/>
        </w:rPr>
        <w:t>4</w:t>
      </w:r>
      <w:r w:rsidR="00A343B0" w:rsidRPr="0007066F">
        <w:rPr>
          <w:rFonts w:ascii="Times New Roman" w:hAnsi="Times New Roman" w:cs="Times New Roman"/>
          <w:color w:val="000000" w:themeColor="text1"/>
          <w:sz w:val="24"/>
          <w:szCs w:val="24"/>
        </w:rPr>
        <w:fldChar w:fldCharType="end"/>
      </w:r>
      <w:r w:rsidRPr="0007066F">
        <w:rPr>
          <w:rFonts w:ascii="Times New Roman" w:hAnsi="Times New Roman" w:cs="Times New Roman"/>
          <w:color w:val="000000" w:themeColor="text1"/>
          <w:sz w:val="24"/>
          <w:szCs w:val="24"/>
        </w:rPr>
        <w:t>: PESTEL Analysis</w:t>
      </w:r>
      <w:bookmarkEnd w:id="3"/>
    </w:p>
    <w:p w:rsidR="00CC746D" w:rsidRDefault="001E40AF" w:rsidP="00CC746D">
      <w:pPr>
        <w:spacing w:after="0" w:line="360" w:lineRule="auto"/>
        <w:jc w:val="center"/>
        <w:rPr>
          <w:rFonts w:ascii="Times New Roman" w:hAnsi="Times New Roman" w:cs="Times New Roman"/>
          <w:color w:val="000000" w:themeColor="text1"/>
          <w:sz w:val="24"/>
          <w:szCs w:val="24"/>
        </w:rPr>
      </w:pPr>
      <w:r w:rsidRPr="0007066F">
        <w:rPr>
          <w:rFonts w:ascii="Times New Roman" w:hAnsi="Times New Roman" w:cs="Times New Roman"/>
          <w:color w:val="000000" w:themeColor="text1"/>
          <w:sz w:val="24"/>
          <w:szCs w:val="24"/>
        </w:rPr>
        <w:lastRenderedPageBreak/>
        <w:t xml:space="preserve">Source: </w:t>
      </w:r>
      <w:r w:rsidR="003D2482" w:rsidRPr="0007066F">
        <w:rPr>
          <w:rStyle w:val="selectable"/>
          <w:rFonts w:ascii="Times New Roman" w:hAnsi="Times New Roman" w:cs="Times New Roman"/>
          <w:sz w:val="24"/>
          <w:szCs w:val="24"/>
        </w:rPr>
        <w:t>(Guy, 2018)</w:t>
      </w:r>
    </w:p>
    <w:p w:rsidR="00701803" w:rsidRPr="00CC746D" w:rsidRDefault="00AD58F5" w:rsidP="00CC746D">
      <w:pPr>
        <w:spacing w:after="0" w:line="360" w:lineRule="auto"/>
        <w:rPr>
          <w:rFonts w:ascii="Times New Roman" w:hAnsi="Times New Roman" w:cs="Times New Roman"/>
          <w:color w:val="000000" w:themeColor="text1"/>
          <w:sz w:val="24"/>
          <w:szCs w:val="24"/>
        </w:rPr>
      </w:pPr>
      <w:r w:rsidRPr="0007066F">
        <w:rPr>
          <w:rFonts w:ascii="Times New Roman" w:hAnsi="Times New Roman" w:cs="Times New Roman"/>
          <w:b/>
          <w:color w:val="000000" w:themeColor="text1"/>
          <w:sz w:val="24"/>
          <w:szCs w:val="24"/>
        </w:rPr>
        <w:t>Political:</w:t>
      </w:r>
    </w:p>
    <w:p w:rsidR="0032051C" w:rsidRDefault="0032051C" w:rsidP="00694B3A">
      <w:pPr>
        <w:spacing w:after="0" w:line="360" w:lineRule="auto"/>
        <w:jc w:val="both"/>
        <w:rPr>
          <w:rFonts w:ascii="Times New Roman" w:hAnsi="Times New Roman" w:cs="Times New Roman"/>
          <w:color w:val="000000" w:themeColor="text1"/>
          <w:sz w:val="24"/>
          <w:szCs w:val="24"/>
        </w:rPr>
      </w:pPr>
      <w:r w:rsidRPr="0032051C">
        <w:rPr>
          <w:rFonts w:ascii="Times New Roman" w:hAnsi="Times New Roman" w:cs="Times New Roman"/>
          <w:color w:val="000000" w:themeColor="text1"/>
          <w:sz w:val="24"/>
          <w:szCs w:val="24"/>
        </w:rPr>
        <w:t>The impact of political gatherings is expanding in light of the fact that diverse government representatives comprehend issues identified with it all the more deliberately or more. As a feature of the Global Integrated Platform, Unilever talks about an extensive variety of political issues since China does not enable it to appreciate facilitated commerce, or the Iranian government does not permit any UK-made items in their dirt. In this way, there are issues identified with the political arrangement in various nations, which influence the working execution of Unilever. For instance, the present end of UK clergymen is an indication of political shakiness that will influence the execution of everything being equal. In like manner, the UK's extravagance and purchaser products (Evans, 2018) development have officially diminished because of the developing pressure in leaving the EU and not accomplishing it. Notwithstanding, the expanding pattern of unhindered commerce of the worldwide network positively affects Unilever.</w:t>
      </w:r>
    </w:p>
    <w:p w:rsidR="00701803" w:rsidRDefault="00AD58F5" w:rsidP="00694B3A">
      <w:pPr>
        <w:spacing w:after="0" w:line="360" w:lineRule="auto"/>
        <w:jc w:val="both"/>
        <w:rPr>
          <w:rFonts w:ascii="Times New Roman" w:hAnsi="Times New Roman" w:cs="Times New Roman"/>
          <w:color w:val="000000" w:themeColor="text1"/>
          <w:sz w:val="24"/>
          <w:szCs w:val="24"/>
        </w:rPr>
      </w:pPr>
      <w:r w:rsidRPr="0007066F">
        <w:rPr>
          <w:rFonts w:ascii="Times New Roman" w:hAnsi="Times New Roman" w:cs="Times New Roman"/>
          <w:b/>
          <w:color w:val="000000" w:themeColor="text1"/>
          <w:sz w:val="24"/>
          <w:szCs w:val="24"/>
        </w:rPr>
        <w:t>Economical:</w:t>
      </w:r>
    </w:p>
    <w:p w:rsidR="00556185" w:rsidRDefault="00556185" w:rsidP="00694B3A">
      <w:pPr>
        <w:spacing w:after="0" w:line="360" w:lineRule="auto"/>
        <w:jc w:val="both"/>
        <w:rPr>
          <w:rFonts w:ascii="Times New Roman" w:hAnsi="Times New Roman" w:cs="Times New Roman"/>
          <w:color w:val="000000" w:themeColor="text1"/>
          <w:sz w:val="24"/>
          <w:szCs w:val="24"/>
        </w:rPr>
      </w:pPr>
      <w:r w:rsidRPr="00556185">
        <w:rPr>
          <w:rFonts w:ascii="Times New Roman" w:hAnsi="Times New Roman" w:cs="Times New Roman"/>
          <w:color w:val="000000" w:themeColor="text1"/>
          <w:sz w:val="24"/>
          <w:szCs w:val="24"/>
        </w:rPr>
        <w:t>Most business exercises are uncertainly completed around macroeconomic capacities and positive components for the better administration of specialists' issues and their generously compensated employment, Unilever income development. Unilever representatives and their authoritative arrangements give pay of workers to the second place. Monetary reasons are very steady to create nations, and they have more open doors for Unilever. In this way, marinating a perfect authoritative culture in the UK is very simple. Extensive and created nations like China and the United States offer comparable chances, which isolates substantial markets in Unilever's portfolio (Guy, 2018)..</w:t>
      </w:r>
    </w:p>
    <w:p w:rsidR="00701803" w:rsidRDefault="00AD58F5" w:rsidP="00694B3A">
      <w:pPr>
        <w:spacing w:after="0" w:line="360" w:lineRule="auto"/>
        <w:jc w:val="both"/>
        <w:rPr>
          <w:rFonts w:ascii="Times New Roman" w:eastAsia="Times New Roman" w:hAnsi="Times New Roman" w:cs="Times New Roman"/>
          <w:b/>
          <w:color w:val="000000" w:themeColor="text1"/>
          <w:sz w:val="24"/>
          <w:szCs w:val="24"/>
        </w:rPr>
      </w:pPr>
      <w:r w:rsidRPr="0007066F">
        <w:rPr>
          <w:rFonts w:ascii="Times New Roman" w:eastAsia="Times New Roman" w:hAnsi="Times New Roman" w:cs="Times New Roman"/>
          <w:b/>
          <w:color w:val="000000" w:themeColor="text1"/>
          <w:sz w:val="24"/>
          <w:szCs w:val="24"/>
        </w:rPr>
        <w:t>Socio-cultural:</w:t>
      </w:r>
    </w:p>
    <w:p w:rsidR="00701803" w:rsidRDefault="00556185" w:rsidP="00694B3A">
      <w:pPr>
        <w:spacing w:after="0" w:line="360" w:lineRule="auto"/>
        <w:jc w:val="both"/>
        <w:rPr>
          <w:rFonts w:ascii="Times New Roman" w:eastAsia="Times New Roman" w:hAnsi="Times New Roman" w:cs="Times New Roman"/>
          <w:b/>
          <w:color w:val="000000" w:themeColor="text1"/>
          <w:sz w:val="24"/>
          <w:szCs w:val="24"/>
        </w:rPr>
      </w:pPr>
      <w:r w:rsidRPr="00556185">
        <w:rPr>
          <w:rFonts w:ascii="Times New Roman" w:eastAsia="Times New Roman" w:hAnsi="Times New Roman" w:cs="Times New Roman"/>
          <w:color w:val="000000" w:themeColor="text1"/>
          <w:sz w:val="24"/>
          <w:szCs w:val="24"/>
        </w:rPr>
        <w:t xml:space="preserve">Once more, because of the assorted variety the board of Unilever, it works in around 190 nations and the example of life and practice is diverse for individuals from various districts. Overview and human conduct in various territories have high accentuation on the examples saw, and without regard to sexual orientation and race, the regard of regard and regard for one another is accomplished. Presently, occupants of both created and creating nations are more pulled in than non-exclusive and solid beverages and sustenance things. Naturalists around the globe are </w:t>
      </w:r>
      <w:r w:rsidRPr="00556185">
        <w:rPr>
          <w:rFonts w:ascii="Times New Roman" w:eastAsia="Times New Roman" w:hAnsi="Times New Roman" w:cs="Times New Roman"/>
          <w:color w:val="000000" w:themeColor="text1"/>
          <w:sz w:val="24"/>
          <w:szCs w:val="24"/>
        </w:rPr>
        <w:lastRenderedPageBreak/>
        <w:t>crusading against contamination and it implies that Unilever ought to be cautious about waste and enter the market in various regions in various ways.</w:t>
      </w:r>
    </w:p>
    <w:p w:rsidR="00701803" w:rsidRDefault="00AD58F5" w:rsidP="00694B3A">
      <w:pPr>
        <w:spacing w:after="0" w:line="360" w:lineRule="auto"/>
        <w:jc w:val="both"/>
        <w:rPr>
          <w:rFonts w:ascii="Times New Roman" w:eastAsia="Times New Roman" w:hAnsi="Times New Roman" w:cs="Times New Roman"/>
          <w:b/>
          <w:color w:val="000000" w:themeColor="text1"/>
          <w:sz w:val="24"/>
          <w:szCs w:val="24"/>
        </w:rPr>
      </w:pPr>
      <w:r w:rsidRPr="0007066F">
        <w:rPr>
          <w:rFonts w:ascii="Times New Roman" w:eastAsia="Times New Roman" w:hAnsi="Times New Roman" w:cs="Times New Roman"/>
          <w:b/>
          <w:color w:val="000000" w:themeColor="text1"/>
          <w:sz w:val="24"/>
          <w:szCs w:val="24"/>
        </w:rPr>
        <w:t>Technological:</w:t>
      </w:r>
    </w:p>
    <w:p w:rsidR="00556185" w:rsidRDefault="00556185" w:rsidP="00694B3A">
      <w:pPr>
        <w:spacing w:after="0" w:line="360" w:lineRule="auto"/>
        <w:jc w:val="both"/>
        <w:rPr>
          <w:rFonts w:ascii="Times New Roman" w:eastAsia="Times New Roman" w:hAnsi="Times New Roman" w:cs="Times New Roman"/>
          <w:color w:val="000000" w:themeColor="text1"/>
          <w:sz w:val="24"/>
          <w:szCs w:val="24"/>
        </w:rPr>
      </w:pPr>
      <w:r w:rsidRPr="00556185">
        <w:rPr>
          <w:rFonts w:ascii="Times New Roman" w:eastAsia="Times New Roman" w:hAnsi="Times New Roman" w:cs="Times New Roman"/>
          <w:color w:val="000000" w:themeColor="text1"/>
          <w:sz w:val="24"/>
          <w:szCs w:val="24"/>
        </w:rPr>
        <w:t>One of Unilever's key standards was to support and to make their work environment's inventiveness less demanding, their yearly spending plan for innovative work was 1 billion. In addition, because of the diligent work, execution culture, and also the procurement of stringent framework abilities, alluring item thoughts are animated with the enhanced item quality, viable creation the board, appealing bundling, and innovative headway. For Unilever, developing endeavors to computerize all procedures, innovativeness and high interest in advancement, both of the great transportation of customer products and the wellspring of dangers.</w:t>
      </w:r>
    </w:p>
    <w:p w:rsidR="00701803" w:rsidRDefault="00AD58F5" w:rsidP="00694B3A">
      <w:pPr>
        <w:spacing w:after="0" w:line="360" w:lineRule="auto"/>
        <w:jc w:val="both"/>
        <w:rPr>
          <w:rFonts w:ascii="Times New Roman" w:eastAsia="Times New Roman" w:hAnsi="Times New Roman" w:cs="Times New Roman"/>
          <w:b/>
          <w:color w:val="000000" w:themeColor="text1"/>
          <w:sz w:val="24"/>
          <w:szCs w:val="24"/>
        </w:rPr>
      </w:pPr>
      <w:r w:rsidRPr="0007066F">
        <w:rPr>
          <w:rFonts w:ascii="Times New Roman" w:eastAsia="Times New Roman" w:hAnsi="Times New Roman" w:cs="Times New Roman"/>
          <w:b/>
          <w:color w:val="000000" w:themeColor="text1"/>
          <w:sz w:val="24"/>
          <w:szCs w:val="24"/>
        </w:rPr>
        <w:t>Legal:</w:t>
      </w:r>
    </w:p>
    <w:p w:rsidR="00556185" w:rsidRDefault="00556185" w:rsidP="00694B3A">
      <w:pPr>
        <w:spacing w:after="0" w:line="360" w:lineRule="auto"/>
        <w:jc w:val="both"/>
        <w:rPr>
          <w:rFonts w:ascii="Times New Roman" w:hAnsi="Times New Roman" w:cs="Times New Roman"/>
          <w:color w:val="000000" w:themeColor="text1"/>
          <w:sz w:val="24"/>
          <w:szCs w:val="24"/>
        </w:rPr>
      </w:pPr>
      <w:r w:rsidRPr="00556185">
        <w:rPr>
          <w:rFonts w:ascii="Times New Roman" w:hAnsi="Times New Roman" w:cs="Times New Roman"/>
          <w:color w:val="000000" w:themeColor="text1"/>
          <w:sz w:val="24"/>
          <w:szCs w:val="24"/>
        </w:rPr>
        <w:t>To accomplish the notoriety for being a worldwide brand, Unilever entirely consents to the controls relevant for a purchaser mark in UK and the presence of 400 brands in the huge product offering puts forth the expression very evident that Unilever must be careful about a significant number of and quality issues as meant by various directing acts in and worldwide for saving the privilege of customers (Sefue and Mkapa, 2016). There have scholarly properties to protect alongside trademark and copyright issues and consistency is required for authoritative security.</w:t>
      </w:r>
    </w:p>
    <w:p w:rsidR="00871E14" w:rsidRDefault="000F0EA4" w:rsidP="00694B3A">
      <w:pPr>
        <w:spacing w:after="0" w:line="360" w:lineRule="auto"/>
        <w:jc w:val="both"/>
        <w:rPr>
          <w:rFonts w:ascii="Times New Roman" w:eastAsia="Times New Roman" w:hAnsi="Times New Roman" w:cs="Times New Roman"/>
          <w:b/>
          <w:color w:val="000000" w:themeColor="text1"/>
          <w:sz w:val="24"/>
          <w:szCs w:val="24"/>
        </w:rPr>
      </w:pPr>
      <w:r w:rsidRPr="0007066F">
        <w:rPr>
          <w:rFonts w:ascii="Times New Roman" w:eastAsia="Times New Roman" w:hAnsi="Times New Roman" w:cs="Times New Roman"/>
          <w:b/>
          <w:color w:val="000000" w:themeColor="text1"/>
          <w:sz w:val="24"/>
          <w:szCs w:val="24"/>
        </w:rPr>
        <w:t>Environmental:</w:t>
      </w:r>
    </w:p>
    <w:p w:rsidR="003A404F" w:rsidRDefault="00556185"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r w:rsidRPr="00556185">
        <w:rPr>
          <w:rFonts w:ascii="Times New Roman" w:eastAsia="Times New Roman" w:hAnsi="Times New Roman" w:cs="Times New Roman"/>
          <w:color w:val="000000" w:themeColor="text1"/>
          <w:sz w:val="24"/>
          <w:szCs w:val="24"/>
        </w:rPr>
        <w:t>Tree huggers will be progressively dynamic in forthcoming days and the perspectives of the viewpoint can be settled through green strategies and through legitimate waste treatment. Their great consistency is very much bolstered through their very own endeavors to deliver crude materials through sturdy innovations. In this manner, matters identified with ecological preservation or legitimate usage of common assets are a critical choice for the supervisor. Unilever can utilize this condition as an open door for the job of the moral plan of action to safeguard nature. The worldwide network of tree huggers is figuring entangled structures which are under risk, which ought to be costly to go along for Unilever.</w:t>
      </w:r>
    </w:p>
    <w:p w:rsidR="003A404F" w:rsidRDefault="003A404F"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p>
    <w:p w:rsidR="003A404F" w:rsidRDefault="003A404F"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p>
    <w:p w:rsidR="003A404F" w:rsidRDefault="003A404F"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p>
    <w:p w:rsidR="003A404F" w:rsidRDefault="003A404F"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p>
    <w:p w:rsidR="00556185" w:rsidRDefault="00556185"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p>
    <w:p w:rsidR="009A1482" w:rsidRDefault="00680CB5"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07066F">
        <w:rPr>
          <w:rStyle w:val="Heading2Char"/>
          <w:rFonts w:eastAsiaTheme="minorHAnsi"/>
          <w:sz w:val="24"/>
          <w:szCs w:val="24"/>
        </w:rPr>
        <w:lastRenderedPageBreak/>
        <w:t xml:space="preserve">Culture and </w:t>
      </w:r>
      <w:r w:rsidR="00D41059">
        <w:rPr>
          <w:rStyle w:val="Heading2Char"/>
          <w:rFonts w:eastAsiaTheme="minorHAnsi"/>
          <w:sz w:val="24"/>
          <w:szCs w:val="24"/>
        </w:rPr>
        <w:t>Organization</w:t>
      </w:r>
      <w:r w:rsidRPr="0007066F">
        <w:rPr>
          <w:rStyle w:val="Heading2Char"/>
          <w:rFonts w:eastAsiaTheme="minorHAnsi"/>
          <w:sz w:val="24"/>
          <w:szCs w:val="24"/>
        </w:rPr>
        <w:t>al performance:</w:t>
      </w:r>
    </w:p>
    <w:p w:rsid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The principal issue of the effect of authoritative culture on the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 xml:space="preserve">'s execution can be clarified by an expanding level of representative development, as research demonstrates that 69% of extensive </w:t>
      </w:r>
      <w:r w:rsidR="00D41059" w:rsidRPr="009A1482">
        <w:rPr>
          <w:rFonts w:ascii="Times New Roman" w:hAnsi="Times New Roman" w:cs="Times New Roman"/>
          <w:color w:val="000000" w:themeColor="text1"/>
          <w:sz w:val="24"/>
          <w:szCs w:val="24"/>
        </w:rPr>
        <w:t xml:space="preserve">scale </w:t>
      </w:r>
      <w:r w:rsidR="00D41059">
        <w:rPr>
          <w:rFonts w:ascii="Times New Roman" w:hAnsi="Times New Roman" w:cs="Times New Roman"/>
          <w:color w:val="000000" w:themeColor="text1"/>
          <w:sz w:val="24"/>
          <w:szCs w:val="24"/>
        </w:rPr>
        <w:t>Organization</w:t>
      </w:r>
      <w:r w:rsidR="00D41059" w:rsidRPr="009A1482">
        <w:rPr>
          <w:rFonts w:ascii="Times New Roman" w:hAnsi="Times New Roman" w:cs="Times New Roman"/>
          <w:color w:val="000000" w:themeColor="text1"/>
          <w:sz w:val="24"/>
          <w:szCs w:val="24"/>
        </w:rPr>
        <w:t>s has</w:t>
      </w:r>
      <w:r w:rsidRPr="009A1482">
        <w:rPr>
          <w:rFonts w:ascii="Times New Roman" w:hAnsi="Times New Roman" w:cs="Times New Roman"/>
          <w:color w:val="000000" w:themeColor="text1"/>
          <w:sz w:val="24"/>
          <w:szCs w:val="24"/>
        </w:rPr>
        <w:t xml:space="preserve"> encountered profoundly profitable experience when their workers are exceptionally locked in. Unilever's prosperity and firm brand picture are to a great extent in charge of the way of life here. To start with, the execution culture, with diligent work of diligent work, demonstrates that laborers ought to be increasingly cautious about their hierarchical exercises and should settle the sentiment given by line chiefs and modify as per the reaction. Hence, there ought to be four dimensions of culture, since writing alludes to the time taken for hierarchical culture and reaction from the whole unsafe degree.</w:t>
      </w:r>
    </w:p>
    <w:p w:rsid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It said before that execution culture is the primary component of Unilever. In this way, they compel their representatives to give careful consideration and they bring imaginative requirements to recognize an interest in the present commercial center and to meet general item thoughts or holes. They trust in paying high an incentive for the client's cash and they "buckle down" play hard to get representatives in the "persevering" way. Upheld by quick reaction to their duty to paying clients high costs. Okay, and quick reaction culture is substantial for worldwide brands like Unilever, which is possessed by almost 400 buyer item marks (constrained, 2018). In this manner, Unilever's prosperity can be the underlying driver of the reality of their hierarchical culture and they are considered the most important brands on the planet. Their authoritative guidelines stress representatives center around client esteem.</w:t>
      </w:r>
    </w:p>
    <w:p w:rsidR="009A1482" w:rsidRP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Hence, the wide condition examination demonstrates a positive effect on hierarchical execution by considering development, hindrance, new measurement, and culture. Worldwide brand Unilever is dealing with extra impacts for political reasons, they may change their field-tested strategies and their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 xml:space="preserve">s may fall under a high level of progress because of changes in culture strategy. Annuity, compensation, benefits and so forth. Authoritative culture is exceedingly impacted by the Macro-Economic Factor, for example, higher pay rates, with more advantages, Unilever Soft Web, financial matters are great and Unilever and in addition giving better wellbeing and security strategies. Unilever ought to guarantee that all representatives regard each other's way of life and practice and all people identified with various social-monetary foundations will carry on similarly in Unilever workplace. The innovative progression has enhanced in the field of work since representatives can be increasingly effective and </w:t>
      </w:r>
      <w:r w:rsidRPr="009A1482">
        <w:rPr>
          <w:rFonts w:ascii="Times New Roman" w:hAnsi="Times New Roman" w:cs="Times New Roman"/>
          <w:color w:val="000000" w:themeColor="text1"/>
          <w:sz w:val="24"/>
          <w:szCs w:val="24"/>
        </w:rPr>
        <w:lastRenderedPageBreak/>
        <w:t>progressively responsive through instruments to get criticism and offer sincere belief. As the worldwide brand of Unilever, the legitimate elements of the earth are additionally vital as the requirement for safeguarding and in this manner, it is entirely sticking to the controls material to a UK customer mark and the remote government's wellbeing and security laws for specialists and purchasers. Dynamic earthy people and developing ecological issues really drive Unilever to set up its assets and resources for spare the earth of a nation or territory. Along these lines, this ecological examination mirrors the restored touchy regions of nourishing society in Unilever.</w:t>
      </w:r>
    </w:p>
    <w:p w:rsidR="009A1482" w:rsidRDefault="009A1482" w:rsidP="009A1482">
      <w:pPr>
        <w:pStyle w:val="Heading1"/>
        <w:spacing w:before="0" w:line="360" w:lineRule="auto"/>
        <w:jc w:val="both"/>
        <w:rPr>
          <w:rFonts w:ascii="Times New Roman" w:eastAsiaTheme="minorEastAsia" w:hAnsi="Times New Roman" w:cs="Times New Roman"/>
          <w:b w:val="0"/>
          <w:bCs w:val="0"/>
          <w:color w:val="000000" w:themeColor="text1"/>
          <w:sz w:val="24"/>
          <w:szCs w:val="24"/>
        </w:rPr>
      </w:pPr>
      <w:r w:rsidRPr="009A1482">
        <w:rPr>
          <w:rFonts w:ascii="Times New Roman" w:eastAsiaTheme="minorEastAsia" w:hAnsi="Times New Roman" w:cs="Times New Roman"/>
          <w:b w:val="0"/>
          <w:bCs w:val="0"/>
          <w:color w:val="000000" w:themeColor="text1"/>
          <w:sz w:val="24"/>
          <w:szCs w:val="24"/>
        </w:rPr>
        <w:t xml:space="preserve">Incredible brand pictures, extensive product offerings, and so on inward qualities clarify the huge presence of Unilever around the world. Examining the shortcomings and dangers, why Unilever is presenting new item thoughts and entering the new market (Jorgensen and Kick, 2006). The dialog of outside ecological issues has required a survey of political turmoil, wage development, natural activism, a way of life changes, Unilever systems and advancement. At long last, the adaptability and improved execution center alongside honesty regardless have an extraordinary effect on representative's individual execution and </w:t>
      </w:r>
      <w:r w:rsidR="00D41059">
        <w:rPr>
          <w:rFonts w:ascii="Times New Roman" w:eastAsiaTheme="minorEastAsia" w:hAnsi="Times New Roman" w:cs="Times New Roman"/>
          <w:b w:val="0"/>
          <w:bCs w:val="0"/>
          <w:color w:val="000000" w:themeColor="text1"/>
          <w:sz w:val="24"/>
          <w:szCs w:val="24"/>
        </w:rPr>
        <w:t>Organization</w:t>
      </w:r>
      <w:r w:rsidRPr="009A1482">
        <w:rPr>
          <w:rFonts w:ascii="Times New Roman" w:eastAsiaTheme="minorEastAsia" w:hAnsi="Times New Roman" w:cs="Times New Roman"/>
          <w:b w:val="0"/>
          <w:bCs w:val="0"/>
          <w:color w:val="000000" w:themeColor="text1"/>
          <w:sz w:val="24"/>
          <w:szCs w:val="24"/>
        </w:rPr>
        <w:t xml:space="preserve"> execution.</w:t>
      </w:r>
    </w:p>
    <w:p w:rsidR="00CB170D" w:rsidRPr="00694B3A" w:rsidRDefault="00FE4FB7" w:rsidP="009A1482">
      <w:pPr>
        <w:pStyle w:val="Heading1"/>
        <w:spacing w:before="0" w:line="360" w:lineRule="auto"/>
        <w:jc w:val="both"/>
        <w:rPr>
          <w:rFonts w:ascii="Times New Roman" w:hAnsi="Times New Roman" w:cs="Times New Roman"/>
          <w:color w:val="000000" w:themeColor="text1"/>
          <w:sz w:val="24"/>
          <w:szCs w:val="24"/>
        </w:rPr>
      </w:pPr>
      <w:r w:rsidRPr="00FE4FB7">
        <w:rPr>
          <w:rFonts w:ascii="Times New Roman" w:hAnsi="Times New Roman" w:cs="Times New Roman"/>
          <w:color w:val="000000" w:themeColor="text1"/>
          <w:sz w:val="24"/>
          <w:szCs w:val="24"/>
        </w:rPr>
        <w:t>Evaluate both critical and ethical behavio</w:t>
      </w:r>
      <w:r>
        <w:rPr>
          <w:rFonts w:ascii="Times New Roman" w:hAnsi="Times New Roman" w:cs="Times New Roman"/>
          <w:color w:val="000000" w:themeColor="text1"/>
          <w:sz w:val="24"/>
          <w:szCs w:val="24"/>
        </w:rPr>
        <w:t>u</w:t>
      </w:r>
      <w:r w:rsidRPr="00FE4FB7">
        <w:rPr>
          <w:rFonts w:ascii="Times New Roman" w:hAnsi="Times New Roman" w:cs="Times New Roman"/>
          <w:color w:val="000000" w:themeColor="text1"/>
          <w:sz w:val="24"/>
          <w:szCs w:val="24"/>
        </w:rPr>
        <w:t>r on Unilever, and evaluate my own cultural and ethical behavio</w:t>
      </w:r>
      <w:r>
        <w:rPr>
          <w:rFonts w:ascii="Times New Roman" w:hAnsi="Times New Roman" w:cs="Times New Roman"/>
          <w:color w:val="000000" w:themeColor="text1"/>
          <w:sz w:val="24"/>
          <w:szCs w:val="24"/>
        </w:rPr>
        <w:t>u</w:t>
      </w:r>
      <w:r w:rsidRPr="00FE4FB7">
        <w:rPr>
          <w:rFonts w:ascii="Times New Roman" w:hAnsi="Times New Roman" w:cs="Times New Roman"/>
          <w:color w:val="000000" w:themeColor="text1"/>
          <w:sz w:val="24"/>
          <w:szCs w:val="24"/>
        </w:rPr>
        <w:t>r regarding Unilever</w:t>
      </w:r>
    </w:p>
    <w:p w:rsidR="00FD3EE9" w:rsidRDefault="00307CDE" w:rsidP="00694B3A">
      <w:pPr>
        <w:autoSpaceDE w:val="0"/>
        <w:autoSpaceDN w:val="0"/>
        <w:adjustRightInd w:val="0"/>
        <w:spacing w:after="0" w:line="360" w:lineRule="auto"/>
        <w:jc w:val="both"/>
        <w:rPr>
          <w:rStyle w:val="Heading2Char"/>
          <w:rFonts w:eastAsiaTheme="minorHAnsi"/>
          <w:color w:val="000000" w:themeColor="text1"/>
          <w:sz w:val="24"/>
          <w:szCs w:val="24"/>
        </w:rPr>
      </w:pPr>
      <w:r w:rsidRPr="00694B3A">
        <w:rPr>
          <w:rStyle w:val="Heading2Char"/>
          <w:rFonts w:eastAsiaTheme="minorHAnsi"/>
          <w:color w:val="000000" w:themeColor="text1"/>
          <w:sz w:val="24"/>
          <w:szCs w:val="24"/>
        </w:rPr>
        <w:t>Evaluation of Broad Culture and Ethics:</w:t>
      </w:r>
    </w:p>
    <w:p w:rsidR="009A1482" w:rsidRPr="009A1482" w:rsidRDefault="009A1482" w:rsidP="009A1482">
      <w:pPr>
        <w:autoSpaceDE w:val="0"/>
        <w:autoSpaceDN w:val="0"/>
        <w:adjustRightInd w:val="0"/>
        <w:spacing w:after="0" w:line="360" w:lineRule="auto"/>
        <w:jc w:val="both"/>
        <w:rPr>
          <w:rFonts w:ascii="Times New Roman" w:hAnsi="Times New Roman" w:cs="Times New Roman"/>
          <w:bCs/>
          <w:color w:val="000000" w:themeColor="text1"/>
          <w:sz w:val="24"/>
          <w:szCs w:val="24"/>
        </w:rPr>
      </w:pPr>
      <w:r w:rsidRPr="009A1482">
        <w:rPr>
          <w:rFonts w:ascii="Times New Roman" w:hAnsi="Times New Roman" w:cs="Times New Roman"/>
          <w:bCs/>
          <w:color w:val="000000" w:themeColor="text1"/>
          <w:sz w:val="24"/>
          <w:szCs w:val="24"/>
        </w:rPr>
        <w:t>From the Eastern talk, obviously how Unilever ran its authoritative evaluating and the exchange on hierarchical strategies and laws uncovered much about their way of life and morals. Unilever's center standards apply to the standard of conduct, which is in concurrence with the arrangement, which is in full concurrence with UK laws, worker the executives which guarantees the best and reasonable routine with regards to dealing with the representative, the client's strategy, which is the most astounding estimation of the client's cash, the accomplice's approach, the sellers and the crude Wants to keep up a comparability with the products providers, the development arrangement The higher the value (Baron, 2014) needs to get.</w:t>
      </w:r>
    </w:p>
    <w:p w:rsidR="009A1482" w:rsidRDefault="009A1482" w:rsidP="009A1482">
      <w:pPr>
        <w:autoSpaceDE w:val="0"/>
        <w:autoSpaceDN w:val="0"/>
        <w:adjustRightInd w:val="0"/>
        <w:spacing w:after="0" w:line="360" w:lineRule="auto"/>
        <w:jc w:val="both"/>
        <w:rPr>
          <w:rFonts w:ascii="Times New Roman" w:hAnsi="Times New Roman" w:cs="Times New Roman"/>
          <w:bCs/>
          <w:color w:val="000000" w:themeColor="text1"/>
          <w:sz w:val="24"/>
          <w:szCs w:val="24"/>
        </w:rPr>
      </w:pPr>
      <w:r w:rsidRPr="009A1482">
        <w:rPr>
          <w:rFonts w:ascii="Times New Roman" w:hAnsi="Times New Roman" w:cs="Times New Roman"/>
          <w:bCs/>
          <w:color w:val="000000" w:themeColor="text1"/>
          <w:sz w:val="24"/>
          <w:szCs w:val="24"/>
        </w:rPr>
        <w:t>Their moral lead mirrors the hindrance of unlawful or unreasonable business rehearses, strict consistency with the Money Laundering Act, usage of all parts of working environment wellbeing and security controls, regard for representatives' rights, and the advancement of fairness of information for all workers. Pursue information s</w:t>
      </w:r>
      <w:r w:rsidR="00D41059">
        <w:rPr>
          <w:rFonts w:ascii="Times New Roman" w:hAnsi="Times New Roman" w:cs="Times New Roman"/>
          <w:bCs/>
          <w:color w:val="000000" w:themeColor="text1"/>
          <w:sz w:val="24"/>
          <w:szCs w:val="24"/>
        </w:rPr>
        <w:t>ecurity directions, and so on b</w:t>
      </w:r>
      <w:r w:rsidRPr="009A1482">
        <w:rPr>
          <w:rFonts w:ascii="Times New Roman" w:hAnsi="Times New Roman" w:cs="Times New Roman"/>
          <w:bCs/>
          <w:color w:val="000000" w:themeColor="text1"/>
          <w:sz w:val="24"/>
          <w:szCs w:val="24"/>
        </w:rPr>
        <w:t xml:space="preserve">eforehand, the dialog uncovered how Unilever deals with a networks hierarchical structure that helps in the job of dispersion and obligation and accomplishes mark goals. Along these lines, </w:t>
      </w:r>
      <w:r w:rsidRPr="009A1482">
        <w:rPr>
          <w:rFonts w:ascii="Times New Roman" w:hAnsi="Times New Roman" w:cs="Times New Roman"/>
          <w:bCs/>
          <w:color w:val="000000" w:themeColor="text1"/>
          <w:sz w:val="24"/>
          <w:szCs w:val="24"/>
        </w:rPr>
        <w:lastRenderedPageBreak/>
        <w:t xml:space="preserve">around 500 </w:t>
      </w:r>
      <w:r w:rsidR="00D41059">
        <w:rPr>
          <w:rFonts w:ascii="Times New Roman" w:hAnsi="Times New Roman" w:cs="Times New Roman"/>
          <w:bCs/>
          <w:color w:val="000000" w:themeColor="text1"/>
          <w:sz w:val="24"/>
          <w:szCs w:val="24"/>
        </w:rPr>
        <w:t>Organization</w:t>
      </w:r>
      <w:r w:rsidRPr="009A1482">
        <w:rPr>
          <w:rFonts w:ascii="Times New Roman" w:hAnsi="Times New Roman" w:cs="Times New Roman"/>
          <w:bCs/>
          <w:color w:val="000000" w:themeColor="text1"/>
          <w:sz w:val="24"/>
          <w:szCs w:val="24"/>
        </w:rPr>
        <w:t>s around the globe are controlling and there is something like at least one working units accessible in eighty nations (http://brandfinance.com, 2018) as their strategy might be supported. Globally, the strategy of reasoning has been accomplished through the network structure and the main brand of the brand from the point of view of the world brand, Unilever's technique for keeping up business in excess of 190 nations is without a doubt fruitful.</w:t>
      </w:r>
    </w:p>
    <w:p w:rsidR="00FE4FB7" w:rsidRDefault="00CB170D"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Style w:val="Heading2Char"/>
          <w:rFonts w:eastAsiaTheme="minorHAnsi"/>
          <w:color w:val="000000" w:themeColor="text1"/>
          <w:sz w:val="24"/>
          <w:szCs w:val="24"/>
        </w:rPr>
        <w:t>Corporate social an</w:t>
      </w:r>
      <w:r w:rsidR="007740F0" w:rsidRPr="00694B3A">
        <w:rPr>
          <w:rStyle w:val="Heading2Char"/>
          <w:rFonts w:eastAsiaTheme="minorHAnsi"/>
          <w:color w:val="000000" w:themeColor="text1"/>
          <w:sz w:val="24"/>
          <w:szCs w:val="24"/>
        </w:rPr>
        <w:t>d environmental responsibility:</w:t>
      </w:r>
    </w:p>
    <w:p w:rsidR="009A1482" w:rsidRP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As a major aspect of the program of morals, Unilever dependably prefers to be dynamic in the economical CSR exercises, which can be the supportable worldwide plan of action of Unilever. This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 xml:space="preserve"> expects to fulfill the interests of all partners in its portfolio and work towards accomplishing corporate citizenship so individuals esteem Unilever as the best buyer mark for the main driving individuals. The current CSR arrangements kept running by Unilever pursue the extensive number of workers utilized to deal with their business as their best need. </w:t>
      </w:r>
    </w:p>
    <w:p w:rsidR="00E30124"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So as to serve the network, Unilever set up a welfare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 xml:space="preserve"> named Unilever Foundation as a feature of their task to enhance CSR exercises (Unilever UK and Ireland, 2018). Thinking about the adequacy, it has gotten wide acknowledgment for the around the world, proficiently assembled supply discipline and an extensive variety of item conveyance framework, Unilever's enhanced CSR exercise</w:t>
      </w:r>
      <w:r w:rsidR="00E30124" w:rsidRPr="00E30124">
        <w:rPr>
          <w:rFonts w:ascii="Times New Roman" w:hAnsi="Times New Roman" w:cs="Times New Roman"/>
          <w:color w:val="000000" w:themeColor="text1"/>
          <w:sz w:val="24"/>
          <w:szCs w:val="24"/>
        </w:rPr>
        <w:t>s.</w:t>
      </w:r>
    </w:p>
    <w:p w:rsidR="00AC0797" w:rsidRDefault="008F26AD" w:rsidP="00E30124">
      <w:pPr>
        <w:autoSpaceDE w:val="0"/>
        <w:autoSpaceDN w:val="0"/>
        <w:adjustRightInd w:val="0"/>
        <w:spacing w:after="0" w:line="360" w:lineRule="auto"/>
        <w:jc w:val="both"/>
        <w:rPr>
          <w:rStyle w:val="Heading2Char"/>
          <w:rFonts w:eastAsiaTheme="minorHAnsi"/>
          <w:sz w:val="24"/>
          <w:szCs w:val="24"/>
        </w:rPr>
      </w:pPr>
      <w:r w:rsidRPr="00694B3A">
        <w:rPr>
          <w:rStyle w:val="Heading2Char"/>
          <w:rFonts w:eastAsiaTheme="minorHAnsi"/>
          <w:sz w:val="24"/>
          <w:szCs w:val="24"/>
        </w:rPr>
        <w:t xml:space="preserve">Analysis of individual </w:t>
      </w:r>
      <w:r w:rsidR="00CB170D" w:rsidRPr="00694B3A">
        <w:rPr>
          <w:rStyle w:val="Heading2Char"/>
          <w:rFonts w:eastAsiaTheme="minorHAnsi"/>
          <w:sz w:val="24"/>
          <w:szCs w:val="24"/>
        </w:rPr>
        <w:t>ethical</w:t>
      </w:r>
      <w:r w:rsidRPr="00694B3A">
        <w:rPr>
          <w:rStyle w:val="Heading2Char"/>
          <w:rFonts w:eastAsiaTheme="minorHAnsi"/>
          <w:sz w:val="24"/>
          <w:szCs w:val="24"/>
        </w:rPr>
        <w:t xml:space="preserve"> standards, values and beliefs:</w:t>
      </w:r>
    </w:p>
    <w:p w:rsidR="009A1482" w:rsidRP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Unilever's Stakeholder Matrix places representatives in second place and it's a great ordeal for me as a major aspect of my worldwide perceived best customer mark, which holds it for the genuine brand reason. Preparing was given to us with the goal that we can nearly pursue common approaches, methodology, and laws. As a Junior Marketing Executive, the preparation was very powerful in light of the fact that the codes and standards were appropriately recognized by me. As indicated by Unilever's hierarchical estimating (Hoskisson and Hoskisson, 2016), the respectability and regard of associates worked essentially.</w:t>
      </w:r>
    </w:p>
    <w:p w:rsidR="009A1482" w:rsidRP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Finding the market hole as a feature of the showcasing employment, and after that planning items for authoritative advantages, which implies income were the most fundamental thought. I didn't have any issue with keeping up a correspondence with various foundations and colleagues in light of the fact that the showcasing division needed to keep up close relations with some promoting and innovative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 xml:space="preserve">s, TV channels, and the UK administrative body. Along these lines, regarding this gathering, as indicated by Unilever's qualities, is a piece of my </w:t>
      </w:r>
      <w:r w:rsidRPr="009A1482">
        <w:rPr>
          <w:rFonts w:ascii="Times New Roman" w:hAnsi="Times New Roman" w:cs="Times New Roman"/>
          <w:color w:val="000000" w:themeColor="text1"/>
          <w:sz w:val="24"/>
          <w:szCs w:val="24"/>
        </w:rPr>
        <w:lastRenderedPageBreak/>
        <w:t>principal work duties. Tax evasion was entirely denied on the grounds that all workers know about their shocking outcomes in the event that they win any unpredictable or illicit cash. Be that as it may, there are minor issues where associates will treat each other merciful, in light of the fact that Unilever places execution in any case. In this way, now and then the Integrity Officer won't be educated of a minor infringement of authoritative code. I was prepared to be watchful about the preservation of creative thoughts and focused significant data was dealt with deliberately in light of the fact that the representative needed to do the ethical code of Unilever.</w:t>
      </w:r>
    </w:p>
    <w:p w:rsidR="009A1482" w:rsidRDefault="009A1482" w:rsidP="009A1482">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In this way, the preparation helped me to be a decent adherent of hierarchical codes and helped focus on the program since execution culture helped me to wind up more assignment arranged. In addition, proficient respectability and regard for every one of the associates and colleagues turned into my primary quality. Yet, I was fairly critical in relational aptitudes since I was not happy with advising other individuals about the encroachment given to the non-trust officer until the point when the classification was told until the point when the representative was educated about some other infringement. Certainty officers guarantee convenient reports will stay away from the future crash. Besides, correspondence offices with the path administrator and senior officers were not low except if the Change Leadership Conference makes me certain about the sharing of thoughts and answering to prompt directors (Evans, 2018).</w:t>
      </w:r>
    </w:p>
    <w:p w:rsidR="003A726C" w:rsidRDefault="00FB74CF" w:rsidP="009A1482">
      <w:pPr>
        <w:autoSpaceDE w:val="0"/>
        <w:autoSpaceDN w:val="0"/>
        <w:adjustRightInd w:val="0"/>
        <w:spacing w:after="0" w:line="360" w:lineRule="auto"/>
        <w:jc w:val="both"/>
        <w:rPr>
          <w:rStyle w:val="Heading2Char"/>
          <w:rFonts w:eastAsiaTheme="minorHAnsi"/>
          <w:color w:val="000000" w:themeColor="text1"/>
          <w:sz w:val="24"/>
          <w:szCs w:val="24"/>
        </w:rPr>
      </w:pPr>
      <w:r w:rsidRPr="00694B3A">
        <w:rPr>
          <w:rStyle w:val="Heading2Char"/>
          <w:rFonts w:eastAsiaTheme="minorHAnsi"/>
          <w:color w:val="000000" w:themeColor="text1"/>
          <w:sz w:val="24"/>
          <w:szCs w:val="24"/>
        </w:rPr>
        <w:t>Communication Channel and Building Relationships:</w:t>
      </w:r>
    </w:p>
    <w:p w:rsidR="009A1482" w:rsidRP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r w:rsidRPr="009A1482">
        <w:rPr>
          <w:rStyle w:val="Heading2Char"/>
          <w:rFonts w:eastAsiaTheme="minorHAnsi"/>
          <w:b w:val="0"/>
          <w:color w:val="000000" w:themeColor="text1"/>
          <w:sz w:val="24"/>
          <w:szCs w:val="24"/>
        </w:rPr>
        <w:t>Contact channels for sharing data and connections: At present, Unilever holds an extremely solid brand picture and it is giving an exhaustive customer base around the world. In spite of the fact that they are doing these exercises, they can effectively acknowledge mark correspondence procedures to positively affect hierarchical staff conduct.</w:t>
      </w:r>
    </w:p>
    <w:p w:rsidR="009A1482" w:rsidRP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r w:rsidRPr="009A1482">
        <w:rPr>
          <w:rStyle w:val="Heading2Char"/>
          <w:rFonts w:eastAsiaTheme="minorHAnsi"/>
          <w:b w:val="0"/>
          <w:color w:val="000000" w:themeColor="text1"/>
          <w:sz w:val="24"/>
          <w:szCs w:val="24"/>
        </w:rPr>
        <w:t xml:space="preserve">So as to quickly change and speak with buyers in the market, Unilever dependably endeavors to keep up an elevated expectation of inward and outside correspondence that makes a solid system with representatives and colleagues. Their grid arrangement, where they appropriate Unilever's overall activities to supervisors in any case, guarantees adaptability in this system, since the executives can undoubtedly trade data, settle on fast choices, and guarantee brisk reaction to Unilever workers. Ordinary devices are broadly utilized in a business and there is no distinction to Unilever as the need of correspondence through phone, email, or memory. Yet, a main overall brand would be progressively dynamic and they were called "Convenient Leaders Conference" by welcoming in excess of 16 thousand chiefs at an expansive meeting. Welcomed pioneers and </w:t>
      </w:r>
      <w:r w:rsidRPr="009A1482">
        <w:rPr>
          <w:rStyle w:val="Heading2Char"/>
          <w:rFonts w:eastAsiaTheme="minorHAnsi"/>
          <w:b w:val="0"/>
          <w:color w:val="000000" w:themeColor="text1"/>
          <w:sz w:val="24"/>
          <w:szCs w:val="24"/>
        </w:rPr>
        <w:lastRenderedPageBreak/>
        <w:t>supervisors are given the privilege to open discussions about their conclusions and encounters, which makes it all inclusive in web-based life. This is an immense accomplishment for Unilever.</w:t>
      </w:r>
    </w:p>
    <w:p w:rsidR="009A1482" w:rsidRP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p>
    <w:p w:rsidR="009A1482" w:rsidRP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r w:rsidRPr="009A1482">
        <w:rPr>
          <w:rStyle w:val="Heading2Char"/>
          <w:rFonts w:eastAsiaTheme="minorHAnsi"/>
          <w:b w:val="0"/>
          <w:color w:val="000000" w:themeColor="text1"/>
          <w:sz w:val="24"/>
          <w:szCs w:val="24"/>
        </w:rPr>
        <w:t xml:space="preserve">Correspondence channels for sharing data and building connections: Currently, Unilever holds an exceptionally solid brand picture and it's serving the wide buyer base everywhere throughout the world. While they are doing these exercises, they can effectively receive mark correspondence methodology to expedite a positive effect the conduct of hierarchical representatives. </w:t>
      </w:r>
    </w:p>
    <w:p w:rsidR="009A1482" w:rsidRP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p>
    <w:p w:rsidR="009A1482" w:rsidRDefault="009A1482" w:rsidP="009A1482">
      <w:pPr>
        <w:autoSpaceDE w:val="0"/>
        <w:autoSpaceDN w:val="0"/>
        <w:adjustRightInd w:val="0"/>
        <w:spacing w:after="0" w:line="360" w:lineRule="auto"/>
        <w:jc w:val="both"/>
        <w:rPr>
          <w:rStyle w:val="Heading2Char"/>
          <w:rFonts w:eastAsiaTheme="minorHAnsi"/>
          <w:b w:val="0"/>
          <w:color w:val="000000" w:themeColor="text1"/>
          <w:sz w:val="24"/>
          <w:szCs w:val="24"/>
        </w:rPr>
      </w:pPr>
      <w:r w:rsidRPr="009A1482">
        <w:rPr>
          <w:rStyle w:val="Heading2Char"/>
          <w:rFonts w:eastAsiaTheme="minorHAnsi"/>
          <w:b w:val="0"/>
          <w:color w:val="000000" w:themeColor="text1"/>
          <w:sz w:val="24"/>
          <w:szCs w:val="24"/>
        </w:rPr>
        <w:t>To make fast modification and to approach the purchasers in market, Unilever dependably attempt to keep up an amazing game plan of inside and outside correspondence which fabricates a solid system with representatives and furthermore the business partners. Their lattice structure where they convey the overall exercises of Unilever to administrators in any case, they guarantee the adaptability inside this structure as the chiefs can without much of a stretch trade data, settle on brisk choices and furthermore guarantee the quick criticism to Unilever's workers. The standard instruments are generally utilized in any business and Unilever is no distinction as they require imparting through phone, messages or notices. Be that as it may, a best worldwide brand should be increasingly proactive and they encouraged it through welcoming more than sixteen thousand supervisors in a huge meeting which is called “Changed Leaders Conference”. The welcomed pioneers and directors are favored to have open discussions about their perspectives and encounters which are likewise made open through internet-based life. It's been an enormous accomplishment for Unilever.</w:t>
      </w:r>
    </w:p>
    <w:p w:rsidR="003A726C" w:rsidRDefault="00640C04" w:rsidP="009A1482">
      <w:pPr>
        <w:autoSpaceDE w:val="0"/>
        <w:autoSpaceDN w:val="0"/>
        <w:adjustRightInd w:val="0"/>
        <w:spacing w:after="0" w:line="360" w:lineRule="auto"/>
        <w:jc w:val="both"/>
        <w:rPr>
          <w:rStyle w:val="Heading2Char"/>
          <w:rFonts w:eastAsiaTheme="minorHAnsi"/>
          <w:color w:val="000000" w:themeColor="text1"/>
          <w:sz w:val="24"/>
          <w:szCs w:val="24"/>
        </w:rPr>
      </w:pPr>
      <w:r w:rsidRPr="00694B3A">
        <w:rPr>
          <w:rStyle w:val="Heading2Char"/>
          <w:rFonts w:eastAsiaTheme="minorHAnsi"/>
          <w:color w:val="000000" w:themeColor="text1"/>
          <w:sz w:val="24"/>
          <w:szCs w:val="24"/>
        </w:rPr>
        <w:t xml:space="preserve">Impediments to </w:t>
      </w:r>
      <w:r w:rsidR="00CB170D" w:rsidRPr="00694B3A">
        <w:rPr>
          <w:rStyle w:val="Heading2Char"/>
          <w:rFonts w:eastAsiaTheme="minorHAnsi"/>
          <w:color w:val="000000" w:themeColor="text1"/>
          <w:sz w:val="24"/>
          <w:szCs w:val="24"/>
        </w:rPr>
        <w:t xml:space="preserve">effective functioning in </w:t>
      </w:r>
      <w:r w:rsidRPr="00694B3A">
        <w:rPr>
          <w:rStyle w:val="Heading2Char"/>
          <w:rFonts w:eastAsiaTheme="minorHAnsi"/>
          <w:color w:val="000000" w:themeColor="text1"/>
          <w:sz w:val="24"/>
          <w:szCs w:val="24"/>
        </w:rPr>
        <w:t>Unilever:</w:t>
      </w:r>
    </w:p>
    <w:p w:rsidR="00327372" w:rsidRDefault="00C4667B"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C4667B">
        <w:rPr>
          <w:rStyle w:val="Heading2Char"/>
          <w:rFonts w:eastAsiaTheme="minorHAnsi"/>
          <w:b w:val="0"/>
          <w:color w:val="000000" w:themeColor="text1"/>
          <w:sz w:val="24"/>
          <w:szCs w:val="24"/>
        </w:rPr>
        <w:t>The accompanying impediments ought to be deliberately observed by Unilever in light of the fact that they need to endeavor forward as the world's driving and most profitable buyer brands:</w:t>
      </w:r>
    </w:p>
    <w:p w:rsidR="003A726C" w:rsidRDefault="00332CD8"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t>The setbacks of performance culture:</w:t>
      </w:r>
    </w:p>
    <w:p w:rsidR="00327372" w:rsidRDefault="00C4667B"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C4667B">
        <w:rPr>
          <w:rFonts w:ascii="Times New Roman" w:hAnsi="Times New Roman" w:cs="Times New Roman"/>
          <w:color w:val="000000" w:themeColor="text1"/>
          <w:sz w:val="24"/>
          <w:szCs w:val="24"/>
        </w:rPr>
        <w:t xml:space="preserve">The ground routine of </w:t>
      </w:r>
      <w:r w:rsidR="00327372" w:rsidRPr="00327372">
        <w:rPr>
          <w:rFonts w:ascii="Times New Roman" w:hAnsi="Times New Roman" w:cs="Times New Roman"/>
          <w:color w:val="000000" w:themeColor="text1"/>
          <w:sz w:val="24"/>
          <w:szCs w:val="24"/>
        </w:rPr>
        <w:t>"performance</w:t>
      </w:r>
      <w:r w:rsidR="00327372">
        <w:rPr>
          <w:rFonts w:ascii="Times New Roman" w:hAnsi="Times New Roman" w:cs="Times New Roman"/>
          <w:color w:val="000000" w:themeColor="text1"/>
          <w:sz w:val="24"/>
          <w:szCs w:val="24"/>
        </w:rPr>
        <w:t xml:space="preserve"> of</w:t>
      </w:r>
      <w:r w:rsidR="00327372" w:rsidRPr="00327372">
        <w:rPr>
          <w:rFonts w:ascii="Times New Roman" w:hAnsi="Times New Roman" w:cs="Times New Roman"/>
          <w:color w:val="000000" w:themeColor="text1"/>
          <w:sz w:val="24"/>
          <w:szCs w:val="24"/>
        </w:rPr>
        <w:t xml:space="preserve"> culture" </w:t>
      </w:r>
      <w:r w:rsidRPr="00C4667B">
        <w:rPr>
          <w:rFonts w:ascii="Times New Roman" w:hAnsi="Times New Roman" w:cs="Times New Roman"/>
          <w:color w:val="000000" w:themeColor="text1"/>
          <w:sz w:val="24"/>
          <w:szCs w:val="24"/>
        </w:rPr>
        <w:t>can once in a while be unfavorable on the grounds that individuals are viewed as less comprehended and troubled by culture.</w:t>
      </w:r>
    </w:p>
    <w:p w:rsidR="00317AF9" w:rsidRDefault="00317AF9"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p>
    <w:p w:rsidR="00BC1370" w:rsidRDefault="00BC1370"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p>
    <w:p w:rsidR="00BC1370" w:rsidRDefault="00BC1370"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p>
    <w:p w:rsidR="003A726C" w:rsidRDefault="00332CD8"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lastRenderedPageBreak/>
        <w:t>The setbacks of matrix structure:</w:t>
      </w:r>
    </w:p>
    <w:p w:rsidR="009A1482" w:rsidRDefault="00BC1370"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Numerous</w:t>
      </w:r>
      <w:r w:rsidR="009A1482" w:rsidRPr="009A1482">
        <w:rPr>
          <w:rFonts w:ascii="Times New Roman" w:hAnsi="Times New Roman" w:cs="Times New Roman"/>
          <w:color w:val="000000" w:themeColor="text1"/>
          <w:sz w:val="24"/>
          <w:szCs w:val="24"/>
        </w:rPr>
        <w:t xml:space="preserve"> structures the same </w:t>
      </w:r>
      <w:r w:rsidRPr="009A1482">
        <w:rPr>
          <w:rFonts w:ascii="Times New Roman" w:hAnsi="Times New Roman" w:cs="Times New Roman"/>
          <w:color w:val="000000" w:themeColor="text1"/>
          <w:sz w:val="24"/>
          <w:szCs w:val="24"/>
        </w:rPr>
        <w:t>number of chiefs is</w:t>
      </w:r>
      <w:r w:rsidR="009A1482" w:rsidRPr="009A1482">
        <w:rPr>
          <w:rFonts w:ascii="Times New Roman" w:hAnsi="Times New Roman" w:cs="Times New Roman"/>
          <w:color w:val="000000" w:themeColor="text1"/>
          <w:sz w:val="24"/>
          <w:szCs w:val="24"/>
        </w:rPr>
        <w:t xml:space="preserve"> continuous at different dimensions of Unilever (Incident, 2018). Some of the time, the purpose behind the contention of intensity is the structure.</w:t>
      </w:r>
    </w:p>
    <w:p w:rsidR="003A726C" w:rsidRDefault="00FB6975" w:rsidP="00694B3A">
      <w:pPr>
        <w:autoSpaceDE w:val="0"/>
        <w:autoSpaceDN w:val="0"/>
        <w:adjustRightInd w:val="0"/>
        <w:spacing w:after="0" w:line="360" w:lineRule="auto"/>
        <w:jc w:val="both"/>
        <w:rPr>
          <w:rFonts w:ascii="Times New Roman" w:hAnsi="Times New Roman" w:cs="Times New Roman"/>
          <w:b/>
          <w:color w:val="000000" w:themeColor="text1"/>
          <w:sz w:val="24"/>
          <w:szCs w:val="24"/>
        </w:rPr>
      </w:pPr>
      <w:r w:rsidRPr="00694B3A">
        <w:rPr>
          <w:rFonts w:ascii="Times New Roman" w:hAnsi="Times New Roman" w:cs="Times New Roman"/>
          <w:b/>
          <w:color w:val="000000" w:themeColor="text1"/>
          <w:sz w:val="24"/>
          <w:szCs w:val="24"/>
        </w:rPr>
        <w:t>Perception Difference:</w:t>
      </w:r>
    </w:p>
    <w:p w:rsidR="009A1482" w:rsidRDefault="009A1482"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9A1482">
        <w:rPr>
          <w:rFonts w:ascii="Times New Roman" w:hAnsi="Times New Roman" w:cs="Times New Roman"/>
          <w:color w:val="000000" w:themeColor="text1"/>
          <w:sz w:val="24"/>
          <w:szCs w:val="24"/>
        </w:rPr>
        <w:t xml:space="preserve">Unilever is energized by his </w:t>
      </w:r>
      <w:r w:rsidR="00D41059">
        <w:rPr>
          <w:rFonts w:ascii="Times New Roman" w:hAnsi="Times New Roman" w:cs="Times New Roman"/>
          <w:color w:val="000000" w:themeColor="text1"/>
          <w:sz w:val="24"/>
          <w:szCs w:val="24"/>
        </w:rPr>
        <w:t>Organization</w:t>
      </w:r>
      <w:r w:rsidRPr="009A1482">
        <w:rPr>
          <w:rFonts w:ascii="Times New Roman" w:hAnsi="Times New Roman" w:cs="Times New Roman"/>
          <w:color w:val="000000" w:themeColor="text1"/>
          <w:sz w:val="24"/>
          <w:szCs w:val="24"/>
        </w:rPr>
        <w:t>'s "work hard, play hard" culture as a youth when all individuals are not in agreement and the responses appear to be improper, there is by all accounts a contention of contention.</w:t>
      </w:r>
    </w:p>
    <w:p w:rsidR="003A726C" w:rsidRDefault="00FB6975"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Emotional Barrier:</w:t>
      </w:r>
    </w:p>
    <w:p w:rsidR="00307CDE" w:rsidRDefault="00317AF9"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317AF9">
        <w:rPr>
          <w:rFonts w:ascii="Times New Roman" w:hAnsi="Times New Roman" w:cs="Times New Roman"/>
          <w:color w:val="000000" w:themeColor="text1"/>
          <w:sz w:val="24"/>
          <w:szCs w:val="24"/>
        </w:rPr>
        <w:t>Unilever has detailed a few strategies of hierarchical culture; it has now turned into the greatest worry for workers who have surpassed their psychological strength. Along these lines, Unilever holds a decent picture everywhere throughout the world and their execution can be good with the adjustments in culture administration since pioneers will utilize fair initiative so individuals can express their perspectives about execution blemishes (Harrison, 2017). To take out the issues of framework structure, the item based hierarchical structure of Unilever ought to be in movement and the power degree should be all around represented. To defeat the observation hole, the reaction to Unilever representatives ought to be a channel that does not exist yet. So as to successfully execute mental contrasts, Unilever's preparation program ought to apply mindset to Unilever's morals, culture, and codes. In view of the proof, it tends to be reasoned that Unilever could be an ideal good example for overseeing solid hierarchical culture. The identity part of her way of life distinguishes a few issues, which are later perfect with preparing and the perceivability of the Active Entity Officer, which helps in keeping up an evident code of trustworthiness and genuineness and staying away from infringement of criminal practice or illicit business rehearses. Some fundamental things have been organized, be that as it may, around the world, these brands have not hindered the quantity of Unilever's overall purchaser brands or best driving brands based on its image and its effective execution. Along these lines, a maintainable culture at Unilever entrenched.</w:t>
      </w:r>
    </w:p>
    <w:p w:rsidR="00B82295" w:rsidRDefault="00B82295"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B82295" w:rsidRDefault="00B82295"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317AF9" w:rsidRDefault="00317AF9"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3A726C" w:rsidRDefault="00307CDE"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r w:rsidRPr="00694B3A">
        <w:rPr>
          <w:rStyle w:val="Heading1Char"/>
          <w:rFonts w:ascii="Times New Roman" w:hAnsi="Times New Roman" w:cs="Times New Roman"/>
          <w:color w:val="000000" w:themeColor="text1"/>
          <w:sz w:val="24"/>
          <w:szCs w:val="24"/>
        </w:rPr>
        <w:lastRenderedPageBreak/>
        <w:t>Conclusion:</w:t>
      </w:r>
    </w:p>
    <w:p w:rsidR="003A726C" w:rsidRDefault="00317AF9"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r w:rsidRPr="00317AF9">
        <w:rPr>
          <w:rStyle w:val="Heading1Char"/>
          <w:rFonts w:ascii="Times New Roman" w:hAnsi="Times New Roman" w:cs="Times New Roman"/>
          <w:b w:val="0"/>
          <w:color w:val="000000" w:themeColor="text1"/>
          <w:sz w:val="24"/>
          <w:szCs w:val="24"/>
        </w:rPr>
        <w:t>There is an extensive variety of proof and pertinent models to demonstrate the significance of hierarchical culture and how proficiently the viability of Unilever's productive culture has influenced the impact of one of the greatest purchaser brands. Thinking about natural examination, it might ponder the chances and shortcomings of Unilever's present plan of action. At long last, new bits of knowledge into research have been added to examine the profundity of good and social issues from Unilever's viewpoint.</w:t>
      </w: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A726C" w:rsidRDefault="003A726C"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9A1482" w:rsidRDefault="009A1482"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440016" w:rsidRDefault="00440016"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p>
    <w:p w:rsidR="00307CDE" w:rsidRDefault="00307CDE" w:rsidP="00694B3A">
      <w:pPr>
        <w:autoSpaceDE w:val="0"/>
        <w:autoSpaceDN w:val="0"/>
        <w:adjustRightInd w:val="0"/>
        <w:spacing w:after="0" w:line="360" w:lineRule="auto"/>
        <w:jc w:val="both"/>
        <w:rPr>
          <w:rStyle w:val="Heading1Char"/>
          <w:rFonts w:ascii="Times New Roman" w:hAnsi="Times New Roman" w:cs="Times New Roman"/>
          <w:color w:val="000000" w:themeColor="text1"/>
          <w:sz w:val="24"/>
          <w:szCs w:val="24"/>
        </w:rPr>
      </w:pPr>
      <w:r w:rsidRPr="00694B3A">
        <w:rPr>
          <w:rStyle w:val="Heading1Char"/>
          <w:rFonts w:ascii="Times New Roman" w:hAnsi="Times New Roman" w:cs="Times New Roman"/>
          <w:color w:val="000000" w:themeColor="text1"/>
          <w:sz w:val="24"/>
          <w:szCs w:val="24"/>
        </w:rPr>
        <w:lastRenderedPageBreak/>
        <w:t>Reference:</w:t>
      </w:r>
    </w:p>
    <w:p w:rsidR="00794754" w:rsidRPr="00694B3A" w:rsidRDefault="00794754"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Are, W. (2018). </w:t>
      </w:r>
      <w:r w:rsidRPr="00694B3A">
        <w:rPr>
          <w:rFonts w:ascii="Times New Roman" w:hAnsi="Times New Roman" w:cs="Times New Roman"/>
          <w:i/>
          <w:iCs/>
          <w:color w:val="000000" w:themeColor="text1"/>
          <w:sz w:val="24"/>
          <w:szCs w:val="24"/>
        </w:rPr>
        <w:t>Our values &amp; principles</w:t>
      </w:r>
      <w:r w:rsidRPr="00694B3A">
        <w:rPr>
          <w:rFonts w:ascii="Times New Roman" w:hAnsi="Times New Roman" w:cs="Times New Roman"/>
          <w:color w:val="000000" w:themeColor="text1"/>
          <w:sz w:val="24"/>
          <w:szCs w:val="24"/>
        </w:rPr>
        <w:t>. [online] Unilever global company website. Available at: https://www.unilever.com/about/who-we-are/our-values-and-principles/ [Accessed 20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Baron, D. (2014). </w:t>
      </w:r>
      <w:r w:rsidRPr="00694B3A">
        <w:rPr>
          <w:rFonts w:ascii="Times New Roman" w:hAnsi="Times New Roman" w:cs="Times New Roman"/>
          <w:i/>
          <w:iCs/>
          <w:color w:val="000000" w:themeColor="text1"/>
          <w:sz w:val="24"/>
          <w:szCs w:val="24"/>
        </w:rPr>
        <w:t>Business and Its Environment</w:t>
      </w:r>
      <w:r w:rsidRPr="00694B3A">
        <w:rPr>
          <w:rFonts w:ascii="Times New Roman" w:hAnsi="Times New Roman" w:cs="Times New Roman"/>
          <w:color w:val="000000" w:themeColor="text1"/>
          <w:sz w:val="24"/>
          <w:szCs w:val="24"/>
        </w:rPr>
        <w:t>. London .: Pearson Education International.</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Belloc, H. (1967). </w:t>
      </w:r>
      <w:r w:rsidRPr="00694B3A">
        <w:rPr>
          <w:rFonts w:ascii="Times New Roman" w:hAnsi="Times New Roman" w:cs="Times New Roman"/>
          <w:i/>
          <w:iCs/>
          <w:color w:val="000000" w:themeColor="text1"/>
          <w:sz w:val="24"/>
          <w:szCs w:val="24"/>
        </w:rPr>
        <w:t>On</w:t>
      </w:r>
      <w:r w:rsidRPr="00694B3A">
        <w:rPr>
          <w:rFonts w:ascii="Times New Roman" w:hAnsi="Times New Roman" w:cs="Times New Roman"/>
          <w:color w:val="000000" w:themeColor="text1"/>
          <w:sz w:val="24"/>
          <w:szCs w:val="24"/>
        </w:rPr>
        <w:t>. Freeport, N.Y.: Books for Libraries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Boulding, K. and Niebuhr, R. (2017). </w:t>
      </w:r>
      <w:r w:rsidRPr="00694B3A">
        <w:rPr>
          <w:rFonts w:ascii="Times New Roman" w:hAnsi="Times New Roman" w:cs="Times New Roman"/>
          <w:i/>
          <w:iCs/>
          <w:color w:val="000000" w:themeColor="text1"/>
          <w:sz w:val="24"/>
          <w:szCs w:val="24"/>
        </w:rPr>
        <w:t xml:space="preserve">The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revolution</w:t>
      </w:r>
      <w:r w:rsidRPr="00694B3A">
        <w:rPr>
          <w:rFonts w:ascii="Times New Roman" w:hAnsi="Times New Roman" w:cs="Times New Roman"/>
          <w:color w:val="000000" w:themeColor="text1"/>
          <w:sz w:val="24"/>
          <w:szCs w:val="24"/>
        </w:rPr>
        <w:t>. Westport (Conn.): Greenwood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Cushman, D. and King, S. (2014). </w:t>
      </w:r>
      <w:r w:rsidRPr="00694B3A">
        <w:rPr>
          <w:rFonts w:ascii="Times New Roman" w:hAnsi="Times New Roman" w:cs="Times New Roman"/>
          <w:i/>
          <w:iCs/>
          <w:color w:val="000000" w:themeColor="text1"/>
          <w:sz w:val="24"/>
          <w:szCs w:val="24"/>
        </w:rPr>
        <w:t xml:space="preserve">Communicating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change</w:t>
      </w:r>
      <w:r w:rsidRPr="00694B3A">
        <w:rPr>
          <w:rFonts w:ascii="Times New Roman" w:hAnsi="Times New Roman" w:cs="Times New Roman"/>
          <w:color w:val="000000" w:themeColor="text1"/>
          <w:sz w:val="24"/>
          <w:szCs w:val="24"/>
        </w:rPr>
        <w:t>. Albany: State University of New York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De Witte, K. and Muijen, J. (2015).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w:t>
      </w:r>
      <w:r w:rsidRPr="00694B3A">
        <w:rPr>
          <w:rFonts w:ascii="Times New Roman" w:hAnsi="Times New Roman" w:cs="Times New Roman"/>
          <w:color w:val="000000" w:themeColor="text1"/>
          <w:sz w:val="24"/>
          <w:szCs w:val="24"/>
        </w:rPr>
        <w:t>. Hove UK: Psychology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Eliot, G. (2016). </w:t>
      </w:r>
      <w:r w:rsidRPr="00694B3A">
        <w:rPr>
          <w:rFonts w:ascii="Times New Roman" w:hAnsi="Times New Roman" w:cs="Times New Roman"/>
          <w:i/>
          <w:iCs/>
          <w:color w:val="000000" w:themeColor="text1"/>
          <w:sz w:val="24"/>
          <w:szCs w:val="24"/>
        </w:rPr>
        <w:t>The mill on the Floss</w:t>
      </w:r>
      <w:r w:rsidRPr="00694B3A">
        <w:rPr>
          <w:rFonts w:ascii="Times New Roman" w:hAnsi="Times New Roman" w:cs="Times New Roman"/>
          <w:color w:val="000000" w:themeColor="text1"/>
          <w:sz w:val="24"/>
          <w:szCs w:val="24"/>
        </w:rPr>
        <w:t>. New York: Open Road Integrated Media.</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Evans, J. (2018). </w:t>
      </w:r>
      <w:r w:rsidRPr="00694B3A">
        <w:rPr>
          <w:rFonts w:ascii="Times New Roman" w:hAnsi="Times New Roman" w:cs="Times New Roman"/>
          <w:i/>
          <w:iCs/>
          <w:color w:val="000000" w:themeColor="text1"/>
          <w:sz w:val="24"/>
          <w:szCs w:val="24"/>
        </w:rPr>
        <w:t>Culture &amp; Business Performance: Whatâ€™s the Relationship? | Vistage Research Center</w:t>
      </w:r>
      <w:r w:rsidRPr="00694B3A">
        <w:rPr>
          <w:rFonts w:ascii="Times New Roman" w:hAnsi="Times New Roman" w:cs="Times New Roman"/>
          <w:color w:val="000000" w:themeColor="text1"/>
          <w:sz w:val="24"/>
          <w:szCs w:val="24"/>
        </w:rPr>
        <w:t>. [online] Vistage Research Center. Available at: https://www.vistage.com/research-center/leadership/growth-strategy/culture-business-performance-whats-the-relationship/ [Accessed 20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Evans, J. (2018). </w:t>
      </w:r>
      <w:r w:rsidRPr="00694B3A">
        <w:rPr>
          <w:rFonts w:ascii="Times New Roman" w:hAnsi="Times New Roman" w:cs="Times New Roman"/>
          <w:i/>
          <w:iCs/>
          <w:color w:val="000000" w:themeColor="text1"/>
          <w:sz w:val="24"/>
          <w:szCs w:val="24"/>
        </w:rPr>
        <w:t>Culture &amp; Business Performance: Whatâ€™s the Relationship? | Vistage Research Center</w:t>
      </w:r>
      <w:r w:rsidRPr="00694B3A">
        <w:rPr>
          <w:rFonts w:ascii="Times New Roman" w:hAnsi="Times New Roman" w:cs="Times New Roman"/>
          <w:color w:val="000000" w:themeColor="text1"/>
          <w:sz w:val="24"/>
          <w:szCs w:val="24"/>
        </w:rPr>
        <w:t>. [online] Vistage Research Center. Available at: https://www.vistage.com/research-center/leadership/growth-strategy/culture-business-performance-whats-the-relationship/ [Accessed 19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Everson, C. and Pardey, D. (2015).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 and context</w:t>
      </w:r>
      <w:r w:rsidRPr="00694B3A">
        <w:rPr>
          <w:rFonts w:ascii="Times New Roman" w:hAnsi="Times New Roman" w:cs="Times New Roman"/>
          <w:color w:val="000000" w:themeColor="text1"/>
          <w:sz w:val="24"/>
          <w:szCs w:val="24"/>
        </w:rPr>
        <w:t>. Oxford: Pergamon Flexible Learning.</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Facts, U. (2018). </w:t>
      </w:r>
      <w:r w:rsidRPr="00694B3A">
        <w:rPr>
          <w:rFonts w:ascii="Times New Roman" w:hAnsi="Times New Roman" w:cs="Times New Roman"/>
          <w:i/>
          <w:iCs/>
          <w:color w:val="000000" w:themeColor="text1"/>
          <w:sz w:val="24"/>
          <w:szCs w:val="24"/>
        </w:rPr>
        <w:t>Topic: Unilever</w:t>
      </w:r>
      <w:r w:rsidRPr="00694B3A">
        <w:rPr>
          <w:rFonts w:ascii="Times New Roman" w:hAnsi="Times New Roman" w:cs="Times New Roman"/>
          <w:color w:val="000000" w:themeColor="text1"/>
          <w:sz w:val="24"/>
          <w:szCs w:val="24"/>
        </w:rPr>
        <w:t>. [online] www.statista.com. Available at: https://www.statista.com/topics/1397/unilever/ [Accessed 20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gothamCulture. (2018). </w:t>
      </w:r>
      <w:r w:rsidRPr="00694B3A">
        <w:rPr>
          <w:rFonts w:ascii="Times New Roman" w:hAnsi="Times New Roman" w:cs="Times New Roman"/>
          <w:i/>
          <w:iCs/>
          <w:color w:val="000000" w:themeColor="text1"/>
          <w:sz w:val="24"/>
          <w:szCs w:val="24"/>
        </w:rPr>
        <w:t xml:space="preserve">What is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 | Complete Definition and Characteristics</w:t>
      </w:r>
      <w:r w:rsidRPr="00694B3A">
        <w:rPr>
          <w:rFonts w:ascii="Times New Roman" w:hAnsi="Times New Roman" w:cs="Times New Roman"/>
          <w:color w:val="000000" w:themeColor="text1"/>
          <w:sz w:val="24"/>
          <w:szCs w:val="24"/>
        </w:rPr>
        <w:t>. [online] Available at: https://gothamculture.com/what-is-</w:t>
      </w:r>
      <w:r w:rsidR="00D41059">
        <w:rPr>
          <w:rFonts w:ascii="Times New Roman" w:hAnsi="Times New Roman" w:cs="Times New Roman"/>
          <w:color w:val="000000" w:themeColor="text1"/>
          <w:sz w:val="24"/>
          <w:szCs w:val="24"/>
        </w:rPr>
        <w:t>Organization</w:t>
      </w:r>
      <w:r w:rsidRPr="00694B3A">
        <w:rPr>
          <w:rFonts w:ascii="Times New Roman" w:hAnsi="Times New Roman" w:cs="Times New Roman"/>
          <w:color w:val="000000" w:themeColor="text1"/>
          <w:sz w:val="24"/>
          <w:szCs w:val="24"/>
        </w:rPr>
        <w:t>al-culture-definition/ [Accessed 20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Guy, F. (2018). </w:t>
      </w:r>
      <w:r w:rsidRPr="00694B3A">
        <w:rPr>
          <w:rFonts w:ascii="Times New Roman" w:hAnsi="Times New Roman" w:cs="Times New Roman"/>
          <w:i/>
          <w:iCs/>
          <w:color w:val="000000" w:themeColor="text1"/>
          <w:sz w:val="24"/>
          <w:szCs w:val="24"/>
        </w:rPr>
        <w:t>The global environment of business</w:t>
      </w:r>
      <w:r w:rsidRPr="00694B3A">
        <w:rPr>
          <w:rFonts w:ascii="Times New Roman" w:hAnsi="Times New Roman" w:cs="Times New Roman"/>
          <w:color w:val="000000" w:themeColor="text1"/>
          <w:sz w:val="24"/>
          <w:szCs w:val="24"/>
        </w:rPr>
        <w:t>. Oxford: Oxford University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Harrison, S. (2017). </w:t>
      </w:r>
      <w:r w:rsidRPr="00694B3A">
        <w:rPr>
          <w:rFonts w:ascii="Times New Roman" w:hAnsi="Times New Roman" w:cs="Times New Roman"/>
          <w:i/>
          <w:iCs/>
          <w:color w:val="000000" w:themeColor="text1"/>
          <w:sz w:val="24"/>
          <w:szCs w:val="24"/>
        </w:rPr>
        <w:t>External environment</w:t>
      </w:r>
      <w:r w:rsidRPr="00694B3A">
        <w:rPr>
          <w:rFonts w:ascii="Times New Roman" w:hAnsi="Times New Roman" w:cs="Times New Roman"/>
          <w:color w:val="000000" w:themeColor="text1"/>
          <w:sz w:val="24"/>
          <w:szCs w:val="24"/>
        </w:rPr>
        <w:t>. Deddington, Oxfordshire: Philip Allan.</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Helms Mills, J., Dye, K. and Mills, A. (2018). </w:t>
      </w:r>
      <w:r w:rsidRPr="00694B3A">
        <w:rPr>
          <w:rFonts w:ascii="Times New Roman" w:hAnsi="Times New Roman" w:cs="Times New Roman"/>
          <w:i/>
          <w:iCs/>
          <w:color w:val="000000" w:themeColor="text1"/>
          <w:sz w:val="24"/>
          <w:szCs w:val="24"/>
        </w:rPr>
        <w:t xml:space="preserve">Understanding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change</w:t>
      </w:r>
      <w:r w:rsidRPr="00694B3A">
        <w:rPr>
          <w:rFonts w:ascii="Times New Roman" w:hAnsi="Times New Roman" w:cs="Times New Roman"/>
          <w:color w:val="000000" w:themeColor="text1"/>
          <w:sz w:val="24"/>
          <w:szCs w:val="24"/>
        </w:rPr>
        <w:t xml:space="preserve">. London: </w:t>
      </w:r>
      <w:r w:rsidRPr="00694B3A">
        <w:rPr>
          <w:rFonts w:ascii="Times New Roman" w:hAnsi="Times New Roman" w:cs="Times New Roman"/>
          <w:color w:val="000000" w:themeColor="text1"/>
          <w:sz w:val="24"/>
          <w:szCs w:val="24"/>
        </w:rPr>
        <w:lastRenderedPageBreak/>
        <w:t>Routledge.</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Hoskisson, R. and Hoskisson, R. (2016). </w:t>
      </w:r>
      <w:r w:rsidRPr="00694B3A">
        <w:rPr>
          <w:rFonts w:ascii="Times New Roman" w:hAnsi="Times New Roman" w:cs="Times New Roman"/>
          <w:i/>
          <w:iCs/>
          <w:color w:val="000000" w:themeColor="text1"/>
          <w:sz w:val="24"/>
          <w:szCs w:val="24"/>
        </w:rPr>
        <w:t>Competing for advantage</w:t>
      </w:r>
      <w:r w:rsidRPr="00694B3A">
        <w:rPr>
          <w:rFonts w:ascii="Times New Roman" w:hAnsi="Times New Roman" w:cs="Times New Roman"/>
          <w:color w:val="000000" w:themeColor="text1"/>
          <w:sz w:val="24"/>
          <w:szCs w:val="24"/>
        </w:rPr>
        <w:t>. Mason, OH: Thomson/South-Western.</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http://brandfinance.com, B. (2018). </w:t>
      </w:r>
      <w:r w:rsidRPr="00694B3A">
        <w:rPr>
          <w:rFonts w:ascii="Times New Roman" w:hAnsi="Times New Roman" w:cs="Times New Roman"/>
          <w:i/>
          <w:iCs/>
          <w:color w:val="000000" w:themeColor="text1"/>
          <w:sz w:val="24"/>
          <w:szCs w:val="24"/>
        </w:rPr>
        <w:t>Brand Finance - Value of Unilever Brand Portfolio more than Double KraftHeinz</w:t>
      </w:r>
      <w:r w:rsidRPr="00694B3A">
        <w:rPr>
          <w:rFonts w:ascii="Times New Roman" w:hAnsi="Times New Roman" w:cs="Times New Roman"/>
          <w:color w:val="000000" w:themeColor="text1"/>
          <w:sz w:val="24"/>
          <w:szCs w:val="24"/>
        </w:rPr>
        <w:t>. [online] Brand Finance. Available at: http://brandfinance.com/press-releases/value-of-unilever-brand-portfolio-more-than-double-kraftheinz/ [Accessed 19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Jorgenson, A. and Kick, E. (2006). </w:t>
      </w:r>
      <w:r w:rsidRPr="00694B3A">
        <w:rPr>
          <w:rFonts w:ascii="Times New Roman" w:hAnsi="Times New Roman" w:cs="Times New Roman"/>
          <w:i/>
          <w:iCs/>
          <w:color w:val="000000" w:themeColor="text1"/>
          <w:sz w:val="24"/>
          <w:szCs w:val="24"/>
        </w:rPr>
        <w:t>Globalization and the environment</w:t>
      </w:r>
      <w:r w:rsidRPr="00694B3A">
        <w:rPr>
          <w:rFonts w:ascii="Times New Roman" w:hAnsi="Times New Roman" w:cs="Times New Roman"/>
          <w:color w:val="000000" w:themeColor="text1"/>
          <w:sz w:val="24"/>
          <w:szCs w:val="24"/>
        </w:rPr>
        <w:t>. Leiden: Brill.</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Keyton, J. (2017). </w:t>
      </w:r>
      <w:r w:rsidRPr="00694B3A">
        <w:rPr>
          <w:rFonts w:ascii="Times New Roman" w:hAnsi="Times New Roman" w:cs="Times New Roman"/>
          <w:i/>
          <w:iCs/>
          <w:color w:val="000000" w:themeColor="text1"/>
          <w:sz w:val="24"/>
          <w:szCs w:val="24"/>
        </w:rPr>
        <w:t>Communication &amp;</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w:t>
      </w:r>
      <w:r w:rsidRPr="00694B3A">
        <w:rPr>
          <w:rFonts w:ascii="Times New Roman" w:hAnsi="Times New Roman" w:cs="Times New Roman"/>
          <w:color w:val="000000" w:themeColor="text1"/>
          <w:sz w:val="24"/>
          <w:szCs w:val="24"/>
        </w:rPr>
        <w:t>. Los Angeles: SAGE.</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Limited, N. (2018). </w:t>
      </w:r>
      <w:r w:rsidRPr="00694B3A">
        <w:rPr>
          <w:rFonts w:ascii="Times New Roman" w:hAnsi="Times New Roman" w:cs="Times New Roman"/>
          <w:i/>
          <w:iCs/>
          <w:color w:val="000000" w:themeColor="text1"/>
          <w:sz w:val="24"/>
          <w:szCs w:val="24"/>
        </w:rPr>
        <w:t>GMB  - Unilever's Â£34billion Brand Value Proves Sustainable Capitalism Works</w:t>
      </w:r>
      <w:r w:rsidRPr="00694B3A">
        <w:rPr>
          <w:rFonts w:ascii="Times New Roman" w:hAnsi="Times New Roman" w:cs="Times New Roman"/>
          <w:color w:val="000000" w:themeColor="text1"/>
          <w:sz w:val="24"/>
          <w:szCs w:val="24"/>
        </w:rPr>
        <w:t>. [online] Gmb.org.uk. Available at: http://www.gmb.org.uk/newsroom/unilever-sustainable-capitalism [Accessed 18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Nahavandi, A. and Malekzadeh, A. (2014).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 in the management of mergers</w:t>
      </w:r>
      <w:r w:rsidRPr="00694B3A">
        <w:rPr>
          <w:rFonts w:ascii="Times New Roman" w:hAnsi="Times New Roman" w:cs="Times New Roman"/>
          <w:color w:val="000000" w:themeColor="text1"/>
          <w:sz w:val="24"/>
          <w:szCs w:val="24"/>
        </w:rPr>
        <w:t>. Westport, Conn: Quorum Books.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Noumair, D. and Shani, A. (2016). </w:t>
      </w:r>
      <w:r w:rsidRPr="00694B3A">
        <w:rPr>
          <w:rFonts w:ascii="Times New Roman" w:hAnsi="Times New Roman" w:cs="Times New Roman"/>
          <w:i/>
          <w:iCs/>
          <w:color w:val="000000" w:themeColor="text1"/>
          <w:sz w:val="24"/>
          <w:szCs w:val="24"/>
        </w:rPr>
        <w:t xml:space="preserve">Research in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change and development</w:t>
      </w:r>
      <w:r w:rsidRPr="00694B3A">
        <w:rPr>
          <w:rFonts w:ascii="Times New Roman" w:hAnsi="Times New Roman" w:cs="Times New Roman"/>
          <w:color w:val="000000" w:themeColor="text1"/>
          <w:sz w:val="24"/>
          <w:szCs w:val="24"/>
        </w:rPr>
        <w:t>. Bingley, U.K.: Emerald.</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Pasmore, W. and Woodman, R. (2015). </w:t>
      </w:r>
      <w:r w:rsidRPr="00694B3A">
        <w:rPr>
          <w:rFonts w:ascii="Times New Roman" w:hAnsi="Times New Roman" w:cs="Times New Roman"/>
          <w:i/>
          <w:iCs/>
          <w:color w:val="000000" w:themeColor="text1"/>
          <w:sz w:val="24"/>
          <w:szCs w:val="24"/>
        </w:rPr>
        <w:t xml:space="preserve">Research in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change and development</w:t>
      </w:r>
      <w:r w:rsidRPr="00694B3A">
        <w:rPr>
          <w:rFonts w:ascii="Times New Roman" w:hAnsi="Times New Roman" w:cs="Times New Roman"/>
          <w:color w:val="000000" w:themeColor="text1"/>
          <w:sz w:val="24"/>
          <w:szCs w:val="24"/>
        </w:rPr>
        <w:t>. Greenwich, CT: JAI Press.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Rankingthebrands.com. (2018). </w:t>
      </w:r>
      <w:r w:rsidRPr="00694B3A">
        <w:rPr>
          <w:rFonts w:ascii="Times New Roman" w:hAnsi="Times New Roman" w:cs="Times New Roman"/>
          <w:i/>
          <w:iCs/>
          <w:color w:val="000000" w:themeColor="text1"/>
          <w:sz w:val="24"/>
          <w:szCs w:val="24"/>
        </w:rPr>
        <w:t>Unilever Brand Ranking | All Brand Rankings where Unilever is listed!</w:t>
      </w:r>
      <w:r w:rsidRPr="00694B3A">
        <w:rPr>
          <w:rFonts w:ascii="Times New Roman" w:hAnsi="Times New Roman" w:cs="Times New Roman"/>
          <w:color w:val="000000" w:themeColor="text1"/>
          <w:sz w:val="24"/>
          <w:szCs w:val="24"/>
        </w:rPr>
        <w:t>. [online] Available at: https://www.rankingthebrands.com/Brand-detail.aspx?brandID=121 [Accessed 18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References</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Sefue, O. and Mkapa, B. (2016). </w:t>
      </w:r>
      <w:r w:rsidRPr="00694B3A">
        <w:rPr>
          <w:rFonts w:ascii="Times New Roman" w:hAnsi="Times New Roman" w:cs="Times New Roman"/>
          <w:i/>
          <w:iCs/>
          <w:color w:val="000000" w:themeColor="text1"/>
          <w:sz w:val="24"/>
          <w:szCs w:val="24"/>
        </w:rPr>
        <w:t>The external environment</w:t>
      </w:r>
      <w:r w:rsidRPr="00694B3A">
        <w:rPr>
          <w:rFonts w:ascii="Times New Roman" w:hAnsi="Times New Roman" w:cs="Times New Roman"/>
          <w:color w:val="000000" w:themeColor="text1"/>
          <w:sz w:val="24"/>
          <w:szCs w:val="24"/>
        </w:rPr>
        <w:t>. Dar es Salaam: MkukinaNyota.</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Sierk, Y., DvoraYanow, Y. and Ida, S. (2017).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Culture</w:t>
      </w:r>
      <w:r w:rsidRPr="00694B3A">
        <w:rPr>
          <w:rFonts w:ascii="Times New Roman" w:hAnsi="Times New Roman" w:cs="Times New Roman"/>
          <w:color w:val="000000" w:themeColor="text1"/>
          <w:sz w:val="24"/>
          <w:szCs w:val="24"/>
        </w:rPr>
        <w:t>. Cheltenham: Edward Elgar Pub.</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Unilever UK &amp; Ireland. (2018). </w:t>
      </w:r>
      <w:r w:rsidRPr="00694B3A">
        <w:rPr>
          <w:rFonts w:ascii="Times New Roman" w:hAnsi="Times New Roman" w:cs="Times New Roman"/>
          <w:i/>
          <w:iCs/>
          <w:color w:val="000000" w:themeColor="text1"/>
          <w:sz w:val="24"/>
          <w:szCs w:val="24"/>
        </w:rPr>
        <w:t>Home</w:t>
      </w:r>
      <w:r w:rsidRPr="00694B3A">
        <w:rPr>
          <w:rFonts w:ascii="Times New Roman" w:hAnsi="Times New Roman" w:cs="Times New Roman"/>
          <w:color w:val="000000" w:themeColor="text1"/>
          <w:sz w:val="24"/>
          <w:szCs w:val="24"/>
        </w:rPr>
        <w:t>. [online] Available at: https://www.unilever.co.uk/ [Accessed 20 Jul. 2018].</w:t>
      </w:r>
    </w:p>
    <w:p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Worthley, J. (2017). </w:t>
      </w:r>
      <w:r w:rsidR="00D41059">
        <w:rPr>
          <w:rFonts w:ascii="Times New Roman" w:hAnsi="Times New Roman" w:cs="Times New Roman"/>
          <w:i/>
          <w:iCs/>
          <w:color w:val="000000" w:themeColor="text1"/>
          <w:sz w:val="24"/>
          <w:szCs w:val="24"/>
        </w:rPr>
        <w:t>Organization</w:t>
      </w:r>
      <w:r w:rsidRPr="00694B3A">
        <w:rPr>
          <w:rFonts w:ascii="Times New Roman" w:hAnsi="Times New Roman" w:cs="Times New Roman"/>
          <w:i/>
          <w:iCs/>
          <w:color w:val="000000" w:themeColor="text1"/>
          <w:sz w:val="24"/>
          <w:szCs w:val="24"/>
        </w:rPr>
        <w:t>al ethics in the compliance context</w:t>
      </w:r>
      <w:r w:rsidRPr="00694B3A">
        <w:rPr>
          <w:rFonts w:ascii="Times New Roman" w:hAnsi="Times New Roman" w:cs="Times New Roman"/>
          <w:color w:val="000000" w:themeColor="text1"/>
          <w:sz w:val="24"/>
          <w:szCs w:val="24"/>
        </w:rPr>
        <w:t>. Chicago, Ill.: Health Administration Press.</w:t>
      </w:r>
    </w:p>
    <w:p w:rsidR="00FB74CF"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Xu, M. (2015). </w:t>
      </w:r>
      <w:r w:rsidRPr="00694B3A">
        <w:rPr>
          <w:rFonts w:ascii="Times New Roman" w:hAnsi="Times New Roman" w:cs="Times New Roman"/>
          <w:i/>
          <w:iCs/>
          <w:color w:val="000000" w:themeColor="text1"/>
          <w:sz w:val="24"/>
          <w:szCs w:val="24"/>
        </w:rPr>
        <w:t>Cross-cultural knowledge management</w:t>
      </w:r>
      <w:r w:rsidRPr="00694B3A">
        <w:rPr>
          <w:rFonts w:ascii="Times New Roman" w:hAnsi="Times New Roman" w:cs="Times New Roman"/>
          <w:color w:val="000000" w:themeColor="text1"/>
          <w:sz w:val="24"/>
          <w:szCs w:val="24"/>
        </w:rPr>
        <w:t>. [Cambridge]: Judge Institute of Management, University of Cambridge.</w:t>
      </w:r>
    </w:p>
    <w:p w:rsidR="002F07C3" w:rsidRPr="00694B3A" w:rsidRDefault="002F07C3"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rPr>
      </w:pPr>
      <w:bookmarkStart w:id="4" w:name="_GoBack"/>
      <w:bookmarkEnd w:id="4"/>
    </w:p>
    <w:sectPr w:rsidR="002F07C3" w:rsidRPr="00694B3A" w:rsidSect="00A84E38">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2644B" w:rsidRDefault="00F2644B" w:rsidP="005579F6">
      <w:pPr>
        <w:spacing w:after="0" w:line="240" w:lineRule="auto"/>
      </w:pPr>
      <w:r>
        <w:separator/>
      </w:r>
    </w:p>
  </w:endnote>
  <w:endnote w:type="continuationSeparator" w:id="1">
    <w:p w:rsidR="00F2644B" w:rsidRDefault="00F2644B" w:rsidP="005579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Unilever DIN Offc Pro">
    <w:altName w:val="Unilever DIN Offc Pro"/>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12251052"/>
      <w:docPartObj>
        <w:docPartGallery w:val="Page Numbers (Bottom of Page)"/>
        <w:docPartUnique/>
      </w:docPartObj>
    </w:sdtPr>
    <w:sdtEndPr>
      <w:rPr>
        <w:noProof/>
      </w:rPr>
    </w:sdtEndPr>
    <w:sdtContent>
      <w:p w:rsidR="00543868" w:rsidRDefault="00A343B0">
        <w:pPr>
          <w:pStyle w:val="Footer"/>
          <w:jc w:val="right"/>
        </w:pPr>
        <w:r>
          <w:fldChar w:fldCharType="begin"/>
        </w:r>
        <w:r w:rsidR="00543868">
          <w:instrText xml:space="preserve"> PAGE   \* MERGEFORMAT </w:instrText>
        </w:r>
        <w:r>
          <w:fldChar w:fldCharType="separate"/>
        </w:r>
        <w:r w:rsidR="00BC1370">
          <w:rPr>
            <w:noProof/>
          </w:rPr>
          <w:t>20</w:t>
        </w:r>
        <w:r>
          <w:rPr>
            <w:noProof/>
          </w:rPr>
          <w:fldChar w:fldCharType="end"/>
        </w:r>
      </w:p>
    </w:sdtContent>
  </w:sdt>
  <w:p w:rsidR="00543868" w:rsidRDefault="0054386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2644B" w:rsidRDefault="00F2644B" w:rsidP="005579F6">
      <w:pPr>
        <w:spacing w:after="0" w:line="240" w:lineRule="auto"/>
      </w:pPr>
      <w:r>
        <w:separator/>
      </w:r>
    </w:p>
  </w:footnote>
  <w:footnote w:type="continuationSeparator" w:id="1">
    <w:p w:rsidR="00F2644B" w:rsidRDefault="00F2644B" w:rsidP="005579F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C35C6"/>
    <w:multiLevelType w:val="hybridMultilevel"/>
    <w:tmpl w:val="B9824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8E60517"/>
    <w:multiLevelType w:val="multilevel"/>
    <w:tmpl w:val="F664E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F1B2AF1"/>
    <w:multiLevelType w:val="hybridMultilevel"/>
    <w:tmpl w:val="35683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1F73C34"/>
    <w:multiLevelType w:val="hybridMultilevel"/>
    <w:tmpl w:val="29D1AEB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1A991352"/>
    <w:multiLevelType w:val="hybridMultilevel"/>
    <w:tmpl w:val="0C046F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FC62D11"/>
    <w:multiLevelType w:val="hybridMultilevel"/>
    <w:tmpl w:val="3A1A6B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EE0FF1"/>
    <w:multiLevelType w:val="multilevel"/>
    <w:tmpl w:val="65DE6E4E"/>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7">
    <w:nsid w:val="29D33EE0"/>
    <w:multiLevelType w:val="hybridMultilevel"/>
    <w:tmpl w:val="B2BA1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9033851"/>
    <w:multiLevelType w:val="multilevel"/>
    <w:tmpl w:val="54A23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9B2440F"/>
    <w:multiLevelType w:val="hybridMultilevel"/>
    <w:tmpl w:val="1442A5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AF0038B"/>
    <w:multiLevelType w:val="multilevel"/>
    <w:tmpl w:val="0FA81F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5D4B5CB7"/>
    <w:multiLevelType w:val="multilevel"/>
    <w:tmpl w:val="35068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0A2671C"/>
    <w:multiLevelType w:val="multilevel"/>
    <w:tmpl w:val="D4601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AE4684F"/>
    <w:multiLevelType w:val="multilevel"/>
    <w:tmpl w:val="B4907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6"/>
  </w:num>
  <w:num w:numId="3">
    <w:abstractNumId w:val="12"/>
  </w:num>
  <w:num w:numId="4">
    <w:abstractNumId w:val="1"/>
  </w:num>
  <w:num w:numId="5">
    <w:abstractNumId w:val="11"/>
  </w:num>
  <w:num w:numId="6">
    <w:abstractNumId w:val="2"/>
  </w:num>
  <w:num w:numId="7">
    <w:abstractNumId w:val="0"/>
  </w:num>
  <w:num w:numId="8">
    <w:abstractNumId w:val="7"/>
  </w:num>
  <w:num w:numId="9">
    <w:abstractNumId w:val="5"/>
  </w:num>
  <w:num w:numId="10">
    <w:abstractNumId w:val="4"/>
  </w:num>
  <w:num w:numId="11">
    <w:abstractNumId w:val="3"/>
  </w:num>
  <w:num w:numId="12">
    <w:abstractNumId w:val="9"/>
  </w:num>
  <w:num w:numId="13">
    <w:abstractNumId w:val="8"/>
  </w:num>
  <w:num w:numId="14">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0NzMzMzQ3tDQyMLQwMLJU0lEKTi0uzszPAykwrAUAev9t/CwAAAA="/>
  </w:docVars>
  <w:rsids>
    <w:rsidRoot w:val="00470C98"/>
    <w:rsid w:val="00013E67"/>
    <w:rsid w:val="0002616F"/>
    <w:rsid w:val="000272CD"/>
    <w:rsid w:val="00035FAE"/>
    <w:rsid w:val="000371F2"/>
    <w:rsid w:val="000411A8"/>
    <w:rsid w:val="000500F0"/>
    <w:rsid w:val="00050FEA"/>
    <w:rsid w:val="00052657"/>
    <w:rsid w:val="000702A6"/>
    <w:rsid w:val="0007066F"/>
    <w:rsid w:val="0007246D"/>
    <w:rsid w:val="00075FF7"/>
    <w:rsid w:val="000A05FA"/>
    <w:rsid w:val="000A138C"/>
    <w:rsid w:val="000A1507"/>
    <w:rsid w:val="000A244A"/>
    <w:rsid w:val="000A3162"/>
    <w:rsid w:val="000A4A53"/>
    <w:rsid w:val="000B0C03"/>
    <w:rsid w:val="000B3DCF"/>
    <w:rsid w:val="000B5AE3"/>
    <w:rsid w:val="000C2883"/>
    <w:rsid w:val="000C2E06"/>
    <w:rsid w:val="000F0EA4"/>
    <w:rsid w:val="000F51B1"/>
    <w:rsid w:val="00102497"/>
    <w:rsid w:val="00125CCD"/>
    <w:rsid w:val="001671CB"/>
    <w:rsid w:val="00167986"/>
    <w:rsid w:val="00171678"/>
    <w:rsid w:val="0017645D"/>
    <w:rsid w:val="00184E50"/>
    <w:rsid w:val="001A238A"/>
    <w:rsid w:val="001A6514"/>
    <w:rsid w:val="001A66DC"/>
    <w:rsid w:val="001E40AF"/>
    <w:rsid w:val="001E5609"/>
    <w:rsid w:val="001E5CAD"/>
    <w:rsid w:val="002225F1"/>
    <w:rsid w:val="00244E04"/>
    <w:rsid w:val="0024621D"/>
    <w:rsid w:val="0025204F"/>
    <w:rsid w:val="002602FC"/>
    <w:rsid w:val="00272D07"/>
    <w:rsid w:val="002811DB"/>
    <w:rsid w:val="00281CA6"/>
    <w:rsid w:val="00284EB8"/>
    <w:rsid w:val="00287A9F"/>
    <w:rsid w:val="002944B9"/>
    <w:rsid w:val="002A5EC7"/>
    <w:rsid w:val="002B7683"/>
    <w:rsid w:val="002C248E"/>
    <w:rsid w:val="002D1016"/>
    <w:rsid w:val="002E6A3C"/>
    <w:rsid w:val="002E7755"/>
    <w:rsid w:val="002F07C3"/>
    <w:rsid w:val="002F0BF1"/>
    <w:rsid w:val="00307CDE"/>
    <w:rsid w:val="00317701"/>
    <w:rsid w:val="00317AF9"/>
    <w:rsid w:val="0032051C"/>
    <w:rsid w:val="00321F71"/>
    <w:rsid w:val="00327372"/>
    <w:rsid w:val="00332CD8"/>
    <w:rsid w:val="00363395"/>
    <w:rsid w:val="00363637"/>
    <w:rsid w:val="0036668B"/>
    <w:rsid w:val="00390FC1"/>
    <w:rsid w:val="0039412C"/>
    <w:rsid w:val="003A2C74"/>
    <w:rsid w:val="003A3308"/>
    <w:rsid w:val="003A404F"/>
    <w:rsid w:val="003A726C"/>
    <w:rsid w:val="003B53E4"/>
    <w:rsid w:val="003B5F49"/>
    <w:rsid w:val="003C0F3F"/>
    <w:rsid w:val="003C23CB"/>
    <w:rsid w:val="003C25AE"/>
    <w:rsid w:val="003D2482"/>
    <w:rsid w:val="003D5426"/>
    <w:rsid w:val="003F27DD"/>
    <w:rsid w:val="00406985"/>
    <w:rsid w:val="00410FB9"/>
    <w:rsid w:val="004222A3"/>
    <w:rsid w:val="00422FC2"/>
    <w:rsid w:val="00440016"/>
    <w:rsid w:val="004465E7"/>
    <w:rsid w:val="004472C5"/>
    <w:rsid w:val="0047050C"/>
    <w:rsid w:val="00470C98"/>
    <w:rsid w:val="00471326"/>
    <w:rsid w:val="00471355"/>
    <w:rsid w:val="004810DB"/>
    <w:rsid w:val="00482B21"/>
    <w:rsid w:val="00492441"/>
    <w:rsid w:val="004A034A"/>
    <w:rsid w:val="004A27AF"/>
    <w:rsid w:val="004C0AAC"/>
    <w:rsid w:val="004C26AA"/>
    <w:rsid w:val="004D01F3"/>
    <w:rsid w:val="004D3BDE"/>
    <w:rsid w:val="004E4543"/>
    <w:rsid w:val="00514DA3"/>
    <w:rsid w:val="00520E75"/>
    <w:rsid w:val="00543868"/>
    <w:rsid w:val="00545032"/>
    <w:rsid w:val="00552C9F"/>
    <w:rsid w:val="00552CC2"/>
    <w:rsid w:val="00556185"/>
    <w:rsid w:val="005579F6"/>
    <w:rsid w:val="005603C3"/>
    <w:rsid w:val="00566C70"/>
    <w:rsid w:val="00582187"/>
    <w:rsid w:val="0059722D"/>
    <w:rsid w:val="00597DCC"/>
    <w:rsid w:val="005A6E81"/>
    <w:rsid w:val="005B01C7"/>
    <w:rsid w:val="005B273C"/>
    <w:rsid w:val="005B2A1A"/>
    <w:rsid w:val="005C622B"/>
    <w:rsid w:val="005D19EB"/>
    <w:rsid w:val="005D2D3C"/>
    <w:rsid w:val="005D6138"/>
    <w:rsid w:val="005D6151"/>
    <w:rsid w:val="005E6615"/>
    <w:rsid w:val="005E76FC"/>
    <w:rsid w:val="00617F95"/>
    <w:rsid w:val="0062458F"/>
    <w:rsid w:val="00630985"/>
    <w:rsid w:val="00636C8F"/>
    <w:rsid w:val="00637241"/>
    <w:rsid w:val="00640C04"/>
    <w:rsid w:val="00656180"/>
    <w:rsid w:val="00657E7F"/>
    <w:rsid w:val="00662151"/>
    <w:rsid w:val="00665618"/>
    <w:rsid w:val="00680CB5"/>
    <w:rsid w:val="00693AD4"/>
    <w:rsid w:val="00694B3A"/>
    <w:rsid w:val="006A4A43"/>
    <w:rsid w:val="006B0408"/>
    <w:rsid w:val="006B3E21"/>
    <w:rsid w:val="006B6E11"/>
    <w:rsid w:val="006C3A68"/>
    <w:rsid w:val="006C5363"/>
    <w:rsid w:val="006C54E3"/>
    <w:rsid w:val="006D719E"/>
    <w:rsid w:val="006E2B7A"/>
    <w:rsid w:val="006F0483"/>
    <w:rsid w:val="006F740E"/>
    <w:rsid w:val="00701803"/>
    <w:rsid w:val="00702E30"/>
    <w:rsid w:val="007218CD"/>
    <w:rsid w:val="00723FF9"/>
    <w:rsid w:val="00744F1F"/>
    <w:rsid w:val="00747924"/>
    <w:rsid w:val="00753D4B"/>
    <w:rsid w:val="00773790"/>
    <w:rsid w:val="007740F0"/>
    <w:rsid w:val="00794742"/>
    <w:rsid w:val="00794754"/>
    <w:rsid w:val="007A5BEF"/>
    <w:rsid w:val="007B3FA1"/>
    <w:rsid w:val="007C16A5"/>
    <w:rsid w:val="007D424D"/>
    <w:rsid w:val="007E4235"/>
    <w:rsid w:val="007E4F9E"/>
    <w:rsid w:val="007E5B92"/>
    <w:rsid w:val="007E727F"/>
    <w:rsid w:val="00806FB5"/>
    <w:rsid w:val="00821982"/>
    <w:rsid w:val="008221AA"/>
    <w:rsid w:val="008303C3"/>
    <w:rsid w:val="00831BDC"/>
    <w:rsid w:val="00842746"/>
    <w:rsid w:val="00851C9A"/>
    <w:rsid w:val="00853630"/>
    <w:rsid w:val="0085594E"/>
    <w:rsid w:val="00856197"/>
    <w:rsid w:val="00861100"/>
    <w:rsid w:val="00862F0E"/>
    <w:rsid w:val="0086530B"/>
    <w:rsid w:val="00866662"/>
    <w:rsid w:val="00871E14"/>
    <w:rsid w:val="008824AF"/>
    <w:rsid w:val="00890386"/>
    <w:rsid w:val="008A22B9"/>
    <w:rsid w:val="008C2D8E"/>
    <w:rsid w:val="008E27C1"/>
    <w:rsid w:val="008F26AD"/>
    <w:rsid w:val="008F63DB"/>
    <w:rsid w:val="00901805"/>
    <w:rsid w:val="0090796E"/>
    <w:rsid w:val="00920ABC"/>
    <w:rsid w:val="00924DE5"/>
    <w:rsid w:val="009273F2"/>
    <w:rsid w:val="00933434"/>
    <w:rsid w:val="009377FC"/>
    <w:rsid w:val="00937F25"/>
    <w:rsid w:val="00940B4F"/>
    <w:rsid w:val="00946394"/>
    <w:rsid w:val="0096286C"/>
    <w:rsid w:val="00964658"/>
    <w:rsid w:val="009A1482"/>
    <w:rsid w:val="009A6ACB"/>
    <w:rsid w:val="009A7182"/>
    <w:rsid w:val="009B0F0A"/>
    <w:rsid w:val="009B4C56"/>
    <w:rsid w:val="009C540D"/>
    <w:rsid w:val="009D31DF"/>
    <w:rsid w:val="009D5DC2"/>
    <w:rsid w:val="009F386E"/>
    <w:rsid w:val="009F52EC"/>
    <w:rsid w:val="009F71FF"/>
    <w:rsid w:val="00A0128F"/>
    <w:rsid w:val="00A0412B"/>
    <w:rsid w:val="00A339E2"/>
    <w:rsid w:val="00A343B0"/>
    <w:rsid w:val="00A37F99"/>
    <w:rsid w:val="00A72CB3"/>
    <w:rsid w:val="00A81B41"/>
    <w:rsid w:val="00A8342A"/>
    <w:rsid w:val="00A84E38"/>
    <w:rsid w:val="00A8518A"/>
    <w:rsid w:val="00A94FFF"/>
    <w:rsid w:val="00AA2AE2"/>
    <w:rsid w:val="00AA6EB2"/>
    <w:rsid w:val="00AC0797"/>
    <w:rsid w:val="00AD08DB"/>
    <w:rsid w:val="00AD47F7"/>
    <w:rsid w:val="00AD58F5"/>
    <w:rsid w:val="00AE2FE9"/>
    <w:rsid w:val="00AE4980"/>
    <w:rsid w:val="00AE5760"/>
    <w:rsid w:val="00AE61BE"/>
    <w:rsid w:val="00AE7BE4"/>
    <w:rsid w:val="00AF7C36"/>
    <w:rsid w:val="00B01555"/>
    <w:rsid w:val="00B050DD"/>
    <w:rsid w:val="00B05713"/>
    <w:rsid w:val="00B06D78"/>
    <w:rsid w:val="00B06D9D"/>
    <w:rsid w:val="00B07F76"/>
    <w:rsid w:val="00B1273D"/>
    <w:rsid w:val="00B1283A"/>
    <w:rsid w:val="00B1678A"/>
    <w:rsid w:val="00B209B0"/>
    <w:rsid w:val="00B353A4"/>
    <w:rsid w:val="00B50971"/>
    <w:rsid w:val="00B51BB1"/>
    <w:rsid w:val="00B743F7"/>
    <w:rsid w:val="00B75C7F"/>
    <w:rsid w:val="00B7755D"/>
    <w:rsid w:val="00B82295"/>
    <w:rsid w:val="00B82716"/>
    <w:rsid w:val="00B85424"/>
    <w:rsid w:val="00B97CBF"/>
    <w:rsid w:val="00BA0416"/>
    <w:rsid w:val="00BA1F26"/>
    <w:rsid w:val="00BA7227"/>
    <w:rsid w:val="00BB00AD"/>
    <w:rsid w:val="00BC1370"/>
    <w:rsid w:val="00BC4D44"/>
    <w:rsid w:val="00BC4DFE"/>
    <w:rsid w:val="00BE2BFD"/>
    <w:rsid w:val="00BE686E"/>
    <w:rsid w:val="00BE6DA7"/>
    <w:rsid w:val="00BE7B67"/>
    <w:rsid w:val="00C360B6"/>
    <w:rsid w:val="00C41657"/>
    <w:rsid w:val="00C4667B"/>
    <w:rsid w:val="00C5199D"/>
    <w:rsid w:val="00C54835"/>
    <w:rsid w:val="00C558F7"/>
    <w:rsid w:val="00C604FE"/>
    <w:rsid w:val="00C77871"/>
    <w:rsid w:val="00C866B9"/>
    <w:rsid w:val="00C975BD"/>
    <w:rsid w:val="00CA4E7E"/>
    <w:rsid w:val="00CB170D"/>
    <w:rsid w:val="00CB3934"/>
    <w:rsid w:val="00CB7570"/>
    <w:rsid w:val="00CC2B0F"/>
    <w:rsid w:val="00CC746D"/>
    <w:rsid w:val="00CD38B4"/>
    <w:rsid w:val="00CE5FD0"/>
    <w:rsid w:val="00CF6D82"/>
    <w:rsid w:val="00D01B6D"/>
    <w:rsid w:val="00D062CE"/>
    <w:rsid w:val="00D1180F"/>
    <w:rsid w:val="00D148AD"/>
    <w:rsid w:val="00D32F3F"/>
    <w:rsid w:val="00D41059"/>
    <w:rsid w:val="00D4595E"/>
    <w:rsid w:val="00D678D6"/>
    <w:rsid w:val="00D77BD0"/>
    <w:rsid w:val="00D8233E"/>
    <w:rsid w:val="00D86B6F"/>
    <w:rsid w:val="00D91EE7"/>
    <w:rsid w:val="00DA47ED"/>
    <w:rsid w:val="00DB01FB"/>
    <w:rsid w:val="00DB3561"/>
    <w:rsid w:val="00DB76F3"/>
    <w:rsid w:val="00DC3AEE"/>
    <w:rsid w:val="00DC4684"/>
    <w:rsid w:val="00DC625C"/>
    <w:rsid w:val="00DC651E"/>
    <w:rsid w:val="00DC6DBF"/>
    <w:rsid w:val="00DD2F85"/>
    <w:rsid w:val="00DE0D71"/>
    <w:rsid w:val="00DE22B6"/>
    <w:rsid w:val="00DF323F"/>
    <w:rsid w:val="00DF53EB"/>
    <w:rsid w:val="00DF6ABA"/>
    <w:rsid w:val="00E02C5E"/>
    <w:rsid w:val="00E2335C"/>
    <w:rsid w:val="00E30124"/>
    <w:rsid w:val="00E31B1C"/>
    <w:rsid w:val="00E363AA"/>
    <w:rsid w:val="00E432AF"/>
    <w:rsid w:val="00E47494"/>
    <w:rsid w:val="00E562A2"/>
    <w:rsid w:val="00E63CE9"/>
    <w:rsid w:val="00E64BFF"/>
    <w:rsid w:val="00E7262C"/>
    <w:rsid w:val="00E73DFC"/>
    <w:rsid w:val="00E747B9"/>
    <w:rsid w:val="00E7762E"/>
    <w:rsid w:val="00E93BB7"/>
    <w:rsid w:val="00EA2889"/>
    <w:rsid w:val="00EB0B05"/>
    <w:rsid w:val="00EB189F"/>
    <w:rsid w:val="00EB1D61"/>
    <w:rsid w:val="00EB657B"/>
    <w:rsid w:val="00EC41BD"/>
    <w:rsid w:val="00ED164C"/>
    <w:rsid w:val="00EE277E"/>
    <w:rsid w:val="00EE3C60"/>
    <w:rsid w:val="00EE62EA"/>
    <w:rsid w:val="00EF0488"/>
    <w:rsid w:val="00EF4E65"/>
    <w:rsid w:val="00F02EBC"/>
    <w:rsid w:val="00F160EC"/>
    <w:rsid w:val="00F17FA2"/>
    <w:rsid w:val="00F22D43"/>
    <w:rsid w:val="00F2644B"/>
    <w:rsid w:val="00F52FB8"/>
    <w:rsid w:val="00F556B2"/>
    <w:rsid w:val="00F83177"/>
    <w:rsid w:val="00F933BB"/>
    <w:rsid w:val="00F93407"/>
    <w:rsid w:val="00FA5AAB"/>
    <w:rsid w:val="00FA7676"/>
    <w:rsid w:val="00FB1BE9"/>
    <w:rsid w:val="00FB3980"/>
    <w:rsid w:val="00FB4CDF"/>
    <w:rsid w:val="00FB6975"/>
    <w:rsid w:val="00FB74CF"/>
    <w:rsid w:val="00FD0BD4"/>
    <w:rsid w:val="00FD2C3B"/>
    <w:rsid w:val="00FD3EE9"/>
    <w:rsid w:val="00FD7EFA"/>
    <w:rsid w:val="00FE078D"/>
    <w:rsid w:val="00FE4FB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2C74"/>
  </w:style>
  <w:style w:type="paragraph" w:styleId="Heading1">
    <w:name w:val="heading 1"/>
    <w:basedOn w:val="Normal"/>
    <w:next w:val="Normal"/>
    <w:link w:val="Heading1Char"/>
    <w:uiPriority w:val="9"/>
    <w:qFormat/>
    <w:rsid w:val="003C0F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F0EA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9D31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qj">
    <w:name w:val="aqj"/>
    <w:basedOn w:val="DefaultParagraphFont"/>
    <w:rsid w:val="00EE277E"/>
  </w:style>
  <w:style w:type="paragraph" w:customStyle="1" w:styleId="Default">
    <w:name w:val="Default"/>
    <w:rsid w:val="0039412C"/>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B743F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M46">
    <w:name w:val="CM46"/>
    <w:basedOn w:val="Normal"/>
    <w:next w:val="Normal"/>
    <w:uiPriority w:val="99"/>
    <w:rsid w:val="005B2A1A"/>
    <w:pPr>
      <w:autoSpaceDE w:val="0"/>
      <w:autoSpaceDN w:val="0"/>
      <w:adjustRightInd w:val="0"/>
      <w:spacing w:after="0" w:line="240" w:lineRule="auto"/>
    </w:pPr>
    <w:rPr>
      <w:rFonts w:ascii="Unilever DIN Offc Pro" w:hAnsi="Unilever DIN Offc Pro"/>
      <w:sz w:val="24"/>
      <w:szCs w:val="24"/>
    </w:rPr>
  </w:style>
  <w:style w:type="paragraph" w:customStyle="1" w:styleId="CM3">
    <w:name w:val="CM3"/>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rPr>
  </w:style>
  <w:style w:type="paragraph" w:customStyle="1" w:styleId="CM7">
    <w:name w:val="CM7"/>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rPr>
  </w:style>
  <w:style w:type="paragraph" w:styleId="BalloonText">
    <w:name w:val="Balloon Text"/>
    <w:basedOn w:val="Normal"/>
    <w:link w:val="BalloonTextChar"/>
    <w:uiPriority w:val="99"/>
    <w:semiHidden/>
    <w:unhideWhenUsed/>
    <w:rsid w:val="005B2A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A1A"/>
    <w:rPr>
      <w:rFonts w:ascii="Tahoma" w:hAnsi="Tahoma" w:cs="Tahoma"/>
      <w:sz w:val="16"/>
      <w:szCs w:val="16"/>
      <w:lang w:val="en-GB"/>
    </w:rPr>
  </w:style>
  <w:style w:type="paragraph" w:styleId="ListParagraph">
    <w:name w:val="List Paragraph"/>
    <w:basedOn w:val="Normal"/>
    <w:uiPriority w:val="34"/>
    <w:qFormat/>
    <w:rsid w:val="00AD58F5"/>
    <w:pPr>
      <w:ind w:left="720"/>
      <w:contextualSpacing/>
    </w:pPr>
  </w:style>
  <w:style w:type="character" w:customStyle="1" w:styleId="Heading2Char">
    <w:name w:val="Heading 2 Char"/>
    <w:basedOn w:val="DefaultParagraphFont"/>
    <w:link w:val="Heading2"/>
    <w:uiPriority w:val="9"/>
    <w:rsid w:val="000F0EA4"/>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0F0EA4"/>
    <w:rPr>
      <w:color w:val="0000FF"/>
      <w:u w:val="single"/>
    </w:rPr>
  </w:style>
  <w:style w:type="paragraph" w:styleId="Caption">
    <w:name w:val="caption"/>
    <w:basedOn w:val="Normal"/>
    <w:next w:val="Normal"/>
    <w:uiPriority w:val="35"/>
    <w:unhideWhenUsed/>
    <w:qFormat/>
    <w:rsid w:val="00E2335C"/>
    <w:pPr>
      <w:spacing w:line="240" w:lineRule="auto"/>
    </w:pPr>
    <w:rPr>
      <w:b/>
      <w:bCs/>
      <w:color w:val="4F81BD" w:themeColor="accent1"/>
      <w:sz w:val="18"/>
      <w:szCs w:val="18"/>
    </w:rPr>
  </w:style>
  <w:style w:type="character" w:styleId="Emphasis">
    <w:name w:val="Emphasis"/>
    <w:basedOn w:val="DefaultParagraphFont"/>
    <w:uiPriority w:val="20"/>
    <w:qFormat/>
    <w:rsid w:val="007740F0"/>
    <w:rPr>
      <w:i/>
      <w:iCs/>
    </w:rPr>
  </w:style>
  <w:style w:type="character" w:customStyle="1" w:styleId="Heading1Char">
    <w:name w:val="Heading 1 Char"/>
    <w:basedOn w:val="DefaultParagraphFont"/>
    <w:link w:val="Heading1"/>
    <w:uiPriority w:val="9"/>
    <w:rsid w:val="003C0F3F"/>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9D31DF"/>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unhideWhenUsed/>
    <w:qFormat/>
    <w:rsid w:val="006C54E3"/>
    <w:pPr>
      <w:outlineLvl w:val="9"/>
    </w:pPr>
    <w:rPr>
      <w:lang w:eastAsia="ja-JP"/>
    </w:rPr>
  </w:style>
  <w:style w:type="paragraph" w:styleId="TOC1">
    <w:name w:val="toc 1"/>
    <w:basedOn w:val="Normal"/>
    <w:next w:val="Normal"/>
    <w:autoRedefine/>
    <w:uiPriority w:val="39"/>
    <w:unhideWhenUsed/>
    <w:rsid w:val="006C54E3"/>
    <w:pPr>
      <w:spacing w:after="100"/>
    </w:pPr>
  </w:style>
  <w:style w:type="paragraph" w:styleId="TOC2">
    <w:name w:val="toc 2"/>
    <w:basedOn w:val="Normal"/>
    <w:next w:val="Normal"/>
    <w:autoRedefine/>
    <w:uiPriority w:val="39"/>
    <w:unhideWhenUsed/>
    <w:rsid w:val="006C54E3"/>
    <w:pPr>
      <w:spacing w:after="100"/>
      <w:ind w:left="220"/>
    </w:pPr>
  </w:style>
  <w:style w:type="paragraph" w:styleId="TOC3">
    <w:name w:val="toc 3"/>
    <w:basedOn w:val="Normal"/>
    <w:next w:val="Normal"/>
    <w:autoRedefine/>
    <w:uiPriority w:val="39"/>
    <w:unhideWhenUsed/>
    <w:rsid w:val="006C54E3"/>
    <w:pPr>
      <w:spacing w:after="100"/>
      <w:ind w:left="440"/>
    </w:pPr>
  </w:style>
  <w:style w:type="paragraph" w:styleId="TableofFigures">
    <w:name w:val="table of figures"/>
    <w:basedOn w:val="Normal"/>
    <w:next w:val="Normal"/>
    <w:uiPriority w:val="99"/>
    <w:unhideWhenUsed/>
    <w:rsid w:val="001E40AF"/>
    <w:pPr>
      <w:spacing w:after="0"/>
    </w:pPr>
  </w:style>
  <w:style w:type="character" w:customStyle="1" w:styleId="selectable">
    <w:name w:val="selectable"/>
    <w:rsid w:val="007D424D"/>
  </w:style>
  <w:style w:type="character" w:styleId="CommentReference">
    <w:name w:val="annotation reference"/>
    <w:basedOn w:val="DefaultParagraphFont"/>
    <w:uiPriority w:val="99"/>
    <w:semiHidden/>
    <w:unhideWhenUsed/>
    <w:rsid w:val="000A3162"/>
    <w:rPr>
      <w:sz w:val="16"/>
      <w:szCs w:val="16"/>
    </w:rPr>
  </w:style>
  <w:style w:type="paragraph" w:styleId="CommentText">
    <w:name w:val="annotation text"/>
    <w:basedOn w:val="Normal"/>
    <w:link w:val="CommentTextChar"/>
    <w:uiPriority w:val="99"/>
    <w:unhideWhenUsed/>
    <w:rsid w:val="000A3162"/>
    <w:pPr>
      <w:spacing w:line="240" w:lineRule="auto"/>
    </w:pPr>
    <w:rPr>
      <w:sz w:val="20"/>
      <w:szCs w:val="20"/>
    </w:rPr>
  </w:style>
  <w:style w:type="character" w:customStyle="1" w:styleId="CommentTextChar">
    <w:name w:val="Comment Text Char"/>
    <w:basedOn w:val="DefaultParagraphFont"/>
    <w:link w:val="CommentText"/>
    <w:uiPriority w:val="99"/>
    <w:rsid w:val="000A3162"/>
    <w:rPr>
      <w:sz w:val="20"/>
      <w:szCs w:val="20"/>
      <w:lang w:val="en-GB"/>
    </w:rPr>
  </w:style>
  <w:style w:type="paragraph" w:styleId="CommentSubject">
    <w:name w:val="annotation subject"/>
    <w:basedOn w:val="CommentText"/>
    <w:next w:val="CommentText"/>
    <w:link w:val="CommentSubjectChar"/>
    <w:uiPriority w:val="99"/>
    <w:semiHidden/>
    <w:unhideWhenUsed/>
    <w:rsid w:val="000A3162"/>
    <w:rPr>
      <w:b/>
      <w:bCs/>
    </w:rPr>
  </w:style>
  <w:style w:type="character" w:customStyle="1" w:styleId="CommentSubjectChar">
    <w:name w:val="Comment Subject Char"/>
    <w:basedOn w:val="CommentTextChar"/>
    <w:link w:val="CommentSubject"/>
    <w:uiPriority w:val="99"/>
    <w:semiHidden/>
    <w:rsid w:val="000A3162"/>
    <w:rPr>
      <w:b/>
      <w:bCs/>
      <w:sz w:val="20"/>
      <w:szCs w:val="20"/>
      <w:lang w:val="en-GB"/>
    </w:rPr>
  </w:style>
  <w:style w:type="paragraph" w:styleId="Header">
    <w:name w:val="header"/>
    <w:basedOn w:val="Normal"/>
    <w:link w:val="HeaderChar"/>
    <w:uiPriority w:val="99"/>
    <w:unhideWhenUsed/>
    <w:rsid w:val="005579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79F6"/>
    <w:rPr>
      <w:lang w:val="en-GB"/>
    </w:rPr>
  </w:style>
  <w:style w:type="paragraph" w:styleId="Footer">
    <w:name w:val="footer"/>
    <w:basedOn w:val="Normal"/>
    <w:link w:val="FooterChar"/>
    <w:uiPriority w:val="99"/>
    <w:unhideWhenUsed/>
    <w:rsid w:val="005579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79F6"/>
    <w:rPr>
      <w:lang w:val="en-GB"/>
    </w:rPr>
  </w:style>
  <w:style w:type="table" w:styleId="TableGrid">
    <w:name w:val="Table Grid"/>
    <w:basedOn w:val="TableNormal"/>
    <w:uiPriority w:val="59"/>
    <w:rsid w:val="005579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AE4980"/>
    <w:pPr>
      <w:spacing w:after="0" w:line="240" w:lineRule="auto"/>
    </w:pPr>
  </w:style>
</w:styles>
</file>

<file path=word/webSettings.xml><?xml version="1.0" encoding="utf-8"?>
<w:webSettings xmlns:r="http://schemas.openxmlformats.org/officeDocument/2006/relationships" xmlns:w="http://schemas.openxmlformats.org/wordprocessingml/2006/main">
  <w:divs>
    <w:div w:id="686178666">
      <w:bodyDiv w:val="1"/>
      <w:marLeft w:val="0"/>
      <w:marRight w:val="0"/>
      <w:marTop w:val="0"/>
      <w:marBottom w:val="0"/>
      <w:divBdr>
        <w:top w:val="none" w:sz="0" w:space="0" w:color="auto"/>
        <w:left w:val="none" w:sz="0" w:space="0" w:color="auto"/>
        <w:bottom w:val="none" w:sz="0" w:space="0" w:color="auto"/>
        <w:right w:val="none" w:sz="0" w:space="0" w:color="auto"/>
      </w:divBdr>
      <w:divsChild>
        <w:div w:id="153184201">
          <w:marLeft w:val="0"/>
          <w:marRight w:val="0"/>
          <w:marTop w:val="0"/>
          <w:marBottom w:val="0"/>
          <w:divBdr>
            <w:top w:val="none" w:sz="0" w:space="0" w:color="auto"/>
            <w:left w:val="none" w:sz="0" w:space="0" w:color="auto"/>
            <w:bottom w:val="none" w:sz="0" w:space="0" w:color="auto"/>
            <w:right w:val="none" w:sz="0" w:space="0" w:color="auto"/>
          </w:divBdr>
        </w:div>
        <w:div w:id="1086152125">
          <w:marLeft w:val="0"/>
          <w:marRight w:val="0"/>
          <w:marTop w:val="0"/>
          <w:marBottom w:val="0"/>
          <w:divBdr>
            <w:top w:val="none" w:sz="0" w:space="0" w:color="auto"/>
            <w:left w:val="none" w:sz="0" w:space="0" w:color="auto"/>
            <w:bottom w:val="none" w:sz="0" w:space="0" w:color="auto"/>
            <w:right w:val="none" w:sz="0" w:space="0" w:color="auto"/>
          </w:divBdr>
        </w:div>
        <w:div w:id="1144545082">
          <w:marLeft w:val="0"/>
          <w:marRight w:val="0"/>
          <w:marTop w:val="0"/>
          <w:marBottom w:val="0"/>
          <w:divBdr>
            <w:top w:val="none" w:sz="0" w:space="0" w:color="auto"/>
            <w:left w:val="none" w:sz="0" w:space="0" w:color="auto"/>
            <w:bottom w:val="none" w:sz="0" w:space="0" w:color="auto"/>
            <w:right w:val="none" w:sz="0" w:space="0" w:color="auto"/>
          </w:divBdr>
        </w:div>
        <w:div w:id="1342855135">
          <w:marLeft w:val="0"/>
          <w:marRight w:val="0"/>
          <w:marTop w:val="0"/>
          <w:marBottom w:val="0"/>
          <w:divBdr>
            <w:top w:val="none" w:sz="0" w:space="0" w:color="auto"/>
            <w:left w:val="none" w:sz="0" w:space="0" w:color="auto"/>
            <w:bottom w:val="none" w:sz="0" w:space="0" w:color="auto"/>
            <w:right w:val="none" w:sz="0" w:space="0" w:color="auto"/>
          </w:divBdr>
        </w:div>
        <w:div w:id="938177683">
          <w:marLeft w:val="0"/>
          <w:marRight w:val="0"/>
          <w:marTop w:val="0"/>
          <w:marBottom w:val="0"/>
          <w:divBdr>
            <w:top w:val="none" w:sz="0" w:space="0" w:color="auto"/>
            <w:left w:val="none" w:sz="0" w:space="0" w:color="auto"/>
            <w:bottom w:val="none" w:sz="0" w:space="0" w:color="auto"/>
            <w:right w:val="none" w:sz="0" w:space="0" w:color="auto"/>
          </w:divBdr>
        </w:div>
        <w:div w:id="1457286331">
          <w:marLeft w:val="0"/>
          <w:marRight w:val="0"/>
          <w:marTop w:val="0"/>
          <w:marBottom w:val="0"/>
          <w:divBdr>
            <w:top w:val="none" w:sz="0" w:space="0" w:color="auto"/>
            <w:left w:val="none" w:sz="0" w:space="0" w:color="auto"/>
            <w:bottom w:val="none" w:sz="0" w:space="0" w:color="auto"/>
            <w:right w:val="none" w:sz="0" w:space="0" w:color="auto"/>
          </w:divBdr>
        </w:div>
        <w:div w:id="1758597462">
          <w:marLeft w:val="0"/>
          <w:marRight w:val="0"/>
          <w:marTop w:val="0"/>
          <w:marBottom w:val="0"/>
          <w:divBdr>
            <w:top w:val="none" w:sz="0" w:space="0" w:color="auto"/>
            <w:left w:val="none" w:sz="0" w:space="0" w:color="auto"/>
            <w:bottom w:val="none" w:sz="0" w:space="0" w:color="auto"/>
            <w:right w:val="none" w:sz="0" w:space="0" w:color="auto"/>
          </w:divBdr>
        </w:div>
        <w:div w:id="271205801">
          <w:marLeft w:val="0"/>
          <w:marRight w:val="0"/>
          <w:marTop w:val="0"/>
          <w:marBottom w:val="0"/>
          <w:divBdr>
            <w:top w:val="none" w:sz="0" w:space="0" w:color="auto"/>
            <w:left w:val="none" w:sz="0" w:space="0" w:color="auto"/>
            <w:bottom w:val="none" w:sz="0" w:space="0" w:color="auto"/>
            <w:right w:val="none" w:sz="0" w:space="0" w:color="auto"/>
          </w:divBdr>
        </w:div>
        <w:div w:id="1870869212">
          <w:marLeft w:val="0"/>
          <w:marRight w:val="0"/>
          <w:marTop w:val="0"/>
          <w:marBottom w:val="0"/>
          <w:divBdr>
            <w:top w:val="none" w:sz="0" w:space="0" w:color="auto"/>
            <w:left w:val="none" w:sz="0" w:space="0" w:color="auto"/>
            <w:bottom w:val="none" w:sz="0" w:space="0" w:color="auto"/>
            <w:right w:val="none" w:sz="0" w:space="0" w:color="auto"/>
          </w:divBdr>
        </w:div>
        <w:div w:id="854463881">
          <w:marLeft w:val="0"/>
          <w:marRight w:val="0"/>
          <w:marTop w:val="0"/>
          <w:marBottom w:val="0"/>
          <w:divBdr>
            <w:top w:val="none" w:sz="0" w:space="0" w:color="auto"/>
            <w:left w:val="none" w:sz="0" w:space="0" w:color="auto"/>
            <w:bottom w:val="none" w:sz="0" w:space="0" w:color="auto"/>
            <w:right w:val="none" w:sz="0" w:space="0" w:color="auto"/>
          </w:divBdr>
        </w:div>
        <w:div w:id="774977317">
          <w:marLeft w:val="0"/>
          <w:marRight w:val="0"/>
          <w:marTop w:val="0"/>
          <w:marBottom w:val="0"/>
          <w:divBdr>
            <w:top w:val="none" w:sz="0" w:space="0" w:color="auto"/>
            <w:left w:val="none" w:sz="0" w:space="0" w:color="auto"/>
            <w:bottom w:val="none" w:sz="0" w:space="0" w:color="auto"/>
            <w:right w:val="none" w:sz="0" w:space="0" w:color="auto"/>
          </w:divBdr>
        </w:div>
        <w:div w:id="276103296">
          <w:marLeft w:val="0"/>
          <w:marRight w:val="0"/>
          <w:marTop w:val="0"/>
          <w:marBottom w:val="0"/>
          <w:divBdr>
            <w:top w:val="none" w:sz="0" w:space="0" w:color="auto"/>
            <w:left w:val="none" w:sz="0" w:space="0" w:color="auto"/>
            <w:bottom w:val="none" w:sz="0" w:space="0" w:color="auto"/>
            <w:right w:val="none" w:sz="0" w:space="0" w:color="auto"/>
          </w:divBdr>
        </w:div>
        <w:div w:id="974018765">
          <w:marLeft w:val="0"/>
          <w:marRight w:val="0"/>
          <w:marTop w:val="0"/>
          <w:marBottom w:val="0"/>
          <w:divBdr>
            <w:top w:val="none" w:sz="0" w:space="0" w:color="auto"/>
            <w:left w:val="none" w:sz="0" w:space="0" w:color="auto"/>
            <w:bottom w:val="none" w:sz="0" w:space="0" w:color="auto"/>
            <w:right w:val="none" w:sz="0" w:space="0" w:color="auto"/>
          </w:divBdr>
        </w:div>
        <w:div w:id="1297023887">
          <w:marLeft w:val="0"/>
          <w:marRight w:val="0"/>
          <w:marTop w:val="0"/>
          <w:marBottom w:val="0"/>
          <w:divBdr>
            <w:top w:val="none" w:sz="0" w:space="0" w:color="auto"/>
            <w:left w:val="none" w:sz="0" w:space="0" w:color="auto"/>
            <w:bottom w:val="none" w:sz="0" w:space="0" w:color="auto"/>
            <w:right w:val="none" w:sz="0" w:space="0" w:color="auto"/>
          </w:divBdr>
        </w:div>
        <w:div w:id="274214657">
          <w:marLeft w:val="0"/>
          <w:marRight w:val="0"/>
          <w:marTop w:val="0"/>
          <w:marBottom w:val="0"/>
          <w:divBdr>
            <w:top w:val="none" w:sz="0" w:space="0" w:color="auto"/>
            <w:left w:val="none" w:sz="0" w:space="0" w:color="auto"/>
            <w:bottom w:val="none" w:sz="0" w:space="0" w:color="auto"/>
            <w:right w:val="none" w:sz="0" w:space="0" w:color="auto"/>
          </w:divBdr>
        </w:div>
        <w:div w:id="1498570312">
          <w:marLeft w:val="0"/>
          <w:marRight w:val="0"/>
          <w:marTop w:val="0"/>
          <w:marBottom w:val="0"/>
          <w:divBdr>
            <w:top w:val="none" w:sz="0" w:space="0" w:color="auto"/>
            <w:left w:val="none" w:sz="0" w:space="0" w:color="auto"/>
            <w:bottom w:val="none" w:sz="0" w:space="0" w:color="auto"/>
            <w:right w:val="none" w:sz="0" w:space="0" w:color="auto"/>
          </w:divBdr>
        </w:div>
        <w:div w:id="508638582">
          <w:marLeft w:val="0"/>
          <w:marRight w:val="0"/>
          <w:marTop w:val="0"/>
          <w:marBottom w:val="0"/>
          <w:divBdr>
            <w:top w:val="none" w:sz="0" w:space="0" w:color="auto"/>
            <w:left w:val="none" w:sz="0" w:space="0" w:color="auto"/>
            <w:bottom w:val="none" w:sz="0" w:space="0" w:color="auto"/>
            <w:right w:val="none" w:sz="0" w:space="0" w:color="auto"/>
          </w:divBdr>
        </w:div>
        <w:div w:id="443574870">
          <w:marLeft w:val="0"/>
          <w:marRight w:val="0"/>
          <w:marTop w:val="0"/>
          <w:marBottom w:val="0"/>
          <w:divBdr>
            <w:top w:val="none" w:sz="0" w:space="0" w:color="auto"/>
            <w:left w:val="none" w:sz="0" w:space="0" w:color="auto"/>
            <w:bottom w:val="none" w:sz="0" w:space="0" w:color="auto"/>
            <w:right w:val="none" w:sz="0" w:space="0" w:color="auto"/>
          </w:divBdr>
        </w:div>
        <w:div w:id="121920405">
          <w:marLeft w:val="0"/>
          <w:marRight w:val="0"/>
          <w:marTop w:val="0"/>
          <w:marBottom w:val="0"/>
          <w:divBdr>
            <w:top w:val="none" w:sz="0" w:space="0" w:color="auto"/>
            <w:left w:val="none" w:sz="0" w:space="0" w:color="auto"/>
            <w:bottom w:val="none" w:sz="0" w:space="0" w:color="auto"/>
            <w:right w:val="none" w:sz="0" w:space="0" w:color="auto"/>
          </w:divBdr>
        </w:div>
        <w:div w:id="46034383">
          <w:marLeft w:val="0"/>
          <w:marRight w:val="0"/>
          <w:marTop w:val="0"/>
          <w:marBottom w:val="0"/>
          <w:divBdr>
            <w:top w:val="none" w:sz="0" w:space="0" w:color="auto"/>
            <w:left w:val="none" w:sz="0" w:space="0" w:color="auto"/>
            <w:bottom w:val="none" w:sz="0" w:space="0" w:color="auto"/>
            <w:right w:val="none" w:sz="0" w:space="0" w:color="auto"/>
          </w:divBdr>
        </w:div>
        <w:div w:id="1345013428">
          <w:marLeft w:val="0"/>
          <w:marRight w:val="0"/>
          <w:marTop w:val="0"/>
          <w:marBottom w:val="0"/>
          <w:divBdr>
            <w:top w:val="none" w:sz="0" w:space="0" w:color="auto"/>
            <w:left w:val="none" w:sz="0" w:space="0" w:color="auto"/>
            <w:bottom w:val="none" w:sz="0" w:space="0" w:color="auto"/>
            <w:right w:val="none" w:sz="0" w:space="0" w:color="auto"/>
          </w:divBdr>
        </w:div>
        <w:div w:id="376784900">
          <w:marLeft w:val="0"/>
          <w:marRight w:val="0"/>
          <w:marTop w:val="0"/>
          <w:marBottom w:val="0"/>
          <w:divBdr>
            <w:top w:val="none" w:sz="0" w:space="0" w:color="auto"/>
            <w:left w:val="none" w:sz="0" w:space="0" w:color="auto"/>
            <w:bottom w:val="none" w:sz="0" w:space="0" w:color="auto"/>
            <w:right w:val="none" w:sz="0" w:space="0" w:color="auto"/>
          </w:divBdr>
        </w:div>
        <w:div w:id="1878467861">
          <w:marLeft w:val="0"/>
          <w:marRight w:val="0"/>
          <w:marTop w:val="0"/>
          <w:marBottom w:val="0"/>
          <w:divBdr>
            <w:top w:val="none" w:sz="0" w:space="0" w:color="auto"/>
            <w:left w:val="none" w:sz="0" w:space="0" w:color="auto"/>
            <w:bottom w:val="none" w:sz="0" w:space="0" w:color="auto"/>
            <w:right w:val="none" w:sz="0" w:space="0" w:color="auto"/>
          </w:divBdr>
        </w:div>
      </w:divsChild>
    </w:div>
    <w:div w:id="821851192">
      <w:bodyDiv w:val="1"/>
      <w:marLeft w:val="0"/>
      <w:marRight w:val="0"/>
      <w:marTop w:val="0"/>
      <w:marBottom w:val="0"/>
      <w:divBdr>
        <w:top w:val="none" w:sz="0" w:space="0" w:color="auto"/>
        <w:left w:val="none" w:sz="0" w:space="0" w:color="auto"/>
        <w:bottom w:val="none" w:sz="0" w:space="0" w:color="auto"/>
        <w:right w:val="none" w:sz="0" w:space="0" w:color="auto"/>
      </w:divBdr>
    </w:div>
    <w:div w:id="1191649455">
      <w:bodyDiv w:val="1"/>
      <w:marLeft w:val="0"/>
      <w:marRight w:val="0"/>
      <w:marTop w:val="0"/>
      <w:marBottom w:val="0"/>
      <w:divBdr>
        <w:top w:val="none" w:sz="0" w:space="0" w:color="auto"/>
        <w:left w:val="none" w:sz="0" w:space="0" w:color="auto"/>
        <w:bottom w:val="none" w:sz="0" w:space="0" w:color="auto"/>
        <w:right w:val="none" w:sz="0" w:space="0" w:color="auto"/>
      </w:divBdr>
    </w:div>
    <w:div w:id="1272396067">
      <w:bodyDiv w:val="1"/>
      <w:marLeft w:val="0"/>
      <w:marRight w:val="0"/>
      <w:marTop w:val="0"/>
      <w:marBottom w:val="0"/>
      <w:divBdr>
        <w:top w:val="none" w:sz="0" w:space="0" w:color="auto"/>
        <w:left w:val="none" w:sz="0" w:space="0" w:color="auto"/>
        <w:bottom w:val="none" w:sz="0" w:space="0" w:color="auto"/>
        <w:right w:val="none" w:sz="0" w:space="0" w:color="auto"/>
      </w:divBdr>
    </w:div>
    <w:div w:id="1719477832">
      <w:bodyDiv w:val="1"/>
      <w:marLeft w:val="0"/>
      <w:marRight w:val="0"/>
      <w:marTop w:val="0"/>
      <w:marBottom w:val="0"/>
      <w:divBdr>
        <w:top w:val="none" w:sz="0" w:space="0" w:color="auto"/>
        <w:left w:val="none" w:sz="0" w:space="0" w:color="auto"/>
        <w:bottom w:val="none" w:sz="0" w:space="0" w:color="auto"/>
        <w:right w:val="none" w:sz="0" w:space="0" w:color="auto"/>
      </w:divBdr>
    </w:div>
    <w:div w:id="210438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15D2A2-5B4E-47E0-A3D2-38DFE7CEA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5945</Words>
  <Characters>33890</Characters>
  <Application>Microsoft Office Word</Application>
  <DocSecurity>0</DocSecurity>
  <Lines>282</Lines>
  <Paragraphs>79</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Unilever has developed for almost 88 years and is getting to be a standout among</vt:lpstr>
      <vt:lpstr>1.  Critical evaluation of workplace culture:</vt:lpstr>
      <vt:lpstr>2. Assessment of Unilever and its broader environment.</vt:lpstr>
      <vt:lpstr>Incredible brand pictures, extensive product offerings, and so on inward qualiti</vt:lpstr>
      <vt:lpstr>3. Evaluate both critical and ethical behaviour on Unilever, and evaluate my own</vt:lpstr>
    </vt:vector>
  </TitlesOfParts>
  <Company>Microsoft</Company>
  <LinksUpToDate>false</LinksUpToDate>
  <CharactersWithSpaces>39756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Mushfiqur Rahman</dc:creator>
  <cp:lastModifiedBy>admin</cp:lastModifiedBy>
  <cp:revision>3</cp:revision>
  <dcterms:created xsi:type="dcterms:W3CDTF">2019-01-05T09:45:00Z</dcterms:created>
  <dcterms:modified xsi:type="dcterms:W3CDTF">2019-01-05T10:26:00Z</dcterms:modified>
</cp:coreProperties>
</file>