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26F11" w14:textId="77777777" w:rsidR="009B0748" w:rsidRDefault="009B0748"/>
    <w:tbl>
      <w:tblPr>
        <w:tblStyle w:val="TableGrid"/>
        <w:tblW w:w="0" w:type="auto"/>
        <w:tblLook w:val="04A0" w:firstRow="1" w:lastRow="0" w:firstColumn="1" w:lastColumn="0" w:noHBand="0" w:noVBand="1"/>
      </w:tblPr>
      <w:tblGrid>
        <w:gridCol w:w="1722"/>
        <w:gridCol w:w="3647"/>
        <w:gridCol w:w="3647"/>
      </w:tblGrid>
      <w:tr w:rsidR="00594F96" w14:paraId="15574739" w14:textId="77777777" w:rsidTr="000E6ECB">
        <w:tc>
          <w:tcPr>
            <w:tcW w:w="1722" w:type="dxa"/>
          </w:tcPr>
          <w:p w14:paraId="773473AC" w14:textId="77777777" w:rsidR="00594F96" w:rsidRDefault="00594F96" w:rsidP="000E6ECB">
            <w:pPr>
              <w:pStyle w:val="AssignBody"/>
            </w:pPr>
          </w:p>
        </w:tc>
        <w:tc>
          <w:tcPr>
            <w:tcW w:w="3647" w:type="dxa"/>
          </w:tcPr>
          <w:p w14:paraId="3246794F" w14:textId="77777777" w:rsidR="00594F96" w:rsidRDefault="00594F96" w:rsidP="000E6ECB">
            <w:pPr>
              <w:pStyle w:val="AssignBody"/>
            </w:pPr>
            <w:proofErr w:type="spellStart"/>
            <w:r>
              <w:t>Targed</w:t>
            </w:r>
            <w:proofErr w:type="spellEnd"/>
            <w:r>
              <w:t>/target</w:t>
            </w:r>
          </w:p>
        </w:tc>
        <w:tc>
          <w:tcPr>
            <w:tcW w:w="3647" w:type="dxa"/>
          </w:tcPr>
          <w:p w14:paraId="54A88DDC" w14:textId="77777777" w:rsidR="00594F96" w:rsidRDefault="00594F96" w:rsidP="000E6ECB">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15719AB" w14:textId="77777777" w:rsidR="00594F96" w:rsidRDefault="00594F96" w:rsidP="000E6ECB">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580B2C6" w14:textId="77777777" w:rsidR="00594F96" w:rsidRDefault="00594F96" w:rsidP="000E6ECB">
            <w:pPr>
              <w:pStyle w:val="AssignBody"/>
            </w:pPr>
          </w:p>
        </w:tc>
      </w:tr>
      <w:tr w:rsidR="00594F96" w14:paraId="0E81E407" w14:textId="77777777" w:rsidTr="000E6ECB">
        <w:tc>
          <w:tcPr>
            <w:tcW w:w="1722" w:type="dxa"/>
          </w:tcPr>
          <w:p w14:paraId="505421C2" w14:textId="77777777" w:rsidR="00594F96" w:rsidRDefault="00594F96" w:rsidP="000E6ECB">
            <w:pPr>
              <w:pStyle w:val="AssignBody"/>
            </w:pPr>
            <w:proofErr w:type="spellStart"/>
            <w:r>
              <w:t>T</w:t>
            </w:r>
            <w:bookmarkStart w:id="0" w:name="cysill"/>
            <w:bookmarkEnd w:id="0"/>
            <w:r>
              <w:t>arged</w:t>
            </w:r>
            <w:proofErr w:type="spellEnd"/>
            <w:r>
              <w:t>/Target 1</w:t>
            </w:r>
          </w:p>
        </w:tc>
        <w:tc>
          <w:tcPr>
            <w:tcW w:w="3647" w:type="dxa"/>
          </w:tcPr>
          <w:p w14:paraId="469FF754" w14:textId="3C737FE6" w:rsidR="00594F96" w:rsidRDefault="003B518A" w:rsidP="000E6ECB">
            <w:pPr>
              <w:pStyle w:val="AssignBody"/>
            </w:pPr>
            <w:r>
              <w:rPr>
                <w:rFonts w:ascii="Roboto" w:hAnsi="Roboto"/>
                <w:color w:val="283041"/>
                <w:sz w:val="21"/>
                <w:szCs w:val="21"/>
                <w:shd w:val="clear" w:color="auto" w:fill="FFFFFF"/>
              </w:rPr>
              <w:t xml:space="preserve">Develop your critical voice, consider how you use your academic expression to present an argument </w:t>
            </w:r>
            <w:proofErr w:type="gramStart"/>
            <w:r>
              <w:rPr>
                <w:rFonts w:ascii="Roboto" w:hAnsi="Roboto"/>
                <w:color w:val="283041"/>
                <w:sz w:val="21"/>
                <w:szCs w:val="21"/>
                <w:shd w:val="clear" w:color="auto" w:fill="FFFFFF"/>
              </w:rPr>
              <w:t>on the basis of</w:t>
            </w:r>
            <w:proofErr w:type="gramEnd"/>
            <w:r>
              <w:rPr>
                <w:rFonts w:ascii="Roboto" w:hAnsi="Roboto"/>
                <w:color w:val="283041"/>
                <w:sz w:val="21"/>
                <w:szCs w:val="21"/>
                <w:shd w:val="clear" w:color="auto" w:fill="FFFFFF"/>
              </w:rPr>
              <w:t xml:space="preserve"> reason and evidence rather than describe the views of authors.</w:t>
            </w:r>
          </w:p>
        </w:tc>
        <w:tc>
          <w:tcPr>
            <w:tcW w:w="3647" w:type="dxa"/>
          </w:tcPr>
          <w:p w14:paraId="01E021EB" w14:textId="419B713E" w:rsidR="00594F96" w:rsidRDefault="00201237" w:rsidP="000E6ECB">
            <w:pPr>
              <w:pStyle w:val="AssignBody"/>
            </w:pPr>
            <w:r>
              <w:t>References used were chosen to support critical arguments.</w:t>
            </w:r>
          </w:p>
        </w:tc>
      </w:tr>
      <w:tr w:rsidR="00594F96" w14:paraId="68B0FA78" w14:textId="77777777" w:rsidTr="000E6ECB">
        <w:tc>
          <w:tcPr>
            <w:tcW w:w="1722" w:type="dxa"/>
          </w:tcPr>
          <w:p w14:paraId="2815A81B" w14:textId="77777777" w:rsidR="00594F96" w:rsidRDefault="00594F96" w:rsidP="000E6ECB">
            <w:pPr>
              <w:pStyle w:val="AssignBody"/>
            </w:pPr>
            <w:proofErr w:type="spellStart"/>
            <w:r>
              <w:t>Targed</w:t>
            </w:r>
            <w:proofErr w:type="spellEnd"/>
            <w:r>
              <w:t>/Target 2</w:t>
            </w:r>
          </w:p>
        </w:tc>
        <w:tc>
          <w:tcPr>
            <w:tcW w:w="3647" w:type="dxa"/>
          </w:tcPr>
          <w:p w14:paraId="61DEC9D5" w14:textId="3FCEB1AE" w:rsidR="00594F96" w:rsidRDefault="003B518A" w:rsidP="000E6ECB">
            <w:pPr>
              <w:pStyle w:val="AssignBody"/>
            </w:pPr>
            <w:r>
              <w:rPr>
                <w:rFonts w:ascii="Roboto" w:hAnsi="Roboto"/>
                <w:color w:val="283041"/>
                <w:sz w:val="21"/>
                <w:szCs w:val="21"/>
                <w:shd w:val="clear" w:color="auto" w:fill="FFFFFF"/>
              </w:rPr>
              <w:t>Review your use of </w:t>
            </w:r>
            <w:r>
              <w:rPr>
                <w:rFonts w:ascii="Roboto" w:hAnsi="Roboto"/>
                <w:i/>
                <w:iCs/>
                <w:color w:val="283041"/>
                <w:sz w:val="21"/>
                <w:szCs w:val="21"/>
                <w:shd w:val="clear" w:color="auto" w:fill="FFFFFF"/>
              </w:rPr>
              <w:t>ibid -see in text comments</w:t>
            </w:r>
          </w:p>
        </w:tc>
        <w:tc>
          <w:tcPr>
            <w:tcW w:w="3647" w:type="dxa"/>
          </w:tcPr>
          <w:p w14:paraId="3AF1C8CC" w14:textId="2ED6CF60" w:rsidR="00594F96" w:rsidRDefault="00201237" w:rsidP="000E6ECB">
            <w:pPr>
              <w:pStyle w:val="AssignBody"/>
            </w:pPr>
            <w:r>
              <w:t>Checked the comments on previous report and researched the correct use of ibid</w:t>
            </w:r>
          </w:p>
        </w:tc>
      </w:tr>
      <w:tr w:rsidR="00594F96" w14:paraId="4A2E53A0" w14:textId="77777777" w:rsidTr="000E6ECB">
        <w:tc>
          <w:tcPr>
            <w:tcW w:w="1722" w:type="dxa"/>
          </w:tcPr>
          <w:p w14:paraId="6885CEEB" w14:textId="77777777" w:rsidR="00594F96" w:rsidRDefault="00594F96" w:rsidP="000E6ECB">
            <w:pPr>
              <w:pStyle w:val="AssignBody"/>
            </w:pPr>
            <w:proofErr w:type="spellStart"/>
            <w:r>
              <w:t>Targed</w:t>
            </w:r>
            <w:proofErr w:type="spellEnd"/>
            <w:r>
              <w:t>/Target 3</w:t>
            </w:r>
          </w:p>
        </w:tc>
        <w:tc>
          <w:tcPr>
            <w:tcW w:w="3647" w:type="dxa"/>
          </w:tcPr>
          <w:p w14:paraId="705FFAD7" w14:textId="6282C5EF" w:rsidR="00594F96" w:rsidRDefault="003B518A" w:rsidP="000E6ECB">
            <w:pPr>
              <w:pStyle w:val="AssignBody"/>
            </w:pPr>
            <w:r>
              <w:rPr>
                <w:rFonts w:ascii="Roboto" w:hAnsi="Roboto"/>
                <w:color w:val="283041"/>
                <w:sz w:val="21"/>
                <w:szCs w:val="21"/>
                <w:shd w:val="clear" w:color="auto" w:fill="FFFFFF"/>
              </w:rPr>
              <w:t xml:space="preserve">Demonstrate knowledge that has </w:t>
            </w:r>
            <w:proofErr w:type="gramStart"/>
            <w:r>
              <w:rPr>
                <w:rFonts w:ascii="Roboto" w:hAnsi="Roboto"/>
                <w:color w:val="283041"/>
                <w:sz w:val="21"/>
                <w:szCs w:val="21"/>
                <w:shd w:val="clear" w:color="auto" w:fill="FFFFFF"/>
              </w:rPr>
              <w:t>a  well</w:t>
            </w:r>
            <w:proofErr w:type="gramEnd"/>
            <w:r>
              <w:rPr>
                <w:rFonts w:ascii="Roboto" w:hAnsi="Roboto"/>
                <w:color w:val="283041"/>
                <w:sz w:val="21"/>
                <w:szCs w:val="21"/>
                <w:shd w:val="clear" w:color="auto" w:fill="FFFFFF"/>
              </w:rPr>
              <w:t>-defined focus and reasonably extensive</w:t>
            </w:r>
          </w:p>
        </w:tc>
        <w:tc>
          <w:tcPr>
            <w:tcW w:w="3647" w:type="dxa"/>
          </w:tcPr>
          <w:p w14:paraId="2D26F268" w14:textId="02BC3F4A" w:rsidR="00594F96" w:rsidRDefault="00201237" w:rsidP="000E6ECB">
            <w:pPr>
              <w:pStyle w:val="AssignBody"/>
            </w:pPr>
            <w:r>
              <w:t>Worked to keep the focus of the work to answer the questions succinctly within each section.</w:t>
            </w:r>
          </w:p>
        </w:tc>
      </w:tr>
    </w:tbl>
    <w:p w14:paraId="5BA495B0" w14:textId="77777777" w:rsidR="00594F96" w:rsidRDefault="00594F96"/>
    <w:p w14:paraId="220E5AC1" w14:textId="77777777" w:rsidR="008D4676" w:rsidRDefault="008D4676"/>
    <w:p w14:paraId="27EB21F8" w14:textId="77777777" w:rsidR="008D4676" w:rsidRDefault="008D4676"/>
    <w:p w14:paraId="75F2EC10" w14:textId="77777777" w:rsidR="008D4676" w:rsidRDefault="008D4676"/>
    <w:p w14:paraId="4064E044" w14:textId="77777777" w:rsidR="008D4676" w:rsidRDefault="008D4676"/>
    <w:p w14:paraId="07A6FBA1" w14:textId="77777777" w:rsidR="008D4676" w:rsidRDefault="008D4676"/>
    <w:p w14:paraId="7AD62BDA" w14:textId="77777777" w:rsidR="008D4676" w:rsidRDefault="008D4676"/>
    <w:p w14:paraId="64CE55E4" w14:textId="77777777" w:rsidR="008D4676" w:rsidRDefault="008D4676"/>
    <w:p w14:paraId="5BA30225" w14:textId="77777777" w:rsidR="008D4676" w:rsidRDefault="008D4676"/>
    <w:p w14:paraId="77D2E0F3" w14:textId="77777777" w:rsidR="008D4676" w:rsidRDefault="008D4676"/>
    <w:p w14:paraId="36C076D9" w14:textId="77777777" w:rsidR="008D4676" w:rsidRDefault="008D4676"/>
    <w:p w14:paraId="518909EB" w14:textId="77777777" w:rsidR="008D4676" w:rsidRDefault="008D4676"/>
    <w:p w14:paraId="07594FC1" w14:textId="77777777" w:rsidR="008D4676" w:rsidRDefault="008D4676"/>
    <w:p w14:paraId="4ED21F8F" w14:textId="77777777" w:rsidR="008D4676" w:rsidRDefault="008D4676"/>
    <w:p w14:paraId="3198FDF8" w14:textId="77777777" w:rsidR="008D4676" w:rsidRDefault="008D4676"/>
    <w:p w14:paraId="101CD9D8" w14:textId="77777777" w:rsidR="008D4676" w:rsidRDefault="008D4676"/>
    <w:p w14:paraId="0663DF1F" w14:textId="77777777" w:rsidR="008D4676" w:rsidRDefault="008D4676"/>
    <w:p w14:paraId="2001826D" w14:textId="31A53B98" w:rsidR="008D4676" w:rsidRPr="00D22EA2" w:rsidRDefault="008D4676">
      <w:pPr>
        <w:rPr>
          <w:rFonts w:ascii="Arial" w:hAnsi="Arial" w:cs="Arial"/>
          <w:b/>
          <w:bCs/>
          <w:sz w:val="28"/>
          <w:szCs w:val="28"/>
        </w:rPr>
      </w:pPr>
      <w:r w:rsidRPr="008D4676">
        <w:rPr>
          <w:rFonts w:ascii="Arial" w:hAnsi="Arial" w:cs="Arial"/>
          <w:b/>
          <w:bCs/>
          <w:sz w:val="28"/>
          <w:szCs w:val="28"/>
        </w:rPr>
        <w:lastRenderedPageBreak/>
        <w:t>Introduction</w:t>
      </w:r>
    </w:p>
    <w:p w14:paraId="0F182103" w14:textId="40F62243" w:rsidR="002A7852" w:rsidRDefault="007E11C2" w:rsidP="00837E1C">
      <w:pPr>
        <w:spacing w:line="360" w:lineRule="auto"/>
        <w:rPr>
          <w:rFonts w:ascii="Arial" w:hAnsi="Arial" w:cs="Arial"/>
        </w:rPr>
      </w:pPr>
      <w:r>
        <w:rPr>
          <w:rFonts w:ascii="Arial" w:hAnsi="Arial" w:cs="Arial"/>
        </w:rPr>
        <w:t>The School Development Plan Guidance Document from the Welsh Government</w:t>
      </w:r>
      <w:r w:rsidR="001323CD">
        <w:rPr>
          <w:rFonts w:ascii="Arial" w:hAnsi="Arial" w:cs="Arial"/>
        </w:rPr>
        <w:t xml:space="preserve">, </w:t>
      </w:r>
      <w:r w:rsidR="003B72A3">
        <w:rPr>
          <w:rFonts w:ascii="Arial" w:hAnsi="Arial" w:cs="Arial"/>
        </w:rPr>
        <w:t>(</w:t>
      </w:r>
      <w:r w:rsidR="001323CD">
        <w:rPr>
          <w:rFonts w:ascii="Arial" w:hAnsi="Arial" w:cs="Arial"/>
        </w:rPr>
        <w:t>2023</w:t>
      </w:r>
      <w:r w:rsidR="003B72A3">
        <w:rPr>
          <w:rFonts w:ascii="Arial" w:hAnsi="Arial" w:cs="Arial"/>
        </w:rPr>
        <w:t>,</w:t>
      </w:r>
      <w:r w:rsidR="001323CD">
        <w:rPr>
          <w:rFonts w:ascii="Arial" w:hAnsi="Arial" w:cs="Arial"/>
        </w:rPr>
        <w:t xml:space="preserve"> page 3</w:t>
      </w:r>
      <w:r>
        <w:rPr>
          <w:rFonts w:ascii="Arial" w:hAnsi="Arial" w:cs="Arial"/>
        </w:rPr>
        <w:t>) states that the purpose of a school</w:t>
      </w:r>
      <w:r w:rsidR="00B6652D">
        <w:rPr>
          <w:rFonts w:ascii="Arial" w:hAnsi="Arial" w:cs="Arial"/>
        </w:rPr>
        <w:t>’</w:t>
      </w:r>
      <w:r>
        <w:rPr>
          <w:rFonts w:ascii="Arial" w:hAnsi="Arial" w:cs="Arial"/>
        </w:rPr>
        <w:t>s development plan (SDP) is</w:t>
      </w:r>
      <w:r w:rsidR="00B6652D">
        <w:rPr>
          <w:rFonts w:ascii="Arial" w:hAnsi="Arial" w:cs="Arial"/>
        </w:rPr>
        <w:t xml:space="preserve"> to have a</w:t>
      </w:r>
      <w:r>
        <w:rPr>
          <w:rFonts w:ascii="Arial" w:hAnsi="Arial" w:cs="Arial"/>
        </w:rPr>
        <w:t xml:space="preserve"> “strategic plan for improvement”. </w:t>
      </w:r>
      <w:r w:rsidR="00B6652D">
        <w:rPr>
          <w:rFonts w:ascii="Arial" w:hAnsi="Arial" w:cs="Arial"/>
        </w:rPr>
        <w:t xml:space="preserve">The general structure </w:t>
      </w:r>
      <w:r w:rsidR="001C5B2C">
        <w:rPr>
          <w:rFonts w:ascii="Arial" w:hAnsi="Arial" w:cs="Arial"/>
        </w:rPr>
        <w:t>typically contains</w:t>
      </w:r>
      <w:r w:rsidR="00B6652D">
        <w:rPr>
          <w:rFonts w:ascii="Arial" w:hAnsi="Arial" w:cs="Arial"/>
        </w:rPr>
        <w:t xml:space="preserve"> </w:t>
      </w:r>
      <w:proofErr w:type="gramStart"/>
      <w:r w:rsidR="00B6652D">
        <w:rPr>
          <w:rFonts w:ascii="Arial" w:hAnsi="Arial" w:cs="Arial"/>
        </w:rPr>
        <w:t>a number of</w:t>
      </w:r>
      <w:proofErr w:type="gramEnd"/>
      <w:r w:rsidR="00B6652D">
        <w:rPr>
          <w:rFonts w:ascii="Arial" w:hAnsi="Arial" w:cs="Arial"/>
        </w:rPr>
        <w:t xml:space="preserve"> priorities that the school want to achieve within a given timeframe that relate to areas of improvement within the school. </w:t>
      </w:r>
    </w:p>
    <w:p w14:paraId="41CDAFF1" w14:textId="0718D438" w:rsidR="00B0632D" w:rsidRDefault="001C5B2C" w:rsidP="00837E1C">
      <w:pPr>
        <w:spacing w:line="360" w:lineRule="auto"/>
        <w:rPr>
          <w:rFonts w:ascii="Arial" w:hAnsi="Arial" w:cs="Arial"/>
        </w:rPr>
      </w:pPr>
      <w:r>
        <w:rPr>
          <w:rFonts w:ascii="Arial" w:hAnsi="Arial" w:cs="Arial"/>
        </w:rPr>
        <w:t xml:space="preserve">For the school in question, a one form entry primary school </w:t>
      </w:r>
      <w:r w:rsidR="002A7852">
        <w:rPr>
          <w:rFonts w:ascii="Arial" w:hAnsi="Arial" w:cs="Arial"/>
        </w:rPr>
        <w:t>in</w:t>
      </w:r>
      <w:r w:rsidR="00B0632D">
        <w:rPr>
          <w:rFonts w:ascii="Arial" w:hAnsi="Arial" w:cs="Arial"/>
        </w:rPr>
        <w:t xml:space="preserve"> the West</w:t>
      </w:r>
      <w:r w:rsidR="002A7852">
        <w:rPr>
          <w:rFonts w:ascii="Arial" w:hAnsi="Arial" w:cs="Arial"/>
        </w:rPr>
        <w:t xml:space="preserve"> area of Swansea. The school has 223 full time students, with 9% FSM, 16% ALN and 17% EAL, all below the national averages (</w:t>
      </w:r>
      <w:r w:rsidR="00D22EA2">
        <w:rPr>
          <w:rFonts w:ascii="Arial" w:hAnsi="Arial" w:cs="Arial"/>
        </w:rPr>
        <w:t>Welsh Government, Stats Wales, 2022</w:t>
      </w:r>
      <w:r w:rsidR="002A7852">
        <w:rPr>
          <w:rFonts w:ascii="Arial" w:hAnsi="Arial" w:cs="Arial"/>
        </w:rPr>
        <w:t>). T</w:t>
      </w:r>
      <w:r>
        <w:rPr>
          <w:rFonts w:ascii="Arial" w:hAnsi="Arial" w:cs="Arial"/>
        </w:rPr>
        <w:t>he focus of this report will be</w:t>
      </w:r>
      <w:r w:rsidR="00F007E8">
        <w:rPr>
          <w:rFonts w:ascii="Arial" w:hAnsi="Arial" w:cs="Arial"/>
        </w:rPr>
        <w:t xml:space="preserve"> critically reviewing</w:t>
      </w:r>
      <w:r>
        <w:rPr>
          <w:rFonts w:ascii="Arial" w:hAnsi="Arial" w:cs="Arial"/>
        </w:rPr>
        <w:t xml:space="preserve"> the</w:t>
      </w:r>
      <w:r w:rsidR="00F007E8">
        <w:rPr>
          <w:rFonts w:ascii="Arial" w:hAnsi="Arial" w:cs="Arial"/>
        </w:rPr>
        <w:t xml:space="preserve"> school’s</w:t>
      </w:r>
      <w:r>
        <w:rPr>
          <w:rFonts w:ascii="Arial" w:hAnsi="Arial" w:cs="Arial"/>
        </w:rPr>
        <w:t xml:space="preserve"> second priority within their SDP, “To develop a shared understanding of progression in each </w:t>
      </w:r>
      <w:proofErr w:type="spellStart"/>
      <w:r>
        <w:rPr>
          <w:rFonts w:ascii="Arial" w:hAnsi="Arial" w:cs="Arial"/>
        </w:rPr>
        <w:t>AoLE</w:t>
      </w:r>
      <w:proofErr w:type="spellEnd"/>
      <w:r>
        <w:rPr>
          <w:rFonts w:ascii="Arial" w:hAnsi="Arial" w:cs="Arial"/>
        </w:rPr>
        <w:t xml:space="preserve"> within </w:t>
      </w:r>
      <w:r w:rsidR="00E1472B">
        <w:rPr>
          <w:rFonts w:ascii="Arial" w:hAnsi="Arial" w:cs="Arial"/>
        </w:rPr>
        <w:t>local partnership schools</w:t>
      </w:r>
      <w:r>
        <w:rPr>
          <w:rFonts w:ascii="Arial" w:hAnsi="Arial" w:cs="Arial"/>
        </w:rPr>
        <w:t>” (</w:t>
      </w:r>
      <w:r w:rsidR="001323CD">
        <w:rPr>
          <w:rFonts w:ascii="Arial" w:hAnsi="Arial" w:cs="Arial"/>
        </w:rPr>
        <w:t>Placement School, 2022</w:t>
      </w:r>
      <w:r>
        <w:rPr>
          <w:rFonts w:ascii="Arial" w:hAnsi="Arial" w:cs="Arial"/>
        </w:rPr>
        <w:t xml:space="preserve">). </w:t>
      </w:r>
      <w:r w:rsidR="00E1472B">
        <w:rPr>
          <w:rFonts w:ascii="Arial" w:hAnsi="Arial" w:cs="Arial"/>
        </w:rPr>
        <w:t xml:space="preserve">This refers to </w:t>
      </w:r>
      <w:r w:rsidR="00F007E8">
        <w:rPr>
          <w:rFonts w:ascii="Arial" w:hAnsi="Arial" w:cs="Arial"/>
        </w:rPr>
        <w:t xml:space="preserve">a </w:t>
      </w:r>
      <w:r w:rsidR="00B0632D">
        <w:rPr>
          <w:rFonts w:ascii="Arial" w:hAnsi="Arial" w:cs="Arial"/>
        </w:rPr>
        <w:t xml:space="preserve">collection of local primary schools which all feed into the same secondary school. By working together with feeder schools, a bespoke curriculum can be formed that targets specific areas within each </w:t>
      </w:r>
      <w:proofErr w:type="spellStart"/>
      <w:r w:rsidR="00B0632D">
        <w:rPr>
          <w:rFonts w:ascii="Arial" w:hAnsi="Arial" w:cs="Arial"/>
        </w:rPr>
        <w:t>AoLE</w:t>
      </w:r>
      <w:proofErr w:type="spellEnd"/>
      <w:r w:rsidR="00B0632D">
        <w:rPr>
          <w:rFonts w:ascii="Arial" w:hAnsi="Arial" w:cs="Arial"/>
        </w:rPr>
        <w:t xml:space="preserve"> that the secondary school needs transitioning pupils to understand. </w:t>
      </w:r>
    </w:p>
    <w:p w14:paraId="14644579" w14:textId="1EC80977" w:rsidR="007E11C2" w:rsidRDefault="00B0632D" w:rsidP="00837E1C">
      <w:pPr>
        <w:spacing w:line="360" w:lineRule="auto"/>
        <w:rPr>
          <w:rFonts w:ascii="Arial" w:hAnsi="Arial" w:cs="Arial"/>
        </w:rPr>
      </w:pPr>
      <w:r>
        <w:rPr>
          <w:rFonts w:ascii="Arial" w:hAnsi="Arial" w:cs="Arial"/>
        </w:rPr>
        <w:t xml:space="preserve">To make the transition from primary to secondary more streamline for the learners and create a more positive learning environment. This report will critically analyse how the focus school </w:t>
      </w:r>
      <w:r w:rsidR="00104BB8">
        <w:rPr>
          <w:rFonts w:ascii="Arial" w:hAnsi="Arial" w:cs="Arial"/>
        </w:rPr>
        <w:t>assessed these needs and how they are progressing</w:t>
      </w:r>
      <w:r w:rsidR="003B518A">
        <w:rPr>
          <w:rFonts w:ascii="Arial" w:hAnsi="Arial" w:cs="Arial"/>
        </w:rPr>
        <w:t xml:space="preserve"> in achieving </w:t>
      </w:r>
      <w:r w:rsidR="00D22EA2">
        <w:rPr>
          <w:rFonts w:ascii="Arial" w:hAnsi="Arial" w:cs="Arial"/>
        </w:rPr>
        <w:t xml:space="preserve">and measuring impact within </w:t>
      </w:r>
      <w:r w:rsidR="003B518A">
        <w:rPr>
          <w:rFonts w:ascii="Arial" w:hAnsi="Arial" w:cs="Arial"/>
        </w:rPr>
        <w:t>their SDP priorities.</w:t>
      </w:r>
      <w:r w:rsidR="005D6C83">
        <w:rPr>
          <w:rFonts w:ascii="Arial" w:hAnsi="Arial" w:cs="Arial"/>
          <w:color w:val="FF0000"/>
        </w:rPr>
        <w:t xml:space="preserve"> </w:t>
      </w:r>
    </w:p>
    <w:p w14:paraId="0B107F3F" w14:textId="77777777" w:rsidR="008D4676" w:rsidRDefault="008D4676">
      <w:pPr>
        <w:rPr>
          <w:rFonts w:ascii="Arial" w:hAnsi="Arial" w:cs="Arial"/>
        </w:rPr>
      </w:pPr>
    </w:p>
    <w:p w14:paraId="724FF50C" w14:textId="77777777" w:rsidR="003B518A" w:rsidRDefault="003B518A">
      <w:pPr>
        <w:rPr>
          <w:rFonts w:ascii="Arial" w:hAnsi="Arial" w:cs="Arial"/>
        </w:rPr>
      </w:pPr>
    </w:p>
    <w:p w14:paraId="585D21AA" w14:textId="372FC33F" w:rsidR="008D4676" w:rsidRPr="008D4676" w:rsidRDefault="008D4676">
      <w:pPr>
        <w:rPr>
          <w:rFonts w:ascii="Arial" w:hAnsi="Arial" w:cs="Arial"/>
          <w:b/>
          <w:bCs/>
          <w:sz w:val="28"/>
          <w:szCs w:val="28"/>
        </w:rPr>
      </w:pPr>
      <w:r w:rsidRPr="008D4676">
        <w:rPr>
          <w:rFonts w:ascii="Arial" w:hAnsi="Arial" w:cs="Arial"/>
          <w:b/>
          <w:bCs/>
          <w:sz w:val="28"/>
          <w:szCs w:val="28"/>
        </w:rPr>
        <w:t xml:space="preserve">Literature Review </w:t>
      </w:r>
    </w:p>
    <w:p w14:paraId="425D9EB2" w14:textId="405EEBB6" w:rsidR="00E02A70" w:rsidRDefault="002F37D4" w:rsidP="00837E1C">
      <w:pPr>
        <w:spacing w:line="360" w:lineRule="auto"/>
        <w:rPr>
          <w:rFonts w:ascii="Arial" w:hAnsi="Arial" w:cs="Arial"/>
        </w:rPr>
      </w:pPr>
      <w:r>
        <w:rPr>
          <w:rFonts w:ascii="Arial" w:hAnsi="Arial" w:cs="Arial"/>
        </w:rPr>
        <w:t>SDPs and school improvement in general should be geared towards supporting the best possible learning experiences and outcomes for learners.</w:t>
      </w:r>
      <w:r w:rsidR="001F20A2">
        <w:rPr>
          <w:rFonts w:ascii="Arial" w:hAnsi="Arial" w:cs="Arial"/>
        </w:rPr>
        <w:t xml:space="preserve"> This is summarised in the</w:t>
      </w:r>
      <w:r>
        <w:rPr>
          <w:rFonts w:ascii="Arial" w:hAnsi="Arial" w:cs="Arial"/>
        </w:rPr>
        <w:t xml:space="preserve"> </w:t>
      </w:r>
      <w:r w:rsidR="001F20A2">
        <w:rPr>
          <w:rFonts w:ascii="Arial" w:hAnsi="Arial" w:cs="Arial"/>
        </w:rPr>
        <w:t>Welsh Government</w:t>
      </w:r>
      <w:r w:rsidR="001F20A2">
        <w:rPr>
          <w:rFonts w:ascii="Arial" w:hAnsi="Arial" w:cs="Arial"/>
        </w:rPr>
        <w:t>’s</w:t>
      </w:r>
      <w:r w:rsidR="001F20A2">
        <w:rPr>
          <w:rFonts w:ascii="Arial" w:hAnsi="Arial" w:cs="Arial"/>
        </w:rPr>
        <w:t xml:space="preserve"> </w:t>
      </w:r>
      <w:r w:rsidR="003B72A3">
        <w:rPr>
          <w:rFonts w:ascii="Arial" w:hAnsi="Arial" w:cs="Arial"/>
        </w:rPr>
        <w:t>School improvement guidance (2022)</w:t>
      </w:r>
      <w:r w:rsidR="001F20A2">
        <w:rPr>
          <w:rFonts w:ascii="Arial" w:hAnsi="Arial" w:cs="Arial"/>
        </w:rPr>
        <w:t xml:space="preserve">, a framework for </w:t>
      </w:r>
      <w:proofErr w:type="spellStart"/>
      <w:r w:rsidR="001F20A2">
        <w:rPr>
          <w:rFonts w:ascii="Arial" w:hAnsi="Arial" w:cs="Arial"/>
        </w:rPr>
        <w:t>self evaluation</w:t>
      </w:r>
      <w:proofErr w:type="spellEnd"/>
      <w:r w:rsidR="001F20A2">
        <w:rPr>
          <w:rFonts w:ascii="Arial" w:hAnsi="Arial" w:cs="Arial"/>
        </w:rPr>
        <w:t xml:space="preserve"> in schools.</w:t>
      </w:r>
      <w:r w:rsidR="001F20A2">
        <w:rPr>
          <w:rFonts w:ascii="Arial" w:hAnsi="Arial" w:cs="Arial"/>
        </w:rPr>
        <w:t xml:space="preserve"> </w:t>
      </w:r>
      <w:r w:rsidR="00346319">
        <w:rPr>
          <w:rFonts w:ascii="Arial" w:hAnsi="Arial" w:cs="Arial"/>
        </w:rPr>
        <w:t xml:space="preserve">The </w:t>
      </w:r>
      <w:r w:rsidR="00346319">
        <w:rPr>
          <w:rFonts w:ascii="Arial" w:hAnsi="Arial" w:cs="Arial"/>
        </w:rPr>
        <w:t>report</w:t>
      </w:r>
      <w:r w:rsidR="00073423">
        <w:rPr>
          <w:rFonts w:ascii="Arial" w:hAnsi="Arial" w:cs="Arial"/>
        </w:rPr>
        <w:t xml:space="preserve"> </w:t>
      </w:r>
      <w:r w:rsidR="00346319">
        <w:rPr>
          <w:rFonts w:ascii="Arial" w:hAnsi="Arial" w:cs="Arial"/>
        </w:rPr>
        <w:t xml:space="preserve">replaces the Education (School Development Plans) Regulations from </w:t>
      </w:r>
      <w:r w:rsidR="00346319" w:rsidRPr="00586E6D">
        <w:rPr>
          <w:rFonts w:ascii="Arial" w:hAnsi="Arial" w:cs="Arial"/>
        </w:rPr>
        <w:t>2014</w:t>
      </w:r>
      <w:r w:rsidR="00346319">
        <w:rPr>
          <w:rFonts w:ascii="Arial" w:hAnsi="Arial" w:cs="Arial"/>
        </w:rPr>
        <w:t xml:space="preserve">, </w:t>
      </w:r>
      <w:r w:rsidR="00795897">
        <w:rPr>
          <w:rFonts w:ascii="Arial" w:hAnsi="Arial" w:cs="Arial"/>
        </w:rPr>
        <w:t>which</w:t>
      </w:r>
      <w:r w:rsidR="005D6C83">
        <w:rPr>
          <w:rFonts w:ascii="Arial" w:hAnsi="Arial" w:cs="Arial"/>
        </w:rPr>
        <w:t xml:space="preserve"> </w:t>
      </w:r>
      <w:r w:rsidR="005D6C83" w:rsidRPr="00D22EA2">
        <w:rPr>
          <w:rFonts w:ascii="Arial" w:hAnsi="Arial" w:cs="Arial"/>
        </w:rPr>
        <w:t>has broad similarity in some areas</w:t>
      </w:r>
      <w:r w:rsidR="00346319">
        <w:rPr>
          <w:rFonts w:ascii="Arial" w:hAnsi="Arial" w:cs="Arial"/>
        </w:rPr>
        <w:t xml:space="preserve"> to the newer document, however there </w:t>
      </w:r>
      <w:r w:rsidR="00795897">
        <w:rPr>
          <w:rFonts w:ascii="Arial" w:hAnsi="Arial" w:cs="Arial"/>
        </w:rPr>
        <w:t xml:space="preserve">are key differences. When compared to the newer legislation the prior framework only considered school comparative information and attainment results of pupils within the school. The new legislation considers a far wider scope of </w:t>
      </w:r>
      <w:r w:rsidR="00C02E26">
        <w:rPr>
          <w:rFonts w:ascii="Arial" w:hAnsi="Arial" w:cs="Arial"/>
        </w:rPr>
        <w:t xml:space="preserve">information in order to build </w:t>
      </w:r>
      <w:proofErr w:type="spellStart"/>
      <w:proofErr w:type="gramStart"/>
      <w:r w:rsidR="00C02E26">
        <w:rPr>
          <w:rFonts w:ascii="Arial" w:hAnsi="Arial" w:cs="Arial"/>
        </w:rPr>
        <w:t>a</w:t>
      </w:r>
      <w:proofErr w:type="spellEnd"/>
      <w:proofErr w:type="gramEnd"/>
      <w:r w:rsidR="00C02E26">
        <w:rPr>
          <w:rFonts w:ascii="Arial" w:hAnsi="Arial" w:cs="Arial"/>
        </w:rPr>
        <w:t xml:space="preserve"> effective SDP. This focus on a more holistic approach is a direct reflection of the Curriculum for Wales</w:t>
      </w:r>
      <w:r w:rsidR="00586E6D">
        <w:rPr>
          <w:rFonts w:ascii="Arial" w:hAnsi="Arial" w:cs="Arial"/>
        </w:rPr>
        <w:t xml:space="preserve"> Successful Futures document</w:t>
      </w:r>
      <w:r w:rsidR="00C02E26">
        <w:rPr>
          <w:rFonts w:ascii="Arial" w:hAnsi="Arial" w:cs="Arial"/>
        </w:rPr>
        <w:t xml:space="preserve"> (</w:t>
      </w:r>
      <w:r w:rsidR="00586E6D">
        <w:rPr>
          <w:rFonts w:ascii="Arial" w:hAnsi="Arial" w:cs="Arial"/>
        </w:rPr>
        <w:t>Donaldson, 2015</w:t>
      </w:r>
      <w:r w:rsidR="00C02E26">
        <w:rPr>
          <w:rFonts w:ascii="Arial" w:hAnsi="Arial" w:cs="Arial"/>
        </w:rPr>
        <w:t>) which prioriti</w:t>
      </w:r>
      <w:r w:rsidR="00E1472B">
        <w:rPr>
          <w:rFonts w:ascii="Arial" w:hAnsi="Arial" w:cs="Arial"/>
        </w:rPr>
        <w:t>ses</w:t>
      </w:r>
      <w:r w:rsidR="00C02E26">
        <w:rPr>
          <w:rFonts w:ascii="Arial" w:hAnsi="Arial" w:cs="Arial"/>
        </w:rPr>
        <w:t xml:space="preserve"> the progression of learners. </w:t>
      </w:r>
      <w:r w:rsidR="00073423">
        <w:rPr>
          <w:rFonts w:ascii="Arial" w:hAnsi="Arial" w:cs="Arial"/>
        </w:rPr>
        <w:t xml:space="preserve">The guidance </w:t>
      </w:r>
      <w:r w:rsidR="00073423">
        <w:rPr>
          <w:rFonts w:ascii="Arial" w:hAnsi="Arial" w:cs="Arial"/>
        </w:rPr>
        <w:t xml:space="preserve">breaks up its </w:t>
      </w:r>
      <w:r w:rsidR="0056558D">
        <w:rPr>
          <w:rFonts w:ascii="Arial" w:hAnsi="Arial" w:cs="Arial"/>
        </w:rPr>
        <w:t>framework</w:t>
      </w:r>
      <w:r w:rsidR="00073423">
        <w:rPr>
          <w:rFonts w:ascii="Arial" w:hAnsi="Arial" w:cs="Arial"/>
        </w:rPr>
        <w:t xml:space="preserve"> into three main groups, improvement, </w:t>
      </w:r>
      <w:r w:rsidR="00597CBD">
        <w:rPr>
          <w:rFonts w:ascii="Arial" w:hAnsi="Arial" w:cs="Arial"/>
        </w:rPr>
        <w:t>accountability,</w:t>
      </w:r>
      <w:r w:rsidR="00073423">
        <w:rPr>
          <w:rFonts w:ascii="Arial" w:hAnsi="Arial" w:cs="Arial"/>
        </w:rPr>
        <w:t xml:space="preserve"> and transparency</w:t>
      </w:r>
      <w:r w:rsidR="00073423">
        <w:rPr>
          <w:rFonts w:ascii="Arial" w:hAnsi="Arial" w:cs="Arial"/>
        </w:rPr>
        <w:t xml:space="preserve">, with information about how schools can </w:t>
      </w:r>
      <w:r w:rsidR="0056558D">
        <w:rPr>
          <w:rFonts w:ascii="Arial" w:hAnsi="Arial" w:cs="Arial"/>
        </w:rPr>
        <w:t xml:space="preserve">effectively </w:t>
      </w:r>
      <w:r w:rsidR="00301BB0">
        <w:rPr>
          <w:rFonts w:ascii="Arial" w:hAnsi="Arial" w:cs="Arial"/>
        </w:rPr>
        <w:t xml:space="preserve">follow </w:t>
      </w:r>
      <w:r w:rsidR="00301BB0">
        <w:rPr>
          <w:rFonts w:ascii="Arial" w:hAnsi="Arial" w:cs="Arial"/>
        </w:rPr>
        <w:lastRenderedPageBreak/>
        <w:t xml:space="preserve">the framework and create an SDP that suits the schools needs. </w:t>
      </w:r>
      <w:r w:rsidR="003919B1">
        <w:rPr>
          <w:rFonts w:ascii="Arial" w:hAnsi="Arial" w:cs="Arial"/>
        </w:rPr>
        <w:t xml:space="preserve">Improvement </w:t>
      </w:r>
      <w:r w:rsidR="00597CBD">
        <w:rPr>
          <w:rFonts w:ascii="Arial" w:hAnsi="Arial" w:cs="Arial"/>
        </w:rPr>
        <w:t>focuses on the progression of the learner. There are many ways in which a school could measure improvement, both qualitative and quantitative methods</w:t>
      </w:r>
      <w:r w:rsidR="00AC06DC">
        <w:rPr>
          <w:rFonts w:ascii="Arial" w:hAnsi="Arial" w:cs="Arial"/>
        </w:rPr>
        <w:t xml:space="preserve">, </w:t>
      </w:r>
      <w:r w:rsidR="00AC06DC" w:rsidRPr="00D22EA2">
        <w:rPr>
          <w:rFonts w:ascii="Arial" w:hAnsi="Arial" w:cs="Arial"/>
        </w:rPr>
        <w:t>such as questionnaires and tests respectively,</w:t>
      </w:r>
      <w:r w:rsidR="00597CBD">
        <w:rPr>
          <w:rFonts w:ascii="Arial" w:hAnsi="Arial" w:cs="Arial"/>
        </w:rPr>
        <w:t xml:space="preserve"> which will give the school a richer range of data to examine. Accountability </w:t>
      </w:r>
      <w:r w:rsidR="00757F9A">
        <w:rPr>
          <w:rFonts w:ascii="Arial" w:hAnsi="Arial" w:cs="Arial"/>
        </w:rPr>
        <w:t>in this context refers to</w:t>
      </w:r>
      <w:r w:rsidR="00597CBD">
        <w:rPr>
          <w:rFonts w:ascii="Arial" w:hAnsi="Arial" w:cs="Arial"/>
        </w:rPr>
        <w:t xml:space="preserve"> the democratic accountability of the school to the governing body. The previous legislation focus</w:t>
      </w:r>
      <w:r w:rsidR="00785B16">
        <w:rPr>
          <w:rFonts w:ascii="Arial" w:hAnsi="Arial" w:cs="Arial"/>
        </w:rPr>
        <w:t>ed</w:t>
      </w:r>
      <w:r w:rsidR="00597CBD">
        <w:rPr>
          <w:rFonts w:ascii="Arial" w:hAnsi="Arial" w:cs="Arial"/>
        </w:rPr>
        <w:t xml:space="preserve"> on</w:t>
      </w:r>
      <w:r w:rsidR="00AC06DC">
        <w:rPr>
          <w:rFonts w:ascii="Arial" w:hAnsi="Arial" w:cs="Arial"/>
        </w:rPr>
        <w:t xml:space="preserve"> </w:t>
      </w:r>
      <w:r w:rsidR="00AC06DC" w:rsidRPr="00D22EA2">
        <w:rPr>
          <w:rFonts w:ascii="Arial" w:hAnsi="Arial" w:cs="Arial"/>
        </w:rPr>
        <w:t xml:space="preserve">a </w:t>
      </w:r>
      <w:proofErr w:type="gramStart"/>
      <w:r w:rsidR="00AC06DC" w:rsidRPr="00D22EA2">
        <w:rPr>
          <w:rFonts w:ascii="Arial" w:hAnsi="Arial" w:cs="Arial"/>
        </w:rPr>
        <w:t>top down</w:t>
      </w:r>
      <w:proofErr w:type="gramEnd"/>
      <w:r w:rsidR="00AC06DC" w:rsidRPr="00D22EA2">
        <w:rPr>
          <w:rFonts w:ascii="Arial" w:hAnsi="Arial" w:cs="Arial"/>
        </w:rPr>
        <w:t xml:space="preserve"> approach with</w:t>
      </w:r>
      <w:r w:rsidR="00597CBD" w:rsidRPr="00D22EA2">
        <w:rPr>
          <w:rFonts w:ascii="Arial" w:hAnsi="Arial" w:cs="Arial"/>
        </w:rPr>
        <w:t xml:space="preserve"> </w:t>
      </w:r>
      <w:r w:rsidR="00597CBD">
        <w:rPr>
          <w:rFonts w:ascii="Arial" w:hAnsi="Arial" w:cs="Arial"/>
        </w:rPr>
        <w:t xml:space="preserve">the governors position in achieving SDP targets </w:t>
      </w:r>
      <w:r w:rsidR="00AC06DC" w:rsidRPr="00D22EA2">
        <w:rPr>
          <w:rFonts w:ascii="Arial" w:hAnsi="Arial" w:cs="Arial"/>
        </w:rPr>
        <w:t xml:space="preserve">key, </w:t>
      </w:r>
      <w:r w:rsidR="00597CBD">
        <w:rPr>
          <w:rFonts w:ascii="Arial" w:hAnsi="Arial" w:cs="Arial"/>
        </w:rPr>
        <w:t>rather</w:t>
      </w:r>
      <w:r w:rsidR="00AC06DC">
        <w:rPr>
          <w:rFonts w:ascii="Arial" w:hAnsi="Arial" w:cs="Arial"/>
        </w:rPr>
        <w:t xml:space="preserve"> </w:t>
      </w:r>
      <w:r w:rsidR="00AC06DC" w:rsidRPr="00D22EA2">
        <w:rPr>
          <w:rFonts w:ascii="Arial" w:hAnsi="Arial" w:cs="Arial"/>
        </w:rPr>
        <w:t>than</w:t>
      </w:r>
      <w:r w:rsidR="00597CBD" w:rsidRPr="00AC06DC">
        <w:rPr>
          <w:rFonts w:ascii="Arial" w:hAnsi="Arial" w:cs="Arial"/>
          <w:color w:val="FF0000"/>
        </w:rPr>
        <w:t xml:space="preserve"> </w:t>
      </w:r>
      <w:r w:rsidR="00597CBD">
        <w:rPr>
          <w:rFonts w:ascii="Arial" w:hAnsi="Arial" w:cs="Arial"/>
        </w:rPr>
        <w:t xml:space="preserve">the responsibility </w:t>
      </w:r>
      <w:r w:rsidR="00785B16">
        <w:rPr>
          <w:rFonts w:ascii="Arial" w:hAnsi="Arial" w:cs="Arial"/>
        </w:rPr>
        <w:t xml:space="preserve">being from the school as is made clear in the new government documents. </w:t>
      </w:r>
      <w:r w:rsidR="00F415DD">
        <w:rPr>
          <w:rFonts w:ascii="Arial" w:hAnsi="Arial" w:cs="Arial"/>
        </w:rPr>
        <w:t xml:space="preserve">The final guidance the document gives highlights the importance of transparency. </w:t>
      </w:r>
      <w:r w:rsidR="00853914">
        <w:rPr>
          <w:rFonts w:ascii="Arial" w:hAnsi="Arial" w:cs="Arial"/>
        </w:rPr>
        <w:t xml:space="preserve">Information here is focused on a wider audience, by explaining how individual schools are </w:t>
      </w:r>
      <w:r w:rsidR="00E1472B">
        <w:rPr>
          <w:rFonts w:ascii="Arial" w:hAnsi="Arial" w:cs="Arial"/>
        </w:rPr>
        <w:t>progressing</w:t>
      </w:r>
      <w:r w:rsidR="00853914">
        <w:rPr>
          <w:rFonts w:ascii="Arial" w:hAnsi="Arial" w:cs="Arial"/>
        </w:rPr>
        <w:t xml:space="preserve"> and expanding outwards to the wider education system. It is important to note that this information is not for comparison, a tool used widely in the previous legislation, but </w:t>
      </w:r>
      <w:proofErr w:type="gramStart"/>
      <w:r w:rsidR="00853914">
        <w:rPr>
          <w:rFonts w:ascii="Arial" w:hAnsi="Arial" w:cs="Arial"/>
        </w:rPr>
        <w:t>as a way to</w:t>
      </w:r>
      <w:proofErr w:type="gramEnd"/>
      <w:r w:rsidR="00853914">
        <w:rPr>
          <w:rFonts w:ascii="Arial" w:hAnsi="Arial" w:cs="Arial"/>
        </w:rPr>
        <w:t xml:space="preserve"> map progression over time and in doing so boost public confidence in the system</w:t>
      </w:r>
      <w:r w:rsidR="00F82240">
        <w:rPr>
          <w:rFonts w:ascii="Arial" w:hAnsi="Arial" w:cs="Arial"/>
        </w:rPr>
        <w:t xml:space="preserve"> (</w:t>
      </w:r>
      <w:proofErr w:type="spellStart"/>
      <w:r w:rsidR="000C4466">
        <w:rPr>
          <w:rFonts w:ascii="Arial" w:hAnsi="Arial" w:cs="Arial"/>
        </w:rPr>
        <w:t>Wightwick</w:t>
      </w:r>
      <w:proofErr w:type="spellEnd"/>
      <w:r w:rsidR="000C4466">
        <w:rPr>
          <w:rFonts w:ascii="Arial" w:hAnsi="Arial" w:cs="Arial"/>
        </w:rPr>
        <w:t>, 2019</w:t>
      </w:r>
      <w:r w:rsidR="00F82240">
        <w:rPr>
          <w:rFonts w:ascii="Arial" w:hAnsi="Arial" w:cs="Arial"/>
        </w:rPr>
        <w:t>)</w:t>
      </w:r>
      <w:r w:rsidR="00853914">
        <w:rPr>
          <w:rFonts w:ascii="Arial" w:hAnsi="Arial" w:cs="Arial"/>
        </w:rPr>
        <w:t>.</w:t>
      </w:r>
      <w:r w:rsidR="00E02A70">
        <w:rPr>
          <w:rFonts w:ascii="Arial" w:hAnsi="Arial" w:cs="Arial"/>
        </w:rPr>
        <w:t xml:space="preserve"> </w:t>
      </w:r>
      <w:r w:rsidR="00E02A70">
        <w:rPr>
          <w:rFonts w:ascii="Arial" w:hAnsi="Arial" w:cs="Arial"/>
        </w:rPr>
        <w:t xml:space="preserve">The document outlines that the key to school improvement is having clear communication with local authorities, </w:t>
      </w:r>
      <w:proofErr w:type="gramStart"/>
      <w:r w:rsidR="00E02A70">
        <w:rPr>
          <w:rFonts w:ascii="Arial" w:hAnsi="Arial" w:cs="Arial"/>
        </w:rPr>
        <w:t>schools</w:t>
      </w:r>
      <w:proofErr w:type="gramEnd"/>
      <w:r w:rsidR="00E02A70">
        <w:rPr>
          <w:rFonts w:ascii="Arial" w:hAnsi="Arial" w:cs="Arial"/>
        </w:rPr>
        <w:t xml:space="preserve"> and regional consortia. From this, with the shared collective information, an effective SDP can be created. Within the</w:t>
      </w:r>
      <w:r w:rsidR="00E02A70">
        <w:rPr>
          <w:rFonts w:ascii="Arial" w:hAnsi="Arial" w:cs="Arial"/>
        </w:rPr>
        <w:t xml:space="preserve"> governing</w:t>
      </w:r>
      <w:r w:rsidR="00E02A70">
        <w:rPr>
          <w:rFonts w:ascii="Arial" w:hAnsi="Arial" w:cs="Arial"/>
        </w:rPr>
        <w:t xml:space="preserve"> body are separate categories that can give important insights into a plethora of aspects of school life, such as the budget, overall vision and ethos and educational performance. From communicating with the governors, the school becomes accountable to them for their actions</w:t>
      </w:r>
      <w:r w:rsidR="00E02A70">
        <w:rPr>
          <w:rFonts w:ascii="Arial" w:hAnsi="Arial" w:cs="Arial"/>
        </w:rPr>
        <w:t xml:space="preserve"> as well as transparent</w:t>
      </w:r>
      <w:r w:rsidR="00E02A70">
        <w:rPr>
          <w:rFonts w:ascii="Arial" w:hAnsi="Arial" w:cs="Arial"/>
        </w:rPr>
        <w:t xml:space="preserve"> in working towards improvement (Welsh Government, 2022). </w:t>
      </w:r>
    </w:p>
    <w:p w14:paraId="1CBD093D" w14:textId="06C4AE41" w:rsidR="00E02A70" w:rsidRDefault="00E02A70" w:rsidP="00837E1C">
      <w:pPr>
        <w:spacing w:line="360" w:lineRule="auto"/>
        <w:rPr>
          <w:rFonts w:ascii="Arial" w:hAnsi="Arial" w:cs="Arial"/>
        </w:rPr>
      </w:pPr>
      <w:r>
        <w:rPr>
          <w:rFonts w:ascii="Arial" w:hAnsi="Arial" w:cs="Arial"/>
        </w:rPr>
        <w:t>Furthermore, another positive of the new legislation is that it takes into account other government documents such as the Wellbeing of Future Generations Act (</w:t>
      </w:r>
      <w:r w:rsidRPr="004F0C0D">
        <w:rPr>
          <w:rFonts w:ascii="Arial" w:hAnsi="Arial" w:cs="Arial"/>
        </w:rPr>
        <w:t>2015</w:t>
      </w:r>
      <w:r>
        <w:rPr>
          <w:rFonts w:ascii="Arial" w:hAnsi="Arial" w:cs="Arial"/>
        </w:rPr>
        <w:t xml:space="preserve">), once again putting the learners first rather </w:t>
      </w:r>
      <w:proofErr w:type="spellStart"/>
      <w:proofErr w:type="gramStart"/>
      <w:r>
        <w:rPr>
          <w:rFonts w:ascii="Arial" w:hAnsi="Arial" w:cs="Arial"/>
        </w:rPr>
        <w:t>then</w:t>
      </w:r>
      <w:proofErr w:type="spellEnd"/>
      <w:proofErr w:type="gramEnd"/>
      <w:r>
        <w:rPr>
          <w:rFonts w:ascii="Arial" w:hAnsi="Arial" w:cs="Arial"/>
        </w:rPr>
        <w:t xml:space="preserve"> the </w:t>
      </w:r>
      <w:r w:rsidRPr="00837E1C">
        <w:rPr>
          <w:rFonts w:ascii="Arial" w:hAnsi="Arial" w:cs="Arial"/>
        </w:rPr>
        <w:t xml:space="preserve">less holistic </w:t>
      </w:r>
      <w:r>
        <w:rPr>
          <w:rFonts w:ascii="Arial" w:hAnsi="Arial" w:cs="Arial"/>
        </w:rPr>
        <w:t xml:space="preserve">priorities of the previous legislation. The changes made to the legislation reflects the evolutionary nature of how the government wants schools to progress and improve to reflect the curriculum for Wales (Donaldson, 2015). </w:t>
      </w:r>
    </w:p>
    <w:p w14:paraId="78076660" w14:textId="1B181AB1" w:rsidR="00C02E26" w:rsidRDefault="00410557" w:rsidP="00837E1C">
      <w:pPr>
        <w:spacing w:line="360" w:lineRule="auto"/>
        <w:rPr>
          <w:rFonts w:ascii="Arial" w:hAnsi="Arial" w:cs="Arial"/>
        </w:rPr>
      </w:pPr>
      <w:r>
        <w:rPr>
          <w:rFonts w:ascii="Arial" w:hAnsi="Arial" w:cs="Arial"/>
        </w:rPr>
        <w:t>Overall</w:t>
      </w:r>
      <w:r w:rsidR="00E02A70">
        <w:rPr>
          <w:rFonts w:ascii="Arial" w:hAnsi="Arial" w:cs="Arial"/>
        </w:rPr>
        <w:t>,</w:t>
      </w:r>
      <w:r w:rsidR="00040BA4">
        <w:rPr>
          <w:rFonts w:ascii="Arial" w:hAnsi="Arial" w:cs="Arial"/>
        </w:rPr>
        <w:t xml:space="preserve"> the changes the government has outlined in their </w:t>
      </w:r>
      <w:r>
        <w:rPr>
          <w:rFonts w:ascii="Arial" w:hAnsi="Arial" w:cs="Arial"/>
        </w:rPr>
        <w:t>framework</w:t>
      </w:r>
      <w:r w:rsidR="00040BA4">
        <w:rPr>
          <w:rFonts w:ascii="Arial" w:hAnsi="Arial" w:cs="Arial"/>
        </w:rPr>
        <w:t xml:space="preserve"> are positive</w:t>
      </w:r>
      <w:r>
        <w:rPr>
          <w:rFonts w:ascii="Arial" w:hAnsi="Arial" w:cs="Arial"/>
        </w:rPr>
        <w:t xml:space="preserve"> in creating clearer more accessible guidance</w:t>
      </w:r>
      <w:r w:rsidR="00111F0C">
        <w:rPr>
          <w:rFonts w:ascii="Arial" w:hAnsi="Arial" w:cs="Arial"/>
        </w:rPr>
        <w:t xml:space="preserve"> to help schools progress in their development.</w:t>
      </w:r>
      <w:r w:rsidR="00042E56">
        <w:rPr>
          <w:rFonts w:ascii="Arial" w:hAnsi="Arial" w:cs="Arial"/>
        </w:rPr>
        <w:t xml:space="preserve"> </w:t>
      </w:r>
      <w:r w:rsidR="00111F0C">
        <w:rPr>
          <w:rFonts w:ascii="Arial" w:hAnsi="Arial" w:cs="Arial"/>
        </w:rPr>
        <w:t>With one of the key foc</w:t>
      </w:r>
      <w:r w:rsidR="003C3A42">
        <w:rPr>
          <w:rFonts w:ascii="Arial" w:hAnsi="Arial" w:cs="Arial"/>
        </w:rPr>
        <w:t>uses</w:t>
      </w:r>
      <w:r w:rsidR="00111F0C">
        <w:rPr>
          <w:rFonts w:ascii="Arial" w:hAnsi="Arial" w:cs="Arial"/>
        </w:rPr>
        <w:t xml:space="preserve"> of both</w:t>
      </w:r>
      <w:r w:rsidR="00042E56">
        <w:rPr>
          <w:rFonts w:ascii="Arial" w:hAnsi="Arial" w:cs="Arial"/>
        </w:rPr>
        <w:t xml:space="preserve"> being</w:t>
      </w:r>
      <w:r w:rsidR="00111F0C">
        <w:rPr>
          <w:rFonts w:ascii="Arial" w:hAnsi="Arial" w:cs="Arial"/>
        </w:rPr>
        <w:t xml:space="preserve"> the government </w:t>
      </w:r>
      <w:r w:rsidR="003C3A42">
        <w:rPr>
          <w:rFonts w:ascii="Arial" w:hAnsi="Arial" w:cs="Arial"/>
        </w:rPr>
        <w:t>legislation and the Curriculum for Wales (</w:t>
      </w:r>
      <w:r w:rsidR="000C4466">
        <w:rPr>
          <w:rFonts w:ascii="Arial" w:hAnsi="Arial" w:cs="Arial"/>
        </w:rPr>
        <w:t xml:space="preserve">Successful </w:t>
      </w:r>
      <w:proofErr w:type="gramStart"/>
      <w:r w:rsidR="000C4466">
        <w:rPr>
          <w:rFonts w:ascii="Arial" w:hAnsi="Arial" w:cs="Arial"/>
        </w:rPr>
        <w:t>Futures</w:t>
      </w:r>
      <w:r w:rsidR="003C3A42">
        <w:rPr>
          <w:rFonts w:ascii="Arial" w:hAnsi="Arial" w:cs="Arial"/>
        </w:rPr>
        <w:t>)</w:t>
      </w:r>
      <w:r w:rsidR="000C4466">
        <w:rPr>
          <w:rFonts w:ascii="Arial" w:hAnsi="Arial" w:cs="Arial"/>
        </w:rPr>
        <w:t>(</w:t>
      </w:r>
      <w:proofErr w:type="gramEnd"/>
      <w:r w:rsidR="000C4466">
        <w:rPr>
          <w:rFonts w:ascii="Arial" w:hAnsi="Arial" w:cs="Arial"/>
        </w:rPr>
        <w:t>Donaldson, 2015)</w:t>
      </w:r>
      <w:r w:rsidR="003C3A42">
        <w:rPr>
          <w:rFonts w:ascii="Arial" w:hAnsi="Arial" w:cs="Arial"/>
        </w:rPr>
        <w:t xml:space="preserve"> </w:t>
      </w:r>
      <w:r w:rsidR="00111F0C">
        <w:rPr>
          <w:rFonts w:ascii="Arial" w:hAnsi="Arial" w:cs="Arial"/>
        </w:rPr>
        <w:t>on learner progression</w:t>
      </w:r>
      <w:r w:rsidR="00042E56">
        <w:rPr>
          <w:rFonts w:ascii="Arial" w:hAnsi="Arial" w:cs="Arial"/>
        </w:rPr>
        <w:t xml:space="preserve">. </w:t>
      </w:r>
      <w:r w:rsidR="003C3A42">
        <w:rPr>
          <w:rFonts w:ascii="Arial" w:hAnsi="Arial" w:cs="Arial"/>
        </w:rPr>
        <w:t>Measuring progression is positive for schools because</w:t>
      </w:r>
      <w:r w:rsidR="00042E56">
        <w:rPr>
          <w:rFonts w:ascii="Arial" w:hAnsi="Arial" w:cs="Arial"/>
        </w:rPr>
        <w:t xml:space="preserve"> it ensures consistency between pupils which can then be used across schools to ensure consistency in the curriculum. This is reflected in the </w:t>
      </w:r>
      <w:proofErr w:type="gramStart"/>
      <w:r w:rsidR="00042E56">
        <w:rPr>
          <w:rFonts w:ascii="Arial" w:hAnsi="Arial" w:cs="Arial"/>
        </w:rPr>
        <w:t>schools</w:t>
      </w:r>
      <w:proofErr w:type="gramEnd"/>
      <w:r w:rsidR="00042E56">
        <w:rPr>
          <w:rFonts w:ascii="Arial" w:hAnsi="Arial" w:cs="Arial"/>
        </w:rPr>
        <w:t xml:space="preserve"> approach to the</w:t>
      </w:r>
      <w:r w:rsidR="00E02A70">
        <w:rPr>
          <w:rFonts w:ascii="Arial" w:hAnsi="Arial" w:cs="Arial"/>
        </w:rPr>
        <w:t>ir</w:t>
      </w:r>
      <w:r w:rsidR="00042E56">
        <w:rPr>
          <w:rFonts w:ascii="Arial" w:hAnsi="Arial" w:cs="Arial"/>
        </w:rPr>
        <w:t xml:space="preserve"> SDP as a key priority is ensuring a shared understanding of progression (</w:t>
      </w:r>
      <w:r w:rsidR="00042E56" w:rsidRPr="004F0C0D">
        <w:rPr>
          <w:rFonts w:ascii="Arial" w:hAnsi="Arial" w:cs="Arial"/>
        </w:rPr>
        <w:t>Placement school, 2022</w:t>
      </w:r>
      <w:r w:rsidR="00042E56">
        <w:rPr>
          <w:rFonts w:ascii="Arial" w:hAnsi="Arial" w:cs="Arial"/>
        </w:rPr>
        <w:t xml:space="preserve">). </w:t>
      </w:r>
    </w:p>
    <w:p w14:paraId="545D5351" w14:textId="1E714BFC" w:rsidR="00E4596E" w:rsidRDefault="00E4596E" w:rsidP="00837E1C">
      <w:pPr>
        <w:spacing w:line="360" w:lineRule="auto"/>
        <w:rPr>
          <w:rFonts w:ascii="Arial" w:hAnsi="Arial" w:cs="Arial"/>
        </w:rPr>
      </w:pPr>
    </w:p>
    <w:p w14:paraId="01508316" w14:textId="4F25D13C" w:rsidR="008F7BFC" w:rsidRDefault="008F7BFC" w:rsidP="00837E1C">
      <w:pPr>
        <w:spacing w:line="360" w:lineRule="auto"/>
        <w:rPr>
          <w:rFonts w:ascii="Arial" w:hAnsi="Arial" w:cs="Arial"/>
        </w:rPr>
      </w:pPr>
      <w:r>
        <w:rPr>
          <w:rFonts w:ascii="Arial" w:hAnsi="Arial" w:cs="Arial"/>
        </w:rPr>
        <w:lastRenderedPageBreak/>
        <w:t>A key aspect of the</w:t>
      </w:r>
      <w:r w:rsidR="002F37D4">
        <w:rPr>
          <w:rFonts w:ascii="Arial" w:hAnsi="Arial" w:cs="Arial"/>
        </w:rPr>
        <w:t xml:space="preserve"> </w:t>
      </w:r>
      <w:r>
        <w:rPr>
          <w:rFonts w:ascii="Arial" w:hAnsi="Arial" w:cs="Arial"/>
        </w:rPr>
        <w:t>C</w:t>
      </w:r>
      <w:r w:rsidR="002F37D4">
        <w:rPr>
          <w:rFonts w:ascii="Arial" w:hAnsi="Arial" w:cs="Arial"/>
        </w:rPr>
        <w:t>urriculum for Wales (</w:t>
      </w:r>
      <w:proofErr w:type="spellStart"/>
      <w:r w:rsidR="002F37D4">
        <w:rPr>
          <w:rFonts w:ascii="Arial" w:hAnsi="Arial" w:cs="Arial"/>
        </w:rPr>
        <w:t>CfW</w:t>
      </w:r>
      <w:proofErr w:type="spellEnd"/>
      <w:r w:rsidR="002F37D4">
        <w:rPr>
          <w:rFonts w:ascii="Arial" w:hAnsi="Arial" w:cs="Arial"/>
        </w:rPr>
        <w:t>)</w:t>
      </w:r>
      <w:r>
        <w:rPr>
          <w:rFonts w:ascii="Arial" w:hAnsi="Arial" w:cs="Arial"/>
        </w:rPr>
        <w:t xml:space="preserve"> is the focus on progression (</w:t>
      </w:r>
      <w:r w:rsidR="00031E8C">
        <w:rPr>
          <w:rFonts w:ascii="Arial" w:hAnsi="Arial" w:cs="Arial"/>
        </w:rPr>
        <w:t>Donaldson, 2015</w:t>
      </w:r>
      <w:r w:rsidRPr="00031E8C">
        <w:rPr>
          <w:rFonts w:ascii="Arial" w:hAnsi="Arial" w:cs="Arial"/>
        </w:rPr>
        <w:t>).</w:t>
      </w:r>
      <w:r>
        <w:rPr>
          <w:rFonts w:ascii="Arial" w:hAnsi="Arial" w:cs="Arial"/>
        </w:rPr>
        <w:t xml:space="preserve"> </w:t>
      </w:r>
    </w:p>
    <w:p w14:paraId="2D670043" w14:textId="2FA5379D" w:rsidR="008D4676" w:rsidRDefault="00E1472B" w:rsidP="00837E1C">
      <w:pPr>
        <w:spacing w:line="360" w:lineRule="auto"/>
        <w:rPr>
          <w:rFonts w:ascii="Arial" w:hAnsi="Arial" w:cs="Arial"/>
        </w:rPr>
      </w:pPr>
      <w:r>
        <w:rPr>
          <w:rFonts w:ascii="Arial" w:hAnsi="Arial" w:cs="Arial"/>
        </w:rPr>
        <w:t>Having a</w:t>
      </w:r>
      <w:r w:rsidR="008805F8">
        <w:rPr>
          <w:rFonts w:ascii="Arial" w:hAnsi="Arial" w:cs="Arial"/>
        </w:rPr>
        <w:t xml:space="preserve"> </w:t>
      </w:r>
      <w:r w:rsidR="00AC06DC" w:rsidRPr="00E1472B">
        <w:rPr>
          <w:rFonts w:ascii="Arial" w:hAnsi="Arial" w:cs="Arial"/>
        </w:rPr>
        <w:t>shared understanding of</w:t>
      </w:r>
      <w:r w:rsidR="00AC06DC">
        <w:rPr>
          <w:rFonts w:ascii="Arial" w:hAnsi="Arial" w:cs="Arial"/>
          <w:color w:val="FF0000"/>
        </w:rPr>
        <w:t xml:space="preserve"> </w:t>
      </w:r>
      <w:r w:rsidR="008805F8">
        <w:rPr>
          <w:rFonts w:ascii="Arial" w:hAnsi="Arial" w:cs="Arial"/>
        </w:rPr>
        <w:t>progression is important</w:t>
      </w:r>
      <w:r>
        <w:rPr>
          <w:rFonts w:ascii="Arial" w:hAnsi="Arial" w:cs="Arial"/>
        </w:rPr>
        <w:t xml:space="preserve"> firstly for transitions,</w:t>
      </w:r>
      <w:r w:rsidR="002D47CD" w:rsidRPr="00E1472B">
        <w:rPr>
          <w:rFonts w:ascii="Arial" w:hAnsi="Arial" w:cs="Arial"/>
        </w:rPr>
        <w:t xml:space="preserve"> </w:t>
      </w:r>
      <w:r>
        <w:rPr>
          <w:rFonts w:ascii="Arial" w:hAnsi="Arial" w:cs="Arial"/>
        </w:rPr>
        <w:t>m</w:t>
      </w:r>
      <w:r w:rsidR="002D47CD" w:rsidRPr="00E1472B">
        <w:rPr>
          <w:rFonts w:ascii="Arial" w:hAnsi="Arial" w:cs="Arial"/>
        </w:rPr>
        <w:t>oving from primary to secondary at the same level of progression</w:t>
      </w:r>
      <w:r>
        <w:rPr>
          <w:rFonts w:ascii="Arial" w:hAnsi="Arial" w:cs="Arial"/>
        </w:rPr>
        <w:t xml:space="preserve"> will reduce stress of pupils transitioning as well as staff at expectant secondary schools</w:t>
      </w:r>
      <w:r w:rsidR="002D47CD" w:rsidRPr="00E1472B">
        <w:rPr>
          <w:rFonts w:ascii="Arial" w:hAnsi="Arial" w:cs="Arial"/>
        </w:rPr>
        <w:t>.</w:t>
      </w:r>
      <w:r>
        <w:rPr>
          <w:rFonts w:ascii="Arial" w:hAnsi="Arial" w:cs="Arial"/>
        </w:rPr>
        <w:t xml:space="preserve"> Secondly it increases clarity. With the s</w:t>
      </w:r>
      <w:r w:rsidR="002D47CD" w:rsidRPr="00E1472B">
        <w:rPr>
          <w:rFonts w:ascii="Arial" w:hAnsi="Arial" w:cs="Arial"/>
        </w:rPr>
        <w:t>hared understanding of progression</w:t>
      </w:r>
      <w:r>
        <w:rPr>
          <w:rFonts w:ascii="Arial" w:hAnsi="Arial" w:cs="Arial"/>
        </w:rPr>
        <w:t xml:space="preserve"> with local schools it</w:t>
      </w:r>
      <w:r w:rsidR="002D47CD" w:rsidRPr="00E1472B">
        <w:rPr>
          <w:rFonts w:ascii="Arial" w:hAnsi="Arial" w:cs="Arial"/>
        </w:rPr>
        <w:t xml:space="preserve"> ensures that all primary schools within the local area meet the same outcomes of learning</w:t>
      </w:r>
      <w:r>
        <w:rPr>
          <w:rFonts w:ascii="Arial" w:hAnsi="Arial" w:cs="Arial"/>
        </w:rPr>
        <w:t>, linking to the above point regarding transitioning from multiple feeder schools to a singular secondary school</w:t>
      </w:r>
      <w:r w:rsidR="002D47CD" w:rsidRPr="00E1472B">
        <w:rPr>
          <w:rFonts w:ascii="Arial" w:hAnsi="Arial" w:cs="Arial"/>
        </w:rPr>
        <w:t xml:space="preserve">. </w:t>
      </w:r>
      <w:r>
        <w:rPr>
          <w:rFonts w:ascii="Arial" w:hAnsi="Arial" w:cs="Arial"/>
        </w:rPr>
        <w:t>From this having a</w:t>
      </w:r>
      <w:r w:rsidR="002D47CD" w:rsidRPr="00E1472B">
        <w:rPr>
          <w:rFonts w:ascii="Arial" w:hAnsi="Arial" w:cs="Arial"/>
        </w:rPr>
        <w:t xml:space="preserve"> shared understanding of progression allows secondary schools to define</w:t>
      </w:r>
      <w:r>
        <w:rPr>
          <w:rFonts w:ascii="Arial" w:hAnsi="Arial" w:cs="Arial"/>
        </w:rPr>
        <w:t xml:space="preserve"> </w:t>
      </w:r>
      <w:proofErr w:type="gramStart"/>
      <w:r>
        <w:rPr>
          <w:rFonts w:ascii="Arial" w:hAnsi="Arial" w:cs="Arial"/>
        </w:rPr>
        <w:t xml:space="preserve">clear </w:t>
      </w:r>
      <w:r w:rsidR="002D47CD" w:rsidRPr="00E1472B">
        <w:rPr>
          <w:rFonts w:ascii="Arial" w:hAnsi="Arial" w:cs="Arial"/>
        </w:rPr>
        <w:t xml:space="preserve"> expectations</w:t>
      </w:r>
      <w:proofErr w:type="gramEnd"/>
      <w:r w:rsidR="002D47CD" w:rsidRPr="00E1472B">
        <w:rPr>
          <w:rFonts w:ascii="Arial" w:hAnsi="Arial" w:cs="Arial"/>
        </w:rPr>
        <w:t xml:space="preserve"> of transitioning pupils and allows primary schools to create a curriculum which meets those expectations. While the primary school curriculum is guided by the needs of the secondary school, </w:t>
      </w:r>
      <w:r w:rsidR="00AD2E5F" w:rsidRPr="00E1472B">
        <w:rPr>
          <w:rFonts w:ascii="Arial" w:hAnsi="Arial" w:cs="Arial"/>
        </w:rPr>
        <w:t xml:space="preserve">there are differences between schools in the exact way that this baseline is met for the learners needs. </w:t>
      </w:r>
    </w:p>
    <w:p w14:paraId="48782074" w14:textId="77777777" w:rsidR="008F743A" w:rsidRDefault="008F743A">
      <w:pPr>
        <w:rPr>
          <w:rFonts w:ascii="Arial" w:hAnsi="Arial" w:cs="Arial"/>
        </w:rPr>
      </w:pPr>
    </w:p>
    <w:p w14:paraId="09AE23CA" w14:textId="5ECFED70" w:rsidR="008D4676" w:rsidRDefault="008D4676">
      <w:pPr>
        <w:rPr>
          <w:rFonts w:ascii="Arial" w:hAnsi="Arial" w:cs="Arial"/>
          <w:b/>
          <w:bCs/>
          <w:sz w:val="28"/>
          <w:szCs w:val="28"/>
        </w:rPr>
      </w:pPr>
      <w:r w:rsidRPr="008D4676">
        <w:rPr>
          <w:rFonts w:ascii="Arial" w:hAnsi="Arial" w:cs="Arial"/>
          <w:b/>
          <w:bCs/>
          <w:sz w:val="28"/>
          <w:szCs w:val="28"/>
        </w:rPr>
        <w:t xml:space="preserve">Developing an action point </w:t>
      </w:r>
    </w:p>
    <w:p w14:paraId="27054813" w14:textId="5637D49E" w:rsidR="00D92455" w:rsidRDefault="00D92455" w:rsidP="00837E1C">
      <w:pPr>
        <w:spacing w:line="360" w:lineRule="auto"/>
        <w:rPr>
          <w:rFonts w:ascii="Arial" w:hAnsi="Arial" w:cs="Arial"/>
        </w:rPr>
      </w:pPr>
      <w:r w:rsidRPr="00D92455">
        <w:rPr>
          <w:rFonts w:ascii="Arial" w:hAnsi="Arial" w:cs="Arial"/>
        </w:rPr>
        <w:t xml:space="preserve">Professional discussions with the school’s head teacher have provided important insights into the school’s SDP design and desired priorities. From this, a shared understanding of progression in each </w:t>
      </w:r>
      <w:proofErr w:type="spellStart"/>
      <w:r w:rsidRPr="00D92455">
        <w:rPr>
          <w:rFonts w:ascii="Arial" w:hAnsi="Arial" w:cs="Arial"/>
        </w:rPr>
        <w:t>AoLE</w:t>
      </w:r>
      <w:proofErr w:type="spellEnd"/>
      <w:r w:rsidRPr="00D92455">
        <w:rPr>
          <w:rFonts w:ascii="Arial" w:hAnsi="Arial" w:cs="Arial"/>
        </w:rPr>
        <w:t xml:space="preserve"> with local partnership schools will be the topic of discussion. </w:t>
      </w:r>
    </w:p>
    <w:p w14:paraId="1DC50AD8" w14:textId="30DE9C29" w:rsidR="00AD2E5F" w:rsidRPr="00782080" w:rsidRDefault="00AD2E5F" w:rsidP="00837E1C">
      <w:pPr>
        <w:spacing w:line="360" w:lineRule="auto"/>
        <w:rPr>
          <w:rFonts w:ascii="Arial" w:hAnsi="Arial" w:cs="Arial"/>
          <w:color w:val="FF0000"/>
        </w:rPr>
      </w:pPr>
      <w:r>
        <w:rPr>
          <w:rFonts w:ascii="Arial" w:hAnsi="Arial" w:cs="Arial"/>
        </w:rPr>
        <w:t xml:space="preserve">The schools SDP suggests that having a “shared understanding of progression” within the </w:t>
      </w:r>
      <w:r w:rsidR="00E02A70">
        <w:rPr>
          <w:rFonts w:ascii="Arial" w:hAnsi="Arial" w:cs="Arial"/>
        </w:rPr>
        <w:t xml:space="preserve">partnership </w:t>
      </w:r>
      <w:r>
        <w:rPr>
          <w:rFonts w:ascii="Arial" w:hAnsi="Arial" w:cs="Arial"/>
        </w:rPr>
        <w:t xml:space="preserve">schools is the goal of this priority. It details the need to create exemplars of milestones pupils need to hit to deepen their understanding of topics from each </w:t>
      </w:r>
      <w:proofErr w:type="spellStart"/>
      <w:r>
        <w:rPr>
          <w:rFonts w:ascii="Arial" w:hAnsi="Arial" w:cs="Arial"/>
        </w:rPr>
        <w:t>AoLE</w:t>
      </w:r>
      <w:proofErr w:type="spellEnd"/>
      <w:r>
        <w:rPr>
          <w:rFonts w:ascii="Arial" w:hAnsi="Arial" w:cs="Arial"/>
        </w:rPr>
        <w:t xml:space="preserve">. </w:t>
      </w:r>
      <w:proofErr w:type="gramStart"/>
      <w:r>
        <w:rPr>
          <w:rFonts w:ascii="Arial" w:hAnsi="Arial" w:cs="Arial"/>
        </w:rPr>
        <w:t>Overall</w:t>
      </w:r>
      <w:proofErr w:type="gramEnd"/>
      <w:r>
        <w:rPr>
          <w:rFonts w:ascii="Arial" w:hAnsi="Arial" w:cs="Arial"/>
        </w:rPr>
        <w:t xml:space="preserve"> the goal of this priority is to create a shared understanding of pupil progress within each </w:t>
      </w:r>
      <w:proofErr w:type="spellStart"/>
      <w:r>
        <w:rPr>
          <w:rFonts w:ascii="Arial" w:hAnsi="Arial" w:cs="Arial"/>
        </w:rPr>
        <w:t>AoLE</w:t>
      </w:r>
      <w:proofErr w:type="spellEnd"/>
      <w:r>
        <w:rPr>
          <w:rFonts w:ascii="Arial" w:hAnsi="Arial" w:cs="Arial"/>
        </w:rPr>
        <w:t xml:space="preserve"> towards the progression from primary to secondary phases</w:t>
      </w:r>
      <w:r w:rsidR="00E02A70">
        <w:rPr>
          <w:rFonts w:ascii="Arial" w:hAnsi="Arial" w:cs="Arial"/>
        </w:rPr>
        <w:t>, while encompassing the</w:t>
      </w:r>
      <w:r w:rsidR="00E02A70">
        <w:rPr>
          <w:rFonts w:ascii="Arial" w:hAnsi="Arial" w:cs="Arial"/>
        </w:rPr>
        <w:t xml:space="preserve"> expectations</w:t>
      </w:r>
      <w:r w:rsidR="00E02A70">
        <w:rPr>
          <w:rFonts w:ascii="Arial" w:hAnsi="Arial" w:cs="Arial"/>
        </w:rPr>
        <w:t xml:space="preserve"> outlined in the four purposes</w:t>
      </w:r>
      <w:r w:rsidR="00E02A70">
        <w:rPr>
          <w:rFonts w:ascii="Arial" w:hAnsi="Arial" w:cs="Arial"/>
        </w:rPr>
        <w:t xml:space="preserve"> to build their own curriculums to better support all learners in order to see progression.</w:t>
      </w:r>
    </w:p>
    <w:p w14:paraId="36F98737" w14:textId="77777777" w:rsidR="00AD2E5F" w:rsidRDefault="00AD2E5F">
      <w:pPr>
        <w:rPr>
          <w:rFonts w:ascii="Arial" w:hAnsi="Arial" w:cs="Arial"/>
        </w:rPr>
      </w:pPr>
    </w:p>
    <w:p w14:paraId="6F095EB3" w14:textId="77777777" w:rsidR="00AB0AE0" w:rsidRPr="00D92455" w:rsidRDefault="00AB0AE0">
      <w:pPr>
        <w:rPr>
          <w:rFonts w:ascii="Arial" w:hAnsi="Arial" w:cs="Arial"/>
        </w:rPr>
      </w:pPr>
    </w:p>
    <w:p w14:paraId="2CB6ED3F" w14:textId="2C519E55" w:rsidR="008345B5" w:rsidRPr="008D4676" w:rsidRDefault="008345B5">
      <w:pPr>
        <w:rPr>
          <w:rFonts w:ascii="Arial" w:hAnsi="Arial" w:cs="Arial"/>
          <w:b/>
          <w:bCs/>
          <w:sz w:val="28"/>
          <w:szCs w:val="28"/>
        </w:rPr>
      </w:pPr>
    </w:p>
    <w:p w14:paraId="3E43FDB6" w14:textId="4766C3B2" w:rsidR="00B93066" w:rsidRDefault="00B93066" w:rsidP="004E7160">
      <w:pPr>
        <w:rPr>
          <w:rFonts w:ascii="Arial" w:hAnsi="Arial" w:cs="Arial"/>
        </w:rPr>
      </w:pPr>
      <w:r>
        <w:rPr>
          <w:noProof/>
        </w:rPr>
        <w:lastRenderedPageBreak/>
        <w:drawing>
          <wp:anchor distT="0" distB="0" distL="114300" distR="114300" simplePos="0" relativeHeight="251658240" behindDoc="0" locked="0" layoutInCell="1" allowOverlap="1" wp14:anchorId="6E40B69D" wp14:editId="38EEE43E">
            <wp:simplePos x="0" y="0"/>
            <wp:positionH relativeFrom="column">
              <wp:posOffset>518160</wp:posOffset>
            </wp:positionH>
            <wp:positionV relativeFrom="paragraph">
              <wp:posOffset>60960</wp:posOffset>
            </wp:positionV>
            <wp:extent cx="4533900" cy="4724400"/>
            <wp:effectExtent l="0" t="0" r="0" b="0"/>
            <wp:wrapSquare wrapText="bothSides"/>
            <wp:docPr id="632321673"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21673" name="Picture 1" descr="Graphical user interface&#10;&#10;Description automatically generated"/>
                    <pic:cNvPicPr/>
                  </pic:nvPicPr>
                  <pic:blipFill rotWithShape="1">
                    <a:blip r:embed="rId7">
                      <a:extLst>
                        <a:ext uri="{28A0092B-C50C-407E-A947-70E740481C1C}">
                          <a14:useLocalDpi xmlns:a14="http://schemas.microsoft.com/office/drawing/2010/main" val="0"/>
                        </a:ext>
                      </a:extLst>
                    </a:blip>
                    <a:srcRect l="36694" t="25763" r="28739" b="10183"/>
                    <a:stretch/>
                  </pic:blipFill>
                  <pic:spPr bwMode="auto">
                    <a:xfrm>
                      <a:off x="0" y="0"/>
                      <a:ext cx="4533900" cy="472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63BB56" w14:textId="77777777" w:rsidR="00B93066" w:rsidRDefault="00B93066" w:rsidP="004E7160">
      <w:pPr>
        <w:rPr>
          <w:rFonts w:ascii="Arial" w:hAnsi="Arial" w:cs="Arial"/>
        </w:rPr>
      </w:pPr>
    </w:p>
    <w:p w14:paraId="7A5881D7" w14:textId="77777777" w:rsidR="00B93066" w:rsidRDefault="00B93066" w:rsidP="004E7160">
      <w:pPr>
        <w:rPr>
          <w:rFonts w:ascii="Arial" w:hAnsi="Arial" w:cs="Arial"/>
        </w:rPr>
      </w:pPr>
    </w:p>
    <w:p w14:paraId="539C4B62" w14:textId="77777777" w:rsidR="00B93066" w:rsidRDefault="00B93066" w:rsidP="004E7160">
      <w:pPr>
        <w:rPr>
          <w:rFonts w:ascii="Arial" w:hAnsi="Arial" w:cs="Arial"/>
        </w:rPr>
      </w:pPr>
    </w:p>
    <w:p w14:paraId="09EBF8D2" w14:textId="77777777" w:rsidR="00B93066" w:rsidRDefault="00B93066" w:rsidP="004E7160">
      <w:pPr>
        <w:rPr>
          <w:rFonts w:ascii="Arial" w:hAnsi="Arial" w:cs="Arial"/>
        </w:rPr>
      </w:pPr>
    </w:p>
    <w:p w14:paraId="0FAAF6C0" w14:textId="77777777" w:rsidR="00B93066" w:rsidRDefault="00B93066" w:rsidP="004E7160">
      <w:pPr>
        <w:rPr>
          <w:rFonts w:ascii="Arial" w:hAnsi="Arial" w:cs="Arial"/>
        </w:rPr>
      </w:pPr>
    </w:p>
    <w:p w14:paraId="31ECA71C" w14:textId="77777777" w:rsidR="00B93066" w:rsidRDefault="00B93066" w:rsidP="004E7160">
      <w:pPr>
        <w:rPr>
          <w:rFonts w:ascii="Arial" w:hAnsi="Arial" w:cs="Arial"/>
        </w:rPr>
      </w:pPr>
    </w:p>
    <w:p w14:paraId="7C379337" w14:textId="77777777" w:rsidR="00B93066" w:rsidRDefault="00B93066" w:rsidP="004E7160">
      <w:pPr>
        <w:rPr>
          <w:rFonts w:ascii="Arial" w:hAnsi="Arial" w:cs="Arial"/>
        </w:rPr>
      </w:pPr>
    </w:p>
    <w:p w14:paraId="52AD8A7A" w14:textId="77777777" w:rsidR="00B93066" w:rsidRDefault="00B93066" w:rsidP="004E7160">
      <w:pPr>
        <w:rPr>
          <w:rFonts w:ascii="Arial" w:hAnsi="Arial" w:cs="Arial"/>
        </w:rPr>
      </w:pPr>
    </w:p>
    <w:p w14:paraId="141BA45D" w14:textId="77777777" w:rsidR="00B93066" w:rsidRDefault="00B93066" w:rsidP="004E7160">
      <w:pPr>
        <w:rPr>
          <w:rFonts w:ascii="Arial" w:hAnsi="Arial" w:cs="Arial"/>
        </w:rPr>
      </w:pPr>
    </w:p>
    <w:p w14:paraId="74C6A221" w14:textId="77777777" w:rsidR="00B93066" w:rsidRDefault="00B93066" w:rsidP="004E7160">
      <w:pPr>
        <w:rPr>
          <w:rFonts w:ascii="Arial" w:hAnsi="Arial" w:cs="Arial"/>
        </w:rPr>
      </w:pPr>
    </w:p>
    <w:p w14:paraId="4F61B68C" w14:textId="77777777" w:rsidR="00B93066" w:rsidRDefault="00B93066" w:rsidP="004E7160">
      <w:pPr>
        <w:rPr>
          <w:rFonts w:ascii="Arial" w:hAnsi="Arial" w:cs="Arial"/>
        </w:rPr>
      </w:pPr>
    </w:p>
    <w:p w14:paraId="3B5358F9" w14:textId="77777777" w:rsidR="00B93066" w:rsidRDefault="00B93066" w:rsidP="004E7160">
      <w:pPr>
        <w:rPr>
          <w:rFonts w:ascii="Arial" w:hAnsi="Arial" w:cs="Arial"/>
        </w:rPr>
      </w:pPr>
    </w:p>
    <w:p w14:paraId="31911F52" w14:textId="77777777" w:rsidR="00B93066" w:rsidRDefault="00B93066" w:rsidP="004E7160">
      <w:pPr>
        <w:rPr>
          <w:rFonts w:ascii="Arial" w:hAnsi="Arial" w:cs="Arial"/>
        </w:rPr>
      </w:pPr>
    </w:p>
    <w:p w14:paraId="5A536DF1" w14:textId="77777777" w:rsidR="00B93066" w:rsidRDefault="00B93066" w:rsidP="004E7160">
      <w:pPr>
        <w:rPr>
          <w:rFonts w:ascii="Arial" w:hAnsi="Arial" w:cs="Arial"/>
        </w:rPr>
      </w:pPr>
    </w:p>
    <w:p w14:paraId="4F828C85" w14:textId="77777777" w:rsidR="00B93066" w:rsidRDefault="00B93066" w:rsidP="004E7160">
      <w:pPr>
        <w:rPr>
          <w:rFonts w:ascii="Arial" w:hAnsi="Arial" w:cs="Arial"/>
        </w:rPr>
      </w:pPr>
    </w:p>
    <w:p w14:paraId="7A2D3D8F" w14:textId="77777777" w:rsidR="00B93066" w:rsidRDefault="00B93066" w:rsidP="004E7160">
      <w:pPr>
        <w:rPr>
          <w:rFonts w:ascii="Arial" w:hAnsi="Arial" w:cs="Arial"/>
        </w:rPr>
      </w:pPr>
    </w:p>
    <w:p w14:paraId="6DAEA093" w14:textId="77777777" w:rsidR="0030035F" w:rsidRDefault="0030035F" w:rsidP="004E7160">
      <w:pPr>
        <w:rPr>
          <w:rFonts w:ascii="Arial" w:hAnsi="Arial" w:cs="Arial"/>
        </w:rPr>
      </w:pPr>
    </w:p>
    <w:p w14:paraId="69038A16" w14:textId="1C696AF0" w:rsidR="00B93066" w:rsidRPr="0030035F" w:rsidRDefault="00B93066" w:rsidP="004E7160">
      <w:pPr>
        <w:rPr>
          <w:rFonts w:ascii="Arial" w:hAnsi="Arial" w:cs="Arial"/>
          <w:i/>
          <w:iCs/>
          <w:sz w:val="20"/>
          <w:szCs w:val="20"/>
        </w:rPr>
      </w:pPr>
      <w:r w:rsidRPr="0030035F">
        <w:rPr>
          <w:rFonts w:ascii="Arial" w:hAnsi="Arial" w:cs="Arial"/>
          <w:i/>
          <w:iCs/>
          <w:sz w:val="20"/>
          <w:szCs w:val="20"/>
        </w:rPr>
        <w:t>Figure 1: School Development Planning Cycle (Welsh Gov</w:t>
      </w:r>
      <w:r w:rsidR="00031E8C" w:rsidRPr="0030035F">
        <w:rPr>
          <w:rFonts w:ascii="Arial" w:hAnsi="Arial" w:cs="Arial"/>
          <w:i/>
          <w:iCs/>
          <w:sz w:val="20"/>
          <w:szCs w:val="20"/>
        </w:rPr>
        <w:t>ernment</w:t>
      </w:r>
      <w:r w:rsidR="0030035F" w:rsidRPr="0030035F">
        <w:rPr>
          <w:rFonts w:ascii="Arial" w:hAnsi="Arial" w:cs="Arial"/>
          <w:i/>
          <w:iCs/>
          <w:sz w:val="20"/>
          <w:szCs w:val="20"/>
        </w:rPr>
        <w:t>,</w:t>
      </w:r>
      <w:r w:rsidRPr="0030035F">
        <w:rPr>
          <w:rFonts w:ascii="Arial" w:hAnsi="Arial" w:cs="Arial"/>
          <w:i/>
          <w:iCs/>
          <w:sz w:val="20"/>
          <w:szCs w:val="20"/>
        </w:rPr>
        <w:t xml:space="preserve"> 2014</w:t>
      </w:r>
      <w:r w:rsidR="0030035F" w:rsidRPr="0030035F">
        <w:rPr>
          <w:rFonts w:ascii="Arial" w:hAnsi="Arial" w:cs="Arial"/>
          <w:i/>
          <w:iCs/>
          <w:sz w:val="20"/>
          <w:szCs w:val="20"/>
        </w:rPr>
        <w:t>, p.7</w:t>
      </w:r>
      <w:r w:rsidRPr="0030035F">
        <w:rPr>
          <w:rFonts w:ascii="Arial" w:hAnsi="Arial" w:cs="Arial"/>
          <w:i/>
          <w:iCs/>
          <w:sz w:val="20"/>
          <w:szCs w:val="20"/>
        </w:rPr>
        <w:t>)</w:t>
      </w:r>
    </w:p>
    <w:p w14:paraId="6864CC25" w14:textId="77777777" w:rsidR="00B93066" w:rsidRDefault="00B93066" w:rsidP="004E7160">
      <w:pPr>
        <w:rPr>
          <w:rFonts w:ascii="Arial" w:hAnsi="Arial" w:cs="Arial"/>
        </w:rPr>
      </w:pPr>
    </w:p>
    <w:p w14:paraId="2D155338" w14:textId="2BF4079E" w:rsidR="007D60A0" w:rsidRDefault="00B93066" w:rsidP="00837E1C">
      <w:pPr>
        <w:spacing w:line="360" w:lineRule="auto"/>
        <w:rPr>
          <w:rFonts w:ascii="Arial" w:hAnsi="Arial" w:cs="Arial"/>
        </w:rPr>
      </w:pPr>
      <w:r>
        <w:rPr>
          <w:rFonts w:ascii="Arial" w:hAnsi="Arial" w:cs="Arial"/>
        </w:rPr>
        <w:t xml:space="preserve">Alongside the </w:t>
      </w:r>
      <w:r w:rsidR="00915586">
        <w:rPr>
          <w:rFonts w:ascii="Arial" w:hAnsi="Arial" w:cs="Arial"/>
        </w:rPr>
        <w:t xml:space="preserve">previously </w:t>
      </w:r>
      <w:r>
        <w:rPr>
          <w:rFonts w:ascii="Arial" w:hAnsi="Arial" w:cs="Arial"/>
        </w:rPr>
        <w:t>mentioned framework, the Welsh Government outline</w:t>
      </w:r>
      <w:r w:rsidR="00E02A70">
        <w:rPr>
          <w:rFonts w:ascii="Arial" w:hAnsi="Arial" w:cs="Arial"/>
        </w:rPr>
        <w:t>d</w:t>
      </w:r>
      <w:r>
        <w:rPr>
          <w:rFonts w:ascii="Arial" w:hAnsi="Arial" w:cs="Arial"/>
        </w:rPr>
        <w:t xml:space="preserve"> a planning cycle (figure 1) that schools follow to create effective development plan</w:t>
      </w:r>
      <w:r w:rsidR="00E02A70">
        <w:rPr>
          <w:rFonts w:ascii="Arial" w:hAnsi="Arial" w:cs="Arial"/>
        </w:rPr>
        <w:t>s</w:t>
      </w:r>
      <w:r>
        <w:rPr>
          <w:rFonts w:ascii="Arial" w:hAnsi="Arial" w:cs="Arial"/>
        </w:rPr>
        <w:t xml:space="preserve">. </w:t>
      </w:r>
      <w:r w:rsidR="00AC229D">
        <w:rPr>
          <w:rFonts w:ascii="Arial" w:hAnsi="Arial" w:cs="Arial"/>
        </w:rPr>
        <w:t>Th</w:t>
      </w:r>
      <w:r w:rsidR="00E02A70">
        <w:rPr>
          <w:rFonts w:ascii="Arial" w:hAnsi="Arial" w:cs="Arial"/>
        </w:rPr>
        <w:t xml:space="preserve">e </w:t>
      </w:r>
      <w:r w:rsidR="00AC229D">
        <w:rPr>
          <w:rFonts w:ascii="Arial" w:hAnsi="Arial" w:cs="Arial"/>
        </w:rPr>
        <w:t>framework</w:t>
      </w:r>
      <w:r w:rsidR="002F23D8">
        <w:rPr>
          <w:rFonts w:ascii="Arial" w:hAnsi="Arial" w:cs="Arial"/>
        </w:rPr>
        <w:t xml:space="preserve"> (</w:t>
      </w:r>
      <w:r w:rsidR="002F23D8" w:rsidRPr="00031E8C">
        <w:rPr>
          <w:rFonts w:ascii="Arial" w:hAnsi="Arial" w:cs="Arial"/>
        </w:rPr>
        <w:t>2022</w:t>
      </w:r>
      <w:r w:rsidR="002F23D8">
        <w:rPr>
          <w:rFonts w:ascii="Arial" w:hAnsi="Arial" w:cs="Arial"/>
        </w:rPr>
        <w:t>)</w:t>
      </w:r>
      <w:r w:rsidR="00AC229D">
        <w:rPr>
          <w:rFonts w:ascii="Arial" w:hAnsi="Arial" w:cs="Arial"/>
        </w:rPr>
        <w:t xml:space="preserve"> outlines the importance of</w:t>
      </w:r>
      <w:r w:rsidR="002E665E">
        <w:rPr>
          <w:rFonts w:ascii="Arial" w:hAnsi="Arial" w:cs="Arial"/>
        </w:rPr>
        <w:t xml:space="preserve"> </w:t>
      </w:r>
      <w:proofErr w:type="spellStart"/>
      <w:r w:rsidR="002E665E">
        <w:rPr>
          <w:rFonts w:ascii="Arial" w:hAnsi="Arial" w:cs="Arial"/>
        </w:rPr>
        <w:t xml:space="preserve">self </w:t>
      </w:r>
      <w:proofErr w:type="gramStart"/>
      <w:r w:rsidR="002E665E">
        <w:rPr>
          <w:rFonts w:ascii="Arial" w:hAnsi="Arial" w:cs="Arial"/>
        </w:rPr>
        <w:t>evaluation</w:t>
      </w:r>
      <w:proofErr w:type="spellEnd"/>
      <w:r w:rsidR="00E02A70">
        <w:rPr>
          <w:rFonts w:ascii="Arial" w:hAnsi="Arial" w:cs="Arial"/>
        </w:rPr>
        <w:t>,</w:t>
      </w:r>
      <w:r w:rsidR="002E665E">
        <w:rPr>
          <w:rFonts w:ascii="Arial" w:hAnsi="Arial" w:cs="Arial"/>
        </w:rPr>
        <w:t xml:space="preserve"> and</w:t>
      </w:r>
      <w:proofErr w:type="gramEnd"/>
      <w:r w:rsidR="002E665E">
        <w:rPr>
          <w:rFonts w:ascii="Arial" w:hAnsi="Arial" w:cs="Arial"/>
        </w:rPr>
        <w:t xml:space="preserve"> begins with</w:t>
      </w:r>
      <w:r w:rsidR="00AC229D">
        <w:rPr>
          <w:rFonts w:ascii="Arial" w:hAnsi="Arial" w:cs="Arial"/>
        </w:rPr>
        <w:t xml:space="preserve"> </w:t>
      </w:r>
      <w:r w:rsidR="002F23D8">
        <w:rPr>
          <w:rFonts w:ascii="Arial" w:hAnsi="Arial" w:cs="Arial"/>
        </w:rPr>
        <w:t>a</w:t>
      </w:r>
      <w:r w:rsidR="00AC229D">
        <w:rPr>
          <w:rFonts w:ascii="Arial" w:hAnsi="Arial" w:cs="Arial"/>
        </w:rPr>
        <w:t xml:space="preserve"> school vision</w:t>
      </w:r>
      <w:r w:rsidR="002F23D8">
        <w:rPr>
          <w:rFonts w:ascii="Arial" w:hAnsi="Arial" w:cs="Arial"/>
        </w:rPr>
        <w:t>.</w:t>
      </w:r>
      <w:r w:rsidR="00AC229D">
        <w:rPr>
          <w:rFonts w:ascii="Arial" w:hAnsi="Arial" w:cs="Arial"/>
        </w:rPr>
        <w:t xml:space="preserve"> </w:t>
      </w:r>
      <w:r w:rsidR="006602D7">
        <w:rPr>
          <w:rFonts w:ascii="Arial" w:hAnsi="Arial" w:cs="Arial"/>
        </w:rPr>
        <w:t xml:space="preserve">With a clear vision, a school can use specific </w:t>
      </w:r>
      <w:proofErr w:type="spellStart"/>
      <w:r w:rsidR="006602D7">
        <w:rPr>
          <w:rFonts w:ascii="Arial" w:hAnsi="Arial" w:cs="Arial"/>
        </w:rPr>
        <w:t>self evaluation</w:t>
      </w:r>
      <w:proofErr w:type="spellEnd"/>
      <w:r w:rsidR="006602D7">
        <w:rPr>
          <w:rFonts w:ascii="Arial" w:hAnsi="Arial" w:cs="Arial"/>
        </w:rPr>
        <w:t xml:space="preserve"> strategies to target possible areas of improvement. </w:t>
      </w:r>
      <w:r w:rsidR="007D60A0">
        <w:rPr>
          <w:rFonts w:ascii="Arial" w:hAnsi="Arial" w:cs="Arial"/>
        </w:rPr>
        <w:t xml:space="preserve">The vision created by the focus school is to create an </w:t>
      </w:r>
      <w:proofErr w:type="gramStart"/>
      <w:r w:rsidR="007D60A0">
        <w:rPr>
          <w:rFonts w:ascii="Arial" w:hAnsi="Arial" w:cs="Arial"/>
        </w:rPr>
        <w:t>in depth</w:t>
      </w:r>
      <w:proofErr w:type="gramEnd"/>
      <w:r w:rsidR="00DC2DC9">
        <w:rPr>
          <w:rFonts w:ascii="Arial" w:hAnsi="Arial" w:cs="Arial"/>
        </w:rPr>
        <w:t xml:space="preserve"> </w:t>
      </w:r>
      <w:r w:rsidR="00DC2DC9" w:rsidRPr="00AD2E5F">
        <w:rPr>
          <w:rFonts w:ascii="Arial" w:hAnsi="Arial" w:cs="Arial"/>
        </w:rPr>
        <w:t xml:space="preserve">tailored </w:t>
      </w:r>
      <w:r w:rsidR="007D60A0">
        <w:rPr>
          <w:rFonts w:ascii="Arial" w:hAnsi="Arial" w:cs="Arial"/>
        </w:rPr>
        <w:t xml:space="preserve">curriculum shared between local partnership schools that will enhance the learning of pupils and ease the transition from primary to secondary learning. Collaborating with the local secondary school to ascertain topics of learning for each </w:t>
      </w:r>
      <w:proofErr w:type="spellStart"/>
      <w:r w:rsidR="007D60A0">
        <w:rPr>
          <w:rFonts w:ascii="Arial" w:hAnsi="Arial" w:cs="Arial"/>
        </w:rPr>
        <w:t>AoLE</w:t>
      </w:r>
      <w:proofErr w:type="spellEnd"/>
      <w:r w:rsidR="007D60A0">
        <w:rPr>
          <w:rFonts w:ascii="Arial" w:hAnsi="Arial" w:cs="Arial"/>
        </w:rPr>
        <w:t xml:space="preserve">, schools have created a progressive curriculum, in line with the </w:t>
      </w:r>
      <w:proofErr w:type="spellStart"/>
      <w:r w:rsidR="007D60A0">
        <w:rPr>
          <w:rFonts w:ascii="Arial" w:hAnsi="Arial" w:cs="Arial"/>
        </w:rPr>
        <w:t>CfW</w:t>
      </w:r>
      <w:proofErr w:type="spellEnd"/>
      <w:r w:rsidR="007D60A0">
        <w:rPr>
          <w:rFonts w:ascii="Arial" w:hAnsi="Arial" w:cs="Arial"/>
        </w:rPr>
        <w:t xml:space="preserve"> Principals of Progression (</w:t>
      </w:r>
      <w:r w:rsidR="00031E8C">
        <w:rPr>
          <w:rFonts w:ascii="Arial" w:hAnsi="Arial" w:cs="Arial"/>
        </w:rPr>
        <w:t>2021</w:t>
      </w:r>
      <w:r w:rsidR="007D60A0">
        <w:rPr>
          <w:rFonts w:ascii="Arial" w:hAnsi="Arial" w:cs="Arial"/>
        </w:rPr>
        <w:t xml:space="preserve">), within which detailed schemata for each </w:t>
      </w:r>
      <w:proofErr w:type="spellStart"/>
      <w:r w:rsidR="007D60A0">
        <w:rPr>
          <w:rFonts w:ascii="Arial" w:hAnsi="Arial" w:cs="Arial"/>
        </w:rPr>
        <w:t>AoLE</w:t>
      </w:r>
      <w:proofErr w:type="spellEnd"/>
      <w:r w:rsidR="007D60A0">
        <w:rPr>
          <w:rFonts w:ascii="Arial" w:hAnsi="Arial" w:cs="Arial"/>
        </w:rPr>
        <w:t xml:space="preserve"> are outlined showing clear means of progression with included higher level learnin</w:t>
      </w:r>
      <w:r w:rsidR="00E02A70">
        <w:rPr>
          <w:rFonts w:ascii="Arial" w:hAnsi="Arial" w:cs="Arial"/>
        </w:rPr>
        <w:t>g</w:t>
      </w:r>
      <w:r w:rsidR="007D60A0">
        <w:rPr>
          <w:rFonts w:ascii="Arial" w:hAnsi="Arial" w:cs="Arial"/>
        </w:rPr>
        <w:t xml:space="preserve">, descriptors of learning, exemplars and achievable in class activities. </w:t>
      </w:r>
    </w:p>
    <w:p w14:paraId="4367631A" w14:textId="64D32A01" w:rsidR="00B93066" w:rsidRPr="00782080" w:rsidRDefault="00DC2DC9" w:rsidP="00837E1C">
      <w:pPr>
        <w:spacing w:line="360" w:lineRule="auto"/>
        <w:rPr>
          <w:rFonts w:ascii="Arial" w:hAnsi="Arial" w:cs="Arial"/>
          <w:color w:val="FF0000"/>
        </w:rPr>
      </w:pPr>
      <w:r w:rsidRPr="00AD2E5F">
        <w:rPr>
          <w:rFonts w:ascii="Arial" w:hAnsi="Arial" w:cs="Arial"/>
        </w:rPr>
        <w:lastRenderedPageBreak/>
        <w:t>In terms of data analysis,</w:t>
      </w:r>
      <w:r w:rsidR="007D60A0" w:rsidRPr="00AD2E5F">
        <w:rPr>
          <w:rFonts w:ascii="Arial" w:hAnsi="Arial" w:cs="Arial"/>
        </w:rPr>
        <w:t xml:space="preserve"> </w:t>
      </w:r>
      <w:r w:rsidR="00AD2E5F">
        <w:rPr>
          <w:rFonts w:ascii="Arial" w:hAnsi="Arial" w:cs="Arial"/>
        </w:rPr>
        <w:t>t</w:t>
      </w:r>
      <w:r w:rsidR="00D92455">
        <w:rPr>
          <w:rFonts w:ascii="Arial" w:hAnsi="Arial" w:cs="Arial"/>
        </w:rPr>
        <w:t xml:space="preserve">he school used information gathered from a challenge advisor to </w:t>
      </w:r>
      <w:r w:rsidR="001C75D1">
        <w:rPr>
          <w:rFonts w:ascii="Arial" w:hAnsi="Arial" w:cs="Arial"/>
        </w:rPr>
        <w:t xml:space="preserve">ascertain what areas most need </w:t>
      </w:r>
      <w:proofErr w:type="gramStart"/>
      <w:r w:rsidR="001C75D1">
        <w:rPr>
          <w:rFonts w:ascii="Arial" w:hAnsi="Arial" w:cs="Arial"/>
        </w:rPr>
        <w:t>improving, and</w:t>
      </w:r>
      <w:proofErr w:type="gramEnd"/>
      <w:r w:rsidR="001C75D1">
        <w:rPr>
          <w:rFonts w:ascii="Arial" w:hAnsi="Arial" w:cs="Arial"/>
        </w:rPr>
        <w:t xml:space="preserve"> supported those ideas with data collected from</w:t>
      </w:r>
      <w:r w:rsidR="00020E8C">
        <w:rPr>
          <w:rFonts w:ascii="Arial" w:hAnsi="Arial" w:cs="Arial"/>
        </w:rPr>
        <w:t xml:space="preserve"> a multitude of tests, both qualitative and quantitative which is used to inform </w:t>
      </w:r>
      <w:r w:rsidR="002E665E">
        <w:rPr>
          <w:rFonts w:ascii="Arial" w:hAnsi="Arial" w:cs="Arial"/>
        </w:rPr>
        <w:t xml:space="preserve">pedagogical and curriculum </w:t>
      </w:r>
      <w:r w:rsidR="00020E8C">
        <w:rPr>
          <w:rFonts w:ascii="Arial" w:hAnsi="Arial" w:cs="Arial"/>
        </w:rPr>
        <w:t>changes.</w:t>
      </w:r>
      <w:r w:rsidR="006D2052">
        <w:rPr>
          <w:rFonts w:ascii="Arial" w:hAnsi="Arial" w:cs="Arial"/>
        </w:rPr>
        <w:t xml:space="preserve"> T</w:t>
      </w:r>
      <w:r w:rsidR="00AB750E">
        <w:rPr>
          <w:rFonts w:ascii="Arial" w:hAnsi="Arial" w:cs="Arial"/>
        </w:rPr>
        <w:t xml:space="preserve">he school uses </w:t>
      </w:r>
      <w:r w:rsidR="006D2052">
        <w:rPr>
          <w:rFonts w:ascii="Arial" w:hAnsi="Arial" w:cs="Arial"/>
        </w:rPr>
        <w:t>termly standardised reading, spelling, m</w:t>
      </w:r>
      <w:r w:rsidR="003B5E9A">
        <w:rPr>
          <w:rFonts w:ascii="Arial" w:hAnsi="Arial" w:cs="Arial"/>
        </w:rPr>
        <w:t>a</w:t>
      </w:r>
      <w:r w:rsidR="006D2052">
        <w:rPr>
          <w:rFonts w:ascii="Arial" w:hAnsi="Arial" w:cs="Arial"/>
        </w:rPr>
        <w:t>ths, English and cognitive tests</w:t>
      </w:r>
      <w:r w:rsidR="00AB750E">
        <w:rPr>
          <w:rFonts w:ascii="Arial" w:hAnsi="Arial" w:cs="Arial"/>
        </w:rPr>
        <w:t xml:space="preserve"> to measure pupils </w:t>
      </w:r>
      <w:r w:rsidR="006D2052">
        <w:rPr>
          <w:rFonts w:ascii="Arial" w:hAnsi="Arial" w:cs="Arial"/>
        </w:rPr>
        <w:t>short term progress</w:t>
      </w:r>
      <w:r w:rsidR="006D2052">
        <w:rPr>
          <w:rFonts w:ascii="Arial" w:hAnsi="Arial" w:cs="Arial"/>
        </w:rPr>
        <w:t>.</w:t>
      </w:r>
      <w:r w:rsidR="006D2052">
        <w:rPr>
          <w:rFonts w:ascii="Arial" w:hAnsi="Arial" w:cs="Arial"/>
        </w:rPr>
        <w:t xml:space="preserve"> </w:t>
      </w:r>
      <w:r w:rsidR="006D2052">
        <w:rPr>
          <w:rFonts w:ascii="Arial" w:hAnsi="Arial" w:cs="Arial"/>
        </w:rPr>
        <w:t>A</w:t>
      </w:r>
      <w:r w:rsidR="00DC6D50">
        <w:rPr>
          <w:rFonts w:ascii="Arial" w:hAnsi="Arial" w:cs="Arial"/>
        </w:rPr>
        <w:t xml:space="preserve">dditional National Tests </w:t>
      </w:r>
      <w:r w:rsidR="006D2052">
        <w:rPr>
          <w:rFonts w:ascii="Arial" w:hAnsi="Arial" w:cs="Arial"/>
        </w:rPr>
        <w:t>are completed</w:t>
      </w:r>
      <w:r w:rsidR="00DC6D50">
        <w:rPr>
          <w:rFonts w:ascii="Arial" w:hAnsi="Arial" w:cs="Arial"/>
        </w:rPr>
        <w:t xml:space="preserve"> year</w:t>
      </w:r>
      <w:r w:rsidR="00E02A70">
        <w:rPr>
          <w:rFonts w:ascii="Arial" w:hAnsi="Arial" w:cs="Arial"/>
        </w:rPr>
        <w:t>ly</w:t>
      </w:r>
      <w:r w:rsidR="00DC6D50">
        <w:rPr>
          <w:rFonts w:ascii="Arial" w:hAnsi="Arial" w:cs="Arial"/>
        </w:rPr>
        <w:t xml:space="preserve"> which give a broader look at how pupils may be progressing</w:t>
      </w:r>
      <w:r w:rsidR="00944A7C">
        <w:rPr>
          <w:rFonts w:ascii="Arial" w:hAnsi="Arial" w:cs="Arial"/>
        </w:rPr>
        <w:t xml:space="preserve"> (</w:t>
      </w:r>
      <w:r w:rsidR="00944A7C" w:rsidRPr="000D6FD8">
        <w:rPr>
          <w:rFonts w:ascii="Arial" w:hAnsi="Arial" w:cs="Arial"/>
        </w:rPr>
        <w:t>Estyn, 2022</w:t>
      </w:r>
      <w:r w:rsidR="00944A7C">
        <w:rPr>
          <w:rFonts w:ascii="Arial" w:hAnsi="Arial" w:cs="Arial"/>
        </w:rPr>
        <w:t>)</w:t>
      </w:r>
      <w:r w:rsidR="00DC6D50">
        <w:rPr>
          <w:rFonts w:ascii="Arial" w:hAnsi="Arial" w:cs="Arial"/>
        </w:rPr>
        <w:t>.</w:t>
      </w:r>
      <w:r w:rsidR="00AB750E">
        <w:rPr>
          <w:rFonts w:ascii="Arial" w:hAnsi="Arial" w:cs="Arial"/>
        </w:rPr>
        <w:t xml:space="preserve"> </w:t>
      </w:r>
      <w:r w:rsidR="003B5E9A">
        <w:rPr>
          <w:rFonts w:ascii="Arial" w:hAnsi="Arial" w:cs="Arial"/>
        </w:rPr>
        <w:t xml:space="preserve">This gives the school a multitude of information about how pupils are progressing. </w:t>
      </w:r>
      <w:r w:rsidR="00DC6D50">
        <w:rPr>
          <w:rFonts w:ascii="Arial" w:hAnsi="Arial" w:cs="Arial"/>
        </w:rPr>
        <w:t>Wellbeing q</w:t>
      </w:r>
      <w:r w:rsidR="00AB750E">
        <w:rPr>
          <w:rFonts w:ascii="Arial" w:hAnsi="Arial" w:cs="Arial"/>
        </w:rPr>
        <w:t xml:space="preserve">uestionnaires </w:t>
      </w:r>
      <w:r w:rsidR="00DC6D50">
        <w:rPr>
          <w:rFonts w:ascii="Arial" w:hAnsi="Arial" w:cs="Arial"/>
        </w:rPr>
        <w:t>are also used which are given to a range of stakeholders in and outside the school</w:t>
      </w:r>
      <w:r w:rsidR="006D2052">
        <w:rPr>
          <w:rFonts w:ascii="Arial" w:hAnsi="Arial" w:cs="Arial"/>
        </w:rPr>
        <w:t xml:space="preserve">, with the pupil and staff results having direct impact on </w:t>
      </w:r>
      <w:proofErr w:type="gramStart"/>
      <w:r w:rsidR="006D2052">
        <w:rPr>
          <w:rFonts w:ascii="Arial" w:hAnsi="Arial" w:cs="Arial"/>
        </w:rPr>
        <w:t>day to day</w:t>
      </w:r>
      <w:proofErr w:type="gramEnd"/>
      <w:r w:rsidR="006D2052">
        <w:rPr>
          <w:rFonts w:ascii="Arial" w:hAnsi="Arial" w:cs="Arial"/>
        </w:rPr>
        <w:t xml:space="preserve"> changes in the school (</w:t>
      </w:r>
      <w:r w:rsidR="006D2052" w:rsidRPr="000D6FD8">
        <w:rPr>
          <w:rFonts w:ascii="Arial" w:hAnsi="Arial" w:cs="Arial"/>
        </w:rPr>
        <w:t>Headteacher X, 2023</w:t>
      </w:r>
      <w:r w:rsidR="006D2052">
        <w:rPr>
          <w:rFonts w:ascii="Arial" w:hAnsi="Arial" w:cs="Arial"/>
        </w:rPr>
        <w:t>)</w:t>
      </w:r>
      <w:r w:rsidR="00DC6D50">
        <w:rPr>
          <w:rFonts w:ascii="Arial" w:hAnsi="Arial" w:cs="Arial"/>
        </w:rPr>
        <w:t xml:space="preserve">. This supports </w:t>
      </w:r>
      <w:r w:rsidR="00944A7C">
        <w:rPr>
          <w:rFonts w:ascii="Arial" w:hAnsi="Arial" w:cs="Arial"/>
        </w:rPr>
        <w:t>legislation that puts mental health and wellbeing at the core of school improvement plans</w:t>
      </w:r>
      <w:r w:rsidR="00456CE6">
        <w:rPr>
          <w:rFonts w:ascii="Arial" w:hAnsi="Arial" w:cs="Arial"/>
        </w:rPr>
        <w:t xml:space="preserve"> (</w:t>
      </w:r>
      <w:r w:rsidR="00456CE6" w:rsidRPr="000D6FD8">
        <w:rPr>
          <w:rFonts w:ascii="Arial" w:hAnsi="Arial" w:cs="Arial"/>
        </w:rPr>
        <w:t>Wellbeing of Future Generations Act,</w:t>
      </w:r>
      <w:r w:rsidR="000D6FD8">
        <w:rPr>
          <w:rFonts w:ascii="Arial" w:hAnsi="Arial" w:cs="Arial"/>
        </w:rPr>
        <w:t xml:space="preserve"> 2015</w:t>
      </w:r>
      <w:r w:rsidR="00456CE6">
        <w:rPr>
          <w:rFonts w:ascii="Arial" w:hAnsi="Arial" w:cs="Arial"/>
        </w:rPr>
        <w:t>)</w:t>
      </w:r>
      <w:r w:rsidR="00944A7C">
        <w:rPr>
          <w:rFonts w:ascii="Arial" w:hAnsi="Arial" w:cs="Arial"/>
        </w:rPr>
        <w:t>.</w:t>
      </w:r>
      <w:r w:rsidR="00DC6D50">
        <w:rPr>
          <w:rFonts w:ascii="Arial" w:hAnsi="Arial" w:cs="Arial"/>
        </w:rPr>
        <w:t xml:space="preserve"> </w:t>
      </w:r>
      <w:r w:rsidR="00DC6D50">
        <w:rPr>
          <w:rFonts w:ascii="Arial" w:hAnsi="Arial" w:cs="Arial"/>
        </w:rPr>
        <w:t xml:space="preserve">This is positive as it allows the school to collect rich monitoring data from different areas of school life throughout the year, </w:t>
      </w:r>
      <w:r w:rsidR="006D2052">
        <w:rPr>
          <w:rFonts w:ascii="Arial" w:hAnsi="Arial" w:cs="Arial"/>
        </w:rPr>
        <w:t>supporting the idea that</w:t>
      </w:r>
      <w:r w:rsidR="00DC6D50">
        <w:rPr>
          <w:rFonts w:ascii="Arial" w:hAnsi="Arial" w:cs="Arial"/>
        </w:rPr>
        <w:t xml:space="preserve"> an SDP </w:t>
      </w:r>
      <w:r w:rsidR="006D2052">
        <w:rPr>
          <w:rFonts w:ascii="Arial" w:hAnsi="Arial" w:cs="Arial"/>
        </w:rPr>
        <w:t>is</w:t>
      </w:r>
      <w:r w:rsidR="00DC6D50">
        <w:rPr>
          <w:rFonts w:ascii="Arial" w:hAnsi="Arial" w:cs="Arial"/>
        </w:rPr>
        <w:t xml:space="preserve"> a ‘working document’. </w:t>
      </w:r>
      <w:proofErr w:type="spellStart"/>
      <w:r w:rsidR="00456CE6">
        <w:rPr>
          <w:rFonts w:ascii="Arial" w:hAnsi="Arial" w:cs="Arial"/>
        </w:rPr>
        <w:t>Macbeath</w:t>
      </w:r>
      <w:proofErr w:type="spellEnd"/>
      <w:r w:rsidR="00456CE6">
        <w:rPr>
          <w:rFonts w:ascii="Arial" w:hAnsi="Arial" w:cs="Arial"/>
        </w:rPr>
        <w:t xml:space="preserve"> (</w:t>
      </w:r>
      <w:r w:rsidR="000D6FD8">
        <w:rPr>
          <w:rFonts w:ascii="Arial" w:hAnsi="Arial" w:cs="Arial"/>
        </w:rPr>
        <w:t>2005</w:t>
      </w:r>
      <w:r w:rsidR="00456CE6">
        <w:rPr>
          <w:rFonts w:ascii="Arial" w:hAnsi="Arial" w:cs="Arial"/>
        </w:rPr>
        <w:t xml:space="preserve">), states that schools need to see the value in </w:t>
      </w:r>
      <w:proofErr w:type="spellStart"/>
      <w:r w:rsidR="00456CE6">
        <w:rPr>
          <w:rFonts w:ascii="Arial" w:hAnsi="Arial" w:cs="Arial"/>
        </w:rPr>
        <w:t>self evaluation</w:t>
      </w:r>
      <w:proofErr w:type="spellEnd"/>
      <w:r w:rsidR="00456CE6">
        <w:rPr>
          <w:rFonts w:ascii="Arial" w:hAnsi="Arial" w:cs="Arial"/>
        </w:rPr>
        <w:t xml:space="preserve"> processes rather then see it as a precursor to inspections. This is seconded by a recent change to Estyn regulations whereby schools no longer need to send </w:t>
      </w:r>
      <w:proofErr w:type="spellStart"/>
      <w:r w:rsidR="00456CE6">
        <w:rPr>
          <w:rFonts w:ascii="Arial" w:hAnsi="Arial" w:cs="Arial"/>
        </w:rPr>
        <w:t>self evaluation</w:t>
      </w:r>
      <w:proofErr w:type="spellEnd"/>
      <w:r w:rsidR="00456CE6">
        <w:rPr>
          <w:rFonts w:ascii="Arial" w:hAnsi="Arial" w:cs="Arial"/>
        </w:rPr>
        <w:t xml:space="preserve"> </w:t>
      </w:r>
      <w:r w:rsidR="00456CE6">
        <w:rPr>
          <w:rFonts w:ascii="Arial" w:hAnsi="Arial" w:cs="Arial"/>
        </w:rPr>
        <w:t>reports prior to inspection as it bec</w:t>
      </w:r>
      <w:r w:rsidR="006D2052">
        <w:rPr>
          <w:rFonts w:ascii="Arial" w:hAnsi="Arial" w:cs="Arial"/>
        </w:rPr>
        <w:t xml:space="preserve">ame </w:t>
      </w:r>
      <w:r w:rsidR="00456CE6">
        <w:rPr>
          <w:rFonts w:ascii="Arial" w:hAnsi="Arial" w:cs="Arial"/>
        </w:rPr>
        <w:t>a negative step in the process, taking away from schools overall positive learning environment (</w:t>
      </w:r>
      <w:r w:rsidR="000D6FD8">
        <w:rPr>
          <w:rFonts w:ascii="Arial" w:hAnsi="Arial" w:cs="Arial"/>
        </w:rPr>
        <w:t>Lloyd,</w:t>
      </w:r>
      <w:r w:rsidR="00B02684">
        <w:rPr>
          <w:rFonts w:ascii="Arial" w:hAnsi="Arial" w:cs="Arial"/>
        </w:rPr>
        <w:t xml:space="preserve"> 2019</w:t>
      </w:r>
      <w:r w:rsidR="00456CE6">
        <w:rPr>
          <w:rFonts w:ascii="Arial" w:hAnsi="Arial" w:cs="Arial"/>
        </w:rPr>
        <w:t xml:space="preserve">). </w:t>
      </w:r>
      <w:r w:rsidR="002D6443">
        <w:rPr>
          <w:rFonts w:ascii="Arial" w:hAnsi="Arial" w:cs="Arial"/>
        </w:rPr>
        <w:t>The school in question uses this information and is working towards sharing it with local ‘partner school’s</w:t>
      </w:r>
      <w:r w:rsidR="00D92455">
        <w:rPr>
          <w:rFonts w:ascii="Arial" w:hAnsi="Arial" w:cs="Arial"/>
        </w:rPr>
        <w:t>’</w:t>
      </w:r>
      <w:r w:rsidR="002D6443">
        <w:rPr>
          <w:rFonts w:ascii="Arial" w:hAnsi="Arial" w:cs="Arial"/>
        </w:rPr>
        <w:t>.</w:t>
      </w:r>
      <w:r w:rsidR="00D92455">
        <w:rPr>
          <w:rFonts w:ascii="Arial" w:hAnsi="Arial" w:cs="Arial"/>
        </w:rPr>
        <w:t xml:space="preserve"> </w:t>
      </w:r>
    </w:p>
    <w:p w14:paraId="5767A310" w14:textId="28F3D3BF" w:rsidR="00CB276B" w:rsidRPr="00782080" w:rsidRDefault="00CB276B" w:rsidP="00837E1C">
      <w:pPr>
        <w:spacing w:line="360" w:lineRule="auto"/>
        <w:rPr>
          <w:rFonts w:ascii="Arial" w:hAnsi="Arial" w:cs="Arial"/>
          <w:color w:val="FF0000"/>
        </w:rPr>
      </w:pPr>
      <w:r w:rsidRPr="0030035F">
        <w:rPr>
          <w:rFonts w:ascii="Arial" w:hAnsi="Arial" w:cs="Arial"/>
        </w:rPr>
        <w:t xml:space="preserve">Stakeholder involvement is key to the process. </w:t>
      </w:r>
      <w:r>
        <w:rPr>
          <w:rFonts w:ascii="Arial" w:hAnsi="Arial" w:cs="Arial"/>
        </w:rPr>
        <w:t>Information is gathered from data sources and used to inform the decisions and priorities within the SDP. The school in question has created a group of</w:t>
      </w:r>
      <w:r w:rsidR="00EB3E58">
        <w:rPr>
          <w:rFonts w:ascii="Arial" w:hAnsi="Arial" w:cs="Arial"/>
        </w:rPr>
        <w:t xml:space="preserve"> local</w:t>
      </w:r>
      <w:r>
        <w:rPr>
          <w:rFonts w:ascii="Arial" w:hAnsi="Arial" w:cs="Arial"/>
        </w:rPr>
        <w:t xml:space="preserve"> schools</w:t>
      </w:r>
      <w:r w:rsidR="00EB3E58">
        <w:rPr>
          <w:rFonts w:ascii="Arial" w:hAnsi="Arial" w:cs="Arial"/>
        </w:rPr>
        <w:t xml:space="preserve"> to partnership with</w:t>
      </w:r>
      <w:r>
        <w:rPr>
          <w:rFonts w:ascii="Arial" w:hAnsi="Arial" w:cs="Arial"/>
        </w:rPr>
        <w:t xml:space="preserve"> to create a bespoke curriculum centred around progression points for each </w:t>
      </w:r>
      <w:proofErr w:type="spellStart"/>
      <w:r>
        <w:rPr>
          <w:rFonts w:ascii="Arial" w:hAnsi="Arial" w:cs="Arial"/>
        </w:rPr>
        <w:t>AoLE</w:t>
      </w:r>
      <w:proofErr w:type="spellEnd"/>
      <w:r w:rsidR="00EB3E58">
        <w:rPr>
          <w:rFonts w:ascii="Arial" w:hAnsi="Arial" w:cs="Arial"/>
        </w:rPr>
        <w:t xml:space="preserve"> for the direct needs of their students</w:t>
      </w:r>
      <w:r>
        <w:rPr>
          <w:rFonts w:ascii="Arial" w:hAnsi="Arial" w:cs="Arial"/>
        </w:rPr>
        <w:t xml:space="preserve">. </w:t>
      </w:r>
      <w:r w:rsidRPr="0030035F">
        <w:rPr>
          <w:rFonts w:ascii="Arial" w:hAnsi="Arial" w:cs="Arial"/>
        </w:rPr>
        <w:t>To maximise the effectiveness of the partnership</w:t>
      </w:r>
      <w:r>
        <w:rPr>
          <w:rFonts w:ascii="Arial" w:hAnsi="Arial" w:cs="Arial"/>
          <w:color w:val="FF0000"/>
        </w:rPr>
        <w:t xml:space="preserve"> </w:t>
      </w:r>
      <w:r w:rsidR="0030035F">
        <w:rPr>
          <w:rFonts w:ascii="Arial" w:hAnsi="Arial" w:cs="Arial"/>
        </w:rPr>
        <w:t>t</w:t>
      </w:r>
      <w:r>
        <w:rPr>
          <w:rFonts w:ascii="Arial" w:hAnsi="Arial" w:cs="Arial"/>
        </w:rPr>
        <w:t xml:space="preserve">he school is being openly transparent with its information gathered with the partnership schools. Together with the local secondary school, information was gathered to create progression steps for all </w:t>
      </w:r>
      <w:r w:rsidR="0030035F">
        <w:rPr>
          <w:rFonts w:ascii="Arial" w:hAnsi="Arial" w:cs="Arial"/>
        </w:rPr>
        <w:t>partnership</w:t>
      </w:r>
      <w:r>
        <w:rPr>
          <w:rFonts w:ascii="Arial" w:hAnsi="Arial" w:cs="Arial"/>
        </w:rPr>
        <w:t xml:space="preserve"> schools in the local area</w:t>
      </w:r>
      <w:r w:rsidR="0030035F">
        <w:rPr>
          <w:rFonts w:ascii="Arial" w:hAnsi="Arial" w:cs="Arial"/>
        </w:rPr>
        <w:t>. This is positive because the schools can interweave these areas of learning into the curriculum to best prepare learners for topics they will need to know in the future. In doing this they are gradually building on knowledge to peak at the correct time of transitioning from primary to secondary school.</w:t>
      </w:r>
      <w:r>
        <w:rPr>
          <w:rFonts w:ascii="Arial" w:hAnsi="Arial" w:cs="Arial"/>
          <w:color w:val="FF0000"/>
        </w:rPr>
        <w:t xml:space="preserve"> </w:t>
      </w:r>
      <w:r w:rsidRPr="00AD2E5F">
        <w:rPr>
          <w:rFonts w:ascii="Arial" w:hAnsi="Arial" w:cs="Arial"/>
        </w:rPr>
        <w:t>Additionally,</w:t>
      </w:r>
      <w:r>
        <w:rPr>
          <w:rFonts w:ascii="Arial" w:hAnsi="Arial" w:cs="Arial"/>
          <w:color w:val="FF0000"/>
        </w:rPr>
        <w:t xml:space="preserve"> </w:t>
      </w:r>
      <w:r w:rsidR="00AD2E5F">
        <w:rPr>
          <w:rFonts w:ascii="Arial" w:hAnsi="Arial" w:cs="Arial"/>
        </w:rPr>
        <w:t>t</w:t>
      </w:r>
      <w:r>
        <w:rPr>
          <w:rFonts w:ascii="Arial" w:hAnsi="Arial" w:cs="Arial"/>
        </w:rPr>
        <w:t xml:space="preserve">he school has a shared accountability to progress with all outside agencies and schools. </w:t>
      </w:r>
      <w:r w:rsidR="00782080" w:rsidRPr="0030035F">
        <w:rPr>
          <w:rFonts w:ascii="Arial" w:hAnsi="Arial" w:cs="Arial"/>
        </w:rPr>
        <w:t>The effect of this focus on stakeholder involvement for the school has been</w:t>
      </w:r>
      <w:r w:rsidR="00AD2E5F" w:rsidRPr="0030035F">
        <w:rPr>
          <w:rFonts w:ascii="Arial" w:hAnsi="Arial" w:cs="Arial"/>
        </w:rPr>
        <w:t xml:space="preserve"> a wider range of inputs into the curriculum ensuring needs are met for all.</w:t>
      </w:r>
    </w:p>
    <w:p w14:paraId="6274C210" w14:textId="1C38DE38" w:rsidR="00456CE6" w:rsidRPr="00782080" w:rsidRDefault="00456CE6" w:rsidP="00837E1C">
      <w:pPr>
        <w:spacing w:line="360" w:lineRule="auto"/>
        <w:rPr>
          <w:rFonts w:ascii="Arial" w:hAnsi="Arial" w:cs="Arial"/>
          <w:color w:val="FF0000"/>
        </w:rPr>
      </w:pPr>
      <w:r>
        <w:rPr>
          <w:rFonts w:ascii="Arial" w:hAnsi="Arial" w:cs="Arial"/>
        </w:rPr>
        <w:t>Information gathered from the data can then be used strategically in the next step of the SDP planning cycle. Chang (</w:t>
      </w:r>
      <w:r w:rsidRPr="00EB3E58">
        <w:rPr>
          <w:rFonts w:ascii="Arial" w:hAnsi="Arial" w:cs="Arial"/>
        </w:rPr>
        <w:t>2008</w:t>
      </w:r>
      <w:r>
        <w:rPr>
          <w:rFonts w:ascii="Arial" w:hAnsi="Arial" w:cs="Arial"/>
        </w:rPr>
        <w:t xml:space="preserve">) sums up </w:t>
      </w:r>
      <w:r w:rsidR="000562F7">
        <w:rPr>
          <w:rFonts w:ascii="Arial" w:hAnsi="Arial" w:cs="Arial"/>
        </w:rPr>
        <w:t xml:space="preserve">effective strategic planning as translating legislation into specific, </w:t>
      </w:r>
      <w:proofErr w:type="gramStart"/>
      <w:r w:rsidR="000562F7">
        <w:rPr>
          <w:rFonts w:ascii="Arial" w:hAnsi="Arial" w:cs="Arial"/>
        </w:rPr>
        <w:t>achievable</w:t>
      </w:r>
      <w:proofErr w:type="gramEnd"/>
      <w:r w:rsidR="000562F7">
        <w:rPr>
          <w:rFonts w:ascii="Arial" w:hAnsi="Arial" w:cs="Arial"/>
        </w:rPr>
        <w:t xml:space="preserve"> and measurable actions. From professional </w:t>
      </w:r>
      <w:r w:rsidR="000562F7">
        <w:rPr>
          <w:rFonts w:ascii="Arial" w:hAnsi="Arial" w:cs="Arial"/>
        </w:rPr>
        <w:lastRenderedPageBreak/>
        <w:t xml:space="preserve">conversations with the head teacher, insight was provided into the school’s planning process. The head teacher, </w:t>
      </w:r>
      <w:proofErr w:type="spellStart"/>
      <w:r w:rsidR="000562F7">
        <w:rPr>
          <w:rFonts w:ascii="Arial" w:hAnsi="Arial" w:cs="Arial"/>
        </w:rPr>
        <w:t>AoLE</w:t>
      </w:r>
      <w:proofErr w:type="spellEnd"/>
      <w:r w:rsidR="000562F7">
        <w:rPr>
          <w:rFonts w:ascii="Arial" w:hAnsi="Arial" w:cs="Arial"/>
        </w:rPr>
        <w:t xml:space="preserve"> leads, deputy head and phase leads plan a bespoke curriculum based on their students needs and backed by new legislation to deliver meaningful learning</w:t>
      </w:r>
      <w:r w:rsidR="00F45B29">
        <w:rPr>
          <w:rFonts w:ascii="Arial" w:hAnsi="Arial" w:cs="Arial"/>
        </w:rPr>
        <w:t xml:space="preserve"> experiences</w:t>
      </w:r>
      <w:r w:rsidR="000562F7">
        <w:rPr>
          <w:rFonts w:ascii="Arial" w:hAnsi="Arial" w:cs="Arial"/>
        </w:rPr>
        <w:t xml:space="preserve"> throughout the school (</w:t>
      </w:r>
      <w:r w:rsidR="000562F7" w:rsidRPr="00EB3E58">
        <w:rPr>
          <w:rFonts w:ascii="Arial" w:hAnsi="Arial" w:cs="Arial"/>
        </w:rPr>
        <w:t>Headteacher X, 2023</w:t>
      </w:r>
      <w:r w:rsidR="000562F7">
        <w:rPr>
          <w:rFonts w:ascii="Arial" w:hAnsi="Arial" w:cs="Arial"/>
        </w:rPr>
        <w:t xml:space="preserve">). </w:t>
      </w:r>
      <w:r w:rsidR="00330C63">
        <w:rPr>
          <w:rFonts w:ascii="Arial" w:hAnsi="Arial" w:cs="Arial"/>
        </w:rPr>
        <w:t>From this the school can put plans into action</w:t>
      </w:r>
      <w:r w:rsidR="00BB1067">
        <w:rPr>
          <w:rFonts w:ascii="Arial" w:hAnsi="Arial" w:cs="Arial"/>
        </w:rPr>
        <w:t>, developing a database</w:t>
      </w:r>
      <w:r w:rsidR="00FD0A3B">
        <w:rPr>
          <w:rFonts w:ascii="Arial" w:hAnsi="Arial" w:cs="Arial"/>
        </w:rPr>
        <w:t xml:space="preserve"> of ‘areas of knowledge’ for each </w:t>
      </w:r>
      <w:proofErr w:type="spellStart"/>
      <w:r w:rsidR="00FD0A3B">
        <w:rPr>
          <w:rFonts w:ascii="Arial" w:hAnsi="Arial" w:cs="Arial"/>
        </w:rPr>
        <w:t>AoLE</w:t>
      </w:r>
      <w:proofErr w:type="spellEnd"/>
      <w:r w:rsidR="00FD0A3B">
        <w:rPr>
          <w:rFonts w:ascii="Arial" w:hAnsi="Arial" w:cs="Arial"/>
        </w:rPr>
        <w:t xml:space="preserve"> that staff can use to understand and direct pupil progression</w:t>
      </w:r>
      <w:r w:rsidR="00330C63">
        <w:rPr>
          <w:rFonts w:ascii="Arial" w:hAnsi="Arial" w:cs="Arial"/>
        </w:rPr>
        <w:t xml:space="preserve">. With the focus of the SDP being on </w:t>
      </w:r>
      <w:r w:rsidR="00CB276B" w:rsidRPr="00AD2E5F">
        <w:rPr>
          <w:rFonts w:ascii="Arial" w:hAnsi="Arial" w:cs="Arial"/>
        </w:rPr>
        <w:t xml:space="preserve">a shared understanding of </w:t>
      </w:r>
      <w:r w:rsidR="00330C63">
        <w:rPr>
          <w:rFonts w:ascii="Arial" w:hAnsi="Arial" w:cs="Arial"/>
        </w:rPr>
        <w:t xml:space="preserve">progression across all </w:t>
      </w:r>
      <w:proofErr w:type="spellStart"/>
      <w:r w:rsidR="00330C63">
        <w:rPr>
          <w:rFonts w:ascii="Arial" w:hAnsi="Arial" w:cs="Arial"/>
        </w:rPr>
        <w:t>AoLE’s</w:t>
      </w:r>
      <w:proofErr w:type="spellEnd"/>
      <w:r w:rsidR="00330C63">
        <w:rPr>
          <w:rFonts w:ascii="Arial" w:hAnsi="Arial" w:cs="Arial"/>
        </w:rPr>
        <w:t>, the school has implemented that all progression is measured using the principles outlined in the Curriculum for Wales Progression Code (</w:t>
      </w:r>
      <w:r w:rsidR="00330C63" w:rsidRPr="00EB3E58">
        <w:rPr>
          <w:rFonts w:ascii="Arial" w:hAnsi="Arial" w:cs="Arial"/>
        </w:rPr>
        <w:t>2021</w:t>
      </w:r>
      <w:r w:rsidR="00330C63">
        <w:rPr>
          <w:rFonts w:ascii="Arial" w:hAnsi="Arial" w:cs="Arial"/>
        </w:rPr>
        <w:t>). This was then broken down into specifics, with ‘Exemplify pupil’s progress in LLC…with another school’ (</w:t>
      </w:r>
      <w:r w:rsidR="00330C63" w:rsidRPr="00EB3E58">
        <w:rPr>
          <w:rFonts w:ascii="Arial" w:hAnsi="Arial" w:cs="Arial"/>
        </w:rPr>
        <w:t>Placement School, 2022</w:t>
      </w:r>
      <w:r w:rsidR="00330C63">
        <w:rPr>
          <w:rFonts w:ascii="Arial" w:hAnsi="Arial" w:cs="Arial"/>
        </w:rPr>
        <w:t xml:space="preserve">). </w:t>
      </w:r>
      <w:r w:rsidR="00F4132D">
        <w:rPr>
          <w:rFonts w:ascii="Arial" w:hAnsi="Arial" w:cs="Arial"/>
        </w:rPr>
        <w:t xml:space="preserve">In order to measure these </w:t>
      </w:r>
      <w:proofErr w:type="gramStart"/>
      <w:r w:rsidR="00F4132D">
        <w:rPr>
          <w:rFonts w:ascii="Arial" w:hAnsi="Arial" w:cs="Arial"/>
        </w:rPr>
        <w:t>priorities</w:t>
      </w:r>
      <w:proofErr w:type="gramEnd"/>
      <w:r w:rsidR="00F4132D">
        <w:rPr>
          <w:rFonts w:ascii="Arial" w:hAnsi="Arial" w:cs="Arial"/>
        </w:rPr>
        <w:t xml:space="preserve"> the school have regular book checks, involve outside agencies such as challenge advisors</w:t>
      </w:r>
      <w:r w:rsidR="002E665E">
        <w:rPr>
          <w:rFonts w:ascii="Arial" w:hAnsi="Arial" w:cs="Arial"/>
        </w:rPr>
        <w:t xml:space="preserve">, </w:t>
      </w:r>
      <w:r w:rsidR="00FD0A3B">
        <w:rPr>
          <w:rFonts w:ascii="Arial" w:hAnsi="Arial" w:cs="Arial"/>
        </w:rPr>
        <w:t>whose</w:t>
      </w:r>
      <w:r w:rsidR="002E665E">
        <w:rPr>
          <w:rFonts w:ascii="Arial" w:hAnsi="Arial" w:cs="Arial"/>
        </w:rPr>
        <w:t xml:space="preserve"> objective viewpoint may give new insights to </w:t>
      </w:r>
      <w:r w:rsidR="00FD0A3B">
        <w:rPr>
          <w:rFonts w:ascii="Arial" w:hAnsi="Arial" w:cs="Arial"/>
        </w:rPr>
        <w:t>the school’s strengths and weaknesses as well as</w:t>
      </w:r>
      <w:r w:rsidR="00F4132D">
        <w:rPr>
          <w:rFonts w:ascii="Arial" w:hAnsi="Arial" w:cs="Arial"/>
        </w:rPr>
        <w:t xml:space="preserve"> increased allocated training available for </w:t>
      </w:r>
      <w:proofErr w:type="spellStart"/>
      <w:r w:rsidR="00F4132D">
        <w:rPr>
          <w:rFonts w:ascii="Arial" w:hAnsi="Arial" w:cs="Arial"/>
        </w:rPr>
        <w:t>AoLE</w:t>
      </w:r>
      <w:proofErr w:type="spellEnd"/>
      <w:r w:rsidR="00F4132D">
        <w:rPr>
          <w:rFonts w:ascii="Arial" w:hAnsi="Arial" w:cs="Arial"/>
        </w:rPr>
        <w:t xml:space="preserve"> leads (ibid)</w:t>
      </w:r>
      <w:r w:rsidR="00783900">
        <w:rPr>
          <w:rFonts w:ascii="Arial" w:hAnsi="Arial" w:cs="Arial"/>
        </w:rPr>
        <w:t xml:space="preserve"> to inform their practice</w:t>
      </w:r>
      <w:r w:rsidR="006C3B33">
        <w:rPr>
          <w:rFonts w:ascii="Arial" w:hAnsi="Arial" w:cs="Arial"/>
        </w:rPr>
        <w:t xml:space="preserve">. All the above indicate the level of dedication the school is going to </w:t>
      </w:r>
      <w:proofErr w:type="gramStart"/>
      <w:r w:rsidR="006C3B33">
        <w:rPr>
          <w:rFonts w:ascii="Arial" w:hAnsi="Arial" w:cs="Arial"/>
        </w:rPr>
        <w:t>in order to</w:t>
      </w:r>
      <w:proofErr w:type="gramEnd"/>
      <w:r w:rsidR="006C3B33">
        <w:rPr>
          <w:rFonts w:ascii="Arial" w:hAnsi="Arial" w:cs="Arial"/>
        </w:rPr>
        <w:t xml:space="preserve"> gain as much information about their strengths and areas of improvement. </w:t>
      </w:r>
    </w:p>
    <w:p w14:paraId="202F7561" w14:textId="0951A86B" w:rsidR="00783900" w:rsidRPr="00782080" w:rsidRDefault="00783900" w:rsidP="00837E1C">
      <w:pPr>
        <w:spacing w:line="360" w:lineRule="auto"/>
        <w:rPr>
          <w:rFonts w:ascii="Arial" w:hAnsi="Arial" w:cs="Arial"/>
          <w:color w:val="FF0000"/>
        </w:rPr>
      </w:pPr>
      <w:r>
        <w:rPr>
          <w:rFonts w:ascii="Arial" w:hAnsi="Arial" w:cs="Arial"/>
        </w:rPr>
        <w:t>The final step in the cycle is to review</w:t>
      </w:r>
      <w:r w:rsidR="00DC2DC9">
        <w:rPr>
          <w:rFonts w:ascii="Arial" w:hAnsi="Arial" w:cs="Arial"/>
        </w:rPr>
        <w:t xml:space="preserve"> </w:t>
      </w:r>
      <w:r w:rsidR="00DC2DC9" w:rsidRPr="00AD2E5F">
        <w:rPr>
          <w:rFonts w:ascii="Arial" w:hAnsi="Arial" w:cs="Arial"/>
        </w:rPr>
        <w:t>and measure</w:t>
      </w:r>
      <w:r>
        <w:rPr>
          <w:rFonts w:ascii="Arial" w:hAnsi="Arial" w:cs="Arial"/>
        </w:rPr>
        <w:t xml:space="preserve"> the impact the implemented actions have had. The school uses the </w:t>
      </w:r>
      <w:proofErr w:type="gramStart"/>
      <w:r>
        <w:rPr>
          <w:rFonts w:ascii="Arial" w:hAnsi="Arial" w:cs="Arial"/>
        </w:rPr>
        <w:t>aforementioned tests</w:t>
      </w:r>
      <w:proofErr w:type="gramEnd"/>
      <w:r>
        <w:rPr>
          <w:rFonts w:ascii="Arial" w:hAnsi="Arial" w:cs="Arial"/>
        </w:rPr>
        <w:t xml:space="preserve"> to see whether pedagogical implementations have had a positive effect on pupil progress. </w:t>
      </w:r>
      <w:r w:rsidR="007A1785">
        <w:rPr>
          <w:rFonts w:ascii="Arial" w:hAnsi="Arial" w:cs="Arial"/>
        </w:rPr>
        <w:t>Within the SDP there is a RAG rating of progress (Red, Amber, Green) ranging from red where no progress has yet been made, amber shows that limited progress has started and green states that strong progress has been made in that area</w:t>
      </w:r>
      <w:r w:rsidR="006C3B33">
        <w:rPr>
          <w:rFonts w:ascii="Arial" w:hAnsi="Arial" w:cs="Arial"/>
        </w:rPr>
        <w:t xml:space="preserve">. Readers of the SDP are then able to clearly see at what stage the priority has been met, which gives important information about timeframes of completion. </w:t>
      </w:r>
    </w:p>
    <w:p w14:paraId="2E728883" w14:textId="77777777" w:rsidR="008D4676" w:rsidRDefault="008D4676">
      <w:pPr>
        <w:rPr>
          <w:rFonts w:ascii="Arial" w:hAnsi="Arial" w:cs="Arial"/>
        </w:rPr>
      </w:pPr>
    </w:p>
    <w:p w14:paraId="43E8C282" w14:textId="5FD5580A" w:rsidR="008D4676" w:rsidRPr="008D4676" w:rsidRDefault="008D4676">
      <w:pPr>
        <w:rPr>
          <w:rFonts w:ascii="Arial" w:hAnsi="Arial" w:cs="Arial"/>
          <w:b/>
          <w:bCs/>
          <w:sz w:val="28"/>
          <w:szCs w:val="28"/>
        </w:rPr>
      </w:pPr>
      <w:r w:rsidRPr="008D4676">
        <w:rPr>
          <w:rFonts w:ascii="Arial" w:hAnsi="Arial" w:cs="Arial"/>
          <w:b/>
          <w:bCs/>
          <w:sz w:val="28"/>
          <w:szCs w:val="28"/>
        </w:rPr>
        <w:t xml:space="preserve">Reflection and Evaluation </w:t>
      </w:r>
    </w:p>
    <w:p w14:paraId="54D9BDA6" w14:textId="11C9B1E4" w:rsidR="00C07651" w:rsidRDefault="00AB0AE0" w:rsidP="00837E1C">
      <w:pPr>
        <w:spacing w:line="360" w:lineRule="auto"/>
        <w:rPr>
          <w:rFonts w:ascii="Arial" w:hAnsi="Arial" w:cs="Arial"/>
        </w:rPr>
      </w:pPr>
      <w:r>
        <w:rPr>
          <w:rFonts w:ascii="Arial" w:hAnsi="Arial" w:cs="Arial"/>
        </w:rPr>
        <w:t>Evidence provided through discuss</w:t>
      </w:r>
      <w:r w:rsidR="00BB2EE3">
        <w:rPr>
          <w:rFonts w:ascii="Arial" w:hAnsi="Arial" w:cs="Arial"/>
        </w:rPr>
        <w:t>ions</w:t>
      </w:r>
      <w:r>
        <w:rPr>
          <w:rFonts w:ascii="Arial" w:hAnsi="Arial" w:cs="Arial"/>
        </w:rPr>
        <w:t xml:space="preserve"> with the head teacher have outlined the lengths the school has gone to </w:t>
      </w:r>
      <w:proofErr w:type="spellStart"/>
      <w:r>
        <w:rPr>
          <w:rFonts w:ascii="Arial" w:hAnsi="Arial" w:cs="Arial"/>
        </w:rPr>
        <w:t>to</w:t>
      </w:r>
      <w:proofErr w:type="spellEnd"/>
      <w:r>
        <w:rPr>
          <w:rFonts w:ascii="Arial" w:hAnsi="Arial" w:cs="Arial"/>
        </w:rPr>
        <w:t xml:space="preserve"> achieve their priorities outlined in their SDP. </w:t>
      </w:r>
      <w:proofErr w:type="gramStart"/>
      <w:r>
        <w:rPr>
          <w:rFonts w:ascii="Arial" w:hAnsi="Arial" w:cs="Arial"/>
        </w:rPr>
        <w:t>It is clear that the</w:t>
      </w:r>
      <w:proofErr w:type="gramEnd"/>
      <w:r>
        <w:rPr>
          <w:rFonts w:ascii="Arial" w:hAnsi="Arial" w:cs="Arial"/>
        </w:rPr>
        <w:t xml:space="preserve"> school in question has </w:t>
      </w:r>
      <w:r w:rsidR="005D7EB0">
        <w:rPr>
          <w:rFonts w:ascii="Arial" w:hAnsi="Arial" w:cs="Arial"/>
        </w:rPr>
        <w:t xml:space="preserve">followed the framework set out in the </w:t>
      </w:r>
      <w:r w:rsidR="0026291C">
        <w:rPr>
          <w:rFonts w:ascii="Arial" w:hAnsi="Arial" w:cs="Arial"/>
        </w:rPr>
        <w:t xml:space="preserve">previously </w:t>
      </w:r>
      <w:r w:rsidR="005D7EB0">
        <w:rPr>
          <w:rFonts w:ascii="Arial" w:hAnsi="Arial" w:cs="Arial"/>
        </w:rPr>
        <w:t>mentioned Government legislation (</w:t>
      </w:r>
      <w:r w:rsidR="006C3B33">
        <w:rPr>
          <w:rFonts w:ascii="Arial" w:hAnsi="Arial" w:cs="Arial"/>
        </w:rPr>
        <w:t>2022</w:t>
      </w:r>
      <w:r w:rsidR="005D7EB0">
        <w:rPr>
          <w:rFonts w:ascii="Arial" w:hAnsi="Arial" w:cs="Arial"/>
        </w:rPr>
        <w:t>), as well as utilising aspects</w:t>
      </w:r>
      <w:r w:rsidR="0026291C">
        <w:rPr>
          <w:rFonts w:ascii="Arial" w:hAnsi="Arial" w:cs="Arial"/>
        </w:rPr>
        <w:t xml:space="preserve"> the planning cycle</w:t>
      </w:r>
      <w:r w:rsidR="005D7EB0">
        <w:rPr>
          <w:rFonts w:ascii="Arial" w:hAnsi="Arial" w:cs="Arial"/>
        </w:rPr>
        <w:t xml:space="preserve"> </w:t>
      </w:r>
      <w:r w:rsidR="0026291C">
        <w:rPr>
          <w:rFonts w:ascii="Arial" w:hAnsi="Arial" w:cs="Arial"/>
        </w:rPr>
        <w:t>process</w:t>
      </w:r>
      <w:r w:rsidR="005D7EB0">
        <w:rPr>
          <w:rFonts w:ascii="Arial" w:hAnsi="Arial" w:cs="Arial"/>
        </w:rPr>
        <w:t xml:space="preserve"> in figure 1. Creating a </w:t>
      </w:r>
      <w:r w:rsidR="0026291C">
        <w:rPr>
          <w:rFonts w:ascii="Arial" w:hAnsi="Arial" w:cs="Arial"/>
        </w:rPr>
        <w:t>tailored</w:t>
      </w:r>
      <w:r w:rsidR="005D7EB0">
        <w:rPr>
          <w:rFonts w:ascii="Arial" w:hAnsi="Arial" w:cs="Arial"/>
        </w:rPr>
        <w:t xml:space="preserve"> schemata for each </w:t>
      </w:r>
      <w:proofErr w:type="spellStart"/>
      <w:r w:rsidR="005D7EB0">
        <w:rPr>
          <w:rFonts w:ascii="Arial" w:hAnsi="Arial" w:cs="Arial"/>
        </w:rPr>
        <w:t>AoLE</w:t>
      </w:r>
      <w:proofErr w:type="spellEnd"/>
      <w:r w:rsidR="00BB1067">
        <w:rPr>
          <w:rFonts w:ascii="Arial" w:hAnsi="Arial" w:cs="Arial"/>
        </w:rPr>
        <w:t xml:space="preserve"> and</w:t>
      </w:r>
      <w:r w:rsidR="005D7EB0">
        <w:rPr>
          <w:rFonts w:ascii="Arial" w:hAnsi="Arial" w:cs="Arial"/>
        </w:rPr>
        <w:t xml:space="preserve"> collaborating with multiple schools is challenging and something the head teacher described as “ongoing” (</w:t>
      </w:r>
      <w:r w:rsidR="005D7EB0" w:rsidRPr="00EB3E58">
        <w:rPr>
          <w:rFonts w:ascii="Arial" w:hAnsi="Arial" w:cs="Arial"/>
        </w:rPr>
        <w:t>Headteacher X, 2023</w:t>
      </w:r>
      <w:r w:rsidR="005D7EB0">
        <w:rPr>
          <w:rFonts w:ascii="Arial" w:hAnsi="Arial" w:cs="Arial"/>
        </w:rPr>
        <w:t xml:space="preserve">). </w:t>
      </w:r>
      <w:r w:rsidR="0026291C">
        <w:rPr>
          <w:rFonts w:ascii="Arial" w:hAnsi="Arial" w:cs="Arial"/>
        </w:rPr>
        <w:t>However, positive headway has been made in collaborating with local school</w:t>
      </w:r>
      <w:r w:rsidR="00C07651">
        <w:rPr>
          <w:rFonts w:ascii="Arial" w:hAnsi="Arial" w:cs="Arial"/>
        </w:rPr>
        <w:t>s</w:t>
      </w:r>
      <w:r w:rsidR="0026291C">
        <w:rPr>
          <w:rFonts w:ascii="Arial" w:hAnsi="Arial" w:cs="Arial"/>
        </w:rPr>
        <w:t xml:space="preserve"> to collate information needed to prepare pupils to progress from primary to secondary education.</w:t>
      </w:r>
      <w:r w:rsidR="00C07651">
        <w:rPr>
          <w:rFonts w:ascii="Arial" w:hAnsi="Arial" w:cs="Arial"/>
        </w:rPr>
        <w:t xml:space="preserve"> </w:t>
      </w:r>
    </w:p>
    <w:p w14:paraId="1C94A286" w14:textId="1C3221F2" w:rsidR="00915586" w:rsidRPr="00DC2DC9" w:rsidRDefault="00915586" w:rsidP="00837E1C">
      <w:pPr>
        <w:spacing w:line="360" w:lineRule="auto"/>
        <w:rPr>
          <w:rFonts w:ascii="Arial" w:hAnsi="Arial" w:cs="Arial"/>
          <w:color w:val="FF0000"/>
        </w:rPr>
      </w:pPr>
      <w:r>
        <w:rPr>
          <w:rFonts w:ascii="Arial" w:hAnsi="Arial" w:cs="Arial"/>
        </w:rPr>
        <w:t>It could be suggested that even though the school is progressing with achieving their SDP priorities, with the extra work that go</w:t>
      </w:r>
      <w:r w:rsidR="00BB1067">
        <w:rPr>
          <w:rFonts w:ascii="Arial" w:hAnsi="Arial" w:cs="Arial"/>
        </w:rPr>
        <w:t>es</w:t>
      </w:r>
      <w:r>
        <w:rPr>
          <w:rFonts w:ascii="Arial" w:hAnsi="Arial" w:cs="Arial"/>
        </w:rPr>
        <w:t xml:space="preserve"> into collecting and examining data and collaborating with a plethora of local schools</w:t>
      </w:r>
      <w:r w:rsidR="00BB1067">
        <w:rPr>
          <w:rFonts w:ascii="Arial" w:hAnsi="Arial" w:cs="Arial"/>
        </w:rPr>
        <w:t>,</w:t>
      </w:r>
      <w:r>
        <w:rPr>
          <w:rFonts w:ascii="Arial" w:hAnsi="Arial" w:cs="Arial"/>
        </w:rPr>
        <w:t xml:space="preserve"> </w:t>
      </w:r>
      <w:r w:rsidR="00BB2EE3">
        <w:rPr>
          <w:rFonts w:ascii="Arial" w:hAnsi="Arial" w:cs="Arial"/>
        </w:rPr>
        <w:t xml:space="preserve">this </w:t>
      </w:r>
      <w:r>
        <w:rPr>
          <w:rFonts w:ascii="Arial" w:hAnsi="Arial" w:cs="Arial"/>
        </w:rPr>
        <w:t xml:space="preserve">could </w:t>
      </w:r>
      <w:r w:rsidR="00BB2EE3">
        <w:rPr>
          <w:rFonts w:ascii="Arial" w:hAnsi="Arial" w:cs="Arial"/>
        </w:rPr>
        <w:t>d</w:t>
      </w:r>
      <w:r w:rsidR="00BB2EE3" w:rsidRPr="00BB2EE3">
        <w:rPr>
          <w:rFonts w:ascii="Arial" w:hAnsi="Arial" w:cs="Arial"/>
        </w:rPr>
        <w:t xml:space="preserve">raw focus and resource away from the core of </w:t>
      </w:r>
      <w:r w:rsidR="00BB2EE3" w:rsidRPr="00BB2EE3">
        <w:rPr>
          <w:rFonts w:ascii="Arial" w:hAnsi="Arial" w:cs="Arial"/>
        </w:rPr>
        <w:lastRenderedPageBreak/>
        <w:t xml:space="preserve">the </w:t>
      </w:r>
      <w:proofErr w:type="spellStart"/>
      <w:r w:rsidR="00BB2EE3" w:rsidRPr="00BB2EE3">
        <w:rPr>
          <w:rFonts w:ascii="Arial" w:hAnsi="Arial" w:cs="Arial"/>
        </w:rPr>
        <w:t>CfW</w:t>
      </w:r>
      <w:proofErr w:type="spellEnd"/>
      <w:r w:rsidR="00BB2EE3">
        <w:rPr>
          <w:rFonts w:ascii="Arial" w:hAnsi="Arial" w:cs="Arial"/>
        </w:rPr>
        <w:t>,</w:t>
      </w:r>
      <w:r>
        <w:rPr>
          <w:rFonts w:ascii="Arial" w:hAnsi="Arial" w:cs="Arial"/>
        </w:rPr>
        <w:t xml:space="preserve"> that the pupils learning is the cornerstone of the school and thus the drive to improve. </w:t>
      </w:r>
      <w:r w:rsidR="00782080" w:rsidRPr="00BB2EE3">
        <w:rPr>
          <w:rFonts w:ascii="Arial" w:hAnsi="Arial" w:cs="Arial"/>
        </w:rPr>
        <w:t>This could be improved by</w:t>
      </w:r>
      <w:r w:rsidR="00BB2EE3" w:rsidRPr="00BB2EE3">
        <w:rPr>
          <w:rFonts w:ascii="Arial" w:hAnsi="Arial" w:cs="Arial"/>
        </w:rPr>
        <w:t xml:space="preserve"> greater support within the partnership for staff with responsibilities key to the process that are not currently allocated specific time for this. For </w:t>
      </w:r>
      <w:proofErr w:type="gramStart"/>
      <w:r w:rsidR="00BB2EE3" w:rsidRPr="00BB2EE3">
        <w:rPr>
          <w:rFonts w:ascii="Arial" w:hAnsi="Arial" w:cs="Arial"/>
        </w:rPr>
        <w:t>example</w:t>
      </w:r>
      <w:proofErr w:type="gramEnd"/>
      <w:r w:rsidR="00BB2EE3" w:rsidRPr="00BB2EE3">
        <w:rPr>
          <w:rFonts w:ascii="Arial" w:hAnsi="Arial" w:cs="Arial"/>
        </w:rPr>
        <w:t xml:space="preserve"> staff who are not </w:t>
      </w:r>
      <w:proofErr w:type="spellStart"/>
      <w:r w:rsidR="00BB2EE3" w:rsidRPr="00BB2EE3">
        <w:rPr>
          <w:rFonts w:ascii="Arial" w:hAnsi="Arial" w:cs="Arial"/>
        </w:rPr>
        <w:t>AoLE</w:t>
      </w:r>
      <w:proofErr w:type="spellEnd"/>
      <w:r w:rsidR="00BB2EE3" w:rsidRPr="00BB2EE3">
        <w:rPr>
          <w:rFonts w:ascii="Arial" w:hAnsi="Arial" w:cs="Arial"/>
        </w:rPr>
        <w:t xml:space="preserve"> leads but who still need to enter results from class evaluations into shared data sets.</w:t>
      </w:r>
      <w:r w:rsidR="00BB2EE3">
        <w:rPr>
          <w:rFonts w:ascii="Arial" w:hAnsi="Arial" w:cs="Arial"/>
        </w:rPr>
        <w:t xml:space="preserve"> </w:t>
      </w:r>
    </w:p>
    <w:p w14:paraId="30BC9D33" w14:textId="6A091B9A" w:rsidR="00B45A75" w:rsidRDefault="00E57B4B" w:rsidP="00837E1C">
      <w:pPr>
        <w:spacing w:line="360" w:lineRule="auto"/>
        <w:rPr>
          <w:rFonts w:ascii="Arial" w:hAnsi="Arial" w:cs="Arial"/>
        </w:rPr>
      </w:pPr>
      <w:r>
        <w:rPr>
          <w:rFonts w:ascii="Arial" w:hAnsi="Arial" w:cs="Arial"/>
        </w:rPr>
        <w:t>Overall, the process has been hugely positive for the school in question, however, there are areas where the school could improve. T</w:t>
      </w:r>
      <w:r w:rsidR="00B45A75">
        <w:rPr>
          <w:rFonts w:ascii="Arial" w:hAnsi="Arial" w:cs="Arial"/>
        </w:rPr>
        <w:t xml:space="preserve">hough the school is open about the strengths and weaknesses unearthed in the process of creating this body of work, there is a lack of transparency to schools outside of the local partnership. Information gathered in this process could be highly informative to other </w:t>
      </w:r>
      <w:r>
        <w:rPr>
          <w:rFonts w:ascii="Arial" w:hAnsi="Arial" w:cs="Arial"/>
        </w:rPr>
        <w:t xml:space="preserve">schools, </w:t>
      </w:r>
      <w:proofErr w:type="gramStart"/>
      <w:r>
        <w:rPr>
          <w:rFonts w:ascii="Arial" w:hAnsi="Arial" w:cs="Arial"/>
        </w:rPr>
        <w:t>agencies</w:t>
      </w:r>
      <w:proofErr w:type="gramEnd"/>
      <w:r>
        <w:rPr>
          <w:rFonts w:ascii="Arial" w:hAnsi="Arial" w:cs="Arial"/>
        </w:rPr>
        <w:t xml:space="preserve"> or stakeholders outside of the local partnership,</w:t>
      </w:r>
      <w:r w:rsidR="00B45A75">
        <w:rPr>
          <w:rFonts w:ascii="Arial" w:hAnsi="Arial" w:cs="Arial"/>
        </w:rPr>
        <w:t xml:space="preserve"> so revealing the process </w:t>
      </w:r>
      <w:r>
        <w:rPr>
          <w:rFonts w:ascii="Arial" w:hAnsi="Arial" w:cs="Arial"/>
        </w:rPr>
        <w:t xml:space="preserve">more transparently </w:t>
      </w:r>
      <w:r w:rsidR="00B45A75">
        <w:rPr>
          <w:rFonts w:ascii="Arial" w:hAnsi="Arial" w:cs="Arial"/>
        </w:rPr>
        <w:t>could be advantageous</w:t>
      </w:r>
      <w:r>
        <w:rPr>
          <w:rFonts w:ascii="Arial" w:hAnsi="Arial" w:cs="Arial"/>
        </w:rPr>
        <w:t xml:space="preserve"> on a wider scale. </w:t>
      </w:r>
      <w:r w:rsidR="006220A2">
        <w:rPr>
          <w:rFonts w:ascii="Arial" w:hAnsi="Arial" w:cs="Arial"/>
        </w:rPr>
        <w:t xml:space="preserve"> </w:t>
      </w:r>
      <w:r w:rsidR="00B45A75">
        <w:rPr>
          <w:rFonts w:ascii="Arial" w:hAnsi="Arial" w:cs="Arial"/>
        </w:rPr>
        <w:t xml:space="preserve"> </w:t>
      </w:r>
    </w:p>
    <w:p w14:paraId="546F48AA" w14:textId="77777777" w:rsidR="008D4676" w:rsidRDefault="008D4676">
      <w:pPr>
        <w:rPr>
          <w:rFonts w:ascii="Arial" w:hAnsi="Arial" w:cs="Arial"/>
        </w:rPr>
      </w:pPr>
    </w:p>
    <w:p w14:paraId="40F4294B" w14:textId="52D357CA" w:rsidR="006C3B33" w:rsidRPr="006C3B33" w:rsidRDefault="008D4676">
      <w:pPr>
        <w:rPr>
          <w:rFonts w:ascii="Arial" w:hAnsi="Arial" w:cs="Arial"/>
          <w:b/>
          <w:bCs/>
          <w:sz w:val="28"/>
          <w:szCs w:val="28"/>
        </w:rPr>
      </w:pPr>
      <w:r w:rsidRPr="008D4676">
        <w:rPr>
          <w:rFonts w:ascii="Arial" w:hAnsi="Arial" w:cs="Arial"/>
          <w:b/>
          <w:bCs/>
          <w:sz w:val="28"/>
          <w:szCs w:val="28"/>
        </w:rPr>
        <w:t>Conclusion</w:t>
      </w:r>
    </w:p>
    <w:p w14:paraId="6F7B65EE" w14:textId="5CCD18F8" w:rsidR="004F2622" w:rsidRPr="00837E1C" w:rsidRDefault="00DC2DC9" w:rsidP="00837E1C">
      <w:pPr>
        <w:spacing w:line="360" w:lineRule="auto"/>
        <w:rPr>
          <w:rFonts w:ascii="Arial" w:hAnsi="Arial" w:cs="Arial"/>
        </w:rPr>
      </w:pPr>
      <w:r w:rsidRPr="00837E1C">
        <w:rPr>
          <w:rFonts w:ascii="Arial" w:hAnsi="Arial" w:cs="Arial"/>
        </w:rPr>
        <w:t>The purpose of this report was t</w:t>
      </w:r>
      <w:r w:rsidR="004B4D0E" w:rsidRPr="00837E1C">
        <w:rPr>
          <w:rFonts w:ascii="Arial" w:hAnsi="Arial" w:cs="Arial"/>
        </w:rPr>
        <w:t xml:space="preserve">o explore and critically evaluate the process of an aspect of a </w:t>
      </w:r>
      <w:proofErr w:type="gramStart"/>
      <w:r w:rsidR="004B4D0E" w:rsidRPr="00837E1C">
        <w:rPr>
          <w:rFonts w:ascii="Arial" w:hAnsi="Arial" w:cs="Arial"/>
        </w:rPr>
        <w:t>schools</w:t>
      </w:r>
      <w:proofErr w:type="gramEnd"/>
      <w:r w:rsidR="004B4D0E" w:rsidRPr="00837E1C">
        <w:rPr>
          <w:rFonts w:ascii="Arial" w:hAnsi="Arial" w:cs="Arial"/>
        </w:rPr>
        <w:t xml:space="preserve"> development plan. Also explore were recent legislative developments and how this has affected the SDP implementation within the placement school. T</w:t>
      </w:r>
      <w:r w:rsidRPr="00837E1C">
        <w:rPr>
          <w:rFonts w:ascii="Arial" w:hAnsi="Arial" w:cs="Arial"/>
        </w:rPr>
        <w:t xml:space="preserve">he SDP </w:t>
      </w:r>
      <w:r w:rsidR="00CB276B" w:rsidRPr="00837E1C">
        <w:rPr>
          <w:rFonts w:ascii="Arial" w:hAnsi="Arial" w:cs="Arial"/>
        </w:rPr>
        <w:t xml:space="preserve">process </w:t>
      </w:r>
      <w:r w:rsidR="004B4D0E" w:rsidRPr="00837E1C">
        <w:rPr>
          <w:rFonts w:ascii="Arial" w:hAnsi="Arial" w:cs="Arial"/>
        </w:rPr>
        <w:t xml:space="preserve">regarding the priority focus </w:t>
      </w:r>
      <w:r w:rsidR="00CB276B" w:rsidRPr="00837E1C">
        <w:rPr>
          <w:rFonts w:ascii="Arial" w:hAnsi="Arial" w:cs="Arial"/>
        </w:rPr>
        <w:t xml:space="preserve">as applied in the school is overall positive </w:t>
      </w:r>
      <w:r w:rsidR="004B4D0E" w:rsidRPr="00837E1C">
        <w:rPr>
          <w:rFonts w:ascii="Arial" w:hAnsi="Arial" w:cs="Arial"/>
        </w:rPr>
        <w:t>as it allows for numerous benefits stemming from a shared understanding of progression</w:t>
      </w:r>
      <w:r w:rsidR="00370AD2" w:rsidRPr="00837E1C">
        <w:rPr>
          <w:rFonts w:ascii="Arial" w:hAnsi="Arial" w:cs="Arial"/>
        </w:rPr>
        <w:t>. T</w:t>
      </w:r>
      <w:r w:rsidR="004B4D0E" w:rsidRPr="00837E1C">
        <w:rPr>
          <w:rFonts w:ascii="Arial" w:hAnsi="Arial" w:cs="Arial"/>
        </w:rPr>
        <w:t>hese include making sure the curriculum is appropriate for all students</w:t>
      </w:r>
      <w:r w:rsidR="00370AD2" w:rsidRPr="00837E1C">
        <w:rPr>
          <w:rFonts w:ascii="Arial" w:hAnsi="Arial" w:cs="Arial"/>
        </w:rPr>
        <w:t xml:space="preserve">, ensuring pupils transitioning to secondary school have the same level of understanding of key aspects of each </w:t>
      </w:r>
      <w:proofErr w:type="spellStart"/>
      <w:r w:rsidR="00370AD2" w:rsidRPr="00837E1C">
        <w:rPr>
          <w:rFonts w:ascii="Arial" w:hAnsi="Arial" w:cs="Arial"/>
        </w:rPr>
        <w:t>AoLE</w:t>
      </w:r>
      <w:proofErr w:type="spellEnd"/>
      <w:r w:rsidR="00370AD2" w:rsidRPr="00837E1C">
        <w:rPr>
          <w:rFonts w:ascii="Arial" w:hAnsi="Arial" w:cs="Arial"/>
        </w:rPr>
        <w:t>. While positive, this process could be improved by greater transparency as defined in the Welsh Government legislation (</w:t>
      </w:r>
      <w:r w:rsidR="00EB3E58" w:rsidRPr="00837E1C">
        <w:rPr>
          <w:rFonts w:ascii="Arial" w:hAnsi="Arial" w:cs="Arial"/>
        </w:rPr>
        <w:t>2022</w:t>
      </w:r>
      <w:r w:rsidR="00370AD2" w:rsidRPr="00837E1C">
        <w:rPr>
          <w:rFonts w:ascii="Arial" w:hAnsi="Arial" w:cs="Arial"/>
        </w:rPr>
        <w:t>) on a wider scale.</w:t>
      </w:r>
      <w:r w:rsidR="004B4D0E" w:rsidRPr="00837E1C">
        <w:rPr>
          <w:rFonts w:ascii="Arial" w:hAnsi="Arial" w:cs="Arial"/>
        </w:rPr>
        <w:t xml:space="preserve"> </w:t>
      </w:r>
      <w:r w:rsidR="00CB276B" w:rsidRPr="00837E1C">
        <w:rPr>
          <w:rFonts w:ascii="Arial" w:hAnsi="Arial" w:cs="Arial"/>
        </w:rPr>
        <w:t xml:space="preserve">From conducting this </w:t>
      </w:r>
      <w:proofErr w:type="gramStart"/>
      <w:r w:rsidR="00CB276B" w:rsidRPr="00837E1C">
        <w:rPr>
          <w:rFonts w:ascii="Arial" w:hAnsi="Arial" w:cs="Arial"/>
        </w:rPr>
        <w:t>work</w:t>
      </w:r>
      <w:proofErr w:type="gramEnd"/>
      <w:r w:rsidR="00CB276B" w:rsidRPr="00837E1C">
        <w:rPr>
          <w:rFonts w:ascii="Arial" w:hAnsi="Arial" w:cs="Arial"/>
        </w:rPr>
        <w:t xml:space="preserve"> I have learne</w:t>
      </w:r>
      <w:r w:rsidR="008E6749" w:rsidRPr="00837E1C">
        <w:rPr>
          <w:rFonts w:ascii="Arial" w:hAnsi="Arial" w:cs="Arial"/>
        </w:rPr>
        <w:t>d how the SDP process is implemented currently in schools in the local area, in line with recent Welsh Government legislation</w:t>
      </w:r>
      <w:r w:rsidR="00803DAA" w:rsidRPr="00837E1C">
        <w:rPr>
          <w:rFonts w:ascii="Arial" w:hAnsi="Arial" w:cs="Arial"/>
        </w:rPr>
        <w:t xml:space="preserve"> focusing on transparency, accountability and improvement</w:t>
      </w:r>
      <w:r w:rsidR="00370AD2" w:rsidRPr="00837E1C">
        <w:rPr>
          <w:rFonts w:ascii="Arial" w:hAnsi="Arial" w:cs="Arial"/>
        </w:rPr>
        <w:t>, and the importance of a shared understanding of progression</w:t>
      </w:r>
      <w:r w:rsidR="00803DAA" w:rsidRPr="00837E1C">
        <w:rPr>
          <w:rFonts w:ascii="Arial" w:hAnsi="Arial" w:cs="Arial"/>
        </w:rPr>
        <w:t>.</w:t>
      </w:r>
      <w:r w:rsidR="00CB276B" w:rsidRPr="00837E1C">
        <w:rPr>
          <w:rFonts w:ascii="Arial" w:hAnsi="Arial" w:cs="Arial"/>
        </w:rPr>
        <w:t xml:space="preserve"> </w:t>
      </w:r>
      <w:r w:rsidR="00803DAA" w:rsidRPr="00837E1C">
        <w:rPr>
          <w:rFonts w:ascii="Arial" w:hAnsi="Arial" w:cs="Arial"/>
        </w:rPr>
        <w:t>T</w:t>
      </w:r>
      <w:r w:rsidR="00CB276B" w:rsidRPr="00837E1C">
        <w:rPr>
          <w:rFonts w:ascii="Arial" w:hAnsi="Arial" w:cs="Arial"/>
        </w:rPr>
        <w:t>his will be useful going forward professionally becau</w:t>
      </w:r>
      <w:r w:rsidR="00803DAA" w:rsidRPr="00837E1C">
        <w:rPr>
          <w:rFonts w:ascii="Arial" w:hAnsi="Arial" w:cs="Arial"/>
        </w:rPr>
        <w:t xml:space="preserve">se </w:t>
      </w:r>
      <w:r w:rsidR="00370AD2" w:rsidRPr="00837E1C">
        <w:rPr>
          <w:rFonts w:ascii="Arial" w:hAnsi="Arial" w:cs="Arial"/>
        </w:rPr>
        <w:t xml:space="preserve">it will allow me to plan effectively from a shared framework and has also led me to understand the importance of collaboration in the SDP process, something I would like to be a part of in the future. </w:t>
      </w:r>
    </w:p>
    <w:p w14:paraId="17E6D900" w14:textId="77777777" w:rsidR="00851CD2" w:rsidRDefault="00851CD2"/>
    <w:p w14:paraId="6C057381" w14:textId="77777777" w:rsidR="00851CD2" w:rsidRDefault="00851CD2"/>
    <w:p w14:paraId="655B4CC4" w14:textId="77777777" w:rsidR="00851CD2" w:rsidRDefault="00851CD2"/>
    <w:p w14:paraId="70B6955C" w14:textId="77777777" w:rsidR="00851CD2" w:rsidRDefault="00851CD2"/>
    <w:p w14:paraId="6223641D" w14:textId="77777777" w:rsidR="00851CD2" w:rsidRDefault="00851CD2"/>
    <w:p w14:paraId="4C1B57BD" w14:textId="77777777" w:rsidR="00851CD2" w:rsidRDefault="00851CD2"/>
    <w:p w14:paraId="71CAA597" w14:textId="77777777" w:rsidR="00851CD2" w:rsidRDefault="00851CD2"/>
    <w:p w14:paraId="4FE45A6B" w14:textId="77777777" w:rsidR="00851CD2" w:rsidRDefault="00851CD2"/>
    <w:p w14:paraId="37F41900" w14:textId="77777777" w:rsidR="00851CD2" w:rsidRDefault="00851CD2"/>
    <w:p w14:paraId="23B199B3" w14:textId="77777777" w:rsidR="00851CD2" w:rsidRDefault="00851CD2"/>
    <w:p w14:paraId="272C9755" w14:textId="77777777" w:rsidR="00851CD2" w:rsidRDefault="00851CD2"/>
    <w:p w14:paraId="124D1E86" w14:textId="77777777" w:rsidR="00851CD2" w:rsidRDefault="00851CD2"/>
    <w:p w14:paraId="0585ED60" w14:textId="77777777" w:rsidR="00851CD2" w:rsidRDefault="00851CD2"/>
    <w:p w14:paraId="046C0951" w14:textId="77777777" w:rsidR="00851CD2" w:rsidRDefault="00851CD2"/>
    <w:p w14:paraId="157CBE13" w14:textId="77777777" w:rsidR="00851CD2" w:rsidRDefault="00851CD2"/>
    <w:p w14:paraId="7AF67FEB" w14:textId="77777777" w:rsidR="00851CD2" w:rsidRDefault="00851CD2"/>
    <w:p w14:paraId="6DA4798F" w14:textId="77777777" w:rsidR="00851CD2" w:rsidRDefault="00851CD2"/>
    <w:p w14:paraId="5AD9DE16" w14:textId="77777777" w:rsidR="00851CD2" w:rsidRDefault="00851CD2"/>
    <w:p w14:paraId="287CF986" w14:textId="77777777" w:rsidR="00851CD2" w:rsidRDefault="00851CD2"/>
    <w:p w14:paraId="2A6624C5" w14:textId="77777777" w:rsidR="00851CD2" w:rsidRDefault="00851CD2"/>
    <w:p w14:paraId="52782D6B" w14:textId="77777777" w:rsidR="00851CD2" w:rsidRDefault="00851CD2"/>
    <w:p w14:paraId="4B843E41" w14:textId="77777777" w:rsidR="00851CD2" w:rsidRDefault="00851CD2"/>
    <w:p w14:paraId="7AC24389" w14:textId="77777777" w:rsidR="00851CD2" w:rsidRDefault="00851CD2"/>
    <w:p w14:paraId="38F52466" w14:textId="77777777" w:rsidR="00851CD2" w:rsidRPr="00851CD2" w:rsidRDefault="00851CD2"/>
    <w:p w14:paraId="14E6729D" w14:textId="77777777" w:rsidR="004F2622" w:rsidRDefault="004F2622">
      <w:pPr>
        <w:rPr>
          <w:color w:val="FF0000"/>
        </w:rPr>
      </w:pPr>
    </w:p>
    <w:p w14:paraId="726C16D6" w14:textId="428CAB81" w:rsidR="004F2622" w:rsidRDefault="004F2622">
      <w:pPr>
        <w:rPr>
          <w:rFonts w:ascii="Arial" w:hAnsi="Arial" w:cs="Arial"/>
          <w:b/>
          <w:bCs/>
          <w:sz w:val="28"/>
          <w:szCs w:val="28"/>
        </w:rPr>
      </w:pPr>
      <w:r w:rsidRPr="00EB3E58">
        <w:rPr>
          <w:rFonts w:ascii="Arial" w:hAnsi="Arial" w:cs="Arial"/>
          <w:b/>
          <w:bCs/>
          <w:sz w:val="28"/>
          <w:szCs w:val="28"/>
        </w:rPr>
        <w:t xml:space="preserve">References </w:t>
      </w:r>
      <w:r w:rsidR="00851CD2">
        <w:rPr>
          <w:rFonts w:ascii="Arial" w:hAnsi="Arial" w:cs="Arial"/>
          <w:b/>
          <w:bCs/>
          <w:sz w:val="28"/>
          <w:szCs w:val="28"/>
        </w:rPr>
        <w:t>(Part A &amp; B)</w:t>
      </w:r>
    </w:p>
    <w:p w14:paraId="30193DBE" w14:textId="53626742" w:rsidR="00851CD2" w:rsidRPr="00837E1C" w:rsidRDefault="00851CD2" w:rsidP="00837E1C">
      <w:pPr>
        <w:spacing w:line="360" w:lineRule="auto"/>
        <w:rPr>
          <w:rFonts w:ascii="Arial" w:hAnsi="Arial" w:cs="Arial"/>
          <w:color w:val="0563C1" w:themeColor="hyperlink"/>
          <w:u w:val="single"/>
        </w:rPr>
      </w:pPr>
      <w:r w:rsidRPr="00837E1C">
        <w:rPr>
          <w:rStyle w:val="A3"/>
          <w:rFonts w:ascii="Arial" w:hAnsi="Arial" w:cs="Arial"/>
          <w:sz w:val="22"/>
          <w:szCs w:val="22"/>
        </w:rPr>
        <w:t>British Educational Research Association (BERA) (2018).’</w:t>
      </w:r>
      <w:r w:rsidRPr="00837E1C">
        <w:rPr>
          <w:rStyle w:val="A3"/>
          <w:rFonts w:ascii="Arial" w:hAnsi="Arial" w:cs="Arial"/>
          <w:i/>
          <w:iCs/>
          <w:sz w:val="22"/>
          <w:szCs w:val="22"/>
        </w:rPr>
        <w:t>Ethical Guidelines for Educational Research’</w:t>
      </w:r>
      <w:r w:rsidRPr="00837E1C">
        <w:rPr>
          <w:rStyle w:val="A3"/>
          <w:rFonts w:ascii="Arial" w:hAnsi="Arial" w:cs="Arial"/>
          <w:sz w:val="22"/>
          <w:szCs w:val="22"/>
        </w:rPr>
        <w:t xml:space="preserve">, fourth edition, London. Available at: </w:t>
      </w:r>
      <w:hyperlink r:id="rId8" w:history="1">
        <w:r w:rsidRPr="00837E1C">
          <w:rPr>
            <w:rStyle w:val="Hyperlink"/>
            <w:rFonts w:ascii="Arial" w:hAnsi="Arial" w:cs="Arial"/>
          </w:rPr>
          <w:t>https://www.bera.ac.uk/researchers-resources/publications/ethical-guidelines-for-educational-research-2018</w:t>
        </w:r>
      </w:hyperlink>
    </w:p>
    <w:p w14:paraId="41E799F9" w14:textId="77777777" w:rsidR="00EB3E58" w:rsidRPr="00837E1C" w:rsidRDefault="00EB3E58"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Chang, G.C. (2008) ‘Strategic planning in education: Some concepts and </w:t>
      </w:r>
      <w:proofErr w:type="gramStart"/>
      <w:r w:rsidRPr="00837E1C">
        <w:rPr>
          <w:rFonts w:ascii="Arial" w:hAnsi="Arial" w:cs="Arial"/>
          <w:color w:val="222222"/>
          <w:shd w:val="clear" w:color="auto" w:fill="FFFFFF"/>
        </w:rPr>
        <w:t>methods’</w:t>
      </w:r>
      <w:proofErr w:type="gramEnd"/>
      <w:r w:rsidRPr="00837E1C">
        <w:rPr>
          <w:rFonts w:ascii="Arial" w:hAnsi="Arial" w:cs="Arial"/>
          <w:color w:val="222222"/>
          <w:shd w:val="clear" w:color="auto" w:fill="FFFFFF"/>
        </w:rPr>
        <w:t>. </w:t>
      </w:r>
      <w:r w:rsidRPr="00837E1C">
        <w:rPr>
          <w:rFonts w:ascii="Arial" w:hAnsi="Arial" w:cs="Arial"/>
          <w:i/>
          <w:iCs/>
          <w:color w:val="222222"/>
          <w:shd w:val="clear" w:color="auto" w:fill="FFFFFF"/>
        </w:rPr>
        <w:t>International Institute for Educational Planning</w:t>
      </w:r>
      <w:r w:rsidRPr="00837E1C">
        <w:rPr>
          <w:rFonts w:ascii="Arial" w:hAnsi="Arial" w:cs="Arial"/>
          <w:color w:val="222222"/>
          <w:shd w:val="clear" w:color="auto" w:fill="FFFFFF"/>
        </w:rPr>
        <w:t>, pp.2-12.</w:t>
      </w:r>
    </w:p>
    <w:p w14:paraId="7412B592" w14:textId="77777777" w:rsidR="00EB3E58" w:rsidRPr="00837E1C" w:rsidRDefault="00EB3E58" w:rsidP="00837E1C">
      <w:pPr>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Donaldson, G. (2015). </w:t>
      </w:r>
      <w:r w:rsidRPr="00837E1C">
        <w:rPr>
          <w:rFonts w:ascii="Arial" w:hAnsi="Arial" w:cs="Arial"/>
          <w:i/>
          <w:iCs/>
          <w:color w:val="222222"/>
          <w:shd w:val="clear" w:color="auto" w:fill="FFFFFF"/>
        </w:rPr>
        <w:t>‘Successful Futures: Independent Review of Curriculum and Assessment Arrangements in Wales’</w:t>
      </w:r>
      <w:r w:rsidRPr="00837E1C">
        <w:rPr>
          <w:rFonts w:ascii="Arial" w:hAnsi="Arial" w:cs="Arial"/>
          <w:color w:val="222222"/>
          <w:shd w:val="clear" w:color="auto" w:fill="FFFFFF"/>
        </w:rPr>
        <w:t>.</w:t>
      </w:r>
    </w:p>
    <w:p w14:paraId="3D4A741D" w14:textId="77777777" w:rsidR="00EB3E58" w:rsidRPr="00837E1C" w:rsidRDefault="00EB3E58"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Estyn (2022) Effective approaches to assessment that improve teaching and learning. Available at: </w:t>
      </w:r>
      <w:hyperlink r:id="rId9" w:history="1">
        <w:r w:rsidRPr="00837E1C">
          <w:rPr>
            <w:rStyle w:val="Hyperlink"/>
            <w:rFonts w:ascii="Arial" w:hAnsi="Arial" w:cs="Arial"/>
            <w:shd w:val="clear" w:color="auto" w:fill="FFFFFF"/>
          </w:rPr>
          <w:t>https://www.estyn.gov.wales/system/files/2022-</w:t>
        </w:r>
        <w:r w:rsidRPr="00837E1C">
          <w:rPr>
            <w:rStyle w:val="Hyperlink"/>
            <w:rFonts w:ascii="Arial" w:hAnsi="Arial" w:cs="Arial"/>
            <w:shd w:val="clear" w:color="auto" w:fill="FFFFFF"/>
          </w:rPr>
          <w:lastRenderedPageBreak/>
          <w:t>10/Effective%20approaches%20to%20assessment%20that%20improve%20teaching%20and%20learning.pdf</w:t>
        </w:r>
      </w:hyperlink>
      <w:r w:rsidRPr="00837E1C">
        <w:rPr>
          <w:rFonts w:ascii="Arial" w:hAnsi="Arial" w:cs="Arial"/>
          <w:color w:val="222222"/>
          <w:shd w:val="clear" w:color="auto" w:fill="FFFFFF"/>
        </w:rPr>
        <w:t xml:space="preserve"> (Accessed: 14</w:t>
      </w:r>
      <w:r w:rsidRPr="00837E1C">
        <w:rPr>
          <w:rFonts w:ascii="Arial" w:hAnsi="Arial" w:cs="Arial"/>
          <w:color w:val="222222"/>
          <w:shd w:val="clear" w:color="auto" w:fill="FFFFFF"/>
          <w:vertAlign w:val="superscript"/>
        </w:rPr>
        <w:t>th</w:t>
      </w:r>
      <w:r w:rsidRPr="00837E1C">
        <w:rPr>
          <w:rFonts w:ascii="Arial" w:hAnsi="Arial" w:cs="Arial"/>
          <w:color w:val="222222"/>
          <w:shd w:val="clear" w:color="auto" w:fill="FFFFFF"/>
        </w:rPr>
        <w:t xml:space="preserve"> April 2023)</w:t>
      </w:r>
    </w:p>
    <w:p w14:paraId="0B91FBF6" w14:textId="77777777" w:rsidR="00EB3E58" w:rsidRPr="00837E1C" w:rsidRDefault="00EB3E58" w:rsidP="00837E1C">
      <w:pPr>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[Headteacher X] (2023) [Placement School] school development plan. Swansea [Placement School] </w:t>
      </w:r>
    </w:p>
    <w:p w14:paraId="6D8E765A" w14:textId="13811655" w:rsidR="00851CD2" w:rsidRPr="00837E1C" w:rsidRDefault="00851CD2" w:rsidP="00837E1C">
      <w:pPr>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Leventhal, T. &amp; Brooks-Gunn, J. (2000) </w:t>
      </w:r>
      <w:r w:rsidRPr="00837E1C">
        <w:rPr>
          <w:rFonts w:ascii="Arial" w:hAnsi="Arial" w:cs="Arial"/>
          <w:i/>
          <w:iCs/>
          <w:color w:val="222222"/>
          <w:shd w:val="clear" w:color="auto" w:fill="FFFFFF"/>
        </w:rPr>
        <w:t xml:space="preserve">The </w:t>
      </w:r>
      <w:proofErr w:type="spellStart"/>
      <w:r w:rsidRPr="00837E1C">
        <w:rPr>
          <w:rFonts w:ascii="Arial" w:hAnsi="Arial" w:cs="Arial"/>
          <w:i/>
          <w:iCs/>
          <w:color w:val="222222"/>
          <w:shd w:val="clear" w:color="auto" w:fill="FFFFFF"/>
        </w:rPr>
        <w:t>neighborhoods</w:t>
      </w:r>
      <w:proofErr w:type="spellEnd"/>
      <w:r w:rsidRPr="00837E1C">
        <w:rPr>
          <w:rFonts w:ascii="Arial" w:hAnsi="Arial" w:cs="Arial"/>
          <w:i/>
          <w:iCs/>
          <w:color w:val="222222"/>
          <w:shd w:val="clear" w:color="auto" w:fill="FFFFFF"/>
        </w:rPr>
        <w:t xml:space="preserve"> they live in: the effects of </w:t>
      </w:r>
      <w:proofErr w:type="spellStart"/>
      <w:r w:rsidRPr="00837E1C">
        <w:rPr>
          <w:rFonts w:ascii="Arial" w:hAnsi="Arial" w:cs="Arial"/>
          <w:i/>
          <w:iCs/>
          <w:color w:val="222222"/>
          <w:shd w:val="clear" w:color="auto" w:fill="FFFFFF"/>
        </w:rPr>
        <w:t>neighorhood</w:t>
      </w:r>
      <w:proofErr w:type="spellEnd"/>
      <w:r w:rsidRPr="00837E1C">
        <w:rPr>
          <w:rFonts w:ascii="Arial" w:hAnsi="Arial" w:cs="Arial"/>
          <w:i/>
          <w:iCs/>
          <w:color w:val="222222"/>
          <w:shd w:val="clear" w:color="auto" w:fill="FFFFFF"/>
        </w:rPr>
        <w:t xml:space="preserve"> residence on child and adolescent outcomes</w:t>
      </w:r>
      <w:r w:rsidRPr="00837E1C">
        <w:rPr>
          <w:rFonts w:ascii="Arial" w:hAnsi="Arial" w:cs="Arial"/>
          <w:color w:val="222222"/>
          <w:shd w:val="clear" w:color="auto" w:fill="FFFFFF"/>
        </w:rPr>
        <w:t>. Psychological Bulletin, 126(2), p.309</w:t>
      </w:r>
    </w:p>
    <w:p w14:paraId="2682458C" w14:textId="77777777" w:rsidR="00EB3E58" w:rsidRPr="00837E1C" w:rsidRDefault="00EB3E58"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Lloyd, R. (2019) ‘A new approach to </w:t>
      </w:r>
      <w:proofErr w:type="spellStart"/>
      <w:r w:rsidRPr="00837E1C">
        <w:rPr>
          <w:rFonts w:ascii="Arial" w:hAnsi="Arial" w:cs="Arial"/>
          <w:color w:val="222222"/>
          <w:shd w:val="clear" w:color="auto" w:fill="FFFFFF"/>
        </w:rPr>
        <w:t>self evaluation</w:t>
      </w:r>
      <w:proofErr w:type="spellEnd"/>
      <w:r w:rsidRPr="00837E1C">
        <w:rPr>
          <w:rFonts w:ascii="Arial" w:hAnsi="Arial" w:cs="Arial"/>
          <w:color w:val="222222"/>
          <w:shd w:val="clear" w:color="auto" w:fill="FFFFFF"/>
        </w:rPr>
        <w:t xml:space="preserve"> reports – but what does it mean for schools?’, Estyn [Blog] 21</w:t>
      </w:r>
      <w:r w:rsidRPr="00837E1C">
        <w:rPr>
          <w:rFonts w:ascii="Arial" w:hAnsi="Arial" w:cs="Arial"/>
          <w:color w:val="222222"/>
          <w:shd w:val="clear" w:color="auto" w:fill="FFFFFF"/>
          <w:vertAlign w:val="superscript"/>
        </w:rPr>
        <w:t>st</w:t>
      </w:r>
      <w:r w:rsidRPr="00837E1C">
        <w:rPr>
          <w:rFonts w:ascii="Arial" w:hAnsi="Arial" w:cs="Arial"/>
          <w:color w:val="222222"/>
          <w:shd w:val="clear" w:color="auto" w:fill="FFFFFF"/>
        </w:rPr>
        <w:t xml:space="preserve"> October, available at: </w:t>
      </w:r>
      <w:hyperlink r:id="rId10" w:history="1">
        <w:r w:rsidRPr="00837E1C">
          <w:rPr>
            <w:rStyle w:val="Hyperlink"/>
            <w:rFonts w:ascii="Arial" w:hAnsi="Arial" w:cs="Arial"/>
            <w:shd w:val="clear" w:color="auto" w:fill="FFFFFF"/>
          </w:rPr>
          <w:t>https://www.estyn.gov.wales/blog/new-approach-self-evaluation-reports-what-does-it-mean-schools</w:t>
        </w:r>
      </w:hyperlink>
      <w:r w:rsidRPr="00837E1C">
        <w:rPr>
          <w:rFonts w:ascii="Arial" w:hAnsi="Arial" w:cs="Arial"/>
          <w:color w:val="222222"/>
          <w:shd w:val="clear" w:color="auto" w:fill="FFFFFF"/>
        </w:rPr>
        <w:t xml:space="preserve"> (accessed 11th April 2023). </w:t>
      </w:r>
    </w:p>
    <w:p w14:paraId="00290C02" w14:textId="77777777" w:rsidR="00EB3E58" w:rsidRPr="00837E1C" w:rsidRDefault="00EB3E58" w:rsidP="00837E1C">
      <w:pPr>
        <w:tabs>
          <w:tab w:val="left" w:pos="6516"/>
        </w:tabs>
        <w:spacing w:line="360" w:lineRule="auto"/>
        <w:rPr>
          <w:rFonts w:ascii="Arial" w:hAnsi="Arial" w:cs="Arial"/>
          <w:color w:val="222222"/>
          <w:shd w:val="clear" w:color="auto" w:fill="FFFFFF"/>
        </w:rPr>
      </w:pPr>
      <w:proofErr w:type="spellStart"/>
      <w:r w:rsidRPr="00837E1C">
        <w:rPr>
          <w:rFonts w:ascii="Arial" w:hAnsi="Arial" w:cs="Arial"/>
          <w:color w:val="222222"/>
          <w:shd w:val="clear" w:color="auto" w:fill="FFFFFF"/>
        </w:rPr>
        <w:t>MacBeath</w:t>
      </w:r>
      <w:proofErr w:type="spellEnd"/>
      <w:r w:rsidRPr="00837E1C">
        <w:rPr>
          <w:rFonts w:ascii="Arial" w:hAnsi="Arial" w:cs="Arial"/>
          <w:color w:val="222222"/>
          <w:shd w:val="clear" w:color="auto" w:fill="FFFFFF"/>
        </w:rPr>
        <w:t>, J. (2005). </w:t>
      </w:r>
      <w:r w:rsidRPr="00837E1C">
        <w:rPr>
          <w:rFonts w:ascii="Arial" w:hAnsi="Arial" w:cs="Arial"/>
          <w:i/>
          <w:iCs/>
          <w:color w:val="222222"/>
          <w:shd w:val="clear" w:color="auto" w:fill="FFFFFF"/>
        </w:rPr>
        <w:t>Schools must speak for themselves: The case for school self-evaluation</w:t>
      </w:r>
      <w:r w:rsidRPr="00837E1C">
        <w:rPr>
          <w:rFonts w:ascii="Arial" w:hAnsi="Arial" w:cs="Arial"/>
          <w:color w:val="222222"/>
          <w:shd w:val="clear" w:color="auto" w:fill="FFFFFF"/>
        </w:rPr>
        <w:t>. Routledge.</w:t>
      </w:r>
    </w:p>
    <w:p w14:paraId="48D93676" w14:textId="41ACE679" w:rsidR="00851CD2" w:rsidRPr="00837E1C" w:rsidRDefault="00851CD2" w:rsidP="00837E1C">
      <w:pPr>
        <w:tabs>
          <w:tab w:val="left" w:pos="6516"/>
        </w:tabs>
        <w:spacing w:line="360" w:lineRule="auto"/>
        <w:rPr>
          <w:rFonts w:ascii="Arial" w:hAnsi="Arial" w:cs="Arial"/>
          <w:color w:val="222222"/>
          <w:shd w:val="clear" w:color="auto" w:fill="FFFFFF"/>
        </w:rPr>
      </w:pPr>
      <w:r w:rsidRPr="00851CD2">
        <w:rPr>
          <w:rFonts w:ascii="Arial" w:hAnsi="Arial" w:cs="Arial"/>
          <w:color w:val="222222"/>
          <w:shd w:val="clear" w:color="auto" w:fill="FFFFFF"/>
        </w:rPr>
        <w:t xml:space="preserve">Darling, N. (2007). Ecological systems theory: The person in the </w:t>
      </w:r>
      <w:proofErr w:type="spellStart"/>
      <w:r w:rsidRPr="00851CD2">
        <w:rPr>
          <w:rFonts w:ascii="Arial" w:hAnsi="Arial" w:cs="Arial"/>
          <w:color w:val="222222"/>
          <w:shd w:val="clear" w:color="auto" w:fill="FFFFFF"/>
        </w:rPr>
        <w:t>center</w:t>
      </w:r>
      <w:proofErr w:type="spellEnd"/>
      <w:r w:rsidRPr="00851CD2">
        <w:rPr>
          <w:rFonts w:ascii="Arial" w:hAnsi="Arial" w:cs="Arial"/>
          <w:color w:val="222222"/>
          <w:shd w:val="clear" w:color="auto" w:fill="FFFFFF"/>
        </w:rPr>
        <w:t xml:space="preserve"> of the circles. </w:t>
      </w:r>
      <w:r w:rsidRPr="00851CD2">
        <w:rPr>
          <w:rFonts w:ascii="Arial" w:hAnsi="Arial" w:cs="Arial"/>
          <w:i/>
          <w:iCs/>
          <w:color w:val="222222"/>
          <w:shd w:val="clear" w:color="auto" w:fill="FFFFFF"/>
        </w:rPr>
        <w:t>Research in human development</w:t>
      </w:r>
      <w:r w:rsidRPr="00851CD2">
        <w:rPr>
          <w:rFonts w:ascii="Arial" w:hAnsi="Arial" w:cs="Arial"/>
          <w:color w:val="222222"/>
          <w:shd w:val="clear" w:color="auto" w:fill="FFFFFF"/>
        </w:rPr>
        <w:t>, </w:t>
      </w:r>
      <w:r w:rsidRPr="00851CD2">
        <w:rPr>
          <w:rFonts w:ascii="Arial" w:hAnsi="Arial" w:cs="Arial"/>
          <w:i/>
          <w:iCs/>
          <w:color w:val="222222"/>
          <w:shd w:val="clear" w:color="auto" w:fill="FFFFFF"/>
        </w:rPr>
        <w:t>4</w:t>
      </w:r>
      <w:r w:rsidRPr="00851CD2">
        <w:rPr>
          <w:rFonts w:ascii="Arial" w:hAnsi="Arial" w:cs="Arial"/>
          <w:color w:val="222222"/>
          <w:shd w:val="clear" w:color="auto" w:fill="FFFFFF"/>
        </w:rPr>
        <w:t>(3-4), pp.203-217.</w:t>
      </w:r>
    </w:p>
    <w:p w14:paraId="40CF8DD0" w14:textId="77777777" w:rsidR="00EB3E58" w:rsidRPr="00837E1C" w:rsidRDefault="00EB3E58" w:rsidP="00837E1C">
      <w:pPr>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[Placement School] (2022) [Placement School] school development plan. Swansea [Placement School] </w:t>
      </w:r>
    </w:p>
    <w:p w14:paraId="11F0EA38" w14:textId="77777777" w:rsidR="00EB3E58" w:rsidRPr="00837E1C" w:rsidRDefault="00EB3E58"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Well-being of Future Generations (Wales) Act, (2015) Available at: </w:t>
      </w:r>
      <w:hyperlink r:id="rId11" w:history="1">
        <w:r w:rsidRPr="00837E1C">
          <w:rPr>
            <w:rStyle w:val="Hyperlink"/>
            <w:rFonts w:ascii="Arial" w:hAnsi="Arial" w:cs="Arial"/>
            <w:shd w:val="clear" w:color="auto" w:fill="FFFFFF"/>
          </w:rPr>
          <w:t>https://www.futuregenerations.wales/wp-content/uploads/2017/01/WFGAct-English.pdf</w:t>
        </w:r>
      </w:hyperlink>
      <w:r w:rsidRPr="00837E1C">
        <w:rPr>
          <w:rFonts w:ascii="Arial" w:hAnsi="Arial" w:cs="Arial"/>
          <w:color w:val="222222"/>
          <w:shd w:val="clear" w:color="auto" w:fill="FFFFFF"/>
        </w:rPr>
        <w:t xml:space="preserve"> (Accessed 9th April 2023)</w:t>
      </w:r>
    </w:p>
    <w:p w14:paraId="6D9BED6F" w14:textId="0742F4F3" w:rsidR="004F2622" w:rsidRPr="00837E1C" w:rsidRDefault="003B72A3" w:rsidP="00837E1C">
      <w:pPr>
        <w:spacing w:line="360" w:lineRule="auto"/>
        <w:rPr>
          <w:rFonts w:ascii="Arial" w:hAnsi="Arial" w:cs="Arial"/>
        </w:rPr>
      </w:pPr>
      <w:r w:rsidRPr="00837E1C">
        <w:rPr>
          <w:rFonts w:ascii="Arial" w:hAnsi="Arial" w:cs="Arial"/>
        </w:rPr>
        <w:t xml:space="preserve">Welsh Government (2022) School improvement guidance: framework for evaluation, </w:t>
      </w:r>
      <w:proofErr w:type="gramStart"/>
      <w:r w:rsidRPr="00837E1C">
        <w:rPr>
          <w:rFonts w:ascii="Arial" w:hAnsi="Arial" w:cs="Arial"/>
        </w:rPr>
        <w:t>improvement</w:t>
      </w:r>
      <w:proofErr w:type="gramEnd"/>
      <w:r w:rsidRPr="00837E1C">
        <w:rPr>
          <w:rFonts w:ascii="Arial" w:hAnsi="Arial" w:cs="Arial"/>
        </w:rPr>
        <w:t xml:space="preserve"> and accountability. Available at: </w:t>
      </w:r>
      <w:hyperlink r:id="rId12" w:history="1">
        <w:r w:rsidR="00FA6C21" w:rsidRPr="00837E1C">
          <w:rPr>
            <w:rStyle w:val="Hyperlink"/>
            <w:rFonts w:ascii="Arial" w:hAnsi="Arial" w:cs="Arial"/>
          </w:rPr>
          <w:t>https://hwb.gov.wales/evaluation-improvement-and-accountability/school-improvement-guidance-framework-for-evaluation-improvement-and-accountability/</w:t>
        </w:r>
      </w:hyperlink>
      <w:r w:rsidR="00FA6C21" w:rsidRPr="00837E1C">
        <w:rPr>
          <w:rFonts w:ascii="Arial" w:hAnsi="Arial" w:cs="Arial"/>
        </w:rPr>
        <w:t xml:space="preserve"> (Accessed 11</w:t>
      </w:r>
      <w:r w:rsidR="00FA6C21" w:rsidRPr="00837E1C">
        <w:rPr>
          <w:rFonts w:ascii="Arial" w:hAnsi="Arial" w:cs="Arial"/>
          <w:vertAlign w:val="superscript"/>
        </w:rPr>
        <w:t>th</w:t>
      </w:r>
      <w:r w:rsidR="00FA6C21" w:rsidRPr="00837E1C">
        <w:rPr>
          <w:rFonts w:ascii="Arial" w:hAnsi="Arial" w:cs="Arial"/>
        </w:rPr>
        <w:t xml:space="preserve"> April 2023)</w:t>
      </w:r>
    </w:p>
    <w:p w14:paraId="7E55186B" w14:textId="3E1002A9" w:rsidR="00FA6C21" w:rsidRPr="00837E1C" w:rsidRDefault="00FA6C21" w:rsidP="00837E1C">
      <w:pPr>
        <w:spacing w:line="360" w:lineRule="auto"/>
        <w:rPr>
          <w:rFonts w:ascii="Arial" w:hAnsi="Arial" w:cs="Arial"/>
        </w:rPr>
      </w:pPr>
      <w:r w:rsidRPr="00837E1C">
        <w:rPr>
          <w:rFonts w:ascii="Arial" w:hAnsi="Arial" w:cs="Arial"/>
        </w:rPr>
        <w:t xml:space="preserve">Welsh Government (2014) School development plans guidance. Available at: </w:t>
      </w:r>
      <w:hyperlink r:id="rId13" w:history="1">
        <w:r w:rsidRPr="00837E1C">
          <w:rPr>
            <w:rStyle w:val="Hyperlink"/>
            <w:rFonts w:ascii="Arial" w:hAnsi="Arial" w:cs="Arial"/>
          </w:rPr>
          <w:t>https://www.gov.wales/sites/default/files/publications/2018-03/school-development-plans.pdf</w:t>
        </w:r>
      </w:hyperlink>
      <w:r w:rsidRPr="00837E1C">
        <w:rPr>
          <w:rFonts w:ascii="Arial" w:hAnsi="Arial" w:cs="Arial"/>
        </w:rPr>
        <w:t xml:space="preserve"> (Accessed 10th April 2023)</w:t>
      </w:r>
    </w:p>
    <w:p w14:paraId="6105C1EF" w14:textId="12DA5106" w:rsidR="000D6FD8" w:rsidRPr="00837E1C" w:rsidRDefault="00FA6C21" w:rsidP="00837E1C">
      <w:pPr>
        <w:spacing w:line="360" w:lineRule="auto"/>
        <w:rPr>
          <w:rFonts w:ascii="Arial" w:hAnsi="Arial" w:cs="Arial"/>
        </w:rPr>
      </w:pPr>
      <w:r w:rsidRPr="00837E1C">
        <w:rPr>
          <w:rFonts w:ascii="Arial" w:hAnsi="Arial" w:cs="Arial"/>
        </w:rPr>
        <w:t>Welsh Government (</w:t>
      </w:r>
      <w:r w:rsidR="00586E6D" w:rsidRPr="00837E1C">
        <w:rPr>
          <w:rFonts w:ascii="Arial" w:hAnsi="Arial" w:cs="Arial"/>
        </w:rPr>
        <w:t xml:space="preserve">2014) The Education (School Development Plans) (Wales) Regulations 2014. Available at: </w:t>
      </w:r>
      <w:hyperlink r:id="rId14" w:history="1">
        <w:r w:rsidR="00586E6D" w:rsidRPr="00837E1C">
          <w:rPr>
            <w:rStyle w:val="Hyperlink"/>
            <w:rFonts w:ascii="Arial" w:hAnsi="Arial" w:cs="Arial"/>
          </w:rPr>
          <w:t>https://www.gov.wales/education-school-development-plans-wales-regulations-2014</w:t>
        </w:r>
      </w:hyperlink>
      <w:r w:rsidR="00586E6D" w:rsidRPr="00837E1C">
        <w:rPr>
          <w:rFonts w:ascii="Arial" w:hAnsi="Arial" w:cs="Arial"/>
        </w:rPr>
        <w:t xml:space="preserve"> (Accessed 10th April 2023)</w:t>
      </w:r>
    </w:p>
    <w:p w14:paraId="355543C7" w14:textId="0CED68F9" w:rsidR="00031E8C" w:rsidRPr="00837E1C" w:rsidRDefault="00031E8C"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t xml:space="preserve">Welsh Government (2021) The Curriculum for Wales – Progression Code. Available at </w:t>
      </w:r>
      <w:hyperlink r:id="rId15" w:history="1">
        <w:r w:rsidRPr="00837E1C">
          <w:rPr>
            <w:rStyle w:val="Hyperlink"/>
            <w:rFonts w:ascii="Arial" w:hAnsi="Arial" w:cs="Arial"/>
            <w:shd w:val="clear" w:color="auto" w:fill="FFFFFF"/>
          </w:rPr>
          <w:t>https://www.gov.wales/sites/default/files/publications/2021-11/curriculum-for-wales-progression-code.pdf</w:t>
        </w:r>
      </w:hyperlink>
      <w:r w:rsidRPr="00837E1C">
        <w:rPr>
          <w:rFonts w:ascii="Arial" w:hAnsi="Arial" w:cs="Arial"/>
          <w:color w:val="222222"/>
          <w:shd w:val="clear" w:color="auto" w:fill="FFFFFF"/>
        </w:rPr>
        <w:t xml:space="preserve"> (Accessed: 13</w:t>
      </w:r>
      <w:r w:rsidRPr="00837E1C">
        <w:rPr>
          <w:rFonts w:ascii="Arial" w:hAnsi="Arial" w:cs="Arial"/>
          <w:color w:val="222222"/>
          <w:shd w:val="clear" w:color="auto" w:fill="FFFFFF"/>
          <w:vertAlign w:val="superscript"/>
        </w:rPr>
        <w:t>th</w:t>
      </w:r>
      <w:r w:rsidRPr="00837E1C">
        <w:rPr>
          <w:rFonts w:ascii="Arial" w:hAnsi="Arial" w:cs="Arial"/>
          <w:color w:val="222222"/>
          <w:shd w:val="clear" w:color="auto" w:fill="FFFFFF"/>
        </w:rPr>
        <w:t xml:space="preserve"> April 2023)</w:t>
      </w:r>
    </w:p>
    <w:p w14:paraId="0E5ACA4C" w14:textId="1E25D2AF" w:rsidR="00D22EA2" w:rsidRPr="00837E1C" w:rsidRDefault="00D22EA2" w:rsidP="00837E1C">
      <w:pPr>
        <w:tabs>
          <w:tab w:val="left" w:pos="6516"/>
        </w:tabs>
        <w:spacing w:line="360" w:lineRule="auto"/>
        <w:rPr>
          <w:rFonts w:ascii="Arial" w:hAnsi="Arial" w:cs="Arial"/>
          <w:color w:val="222222"/>
          <w:shd w:val="clear" w:color="auto" w:fill="FFFFFF"/>
        </w:rPr>
      </w:pPr>
      <w:r w:rsidRPr="00837E1C">
        <w:rPr>
          <w:rFonts w:ascii="Arial" w:hAnsi="Arial" w:cs="Arial"/>
          <w:color w:val="222222"/>
          <w:shd w:val="clear" w:color="auto" w:fill="FFFFFF"/>
        </w:rPr>
        <w:lastRenderedPageBreak/>
        <w:t xml:space="preserve">Welsh Government (2022) All pupils eligible for free school meals by local authority, </w:t>
      </w:r>
      <w:proofErr w:type="gramStart"/>
      <w:r w:rsidRPr="00837E1C">
        <w:rPr>
          <w:rFonts w:ascii="Arial" w:hAnsi="Arial" w:cs="Arial"/>
          <w:color w:val="222222"/>
          <w:shd w:val="clear" w:color="auto" w:fill="FFFFFF"/>
        </w:rPr>
        <w:t>region</w:t>
      </w:r>
      <w:proofErr w:type="gramEnd"/>
      <w:r w:rsidRPr="00837E1C">
        <w:rPr>
          <w:rFonts w:ascii="Arial" w:hAnsi="Arial" w:cs="Arial"/>
          <w:color w:val="222222"/>
          <w:shd w:val="clear" w:color="auto" w:fill="FFFFFF"/>
        </w:rPr>
        <w:t xml:space="preserve"> and year. Available at: </w:t>
      </w:r>
      <w:hyperlink r:id="rId16" w:history="1">
        <w:r w:rsidRPr="00837E1C">
          <w:rPr>
            <w:rStyle w:val="Hyperlink"/>
            <w:rFonts w:ascii="Arial" w:hAnsi="Arial" w:cs="Arial"/>
            <w:shd w:val="clear" w:color="auto" w:fill="FFFFFF"/>
          </w:rPr>
          <w:t>https://statswales.gov.wales/Catalogue/Education-and-Skills/Schools-and-Teachers/Schools-Census/Pupil-Level-Annual-School-Census/Provision-of-Meals-and-Milk/pupilseligibleforfreeschoolmeals-by-localauthorityregion-year</w:t>
        </w:r>
      </w:hyperlink>
      <w:r w:rsidRPr="00837E1C">
        <w:rPr>
          <w:rFonts w:ascii="Arial" w:hAnsi="Arial" w:cs="Arial"/>
          <w:color w:val="222222"/>
          <w:shd w:val="clear" w:color="auto" w:fill="FFFFFF"/>
        </w:rPr>
        <w:t xml:space="preserve"> (Accessed 17th April 2023)</w:t>
      </w:r>
    </w:p>
    <w:p w14:paraId="7C9C4A46" w14:textId="77777777" w:rsidR="00EB3E58" w:rsidRPr="00837E1C" w:rsidRDefault="00EB3E58" w:rsidP="00837E1C">
      <w:pPr>
        <w:spacing w:line="360" w:lineRule="auto"/>
        <w:rPr>
          <w:rFonts w:ascii="Arial" w:hAnsi="Arial" w:cs="Arial"/>
          <w:color w:val="222222"/>
          <w:shd w:val="clear" w:color="auto" w:fill="FFFFFF"/>
        </w:rPr>
      </w:pPr>
      <w:proofErr w:type="spellStart"/>
      <w:r w:rsidRPr="00837E1C">
        <w:rPr>
          <w:rFonts w:ascii="Arial" w:hAnsi="Arial" w:cs="Arial"/>
          <w:color w:val="222222"/>
          <w:shd w:val="clear" w:color="auto" w:fill="FFFFFF"/>
        </w:rPr>
        <w:t>Wightwick</w:t>
      </w:r>
      <w:proofErr w:type="spellEnd"/>
      <w:r w:rsidRPr="00837E1C">
        <w:rPr>
          <w:rFonts w:ascii="Arial" w:hAnsi="Arial" w:cs="Arial"/>
          <w:color w:val="222222"/>
          <w:shd w:val="clear" w:color="auto" w:fill="FFFFFF"/>
        </w:rPr>
        <w:t xml:space="preserve">, A. (2019) </w:t>
      </w:r>
      <w:proofErr w:type="spellStart"/>
      <w:r w:rsidRPr="00837E1C">
        <w:rPr>
          <w:rFonts w:ascii="Arial" w:hAnsi="Arial" w:cs="Arial"/>
          <w:color w:val="222222"/>
          <w:shd w:val="clear" w:color="auto" w:fill="FFFFFF"/>
        </w:rPr>
        <w:t>Wales’</w:t>
      </w:r>
      <w:proofErr w:type="spellEnd"/>
      <w:r w:rsidRPr="00837E1C">
        <w:rPr>
          <w:rFonts w:ascii="Arial" w:hAnsi="Arial" w:cs="Arial"/>
          <w:color w:val="222222"/>
          <w:shd w:val="clear" w:color="auto" w:fill="FFFFFF"/>
        </w:rPr>
        <w:t xml:space="preserve"> new curriculum ‘does not have enough of what </w:t>
      </w:r>
      <w:proofErr w:type="gramStart"/>
      <w:r w:rsidRPr="00837E1C">
        <w:rPr>
          <w:rFonts w:ascii="Arial" w:hAnsi="Arial" w:cs="Arial"/>
          <w:color w:val="222222"/>
          <w:shd w:val="clear" w:color="auto" w:fill="FFFFFF"/>
        </w:rPr>
        <w:t>actually matters’</w:t>
      </w:r>
      <w:proofErr w:type="gramEnd"/>
      <w:r w:rsidRPr="00837E1C">
        <w:rPr>
          <w:rFonts w:ascii="Arial" w:hAnsi="Arial" w:cs="Arial"/>
          <w:color w:val="222222"/>
          <w:shd w:val="clear" w:color="auto" w:fill="FFFFFF"/>
        </w:rPr>
        <w:t xml:space="preserve"> says school leaders. Available at: </w:t>
      </w:r>
      <w:hyperlink r:id="rId17" w:history="1">
        <w:r w:rsidRPr="00837E1C">
          <w:rPr>
            <w:rStyle w:val="Hyperlink"/>
            <w:rFonts w:ascii="Arial" w:hAnsi="Arial" w:cs="Arial"/>
            <w:shd w:val="clear" w:color="auto" w:fill="FFFFFF"/>
          </w:rPr>
          <w:t>https://www.walesonline.co.uk/news/education/wales-new-curriculum-does-not-15650862</w:t>
        </w:r>
      </w:hyperlink>
      <w:r w:rsidRPr="00837E1C">
        <w:rPr>
          <w:rFonts w:ascii="Arial" w:hAnsi="Arial" w:cs="Arial"/>
          <w:color w:val="222222"/>
          <w:shd w:val="clear" w:color="auto" w:fill="FFFFFF"/>
        </w:rPr>
        <w:t xml:space="preserve"> (Accessed 12th April 2023) </w:t>
      </w:r>
    </w:p>
    <w:p w14:paraId="688A4FD3" w14:textId="77777777" w:rsidR="004F0C0D" w:rsidRPr="00EB3E58" w:rsidRDefault="004F0C0D" w:rsidP="004F0C0D">
      <w:pPr>
        <w:tabs>
          <w:tab w:val="left" w:pos="6516"/>
        </w:tabs>
        <w:spacing w:line="240" w:lineRule="auto"/>
        <w:rPr>
          <w:rFonts w:cstheme="minorHAnsi"/>
          <w:color w:val="222222"/>
          <w:shd w:val="clear" w:color="auto" w:fill="FFFFFF"/>
        </w:rPr>
      </w:pPr>
    </w:p>
    <w:p w14:paraId="48E9EFC4" w14:textId="77777777" w:rsidR="00586E6D" w:rsidRPr="00EB3E58" w:rsidRDefault="00586E6D">
      <w:pPr>
        <w:rPr>
          <w:rFonts w:cstheme="minorHAnsi"/>
        </w:rPr>
      </w:pPr>
    </w:p>
    <w:p w14:paraId="742D18F9" w14:textId="77777777" w:rsidR="00FA6C21" w:rsidRPr="00EB3E58" w:rsidRDefault="00FA6C21">
      <w:pPr>
        <w:rPr>
          <w:rFonts w:cstheme="minorHAnsi"/>
        </w:rPr>
      </w:pPr>
    </w:p>
    <w:p w14:paraId="56EA6EBE" w14:textId="77777777" w:rsidR="004F2622" w:rsidRPr="00EB3E58" w:rsidRDefault="004F2622">
      <w:pPr>
        <w:rPr>
          <w:rFonts w:cstheme="minorHAnsi"/>
        </w:rPr>
      </w:pPr>
    </w:p>
    <w:sectPr w:rsidR="004F2622" w:rsidRPr="00EB3E5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ED13C" w14:textId="77777777" w:rsidR="0031771F" w:rsidRDefault="0031771F" w:rsidP="00594F96">
      <w:pPr>
        <w:spacing w:after="0" w:line="240" w:lineRule="auto"/>
      </w:pPr>
      <w:r>
        <w:separator/>
      </w:r>
    </w:p>
  </w:endnote>
  <w:endnote w:type="continuationSeparator" w:id="0">
    <w:p w14:paraId="2B0D2032" w14:textId="77777777" w:rsidR="0031771F" w:rsidRDefault="0031771F" w:rsidP="00594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D2D8C" w14:textId="77777777" w:rsidR="0031771F" w:rsidRDefault="0031771F" w:rsidP="00594F96">
      <w:pPr>
        <w:spacing w:after="0" w:line="240" w:lineRule="auto"/>
      </w:pPr>
      <w:r>
        <w:separator/>
      </w:r>
    </w:p>
  </w:footnote>
  <w:footnote w:type="continuationSeparator" w:id="0">
    <w:p w14:paraId="04FF6DAB" w14:textId="77777777" w:rsidR="0031771F" w:rsidRDefault="0031771F" w:rsidP="00594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9C6B6" w14:textId="13D7E732" w:rsidR="00594F96" w:rsidRDefault="00594F96">
    <w:pPr>
      <w:pStyle w:val="Header"/>
    </w:pPr>
    <w:r>
      <w:t xml:space="preserve">7003 Part B </w:t>
    </w:r>
    <w:r>
      <w:tab/>
      <w:t>2105661</w:t>
    </w:r>
    <w:r>
      <w:tab/>
      <w:t xml:space="preserve">Word Count: </w:t>
    </w:r>
    <w:r w:rsidR="00851CD2">
      <w:t>2595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27BAF"/>
    <w:multiLevelType w:val="hybridMultilevel"/>
    <w:tmpl w:val="7F042954"/>
    <w:lvl w:ilvl="0" w:tplc="F490ED44">
      <w:start w:val="1"/>
      <w:numFmt w:val="bullet"/>
      <w:lvlText w:val="•"/>
      <w:lvlJc w:val="left"/>
      <w:pPr>
        <w:tabs>
          <w:tab w:val="num" w:pos="720"/>
        </w:tabs>
        <w:ind w:left="720" w:hanging="360"/>
      </w:pPr>
      <w:rPr>
        <w:rFonts w:ascii="Arial" w:hAnsi="Arial" w:hint="default"/>
      </w:rPr>
    </w:lvl>
    <w:lvl w:ilvl="1" w:tplc="0C382D90" w:tentative="1">
      <w:start w:val="1"/>
      <w:numFmt w:val="bullet"/>
      <w:lvlText w:val="•"/>
      <w:lvlJc w:val="left"/>
      <w:pPr>
        <w:tabs>
          <w:tab w:val="num" w:pos="1440"/>
        </w:tabs>
        <w:ind w:left="1440" w:hanging="360"/>
      </w:pPr>
      <w:rPr>
        <w:rFonts w:ascii="Arial" w:hAnsi="Arial" w:hint="default"/>
      </w:rPr>
    </w:lvl>
    <w:lvl w:ilvl="2" w:tplc="618219FC" w:tentative="1">
      <w:start w:val="1"/>
      <w:numFmt w:val="bullet"/>
      <w:lvlText w:val="•"/>
      <w:lvlJc w:val="left"/>
      <w:pPr>
        <w:tabs>
          <w:tab w:val="num" w:pos="2160"/>
        </w:tabs>
        <w:ind w:left="2160" w:hanging="360"/>
      </w:pPr>
      <w:rPr>
        <w:rFonts w:ascii="Arial" w:hAnsi="Arial" w:hint="default"/>
      </w:rPr>
    </w:lvl>
    <w:lvl w:ilvl="3" w:tplc="254883D0" w:tentative="1">
      <w:start w:val="1"/>
      <w:numFmt w:val="bullet"/>
      <w:lvlText w:val="•"/>
      <w:lvlJc w:val="left"/>
      <w:pPr>
        <w:tabs>
          <w:tab w:val="num" w:pos="2880"/>
        </w:tabs>
        <w:ind w:left="2880" w:hanging="360"/>
      </w:pPr>
      <w:rPr>
        <w:rFonts w:ascii="Arial" w:hAnsi="Arial" w:hint="default"/>
      </w:rPr>
    </w:lvl>
    <w:lvl w:ilvl="4" w:tplc="279C13B2" w:tentative="1">
      <w:start w:val="1"/>
      <w:numFmt w:val="bullet"/>
      <w:lvlText w:val="•"/>
      <w:lvlJc w:val="left"/>
      <w:pPr>
        <w:tabs>
          <w:tab w:val="num" w:pos="3600"/>
        </w:tabs>
        <w:ind w:left="3600" w:hanging="360"/>
      </w:pPr>
      <w:rPr>
        <w:rFonts w:ascii="Arial" w:hAnsi="Arial" w:hint="default"/>
      </w:rPr>
    </w:lvl>
    <w:lvl w:ilvl="5" w:tplc="FACAAB50" w:tentative="1">
      <w:start w:val="1"/>
      <w:numFmt w:val="bullet"/>
      <w:lvlText w:val="•"/>
      <w:lvlJc w:val="left"/>
      <w:pPr>
        <w:tabs>
          <w:tab w:val="num" w:pos="4320"/>
        </w:tabs>
        <w:ind w:left="4320" w:hanging="360"/>
      </w:pPr>
      <w:rPr>
        <w:rFonts w:ascii="Arial" w:hAnsi="Arial" w:hint="default"/>
      </w:rPr>
    </w:lvl>
    <w:lvl w:ilvl="6" w:tplc="9F60A2BE" w:tentative="1">
      <w:start w:val="1"/>
      <w:numFmt w:val="bullet"/>
      <w:lvlText w:val="•"/>
      <w:lvlJc w:val="left"/>
      <w:pPr>
        <w:tabs>
          <w:tab w:val="num" w:pos="5040"/>
        </w:tabs>
        <w:ind w:left="5040" w:hanging="360"/>
      </w:pPr>
      <w:rPr>
        <w:rFonts w:ascii="Arial" w:hAnsi="Arial" w:hint="default"/>
      </w:rPr>
    </w:lvl>
    <w:lvl w:ilvl="7" w:tplc="C35C5234" w:tentative="1">
      <w:start w:val="1"/>
      <w:numFmt w:val="bullet"/>
      <w:lvlText w:val="•"/>
      <w:lvlJc w:val="left"/>
      <w:pPr>
        <w:tabs>
          <w:tab w:val="num" w:pos="5760"/>
        </w:tabs>
        <w:ind w:left="5760" w:hanging="360"/>
      </w:pPr>
      <w:rPr>
        <w:rFonts w:ascii="Arial" w:hAnsi="Arial" w:hint="default"/>
      </w:rPr>
    </w:lvl>
    <w:lvl w:ilvl="8" w:tplc="056AF8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42A4298"/>
    <w:multiLevelType w:val="hybridMultilevel"/>
    <w:tmpl w:val="FC364378"/>
    <w:lvl w:ilvl="0" w:tplc="9028E19E">
      <w:start w:val="700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838804">
    <w:abstractNumId w:val="1"/>
  </w:num>
  <w:num w:numId="2" w16cid:durableId="613054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96"/>
    <w:rsid w:val="00020E8C"/>
    <w:rsid w:val="00031E8C"/>
    <w:rsid w:val="00040BA4"/>
    <w:rsid w:val="00042E56"/>
    <w:rsid w:val="000562F7"/>
    <w:rsid w:val="00073423"/>
    <w:rsid w:val="000C4466"/>
    <w:rsid w:val="000C5F0C"/>
    <w:rsid w:val="000D6FD8"/>
    <w:rsid w:val="00104BB8"/>
    <w:rsid w:val="00111F0C"/>
    <w:rsid w:val="001323CD"/>
    <w:rsid w:val="001614FF"/>
    <w:rsid w:val="001C5B2C"/>
    <w:rsid w:val="001C75D1"/>
    <w:rsid w:val="001E5B95"/>
    <w:rsid w:val="001F20A2"/>
    <w:rsid w:val="00201237"/>
    <w:rsid w:val="0026291C"/>
    <w:rsid w:val="002A7852"/>
    <w:rsid w:val="002D47CD"/>
    <w:rsid w:val="002D6443"/>
    <w:rsid w:val="002E665E"/>
    <w:rsid w:val="002F23D8"/>
    <w:rsid w:val="002F37D4"/>
    <w:rsid w:val="0030035F"/>
    <w:rsid w:val="00301BB0"/>
    <w:rsid w:val="0031771F"/>
    <w:rsid w:val="00330C63"/>
    <w:rsid w:val="00346319"/>
    <w:rsid w:val="00370AD2"/>
    <w:rsid w:val="003919B1"/>
    <w:rsid w:val="003B518A"/>
    <w:rsid w:val="003B5E9A"/>
    <w:rsid w:val="003B72A3"/>
    <w:rsid w:val="003C3A42"/>
    <w:rsid w:val="004060D1"/>
    <w:rsid w:val="00410557"/>
    <w:rsid w:val="00433AC8"/>
    <w:rsid w:val="0045524A"/>
    <w:rsid w:val="00456CE6"/>
    <w:rsid w:val="004B4D0E"/>
    <w:rsid w:val="004E7160"/>
    <w:rsid w:val="004F0C0D"/>
    <w:rsid w:val="004F2622"/>
    <w:rsid w:val="0056558D"/>
    <w:rsid w:val="00586E6D"/>
    <w:rsid w:val="00594F96"/>
    <w:rsid w:val="00597CBD"/>
    <w:rsid w:val="005D6C83"/>
    <w:rsid w:val="005D7EB0"/>
    <w:rsid w:val="006121F5"/>
    <w:rsid w:val="006220A2"/>
    <w:rsid w:val="006602D7"/>
    <w:rsid w:val="006C3B33"/>
    <w:rsid w:val="006D2052"/>
    <w:rsid w:val="00757F9A"/>
    <w:rsid w:val="0077469D"/>
    <w:rsid w:val="00782080"/>
    <w:rsid w:val="00783900"/>
    <w:rsid w:val="00785B16"/>
    <w:rsid w:val="00795897"/>
    <w:rsid w:val="007A1785"/>
    <w:rsid w:val="007D60A0"/>
    <w:rsid w:val="007E11C2"/>
    <w:rsid w:val="00803DAA"/>
    <w:rsid w:val="0082473E"/>
    <w:rsid w:val="008345B5"/>
    <w:rsid w:val="00837E1C"/>
    <w:rsid w:val="008473C6"/>
    <w:rsid w:val="00851CD2"/>
    <w:rsid w:val="00853914"/>
    <w:rsid w:val="008805F8"/>
    <w:rsid w:val="008D4676"/>
    <w:rsid w:val="008E158B"/>
    <w:rsid w:val="008E6749"/>
    <w:rsid w:val="008F743A"/>
    <w:rsid w:val="008F7BFC"/>
    <w:rsid w:val="00915586"/>
    <w:rsid w:val="009273C7"/>
    <w:rsid w:val="00944A7C"/>
    <w:rsid w:val="00954D5D"/>
    <w:rsid w:val="009B0748"/>
    <w:rsid w:val="00A95E6B"/>
    <w:rsid w:val="00AB0AE0"/>
    <w:rsid w:val="00AB750E"/>
    <w:rsid w:val="00AC029A"/>
    <w:rsid w:val="00AC06DC"/>
    <w:rsid w:val="00AC229D"/>
    <w:rsid w:val="00AD2E5F"/>
    <w:rsid w:val="00AE288D"/>
    <w:rsid w:val="00B02684"/>
    <w:rsid w:val="00B0632D"/>
    <w:rsid w:val="00B45A75"/>
    <w:rsid w:val="00B6652D"/>
    <w:rsid w:val="00B93066"/>
    <w:rsid w:val="00BB1067"/>
    <w:rsid w:val="00BB2EE3"/>
    <w:rsid w:val="00BD008B"/>
    <w:rsid w:val="00C02E26"/>
    <w:rsid w:val="00C07651"/>
    <w:rsid w:val="00CA71B9"/>
    <w:rsid w:val="00CB276B"/>
    <w:rsid w:val="00CC7347"/>
    <w:rsid w:val="00D22EA2"/>
    <w:rsid w:val="00D92455"/>
    <w:rsid w:val="00DC2DC9"/>
    <w:rsid w:val="00DC6D50"/>
    <w:rsid w:val="00DF50B3"/>
    <w:rsid w:val="00E02A70"/>
    <w:rsid w:val="00E1472B"/>
    <w:rsid w:val="00E4596E"/>
    <w:rsid w:val="00E57B4B"/>
    <w:rsid w:val="00E61597"/>
    <w:rsid w:val="00E82EFB"/>
    <w:rsid w:val="00EB3E58"/>
    <w:rsid w:val="00F007E8"/>
    <w:rsid w:val="00F4132D"/>
    <w:rsid w:val="00F415DD"/>
    <w:rsid w:val="00F45B29"/>
    <w:rsid w:val="00F82240"/>
    <w:rsid w:val="00FA20BC"/>
    <w:rsid w:val="00FA6C21"/>
    <w:rsid w:val="00FD0A3B"/>
    <w:rsid w:val="00FD3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C889"/>
  <w15:chartTrackingRefBased/>
  <w15:docId w15:val="{1825D250-53D9-4DFC-A2AC-CF7ECA8AE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F9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F96"/>
  </w:style>
  <w:style w:type="paragraph" w:styleId="Footer">
    <w:name w:val="footer"/>
    <w:basedOn w:val="Normal"/>
    <w:link w:val="FooterChar"/>
    <w:uiPriority w:val="99"/>
    <w:unhideWhenUsed/>
    <w:rsid w:val="00594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F96"/>
  </w:style>
  <w:style w:type="paragraph" w:customStyle="1" w:styleId="AssignBody">
    <w:name w:val="AssignBody"/>
    <w:basedOn w:val="Normal"/>
    <w:link w:val="AssignBodyChar"/>
    <w:qFormat/>
    <w:rsid w:val="00594F96"/>
    <w:pPr>
      <w:spacing w:after="0" w:line="360" w:lineRule="auto"/>
    </w:pPr>
    <w:rPr>
      <w:rFonts w:ascii="Arial" w:hAnsi="Arial"/>
    </w:rPr>
  </w:style>
  <w:style w:type="character" w:customStyle="1" w:styleId="AssignBodyChar">
    <w:name w:val="AssignBody Char"/>
    <w:basedOn w:val="DefaultParagraphFont"/>
    <w:link w:val="AssignBody"/>
    <w:rsid w:val="00594F96"/>
    <w:rPr>
      <w:rFonts w:ascii="Arial" w:hAnsi="Arial"/>
    </w:rPr>
  </w:style>
  <w:style w:type="table" w:styleId="TableGrid">
    <w:name w:val="Table Grid"/>
    <w:basedOn w:val="TableNormal"/>
    <w:uiPriority w:val="39"/>
    <w:rsid w:val="00594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94F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805F8"/>
    <w:pPr>
      <w:ind w:left="720"/>
      <w:contextualSpacing/>
    </w:pPr>
  </w:style>
  <w:style w:type="character" w:styleId="Hyperlink">
    <w:name w:val="Hyperlink"/>
    <w:basedOn w:val="DefaultParagraphFont"/>
    <w:uiPriority w:val="99"/>
    <w:unhideWhenUsed/>
    <w:rsid w:val="00FA6C21"/>
    <w:rPr>
      <w:color w:val="0563C1" w:themeColor="hyperlink"/>
      <w:u w:val="single"/>
    </w:rPr>
  </w:style>
  <w:style w:type="character" w:styleId="UnresolvedMention">
    <w:name w:val="Unresolved Mention"/>
    <w:basedOn w:val="DefaultParagraphFont"/>
    <w:uiPriority w:val="99"/>
    <w:semiHidden/>
    <w:unhideWhenUsed/>
    <w:rsid w:val="00FA6C21"/>
    <w:rPr>
      <w:color w:val="605E5C"/>
      <w:shd w:val="clear" w:color="auto" w:fill="E1DFDD"/>
    </w:rPr>
  </w:style>
  <w:style w:type="character" w:customStyle="1" w:styleId="A3">
    <w:name w:val="A3"/>
    <w:uiPriority w:val="99"/>
    <w:rsid w:val="00851CD2"/>
    <w:rPr>
      <w:rFonts w:cs="Avenir LT Std 45 Book"/>
      <w:color w:val="1B1B1A"/>
      <w:sz w:val="20"/>
      <w:szCs w:val="20"/>
    </w:rPr>
  </w:style>
  <w:style w:type="character" w:customStyle="1" w:styleId="A4">
    <w:name w:val="A4"/>
    <w:uiPriority w:val="99"/>
    <w:rsid w:val="00851CD2"/>
    <w:rPr>
      <w:rFonts w:cs="Avenir LT Std 45 Book"/>
      <w:color w:val="232D60"/>
      <w:sz w:val="20"/>
      <w:szCs w:val="2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136436">
      <w:bodyDiv w:val="1"/>
      <w:marLeft w:val="0"/>
      <w:marRight w:val="0"/>
      <w:marTop w:val="0"/>
      <w:marBottom w:val="0"/>
      <w:divBdr>
        <w:top w:val="none" w:sz="0" w:space="0" w:color="auto"/>
        <w:left w:val="none" w:sz="0" w:space="0" w:color="auto"/>
        <w:bottom w:val="none" w:sz="0" w:space="0" w:color="auto"/>
        <w:right w:val="none" w:sz="0" w:space="0" w:color="auto"/>
      </w:divBdr>
      <w:divsChild>
        <w:div w:id="726538519">
          <w:marLeft w:val="0"/>
          <w:marRight w:val="0"/>
          <w:marTop w:val="0"/>
          <w:marBottom w:val="0"/>
          <w:divBdr>
            <w:top w:val="none" w:sz="0" w:space="0" w:color="auto"/>
            <w:left w:val="none" w:sz="0" w:space="0" w:color="auto"/>
            <w:bottom w:val="none" w:sz="0" w:space="0" w:color="auto"/>
            <w:right w:val="none" w:sz="0" w:space="0" w:color="auto"/>
          </w:divBdr>
        </w:div>
      </w:divsChild>
    </w:div>
    <w:div w:id="1435247813">
      <w:bodyDiv w:val="1"/>
      <w:marLeft w:val="0"/>
      <w:marRight w:val="0"/>
      <w:marTop w:val="0"/>
      <w:marBottom w:val="0"/>
      <w:divBdr>
        <w:top w:val="none" w:sz="0" w:space="0" w:color="auto"/>
        <w:left w:val="none" w:sz="0" w:space="0" w:color="auto"/>
        <w:bottom w:val="none" w:sz="0" w:space="0" w:color="auto"/>
        <w:right w:val="none" w:sz="0" w:space="0" w:color="auto"/>
      </w:divBdr>
      <w:divsChild>
        <w:div w:id="6569607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gov.wales/sites/default/files/publications/2018-03/school-development-plans.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wb.gov.wales/evaluation-improvement-and-accountability/school-improvement-guidance-framework-for-evaluation-improvement-and-accountability/" TargetMode="External"/><Relationship Id="rId17" Type="http://schemas.openxmlformats.org/officeDocument/2006/relationships/hyperlink" Target="https://www.walesonline.co.uk/news/education/wales-new-curriculum-does-not-15650862" TargetMode="External"/><Relationship Id="rId2" Type="http://schemas.openxmlformats.org/officeDocument/2006/relationships/styles" Target="styles.xml"/><Relationship Id="rId16"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egenerations.wales/wp-content/uploads/2017/01/WFGAct-English.pdf" TargetMode="External"/><Relationship Id="rId5" Type="http://schemas.openxmlformats.org/officeDocument/2006/relationships/footnotes" Target="footnotes.xml"/><Relationship Id="rId15" Type="http://schemas.openxmlformats.org/officeDocument/2006/relationships/hyperlink" Target="https://www.gov.wales/sites/default/files/publications/2021-11/curriculum-for-wales-progression-code.pdf" TargetMode="External"/><Relationship Id="rId10" Type="http://schemas.openxmlformats.org/officeDocument/2006/relationships/hyperlink" Target="https://www.estyn.gov.wales/blog/new-approach-self-evaluation-reports-what-does-it-mean-school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ystem/files/2022-10/Effective%20approaches%20to%20assessment%20that%20improve%20teaching%20and%20learning.pdf" TargetMode="External"/><Relationship Id="rId14" Type="http://schemas.openxmlformats.org/officeDocument/2006/relationships/hyperlink" Target="https://www.gov.wales/education-school-development-plans-wales-regulations-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4034</TotalTime>
  <Pages>11</Pages>
  <Words>3311</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John (2105661)</dc:creator>
  <cp:keywords/>
  <dc:description/>
  <cp:lastModifiedBy>Catrin John (2105661)</cp:lastModifiedBy>
  <cp:revision>36</cp:revision>
  <dcterms:created xsi:type="dcterms:W3CDTF">2023-04-04T15:35:00Z</dcterms:created>
  <dcterms:modified xsi:type="dcterms:W3CDTF">2023-04-17T22:22:00Z</dcterms:modified>
</cp:coreProperties>
</file>