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152608" w14:textId="0EFE0C9A" w:rsidR="00821D03" w:rsidRDefault="00821D03" w:rsidP="00821D03">
      <w:pPr>
        <w:jc w:val="center"/>
        <w:rPr>
          <w:rFonts w:ascii="Arial" w:hAnsi="Arial" w:cs="Arial"/>
          <w:sz w:val="22"/>
          <w:szCs w:val="22"/>
        </w:rPr>
      </w:pPr>
      <w:r>
        <w:t>Student Name</w:t>
      </w:r>
      <w:r>
        <w:rPr>
          <w:rFonts w:ascii="Arial" w:hAnsi="Arial" w:cs="Arial"/>
          <w:sz w:val="22"/>
          <w:szCs w:val="22"/>
        </w:rPr>
        <w:t>: Aisha Sultana</w:t>
      </w:r>
    </w:p>
    <w:p w14:paraId="0FE84D2D" w14:textId="048E611D" w:rsidR="00821D03" w:rsidRDefault="00821D03" w:rsidP="00821D03">
      <w:pPr>
        <w:jc w:val="center"/>
        <w:rPr>
          <w:rFonts w:ascii="Arial" w:hAnsi="Arial" w:cs="Arial"/>
          <w:sz w:val="22"/>
          <w:szCs w:val="22"/>
        </w:rPr>
      </w:pPr>
      <w:r>
        <w:rPr>
          <w:rFonts w:ascii="Arial" w:hAnsi="Arial" w:cs="Arial"/>
          <w:sz w:val="22"/>
          <w:szCs w:val="22"/>
        </w:rPr>
        <w:t>Student Number: 2409656</w:t>
      </w:r>
    </w:p>
    <w:p w14:paraId="07FACEF0" w14:textId="54231383" w:rsidR="00821D03" w:rsidRDefault="00821D03" w:rsidP="00821D03">
      <w:pPr>
        <w:jc w:val="center"/>
        <w:rPr>
          <w:rFonts w:ascii="Arial" w:hAnsi="Arial" w:cs="Arial"/>
          <w:sz w:val="22"/>
          <w:szCs w:val="22"/>
        </w:rPr>
      </w:pPr>
      <w:r>
        <w:rPr>
          <w:rFonts w:ascii="Arial" w:hAnsi="Arial" w:cs="Arial"/>
          <w:sz w:val="22"/>
          <w:szCs w:val="22"/>
        </w:rPr>
        <w:t>Module: Professional development within Health and Social Care</w:t>
      </w:r>
    </w:p>
    <w:p w14:paraId="6D437F06" w14:textId="3350126D" w:rsidR="00821D03" w:rsidRDefault="00821D03" w:rsidP="00821D03">
      <w:pPr>
        <w:jc w:val="center"/>
        <w:rPr>
          <w:rFonts w:ascii="Arial" w:hAnsi="Arial" w:cs="Arial"/>
          <w:sz w:val="22"/>
          <w:szCs w:val="22"/>
        </w:rPr>
      </w:pPr>
      <w:r>
        <w:rPr>
          <w:rFonts w:ascii="Arial" w:hAnsi="Arial" w:cs="Arial"/>
          <w:sz w:val="22"/>
          <w:szCs w:val="22"/>
        </w:rPr>
        <w:t>Module Code: LCHS4009</w:t>
      </w:r>
    </w:p>
    <w:p w14:paraId="1D27C2E4" w14:textId="3783D4CF" w:rsidR="00821D03" w:rsidRDefault="00247051" w:rsidP="00821D03">
      <w:pPr>
        <w:jc w:val="center"/>
        <w:rPr>
          <w:rFonts w:ascii="Arial" w:hAnsi="Arial" w:cs="Arial"/>
          <w:sz w:val="22"/>
          <w:szCs w:val="22"/>
        </w:rPr>
      </w:pPr>
      <w:r>
        <w:rPr>
          <w:rFonts w:ascii="Arial" w:hAnsi="Arial" w:cs="Arial"/>
          <w:sz w:val="22"/>
          <w:szCs w:val="22"/>
        </w:rPr>
        <w:t>Lecturer: O</w:t>
      </w:r>
      <w:r w:rsidR="009427E3">
        <w:rPr>
          <w:rFonts w:ascii="Arial" w:hAnsi="Arial" w:cs="Arial"/>
          <w:sz w:val="22"/>
          <w:szCs w:val="22"/>
        </w:rPr>
        <w:t xml:space="preserve">lubukola Adegbite </w:t>
      </w:r>
    </w:p>
    <w:p w14:paraId="59D11EFF" w14:textId="17CBE90D" w:rsidR="00821D03" w:rsidRDefault="00821D03" w:rsidP="00821D03">
      <w:pPr>
        <w:jc w:val="center"/>
        <w:rPr>
          <w:rFonts w:ascii="Arial" w:hAnsi="Arial" w:cs="Arial"/>
          <w:sz w:val="22"/>
          <w:szCs w:val="22"/>
        </w:rPr>
      </w:pPr>
      <w:r>
        <w:rPr>
          <w:rFonts w:ascii="Arial" w:hAnsi="Arial" w:cs="Arial"/>
          <w:sz w:val="22"/>
          <w:szCs w:val="22"/>
        </w:rPr>
        <w:t xml:space="preserve">Assignment Title: Personal Development Portfolio 2000 Words </w:t>
      </w:r>
    </w:p>
    <w:p w14:paraId="2D8890EF" w14:textId="77777777" w:rsidR="00821D03" w:rsidRDefault="00821D03" w:rsidP="00821D03">
      <w:pPr>
        <w:jc w:val="center"/>
        <w:rPr>
          <w:rFonts w:ascii="Arial" w:hAnsi="Arial" w:cs="Arial"/>
          <w:sz w:val="22"/>
          <w:szCs w:val="22"/>
        </w:rPr>
      </w:pPr>
    </w:p>
    <w:p w14:paraId="3465E24A" w14:textId="77777777" w:rsidR="00821D03" w:rsidRDefault="00821D03" w:rsidP="00821D03">
      <w:pPr>
        <w:jc w:val="center"/>
        <w:rPr>
          <w:rFonts w:ascii="Arial" w:hAnsi="Arial" w:cs="Arial"/>
          <w:sz w:val="22"/>
          <w:szCs w:val="22"/>
        </w:rPr>
      </w:pPr>
    </w:p>
    <w:p w14:paraId="780E8700" w14:textId="77777777" w:rsidR="00821D03" w:rsidRDefault="00821D03" w:rsidP="00821D03">
      <w:pPr>
        <w:jc w:val="center"/>
        <w:rPr>
          <w:rFonts w:ascii="Arial" w:hAnsi="Arial" w:cs="Arial"/>
          <w:sz w:val="22"/>
          <w:szCs w:val="22"/>
        </w:rPr>
      </w:pPr>
    </w:p>
    <w:p w14:paraId="1114B055" w14:textId="77777777" w:rsidR="00821D03" w:rsidRDefault="00821D03" w:rsidP="00821D03">
      <w:pPr>
        <w:jc w:val="center"/>
        <w:rPr>
          <w:rFonts w:ascii="Arial" w:hAnsi="Arial" w:cs="Arial"/>
          <w:sz w:val="22"/>
          <w:szCs w:val="22"/>
        </w:rPr>
      </w:pPr>
    </w:p>
    <w:p w14:paraId="3B345D10" w14:textId="77777777" w:rsidR="00821D03" w:rsidRDefault="00821D03" w:rsidP="00821D03">
      <w:pPr>
        <w:jc w:val="center"/>
        <w:rPr>
          <w:rFonts w:ascii="Arial" w:hAnsi="Arial" w:cs="Arial"/>
          <w:sz w:val="22"/>
          <w:szCs w:val="22"/>
        </w:rPr>
      </w:pPr>
    </w:p>
    <w:p w14:paraId="3CB58A7C" w14:textId="77777777" w:rsidR="00821D03" w:rsidRDefault="00821D03" w:rsidP="00821D03">
      <w:pPr>
        <w:jc w:val="center"/>
        <w:rPr>
          <w:rFonts w:ascii="Arial" w:hAnsi="Arial" w:cs="Arial"/>
          <w:sz w:val="22"/>
          <w:szCs w:val="22"/>
        </w:rPr>
      </w:pPr>
    </w:p>
    <w:p w14:paraId="4664D121" w14:textId="77777777" w:rsidR="00821D03" w:rsidRDefault="00821D03" w:rsidP="00821D03">
      <w:pPr>
        <w:jc w:val="center"/>
        <w:rPr>
          <w:rFonts w:ascii="Arial" w:hAnsi="Arial" w:cs="Arial"/>
          <w:sz w:val="22"/>
          <w:szCs w:val="22"/>
        </w:rPr>
      </w:pPr>
    </w:p>
    <w:p w14:paraId="37E9C6CD" w14:textId="77777777" w:rsidR="00821D03" w:rsidRDefault="00821D03" w:rsidP="00821D03">
      <w:pPr>
        <w:jc w:val="center"/>
        <w:rPr>
          <w:rFonts w:ascii="Arial" w:hAnsi="Arial" w:cs="Arial"/>
          <w:sz w:val="22"/>
          <w:szCs w:val="22"/>
        </w:rPr>
      </w:pPr>
    </w:p>
    <w:p w14:paraId="2614941D" w14:textId="77777777" w:rsidR="00821D03" w:rsidRDefault="00821D03" w:rsidP="00821D03">
      <w:pPr>
        <w:jc w:val="center"/>
        <w:rPr>
          <w:rFonts w:ascii="Arial" w:hAnsi="Arial" w:cs="Arial"/>
          <w:sz w:val="22"/>
          <w:szCs w:val="22"/>
        </w:rPr>
      </w:pPr>
    </w:p>
    <w:p w14:paraId="7BA3B28F" w14:textId="77777777" w:rsidR="00821D03" w:rsidRDefault="00821D03" w:rsidP="00821D03">
      <w:pPr>
        <w:jc w:val="center"/>
        <w:rPr>
          <w:rFonts w:ascii="Arial" w:hAnsi="Arial" w:cs="Arial"/>
          <w:sz w:val="22"/>
          <w:szCs w:val="22"/>
        </w:rPr>
      </w:pPr>
    </w:p>
    <w:p w14:paraId="4FCAD70D" w14:textId="77777777" w:rsidR="00821D03" w:rsidRDefault="00821D03" w:rsidP="00821D03">
      <w:pPr>
        <w:jc w:val="center"/>
        <w:rPr>
          <w:rFonts w:ascii="Arial" w:hAnsi="Arial" w:cs="Arial"/>
          <w:sz w:val="22"/>
          <w:szCs w:val="22"/>
        </w:rPr>
      </w:pPr>
    </w:p>
    <w:p w14:paraId="729FE748" w14:textId="77777777" w:rsidR="00821D03" w:rsidRDefault="00821D03" w:rsidP="00821D03">
      <w:pPr>
        <w:jc w:val="center"/>
        <w:rPr>
          <w:rFonts w:ascii="Arial" w:hAnsi="Arial" w:cs="Arial"/>
          <w:sz w:val="22"/>
          <w:szCs w:val="22"/>
        </w:rPr>
      </w:pPr>
    </w:p>
    <w:p w14:paraId="606DC09E" w14:textId="77777777" w:rsidR="00821D03" w:rsidRDefault="00821D03" w:rsidP="00821D03">
      <w:pPr>
        <w:jc w:val="center"/>
        <w:rPr>
          <w:rFonts w:ascii="Arial" w:hAnsi="Arial" w:cs="Arial"/>
          <w:sz w:val="22"/>
          <w:szCs w:val="22"/>
        </w:rPr>
      </w:pPr>
    </w:p>
    <w:p w14:paraId="64A08F2B" w14:textId="77777777" w:rsidR="00821D03" w:rsidRDefault="00821D03" w:rsidP="00821D03">
      <w:pPr>
        <w:jc w:val="center"/>
        <w:rPr>
          <w:rFonts w:ascii="Arial" w:hAnsi="Arial" w:cs="Arial"/>
          <w:sz w:val="22"/>
          <w:szCs w:val="22"/>
        </w:rPr>
      </w:pPr>
    </w:p>
    <w:p w14:paraId="0F2A5566" w14:textId="77777777" w:rsidR="00821D03" w:rsidRDefault="00821D03" w:rsidP="00821D03">
      <w:pPr>
        <w:jc w:val="center"/>
        <w:rPr>
          <w:rFonts w:ascii="Arial" w:hAnsi="Arial" w:cs="Arial"/>
          <w:sz w:val="22"/>
          <w:szCs w:val="22"/>
        </w:rPr>
      </w:pPr>
    </w:p>
    <w:p w14:paraId="30AE70B3" w14:textId="77777777" w:rsidR="00821D03" w:rsidRDefault="00821D03" w:rsidP="00821D03">
      <w:pPr>
        <w:jc w:val="center"/>
        <w:rPr>
          <w:rFonts w:ascii="Arial" w:hAnsi="Arial" w:cs="Arial"/>
          <w:sz w:val="22"/>
          <w:szCs w:val="22"/>
        </w:rPr>
      </w:pPr>
    </w:p>
    <w:p w14:paraId="6B196119" w14:textId="77777777" w:rsidR="00821D03" w:rsidRDefault="00821D03" w:rsidP="00821D03">
      <w:pPr>
        <w:jc w:val="center"/>
        <w:rPr>
          <w:rFonts w:ascii="Arial" w:hAnsi="Arial" w:cs="Arial"/>
          <w:sz w:val="22"/>
          <w:szCs w:val="22"/>
        </w:rPr>
      </w:pPr>
    </w:p>
    <w:p w14:paraId="1C81EBC1" w14:textId="77777777" w:rsidR="00821D03" w:rsidRDefault="00821D03" w:rsidP="00821D03">
      <w:pPr>
        <w:jc w:val="center"/>
        <w:rPr>
          <w:rFonts w:ascii="Arial" w:hAnsi="Arial" w:cs="Arial"/>
          <w:sz w:val="22"/>
          <w:szCs w:val="22"/>
        </w:rPr>
      </w:pPr>
    </w:p>
    <w:p w14:paraId="4C2B2CAF" w14:textId="77777777" w:rsidR="00821D03" w:rsidRDefault="00821D03" w:rsidP="00821D03">
      <w:pPr>
        <w:jc w:val="center"/>
        <w:rPr>
          <w:rFonts w:ascii="Arial" w:hAnsi="Arial" w:cs="Arial"/>
          <w:sz w:val="22"/>
          <w:szCs w:val="22"/>
        </w:rPr>
      </w:pPr>
    </w:p>
    <w:p w14:paraId="49CC6149" w14:textId="77777777" w:rsidR="00821D03" w:rsidRDefault="00821D03" w:rsidP="00821D03">
      <w:pPr>
        <w:jc w:val="center"/>
        <w:rPr>
          <w:rFonts w:ascii="Arial" w:hAnsi="Arial" w:cs="Arial"/>
          <w:sz w:val="22"/>
          <w:szCs w:val="22"/>
        </w:rPr>
      </w:pPr>
    </w:p>
    <w:p w14:paraId="31C42415" w14:textId="77777777" w:rsidR="00821D03" w:rsidRDefault="00821D03" w:rsidP="00821D03">
      <w:pPr>
        <w:jc w:val="center"/>
        <w:rPr>
          <w:rFonts w:ascii="Arial" w:hAnsi="Arial" w:cs="Arial"/>
          <w:sz w:val="22"/>
          <w:szCs w:val="22"/>
        </w:rPr>
      </w:pPr>
    </w:p>
    <w:p w14:paraId="482D5934" w14:textId="1BE409FC" w:rsidR="00EC37A4" w:rsidRDefault="00821D03" w:rsidP="00EC37A4">
      <w:pPr>
        <w:jc w:val="center"/>
        <w:rPr>
          <w:rFonts w:ascii="Arial" w:hAnsi="Arial" w:cs="Arial"/>
          <w:sz w:val="22"/>
          <w:szCs w:val="22"/>
        </w:rPr>
      </w:pPr>
      <w:r>
        <w:rPr>
          <w:rFonts w:ascii="Arial" w:hAnsi="Arial" w:cs="Arial"/>
          <w:sz w:val="22"/>
          <w:szCs w:val="22"/>
        </w:rPr>
        <w:t>1</w:t>
      </w:r>
    </w:p>
    <w:p w14:paraId="40881430" w14:textId="2D11A1BC" w:rsidR="00821D03" w:rsidRDefault="00821D03" w:rsidP="00821D03">
      <w:pPr>
        <w:rPr>
          <w:rFonts w:ascii="Arial" w:hAnsi="Arial" w:cs="Arial"/>
          <w:sz w:val="22"/>
          <w:szCs w:val="22"/>
        </w:rPr>
      </w:pPr>
      <w:r>
        <w:rPr>
          <w:rFonts w:ascii="Arial" w:hAnsi="Arial" w:cs="Arial"/>
          <w:sz w:val="22"/>
          <w:szCs w:val="22"/>
        </w:rPr>
        <w:lastRenderedPageBreak/>
        <w:t xml:space="preserve">Contents: </w:t>
      </w:r>
    </w:p>
    <w:p w14:paraId="12B1C87F" w14:textId="5D99FB26" w:rsidR="00821D03" w:rsidRDefault="00821D03" w:rsidP="00821D03">
      <w:pPr>
        <w:rPr>
          <w:rFonts w:ascii="Arial" w:hAnsi="Arial" w:cs="Arial"/>
          <w:sz w:val="22"/>
          <w:szCs w:val="22"/>
        </w:rPr>
      </w:pPr>
      <w:r>
        <w:rPr>
          <w:rFonts w:ascii="Arial" w:hAnsi="Arial" w:cs="Arial"/>
          <w:sz w:val="22"/>
          <w:szCs w:val="22"/>
        </w:rPr>
        <w:t xml:space="preserve">Introduction </w:t>
      </w:r>
    </w:p>
    <w:p w14:paraId="6FD12073" w14:textId="5B78B4A3" w:rsidR="00A706AB" w:rsidRDefault="00A706AB" w:rsidP="00821D03">
      <w:pPr>
        <w:rPr>
          <w:rFonts w:ascii="Arial" w:hAnsi="Arial" w:cs="Arial"/>
          <w:sz w:val="22"/>
          <w:szCs w:val="22"/>
        </w:rPr>
      </w:pPr>
      <w:r>
        <w:rPr>
          <w:rFonts w:ascii="Arial" w:hAnsi="Arial" w:cs="Arial"/>
          <w:sz w:val="22"/>
          <w:szCs w:val="22"/>
        </w:rPr>
        <w:t>Task 1 (Personal Development Plan)</w:t>
      </w:r>
    </w:p>
    <w:p w14:paraId="3B1206A8" w14:textId="5A82037A" w:rsidR="00A706AB" w:rsidRDefault="00B362EC" w:rsidP="00821D03">
      <w:pPr>
        <w:rPr>
          <w:rFonts w:ascii="Arial" w:hAnsi="Arial" w:cs="Arial"/>
          <w:sz w:val="22"/>
          <w:szCs w:val="22"/>
        </w:rPr>
      </w:pPr>
      <w:r>
        <w:rPr>
          <w:rFonts w:ascii="Arial" w:hAnsi="Arial" w:cs="Arial"/>
          <w:sz w:val="22"/>
          <w:szCs w:val="22"/>
        </w:rPr>
        <w:t>Task 2 (Academic Report on Communication Skills)</w:t>
      </w:r>
    </w:p>
    <w:p w14:paraId="61B8FD86" w14:textId="28E63B83" w:rsidR="00B362EC" w:rsidRDefault="00B362EC" w:rsidP="00821D03">
      <w:pPr>
        <w:rPr>
          <w:rFonts w:ascii="Arial" w:hAnsi="Arial" w:cs="Arial"/>
          <w:sz w:val="22"/>
          <w:szCs w:val="22"/>
        </w:rPr>
      </w:pPr>
      <w:r>
        <w:rPr>
          <w:rFonts w:ascii="Arial" w:hAnsi="Arial" w:cs="Arial"/>
          <w:sz w:val="22"/>
          <w:szCs w:val="22"/>
        </w:rPr>
        <w:t>Task 3 (ERA Reflective Model)</w:t>
      </w:r>
    </w:p>
    <w:p w14:paraId="618E0601" w14:textId="6D9696BD" w:rsidR="00B362EC" w:rsidRDefault="0082518E" w:rsidP="00821D03">
      <w:pPr>
        <w:rPr>
          <w:rFonts w:ascii="Arial" w:hAnsi="Arial" w:cs="Arial"/>
          <w:sz w:val="22"/>
          <w:szCs w:val="22"/>
        </w:rPr>
      </w:pPr>
      <w:r>
        <w:rPr>
          <w:rFonts w:ascii="Arial" w:hAnsi="Arial" w:cs="Arial"/>
          <w:sz w:val="22"/>
          <w:szCs w:val="22"/>
        </w:rPr>
        <w:t>Conclusion</w:t>
      </w:r>
    </w:p>
    <w:p w14:paraId="3C3CCCB5" w14:textId="62F7C7F2" w:rsidR="0082518E" w:rsidRDefault="0082518E" w:rsidP="00821D03">
      <w:pPr>
        <w:rPr>
          <w:rFonts w:ascii="Arial" w:hAnsi="Arial" w:cs="Arial"/>
          <w:sz w:val="22"/>
          <w:szCs w:val="22"/>
        </w:rPr>
      </w:pPr>
      <w:r>
        <w:rPr>
          <w:rFonts w:ascii="Arial" w:hAnsi="Arial" w:cs="Arial"/>
          <w:sz w:val="22"/>
          <w:szCs w:val="22"/>
        </w:rPr>
        <w:t>Reference list</w:t>
      </w:r>
    </w:p>
    <w:p w14:paraId="0E95A042" w14:textId="53ADFC2D" w:rsidR="00821D03" w:rsidRDefault="00A7167D" w:rsidP="00A7167D">
      <w:pPr>
        <w:tabs>
          <w:tab w:val="left" w:pos="4200"/>
        </w:tabs>
        <w:rPr>
          <w:rFonts w:ascii="Arial" w:hAnsi="Arial" w:cs="Arial"/>
          <w:sz w:val="22"/>
          <w:szCs w:val="22"/>
        </w:rPr>
      </w:pPr>
      <w:r>
        <w:rPr>
          <w:rFonts w:ascii="Arial" w:hAnsi="Arial" w:cs="Arial"/>
          <w:sz w:val="22"/>
          <w:szCs w:val="22"/>
        </w:rPr>
        <w:tab/>
      </w:r>
    </w:p>
    <w:p w14:paraId="682A24A0" w14:textId="77777777" w:rsidR="00821D03" w:rsidRDefault="00821D03" w:rsidP="00821D03">
      <w:pPr>
        <w:rPr>
          <w:rFonts w:ascii="Arial" w:hAnsi="Arial" w:cs="Arial"/>
          <w:sz w:val="22"/>
          <w:szCs w:val="22"/>
        </w:rPr>
      </w:pPr>
    </w:p>
    <w:p w14:paraId="4CD6F95C" w14:textId="77777777" w:rsidR="00821D03" w:rsidRDefault="00821D03" w:rsidP="00821D03">
      <w:pPr>
        <w:rPr>
          <w:rFonts w:ascii="Arial" w:hAnsi="Arial" w:cs="Arial"/>
          <w:sz w:val="22"/>
          <w:szCs w:val="22"/>
        </w:rPr>
      </w:pPr>
    </w:p>
    <w:p w14:paraId="3949D760" w14:textId="77777777" w:rsidR="00821D03" w:rsidRDefault="00821D03" w:rsidP="00821D03">
      <w:pPr>
        <w:rPr>
          <w:rFonts w:ascii="Arial" w:hAnsi="Arial" w:cs="Arial"/>
          <w:sz w:val="22"/>
          <w:szCs w:val="22"/>
        </w:rPr>
      </w:pPr>
    </w:p>
    <w:p w14:paraId="6567E7A3" w14:textId="77777777" w:rsidR="00821D03" w:rsidRDefault="00821D03" w:rsidP="00821D03">
      <w:pPr>
        <w:rPr>
          <w:rFonts w:ascii="Arial" w:hAnsi="Arial" w:cs="Arial"/>
          <w:sz w:val="22"/>
          <w:szCs w:val="22"/>
        </w:rPr>
      </w:pPr>
    </w:p>
    <w:p w14:paraId="2D5FD377" w14:textId="77777777" w:rsidR="00821D03" w:rsidRDefault="00821D03" w:rsidP="00821D03">
      <w:pPr>
        <w:rPr>
          <w:rFonts w:ascii="Arial" w:hAnsi="Arial" w:cs="Arial"/>
          <w:sz w:val="22"/>
          <w:szCs w:val="22"/>
        </w:rPr>
      </w:pPr>
    </w:p>
    <w:p w14:paraId="4EB447E7" w14:textId="77777777" w:rsidR="00821D03" w:rsidRDefault="00821D03" w:rsidP="00821D03">
      <w:pPr>
        <w:rPr>
          <w:rFonts w:ascii="Arial" w:hAnsi="Arial" w:cs="Arial"/>
          <w:sz w:val="22"/>
          <w:szCs w:val="22"/>
        </w:rPr>
      </w:pPr>
    </w:p>
    <w:p w14:paraId="62653107" w14:textId="77777777" w:rsidR="00821D03" w:rsidRDefault="00821D03" w:rsidP="00821D03">
      <w:pPr>
        <w:rPr>
          <w:rFonts w:ascii="Arial" w:hAnsi="Arial" w:cs="Arial"/>
          <w:sz w:val="22"/>
          <w:szCs w:val="22"/>
        </w:rPr>
      </w:pPr>
    </w:p>
    <w:p w14:paraId="08C95BCA" w14:textId="77777777" w:rsidR="00821D03" w:rsidRDefault="00821D03" w:rsidP="00821D03">
      <w:pPr>
        <w:rPr>
          <w:rFonts w:ascii="Arial" w:hAnsi="Arial" w:cs="Arial"/>
          <w:sz w:val="22"/>
          <w:szCs w:val="22"/>
        </w:rPr>
      </w:pPr>
    </w:p>
    <w:p w14:paraId="4E151244" w14:textId="77777777" w:rsidR="00821D03" w:rsidRDefault="00821D03" w:rsidP="00821D03">
      <w:pPr>
        <w:rPr>
          <w:rFonts w:ascii="Arial" w:hAnsi="Arial" w:cs="Arial"/>
          <w:sz w:val="22"/>
          <w:szCs w:val="22"/>
        </w:rPr>
      </w:pPr>
    </w:p>
    <w:p w14:paraId="2921E68C" w14:textId="77777777" w:rsidR="00821D03" w:rsidRDefault="00821D03" w:rsidP="00821D03">
      <w:pPr>
        <w:rPr>
          <w:rFonts w:ascii="Arial" w:hAnsi="Arial" w:cs="Arial"/>
          <w:sz w:val="22"/>
          <w:szCs w:val="22"/>
        </w:rPr>
      </w:pPr>
    </w:p>
    <w:p w14:paraId="68387FFE" w14:textId="77777777" w:rsidR="00821D03" w:rsidRDefault="00821D03" w:rsidP="00821D03">
      <w:pPr>
        <w:rPr>
          <w:rFonts w:ascii="Arial" w:hAnsi="Arial" w:cs="Arial"/>
          <w:sz w:val="22"/>
          <w:szCs w:val="22"/>
        </w:rPr>
      </w:pPr>
    </w:p>
    <w:p w14:paraId="56C6DF11" w14:textId="021E406B" w:rsidR="00821D03" w:rsidRDefault="00821D03" w:rsidP="00821D03">
      <w:pPr>
        <w:rPr>
          <w:rFonts w:ascii="Arial" w:hAnsi="Arial" w:cs="Arial"/>
          <w:sz w:val="22"/>
          <w:szCs w:val="22"/>
        </w:rPr>
      </w:pPr>
    </w:p>
    <w:p w14:paraId="43C93775" w14:textId="77777777" w:rsidR="007C58EA" w:rsidRDefault="007C58EA" w:rsidP="00821D03">
      <w:pPr>
        <w:rPr>
          <w:rFonts w:ascii="Arial" w:hAnsi="Arial" w:cs="Arial"/>
          <w:sz w:val="22"/>
          <w:szCs w:val="22"/>
        </w:rPr>
      </w:pPr>
    </w:p>
    <w:p w14:paraId="48AE1A7A" w14:textId="77777777" w:rsidR="007C58EA" w:rsidRDefault="007C58EA" w:rsidP="00821D03">
      <w:pPr>
        <w:rPr>
          <w:rFonts w:ascii="Arial" w:hAnsi="Arial" w:cs="Arial"/>
          <w:sz w:val="22"/>
          <w:szCs w:val="22"/>
        </w:rPr>
      </w:pPr>
    </w:p>
    <w:p w14:paraId="11CBF7AB" w14:textId="77777777" w:rsidR="007C58EA" w:rsidRDefault="007C58EA" w:rsidP="00821D03">
      <w:pPr>
        <w:rPr>
          <w:rFonts w:ascii="Arial" w:hAnsi="Arial" w:cs="Arial"/>
          <w:sz w:val="22"/>
          <w:szCs w:val="22"/>
        </w:rPr>
      </w:pPr>
    </w:p>
    <w:p w14:paraId="00CAAAC8" w14:textId="77777777" w:rsidR="007C58EA" w:rsidRDefault="007C58EA" w:rsidP="00821D03">
      <w:pPr>
        <w:rPr>
          <w:rFonts w:ascii="Arial" w:hAnsi="Arial" w:cs="Arial"/>
          <w:sz w:val="22"/>
          <w:szCs w:val="22"/>
        </w:rPr>
      </w:pPr>
    </w:p>
    <w:p w14:paraId="65626D03" w14:textId="77777777" w:rsidR="007C58EA" w:rsidRDefault="007C58EA" w:rsidP="00821D03">
      <w:pPr>
        <w:rPr>
          <w:rFonts w:ascii="Arial" w:hAnsi="Arial" w:cs="Arial"/>
          <w:sz w:val="22"/>
          <w:szCs w:val="22"/>
        </w:rPr>
      </w:pPr>
    </w:p>
    <w:p w14:paraId="02ED8C08" w14:textId="77777777" w:rsidR="007C58EA" w:rsidRDefault="007C58EA" w:rsidP="00821D03">
      <w:pPr>
        <w:rPr>
          <w:rFonts w:ascii="Arial" w:hAnsi="Arial" w:cs="Arial"/>
          <w:sz w:val="22"/>
          <w:szCs w:val="22"/>
        </w:rPr>
      </w:pPr>
    </w:p>
    <w:p w14:paraId="1D39DD29" w14:textId="77777777" w:rsidR="007C58EA" w:rsidRDefault="007C58EA" w:rsidP="00821D03">
      <w:pPr>
        <w:rPr>
          <w:rFonts w:ascii="Arial" w:hAnsi="Arial" w:cs="Arial"/>
          <w:sz w:val="22"/>
          <w:szCs w:val="22"/>
        </w:rPr>
      </w:pPr>
    </w:p>
    <w:p w14:paraId="4ED3DA8E" w14:textId="77777777" w:rsidR="007C58EA" w:rsidRDefault="007C58EA" w:rsidP="00821D03">
      <w:pPr>
        <w:rPr>
          <w:rFonts w:ascii="Arial" w:hAnsi="Arial" w:cs="Arial"/>
          <w:sz w:val="22"/>
          <w:szCs w:val="22"/>
        </w:rPr>
      </w:pPr>
    </w:p>
    <w:p w14:paraId="15A9EC6F" w14:textId="77777777" w:rsidR="007C58EA" w:rsidRDefault="007C58EA" w:rsidP="00821D03">
      <w:pPr>
        <w:rPr>
          <w:rFonts w:ascii="Arial" w:hAnsi="Arial" w:cs="Arial"/>
          <w:sz w:val="22"/>
          <w:szCs w:val="22"/>
        </w:rPr>
      </w:pPr>
    </w:p>
    <w:p w14:paraId="7FD796D5" w14:textId="710823CF" w:rsidR="007C58EA" w:rsidRDefault="007C58EA" w:rsidP="007C58EA">
      <w:pPr>
        <w:jc w:val="center"/>
        <w:rPr>
          <w:rFonts w:ascii="Arial" w:hAnsi="Arial" w:cs="Arial"/>
          <w:sz w:val="22"/>
          <w:szCs w:val="22"/>
        </w:rPr>
      </w:pPr>
    </w:p>
    <w:p w14:paraId="2F579DA7" w14:textId="24DF4655" w:rsidR="007C58EA" w:rsidRDefault="007C58EA" w:rsidP="007C58EA">
      <w:pPr>
        <w:rPr>
          <w:rFonts w:ascii="Arial" w:hAnsi="Arial" w:cs="Arial"/>
          <w:b/>
          <w:bCs/>
          <w:sz w:val="22"/>
          <w:szCs w:val="22"/>
        </w:rPr>
      </w:pPr>
      <w:r w:rsidRPr="007C58EA">
        <w:rPr>
          <w:rFonts w:ascii="Arial" w:hAnsi="Arial" w:cs="Arial"/>
          <w:b/>
          <w:bCs/>
          <w:sz w:val="22"/>
          <w:szCs w:val="22"/>
        </w:rPr>
        <w:t>Introduction:</w:t>
      </w:r>
    </w:p>
    <w:p w14:paraId="5DFFFE7A" w14:textId="69ADAE9B" w:rsidR="001961DD" w:rsidRDefault="00B95802" w:rsidP="007C58EA">
      <w:pPr>
        <w:rPr>
          <w:rFonts w:ascii="Arial" w:hAnsi="Arial" w:cs="Arial"/>
          <w:sz w:val="22"/>
          <w:szCs w:val="22"/>
        </w:rPr>
      </w:pPr>
      <w:r>
        <w:rPr>
          <w:rFonts w:ascii="Arial" w:hAnsi="Arial" w:cs="Arial"/>
          <w:sz w:val="22"/>
          <w:szCs w:val="22"/>
        </w:rPr>
        <w:t xml:space="preserve">This personal development portfolio presents my </w:t>
      </w:r>
      <w:r w:rsidR="00074522">
        <w:rPr>
          <w:rFonts w:ascii="Arial" w:hAnsi="Arial" w:cs="Arial"/>
          <w:sz w:val="22"/>
          <w:szCs w:val="22"/>
        </w:rPr>
        <w:t xml:space="preserve">Personal </w:t>
      </w:r>
      <w:r w:rsidR="002120BD">
        <w:rPr>
          <w:rFonts w:ascii="Arial" w:hAnsi="Arial" w:cs="Arial"/>
          <w:sz w:val="22"/>
          <w:szCs w:val="22"/>
        </w:rPr>
        <w:t>Action Plan identifying the key skills required for the job of community development worker, which I want to apply</w:t>
      </w:r>
      <w:r w:rsidR="007B7268">
        <w:rPr>
          <w:rFonts w:ascii="Arial" w:hAnsi="Arial" w:cs="Arial"/>
          <w:sz w:val="22"/>
          <w:szCs w:val="22"/>
        </w:rPr>
        <w:t>. It will explain key skills required for this job</w:t>
      </w:r>
      <w:r w:rsidR="00B57175">
        <w:rPr>
          <w:rFonts w:ascii="Arial" w:hAnsi="Arial" w:cs="Arial"/>
          <w:sz w:val="22"/>
          <w:szCs w:val="22"/>
        </w:rPr>
        <w:t xml:space="preserve"> and how I meet the required skills,</w:t>
      </w:r>
      <w:r w:rsidR="00505070">
        <w:rPr>
          <w:rFonts w:ascii="Arial" w:hAnsi="Arial" w:cs="Arial"/>
          <w:sz w:val="22"/>
          <w:szCs w:val="22"/>
        </w:rPr>
        <w:t xml:space="preserve"> </w:t>
      </w:r>
      <w:r w:rsidR="00B57175">
        <w:rPr>
          <w:rFonts w:ascii="Arial" w:hAnsi="Arial" w:cs="Arial"/>
          <w:sz w:val="22"/>
          <w:szCs w:val="22"/>
        </w:rPr>
        <w:t>m</w:t>
      </w:r>
      <w:r w:rsidR="00505070">
        <w:rPr>
          <w:rFonts w:ascii="Arial" w:hAnsi="Arial" w:cs="Arial"/>
          <w:sz w:val="22"/>
          <w:szCs w:val="22"/>
        </w:rPr>
        <w:t>y current skills gap</w:t>
      </w:r>
      <w:r w:rsidR="00F944DF">
        <w:rPr>
          <w:rFonts w:ascii="Arial" w:hAnsi="Arial" w:cs="Arial"/>
          <w:sz w:val="22"/>
          <w:szCs w:val="22"/>
        </w:rPr>
        <w:t>,</w:t>
      </w:r>
      <w:r w:rsidR="00505070">
        <w:rPr>
          <w:rFonts w:ascii="Arial" w:hAnsi="Arial" w:cs="Arial"/>
          <w:sz w:val="22"/>
          <w:szCs w:val="22"/>
        </w:rPr>
        <w:t xml:space="preserve"> and the steps I will take to address them. It will also discuss three </w:t>
      </w:r>
      <w:r w:rsidR="0082137D">
        <w:rPr>
          <w:rFonts w:ascii="Arial" w:hAnsi="Arial" w:cs="Arial"/>
          <w:sz w:val="22"/>
          <w:szCs w:val="22"/>
        </w:rPr>
        <w:t>questions</w:t>
      </w:r>
      <w:r w:rsidR="00505070">
        <w:rPr>
          <w:rFonts w:ascii="Arial" w:hAnsi="Arial" w:cs="Arial"/>
          <w:sz w:val="22"/>
          <w:szCs w:val="22"/>
        </w:rPr>
        <w:t xml:space="preserve"> that can be asked for the job interview</w:t>
      </w:r>
      <w:r w:rsidR="000D6470">
        <w:rPr>
          <w:rFonts w:ascii="Arial" w:hAnsi="Arial" w:cs="Arial"/>
          <w:sz w:val="22"/>
          <w:szCs w:val="22"/>
        </w:rPr>
        <w:t xml:space="preserve"> I want to apply and how I will respond. This report will </w:t>
      </w:r>
      <w:r w:rsidR="0082137D">
        <w:rPr>
          <w:rFonts w:ascii="Arial" w:hAnsi="Arial" w:cs="Arial"/>
          <w:sz w:val="22"/>
          <w:szCs w:val="22"/>
        </w:rPr>
        <w:t>focus</w:t>
      </w:r>
      <w:r w:rsidR="000D6470">
        <w:rPr>
          <w:rFonts w:ascii="Arial" w:hAnsi="Arial" w:cs="Arial"/>
          <w:sz w:val="22"/>
          <w:szCs w:val="22"/>
        </w:rPr>
        <w:t xml:space="preserve"> on one </w:t>
      </w:r>
      <w:r w:rsidR="0082137D">
        <w:rPr>
          <w:rFonts w:ascii="Arial" w:hAnsi="Arial" w:cs="Arial"/>
          <w:sz w:val="22"/>
          <w:szCs w:val="22"/>
        </w:rPr>
        <w:t>(key skill communication) needs for a job in health and social care. Moreover, it will also discuss a critical reflection using ERA model on my component one SW</w:t>
      </w:r>
      <w:r w:rsidR="00787F4E">
        <w:rPr>
          <w:rFonts w:ascii="Arial" w:hAnsi="Arial" w:cs="Arial"/>
          <w:sz w:val="22"/>
          <w:szCs w:val="22"/>
        </w:rPr>
        <w:t>O</w:t>
      </w:r>
      <w:r w:rsidR="0082137D">
        <w:rPr>
          <w:rFonts w:ascii="Arial" w:hAnsi="Arial" w:cs="Arial"/>
          <w:sz w:val="22"/>
          <w:szCs w:val="22"/>
        </w:rPr>
        <w:t xml:space="preserve">T analysis presentation. </w:t>
      </w:r>
      <w:r w:rsidR="0061302A">
        <w:rPr>
          <w:rFonts w:ascii="Arial" w:hAnsi="Arial" w:cs="Arial"/>
          <w:sz w:val="22"/>
          <w:szCs w:val="22"/>
        </w:rPr>
        <w:t xml:space="preserve">This reflection will explore my thoughts, feelings, </w:t>
      </w:r>
      <w:r w:rsidR="00FA00FA">
        <w:rPr>
          <w:rFonts w:ascii="Arial" w:hAnsi="Arial" w:cs="Arial"/>
          <w:sz w:val="22"/>
          <w:szCs w:val="22"/>
        </w:rPr>
        <w:t>performance,</w:t>
      </w:r>
      <w:r w:rsidR="0061302A">
        <w:rPr>
          <w:rFonts w:ascii="Arial" w:hAnsi="Arial" w:cs="Arial"/>
          <w:sz w:val="22"/>
          <w:szCs w:val="22"/>
        </w:rPr>
        <w:t xml:space="preserve"> and area</w:t>
      </w:r>
      <w:r w:rsidR="00E558DB">
        <w:rPr>
          <w:rFonts w:ascii="Arial" w:hAnsi="Arial" w:cs="Arial"/>
          <w:sz w:val="22"/>
          <w:szCs w:val="22"/>
        </w:rPr>
        <w:t>s</w:t>
      </w:r>
      <w:r w:rsidR="0061302A">
        <w:rPr>
          <w:rFonts w:ascii="Arial" w:hAnsi="Arial" w:cs="Arial"/>
          <w:sz w:val="22"/>
          <w:szCs w:val="22"/>
        </w:rPr>
        <w:t xml:space="preserve"> of improvement </w:t>
      </w:r>
      <w:r w:rsidR="00775F25">
        <w:rPr>
          <w:rFonts w:ascii="Arial" w:hAnsi="Arial" w:cs="Arial"/>
          <w:sz w:val="22"/>
          <w:szCs w:val="22"/>
        </w:rPr>
        <w:t xml:space="preserve">including </w:t>
      </w:r>
      <w:r w:rsidR="004841D8">
        <w:rPr>
          <w:rFonts w:ascii="Arial" w:hAnsi="Arial" w:cs="Arial"/>
          <w:sz w:val="22"/>
          <w:szCs w:val="22"/>
        </w:rPr>
        <w:t>lecturer’s</w:t>
      </w:r>
      <w:r w:rsidR="00775F25">
        <w:rPr>
          <w:rFonts w:ascii="Arial" w:hAnsi="Arial" w:cs="Arial"/>
          <w:sz w:val="22"/>
          <w:szCs w:val="22"/>
        </w:rPr>
        <w:t xml:space="preserve"> feedbac</w:t>
      </w:r>
      <w:r w:rsidR="00D64DEE">
        <w:rPr>
          <w:rFonts w:ascii="Arial" w:hAnsi="Arial" w:cs="Arial"/>
          <w:sz w:val="22"/>
          <w:szCs w:val="22"/>
        </w:rPr>
        <w:t>k.</w:t>
      </w:r>
    </w:p>
    <w:p w14:paraId="5A0FE1E9" w14:textId="53BCA5D1" w:rsidR="00D64DEE" w:rsidRDefault="00D64DEE" w:rsidP="007C58EA">
      <w:pPr>
        <w:rPr>
          <w:rFonts w:ascii="Arial" w:hAnsi="Arial" w:cs="Arial"/>
          <w:b/>
          <w:bCs/>
          <w:sz w:val="22"/>
          <w:szCs w:val="22"/>
        </w:rPr>
      </w:pPr>
      <w:r w:rsidRPr="00D64DEE">
        <w:rPr>
          <w:rFonts w:ascii="Arial" w:hAnsi="Arial" w:cs="Arial"/>
          <w:b/>
          <w:bCs/>
          <w:sz w:val="22"/>
          <w:szCs w:val="22"/>
        </w:rPr>
        <w:t>Task 1 Personal Development Plan</w:t>
      </w:r>
    </w:p>
    <w:p w14:paraId="2772694B" w14:textId="61EA12D7" w:rsidR="00D64DEE" w:rsidRPr="00D64DEE" w:rsidRDefault="00D64DEE" w:rsidP="007C58EA">
      <w:pPr>
        <w:rPr>
          <w:rFonts w:ascii="Arial" w:hAnsi="Arial" w:cs="Arial"/>
          <w:b/>
          <w:bCs/>
          <w:sz w:val="22"/>
          <w:szCs w:val="22"/>
        </w:rPr>
      </w:pPr>
      <w:r>
        <w:rPr>
          <w:rFonts w:ascii="Arial" w:hAnsi="Arial" w:cs="Arial"/>
          <w:b/>
          <w:bCs/>
          <w:sz w:val="22"/>
          <w:szCs w:val="22"/>
        </w:rPr>
        <w:t>Job role:</w:t>
      </w:r>
    </w:p>
    <w:p w14:paraId="5EC1AF92" w14:textId="6B81588B" w:rsidR="004841D8" w:rsidRDefault="001961DD" w:rsidP="007C58EA">
      <w:pPr>
        <w:rPr>
          <w:rFonts w:ascii="Arial" w:hAnsi="Arial" w:cs="Arial"/>
          <w:sz w:val="22"/>
          <w:szCs w:val="22"/>
        </w:rPr>
      </w:pPr>
      <w:r>
        <w:rPr>
          <w:rFonts w:ascii="Arial" w:hAnsi="Arial" w:cs="Arial"/>
          <w:sz w:val="22"/>
          <w:szCs w:val="22"/>
        </w:rPr>
        <w:t>Applying for a job as</w:t>
      </w:r>
      <w:r w:rsidR="0042452A">
        <w:rPr>
          <w:rFonts w:ascii="Arial" w:hAnsi="Arial" w:cs="Arial"/>
          <w:sz w:val="22"/>
          <w:szCs w:val="22"/>
        </w:rPr>
        <w:t xml:space="preserve"> a</w:t>
      </w:r>
      <w:r w:rsidR="004841D8">
        <w:rPr>
          <w:rFonts w:ascii="Arial" w:hAnsi="Arial" w:cs="Arial"/>
          <w:sz w:val="22"/>
          <w:szCs w:val="22"/>
        </w:rPr>
        <w:t xml:space="preserve"> community development worker </w:t>
      </w:r>
      <w:r w:rsidR="0042452A">
        <w:rPr>
          <w:rFonts w:ascii="Arial" w:hAnsi="Arial" w:cs="Arial"/>
          <w:sz w:val="22"/>
          <w:szCs w:val="22"/>
        </w:rPr>
        <w:t xml:space="preserve">requires certain skills. They play </w:t>
      </w:r>
      <w:r w:rsidR="004841D8">
        <w:rPr>
          <w:rFonts w:ascii="Arial" w:hAnsi="Arial" w:cs="Arial"/>
          <w:sz w:val="22"/>
          <w:szCs w:val="22"/>
        </w:rPr>
        <w:t xml:space="preserve">an important role in helping </w:t>
      </w:r>
      <w:r w:rsidR="004D415A">
        <w:rPr>
          <w:rFonts w:ascii="Arial" w:hAnsi="Arial" w:cs="Arial"/>
          <w:sz w:val="22"/>
          <w:szCs w:val="22"/>
        </w:rPr>
        <w:t>individuals’</w:t>
      </w:r>
      <w:r w:rsidR="004841D8">
        <w:rPr>
          <w:rFonts w:ascii="Arial" w:hAnsi="Arial" w:cs="Arial"/>
          <w:sz w:val="22"/>
          <w:szCs w:val="22"/>
        </w:rPr>
        <w:t xml:space="preserve"> families or whole communities</w:t>
      </w:r>
      <w:r w:rsidR="000463C3">
        <w:rPr>
          <w:rFonts w:ascii="Arial" w:hAnsi="Arial" w:cs="Arial"/>
          <w:sz w:val="22"/>
          <w:szCs w:val="22"/>
        </w:rPr>
        <w:t xml:space="preserve"> to bring about social change and improve their quality of life in their local area. They </w:t>
      </w:r>
      <w:r w:rsidR="004D415A">
        <w:rPr>
          <w:rFonts w:ascii="Arial" w:hAnsi="Arial" w:cs="Arial"/>
          <w:sz w:val="22"/>
          <w:szCs w:val="22"/>
        </w:rPr>
        <w:t>function as</w:t>
      </w:r>
      <w:r w:rsidR="000463C3">
        <w:rPr>
          <w:rFonts w:ascii="Arial" w:hAnsi="Arial" w:cs="Arial"/>
          <w:sz w:val="22"/>
          <w:szCs w:val="22"/>
        </w:rPr>
        <w:t xml:space="preserve"> a link between community and</w:t>
      </w:r>
      <w:r w:rsidR="004D415A">
        <w:rPr>
          <w:rFonts w:ascii="Arial" w:hAnsi="Arial" w:cs="Arial"/>
          <w:sz w:val="22"/>
          <w:szCs w:val="22"/>
        </w:rPr>
        <w:t xml:space="preserve"> local authorities, police, social workers, and teachers. </w:t>
      </w:r>
      <w:r w:rsidR="00FE7F16">
        <w:rPr>
          <w:rFonts w:ascii="Arial" w:hAnsi="Arial" w:cs="Arial"/>
          <w:sz w:val="22"/>
          <w:szCs w:val="22"/>
        </w:rPr>
        <w:t xml:space="preserve">According to </w:t>
      </w:r>
      <w:r w:rsidR="00FE7F16" w:rsidRPr="00DB1530">
        <w:rPr>
          <w:rFonts w:ascii="Arial" w:hAnsi="Arial" w:cs="Arial"/>
          <w:sz w:val="22"/>
          <w:szCs w:val="22"/>
          <w:highlight w:val="yellow"/>
        </w:rPr>
        <w:t>National Car</w:t>
      </w:r>
      <w:r w:rsidR="00DB1530" w:rsidRPr="00DB1530">
        <w:rPr>
          <w:rFonts w:ascii="Arial" w:hAnsi="Arial" w:cs="Arial"/>
          <w:sz w:val="22"/>
          <w:szCs w:val="22"/>
          <w:highlight w:val="yellow"/>
        </w:rPr>
        <w:t>eers Service (2025)</w:t>
      </w:r>
      <w:r w:rsidR="00DB1530">
        <w:rPr>
          <w:rFonts w:ascii="Arial" w:hAnsi="Arial" w:cs="Arial"/>
          <w:sz w:val="22"/>
          <w:szCs w:val="22"/>
        </w:rPr>
        <w:t xml:space="preserve"> t</w:t>
      </w:r>
      <w:r w:rsidR="004D415A">
        <w:rPr>
          <w:rFonts w:ascii="Arial" w:hAnsi="Arial" w:cs="Arial"/>
          <w:sz w:val="22"/>
          <w:szCs w:val="22"/>
        </w:rPr>
        <w:t>o become a Community Development Worker, following skills are crucial</w:t>
      </w:r>
      <w:r w:rsidR="00F944DF">
        <w:rPr>
          <w:rFonts w:ascii="Arial" w:hAnsi="Arial" w:cs="Arial"/>
          <w:sz w:val="22"/>
          <w:szCs w:val="22"/>
        </w:rPr>
        <w:t xml:space="preserve">. </w:t>
      </w:r>
    </w:p>
    <w:p w14:paraId="1D523532" w14:textId="08DBA20C" w:rsidR="004D415A"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C</w:t>
      </w:r>
      <w:r w:rsidR="000D0E1B">
        <w:rPr>
          <w:rFonts w:ascii="Arial" w:hAnsi="Arial" w:cs="Arial"/>
          <w:sz w:val="22"/>
          <w:szCs w:val="22"/>
        </w:rPr>
        <w:t>ommunication Skills</w:t>
      </w:r>
    </w:p>
    <w:p w14:paraId="303A9CBE" w14:textId="4BF5D9ED" w:rsidR="002E5782"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 xml:space="preserve">Knowledge of psychology </w:t>
      </w:r>
    </w:p>
    <w:p w14:paraId="342F057C" w14:textId="0957496A" w:rsidR="002E5782"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Counselling skills</w:t>
      </w:r>
    </w:p>
    <w:p w14:paraId="6DB04348" w14:textId="2365EE31" w:rsidR="002E5782"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Sensitivity and understanding</w:t>
      </w:r>
    </w:p>
    <w:p w14:paraId="0DF23697" w14:textId="40E52372" w:rsidR="002E5782"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Ability to work well with others.</w:t>
      </w:r>
    </w:p>
    <w:p w14:paraId="4D247636" w14:textId="2357FB6E" w:rsidR="002E5782"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Leadership skills</w:t>
      </w:r>
    </w:p>
    <w:p w14:paraId="4730D107" w14:textId="5770CF65" w:rsidR="002E5782" w:rsidRPr="00DE51B8" w:rsidRDefault="002E5782" w:rsidP="00DE51B8">
      <w:pPr>
        <w:pStyle w:val="ListParagraph"/>
        <w:numPr>
          <w:ilvl w:val="0"/>
          <w:numId w:val="1"/>
        </w:numPr>
        <w:rPr>
          <w:rFonts w:ascii="Arial" w:hAnsi="Arial" w:cs="Arial"/>
          <w:sz w:val="22"/>
          <w:szCs w:val="22"/>
        </w:rPr>
      </w:pPr>
      <w:r w:rsidRPr="00DE51B8">
        <w:rPr>
          <w:rFonts w:ascii="Arial" w:hAnsi="Arial" w:cs="Arial"/>
          <w:sz w:val="22"/>
          <w:szCs w:val="22"/>
        </w:rPr>
        <w:t xml:space="preserve">Ability to accept </w:t>
      </w:r>
      <w:r w:rsidR="00DE51B8" w:rsidRPr="00DE51B8">
        <w:rPr>
          <w:rFonts w:ascii="Arial" w:hAnsi="Arial" w:cs="Arial"/>
          <w:sz w:val="22"/>
          <w:szCs w:val="22"/>
        </w:rPr>
        <w:t>criticism.</w:t>
      </w:r>
      <w:r w:rsidRPr="00DE51B8">
        <w:rPr>
          <w:rFonts w:ascii="Arial" w:hAnsi="Arial" w:cs="Arial"/>
          <w:sz w:val="22"/>
          <w:szCs w:val="22"/>
        </w:rPr>
        <w:t xml:space="preserve"> </w:t>
      </w:r>
    </w:p>
    <w:p w14:paraId="1081CC91" w14:textId="6C6DDEFF" w:rsidR="002E5782" w:rsidRPr="00DE51B8" w:rsidRDefault="00DE51B8" w:rsidP="00DE51B8">
      <w:pPr>
        <w:pStyle w:val="ListParagraph"/>
        <w:numPr>
          <w:ilvl w:val="0"/>
          <w:numId w:val="1"/>
        </w:numPr>
        <w:rPr>
          <w:rFonts w:ascii="Arial" w:hAnsi="Arial" w:cs="Arial"/>
          <w:sz w:val="22"/>
          <w:szCs w:val="22"/>
        </w:rPr>
      </w:pPr>
      <w:r w:rsidRPr="00DE51B8">
        <w:rPr>
          <w:rFonts w:ascii="Arial" w:hAnsi="Arial" w:cs="Arial"/>
          <w:sz w:val="22"/>
          <w:szCs w:val="22"/>
        </w:rPr>
        <w:t>And work well under pressure.</w:t>
      </w:r>
    </w:p>
    <w:p w14:paraId="664D6952" w14:textId="26A32FD5" w:rsidR="002E5782" w:rsidRDefault="00DE51B8" w:rsidP="00DE51B8">
      <w:pPr>
        <w:pStyle w:val="ListParagraph"/>
        <w:numPr>
          <w:ilvl w:val="0"/>
          <w:numId w:val="1"/>
        </w:numPr>
        <w:rPr>
          <w:rFonts w:ascii="Arial" w:hAnsi="Arial" w:cs="Arial"/>
          <w:sz w:val="22"/>
          <w:szCs w:val="22"/>
        </w:rPr>
      </w:pPr>
      <w:r w:rsidRPr="00DE51B8">
        <w:rPr>
          <w:rFonts w:ascii="Arial" w:hAnsi="Arial" w:cs="Arial"/>
          <w:sz w:val="22"/>
          <w:szCs w:val="22"/>
        </w:rPr>
        <w:t>English language</w:t>
      </w:r>
    </w:p>
    <w:p w14:paraId="79B293A6" w14:textId="230DCD2E" w:rsidR="00DE51B8" w:rsidRDefault="00410DB2" w:rsidP="00DE51B8">
      <w:pPr>
        <w:pStyle w:val="ListParagraph"/>
        <w:numPr>
          <w:ilvl w:val="0"/>
          <w:numId w:val="1"/>
        </w:numPr>
        <w:rPr>
          <w:rFonts w:ascii="Arial" w:hAnsi="Arial" w:cs="Arial"/>
          <w:sz w:val="22"/>
          <w:szCs w:val="22"/>
        </w:rPr>
      </w:pPr>
      <w:r>
        <w:rPr>
          <w:rFonts w:ascii="Arial" w:hAnsi="Arial" w:cs="Arial"/>
          <w:sz w:val="22"/>
          <w:szCs w:val="22"/>
        </w:rPr>
        <w:t>IT Skills</w:t>
      </w:r>
    </w:p>
    <w:p w14:paraId="155D21FD" w14:textId="5CEC1F7B" w:rsidR="00410DB2" w:rsidRDefault="000D0E1B" w:rsidP="00410DB2">
      <w:pPr>
        <w:rPr>
          <w:rFonts w:ascii="Arial" w:hAnsi="Arial" w:cs="Arial"/>
          <w:sz w:val="22"/>
          <w:szCs w:val="22"/>
        </w:rPr>
      </w:pPr>
      <w:r w:rsidRPr="001961DD">
        <w:rPr>
          <w:rFonts w:ascii="Arial" w:hAnsi="Arial" w:cs="Arial"/>
          <w:sz w:val="22"/>
          <w:szCs w:val="22"/>
          <w:highlight w:val="yellow"/>
        </w:rPr>
        <w:t>Communication Skills:</w:t>
      </w:r>
      <w:r>
        <w:rPr>
          <w:rFonts w:ascii="Arial" w:hAnsi="Arial" w:cs="Arial"/>
          <w:sz w:val="22"/>
          <w:szCs w:val="22"/>
        </w:rPr>
        <w:t xml:space="preserve"> Effective communication is vital for community development </w:t>
      </w:r>
      <w:r w:rsidR="000B49EA">
        <w:rPr>
          <w:rFonts w:ascii="Arial" w:hAnsi="Arial" w:cs="Arial"/>
          <w:sz w:val="22"/>
          <w:szCs w:val="22"/>
        </w:rPr>
        <w:t>workers</w:t>
      </w:r>
      <w:r>
        <w:rPr>
          <w:rFonts w:ascii="Arial" w:hAnsi="Arial" w:cs="Arial"/>
          <w:sz w:val="22"/>
          <w:szCs w:val="22"/>
        </w:rPr>
        <w:t>.</w:t>
      </w:r>
      <w:r w:rsidR="000B49EA">
        <w:rPr>
          <w:rFonts w:ascii="Arial" w:hAnsi="Arial" w:cs="Arial"/>
          <w:sz w:val="22"/>
          <w:szCs w:val="22"/>
        </w:rPr>
        <w:t xml:space="preserve"> They must convey information clearly and empathically to clients when collaborating with colleagues. Strong communication skills </w:t>
      </w:r>
      <w:r w:rsidR="001961DD">
        <w:rPr>
          <w:rFonts w:ascii="Arial" w:hAnsi="Arial" w:cs="Arial"/>
          <w:sz w:val="22"/>
          <w:szCs w:val="22"/>
        </w:rPr>
        <w:t>ensure</w:t>
      </w:r>
      <w:r w:rsidR="000B49EA">
        <w:rPr>
          <w:rFonts w:ascii="Arial" w:hAnsi="Arial" w:cs="Arial"/>
          <w:sz w:val="22"/>
          <w:szCs w:val="22"/>
        </w:rPr>
        <w:t xml:space="preserve"> that everyone understands </w:t>
      </w:r>
      <w:r w:rsidR="001961DD">
        <w:rPr>
          <w:rFonts w:ascii="Arial" w:hAnsi="Arial" w:cs="Arial"/>
          <w:sz w:val="22"/>
          <w:szCs w:val="22"/>
        </w:rPr>
        <w:t xml:space="preserve">expectations and outcomes whether verbal or in writing. </w:t>
      </w:r>
    </w:p>
    <w:p w14:paraId="02C60D3F" w14:textId="34EF795D" w:rsidR="00976A96" w:rsidRDefault="00976A96" w:rsidP="00410DB2">
      <w:pPr>
        <w:rPr>
          <w:rFonts w:ascii="Arial" w:hAnsi="Arial" w:cs="Arial"/>
          <w:sz w:val="22"/>
          <w:szCs w:val="22"/>
        </w:rPr>
      </w:pPr>
      <w:r w:rsidRPr="00976A96">
        <w:rPr>
          <w:rFonts w:ascii="Arial" w:hAnsi="Arial" w:cs="Arial"/>
          <w:sz w:val="22"/>
          <w:szCs w:val="22"/>
          <w:highlight w:val="yellow"/>
        </w:rPr>
        <w:t>Knowledge of psychology:</w:t>
      </w:r>
      <w:r>
        <w:rPr>
          <w:rFonts w:ascii="Arial" w:hAnsi="Arial" w:cs="Arial"/>
          <w:sz w:val="22"/>
          <w:szCs w:val="22"/>
        </w:rPr>
        <w:t xml:space="preserve"> Understanding basic psychological </w:t>
      </w:r>
      <w:r w:rsidR="000D165B">
        <w:rPr>
          <w:rFonts w:ascii="Arial" w:hAnsi="Arial" w:cs="Arial"/>
          <w:sz w:val="22"/>
          <w:szCs w:val="22"/>
        </w:rPr>
        <w:t xml:space="preserve">principles helps in recognizing behavior patterns. Offering emotional support and responding to people with different needs. </w:t>
      </w:r>
    </w:p>
    <w:p w14:paraId="34B95589" w14:textId="0A5F3CBB" w:rsidR="00491B56" w:rsidRDefault="00491B56" w:rsidP="00410DB2">
      <w:pPr>
        <w:rPr>
          <w:rFonts w:ascii="Arial" w:hAnsi="Arial" w:cs="Arial"/>
          <w:sz w:val="22"/>
          <w:szCs w:val="22"/>
        </w:rPr>
      </w:pPr>
      <w:r w:rsidRPr="00491B56">
        <w:rPr>
          <w:rFonts w:ascii="Arial" w:hAnsi="Arial" w:cs="Arial"/>
          <w:sz w:val="22"/>
          <w:szCs w:val="22"/>
          <w:highlight w:val="yellow"/>
        </w:rPr>
        <w:t>Counselling skills:</w:t>
      </w:r>
      <w:r>
        <w:rPr>
          <w:rFonts w:ascii="Arial" w:hAnsi="Arial" w:cs="Arial"/>
          <w:sz w:val="22"/>
          <w:szCs w:val="22"/>
        </w:rPr>
        <w:t xml:space="preserve"> Community development workers must listen carefully, showing empathy because empathy is the ability to understand and share the feelings of others. They should support people without judgement and create a safe and open environment for discussion. </w:t>
      </w:r>
    </w:p>
    <w:p w14:paraId="281484F2" w14:textId="58CF1C53" w:rsidR="00410DB2" w:rsidRDefault="00491B56" w:rsidP="00410DB2">
      <w:pPr>
        <w:rPr>
          <w:rFonts w:ascii="Arial" w:hAnsi="Arial" w:cs="Arial"/>
          <w:sz w:val="22"/>
          <w:szCs w:val="22"/>
        </w:rPr>
      </w:pPr>
      <w:r w:rsidRPr="00491B56">
        <w:rPr>
          <w:rFonts w:ascii="Arial" w:hAnsi="Arial" w:cs="Arial"/>
          <w:sz w:val="22"/>
          <w:szCs w:val="22"/>
          <w:highlight w:val="yellow"/>
        </w:rPr>
        <w:lastRenderedPageBreak/>
        <w:t>Sensitivity and understandin</w:t>
      </w:r>
      <w:r w:rsidRPr="005D00BA">
        <w:rPr>
          <w:rFonts w:ascii="Arial" w:hAnsi="Arial" w:cs="Arial"/>
          <w:sz w:val="22"/>
          <w:szCs w:val="22"/>
          <w:highlight w:val="yellow"/>
        </w:rPr>
        <w:t>g:</w:t>
      </w:r>
      <w:r>
        <w:rPr>
          <w:rFonts w:ascii="Arial" w:hAnsi="Arial" w:cs="Arial"/>
          <w:sz w:val="22"/>
          <w:szCs w:val="22"/>
        </w:rPr>
        <w:t xml:space="preserve"> It is the ability to understand </w:t>
      </w:r>
      <w:r w:rsidR="007100B5">
        <w:rPr>
          <w:rFonts w:ascii="Arial" w:hAnsi="Arial" w:cs="Arial"/>
          <w:sz w:val="22"/>
          <w:szCs w:val="22"/>
        </w:rPr>
        <w:t>others’</w:t>
      </w:r>
      <w:r>
        <w:rPr>
          <w:rFonts w:ascii="Arial" w:hAnsi="Arial" w:cs="Arial"/>
          <w:sz w:val="22"/>
          <w:szCs w:val="22"/>
        </w:rPr>
        <w:t xml:space="preserve"> </w:t>
      </w:r>
      <w:r w:rsidR="007100B5">
        <w:rPr>
          <w:rFonts w:ascii="Arial" w:hAnsi="Arial" w:cs="Arial"/>
          <w:sz w:val="22"/>
          <w:szCs w:val="22"/>
        </w:rPr>
        <w:t>feelings</w:t>
      </w:r>
      <w:r>
        <w:rPr>
          <w:rFonts w:ascii="Arial" w:hAnsi="Arial" w:cs="Arial"/>
          <w:sz w:val="22"/>
          <w:szCs w:val="22"/>
        </w:rPr>
        <w:t xml:space="preserve">, </w:t>
      </w:r>
      <w:r w:rsidR="007100B5">
        <w:rPr>
          <w:rFonts w:ascii="Arial" w:hAnsi="Arial" w:cs="Arial"/>
          <w:sz w:val="22"/>
          <w:szCs w:val="22"/>
        </w:rPr>
        <w:t>struggles</w:t>
      </w:r>
      <w:r>
        <w:rPr>
          <w:rFonts w:ascii="Arial" w:hAnsi="Arial" w:cs="Arial"/>
          <w:sz w:val="22"/>
          <w:szCs w:val="22"/>
        </w:rPr>
        <w:t xml:space="preserve"> and needs</w:t>
      </w:r>
      <w:r w:rsidR="007100B5">
        <w:rPr>
          <w:rFonts w:ascii="Arial" w:hAnsi="Arial" w:cs="Arial"/>
          <w:sz w:val="22"/>
          <w:szCs w:val="22"/>
        </w:rPr>
        <w:t>. Community development workers often involve working with different backgrounds and cultures.</w:t>
      </w:r>
      <w:r w:rsidR="005D00BA">
        <w:rPr>
          <w:rFonts w:ascii="Arial" w:hAnsi="Arial" w:cs="Arial"/>
          <w:sz w:val="22"/>
          <w:szCs w:val="22"/>
        </w:rPr>
        <w:t xml:space="preserve"> </w:t>
      </w:r>
    </w:p>
    <w:p w14:paraId="5EB9B7FA" w14:textId="5F9F4EC6" w:rsidR="00410DB2" w:rsidRDefault="005D00BA" w:rsidP="00410DB2">
      <w:pPr>
        <w:rPr>
          <w:rFonts w:ascii="Arial" w:hAnsi="Arial" w:cs="Arial"/>
          <w:sz w:val="22"/>
          <w:szCs w:val="22"/>
        </w:rPr>
      </w:pPr>
      <w:r w:rsidRPr="005D00BA">
        <w:rPr>
          <w:rFonts w:ascii="Arial" w:hAnsi="Arial" w:cs="Arial"/>
          <w:sz w:val="22"/>
          <w:szCs w:val="22"/>
          <w:highlight w:val="yellow"/>
        </w:rPr>
        <w:t>Teamwork:</w:t>
      </w:r>
      <w:r>
        <w:rPr>
          <w:rFonts w:ascii="Arial" w:hAnsi="Arial" w:cs="Arial"/>
          <w:sz w:val="22"/>
          <w:szCs w:val="22"/>
        </w:rPr>
        <w:t xml:space="preserve"> Is a sk</w:t>
      </w:r>
      <w:r w:rsidR="002E0A64">
        <w:rPr>
          <w:rFonts w:ascii="Arial" w:hAnsi="Arial" w:cs="Arial"/>
          <w:sz w:val="22"/>
          <w:szCs w:val="22"/>
        </w:rPr>
        <w:t>ill that focuses and contributes to team goals not an individual. First, it is a range of abilities that help you co-operate with others in different situations, meetings</w:t>
      </w:r>
      <w:r w:rsidR="00F944DF">
        <w:rPr>
          <w:rFonts w:ascii="Arial" w:hAnsi="Arial" w:cs="Arial"/>
          <w:sz w:val="22"/>
          <w:szCs w:val="22"/>
        </w:rPr>
        <w:t>,</w:t>
      </w:r>
      <w:r w:rsidR="002E0A64">
        <w:rPr>
          <w:rFonts w:ascii="Arial" w:hAnsi="Arial" w:cs="Arial"/>
          <w:sz w:val="22"/>
          <w:szCs w:val="22"/>
        </w:rPr>
        <w:t xml:space="preserve"> and projects in an organized manner. </w:t>
      </w:r>
    </w:p>
    <w:p w14:paraId="6B64614F" w14:textId="6E2346BF" w:rsidR="001509F9" w:rsidRDefault="001509F9" w:rsidP="00410DB2">
      <w:pPr>
        <w:rPr>
          <w:rFonts w:ascii="Arial" w:hAnsi="Arial" w:cs="Arial"/>
          <w:sz w:val="22"/>
          <w:szCs w:val="22"/>
        </w:rPr>
      </w:pPr>
      <w:r w:rsidRPr="001509F9">
        <w:rPr>
          <w:rFonts w:ascii="Arial" w:hAnsi="Arial" w:cs="Arial"/>
          <w:sz w:val="22"/>
          <w:szCs w:val="22"/>
          <w:highlight w:val="yellow"/>
        </w:rPr>
        <w:t>Leadership skills:</w:t>
      </w:r>
      <w:r>
        <w:rPr>
          <w:rFonts w:ascii="Arial" w:hAnsi="Arial" w:cs="Arial"/>
          <w:sz w:val="22"/>
          <w:szCs w:val="22"/>
        </w:rPr>
        <w:t xml:space="preserve"> According to BVSC (2021), community development </w:t>
      </w:r>
      <w:r w:rsidR="00CA5FF5">
        <w:rPr>
          <w:rFonts w:ascii="Arial" w:hAnsi="Arial" w:cs="Arial"/>
          <w:sz w:val="22"/>
          <w:szCs w:val="22"/>
        </w:rPr>
        <w:t xml:space="preserve">workers </w:t>
      </w:r>
      <w:r w:rsidR="00C27377">
        <w:rPr>
          <w:rFonts w:ascii="Arial" w:hAnsi="Arial" w:cs="Arial"/>
          <w:sz w:val="22"/>
          <w:szCs w:val="22"/>
        </w:rPr>
        <w:t>perform</w:t>
      </w:r>
      <w:r w:rsidR="00CA5FF5">
        <w:rPr>
          <w:rFonts w:ascii="Arial" w:hAnsi="Arial" w:cs="Arial"/>
          <w:sz w:val="22"/>
          <w:szCs w:val="22"/>
        </w:rPr>
        <w:t xml:space="preserve"> different roles including guide, facilitator</w:t>
      </w:r>
      <w:r w:rsidR="0092564D">
        <w:rPr>
          <w:rFonts w:ascii="Arial" w:hAnsi="Arial" w:cs="Arial"/>
          <w:sz w:val="22"/>
          <w:szCs w:val="22"/>
        </w:rPr>
        <w:t>,</w:t>
      </w:r>
      <w:r w:rsidR="00CA5FF5">
        <w:rPr>
          <w:rFonts w:ascii="Arial" w:hAnsi="Arial" w:cs="Arial"/>
          <w:sz w:val="22"/>
          <w:szCs w:val="22"/>
        </w:rPr>
        <w:t xml:space="preserve"> and expert. </w:t>
      </w:r>
      <w:r w:rsidR="0092564D">
        <w:rPr>
          <w:rFonts w:ascii="Arial" w:hAnsi="Arial" w:cs="Arial"/>
          <w:sz w:val="22"/>
          <w:szCs w:val="22"/>
        </w:rPr>
        <w:t xml:space="preserve">They enable individuals and whole communities to bring about change to improve their quality of life. </w:t>
      </w:r>
    </w:p>
    <w:p w14:paraId="727E168C" w14:textId="02873C65" w:rsidR="00162D2E" w:rsidRDefault="00162D2E" w:rsidP="00410DB2">
      <w:pPr>
        <w:rPr>
          <w:rFonts w:ascii="Arial" w:hAnsi="Arial" w:cs="Arial"/>
          <w:sz w:val="22"/>
          <w:szCs w:val="22"/>
        </w:rPr>
      </w:pPr>
      <w:r w:rsidRPr="00162D2E">
        <w:rPr>
          <w:rFonts w:ascii="Arial" w:hAnsi="Arial" w:cs="Arial"/>
          <w:sz w:val="22"/>
          <w:szCs w:val="22"/>
          <w:highlight w:val="yellow"/>
        </w:rPr>
        <w:t>Adaptability and Resilience:</w:t>
      </w:r>
      <w:r>
        <w:rPr>
          <w:rFonts w:ascii="Arial" w:hAnsi="Arial" w:cs="Arial"/>
          <w:sz w:val="22"/>
          <w:szCs w:val="22"/>
        </w:rPr>
        <w:t xml:space="preserve"> Community development </w:t>
      </w:r>
      <w:r w:rsidR="00003E3F">
        <w:rPr>
          <w:rFonts w:ascii="Arial" w:hAnsi="Arial" w:cs="Arial"/>
          <w:sz w:val="22"/>
          <w:szCs w:val="22"/>
        </w:rPr>
        <w:t>workers are often involved in changing circumstances. They may encounter crisis, involving client needs or unexpected setbacks. Adapt</w:t>
      </w:r>
      <w:r w:rsidR="00887CE5">
        <w:rPr>
          <w:rFonts w:ascii="Arial" w:hAnsi="Arial" w:cs="Arial"/>
          <w:sz w:val="22"/>
          <w:szCs w:val="22"/>
        </w:rPr>
        <w:t xml:space="preserve">ability allows them to respond effectively to such changes. While resilience ensures they can manage stress and remain focused on developing quality support without burnout. </w:t>
      </w:r>
    </w:p>
    <w:p w14:paraId="48CF5A89" w14:textId="34E3A23B" w:rsidR="009F5176" w:rsidRDefault="009F5176" w:rsidP="00410DB2">
      <w:pPr>
        <w:rPr>
          <w:rFonts w:ascii="Arial" w:hAnsi="Arial" w:cs="Arial"/>
          <w:sz w:val="22"/>
          <w:szCs w:val="22"/>
        </w:rPr>
      </w:pPr>
      <w:r w:rsidRPr="009F5176">
        <w:rPr>
          <w:rFonts w:ascii="Arial" w:hAnsi="Arial" w:cs="Arial"/>
          <w:sz w:val="22"/>
          <w:szCs w:val="22"/>
          <w:highlight w:val="yellow"/>
        </w:rPr>
        <w:t>Knowledge of English:</w:t>
      </w:r>
      <w:r>
        <w:rPr>
          <w:rFonts w:ascii="Arial" w:hAnsi="Arial" w:cs="Arial"/>
          <w:sz w:val="22"/>
          <w:szCs w:val="22"/>
        </w:rPr>
        <w:t xml:space="preserve"> Clear spoken and written English is needed for communicating with community members, drafting reports, and filling in documentations. </w:t>
      </w:r>
    </w:p>
    <w:p w14:paraId="72FC4674" w14:textId="16DB1AE7" w:rsidR="009F5176" w:rsidRDefault="009F5176" w:rsidP="00410DB2">
      <w:pPr>
        <w:rPr>
          <w:rFonts w:ascii="Arial" w:hAnsi="Arial" w:cs="Arial"/>
          <w:sz w:val="22"/>
          <w:szCs w:val="22"/>
        </w:rPr>
      </w:pPr>
      <w:r w:rsidRPr="009F5176">
        <w:rPr>
          <w:rFonts w:ascii="Arial" w:hAnsi="Arial" w:cs="Arial"/>
          <w:sz w:val="22"/>
          <w:szCs w:val="22"/>
          <w:highlight w:val="yellow"/>
        </w:rPr>
        <w:t>IT Skills:</w:t>
      </w:r>
      <w:r>
        <w:rPr>
          <w:rFonts w:ascii="Arial" w:hAnsi="Arial" w:cs="Arial"/>
          <w:sz w:val="22"/>
          <w:szCs w:val="22"/>
        </w:rPr>
        <w:t xml:space="preserve"> This role often involves using emails, MS Office, </w:t>
      </w:r>
      <w:r w:rsidR="00204E66">
        <w:rPr>
          <w:rFonts w:ascii="Arial" w:hAnsi="Arial" w:cs="Arial"/>
          <w:sz w:val="22"/>
          <w:szCs w:val="22"/>
        </w:rPr>
        <w:t>database</w:t>
      </w:r>
      <w:r>
        <w:rPr>
          <w:rFonts w:ascii="Arial" w:hAnsi="Arial" w:cs="Arial"/>
          <w:sz w:val="22"/>
          <w:szCs w:val="22"/>
        </w:rPr>
        <w:t xml:space="preserve">, social </w:t>
      </w:r>
      <w:r w:rsidR="00F100E3">
        <w:rPr>
          <w:rFonts w:ascii="Arial" w:hAnsi="Arial" w:cs="Arial"/>
          <w:sz w:val="22"/>
          <w:szCs w:val="22"/>
        </w:rPr>
        <w:t>media,</w:t>
      </w:r>
      <w:r>
        <w:rPr>
          <w:rFonts w:ascii="Arial" w:hAnsi="Arial" w:cs="Arial"/>
          <w:sz w:val="22"/>
          <w:szCs w:val="22"/>
        </w:rPr>
        <w:t xml:space="preserve"> and online platforms for conveying and record-keeping</w:t>
      </w:r>
      <w:r w:rsidR="00204E66">
        <w:rPr>
          <w:rFonts w:ascii="Arial" w:hAnsi="Arial" w:cs="Arial"/>
          <w:sz w:val="22"/>
          <w:szCs w:val="22"/>
        </w:rPr>
        <w:t xml:space="preserve">. </w:t>
      </w:r>
    </w:p>
    <w:p w14:paraId="70DBEB93" w14:textId="4F1913C3" w:rsidR="001E3320" w:rsidRDefault="00204E66" w:rsidP="00410DB2">
      <w:pPr>
        <w:rPr>
          <w:rFonts w:ascii="Arial" w:hAnsi="Arial" w:cs="Arial"/>
          <w:sz w:val="22"/>
          <w:szCs w:val="22"/>
        </w:rPr>
      </w:pPr>
      <w:r w:rsidRPr="00204E66">
        <w:rPr>
          <w:rFonts w:ascii="Arial" w:hAnsi="Arial" w:cs="Arial"/>
          <w:sz w:val="22"/>
          <w:szCs w:val="22"/>
          <w:highlight w:val="yellow"/>
        </w:rPr>
        <w:t>How I meet these skills:</w:t>
      </w:r>
      <w:r>
        <w:rPr>
          <w:rFonts w:ascii="Arial" w:hAnsi="Arial" w:cs="Arial"/>
          <w:sz w:val="22"/>
          <w:szCs w:val="22"/>
        </w:rPr>
        <w:t xml:space="preserve"> I have developed strong communication skills through group presentations and academic course work. I can interact with diverse individuals and adapt my communication style depending on the situation. I have teamwork skill</w:t>
      </w:r>
      <w:r w:rsidR="00AF1697">
        <w:rPr>
          <w:rFonts w:ascii="Arial" w:hAnsi="Arial" w:cs="Arial"/>
          <w:sz w:val="22"/>
          <w:szCs w:val="22"/>
        </w:rPr>
        <w:t xml:space="preserve">s too because in group assignments and activities during lecture. I contributed ideas, supported </w:t>
      </w:r>
      <w:r w:rsidR="00F100E3">
        <w:rPr>
          <w:rFonts w:ascii="Arial" w:hAnsi="Arial" w:cs="Arial"/>
          <w:sz w:val="22"/>
          <w:szCs w:val="22"/>
        </w:rPr>
        <w:t>peers,</w:t>
      </w:r>
      <w:r w:rsidR="00AF1697">
        <w:rPr>
          <w:rFonts w:ascii="Arial" w:hAnsi="Arial" w:cs="Arial"/>
          <w:sz w:val="22"/>
          <w:szCs w:val="22"/>
        </w:rPr>
        <w:t xml:space="preserve"> and helped resolve disagreements to reach shared goals. </w:t>
      </w:r>
      <w:r w:rsidR="00F26BBD">
        <w:rPr>
          <w:rFonts w:ascii="Arial" w:hAnsi="Arial" w:cs="Arial"/>
          <w:sz w:val="22"/>
          <w:szCs w:val="22"/>
        </w:rPr>
        <w:t>I am fluent in English language and have a good command. This skill is vital for a community development worker to communicate effectively in</w:t>
      </w:r>
      <w:r w:rsidR="0080557A">
        <w:rPr>
          <w:rFonts w:ascii="Arial" w:hAnsi="Arial" w:cs="Arial"/>
          <w:sz w:val="22"/>
          <w:szCs w:val="22"/>
        </w:rPr>
        <w:t xml:space="preserve"> writing, </w:t>
      </w:r>
      <w:r w:rsidR="00BE31D7">
        <w:rPr>
          <w:rFonts w:ascii="Arial" w:hAnsi="Arial" w:cs="Arial"/>
          <w:sz w:val="22"/>
          <w:szCs w:val="22"/>
        </w:rPr>
        <w:t>speaking,</w:t>
      </w:r>
      <w:r w:rsidR="0080557A">
        <w:rPr>
          <w:rFonts w:ascii="Arial" w:hAnsi="Arial" w:cs="Arial"/>
          <w:sz w:val="22"/>
          <w:szCs w:val="22"/>
        </w:rPr>
        <w:t xml:space="preserve"> and listening. </w:t>
      </w:r>
      <w:r w:rsidR="00490AE8">
        <w:rPr>
          <w:rFonts w:ascii="Arial" w:hAnsi="Arial" w:cs="Arial"/>
          <w:sz w:val="22"/>
          <w:szCs w:val="22"/>
        </w:rPr>
        <w:t xml:space="preserve">I have the skill of adaptability </w:t>
      </w:r>
      <w:r w:rsidR="005C09BB">
        <w:rPr>
          <w:rFonts w:ascii="Arial" w:hAnsi="Arial" w:cs="Arial"/>
          <w:sz w:val="22"/>
          <w:szCs w:val="22"/>
        </w:rPr>
        <w:t>and resilience</w:t>
      </w:r>
      <w:r w:rsidR="00135C1C">
        <w:rPr>
          <w:rFonts w:ascii="Arial" w:hAnsi="Arial" w:cs="Arial"/>
          <w:sz w:val="22"/>
          <w:szCs w:val="22"/>
        </w:rPr>
        <w:t xml:space="preserve">. When I had to submit my assignments in the last semester, </w:t>
      </w:r>
      <w:r w:rsidR="00E241F8">
        <w:rPr>
          <w:rFonts w:ascii="Arial" w:hAnsi="Arial" w:cs="Arial"/>
          <w:sz w:val="22"/>
          <w:szCs w:val="22"/>
        </w:rPr>
        <w:t>I faced unexpected changes in my circumstances</w:t>
      </w:r>
      <w:r w:rsidR="00B35F1B">
        <w:rPr>
          <w:rFonts w:ascii="Arial" w:hAnsi="Arial" w:cs="Arial"/>
          <w:sz w:val="22"/>
          <w:szCs w:val="22"/>
        </w:rPr>
        <w:t xml:space="preserve">. </w:t>
      </w:r>
      <w:r w:rsidR="00B20889">
        <w:rPr>
          <w:rFonts w:ascii="Arial" w:hAnsi="Arial" w:cs="Arial"/>
          <w:sz w:val="22"/>
          <w:szCs w:val="22"/>
        </w:rPr>
        <w:t>Still,</w:t>
      </w:r>
      <w:r w:rsidR="00B35F1B">
        <w:rPr>
          <w:rFonts w:ascii="Arial" w:hAnsi="Arial" w:cs="Arial"/>
          <w:sz w:val="22"/>
          <w:szCs w:val="22"/>
        </w:rPr>
        <w:t xml:space="preserve"> I recognize my tasks, learned how to manage </w:t>
      </w:r>
      <w:r w:rsidR="00B20889">
        <w:rPr>
          <w:rFonts w:ascii="Arial" w:hAnsi="Arial" w:cs="Arial"/>
          <w:sz w:val="22"/>
          <w:szCs w:val="22"/>
        </w:rPr>
        <w:t>them</w:t>
      </w:r>
      <w:r w:rsidR="00B35F1B">
        <w:rPr>
          <w:rFonts w:ascii="Arial" w:hAnsi="Arial" w:cs="Arial"/>
          <w:sz w:val="22"/>
          <w:szCs w:val="22"/>
        </w:rPr>
        <w:t xml:space="preserve"> and meet my goals successfully. </w:t>
      </w:r>
    </w:p>
    <w:p w14:paraId="434BD0A8" w14:textId="77777777" w:rsidR="00032A71" w:rsidRDefault="00032A71" w:rsidP="00410DB2">
      <w:pPr>
        <w:rPr>
          <w:rFonts w:ascii="Arial" w:hAnsi="Arial" w:cs="Arial"/>
          <w:sz w:val="22"/>
          <w:szCs w:val="22"/>
        </w:rPr>
      </w:pPr>
    </w:p>
    <w:p w14:paraId="1CC7B160" w14:textId="77777777" w:rsidR="00032A71" w:rsidRDefault="00032A71" w:rsidP="00410DB2">
      <w:pPr>
        <w:rPr>
          <w:rFonts w:ascii="Arial" w:hAnsi="Arial" w:cs="Arial"/>
          <w:sz w:val="22"/>
          <w:szCs w:val="22"/>
        </w:rPr>
      </w:pPr>
    </w:p>
    <w:p w14:paraId="1021F48F" w14:textId="77777777" w:rsidR="00032A71" w:rsidRDefault="00032A71" w:rsidP="00410DB2">
      <w:pPr>
        <w:rPr>
          <w:rFonts w:ascii="Arial" w:hAnsi="Arial" w:cs="Arial"/>
          <w:sz w:val="22"/>
          <w:szCs w:val="22"/>
        </w:rPr>
      </w:pPr>
    </w:p>
    <w:p w14:paraId="4F5836B8" w14:textId="77777777" w:rsidR="00032A71" w:rsidRDefault="00032A71" w:rsidP="00410DB2">
      <w:pPr>
        <w:rPr>
          <w:rFonts w:ascii="Arial" w:hAnsi="Arial" w:cs="Arial"/>
          <w:sz w:val="22"/>
          <w:szCs w:val="22"/>
        </w:rPr>
      </w:pPr>
    </w:p>
    <w:p w14:paraId="2D44182B" w14:textId="77777777" w:rsidR="00032A71" w:rsidRDefault="00032A71" w:rsidP="00410DB2">
      <w:pPr>
        <w:rPr>
          <w:rFonts w:ascii="Arial" w:hAnsi="Arial" w:cs="Arial"/>
          <w:sz w:val="22"/>
          <w:szCs w:val="22"/>
        </w:rPr>
      </w:pPr>
    </w:p>
    <w:p w14:paraId="0263E63B" w14:textId="77777777" w:rsidR="00032A71" w:rsidRDefault="00032A71" w:rsidP="00410DB2">
      <w:pPr>
        <w:rPr>
          <w:rFonts w:ascii="Arial" w:hAnsi="Arial" w:cs="Arial"/>
          <w:sz w:val="22"/>
          <w:szCs w:val="22"/>
        </w:rPr>
      </w:pPr>
    </w:p>
    <w:p w14:paraId="5E6663B5" w14:textId="77777777" w:rsidR="00032A71" w:rsidRDefault="00032A71" w:rsidP="00410DB2">
      <w:pPr>
        <w:rPr>
          <w:rFonts w:ascii="Arial" w:hAnsi="Arial" w:cs="Arial"/>
          <w:sz w:val="22"/>
          <w:szCs w:val="22"/>
        </w:rPr>
      </w:pPr>
    </w:p>
    <w:p w14:paraId="7C3BF051" w14:textId="77777777" w:rsidR="00032A71" w:rsidRDefault="00032A71" w:rsidP="00410DB2">
      <w:pPr>
        <w:rPr>
          <w:rFonts w:ascii="Arial" w:hAnsi="Arial" w:cs="Arial"/>
          <w:sz w:val="22"/>
          <w:szCs w:val="22"/>
        </w:rPr>
      </w:pPr>
    </w:p>
    <w:p w14:paraId="074B352C" w14:textId="77777777" w:rsidR="00032A71" w:rsidRDefault="00032A71" w:rsidP="00410DB2">
      <w:pPr>
        <w:rPr>
          <w:rFonts w:ascii="Arial" w:hAnsi="Arial" w:cs="Arial"/>
          <w:sz w:val="22"/>
          <w:szCs w:val="22"/>
        </w:rPr>
      </w:pPr>
    </w:p>
    <w:p w14:paraId="1B9563D7" w14:textId="77777777" w:rsidR="00032A71" w:rsidRDefault="00032A71" w:rsidP="00410DB2">
      <w:pPr>
        <w:rPr>
          <w:rFonts w:ascii="Arial" w:hAnsi="Arial" w:cs="Arial"/>
          <w:sz w:val="22"/>
          <w:szCs w:val="22"/>
        </w:rPr>
      </w:pPr>
    </w:p>
    <w:p w14:paraId="776FE080" w14:textId="77777777" w:rsidR="00032A71" w:rsidRDefault="00032A71" w:rsidP="00410DB2">
      <w:pPr>
        <w:rPr>
          <w:rFonts w:ascii="Arial" w:hAnsi="Arial" w:cs="Arial"/>
          <w:sz w:val="22"/>
          <w:szCs w:val="22"/>
        </w:rPr>
      </w:pPr>
    </w:p>
    <w:p w14:paraId="3BD7E1A8" w14:textId="77777777" w:rsidR="00032A71" w:rsidRDefault="00032A71" w:rsidP="00410DB2">
      <w:pPr>
        <w:rPr>
          <w:rFonts w:ascii="Arial" w:hAnsi="Arial" w:cs="Arial"/>
          <w:sz w:val="22"/>
          <w:szCs w:val="22"/>
        </w:rPr>
      </w:pPr>
    </w:p>
    <w:p w14:paraId="5731CE32" w14:textId="77777777" w:rsidR="00032A71" w:rsidRDefault="00032A71" w:rsidP="00410DB2">
      <w:pPr>
        <w:rPr>
          <w:rFonts w:ascii="Arial" w:hAnsi="Arial" w:cs="Arial"/>
          <w:sz w:val="22"/>
          <w:szCs w:val="22"/>
        </w:rPr>
      </w:pPr>
    </w:p>
    <w:p w14:paraId="63C00D63" w14:textId="77777777" w:rsidR="00032A71" w:rsidRDefault="00032A71" w:rsidP="00410DB2">
      <w:pPr>
        <w:rPr>
          <w:rFonts w:ascii="Arial" w:hAnsi="Arial" w:cs="Arial"/>
          <w:sz w:val="22"/>
          <w:szCs w:val="22"/>
        </w:rPr>
      </w:pPr>
    </w:p>
    <w:p w14:paraId="747A4370" w14:textId="328D3D29" w:rsidR="001E3320" w:rsidRPr="001E3320" w:rsidRDefault="001E3320" w:rsidP="001E3320">
      <w:pPr>
        <w:jc w:val="center"/>
        <w:rPr>
          <w:rFonts w:ascii="Arial" w:hAnsi="Arial" w:cs="Arial"/>
          <w:b/>
          <w:bCs/>
          <w:sz w:val="22"/>
          <w:szCs w:val="22"/>
        </w:rPr>
      </w:pPr>
      <w:r w:rsidRPr="001E3320">
        <w:rPr>
          <w:rFonts w:ascii="Arial" w:hAnsi="Arial" w:cs="Arial"/>
          <w:b/>
          <w:bCs/>
          <w:sz w:val="22"/>
          <w:szCs w:val="22"/>
        </w:rPr>
        <w:t>Personal Development Plan Template</w:t>
      </w:r>
    </w:p>
    <w:tbl>
      <w:tblPr>
        <w:tblStyle w:val="GridTable6Colorful-Accent4"/>
        <w:tblW w:w="9308" w:type="dxa"/>
        <w:tblLook w:val="04A0" w:firstRow="1" w:lastRow="0" w:firstColumn="1" w:lastColumn="0" w:noHBand="0" w:noVBand="1"/>
      </w:tblPr>
      <w:tblGrid>
        <w:gridCol w:w="2235"/>
        <w:gridCol w:w="2257"/>
        <w:gridCol w:w="2571"/>
        <w:gridCol w:w="2245"/>
      </w:tblGrid>
      <w:tr w:rsidR="00E32615" w14:paraId="2B6ED507" w14:textId="77777777" w:rsidTr="00446D7B">
        <w:trPr>
          <w:cnfStyle w:val="100000000000" w:firstRow="1" w:lastRow="0" w:firstColumn="0" w:lastColumn="0" w:oddVBand="0" w:evenVBand="0" w:oddHBand="0" w:evenHBand="0" w:firstRowFirstColumn="0" w:firstRowLastColumn="0" w:lastRowFirstColumn="0" w:lastRowLastColumn="0"/>
          <w:trHeight w:val="1189"/>
        </w:trPr>
        <w:tc>
          <w:tcPr>
            <w:cnfStyle w:val="001000000000" w:firstRow="0" w:lastRow="0" w:firstColumn="1" w:lastColumn="0" w:oddVBand="0" w:evenVBand="0" w:oddHBand="0" w:evenHBand="0" w:firstRowFirstColumn="0" w:firstRowLastColumn="0" w:lastRowFirstColumn="0" w:lastRowLastColumn="0"/>
            <w:tcW w:w="2235" w:type="dxa"/>
          </w:tcPr>
          <w:p w14:paraId="20E90838" w14:textId="06200B7E" w:rsidR="00E32615" w:rsidRPr="00E32615" w:rsidRDefault="00E32615" w:rsidP="00410DB2">
            <w:pPr>
              <w:rPr>
                <w:rFonts w:ascii="Arial" w:hAnsi="Arial" w:cs="Arial"/>
                <w:b w:val="0"/>
                <w:bCs w:val="0"/>
              </w:rPr>
            </w:pPr>
            <w:r w:rsidRPr="00E32615">
              <w:rPr>
                <w:rFonts w:ascii="Arial" w:hAnsi="Arial" w:cs="Arial"/>
                <w:b w:val="0"/>
                <w:bCs w:val="0"/>
              </w:rPr>
              <w:t>Goals</w:t>
            </w:r>
          </w:p>
        </w:tc>
        <w:tc>
          <w:tcPr>
            <w:tcW w:w="2257" w:type="dxa"/>
          </w:tcPr>
          <w:p w14:paraId="26ED0F42" w14:textId="01BD12BE" w:rsidR="00E32615" w:rsidRPr="00E32615" w:rsidRDefault="00142648" w:rsidP="00410DB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A</w:t>
            </w:r>
            <w:r w:rsidR="00E32615" w:rsidRPr="00E32615">
              <w:rPr>
                <w:rFonts w:ascii="Arial" w:hAnsi="Arial" w:cs="Arial"/>
                <w:b w:val="0"/>
                <w:bCs w:val="0"/>
              </w:rPr>
              <w:t xml:space="preserve">ctions to complete </w:t>
            </w:r>
            <w:r w:rsidRPr="00E32615">
              <w:rPr>
                <w:rFonts w:ascii="Arial" w:hAnsi="Arial" w:cs="Arial"/>
                <w:b w:val="0"/>
                <w:bCs w:val="0"/>
              </w:rPr>
              <w:t>achieving</w:t>
            </w:r>
            <w:r w:rsidR="00E32615" w:rsidRPr="00E32615">
              <w:rPr>
                <w:rFonts w:ascii="Arial" w:hAnsi="Arial" w:cs="Arial"/>
                <w:b w:val="0"/>
                <w:bCs w:val="0"/>
              </w:rPr>
              <w:t xml:space="preserve"> the goal</w:t>
            </w:r>
          </w:p>
        </w:tc>
        <w:tc>
          <w:tcPr>
            <w:tcW w:w="2571" w:type="dxa"/>
          </w:tcPr>
          <w:p w14:paraId="6F6F1251" w14:textId="50E7B59B" w:rsidR="00E32615" w:rsidRPr="00E32615" w:rsidRDefault="00E32615" w:rsidP="00410DB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32615">
              <w:rPr>
                <w:rFonts w:ascii="Arial" w:hAnsi="Arial" w:cs="Arial"/>
                <w:b w:val="0"/>
                <w:bCs w:val="0"/>
              </w:rPr>
              <w:t>Support/resources needed</w:t>
            </w:r>
          </w:p>
        </w:tc>
        <w:tc>
          <w:tcPr>
            <w:tcW w:w="2245" w:type="dxa"/>
          </w:tcPr>
          <w:p w14:paraId="1A28D48D" w14:textId="402BCEB7" w:rsidR="00E32615" w:rsidRPr="00E32615" w:rsidRDefault="00E32615" w:rsidP="00410DB2">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E32615">
              <w:rPr>
                <w:rFonts w:ascii="Arial" w:hAnsi="Arial" w:cs="Arial"/>
                <w:b w:val="0"/>
                <w:bCs w:val="0"/>
              </w:rPr>
              <w:t>Review date</w:t>
            </w:r>
          </w:p>
        </w:tc>
      </w:tr>
      <w:tr w:rsidR="00E32615" w14:paraId="23BDDA29" w14:textId="77777777" w:rsidTr="00446D7B">
        <w:trPr>
          <w:cnfStyle w:val="000000100000" w:firstRow="0" w:lastRow="0" w:firstColumn="0" w:lastColumn="0" w:oddVBand="0" w:evenVBand="0" w:oddHBand="1" w:evenHBand="0" w:firstRowFirstColumn="0" w:firstRowLastColumn="0" w:lastRowFirstColumn="0" w:lastRowLastColumn="0"/>
          <w:trHeight w:val="1189"/>
        </w:trPr>
        <w:tc>
          <w:tcPr>
            <w:cnfStyle w:val="001000000000" w:firstRow="0" w:lastRow="0" w:firstColumn="1" w:lastColumn="0" w:oddVBand="0" w:evenVBand="0" w:oddHBand="0" w:evenHBand="0" w:firstRowFirstColumn="0" w:firstRowLastColumn="0" w:lastRowFirstColumn="0" w:lastRowLastColumn="0"/>
            <w:tcW w:w="2235" w:type="dxa"/>
          </w:tcPr>
          <w:p w14:paraId="55EF4309" w14:textId="3F380282" w:rsidR="00E32615" w:rsidRPr="00446D7B" w:rsidRDefault="00E32615" w:rsidP="00410DB2">
            <w:pPr>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IT Skills</w:t>
            </w:r>
          </w:p>
        </w:tc>
        <w:tc>
          <w:tcPr>
            <w:tcW w:w="2257" w:type="dxa"/>
          </w:tcPr>
          <w:p w14:paraId="56EB93C6" w14:textId="2DEB373E" w:rsidR="00E32615" w:rsidRPr="00446D7B" w:rsidRDefault="00E05F99" w:rsidP="00410DB2">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Learn data analysis, online research, presentation tools; practice using software</w:t>
            </w:r>
          </w:p>
        </w:tc>
        <w:tc>
          <w:tcPr>
            <w:tcW w:w="2571" w:type="dxa"/>
          </w:tcPr>
          <w:p w14:paraId="2690F52A" w14:textId="76F6DCA7" w:rsidR="00E32615" w:rsidRPr="00446D7B" w:rsidRDefault="005D5032" w:rsidP="00410DB2">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Software: MS Office, Excel, online tutorials, or LinkedIn Learning</w:t>
            </w:r>
          </w:p>
        </w:tc>
        <w:tc>
          <w:tcPr>
            <w:tcW w:w="2245" w:type="dxa"/>
          </w:tcPr>
          <w:p w14:paraId="5B35384D" w14:textId="4804E491" w:rsidR="00E32615" w:rsidRPr="00446D7B" w:rsidRDefault="005D5032" w:rsidP="00410DB2">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3-6 Months</w:t>
            </w:r>
          </w:p>
        </w:tc>
      </w:tr>
      <w:tr w:rsidR="00E32615" w14:paraId="5CD75E1D" w14:textId="77777777" w:rsidTr="00446D7B">
        <w:trPr>
          <w:trHeight w:val="1189"/>
        </w:trPr>
        <w:tc>
          <w:tcPr>
            <w:cnfStyle w:val="001000000000" w:firstRow="0" w:lastRow="0" w:firstColumn="1" w:lastColumn="0" w:oddVBand="0" w:evenVBand="0" w:oddHBand="0" w:evenHBand="0" w:firstRowFirstColumn="0" w:firstRowLastColumn="0" w:lastRowFirstColumn="0" w:lastRowLastColumn="0"/>
            <w:tcW w:w="2235" w:type="dxa"/>
          </w:tcPr>
          <w:p w14:paraId="456717DB" w14:textId="540DD599" w:rsidR="00E32615" w:rsidRDefault="00E32615" w:rsidP="00410DB2">
            <w:pPr>
              <w:rPr>
                <w:rFonts w:ascii="Arial" w:hAnsi="Arial" w:cs="Arial"/>
                <w:sz w:val="22"/>
                <w:szCs w:val="22"/>
              </w:rPr>
            </w:pPr>
            <w:r>
              <w:rPr>
                <w:rFonts w:ascii="Arial" w:hAnsi="Arial" w:cs="Arial"/>
                <w:sz w:val="22"/>
                <w:szCs w:val="22"/>
              </w:rPr>
              <w:t>Counselling Skills</w:t>
            </w:r>
          </w:p>
        </w:tc>
        <w:tc>
          <w:tcPr>
            <w:tcW w:w="2257" w:type="dxa"/>
          </w:tcPr>
          <w:p w14:paraId="1F0B18E8" w14:textId="373FCC1B" w:rsidR="00E32615" w:rsidRDefault="00142648"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Practice reflective listening with peers or in role-plays; record and review sessions</w:t>
            </w:r>
          </w:p>
        </w:tc>
        <w:tc>
          <w:tcPr>
            <w:tcW w:w="2571" w:type="dxa"/>
          </w:tcPr>
          <w:p w14:paraId="07C748C9" w14:textId="540AB3C5" w:rsidR="00E32615" w:rsidRDefault="00142648"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Books, Online Videos on active listening, counselling workshops</w:t>
            </w:r>
          </w:p>
        </w:tc>
        <w:tc>
          <w:tcPr>
            <w:tcW w:w="2245" w:type="dxa"/>
          </w:tcPr>
          <w:p w14:paraId="4B176DAD" w14:textId="0169D60B" w:rsidR="00E32615" w:rsidRDefault="00142648"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6-9 Months</w:t>
            </w:r>
          </w:p>
        </w:tc>
      </w:tr>
      <w:tr w:rsidR="00E32615" w14:paraId="6AF8E7DA" w14:textId="77777777" w:rsidTr="00446D7B">
        <w:trPr>
          <w:cnfStyle w:val="000000100000" w:firstRow="0" w:lastRow="0" w:firstColumn="0" w:lastColumn="0" w:oddVBand="0" w:evenVBand="0" w:oddHBand="1" w:evenHBand="0" w:firstRowFirstColumn="0" w:firstRowLastColumn="0" w:lastRowFirstColumn="0" w:lastRowLastColumn="0"/>
          <w:trHeight w:val="1131"/>
        </w:trPr>
        <w:tc>
          <w:tcPr>
            <w:cnfStyle w:val="001000000000" w:firstRow="0" w:lastRow="0" w:firstColumn="1" w:lastColumn="0" w:oddVBand="0" w:evenVBand="0" w:oddHBand="0" w:evenHBand="0" w:firstRowFirstColumn="0" w:firstRowLastColumn="0" w:lastRowFirstColumn="0" w:lastRowLastColumn="0"/>
            <w:tcW w:w="2235" w:type="dxa"/>
          </w:tcPr>
          <w:p w14:paraId="4D426E54" w14:textId="65091E79" w:rsidR="00E32615" w:rsidRPr="00446D7B" w:rsidRDefault="00E32615" w:rsidP="00410DB2">
            <w:pPr>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Building Confidence</w:t>
            </w:r>
          </w:p>
        </w:tc>
        <w:tc>
          <w:tcPr>
            <w:tcW w:w="2257" w:type="dxa"/>
          </w:tcPr>
          <w:p w14:paraId="088F66A8" w14:textId="64340D12" w:rsidR="00E32615" w:rsidRPr="00446D7B" w:rsidRDefault="00806B1D" w:rsidP="00410DB2">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 xml:space="preserve">Join community presentation workshops. Practice speaking in class. </w:t>
            </w:r>
          </w:p>
        </w:tc>
        <w:tc>
          <w:tcPr>
            <w:tcW w:w="2571" w:type="dxa"/>
          </w:tcPr>
          <w:p w14:paraId="05546056" w14:textId="7C9CFF55" w:rsidR="00E32615" w:rsidRPr="00446D7B" w:rsidRDefault="00237C11" w:rsidP="00410DB2">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 xml:space="preserve">Books written on confidence talk. Journaling &amp; self-reflection exercises </w:t>
            </w:r>
          </w:p>
          <w:p w14:paraId="00620238" w14:textId="77777777" w:rsidR="00E32615" w:rsidRPr="00446D7B" w:rsidRDefault="00E32615" w:rsidP="00237C11">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p>
        </w:tc>
        <w:tc>
          <w:tcPr>
            <w:tcW w:w="2245" w:type="dxa"/>
          </w:tcPr>
          <w:p w14:paraId="37239431" w14:textId="08F039F9" w:rsidR="00E32615" w:rsidRPr="00446D7B" w:rsidRDefault="00142648" w:rsidP="00410DB2">
            <w:pPr>
              <w:cnfStyle w:val="000000100000" w:firstRow="0" w:lastRow="0" w:firstColumn="0" w:lastColumn="0" w:oddVBand="0" w:evenVBand="0" w:oddHBand="1" w:evenHBand="0" w:firstRowFirstColumn="0" w:firstRowLastColumn="0" w:lastRowFirstColumn="0" w:lastRowLastColumn="0"/>
              <w:rPr>
                <w:rFonts w:ascii="Arial" w:hAnsi="Arial" w:cs="Arial"/>
                <w:color w:val="074F6A" w:themeColor="accent4" w:themeShade="80"/>
                <w:sz w:val="22"/>
                <w:szCs w:val="22"/>
              </w:rPr>
            </w:pPr>
            <w:r w:rsidRPr="00446D7B">
              <w:rPr>
                <w:rFonts w:ascii="Arial" w:hAnsi="Arial" w:cs="Arial"/>
                <w:color w:val="074F6A" w:themeColor="accent4" w:themeShade="80"/>
                <w:sz w:val="22"/>
                <w:szCs w:val="22"/>
              </w:rPr>
              <w:t>6-9 Months</w:t>
            </w:r>
          </w:p>
        </w:tc>
      </w:tr>
      <w:tr w:rsidR="00E32615" w14:paraId="0954B0EC" w14:textId="77777777" w:rsidTr="00446D7B">
        <w:trPr>
          <w:trHeight w:val="1017"/>
        </w:trPr>
        <w:tc>
          <w:tcPr>
            <w:cnfStyle w:val="001000000000" w:firstRow="0" w:lastRow="0" w:firstColumn="1" w:lastColumn="0" w:oddVBand="0" w:evenVBand="0" w:oddHBand="0" w:evenHBand="0" w:firstRowFirstColumn="0" w:firstRowLastColumn="0" w:lastRowFirstColumn="0" w:lastRowLastColumn="0"/>
            <w:tcW w:w="2235" w:type="dxa"/>
          </w:tcPr>
          <w:p w14:paraId="6396D61D" w14:textId="38D3F67D" w:rsidR="00E32615" w:rsidRDefault="00E32615" w:rsidP="00410DB2">
            <w:pPr>
              <w:rPr>
                <w:rFonts w:ascii="Arial" w:hAnsi="Arial" w:cs="Arial"/>
                <w:sz w:val="22"/>
                <w:szCs w:val="22"/>
              </w:rPr>
            </w:pPr>
            <w:r>
              <w:rPr>
                <w:rFonts w:ascii="Arial" w:hAnsi="Arial" w:cs="Arial"/>
                <w:sz w:val="22"/>
                <w:szCs w:val="22"/>
              </w:rPr>
              <w:t>Knowledge of Psychology</w:t>
            </w:r>
          </w:p>
        </w:tc>
        <w:tc>
          <w:tcPr>
            <w:tcW w:w="2257" w:type="dxa"/>
          </w:tcPr>
          <w:p w14:paraId="1D1F04CE" w14:textId="169DED62" w:rsidR="00E32615" w:rsidRDefault="00DF336C"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Study mental health conditions, symptoms, and interventions.</w:t>
            </w:r>
          </w:p>
          <w:p w14:paraId="57A7CF46" w14:textId="77777777" w:rsidR="00237C11" w:rsidRDefault="00237C11"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2CA11311" w14:textId="77777777" w:rsidR="00237C11" w:rsidRDefault="00237C11"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571" w:type="dxa"/>
          </w:tcPr>
          <w:p w14:paraId="7EAB44AD" w14:textId="6DB7101F" w:rsidR="00E32615" w:rsidRDefault="00DF336C" w:rsidP="00A27211">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Research </w:t>
            </w:r>
            <w:r w:rsidR="00446D7B">
              <w:rPr>
                <w:rFonts w:ascii="Arial" w:hAnsi="Arial" w:cs="Arial"/>
                <w:sz w:val="22"/>
                <w:szCs w:val="22"/>
              </w:rPr>
              <w:t>Articles</w:t>
            </w:r>
            <w:r>
              <w:rPr>
                <w:rFonts w:ascii="Arial" w:hAnsi="Arial" w:cs="Arial"/>
                <w:sz w:val="22"/>
                <w:szCs w:val="22"/>
              </w:rPr>
              <w:t>. Case studies in textbooks</w:t>
            </w:r>
            <w:r w:rsidR="00446D7B">
              <w:rPr>
                <w:rFonts w:ascii="Arial" w:hAnsi="Arial" w:cs="Arial"/>
                <w:sz w:val="22"/>
                <w:szCs w:val="22"/>
              </w:rPr>
              <w:t xml:space="preserve">. Workshops and seminars. </w:t>
            </w:r>
          </w:p>
          <w:p w14:paraId="3A6548AB" w14:textId="77777777" w:rsidR="00E32615" w:rsidRDefault="00E32615" w:rsidP="00A27211">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45" w:type="dxa"/>
          </w:tcPr>
          <w:p w14:paraId="0741FB5C" w14:textId="6480D0C6" w:rsidR="00E32615" w:rsidRDefault="00142648" w:rsidP="00410DB2">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Ongoing </w:t>
            </w:r>
          </w:p>
        </w:tc>
      </w:tr>
    </w:tbl>
    <w:p w14:paraId="265E784D" w14:textId="77777777" w:rsidR="00410DB2" w:rsidRDefault="00410DB2" w:rsidP="00410DB2">
      <w:pPr>
        <w:rPr>
          <w:rFonts w:ascii="Arial" w:hAnsi="Arial" w:cs="Arial"/>
          <w:sz w:val="22"/>
          <w:szCs w:val="22"/>
        </w:rPr>
      </w:pPr>
    </w:p>
    <w:p w14:paraId="74F4B4F8" w14:textId="77777777" w:rsidR="00410DB2" w:rsidRDefault="00410DB2" w:rsidP="00410DB2">
      <w:pPr>
        <w:rPr>
          <w:rFonts w:ascii="Arial" w:hAnsi="Arial" w:cs="Arial"/>
          <w:sz w:val="22"/>
          <w:szCs w:val="22"/>
        </w:rPr>
      </w:pPr>
    </w:p>
    <w:p w14:paraId="4E35AE4C" w14:textId="77777777" w:rsidR="00B422A0" w:rsidRDefault="00B422A0" w:rsidP="00410DB2">
      <w:pPr>
        <w:rPr>
          <w:rFonts w:ascii="Arial" w:hAnsi="Arial" w:cs="Arial"/>
          <w:sz w:val="22"/>
          <w:szCs w:val="22"/>
        </w:rPr>
      </w:pPr>
    </w:p>
    <w:p w14:paraId="6AF42DA6" w14:textId="77777777" w:rsidR="00B422A0" w:rsidRDefault="00B422A0" w:rsidP="00410DB2">
      <w:pPr>
        <w:rPr>
          <w:rFonts w:ascii="Arial" w:hAnsi="Arial" w:cs="Arial"/>
          <w:sz w:val="22"/>
          <w:szCs w:val="22"/>
        </w:rPr>
      </w:pPr>
    </w:p>
    <w:p w14:paraId="67BA117E" w14:textId="77777777" w:rsidR="00B422A0" w:rsidRDefault="00B422A0" w:rsidP="00410DB2">
      <w:pPr>
        <w:rPr>
          <w:rFonts w:ascii="Arial" w:hAnsi="Arial" w:cs="Arial"/>
          <w:sz w:val="22"/>
          <w:szCs w:val="22"/>
        </w:rPr>
      </w:pPr>
    </w:p>
    <w:p w14:paraId="2A6ABCB3" w14:textId="77777777" w:rsidR="00B422A0" w:rsidRDefault="00B422A0" w:rsidP="00410DB2">
      <w:pPr>
        <w:rPr>
          <w:rFonts w:ascii="Arial" w:hAnsi="Arial" w:cs="Arial"/>
          <w:sz w:val="22"/>
          <w:szCs w:val="22"/>
        </w:rPr>
      </w:pPr>
    </w:p>
    <w:p w14:paraId="3692F6F1" w14:textId="77777777" w:rsidR="00410DB2" w:rsidRDefault="00410DB2" w:rsidP="00410DB2">
      <w:pPr>
        <w:rPr>
          <w:rFonts w:ascii="Arial" w:hAnsi="Arial" w:cs="Arial"/>
          <w:sz w:val="22"/>
          <w:szCs w:val="22"/>
        </w:rPr>
      </w:pPr>
    </w:p>
    <w:p w14:paraId="231234B1" w14:textId="14AB3DA2" w:rsidR="00410DB2" w:rsidRDefault="00410DB2" w:rsidP="00410DB2">
      <w:pPr>
        <w:rPr>
          <w:rFonts w:ascii="Arial" w:hAnsi="Arial" w:cs="Arial"/>
          <w:sz w:val="22"/>
          <w:szCs w:val="22"/>
        </w:rPr>
      </w:pPr>
    </w:p>
    <w:p w14:paraId="40384196" w14:textId="77777777" w:rsidR="00410DB2" w:rsidRDefault="00410DB2" w:rsidP="00410DB2">
      <w:pPr>
        <w:rPr>
          <w:rFonts w:ascii="Arial" w:hAnsi="Arial" w:cs="Arial"/>
          <w:sz w:val="22"/>
          <w:szCs w:val="22"/>
        </w:rPr>
      </w:pPr>
    </w:p>
    <w:p w14:paraId="41152FA2" w14:textId="52BA78B6" w:rsidR="00410DB2" w:rsidRDefault="00410DB2" w:rsidP="00410DB2">
      <w:pPr>
        <w:rPr>
          <w:rFonts w:ascii="Arial" w:hAnsi="Arial" w:cs="Arial"/>
          <w:b/>
          <w:bCs/>
          <w:sz w:val="22"/>
          <w:szCs w:val="22"/>
        </w:rPr>
      </w:pPr>
      <w:r w:rsidRPr="00410DB2">
        <w:rPr>
          <w:rFonts w:ascii="Arial" w:hAnsi="Arial" w:cs="Arial"/>
          <w:b/>
          <w:bCs/>
          <w:sz w:val="22"/>
          <w:szCs w:val="22"/>
        </w:rPr>
        <w:t xml:space="preserve">Three </w:t>
      </w:r>
      <w:r w:rsidR="00ED3D93">
        <w:rPr>
          <w:rFonts w:ascii="Arial" w:hAnsi="Arial" w:cs="Arial"/>
          <w:b/>
          <w:bCs/>
          <w:sz w:val="22"/>
          <w:szCs w:val="22"/>
        </w:rPr>
        <w:t xml:space="preserve">possible </w:t>
      </w:r>
      <w:r w:rsidRPr="00410DB2">
        <w:rPr>
          <w:rFonts w:ascii="Arial" w:hAnsi="Arial" w:cs="Arial"/>
          <w:b/>
          <w:bCs/>
          <w:sz w:val="22"/>
          <w:szCs w:val="22"/>
        </w:rPr>
        <w:t>interview question</w:t>
      </w:r>
      <w:r>
        <w:rPr>
          <w:rFonts w:ascii="Arial" w:hAnsi="Arial" w:cs="Arial"/>
          <w:b/>
          <w:bCs/>
          <w:sz w:val="22"/>
          <w:szCs w:val="22"/>
        </w:rPr>
        <w:t>s</w:t>
      </w:r>
      <w:r w:rsidR="00ED3D93">
        <w:rPr>
          <w:rFonts w:ascii="Arial" w:hAnsi="Arial" w:cs="Arial"/>
          <w:b/>
          <w:bCs/>
          <w:sz w:val="22"/>
          <w:szCs w:val="22"/>
        </w:rPr>
        <w:t xml:space="preserve"> </w:t>
      </w:r>
    </w:p>
    <w:p w14:paraId="606E5A3A" w14:textId="1747E00E" w:rsidR="00503ABB" w:rsidRPr="007663C1" w:rsidRDefault="00ED3D93" w:rsidP="00410DB2">
      <w:pPr>
        <w:rPr>
          <w:rFonts w:ascii="Arial" w:hAnsi="Arial" w:cs="Arial"/>
          <w:color w:val="EE0000"/>
          <w:sz w:val="22"/>
          <w:szCs w:val="22"/>
        </w:rPr>
      </w:pPr>
      <w:r w:rsidRPr="007663C1">
        <w:rPr>
          <w:rFonts w:ascii="Arial" w:hAnsi="Arial" w:cs="Arial"/>
          <w:color w:val="EE0000"/>
          <w:sz w:val="22"/>
          <w:szCs w:val="22"/>
        </w:rPr>
        <w:t>Question 1</w:t>
      </w:r>
      <w:r w:rsidR="00503ABB" w:rsidRPr="007663C1">
        <w:rPr>
          <w:rFonts w:ascii="Arial" w:hAnsi="Arial" w:cs="Arial"/>
          <w:color w:val="EE0000"/>
          <w:sz w:val="22"/>
          <w:szCs w:val="22"/>
        </w:rPr>
        <w:t>: “Why do you want to work as a Community Development Worker?”</w:t>
      </w:r>
    </w:p>
    <w:p w14:paraId="19E9DE5E" w14:textId="473AD1C2" w:rsidR="00503ABB" w:rsidRDefault="00503ABB" w:rsidP="00410DB2">
      <w:pPr>
        <w:rPr>
          <w:rFonts w:ascii="Arial" w:hAnsi="Arial" w:cs="Arial"/>
          <w:sz w:val="22"/>
          <w:szCs w:val="22"/>
        </w:rPr>
      </w:pPr>
      <w:r>
        <w:rPr>
          <w:rFonts w:ascii="Arial" w:hAnsi="Arial" w:cs="Arial"/>
          <w:sz w:val="22"/>
          <w:szCs w:val="22"/>
        </w:rPr>
        <w:t xml:space="preserve">Response: I am </w:t>
      </w:r>
      <w:r w:rsidR="00A46097">
        <w:rPr>
          <w:rFonts w:ascii="Arial" w:hAnsi="Arial" w:cs="Arial"/>
          <w:sz w:val="22"/>
          <w:szCs w:val="22"/>
        </w:rPr>
        <w:t>enthusiastic</w:t>
      </w:r>
      <w:r>
        <w:rPr>
          <w:rFonts w:ascii="Arial" w:hAnsi="Arial" w:cs="Arial"/>
          <w:sz w:val="22"/>
          <w:szCs w:val="22"/>
        </w:rPr>
        <w:t xml:space="preserve"> about helping communities. I believe that everyone should have access to opportunities and a voice in shaping their community. My </w:t>
      </w:r>
      <w:r w:rsidR="00A46097">
        <w:rPr>
          <w:rFonts w:ascii="Arial" w:hAnsi="Arial" w:cs="Arial"/>
          <w:sz w:val="22"/>
          <w:szCs w:val="22"/>
        </w:rPr>
        <w:t>voluntary experiences have shown me how empowering people can lead to positive change.</w:t>
      </w:r>
    </w:p>
    <w:p w14:paraId="7B94818F" w14:textId="027239E9" w:rsidR="00A46097" w:rsidRPr="007663C1" w:rsidRDefault="00A46097" w:rsidP="00410DB2">
      <w:pPr>
        <w:rPr>
          <w:rFonts w:ascii="Arial" w:hAnsi="Arial" w:cs="Arial"/>
          <w:color w:val="EE0000"/>
          <w:sz w:val="22"/>
          <w:szCs w:val="22"/>
        </w:rPr>
      </w:pPr>
      <w:r w:rsidRPr="007663C1">
        <w:rPr>
          <w:rFonts w:ascii="Arial" w:hAnsi="Arial" w:cs="Arial"/>
          <w:color w:val="EE0000"/>
          <w:sz w:val="22"/>
          <w:szCs w:val="22"/>
        </w:rPr>
        <w:t>Question 2: “</w:t>
      </w:r>
      <w:r w:rsidR="008519C0" w:rsidRPr="007663C1">
        <w:rPr>
          <w:rFonts w:ascii="Arial" w:hAnsi="Arial" w:cs="Arial"/>
          <w:color w:val="EE0000"/>
          <w:sz w:val="22"/>
          <w:szCs w:val="22"/>
        </w:rPr>
        <w:t>How would you manage a situation where two community members disagree about a project?”</w:t>
      </w:r>
    </w:p>
    <w:p w14:paraId="34F19B6B" w14:textId="5165523F" w:rsidR="008519C0" w:rsidRDefault="008519C0" w:rsidP="00410DB2">
      <w:pPr>
        <w:rPr>
          <w:rFonts w:ascii="Arial" w:hAnsi="Arial" w:cs="Arial"/>
          <w:sz w:val="22"/>
          <w:szCs w:val="22"/>
        </w:rPr>
      </w:pPr>
      <w:r>
        <w:rPr>
          <w:rFonts w:ascii="Arial" w:hAnsi="Arial" w:cs="Arial"/>
          <w:sz w:val="22"/>
          <w:szCs w:val="22"/>
        </w:rPr>
        <w:t xml:space="preserve">Response: I would listen to both sides calmy and ensure that everyone feels heard I would try to find common ground and focus on the shared goal of improving the community. I would </w:t>
      </w:r>
      <w:r w:rsidR="00894E3A">
        <w:rPr>
          <w:rFonts w:ascii="Arial" w:hAnsi="Arial" w:cs="Arial"/>
          <w:sz w:val="22"/>
          <w:szCs w:val="22"/>
        </w:rPr>
        <w:t>involve</w:t>
      </w:r>
      <w:r>
        <w:rPr>
          <w:rFonts w:ascii="Arial" w:hAnsi="Arial" w:cs="Arial"/>
          <w:sz w:val="22"/>
          <w:szCs w:val="22"/>
        </w:rPr>
        <w:t xml:space="preserve"> a senior colleague to find a </w:t>
      </w:r>
      <w:r w:rsidR="00894E3A">
        <w:rPr>
          <w:rFonts w:ascii="Arial" w:hAnsi="Arial" w:cs="Arial"/>
          <w:sz w:val="22"/>
          <w:szCs w:val="22"/>
        </w:rPr>
        <w:t xml:space="preserve">fair resolution. </w:t>
      </w:r>
    </w:p>
    <w:p w14:paraId="282954A7" w14:textId="7C12F3EE" w:rsidR="00894E3A" w:rsidRPr="007663C1" w:rsidRDefault="00894E3A" w:rsidP="00410DB2">
      <w:pPr>
        <w:rPr>
          <w:rFonts w:ascii="Arial" w:hAnsi="Arial" w:cs="Arial"/>
          <w:color w:val="EE0000"/>
          <w:sz w:val="22"/>
          <w:szCs w:val="22"/>
        </w:rPr>
      </w:pPr>
      <w:r w:rsidRPr="007663C1">
        <w:rPr>
          <w:rFonts w:ascii="Arial" w:hAnsi="Arial" w:cs="Arial"/>
          <w:color w:val="EE0000"/>
          <w:sz w:val="22"/>
          <w:szCs w:val="22"/>
        </w:rPr>
        <w:t>Question 3: “</w:t>
      </w:r>
      <w:r w:rsidR="00C06288" w:rsidRPr="007663C1">
        <w:rPr>
          <w:rFonts w:ascii="Arial" w:hAnsi="Arial" w:cs="Arial"/>
          <w:color w:val="EE0000"/>
          <w:sz w:val="22"/>
          <w:szCs w:val="22"/>
        </w:rPr>
        <w:t xml:space="preserve">How would you build trust and relationships with community members </w:t>
      </w:r>
      <w:r w:rsidR="002F265C" w:rsidRPr="007663C1">
        <w:rPr>
          <w:rFonts w:ascii="Arial" w:hAnsi="Arial" w:cs="Arial"/>
          <w:color w:val="EE0000"/>
          <w:sz w:val="22"/>
          <w:szCs w:val="22"/>
        </w:rPr>
        <w:t xml:space="preserve">from diverse backgrounds?” </w:t>
      </w:r>
    </w:p>
    <w:p w14:paraId="66D1411C" w14:textId="43A2FF09" w:rsidR="002F265C" w:rsidRDefault="002F265C" w:rsidP="00410DB2">
      <w:pPr>
        <w:rPr>
          <w:rFonts w:ascii="Arial" w:hAnsi="Arial" w:cs="Arial"/>
          <w:sz w:val="22"/>
          <w:szCs w:val="22"/>
        </w:rPr>
      </w:pPr>
      <w:r>
        <w:rPr>
          <w:rFonts w:ascii="Arial" w:hAnsi="Arial" w:cs="Arial"/>
          <w:sz w:val="22"/>
          <w:szCs w:val="22"/>
        </w:rPr>
        <w:t xml:space="preserve">Response: </w:t>
      </w:r>
      <w:r w:rsidR="00C85B78">
        <w:rPr>
          <w:rFonts w:ascii="Arial" w:hAnsi="Arial" w:cs="Arial"/>
          <w:sz w:val="22"/>
          <w:szCs w:val="22"/>
        </w:rPr>
        <w:t>Trust</w:t>
      </w:r>
      <w:r>
        <w:rPr>
          <w:rFonts w:ascii="Arial" w:hAnsi="Arial" w:cs="Arial"/>
          <w:sz w:val="22"/>
          <w:szCs w:val="22"/>
        </w:rPr>
        <w:t xml:space="preserve"> starts with respect and active listening. I would take time to understand </w:t>
      </w:r>
      <w:r w:rsidR="007663C1">
        <w:rPr>
          <w:rFonts w:ascii="Arial" w:hAnsi="Arial" w:cs="Arial"/>
          <w:sz w:val="22"/>
          <w:szCs w:val="22"/>
        </w:rPr>
        <w:t>people’s</w:t>
      </w:r>
      <w:r>
        <w:rPr>
          <w:rFonts w:ascii="Arial" w:hAnsi="Arial" w:cs="Arial"/>
          <w:sz w:val="22"/>
          <w:szCs w:val="22"/>
        </w:rPr>
        <w:t xml:space="preserve"> cultures, </w:t>
      </w:r>
      <w:r w:rsidR="00C85B78">
        <w:rPr>
          <w:rFonts w:ascii="Arial" w:hAnsi="Arial" w:cs="Arial"/>
          <w:sz w:val="22"/>
          <w:szCs w:val="22"/>
        </w:rPr>
        <w:t>values,</w:t>
      </w:r>
      <w:r>
        <w:rPr>
          <w:rFonts w:ascii="Arial" w:hAnsi="Arial" w:cs="Arial"/>
          <w:sz w:val="22"/>
          <w:szCs w:val="22"/>
        </w:rPr>
        <w:t xml:space="preserve"> and </w:t>
      </w:r>
      <w:r w:rsidR="00C85B78">
        <w:rPr>
          <w:rFonts w:ascii="Arial" w:hAnsi="Arial" w:cs="Arial"/>
          <w:sz w:val="22"/>
          <w:szCs w:val="22"/>
        </w:rPr>
        <w:t xml:space="preserve">concerns before making any decisions. I will create strong </w:t>
      </w:r>
      <w:r w:rsidR="007663C1">
        <w:rPr>
          <w:rFonts w:ascii="Arial" w:hAnsi="Arial" w:cs="Arial"/>
          <w:sz w:val="22"/>
          <w:szCs w:val="22"/>
        </w:rPr>
        <w:t>relationships</w:t>
      </w:r>
      <w:r w:rsidR="00C85B78">
        <w:rPr>
          <w:rFonts w:ascii="Arial" w:hAnsi="Arial" w:cs="Arial"/>
          <w:sz w:val="22"/>
          <w:szCs w:val="22"/>
        </w:rPr>
        <w:t xml:space="preserve"> based on </w:t>
      </w:r>
      <w:r w:rsidR="007663C1">
        <w:rPr>
          <w:rFonts w:ascii="Arial" w:hAnsi="Arial" w:cs="Arial"/>
          <w:sz w:val="22"/>
          <w:szCs w:val="22"/>
        </w:rPr>
        <w:t xml:space="preserve">mutual trust. </w:t>
      </w:r>
    </w:p>
    <w:p w14:paraId="637CA2E7" w14:textId="77777777" w:rsidR="00F0423C" w:rsidRDefault="00F0423C" w:rsidP="00410DB2">
      <w:pPr>
        <w:rPr>
          <w:rFonts w:ascii="Arial" w:hAnsi="Arial" w:cs="Arial"/>
          <w:sz w:val="22"/>
          <w:szCs w:val="22"/>
        </w:rPr>
      </w:pPr>
    </w:p>
    <w:p w14:paraId="07087FD3" w14:textId="77777777" w:rsidR="00F0423C" w:rsidRDefault="00F0423C" w:rsidP="00410DB2">
      <w:pPr>
        <w:rPr>
          <w:rFonts w:ascii="Arial" w:hAnsi="Arial" w:cs="Arial"/>
          <w:sz w:val="22"/>
          <w:szCs w:val="22"/>
        </w:rPr>
      </w:pPr>
    </w:p>
    <w:p w14:paraId="18705F90" w14:textId="77777777" w:rsidR="00F0423C" w:rsidRDefault="00F0423C" w:rsidP="00410DB2">
      <w:pPr>
        <w:rPr>
          <w:rFonts w:ascii="Arial" w:hAnsi="Arial" w:cs="Arial"/>
          <w:sz w:val="22"/>
          <w:szCs w:val="22"/>
        </w:rPr>
      </w:pPr>
    </w:p>
    <w:p w14:paraId="1674E2D0" w14:textId="77777777" w:rsidR="00F0423C" w:rsidRDefault="00F0423C" w:rsidP="00410DB2">
      <w:pPr>
        <w:rPr>
          <w:rFonts w:ascii="Arial" w:hAnsi="Arial" w:cs="Arial"/>
          <w:sz w:val="22"/>
          <w:szCs w:val="22"/>
        </w:rPr>
      </w:pPr>
    </w:p>
    <w:p w14:paraId="0AA8E46D" w14:textId="77777777" w:rsidR="00F0423C" w:rsidRDefault="00F0423C" w:rsidP="00410DB2">
      <w:pPr>
        <w:rPr>
          <w:rFonts w:ascii="Arial" w:hAnsi="Arial" w:cs="Arial"/>
          <w:sz w:val="22"/>
          <w:szCs w:val="22"/>
        </w:rPr>
      </w:pPr>
    </w:p>
    <w:p w14:paraId="6DFAFDEB" w14:textId="77777777" w:rsidR="00F0423C" w:rsidRDefault="00F0423C" w:rsidP="00410DB2">
      <w:pPr>
        <w:rPr>
          <w:rFonts w:ascii="Arial" w:hAnsi="Arial" w:cs="Arial"/>
          <w:sz w:val="22"/>
          <w:szCs w:val="22"/>
        </w:rPr>
      </w:pPr>
    </w:p>
    <w:p w14:paraId="0B4354D4" w14:textId="77777777" w:rsidR="00F0423C" w:rsidRDefault="00F0423C" w:rsidP="00410DB2">
      <w:pPr>
        <w:rPr>
          <w:rFonts w:ascii="Arial" w:hAnsi="Arial" w:cs="Arial"/>
          <w:sz w:val="22"/>
          <w:szCs w:val="22"/>
        </w:rPr>
      </w:pPr>
    </w:p>
    <w:p w14:paraId="4DE114F8" w14:textId="77777777" w:rsidR="00F0423C" w:rsidRDefault="00F0423C" w:rsidP="00410DB2">
      <w:pPr>
        <w:rPr>
          <w:rFonts w:ascii="Arial" w:hAnsi="Arial" w:cs="Arial"/>
          <w:sz w:val="22"/>
          <w:szCs w:val="22"/>
        </w:rPr>
      </w:pPr>
    </w:p>
    <w:p w14:paraId="27F0FA7D" w14:textId="77777777" w:rsidR="00F0423C" w:rsidRDefault="00F0423C" w:rsidP="00410DB2">
      <w:pPr>
        <w:rPr>
          <w:rFonts w:ascii="Arial" w:hAnsi="Arial" w:cs="Arial"/>
          <w:sz w:val="22"/>
          <w:szCs w:val="22"/>
        </w:rPr>
      </w:pPr>
    </w:p>
    <w:p w14:paraId="12F27CAB" w14:textId="77777777" w:rsidR="00F0423C" w:rsidRDefault="00F0423C" w:rsidP="00410DB2">
      <w:pPr>
        <w:rPr>
          <w:rFonts w:ascii="Arial" w:hAnsi="Arial" w:cs="Arial"/>
          <w:sz w:val="22"/>
          <w:szCs w:val="22"/>
        </w:rPr>
      </w:pPr>
    </w:p>
    <w:p w14:paraId="10BBF47E" w14:textId="77777777" w:rsidR="00F0423C" w:rsidRDefault="00F0423C" w:rsidP="00410DB2">
      <w:pPr>
        <w:rPr>
          <w:rFonts w:ascii="Arial" w:hAnsi="Arial" w:cs="Arial"/>
          <w:sz w:val="22"/>
          <w:szCs w:val="22"/>
        </w:rPr>
      </w:pPr>
    </w:p>
    <w:p w14:paraId="192D54DF" w14:textId="77777777" w:rsidR="00F0423C" w:rsidRDefault="00F0423C" w:rsidP="00410DB2">
      <w:pPr>
        <w:rPr>
          <w:rFonts w:ascii="Arial" w:hAnsi="Arial" w:cs="Arial"/>
          <w:sz w:val="22"/>
          <w:szCs w:val="22"/>
        </w:rPr>
      </w:pPr>
    </w:p>
    <w:p w14:paraId="3DA1480B" w14:textId="77777777" w:rsidR="00F0423C" w:rsidRDefault="00F0423C" w:rsidP="00410DB2">
      <w:pPr>
        <w:rPr>
          <w:rFonts w:ascii="Arial" w:hAnsi="Arial" w:cs="Arial"/>
          <w:sz w:val="22"/>
          <w:szCs w:val="22"/>
        </w:rPr>
      </w:pPr>
    </w:p>
    <w:p w14:paraId="454B0072" w14:textId="77777777" w:rsidR="00F0423C" w:rsidRDefault="00F0423C" w:rsidP="00410DB2">
      <w:pPr>
        <w:rPr>
          <w:rFonts w:ascii="Arial" w:hAnsi="Arial" w:cs="Arial"/>
          <w:sz w:val="22"/>
          <w:szCs w:val="22"/>
        </w:rPr>
      </w:pPr>
    </w:p>
    <w:p w14:paraId="2F92486C" w14:textId="77777777" w:rsidR="00F0423C" w:rsidRDefault="00F0423C" w:rsidP="00410DB2">
      <w:pPr>
        <w:rPr>
          <w:rFonts w:ascii="Arial" w:hAnsi="Arial" w:cs="Arial"/>
          <w:sz w:val="22"/>
          <w:szCs w:val="22"/>
        </w:rPr>
      </w:pPr>
    </w:p>
    <w:p w14:paraId="6BD66913" w14:textId="77777777" w:rsidR="00F0423C" w:rsidRDefault="00F0423C" w:rsidP="00410DB2">
      <w:pPr>
        <w:rPr>
          <w:rFonts w:ascii="Arial" w:hAnsi="Arial" w:cs="Arial"/>
          <w:sz w:val="22"/>
          <w:szCs w:val="22"/>
        </w:rPr>
      </w:pPr>
    </w:p>
    <w:p w14:paraId="020B1FB3" w14:textId="06760254" w:rsidR="00AB0411" w:rsidRPr="00F0423C" w:rsidRDefault="00F0423C" w:rsidP="00410DB2">
      <w:pPr>
        <w:rPr>
          <w:rFonts w:ascii="Arial" w:hAnsi="Arial" w:cs="Arial"/>
          <w:b/>
          <w:bCs/>
          <w:sz w:val="22"/>
          <w:szCs w:val="22"/>
        </w:rPr>
      </w:pPr>
      <w:r w:rsidRPr="00F0423C">
        <w:rPr>
          <w:rFonts w:ascii="Arial" w:hAnsi="Arial" w:cs="Arial"/>
          <w:b/>
          <w:bCs/>
          <w:sz w:val="22"/>
          <w:szCs w:val="22"/>
        </w:rPr>
        <w:t>Task two</w:t>
      </w:r>
    </w:p>
    <w:p w14:paraId="02F61533" w14:textId="4CF05A17" w:rsidR="00A47DBD" w:rsidRDefault="00A47DBD" w:rsidP="00410DB2">
      <w:pPr>
        <w:rPr>
          <w:rFonts w:ascii="Arial" w:hAnsi="Arial" w:cs="Arial"/>
          <w:b/>
          <w:bCs/>
          <w:sz w:val="22"/>
          <w:szCs w:val="22"/>
        </w:rPr>
      </w:pPr>
      <w:r w:rsidRPr="00A47DBD">
        <w:rPr>
          <w:rFonts w:ascii="Arial" w:hAnsi="Arial" w:cs="Arial"/>
          <w:b/>
          <w:bCs/>
          <w:sz w:val="22"/>
          <w:szCs w:val="22"/>
        </w:rPr>
        <w:t>Academic Report</w:t>
      </w:r>
      <w:r w:rsidR="00D435E0">
        <w:rPr>
          <w:rFonts w:ascii="Arial" w:hAnsi="Arial" w:cs="Arial"/>
          <w:b/>
          <w:bCs/>
          <w:sz w:val="22"/>
          <w:szCs w:val="22"/>
        </w:rPr>
        <w:t xml:space="preserve"> on Key Skill Communication</w:t>
      </w:r>
    </w:p>
    <w:p w14:paraId="381D63F6" w14:textId="35C68EC9" w:rsidR="005F295A" w:rsidRPr="00180F5B" w:rsidRDefault="008E047D" w:rsidP="00410DB2">
      <w:pPr>
        <w:rPr>
          <w:rFonts w:ascii="Arial" w:hAnsi="Arial" w:cs="Arial"/>
          <w:b/>
          <w:bCs/>
          <w:sz w:val="22"/>
          <w:szCs w:val="22"/>
        </w:rPr>
      </w:pPr>
      <w:r w:rsidRPr="00180F5B">
        <w:rPr>
          <w:rFonts w:ascii="Arial" w:hAnsi="Arial" w:cs="Arial"/>
          <w:b/>
          <w:bCs/>
          <w:sz w:val="22"/>
          <w:szCs w:val="22"/>
        </w:rPr>
        <w:t>Introduction</w:t>
      </w:r>
    </w:p>
    <w:p w14:paraId="19F9BAC1" w14:textId="2BAFED30" w:rsidR="008E047D" w:rsidRDefault="008E047D" w:rsidP="00410DB2">
      <w:pPr>
        <w:rPr>
          <w:rFonts w:ascii="Arial" w:hAnsi="Arial" w:cs="Arial"/>
          <w:sz w:val="22"/>
          <w:szCs w:val="22"/>
        </w:rPr>
      </w:pPr>
      <w:r>
        <w:rPr>
          <w:rFonts w:ascii="Arial" w:hAnsi="Arial" w:cs="Arial"/>
          <w:sz w:val="22"/>
          <w:szCs w:val="22"/>
        </w:rPr>
        <w:t xml:space="preserve">Effective communication places a vital role in sustaining healthy relationships and promoting overall well-being. Effective communication provides emotional support by allowing individuals to express their feelings and experience to </w:t>
      </w:r>
      <w:r w:rsidR="00180F5B">
        <w:rPr>
          <w:rFonts w:ascii="Arial" w:hAnsi="Arial" w:cs="Arial"/>
          <w:sz w:val="22"/>
          <w:szCs w:val="22"/>
        </w:rPr>
        <w:t xml:space="preserve">others, leading to a sense of </w:t>
      </w:r>
      <w:r w:rsidR="00735F2B">
        <w:rPr>
          <w:rFonts w:ascii="Arial" w:hAnsi="Arial" w:cs="Arial"/>
          <w:sz w:val="22"/>
          <w:szCs w:val="22"/>
        </w:rPr>
        <w:t>validation,</w:t>
      </w:r>
      <w:r w:rsidR="00180F5B">
        <w:rPr>
          <w:rFonts w:ascii="Arial" w:hAnsi="Arial" w:cs="Arial"/>
          <w:sz w:val="22"/>
          <w:szCs w:val="22"/>
        </w:rPr>
        <w:t xml:space="preserve"> and understanding. It is one of the most essential skills required in health and social care practice. Without strong communication it becomes difficult to deliver high quality, person-</w:t>
      </w:r>
      <w:r w:rsidR="001B6247">
        <w:rPr>
          <w:rFonts w:ascii="Arial" w:hAnsi="Arial" w:cs="Arial"/>
          <w:sz w:val="22"/>
          <w:szCs w:val="22"/>
        </w:rPr>
        <w:t>centered</w:t>
      </w:r>
      <w:r w:rsidR="00180F5B">
        <w:rPr>
          <w:rFonts w:ascii="Arial" w:hAnsi="Arial" w:cs="Arial"/>
          <w:sz w:val="22"/>
          <w:szCs w:val="22"/>
        </w:rPr>
        <w:t xml:space="preserve"> care</w:t>
      </w:r>
      <w:r w:rsidR="00E508DF">
        <w:rPr>
          <w:rFonts w:ascii="Arial" w:hAnsi="Arial" w:cs="Arial"/>
          <w:sz w:val="22"/>
          <w:szCs w:val="22"/>
        </w:rPr>
        <w:t xml:space="preserve"> and </w:t>
      </w:r>
      <w:r w:rsidR="00180F5B">
        <w:rPr>
          <w:rFonts w:ascii="Arial" w:hAnsi="Arial" w:cs="Arial"/>
          <w:sz w:val="22"/>
          <w:szCs w:val="22"/>
        </w:rPr>
        <w:t xml:space="preserve">promote safety. This report discusses why communication is a key skill in the sector, the different forms it takes and how It contributes to positive </w:t>
      </w:r>
      <w:r w:rsidR="001B6247">
        <w:rPr>
          <w:rFonts w:ascii="Arial" w:hAnsi="Arial" w:cs="Arial"/>
          <w:sz w:val="22"/>
          <w:szCs w:val="22"/>
        </w:rPr>
        <w:t xml:space="preserve">outcomes for service users and </w:t>
      </w:r>
      <w:r w:rsidR="00BE257E">
        <w:rPr>
          <w:rFonts w:ascii="Arial" w:hAnsi="Arial" w:cs="Arial"/>
          <w:sz w:val="22"/>
          <w:szCs w:val="22"/>
        </w:rPr>
        <w:t>professional’s</w:t>
      </w:r>
      <w:r w:rsidR="001B6247">
        <w:rPr>
          <w:rFonts w:ascii="Arial" w:hAnsi="Arial" w:cs="Arial"/>
          <w:sz w:val="22"/>
          <w:szCs w:val="22"/>
        </w:rPr>
        <w:t xml:space="preserve"> skills. It includes the ability to listen actively</w:t>
      </w:r>
      <w:r w:rsidR="00785928">
        <w:rPr>
          <w:rFonts w:ascii="Arial" w:hAnsi="Arial" w:cs="Arial"/>
          <w:sz w:val="22"/>
          <w:szCs w:val="22"/>
        </w:rPr>
        <w:t xml:space="preserve">, express ideas clearly, interpret non-verbal </w:t>
      </w:r>
      <w:r w:rsidR="00BE257E">
        <w:rPr>
          <w:rFonts w:ascii="Arial" w:hAnsi="Arial" w:cs="Arial"/>
          <w:sz w:val="22"/>
          <w:szCs w:val="22"/>
        </w:rPr>
        <w:t>cues</w:t>
      </w:r>
      <w:r w:rsidR="00785928">
        <w:rPr>
          <w:rFonts w:ascii="Arial" w:hAnsi="Arial" w:cs="Arial"/>
          <w:sz w:val="22"/>
          <w:szCs w:val="22"/>
        </w:rPr>
        <w:t xml:space="preserve"> and adapt messages according to the needs and abilities of indiv</w:t>
      </w:r>
      <w:r w:rsidR="00BE257E">
        <w:rPr>
          <w:rFonts w:ascii="Arial" w:hAnsi="Arial" w:cs="Arial"/>
          <w:sz w:val="22"/>
          <w:szCs w:val="22"/>
        </w:rPr>
        <w:t xml:space="preserve">iduals. </w:t>
      </w:r>
    </w:p>
    <w:p w14:paraId="4D6A188B" w14:textId="24D39783" w:rsidR="00BE257E" w:rsidRDefault="00BE257E" w:rsidP="00410DB2">
      <w:pPr>
        <w:rPr>
          <w:rFonts w:ascii="Arial" w:hAnsi="Arial" w:cs="Arial"/>
          <w:sz w:val="22"/>
          <w:szCs w:val="22"/>
        </w:rPr>
      </w:pPr>
      <w:r>
        <w:rPr>
          <w:rFonts w:ascii="Arial" w:hAnsi="Arial" w:cs="Arial"/>
          <w:sz w:val="22"/>
          <w:szCs w:val="22"/>
        </w:rPr>
        <w:t xml:space="preserve">Communication skills can </w:t>
      </w:r>
      <w:r w:rsidR="002B5F82">
        <w:rPr>
          <w:rFonts w:ascii="Arial" w:hAnsi="Arial" w:cs="Arial"/>
          <w:sz w:val="22"/>
          <w:szCs w:val="22"/>
        </w:rPr>
        <w:t>be:</w:t>
      </w:r>
    </w:p>
    <w:p w14:paraId="329CB73D" w14:textId="76FA730C" w:rsidR="002B5F82" w:rsidRPr="002B5F82" w:rsidRDefault="002B5F82" w:rsidP="002B5F82">
      <w:pPr>
        <w:pStyle w:val="ListParagraph"/>
        <w:numPr>
          <w:ilvl w:val="0"/>
          <w:numId w:val="2"/>
        </w:numPr>
        <w:rPr>
          <w:rFonts w:ascii="Arial" w:hAnsi="Arial" w:cs="Arial"/>
          <w:sz w:val="22"/>
          <w:szCs w:val="22"/>
        </w:rPr>
      </w:pPr>
      <w:r w:rsidRPr="002B5F82">
        <w:rPr>
          <w:rFonts w:ascii="Arial" w:hAnsi="Arial" w:cs="Arial"/>
          <w:sz w:val="22"/>
          <w:szCs w:val="22"/>
        </w:rPr>
        <w:t>Written skills</w:t>
      </w:r>
    </w:p>
    <w:p w14:paraId="3EE01DDF" w14:textId="723B581C" w:rsidR="002B5F82" w:rsidRPr="002B5F82" w:rsidRDefault="002B5F82" w:rsidP="002B5F82">
      <w:pPr>
        <w:pStyle w:val="ListParagraph"/>
        <w:numPr>
          <w:ilvl w:val="0"/>
          <w:numId w:val="2"/>
        </w:numPr>
        <w:rPr>
          <w:rFonts w:ascii="Arial" w:hAnsi="Arial" w:cs="Arial"/>
          <w:sz w:val="22"/>
          <w:szCs w:val="22"/>
        </w:rPr>
      </w:pPr>
      <w:r w:rsidRPr="002B5F82">
        <w:rPr>
          <w:rFonts w:ascii="Arial" w:hAnsi="Arial" w:cs="Arial"/>
          <w:sz w:val="22"/>
          <w:szCs w:val="22"/>
        </w:rPr>
        <w:t>Verbal Skills</w:t>
      </w:r>
    </w:p>
    <w:p w14:paraId="251A44D9" w14:textId="62530BCE" w:rsidR="002B5F82" w:rsidRPr="002B5F82" w:rsidRDefault="002B5F82" w:rsidP="002B5F82">
      <w:pPr>
        <w:pStyle w:val="ListParagraph"/>
        <w:numPr>
          <w:ilvl w:val="0"/>
          <w:numId w:val="2"/>
        </w:numPr>
        <w:rPr>
          <w:rFonts w:ascii="Arial" w:hAnsi="Arial" w:cs="Arial"/>
          <w:sz w:val="22"/>
          <w:szCs w:val="22"/>
        </w:rPr>
      </w:pPr>
      <w:r w:rsidRPr="002B5F82">
        <w:rPr>
          <w:rFonts w:ascii="Arial" w:hAnsi="Arial" w:cs="Arial"/>
          <w:sz w:val="22"/>
          <w:szCs w:val="22"/>
        </w:rPr>
        <w:t>Non-verbal skills</w:t>
      </w:r>
    </w:p>
    <w:p w14:paraId="0B3E31DA" w14:textId="27177AE1" w:rsidR="00AB0411" w:rsidRPr="002B5F82" w:rsidRDefault="002B5F82" w:rsidP="00410DB2">
      <w:pPr>
        <w:pStyle w:val="ListParagraph"/>
        <w:numPr>
          <w:ilvl w:val="0"/>
          <w:numId w:val="2"/>
        </w:numPr>
        <w:rPr>
          <w:rFonts w:ascii="Arial" w:hAnsi="Arial" w:cs="Arial"/>
          <w:sz w:val="22"/>
          <w:szCs w:val="22"/>
        </w:rPr>
      </w:pPr>
      <w:r w:rsidRPr="002B5F82">
        <w:rPr>
          <w:rFonts w:ascii="Arial" w:hAnsi="Arial" w:cs="Arial"/>
          <w:sz w:val="22"/>
          <w:szCs w:val="22"/>
        </w:rPr>
        <w:t>Listening skills</w:t>
      </w:r>
    </w:p>
    <w:p w14:paraId="064ED7DD" w14:textId="7B762091" w:rsidR="00AB0411" w:rsidRDefault="002B5F82" w:rsidP="00410DB2">
      <w:pPr>
        <w:rPr>
          <w:rFonts w:ascii="Arial" w:hAnsi="Arial" w:cs="Arial"/>
          <w:sz w:val="22"/>
          <w:szCs w:val="22"/>
        </w:rPr>
      </w:pPr>
      <w:r w:rsidRPr="002B5F82">
        <w:rPr>
          <w:rFonts w:ascii="Arial" w:hAnsi="Arial" w:cs="Arial"/>
          <w:sz w:val="22"/>
          <w:szCs w:val="22"/>
          <w:highlight w:val="yellow"/>
        </w:rPr>
        <w:t>Written skills</w:t>
      </w:r>
      <w:r w:rsidR="00370CAD">
        <w:rPr>
          <w:rFonts w:ascii="Arial" w:hAnsi="Arial" w:cs="Arial"/>
          <w:sz w:val="22"/>
          <w:szCs w:val="22"/>
        </w:rPr>
        <w:t xml:space="preserve">: </w:t>
      </w:r>
      <w:r w:rsidR="004E1A67">
        <w:rPr>
          <w:rFonts w:ascii="Arial" w:hAnsi="Arial" w:cs="Arial"/>
          <w:sz w:val="22"/>
          <w:szCs w:val="22"/>
        </w:rPr>
        <w:t>H</w:t>
      </w:r>
      <w:r w:rsidR="00370CAD">
        <w:rPr>
          <w:rFonts w:ascii="Arial" w:hAnsi="Arial" w:cs="Arial"/>
          <w:sz w:val="22"/>
          <w:szCs w:val="22"/>
        </w:rPr>
        <w:t xml:space="preserve">ealth and </w:t>
      </w:r>
      <w:r w:rsidR="004E1A67">
        <w:rPr>
          <w:rFonts w:ascii="Arial" w:hAnsi="Arial" w:cs="Arial"/>
          <w:sz w:val="22"/>
          <w:szCs w:val="22"/>
        </w:rPr>
        <w:t>S</w:t>
      </w:r>
      <w:r w:rsidR="00370CAD">
        <w:rPr>
          <w:rFonts w:ascii="Arial" w:hAnsi="Arial" w:cs="Arial"/>
          <w:sz w:val="22"/>
          <w:szCs w:val="22"/>
        </w:rPr>
        <w:t xml:space="preserve">ocial </w:t>
      </w:r>
      <w:r w:rsidR="004E1A67">
        <w:rPr>
          <w:rFonts w:ascii="Arial" w:hAnsi="Arial" w:cs="Arial"/>
          <w:sz w:val="22"/>
          <w:szCs w:val="22"/>
        </w:rPr>
        <w:t>C</w:t>
      </w:r>
      <w:r w:rsidR="00370CAD">
        <w:rPr>
          <w:rFonts w:ascii="Arial" w:hAnsi="Arial" w:cs="Arial"/>
          <w:sz w:val="22"/>
          <w:szCs w:val="22"/>
        </w:rPr>
        <w:t xml:space="preserve">are professionals must develop strong written communication skills. </w:t>
      </w:r>
      <w:r w:rsidR="00370CAD" w:rsidRPr="00A30DD1">
        <w:rPr>
          <w:rFonts w:ascii="Arial" w:hAnsi="Arial" w:cs="Arial"/>
          <w:sz w:val="22"/>
          <w:szCs w:val="22"/>
          <w:highlight w:val="yellow"/>
        </w:rPr>
        <w:t>Thompson (201</w:t>
      </w:r>
      <w:r w:rsidR="00370CAD" w:rsidRPr="00C87258">
        <w:rPr>
          <w:rFonts w:ascii="Arial" w:hAnsi="Arial" w:cs="Arial"/>
          <w:sz w:val="22"/>
          <w:szCs w:val="22"/>
          <w:highlight w:val="yellow"/>
        </w:rPr>
        <w:t>8)</w:t>
      </w:r>
      <w:r w:rsidR="00A30DD1">
        <w:rPr>
          <w:rFonts w:ascii="Arial" w:hAnsi="Arial" w:cs="Arial"/>
          <w:sz w:val="22"/>
          <w:szCs w:val="22"/>
        </w:rPr>
        <w:t xml:space="preserve"> highlights that it is very important for accurate record keeping. It mainly contains vital information about </w:t>
      </w:r>
      <w:r w:rsidR="00735F2B">
        <w:rPr>
          <w:rFonts w:ascii="Arial" w:hAnsi="Arial" w:cs="Arial"/>
          <w:sz w:val="22"/>
          <w:szCs w:val="22"/>
        </w:rPr>
        <w:t>patients’</w:t>
      </w:r>
      <w:r w:rsidR="00A30DD1">
        <w:rPr>
          <w:rFonts w:ascii="Arial" w:hAnsi="Arial" w:cs="Arial"/>
          <w:sz w:val="22"/>
          <w:szCs w:val="22"/>
        </w:rPr>
        <w:t xml:space="preserve"> needs, assessments, test results, care plans, handover </w:t>
      </w:r>
      <w:r w:rsidR="00735F2B">
        <w:rPr>
          <w:rFonts w:ascii="Arial" w:hAnsi="Arial" w:cs="Arial"/>
          <w:sz w:val="22"/>
          <w:szCs w:val="22"/>
        </w:rPr>
        <w:t>sheets,</w:t>
      </w:r>
      <w:r w:rsidR="00A30DD1">
        <w:rPr>
          <w:rFonts w:ascii="Arial" w:hAnsi="Arial" w:cs="Arial"/>
          <w:sz w:val="22"/>
          <w:szCs w:val="22"/>
        </w:rPr>
        <w:t xml:space="preserve"> and other records. </w:t>
      </w:r>
    </w:p>
    <w:p w14:paraId="2929FA6C" w14:textId="588B1ECA" w:rsidR="000918C0" w:rsidRDefault="000918C0" w:rsidP="00410DB2">
      <w:pPr>
        <w:rPr>
          <w:rFonts w:ascii="Arial" w:hAnsi="Arial" w:cs="Arial"/>
          <w:sz w:val="22"/>
          <w:szCs w:val="22"/>
        </w:rPr>
      </w:pPr>
      <w:r w:rsidRPr="00F66BFF">
        <w:rPr>
          <w:rFonts w:ascii="Arial" w:hAnsi="Arial" w:cs="Arial"/>
          <w:sz w:val="22"/>
          <w:szCs w:val="22"/>
          <w:highlight w:val="yellow"/>
        </w:rPr>
        <w:t>Listening skills:</w:t>
      </w:r>
      <w:r>
        <w:rPr>
          <w:rFonts w:ascii="Arial" w:hAnsi="Arial" w:cs="Arial"/>
          <w:sz w:val="22"/>
          <w:szCs w:val="22"/>
        </w:rPr>
        <w:t xml:space="preserve"> This involves paying full attention, showing </w:t>
      </w:r>
      <w:r w:rsidR="00735F2B">
        <w:rPr>
          <w:rFonts w:ascii="Arial" w:hAnsi="Arial" w:cs="Arial"/>
          <w:sz w:val="22"/>
          <w:szCs w:val="22"/>
        </w:rPr>
        <w:t>empathy,</w:t>
      </w:r>
      <w:r>
        <w:rPr>
          <w:rFonts w:ascii="Arial" w:hAnsi="Arial" w:cs="Arial"/>
          <w:sz w:val="22"/>
          <w:szCs w:val="22"/>
        </w:rPr>
        <w:t xml:space="preserve"> and responding appropriately </w:t>
      </w:r>
      <w:r w:rsidR="00F66BFF">
        <w:rPr>
          <w:rFonts w:ascii="Arial" w:hAnsi="Arial" w:cs="Arial"/>
          <w:sz w:val="22"/>
          <w:szCs w:val="22"/>
        </w:rPr>
        <w:t xml:space="preserve">to what the service user is saying. Active listening helps practitioners understand individuals’ preferences, </w:t>
      </w:r>
      <w:r w:rsidR="00735F2B">
        <w:rPr>
          <w:rFonts w:ascii="Arial" w:hAnsi="Arial" w:cs="Arial"/>
          <w:sz w:val="22"/>
          <w:szCs w:val="22"/>
        </w:rPr>
        <w:t>concerns,</w:t>
      </w:r>
      <w:r w:rsidR="00F66BFF">
        <w:rPr>
          <w:rFonts w:ascii="Arial" w:hAnsi="Arial" w:cs="Arial"/>
          <w:sz w:val="22"/>
          <w:szCs w:val="22"/>
        </w:rPr>
        <w:t xml:space="preserve"> and emotional states. </w:t>
      </w:r>
    </w:p>
    <w:p w14:paraId="6BF3BEBB" w14:textId="7CC61A42" w:rsidR="00BF1289" w:rsidRDefault="00F66BFF" w:rsidP="00410DB2">
      <w:pPr>
        <w:rPr>
          <w:rFonts w:ascii="Arial" w:hAnsi="Arial" w:cs="Arial"/>
          <w:sz w:val="22"/>
          <w:szCs w:val="22"/>
        </w:rPr>
      </w:pPr>
      <w:r w:rsidRPr="00F66BFF">
        <w:rPr>
          <w:rFonts w:ascii="Arial" w:hAnsi="Arial" w:cs="Arial"/>
          <w:sz w:val="22"/>
          <w:szCs w:val="22"/>
          <w:highlight w:val="yellow"/>
        </w:rPr>
        <w:t>Verbal skills:</w:t>
      </w:r>
      <w:r>
        <w:rPr>
          <w:rFonts w:ascii="Arial" w:hAnsi="Arial" w:cs="Arial"/>
          <w:sz w:val="22"/>
          <w:szCs w:val="22"/>
        </w:rPr>
        <w:t xml:space="preserve"> </w:t>
      </w:r>
      <w:r w:rsidR="00006FA5">
        <w:rPr>
          <w:rFonts w:ascii="Arial" w:hAnsi="Arial" w:cs="Arial"/>
          <w:sz w:val="22"/>
          <w:szCs w:val="22"/>
        </w:rPr>
        <w:t xml:space="preserve">Verbal </w:t>
      </w:r>
      <w:r w:rsidR="007632C4">
        <w:rPr>
          <w:rFonts w:ascii="Arial" w:hAnsi="Arial" w:cs="Arial"/>
          <w:sz w:val="22"/>
          <w:szCs w:val="22"/>
        </w:rPr>
        <w:t>skills</w:t>
      </w:r>
      <w:r w:rsidR="00006FA5">
        <w:rPr>
          <w:rFonts w:ascii="Arial" w:hAnsi="Arial" w:cs="Arial"/>
          <w:sz w:val="22"/>
          <w:szCs w:val="22"/>
        </w:rPr>
        <w:t xml:space="preserve"> in communication </w:t>
      </w:r>
      <w:r w:rsidR="00B2267C">
        <w:rPr>
          <w:rFonts w:ascii="Arial" w:hAnsi="Arial" w:cs="Arial"/>
          <w:sz w:val="22"/>
          <w:szCs w:val="22"/>
        </w:rPr>
        <w:t>refer</w:t>
      </w:r>
      <w:r w:rsidR="00006FA5">
        <w:rPr>
          <w:rFonts w:ascii="Arial" w:hAnsi="Arial" w:cs="Arial"/>
          <w:sz w:val="22"/>
          <w:szCs w:val="22"/>
        </w:rPr>
        <w:t xml:space="preserve"> to the ability to use spoken or written words clearly, accurately </w:t>
      </w:r>
      <w:r w:rsidR="00B2267C">
        <w:rPr>
          <w:rFonts w:ascii="Arial" w:hAnsi="Arial" w:cs="Arial"/>
          <w:sz w:val="22"/>
          <w:szCs w:val="22"/>
        </w:rPr>
        <w:t xml:space="preserve">to convey information ideas and emotions. It is one of the core elements of effective communication, especially in health and social care. </w:t>
      </w:r>
      <w:r w:rsidR="00FA5760">
        <w:rPr>
          <w:rFonts w:ascii="Arial" w:hAnsi="Arial" w:cs="Arial"/>
          <w:sz w:val="22"/>
          <w:szCs w:val="22"/>
        </w:rPr>
        <w:t xml:space="preserve">Using simple, non-technical language helps avoid confusion especially when speaking with individuals who may have cognitive impairments or limited health literacy </w:t>
      </w:r>
      <w:r w:rsidR="00FA5760" w:rsidRPr="00FA5760">
        <w:rPr>
          <w:rFonts w:ascii="Arial" w:hAnsi="Arial" w:cs="Arial"/>
          <w:sz w:val="22"/>
          <w:szCs w:val="22"/>
          <w:highlight w:val="yellow"/>
        </w:rPr>
        <w:t>(Bach and Grant, 2019)</w:t>
      </w:r>
      <w:r w:rsidR="00F51D57">
        <w:rPr>
          <w:rFonts w:ascii="Arial" w:hAnsi="Arial" w:cs="Arial"/>
          <w:sz w:val="22"/>
          <w:szCs w:val="22"/>
        </w:rPr>
        <w:t xml:space="preserve">. </w:t>
      </w:r>
      <w:r w:rsidR="00860F49">
        <w:rPr>
          <w:rFonts w:ascii="Arial" w:hAnsi="Arial" w:cs="Arial"/>
          <w:sz w:val="22"/>
          <w:szCs w:val="22"/>
        </w:rPr>
        <w:t xml:space="preserve">According to NHS England (2022), speaking slowly and clearly can help someone with dementia understand information more easily. </w:t>
      </w:r>
    </w:p>
    <w:p w14:paraId="6358F299" w14:textId="0978F99D" w:rsidR="00AB0411" w:rsidRDefault="00E41ED1" w:rsidP="00410DB2">
      <w:pPr>
        <w:rPr>
          <w:rFonts w:ascii="Arial" w:hAnsi="Arial" w:cs="Arial"/>
          <w:sz w:val="22"/>
          <w:szCs w:val="22"/>
        </w:rPr>
      </w:pPr>
      <w:r w:rsidRPr="00C06DB2">
        <w:rPr>
          <w:rFonts w:ascii="Arial" w:hAnsi="Arial" w:cs="Arial"/>
          <w:sz w:val="22"/>
          <w:szCs w:val="22"/>
          <w:highlight w:val="yellow"/>
        </w:rPr>
        <w:t>Non-verbal skills:</w:t>
      </w:r>
      <w:r>
        <w:rPr>
          <w:rFonts w:ascii="Arial" w:hAnsi="Arial" w:cs="Arial"/>
          <w:sz w:val="22"/>
          <w:szCs w:val="22"/>
        </w:rPr>
        <w:t xml:space="preserve"> </w:t>
      </w:r>
      <w:r w:rsidR="00C06DB2">
        <w:rPr>
          <w:rFonts w:ascii="Arial" w:hAnsi="Arial" w:cs="Arial"/>
          <w:sz w:val="22"/>
          <w:szCs w:val="22"/>
        </w:rPr>
        <w:t>Also play a significant role in health and social care. Body language, eye co</w:t>
      </w:r>
      <w:r w:rsidR="00541993">
        <w:rPr>
          <w:rFonts w:ascii="Arial" w:hAnsi="Arial" w:cs="Arial"/>
          <w:sz w:val="22"/>
          <w:szCs w:val="22"/>
        </w:rPr>
        <w:t xml:space="preserve">ntact, facial expressions, and gesture can influence how messages are interpreted. </w:t>
      </w:r>
      <w:r w:rsidR="00DF7132">
        <w:rPr>
          <w:rFonts w:ascii="Arial" w:hAnsi="Arial" w:cs="Arial"/>
          <w:sz w:val="22"/>
          <w:szCs w:val="22"/>
        </w:rPr>
        <w:t>Nonverbal</w:t>
      </w:r>
      <w:r w:rsidR="00541993">
        <w:rPr>
          <w:rFonts w:ascii="Arial" w:hAnsi="Arial" w:cs="Arial"/>
          <w:sz w:val="22"/>
          <w:szCs w:val="22"/>
        </w:rPr>
        <w:t xml:space="preserve"> communication is especially crucial when </w:t>
      </w:r>
      <w:r w:rsidR="00735F2B">
        <w:rPr>
          <w:rFonts w:ascii="Arial" w:hAnsi="Arial" w:cs="Arial"/>
          <w:sz w:val="22"/>
          <w:szCs w:val="22"/>
        </w:rPr>
        <w:t>collaborating</w:t>
      </w:r>
      <w:r w:rsidR="00541993">
        <w:rPr>
          <w:rFonts w:ascii="Arial" w:hAnsi="Arial" w:cs="Arial"/>
          <w:sz w:val="22"/>
          <w:szCs w:val="22"/>
        </w:rPr>
        <w:t xml:space="preserve"> with people who have limited verbal abilities such as those with dementia, learning disabilities or speech impairments. </w:t>
      </w:r>
    </w:p>
    <w:p w14:paraId="524A9037" w14:textId="77777777" w:rsidR="00780C3F" w:rsidRDefault="00780C3F" w:rsidP="00410DB2">
      <w:pPr>
        <w:rPr>
          <w:rFonts w:ascii="Arial" w:hAnsi="Arial" w:cs="Arial"/>
          <w:sz w:val="22"/>
          <w:szCs w:val="22"/>
        </w:rPr>
      </w:pPr>
    </w:p>
    <w:p w14:paraId="0F8EB3F6" w14:textId="6A75F771" w:rsidR="00DF7132" w:rsidRPr="00D622FE" w:rsidRDefault="00DF7132" w:rsidP="00DF7132">
      <w:pPr>
        <w:jc w:val="center"/>
        <w:rPr>
          <w:rFonts w:ascii="Arial" w:hAnsi="Arial" w:cs="Arial"/>
          <w:sz w:val="22"/>
          <w:szCs w:val="22"/>
        </w:rPr>
      </w:pPr>
      <w:r w:rsidRPr="00D622FE">
        <w:rPr>
          <w:rFonts w:ascii="Arial" w:hAnsi="Arial" w:cs="Arial"/>
          <w:sz w:val="22"/>
          <w:szCs w:val="22"/>
        </w:rPr>
        <w:lastRenderedPageBreak/>
        <w:t>Communication Models:</w:t>
      </w:r>
    </w:p>
    <w:p w14:paraId="5CA41136" w14:textId="05B10E58" w:rsidR="00DF7132" w:rsidRDefault="00DF7132" w:rsidP="00DF7132">
      <w:pPr>
        <w:rPr>
          <w:rFonts w:ascii="Arial" w:hAnsi="Arial" w:cs="Arial"/>
          <w:sz w:val="22"/>
          <w:szCs w:val="22"/>
        </w:rPr>
      </w:pPr>
      <w:r w:rsidRPr="00D622FE">
        <w:rPr>
          <w:rFonts w:ascii="Arial" w:hAnsi="Arial" w:cs="Arial"/>
          <w:sz w:val="22"/>
          <w:szCs w:val="22"/>
          <w:highlight w:val="yellow"/>
        </w:rPr>
        <w:t>The transmission model of communication</w:t>
      </w:r>
      <w:r>
        <w:rPr>
          <w:rFonts w:ascii="Arial" w:hAnsi="Arial" w:cs="Arial"/>
          <w:sz w:val="22"/>
          <w:szCs w:val="22"/>
        </w:rPr>
        <w:t>.</w:t>
      </w:r>
      <w:r w:rsidR="006C00D5">
        <w:rPr>
          <w:rFonts w:ascii="Arial" w:hAnsi="Arial" w:cs="Arial"/>
          <w:sz w:val="22"/>
          <w:szCs w:val="22"/>
        </w:rPr>
        <w:t xml:space="preserve"> </w:t>
      </w:r>
      <w:r>
        <w:rPr>
          <w:rFonts w:ascii="Arial" w:hAnsi="Arial" w:cs="Arial"/>
          <w:sz w:val="22"/>
          <w:szCs w:val="22"/>
        </w:rPr>
        <w:t>Shannon and Weaver</w:t>
      </w:r>
      <w:r w:rsidR="006C00D5">
        <w:rPr>
          <w:rFonts w:ascii="Arial" w:hAnsi="Arial" w:cs="Arial"/>
          <w:sz w:val="22"/>
          <w:szCs w:val="22"/>
        </w:rPr>
        <w:t xml:space="preserve"> (1949) first described</w:t>
      </w:r>
      <w:r w:rsidR="00AA6FA2">
        <w:rPr>
          <w:rFonts w:ascii="Arial" w:hAnsi="Arial" w:cs="Arial"/>
          <w:sz w:val="22"/>
          <w:szCs w:val="22"/>
        </w:rPr>
        <w:t xml:space="preserve"> this model. It explains as a one-way process. In this model a sender creates a message, sends it through a chosen </w:t>
      </w:r>
      <w:r w:rsidR="00735F2B">
        <w:rPr>
          <w:rFonts w:ascii="Arial" w:hAnsi="Arial" w:cs="Arial"/>
          <w:sz w:val="22"/>
          <w:szCs w:val="22"/>
        </w:rPr>
        <w:t>channel,</w:t>
      </w:r>
      <w:r w:rsidR="00AA6FA2">
        <w:rPr>
          <w:rFonts w:ascii="Arial" w:hAnsi="Arial" w:cs="Arial"/>
          <w:sz w:val="22"/>
          <w:szCs w:val="22"/>
        </w:rPr>
        <w:t xml:space="preserve"> and receives the message. It focuses mainly on</w:t>
      </w:r>
      <w:r w:rsidR="00D045F9">
        <w:rPr>
          <w:rFonts w:ascii="Arial" w:hAnsi="Arial" w:cs="Arial"/>
          <w:sz w:val="22"/>
          <w:szCs w:val="22"/>
        </w:rPr>
        <w:t xml:space="preserve"> how clearly the message is sent and whether it reaches the receiver without interference. </w:t>
      </w:r>
    </w:p>
    <w:p w14:paraId="681B61BD" w14:textId="3EEDBB69" w:rsidR="007B64A7" w:rsidRDefault="00274041" w:rsidP="007B64A7">
      <w:pPr>
        <w:rPr>
          <w:rFonts w:ascii="Arial" w:hAnsi="Arial" w:cs="Arial"/>
          <w:sz w:val="22"/>
          <w:szCs w:val="22"/>
        </w:rPr>
      </w:pPr>
      <w:r w:rsidRPr="007B64A7">
        <w:rPr>
          <w:rFonts w:ascii="Arial" w:hAnsi="Arial" w:cs="Arial"/>
          <w:sz w:val="22"/>
          <w:szCs w:val="22"/>
          <w:highlight w:val="yellow"/>
        </w:rPr>
        <w:t>The Interaction Model of Communication</w:t>
      </w:r>
      <w:r w:rsidR="007B64A7">
        <w:rPr>
          <w:rFonts w:ascii="Arial" w:hAnsi="Arial" w:cs="Arial"/>
          <w:sz w:val="22"/>
          <w:szCs w:val="22"/>
        </w:rPr>
        <w:t xml:space="preserve">. Schramm developed this model in 1954. It is a method that involves exchanging ideas, </w:t>
      </w:r>
      <w:r w:rsidR="00735F2B">
        <w:rPr>
          <w:rFonts w:ascii="Arial" w:hAnsi="Arial" w:cs="Arial"/>
          <w:sz w:val="22"/>
          <w:szCs w:val="22"/>
        </w:rPr>
        <w:t>information,</w:t>
      </w:r>
      <w:r w:rsidR="007B64A7">
        <w:rPr>
          <w:rFonts w:ascii="Arial" w:hAnsi="Arial" w:cs="Arial"/>
          <w:sz w:val="22"/>
          <w:szCs w:val="22"/>
        </w:rPr>
        <w:t xml:space="preserve"> or messages consistently. According to Indeed (2025), interactive communication has many benefits. It helps people take part more actively, gives them time to think about their physical and psychological conditions. </w:t>
      </w:r>
    </w:p>
    <w:p w14:paraId="446A6BAE" w14:textId="6F00DFE5" w:rsidR="007B64A7" w:rsidRDefault="007B64A7" w:rsidP="007B64A7">
      <w:pPr>
        <w:rPr>
          <w:rFonts w:ascii="Arial" w:hAnsi="Arial" w:cs="Arial"/>
          <w:sz w:val="22"/>
          <w:szCs w:val="22"/>
        </w:rPr>
      </w:pPr>
      <w:r w:rsidRPr="007B64A7">
        <w:rPr>
          <w:rFonts w:ascii="Arial" w:hAnsi="Arial" w:cs="Arial"/>
          <w:sz w:val="22"/>
          <w:szCs w:val="22"/>
          <w:highlight w:val="yellow"/>
        </w:rPr>
        <w:t>The transactional model of communication.</w:t>
      </w:r>
      <w:r>
        <w:rPr>
          <w:rFonts w:ascii="Arial" w:hAnsi="Arial" w:cs="Arial"/>
          <w:sz w:val="22"/>
          <w:szCs w:val="22"/>
        </w:rPr>
        <w:t xml:space="preserve"> Barn</w:t>
      </w:r>
      <w:r w:rsidR="001800B8">
        <w:rPr>
          <w:rFonts w:ascii="Arial" w:hAnsi="Arial" w:cs="Arial"/>
          <w:sz w:val="22"/>
          <w:szCs w:val="22"/>
        </w:rPr>
        <w:t>l</w:t>
      </w:r>
      <w:r w:rsidR="00DD7EC3">
        <w:rPr>
          <w:rFonts w:ascii="Arial" w:hAnsi="Arial" w:cs="Arial"/>
          <w:sz w:val="22"/>
          <w:szCs w:val="22"/>
        </w:rPr>
        <w:t>und</w:t>
      </w:r>
      <w:r>
        <w:rPr>
          <w:rFonts w:ascii="Arial" w:hAnsi="Arial" w:cs="Arial"/>
          <w:sz w:val="22"/>
          <w:szCs w:val="22"/>
        </w:rPr>
        <w:t xml:space="preserve"> in 1970 developed this model. In this model, communication is seen as a two-way process where both people are active participants. Each person Is both a sender and receiver and they are constantly reacting to each other’s words, body </w:t>
      </w:r>
      <w:r w:rsidR="00735F2B">
        <w:rPr>
          <w:rFonts w:ascii="Arial" w:hAnsi="Arial" w:cs="Arial"/>
          <w:sz w:val="22"/>
          <w:szCs w:val="22"/>
        </w:rPr>
        <w:t>language,</w:t>
      </w:r>
      <w:r>
        <w:rPr>
          <w:rFonts w:ascii="Arial" w:hAnsi="Arial" w:cs="Arial"/>
          <w:sz w:val="22"/>
          <w:szCs w:val="22"/>
        </w:rPr>
        <w:t xml:space="preserve"> and tone. There are some factors that prevent </w:t>
      </w:r>
      <w:r w:rsidR="003F4FF6">
        <w:rPr>
          <w:rFonts w:ascii="Arial" w:hAnsi="Arial" w:cs="Arial"/>
          <w:sz w:val="22"/>
          <w:szCs w:val="22"/>
        </w:rPr>
        <w:t xml:space="preserve">effective exchange of information between individuals. They are called barriers. There are common categories of barriers like </w:t>
      </w:r>
      <w:r w:rsidR="00DC6821">
        <w:rPr>
          <w:rFonts w:ascii="Arial" w:hAnsi="Arial" w:cs="Arial"/>
          <w:sz w:val="22"/>
          <w:szCs w:val="22"/>
        </w:rPr>
        <w:t xml:space="preserve">physical barriers, emotional, organizational barriers, environmental barriers, sensory impairments, language </w:t>
      </w:r>
      <w:r w:rsidR="00735F2B">
        <w:rPr>
          <w:rFonts w:ascii="Arial" w:hAnsi="Arial" w:cs="Arial"/>
          <w:sz w:val="22"/>
          <w:szCs w:val="22"/>
        </w:rPr>
        <w:t>barriers,</w:t>
      </w:r>
      <w:r w:rsidR="00DC6821">
        <w:rPr>
          <w:rFonts w:ascii="Arial" w:hAnsi="Arial" w:cs="Arial"/>
          <w:sz w:val="22"/>
          <w:szCs w:val="22"/>
        </w:rPr>
        <w:t xml:space="preserve"> </w:t>
      </w:r>
      <w:r w:rsidR="000E334B">
        <w:rPr>
          <w:rFonts w:ascii="Arial" w:hAnsi="Arial" w:cs="Arial"/>
          <w:sz w:val="22"/>
          <w:szCs w:val="22"/>
        </w:rPr>
        <w:t xml:space="preserve">and psychological barriers. </w:t>
      </w:r>
    </w:p>
    <w:p w14:paraId="0D4B805B" w14:textId="36AD59F8" w:rsidR="001F2302" w:rsidRPr="001F2302" w:rsidRDefault="001F2302" w:rsidP="007B64A7">
      <w:pPr>
        <w:rPr>
          <w:rFonts w:ascii="Arial" w:hAnsi="Arial" w:cs="Arial"/>
          <w:b/>
          <w:bCs/>
          <w:sz w:val="22"/>
          <w:szCs w:val="22"/>
        </w:rPr>
      </w:pPr>
      <w:r w:rsidRPr="001F2302">
        <w:rPr>
          <w:rFonts w:ascii="Arial" w:hAnsi="Arial" w:cs="Arial"/>
          <w:b/>
          <w:bCs/>
          <w:sz w:val="22"/>
          <w:szCs w:val="22"/>
        </w:rPr>
        <w:t>Conclusion:</w:t>
      </w:r>
    </w:p>
    <w:p w14:paraId="1E1728FC" w14:textId="1A554520" w:rsidR="004C047A" w:rsidRDefault="00A53489" w:rsidP="007B64A7">
      <w:pPr>
        <w:rPr>
          <w:rFonts w:ascii="Arial" w:hAnsi="Arial" w:cs="Arial"/>
          <w:sz w:val="22"/>
          <w:szCs w:val="22"/>
        </w:rPr>
      </w:pPr>
      <w:r>
        <w:rPr>
          <w:rFonts w:ascii="Arial" w:hAnsi="Arial" w:cs="Arial"/>
          <w:sz w:val="22"/>
          <w:szCs w:val="22"/>
        </w:rPr>
        <w:t xml:space="preserve">Overall, Effective communication is central to </w:t>
      </w:r>
      <w:r w:rsidR="00CD24FF">
        <w:rPr>
          <w:rFonts w:ascii="Arial" w:hAnsi="Arial" w:cs="Arial"/>
          <w:sz w:val="22"/>
          <w:szCs w:val="22"/>
        </w:rPr>
        <w:t xml:space="preserve">a professional practice within health and social care. It directly influences the quality of care, service </w:t>
      </w:r>
      <w:r w:rsidR="000E1A2D">
        <w:rPr>
          <w:rFonts w:ascii="Arial" w:hAnsi="Arial" w:cs="Arial"/>
          <w:sz w:val="22"/>
          <w:szCs w:val="22"/>
        </w:rPr>
        <w:t>users’</w:t>
      </w:r>
      <w:r w:rsidR="00CD24FF">
        <w:rPr>
          <w:rFonts w:ascii="Arial" w:hAnsi="Arial" w:cs="Arial"/>
          <w:sz w:val="22"/>
          <w:szCs w:val="22"/>
        </w:rPr>
        <w:t xml:space="preserve"> </w:t>
      </w:r>
      <w:r w:rsidR="00735F2B">
        <w:rPr>
          <w:rFonts w:ascii="Arial" w:hAnsi="Arial" w:cs="Arial"/>
          <w:sz w:val="22"/>
          <w:szCs w:val="22"/>
        </w:rPr>
        <w:t>satisfaction,</w:t>
      </w:r>
      <w:r w:rsidR="00CD24FF">
        <w:rPr>
          <w:rFonts w:ascii="Arial" w:hAnsi="Arial" w:cs="Arial"/>
          <w:sz w:val="22"/>
          <w:szCs w:val="22"/>
        </w:rPr>
        <w:t xml:space="preserve"> and overall health outcomes. </w:t>
      </w:r>
      <w:r w:rsidR="000E1A2D">
        <w:rPr>
          <w:rFonts w:ascii="Arial" w:hAnsi="Arial" w:cs="Arial"/>
          <w:sz w:val="22"/>
          <w:szCs w:val="22"/>
        </w:rPr>
        <w:t xml:space="preserve">Active listening, non-verbal communication, empathy, verbal clarity, accurate </w:t>
      </w:r>
      <w:r w:rsidR="00735F2B">
        <w:rPr>
          <w:rFonts w:ascii="Arial" w:hAnsi="Arial" w:cs="Arial"/>
          <w:sz w:val="22"/>
          <w:szCs w:val="22"/>
        </w:rPr>
        <w:t>record-keeping,</w:t>
      </w:r>
      <w:r w:rsidR="000E1A2D">
        <w:rPr>
          <w:rFonts w:ascii="Arial" w:hAnsi="Arial" w:cs="Arial"/>
          <w:sz w:val="22"/>
          <w:szCs w:val="22"/>
        </w:rPr>
        <w:t xml:space="preserve"> and cultural competence all contribute to safe, </w:t>
      </w:r>
      <w:r w:rsidR="00735F2B">
        <w:rPr>
          <w:rFonts w:ascii="Arial" w:hAnsi="Arial" w:cs="Arial"/>
          <w:sz w:val="22"/>
          <w:szCs w:val="22"/>
        </w:rPr>
        <w:t>effective,</w:t>
      </w:r>
      <w:r w:rsidR="000E1A2D">
        <w:rPr>
          <w:rFonts w:ascii="Arial" w:hAnsi="Arial" w:cs="Arial"/>
          <w:sz w:val="22"/>
          <w:szCs w:val="22"/>
        </w:rPr>
        <w:t xml:space="preserve"> and person-centered practice. </w:t>
      </w:r>
      <w:r w:rsidR="005545A8">
        <w:rPr>
          <w:rFonts w:ascii="Arial" w:hAnsi="Arial" w:cs="Arial"/>
          <w:sz w:val="22"/>
          <w:szCs w:val="22"/>
        </w:rPr>
        <w:t xml:space="preserve">Developing communication skills enhances professional relationships, </w:t>
      </w:r>
      <w:r w:rsidR="00735F2B">
        <w:rPr>
          <w:rFonts w:ascii="Arial" w:hAnsi="Arial" w:cs="Arial"/>
          <w:sz w:val="22"/>
          <w:szCs w:val="22"/>
        </w:rPr>
        <w:t>supports</w:t>
      </w:r>
      <w:r w:rsidR="005545A8">
        <w:rPr>
          <w:rFonts w:ascii="Arial" w:hAnsi="Arial" w:cs="Arial"/>
          <w:sz w:val="22"/>
          <w:szCs w:val="22"/>
        </w:rPr>
        <w:t xml:space="preserve"> individuals with conditions such as dementia</w:t>
      </w:r>
      <w:r w:rsidR="003934AD">
        <w:rPr>
          <w:rFonts w:ascii="Arial" w:hAnsi="Arial" w:cs="Arial"/>
          <w:sz w:val="22"/>
          <w:szCs w:val="22"/>
        </w:rPr>
        <w:t xml:space="preserve">, </w:t>
      </w:r>
      <w:r w:rsidR="00735F2B">
        <w:rPr>
          <w:rFonts w:ascii="Arial" w:hAnsi="Arial" w:cs="Arial"/>
          <w:sz w:val="22"/>
          <w:szCs w:val="22"/>
        </w:rPr>
        <w:t>hearing,</w:t>
      </w:r>
      <w:r w:rsidR="003934AD">
        <w:rPr>
          <w:rFonts w:ascii="Arial" w:hAnsi="Arial" w:cs="Arial"/>
          <w:sz w:val="22"/>
          <w:szCs w:val="22"/>
        </w:rPr>
        <w:t xml:space="preserve"> or visual </w:t>
      </w:r>
      <w:r w:rsidR="00735F2B">
        <w:rPr>
          <w:rFonts w:ascii="Arial" w:hAnsi="Arial" w:cs="Arial"/>
          <w:sz w:val="22"/>
          <w:szCs w:val="22"/>
        </w:rPr>
        <w:t>difficulties,</w:t>
      </w:r>
      <w:r w:rsidR="00AE0C87">
        <w:rPr>
          <w:rFonts w:ascii="Arial" w:hAnsi="Arial" w:cs="Arial"/>
          <w:sz w:val="22"/>
          <w:szCs w:val="22"/>
        </w:rPr>
        <w:t xml:space="preserve"> and ultimately leads to better care outcomes. </w:t>
      </w:r>
    </w:p>
    <w:p w14:paraId="3BC06F99" w14:textId="77777777" w:rsidR="00AC1AC9" w:rsidRDefault="00AC1AC9" w:rsidP="007B64A7">
      <w:pPr>
        <w:rPr>
          <w:rFonts w:ascii="Arial" w:hAnsi="Arial" w:cs="Arial"/>
          <w:sz w:val="22"/>
          <w:szCs w:val="22"/>
        </w:rPr>
      </w:pPr>
    </w:p>
    <w:p w14:paraId="3733E392" w14:textId="46CEC015" w:rsidR="00AC1AC9" w:rsidRDefault="00AC1AC9" w:rsidP="007B64A7">
      <w:pPr>
        <w:rPr>
          <w:rFonts w:ascii="Arial" w:hAnsi="Arial" w:cs="Arial"/>
          <w:b/>
          <w:bCs/>
          <w:sz w:val="22"/>
          <w:szCs w:val="22"/>
        </w:rPr>
      </w:pPr>
      <w:r w:rsidRPr="00AC1AC9">
        <w:rPr>
          <w:rFonts w:ascii="Arial" w:hAnsi="Arial" w:cs="Arial"/>
          <w:b/>
          <w:bCs/>
          <w:sz w:val="22"/>
          <w:szCs w:val="22"/>
        </w:rPr>
        <w:t xml:space="preserve">Task </w:t>
      </w:r>
      <w:r w:rsidR="005C3B93">
        <w:rPr>
          <w:rFonts w:ascii="Arial" w:hAnsi="Arial" w:cs="Arial"/>
          <w:b/>
          <w:bCs/>
          <w:sz w:val="22"/>
          <w:szCs w:val="22"/>
        </w:rPr>
        <w:t>3</w:t>
      </w:r>
      <w:r w:rsidR="00294B92">
        <w:rPr>
          <w:rFonts w:ascii="Arial" w:hAnsi="Arial" w:cs="Arial"/>
          <w:b/>
          <w:bCs/>
          <w:sz w:val="22"/>
          <w:szCs w:val="22"/>
        </w:rPr>
        <w:t>: ERA Model Reflection</w:t>
      </w:r>
    </w:p>
    <w:p w14:paraId="50BCBFDC" w14:textId="3293CF6C" w:rsidR="00274041" w:rsidRDefault="00897C3E" w:rsidP="007B64A7">
      <w:pPr>
        <w:rPr>
          <w:rFonts w:ascii="Arial" w:hAnsi="Arial" w:cs="Arial"/>
          <w:sz w:val="22"/>
          <w:szCs w:val="22"/>
        </w:rPr>
      </w:pPr>
      <w:r>
        <w:rPr>
          <w:rFonts w:ascii="Arial" w:hAnsi="Arial" w:cs="Arial"/>
          <w:sz w:val="22"/>
          <w:szCs w:val="22"/>
        </w:rPr>
        <w:t>Critical reflection on Self</w:t>
      </w:r>
      <w:r w:rsidR="00C70578">
        <w:rPr>
          <w:rFonts w:ascii="Arial" w:hAnsi="Arial" w:cs="Arial"/>
          <w:sz w:val="22"/>
          <w:szCs w:val="22"/>
        </w:rPr>
        <w:t xml:space="preserve"> </w:t>
      </w:r>
      <w:r>
        <w:rPr>
          <w:rFonts w:ascii="Arial" w:hAnsi="Arial" w:cs="Arial"/>
          <w:sz w:val="22"/>
          <w:szCs w:val="22"/>
        </w:rPr>
        <w:t xml:space="preserve">Awareness presentation (ERA. Model). </w:t>
      </w:r>
      <w:r w:rsidR="007953C7">
        <w:rPr>
          <w:rFonts w:ascii="Arial" w:hAnsi="Arial" w:cs="Arial"/>
          <w:sz w:val="22"/>
          <w:szCs w:val="22"/>
        </w:rPr>
        <w:t xml:space="preserve">Reflective process is an essential part of professional development in many professions such as education and health care. According to health and care professions </w:t>
      </w:r>
      <w:r w:rsidR="00483D76">
        <w:rPr>
          <w:rFonts w:ascii="Arial" w:hAnsi="Arial" w:cs="Arial"/>
          <w:sz w:val="22"/>
          <w:szCs w:val="22"/>
        </w:rPr>
        <w:t xml:space="preserve">council (2024), reflection should focus on what is in your control, rather than replaying past mistakes. It should leave you feeling positive and hopeful rather than negative about your own abilities. </w:t>
      </w:r>
    </w:p>
    <w:p w14:paraId="64AC12B6" w14:textId="3CF3D8FE" w:rsidR="00AB0411" w:rsidRDefault="005900F9" w:rsidP="00410DB2">
      <w:pPr>
        <w:rPr>
          <w:rFonts w:ascii="Arial" w:hAnsi="Arial" w:cs="Arial"/>
          <w:sz w:val="22"/>
          <w:szCs w:val="22"/>
        </w:rPr>
      </w:pPr>
      <w:r>
        <w:rPr>
          <w:rFonts w:ascii="Arial" w:hAnsi="Arial" w:cs="Arial"/>
          <w:sz w:val="22"/>
          <w:szCs w:val="22"/>
        </w:rPr>
        <w:t xml:space="preserve">Jones </w:t>
      </w:r>
      <w:r w:rsidR="00D8212F">
        <w:rPr>
          <w:rFonts w:ascii="Arial" w:hAnsi="Arial" w:cs="Arial"/>
          <w:sz w:val="22"/>
          <w:szCs w:val="22"/>
        </w:rPr>
        <w:t xml:space="preserve">(2013) argues that reflection is very important because it supports the growth of individuals professionals and strengths and teamwork by encouraging continuous learning and improvements. It enhances the quality of practice and service delivery. It assures public that health and social care professionals are committed to developing their </w:t>
      </w:r>
      <w:r w:rsidR="000F71BD">
        <w:rPr>
          <w:rFonts w:ascii="Arial" w:hAnsi="Arial" w:cs="Arial"/>
          <w:sz w:val="22"/>
          <w:szCs w:val="22"/>
        </w:rPr>
        <w:t>skills</w:t>
      </w:r>
      <w:r w:rsidR="00D8212F">
        <w:rPr>
          <w:rFonts w:ascii="Arial" w:hAnsi="Arial" w:cs="Arial"/>
          <w:sz w:val="22"/>
          <w:szCs w:val="22"/>
        </w:rPr>
        <w:t xml:space="preserve">. </w:t>
      </w:r>
    </w:p>
    <w:p w14:paraId="3D5F0AAB" w14:textId="76436B3C" w:rsidR="00D8212F" w:rsidRDefault="00D8212F" w:rsidP="00410DB2">
      <w:pPr>
        <w:rPr>
          <w:rFonts w:ascii="Arial" w:hAnsi="Arial" w:cs="Arial"/>
          <w:sz w:val="22"/>
          <w:szCs w:val="22"/>
        </w:rPr>
      </w:pPr>
      <w:r>
        <w:rPr>
          <w:rFonts w:ascii="Arial" w:hAnsi="Arial" w:cs="Arial"/>
          <w:sz w:val="22"/>
          <w:szCs w:val="22"/>
        </w:rPr>
        <w:t xml:space="preserve">ERA. Model </w:t>
      </w:r>
      <w:r w:rsidR="000F71BD">
        <w:rPr>
          <w:rFonts w:ascii="Arial" w:hAnsi="Arial" w:cs="Arial"/>
          <w:sz w:val="22"/>
          <w:szCs w:val="22"/>
        </w:rPr>
        <w:t xml:space="preserve">was developed by Jasper in 2013 and is based around building understanding from experience. The ERA cycle is simple but yet reflective model. It begins with experience where an event is described in detail. </w:t>
      </w:r>
      <w:r w:rsidR="00FC4997">
        <w:rPr>
          <w:rFonts w:ascii="Arial" w:hAnsi="Arial" w:cs="Arial"/>
          <w:sz w:val="22"/>
          <w:szCs w:val="22"/>
        </w:rPr>
        <w:t xml:space="preserve">Next is reflection where an individual analysis their thoughts, </w:t>
      </w:r>
      <w:r w:rsidR="00877C2C">
        <w:rPr>
          <w:rFonts w:ascii="Arial" w:hAnsi="Arial" w:cs="Arial"/>
          <w:sz w:val="22"/>
          <w:szCs w:val="22"/>
        </w:rPr>
        <w:lastRenderedPageBreak/>
        <w:t>feelings,</w:t>
      </w:r>
      <w:r w:rsidR="00FC4997">
        <w:rPr>
          <w:rFonts w:ascii="Arial" w:hAnsi="Arial" w:cs="Arial"/>
          <w:sz w:val="22"/>
          <w:szCs w:val="22"/>
        </w:rPr>
        <w:t xml:space="preserve"> and </w:t>
      </w:r>
      <w:r w:rsidR="00877C2C">
        <w:rPr>
          <w:rFonts w:ascii="Arial" w:hAnsi="Arial" w:cs="Arial"/>
          <w:sz w:val="22"/>
          <w:szCs w:val="22"/>
        </w:rPr>
        <w:t>reactions</w:t>
      </w:r>
      <w:r w:rsidR="00C43483">
        <w:rPr>
          <w:rFonts w:ascii="Arial" w:hAnsi="Arial" w:cs="Arial"/>
          <w:sz w:val="22"/>
          <w:szCs w:val="22"/>
        </w:rPr>
        <w:t xml:space="preserve"> to the experience. </w:t>
      </w:r>
      <w:r w:rsidR="00877C2C">
        <w:rPr>
          <w:rFonts w:ascii="Arial" w:hAnsi="Arial" w:cs="Arial"/>
          <w:sz w:val="22"/>
          <w:szCs w:val="22"/>
        </w:rPr>
        <w:t xml:space="preserve">Action is the process which helps one become a better learner by reflecting. </w:t>
      </w:r>
    </w:p>
    <w:p w14:paraId="38BFFCE8" w14:textId="77777777" w:rsidR="00877C2C" w:rsidRDefault="00877C2C" w:rsidP="00410DB2">
      <w:pPr>
        <w:rPr>
          <w:rFonts w:ascii="Arial" w:hAnsi="Arial" w:cs="Arial"/>
          <w:sz w:val="22"/>
          <w:szCs w:val="22"/>
        </w:rPr>
      </w:pPr>
    </w:p>
    <w:p w14:paraId="578D9397" w14:textId="0090390B" w:rsidR="009823F2" w:rsidRDefault="004655C0" w:rsidP="004655C0">
      <w:pPr>
        <w:jc w:val="center"/>
        <w:rPr>
          <w:rFonts w:ascii="Arial" w:hAnsi="Arial" w:cs="Arial"/>
          <w:sz w:val="22"/>
          <w:szCs w:val="22"/>
        </w:rPr>
      </w:pPr>
      <w:r>
        <w:rPr>
          <w:noProof/>
        </w:rPr>
        <w:drawing>
          <wp:inline distT="0" distB="0" distL="0" distR="0" wp14:anchorId="74E41E11" wp14:editId="056BB6F1">
            <wp:extent cx="2857500" cy="2857500"/>
            <wp:effectExtent l="0" t="0" r="0" b="0"/>
            <wp:docPr id="1086514318" name="Picture 3" descr="A diagram of a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514318" name="Picture 3" descr="A diagram of a process"/>
                    <pic:cNvPicPr>
                      <a:picLocks noChangeAspect="1" noChangeArrowheads="1"/>
                    </pic:cNvPicPr>
                  </pic:nvPicPr>
                  <pic:blipFill>
                    <a:blip r:embed="rId8">
                      <a:extLst>
                        <a:ext uri="{BEBA8EAE-BF5A-486C-A8C5-ECC9F3942E4B}">
                          <a14:imgProps xmlns:a14="http://schemas.microsoft.com/office/drawing/2010/main">
                            <a14:imgLayer r:embed="rId9">
                              <a14:imgEffect>
                                <a14:backgroundRemoval t="10000" b="900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6FCE6D28" w14:textId="77777777" w:rsidR="00AB0411" w:rsidRDefault="00AB0411" w:rsidP="00410DB2">
      <w:pPr>
        <w:rPr>
          <w:rFonts w:ascii="Arial" w:hAnsi="Arial" w:cs="Arial"/>
          <w:sz w:val="22"/>
          <w:szCs w:val="22"/>
        </w:rPr>
      </w:pPr>
    </w:p>
    <w:p w14:paraId="42C63645" w14:textId="124F4610" w:rsidR="00AB0411" w:rsidRDefault="00881044" w:rsidP="00881044">
      <w:pPr>
        <w:tabs>
          <w:tab w:val="left" w:pos="3840"/>
        </w:tabs>
        <w:rPr>
          <w:rFonts w:ascii="Arial" w:hAnsi="Arial" w:cs="Arial"/>
          <w:sz w:val="22"/>
          <w:szCs w:val="22"/>
        </w:rPr>
      </w:pPr>
      <w:r>
        <w:rPr>
          <w:rFonts w:ascii="Arial" w:hAnsi="Arial" w:cs="Arial"/>
          <w:sz w:val="22"/>
          <w:szCs w:val="22"/>
        </w:rPr>
        <w:tab/>
      </w:r>
    </w:p>
    <w:p w14:paraId="49332E92" w14:textId="4D8E2081" w:rsidR="000F2133" w:rsidRDefault="000F2133" w:rsidP="00881044">
      <w:pPr>
        <w:tabs>
          <w:tab w:val="left" w:pos="3840"/>
        </w:tabs>
        <w:rPr>
          <w:rFonts w:ascii="Arial" w:hAnsi="Arial" w:cs="Arial"/>
          <w:sz w:val="22"/>
          <w:szCs w:val="22"/>
        </w:rPr>
      </w:pPr>
      <w:r>
        <w:rPr>
          <w:rFonts w:ascii="Arial" w:hAnsi="Arial" w:cs="Arial"/>
          <w:sz w:val="22"/>
          <w:szCs w:val="22"/>
        </w:rPr>
        <w:t xml:space="preserve">By using </w:t>
      </w:r>
      <w:r w:rsidR="00E306CE">
        <w:rPr>
          <w:rFonts w:ascii="Arial" w:hAnsi="Arial" w:cs="Arial"/>
          <w:sz w:val="22"/>
          <w:szCs w:val="22"/>
        </w:rPr>
        <w:t xml:space="preserve">ERA. Model, I will explain critical reflection on my self-awareness presentation which will explore my thoughts, feelings, </w:t>
      </w:r>
      <w:r w:rsidR="00DC3A1D">
        <w:rPr>
          <w:rFonts w:ascii="Arial" w:hAnsi="Arial" w:cs="Arial"/>
          <w:sz w:val="22"/>
          <w:szCs w:val="22"/>
        </w:rPr>
        <w:t>performance,</w:t>
      </w:r>
      <w:r w:rsidR="00E306CE">
        <w:rPr>
          <w:rFonts w:ascii="Arial" w:hAnsi="Arial" w:cs="Arial"/>
          <w:sz w:val="22"/>
          <w:szCs w:val="22"/>
        </w:rPr>
        <w:t xml:space="preserve"> and areas for improvement including </w:t>
      </w:r>
      <w:r w:rsidR="00DC3A1D">
        <w:rPr>
          <w:rFonts w:ascii="Arial" w:hAnsi="Arial" w:cs="Arial"/>
          <w:sz w:val="22"/>
          <w:szCs w:val="22"/>
        </w:rPr>
        <w:t>lecturer’s</w:t>
      </w:r>
      <w:r w:rsidR="00E306CE">
        <w:rPr>
          <w:rFonts w:ascii="Arial" w:hAnsi="Arial" w:cs="Arial"/>
          <w:sz w:val="22"/>
          <w:szCs w:val="22"/>
        </w:rPr>
        <w:t xml:space="preserve"> feedback</w:t>
      </w:r>
      <w:r w:rsidR="00DC3A1D">
        <w:rPr>
          <w:rFonts w:ascii="Arial" w:hAnsi="Arial" w:cs="Arial"/>
          <w:sz w:val="22"/>
          <w:szCs w:val="22"/>
        </w:rPr>
        <w:t xml:space="preserve">. </w:t>
      </w:r>
    </w:p>
    <w:p w14:paraId="6C32A687" w14:textId="1ADDB011" w:rsidR="00DC3A1D" w:rsidRPr="00737AF0" w:rsidRDefault="00DC3A1D" w:rsidP="00881044">
      <w:pPr>
        <w:tabs>
          <w:tab w:val="left" w:pos="3840"/>
        </w:tabs>
        <w:rPr>
          <w:rFonts w:ascii="Arial" w:hAnsi="Arial" w:cs="Arial"/>
          <w:b/>
          <w:bCs/>
          <w:color w:val="A66500"/>
          <w:sz w:val="22"/>
          <w:szCs w:val="22"/>
        </w:rPr>
      </w:pPr>
      <w:r w:rsidRPr="00737AF0">
        <w:rPr>
          <w:rFonts w:ascii="Arial" w:hAnsi="Arial" w:cs="Arial"/>
          <w:b/>
          <w:bCs/>
          <w:color w:val="A66500"/>
          <w:sz w:val="22"/>
          <w:szCs w:val="22"/>
        </w:rPr>
        <w:t>Experience</w:t>
      </w:r>
    </w:p>
    <w:p w14:paraId="4A7E17FF" w14:textId="0B5A5BF0" w:rsidR="00DC3A1D" w:rsidRDefault="00DC3A1D" w:rsidP="00881044">
      <w:pPr>
        <w:tabs>
          <w:tab w:val="left" w:pos="3840"/>
        </w:tabs>
        <w:rPr>
          <w:rFonts w:ascii="Arial" w:hAnsi="Arial" w:cs="Arial"/>
          <w:sz w:val="22"/>
          <w:szCs w:val="22"/>
        </w:rPr>
      </w:pPr>
      <w:r>
        <w:rPr>
          <w:rFonts w:ascii="Arial" w:hAnsi="Arial" w:cs="Arial"/>
          <w:sz w:val="22"/>
          <w:szCs w:val="22"/>
        </w:rPr>
        <w:t xml:space="preserve">Few weeks ago, I had a </w:t>
      </w:r>
      <w:r w:rsidR="00E273D4">
        <w:rPr>
          <w:rFonts w:ascii="Arial" w:hAnsi="Arial" w:cs="Arial"/>
          <w:sz w:val="22"/>
          <w:szCs w:val="22"/>
        </w:rPr>
        <w:t xml:space="preserve">presentation about </w:t>
      </w:r>
      <w:r w:rsidR="006701A1">
        <w:rPr>
          <w:rFonts w:ascii="Arial" w:hAnsi="Arial" w:cs="Arial"/>
          <w:sz w:val="22"/>
          <w:szCs w:val="22"/>
        </w:rPr>
        <w:t>Self-awareness explaining the concepts of SWOT Analysis and how it can be applied for educational development</w:t>
      </w:r>
      <w:r w:rsidR="006C1F2E">
        <w:rPr>
          <w:rFonts w:ascii="Arial" w:hAnsi="Arial" w:cs="Arial"/>
          <w:sz w:val="22"/>
          <w:szCs w:val="22"/>
        </w:rPr>
        <w:t xml:space="preserve">. </w:t>
      </w:r>
      <w:r w:rsidR="0016645F">
        <w:rPr>
          <w:rFonts w:ascii="Arial" w:hAnsi="Arial" w:cs="Arial"/>
          <w:sz w:val="22"/>
          <w:szCs w:val="22"/>
        </w:rPr>
        <w:t>The presentation discussed four components of SWOT and provided examples of how individuals and organizations can use this tool for strategic planning. My lecturer was the audience,</w:t>
      </w:r>
      <w:r w:rsidR="00BA22BD">
        <w:rPr>
          <w:rFonts w:ascii="Arial" w:hAnsi="Arial" w:cs="Arial"/>
          <w:sz w:val="22"/>
          <w:szCs w:val="22"/>
        </w:rPr>
        <w:t xml:space="preserve"> and I used the PowerPoint presentation to guide my explanation. </w:t>
      </w:r>
      <w:r w:rsidR="00F944DF">
        <w:rPr>
          <w:rFonts w:ascii="Arial" w:hAnsi="Arial" w:cs="Arial"/>
          <w:sz w:val="22"/>
          <w:szCs w:val="22"/>
        </w:rPr>
        <w:t>I have</w:t>
      </w:r>
      <w:r w:rsidR="00BA22BD">
        <w:rPr>
          <w:rFonts w:ascii="Arial" w:hAnsi="Arial" w:cs="Arial"/>
          <w:sz w:val="22"/>
          <w:szCs w:val="22"/>
        </w:rPr>
        <w:t xml:space="preserve"> felt confiden</w:t>
      </w:r>
      <w:r w:rsidR="00DE2B9E">
        <w:rPr>
          <w:rFonts w:ascii="Arial" w:hAnsi="Arial" w:cs="Arial"/>
          <w:sz w:val="22"/>
          <w:szCs w:val="22"/>
        </w:rPr>
        <w:t>t</w:t>
      </w:r>
      <w:r w:rsidR="00BA22BD">
        <w:rPr>
          <w:rFonts w:ascii="Arial" w:hAnsi="Arial" w:cs="Arial"/>
          <w:sz w:val="22"/>
          <w:szCs w:val="22"/>
        </w:rPr>
        <w:t xml:space="preserve"> in my understanding of </w:t>
      </w:r>
      <w:r w:rsidR="00DE2B9E">
        <w:rPr>
          <w:rFonts w:ascii="Arial" w:hAnsi="Arial" w:cs="Arial"/>
          <w:sz w:val="22"/>
          <w:szCs w:val="22"/>
        </w:rPr>
        <w:t>the topic</w:t>
      </w:r>
      <w:r w:rsidR="00367C2C">
        <w:rPr>
          <w:rFonts w:ascii="Arial" w:hAnsi="Arial" w:cs="Arial"/>
          <w:sz w:val="22"/>
          <w:szCs w:val="22"/>
        </w:rPr>
        <w:t xml:space="preserve"> and prepared by researching examples and rehearsing the structure of my talk. However, I have felt nervous about explaining the concepts clearly and responding to questions. </w:t>
      </w:r>
      <w:r w:rsidR="000C6773">
        <w:rPr>
          <w:rFonts w:ascii="Arial" w:hAnsi="Arial" w:cs="Arial"/>
          <w:sz w:val="22"/>
          <w:szCs w:val="22"/>
        </w:rPr>
        <w:t xml:space="preserve">I have tried to remain calm and focused, maintaining eye contact. After presentation, I received verbal feedback from my lecturer </w:t>
      </w:r>
      <w:r w:rsidR="00C31F76">
        <w:rPr>
          <w:rFonts w:ascii="Arial" w:hAnsi="Arial" w:cs="Arial"/>
          <w:sz w:val="22"/>
          <w:szCs w:val="22"/>
        </w:rPr>
        <w:t xml:space="preserve">that I communicated well and demonstrated good professionalism during my presentation. For future presentations, </w:t>
      </w:r>
      <w:r w:rsidR="00D46E83">
        <w:rPr>
          <w:rFonts w:ascii="Arial" w:hAnsi="Arial" w:cs="Arial"/>
          <w:sz w:val="22"/>
          <w:szCs w:val="22"/>
        </w:rPr>
        <w:t>I aim</w:t>
      </w:r>
      <w:r w:rsidR="00C31F76">
        <w:rPr>
          <w:rFonts w:ascii="Arial" w:hAnsi="Arial" w:cs="Arial"/>
          <w:sz w:val="22"/>
          <w:szCs w:val="22"/>
        </w:rPr>
        <w:t xml:space="preserve"> to engage more actively with </w:t>
      </w:r>
      <w:r w:rsidR="00D46E83">
        <w:rPr>
          <w:rFonts w:ascii="Arial" w:hAnsi="Arial" w:cs="Arial"/>
          <w:sz w:val="22"/>
          <w:szCs w:val="22"/>
        </w:rPr>
        <w:t xml:space="preserve">my </w:t>
      </w:r>
      <w:r w:rsidR="00C31F76">
        <w:rPr>
          <w:rFonts w:ascii="Arial" w:hAnsi="Arial" w:cs="Arial"/>
          <w:sz w:val="22"/>
          <w:szCs w:val="22"/>
        </w:rPr>
        <w:t xml:space="preserve">audience. </w:t>
      </w:r>
    </w:p>
    <w:p w14:paraId="687337AF" w14:textId="28FA281C" w:rsidR="009541E4" w:rsidRPr="00737AF0" w:rsidRDefault="009541E4" w:rsidP="00410DB2">
      <w:pPr>
        <w:rPr>
          <w:rFonts w:ascii="Arial" w:hAnsi="Arial" w:cs="Arial"/>
          <w:b/>
          <w:bCs/>
          <w:color w:val="3A7C22" w:themeColor="accent6" w:themeShade="BF"/>
          <w:sz w:val="22"/>
          <w:szCs w:val="22"/>
        </w:rPr>
      </w:pPr>
      <w:r w:rsidRPr="00737AF0">
        <w:rPr>
          <w:rFonts w:ascii="Arial" w:hAnsi="Arial" w:cs="Arial"/>
          <w:b/>
          <w:bCs/>
          <w:color w:val="3A7C22" w:themeColor="accent6" w:themeShade="BF"/>
          <w:sz w:val="22"/>
          <w:szCs w:val="22"/>
        </w:rPr>
        <w:t>Reflection</w:t>
      </w:r>
    </w:p>
    <w:p w14:paraId="297FA537" w14:textId="2D0E0355" w:rsidR="009541E4" w:rsidRDefault="002D6BAB" w:rsidP="00410DB2">
      <w:pPr>
        <w:rPr>
          <w:rFonts w:ascii="Arial" w:hAnsi="Arial" w:cs="Arial"/>
          <w:sz w:val="22"/>
          <w:szCs w:val="22"/>
        </w:rPr>
      </w:pPr>
      <w:r>
        <w:rPr>
          <w:rFonts w:ascii="Arial" w:hAnsi="Arial" w:cs="Arial"/>
          <w:sz w:val="22"/>
          <w:szCs w:val="22"/>
        </w:rPr>
        <w:t>Looking back, I can see that my performance balanced both strengths and weaknesses. I felt positive about the clarity of my visuals and the confidence in my voice</w:t>
      </w:r>
      <w:r w:rsidR="00F30372">
        <w:rPr>
          <w:rFonts w:ascii="Arial" w:hAnsi="Arial" w:cs="Arial"/>
          <w:sz w:val="22"/>
          <w:szCs w:val="22"/>
        </w:rPr>
        <w:t xml:space="preserve"> especially at the </w:t>
      </w:r>
      <w:r w:rsidR="00F30372">
        <w:rPr>
          <w:rFonts w:ascii="Arial" w:hAnsi="Arial" w:cs="Arial"/>
          <w:sz w:val="22"/>
          <w:szCs w:val="22"/>
        </w:rPr>
        <w:lastRenderedPageBreak/>
        <w:t xml:space="preserve">beginning. However, I also recognized that my anxiety affected my pace; </w:t>
      </w:r>
      <w:r w:rsidR="00CD3435">
        <w:rPr>
          <w:rFonts w:ascii="Arial" w:hAnsi="Arial" w:cs="Arial"/>
          <w:sz w:val="22"/>
          <w:szCs w:val="22"/>
        </w:rPr>
        <w:t xml:space="preserve">I spoke faster than planned, which may have limited the audience </w:t>
      </w:r>
      <w:r w:rsidR="008B61C4">
        <w:rPr>
          <w:rFonts w:ascii="Arial" w:hAnsi="Arial" w:cs="Arial"/>
          <w:sz w:val="22"/>
          <w:szCs w:val="22"/>
        </w:rPr>
        <w:t xml:space="preserve">ability to observe the information. The </w:t>
      </w:r>
      <w:r w:rsidR="00BE2DA1">
        <w:rPr>
          <w:rFonts w:ascii="Arial" w:hAnsi="Arial" w:cs="Arial"/>
          <w:sz w:val="22"/>
          <w:szCs w:val="22"/>
        </w:rPr>
        <w:t>lecturers’</w:t>
      </w:r>
      <w:r w:rsidR="008B61C4">
        <w:rPr>
          <w:rFonts w:ascii="Arial" w:hAnsi="Arial" w:cs="Arial"/>
          <w:sz w:val="22"/>
          <w:szCs w:val="22"/>
        </w:rPr>
        <w:t xml:space="preserve"> feedback helped me realize that although my content was correct, my analysis needed deeper interpretation.</w:t>
      </w:r>
      <w:r w:rsidR="00BE2DA1">
        <w:rPr>
          <w:rFonts w:ascii="Arial" w:hAnsi="Arial" w:cs="Arial"/>
          <w:sz w:val="22"/>
          <w:szCs w:val="22"/>
        </w:rPr>
        <w:t xml:space="preserve"> Reflecting on this, I understand that I stayed </w:t>
      </w:r>
      <w:r w:rsidR="00885D76">
        <w:rPr>
          <w:rFonts w:ascii="Arial" w:hAnsi="Arial" w:cs="Arial"/>
          <w:sz w:val="22"/>
          <w:szCs w:val="22"/>
        </w:rPr>
        <w:t>too</w:t>
      </w:r>
      <w:r w:rsidR="00BE2DA1">
        <w:rPr>
          <w:rFonts w:ascii="Arial" w:hAnsi="Arial" w:cs="Arial"/>
          <w:sz w:val="22"/>
          <w:szCs w:val="22"/>
        </w:rPr>
        <w:t xml:space="preserve"> close to a descriptive approach because I was focused on delivering the material correctly rather than critically. </w:t>
      </w:r>
      <w:r w:rsidR="002C0D8D">
        <w:rPr>
          <w:rFonts w:ascii="Arial" w:hAnsi="Arial" w:cs="Arial"/>
          <w:sz w:val="22"/>
          <w:szCs w:val="22"/>
        </w:rPr>
        <w:t xml:space="preserve">Emotionally, I felt slightly disappointed with myself for not slowing down or expanding my analysis more confidently. </w:t>
      </w:r>
      <w:r w:rsidR="007F47E5">
        <w:rPr>
          <w:rFonts w:ascii="Arial" w:hAnsi="Arial" w:cs="Arial"/>
          <w:sz w:val="22"/>
          <w:szCs w:val="22"/>
        </w:rPr>
        <w:t xml:space="preserve">At the same time, I felt encouraged by the positive aspects of my feedback.  </w:t>
      </w:r>
    </w:p>
    <w:p w14:paraId="50D1FFDC" w14:textId="62360CC4" w:rsidR="00A46DB7" w:rsidRPr="00A46DB7" w:rsidRDefault="00A46DB7" w:rsidP="00410DB2">
      <w:pPr>
        <w:rPr>
          <w:rFonts w:ascii="Arial" w:hAnsi="Arial" w:cs="Arial"/>
          <w:color w:val="0070C0"/>
          <w:sz w:val="22"/>
          <w:szCs w:val="22"/>
        </w:rPr>
      </w:pPr>
      <w:r w:rsidRPr="00A46DB7">
        <w:rPr>
          <w:rFonts w:ascii="Arial" w:hAnsi="Arial" w:cs="Arial"/>
          <w:color w:val="0070C0"/>
          <w:sz w:val="22"/>
          <w:szCs w:val="22"/>
        </w:rPr>
        <w:t>Action</w:t>
      </w:r>
    </w:p>
    <w:p w14:paraId="21DE44B8" w14:textId="32E1D0E7" w:rsidR="00AB0411" w:rsidRDefault="00A46DB7" w:rsidP="00410DB2">
      <w:pPr>
        <w:rPr>
          <w:rFonts w:ascii="Arial" w:hAnsi="Arial" w:cs="Arial"/>
          <w:sz w:val="22"/>
          <w:szCs w:val="22"/>
        </w:rPr>
      </w:pPr>
      <w:r>
        <w:rPr>
          <w:rFonts w:ascii="Arial" w:hAnsi="Arial" w:cs="Arial"/>
          <w:sz w:val="22"/>
          <w:szCs w:val="22"/>
        </w:rPr>
        <w:t xml:space="preserve">To improve future presentations, I plan to use </w:t>
      </w:r>
      <w:r w:rsidR="00EE236A">
        <w:rPr>
          <w:rFonts w:ascii="Arial" w:hAnsi="Arial" w:cs="Arial"/>
          <w:sz w:val="22"/>
          <w:szCs w:val="22"/>
        </w:rPr>
        <w:t>several strategies to improve engagement</w:t>
      </w:r>
      <w:r w:rsidR="003C3936">
        <w:rPr>
          <w:rFonts w:ascii="Arial" w:hAnsi="Arial" w:cs="Arial"/>
          <w:sz w:val="22"/>
          <w:szCs w:val="22"/>
        </w:rPr>
        <w:t xml:space="preserve">. First, I will incorporate more rehearsal techniques that focus on delivery rather than memorization. </w:t>
      </w:r>
      <w:r w:rsidR="00DE0697">
        <w:rPr>
          <w:rFonts w:ascii="Arial" w:hAnsi="Arial" w:cs="Arial"/>
          <w:sz w:val="22"/>
          <w:szCs w:val="22"/>
        </w:rPr>
        <w:t>Practicing in front of audience or recording myself will help me observe my body language, eye contact</w:t>
      </w:r>
      <w:r w:rsidR="00F944DF">
        <w:rPr>
          <w:rFonts w:ascii="Arial" w:hAnsi="Arial" w:cs="Arial"/>
          <w:sz w:val="22"/>
          <w:szCs w:val="22"/>
        </w:rPr>
        <w:t>,</w:t>
      </w:r>
      <w:r w:rsidR="00DE0697">
        <w:rPr>
          <w:rFonts w:ascii="Arial" w:hAnsi="Arial" w:cs="Arial"/>
          <w:sz w:val="22"/>
          <w:szCs w:val="22"/>
        </w:rPr>
        <w:t xml:space="preserve"> and vocal variation. This will allow me to become more aware of how I </w:t>
      </w:r>
      <w:r w:rsidR="00761B66">
        <w:rPr>
          <w:rFonts w:ascii="Arial" w:hAnsi="Arial" w:cs="Arial"/>
          <w:sz w:val="22"/>
          <w:szCs w:val="22"/>
        </w:rPr>
        <w:t xml:space="preserve">present myself rather than just what I say. Second, I will aim to communicate ideas </w:t>
      </w:r>
      <w:r w:rsidR="004B4099">
        <w:rPr>
          <w:rFonts w:ascii="Arial" w:hAnsi="Arial" w:cs="Arial"/>
          <w:sz w:val="22"/>
          <w:szCs w:val="22"/>
        </w:rPr>
        <w:t>instead</w:t>
      </w:r>
      <w:r w:rsidR="00761B66">
        <w:rPr>
          <w:rFonts w:ascii="Arial" w:hAnsi="Arial" w:cs="Arial"/>
          <w:sz w:val="22"/>
          <w:szCs w:val="22"/>
        </w:rPr>
        <w:t xml:space="preserve"> of reciting information. I will </w:t>
      </w:r>
      <w:r w:rsidR="004B4099">
        <w:rPr>
          <w:rFonts w:ascii="Arial" w:hAnsi="Arial" w:cs="Arial"/>
          <w:sz w:val="22"/>
          <w:szCs w:val="22"/>
        </w:rPr>
        <w:t xml:space="preserve">involve more conservational language posing and allowing myself to be less dependent on slides. </w:t>
      </w:r>
      <w:r w:rsidR="0068715C">
        <w:rPr>
          <w:rFonts w:ascii="Arial" w:hAnsi="Arial" w:cs="Arial"/>
          <w:sz w:val="22"/>
          <w:szCs w:val="22"/>
        </w:rPr>
        <w:t xml:space="preserve">Overall, </w:t>
      </w:r>
      <w:r w:rsidR="002E713E">
        <w:rPr>
          <w:rFonts w:ascii="Arial" w:hAnsi="Arial" w:cs="Arial"/>
          <w:sz w:val="22"/>
          <w:szCs w:val="22"/>
        </w:rPr>
        <w:t xml:space="preserve">SWOT presentation was a meaningful learning experience that highlighted my strengths while uncovering key areas for growth. </w:t>
      </w:r>
      <w:r w:rsidR="00950DB9">
        <w:rPr>
          <w:rFonts w:ascii="Arial" w:hAnsi="Arial" w:cs="Arial"/>
          <w:sz w:val="22"/>
          <w:szCs w:val="22"/>
        </w:rPr>
        <w:t>Now I can feel to improve my confidence, critical depth</w:t>
      </w:r>
      <w:r w:rsidR="00F944DF">
        <w:rPr>
          <w:rFonts w:ascii="Arial" w:hAnsi="Arial" w:cs="Arial"/>
          <w:sz w:val="22"/>
          <w:szCs w:val="22"/>
        </w:rPr>
        <w:t>,</w:t>
      </w:r>
      <w:r w:rsidR="00950DB9">
        <w:rPr>
          <w:rFonts w:ascii="Arial" w:hAnsi="Arial" w:cs="Arial"/>
          <w:sz w:val="22"/>
          <w:szCs w:val="22"/>
        </w:rPr>
        <w:t xml:space="preserve"> and</w:t>
      </w:r>
      <w:r w:rsidR="00641318">
        <w:rPr>
          <w:rFonts w:ascii="Arial" w:hAnsi="Arial" w:cs="Arial"/>
          <w:sz w:val="22"/>
          <w:szCs w:val="22"/>
        </w:rPr>
        <w:t xml:space="preserve"> delivery in future academic presentations. </w:t>
      </w:r>
    </w:p>
    <w:p w14:paraId="61048DA3" w14:textId="77777777" w:rsidR="00F7216D" w:rsidRDefault="00F7216D" w:rsidP="00410DB2">
      <w:pPr>
        <w:rPr>
          <w:rFonts w:ascii="Arial" w:hAnsi="Arial" w:cs="Arial"/>
          <w:sz w:val="22"/>
          <w:szCs w:val="22"/>
        </w:rPr>
      </w:pPr>
    </w:p>
    <w:p w14:paraId="5EB08F24" w14:textId="5537EEEE" w:rsidR="00AB0411" w:rsidRPr="00F7216D" w:rsidRDefault="00AB0411" w:rsidP="00410DB2">
      <w:pPr>
        <w:rPr>
          <w:rFonts w:ascii="Arial" w:hAnsi="Arial" w:cs="Arial"/>
          <w:b/>
          <w:bCs/>
          <w:sz w:val="22"/>
          <w:szCs w:val="22"/>
        </w:rPr>
      </w:pPr>
    </w:p>
    <w:p w14:paraId="413A9A02" w14:textId="77777777" w:rsidR="00F7216D" w:rsidRDefault="00F7216D" w:rsidP="00410DB2">
      <w:pPr>
        <w:rPr>
          <w:rFonts w:ascii="Arial" w:hAnsi="Arial" w:cs="Arial"/>
          <w:sz w:val="22"/>
          <w:szCs w:val="22"/>
        </w:rPr>
      </w:pPr>
    </w:p>
    <w:p w14:paraId="40A81637" w14:textId="77777777" w:rsidR="00F7216D" w:rsidRDefault="00F7216D" w:rsidP="00410DB2">
      <w:pPr>
        <w:rPr>
          <w:rFonts w:ascii="Arial" w:hAnsi="Arial" w:cs="Arial"/>
          <w:sz w:val="22"/>
          <w:szCs w:val="22"/>
        </w:rPr>
      </w:pPr>
    </w:p>
    <w:p w14:paraId="282F29E5" w14:textId="77777777" w:rsidR="00C1365B" w:rsidRDefault="00C1365B" w:rsidP="00410DB2">
      <w:pPr>
        <w:rPr>
          <w:rFonts w:ascii="Arial" w:hAnsi="Arial" w:cs="Arial"/>
          <w:sz w:val="22"/>
          <w:szCs w:val="22"/>
        </w:rPr>
      </w:pPr>
    </w:p>
    <w:p w14:paraId="6DE236FA" w14:textId="77777777" w:rsidR="00C1365B" w:rsidRDefault="00C1365B" w:rsidP="00410DB2">
      <w:pPr>
        <w:rPr>
          <w:rFonts w:ascii="Arial" w:hAnsi="Arial" w:cs="Arial"/>
          <w:sz w:val="22"/>
          <w:szCs w:val="22"/>
        </w:rPr>
      </w:pPr>
    </w:p>
    <w:p w14:paraId="59F56545" w14:textId="77777777" w:rsidR="00F7216D" w:rsidRDefault="00F7216D" w:rsidP="00410DB2">
      <w:pPr>
        <w:rPr>
          <w:rFonts w:ascii="Arial" w:hAnsi="Arial" w:cs="Arial"/>
          <w:sz w:val="22"/>
          <w:szCs w:val="22"/>
        </w:rPr>
      </w:pPr>
    </w:p>
    <w:p w14:paraId="0D7A81A0" w14:textId="77777777" w:rsidR="00F7216D" w:rsidRDefault="00F7216D" w:rsidP="00410DB2">
      <w:pPr>
        <w:rPr>
          <w:rFonts w:ascii="Arial" w:hAnsi="Arial" w:cs="Arial"/>
          <w:sz w:val="22"/>
          <w:szCs w:val="22"/>
        </w:rPr>
      </w:pPr>
    </w:p>
    <w:p w14:paraId="31FAE04E" w14:textId="77777777" w:rsidR="00F7216D" w:rsidRDefault="00F7216D" w:rsidP="00410DB2">
      <w:pPr>
        <w:rPr>
          <w:rFonts w:ascii="Arial" w:hAnsi="Arial" w:cs="Arial"/>
          <w:sz w:val="22"/>
          <w:szCs w:val="22"/>
        </w:rPr>
      </w:pPr>
    </w:p>
    <w:p w14:paraId="28FC7E40" w14:textId="77777777" w:rsidR="00F7216D" w:rsidRDefault="00F7216D" w:rsidP="00410DB2">
      <w:pPr>
        <w:rPr>
          <w:rFonts w:ascii="Arial" w:hAnsi="Arial" w:cs="Arial"/>
          <w:sz w:val="22"/>
          <w:szCs w:val="22"/>
        </w:rPr>
      </w:pPr>
    </w:p>
    <w:p w14:paraId="5EAFDCA2" w14:textId="77777777" w:rsidR="00F7216D" w:rsidRDefault="00F7216D" w:rsidP="00410DB2">
      <w:pPr>
        <w:rPr>
          <w:rFonts w:ascii="Arial" w:hAnsi="Arial" w:cs="Arial"/>
          <w:sz w:val="22"/>
          <w:szCs w:val="22"/>
        </w:rPr>
      </w:pPr>
    </w:p>
    <w:p w14:paraId="4E3F58D0" w14:textId="77777777" w:rsidR="00F7216D" w:rsidRPr="00AB0411" w:rsidRDefault="00F7216D" w:rsidP="00410DB2">
      <w:pPr>
        <w:rPr>
          <w:rFonts w:ascii="Arial" w:hAnsi="Arial" w:cs="Arial"/>
          <w:sz w:val="22"/>
          <w:szCs w:val="22"/>
        </w:rPr>
      </w:pPr>
    </w:p>
    <w:p w14:paraId="34918678" w14:textId="77777777" w:rsidR="002E5782" w:rsidRDefault="002E5782" w:rsidP="007C58EA">
      <w:pPr>
        <w:rPr>
          <w:rFonts w:ascii="Arial" w:hAnsi="Arial" w:cs="Arial"/>
          <w:sz w:val="22"/>
          <w:szCs w:val="22"/>
        </w:rPr>
      </w:pPr>
    </w:p>
    <w:p w14:paraId="36FA03B3" w14:textId="77777777" w:rsidR="002E5782" w:rsidRDefault="002E5782" w:rsidP="007C58EA">
      <w:pPr>
        <w:rPr>
          <w:rFonts w:ascii="Arial" w:hAnsi="Arial" w:cs="Arial"/>
          <w:sz w:val="22"/>
          <w:szCs w:val="22"/>
        </w:rPr>
      </w:pPr>
    </w:p>
    <w:p w14:paraId="54CBAE0A" w14:textId="77777777" w:rsidR="002E5782" w:rsidRPr="004841D8" w:rsidRDefault="002E5782" w:rsidP="007C58EA">
      <w:pPr>
        <w:rPr>
          <w:rFonts w:ascii="Arial" w:hAnsi="Arial" w:cs="Arial"/>
          <w:sz w:val="22"/>
          <w:szCs w:val="22"/>
        </w:rPr>
      </w:pPr>
    </w:p>
    <w:p w14:paraId="0613B7BF" w14:textId="77777777" w:rsidR="007C58EA" w:rsidRDefault="007C58EA" w:rsidP="007C58EA">
      <w:pPr>
        <w:rPr>
          <w:rFonts w:ascii="Arial" w:hAnsi="Arial" w:cs="Arial"/>
          <w:sz w:val="22"/>
          <w:szCs w:val="22"/>
        </w:rPr>
      </w:pPr>
    </w:p>
    <w:p w14:paraId="783765DA" w14:textId="244814F6" w:rsidR="007C58EA" w:rsidRDefault="000965D0" w:rsidP="007C58EA">
      <w:pPr>
        <w:rPr>
          <w:rFonts w:ascii="Arial" w:hAnsi="Arial" w:cs="Arial"/>
          <w:b/>
          <w:bCs/>
          <w:sz w:val="22"/>
          <w:szCs w:val="22"/>
        </w:rPr>
      </w:pPr>
      <w:r w:rsidRPr="000965D0">
        <w:rPr>
          <w:rFonts w:ascii="Arial" w:hAnsi="Arial" w:cs="Arial"/>
          <w:b/>
          <w:bCs/>
          <w:sz w:val="22"/>
          <w:szCs w:val="22"/>
        </w:rPr>
        <w:lastRenderedPageBreak/>
        <w:t>Reference List:</w:t>
      </w:r>
    </w:p>
    <w:p w14:paraId="2CFD4501" w14:textId="678B945B" w:rsidR="00755210" w:rsidRPr="00755210" w:rsidRDefault="00755210" w:rsidP="007C58EA">
      <w:pPr>
        <w:rPr>
          <w:rFonts w:ascii="Arial" w:hAnsi="Arial" w:cs="Arial"/>
          <w:sz w:val="22"/>
          <w:szCs w:val="22"/>
        </w:rPr>
      </w:pPr>
      <w:r w:rsidRPr="00755210">
        <w:rPr>
          <w:rFonts w:ascii="Arial" w:hAnsi="Arial" w:cs="Arial"/>
          <w:sz w:val="22"/>
          <w:szCs w:val="22"/>
        </w:rPr>
        <w:t>Bach</w:t>
      </w:r>
      <w:r w:rsidR="00650450">
        <w:rPr>
          <w:rFonts w:ascii="Arial" w:hAnsi="Arial" w:cs="Arial"/>
          <w:sz w:val="22"/>
          <w:szCs w:val="22"/>
        </w:rPr>
        <w:t xml:space="preserve">, S. &amp; Grant, A., </w:t>
      </w:r>
      <w:r w:rsidR="00EE779F">
        <w:rPr>
          <w:rFonts w:ascii="Arial" w:hAnsi="Arial" w:cs="Arial"/>
          <w:sz w:val="22"/>
          <w:szCs w:val="22"/>
        </w:rPr>
        <w:t xml:space="preserve">(2019). </w:t>
      </w:r>
      <w:r w:rsidR="00EE779F" w:rsidRPr="00EE779F">
        <w:rPr>
          <w:rFonts w:ascii="Arial" w:hAnsi="Arial" w:cs="Arial"/>
          <w:i/>
          <w:iCs/>
          <w:sz w:val="22"/>
          <w:szCs w:val="22"/>
        </w:rPr>
        <w:t>Communication and Interpersonal Skills in Nursing</w:t>
      </w:r>
      <w:r w:rsidR="00EE779F">
        <w:rPr>
          <w:rFonts w:ascii="Arial" w:hAnsi="Arial" w:cs="Arial"/>
          <w:sz w:val="22"/>
          <w:szCs w:val="22"/>
        </w:rPr>
        <w:t>. 3</w:t>
      </w:r>
      <w:r w:rsidR="00EE779F" w:rsidRPr="00EE779F">
        <w:rPr>
          <w:rFonts w:ascii="Arial" w:hAnsi="Arial" w:cs="Arial"/>
          <w:sz w:val="22"/>
          <w:szCs w:val="22"/>
          <w:vertAlign w:val="superscript"/>
        </w:rPr>
        <w:t>rd</w:t>
      </w:r>
      <w:r w:rsidR="00EE779F">
        <w:rPr>
          <w:rFonts w:ascii="Arial" w:hAnsi="Arial" w:cs="Arial"/>
          <w:sz w:val="22"/>
          <w:szCs w:val="22"/>
        </w:rPr>
        <w:t xml:space="preserve"> ed London: Learning Matters.</w:t>
      </w:r>
    </w:p>
    <w:p w14:paraId="79C1736B" w14:textId="7A5E5F72" w:rsidR="000965D0" w:rsidRDefault="003B26A6" w:rsidP="007C58EA">
      <w:pPr>
        <w:rPr>
          <w:rFonts w:ascii="Arial" w:hAnsi="Arial" w:cs="Arial"/>
          <w:sz w:val="22"/>
          <w:szCs w:val="22"/>
        </w:rPr>
      </w:pPr>
      <w:r>
        <w:rPr>
          <w:rFonts w:ascii="Arial" w:hAnsi="Arial" w:cs="Arial"/>
          <w:sz w:val="22"/>
          <w:szCs w:val="22"/>
        </w:rPr>
        <w:t xml:space="preserve">Birmingham Voluntary Service Council (2021). </w:t>
      </w:r>
      <w:r w:rsidRPr="00717872">
        <w:rPr>
          <w:rFonts w:ascii="Arial" w:hAnsi="Arial" w:cs="Arial"/>
          <w:i/>
          <w:iCs/>
          <w:sz w:val="22"/>
          <w:szCs w:val="22"/>
        </w:rPr>
        <w:t>Community development practice hub</w:t>
      </w:r>
      <w:r>
        <w:rPr>
          <w:rFonts w:ascii="Arial" w:hAnsi="Arial" w:cs="Arial"/>
          <w:sz w:val="22"/>
          <w:szCs w:val="22"/>
        </w:rPr>
        <w:t xml:space="preserve">. </w:t>
      </w:r>
      <w:r w:rsidR="00717872">
        <w:rPr>
          <w:rFonts w:ascii="Arial" w:hAnsi="Arial" w:cs="Arial"/>
          <w:sz w:val="22"/>
          <w:szCs w:val="22"/>
        </w:rPr>
        <w:t xml:space="preserve">Available at: </w:t>
      </w:r>
      <w:hyperlink r:id="rId10" w:history="1">
        <w:r w:rsidR="00717872" w:rsidRPr="0040742C">
          <w:rPr>
            <w:rStyle w:val="Hyperlink"/>
            <w:rFonts w:ascii="Arial" w:hAnsi="Arial" w:cs="Arial"/>
            <w:sz w:val="22"/>
            <w:szCs w:val="22"/>
          </w:rPr>
          <w:t>https://www.bvsc.org/what-does-a-community-development-Practitioner-do</w:t>
        </w:r>
      </w:hyperlink>
      <w:r w:rsidR="00717872">
        <w:rPr>
          <w:rFonts w:ascii="Arial" w:hAnsi="Arial" w:cs="Arial"/>
          <w:sz w:val="22"/>
          <w:szCs w:val="22"/>
        </w:rPr>
        <w:t xml:space="preserve"> </w:t>
      </w:r>
      <w:r w:rsidR="008A55F3">
        <w:rPr>
          <w:rFonts w:ascii="Arial" w:hAnsi="Arial" w:cs="Arial"/>
          <w:sz w:val="22"/>
          <w:szCs w:val="22"/>
        </w:rPr>
        <w:t>(A</w:t>
      </w:r>
      <w:r w:rsidR="00717872">
        <w:rPr>
          <w:rFonts w:ascii="Arial" w:hAnsi="Arial" w:cs="Arial"/>
          <w:sz w:val="22"/>
          <w:szCs w:val="22"/>
        </w:rPr>
        <w:t>ccessed</w:t>
      </w:r>
      <w:r w:rsidR="008A55F3">
        <w:rPr>
          <w:rFonts w:ascii="Arial" w:hAnsi="Arial" w:cs="Arial"/>
          <w:sz w:val="22"/>
          <w:szCs w:val="22"/>
        </w:rPr>
        <w:t xml:space="preserve">: 19 November 2025) </w:t>
      </w:r>
    </w:p>
    <w:p w14:paraId="0C88A14A" w14:textId="025EB73A" w:rsidR="008A55F3" w:rsidRDefault="006553FD" w:rsidP="007C58EA">
      <w:pPr>
        <w:rPr>
          <w:rFonts w:ascii="Arial" w:hAnsi="Arial" w:cs="Arial"/>
          <w:sz w:val="22"/>
          <w:szCs w:val="22"/>
        </w:rPr>
      </w:pPr>
      <w:r>
        <w:rPr>
          <w:rFonts w:ascii="Arial" w:hAnsi="Arial" w:cs="Arial"/>
          <w:sz w:val="22"/>
          <w:szCs w:val="22"/>
        </w:rPr>
        <w:t xml:space="preserve">Cottrell, S. (2015) Skills for success: </w:t>
      </w:r>
      <w:r w:rsidRPr="004C2A55">
        <w:rPr>
          <w:rFonts w:ascii="Arial" w:hAnsi="Arial" w:cs="Arial"/>
          <w:i/>
          <w:iCs/>
          <w:sz w:val="22"/>
          <w:szCs w:val="22"/>
        </w:rPr>
        <w:t>personal development and employability</w:t>
      </w:r>
      <w:r>
        <w:rPr>
          <w:rFonts w:ascii="Arial" w:hAnsi="Arial" w:cs="Arial"/>
          <w:sz w:val="22"/>
          <w:szCs w:val="22"/>
        </w:rPr>
        <w:t xml:space="preserve">. </w:t>
      </w:r>
      <w:r w:rsidR="00F100E3">
        <w:rPr>
          <w:rFonts w:ascii="Arial" w:hAnsi="Arial" w:cs="Arial"/>
          <w:sz w:val="22"/>
          <w:szCs w:val="22"/>
        </w:rPr>
        <w:t>Third</w:t>
      </w:r>
      <w:r>
        <w:rPr>
          <w:rFonts w:ascii="Arial" w:hAnsi="Arial" w:cs="Arial"/>
          <w:sz w:val="22"/>
          <w:szCs w:val="22"/>
        </w:rPr>
        <w:t xml:space="preserve"> ed, Basingstoke</w:t>
      </w:r>
      <w:r w:rsidR="004C2A55">
        <w:rPr>
          <w:rFonts w:ascii="Arial" w:hAnsi="Arial" w:cs="Arial"/>
          <w:sz w:val="22"/>
          <w:szCs w:val="22"/>
        </w:rPr>
        <w:t xml:space="preserve">. Palgrave Macmillan. </w:t>
      </w:r>
    </w:p>
    <w:p w14:paraId="7BB98D99" w14:textId="7889452A" w:rsidR="00B35B56" w:rsidRDefault="00701390" w:rsidP="007C58EA">
      <w:pPr>
        <w:rPr>
          <w:rFonts w:ascii="Arial" w:hAnsi="Arial" w:cs="Arial"/>
          <w:sz w:val="22"/>
          <w:szCs w:val="22"/>
        </w:rPr>
      </w:pPr>
      <w:r>
        <w:rPr>
          <w:rFonts w:ascii="Arial" w:hAnsi="Arial" w:cs="Arial"/>
          <w:sz w:val="22"/>
          <w:szCs w:val="22"/>
        </w:rPr>
        <w:t xml:space="preserve">Heath and Care professions council (2024) </w:t>
      </w:r>
      <w:r w:rsidRPr="006779A9">
        <w:rPr>
          <w:rFonts w:ascii="Arial" w:hAnsi="Arial" w:cs="Arial"/>
          <w:i/>
          <w:iCs/>
          <w:sz w:val="22"/>
          <w:szCs w:val="22"/>
        </w:rPr>
        <w:t>Reflection and meeting your standards</w:t>
      </w:r>
      <w:r>
        <w:rPr>
          <w:rFonts w:ascii="Arial" w:hAnsi="Arial" w:cs="Arial"/>
          <w:sz w:val="22"/>
          <w:szCs w:val="22"/>
        </w:rPr>
        <w:t xml:space="preserve">. Available at: </w:t>
      </w:r>
      <w:hyperlink r:id="rId11" w:history="1">
        <w:r w:rsidR="00B35B56" w:rsidRPr="0040742C">
          <w:rPr>
            <w:rStyle w:val="Hyperlink"/>
            <w:rFonts w:ascii="Arial" w:hAnsi="Arial" w:cs="Arial"/>
            <w:sz w:val="22"/>
            <w:szCs w:val="22"/>
          </w:rPr>
          <w:t>https://www.hcpc-uk.org/standards/meeting-our-standards/reflective-practice/refection-and-meeting-your-standards/</w:t>
        </w:r>
      </w:hyperlink>
      <w:r w:rsidR="00B35B56">
        <w:rPr>
          <w:rFonts w:ascii="Arial" w:hAnsi="Arial" w:cs="Arial"/>
          <w:sz w:val="22"/>
          <w:szCs w:val="22"/>
        </w:rPr>
        <w:t xml:space="preserve"> (Accessed: 17 November 2025) </w:t>
      </w:r>
    </w:p>
    <w:p w14:paraId="4053B733" w14:textId="28490950" w:rsidR="00D232E5" w:rsidRDefault="006779A9" w:rsidP="007C58EA">
      <w:pPr>
        <w:rPr>
          <w:rFonts w:ascii="Arial" w:hAnsi="Arial" w:cs="Arial"/>
          <w:sz w:val="22"/>
          <w:szCs w:val="22"/>
        </w:rPr>
      </w:pPr>
      <w:r>
        <w:rPr>
          <w:rFonts w:ascii="Arial" w:hAnsi="Arial" w:cs="Arial"/>
          <w:sz w:val="22"/>
          <w:szCs w:val="22"/>
        </w:rPr>
        <w:t xml:space="preserve">Indeed Editovial Team (2025). </w:t>
      </w:r>
      <w:r w:rsidR="008121DF" w:rsidRPr="00E25281">
        <w:rPr>
          <w:rFonts w:ascii="Arial" w:hAnsi="Arial" w:cs="Arial"/>
          <w:i/>
          <w:iCs/>
          <w:sz w:val="22"/>
          <w:szCs w:val="22"/>
        </w:rPr>
        <w:t xml:space="preserve">What is </w:t>
      </w:r>
      <w:r w:rsidR="00FE08AA" w:rsidRPr="00E25281">
        <w:rPr>
          <w:rFonts w:ascii="Arial" w:hAnsi="Arial" w:cs="Arial"/>
          <w:i/>
          <w:iCs/>
          <w:sz w:val="22"/>
          <w:szCs w:val="22"/>
        </w:rPr>
        <w:t>Interpersonal</w:t>
      </w:r>
      <w:r w:rsidR="008121DF" w:rsidRPr="00E25281">
        <w:rPr>
          <w:rFonts w:ascii="Arial" w:hAnsi="Arial" w:cs="Arial"/>
          <w:i/>
          <w:iCs/>
          <w:sz w:val="22"/>
          <w:szCs w:val="22"/>
        </w:rPr>
        <w:t xml:space="preserve"> </w:t>
      </w:r>
      <w:r w:rsidR="00E25281" w:rsidRPr="00E25281">
        <w:rPr>
          <w:rFonts w:ascii="Arial" w:hAnsi="Arial" w:cs="Arial"/>
          <w:i/>
          <w:iCs/>
          <w:sz w:val="22"/>
          <w:szCs w:val="22"/>
        </w:rPr>
        <w:t>Communication?</w:t>
      </w:r>
      <w:r w:rsidR="00E25281">
        <w:rPr>
          <w:rFonts w:ascii="Arial" w:hAnsi="Arial" w:cs="Arial"/>
          <w:sz w:val="22"/>
          <w:szCs w:val="22"/>
        </w:rPr>
        <w:t xml:space="preserve"> Available at: </w:t>
      </w:r>
      <w:hyperlink r:id="rId12" w:history="1">
        <w:r w:rsidR="00E25281" w:rsidRPr="002B3EDF">
          <w:rPr>
            <w:rStyle w:val="Hyperlink"/>
            <w:rFonts w:ascii="Arial" w:hAnsi="Arial" w:cs="Arial"/>
            <w:sz w:val="22"/>
            <w:szCs w:val="22"/>
          </w:rPr>
          <w:t>https://in.indeed.com/career-advice/career-development/interpersonal-communication/</w:t>
        </w:r>
      </w:hyperlink>
      <w:r w:rsidR="00E25281">
        <w:rPr>
          <w:rFonts w:ascii="Arial" w:hAnsi="Arial" w:cs="Arial"/>
          <w:sz w:val="22"/>
          <w:szCs w:val="22"/>
        </w:rPr>
        <w:t xml:space="preserve"> (Accessed on: 18</w:t>
      </w:r>
      <w:r w:rsidR="00E25281">
        <w:rPr>
          <w:rFonts w:ascii="Arial" w:hAnsi="Arial" w:cs="Arial"/>
          <w:sz w:val="22"/>
          <w:szCs w:val="22"/>
          <w:vertAlign w:val="superscript"/>
        </w:rPr>
        <w:t xml:space="preserve"> </w:t>
      </w:r>
      <w:r w:rsidR="00E25281">
        <w:rPr>
          <w:rFonts w:ascii="Arial" w:hAnsi="Arial" w:cs="Arial"/>
          <w:sz w:val="22"/>
          <w:szCs w:val="22"/>
        </w:rPr>
        <w:t>November 2025)</w:t>
      </w:r>
      <w:r w:rsidR="00233053">
        <w:rPr>
          <w:rStyle w:val="FootnoteReference"/>
          <w:rFonts w:ascii="Arial" w:hAnsi="Arial" w:cs="Arial"/>
          <w:sz w:val="22"/>
          <w:szCs w:val="22"/>
        </w:rPr>
        <w:footnoteReference w:id="1"/>
      </w:r>
    </w:p>
    <w:p w14:paraId="562D3046" w14:textId="6C85EF2F" w:rsidR="00D232E5" w:rsidRPr="000965D0" w:rsidRDefault="00D232E5" w:rsidP="007C58EA">
      <w:pPr>
        <w:rPr>
          <w:rFonts w:ascii="Arial" w:hAnsi="Arial" w:cs="Arial"/>
          <w:sz w:val="22"/>
          <w:szCs w:val="22"/>
        </w:rPr>
      </w:pPr>
      <w:r>
        <w:rPr>
          <w:rFonts w:ascii="Arial" w:hAnsi="Arial" w:cs="Arial"/>
          <w:sz w:val="22"/>
          <w:szCs w:val="22"/>
        </w:rPr>
        <w:t xml:space="preserve">Johns, C. (2013) </w:t>
      </w:r>
      <w:r w:rsidRPr="00D232E5">
        <w:rPr>
          <w:rFonts w:ascii="Arial" w:hAnsi="Arial" w:cs="Arial"/>
          <w:i/>
          <w:iCs/>
          <w:sz w:val="22"/>
          <w:szCs w:val="22"/>
        </w:rPr>
        <w:t>Becoming a reflective practitioner.</w:t>
      </w:r>
      <w:r>
        <w:rPr>
          <w:rFonts w:ascii="Arial" w:hAnsi="Arial" w:cs="Arial"/>
          <w:sz w:val="22"/>
          <w:szCs w:val="22"/>
        </w:rPr>
        <w:t xml:space="preserve"> 4</w:t>
      </w:r>
      <w:r w:rsidRPr="00D232E5">
        <w:rPr>
          <w:rFonts w:ascii="Arial" w:hAnsi="Arial" w:cs="Arial"/>
          <w:sz w:val="22"/>
          <w:szCs w:val="22"/>
          <w:vertAlign w:val="superscript"/>
        </w:rPr>
        <w:t>th</w:t>
      </w:r>
      <w:r>
        <w:rPr>
          <w:rFonts w:ascii="Arial" w:hAnsi="Arial" w:cs="Arial"/>
          <w:sz w:val="22"/>
          <w:szCs w:val="22"/>
        </w:rPr>
        <w:t xml:space="preserve"> ed. Chichester, West Sussex. John Wiley &amp; Sons. </w:t>
      </w:r>
    </w:p>
    <w:p w14:paraId="4DB4F421" w14:textId="5CCD27BD" w:rsidR="00D232E5" w:rsidRDefault="00A10BA4" w:rsidP="007C58EA">
      <w:pPr>
        <w:rPr>
          <w:rFonts w:ascii="Arial" w:hAnsi="Arial" w:cs="Arial"/>
          <w:sz w:val="22"/>
          <w:szCs w:val="22"/>
        </w:rPr>
      </w:pPr>
      <w:r>
        <w:rPr>
          <w:rFonts w:ascii="Arial" w:hAnsi="Arial" w:cs="Arial"/>
          <w:sz w:val="22"/>
          <w:szCs w:val="22"/>
        </w:rPr>
        <w:t>Mann, J. (2013) Interpersonal communication. 1n: G.K</w:t>
      </w:r>
      <w:r w:rsidR="001A4B3D">
        <w:rPr>
          <w:rFonts w:ascii="Arial" w:hAnsi="Arial" w:cs="Arial"/>
          <w:sz w:val="22"/>
          <w:szCs w:val="22"/>
        </w:rPr>
        <w:t xml:space="preserve"> Brotherton and S. Parker, eds. </w:t>
      </w:r>
      <w:r w:rsidR="001A4B3D" w:rsidRPr="00E35E14">
        <w:rPr>
          <w:rFonts w:ascii="Arial" w:hAnsi="Arial" w:cs="Arial"/>
          <w:i/>
          <w:iCs/>
          <w:sz w:val="22"/>
          <w:szCs w:val="22"/>
        </w:rPr>
        <w:t>Your foundation in health and social care.</w:t>
      </w:r>
      <w:r w:rsidR="001A4B3D">
        <w:rPr>
          <w:rFonts w:ascii="Arial" w:hAnsi="Arial" w:cs="Arial"/>
          <w:sz w:val="22"/>
          <w:szCs w:val="22"/>
        </w:rPr>
        <w:t xml:space="preserve"> 2</w:t>
      </w:r>
      <w:r w:rsidR="001A4B3D" w:rsidRPr="001A4B3D">
        <w:rPr>
          <w:rFonts w:ascii="Arial" w:hAnsi="Arial" w:cs="Arial"/>
          <w:sz w:val="22"/>
          <w:szCs w:val="22"/>
          <w:vertAlign w:val="superscript"/>
        </w:rPr>
        <w:t>nd</w:t>
      </w:r>
      <w:r w:rsidR="001A4B3D">
        <w:rPr>
          <w:rFonts w:ascii="Arial" w:hAnsi="Arial" w:cs="Arial"/>
          <w:sz w:val="22"/>
          <w:szCs w:val="22"/>
        </w:rPr>
        <w:t xml:space="preserve"> ed. London; SAGE Publi</w:t>
      </w:r>
      <w:r w:rsidR="00E35E14">
        <w:rPr>
          <w:rFonts w:ascii="Arial" w:hAnsi="Arial" w:cs="Arial"/>
          <w:sz w:val="22"/>
          <w:szCs w:val="22"/>
        </w:rPr>
        <w:t xml:space="preserve">cation. </w:t>
      </w:r>
    </w:p>
    <w:p w14:paraId="03028996" w14:textId="5A2F1214" w:rsidR="00E35E14" w:rsidRDefault="000C6BDD" w:rsidP="007C58EA">
      <w:pPr>
        <w:rPr>
          <w:rFonts w:ascii="Arial" w:hAnsi="Arial" w:cs="Arial"/>
          <w:sz w:val="22"/>
          <w:szCs w:val="22"/>
        </w:rPr>
      </w:pPr>
      <w:r>
        <w:rPr>
          <w:rFonts w:ascii="Arial" w:hAnsi="Arial" w:cs="Arial"/>
          <w:sz w:val="22"/>
          <w:szCs w:val="22"/>
        </w:rPr>
        <w:t xml:space="preserve">National Careers Service (2025) </w:t>
      </w:r>
      <w:r w:rsidRPr="000C6BDD">
        <w:rPr>
          <w:rFonts w:ascii="Arial" w:hAnsi="Arial" w:cs="Arial"/>
          <w:i/>
          <w:iCs/>
          <w:sz w:val="22"/>
          <w:szCs w:val="22"/>
        </w:rPr>
        <w:t xml:space="preserve">Understand and develop your skills. </w:t>
      </w:r>
      <w:r>
        <w:rPr>
          <w:rFonts w:ascii="Arial" w:hAnsi="Arial" w:cs="Arial"/>
          <w:sz w:val="22"/>
          <w:szCs w:val="22"/>
        </w:rPr>
        <w:t xml:space="preserve">Available at: </w:t>
      </w:r>
      <w:hyperlink r:id="rId13" w:history="1">
        <w:r w:rsidR="00741103" w:rsidRPr="0040742C">
          <w:rPr>
            <w:rStyle w:val="Hyperlink"/>
            <w:rFonts w:ascii="Arial" w:hAnsi="Arial" w:cs="Arial"/>
            <w:sz w:val="22"/>
            <w:szCs w:val="22"/>
          </w:rPr>
          <w:t>https://nationalcareers.service.gov.uk/careers-advice/identifying-skills-and-upskilling</w:t>
        </w:r>
      </w:hyperlink>
      <w:r w:rsidR="00741103">
        <w:rPr>
          <w:rFonts w:ascii="Arial" w:hAnsi="Arial" w:cs="Arial"/>
          <w:sz w:val="22"/>
          <w:szCs w:val="22"/>
        </w:rPr>
        <w:t xml:space="preserve"> (Accessed: 1</w:t>
      </w:r>
      <w:r w:rsidR="00650F5D">
        <w:rPr>
          <w:rFonts w:ascii="Arial" w:hAnsi="Arial" w:cs="Arial"/>
          <w:sz w:val="22"/>
          <w:szCs w:val="22"/>
        </w:rPr>
        <w:t xml:space="preserve">8 November 2025) </w:t>
      </w:r>
    </w:p>
    <w:p w14:paraId="322794A3" w14:textId="21A697F0" w:rsidR="007C58EA" w:rsidRDefault="00650F5D" w:rsidP="007C58EA">
      <w:pPr>
        <w:rPr>
          <w:rFonts w:ascii="Arial" w:hAnsi="Arial" w:cs="Arial"/>
          <w:sz w:val="22"/>
          <w:szCs w:val="22"/>
        </w:rPr>
      </w:pPr>
      <w:r>
        <w:rPr>
          <w:rFonts w:ascii="Arial" w:hAnsi="Arial" w:cs="Arial"/>
          <w:sz w:val="22"/>
          <w:szCs w:val="22"/>
        </w:rPr>
        <w:t xml:space="preserve">Pavord, E. and Dannelly, E. (2015) </w:t>
      </w:r>
      <w:r w:rsidRPr="00FF034D">
        <w:rPr>
          <w:rFonts w:ascii="Arial" w:hAnsi="Arial" w:cs="Arial"/>
          <w:i/>
          <w:iCs/>
          <w:sz w:val="22"/>
          <w:szCs w:val="22"/>
        </w:rPr>
        <w:t xml:space="preserve">Communication and </w:t>
      </w:r>
      <w:r w:rsidR="00F100E3" w:rsidRPr="00FF034D">
        <w:rPr>
          <w:rFonts w:ascii="Arial" w:hAnsi="Arial" w:cs="Arial"/>
          <w:i/>
          <w:iCs/>
          <w:sz w:val="22"/>
          <w:szCs w:val="22"/>
        </w:rPr>
        <w:t>people skills</w:t>
      </w:r>
      <w:r>
        <w:rPr>
          <w:rFonts w:ascii="Arial" w:hAnsi="Arial" w:cs="Arial"/>
          <w:sz w:val="22"/>
          <w:szCs w:val="22"/>
        </w:rPr>
        <w:t>. Banbury. Lantern</w:t>
      </w:r>
      <w:r w:rsidR="00FF034D">
        <w:rPr>
          <w:rFonts w:ascii="Arial" w:hAnsi="Arial" w:cs="Arial"/>
          <w:sz w:val="22"/>
          <w:szCs w:val="22"/>
        </w:rPr>
        <w:t xml:space="preserve"> Publishing Ltd. </w:t>
      </w:r>
    </w:p>
    <w:p w14:paraId="011CBC12" w14:textId="77777777" w:rsidR="007C58EA" w:rsidRDefault="007C58EA" w:rsidP="007C58EA">
      <w:pPr>
        <w:rPr>
          <w:rFonts w:ascii="Arial" w:hAnsi="Arial" w:cs="Arial"/>
          <w:sz w:val="22"/>
          <w:szCs w:val="22"/>
        </w:rPr>
      </w:pPr>
    </w:p>
    <w:p w14:paraId="11DA8400" w14:textId="77777777" w:rsidR="007C58EA" w:rsidRDefault="007C58EA" w:rsidP="007C58EA">
      <w:pPr>
        <w:rPr>
          <w:rFonts w:ascii="Arial" w:hAnsi="Arial" w:cs="Arial"/>
          <w:sz w:val="22"/>
          <w:szCs w:val="22"/>
        </w:rPr>
      </w:pPr>
    </w:p>
    <w:p w14:paraId="29029A93" w14:textId="77777777" w:rsidR="007C58EA" w:rsidRDefault="007C58EA" w:rsidP="007C58EA">
      <w:pPr>
        <w:rPr>
          <w:rFonts w:ascii="Arial" w:hAnsi="Arial" w:cs="Arial"/>
          <w:sz w:val="22"/>
          <w:szCs w:val="22"/>
        </w:rPr>
      </w:pPr>
    </w:p>
    <w:p w14:paraId="277A937E" w14:textId="77777777" w:rsidR="007C58EA" w:rsidRDefault="007C58EA" w:rsidP="007C58EA">
      <w:pPr>
        <w:rPr>
          <w:rFonts w:ascii="Arial" w:hAnsi="Arial" w:cs="Arial"/>
          <w:sz w:val="22"/>
          <w:szCs w:val="22"/>
        </w:rPr>
      </w:pPr>
    </w:p>
    <w:p w14:paraId="53745243" w14:textId="77777777" w:rsidR="007C58EA" w:rsidRDefault="007C58EA" w:rsidP="007C58EA">
      <w:pPr>
        <w:rPr>
          <w:rFonts w:ascii="Arial" w:hAnsi="Arial" w:cs="Arial"/>
          <w:sz w:val="22"/>
          <w:szCs w:val="22"/>
        </w:rPr>
      </w:pPr>
    </w:p>
    <w:p w14:paraId="6E401F30" w14:textId="77777777" w:rsidR="007C58EA" w:rsidRPr="007C58EA" w:rsidRDefault="007C58EA" w:rsidP="007C58EA">
      <w:pPr>
        <w:rPr>
          <w:rFonts w:ascii="Arial" w:hAnsi="Arial" w:cs="Arial"/>
          <w:sz w:val="22"/>
          <w:szCs w:val="22"/>
        </w:rPr>
      </w:pPr>
    </w:p>
    <w:sectPr w:rsidR="007C58EA" w:rsidRPr="007C58EA">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7E39EF" w14:textId="77777777" w:rsidR="00EC6B60" w:rsidRDefault="00EC6B60" w:rsidP="00F0423C">
      <w:pPr>
        <w:spacing w:after="0" w:line="240" w:lineRule="auto"/>
      </w:pPr>
      <w:r>
        <w:separator/>
      </w:r>
    </w:p>
  </w:endnote>
  <w:endnote w:type="continuationSeparator" w:id="0">
    <w:p w14:paraId="67B8E004" w14:textId="77777777" w:rsidR="00EC6B60" w:rsidRDefault="00EC6B60" w:rsidP="00F04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065775"/>
      <w:docPartObj>
        <w:docPartGallery w:val="Page Numbers (Bottom of Page)"/>
        <w:docPartUnique/>
      </w:docPartObj>
    </w:sdtPr>
    <w:sdtEndPr>
      <w:rPr>
        <w:noProof/>
      </w:rPr>
    </w:sdtEndPr>
    <w:sdtContent>
      <w:p w14:paraId="347821C1" w14:textId="2BA40634" w:rsidR="00F0423C" w:rsidRDefault="00F042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A41A9A" w14:textId="77777777" w:rsidR="00F0423C" w:rsidRDefault="00F04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0D3C2" w14:textId="77777777" w:rsidR="00EC6B60" w:rsidRDefault="00EC6B60" w:rsidP="00F0423C">
      <w:pPr>
        <w:spacing w:after="0" w:line="240" w:lineRule="auto"/>
      </w:pPr>
      <w:r>
        <w:separator/>
      </w:r>
    </w:p>
  </w:footnote>
  <w:footnote w:type="continuationSeparator" w:id="0">
    <w:p w14:paraId="1BA61FDE" w14:textId="77777777" w:rsidR="00EC6B60" w:rsidRDefault="00EC6B60" w:rsidP="00F0423C">
      <w:pPr>
        <w:spacing w:after="0" w:line="240" w:lineRule="auto"/>
      </w:pPr>
      <w:r>
        <w:continuationSeparator/>
      </w:r>
    </w:p>
  </w:footnote>
  <w:footnote w:id="1">
    <w:p w14:paraId="14F710BD" w14:textId="670EAD4E" w:rsidR="00233053" w:rsidRDefault="00233053">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EA0147"/>
    <w:multiLevelType w:val="hybridMultilevel"/>
    <w:tmpl w:val="3F7A8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2894B13"/>
    <w:multiLevelType w:val="hybridMultilevel"/>
    <w:tmpl w:val="C8B45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9570469">
    <w:abstractNumId w:val="1"/>
  </w:num>
  <w:num w:numId="2" w16cid:durableId="786657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D03"/>
    <w:rsid w:val="00003E3F"/>
    <w:rsid w:val="00006FA5"/>
    <w:rsid w:val="00032A71"/>
    <w:rsid w:val="000463C3"/>
    <w:rsid w:val="00074522"/>
    <w:rsid w:val="00083378"/>
    <w:rsid w:val="000918C0"/>
    <w:rsid w:val="000965D0"/>
    <w:rsid w:val="000B49EA"/>
    <w:rsid w:val="000C34A8"/>
    <w:rsid w:val="000C6773"/>
    <w:rsid w:val="000C6BDD"/>
    <w:rsid w:val="000D0E1B"/>
    <w:rsid w:val="000D165B"/>
    <w:rsid w:val="000D6470"/>
    <w:rsid w:val="000E1A2D"/>
    <w:rsid w:val="000E334B"/>
    <w:rsid w:val="000E4C8F"/>
    <w:rsid w:val="000F2133"/>
    <w:rsid w:val="000F71BD"/>
    <w:rsid w:val="00123694"/>
    <w:rsid w:val="00135C1C"/>
    <w:rsid w:val="001410A2"/>
    <w:rsid w:val="00142648"/>
    <w:rsid w:val="001509F9"/>
    <w:rsid w:val="00162D2E"/>
    <w:rsid w:val="0016645F"/>
    <w:rsid w:val="001800B8"/>
    <w:rsid w:val="00180F5B"/>
    <w:rsid w:val="001961DD"/>
    <w:rsid w:val="001A4B3D"/>
    <w:rsid w:val="001B6247"/>
    <w:rsid w:val="001C0FF6"/>
    <w:rsid w:val="001D28D0"/>
    <w:rsid w:val="001E3320"/>
    <w:rsid w:val="001F2302"/>
    <w:rsid w:val="00204E66"/>
    <w:rsid w:val="002120BD"/>
    <w:rsid w:val="00233053"/>
    <w:rsid w:val="00235907"/>
    <w:rsid w:val="00237C11"/>
    <w:rsid w:val="0024298E"/>
    <w:rsid w:val="00247051"/>
    <w:rsid w:val="00272182"/>
    <w:rsid w:val="00274041"/>
    <w:rsid w:val="00276DD3"/>
    <w:rsid w:val="00282B09"/>
    <w:rsid w:val="002900AD"/>
    <w:rsid w:val="00294B92"/>
    <w:rsid w:val="002B5F82"/>
    <w:rsid w:val="002C0D8D"/>
    <w:rsid w:val="002D6BAB"/>
    <w:rsid w:val="002E0A64"/>
    <w:rsid w:val="002E5782"/>
    <w:rsid w:val="002E713E"/>
    <w:rsid w:val="002F265C"/>
    <w:rsid w:val="002F6244"/>
    <w:rsid w:val="00320E3A"/>
    <w:rsid w:val="00334366"/>
    <w:rsid w:val="003538EA"/>
    <w:rsid w:val="00357F3E"/>
    <w:rsid w:val="00367C2C"/>
    <w:rsid w:val="00367DF1"/>
    <w:rsid w:val="00370CAD"/>
    <w:rsid w:val="00371E1A"/>
    <w:rsid w:val="00386878"/>
    <w:rsid w:val="003934AD"/>
    <w:rsid w:val="003B26A6"/>
    <w:rsid w:val="003C3936"/>
    <w:rsid w:val="003F1779"/>
    <w:rsid w:val="003F4FF6"/>
    <w:rsid w:val="00410DB2"/>
    <w:rsid w:val="0042452A"/>
    <w:rsid w:val="0043062C"/>
    <w:rsid w:val="00446D7B"/>
    <w:rsid w:val="004655C0"/>
    <w:rsid w:val="00483D76"/>
    <w:rsid w:val="004841D8"/>
    <w:rsid w:val="00490AE8"/>
    <w:rsid w:val="00490BB3"/>
    <w:rsid w:val="00491784"/>
    <w:rsid w:val="00491B56"/>
    <w:rsid w:val="004A15AB"/>
    <w:rsid w:val="004B4099"/>
    <w:rsid w:val="004B432B"/>
    <w:rsid w:val="004C047A"/>
    <w:rsid w:val="004C2A55"/>
    <w:rsid w:val="004D18B7"/>
    <w:rsid w:val="004D415A"/>
    <w:rsid w:val="004E1A67"/>
    <w:rsid w:val="00503ABB"/>
    <w:rsid w:val="00505070"/>
    <w:rsid w:val="00541993"/>
    <w:rsid w:val="005545A8"/>
    <w:rsid w:val="005900F9"/>
    <w:rsid w:val="005C09BB"/>
    <w:rsid w:val="005C3B93"/>
    <w:rsid w:val="005D00BA"/>
    <w:rsid w:val="005D5032"/>
    <w:rsid w:val="005F295A"/>
    <w:rsid w:val="0061302A"/>
    <w:rsid w:val="00641318"/>
    <w:rsid w:val="00650450"/>
    <w:rsid w:val="00650F5D"/>
    <w:rsid w:val="006553FD"/>
    <w:rsid w:val="006701A1"/>
    <w:rsid w:val="0067226A"/>
    <w:rsid w:val="006779A9"/>
    <w:rsid w:val="0068715C"/>
    <w:rsid w:val="006B383F"/>
    <w:rsid w:val="006C00D5"/>
    <w:rsid w:val="006C1F2E"/>
    <w:rsid w:val="00701390"/>
    <w:rsid w:val="007100B5"/>
    <w:rsid w:val="00717872"/>
    <w:rsid w:val="00735342"/>
    <w:rsid w:val="00735F2B"/>
    <w:rsid w:val="00737AF0"/>
    <w:rsid w:val="00741103"/>
    <w:rsid w:val="00755210"/>
    <w:rsid w:val="007564C0"/>
    <w:rsid w:val="00761B66"/>
    <w:rsid w:val="007632C4"/>
    <w:rsid w:val="007663C1"/>
    <w:rsid w:val="007740A5"/>
    <w:rsid w:val="00775F25"/>
    <w:rsid w:val="00780C3F"/>
    <w:rsid w:val="007850F0"/>
    <w:rsid w:val="00785928"/>
    <w:rsid w:val="00787F4E"/>
    <w:rsid w:val="007953C7"/>
    <w:rsid w:val="007B64A7"/>
    <w:rsid w:val="007B7268"/>
    <w:rsid w:val="007C582D"/>
    <w:rsid w:val="007C58EA"/>
    <w:rsid w:val="007C7EAB"/>
    <w:rsid w:val="007F305B"/>
    <w:rsid w:val="007F47E5"/>
    <w:rsid w:val="007F60DF"/>
    <w:rsid w:val="0080351F"/>
    <w:rsid w:val="0080557A"/>
    <w:rsid w:val="00806B1D"/>
    <w:rsid w:val="008121DF"/>
    <w:rsid w:val="00820947"/>
    <w:rsid w:val="0082137D"/>
    <w:rsid w:val="00821D03"/>
    <w:rsid w:val="0082518E"/>
    <w:rsid w:val="00850111"/>
    <w:rsid w:val="008519C0"/>
    <w:rsid w:val="00860B20"/>
    <w:rsid w:val="00860F49"/>
    <w:rsid w:val="008764AC"/>
    <w:rsid w:val="00877C2C"/>
    <w:rsid w:val="00881044"/>
    <w:rsid w:val="00885D76"/>
    <w:rsid w:val="00887CE5"/>
    <w:rsid w:val="00894E3A"/>
    <w:rsid w:val="00897C3E"/>
    <w:rsid w:val="008A55F3"/>
    <w:rsid w:val="008B61C4"/>
    <w:rsid w:val="008E047D"/>
    <w:rsid w:val="008E0D81"/>
    <w:rsid w:val="008F3947"/>
    <w:rsid w:val="0092564D"/>
    <w:rsid w:val="009427E3"/>
    <w:rsid w:val="00950DB9"/>
    <w:rsid w:val="009541E4"/>
    <w:rsid w:val="00954D1C"/>
    <w:rsid w:val="00956874"/>
    <w:rsid w:val="00976A96"/>
    <w:rsid w:val="009823F2"/>
    <w:rsid w:val="009A09C3"/>
    <w:rsid w:val="009B17C7"/>
    <w:rsid w:val="009F5176"/>
    <w:rsid w:val="00A10BA4"/>
    <w:rsid w:val="00A27211"/>
    <w:rsid w:val="00A30DD1"/>
    <w:rsid w:val="00A359C0"/>
    <w:rsid w:val="00A46097"/>
    <w:rsid w:val="00A46DB7"/>
    <w:rsid w:val="00A47DBD"/>
    <w:rsid w:val="00A53489"/>
    <w:rsid w:val="00A64132"/>
    <w:rsid w:val="00A706AB"/>
    <w:rsid w:val="00A7167D"/>
    <w:rsid w:val="00AA6FA2"/>
    <w:rsid w:val="00AA7959"/>
    <w:rsid w:val="00AB0411"/>
    <w:rsid w:val="00AC1AC9"/>
    <w:rsid w:val="00AE0C87"/>
    <w:rsid w:val="00AE1021"/>
    <w:rsid w:val="00AF1697"/>
    <w:rsid w:val="00B13D05"/>
    <w:rsid w:val="00B20889"/>
    <w:rsid w:val="00B2267C"/>
    <w:rsid w:val="00B35B56"/>
    <w:rsid w:val="00B35F1B"/>
    <w:rsid w:val="00B362EC"/>
    <w:rsid w:val="00B422A0"/>
    <w:rsid w:val="00B50B0F"/>
    <w:rsid w:val="00B57175"/>
    <w:rsid w:val="00B575AB"/>
    <w:rsid w:val="00B72EC7"/>
    <w:rsid w:val="00B95802"/>
    <w:rsid w:val="00BA22BD"/>
    <w:rsid w:val="00BE257E"/>
    <w:rsid w:val="00BE2DA1"/>
    <w:rsid w:val="00BE31D7"/>
    <w:rsid w:val="00BF1289"/>
    <w:rsid w:val="00C06288"/>
    <w:rsid w:val="00C06DB2"/>
    <w:rsid w:val="00C1365B"/>
    <w:rsid w:val="00C27377"/>
    <w:rsid w:val="00C31F76"/>
    <w:rsid w:val="00C43483"/>
    <w:rsid w:val="00C70578"/>
    <w:rsid w:val="00C8310E"/>
    <w:rsid w:val="00C859AD"/>
    <w:rsid w:val="00C85B78"/>
    <w:rsid w:val="00C87258"/>
    <w:rsid w:val="00C976EE"/>
    <w:rsid w:val="00CA5FF5"/>
    <w:rsid w:val="00CC1959"/>
    <w:rsid w:val="00CD24FF"/>
    <w:rsid w:val="00CD3435"/>
    <w:rsid w:val="00D03958"/>
    <w:rsid w:val="00D045F9"/>
    <w:rsid w:val="00D232E5"/>
    <w:rsid w:val="00D255E4"/>
    <w:rsid w:val="00D435E0"/>
    <w:rsid w:val="00D46E83"/>
    <w:rsid w:val="00D622FE"/>
    <w:rsid w:val="00D64DEE"/>
    <w:rsid w:val="00D8212F"/>
    <w:rsid w:val="00DB1530"/>
    <w:rsid w:val="00DC3A1D"/>
    <w:rsid w:val="00DC6821"/>
    <w:rsid w:val="00DD719C"/>
    <w:rsid w:val="00DD7EC3"/>
    <w:rsid w:val="00DE0697"/>
    <w:rsid w:val="00DE2B9E"/>
    <w:rsid w:val="00DE51B8"/>
    <w:rsid w:val="00DF336C"/>
    <w:rsid w:val="00DF7132"/>
    <w:rsid w:val="00E05F99"/>
    <w:rsid w:val="00E241F8"/>
    <w:rsid w:val="00E25281"/>
    <w:rsid w:val="00E273D4"/>
    <w:rsid w:val="00E306CE"/>
    <w:rsid w:val="00E32615"/>
    <w:rsid w:val="00E35E14"/>
    <w:rsid w:val="00E41ED1"/>
    <w:rsid w:val="00E508DF"/>
    <w:rsid w:val="00E558DB"/>
    <w:rsid w:val="00EC37A4"/>
    <w:rsid w:val="00EC6B60"/>
    <w:rsid w:val="00ED1728"/>
    <w:rsid w:val="00ED3D93"/>
    <w:rsid w:val="00EE236A"/>
    <w:rsid w:val="00EE779F"/>
    <w:rsid w:val="00F0423C"/>
    <w:rsid w:val="00F100E3"/>
    <w:rsid w:val="00F26BBD"/>
    <w:rsid w:val="00F274E7"/>
    <w:rsid w:val="00F30372"/>
    <w:rsid w:val="00F35CE4"/>
    <w:rsid w:val="00F50F03"/>
    <w:rsid w:val="00F51D57"/>
    <w:rsid w:val="00F62CA1"/>
    <w:rsid w:val="00F66BFF"/>
    <w:rsid w:val="00F7216D"/>
    <w:rsid w:val="00F944DF"/>
    <w:rsid w:val="00FA00FA"/>
    <w:rsid w:val="00FA5760"/>
    <w:rsid w:val="00FA7CAD"/>
    <w:rsid w:val="00FB6844"/>
    <w:rsid w:val="00FC4997"/>
    <w:rsid w:val="00FE08AA"/>
    <w:rsid w:val="00FE7F16"/>
    <w:rsid w:val="00FF03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3C155"/>
  <w15:chartTrackingRefBased/>
  <w15:docId w15:val="{499F7836-B533-4411-95C3-7CF49708A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D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1D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D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D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D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D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D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D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D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D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1D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D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D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D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D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D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D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D03"/>
    <w:rPr>
      <w:rFonts w:eastAsiaTheme="majorEastAsia" w:cstheme="majorBidi"/>
      <w:color w:val="272727" w:themeColor="text1" w:themeTint="D8"/>
    </w:rPr>
  </w:style>
  <w:style w:type="paragraph" w:styleId="Title">
    <w:name w:val="Title"/>
    <w:basedOn w:val="Normal"/>
    <w:next w:val="Normal"/>
    <w:link w:val="TitleChar"/>
    <w:uiPriority w:val="10"/>
    <w:qFormat/>
    <w:rsid w:val="00821D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D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D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D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D03"/>
    <w:pPr>
      <w:spacing w:before="160"/>
      <w:jc w:val="center"/>
    </w:pPr>
    <w:rPr>
      <w:i/>
      <w:iCs/>
      <w:color w:val="404040" w:themeColor="text1" w:themeTint="BF"/>
    </w:rPr>
  </w:style>
  <w:style w:type="character" w:customStyle="1" w:styleId="QuoteChar">
    <w:name w:val="Quote Char"/>
    <w:basedOn w:val="DefaultParagraphFont"/>
    <w:link w:val="Quote"/>
    <w:uiPriority w:val="29"/>
    <w:rsid w:val="00821D03"/>
    <w:rPr>
      <w:i/>
      <w:iCs/>
      <w:color w:val="404040" w:themeColor="text1" w:themeTint="BF"/>
    </w:rPr>
  </w:style>
  <w:style w:type="paragraph" w:styleId="ListParagraph">
    <w:name w:val="List Paragraph"/>
    <w:basedOn w:val="Normal"/>
    <w:uiPriority w:val="34"/>
    <w:qFormat/>
    <w:rsid w:val="00821D03"/>
    <w:pPr>
      <w:ind w:left="720"/>
      <w:contextualSpacing/>
    </w:pPr>
  </w:style>
  <w:style w:type="character" w:styleId="IntenseEmphasis">
    <w:name w:val="Intense Emphasis"/>
    <w:basedOn w:val="DefaultParagraphFont"/>
    <w:uiPriority w:val="21"/>
    <w:qFormat/>
    <w:rsid w:val="00821D03"/>
    <w:rPr>
      <w:i/>
      <w:iCs/>
      <w:color w:val="0F4761" w:themeColor="accent1" w:themeShade="BF"/>
    </w:rPr>
  </w:style>
  <w:style w:type="paragraph" w:styleId="IntenseQuote">
    <w:name w:val="Intense Quote"/>
    <w:basedOn w:val="Normal"/>
    <w:next w:val="Normal"/>
    <w:link w:val="IntenseQuoteChar"/>
    <w:uiPriority w:val="30"/>
    <w:qFormat/>
    <w:rsid w:val="00821D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D03"/>
    <w:rPr>
      <w:i/>
      <w:iCs/>
      <w:color w:val="0F4761" w:themeColor="accent1" w:themeShade="BF"/>
    </w:rPr>
  </w:style>
  <w:style w:type="character" w:styleId="IntenseReference">
    <w:name w:val="Intense Reference"/>
    <w:basedOn w:val="DefaultParagraphFont"/>
    <w:uiPriority w:val="32"/>
    <w:qFormat/>
    <w:rsid w:val="00821D03"/>
    <w:rPr>
      <w:b/>
      <w:bCs/>
      <w:smallCaps/>
      <w:color w:val="0F4761" w:themeColor="accent1" w:themeShade="BF"/>
      <w:spacing w:val="5"/>
    </w:rPr>
  </w:style>
  <w:style w:type="paragraph" w:styleId="Header">
    <w:name w:val="header"/>
    <w:basedOn w:val="Normal"/>
    <w:link w:val="HeaderChar"/>
    <w:uiPriority w:val="99"/>
    <w:unhideWhenUsed/>
    <w:rsid w:val="00F042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423C"/>
  </w:style>
  <w:style w:type="paragraph" w:styleId="Footer">
    <w:name w:val="footer"/>
    <w:basedOn w:val="Normal"/>
    <w:link w:val="FooterChar"/>
    <w:uiPriority w:val="99"/>
    <w:unhideWhenUsed/>
    <w:rsid w:val="00F042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423C"/>
  </w:style>
  <w:style w:type="table" w:styleId="TableGrid">
    <w:name w:val="Table Grid"/>
    <w:basedOn w:val="TableNormal"/>
    <w:uiPriority w:val="39"/>
    <w:rsid w:val="00B422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17872"/>
    <w:rPr>
      <w:color w:val="467886" w:themeColor="hyperlink"/>
      <w:u w:val="single"/>
    </w:rPr>
  </w:style>
  <w:style w:type="character" w:styleId="UnresolvedMention">
    <w:name w:val="Unresolved Mention"/>
    <w:basedOn w:val="DefaultParagraphFont"/>
    <w:uiPriority w:val="99"/>
    <w:semiHidden/>
    <w:unhideWhenUsed/>
    <w:rsid w:val="00717872"/>
    <w:rPr>
      <w:color w:val="605E5C"/>
      <w:shd w:val="clear" w:color="auto" w:fill="E1DFDD"/>
    </w:rPr>
  </w:style>
  <w:style w:type="table" w:styleId="GridTable5Dark">
    <w:name w:val="Grid Table 5 Dark"/>
    <w:basedOn w:val="TableNormal"/>
    <w:uiPriority w:val="50"/>
    <w:rsid w:val="00DF33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F33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DF336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4-Accent4">
    <w:name w:val="Grid Table 4 Accent 4"/>
    <w:basedOn w:val="TableNormal"/>
    <w:uiPriority w:val="49"/>
    <w:rsid w:val="00DF336C"/>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6">
    <w:name w:val="Grid Table 4 Accent 6"/>
    <w:basedOn w:val="TableNormal"/>
    <w:uiPriority w:val="49"/>
    <w:rsid w:val="00446D7B"/>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6Colorful-Accent4">
    <w:name w:val="Grid Table 6 Colorful Accent 4"/>
    <w:basedOn w:val="TableNormal"/>
    <w:uiPriority w:val="51"/>
    <w:rsid w:val="00446D7B"/>
    <w:pPr>
      <w:spacing w:after="0" w:line="240" w:lineRule="auto"/>
    </w:pPr>
    <w:rPr>
      <w:color w:val="0B769F" w:themeColor="accent4" w:themeShade="BF"/>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FootnoteText">
    <w:name w:val="footnote text"/>
    <w:basedOn w:val="Normal"/>
    <w:link w:val="FootnoteTextChar"/>
    <w:uiPriority w:val="99"/>
    <w:semiHidden/>
    <w:unhideWhenUsed/>
    <w:rsid w:val="002330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3053"/>
    <w:rPr>
      <w:sz w:val="20"/>
      <w:szCs w:val="20"/>
    </w:rPr>
  </w:style>
  <w:style w:type="character" w:styleId="FootnoteReference">
    <w:name w:val="footnote reference"/>
    <w:basedOn w:val="DefaultParagraphFont"/>
    <w:uiPriority w:val="99"/>
    <w:semiHidden/>
    <w:unhideWhenUsed/>
    <w:rsid w:val="0023305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careers-advice/identifying-skills-and-upskill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indeed.com/career-advice/career-development/interpersonal-communi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cpc-uk.org/standards/meeting-our-standards/reflective-practice/refection-and-meeting-your-standar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vsc.org/what-does-a-community-development-Practitioner-do"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A0CCB-CF08-478D-8E59-EA76D09B0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11</Pages>
  <Words>2420</Words>
  <Characters>14719</Characters>
  <Application>Microsoft Office Word</Application>
  <DocSecurity>0</DocSecurity>
  <Lines>397</Lines>
  <Paragraphs>123</Paragraphs>
  <ScaleCrop>false</ScaleCrop>
  <Company/>
  <LinksUpToDate>false</LinksUpToDate>
  <CharactersWithSpaces>17016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Sultana (2409656)</dc:creator>
  <cp:keywords/>
  <dc:description/>
  <cp:lastModifiedBy>Aisha Sultana (2409656)</cp:lastModifiedBy>
  <cp:revision>251</cp:revision>
  <dcterms:created xsi:type="dcterms:W3CDTF">2025-11-12T20:50:00Z</dcterms:created>
  <dcterms:modified xsi:type="dcterms:W3CDTF">2025-11-21T22:14:00Z</dcterms:modified>
</cp:coreProperties>
</file>