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2066253207"/>
        <w:docPartObj>
          <w:docPartGallery w:val="Cover Pages"/>
          <w:docPartUnique/>
        </w:docPartObj>
      </w:sdtPr>
      <w:sdtEndPr>
        <w:rPr>
          <w:rFonts w:eastAsiaTheme="minorHAnsi"/>
          <w:color w:val="auto"/>
          <w:lang w:val="en-GB"/>
        </w:rPr>
      </w:sdtEndPr>
      <w:sdtContent>
        <w:p w14:paraId="2C8F6496" w14:textId="77777777" w:rsidR="00CE4B93" w:rsidRPr="00971F06" w:rsidRDefault="00CE4B93">
          <w:pPr>
            <w:pStyle w:val="NoSpacing"/>
            <w:spacing w:before="1540" w:after="240"/>
            <w:jc w:val="center"/>
            <w:rPr>
              <w:color w:val="2E74B5" w:themeColor="accent1" w:themeShade="BF"/>
            </w:rPr>
          </w:pPr>
          <w:r w:rsidRPr="00971F06">
            <w:rPr>
              <w:noProof/>
              <w:color w:val="2E74B5" w:themeColor="accent1" w:themeShade="BF"/>
              <w:lang w:val="en-GB" w:eastAsia="en-GB"/>
            </w:rPr>
            <w:drawing>
              <wp:inline distT="0" distB="0" distL="0" distR="0" wp14:anchorId="6EE65720" wp14:editId="15A948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12A3C3" w14:textId="77777777" w:rsidR="00CE4B93" w:rsidRPr="00971F06" w:rsidRDefault="00CE4B9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2E74B5" w:themeColor="accent1" w:themeShade="BF"/>
              <w:sz w:val="72"/>
              <w:szCs w:val="80"/>
            </w:rPr>
          </w:pPr>
          <w:r w:rsidRPr="00971F06">
            <w:rPr>
              <w:rFonts w:asciiTheme="majorHAnsi" w:eastAsiaTheme="majorEastAsia" w:hAnsiTheme="majorHAnsi" w:cstheme="majorBidi"/>
              <w:caps/>
              <w:color w:val="2E74B5" w:themeColor="accent1" w:themeShade="BF"/>
              <w:sz w:val="56"/>
              <w:szCs w:val="72"/>
              <w:lang w:val="en-GB"/>
            </w:rPr>
            <w:t>An Aerodynamic investigation into the drag implications of vehicle roof storage boxes and their design – Seminar Paper</w:t>
          </w:r>
        </w:p>
        <w:sdt>
          <w:sdtPr>
            <w:rPr>
              <w:color w:val="2E74B5" w:themeColor="accent1" w:themeShade="BF"/>
              <w:sz w:val="28"/>
              <w:szCs w:val="28"/>
            </w:rPr>
            <w:alias w:val="Subtitle"/>
            <w:tag w:val=""/>
            <w:id w:val="328029620"/>
            <w:placeholder>
              <w:docPart w:val="7EA755946BCB4BD5964C7A97AF5766F1"/>
            </w:placeholder>
            <w:dataBinding w:prefixMappings="xmlns:ns0='http://purl.org/dc/elements/1.1/' xmlns:ns1='http://schemas.openxmlformats.org/package/2006/metadata/core-properties' " w:xpath="/ns1:coreProperties[1]/ns0:subject[1]" w:storeItemID="{6C3C8BC8-F283-45AE-878A-BAB7291924A1}"/>
            <w:text/>
          </w:sdtPr>
          <w:sdtContent>
            <w:p w14:paraId="2A213E71" w14:textId="77777777" w:rsidR="00CE4B93" w:rsidRPr="00971F06" w:rsidRDefault="009904D1">
              <w:pPr>
                <w:pStyle w:val="NoSpacing"/>
                <w:jc w:val="center"/>
                <w:rPr>
                  <w:color w:val="2E74B5" w:themeColor="accent1" w:themeShade="BF"/>
                  <w:sz w:val="28"/>
                  <w:szCs w:val="28"/>
                </w:rPr>
              </w:pPr>
              <w:r>
                <w:rPr>
                  <w:color w:val="2E74B5" w:themeColor="accent1" w:themeShade="BF"/>
                  <w:sz w:val="28"/>
                  <w:szCs w:val="28"/>
                </w:rPr>
                <w:t>Cerys Frowen P146126</w:t>
              </w:r>
            </w:p>
          </w:sdtContent>
        </w:sdt>
        <w:p w14:paraId="58653D48" w14:textId="77777777" w:rsidR="00CE4B93" w:rsidRPr="00971F06" w:rsidRDefault="00CE4B93">
          <w:pPr>
            <w:pStyle w:val="NoSpacing"/>
            <w:spacing w:before="480"/>
            <w:jc w:val="center"/>
            <w:rPr>
              <w:color w:val="2E74B5" w:themeColor="accent1" w:themeShade="BF"/>
            </w:rPr>
          </w:pPr>
          <w:r w:rsidRPr="00971F06">
            <w:rPr>
              <w:noProof/>
              <w:color w:val="2E74B5" w:themeColor="accent1" w:themeShade="BF"/>
              <w:lang w:val="en-GB" w:eastAsia="en-GB"/>
            </w:rPr>
            <mc:AlternateContent>
              <mc:Choice Requires="wps">
                <w:drawing>
                  <wp:anchor distT="0" distB="0" distL="114300" distR="114300" simplePos="0" relativeHeight="251659264" behindDoc="0" locked="0" layoutInCell="1" allowOverlap="1" wp14:anchorId="1A42F9BC" wp14:editId="16735FC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5A025" w14:textId="77777777" w:rsidR="00366A17" w:rsidRDefault="00366A17">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42F9B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715A025" w14:textId="77777777" w:rsidR="00366A17" w:rsidRDefault="00366A17">
                          <w:pPr>
                            <w:pStyle w:val="NoSpacing"/>
                            <w:jc w:val="center"/>
                            <w:rPr>
                              <w:color w:val="5B9BD5" w:themeColor="accent1"/>
                            </w:rPr>
                          </w:pPr>
                        </w:p>
                      </w:txbxContent>
                    </v:textbox>
                    <w10:wrap anchorx="margin" anchory="page"/>
                  </v:shape>
                </w:pict>
              </mc:Fallback>
            </mc:AlternateContent>
          </w:r>
          <w:r w:rsidRPr="00971F06">
            <w:rPr>
              <w:noProof/>
              <w:color w:val="2E74B5" w:themeColor="accent1" w:themeShade="BF"/>
              <w:lang w:val="en-GB" w:eastAsia="en-GB"/>
            </w:rPr>
            <w:drawing>
              <wp:inline distT="0" distB="0" distL="0" distR="0" wp14:anchorId="632E8E97" wp14:editId="0C21184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ECD0E4" w14:textId="5A8DA856" w:rsidR="00CE4B93" w:rsidRDefault="00CE4B93">
          <w:r>
            <w:br w:type="page"/>
          </w:r>
        </w:p>
      </w:sdtContent>
    </w:sdt>
    <w:p w14:paraId="64A84667" w14:textId="3455893F" w:rsidR="00810AFE" w:rsidRDefault="00971F06" w:rsidP="00C20AEC">
      <w:pPr>
        <w:jc w:val="center"/>
        <w:rPr>
          <w:rFonts w:asciiTheme="majorHAnsi" w:hAnsiTheme="majorHAnsi" w:cstheme="majorHAnsi"/>
          <w:color w:val="2E74B5" w:themeColor="accent1" w:themeShade="BF"/>
          <w:sz w:val="56"/>
        </w:rPr>
      </w:pPr>
      <w:r w:rsidRPr="00971F06">
        <w:rPr>
          <w:rFonts w:asciiTheme="majorHAnsi" w:hAnsiTheme="majorHAnsi" w:cstheme="majorHAnsi"/>
          <w:color w:val="2E74B5" w:themeColor="accent1" w:themeShade="BF"/>
          <w:sz w:val="56"/>
        </w:rPr>
        <w:lastRenderedPageBreak/>
        <w:t>Contents</w:t>
      </w:r>
    </w:p>
    <w:p w14:paraId="262E0312" w14:textId="09109EF1" w:rsidR="001F4B62" w:rsidRPr="00C20AEC" w:rsidRDefault="00971F06" w:rsidP="00D31240">
      <w:pPr>
        <w:jc w:val="center"/>
        <w:rPr>
          <w:rFonts w:asciiTheme="majorHAnsi" w:hAnsiTheme="majorHAnsi" w:cstheme="majorHAnsi"/>
          <w:color w:val="2E74B5" w:themeColor="accent1" w:themeShade="BF"/>
          <w:sz w:val="36"/>
        </w:rPr>
      </w:pPr>
      <w:r w:rsidRPr="00C20AEC">
        <w:rPr>
          <w:rFonts w:asciiTheme="majorHAnsi" w:hAnsiTheme="majorHAnsi" w:cstheme="majorHAnsi"/>
          <w:color w:val="2E74B5" w:themeColor="accent1" w:themeShade="BF"/>
          <w:sz w:val="36"/>
        </w:rPr>
        <w:t xml:space="preserve">1. </w:t>
      </w:r>
      <w:r w:rsidR="001F4B62" w:rsidRPr="00C20AEC">
        <w:rPr>
          <w:rFonts w:asciiTheme="majorHAnsi" w:hAnsiTheme="majorHAnsi" w:cstheme="majorHAnsi"/>
          <w:color w:val="2E74B5" w:themeColor="accent1" w:themeShade="BF"/>
          <w:sz w:val="36"/>
        </w:rPr>
        <w:t>Technical Abstract</w:t>
      </w:r>
      <w:r w:rsidR="00D31240" w:rsidRPr="00C20AEC">
        <w:rPr>
          <w:rFonts w:asciiTheme="majorHAnsi" w:hAnsiTheme="majorHAnsi" w:cstheme="majorHAnsi"/>
          <w:color w:val="2E74B5" w:themeColor="accent1" w:themeShade="BF"/>
          <w:sz w:val="36"/>
        </w:rPr>
        <w:t xml:space="preserve"> – Page 3</w:t>
      </w:r>
      <w:r w:rsidR="00D31240" w:rsidRPr="00C20AEC">
        <w:rPr>
          <w:rFonts w:asciiTheme="majorHAnsi" w:hAnsiTheme="majorHAnsi" w:cstheme="majorHAnsi"/>
          <w:color w:val="2E74B5" w:themeColor="accent1" w:themeShade="BF"/>
          <w:sz w:val="36"/>
        </w:rPr>
        <w:br/>
      </w:r>
      <w:r w:rsidR="00902B8B" w:rsidRPr="00C20AEC">
        <w:rPr>
          <w:rFonts w:asciiTheme="majorHAnsi" w:hAnsiTheme="majorHAnsi" w:cstheme="majorHAnsi"/>
          <w:color w:val="2E74B5" w:themeColor="accent1" w:themeShade="BF"/>
          <w:sz w:val="32"/>
        </w:rPr>
        <w:t>1</w:t>
      </w:r>
      <w:r w:rsidR="001F4B62" w:rsidRPr="00C20AEC">
        <w:rPr>
          <w:rFonts w:asciiTheme="majorHAnsi" w:hAnsiTheme="majorHAnsi" w:cstheme="majorHAnsi"/>
          <w:color w:val="2E74B5" w:themeColor="accent1" w:themeShade="BF"/>
          <w:sz w:val="32"/>
        </w:rPr>
        <w:t>.</w:t>
      </w:r>
      <w:r w:rsidR="00902B8B" w:rsidRPr="00C20AEC">
        <w:rPr>
          <w:rFonts w:asciiTheme="majorHAnsi" w:hAnsiTheme="majorHAnsi" w:cstheme="majorHAnsi"/>
          <w:color w:val="2E74B5" w:themeColor="accent1" w:themeShade="BF"/>
          <w:sz w:val="32"/>
        </w:rPr>
        <w:t>2.</w:t>
      </w:r>
      <w:r w:rsidR="001F4B62" w:rsidRPr="00C20AEC">
        <w:rPr>
          <w:rFonts w:asciiTheme="majorHAnsi" w:hAnsiTheme="majorHAnsi" w:cstheme="majorHAnsi"/>
          <w:color w:val="2E74B5" w:themeColor="accent1" w:themeShade="BF"/>
          <w:sz w:val="32"/>
        </w:rPr>
        <w:t xml:space="preserve"> Abstract</w:t>
      </w:r>
      <w:r w:rsidR="00D31240" w:rsidRPr="00C20AEC">
        <w:rPr>
          <w:rFonts w:asciiTheme="majorHAnsi" w:hAnsiTheme="majorHAnsi" w:cstheme="majorHAnsi"/>
          <w:color w:val="2E74B5" w:themeColor="accent1" w:themeShade="BF"/>
          <w:sz w:val="32"/>
        </w:rPr>
        <w:t xml:space="preserve"> – Page 3</w:t>
      </w:r>
    </w:p>
    <w:p w14:paraId="4E389837" w14:textId="700D449F" w:rsidR="001F4B62" w:rsidRPr="00C20AEC" w:rsidRDefault="00902B8B" w:rsidP="00971F06">
      <w:pPr>
        <w:jc w:val="center"/>
        <w:rPr>
          <w:rFonts w:asciiTheme="majorHAnsi" w:hAnsiTheme="majorHAnsi" w:cstheme="majorHAnsi"/>
          <w:color w:val="2E74B5" w:themeColor="accent1" w:themeShade="BF"/>
          <w:sz w:val="36"/>
        </w:rPr>
      </w:pPr>
      <w:r w:rsidRPr="00C20AEC">
        <w:rPr>
          <w:rFonts w:asciiTheme="majorHAnsi" w:hAnsiTheme="majorHAnsi" w:cstheme="majorHAnsi"/>
          <w:color w:val="2E74B5" w:themeColor="accent1" w:themeShade="BF"/>
          <w:sz w:val="36"/>
        </w:rPr>
        <w:t>2</w:t>
      </w:r>
      <w:r w:rsidR="001F4B62" w:rsidRPr="00C20AEC">
        <w:rPr>
          <w:rFonts w:asciiTheme="majorHAnsi" w:hAnsiTheme="majorHAnsi" w:cstheme="majorHAnsi"/>
          <w:color w:val="2E74B5" w:themeColor="accent1" w:themeShade="BF"/>
          <w:sz w:val="36"/>
        </w:rPr>
        <w:t>. Introduction</w:t>
      </w:r>
      <w:r w:rsidR="00D31240" w:rsidRPr="00C20AEC">
        <w:rPr>
          <w:rFonts w:asciiTheme="majorHAnsi" w:hAnsiTheme="majorHAnsi" w:cstheme="majorHAnsi"/>
          <w:color w:val="2E74B5" w:themeColor="accent1" w:themeShade="BF"/>
          <w:sz w:val="36"/>
        </w:rPr>
        <w:t xml:space="preserve"> – Page 4</w:t>
      </w:r>
    </w:p>
    <w:p w14:paraId="2D71B91D" w14:textId="52BD21E4" w:rsidR="00902B8B" w:rsidRPr="00C20AEC" w:rsidRDefault="00902B8B" w:rsidP="00C20AEC">
      <w:pPr>
        <w:jc w:val="center"/>
        <w:rPr>
          <w:rFonts w:asciiTheme="majorHAnsi" w:hAnsiTheme="majorHAnsi" w:cstheme="majorHAnsi"/>
          <w:color w:val="2E74B5" w:themeColor="accent1" w:themeShade="BF"/>
          <w:sz w:val="32"/>
        </w:rPr>
      </w:pPr>
      <w:r w:rsidRPr="00C20AEC">
        <w:rPr>
          <w:rFonts w:asciiTheme="majorHAnsi" w:hAnsiTheme="majorHAnsi" w:cstheme="majorHAnsi"/>
          <w:color w:val="2E74B5" w:themeColor="accent1" w:themeShade="BF"/>
          <w:sz w:val="36"/>
        </w:rPr>
        <w:t xml:space="preserve">3. Aerodynamic Fundamentals </w:t>
      </w:r>
      <w:r w:rsidR="00D31240" w:rsidRPr="00C20AEC">
        <w:rPr>
          <w:rFonts w:asciiTheme="majorHAnsi" w:hAnsiTheme="majorHAnsi" w:cstheme="majorHAnsi"/>
          <w:color w:val="2E74B5" w:themeColor="accent1" w:themeShade="BF"/>
          <w:sz w:val="36"/>
        </w:rPr>
        <w:t>– Page 5</w:t>
      </w:r>
      <w:r w:rsidR="00D31240" w:rsidRPr="00C20AEC">
        <w:rPr>
          <w:rFonts w:asciiTheme="majorHAnsi" w:hAnsiTheme="majorHAnsi" w:cstheme="majorHAnsi"/>
          <w:color w:val="2E74B5" w:themeColor="accent1" w:themeShade="BF"/>
          <w:sz w:val="36"/>
        </w:rPr>
        <w:br/>
      </w:r>
      <w:r w:rsidR="00D31240" w:rsidRPr="00C20AEC">
        <w:rPr>
          <w:rFonts w:asciiTheme="majorHAnsi" w:hAnsiTheme="majorHAnsi" w:cstheme="majorHAnsi"/>
          <w:color w:val="2E74B5" w:themeColor="accent1" w:themeShade="BF"/>
          <w:sz w:val="32"/>
        </w:rPr>
        <w:t>3.1 Direction of Travel – Page 5</w:t>
      </w:r>
      <w:r w:rsidR="00D31240" w:rsidRPr="00C20AEC">
        <w:rPr>
          <w:rFonts w:asciiTheme="majorHAnsi" w:hAnsiTheme="majorHAnsi" w:cstheme="majorHAnsi"/>
          <w:color w:val="2E74B5" w:themeColor="accent1" w:themeShade="BF"/>
          <w:sz w:val="32"/>
        </w:rPr>
        <w:br/>
        <w:t xml:space="preserve">3.1.1 Drag – Page </w:t>
      </w:r>
      <w:r w:rsidR="00C20AEC">
        <w:rPr>
          <w:rFonts w:asciiTheme="majorHAnsi" w:hAnsiTheme="majorHAnsi" w:cstheme="majorHAnsi"/>
          <w:color w:val="2E74B5" w:themeColor="accent1" w:themeShade="BF"/>
          <w:sz w:val="32"/>
        </w:rPr>
        <w:t>5</w:t>
      </w:r>
      <w:r w:rsidR="00C20AEC">
        <w:rPr>
          <w:rFonts w:asciiTheme="majorHAnsi" w:hAnsiTheme="majorHAnsi" w:cstheme="majorHAnsi"/>
          <w:color w:val="2E74B5" w:themeColor="accent1" w:themeShade="BF"/>
          <w:sz w:val="32"/>
        </w:rPr>
        <w:br/>
      </w:r>
      <w:r w:rsidR="00D31240" w:rsidRPr="00C20AEC">
        <w:rPr>
          <w:rFonts w:asciiTheme="majorHAnsi" w:hAnsiTheme="majorHAnsi" w:cstheme="majorHAnsi"/>
          <w:color w:val="2E74B5" w:themeColor="accent1" w:themeShade="BF"/>
          <w:sz w:val="32"/>
        </w:rPr>
        <w:t xml:space="preserve">3.2 Types of Flow – Page </w:t>
      </w:r>
      <w:r w:rsidR="00C20AEC" w:rsidRPr="00C20AEC">
        <w:rPr>
          <w:rFonts w:asciiTheme="majorHAnsi" w:hAnsiTheme="majorHAnsi" w:cstheme="majorHAnsi"/>
          <w:color w:val="2E74B5" w:themeColor="accent1" w:themeShade="BF"/>
          <w:sz w:val="32"/>
        </w:rPr>
        <w:t>6</w:t>
      </w:r>
      <w:r w:rsidR="00C20AEC">
        <w:rPr>
          <w:rFonts w:asciiTheme="majorHAnsi" w:hAnsiTheme="majorHAnsi" w:cstheme="majorHAnsi"/>
          <w:color w:val="2E74B5" w:themeColor="accent1" w:themeShade="BF"/>
          <w:sz w:val="32"/>
        </w:rPr>
        <w:br/>
      </w:r>
      <w:r w:rsidR="00D31240" w:rsidRPr="00C20AEC">
        <w:rPr>
          <w:rFonts w:asciiTheme="majorHAnsi" w:hAnsiTheme="majorHAnsi" w:cstheme="majorHAnsi"/>
          <w:color w:val="2E74B5" w:themeColor="accent1" w:themeShade="BF"/>
          <w:sz w:val="32"/>
        </w:rPr>
        <w:t>3.3 Boundary Layer – Page 6</w:t>
      </w:r>
      <w:r w:rsidR="00C20AEC" w:rsidRPr="00C20AEC">
        <w:rPr>
          <w:rFonts w:asciiTheme="majorHAnsi" w:hAnsiTheme="majorHAnsi" w:cstheme="majorHAnsi"/>
          <w:color w:val="2E74B5" w:themeColor="accent1" w:themeShade="BF"/>
          <w:sz w:val="32"/>
        </w:rPr>
        <w:br/>
        <w:t>3.4 Separation – Page 7</w:t>
      </w:r>
      <w:r w:rsidR="00C20AEC" w:rsidRPr="00C20AEC">
        <w:rPr>
          <w:rFonts w:asciiTheme="majorHAnsi" w:hAnsiTheme="majorHAnsi" w:cstheme="majorHAnsi"/>
          <w:color w:val="2E74B5" w:themeColor="accent1" w:themeShade="BF"/>
          <w:sz w:val="32"/>
        </w:rPr>
        <w:br/>
        <w:t>3.5 equations used in Aerodynamics – Page 7</w:t>
      </w:r>
      <w:r w:rsidR="00C20AEC" w:rsidRPr="00C20AEC">
        <w:rPr>
          <w:rFonts w:asciiTheme="majorHAnsi" w:hAnsiTheme="majorHAnsi" w:cstheme="majorHAnsi"/>
          <w:color w:val="2E74B5" w:themeColor="accent1" w:themeShade="BF"/>
          <w:sz w:val="32"/>
        </w:rPr>
        <w:br/>
        <w:t>3.5.1 Reynold’s Number – Page 7</w:t>
      </w:r>
      <w:r w:rsidR="00C20AEC" w:rsidRPr="00C20AEC">
        <w:rPr>
          <w:rFonts w:asciiTheme="majorHAnsi" w:hAnsiTheme="majorHAnsi" w:cstheme="majorHAnsi"/>
          <w:color w:val="2E74B5" w:themeColor="accent1" w:themeShade="BF"/>
          <w:sz w:val="32"/>
        </w:rPr>
        <w:br/>
        <w:t>3.5.2 Bernoulli’s Equation – Page 7</w:t>
      </w:r>
    </w:p>
    <w:p w14:paraId="6C34452D" w14:textId="2270C1F0" w:rsidR="001F4B62" w:rsidRPr="00C20AEC" w:rsidRDefault="001F4B62" w:rsidP="00971F06">
      <w:pPr>
        <w:jc w:val="center"/>
        <w:rPr>
          <w:rFonts w:asciiTheme="majorHAnsi" w:hAnsiTheme="majorHAnsi" w:cstheme="majorHAnsi"/>
          <w:color w:val="2E74B5" w:themeColor="accent1" w:themeShade="BF"/>
          <w:sz w:val="36"/>
        </w:rPr>
      </w:pPr>
      <w:r w:rsidRPr="00C20AEC">
        <w:rPr>
          <w:rFonts w:asciiTheme="majorHAnsi" w:hAnsiTheme="majorHAnsi" w:cstheme="majorHAnsi"/>
          <w:color w:val="2E74B5" w:themeColor="accent1" w:themeShade="BF"/>
          <w:sz w:val="36"/>
        </w:rPr>
        <w:t>4. Methodology</w:t>
      </w:r>
      <w:r w:rsidR="00C20AEC" w:rsidRPr="00C20AEC">
        <w:rPr>
          <w:rFonts w:asciiTheme="majorHAnsi" w:hAnsiTheme="majorHAnsi" w:cstheme="majorHAnsi"/>
          <w:color w:val="2E74B5" w:themeColor="accent1" w:themeShade="BF"/>
          <w:sz w:val="36"/>
        </w:rPr>
        <w:t xml:space="preserve"> – Page 8</w:t>
      </w:r>
      <w:r w:rsidR="00C20AEC" w:rsidRPr="00C20AEC">
        <w:rPr>
          <w:rFonts w:asciiTheme="majorHAnsi" w:hAnsiTheme="majorHAnsi" w:cstheme="majorHAnsi"/>
          <w:color w:val="2E74B5" w:themeColor="accent1" w:themeShade="BF"/>
          <w:sz w:val="36"/>
        </w:rPr>
        <w:br/>
      </w:r>
      <w:r w:rsidR="00C20AEC" w:rsidRPr="00C20AEC">
        <w:rPr>
          <w:rFonts w:asciiTheme="majorHAnsi" w:hAnsiTheme="majorHAnsi" w:cstheme="majorHAnsi"/>
          <w:color w:val="2E74B5" w:themeColor="accent1" w:themeShade="BF"/>
          <w:sz w:val="32"/>
        </w:rPr>
        <w:t>4.1 Wind Tunnel for Drag – Page 8</w:t>
      </w:r>
      <w:r w:rsidR="00C20AEC" w:rsidRPr="00C20AEC">
        <w:rPr>
          <w:rFonts w:asciiTheme="majorHAnsi" w:hAnsiTheme="majorHAnsi" w:cstheme="majorHAnsi"/>
          <w:color w:val="2E74B5" w:themeColor="accent1" w:themeShade="BF"/>
          <w:sz w:val="32"/>
        </w:rPr>
        <w:br/>
        <w:t>4.1.1 Wind Tunnel Set Up – Page 8</w:t>
      </w:r>
      <w:r w:rsidR="00C20AEC" w:rsidRPr="00C20AEC">
        <w:rPr>
          <w:rFonts w:asciiTheme="majorHAnsi" w:hAnsiTheme="majorHAnsi" w:cstheme="majorHAnsi"/>
          <w:color w:val="2E74B5" w:themeColor="accent1" w:themeShade="BF"/>
          <w:sz w:val="32"/>
        </w:rPr>
        <w:br/>
        <w:t>4.1.2 Set Up for Car Model – Page 9</w:t>
      </w:r>
      <w:r w:rsidR="00C20AEC" w:rsidRPr="00C20AEC">
        <w:rPr>
          <w:rFonts w:asciiTheme="majorHAnsi" w:hAnsiTheme="majorHAnsi" w:cstheme="majorHAnsi"/>
          <w:color w:val="2E74B5" w:themeColor="accent1" w:themeShade="BF"/>
          <w:sz w:val="32"/>
        </w:rPr>
        <w:br/>
        <w:t>4.1.3 Stage 1 – Different Parameters – Page 9</w:t>
      </w:r>
      <w:r w:rsidR="00C20AEC" w:rsidRPr="00C20AEC">
        <w:rPr>
          <w:rFonts w:asciiTheme="majorHAnsi" w:hAnsiTheme="majorHAnsi" w:cstheme="majorHAnsi"/>
          <w:color w:val="2E74B5" w:themeColor="accent1" w:themeShade="BF"/>
          <w:sz w:val="32"/>
        </w:rPr>
        <w:br/>
        <w:t>4.1.4 Stage 2 – Different Height – Page 9</w:t>
      </w:r>
      <w:r w:rsidR="00C20AEC" w:rsidRPr="00C20AEC">
        <w:rPr>
          <w:rFonts w:asciiTheme="majorHAnsi" w:hAnsiTheme="majorHAnsi" w:cstheme="majorHAnsi"/>
          <w:color w:val="2E74B5" w:themeColor="accent1" w:themeShade="BF"/>
          <w:sz w:val="32"/>
        </w:rPr>
        <w:br/>
        <w:t>4.1.5 Stage 3 – Different Positions – Page 9</w:t>
      </w:r>
      <w:r w:rsidR="00C20AEC" w:rsidRPr="00C20AEC">
        <w:rPr>
          <w:rFonts w:asciiTheme="majorHAnsi" w:hAnsiTheme="majorHAnsi" w:cstheme="majorHAnsi"/>
          <w:color w:val="2E74B5" w:themeColor="accent1" w:themeShade="BF"/>
          <w:sz w:val="32"/>
        </w:rPr>
        <w:br/>
        <w:t>4.1.6 Wind Tunnel for Yaw/Side Wind – Page 9</w:t>
      </w:r>
      <w:r w:rsidR="00D21AB5">
        <w:rPr>
          <w:rFonts w:asciiTheme="majorHAnsi" w:hAnsiTheme="majorHAnsi" w:cstheme="majorHAnsi"/>
          <w:color w:val="2E74B5" w:themeColor="accent1" w:themeShade="BF"/>
          <w:sz w:val="32"/>
        </w:rPr>
        <w:br/>
        <w:t>4.2 Computational Fluid Dynamics (CFD) – Page 10</w:t>
      </w:r>
      <w:r w:rsidR="00D21AB5">
        <w:rPr>
          <w:rFonts w:asciiTheme="majorHAnsi" w:hAnsiTheme="majorHAnsi" w:cstheme="majorHAnsi"/>
          <w:color w:val="2E74B5" w:themeColor="accent1" w:themeShade="BF"/>
          <w:sz w:val="32"/>
        </w:rPr>
        <w:br/>
        <w:t xml:space="preserve">4.3 Numerical Analysis – Page 10 </w:t>
      </w:r>
    </w:p>
    <w:p w14:paraId="2C4ECF54" w14:textId="70786E20" w:rsidR="00810AFE" w:rsidRPr="00C20AEC" w:rsidRDefault="001F4B62" w:rsidP="00971F06">
      <w:pPr>
        <w:jc w:val="center"/>
        <w:rPr>
          <w:rFonts w:asciiTheme="majorHAnsi" w:hAnsiTheme="majorHAnsi" w:cstheme="majorHAnsi"/>
          <w:color w:val="2E74B5" w:themeColor="accent1" w:themeShade="BF"/>
          <w:sz w:val="36"/>
        </w:rPr>
      </w:pPr>
      <w:r w:rsidRPr="00C20AEC">
        <w:rPr>
          <w:rFonts w:asciiTheme="majorHAnsi" w:hAnsiTheme="majorHAnsi" w:cstheme="majorHAnsi"/>
          <w:color w:val="2E74B5" w:themeColor="accent1" w:themeShade="BF"/>
          <w:sz w:val="36"/>
        </w:rPr>
        <w:t xml:space="preserve">5. </w:t>
      </w:r>
      <w:r w:rsidR="00810AFE" w:rsidRPr="00C20AEC">
        <w:rPr>
          <w:rFonts w:asciiTheme="majorHAnsi" w:hAnsiTheme="majorHAnsi" w:cstheme="majorHAnsi"/>
          <w:color w:val="2E74B5" w:themeColor="accent1" w:themeShade="BF"/>
          <w:sz w:val="36"/>
        </w:rPr>
        <w:t xml:space="preserve">Preliminary </w:t>
      </w:r>
      <w:r w:rsidRPr="00C20AEC">
        <w:rPr>
          <w:rFonts w:asciiTheme="majorHAnsi" w:hAnsiTheme="majorHAnsi" w:cstheme="majorHAnsi"/>
          <w:color w:val="2E74B5" w:themeColor="accent1" w:themeShade="BF"/>
          <w:sz w:val="36"/>
        </w:rPr>
        <w:t>Results</w:t>
      </w:r>
      <w:r w:rsidR="00D21AB5">
        <w:rPr>
          <w:rFonts w:asciiTheme="majorHAnsi" w:hAnsiTheme="majorHAnsi" w:cstheme="majorHAnsi"/>
          <w:color w:val="2E74B5" w:themeColor="accent1" w:themeShade="BF"/>
          <w:sz w:val="36"/>
        </w:rPr>
        <w:t xml:space="preserve"> – Page 11</w:t>
      </w:r>
    </w:p>
    <w:p w14:paraId="66748648" w14:textId="05A01692" w:rsidR="00810AFE" w:rsidRDefault="00810AFE" w:rsidP="00971F06">
      <w:pPr>
        <w:jc w:val="center"/>
        <w:rPr>
          <w:rFonts w:asciiTheme="majorHAnsi" w:hAnsiTheme="majorHAnsi" w:cstheme="majorHAnsi"/>
          <w:color w:val="2E74B5" w:themeColor="accent1" w:themeShade="BF"/>
          <w:sz w:val="36"/>
        </w:rPr>
      </w:pPr>
      <w:r w:rsidRPr="00C20AEC">
        <w:rPr>
          <w:rFonts w:asciiTheme="majorHAnsi" w:hAnsiTheme="majorHAnsi" w:cstheme="majorHAnsi"/>
          <w:color w:val="2E74B5" w:themeColor="accent1" w:themeShade="BF"/>
          <w:sz w:val="36"/>
        </w:rPr>
        <w:t>6. Conclusion</w:t>
      </w:r>
      <w:r w:rsidR="00D21AB5">
        <w:rPr>
          <w:rFonts w:asciiTheme="majorHAnsi" w:hAnsiTheme="majorHAnsi" w:cstheme="majorHAnsi"/>
          <w:color w:val="2E74B5" w:themeColor="accent1" w:themeShade="BF"/>
          <w:sz w:val="36"/>
        </w:rPr>
        <w:t xml:space="preserve"> – Page 11</w:t>
      </w:r>
    </w:p>
    <w:p w14:paraId="20B54393" w14:textId="77777777" w:rsidR="00995E05" w:rsidRDefault="00D21AB5" w:rsidP="00995E05">
      <w:pPr>
        <w:jc w:val="center"/>
        <w:rPr>
          <w:rFonts w:asciiTheme="majorHAnsi" w:hAnsiTheme="majorHAnsi" w:cstheme="majorHAnsi"/>
          <w:color w:val="2E74B5" w:themeColor="accent1" w:themeShade="BF"/>
          <w:sz w:val="36"/>
        </w:rPr>
      </w:pPr>
      <w:r>
        <w:rPr>
          <w:rFonts w:asciiTheme="majorHAnsi" w:hAnsiTheme="majorHAnsi" w:cstheme="majorHAnsi"/>
          <w:color w:val="2E74B5" w:themeColor="accent1" w:themeShade="BF"/>
          <w:sz w:val="36"/>
        </w:rPr>
        <w:t>7. References – Page 12</w:t>
      </w:r>
      <w:r>
        <w:rPr>
          <w:rFonts w:asciiTheme="majorHAnsi" w:hAnsiTheme="majorHAnsi" w:cstheme="majorHAnsi"/>
          <w:color w:val="2E74B5" w:themeColor="accent1" w:themeShade="BF"/>
          <w:sz w:val="36"/>
        </w:rPr>
        <w:br/>
      </w:r>
      <w:r w:rsidRPr="00D21AB5">
        <w:rPr>
          <w:rFonts w:asciiTheme="majorHAnsi" w:hAnsiTheme="majorHAnsi" w:cstheme="majorHAnsi"/>
          <w:color w:val="2E74B5" w:themeColor="accent1" w:themeShade="BF"/>
          <w:sz w:val="32"/>
        </w:rPr>
        <w:t>7.1 Work Cited</w:t>
      </w:r>
      <w:r>
        <w:rPr>
          <w:rFonts w:asciiTheme="majorHAnsi" w:hAnsiTheme="majorHAnsi" w:cstheme="majorHAnsi"/>
          <w:color w:val="2E74B5" w:themeColor="accent1" w:themeShade="BF"/>
          <w:sz w:val="32"/>
        </w:rPr>
        <w:t xml:space="preserve"> – Page 12</w:t>
      </w:r>
      <w:r w:rsidRPr="00D21AB5">
        <w:rPr>
          <w:rFonts w:asciiTheme="majorHAnsi" w:hAnsiTheme="majorHAnsi" w:cstheme="majorHAnsi"/>
          <w:color w:val="2E74B5" w:themeColor="accent1" w:themeShade="BF"/>
          <w:sz w:val="32"/>
        </w:rPr>
        <w:br/>
        <w:t>7.2 References</w:t>
      </w:r>
      <w:r>
        <w:rPr>
          <w:rFonts w:asciiTheme="majorHAnsi" w:hAnsiTheme="majorHAnsi" w:cstheme="majorHAnsi"/>
          <w:color w:val="2E74B5" w:themeColor="accent1" w:themeShade="BF"/>
          <w:sz w:val="32"/>
        </w:rPr>
        <w:t xml:space="preserve"> – Page 12</w:t>
      </w:r>
    </w:p>
    <w:p w14:paraId="43B64167" w14:textId="64EE189F" w:rsidR="00810AFE" w:rsidRPr="00995E05" w:rsidRDefault="00C20AEC" w:rsidP="00995E05">
      <w:pPr>
        <w:rPr>
          <w:rFonts w:asciiTheme="majorHAnsi" w:hAnsiTheme="majorHAnsi" w:cstheme="majorHAnsi"/>
          <w:color w:val="2E74B5" w:themeColor="accent1" w:themeShade="BF"/>
          <w:sz w:val="36"/>
        </w:rPr>
      </w:pPr>
      <w:r>
        <w:rPr>
          <w:rFonts w:asciiTheme="majorHAnsi" w:hAnsiTheme="majorHAnsi" w:cstheme="majorHAnsi"/>
          <w:b/>
          <w:sz w:val="28"/>
          <w:u w:val="single"/>
        </w:rPr>
        <w:lastRenderedPageBreak/>
        <w:br/>
      </w:r>
      <w:r w:rsidR="00810AFE" w:rsidRPr="00FC5328">
        <w:rPr>
          <w:rFonts w:asciiTheme="majorHAnsi" w:hAnsiTheme="majorHAnsi" w:cstheme="majorHAnsi"/>
          <w:b/>
          <w:sz w:val="28"/>
          <w:u w:val="single"/>
        </w:rPr>
        <w:t xml:space="preserve">1. </w:t>
      </w:r>
      <w:r w:rsidR="009134A8">
        <w:rPr>
          <w:rFonts w:asciiTheme="majorHAnsi" w:hAnsiTheme="majorHAnsi" w:cstheme="majorHAnsi"/>
          <w:b/>
          <w:sz w:val="28"/>
          <w:u w:val="single"/>
        </w:rPr>
        <w:t xml:space="preserve">Technical </w:t>
      </w:r>
      <w:r w:rsidR="00810AFE" w:rsidRPr="00FC5328">
        <w:rPr>
          <w:rFonts w:asciiTheme="majorHAnsi" w:hAnsiTheme="majorHAnsi" w:cstheme="majorHAnsi"/>
          <w:b/>
          <w:sz w:val="28"/>
          <w:u w:val="single"/>
        </w:rPr>
        <w:t>Abstract</w:t>
      </w:r>
    </w:p>
    <w:p w14:paraId="6D2C7F49" w14:textId="43941565" w:rsidR="009134A8" w:rsidRDefault="00902B8B" w:rsidP="00810AFE">
      <w:pPr>
        <w:rPr>
          <w:rFonts w:asciiTheme="majorHAnsi" w:hAnsiTheme="majorHAnsi" w:cstheme="majorHAnsi"/>
        </w:rPr>
      </w:pPr>
      <w:r w:rsidRPr="00902B8B">
        <w:rPr>
          <w:rFonts w:asciiTheme="majorHAnsi" w:hAnsiTheme="majorHAnsi" w:cstheme="majorHAnsi"/>
        </w:rPr>
        <w:t xml:space="preserve">This paper </w:t>
      </w:r>
      <w:r w:rsidR="001520BD">
        <w:rPr>
          <w:rFonts w:asciiTheme="majorHAnsi" w:hAnsiTheme="majorHAnsi" w:cstheme="majorHAnsi"/>
        </w:rPr>
        <w:t>takes an</w:t>
      </w:r>
      <w:r>
        <w:rPr>
          <w:rFonts w:asciiTheme="majorHAnsi" w:hAnsiTheme="majorHAnsi" w:cstheme="majorHAnsi"/>
        </w:rPr>
        <w:t xml:space="preserve"> insight into the fundamentals of aerodynamics and how these will be related to the investigation and importantly how these effect the automotive industry. With regulations becoming stricter </w:t>
      </w:r>
      <w:r w:rsidR="001520BD">
        <w:rPr>
          <w:rFonts w:asciiTheme="majorHAnsi" w:hAnsiTheme="majorHAnsi" w:cstheme="majorHAnsi"/>
        </w:rPr>
        <w:t xml:space="preserve">on emissions </w:t>
      </w:r>
      <w:r>
        <w:rPr>
          <w:rFonts w:asciiTheme="majorHAnsi" w:hAnsiTheme="majorHAnsi" w:cstheme="majorHAnsi"/>
        </w:rPr>
        <w:t>and the desire for a high fuel economy manufacturers are turning towards aerodynamics in order to fulfil the criteria of governing bodies and consumers.</w:t>
      </w:r>
      <w:r w:rsidR="001520BD">
        <w:rPr>
          <w:rFonts w:asciiTheme="majorHAnsi" w:hAnsiTheme="majorHAnsi" w:cstheme="majorHAnsi"/>
        </w:rPr>
        <w:t xml:space="preserve"> They are recognising that engine technologies and </w:t>
      </w:r>
      <w:r w:rsidR="009134A8">
        <w:rPr>
          <w:rFonts w:asciiTheme="majorHAnsi" w:hAnsiTheme="majorHAnsi" w:cstheme="majorHAnsi"/>
        </w:rPr>
        <w:t>efficiencies</w:t>
      </w:r>
      <w:r w:rsidR="001520BD">
        <w:rPr>
          <w:rFonts w:asciiTheme="majorHAnsi" w:hAnsiTheme="majorHAnsi" w:cstheme="majorHAnsi"/>
        </w:rPr>
        <w:t xml:space="preserve"> are towards their peak</w:t>
      </w:r>
      <w:r w:rsidR="009134A8">
        <w:rPr>
          <w:rFonts w:asciiTheme="majorHAnsi" w:hAnsiTheme="majorHAnsi" w:cstheme="majorHAnsi"/>
        </w:rPr>
        <w:t xml:space="preserve"> performance</w:t>
      </w:r>
      <w:r w:rsidR="001520BD">
        <w:rPr>
          <w:rFonts w:asciiTheme="majorHAnsi" w:hAnsiTheme="majorHAnsi" w:cstheme="majorHAnsi"/>
        </w:rPr>
        <w:t xml:space="preserve"> whilst also being affordable and need to turn to other areas which aid in</w:t>
      </w:r>
      <w:r w:rsidR="009134A8">
        <w:rPr>
          <w:rFonts w:asciiTheme="majorHAnsi" w:hAnsiTheme="majorHAnsi" w:cstheme="majorHAnsi"/>
        </w:rPr>
        <w:t xml:space="preserve"> the process without</w:t>
      </w:r>
      <w:r w:rsidR="001520BD">
        <w:rPr>
          <w:rFonts w:asciiTheme="majorHAnsi" w:hAnsiTheme="majorHAnsi" w:cstheme="majorHAnsi"/>
        </w:rPr>
        <w:t xml:space="preserve"> being directly linked and has therefore resulted in the vast </w:t>
      </w:r>
      <w:r w:rsidR="008F357E">
        <w:rPr>
          <w:rFonts w:asciiTheme="majorHAnsi" w:hAnsiTheme="majorHAnsi" w:cstheme="majorHAnsi"/>
        </w:rPr>
        <w:t>popularity of being aerodynamic, a relatable opinion of that of Richard Wood of SOLUS Technologies who expresses the need of aerodynamic vehicles for commercial use.</w:t>
      </w:r>
      <w:r w:rsidR="001520BD">
        <w:rPr>
          <w:rFonts w:asciiTheme="majorHAnsi" w:hAnsiTheme="majorHAnsi" w:cstheme="majorHAnsi"/>
        </w:rPr>
        <w:t xml:space="preserve"> This paper touches on how industry uses aerodynamics not just for the private car use but also being used across the entire transportation sector to save on fuel across the nation as the threat of fuels running out become more severe and technology/industry isn’t fully ready to use alternative powers.</w:t>
      </w:r>
      <w:r w:rsidR="009134A8">
        <w:rPr>
          <w:rFonts w:asciiTheme="majorHAnsi" w:hAnsiTheme="majorHAnsi" w:cstheme="majorHAnsi"/>
        </w:rPr>
        <w:t xml:space="preserve"> </w:t>
      </w:r>
      <w:r w:rsidR="009134A8">
        <w:rPr>
          <w:rFonts w:asciiTheme="majorHAnsi" w:hAnsiTheme="majorHAnsi" w:cstheme="majorHAnsi"/>
        </w:rPr>
        <w:br/>
        <w:t xml:space="preserve">               However as cars become more aerodynamic are the accessories regular used with them also following this pattern or are they drastically undoing to work of aero teams across the industry? The methods in which are being used to show the aerodynamic properties through practical, simulation and numerical practices are described </w:t>
      </w:r>
      <w:r w:rsidR="00366A17">
        <w:rPr>
          <w:rFonts w:asciiTheme="majorHAnsi" w:hAnsiTheme="majorHAnsi" w:cstheme="majorHAnsi"/>
        </w:rPr>
        <w:t>and how the future of this investigation will pan out to analyse the effects roof top storage boxes have on the characteristics of drag, lift, side</w:t>
      </w:r>
      <w:r w:rsidR="008F357E">
        <w:rPr>
          <w:rFonts w:asciiTheme="majorHAnsi" w:hAnsiTheme="majorHAnsi" w:cstheme="majorHAnsi"/>
        </w:rPr>
        <w:t xml:space="preserve"> </w:t>
      </w:r>
      <w:r w:rsidR="00366A17">
        <w:rPr>
          <w:rFonts w:asciiTheme="majorHAnsi" w:hAnsiTheme="majorHAnsi" w:cstheme="majorHAnsi"/>
        </w:rPr>
        <w:t>wind/yaw stabilities and the effects of fuel consumption as a result.</w:t>
      </w:r>
    </w:p>
    <w:p w14:paraId="56854DB7" w14:textId="77777777" w:rsidR="00D857B5" w:rsidRPr="00902B8B" w:rsidRDefault="00D857B5" w:rsidP="00810AFE">
      <w:pPr>
        <w:rPr>
          <w:rFonts w:asciiTheme="majorHAnsi" w:hAnsiTheme="majorHAnsi" w:cstheme="majorHAnsi"/>
        </w:rPr>
      </w:pPr>
    </w:p>
    <w:p w14:paraId="41F7EBA7" w14:textId="1C7AB939" w:rsidR="00810AFE" w:rsidRDefault="00810AFE" w:rsidP="00810AFE">
      <w:pPr>
        <w:rPr>
          <w:rFonts w:asciiTheme="majorHAnsi" w:hAnsiTheme="majorHAnsi" w:cstheme="majorHAnsi"/>
          <w:b/>
          <w:sz w:val="28"/>
          <w:u w:val="single"/>
        </w:rPr>
      </w:pPr>
      <w:r w:rsidRPr="00FC5328">
        <w:rPr>
          <w:rFonts w:asciiTheme="majorHAnsi" w:hAnsiTheme="majorHAnsi" w:cstheme="majorHAnsi"/>
          <w:b/>
          <w:sz w:val="28"/>
          <w:u w:val="single"/>
        </w:rPr>
        <w:t>1.2 Abstract</w:t>
      </w:r>
    </w:p>
    <w:p w14:paraId="751E0A36" w14:textId="04E6414E" w:rsidR="00366A17" w:rsidRPr="00366A17" w:rsidRDefault="00366A17" w:rsidP="00810AFE">
      <w:pPr>
        <w:rPr>
          <w:rFonts w:asciiTheme="majorHAnsi" w:hAnsiTheme="majorHAnsi" w:cstheme="majorHAnsi"/>
        </w:rPr>
      </w:pPr>
      <w:r>
        <w:rPr>
          <w:rFonts w:asciiTheme="majorHAnsi" w:hAnsiTheme="majorHAnsi" w:cstheme="majorHAnsi"/>
        </w:rPr>
        <w:t>This investigation is being conducted due the problems the modern car industry is facing in order to be environmentally friendly by reducing the emissions cars pollute and with how much petrol/diesel is being used to run them. As the technology used in engines to make them efficient is as best it can be without being expensive they are researching into other ar</w:t>
      </w:r>
      <w:r w:rsidR="008F357E">
        <w:rPr>
          <w:rFonts w:asciiTheme="majorHAnsi" w:hAnsiTheme="majorHAnsi" w:cstheme="majorHAnsi"/>
        </w:rPr>
        <w:t>eas which will aid the goal of becoming more ecological through</w:t>
      </w:r>
      <w:r>
        <w:rPr>
          <w:rFonts w:asciiTheme="majorHAnsi" w:hAnsiTheme="majorHAnsi" w:cstheme="majorHAnsi"/>
        </w:rPr>
        <w:t xml:space="preserve"> aerodynamics, the study of air on the vehicles, being the most popular currently.</w:t>
      </w:r>
      <w:r w:rsidR="008F357E">
        <w:rPr>
          <w:rFonts w:asciiTheme="majorHAnsi" w:hAnsiTheme="majorHAnsi" w:cstheme="majorHAnsi"/>
        </w:rPr>
        <w:br/>
        <w:t xml:space="preserve">               This paper provides a description on the methods it will use to investigate the aerodynamics of roof top storage boxes and how different aspects affect the airflow on them in order to see if these are drastically counteracting the work done on improving cars, and therefore not improving conditions once installed. It will be done by analysing the lift, drag and stability of the car in a wind tunnel and through a simulation programme to explain the results experienced.</w:t>
      </w:r>
    </w:p>
    <w:p w14:paraId="0BB11C66" w14:textId="77777777" w:rsidR="00D857B5" w:rsidRDefault="00D857B5" w:rsidP="00810AFE">
      <w:pPr>
        <w:rPr>
          <w:rFonts w:asciiTheme="majorHAnsi" w:hAnsiTheme="majorHAnsi" w:cstheme="majorHAnsi"/>
          <w:b/>
          <w:sz w:val="28"/>
          <w:u w:val="single"/>
        </w:rPr>
      </w:pPr>
    </w:p>
    <w:p w14:paraId="13D87888" w14:textId="77777777" w:rsidR="00D857B5" w:rsidRDefault="00D857B5" w:rsidP="00810AFE">
      <w:pPr>
        <w:rPr>
          <w:rFonts w:asciiTheme="majorHAnsi" w:hAnsiTheme="majorHAnsi" w:cstheme="majorHAnsi"/>
          <w:b/>
          <w:sz w:val="28"/>
          <w:u w:val="single"/>
        </w:rPr>
      </w:pPr>
    </w:p>
    <w:p w14:paraId="7248AD8C" w14:textId="77777777" w:rsidR="00D857B5" w:rsidRDefault="00D857B5" w:rsidP="00810AFE">
      <w:pPr>
        <w:rPr>
          <w:rFonts w:asciiTheme="majorHAnsi" w:hAnsiTheme="majorHAnsi" w:cstheme="majorHAnsi"/>
          <w:b/>
          <w:sz w:val="28"/>
          <w:u w:val="single"/>
        </w:rPr>
      </w:pPr>
    </w:p>
    <w:p w14:paraId="729ED638" w14:textId="77777777" w:rsidR="00D857B5" w:rsidRDefault="00D857B5" w:rsidP="00810AFE">
      <w:pPr>
        <w:rPr>
          <w:rFonts w:asciiTheme="majorHAnsi" w:hAnsiTheme="majorHAnsi" w:cstheme="majorHAnsi"/>
          <w:b/>
          <w:sz w:val="28"/>
          <w:u w:val="single"/>
        </w:rPr>
      </w:pPr>
    </w:p>
    <w:p w14:paraId="153304A9" w14:textId="77777777" w:rsidR="00D857B5" w:rsidRDefault="00D857B5" w:rsidP="00810AFE">
      <w:pPr>
        <w:rPr>
          <w:rFonts w:asciiTheme="majorHAnsi" w:hAnsiTheme="majorHAnsi" w:cstheme="majorHAnsi"/>
          <w:b/>
          <w:sz w:val="28"/>
          <w:u w:val="single"/>
        </w:rPr>
      </w:pPr>
    </w:p>
    <w:p w14:paraId="16E9AFF0" w14:textId="77777777" w:rsidR="00D857B5" w:rsidRDefault="00D857B5" w:rsidP="00810AFE">
      <w:pPr>
        <w:rPr>
          <w:rFonts w:asciiTheme="majorHAnsi" w:hAnsiTheme="majorHAnsi" w:cstheme="majorHAnsi"/>
          <w:b/>
          <w:sz w:val="28"/>
          <w:u w:val="single"/>
        </w:rPr>
      </w:pPr>
    </w:p>
    <w:p w14:paraId="5AF94F2D" w14:textId="77777777" w:rsidR="00D857B5" w:rsidRDefault="00D857B5" w:rsidP="00810AFE">
      <w:pPr>
        <w:rPr>
          <w:rFonts w:asciiTheme="majorHAnsi" w:hAnsiTheme="majorHAnsi" w:cstheme="majorHAnsi"/>
          <w:b/>
          <w:sz w:val="28"/>
          <w:u w:val="single"/>
        </w:rPr>
      </w:pPr>
    </w:p>
    <w:p w14:paraId="5F183A56" w14:textId="77777777" w:rsidR="00FC5328" w:rsidRDefault="00FC5328" w:rsidP="00810AFE">
      <w:pPr>
        <w:rPr>
          <w:rFonts w:asciiTheme="majorHAnsi" w:hAnsiTheme="majorHAnsi" w:cstheme="majorHAnsi"/>
          <w:b/>
          <w:sz w:val="28"/>
          <w:u w:val="single"/>
        </w:rPr>
      </w:pPr>
      <w:r w:rsidRPr="00FC5328">
        <w:rPr>
          <w:rFonts w:asciiTheme="majorHAnsi" w:hAnsiTheme="majorHAnsi" w:cstheme="majorHAnsi"/>
          <w:b/>
          <w:sz w:val="28"/>
          <w:u w:val="single"/>
        </w:rPr>
        <w:lastRenderedPageBreak/>
        <w:t>2. Introduction</w:t>
      </w:r>
    </w:p>
    <w:p w14:paraId="3F82D8D2" w14:textId="77777777" w:rsidR="00534B63" w:rsidRDefault="00247A5F" w:rsidP="00810AFE">
      <w:pPr>
        <w:rPr>
          <w:rFonts w:asciiTheme="majorHAnsi" w:hAnsiTheme="majorHAnsi" w:cstheme="majorHAnsi"/>
        </w:rPr>
      </w:pPr>
      <w:r>
        <w:rPr>
          <w:rFonts w:asciiTheme="majorHAnsi" w:hAnsiTheme="majorHAnsi" w:cstheme="majorHAnsi"/>
        </w:rPr>
        <w:t xml:space="preserve">Aerodynamics is the study of air flow around an object and how the shape of the object affects this flow. It is used throughout industries from planes to cars and even buildings. Although they all use aerodynamics it is for very different reasons, for planes to be able to fly, cars to steer around corners without rolling and reduce the risk of buildings in high wind areas being blown over. </w:t>
      </w:r>
      <w:r w:rsidR="00C621EA">
        <w:rPr>
          <w:rFonts w:asciiTheme="majorHAnsi" w:hAnsiTheme="majorHAnsi" w:cstheme="majorHAnsi"/>
        </w:rPr>
        <w:t xml:space="preserve">There are 4 directions in which aerodynamics focuses on: Lift which is up upward force, weight which is a downward force, thrust is the forward movement and </w:t>
      </w:r>
      <w:r w:rsidR="00534B63">
        <w:rPr>
          <w:rFonts w:asciiTheme="majorHAnsi" w:hAnsiTheme="majorHAnsi" w:cstheme="majorHAnsi"/>
        </w:rPr>
        <w:t>drag is the backwards movement.</w:t>
      </w:r>
    </w:p>
    <w:p w14:paraId="19C4D97E" w14:textId="1BF1AB5B" w:rsidR="00FC5328" w:rsidRDefault="00DE1F0A" w:rsidP="00534B63">
      <w:pPr>
        <w:ind w:firstLine="720"/>
        <w:rPr>
          <w:rFonts w:asciiTheme="majorHAnsi" w:hAnsiTheme="majorHAnsi" w:cstheme="majorHAnsi"/>
        </w:rPr>
      </w:pPr>
      <w:r>
        <w:rPr>
          <w:rFonts w:asciiTheme="majorHAnsi" w:hAnsiTheme="majorHAnsi" w:cstheme="majorHAnsi"/>
        </w:rPr>
        <w:t>Aerodynamics plays a key role in the motorsport industry</w:t>
      </w:r>
      <w:r w:rsidR="00DA25D8">
        <w:rPr>
          <w:rFonts w:asciiTheme="majorHAnsi" w:hAnsiTheme="majorHAnsi" w:cstheme="majorHAnsi"/>
        </w:rPr>
        <w:t xml:space="preserve"> with some considering it the most important to perfect. </w:t>
      </w:r>
      <w:r w:rsidR="00D86C48">
        <w:rPr>
          <w:rFonts w:asciiTheme="majorHAnsi" w:hAnsiTheme="majorHAnsi" w:cstheme="majorHAnsi"/>
        </w:rPr>
        <w:t xml:space="preserve">Nowadays with engine power being limited speed has to come from other elements and aerodynamics </w:t>
      </w:r>
      <w:r w:rsidR="00A07EA9">
        <w:rPr>
          <w:rFonts w:asciiTheme="majorHAnsi" w:hAnsiTheme="majorHAnsi" w:cstheme="majorHAnsi"/>
        </w:rPr>
        <w:t>increases speed in various ways</w:t>
      </w:r>
      <w:r w:rsidR="008970C1">
        <w:rPr>
          <w:rFonts w:asciiTheme="majorHAnsi" w:hAnsiTheme="majorHAnsi" w:cstheme="majorHAnsi"/>
        </w:rPr>
        <w:t xml:space="preserve"> and makes a drastic difference</w:t>
      </w:r>
      <w:r w:rsidR="00A07EA9">
        <w:rPr>
          <w:rFonts w:asciiTheme="majorHAnsi" w:hAnsiTheme="majorHAnsi" w:cstheme="majorHAnsi"/>
        </w:rPr>
        <w:t xml:space="preserve">. Not only will an aerodynamic car travel fast generally but it will also create a lot of downforce to increase corning speeds and make overtaking easier if the car is positioned on track correctly. </w:t>
      </w:r>
      <w:r w:rsidR="0091400F">
        <w:rPr>
          <w:rFonts w:asciiTheme="majorHAnsi" w:hAnsiTheme="majorHAnsi" w:cstheme="majorHAnsi"/>
        </w:rPr>
        <w:br/>
        <w:t xml:space="preserve">             </w:t>
      </w:r>
      <w:r w:rsidR="00534B63">
        <w:rPr>
          <w:rFonts w:asciiTheme="majorHAnsi" w:hAnsiTheme="majorHAnsi" w:cstheme="majorHAnsi"/>
        </w:rPr>
        <w:t>Ho</w:t>
      </w:r>
      <w:r w:rsidR="003302FA">
        <w:rPr>
          <w:rFonts w:asciiTheme="majorHAnsi" w:hAnsiTheme="majorHAnsi" w:cstheme="majorHAnsi"/>
        </w:rPr>
        <w:t>wever these</w:t>
      </w:r>
      <w:r w:rsidR="00534B63">
        <w:rPr>
          <w:rFonts w:asciiTheme="majorHAnsi" w:hAnsiTheme="majorHAnsi" w:cstheme="majorHAnsi"/>
        </w:rPr>
        <w:t xml:space="preserve"> aren’t </w:t>
      </w:r>
      <w:r w:rsidR="003302FA">
        <w:rPr>
          <w:rFonts w:asciiTheme="majorHAnsi" w:hAnsiTheme="majorHAnsi" w:cstheme="majorHAnsi"/>
        </w:rPr>
        <w:t>vital</w:t>
      </w:r>
      <w:r w:rsidR="00534B63">
        <w:rPr>
          <w:rFonts w:asciiTheme="majorHAnsi" w:hAnsiTheme="majorHAnsi" w:cstheme="majorHAnsi"/>
        </w:rPr>
        <w:t xml:space="preserve"> in the automotive industry</w:t>
      </w:r>
      <w:r w:rsidR="003302FA">
        <w:rPr>
          <w:rFonts w:asciiTheme="majorHAnsi" w:hAnsiTheme="majorHAnsi" w:cstheme="majorHAnsi"/>
        </w:rPr>
        <w:t xml:space="preserve"> but aerodynamics has</w:t>
      </w:r>
      <w:r w:rsidR="00534B63">
        <w:rPr>
          <w:rFonts w:asciiTheme="majorHAnsi" w:hAnsiTheme="majorHAnsi" w:cstheme="majorHAnsi"/>
        </w:rPr>
        <w:t xml:space="preserve"> become increasingly important</w:t>
      </w:r>
      <w:r w:rsidR="003302FA">
        <w:rPr>
          <w:rFonts w:asciiTheme="majorHAnsi" w:hAnsiTheme="majorHAnsi" w:cstheme="majorHAnsi"/>
        </w:rPr>
        <w:t>. The environmental factors are what are encouraging companies to produce more aerodynamic vehicles with regulations demanding more efficient cars and consumers wanting more miles per gallon. They are achieving this by reducing drag in cars where possible so less work is done to drive the car forward, therefore less fuel/power is required to overcome the resistive forces experienced whilst driving. With less power needed to drive the cars this also means smaller engines can be used which further improves the fuel economy but also results in fewer emis</w:t>
      </w:r>
      <w:r w:rsidR="00B3527C">
        <w:rPr>
          <w:rFonts w:asciiTheme="majorHAnsi" w:hAnsiTheme="majorHAnsi" w:cstheme="majorHAnsi"/>
        </w:rPr>
        <w:t xml:space="preserve">sions also regulated by law. </w:t>
      </w:r>
      <w:r w:rsidR="00B826E0">
        <w:rPr>
          <w:rFonts w:asciiTheme="majorHAnsi" w:hAnsiTheme="majorHAnsi" w:cstheme="majorHAnsi"/>
        </w:rPr>
        <w:t xml:space="preserve">The use of drag reduction methods has reduced drag by 40% and fuel economy by 40% as expressed by Richard Wood (2015) of SOLUS Solutions and Technologies. </w:t>
      </w:r>
      <w:r w:rsidR="00B3527C">
        <w:rPr>
          <w:rFonts w:asciiTheme="majorHAnsi" w:hAnsiTheme="majorHAnsi" w:cstheme="majorHAnsi"/>
        </w:rPr>
        <w:t>Productions are using aerodynamics in order to achieve improvements as engine technologies are as efficient as they can be and keeping the industry affordable.</w:t>
      </w:r>
      <w:r w:rsidR="003302FA">
        <w:rPr>
          <w:rFonts w:asciiTheme="majorHAnsi" w:hAnsiTheme="majorHAnsi" w:cstheme="majorHAnsi"/>
        </w:rPr>
        <w:t xml:space="preserve"> This is also happening with public transport vehicles and lorries </w:t>
      </w:r>
      <w:r w:rsidR="000A6A71">
        <w:rPr>
          <w:rFonts w:asciiTheme="majorHAnsi" w:hAnsiTheme="majorHAnsi" w:cstheme="majorHAnsi"/>
        </w:rPr>
        <w:t>so they’re saving fuel and are seen as environmentally friendly with streamlined lorries, trains and buses becoming very popular within the last decade.</w:t>
      </w:r>
    </w:p>
    <w:p w14:paraId="3B21BF71" w14:textId="16718B22" w:rsidR="002618E4" w:rsidRDefault="0091400F" w:rsidP="00CB4980">
      <w:pPr>
        <w:ind w:firstLine="720"/>
        <w:rPr>
          <w:rFonts w:asciiTheme="majorHAnsi" w:hAnsiTheme="majorHAnsi" w:cstheme="majorHAnsi"/>
        </w:rPr>
      </w:pPr>
      <w:r>
        <w:rPr>
          <w:rFonts w:asciiTheme="majorHAnsi" w:hAnsiTheme="majorHAnsi" w:cstheme="majorHAnsi"/>
        </w:rPr>
        <w:t xml:space="preserve">Cars are becoming more aerodynamic but </w:t>
      </w:r>
      <w:r w:rsidR="002618E4">
        <w:rPr>
          <w:rFonts w:asciiTheme="majorHAnsi" w:hAnsiTheme="majorHAnsi" w:cstheme="majorHAnsi"/>
        </w:rPr>
        <w:t xml:space="preserve">how will this be affected if accessories are to be added such as roof top storage boxes? This investigation will be looking into the drag implications of boxes and </w:t>
      </w:r>
      <w:r w:rsidR="00F8609B">
        <w:rPr>
          <w:rFonts w:asciiTheme="majorHAnsi" w:hAnsiTheme="majorHAnsi" w:cstheme="majorHAnsi"/>
        </w:rPr>
        <w:t xml:space="preserve">the </w:t>
      </w:r>
      <w:r w:rsidR="002618E4">
        <w:rPr>
          <w:rFonts w:asciiTheme="majorHAnsi" w:hAnsiTheme="majorHAnsi" w:cstheme="majorHAnsi"/>
        </w:rPr>
        <w:t>racks needed to install them</w:t>
      </w:r>
      <w:r w:rsidR="00AB44B6">
        <w:rPr>
          <w:rFonts w:asciiTheme="majorHAnsi" w:hAnsiTheme="majorHAnsi" w:cstheme="majorHAnsi"/>
        </w:rPr>
        <w:t xml:space="preserve"> using the MIRA Reference Car as the car model</w:t>
      </w:r>
      <w:r w:rsidR="002618E4">
        <w:rPr>
          <w:rFonts w:asciiTheme="majorHAnsi" w:hAnsiTheme="majorHAnsi" w:cstheme="majorHAnsi"/>
        </w:rPr>
        <w:t xml:space="preserve">. </w:t>
      </w:r>
      <w:r w:rsidR="00BD1C03">
        <w:rPr>
          <w:rFonts w:asciiTheme="majorHAnsi" w:hAnsiTheme="majorHAnsi" w:cstheme="majorHAnsi"/>
        </w:rPr>
        <w:t>Looking</w:t>
      </w:r>
      <w:r w:rsidR="00CB4980">
        <w:rPr>
          <w:rFonts w:asciiTheme="majorHAnsi" w:hAnsiTheme="majorHAnsi" w:cstheme="majorHAnsi"/>
        </w:rPr>
        <w:t xml:space="preserve"> into multiple</w:t>
      </w:r>
      <w:r w:rsidR="002618E4">
        <w:rPr>
          <w:rFonts w:asciiTheme="majorHAnsi" w:hAnsiTheme="majorHAnsi" w:cstheme="majorHAnsi"/>
        </w:rPr>
        <w:t xml:space="preserve"> different parameters and how much drag is reduced when a single change is made</w:t>
      </w:r>
      <w:r w:rsidR="00AA2436">
        <w:rPr>
          <w:rFonts w:asciiTheme="majorHAnsi" w:hAnsiTheme="majorHAnsi" w:cstheme="majorHAnsi"/>
        </w:rPr>
        <w:t xml:space="preserve"> from a standard cuboid shape in addition the positioning of the roof box.</w:t>
      </w:r>
      <w:r w:rsidR="00F8609B">
        <w:rPr>
          <w:rFonts w:asciiTheme="majorHAnsi" w:hAnsiTheme="majorHAnsi" w:cstheme="majorHAnsi"/>
        </w:rPr>
        <w:t xml:space="preserve"> How the side wind/yaw stability of the car is affected by adding a roof box</w:t>
      </w:r>
      <w:r w:rsidR="00B23D4C">
        <w:rPr>
          <w:rFonts w:asciiTheme="majorHAnsi" w:hAnsiTheme="majorHAnsi" w:cstheme="majorHAnsi"/>
        </w:rPr>
        <w:t xml:space="preserve"> and how it changes with each modification.</w:t>
      </w:r>
      <w:r w:rsidR="00D3114A">
        <w:rPr>
          <w:rFonts w:asciiTheme="majorHAnsi" w:hAnsiTheme="majorHAnsi" w:cstheme="majorHAnsi"/>
        </w:rPr>
        <w:t xml:space="preserve"> The effects these changes would have the car’s fuel consumption will also be assessed.</w:t>
      </w:r>
    </w:p>
    <w:p w14:paraId="49C564C0" w14:textId="77777777" w:rsidR="00D857B5" w:rsidRDefault="00D857B5" w:rsidP="00BF1BAF">
      <w:pPr>
        <w:rPr>
          <w:rFonts w:asciiTheme="majorHAnsi" w:hAnsiTheme="majorHAnsi" w:cstheme="majorHAnsi"/>
          <w:b/>
          <w:sz w:val="28"/>
          <w:u w:val="single"/>
        </w:rPr>
      </w:pPr>
    </w:p>
    <w:p w14:paraId="1B578B62" w14:textId="77777777" w:rsidR="00C20AEC" w:rsidRDefault="00C20AEC" w:rsidP="00BF1BAF">
      <w:pPr>
        <w:rPr>
          <w:rFonts w:asciiTheme="majorHAnsi" w:hAnsiTheme="majorHAnsi" w:cstheme="majorHAnsi"/>
          <w:b/>
          <w:sz w:val="28"/>
          <w:u w:val="single"/>
        </w:rPr>
      </w:pPr>
    </w:p>
    <w:p w14:paraId="6A806FF4" w14:textId="77777777" w:rsidR="00D857B5" w:rsidRDefault="00D857B5" w:rsidP="00BF1BAF">
      <w:pPr>
        <w:rPr>
          <w:rFonts w:asciiTheme="majorHAnsi" w:hAnsiTheme="majorHAnsi" w:cstheme="majorHAnsi"/>
          <w:b/>
          <w:sz w:val="28"/>
          <w:u w:val="single"/>
        </w:rPr>
      </w:pPr>
    </w:p>
    <w:p w14:paraId="5C53E557" w14:textId="77777777" w:rsidR="00D857B5" w:rsidRDefault="00D857B5" w:rsidP="00BF1BAF">
      <w:pPr>
        <w:rPr>
          <w:rFonts w:asciiTheme="majorHAnsi" w:hAnsiTheme="majorHAnsi" w:cstheme="majorHAnsi"/>
          <w:b/>
          <w:sz w:val="28"/>
          <w:u w:val="single"/>
        </w:rPr>
      </w:pPr>
    </w:p>
    <w:p w14:paraId="1992248F" w14:textId="77777777" w:rsidR="00D857B5" w:rsidRDefault="00D857B5" w:rsidP="00BF1BAF">
      <w:pPr>
        <w:rPr>
          <w:rFonts w:asciiTheme="majorHAnsi" w:hAnsiTheme="majorHAnsi" w:cstheme="majorHAnsi"/>
          <w:b/>
          <w:sz w:val="28"/>
          <w:u w:val="single"/>
        </w:rPr>
      </w:pPr>
    </w:p>
    <w:p w14:paraId="16912F49" w14:textId="77777777" w:rsidR="00D857B5" w:rsidRDefault="00D857B5" w:rsidP="00BF1BAF">
      <w:pPr>
        <w:rPr>
          <w:rFonts w:asciiTheme="majorHAnsi" w:hAnsiTheme="majorHAnsi" w:cstheme="majorHAnsi"/>
          <w:b/>
          <w:sz w:val="28"/>
          <w:u w:val="single"/>
        </w:rPr>
      </w:pPr>
    </w:p>
    <w:p w14:paraId="4F25BE1A" w14:textId="670605BD" w:rsidR="00D857B5" w:rsidRDefault="00D857B5" w:rsidP="00BF1BAF">
      <w:pPr>
        <w:rPr>
          <w:rFonts w:asciiTheme="majorHAnsi" w:hAnsiTheme="majorHAnsi" w:cstheme="majorHAnsi"/>
          <w:b/>
          <w:sz w:val="28"/>
          <w:u w:val="single"/>
        </w:rPr>
      </w:pPr>
    </w:p>
    <w:p w14:paraId="660EF626" w14:textId="77777777" w:rsidR="00C20AEC" w:rsidRDefault="00C20AEC" w:rsidP="00BF1BAF">
      <w:pPr>
        <w:rPr>
          <w:rFonts w:asciiTheme="majorHAnsi" w:hAnsiTheme="majorHAnsi" w:cstheme="majorHAnsi"/>
          <w:b/>
          <w:sz w:val="28"/>
          <w:u w:val="single"/>
        </w:rPr>
      </w:pPr>
    </w:p>
    <w:p w14:paraId="5BDAF1A8" w14:textId="34B6F922" w:rsidR="00122E0D" w:rsidRDefault="00D07EF9" w:rsidP="00BF1BAF">
      <w:pPr>
        <w:rPr>
          <w:rFonts w:asciiTheme="majorHAnsi" w:hAnsiTheme="majorHAnsi" w:cstheme="majorHAnsi"/>
          <w:b/>
          <w:sz w:val="28"/>
          <w:u w:val="single"/>
        </w:rPr>
      </w:pPr>
      <w:r>
        <w:rPr>
          <w:rFonts w:asciiTheme="majorHAnsi" w:hAnsiTheme="majorHAnsi" w:cstheme="majorHAnsi"/>
          <w:b/>
          <w:sz w:val="28"/>
          <w:u w:val="single"/>
        </w:rPr>
        <w:lastRenderedPageBreak/>
        <w:t>3</w:t>
      </w:r>
      <w:r w:rsidR="00122E0D">
        <w:rPr>
          <w:rFonts w:asciiTheme="majorHAnsi" w:hAnsiTheme="majorHAnsi" w:cstheme="majorHAnsi"/>
          <w:b/>
          <w:sz w:val="28"/>
          <w:u w:val="single"/>
        </w:rPr>
        <w:t xml:space="preserve">. Aerodynamic Fundamentals </w:t>
      </w:r>
    </w:p>
    <w:p w14:paraId="06633D14" w14:textId="77777777" w:rsidR="00D857B5" w:rsidRDefault="00BB1389" w:rsidP="00BF1BAF">
      <w:pPr>
        <w:rPr>
          <w:rFonts w:asciiTheme="majorHAnsi" w:hAnsiTheme="majorHAnsi" w:cstheme="majorHAnsi"/>
        </w:rPr>
      </w:pPr>
      <w:r>
        <w:rPr>
          <w:rFonts w:asciiTheme="majorHAnsi" w:hAnsiTheme="majorHAnsi" w:cstheme="majorHAnsi"/>
        </w:rPr>
        <w:t>Aerodynamics is the study of air flow</w:t>
      </w:r>
      <w:r w:rsidR="00671786">
        <w:rPr>
          <w:rFonts w:asciiTheme="majorHAnsi" w:hAnsiTheme="majorHAnsi" w:cstheme="majorHAnsi"/>
        </w:rPr>
        <w:t xml:space="preserve"> and how it</w:t>
      </w:r>
      <w:r>
        <w:rPr>
          <w:rFonts w:asciiTheme="majorHAnsi" w:hAnsiTheme="majorHAnsi" w:cstheme="majorHAnsi"/>
        </w:rPr>
        <w:t xml:space="preserve"> behaves, it is what allows a plane to fly and a car to remain on the road</w:t>
      </w:r>
      <w:r w:rsidR="00671786">
        <w:rPr>
          <w:rFonts w:asciiTheme="majorHAnsi" w:hAnsiTheme="majorHAnsi" w:cstheme="majorHAnsi"/>
        </w:rPr>
        <w:t>. A basic knowledge on typical air flow behaviours needs to be established in order to understand what is happening in the wind tunnel and explain certain characteristics of flow</w:t>
      </w:r>
      <w:r w:rsidR="00B462C8">
        <w:rPr>
          <w:rFonts w:asciiTheme="majorHAnsi" w:hAnsiTheme="majorHAnsi" w:cstheme="majorHAnsi"/>
        </w:rPr>
        <w:t xml:space="preserve"> that occur</w:t>
      </w:r>
      <w:r w:rsidR="00671786">
        <w:rPr>
          <w:rFonts w:asciiTheme="majorHAnsi" w:hAnsiTheme="majorHAnsi" w:cstheme="majorHAnsi"/>
        </w:rPr>
        <w:t>.</w:t>
      </w:r>
      <w:r w:rsidR="00CD2723">
        <w:rPr>
          <w:rFonts w:asciiTheme="majorHAnsi" w:hAnsiTheme="majorHAnsi" w:cstheme="majorHAnsi"/>
        </w:rPr>
        <w:t xml:space="preserve"> </w:t>
      </w:r>
    </w:p>
    <w:p w14:paraId="23604971" w14:textId="282ACA23" w:rsidR="008556EC" w:rsidRPr="005510EE" w:rsidRDefault="008556EC" w:rsidP="00BF1BAF">
      <w:pPr>
        <w:rPr>
          <w:rFonts w:asciiTheme="majorHAnsi" w:hAnsiTheme="majorHAnsi" w:cstheme="majorHAnsi"/>
        </w:rPr>
      </w:pPr>
      <w:r w:rsidRPr="008556EC">
        <w:rPr>
          <w:rFonts w:asciiTheme="majorHAnsi" w:hAnsiTheme="majorHAnsi" w:cstheme="majorHAnsi"/>
          <w:b/>
          <w:sz w:val="24"/>
          <w:u w:val="single"/>
        </w:rPr>
        <w:t>3.1</w:t>
      </w:r>
      <w:r>
        <w:rPr>
          <w:rFonts w:asciiTheme="majorHAnsi" w:hAnsiTheme="majorHAnsi" w:cstheme="majorHAnsi"/>
          <w:b/>
          <w:sz w:val="24"/>
          <w:u w:val="single"/>
        </w:rPr>
        <w:t xml:space="preserve"> Direction of Travel</w:t>
      </w:r>
    </w:p>
    <w:p w14:paraId="694F3F40" w14:textId="2BFEE8F2" w:rsidR="008556EC" w:rsidRDefault="0028333C" w:rsidP="00BF1BAF">
      <w:pPr>
        <w:rPr>
          <w:rFonts w:asciiTheme="majorHAnsi" w:hAnsiTheme="majorHAnsi" w:cstheme="majorHAnsi"/>
        </w:rPr>
      </w:pPr>
      <w:r>
        <w:rPr>
          <w:rFonts w:asciiTheme="majorHAnsi" w:hAnsiTheme="majorHAnsi" w:cstheme="majorHAnsi"/>
        </w:rPr>
        <w:t>There</w:t>
      </w:r>
      <w:r w:rsidR="008556EC">
        <w:rPr>
          <w:rFonts w:asciiTheme="majorHAnsi" w:hAnsiTheme="majorHAnsi" w:cstheme="majorHAnsi"/>
        </w:rPr>
        <w:t xml:space="preserve"> are 4 main </w:t>
      </w:r>
      <w:r w:rsidR="008556EC" w:rsidRPr="00C74058">
        <w:rPr>
          <w:rFonts w:asciiTheme="majorHAnsi" w:hAnsiTheme="majorHAnsi" w:cstheme="majorHAnsi"/>
        </w:rPr>
        <w:t>directions</w:t>
      </w:r>
      <w:r w:rsidR="00C74058" w:rsidRPr="00C74058">
        <w:rPr>
          <w:rFonts w:asciiTheme="majorHAnsi" w:hAnsiTheme="majorHAnsi" w:cstheme="majorHAnsi"/>
          <w:i/>
          <w:sz w:val="20"/>
        </w:rPr>
        <w:t xml:space="preserve"> (Fig.1)</w:t>
      </w:r>
      <w:r w:rsidR="008556EC" w:rsidRPr="00C74058">
        <w:rPr>
          <w:rFonts w:asciiTheme="majorHAnsi" w:hAnsiTheme="majorHAnsi" w:cstheme="majorHAnsi"/>
          <w:sz w:val="20"/>
        </w:rPr>
        <w:t xml:space="preserve"> </w:t>
      </w:r>
      <w:r w:rsidR="008556EC">
        <w:rPr>
          <w:rFonts w:asciiTheme="majorHAnsi" w:hAnsiTheme="majorHAnsi" w:cstheme="majorHAnsi"/>
        </w:rPr>
        <w:t>in which a body can move: up, down</w:t>
      </w:r>
      <w:r>
        <w:rPr>
          <w:rFonts w:asciiTheme="majorHAnsi" w:hAnsiTheme="majorHAnsi" w:cstheme="majorHAnsi"/>
        </w:rPr>
        <w:t>, forwards and backwards</w:t>
      </w:r>
      <w:r w:rsidR="008556EC">
        <w:rPr>
          <w:rFonts w:asciiTheme="majorHAnsi" w:hAnsiTheme="majorHAnsi" w:cstheme="majorHAnsi"/>
        </w:rPr>
        <w:t xml:space="preserve">. However these have different </w:t>
      </w:r>
      <w:r>
        <w:rPr>
          <w:rFonts w:asciiTheme="majorHAnsi" w:hAnsiTheme="majorHAnsi" w:cstheme="majorHAnsi"/>
        </w:rPr>
        <w:t>terms within aerodynamics with them being lift, weight</w:t>
      </w:r>
      <w:r w:rsidR="00C74058">
        <w:rPr>
          <w:rFonts w:asciiTheme="majorHAnsi" w:hAnsiTheme="majorHAnsi" w:cstheme="majorHAnsi"/>
        </w:rPr>
        <w:t>/downforce</w:t>
      </w:r>
      <w:r>
        <w:rPr>
          <w:rFonts w:asciiTheme="majorHAnsi" w:hAnsiTheme="majorHAnsi" w:cstheme="majorHAnsi"/>
        </w:rPr>
        <w:t>, thrust and drag respectively</w:t>
      </w:r>
      <w:r w:rsidR="006B25E9">
        <w:rPr>
          <w:rFonts w:asciiTheme="majorHAnsi" w:hAnsiTheme="majorHAnsi" w:cstheme="majorHAnsi"/>
        </w:rPr>
        <w:t xml:space="preserve">. </w:t>
      </w:r>
      <w:r w:rsidR="00C74058">
        <w:rPr>
          <w:rFonts w:asciiTheme="majorHAnsi" w:hAnsiTheme="majorHAnsi" w:cstheme="majorHAnsi"/>
        </w:rPr>
        <w:t xml:space="preserve">Wight being used for aeronautical use and downforce for automotive use. </w:t>
      </w:r>
      <w:r w:rsidR="006B25E9">
        <w:rPr>
          <w:rFonts w:asciiTheme="majorHAnsi" w:hAnsiTheme="majorHAnsi" w:cstheme="majorHAnsi"/>
        </w:rPr>
        <w:t>Rotation</w:t>
      </w:r>
      <w:r w:rsidR="00C74058">
        <w:rPr>
          <w:rFonts w:asciiTheme="majorHAnsi" w:hAnsiTheme="majorHAnsi" w:cstheme="majorHAnsi"/>
        </w:rPr>
        <w:t xml:space="preserve"> </w:t>
      </w:r>
      <w:r w:rsidR="006B25E9">
        <w:rPr>
          <w:rFonts w:asciiTheme="majorHAnsi" w:hAnsiTheme="majorHAnsi" w:cstheme="majorHAnsi"/>
        </w:rPr>
        <w:t>is also an occurrence with there being 3 rotational directions</w:t>
      </w:r>
      <w:r w:rsidR="00C74058">
        <w:rPr>
          <w:rFonts w:asciiTheme="majorHAnsi" w:hAnsiTheme="majorHAnsi" w:cstheme="majorHAnsi"/>
        </w:rPr>
        <w:t xml:space="preserve"> </w:t>
      </w:r>
      <w:r w:rsidR="00C74058" w:rsidRPr="00C74058">
        <w:rPr>
          <w:rFonts w:asciiTheme="majorHAnsi" w:hAnsiTheme="majorHAnsi" w:cstheme="majorHAnsi"/>
          <w:i/>
          <w:sz w:val="20"/>
        </w:rPr>
        <w:t>(Fig.2)</w:t>
      </w:r>
      <w:r w:rsidR="006B25E9" w:rsidRPr="00C74058">
        <w:rPr>
          <w:rFonts w:asciiTheme="majorHAnsi" w:hAnsiTheme="majorHAnsi" w:cstheme="majorHAnsi"/>
        </w:rPr>
        <w:t>:</w:t>
      </w:r>
      <w:r w:rsidR="006B25E9" w:rsidRPr="00C74058">
        <w:rPr>
          <w:rFonts w:asciiTheme="majorHAnsi" w:hAnsiTheme="majorHAnsi" w:cstheme="majorHAnsi"/>
          <w:sz w:val="20"/>
        </w:rPr>
        <w:t xml:space="preserve"> </w:t>
      </w:r>
      <w:r w:rsidR="006B25E9">
        <w:rPr>
          <w:rFonts w:asciiTheme="majorHAnsi" w:hAnsiTheme="majorHAnsi" w:cstheme="majorHAnsi"/>
        </w:rPr>
        <w:t>pitch around the side to side axis, roll around the front to back axis and yaw on the vertical axis.</w:t>
      </w:r>
    </w:p>
    <w:p w14:paraId="69E4F699" w14:textId="3DC60247" w:rsidR="00C74058" w:rsidRDefault="00C74058" w:rsidP="00BF1BAF">
      <w:pPr>
        <w:rPr>
          <w:rFonts w:asciiTheme="majorHAnsi" w:hAnsiTheme="majorHAnsi" w:cstheme="majorHAnsi"/>
          <w:b/>
          <w:sz w:val="24"/>
          <w:u w:val="single"/>
        </w:rPr>
      </w:pPr>
      <w:r>
        <w:rPr>
          <w:noProof/>
          <w:lang w:eastAsia="en-GB"/>
        </w:rPr>
        <mc:AlternateContent>
          <mc:Choice Requires="wps">
            <w:drawing>
              <wp:anchor distT="0" distB="0" distL="114300" distR="114300" simplePos="0" relativeHeight="251669504" behindDoc="0" locked="0" layoutInCell="1" allowOverlap="1" wp14:anchorId="4F725A61" wp14:editId="3F05F0A9">
                <wp:simplePos x="0" y="0"/>
                <wp:positionH relativeFrom="margin">
                  <wp:posOffset>2894275</wp:posOffset>
                </wp:positionH>
                <wp:positionV relativeFrom="paragraph">
                  <wp:posOffset>1533856</wp:posOffset>
                </wp:positionV>
                <wp:extent cx="2361068" cy="373877"/>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2361068" cy="3738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3007D" w14:textId="2D07D07B" w:rsidR="00366A17" w:rsidRPr="00C74058" w:rsidRDefault="00366A17">
                            <w:pPr>
                              <w:rPr>
                                <w:i/>
                                <w:sz w:val="20"/>
                              </w:rPr>
                            </w:pPr>
                            <w:r w:rsidRPr="00C74058">
                              <w:rPr>
                                <w:i/>
                                <w:sz w:val="20"/>
                              </w:rPr>
                              <w:t>(Fig.2</w:t>
                            </w:r>
                            <w:r>
                              <w:rPr>
                                <w:i/>
                                <w:sz w:val="20"/>
                              </w:rPr>
                              <w:t xml:space="preserve"> dsportmag.com)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725A61" id="Text Box 11" o:spid="_x0000_s1027" type="#_x0000_t202" style="position:absolute;margin-left:227.9pt;margin-top:120.8pt;width:185.9pt;height:29.4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" filled="f" stroked="f" strokeweight=".5pt">
                <v:textbox>
                  <w:txbxContent>
                    <w:p w14:paraId="06B3007D" w14:textId="2D07D07B" w:rsidR="00366A17" w:rsidRPr="00C74058" w:rsidRDefault="00366A17">
                      <w:pPr>
                        <w:rPr>
                          <w:i/>
                          <w:sz w:val="20"/>
                        </w:rPr>
                      </w:pPr>
                      <w:r w:rsidRPr="00C74058">
                        <w:rPr>
                          <w:i/>
                          <w:sz w:val="20"/>
                        </w:rPr>
                        <w:t>(Fig.2</w:t>
                      </w:r>
                      <w:r>
                        <w:rPr>
                          <w:i/>
                          <w:sz w:val="20"/>
                        </w:rPr>
                        <w:t xml:space="preserve"> dsportmag.com)</w:t>
                      </w:r>
                    </w:p>
                  </w:txbxContent>
                </v:textbox>
                <w10:wrap anchorx="margin"/>
              </v:shape>
            </w:pict>
          </mc:Fallback>
        </mc:AlternateContent>
      </w:r>
      <w:r>
        <w:rPr>
          <w:noProof/>
          <w:lang w:eastAsia="en-GB"/>
        </w:rPr>
        <mc:AlternateContent>
          <mc:Choice Requires="wps">
            <w:drawing>
              <wp:anchor distT="0" distB="0" distL="114300" distR="114300" simplePos="0" relativeHeight="251668480" behindDoc="0" locked="0" layoutInCell="1" allowOverlap="1" wp14:anchorId="63E5738E" wp14:editId="7052298B">
                <wp:simplePos x="0" y="0"/>
                <wp:positionH relativeFrom="column">
                  <wp:posOffset>31750</wp:posOffset>
                </wp:positionH>
                <wp:positionV relativeFrom="paragraph">
                  <wp:posOffset>1549510</wp:posOffset>
                </wp:positionV>
                <wp:extent cx="2083242" cy="357505"/>
                <wp:effectExtent l="0" t="0" r="0" b="4445"/>
                <wp:wrapNone/>
                <wp:docPr id="10" name="Text Box 10"/>
                <wp:cNvGraphicFramePr/>
                <a:graphic xmlns:a="http://schemas.openxmlformats.org/drawingml/2006/main">
                  <a:graphicData uri="http://schemas.microsoft.com/office/word/2010/wordprocessingShape">
                    <wps:wsp>
                      <wps:cNvSpPr txBox="1"/>
                      <wps:spPr>
                        <a:xfrm>
                          <a:off x="0" y="0"/>
                          <a:ext cx="2083242" cy="357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B31E1" w14:textId="3DC1C414" w:rsidR="00366A17" w:rsidRPr="00C74058" w:rsidRDefault="00366A17">
                            <w:pPr>
                              <w:rPr>
                                <w:i/>
                                <w:sz w:val="20"/>
                              </w:rPr>
                            </w:pPr>
                            <w:r>
                              <w:rPr>
                                <w:i/>
                                <w:sz w:val="20"/>
                              </w:rPr>
                              <w:t>(Fig.1 gr8autotech.wordpress.com)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E5738E" id="Text Box 10" o:spid="_x0000_s1028" type="#_x0000_t202" style="position:absolute;margin-left:2.5pt;margin-top:122pt;width:164.05pt;height:28.1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" filled="f" stroked="f" strokeweight=".5pt">
                <v:textbox>
                  <w:txbxContent>
                    <w:p w14:paraId="78BB31E1" w14:textId="3DC1C414" w:rsidR="00366A17" w:rsidRPr="00C74058" w:rsidRDefault="00366A17">
                      <w:pPr>
                        <w:rPr>
                          <w:i/>
                          <w:sz w:val="20"/>
                        </w:rPr>
                      </w:pPr>
                      <w:r>
                        <w:rPr>
                          <w:i/>
                          <w:sz w:val="20"/>
                        </w:rPr>
                        <w:t>(Fig.1 gr8autotech.wordpress.com)</w:t>
                      </w:r>
                    </w:p>
                  </w:txbxContent>
                </v:textbox>
              </v:shape>
            </w:pict>
          </mc:Fallback>
        </mc:AlternateContent>
      </w:r>
      <w:r>
        <w:rPr>
          <w:noProof/>
          <w:lang w:eastAsia="en-GB"/>
        </w:rPr>
        <w:drawing>
          <wp:inline distT="0" distB="0" distL="0" distR="0" wp14:anchorId="74AE064A" wp14:editId="5F4716C1">
            <wp:extent cx="2929478" cy="1192695"/>
            <wp:effectExtent l="0" t="0" r="4445" b="7620"/>
            <wp:docPr id="9" name="Picture 9" descr="D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a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2702" cy="1202150"/>
                    </a:xfrm>
                    <a:prstGeom prst="rect">
                      <a:avLst/>
                    </a:prstGeom>
                    <a:noFill/>
                    <a:ln>
                      <a:noFill/>
                    </a:ln>
                  </pic:spPr>
                </pic:pic>
              </a:graphicData>
            </a:graphic>
          </wp:inline>
        </w:drawing>
      </w:r>
      <w:r>
        <w:rPr>
          <w:noProof/>
          <w:lang w:eastAsia="en-GB"/>
        </w:rPr>
        <w:drawing>
          <wp:inline distT="0" distB="0" distL="0" distR="0" wp14:anchorId="182DC3EF" wp14:editId="7E1C257D">
            <wp:extent cx="2345635" cy="1526970"/>
            <wp:effectExtent l="0" t="0" r="0" b="0"/>
            <wp:docPr id="8" name="Picture 8" descr="Image result for aerodynamics pitch and yaw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erodynamics pitch and yaw ca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002" b="7158"/>
                    <a:stretch/>
                  </pic:blipFill>
                  <pic:spPr bwMode="auto">
                    <a:xfrm>
                      <a:off x="0" y="0"/>
                      <a:ext cx="2362508" cy="1537954"/>
                    </a:xfrm>
                    <a:prstGeom prst="rect">
                      <a:avLst/>
                    </a:prstGeom>
                    <a:noFill/>
                    <a:ln>
                      <a:noFill/>
                    </a:ln>
                    <a:extLst>
                      <a:ext uri="{53640926-AAD7-44D8-BBD7-CCE9431645EC}">
                        <a14:shadowObscured xmlns:a14="http://schemas.microsoft.com/office/drawing/2010/main"/>
                      </a:ext>
                    </a:extLst>
                  </pic:spPr>
                </pic:pic>
              </a:graphicData>
            </a:graphic>
          </wp:inline>
        </w:drawing>
      </w:r>
    </w:p>
    <w:p w14:paraId="18D7324F" w14:textId="77777777" w:rsidR="00C74058" w:rsidRPr="008556EC" w:rsidRDefault="00C74058" w:rsidP="00BF1BAF">
      <w:pPr>
        <w:rPr>
          <w:rFonts w:asciiTheme="majorHAnsi" w:hAnsiTheme="majorHAnsi" w:cstheme="majorHAnsi"/>
          <w:b/>
          <w:sz w:val="24"/>
          <w:u w:val="single"/>
        </w:rPr>
      </w:pPr>
    </w:p>
    <w:p w14:paraId="0483A75D" w14:textId="349DC37A" w:rsidR="00F152D4" w:rsidRDefault="00ED68A1" w:rsidP="00BF1BAF">
      <w:pPr>
        <w:rPr>
          <w:rFonts w:asciiTheme="majorHAnsi" w:hAnsiTheme="majorHAnsi" w:cstheme="majorHAnsi"/>
          <w:b/>
          <w:u w:val="single"/>
        </w:rPr>
      </w:pPr>
      <w:r>
        <w:rPr>
          <w:rFonts w:asciiTheme="majorHAnsi" w:hAnsiTheme="majorHAnsi" w:cstheme="majorHAnsi"/>
          <w:b/>
          <w:u w:val="single"/>
        </w:rPr>
        <w:t>3.1.1 Drag</w:t>
      </w:r>
    </w:p>
    <w:p w14:paraId="00A77E1D" w14:textId="37B3FB8E" w:rsidR="00ED68A1" w:rsidRDefault="00ED68A1" w:rsidP="00BF1BAF">
      <w:pPr>
        <w:rPr>
          <w:rFonts w:asciiTheme="majorHAnsi" w:hAnsiTheme="majorHAnsi" w:cstheme="majorHAnsi"/>
        </w:rPr>
      </w:pPr>
      <w:r>
        <w:rPr>
          <w:rFonts w:asciiTheme="majorHAnsi" w:hAnsiTheme="majorHAnsi" w:cstheme="majorHAnsi"/>
        </w:rPr>
        <w:t>As the main aerodynamic characteristic being measured in this investigation is drag the different types experienced shall be looked into further and categorised as so:</w:t>
      </w:r>
    </w:p>
    <w:p w14:paraId="6A436CDB" w14:textId="2633573E" w:rsidR="00ED68A1" w:rsidRPr="005663DA" w:rsidRDefault="00ED68A1" w:rsidP="00ED68A1">
      <w:pPr>
        <w:pStyle w:val="ListParagraph"/>
        <w:numPr>
          <w:ilvl w:val="0"/>
          <w:numId w:val="10"/>
        </w:numPr>
        <w:rPr>
          <w:rFonts w:asciiTheme="majorHAnsi" w:hAnsiTheme="majorHAnsi" w:cstheme="majorHAnsi"/>
          <w:b/>
          <w:u w:val="single"/>
        </w:rPr>
      </w:pPr>
      <w:r w:rsidRPr="005663DA">
        <w:rPr>
          <w:rFonts w:asciiTheme="majorHAnsi" w:hAnsiTheme="majorHAnsi" w:cstheme="majorHAnsi"/>
          <w:b/>
        </w:rPr>
        <w:t xml:space="preserve">Total Drag – </w:t>
      </w:r>
      <w:r w:rsidRPr="005663DA">
        <w:rPr>
          <w:rFonts w:asciiTheme="majorHAnsi" w:hAnsiTheme="majorHAnsi" w:cstheme="majorHAnsi"/>
        </w:rPr>
        <w:t>The force acting against the momentum of the vehicle from all aspects experienced</w:t>
      </w:r>
    </w:p>
    <w:p w14:paraId="77983B99" w14:textId="46560697" w:rsidR="00ED68A1" w:rsidRPr="009D18CB" w:rsidRDefault="00ED68A1" w:rsidP="00ED68A1">
      <w:pPr>
        <w:pStyle w:val="ListParagraph"/>
        <w:numPr>
          <w:ilvl w:val="0"/>
          <w:numId w:val="10"/>
        </w:numPr>
        <w:rPr>
          <w:rFonts w:asciiTheme="majorHAnsi" w:hAnsiTheme="majorHAnsi" w:cstheme="majorHAnsi"/>
          <w:b/>
          <w:u w:val="single"/>
        </w:rPr>
      </w:pPr>
      <w:r w:rsidRPr="005663DA">
        <w:rPr>
          <w:rFonts w:asciiTheme="majorHAnsi" w:hAnsiTheme="majorHAnsi" w:cstheme="majorHAnsi"/>
          <w:b/>
        </w:rPr>
        <w:t xml:space="preserve">Skin–Friction Drag – </w:t>
      </w:r>
      <w:r w:rsidRPr="005663DA">
        <w:rPr>
          <w:rFonts w:asciiTheme="majorHAnsi" w:hAnsiTheme="majorHAnsi" w:cstheme="majorHAnsi"/>
        </w:rPr>
        <w:t>The drag experience and the surface of the body and what is affected by the viscosity of the fluid, resulting in the boundary layer produced.</w:t>
      </w:r>
    </w:p>
    <w:p w14:paraId="6B226689" w14:textId="55EF4502" w:rsidR="009D18CB" w:rsidRPr="009D18CB" w:rsidRDefault="009D18CB" w:rsidP="00ED68A1">
      <w:pPr>
        <w:pStyle w:val="ListParagraph"/>
        <w:numPr>
          <w:ilvl w:val="0"/>
          <w:numId w:val="10"/>
        </w:numPr>
        <w:rPr>
          <w:rFonts w:asciiTheme="majorHAnsi" w:hAnsiTheme="majorHAnsi" w:cstheme="majorHAnsi"/>
          <w:b/>
        </w:rPr>
      </w:pPr>
      <w:r>
        <w:rPr>
          <w:rFonts w:asciiTheme="majorHAnsi" w:hAnsiTheme="majorHAnsi" w:cstheme="majorHAnsi"/>
          <w:b/>
        </w:rPr>
        <w:t xml:space="preserve">Profile </w:t>
      </w:r>
      <w:r w:rsidRPr="009D18CB">
        <w:rPr>
          <w:rFonts w:asciiTheme="majorHAnsi" w:hAnsiTheme="majorHAnsi" w:cstheme="majorHAnsi"/>
          <w:b/>
        </w:rPr>
        <w:t xml:space="preserve">Drag – </w:t>
      </w:r>
      <w:r w:rsidRPr="009D18CB">
        <w:rPr>
          <w:rFonts w:asciiTheme="majorHAnsi" w:hAnsiTheme="majorHAnsi" w:cstheme="majorHAnsi"/>
        </w:rPr>
        <w:t>The drag experience</w:t>
      </w:r>
      <w:r>
        <w:rPr>
          <w:rFonts w:asciiTheme="majorHAnsi" w:hAnsiTheme="majorHAnsi" w:cstheme="majorHAnsi"/>
        </w:rPr>
        <w:t>d from the shaper of the body and the boundary layer included</w:t>
      </w:r>
    </w:p>
    <w:p w14:paraId="0E1FCD83" w14:textId="1F629067" w:rsidR="009D18CB" w:rsidRPr="009D18CB" w:rsidRDefault="009D18CB" w:rsidP="00ED68A1">
      <w:pPr>
        <w:pStyle w:val="ListParagraph"/>
        <w:numPr>
          <w:ilvl w:val="0"/>
          <w:numId w:val="10"/>
        </w:numPr>
        <w:rPr>
          <w:rFonts w:asciiTheme="majorHAnsi" w:hAnsiTheme="majorHAnsi" w:cstheme="majorHAnsi"/>
          <w:b/>
        </w:rPr>
      </w:pPr>
      <w:r>
        <w:rPr>
          <w:rFonts w:asciiTheme="majorHAnsi" w:hAnsiTheme="majorHAnsi" w:cstheme="majorHAnsi"/>
          <w:b/>
        </w:rPr>
        <w:t xml:space="preserve">Form Drag – </w:t>
      </w:r>
      <w:r>
        <w:rPr>
          <w:rFonts w:asciiTheme="majorHAnsi" w:hAnsiTheme="majorHAnsi" w:cstheme="majorHAnsi"/>
        </w:rPr>
        <w:t>The difference between the Skin-Friction Drag and the Profile Drag</w:t>
      </w:r>
    </w:p>
    <w:p w14:paraId="7F160E20" w14:textId="5A0E5AF2" w:rsidR="005663DA" w:rsidRPr="005663DA" w:rsidRDefault="005663DA" w:rsidP="005663DA">
      <w:pPr>
        <w:pStyle w:val="ListParagraph"/>
        <w:numPr>
          <w:ilvl w:val="0"/>
          <w:numId w:val="10"/>
        </w:numPr>
        <w:rPr>
          <w:rFonts w:asciiTheme="majorHAnsi" w:hAnsiTheme="majorHAnsi" w:cstheme="majorHAnsi"/>
          <w:b/>
          <w:u w:val="single"/>
        </w:rPr>
      </w:pPr>
      <w:r>
        <w:rPr>
          <w:rFonts w:asciiTheme="majorHAnsi" w:hAnsiTheme="majorHAnsi" w:cstheme="majorHAnsi"/>
          <w:b/>
        </w:rPr>
        <w:t>Pressure Drag –</w:t>
      </w:r>
      <w:r>
        <w:rPr>
          <w:rFonts w:asciiTheme="majorHAnsi" w:hAnsiTheme="majorHAnsi" w:cstheme="majorHAnsi"/>
        </w:rPr>
        <w:t xml:space="preserve"> Drag produced by varying pressures across a body, related to Berounelli’s equation </w:t>
      </w:r>
    </w:p>
    <w:p w14:paraId="73C3D8BE" w14:textId="02EB03DD" w:rsidR="005663DA" w:rsidRDefault="005663DA" w:rsidP="005663DA">
      <w:pPr>
        <w:pStyle w:val="ListParagraph"/>
        <w:numPr>
          <w:ilvl w:val="0"/>
          <w:numId w:val="10"/>
        </w:numPr>
        <w:rPr>
          <w:rFonts w:asciiTheme="majorHAnsi" w:hAnsiTheme="majorHAnsi" w:cstheme="majorHAnsi"/>
          <w:b/>
          <w:u w:val="single"/>
        </w:rPr>
      </w:pPr>
      <w:r>
        <w:rPr>
          <w:rFonts w:asciiTheme="majorHAnsi" w:hAnsiTheme="majorHAnsi" w:cstheme="majorHAnsi"/>
          <w:b/>
        </w:rPr>
        <w:t>Induced Drag –</w:t>
      </w:r>
      <w:r>
        <w:rPr>
          <w:rFonts w:asciiTheme="majorHAnsi" w:hAnsiTheme="majorHAnsi" w:cstheme="majorHAnsi"/>
          <w:b/>
          <w:u w:val="single"/>
        </w:rPr>
        <w:t xml:space="preserve"> </w:t>
      </w:r>
    </w:p>
    <w:p w14:paraId="16B54F62" w14:textId="2843D8CF" w:rsidR="005663DA" w:rsidRPr="009D18CB" w:rsidRDefault="005663DA" w:rsidP="005663DA">
      <w:pPr>
        <w:pStyle w:val="ListParagraph"/>
        <w:numPr>
          <w:ilvl w:val="0"/>
          <w:numId w:val="10"/>
        </w:numPr>
        <w:rPr>
          <w:rFonts w:asciiTheme="majorHAnsi" w:hAnsiTheme="majorHAnsi" w:cstheme="majorHAnsi"/>
          <w:b/>
        </w:rPr>
      </w:pPr>
      <w:r w:rsidRPr="005663DA">
        <w:rPr>
          <w:rFonts w:asciiTheme="majorHAnsi" w:hAnsiTheme="majorHAnsi" w:cstheme="majorHAnsi"/>
          <w:b/>
        </w:rPr>
        <w:t xml:space="preserve">Wace Drag </w:t>
      </w:r>
      <w:r w:rsidR="009D18CB">
        <w:rPr>
          <w:rFonts w:asciiTheme="majorHAnsi" w:hAnsiTheme="majorHAnsi" w:cstheme="majorHAnsi"/>
          <w:b/>
        </w:rPr>
        <w:t>–</w:t>
      </w:r>
      <w:r w:rsidRPr="005663DA">
        <w:rPr>
          <w:rFonts w:asciiTheme="majorHAnsi" w:hAnsiTheme="majorHAnsi" w:cstheme="majorHAnsi"/>
          <w:b/>
        </w:rPr>
        <w:t xml:space="preserve"> </w:t>
      </w:r>
      <w:r w:rsidR="009D18CB">
        <w:rPr>
          <w:rFonts w:asciiTheme="majorHAnsi" w:hAnsiTheme="majorHAnsi" w:cstheme="majorHAnsi"/>
        </w:rPr>
        <w:t>Drag created through shockwaves fur high velocities, aeronautics rather than automotive</w:t>
      </w:r>
    </w:p>
    <w:p w14:paraId="4DE13CE3" w14:textId="4C07AA45" w:rsidR="009D18CB" w:rsidRPr="009D18CB" w:rsidRDefault="009D18CB" w:rsidP="009D18CB">
      <w:pPr>
        <w:ind w:left="360"/>
        <w:rPr>
          <w:rFonts w:asciiTheme="majorHAnsi" w:hAnsiTheme="majorHAnsi" w:cstheme="majorHAnsi"/>
          <w:i/>
          <w:sz w:val="20"/>
        </w:rPr>
      </w:pPr>
      <w:r w:rsidRPr="009D18CB">
        <w:rPr>
          <w:rFonts w:asciiTheme="majorHAnsi" w:hAnsiTheme="majorHAnsi" w:cstheme="majorHAnsi"/>
          <w:i/>
          <w:sz w:val="20"/>
        </w:rPr>
        <w:t>(E.L. Houghton</w:t>
      </w:r>
      <w:r>
        <w:rPr>
          <w:rFonts w:asciiTheme="majorHAnsi" w:hAnsiTheme="majorHAnsi" w:cstheme="majorHAnsi"/>
          <w:i/>
          <w:sz w:val="20"/>
        </w:rPr>
        <w:t>, Aerodynamics for Engineering Students, Page 35, 2004)</w:t>
      </w:r>
    </w:p>
    <w:p w14:paraId="4B55FFBF" w14:textId="44B50A08" w:rsidR="005663DA" w:rsidRDefault="005663DA" w:rsidP="005663DA">
      <w:pPr>
        <w:rPr>
          <w:rFonts w:asciiTheme="majorHAnsi" w:hAnsiTheme="majorHAnsi" w:cstheme="majorHAnsi"/>
          <w:b/>
          <w:u w:val="single"/>
        </w:rPr>
      </w:pPr>
      <w:r>
        <w:rPr>
          <w:rFonts w:asciiTheme="majorHAnsi" w:hAnsiTheme="majorHAnsi" w:cstheme="majorHAnsi"/>
          <w:b/>
          <w:u w:val="single"/>
        </w:rPr>
        <w:br/>
      </w:r>
      <w:r>
        <w:rPr>
          <w:rFonts w:asciiTheme="majorHAnsi" w:hAnsiTheme="majorHAnsi" w:cstheme="majorHAnsi"/>
          <w:b/>
          <w:u w:val="single"/>
        </w:rPr>
        <w:br/>
      </w:r>
    </w:p>
    <w:p w14:paraId="771ECABC" w14:textId="255AE9CE" w:rsidR="00E5272F" w:rsidRDefault="00E5272F" w:rsidP="005663DA">
      <w:pPr>
        <w:rPr>
          <w:rFonts w:asciiTheme="majorHAnsi" w:hAnsiTheme="majorHAnsi" w:cstheme="majorHAnsi"/>
          <w:b/>
          <w:u w:val="single"/>
        </w:rPr>
      </w:pPr>
    </w:p>
    <w:p w14:paraId="3E92EB55" w14:textId="77777777" w:rsidR="00E5272F" w:rsidRDefault="00E5272F" w:rsidP="005663DA">
      <w:pPr>
        <w:rPr>
          <w:rFonts w:asciiTheme="majorHAnsi" w:hAnsiTheme="majorHAnsi" w:cstheme="majorHAnsi"/>
          <w:b/>
          <w:u w:val="single"/>
        </w:rPr>
      </w:pPr>
    </w:p>
    <w:p w14:paraId="6D8E2E3E" w14:textId="77777777" w:rsidR="00E5272F" w:rsidRDefault="00E5272F" w:rsidP="005663DA">
      <w:pPr>
        <w:rPr>
          <w:rFonts w:asciiTheme="majorHAnsi" w:hAnsiTheme="majorHAnsi" w:cstheme="majorHAnsi"/>
          <w:b/>
          <w:u w:val="single"/>
        </w:rPr>
      </w:pPr>
    </w:p>
    <w:p w14:paraId="7F90586D" w14:textId="77777777" w:rsidR="00E5272F" w:rsidRPr="005663DA" w:rsidRDefault="00E5272F" w:rsidP="005663DA">
      <w:pPr>
        <w:rPr>
          <w:rFonts w:asciiTheme="majorHAnsi" w:hAnsiTheme="majorHAnsi" w:cstheme="majorHAnsi"/>
          <w:b/>
          <w:u w:val="single"/>
        </w:rPr>
      </w:pPr>
    </w:p>
    <w:p w14:paraId="5F35805F" w14:textId="46649F52" w:rsidR="00221975" w:rsidRDefault="008556EC" w:rsidP="00BF1BAF">
      <w:pPr>
        <w:rPr>
          <w:rFonts w:asciiTheme="majorHAnsi" w:hAnsiTheme="majorHAnsi" w:cstheme="majorHAnsi"/>
          <w:b/>
          <w:sz w:val="24"/>
          <w:u w:val="single"/>
        </w:rPr>
      </w:pPr>
      <w:r>
        <w:rPr>
          <w:rFonts w:asciiTheme="majorHAnsi" w:hAnsiTheme="majorHAnsi" w:cstheme="majorHAnsi"/>
          <w:b/>
          <w:sz w:val="24"/>
          <w:u w:val="single"/>
        </w:rPr>
        <w:lastRenderedPageBreak/>
        <w:t>3.2</w:t>
      </w:r>
      <w:r w:rsidR="00221975">
        <w:rPr>
          <w:rFonts w:asciiTheme="majorHAnsi" w:hAnsiTheme="majorHAnsi" w:cstheme="majorHAnsi"/>
          <w:b/>
          <w:sz w:val="24"/>
          <w:u w:val="single"/>
        </w:rPr>
        <w:t xml:space="preserve"> </w:t>
      </w:r>
      <w:r>
        <w:rPr>
          <w:rFonts w:asciiTheme="majorHAnsi" w:hAnsiTheme="majorHAnsi" w:cstheme="majorHAnsi"/>
          <w:b/>
          <w:sz w:val="24"/>
          <w:u w:val="single"/>
        </w:rPr>
        <w:t xml:space="preserve">Types of </w:t>
      </w:r>
      <w:r w:rsidR="00221975">
        <w:rPr>
          <w:rFonts w:asciiTheme="majorHAnsi" w:hAnsiTheme="majorHAnsi" w:cstheme="majorHAnsi"/>
          <w:b/>
          <w:sz w:val="24"/>
          <w:u w:val="single"/>
        </w:rPr>
        <w:t>Flow</w:t>
      </w:r>
    </w:p>
    <w:p w14:paraId="41D17648" w14:textId="0E148EF6" w:rsidR="00D857B5" w:rsidRDefault="00003473" w:rsidP="00BF1BAF">
      <w:pPr>
        <w:rPr>
          <w:rFonts w:asciiTheme="majorHAnsi" w:hAnsiTheme="majorHAnsi" w:cstheme="majorHAnsi"/>
        </w:rPr>
      </w:pPr>
      <w:r>
        <w:rPr>
          <w:noProof/>
        </w:rPr>
        <mc:AlternateContent>
          <mc:Choice Requires="wps">
            <w:drawing>
              <wp:anchor distT="0" distB="0" distL="114300" distR="114300" simplePos="0" relativeHeight="251665408" behindDoc="0" locked="0" layoutInCell="1" allowOverlap="1" wp14:anchorId="0472CE07" wp14:editId="7F7FC1D8">
                <wp:simplePos x="0" y="0"/>
                <wp:positionH relativeFrom="column">
                  <wp:posOffset>2393232</wp:posOffset>
                </wp:positionH>
                <wp:positionV relativeFrom="paragraph">
                  <wp:posOffset>3088060</wp:posOffset>
                </wp:positionV>
                <wp:extent cx="580390" cy="262255"/>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580390" cy="262255"/>
                        </a:xfrm>
                        <a:prstGeom prst="rect">
                          <a:avLst/>
                        </a:prstGeom>
                        <a:noFill/>
                        <a:ln w="6350">
                          <a:noFill/>
                        </a:ln>
                        <a:effectLst/>
                      </wps:spPr>
                      <wps:txbx>
                        <w:txbxContent>
                          <w:p w14:paraId="2795581F" w14:textId="4B9D6A12" w:rsidR="00366A17" w:rsidRPr="00003473" w:rsidRDefault="00366A17">
                            <w:pPr>
                              <w:rPr>
                                <w:rFonts w:asciiTheme="majorHAnsi" w:hAnsiTheme="majorHAnsi" w:cstheme="majorHAnsi"/>
                                <w:i/>
                                <w:sz w:val="20"/>
                              </w:rPr>
                            </w:pPr>
                            <w:r>
                              <w:rPr>
                                <w:rFonts w:asciiTheme="majorHAnsi" w:hAnsiTheme="majorHAnsi" w:cstheme="majorHAnsi"/>
                                <w:i/>
                                <w:sz w:val="20"/>
                              </w:rPr>
                              <w:t>(Fig.4</w:t>
                            </w:r>
                            <w:r w:rsidRPr="00003473">
                              <w:rPr>
                                <w:rFonts w:asciiTheme="majorHAnsi" w:hAnsiTheme="majorHAnsi" w:cstheme="majorHAnsi"/>
                                <w:i/>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2CE07" id="Text Box 6" o:spid="_x0000_s1029" type="#_x0000_t202" style="position:absolute;margin-left:188.45pt;margin-top:243.15pt;width:45.7pt;height:2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" filled="f" stroked="f" strokeweight=".5pt">
                <v:textbox>
                  <w:txbxContent>
                    <w:p w14:paraId="2795581F" w14:textId="4B9D6A12" w:rsidR="00366A17" w:rsidRPr="00003473" w:rsidRDefault="00366A17">
                      <w:pPr>
                        <w:rPr>
                          <w:rFonts w:asciiTheme="majorHAnsi" w:hAnsiTheme="majorHAnsi" w:cstheme="majorHAnsi"/>
                          <w:i/>
                          <w:sz w:val="20"/>
                        </w:rPr>
                      </w:pPr>
                      <w:r>
                        <w:rPr>
                          <w:rFonts w:asciiTheme="majorHAnsi" w:hAnsiTheme="majorHAnsi" w:cstheme="majorHAnsi"/>
                          <w:i/>
                          <w:sz w:val="20"/>
                        </w:rPr>
                        <w:t>(Fig.4</w:t>
                      </w:r>
                      <w:r w:rsidRPr="00003473">
                        <w:rPr>
                          <w:rFonts w:asciiTheme="majorHAnsi" w:hAnsiTheme="majorHAnsi" w:cstheme="majorHAnsi"/>
                          <w:i/>
                          <w:sz w:val="20"/>
                        </w:rPr>
                        <w:t>)</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BD9D655" wp14:editId="3BBF9BCE">
                <wp:simplePos x="0" y="0"/>
                <wp:positionH relativeFrom="column">
                  <wp:posOffset>2385391</wp:posOffset>
                </wp:positionH>
                <wp:positionV relativeFrom="paragraph">
                  <wp:posOffset>1744538</wp:posOffset>
                </wp:positionV>
                <wp:extent cx="540689" cy="262393"/>
                <wp:effectExtent l="0" t="0" r="0" b="4445"/>
                <wp:wrapNone/>
                <wp:docPr id="5" name="Text Box 5"/>
                <wp:cNvGraphicFramePr/>
                <a:graphic xmlns:a="http://schemas.openxmlformats.org/drawingml/2006/main">
                  <a:graphicData uri="http://schemas.microsoft.com/office/word/2010/wordprocessingShape">
                    <wps:wsp>
                      <wps:cNvSpPr txBox="1"/>
                      <wps:spPr>
                        <a:xfrm>
                          <a:off x="0" y="0"/>
                          <a:ext cx="540689" cy="2623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0C928" w14:textId="4018FAE6" w:rsidR="00366A17" w:rsidRPr="00AF500B" w:rsidRDefault="00366A17">
                            <w:pPr>
                              <w:rPr>
                                <w:rFonts w:asciiTheme="majorHAnsi" w:hAnsiTheme="majorHAnsi" w:cstheme="majorHAnsi"/>
                                <w:i/>
                                <w:sz w:val="20"/>
                              </w:rPr>
                            </w:pPr>
                            <w:r w:rsidRPr="00AF500B">
                              <w:rPr>
                                <w:rFonts w:asciiTheme="majorHAnsi" w:hAnsiTheme="majorHAnsi" w:cstheme="majorHAnsi"/>
                                <w:i/>
                                <w:sz w:val="20"/>
                              </w:rPr>
                              <w:t>(</w:t>
                            </w:r>
                            <w:r>
                              <w:rPr>
                                <w:rFonts w:asciiTheme="majorHAnsi" w:hAnsiTheme="majorHAnsi" w:cstheme="majorHAnsi"/>
                                <w:i/>
                                <w:sz w:val="20"/>
                              </w:rPr>
                              <w:t>Fig.3</w:t>
                            </w:r>
                            <w:r w:rsidRPr="00AF500B">
                              <w:rPr>
                                <w:rFonts w:asciiTheme="majorHAnsi" w:hAnsiTheme="majorHAnsi" w:cstheme="majorHAnsi"/>
                                <w:i/>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9D655" id="Text Box 5" o:spid="_x0000_s1030" type="#_x0000_t202" style="position:absolute;margin-left:187.85pt;margin-top:137.35pt;width:42.55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" filled="f" stroked="f" strokeweight=".5pt">
                <v:textbox>
                  <w:txbxContent>
                    <w:p w14:paraId="7D70C928" w14:textId="4018FAE6" w:rsidR="00366A17" w:rsidRPr="00AF500B" w:rsidRDefault="00366A17">
                      <w:pPr>
                        <w:rPr>
                          <w:rFonts w:asciiTheme="majorHAnsi" w:hAnsiTheme="majorHAnsi" w:cstheme="majorHAnsi"/>
                          <w:i/>
                          <w:sz w:val="20"/>
                        </w:rPr>
                      </w:pPr>
                      <w:r w:rsidRPr="00AF500B">
                        <w:rPr>
                          <w:rFonts w:asciiTheme="majorHAnsi" w:hAnsiTheme="majorHAnsi" w:cstheme="majorHAnsi"/>
                          <w:i/>
                          <w:sz w:val="20"/>
                        </w:rPr>
                        <w:t>(</w:t>
                      </w:r>
                      <w:r>
                        <w:rPr>
                          <w:rFonts w:asciiTheme="majorHAnsi" w:hAnsiTheme="majorHAnsi" w:cstheme="majorHAnsi"/>
                          <w:i/>
                          <w:sz w:val="20"/>
                        </w:rPr>
                        <w:t>Fig.3</w:t>
                      </w:r>
                      <w:r w:rsidRPr="00AF500B">
                        <w:rPr>
                          <w:rFonts w:asciiTheme="majorHAnsi" w:hAnsiTheme="majorHAnsi" w:cstheme="majorHAnsi"/>
                          <w:i/>
                          <w:sz w:val="20"/>
                        </w:rPr>
                        <w:t>)</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37DA80B" wp14:editId="707E58EF">
                <wp:simplePos x="0" y="0"/>
                <wp:positionH relativeFrom="margin">
                  <wp:align>left</wp:align>
                </wp:positionH>
                <wp:positionV relativeFrom="paragraph">
                  <wp:posOffset>3126878</wp:posOffset>
                </wp:positionV>
                <wp:extent cx="1582310" cy="222636"/>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582310" cy="2226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2B7C7" w14:textId="66CF44E8" w:rsidR="00366A17" w:rsidRPr="00003473" w:rsidRDefault="00366A17">
                            <w:pPr>
                              <w:rPr>
                                <w:i/>
                                <w:sz w:val="20"/>
                              </w:rPr>
                            </w:pPr>
                            <w:r>
                              <w:rPr>
                                <w:i/>
                                <w:sz w:val="20"/>
                              </w:rPr>
                              <w:t>(Nuclear-Power.net)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7DA80B" id="Text Box 4" o:spid="_x0000_s1031" type="#_x0000_t202" style="position:absolute;margin-left:0;margin-top:246.2pt;width:124.6pt;height:17.55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" filled="f" stroked="f" strokeweight=".5pt">
                <v:textbox>
                  <w:txbxContent>
                    <w:p w14:paraId="53D2B7C7" w14:textId="66CF44E8" w:rsidR="00366A17" w:rsidRPr="00003473" w:rsidRDefault="00366A17">
                      <w:pPr>
                        <w:rPr>
                          <w:i/>
                          <w:sz w:val="20"/>
                        </w:rPr>
                      </w:pPr>
                      <w:r>
                        <w:rPr>
                          <w:i/>
                          <w:sz w:val="20"/>
                        </w:rPr>
                        <w:t>(Nuclear-Power.net)</w:t>
                      </w:r>
                    </w:p>
                  </w:txbxContent>
                </v:textbox>
                <w10:wrap anchorx="margin"/>
              </v:shape>
            </w:pict>
          </mc:Fallback>
        </mc:AlternateContent>
      </w:r>
      <w:r>
        <w:rPr>
          <w:noProof/>
          <w:lang w:eastAsia="en-GB"/>
        </w:rPr>
        <w:drawing>
          <wp:anchor distT="0" distB="0" distL="114300" distR="114300" simplePos="0" relativeHeight="251661312" behindDoc="0" locked="0" layoutInCell="1" allowOverlap="1" wp14:anchorId="70C81D18" wp14:editId="21D9684F">
            <wp:simplePos x="0" y="0"/>
            <wp:positionH relativeFrom="margin">
              <wp:align>left</wp:align>
            </wp:positionH>
            <wp:positionV relativeFrom="paragraph">
              <wp:posOffset>1977280</wp:posOffset>
            </wp:positionV>
            <wp:extent cx="2918129" cy="1166803"/>
            <wp:effectExtent l="0" t="0" r="0" b="0"/>
            <wp:wrapSquare wrapText="bothSides"/>
            <wp:docPr id="2" name="Picture 2" descr="http://www.nuclear-power.net/wp-content/uploads/2016/05/Flow-Regime.png?d484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uclear-power.net/wp-content/uploads/2016/05/Flow-Regime.png?d484e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859" t="715" b="50452"/>
                    <a:stretch/>
                  </pic:blipFill>
                  <pic:spPr bwMode="auto">
                    <a:xfrm>
                      <a:off x="0" y="0"/>
                      <a:ext cx="2918129" cy="11668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3F29" w:rsidRPr="005A3F29">
        <w:rPr>
          <w:noProof/>
          <w:sz w:val="28"/>
          <w:lang w:eastAsia="en-GB"/>
        </w:rPr>
        <w:drawing>
          <wp:anchor distT="0" distB="0" distL="114300" distR="114300" simplePos="0" relativeHeight="251660288" behindDoc="0" locked="0" layoutInCell="1" allowOverlap="1" wp14:anchorId="44B65FC3" wp14:editId="5DF9D0F0">
            <wp:simplePos x="0" y="0"/>
            <wp:positionH relativeFrom="margin">
              <wp:align>left</wp:align>
            </wp:positionH>
            <wp:positionV relativeFrom="paragraph">
              <wp:posOffset>583123</wp:posOffset>
            </wp:positionV>
            <wp:extent cx="2926080" cy="1200618"/>
            <wp:effectExtent l="0" t="0" r="7620" b="0"/>
            <wp:wrapSquare wrapText="bothSides"/>
            <wp:docPr id="1" name="Picture 1" descr="http://www.nuclear-power.net/wp-content/uploads/2016/05/Flow-Regime.png?d484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uclear-power.net/wp-content/uploads/2016/05/Flow-Regime.png?d484e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997" t="50502" b="-517"/>
                    <a:stretch/>
                  </pic:blipFill>
                  <pic:spPr bwMode="auto">
                    <a:xfrm>
                      <a:off x="0" y="0"/>
                      <a:ext cx="2926080" cy="12006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1975">
        <w:rPr>
          <w:rFonts w:asciiTheme="majorHAnsi" w:hAnsiTheme="majorHAnsi" w:cstheme="majorHAnsi"/>
        </w:rPr>
        <w:t>Ther</w:t>
      </w:r>
      <w:r w:rsidR="001A4E5D">
        <w:rPr>
          <w:rFonts w:asciiTheme="majorHAnsi" w:hAnsiTheme="majorHAnsi" w:cstheme="majorHAnsi"/>
        </w:rPr>
        <w:t>e are two main types of flow,</w:t>
      </w:r>
      <w:r w:rsidR="00221975">
        <w:rPr>
          <w:rFonts w:asciiTheme="majorHAnsi" w:hAnsiTheme="majorHAnsi" w:cstheme="majorHAnsi"/>
        </w:rPr>
        <w:t xml:space="preserve"> these are laminar and turbulent. Laminar</w:t>
      </w:r>
      <w:r w:rsidR="001A4E5D">
        <w:rPr>
          <w:rFonts w:asciiTheme="majorHAnsi" w:hAnsiTheme="majorHAnsi" w:cstheme="majorHAnsi"/>
        </w:rPr>
        <w:t xml:space="preserve"> flow</w:t>
      </w:r>
      <w:r w:rsidR="00A3770F">
        <w:rPr>
          <w:rFonts w:asciiTheme="majorHAnsi" w:hAnsiTheme="majorHAnsi" w:cstheme="majorHAnsi"/>
        </w:rPr>
        <w:t xml:space="preserve"> </w:t>
      </w:r>
      <w:r w:rsidR="00C74058">
        <w:rPr>
          <w:rFonts w:asciiTheme="majorHAnsi" w:hAnsiTheme="majorHAnsi" w:cstheme="majorHAnsi"/>
          <w:i/>
          <w:sz w:val="20"/>
        </w:rPr>
        <w:t>(Fig.3</w:t>
      </w:r>
      <w:r w:rsidR="00A3770F" w:rsidRPr="0000437F">
        <w:rPr>
          <w:rFonts w:asciiTheme="majorHAnsi" w:hAnsiTheme="majorHAnsi" w:cstheme="majorHAnsi"/>
          <w:i/>
          <w:sz w:val="20"/>
        </w:rPr>
        <w:t>)</w:t>
      </w:r>
      <w:r w:rsidR="001A4E5D" w:rsidRPr="0000437F">
        <w:rPr>
          <w:rFonts w:asciiTheme="majorHAnsi" w:hAnsiTheme="majorHAnsi" w:cstheme="majorHAnsi"/>
          <w:i/>
          <w:sz w:val="20"/>
        </w:rPr>
        <w:t xml:space="preserve"> </w:t>
      </w:r>
      <w:r w:rsidR="001A4E5D">
        <w:rPr>
          <w:rFonts w:asciiTheme="majorHAnsi" w:hAnsiTheme="majorHAnsi" w:cstheme="majorHAnsi"/>
        </w:rPr>
        <w:t>is when air</w:t>
      </w:r>
      <w:r w:rsidR="00221975">
        <w:rPr>
          <w:rFonts w:asciiTheme="majorHAnsi" w:hAnsiTheme="majorHAnsi" w:cstheme="majorHAnsi"/>
        </w:rPr>
        <w:t xml:space="preserve"> moves smoothly over the body</w:t>
      </w:r>
      <w:r w:rsidR="005A3F29">
        <w:rPr>
          <w:rFonts w:asciiTheme="majorHAnsi" w:hAnsiTheme="majorHAnsi" w:cstheme="majorHAnsi"/>
        </w:rPr>
        <w:t xml:space="preserve"> and can be referred to as streamlined</w:t>
      </w:r>
      <w:r w:rsidR="00221975">
        <w:rPr>
          <w:rFonts w:asciiTheme="majorHAnsi" w:hAnsiTheme="majorHAnsi" w:cstheme="majorHAnsi"/>
        </w:rPr>
        <w:t xml:space="preserve"> </w:t>
      </w:r>
      <w:r w:rsidR="0096693D">
        <w:rPr>
          <w:rFonts w:asciiTheme="majorHAnsi" w:hAnsiTheme="majorHAnsi" w:cstheme="majorHAnsi"/>
        </w:rPr>
        <w:t>whereas turbulent flow</w:t>
      </w:r>
      <w:r w:rsidR="00A3770F">
        <w:rPr>
          <w:rFonts w:asciiTheme="majorHAnsi" w:hAnsiTheme="majorHAnsi" w:cstheme="majorHAnsi"/>
        </w:rPr>
        <w:t xml:space="preserve"> </w:t>
      </w:r>
      <w:r w:rsidR="00A3770F" w:rsidRPr="0000437F">
        <w:rPr>
          <w:rFonts w:asciiTheme="majorHAnsi" w:hAnsiTheme="majorHAnsi" w:cstheme="majorHAnsi"/>
          <w:i/>
          <w:sz w:val="20"/>
        </w:rPr>
        <w:t>(Fig.</w:t>
      </w:r>
      <w:r w:rsidR="00C74058">
        <w:rPr>
          <w:rFonts w:asciiTheme="majorHAnsi" w:hAnsiTheme="majorHAnsi" w:cstheme="majorHAnsi"/>
          <w:i/>
          <w:sz w:val="20"/>
        </w:rPr>
        <w:t>4</w:t>
      </w:r>
      <w:r w:rsidR="00A3770F" w:rsidRPr="0000437F">
        <w:rPr>
          <w:rFonts w:asciiTheme="majorHAnsi" w:hAnsiTheme="majorHAnsi" w:cstheme="majorHAnsi"/>
          <w:i/>
          <w:sz w:val="20"/>
        </w:rPr>
        <w:t>)</w:t>
      </w:r>
      <w:r w:rsidR="0096693D" w:rsidRPr="0000437F">
        <w:rPr>
          <w:rFonts w:asciiTheme="majorHAnsi" w:hAnsiTheme="majorHAnsi" w:cstheme="majorHAnsi"/>
          <w:sz w:val="20"/>
        </w:rPr>
        <w:t xml:space="preserve"> </w:t>
      </w:r>
      <w:r w:rsidR="0096693D">
        <w:rPr>
          <w:rFonts w:asciiTheme="majorHAnsi" w:hAnsiTheme="majorHAnsi" w:cstheme="majorHAnsi"/>
        </w:rPr>
        <w:t xml:space="preserve">is disturbed and </w:t>
      </w:r>
      <w:r w:rsidR="005A3F29">
        <w:rPr>
          <w:rFonts w:asciiTheme="majorHAnsi" w:hAnsiTheme="majorHAnsi" w:cstheme="majorHAnsi"/>
        </w:rPr>
        <w:t>flows irregularly</w:t>
      </w:r>
      <w:r w:rsidR="001A4E5D">
        <w:rPr>
          <w:rFonts w:asciiTheme="majorHAnsi" w:hAnsiTheme="majorHAnsi" w:cstheme="majorHAnsi"/>
        </w:rPr>
        <w:t>.</w:t>
      </w:r>
      <w:r w:rsidR="005A3F29">
        <w:rPr>
          <w:rFonts w:asciiTheme="majorHAnsi" w:hAnsiTheme="majorHAnsi" w:cstheme="majorHAnsi"/>
        </w:rPr>
        <w:t xml:space="preserve"> Laminar flow is the desired option where there are no disruptions and</w:t>
      </w:r>
      <w:r w:rsidR="005A3F29">
        <w:rPr>
          <w:rFonts w:asciiTheme="majorHAnsi" w:hAnsiTheme="majorHAnsi" w:cstheme="majorHAnsi"/>
        </w:rPr>
        <w:br/>
        <w:t>results less drag. However this is rarely the case as many variable</w:t>
      </w:r>
      <w:r w:rsidR="0000437F">
        <w:rPr>
          <w:rFonts w:asciiTheme="majorHAnsi" w:hAnsiTheme="majorHAnsi" w:cstheme="majorHAnsi"/>
        </w:rPr>
        <w:t xml:space="preserve">s create a turbulent flow such </w:t>
      </w:r>
      <w:r w:rsidR="005A3F29">
        <w:rPr>
          <w:rFonts w:asciiTheme="majorHAnsi" w:hAnsiTheme="majorHAnsi" w:cstheme="majorHAnsi"/>
        </w:rPr>
        <w:t>as the skin-friction coefficient</w:t>
      </w:r>
      <w:r w:rsidR="00253B45">
        <w:rPr>
          <w:rFonts w:asciiTheme="majorHAnsi" w:hAnsiTheme="majorHAnsi" w:cstheme="majorHAnsi"/>
        </w:rPr>
        <w:t>, eddies and pressures</w:t>
      </w:r>
      <w:r w:rsidR="00BC64B2">
        <w:rPr>
          <w:rFonts w:asciiTheme="majorHAnsi" w:hAnsiTheme="majorHAnsi" w:cstheme="majorHAnsi"/>
        </w:rPr>
        <w:t xml:space="preserve"> etc. and results in increased drag</w:t>
      </w:r>
      <w:r w:rsidR="00253B45">
        <w:rPr>
          <w:rFonts w:asciiTheme="majorHAnsi" w:hAnsiTheme="majorHAnsi" w:cstheme="majorHAnsi"/>
        </w:rPr>
        <w:t>. Turbulence occurs at a certain point along the body called the “transition point” and where this occurs is dependent on the variables involved. For instance a body with a rough surface or high friction will experience the transition point sooner than that of a smooth material.</w:t>
      </w:r>
      <w:r w:rsidR="00BC64B2">
        <w:rPr>
          <w:rFonts w:asciiTheme="majorHAnsi" w:hAnsiTheme="majorHAnsi" w:cstheme="majorHAnsi"/>
        </w:rPr>
        <w:t xml:space="preserve"> </w:t>
      </w:r>
      <w:r w:rsidR="00DA7B48">
        <w:rPr>
          <w:rFonts w:asciiTheme="majorHAnsi" w:hAnsiTheme="majorHAnsi" w:cstheme="majorHAnsi"/>
        </w:rPr>
        <w:t xml:space="preserve">Turbulent flow is an issue in terms of fuel consumption </w:t>
      </w:r>
      <w:r w:rsidR="0000437F">
        <w:rPr>
          <w:rFonts w:asciiTheme="majorHAnsi" w:hAnsiTheme="majorHAnsi" w:cstheme="majorHAnsi"/>
        </w:rPr>
        <w:t xml:space="preserve">and performance </w:t>
      </w:r>
      <w:r w:rsidR="00DA7B48">
        <w:rPr>
          <w:rFonts w:asciiTheme="majorHAnsi" w:hAnsiTheme="majorHAnsi" w:cstheme="majorHAnsi"/>
        </w:rPr>
        <w:t xml:space="preserve">that NASA have dedicated projects since the 1930’s to purely creating laminar flow over aeroplane </w:t>
      </w:r>
      <w:r>
        <w:rPr>
          <w:rFonts w:asciiTheme="majorHAnsi" w:hAnsiTheme="majorHAnsi" w:cstheme="majorHAnsi"/>
        </w:rPr>
        <w:br/>
      </w:r>
      <w:r w:rsidR="00DA7B48">
        <w:rPr>
          <w:rFonts w:asciiTheme="majorHAnsi" w:hAnsiTheme="majorHAnsi" w:cstheme="majorHAnsi"/>
        </w:rPr>
        <w:t>wings</w:t>
      </w:r>
      <w:r w:rsidR="0000437F">
        <w:rPr>
          <w:rFonts w:asciiTheme="majorHAnsi" w:hAnsiTheme="majorHAnsi" w:cstheme="majorHAnsi"/>
        </w:rPr>
        <w:t xml:space="preserve"> </w:t>
      </w:r>
      <w:r w:rsidR="0000437F" w:rsidRPr="0000437F">
        <w:rPr>
          <w:rFonts w:asciiTheme="majorHAnsi" w:hAnsiTheme="majorHAnsi" w:cstheme="majorHAnsi"/>
          <w:i/>
          <w:sz w:val="20"/>
        </w:rPr>
        <w:t>(A.Bowers, 2011).</w:t>
      </w:r>
      <w:r w:rsidR="0000437F">
        <w:rPr>
          <w:rFonts w:asciiTheme="majorHAnsi" w:hAnsiTheme="majorHAnsi" w:cstheme="majorHAnsi"/>
          <w:i/>
          <w:sz w:val="20"/>
        </w:rPr>
        <w:t xml:space="preserve"> </w:t>
      </w:r>
      <w:r w:rsidR="0000437F">
        <w:rPr>
          <w:rFonts w:asciiTheme="majorHAnsi" w:hAnsiTheme="majorHAnsi" w:cstheme="majorHAnsi"/>
        </w:rPr>
        <w:t>The turbulent flow experienced behind the body is referred to as the “wake”</w:t>
      </w:r>
      <w:r w:rsidR="0067583C">
        <w:rPr>
          <w:rFonts w:asciiTheme="majorHAnsi" w:hAnsiTheme="majorHAnsi" w:cstheme="majorHAnsi"/>
        </w:rPr>
        <w:t xml:space="preserve"> where the turbulent flow from above and below then mix together and turbulence increases.</w:t>
      </w:r>
      <w:r w:rsidR="009D18CB">
        <w:rPr>
          <w:rFonts w:asciiTheme="majorHAnsi" w:hAnsiTheme="majorHAnsi" w:cstheme="majorHAnsi"/>
        </w:rPr>
        <w:t xml:space="preserve"> The wake is the air that is felt after a move vehicle has passed.</w:t>
      </w:r>
    </w:p>
    <w:p w14:paraId="6E7CE364" w14:textId="77777777" w:rsidR="00D857B5" w:rsidRDefault="00D857B5" w:rsidP="00BF1BAF">
      <w:pPr>
        <w:rPr>
          <w:rFonts w:asciiTheme="majorHAnsi" w:hAnsiTheme="majorHAnsi" w:cstheme="majorHAnsi"/>
          <w:b/>
          <w:sz w:val="24"/>
          <w:u w:val="single"/>
        </w:rPr>
      </w:pPr>
    </w:p>
    <w:p w14:paraId="07FAB837" w14:textId="585D65BB" w:rsidR="005406BF" w:rsidRDefault="00D31240" w:rsidP="00BF1BAF">
      <w:pPr>
        <w:rPr>
          <w:rFonts w:asciiTheme="majorHAnsi" w:hAnsiTheme="majorHAnsi" w:cstheme="majorHAnsi"/>
          <w:b/>
          <w:sz w:val="24"/>
          <w:u w:val="single"/>
        </w:rPr>
      </w:pPr>
      <w:r>
        <w:rPr>
          <w:rFonts w:asciiTheme="majorHAnsi" w:hAnsiTheme="majorHAnsi" w:cstheme="majorHAnsi"/>
          <w:b/>
          <w:sz w:val="24"/>
          <w:u w:val="single"/>
        </w:rPr>
        <w:t>3.3</w:t>
      </w:r>
      <w:r w:rsidR="005406BF">
        <w:rPr>
          <w:rFonts w:asciiTheme="majorHAnsi" w:hAnsiTheme="majorHAnsi" w:cstheme="majorHAnsi"/>
          <w:b/>
          <w:sz w:val="24"/>
          <w:u w:val="single"/>
        </w:rPr>
        <w:t xml:space="preserve"> Boundary Layer</w:t>
      </w:r>
    </w:p>
    <w:p w14:paraId="489C9554" w14:textId="64F9DC4B" w:rsidR="001E2DBC" w:rsidRDefault="00FA2BD6" w:rsidP="00BF1BAF">
      <w:pPr>
        <w:rPr>
          <w:rFonts w:asciiTheme="majorHAnsi" w:hAnsiTheme="majorHAnsi" w:cstheme="majorHAnsi"/>
        </w:rPr>
      </w:pPr>
      <w:r>
        <w:rPr>
          <w:rFonts w:asciiTheme="majorHAnsi" w:hAnsiTheme="majorHAnsi" w:cstheme="majorHAnsi"/>
        </w:rPr>
        <w:t xml:space="preserve">As air flows </w:t>
      </w:r>
      <w:r w:rsidR="00EF45F1">
        <w:rPr>
          <w:rFonts w:asciiTheme="majorHAnsi" w:hAnsiTheme="majorHAnsi" w:cstheme="majorHAnsi"/>
        </w:rPr>
        <w:t>over a body it would seem that it would flow along the outer face. However the air flow doesn’t hit the body directly as stationary air molecules build up a layer against the body known as the “boundary layer”.</w:t>
      </w:r>
      <w:r w:rsidR="00992013">
        <w:rPr>
          <w:rFonts w:asciiTheme="majorHAnsi" w:hAnsiTheme="majorHAnsi" w:cstheme="majorHAnsi"/>
        </w:rPr>
        <w:t xml:space="preserve"> The thickness of this layer is dependent on multiple variants as well as the thickness affecting some flow characteristics. </w:t>
      </w:r>
      <w:r w:rsidR="0071377F">
        <w:rPr>
          <w:rFonts w:asciiTheme="majorHAnsi" w:hAnsiTheme="majorHAnsi" w:cstheme="majorHAnsi"/>
        </w:rPr>
        <w:t>The main reason for boundary layer build up is the viscosity of the fluid, or the stickines</w:t>
      </w:r>
      <w:r w:rsidR="00402A1D">
        <w:rPr>
          <w:rFonts w:asciiTheme="majorHAnsi" w:hAnsiTheme="majorHAnsi" w:cstheme="majorHAnsi"/>
        </w:rPr>
        <w:t>s and a</w:t>
      </w:r>
      <w:r w:rsidR="0071377F">
        <w:rPr>
          <w:rFonts w:asciiTheme="majorHAnsi" w:hAnsiTheme="majorHAnsi" w:cstheme="majorHAnsi"/>
        </w:rPr>
        <w:t xml:space="preserve"> higher viscosity leads to a thicker boundary layer</w:t>
      </w:r>
      <w:r w:rsidR="00402A1D">
        <w:rPr>
          <w:rFonts w:asciiTheme="majorHAnsi" w:hAnsiTheme="majorHAnsi" w:cstheme="majorHAnsi"/>
        </w:rPr>
        <w:t xml:space="preserve">. Depending on the shape of the body the boundary layer may be uneven, for example circular curves on a model can have an oval curve boundary layer and therefore the shape has changed that the moving air is passing. </w:t>
      </w:r>
    </w:p>
    <w:p w14:paraId="63757825" w14:textId="766430DA" w:rsidR="00003473" w:rsidRDefault="00003473" w:rsidP="00013543">
      <w:pPr>
        <w:rPr>
          <w:rFonts w:asciiTheme="majorHAnsi" w:hAnsiTheme="majorHAnsi" w:cstheme="majorHAnsi"/>
        </w:rPr>
      </w:pPr>
      <w:r w:rsidRPr="0003270D">
        <w:rPr>
          <w:rFonts w:ascii="Georgia" w:hAnsi="Georgia"/>
          <w:i/>
          <w:noProof/>
          <w:color w:val="0000FF"/>
          <w:sz w:val="21"/>
          <w:szCs w:val="21"/>
          <w:lang w:eastAsia="en-GB"/>
        </w:rPr>
        <w:drawing>
          <wp:anchor distT="0" distB="0" distL="114300" distR="114300" simplePos="0" relativeHeight="251666432" behindDoc="0" locked="0" layoutInCell="1" allowOverlap="1" wp14:anchorId="64EDF6F8" wp14:editId="63B177EC">
            <wp:simplePos x="0" y="0"/>
            <wp:positionH relativeFrom="column">
              <wp:posOffset>0</wp:posOffset>
            </wp:positionH>
            <wp:positionV relativeFrom="paragraph">
              <wp:posOffset>-1905</wp:posOffset>
            </wp:positionV>
            <wp:extent cx="4093210" cy="1438910"/>
            <wp:effectExtent l="0" t="0" r="2540" b="8890"/>
            <wp:wrapSquare wrapText="bothSides"/>
            <wp:docPr id="3" name="Picture 3" descr="https://media.licdn.com/mpr/mpr/p/6/005/076/324/28e9d7a.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licdn.com/mpr/mpr/p/6/005/076/324/28e9d7a.jp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3210" cy="1438910"/>
                    </a:xfrm>
                    <a:prstGeom prst="rect">
                      <a:avLst/>
                    </a:prstGeom>
                    <a:noFill/>
                    <a:ln>
                      <a:noFill/>
                    </a:ln>
                  </pic:spPr>
                </pic:pic>
              </a:graphicData>
            </a:graphic>
            <wp14:sizeRelH relativeFrom="page">
              <wp14:pctWidth>0</wp14:pctWidth>
            </wp14:sizeRelH>
            <wp14:sizeRelV relativeFrom="page">
              <wp14:pctHeight>0</wp14:pctHeight>
            </wp14:sizeRelV>
          </wp:anchor>
        </w:drawing>
      </w:r>
      <w:r w:rsidR="0003270D" w:rsidRPr="0003270D">
        <w:rPr>
          <w:rFonts w:asciiTheme="majorHAnsi" w:hAnsiTheme="majorHAnsi" w:cstheme="majorHAnsi"/>
          <w:i/>
        </w:rPr>
        <w:t>Fig.6</w:t>
      </w:r>
      <w:r w:rsidR="00013543">
        <w:rPr>
          <w:rFonts w:asciiTheme="majorHAnsi" w:hAnsiTheme="majorHAnsi" w:cstheme="majorHAnsi"/>
        </w:rPr>
        <w:t xml:space="preserve"> photo shows the boundary layer slowly builds up and as the flow becomes turbulent the layer is thicker.</w:t>
      </w:r>
    </w:p>
    <w:p w14:paraId="2A527712" w14:textId="77777777" w:rsidR="00013543" w:rsidRDefault="00013543" w:rsidP="00013543">
      <w:pPr>
        <w:rPr>
          <w:rFonts w:asciiTheme="majorHAnsi" w:hAnsiTheme="majorHAnsi" w:cstheme="majorHAnsi"/>
        </w:rPr>
      </w:pPr>
    </w:p>
    <w:p w14:paraId="4786AEA6" w14:textId="56C261DE" w:rsidR="00013543" w:rsidRPr="001E2DBC" w:rsidRDefault="0003270D" w:rsidP="00013543">
      <w:pPr>
        <w:rPr>
          <w:rFonts w:asciiTheme="majorHAnsi" w:hAnsiTheme="majorHAnsi" w:cstheme="majorHAnsi"/>
        </w:rPr>
      </w:pPr>
      <w:r>
        <w:rPr>
          <w:rFonts w:asciiTheme="majorHAnsi" w:hAnsiTheme="majorHAnsi" w:cstheme="majorHAnsi"/>
          <w:noProof/>
          <w:lang w:eastAsia="en-GB"/>
        </w:rPr>
        <mc:AlternateContent>
          <mc:Choice Requires="wps">
            <w:drawing>
              <wp:anchor distT="0" distB="0" distL="114300" distR="114300" simplePos="0" relativeHeight="251671552" behindDoc="0" locked="0" layoutInCell="1" allowOverlap="1" wp14:anchorId="7A3176FC" wp14:editId="5D4F2367">
                <wp:simplePos x="0" y="0"/>
                <wp:positionH relativeFrom="column">
                  <wp:posOffset>3671404</wp:posOffset>
                </wp:positionH>
                <wp:positionV relativeFrom="paragraph">
                  <wp:posOffset>169241</wp:posOffset>
                </wp:positionV>
                <wp:extent cx="453225" cy="31010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53225" cy="3101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E8754" w14:textId="526998AF" w:rsidR="0003270D" w:rsidRPr="0003270D" w:rsidRDefault="0003270D">
                            <w:pPr>
                              <w:rPr>
                                <w:i/>
                                <w:sz w:val="20"/>
                              </w:rPr>
                            </w:pPr>
                            <w:r w:rsidRPr="0003270D">
                              <w:rPr>
                                <w:i/>
                                <w:sz w:val="20"/>
                              </w:rPr>
                              <w:t>Fig.6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3176FC" id="Text Box 13" o:spid="_x0000_s1032" type="#_x0000_t202" style="position:absolute;margin-left:289.1pt;margin-top:13.35pt;width:35.7pt;height:24.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" filled="f" stroked="f" strokeweight=".5pt">
                <v:textbox>
                  <w:txbxContent>
                    <w:p w14:paraId="470E8754" w14:textId="526998AF" w:rsidR="0003270D" w:rsidRPr="0003270D" w:rsidRDefault="0003270D">
                      <w:pPr>
                        <w:rPr>
                          <w:i/>
                          <w:sz w:val="20"/>
                        </w:rPr>
                      </w:pPr>
                      <w:r w:rsidRPr="0003270D">
                        <w:rPr>
                          <w:i/>
                          <w:sz w:val="20"/>
                        </w:rPr>
                        <w:t>Fig.6</w:t>
                      </w:r>
                    </w:p>
                  </w:txbxContent>
                </v:textbox>
              </v:shape>
            </w:pict>
          </mc:Fallback>
        </mc:AlternateContent>
      </w:r>
      <w:r w:rsidR="00013543">
        <w:rPr>
          <w:rFonts w:asciiTheme="majorHAnsi" w:hAnsiTheme="majorHAnsi" w:cstheme="majorHAnsi"/>
          <w:noProof/>
          <w:lang w:eastAsia="en-GB"/>
        </w:rPr>
        <mc:AlternateContent>
          <mc:Choice Requires="wps">
            <w:drawing>
              <wp:anchor distT="0" distB="0" distL="114300" distR="114300" simplePos="0" relativeHeight="251667456" behindDoc="0" locked="0" layoutInCell="1" allowOverlap="1" wp14:anchorId="68E9299B" wp14:editId="7F8E4724">
                <wp:simplePos x="0" y="0"/>
                <wp:positionH relativeFrom="column">
                  <wp:posOffset>220649</wp:posOffset>
                </wp:positionH>
                <wp:positionV relativeFrom="paragraph">
                  <wp:posOffset>113665</wp:posOffset>
                </wp:positionV>
                <wp:extent cx="2051436" cy="294198"/>
                <wp:effectExtent l="0" t="0" r="0" b="0"/>
                <wp:wrapNone/>
                <wp:docPr id="7" name="Text Box 7"/>
                <wp:cNvGraphicFramePr/>
                <a:graphic xmlns:a="http://schemas.openxmlformats.org/drawingml/2006/main">
                  <a:graphicData uri="http://schemas.microsoft.com/office/word/2010/wordprocessingShape">
                    <wps:wsp>
                      <wps:cNvSpPr txBox="1"/>
                      <wps:spPr>
                        <a:xfrm>
                          <a:off x="0" y="0"/>
                          <a:ext cx="2051436" cy="2941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D1C1A" w14:textId="77777777" w:rsidR="00366A17" w:rsidRPr="00013543" w:rsidRDefault="00366A17">
                            <w:pPr>
                              <w:rPr>
                                <w:i/>
                                <w:sz w:val="20"/>
                              </w:rPr>
                            </w:pPr>
                            <w:r>
                              <w:rPr>
                                <w:i/>
                                <w:sz w:val="20"/>
                              </w:rPr>
                              <w:t>(</w:t>
                            </w:r>
                            <w:r w:rsidRPr="00013543">
                              <w:rPr>
                                <w:i/>
                                <w:sz w:val="20"/>
                              </w:rPr>
                              <w:t>Aero space engineering blog</w:t>
                            </w:r>
                            <w:r>
                              <w:rPr>
                                <w:i/>
                                <w:sz w:val="20"/>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9299B" id="Text Box 7" o:spid="_x0000_s1033" type="#_x0000_t202" style="position:absolute;margin-left:17.35pt;margin-top:8.95pt;width:161.55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" filled="f" stroked="f" strokeweight=".5pt">
                <v:textbox>
                  <w:txbxContent>
                    <w:p w14:paraId="192D1C1A" w14:textId="77777777" w:rsidR="00366A17" w:rsidRPr="00013543" w:rsidRDefault="00366A17">
                      <w:pPr>
                        <w:rPr>
                          <w:i/>
                          <w:sz w:val="20"/>
                        </w:rPr>
                      </w:pPr>
                      <w:r>
                        <w:rPr>
                          <w:i/>
                          <w:sz w:val="20"/>
                        </w:rPr>
                        <w:t>(</w:t>
                      </w:r>
                      <w:r w:rsidRPr="00013543">
                        <w:rPr>
                          <w:i/>
                          <w:sz w:val="20"/>
                        </w:rPr>
                        <w:t>Aero space engineering blog</w:t>
                      </w:r>
                      <w:r>
                        <w:rPr>
                          <w:i/>
                          <w:sz w:val="20"/>
                        </w:rPr>
                        <w:t>, 2016)</w:t>
                      </w:r>
                    </w:p>
                  </w:txbxContent>
                </v:textbox>
              </v:shape>
            </w:pict>
          </mc:Fallback>
        </mc:AlternateContent>
      </w:r>
    </w:p>
    <w:p w14:paraId="7C103C43" w14:textId="77777777" w:rsidR="00F152D4" w:rsidRDefault="00601BE3" w:rsidP="00BF1BAF">
      <w:pPr>
        <w:rPr>
          <w:rFonts w:asciiTheme="majorHAnsi" w:hAnsiTheme="majorHAnsi" w:cstheme="majorHAnsi"/>
          <w:b/>
          <w:sz w:val="24"/>
          <w:u w:val="single"/>
        </w:rPr>
      </w:pPr>
      <w:r>
        <w:rPr>
          <w:rFonts w:asciiTheme="majorHAnsi" w:hAnsiTheme="majorHAnsi" w:cstheme="majorHAnsi"/>
          <w:b/>
          <w:sz w:val="24"/>
          <w:u w:val="single"/>
        </w:rPr>
        <w:br/>
      </w:r>
    </w:p>
    <w:p w14:paraId="36AB67C3" w14:textId="77777777" w:rsidR="00E5272F" w:rsidRDefault="00E5272F" w:rsidP="00BF1BAF">
      <w:pPr>
        <w:rPr>
          <w:rFonts w:asciiTheme="majorHAnsi" w:hAnsiTheme="majorHAnsi" w:cstheme="majorHAnsi"/>
          <w:b/>
          <w:sz w:val="24"/>
          <w:u w:val="single"/>
        </w:rPr>
      </w:pPr>
    </w:p>
    <w:p w14:paraId="7ACC0ED5" w14:textId="77777777" w:rsidR="00E5272F" w:rsidRDefault="00E5272F" w:rsidP="00BF1BAF">
      <w:pPr>
        <w:rPr>
          <w:rFonts w:asciiTheme="majorHAnsi" w:hAnsiTheme="majorHAnsi" w:cstheme="majorHAnsi"/>
          <w:b/>
          <w:sz w:val="24"/>
          <w:u w:val="single"/>
        </w:rPr>
      </w:pPr>
    </w:p>
    <w:p w14:paraId="0B54867D" w14:textId="77777777" w:rsidR="00E5272F" w:rsidRDefault="00E5272F" w:rsidP="00BF1BAF">
      <w:pPr>
        <w:rPr>
          <w:rFonts w:asciiTheme="majorHAnsi" w:hAnsiTheme="majorHAnsi" w:cstheme="majorHAnsi"/>
          <w:b/>
          <w:sz w:val="24"/>
          <w:u w:val="single"/>
        </w:rPr>
      </w:pPr>
    </w:p>
    <w:p w14:paraId="675F7F01" w14:textId="78B8F63D" w:rsidR="005406BF" w:rsidRPr="0000437F" w:rsidRDefault="00D31240" w:rsidP="00BF1BAF">
      <w:pPr>
        <w:rPr>
          <w:rFonts w:asciiTheme="majorHAnsi" w:hAnsiTheme="majorHAnsi" w:cstheme="majorHAnsi"/>
          <w:i/>
          <w:sz w:val="20"/>
        </w:rPr>
      </w:pPr>
      <w:r>
        <w:rPr>
          <w:rFonts w:asciiTheme="majorHAnsi" w:hAnsiTheme="majorHAnsi" w:cstheme="majorHAnsi"/>
          <w:b/>
          <w:sz w:val="24"/>
          <w:u w:val="single"/>
        </w:rPr>
        <w:lastRenderedPageBreak/>
        <w:t>3.4</w:t>
      </w:r>
      <w:r w:rsidR="005406BF">
        <w:rPr>
          <w:rFonts w:asciiTheme="majorHAnsi" w:hAnsiTheme="majorHAnsi" w:cstheme="majorHAnsi"/>
          <w:b/>
          <w:sz w:val="24"/>
          <w:u w:val="single"/>
        </w:rPr>
        <w:t xml:space="preserve"> Separation </w:t>
      </w:r>
    </w:p>
    <w:p w14:paraId="3E8E86C4" w14:textId="3B208498" w:rsidR="00A3770F" w:rsidRDefault="009E3E9D" w:rsidP="00BF1BAF">
      <w:pPr>
        <w:rPr>
          <w:rFonts w:asciiTheme="majorHAnsi" w:hAnsiTheme="majorHAnsi" w:cstheme="majorHAnsi"/>
        </w:rPr>
      </w:pPr>
      <w:r>
        <w:rPr>
          <w:rFonts w:asciiTheme="majorHAnsi" w:hAnsiTheme="majorHAnsi" w:cstheme="majorHAnsi"/>
        </w:rPr>
        <w:t xml:space="preserve">Separation is the occurrence </w:t>
      </w:r>
      <w:r w:rsidR="003031E7">
        <w:rPr>
          <w:rFonts w:asciiTheme="majorHAnsi" w:hAnsiTheme="majorHAnsi" w:cstheme="majorHAnsi"/>
        </w:rPr>
        <w:t>when there is a difference in pressure and causes some molecules to act against the direction of airflow</w:t>
      </w:r>
      <w:r w:rsidR="008F2D32">
        <w:rPr>
          <w:rFonts w:asciiTheme="majorHAnsi" w:hAnsiTheme="majorHAnsi" w:cstheme="majorHAnsi"/>
        </w:rPr>
        <w:t xml:space="preserve"> and </w:t>
      </w:r>
      <w:r w:rsidR="00CD5BB7">
        <w:rPr>
          <w:rFonts w:asciiTheme="majorHAnsi" w:hAnsiTheme="majorHAnsi" w:cstheme="majorHAnsi"/>
        </w:rPr>
        <w:t>therefore is reversed.</w:t>
      </w:r>
      <w:r w:rsidR="000F661B">
        <w:rPr>
          <w:rFonts w:asciiTheme="majorHAnsi" w:hAnsiTheme="majorHAnsi" w:cstheme="majorHAnsi"/>
        </w:rPr>
        <w:t xml:space="preserve"> This separation causes larger eddies in the wake and within automotive this doesn’t cause much of an issue but for aeroplanes the </w:t>
      </w:r>
      <w:r w:rsidR="00FE6719">
        <w:rPr>
          <w:rFonts w:asciiTheme="majorHAnsi" w:hAnsiTheme="majorHAnsi" w:cstheme="majorHAnsi"/>
        </w:rPr>
        <w:t xml:space="preserve">result could be fatal for aeroplanes traveling in the same direction and the air has not settled. There are two ways to reduce separation and these are to either make the flow as laminar as possible or according to University of Sydney </w:t>
      </w:r>
      <w:r w:rsidR="00FE6719" w:rsidRPr="00FE6719">
        <w:rPr>
          <w:rFonts w:asciiTheme="majorHAnsi" w:hAnsiTheme="majorHAnsi" w:cstheme="majorHAnsi"/>
          <w:i/>
          <w:sz w:val="20"/>
        </w:rPr>
        <w:t>(2005)</w:t>
      </w:r>
      <w:r w:rsidR="00FE6719" w:rsidRPr="00FE6719">
        <w:rPr>
          <w:rFonts w:asciiTheme="majorHAnsi" w:hAnsiTheme="majorHAnsi" w:cstheme="majorHAnsi"/>
          <w:sz w:val="20"/>
        </w:rPr>
        <w:t xml:space="preserve"> </w:t>
      </w:r>
      <w:r w:rsidR="00FE6719">
        <w:rPr>
          <w:rFonts w:asciiTheme="majorHAnsi" w:hAnsiTheme="majorHAnsi" w:cstheme="majorHAnsi"/>
        </w:rPr>
        <w:t xml:space="preserve">it is done by making a more turbulent flow that would cancel out this separation due to the more energy and momentum turbulent flow possesses. However a more turbulent flow is not what is desirable due to the higher drag, and since drag reduction is the aim it would be a poor decision to do this. </w:t>
      </w:r>
    </w:p>
    <w:p w14:paraId="6BD08F90" w14:textId="77777777" w:rsidR="00D857B5" w:rsidRDefault="00D857B5" w:rsidP="00BF1BAF">
      <w:pPr>
        <w:rPr>
          <w:rFonts w:asciiTheme="majorHAnsi" w:hAnsiTheme="majorHAnsi" w:cstheme="majorHAnsi"/>
        </w:rPr>
      </w:pPr>
    </w:p>
    <w:p w14:paraId="09E26711" w14:textId="2324327E" w:rsidR="00601BE3" w:rsidRDefault="00601BE3" w:rsidP="00BF1BAF">
      <w:pPr>
        <w:rPr>
          <w:rFonts w:asciiTheme="majorHAnsi" w:hAnsiTheme="majorHAnsi" w:cstheme="majorHAnsi"/>
          <w:b/>
          <w:u w:val="single"/>
        </w:rPr>
      </w:pPr>
      <w:r w:rsidRPr="00601BE3">
        <w:rPr>
          <w:rFonts w:asciiTheme="majorHAnsi" w:hAnsiTheme="majorHAnsi" w:cstheme="majorHAnsi"/>
          <w:b/>
          <w:sz w:val="24"/>
          <w:u w:val="single"/>
        </w:rPr>
        <w:t>3</w:t>
      </w:r>
      <w:r w:rsidR="00D31240">
        <w:rPr>
          <w:rFonts w:asciiTheme="majorHAnsi" w:hAnsiTheme="majorHAnsi" w:cstheme="majorHAnsi"/>
          <w:b/>
          <w:sz w:val="24"/>
          <w:u w:val="single"/>
        </w:rPr>
        <w:t>.5</w:t>
      </w:r>
      <w:r>
        <w:rPr>
          <w:rFonts w:asciiTheme="majorHAnsi" w:hAnsiTheme="majorHAnsi" w:cstheme="majorHAnsi"/>
          <w:b/>
          <w:sz w:val="24"/>
          <w:u w:val="single"/>
        </w:rPr>
        <w:t xml:space="preserve"> Equations U</w:t>
      </w:r>
      <w:r w:rsidRPr="00601BE3">
        <w:rPr>
          <w:rFonts w:asciiTheme="majorHAnsi" w:hAnsiTheme="majorHAnsi" w:cstheme="majorHAnsi"/>
          <w:b/>
          <w:sz w:val="24"/>
          <w:u w:val="single"/>
        </w:rPr>
        <w:t>sed in Aerodynamics</w:t>
      </w:r>
      <w:r>
        <w:rPr>
          <w:rFonts w:asciiTheme="majorHAnsi" w:hAnsiTheme="majorHAnsi" w:cstheme="majorHAnsi"/>
          <w:b/>
          <w:sz w:val="24"/>
          <w:u w:val="single"/>
        </w:rPr>
        <w:br/>
      </w:r>
      <w:r w:rsidR="00D31240">
        <w:rPr>
          <w:rFonts w:asciiTheme="majorHAnsi" w:hAnsiTheme="majorHAnsi" w:cstheme="majorHAnsi"/>
          <w:b/>
          <w:u w:val="single"/>
        </w:rPr>
        <w:t>3.5.</w:t>
      </w:r>
      <w:r w:rsidRPr="00601BE3">
        <w:rPr>
          <w:rFonts w:asciiTheme="majorHAnsi" w:hAnsiTheme="majorHAnsi" w:cstheme="majorHAnsi"/>
          <w:b/>
          <w:u w:val="single"/>
        </w:rPr>
        <w:t>1</w:t>
      </w:r>
      <w:r>
        <w:rPr>
          <w:rFonts w:asciiTheme="majorHAnsi" w:hAnsiTheme="majorHAnsi" w:cstheme="majorHAnsi"/>
          <w:b/>
          <w:u w:val="single"/>
        </w:rPr>
        <w:t xml:space="preserve"> Reynold’s Number</w:t>
      </w:r>
    </w:p>
    <w:p w14:paraId="0BBE0390" w14:textId="4A01EA93" w:rsidR="008556EC" w:rsidRDefault="00601BE3" w:rsidP="00BF1BAF">
      <w:pPr>
        <w:rPr>
          <w:i/>
        </w:rPr>
      </w:pPr>
      <w:r w:rsidRPr="00601BE3">
        <w:rPr>
          <w:i/>
        </w:rPr>
        <w:t xml:space="preserve">“The Reynolds number is physically a measure of the ratio of inertia forces to viscous forces in a flow and is one of the most powerful parameters in fluid dynamics.” John D. Anderson Jr., “Fundamentals of Aerodynamics”, </w:t>
      </w:r>
      <w:r w:rsidR="00D46653">
        <w:rPr>
          <w:i/>
        </w:rPr>
        <w:t>(</w:t>
      </w:r>
      <w:r w:rsidRPr="00601BE3">
        <w:rPr>
          <w:i/>
        </w:rPr>
        <w:t>1991</w:t>
      </w:r>
      <w:r w:rsidR="00D46653">
        <w:rPr>
          <w:i/>
        </w:rPr>
        <w:t>).</w:t>
      </w:r>
    </w:p>
    <w:p w14:paraId="2FFE4DF8" w14:textId="12A272C6" w:rsidR="00D46653" w:rsidRDefault="00D46653" w:rsidP="00BF1BAF">
      <w:r>
        <w:t>Reynold’s number is a popular measurement within aerodynamics</w:t>
      </w:r>
      <w:r w:rsidR="00FF7F1D">
        <w:t>. It is the ratio of the inertial forces of a fluid against</w:t>
      </w:r>
      <w:r w:rsidR="007E004A">
        <w:t xml:space="preserve"> the v</w:t>
      </w:r>
      <w:r w:rsidR="003166F4">
        <w:t>iscous forces and dependant on the number the prediction of flow can be used. The higher the Reynold’s number the more viscous the fluid is and therefore more turbulent and a lower number gives a laminar result. Reynold’s number is calculate as follows:</w:t>
      </w:r>
    </w:p>
    <w:p w14:paraId="695F934A" w14:textId="39297579" w:rsidR="003166F4" w:rsidRDefault="003166F4" w:rsidP="003166F4">
      <w:pPr>
        <w:jc w:val="center"/>
        <w:rPr>
          <w:rFonts w:asciiTheme="majorHAnsi" w:hAnsiTheme="majorHAnsi" w:cstheme="majorHAnsi"/>
          <w:b/>
          <w:bCs/>
          <w:color w:val="222222"/>
          <w:sz w:val="24"/>
          <w:szCs w:val="24"/>
          <w:shd w:val="clear" w:color="auto" w:fill="FFFFFF"/>
        </w:rPr>
      </w:pPr>
      <w:r w:rsidRPr="003166F4">
        <w:rPr>
          <w:rFonts w:asciiTheme="majorHAnsi" w:hAnsiTheme="majorHAnsi" w:cstheme="majorHAnsi"/>
          <w:b/>
          <w:i/>
          <w:sz w:val="24"/>
        </w:rPr>
        <w:t>RE =ρVL</w:t>
      </w:r>
      <w:r w:rsidRPr="003166F4">
        <w:rPr>
          <w:rFonts w:asciiTheme="majorHAnsi" w:hAnsiTheme="majorHAnsi" w:cstheme="majorHAnsi"/>
          <w:b/>
          <w:i/>
          <w:sz w:val="24"/>
          <w:szCs w:val="24"/>
        </w:rPr>
        <w:t>/</w:t>
      </w:r>
      <w:r w:rsidRPr="003166F4">
        <w:rPr>
          <w:rFonts w:asciiTheme="majorHAnsi" w:hAnsiTheme="majorHAnsi" w:cstheme="majorHAnsi"/>
          <w:b/>
          <w:bCs/>
          <w:color w:val="222222"/>
          <w:sz w:val="24"/>
          <w:szCs w:val="24"/>
          <w:shd w:val="clear" w:color="auto" w:fill="FFFFFF"/>
        </w:rPr>
        <w:t xml:space="preserve"> μ</w:t>
      </w:r>
    </w:p>
    <w:p w14:paraId="72EEC94D" w14:textId="77777777" w:rsidR="005510EE" w:rsidRDefault="005510EE" w:rsidP="00BF1BAF">
      <w:pPr>
        <w:rPr>
          <w:rFonts w:asciiTheme="majorHAnsi" w:hAnsiTheme="majorHAnsi" w:cstheme="majorHAnsi"/>
          <w:b/>
          <w:sz w:val="28"/>
          <w:u w:val="single"/>
        </w:rPr>
      </w:pPr>
    </w:p>
    <w:p w14:paraId="084E84A7" w14:textId="77777777" w:rsidR="00F152D4" w:rsidRDefault="00F152D4" w:rsidP="00BF1BAF">
      <w:pPr>
        <w:rPr>
          <w:rFonts w:asciiTheme="majorHAnsi" w:hAnsiTheme="majorHAnsi" w:cstheme="majorHAnsi"/>
          <w:b/>
          <w:sz w:val="28"/>
          <w:u w:val="single"/>
        </w:rPr>
      </w:pPr>
    </w:p>
    <w:p w14:paraId="74E79F07" w14:textId="58968C2C" w:rsidR="006E14B7" w:rsidRDefault="00D31240" w:rsidP="00BF1BAF">
      <w:pPr>
        <w:rPr>
          <w:rFonts w:asciiTheme="majorHAnsi" w:hAnsiTheme="majorHAnsi" w:cstheme="majorHAnsi"/>
          <w:b/>
          <w:sz w:val="24"/>
          <w:u w:val="single"/>
        </w:rPr>
      </w:pPr>
      <w:r>
        <w:rPr>
          <w:rFonts w:asciiTheme="majorHAnsi" w:hAnsiTheme="majorHAnsi" w:cstheme="majorHAnsi"/>
          <w:b/>
          <w:sz w:val="24"/>
          <w:u w:val="single"/>
        </w:rPr>
        <w:t>3.5</w:t>
      </w:r>
      <w:r w:rsidR="006E14B7">
        <w:rPr>
          <w:rFonts w:asciiTheme="majorHAnsi" w:hAnsiTheme="majorHAnsi" w:cstheme="majorHAnsi"/>
          <w:b/>
          <w:sz w:val="24"/>
          <w:u w:val="single"/>
        </w:rPr>
        <w:t>.2 B</w:t>
      </w:r>
      <w:r w:rsidR="00BE3404">
        <w:rPr>
          <w:rFonts w:asciiTheme="majorHAnsi" w:hAnsiTheme="majorHAnsi" w:cstheme="majorHAnsi"/>
          <w:b/>
          <w:sz w:val="24"/>
          <w:u w:val="single"/>
        </w:rPr>
        <w:t>ernoulli’s Equation</w:t>
      </w:r>
    </w:p>
    <w:p w14:paraId="473FE429" w14:textId="3319A2C6" w:rsidR="00BE3404" w:rsidRDefault="00BE3404" w:rsidP="00BF1BAF">
      <w:pPr>
        <w:rPr>
          <w:rFonts w:asciiTheme="majorHAnsi" w:hAnsiTheme="majorHAnsi" w:cstheme="majorHAnsi"/>
        </w:rPr>
      </w:pPr>
      <w:r>
        <w:rPr>
          <w:rFonts w:asciiTheme="majorHAnsi" w:hAnsiTheme="majorHAnsi" w:cstheme="majorHAnsi"/>
        </w:rPr>
        <w:t>Bernoulli’s equation simply expresses:</w:t>
      </w:r>
    </w:p>
    <w:p w14:paraId="2D6FBFB1" w14:textId="0AE7AE12" w:rsidR="00BE3404" w:rsidRDefault="00BE3404" w:rsidP="00BE3404">
      <w:pPr>
        <w:jc w:val="center"/>
        <w:rPr>
          <w:rFonts w:asciiTheme="majorHAnsi" w:hAnsiTheme="majorHAnsi" w:cstheme="majorHAnsi"/>
          <w:i/>
          <w:sz w:val="24"/>
        </w:rPr>
      </w:pPr>
      <w:r>
        <w:rPr>
          <w:rFonts w:asciiTheme="majorHAnsi" w:hAnsiTheme="majorHAnsi" w:cstheme="majorHAnsi"/>
          <w:i/>
          <w:noProof/>
          <w:sz w:val="24"/>
          <w:lang w:eastAsia="en-GB"/>
        </w:rPr>
        <mc:AlternateContent>
          <mc:Choice Requires="wps">
            <w:drawing>
              <wp:anchor distT="0" distB="0" distL="114300" distR="114300" simplePos="0" relativeHeight="251670528" behindDoc="0" locked="0" layoutInCell="1" allowOverlap="1" wp14:anchorId="750DA1A2" wp14:editId="13A00256">
                <wp:simplePos x="0" y="0"/>
                <wp:positionH relativeFrom="column">
                  <wp:posOffset>2835910</wp:posOffset>
                </wp:positionH>
                <wp:positionV relativeFrom="paragraph">
                  <wp:posOffset>254028</wp:posOffset>
                </wp:positionV>
                <wp:extent cx="1224500" cy="508883"/>
                <wp:effectExtent l="0" t="0" r="0" b="5715"/>
                <wp:wrapNone/>
                <wp:docPr id="12" name="Text Box 12"/>
                <wp:cNvGraphicFramePr/>
                <a:graphic xmlns:a="http://schemas.openxmlformats.org/drawingml/2006/main">
                  <a:graphicData uri="http://schemas.microsoft.com/office/word/2010/wordprocessingShape">
                    <wps:wsp>
                      <wps:cNvSpPr txBox="1"/>
                      <wps:spPr>
                        <a:xfrm>
                          <a:off x="0" y="0"/>
                          <a:ext cx="1224500" cy="508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EC6C1" w14:textId="3DBF52D8" w:rsidR="00366A17" w:rsidRPr="00BE3404" w:rsidRDefault="00366A17" w:rsidP="00BE3404">
                            <w:pPr>
                              <w:jc w:val="center"/>
                              <w:rPr>
                                <w:rFonts w:asciiTheme="majorHAnsi" w:hAnsiTheme="majorHAnsi" w:cstheme="majorHAnsi"/>
                              </w:rPr>
                            </w:pPr>
                            <w:r w:rsidRPr="00BE3404">
                              <w:rPr>
                                <w:rFonts w:asciiTheme="majorHAnsi" w:hAnsiTheme="majorHAnsi" w:cstheme="majorHAnsi"/>
                                <w:u w:val="single"/>
                              </w:rPr>
                              <w:t>ρV²</w:t>
                            </w:r>
                            <w:r w:rsidRPr="00BE3404">
                              <w:rPr>
                                <w:rFonts w:asciiTheme="majorHAnsi" w:hAnsiTheme="majorHAnsi" w:cstheme="majorHAnsi"/>
                              </w:rPr>
                              <w:b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DA1A2" id="Text Box 12" o:spid="_x0000_s1034" type="#_x0000_t202" style="position:absolute;left:0;text-align:left;margin-left:223.3pt;margin-top:20pt;width:96.4pt;height:40.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" filled="f" stroked="f" strokeweight=".5pt">
                <v:textbox>
                  <w:txbxContent>
                    <w:p w14:paraId="7FFEC6C1" w14:textId="3DBF52D8" w:rsidR="00366A17" w:rsidRPr="00BE3404" w:rsidRDefault="00366A17" w:rsidP="00BE3404">
                      <w:pPr>
                        <w:jc w:val="center"/>
                        <w:rPr>
                          <w:rFonts w:asciiTheme="majorHAnsi" w:hAnsiTheme="majorHAnsi" w:cstheme="majorHAnsi"/>
                        </w:rPr>
                      </w:pPr>
                      <w:r w:rsidRPr="00BE3404">
                        <w:rPr>
                          <w:rFonts w:asciiTheme="majorHAnsi" w:hAnsiTheme="majorHAnsi" w:cstheme="majorHAnsi"/>
                          <w:u w:val="single"/>
                        </w:rPr>
                        <w:t>ρV²</w:t>
                      </w:r>
                      <w:r w:rsidRPr="00BE3404">
                        <w:rPr>
                          <w:rFonts w:asciiTheme="majorHAnsi" w:hAnsiTheme="majorHAnsi" w:cstheme="majorHAnsi"/>
                        </w:rPr>
                        <w:br/>
                        <w:t>2</w:t>
                      </w:r>
                    </w:p>
                  </w:txbxContent>
                </v:textbox>
              </v:shape>
            </w:pict>
          </mc:Fallback>
        </mc:AlternateContent>
      </w:r>
      <w:r>
        <w:rPr>
          <w:rFonts w:asciiTheme="majorHAnsi" w:hAnsiTheme="majorHAnsi" w:cstheme="majorHAnsi"/>
          <w:i/>
          <w:sz w:val="24"/>
        </w:rPr>
        <w:t>Total Pressure = Static Pressure + Dynamic Pressure</w:t>
      </w:r>
    </w:p>
    <w:p w14:paraId="307253F3" w14:textId="66D448EA" w:rsidR="00BE3404" w:rsidRDefault="00BE3404" w:rsidP="00BE3404">
      <w:pPr>
        <w:jc w:val="center"/>
        <w:rPr>
          <w:rFonts w:asciiTheme="majorHAnsi" w:hAnsiTheme="majorHAnsi" w:cstheme="majorHAnsi"/>
          <w:b/>
          <w:sz w:val="28"/>
          <w:u w:val="single"/>
        </w:rPr>
      </w:pPr>
      <w:r>
        <w:rPr>
          <w:rFonts w:asciiTheme="majorHAnsi" w:hAnsiTheme="majorHAnsi" w:cstheme="majorHAnsi"/>
          <w:i/>
          <w:sz w:val="24"/>
        </w:rPr>
        <w:t>P</w:t>
      </w:r>
      <w:r>
        <w:rPr>
          <w:rFonts w:asciiTheme="majorHAnsi" w:hAnsiTheme="majorHAnsi" w:cstheme="majorHAnsi"/>
          <w:i/>
          <w:sz w:val="18"/>
        </w:rPr>
        <w:t xml:space="preserve">t = </w:t>
      </w:r>
      <w:r>
        <w:rPr>
          <w:rFonts w:asciiTheme="majorHAnsi" w:hAnsiTheme="majorHAnsi" w:cstheme="majorHAnsi"/>
          <w:i/>
          <w:sz w:val="24"/>
        </w:rPr>
        <w:t>P</w:t>
      </w:r>
      <w:r>
        <w:rPr>
          <w:rFonts w:asciiTheme="majorHAnsi" w:hAnsiTheme="majorHAnsi" w:cstheme="majorHAnsi"/>
          <w:i/>
          <w:sz w:val="18"/>
        </w:rPr>
        <w:t xml:space="preserve">s </w:t>
      </w:r>
      <w:r>
        <w:rPr>
          <w:rFonts w:asciiTheme="majorHAnsi" w:hAnsiTheme="majorHAnsi" w:cstheme="majorHAnsi"/>
          <w:i/>
          <w:sz w:val="24"/>
        </w:rPr>
        <w:t>+</w:t>
      </w:r>
    </w:p>
    <w:p w14:paraId="2EC2E62B" w14:textId="0B0E62EE" w:rsidR="00A448C7" w:rsidRDefault="00A448C7" w:rsidP="00BF1BAF">
      <w:pPr>
        <w:rPr>
          <w:rFonts w:asciiTheme="majorHAnsi" w:hAnsiTheme="majorHAnsi" w:cstheme="majorHAnsi"/>
          <w:b/>
          <w:sz w:val="28"/>
          <w:u w:val="single"/>
        </w:rPr>
      </w:pPr>
      <w:r>
        <w:rPr>
          <w:rFonts w:asciiTheme="majorHAnsi" w:hAnsiTheme="majorHAnsi" w:cstheme="majorHAnsi"/>
          <w:b/>
          <w:sz w:val="28"/>
          <w:u w:val="single"/>
        </w:rPr>
        <w:br/>
      </w:r>
      <w:r>
        <w:rPr>
          <w:rFonts w:asciiTheme="majorHAnsi" w:hAnsiTheme="majorHAnsi" w:cstheme="majorHAnsi"/>
        </w:rPr>
        <w:t>This equation is a calibration of airspeed and is how pilot tube measurements are acquired for systems that use this selection of data reading.</w:t>
      </w:r>
    </w:p>
    <w:p w14:paraId="6C069A69" w14:textId="77777777" w:rsidR="00D857B5" w:rsidRDefault="00D857B5" w:rsidP="00BF1BAF">
      <w:pPr>
        <w:rPr>
          <w:rFonts w:asciiTheme="majorHAnsi" w:hAnsiTheme="majorHAnsi" w:cstheme="majorHAnsi"/>
          <w:b/>
          <w:sz w:val="28"/>
          <w:u w:val="single"/>
        </w:rPr>
      </w:pPr>
    </w:p>
    <w:p w14:paraId="0C683E13" w14:textId="77777777" w:rsidR="00D857B5" w:rsidRDefault="00D857B5" w:rsidP="00BF1BAF">
      <w:pPr>
        <w:rPr>
          <w:rFonts w:asciiTheme="majorHAnsi" w:hAnsiTheme="majorHAnsi" w:cstheme="majorHAnsi"/>
          <w:b/>
          <w:sz w:val="28"/>
          <w:u w:val="single"/>
        </w:rPr>
      </w:pPr>
    </w:p>
    <w:p w14:paraId="4498C93B" w14:textId="1DEE5092" w:rsidR="00E5272F" w:rsidRDefault="00C20AEC" w:rsidP="00BF1BAF">
      <w:pPr>
        <w:rPr>
          <w:rFonts w:asciiTheme="majorHAnsi" w:hAnsiTheme="majorHAnsi" w:cstheme="majorHAnsi"/>
          <w:b/>
          <w:sz w:val="28"/>
          <w:u w:val="single"/>
        </w:rPr>
      </w:pPr>
      <w:r>
        <w:rPr>
          <w:rFonts w:asciiTheme="majorHAnsi" w:hAnsiTheme="majorHAnsi" w:cstheme="majorHAnsi"/>
          <w:b/>
          <w:sz w:val="28"/>
          <w:u w:val="single"/>
        </w:rPr>
        <w:br/>
      </w:r>
      <w:r>
        <w:rPr>
          <w:rFonts w:asciiTheme="majorHAnsi" w:hAnsiTheme="majorHAnsi" w:cstheme="majorHAnsi"/>
          <w:b/>
          <w:sz w:val="28"/>
          <w:u w:val="single"/>
        </w:rPr>
        <w:br/>
      </w:r>
    </w:p>
    <w:p w14:paraId="1D336AC6" w14:textId="77777777" w:rsidR="00995E05" w:rsidRDefault="00995E05" w:rsidP="00BF1BAF">
      <w:pPr>
        <w:rPr>
          <w:rFonts w:asciiTheme="majorHAnsi" w:hAnsiTheme="majorHAnsi" w:cstheme="majorHAnsi"/>
          <w:b/>
          <w:sz w:val="28"/>
          <w:u w:val="single"/>
        </w:rPr>
      </w:pPr>
    </w:p>
    <w:p w14:paraId="170A49C9" w14:textId="4DAD91DF" w:rsidR="00BF1BAF" w:rsidRDefault="00D07EF9" w:rsidP="00BF1BAF">
      <w:pPr>
        <w:rPr>
          <w:rFonts w:asciiTheme="majorHAnsi" w:hAnsiTheme="majorHAnsi" w:cstheme="majorHAnsi"/>
          <w:b/>
          <w:sz w:val="28"/>
          <w:u w:val="single"/>
        </w:rPr>
      </w:pPr>
      <w:r>
        <w:rPr>
          <w:rFonts w:asciiTheme="majorHAnsi" w:hAnsiTheme="majorHAnsi" w:cstheme="majorHAnsi"/>
          <w:b/>
          <w:sz w:val="28"/>
          <w:u w:val="single"/>
        </w:rPr>
        <w:lastRenderedPageBreak/>
        <w:t>4</w:t>
      </w:r>
      <w:r w:rsidR="00BF1BAF">
        <w:rPr>
          <w:rFonts w:asciiTheme="majorHAnsi" w:hAnsiTheme="majorHAnsi" w:cstheme="majorHAnsi"/>
          <w:b/>
          <w:sz w:val="28"/>
          <w:u w:val="single"/>
        </w:rPr>
        <w:t>. M</w:t>
      </w:r>
      <w:bookmarkStart w:id="0" w:name="_GoBack"/>
      <w:bookmarkEnd w:id="0"/>
      <w:r w:rsidR="00BF1BAF">
        <w:rPr>
          <w:rFonts w:asciiTheme="majorHAnsi" w:hAnsiTheme="majorHAnsi" w:cstheme="majorHAnsi"/>
          <w:b/>
          <w:sz w:val="28"/>
          <w:u w:val="single"/>
        </w:rPr>
        <w:t xml:space="preserve">ethodology </w:t>
      </w:r>
    </w:p>
    <w:p w14:paraId="3E05E9C0" w14:textId="1AA96A42" w:rsidR="00BF1BAF" w:rsidRDefault="00BF1BAF" w:rsidP="00BF1BAF">
      <w:pPr>
        <w:rPr>
          <w:rFonts w:asciiTheme="majorHAnsi" w:hAnsiTheme="majorHAnsi" w:cstheme="majorHAnsi"/>
        </w:rPr>
      </w:pPr>
      <w:r>
        <w:rPr>
          <w:rFonts w:asciiTheme="majorHAnsi" w:hAnsiTheme="majorHAnsi" w:cstheme="majorHAnsi"/>
        </w:rPr>
        <w:t>Throughout</w:t>
      </w:r>
      <w:r w:rsidR="00AB44B6">
        <w:rPr>
          <w:rFonts w:asciiTheme="majorHAnsi" w:hAnsiTheme="majorHAnsi" w:cstheme="majorHAnsi"/>
        </w:rPr>
        <w:t xml:space="preserve"> this investigation practical and simulation testing will take place in order to understand </w:t>
      </w:r>
      <w:r w:rsidR="006F55B8">
        <w:rPr>
          <w:rFonts w:asciiTheme="majorHAnsi" w:hAnsiTheme="majorHAnsi" w:cstheme="majorHAnsi"/>
        </w:rPr>
        <w:t>the effects adding a roof top box has along with how much drag different shapes/positions create. There will be 3 main methods with each being its own category. For practical testing a wind tunnel will be used with the MIRA Reference Car model with rack/box attachments; simulation through Computational Fluid Dyna</w:t>
      </w:r>
      <w:r w:rsidR="008A4D04">
        <w:rPr>
          <w:rFonts w:asciiTheme="majorHAnsi" w:hAnsiTheme="majorHAnsi" w:cstheme="majorHAnsi"/>
        </w:rPr>
        <w:t xml:space="preserve">mics (CFD) to compare/validate wind tunnel results and finally mathematical equations to numerically/graphically compare data. </w:t>
      </w:r>
      <w:r w:rsidR="00CB4980">
        <w:rPr>
          <w:rFonts w:asciiTheme="majorHAnsi" w:hAnsiTheme="majorHAnsi" w:cstheme="majorHAnsi"/>
        </w:rPr>
        <w:br/>
        <w:t xml:space="preserve">               In order to understand how these boxes affect the car results will be conducte</w:t>
      </w:r>
      <w:r w:rsidR="003A0C4E">
        <w:rPr>
          <w:rFonts w:asciiTheme="majorHAnsi" w:hAnsiTheme="majorHAnsi" w:cstheme="majorHAnsi"/>
        </w:rPr>
        <w:t>d in 3 stages</w:t>
      </w:r>
      <w:r w:rsidR="00CB4980">
        <w:rPr>
          <w:rFonts w:asciiTheme="majorHAnsi" w:hAnsiTheme="majorHAnsi" w:cstheme="majorHAnsi"/>
        </w:rPr>
        <w:t xml:space="preserve"> by changing:</w:t>
      </w:r>
    </w:p>
    <w:p w14:paraId="5B7C8C3C" w14:textId="12B2510B" w:rsidR="00CB4980" w:rsidRDefault="00CB4980" w:rsidP="00CB4980">
      <w:pPr>
        <w:pStyle w:val="ListParagraph"/>
        <w:numPr>
          <w:ilvl w:val="0"/>
          <w:numId w:val="2"/>
        </w:numPr>
        <w:rPr>
          <w:rFonts w:asciiTheme="majorHAnsi" w:hAnsiTheme="majorHAnsi" w:cstheme="majorHAnsi"/>
        </w:rPr>
      </w:pPr>
      <w:r>
        <w:rPr>
          <w:rFonts w:asciiTheme="majorHAnsi" w:hAnsiTheme="majorHAnsi" w:cstheme="majorHAnsi"/>
        </w:rPr>
        <w:t>Different parameters individually and finally as a combination</w:t>
      </w:r>
    </w:p>
    <w:p w14:paraId="3910F514" w14:textId="7130F69C" w:rsidR="00CB4980" w:rsidRDefault="00CB4980" w:rsidP="00CB4980">
      <w:pPr>
        <w:pStyle w:val="ListParagraph"/>
        <w:numPr>
          <w:ilvl w:val="0"/>
          <w:numId w:val="2"/>
        </w:numPr>
        <w:rPr>
          <w:rFonts w:asciiTheme="majorHAnsi" w:hAnsiTheme="majorHAnsi" w:cstheme="majorHAnsi"/>
        </w:rPr>
      </w:pPr>
      <w:r>
        <w:rPr>
          <w:rFonts w:asciiTheme="majorHAnsi" w:hAnsiTheme="majorHAnsi" w:cstheme="majorHAnsi"/>
        </w:rPr>
        <w:t>The distance between the rack bars and the car roof</w:t>
      </w:r>
    </w:p>
    <w:p w14:paraId="7AED9B35" w14:textId="6EC6CF22" w:rsidR="00CB4980" w:rsidRPr="00CB4980" w:rsidRDefault="001A1041" w:rsidP="00CB4980">
      <w:pPr>
        <w:pStyle w:val="ListParagraph"/>
        <w:numPr>
          <w:ilvl w:val="0"/>
          <w:numId w:val="2"/>
        </w:numPr>
        <w:rPr>
          <w:rFonts w:asciiTheme="majorHAnsi" w:hAnsiTheme="majorHAnsi" w:cstheme="majorHAnsi"/>
        </w:rPr>
      </w:pPr>
      <w:r>
        <w:rPr>
          <w:rFonts w:asciiTheme="majorHAnsi" w:hAnsiTheme="majorHAnsi" w:cstheme="majorHAnsi"/>
        </w:rPr>
        <w:t>The position</w:t>
      </w:r>
      <w:r w:rsidR="00CB4980">
        <w:rPr>
          <w:rFonts w:asciiTheme="majorHAnsi" w:hAnsiTheme="majorHAnsi" w:cstheme="majorHAnsi"/>
        </w:rPr>
        <w:t xml:space="preserve"> of the roof box</w:t>
      </w:r>
      <w:r>
        <w:rPr>
          <w:rFonts w:asciiTheme="majorHAnsi" w:hAnsiTheme="majorHAnsi" w:cstheme="majorHAnsi"/>
        </w:rPr>
        <w:t xml:space="preserve"> in relation to the car roof</w:t>
      </w:r>
    </w:p>
    <w:p w14:paraId="1BA535AF" w14:textId="665EF0C7" w:rsidR="006F62B6" w:rsidRDefault="00D07EF9" w:rsidP="00BF1BAF">
      <w:pPr>
        <w:rPr>
          <w:rFonts w:asciiTheme="majorHAnsi" w:hAnsiTheme="majorHAnsi" w:cstheme="majorHAnsi"/>
          <w:b/>
          <w:sz w:val="24"/>
          <w:u w:val="single"/>
        </w:rPr>
      </w:pPr>
      <w:r>
        <w:rPr>
          <w:rFonts w:asciiTheme="majorHAnsi" w:hAnsiTheme="majorHAnsi" w:cstheme="majorHAnsi"/>
          <w:b/>
          <w:sz w:val="24"/>
          <w:u w:val="single"/>
        </w:rPr>
        <w:t>4</w:t>
      </w:r>
      <w:r w:rsidR="006F62B6" w:rsidRPr="006F62B6">
        <w:rPr>
          <w:rFonts w:asciiTheme="majorHAnsi" w:hAnsiTheme="majorHAnsi" w:cstheme="majorHAnsi"/>
          <w:b/>
          <w:sz w:val="24"/>
          <w:u w:val="single"/>
        </w:rPr>
        <w:t>.1</w:t>
      </w:r>
      <w:r w:rsidR="006F62B6">
        <w:rPr>
          <w:rFonts w:asciiTheme="majorHAnsi" w:hAnsiTheme="majorHAnsi" w:cstheme="majorHAnsi"/>
          <w:b/>
          <w:sz w:val="24"/>
          <w:u w:val="single"/>
        </w:rPr>
        <w:t xml:space="preserve"> Wind Tunnel</w:t>
      </w:r>
      <w:r w:rsidR="00F152D4">
        <w:rPr>
          <w:rFonts w:asciiTheme="majorHAnsi" w:hAnsiTheme="majorHAnsi" w:cstheme="majorHAnsi"/>
          <w:b/>
          <w:sz w:val="24"/>
          <w:u w:val="single"/>
        </w:rPr>
        <w:t xml:space="preserve"> for Drag</w:t>
      </w:r>
    </w:p>
    <w:p w14:paraId="02622638" w14:textId="4C374C1E" w:rsidR="005510EE" w:rsidRDefault="006F62B6" w:rsidP="00BF1BAF">
      <w:pPr>
        <w:rPr>
          <w:rFonts w:asciiTheme="majorHAnsi" w:hAnsiTheme="majorHAnsi" w:cstheme="majorHAnsi"/>
        </w:rPr>
      </w:pPr>
      <w:r>
        <w:rPr>
          <w:rFonts w:asciiTheme="majorHAnsi" w:hAnsiTheme="majorHAnsi" w:cstheme="majorHAnsi"/>
        </w:rPr>
        <w:t>The wind tunnel in use for this investigation is the Armfield C2 wind tunnel</w:t>
      </w:r>
      <w:r w:rsidR="00C56265">
        <w:rPr>
          <w:rFonts w:asciiTheme="majorHAnsi" w:hAnsiTheme="majorHAnsi" w:cstheme="majorHAnsi"/>
        </w:rPr>
        <w:t xml:space="preserve"> which has a </w:t>
      </w:r>
      <w:r w:rsidR="00600F06">
        <w:rPr>
          <w:rFonts w:asciiTheme="majorHAnsi" w:hAnsiTheme="majorHAnsi" w:cstheme="majorHAnsi"/>
        </w:rPr>
        <w:t xml:space="preserve">stated </w:t>
      </w:r>
      <w:r w:rsidR="00C56265">
        <w:rPr>
          <w:rFonts w:asciiTheme="majorHAnsi" w:hAnsiTheme="majorHAnsi" w:cstheme="majorHAnsi"/>
        </w:rPr>
        <w:t xml:space="preserve">max speed of 26ms¯¹ </w:t>
      </w:r>
      <w:r w:rsidR="003A0C4E">
        <w:rPr>
          <w:rFonts w:asciiTheme="majorHAnsi" w:hAnsiTheme="majorHAnsi" w:cstheme="majorHAnsi"/>
        </w:rPr>
        <w:t>/ 58mph.</w:t>
      </w:r>
      <w:r w:rsidR="00CB4980">
        <w:rPr>
          <w:rFonts w:asciiTheme="majorHAnsi" w:hAnsiTheme="majorHAnsi" w:cstheme="majorHAnsi"/>
        </w:rPr>
        <w:t xml:space="preserve"> </w:t>
      </w:r>
      <w:r w:rsidR="00C0655E">
        <w:rPr>
          <w:rFonts w:asciiTheme="majorHAnsi" w:hAnsiTheme="majorHAnsi" w:cstheme="majorHAnsi"/>
        </w:rPr>
        <w:t>A scaled down 3d printed model of the MIRA Reference Car will</w:t>
      </w:r>
      <w:r w:rsidR="00B07D0A">
        <w:rPr>
          <w:rFonts w:asciiTheme="majorHAnsi" w:hAnsiTheme="majorHAnsi" w:cstheme="majorHAnsi"/>
        </w:rPr>
        <w:t xml:space="preserve"> be used within the wind tunnel as a baseline model and then have the accessories</w:t>
      </w:r>
      <w:r w:rsidR="00111C29">
        <w:rPr>
          <w:rFonts w:asciiTheme="majorHAnsi" w:hAnsiTheme="majorHAnsi" w:cstheme="majorHAnsi"/>
        </w:rPr>
        <w:t xml:space="preserve"> added to it with each addition being measured.</w:t>
      </w:r>
      <w:r w:rsidR="003A0C4E">
        <w:rPr>
          <w:rFonts w:asciiTheme="majorHAnsi" w:hAnsiTheme="majorHAnsi" w:cstheme="majorHAnsi"/>
        </w:rPr>
        <w:t xml:space="preserve"> </w:t>
      </w:r>
      <w:r w:rsidR="00111C29">
        <w:rPr>
          <w:rFonts w:asciiTheme="majorHAnsi" w:hAnsiTheme="majorHAnsi" w:cstheme="majorHAnsi"/>
        </w:rPr>
        <w:t>These being the rack “notches” that the bars sit on, the rack bars themselves and then the selected roof box.</w:t>
      </w:r>
      <w:r w:rsidR="004448A3">
        <w:rPr>
          <w:rFonts w:asciiTheme="majorHAnsi" w:hAnsiTheme="majorHAnsi" w:cstheme="majorHAnsi"/>
        </w:rPr>
        <w:t xml:space="preserve"> The rack and boxes shall be 3D printed for measurement accuracy and repeatability.</w:t>
      </w:r>
      <w:r w:rsidR="0095244E">
        <w:rPr>
          <w:rFonts w:asciiTheme="majorHAnsi" w:hAnsiTheme="majorHAnsi" w:cstheme="majorHAnsi"/>
        </w:rPr>
        <w:br/>
      </w:r>
      <w:r w:rsidR="004F7815">
        <w:rPr>
          <w:rFonts w:asciiTheme="majorHAnsi" w:hAnsiTheme="majorHAnsi" w:cstheme="majorHAnsi"/>
        </w:rPr>
        <w:tab/>
        <w:t xml:space="preserve">Visuals can be used in the wind tunnel such smoke which will indicate the overall flow of the vehicle for use in photography and comparison or simply </w:t>
      </w:r>
      <w:r w:rsidR="00F152D4">
        <w:rPr>
          <w:rFonts w:asciiTheme="majorHAnsi" w:hAnsiTheme="majorHAnsi" w:cstheme="majorHAnsi"/>
        </w:rPr>
        <w:t>a piece of string attached to a probe which can represent the f</w:t>
      </w:r>
      <w:r w:rsidR="00E5272F">
        <w:rPr>
          <w:rFonts w:asciiTheme="majorHAnsi" w:hAnsiTheme="majorHAnsi" w:cstheme="majorHAnsi"/>
        </w:rPr>
        <w:t>low in a specific area or point</w:t>
      </w:r>
      <w:r w:rsidR="00F152D4">
        <w:rPr>
          <w:rFonts w:asciiTheme="majorHAnsi" w:hAnsiTheme="majorHAnsi" w:cstheme="majorHAnsi"/>
        </w:rPr>
        <w:t>.</w:t>
      </w:r>
    </w:p>
    <w:p w14:paraId="0F067E2A" w14:textId="0706EC25" w:rsidR="003A27E2" w:rsidRPr="003A27E2" w:rsidRDefault="003A27E2" w:rsidP="00BF1BAF">
      <w:pPr>
        <w:rPr>
          <w:rFonts w:asciiTheme="majorHAnsi" w:hAnsiTheme="majorHAnsi" w:cstheme="majorHAnsi"/>
          <w:b/>
          <w:u w:val="single"/>
        </w:rPr>
      </w:pPr>
      <w:r w:rsidRPr="003A27E2">
        <w:rPr>
          <w:rFonts w:asciiTheme="majorHAnsi" w:hAnsiTheme="majorHAnsi" w:cstheme="majorHAnsi"/>
          <w:b/>
          <w:u w:val="single"/>
        </w:rPr>
        <w:t>4.1.</w:t>
      </w:r>
      <w:r w:rsidR="00E50639">
        <w:rPr>
          <w:rFonts w:asciiTheme="majorHAnsi" w:hAnsiTheme="majorHAnsi" w:cstheme="majorHAnsi"/>
          <w:b/>
          <w:u w:val="single"/>
        </w:rPr>
        <w:t xml:space="preserve">1 Wind Tunnel </w:t>
      </w:r>
      <w:r>
        <w:rPr>
          <w:rFonts w:asciiTheme="majorHAnsi" w:hAnsiTheme="majorHAnsi" w:cstheme="majorHAnsi"/>
          <w:b/>
          <w:u w:val="single"/>
        </w:rPr>
        <w:t>Set Up</w:t>
      </w:r>
    </w:p>
    <w:p w14:paraId="2F9DEB09" w14:textId="77777777" w:rsidR="00E50639" w:rsidRDefault="003A0C4E" w:rsidP="00BF1BAF">
      <w:pPr>
        <w:rPr>
          <w:rFonts w:asciiTheme="majorHAnsi" w:hAnsiTheme="majorHAnsi" w:cstheme="majorHAnsi"/>
        </w:rPr>
      </w:pPr>
      <w:r>
        <w:rPr>
          <w:rFonts w:asciiTheme="majorHAnsi" w:hAnsiTheme="majorHAnsi" w:cstheme="majorHAnsi"/>
        </w:rPr>
        <w:t>In order to place the model it shall be mounted onto the wi</w:t>
      </w:r>
      <w:r w:rsidR="008B7B73">
        <w:rPr>
          <w:rFonts w:asciiTheme="majorHAnsi" w:hAnsiTheme="majorHAnsi" w:cstheme="majorHAnsi"/>
        </w:rPr>
        <w:t xml:space="preserve">nd tunnel mounting point with flat piece of plastic installed to represent a road. The way in which the tunnel chamber is shaped </w:t>
      </w:r>
      <w:r w:rsidR="00AA2AD6">
        <w:rPr>
          <w:rFonts w:asciiTheme="majorHAnsi" w:hAnsiTheme="majorHAnsi" w:cstheme="majorHAnsi"/>
        </w:rPr>
        <w:t xml:space="preserve">as an octagon the best placement is to install at the bottom of the vertical faces. This allows the air to flow underneath but this also the limits the build-up of a boundary layer on the wind tunnel walls itself, this road replicator will get the boundary layer build up onto the front and the layer created at the bottom due to slanted faces will not have any effect on the car model. </w:t>
      </w:r>
    </w:p>
    <w:p w14:paraId="080DAC01" w14:textId="77777777" w:rsidR="00677954" w:rsidRDefault="00E50639" w:rsidP="00BF1BAF">
      <w:pPr>
        <w:rPr>
          <w:rFonts w:asciiTheme="majorHAnsi" w:hAnsiTheme="majorHAnsi" w:cstheme="majorHAnsi"/>
        </w:rPr>
      </w:pPr>
      <w:r>
        <w:rPr>
          <w:rFonts w:asciiTheme="majorHAnsi" w:hAnsiTheme="majorHAnsi" w:cstheme="majorHAnsi"/>
        </w:rPr>
        <w:tab/>
        <w:t>Calibration of the wind tunnel is needed to ensure the measuring system is correct. This c</w:t>
      </w:r>
      <w:r w:rsidR="00903E38">
        <w:rPr>
          <w:rFonts w:asciiTheme="majorHAnsi" w:hAnsiTheme="majorHAnsi" w:cstheme="majorHAnsi"/>
        </w:rPr>
        <w:t>an be done by using a zeroed small scale</w:t>
      </w:r>
      <w:r>
        <w:rPr>
          <w:rFonts w:asciiTheme="majorHAnsi" w:hAnsiTheme="majorHAnsi" w:cstheme="majorHAnsi"/>
        </w:rPr>
        <w:t xml:space="preserve"> placed against the mounting point</w:t>
      </w:r>
      <w:r w:rsidR="00903E38">
        <w:rPr>
          <w:rFonts w:asciiTheme="majorHAnsi" w:hAnsiTheme="majorHAnsi" w:cstheme="majorHAnsi"/>
        </w:rPr>
        <w:t xml:space="preserve"> and pushing the point backwards (measures drag) and comparing the results. If the grams on the scale is the same as the wind tunnel’s measurement then it is calibrated and reliable. However if they are different then it is wise try another scale for safe measure that the scale may be wrong, but if the same occurs then take the measurement at different intervals on the scales to discover if there is an offset or if there is a scale issue. Eg at 10g the wind tunnel reads 20g and 30g the wind tunnel reads 60g meaning results from the wind tunnel should be halved.</w:t>
      </w:r>
    </w:p>
    <w:p w14:paraId="77CB4D92" w14:textId="77777777" w:rsidR="00677954" w:rsidRDefault="0016352B" w:rsidP="00677954">
      <w:pPr>
        <w:ind w:firstLine="720"/>
        <w:rPr>
          <w:rFonts w:asciiTheme="majorHAnsi" w:hAnsiTheme="majorHAnsi" w:cstheme="majorHAnsi"/>
        </w:rPr>
      </w:pPr>
      <w:r>
        <w:rPr>
          <w:rFonts w:asciiTheme="majorHAnsi" w:hAnsiTheme="majorHAnsi" w:cstheme="majorHAnsi"/>
        </w:rPr>
        <w:t>An additional speedometer shall be used for a more accurate air speed reading as the Armfield’s speedometer can be rotated and is possible to be lifted/pushed down by the airflow which will skew the air speed readings. It also uses a pilot tube compared to a digital sensor which means exacts readings cannot be taken compared to the speedometer that shall be used. The wind tunnel used in this experiment has already got a designated slot for this to be installed where it will not interfere with the air flow around the car model. Results will be taken in intervals of 5ms¯¹ starting a 10ms¯¹ as any lower shows very little to no change with these taken from the additional speedometer.</w:t>
      </w:r>
    </w:p>
    <w:p w14:paraId="68CB6416" w14:textId="0D98A93F" w:rsidR="00903E38" w:rsidRPr="00677954" w:rsidRDefault="00903E38" w:rsidP="00677954">
      <w:pPr>
        <w:rPr>
          <w:rFonts w:asciiTheme="majorHAnsi" w:hAnsiTheme="majorHAnsi" w:cstheme="majorHAnsi"/>
        </w:rPr>
      </w:pPr>
      <w:r>
        <w:rPr>
          <w:rFonts w:asciiTheme="majorHAnsi" w:hAnsiTheme="majorHAnsi" w:cstheme="majorHAnsi"/>
          <w:b/>
          <w:u w:val="single"/>
        </w:rPr>
        <w:lastRenderedPageBreak/>
        <w:t>4.1.2 Set Up of Car Model</w:t>
      </w:r>
      <w:sdt>
        <w:sdtPr>
          <w:rPr>
            <w:rFonts w:asciiTheme="majorHAnsi" w:hAnsiTheme="majorHAnsi" w:cstheme="majorHAnsi"/>
            <w:b/>
            <w:u w:val="single"/>
          </w:rPr>
          <w:id w:val="2011401774"/>
          <w:citation/>
        </w:sdtPr>
        <w:sdtContent>
          <w:r w:rsidR="00B62D37">
            <w:rPr>
              <w:rFonts w:asciiTheme="majorHAnsi" w:hAnsiTheme="majorHAnsi" w:cstheme="majorHAnsi"/>
              <w:b/>
              <w:u w:val="single"/>
            </w:rPr>
            <w:fldChar w:fldCharType="begin"/>
          </w:r>
          <w:r w:rsidR="00B62D37">
            <w:rPr>
              <w:rFonts w:asciiTheme="majorHAnsi" w:hAnsiTheme="majorHAnsi" w:cstheme="majorHAnsi"/>
              <w:b/>
              <w:u w:val="single"/>
            </w:rPr>
            <w:instrText xml:space="preserve"> CITATION Uni05 \l 2057 </w:instrText>
          </w:r>
          <w:r w:rsidR="00B62D37">
            <w:rPr>
              <w:rFonts w:asciiTheme="majorHAnsi" w:hAnsiTheme="majorHAnsi" w:cstheme="majorHAnsi"/>
              <w:b/>
              <w:u w:val="single"/>
            </w:rPr>
            <w:fldChar w:fldCharType="separate"/>
          </w:r>
          <w:r w:rsidR="00CD7F8C">
            <w:rPr>
              <w:rFonts w:asciiTheme="majorHAnsi" w:hAnsiTheme="majorHAnsi" w:cstheme="majorHAnsi"/>
              <w:b/>
              <w:noProof/>
              <w:u w:val="single"/>
            </w:rPr>
            <w:t xml:space="preserve"> </w:t>
          </w:r>
          <w:r w:rsidR="00CD7F8C" w:rsidRPr="00CD7F8C">
            <w:rPr>
              <w:rFonts w:asciiTheme="majorHAnsi" w:hAnsiTheme="majorHAnsi" w:cstheme="majorHAnsi"/>
              <w:noProof/>
            </w:rPr>
            <w:t>(Sydney, 2005)</w:t>
          </w:r>
          <w:r w:rsidR="00B62D37">
            <w:rPr>
              <w:rFonts w:asciiTheme="majorHAnsi" w:hAnsiTheme="majorHAnsi" w:cstheme="majorHAnsi"/>
              <w:b/>
              <w:u w:val="single"/>
            </w:rPr>
            <w:fldChar w:fldCharType="end"/>
          </w:r>
        </w:sdtContent>
      </w:sdt>
    </w:p>
    <w:p w14:paraId="32726499" w14:textId="6A7363C5" w:rsidR="008B7B73" w:rsidRDefault="00AA2AD6" w:rsidP="00BF1BAF">
      <w:pPr>
        <w:rPr>
          <w:rFonts w:asciiTheme="majorHAnsi" w:hAnsiTheme="majorHAnsi" w:cstheme="majorHAnsi"/>
        </w:rPr>
      </w:pPr>
      <w:r>
        <w:rPr>
          <w:rFonts w:asciiTheme="majorHAnsi" w:hAnsiTheme="majorHAnsi" w:cstheme="majorHAnsi"/>
        </w:rPr>
        <w:t xml:space="preserve">The notches shall be glued to the model using a strong enough glue that will withstand </w:t>
      </w:r>
      <w:r w:rsidR="003A27E2">
        <w:rPr>
          <w:rFonts w:asciiTheme="majorHAnsi" w:hAnsiTheme="majorHAnsi" w:cstheme="majorHAnsi"/>
        </w:rPr>
        <w:t xml:space="preserve">the force applied from the airflow and the bars shall be glued onto the notches. The roof boxes shall be strewed onto the rack bars to allow the boxes to come off the bars easily which wouldn’t occur if using glue and by doing this the screw points can be measured and then placement will be more accurate, especially for stage </w:t>
      </w:r>
      <w:r w:rsidR="001E09C9">
        <w:rPr>
          <w:rFonts w:asciiTheme="majorHAnsi" w:hAnsiTheme="majorHAnsi" w:cstheme="majorHAnsi"/>
        </w:rPr>
        <w:t>1 and 2 where the boxes are needed in the same position which is centre to the car roof.</w:t>
      </w:r>
      <w:r w:rsidR="00677954">
        <w:rPr>
          <w:rFonts w:asciiTheme="majorHAnsi" w:hAnsiTheme="majorHAnsi" w:cstheme="majorHAnsi"/>
        </w:rPr>
        <w:t xml:space="preserve"> In order to conduct stage 2 the notches need to be different heights so multiple sets need to be made and each tested for the drag on their own, with the bars and finally with a selected roof box design. The same roof box shall be used with each height in order to allow the results to be compared. Finally for stage 3 multiple final design boxes need to be made with </w:t>
      </w:r>
      <w:r w:rsidR="004448A3">
        <w:rPr>
          <w:rFonts w:asciiTheme="majorHAnsi" w:hAnsiTheme="majorHAnsi" w:cstheme="majorHAnsi"/>
        </w:rPr>
        <w:t>different mounting points so when it is screwed into place it will be off centre in multiple directions.</w:t>
      </w:r>
      <w:r w:rsidR="004D4023">
        <w:rPr>
          <w:rFonts w:asciiTheme="majorHAnsi" w:hAnsiTheme="majorHAnsi" w:cstheme="majorHAnsi"/>
        </w:rPr>
        <w:br/>
        <w:t xml:space="preserve">               </w:t>
      </w:r>
    </w:p>
    <w:p w14:paraId="40D65BF1" w14:textId="3AC66D60" w:rsidR="004D4023" w:rsidRDefault="00FD0F9B" w:rsidP="00BF1BAF">
      <w:pPr>
        <w:rPr>
          <w:rFonts w:asciiTheme="majorHAnsi" w:hAnsiTheme="majorHAnsi" w:cstheme="majorHAnsi"/>
        </w:rPr>
      </w:pPr>
      <w:r>
        <w:rPr>
          <w:rFonts w:asciiTheme="majorHAnsi" w:hAnsiTheme="majorHAnsi" w:cstheme="majorHAnsi"/>
          <w:b/>
          <w:u w:val="single"/>
        </w:rPr>
        <w:t>4.1.3</w:t>
      </w:r>
      <w:r w:rsidR="004D4023">
        <w:rPr>
          <w:rFonts w:asciiTheme="majorHAnsi" w:hAnsiTheme="majorHAnsi" w:cstheme="majorHAnsi"/>
          <w:b/>
          <w:u w:val="single"/>
        </w:rPr>
        <w:t xml:space="preserve"> Stage 1 – Different Parameters</w:t>
      </w:r>
    </w:p>
    <w:p w14:paraId="5CAB8CD1" w14:textId="545B218E" w:rsidR="006F62B6" w:rsidRDefault="003A0C4E" w:rsidP="00BF1BAF">
      <w:pPr>
        <w:rPr>
          <w:rFonts w:asciiTheme="majorHAnsi" w:hAnsiTheme="majorHAnsi" w:cstheme="majorHAnsi"/>
        </w:rPr>
      </w:pPr>
      <w:r>
        <w:rPr>
          <w:rFonts w:asciiTheme="majorHAnsi" w:hAnsiTheme="majorHAnsi" w:cstheme="majorHAnsi"/>
        </w:rPr>
        <w:t xml:space="preserve">Stage one shall have </w:t>
      </w:r>
      <w:r w:rsidR="004D4023">
        <w:rPr>
          <w:rFonts w:asciiTheme="majorHAnsi" w:hAnsiTheme="majorHAnsi" w:cstheme="majorHAnsi"/>
        </w:rPr>
        <w:t>9 parameters</w:t>
      </w:r>
      <w:r w:rsidR="00111C29">
        <w:rPr>
          <w:rFonts w:asciiTheme="majorHAnsi" w:hAnsiTheme="majorHAnsi" w:cstheme="majorHAnsi"/>
        </w:rPr>
        <w:t xml:space="preserve"> tested</w:t>
      </w:r>
      <w:r w:rsidR="00417106">
        <w:rPr>
          <w:rFonts w:asciiTheme="majorHAnsi" w:hAnsiTheme="majorHAnsi" w:cstheme="majorHAnsi"/>
        </w:rPr>
        <w:t xml:space="preserve"> with 1 being a basic block with no modifications to it, 7 having 1 parameter change and then</w:t>
      </w:r>
      <w:r w:rsidR="004D4023">
        <w:rPr>
          <w:rFonts w:asciiTheme="majorHAnsi" w:hAnsiTheme="majorHAnsi" w:cstheme="majorHAnsi"/>
        </w:rPr>
        <w:t xml:space="preserve"> the</w:t>
      </w:r>
      <w:r w:rsidR="00417106">
        <w:rPr>
          <w:rFonts w:asciiTheme="majorHAnsi" w:hAnsiTheme="majorHAnsi" w:cstheme="majorHAnsi"/>
        </w:rPr>
        <w:t xml:space="preserve"> 9</w:t>
      </w:r>
      <w:r w:rsidR="00417106" w:rsidRPr="00417106">
        <w:rPr>
          <w:rFonts w:asciiTheme="majorHAnsi" w:hAnsiTheme="majorHAnsi" w:cstheme="majorHAnsi"/>
          <w:vertAlign w:val="superscript"/>
        </w:rPr>
        <w:t>th</w:t>
      </w:r>
      <w:r w:rsidR="00417106">
        <w:rPr>
          <w:rFonts w:asciiTheme="majorHAnsi" w:hAnsiTheme="majorHAnsi" w:cstheme="majorHAnsi"/>
        </w:rPr>
        <w:t xml:space="preserve"> being a combination and featuring a fillet on all edges. </w:t>
      </w:r>
      <w:r w:rsidR="00E50639">
        <w:rPr>
          <w:rFonts w:asciiTheme="majorHAnsi" w:hAnsiTheme="majorHAnsi" w:cstheme="majorHAnsi"/>
        </w:rPr>
        <w:t>Once the model car is set up with the rack installed</w:t>
      </w:r>
      <w:r w:rsidR="0095244E">
        <w:rPr>
          <w:rFonts w:asciiTheme="majorHAnsi" w:hAnsiTheme="majorHAnsi" w:cstheme="majorHAnsi"/>
        </w:rPr>
        <w:t xml:space="preserve"> then the first to be tested shall be the standard cuboid to compare each parameter against. The wind tunnel’s measuring system is an analogue scale in intervals of 50g and it is recommended </w:t>
      </w:r>
      <w:r w:rsidR="00FD0F9B">
        <w:rPr>
          <w:rFonts w:asciiTheme="majorHAnsi" w:hAnsiTheme="majorHAnsi" w:cstheme="majorHAnsi"/>
        </w:rPr>
        <w:t xml:space="preserve">to set </w:t>
      </w:r>
      <w:r w:rsidR="003550F1">
        <w:rPr>
          <w:rFonts w:asciiTheme="majorHAnsi" w:hAnsiTheme="majorHAnsi" w:cstheme="majorHAnsi"/>
        </w:rPr>
        <w:t>the scales on 50g and not 0g so that any downforce/thrust can be recorded if experienced. Once a roof box has been installed ensure that the scales are on the mark before testing as installing/uninstalling the boxes can offset the readings and will produce skewed and incomparable results</w:t>
      </w:r>
      <w:r w:rsidR="00FC154F">
        <w:rPr>
          <w:rFonts w:asciiTheme="majorHAnsi" w:hAnsiTheme="majorHAnsi" w:cstheme="majorHAnsi"/>
        </w:rPr>
        <w:t>, this should be replicated throughout the usage of the wind tunnel</w:t>
      </w:r>
      <w:r w:rsidR="003550F1">
        <w:rPr>
          <w:rFonts w:asciiTheme="majorHAnsi" w:hAnsiTheme="majorHAnsi" w:cstheme="majorHAnsi"/>
        </w:rPr>
        <w:t xml:space="preserve">. </w:t>
      </w:r>
      <w:r w:rsidR="00FD0F9B">
        <w:rPr>
          <w:rFonts w:asciiTheme="majorHAnsi" w:hAnsiTheme="majorHAnsi" w:cstheme="majorHAnsi"/>
        </w:rPr>
        <w:t>Record the lift and drag for 10ms¯¹ - 30ms¯¹ in 5ms¯¹</w:t>
      </w:r>
      <w:r w:rsidR="00FC154F">
        <w:rPr>
          <w:rFonts w:asciiTheme="majorHAnsi" w:hAnsiTheme="majorHAnsi" w:cstheme="majorHAnsi"/>
        </w:rPr>
        <w:t xml:space="preserve"> intervals and is to be done for all measuring sessions.</w:t>
      </w:r>
    </w:p>
    <w:p w14:paraId="18C13642" w14:textId="77777777" w:rsidR="00E5272F" w:rsidRDefault="00E5272F" w:rsidP="00BF1BAF">
      <w:pPr>
        <w:rPr>
          <w:rFonts w:asciiTheme="majorHAnsi" w:hAnsiTheme="majorHAnsi" w:cstheme="majorHAnsi"/>
        </w:rPr>
      </w:pPr>
    </w:p>
    <w:p w14:paraId="1A2EA041" w14:textId="3BBFE88E" w:rsidR="00FD0F9B" w:rsidRDefault="00FD0F9B" w:rsidP="00BF1BAF">
      <w:pPr>
        <w:rPr>
          <w:rFonts w:asciiTheme="majorHAnsi" w:hAnsiTheme="majorHAnsi" w:cstheme="majorHAnsi"/>
          <w:b/>
          <w:u w:val="single"/>
        </w:rPr>
      </w:pPr>
      <w:r>
        <w:rPr>
          <w:rFonts w:asciiTheme="majorHAnsi" w:hAnsiTheme="majorHAnsi" w:cstheme="majorHAnsi"/>
          <w:b/>
          <w:u w:val="single"/>
        </w:rPr>
        <w:t>4.1.4 Stage 2 – Different Heights</w:t>
      </w:r>
    </w:p>
    <w:p w14:paraId="79F4B490" w14:textId="2C556A9D" w:rsidR="00FD0F9B" w:rsidRDefault="00FD0F9B" w:rsidP="00BF1BAF">
      <w:pPr>
        <w:rPr>
          <w:rFonts w:asciiTheme="majorHAnsi" w:hAnsiTheme="majorHAnsi" w:cstheme="majorHAnsi"/>
        </w:rPr>
      </w:pPr>
      <w:r w:rsidRPr="00FD0F9B">
        <w:rPr>
          <w:rFonts w:asciiTheme="majorHAnsi" w:hAnsiTheme="majorHAnsi" w:cstheme="majorHAnsi"/>
        </w:rPr>
        <w:t>As explained</w:t>
      </w:r>
      <w:r>
        <w:rPr>
          <w:rFonts w:asciiTheme="majorHAnsi" w:hAnsiTheme="majorHAnsi" w:cstheme="majorHAnsi"/>
        </w:rPr>
        <w:t xml:space="preserve"> multiple set of notches need to be created all with different heights for this section. Stage 1 </w:t>
      </w:r>
      <w:r w:rsidR="00FC154F">
        <w:rPr>
          <w:rFonts w:asciiTheme="majorHAnsi" w:hAnsiTheme="majorHAnsi" w:cstheme="majorHAnsi"/>
        </w:rPr>
        <w:t>would already produce a result with the 9</w:t>
      </w:r>
      <w:r w:rsidR="00FC154F" w:rsidRPr="00FC154F">
        <w:rPr>
          <w:rFonts w:asciiTheme="majorHAnsi" w:hAnsiTheme="majorHAnsi" w:cstheme="majorHAnsi"/>
          <w:vertAlign w:val="superscript"/>
        </w:rPr>
        <w:t>th</w:t>
      </w:r>
      <w:r w:rsidR="00FC154F">
        <w:rPr>
          <w:rFonts w:asciiTheme="majorHAnsi" w:hAnsiTheme="majorHAnsi" w:cstheme="majorHAnsi"/>
        </w:rPr>
        <w:t xml:space="preserve"> design used and therefore the first set of data is collected. Create an additional 3 heights and remove the first rack using a solvent that will allow it to be removed without damage and measure the lift/drag for each set of notches on their own, then again with the bars in place and finally with the finalised box design. One that resembles the roof boxes used in modern industry is recommended. </w:t>
      </w:r>
    </w:p>
    <w:p w14:paraId="47233281" w14:textId="1C3F94F4" w:rsidR="00FC154F" w:rsidRDefault="00FC154F" w:rsidP="00BF1BAF">
      <w:pPr>
        <w:rPr>
          <w:rFonts w:asciiTheme="majorHAnsi" w:hAnsiTheme="majorHAnsi" w:cstheme="majorHAnsi"/>
          <w:b/>
          <w:u w:val="single"/>
        </w:rPr>
      </w:pPr>
      <w:r>
        <w:rPr>
          <w:rFonts w:asciiTheme="majorHAnsi" w:hAnsiTheme="majorHAnsi" w:cstheme="majorHAnsi"/>
          <w:b/>
          <w:u w:val="single"/>
        </w:rPr>
        <w:t xml:space="preserve">4.1.5 Stage </w:t>
      </w:r>
      <w:r w:rsidR="00824E20">
        <w:rPr>
          <w:rFonts w:asciiTheme="majorHAnsi" w:hAnsiTheme="majorHAnsi" w:cstheme="majorHAnsi"/>
          <w:b/>
          <w:u w:val="single"/>
        </w:rPr>
        <w:t xml:space="preserve">3 – Different Positioning </w:t>
      </w:r>
    </w:p>
    <w:p w14:paraId="1509C1D3" w14:textId="7EBF7FF9" w:rsidR="004F7815" w:rsidRDefault="00824E20" w:rsidP="00BF1BAF">
      <w:pPr>
        <w:rPr>
          <w:rFonts w:asciiTheme="majorHAnsi" w:hAnsiTheme="majorHAnsi" w:cstheme="majorHAnsi"/>
        </w:rPr>
      </w:pPr>
      <w:r>
        <w:rPr>
          <w:rFonts w:asciiTheme="majorHAnsi" w:hAnsiTheme="majorHAnsi" w:cstheme="majorHAnsi"/>
        </w:rPr>
        <w:t xml:space="preserve">The rack used in stage 1 shall we applied. </w:t>
      </w:r>
      <w:r w:rsidR="00BF6C25">
        <w:rPr>
          <w:rFonts w:asciiTheme="majorHAnsi" w:hAnsiTheme="majorHAnsi" w:cstheme="majorHAnsi"/>
        </w:rPr>
        <w:t>8 box models of the same design shall be used all with different points of where the screws shall be placed. Each model shall be off ce</w:t>
      </w:r>
      <w:r w:rsidR="0007421E">
        <w:rPr>
          <w:rFonts w:asciiTheme="majorHAnsi" w:hAnsiTheme="majorHAnsi" w:cstheme="majorHAnsi"/>
        </w:rPr>
        <w:t>ntred by 1 cm in the 3</w:t>
      </w:r>
      <w:r w:rsidR="00BF6C25">
        <w:rPr>
          <w:rFonts w:asciiTheme="majorHAnsi" w:hAnsiTheme="majorHAnsi" w:cstheme="majorHAnsi"/>
        </w:rPr>
        <w:t xml:space="preserve"> linear directions</w:t>
      </w:r>
      <w:r w:rsidR="00D15249">
        <w:rPr>
          <w:rFonts w:asciiTheme="majorHAnsi" w:hAnsiTheme="majorHAnsi" w:cstheme="majorHAnsi"/>
        </w:rPr>
        <w:t xml:space="preserve"> (forward, </w:t>
      </w:r>
      <w:r w:rsidR="0007421E">
        <w:rPr>
          <w:rFonts w:asciiTheme="majorHAnsi" w:hAnsiTheme="majorHAnsi" w:cstheme="majorHAnsi"/>
        </w:rPr>
        <w:t>backwards and sideways</w:t>
      </w:r>
      <w:r w:rsidR="00D15249">
        <w:rPr>
          <w:rFonts w:asciiTheme="majorHAnsi" w:hAnsiTheme="majorHAnsi" w:cstheme="majorHAnsi"/>
        </w:rPr>
        <w:t>)</w:t>
      </w:r>
      <w:r w:rsidR="0007421E">
        <w:rPr>
          <w:rFonts w:asciiTheme="majorHAnsi" w:hAnsiTheme="majorHAnsi" w:cstheme="majorHAnsi"/>
        </w:rPr>
        <w:t xml:space="preserve"> and 2</w:t>
      </w:r>
      <w:r w:rsidR="00BF6C25">
        <w:rPr>
          <w:rFonts w:asciiTheme="majorHAnsi" w:hAnsiTheme="majorHAnsi" w:cstheme="majorHAnsi"/>
        </w:rPr>
        <w:t xml:space="preserve"> in the diagonal directions. </w:t>
      </w:r>
      <w:r w:rsidR="0007421E">
        <w:rPr>
          <w:rFonts w:asciiTheme="majorHAnsi" w:hAnsiTheme="majorHAnsi" w:cstheme="majorHAnsi"/>
        </w:rPr>
        <w:t xml:space="preserve">As the car is symmetrical along the front to back axis all directions are not necessary. </w:t>
      </w:r>
      <w:r w:rsidR="00F152D4">
        <w:rPr>
          <w:rFonts w:asciiTheme="majorHAnsi" w:hAnsiTheme="majorHAnsi" w:cstheme="majorHAnsi"/>
        </w:rPr>
        <w:br/>
      </w:r>
    </w:p>
    <w:p w14:paraId="4E92BC5A" w14:textId="56581CD9" w:rsidR="004F7815" w:rsidRPr="00F152D4" w:rsidRDefault="00C20AEC" w:rsidP="00BF1BAF">
      <w:pPr>
        <w:rPr>
          <w:rFonts w:asciiTheme="majorHAnsi" w:hAnsiTheme="majorHAnsi" w:cstheme="majorHAnsi"/>
        </w:rPr>
      </w:pPr>
      <w:r>
        <w:rPr>
          <w:rFonts w:asciiTheme="majorHAnsi" w:hAnsiTheme="majorHAnsi" w:cstheme="majorHAnsi"/>
          <w:b/>
          <w:sz w:val="24"/>
          <w:u w:val="single"/>
        </w:rPr>
        <w:t>4.1.6</w:t>
      </w:r>
      <w:r w:rsidR="00F152D4">
        <w:rPr>
          <w:rFonts w:asciiTheme="majorHAnsi" w:hAnsiTheme="majorHAnsi" w:cstheme="majorHAnsi"/>
          <w:b/>
          <w:sz w:val="24"/>
          <w:u w:val="single"/>
        </w:rPr>
        <w:t xml:space="preserve"> Wind Tunnel for Yaw/Side Wind</w:t>
      </w:r>
      <w:r w:rsidR="00F152D4">
        <w:rPr>
          <w:rFonts w:asciiTheme="majorHAnsi" w:hAnsiTheme="majorHAnsi" w:cstheme="majorHAnsi"/>
          <w:b/>
          <w:sz w:val="24"/>
          <w:u w:val="single"/>
        </w:rPr>
        <w:br/>
      </w:r>
      <w:r w:rsidR="00F152D4">
        <w:rPr>
          <w:rFonts w:asciiTheme="majorHAnsi" w:hAnsiTheme="majorHAnsi" w:cstheme="majorHAnsi"/>
        </w:rPr>
        <w:t xml:space="preserve">Similar to testing </w:t>
      </w:r>
      <w:r w:rsidR="0007421E">
        <w:rPr>
          <w:rFonts w:asciiTheme="majorHAnsi" w:hAnsiTheme="majorHAnsi" w:cstheme="majorHAnsi"/>
        </w:rPr>
        <w:t>for the first 3 stages however for side wind stability testing the car is to be perpendicular to the air travel and the test of the testing to be conducted the same as the previous sessions. For yaw the car needs to be tested at different angles to the air flow, for stages 1 and 2 a 180</w:t>
      </w:r>
      <w:r w:rsidR="0007421E">
        <w:rPr>
          <w:rFonts w:ascii="Calibri" w:hAnsi="Calibri" w:cs="Calibri"/>
        </w:rPr>
        <w:t>°</w:t>
      </w:r>
      <w:r w:rsidR="0007421E">
        <w:rPr>
          <w:rFonts w:asciiTheme="majorHAnsi" w:hAnsiTheme="majorHAnsi" w:cstheme="majorHAnsi"/>
        </w:rPr>
        <w:t xml:space="preserve"> sweep is all that’s needed as results will be mirrored whereas stage 3 will require a 360</w:t>
      </w:r>
      <w:r w:rsidR="0007421E">
        <w:rPr>
          <w:rFonts w:ascii="Calibri" w:hAnsi="Calibri" w:cs="Calibri"/>
        </w:rPr>
        <w:t>°</w:t>
      </w:r>
      <w:r w:rsidR="0007421E">
        <w:rPr>
          <w:rFonts w:asciiTheme="majorHAnsi" w:hAnsiTheme="majorHAnsi" w:cstheme="majorHAnsi"/>
        </w:rPr>
        <w:t xml:space="preserve"> testing sweep.</w:t>
      </w:r>
    </w:p>
    <w:p w14:paraId="6FE60450" w14:textId="77777777" w:rsidR="004F7815" w:rsidRDefault="004F7815" w:rsidP="00BF1BAF">
      <w:pPr>
        <w:rPr>
          <w:rFonts w:asciiTheme="majorHAnsi" w:hAnsiTheme="majorHAnsi" w:cstheme="majorHAnsi"/>
        </w:rPr>
      </w:pPr>
    </w:p>
    <w:p w14:paraId="41D8B446" w14:textId="77777777" w:rsidR="004F7815" w:rsidRDefault="004F7815" w:rsidP="00BF1BAF">
      <w:pPr>
        <w:rPr>
          <w:rFonts w:asciiTheme="majorHAnsi" w:hAnsiTheme="majorHAnsi" w:cstheme="majorHAnsi"/>
        </w:rPr>
      </w:pPr>
    </w:p>
    <w:p w14:paraId="79F8FCC2" w14:textId="24E5764C" w:rsidR="004F7815" w:rsidRDefault="004F7815" w:rsidP="00BF1BAF">
      <w:pPr>
        <w:rPr>
          <w:rFonts w:asciiTheme="majorHAnsi" w:hAnsiTheme="majorHAnsi" w:cstheme="majorHAnsi"/>
          <w:b/>
          <w:sz w:val="28"/>
          <w:u w:val="single"/>
        </w:rPr>
      </w:pPr>
      <w:r>
        <w:rPr>
          <w:rFonts w:asciiTheme="majorHAnsi" w:hAnsiTheme="majorHAnsi" w:cstheme="majorHAnsi"/>
          <w:b/>
          <w:sz w:val="28"/>
          <w:u w:val="single"/>
        </w:rPr>
        <w:lastRenderedPageBreak/>
        <w:t>4.2 Computational Fluid Dynamics (CFD)</w:t>
      </w:r>
    </w:p>
    <w:p w14:paraId="1B65A130" w14:textId="78A67449" w:rsidR="004F7815" w:rsidRDefault="004F7815" w:rsidP="00BF1BAF">
      <w:pPr>
        <w:rPr>
          <w:rFonts w:asciiTheme="majorHAnsi" w:hAnsiTheme="majorHAnsi" w:cstheme="majorHAnsi"/>
        </w:rPr>
      </w:pPr>
      <w:r>
        <w:rPr>
          <w:rFonts w:asciiTheme="majorHAnsi" w:hAnsiTheme="majorHAnsi" w:cstheme="majorHAnsi"/>
        </w:rPr>
        <w:t xml:space="preserve">Using the ANSYS software set up the area to match that of the wind tunnel which has a working area of </w:t>
      </w:r>
      <w:r w:rsidRPr="004F7815">
        <w:rPr>
          <w:rFonts w:asciiTheme="majorHAnsi" w:hAnsiTheme="majorHAnsi" w:cstheme="majorHAnsi"/>
        </w:rPr>
        <w:t>304mm wide x 304mm high x 457mm</w:t>
      </w:r>
      <w:r>
        <w:rPr>
          <w:rFonts w:asciiTheme="majorHAnsi" w:hAnsiTheme="majorHAnsi" w:cstheme="majorHAnsi"/>
        </w:rPr>
        <w:t xml:space="preserve"> long (octagonal cross-section) with the road prop in place. The use of CFD is to validate the results found in the wind tunnel and to show visuals of what cannot easily be seen.</w:t>
      </w:r>
      <w:r w:rsidR="00F152D4">
        <w:rPr>
          <w:rFonts w:asciiTheme="majorHAnsi" w:hAnsiTheme="majorHAnsi" w:cstheme="majorHAnsi"/>
        </w:rPr>
        <w:t xml:space="preserve"> Therefore the 3 stages that were tested in the wind tunnel need to be replicated as accurately as possible and then calculated through the simulation. The results between the practical and simulation testing can then be compared and analysed.</w:t>
      </w:r>
    </w:p>
    <w:p w14:paraId="5012AE17" w14:textId="04F83093" w:rsidR="00AD4DCF" w:rsidRDefault="00AD4DCF" w:rsidP="00BF1BAF">
      <w:pPr>
        <w:rPr>
          <w:rFonts w:asciiTheme="majorHAnsi" w:hAnsiTheme="majorHAnsi" w:cstheme="majorHAnsi"/>
        </w:rPr>
      </w:pPr>
    </w:p>
    <w:p w14:paraId="25B75302" w14:textId="2F0EEFA2" w:rsidR="00AD4DCF" w:rsidRDefault="00AD4DCF" w:rsidP="00BF1BAF">
      <w:pPr>
        <w:rPr>
          <w:rFonts w:asciiTheme="majorHAnsi" w:hAnsiTheme="majorHAnsi" w:cstheme="majorHAnsi"/>
          <w:b/>
          <w:sz w:val="28"/>
          <w:u w:val="single"/>
        </w:rPr>
      </w:pPr>
      <w:r>
        <w:rPr>
          <w:rFonts w:asciiTheme="majorHAnsi" w:hAnsiTheme="majorHAnsi" w:cstheme="majorHAnsi"/>
          <w:b/>
          <w:sz w:val="28"/>
          <w:u w:val="single"/>
        </w:rPr>
        <w:t>4.3 Numerical Analysis</w:t>
      </w:r>
    </w:p>
    <w:p w14:paraId="76201900" w14:textId="10BEA453" w:rsidR="00E54BDD" w:rsidRDefault="00E54BDD" w:rsidP="00BF1BAF">
      <w:pPr>
        <w:rPr>
          <w:rFonts w:asciiTheme="majorHAnsi" w:hAnsiTheme="majorHAnsi" w:cstheme="majorHAnsi"/>
        </w:rPr>
      </w:pPr>
      <w:r>
        <w:rPr>
          <w:rFonts w:asciiTheme="majorHAnsi" w:hAnsiTheme="majorHAnsi" w:cstheme="majorHAnsi"/>
        </w:rPr>
        <w:t>Once the data of lift and drag is collect the coefficient equations shall be used in order to compare results. This is due to the use of coefficients taking into considerations the environments of the area tested, meaning it includes the complexities of flow, area and inclinations etc. However as the results are tested in a wind tunnel a selection of the variables are controlled but the lift and drag coefficients include the area so the drag created but a particular face and/or faces can be calculated which aids in narrowing what aspects of the design is making the change in the drag. The equation is as follows:</w:t>
      </w:r>
      <w:r>
        <w:rPr>
          <w:rFonts w:asciiTheme="majorHAnsi" w:hAnsiTheme="majorHAnsi" w:cstheme="majorHAnsi"/>
        </w:rPr>
        <w:br/>
      </w:r>
    </w:p>
    <w:p w14:paraId="0DF4FBDA" w14:textId="2BEA499A" w:rsidR="00D857B5" w:rsidRPr="00E5272F" w:rsidRDefault="00E54BDD" w:rsidP="00E5272F">
      <w:pPr>
        <w:jc w:val="center"/>
        <w:rPr>
          <w:rFonts w:ascii="Arial" w:hAnsi="Arial" w:cs="Arial"/>
          <w:color w:val="000000"/>
          <w:shd w:val="clear" w:color="auto" w:fill="FFFFFF"/>
        </w:rPr>
      </w:pPr>
      <w:r>
        <w:rPr>
          <w:rFonts w:ascii="Arial" w:hAnsi="Arial" w:cs="Arial"/>
          <w:color w:val="000000"/>
          <w:shd w:val="clear" w:color="auto" w:fill="FFFFFF"/>
        </w:rPr>
        <w:t>Coefficient of Drag = Cd = D / (A x .5 x r x V²)</w:t>
      </w:r>
      <w:r>
        <w:rPr>
          <w:rFonts w:ascii="Arial" w:hAnsi="Arial" w:cs="Arial"/>
          <w:color w:val="000000"/>
          <w:shd w:val="clear" w:color="auto" w:fill="FFFFFF"/>
        </w:rPr>
        <w:br/>
        <w:t>Coefficient of Lift = Cl = L / (A x .5 x r x V²)</w:t>
      </w:r>
    </w:p>
    <w:p w14:paraId="44D8CE15" w14:textId="39091B1D" w:rsidR="00D857B5" w:rsidRDefault="00D857B5" w:rsidP="008E59DF">
      <w:pPr>
        <w:rPr>
          <w:rFonts w:asciiTheme="majorHAnsi" w:hAnsiTheme="majorHAnsi" w:cstheme="majorHAnsi"/>
          <w:b/>
          <w:sz w:val="28"/>
          <w:u w:val="single"/>
        </w:rPr>
      </w:pPr>
    </w:p>
    <w:p w14:paraId="347CF67E" w14:textId="77777777" w:rsidR="00E5272F" w:rsidRDefault="00E5272F" w:rsidP="008E59DF">
      <w:pPr>
        <w:rPr>
          <w:rFonts w:asciiTheme="majorHAnsi" w:hAnsiTheme="majorHAnsi" w:cstheme="majorHAnsi"/>
          <w:b/>
          <w:sz w:val="28"/>
          <w:u w:val="single"/>
        </w:rPr>
      </w:pPr>
    </w:p>
    <w:p w14:paraId="7C316B69" w14:textId="77777777" w:rsidR="00E5272F" w:rsidRDefault="00E5272F" w:rsidP="008E59DF">
      <w:pPr>
        <w:rPr>
          <w:rFonts w:asciiTheme="majorHAnsi" w:hAnsiTheme="majorHAnsi" w:cstheme="majorHAnsi"/>
          <w:b/>
          <w:sz w:val="28"/>
          <w:u w:val="single"/>
        </w:rPr>
      </w:pPr>
    </w:p>
    <w:p w14:paraId="39D93C57" w14:textId="77777777" w:rsidR="00E5272F" w:rsidRDefault="00E5272F" w:rsidP="008E59DF">
      <w:pPr>
        <w:rPr>
          <w:rFonts w:asciiTheme="majorHAnsi" w:hAnsiTheme="majorHAnsi" w:cstheme="majorHAnsi"/>
          <w:b/>
          <w:sz w:val="28"/>
          <w:u w:val="single"/>
        </w:rPr>
      </w:pPr>
    </w:p>
    <w:p w14:paraId="299C8036" w14:textId="77777777" w:rsidR="00E5272F" w:rsidRDefault="00E5272F" w:rsidP="008E59DF">
      <w:pPr>
        <w:rPr>
          <w:rFonts w:asciiTheme="majorHAnsi" w:hAnsiTheme="majorHAnsi" w:cstheme="majorHAnsi"/>
          <w:b/>
          <w:sz w:val="28"/>
          <w:u w:val="single"/>
        </w:rPr>
      </w:pPr>
    </w:p>
    <w:p w14:paraId="595FA864" w14:textId="77777777" w:rsidR="00E5272F" w:rsidRDefault="00E5272F" w:rsidP="008E59DF">
      <w:pPr>
        <w:rPr>
          <w:rFonts w:asciiTheme="majorHAnsi" w:hAnsiTheme="majorHAnsi" w:cstheme="majorHAnsi"/>
          <w:b/>
          <w:sz w:val="28"/>
          <w:u w:val="single"/>
        </w:rPr>
      </w:pPr>
    </w:p>
    <w:p w14:paraId="111B3E5C" w14:textId="77777777" w:rsidR="00E5272F" w:rsidRDefault="00E5272F" w:rsidP="008E59DF">
      <w:pPr>
        <w:rPr>
          <w:rFonts w:asciiTheme="majorHAnsi" w:hAnsiTheme="majorHAnsi" w:cstheme="majorHAnsi"/>
          <w:b/>
          <w:sz w:val="28"/>
          <w:u w:val="single"/>
        </w:rPr>
      </w:pPr>
    </w:p>
    <w:p w14:paraId="3E4CC4CE" w14:textId="77777777" w:rsidR="00E5272F" w:rsidRDefault="00E5272F" w:rsidP="008E59DF">
      <w:pPr>
        <w:rPr>
          <w:rFonts w:asciiTheme="majorHAnsi" w:hAnsiTheme="majorHAnsi" w:cstheme="majorHAnsi"/>
          <w:b/>
          <w:sz w:val="28"/>
          <w:u w:val="single"/>
        </w:rPr>
      </w:pPr>
    </w:p>
    <w:p w14:paraId="00A8AC4C" w14:textId="77777777" w:rsidR="00E5272F" w:rsidRDefault="00E5272F" w:rsidP="008E59DF">
      <w:pPr>
        <w:rPr>
          <w:rFonts w:asciiTheme="majorHAnsi" w:hAnsiTheme="majorHAnsi" w:cstheme="majorHAnsi"/>
          <w:b/>
          <w:sz w:val="28"/>
          <w:u w:val="single"/>
        </w:rPr>
      </w:pPr>
    </w:p>
    <w:p w14:paraId="6829D7C6" w14:textId="77777777" w:rsidR="00E5272F" w:rsidRDefault="00E5272F" w:rsidP="008E59DF">
      <w:pPr>
        <w:rPr>
          <w:rFonts w:asciiTheme="majorHAnsi" w:hAnsiTheme="majorHAnsi" w:cstheme="majorHAnsi"/>
          <w:b/>
          <w:sz w:val="28"/>
          <w:u w:val="single"/>
        </w:rPr>
      </w:pPr>
    </w:p>
    <w:p w14:paraId="1AF584BC" w14:textId="77777777" w:rsidR="00E5272F" w:rsidRDefault="00E5272F" w:rsidP="008E59DF">
      <w:pPr>
        <w:rPr>
          <w:rFonts w:asciiTheme="majorHAnsi" w:hAnsiTheme="majorHAnsi" w:cstheme="majorHAnsi"/>
          <w:b/>
          <w:sz w:val="28"/>
          <w:u w:val="single"/>
        </w:rPr>
      </w:pPr>
    </w:p>
    <w:p w14:paraId="68A43F70" w14:textId="77777777" w:rsidR="00E5272F" w:rsidRDefault="00E5272F" w:rsidP="008E59DF">
      <w:pPr>
        <w:rPr>
          <w:rFonts w:asciiTheme="majorHAnsi" w:hAnsiTheme="majorHAnsi" w:cstheme="majorHAnsi"/>
          <w:b/>
          <w:sz w:val="28"/>
          <w:u w:val="single"/>
        </w:rPr>
      </w:pPr>
    </w:p>
    <w:p w14:paraId="13E19DC8" w14:textId="30AA4EE1" w:rsidR="00E5272F" w:rsidRDefault="00E5272F" w:rsidP="008E59DF">
      <w:pPr>
        <w:rPr>
          <w:rFonts w:asciiTheme="majorHAnsi" w:hAnsiTheme="majorHAnsi" w:cstheme="majorHAnsi"/>
          <w:b/>
          <w:sz w:val="28"/>
          <w:u w:val="single"/>
        </w:rPr>
      </w:pPr>
      <w:r>
        <w:rPr>
          <w:rFonts w:asciiTheme="majorHAnsi" w:hAnsiTheme="majorHAnsi" w:cstheme="majorHAnsi"/>
          <w:b/>
          <w:sz w:val="28"/>
          <w:u w:val="single"/>
        </w:rPr>
        <w:br/>
      </w:r>
      <w:r>
        <w:rPr>
          <w:rFonts w:asciiTheme="majorHAnsi" w:hAnsiTheme="majorHAnsi" w:cstheme="majorHAnsi"/>
          <w:b/>
          <w:sz w:val="28"/>
          <w:u w:val="single"/>
        </w:rPr>
        <w:br/>
      </w:r>
    </w:p>
    <w:p w14:paraId="56427FA0" w14:textId="4C66D983" w:rsidR="008E59DF" w:rsidRDefault="008E59DF" w:rsidP="008E59DF">
      <w:pPr>
        <w:rPr>
          <w:rFonts w:asciiTheme="majorHAnsi" w:hAnsiTheme="majorHAnsi" w:cstheme="majorHAnsi"/>
          <w:b/>
          <w:sz w:val="28"/>
          <w:u w:val="single"/>
        </w:rPr>
      </w:pPr>
      <w:r w:rsidRPr="008E59DF">
        <w:rPr>
          <w:rFonts w:asciiTheme="majorHAnsi" w:hAnsiTheme="majorHAnsi" w:cstheme="majorHAnsi"/>
          <w:b/>
          <w:sz w:val="28"/>
          <w:u w:val="single"/>
        </w:rPr>
        <w:lastRenderedPageBreak/>
        <w:t>5. Preliminary Results</w:t>
      </w:r>
    </w:p>
    <w:p w14:paraId="722A7B69" w14:textId="673ABDF2" w:rsidR="002F2DD9" w:rsidRDefault="002F2DD9" w:rsidP="002F2DD9">
      <w:pPr>
        <w:rPr>
          <w:rFonts w:asciiTheme="majorHAnsi" w:hAnsiTheme="majorHAnsi" w:cstheme="majorHAnsi"/>
        </w:rPr>
      </w:pPr>
      <w:r>
        <w:rPr>
          <w:rFonts w:asciiTheme="majorHAnsi" w:hAnsiTheme="majorHAnsi" w:cstheme="majorHAnsi"/>
        </w:rPr>
        <w:t>As a trial for the t</w:t>
      </w:r>
      <w:r w:rsidR="008E59DF">
        <w:rPr>
          <w:rFonts w:asciiTheme="majorHAnsi" w:hAnsiTheme="majorHAnsi" w:cstheme="majorHAnsi"/>
        </w:rPr>
        <w:t>esting session Stage 1 of wind tunnelling testing was done using wooden models for the accessories and roof boxes. This helped with learning how to use the wind tunnel and gave a glimpse into the kind of results that will produced. It was also easily done making the models out of wood was much a much quicker process than 3D printing, however not as accurate as it was done through sanding down to size/shape and when sanding edges to use for testing the fillet size isn’t easily measured</w:t>
      </w:r>
      <w:r>
        <w:rPr>
          <w:rFonts w:asciiTheme="majorHAnsi" w:hAnsiTheme="majorHAnsi" w:cstheme="majorHAnsi"/>
        </w:rPr>
        <w:t>. When this stage is redone using 3D printed models the results shouldn’t differ by much but the parameters with the least drag at 30 ms¯¹ in order is as follows:</w:t>
      </w:r>
    </w:p>
    <w:p w14:paraId="4E2BAEFE" w14:textId="206A4B47"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Base Model</w:t>
      </w:r>
      <w:r w:rsidR="00AE3470">
        <w:rPr>
          <w:rFonts w:asciiTheme="majorHAnsi" w:hAnsiTheme="majorHAnsi" w:cstheme="majorHAnsi"/>
        </w:rPr>
        <w:t xml:space="preserve"> – 85g</w:t>
      </w:r>
    </w:p>
    <w:p w14:paraId="3DE62B16" w14:textId="297B846D"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Base Model + Notches</w:t>
      </w:r>
      <w:r w:rsidR="00AE3470">
        <w:rPr>
          <w:rFonts w:asciiTheme="majorHAnsi" w:hAnsiTheme="majorHAnsi" w:cstheme="majorHAnsi"/>
        </w:rPr>
        <w:t xml:space="preserve"> – 100g</w:t>
      </w:r>
    </w:p>
    <w:p w14:paraId="4C6076A3" w14:textId="41A8068E"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Base Model + Rack</w:t>
      </w:r>
      <w:r w:rsidR="00AE3470">
        <w:rPr>
          <w:rFonts w:asciiTheme="majorHAnsi" w:hAnsiTheme="majorHAnsi" w:cstheme="majorHAnsi"/>
        </w:rPr>
        <w:t xml:space="preserve"> – 135g</w:t>
      </w:r>
    </w:p>
    <w:p w14:paraId="26EAACE6" w14:textId="6E37C265"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Design 9 - Angled slope + all edged with fillet</w:t>
      </w:r>
      <w:r w:rsidR="00AE3470">
        <w:rPr>
          <w:rFonts w:asciiTheme="majorHAnsi" w:hAnsiTheme="majorHAnsi" w:cstheme="majorHAnsi"/>
        </w:rPr>
        <w:t xml:space="preserve"> – 140g</w:t>
      </w:r>
    </w:p>
    <w:p w14:paraId="1688C8C5" w14:textId="0DA0D2AE"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Design 2 – Angled slope</w:t>
      </w:r>
      <w:r w:rsidR="00AE3470">
        <w:rPr>
          <w:rFonts w:asciiTheme="majorHAnsi" w:hAnsiTheme="majorHAnsi" w:cstheme="majorHAnsi"/>
        </w:rPr>
        <w:t xml:space="preserve"> – 145g</w:t>
      </w:r>
    </w:p>
    <w:p w14:paraId="20C5AEA0" w14:textId="1C643569"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Design 7 – Tapered sides</w:t>
      </w:r>
      <w:r w:rsidR="00AE3470">
        <w:rPr>
          <w:rFonts w:asciiTheme="majorHAnsi" w:hAnsiTheme="majorHAnsi" w:cstheme="majorHAnsi"/>
        </w:rPr>
        <w:t xml:space="preserve"> – 150g</w:t>
      </w:r>
    </w:p>
    <w:p w14:paraId="10EC1B2E" w14:textId="13FDF645"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Design 8 – Concaved roof</w:t>
      </w:r>
      <w:r w:rsidR="00AE3470">
        <w:rPr>
          <w:rFonts w:asciiTheme="majorHAnsi" w:hAnsiTheme="majorHAnsi" w:cstheme="majorHAnsi"/>
        </w:rPr>
        <w:t xml:space="preserve"> – 155g</w:t>
      </w:r>
    </w:p>
    <w:p w14:paraId="233A3B1B" w14:textId="32461BB6" w:rsidR="002F2DD9"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Design 3 – Front top fillet</w:t>
      </w:r>
      <w:r w:rsidR="00AE3470">
        <w:rPr>
          <w:rFonts w:asciiTheme="majorHAnsi" w:hAnsiTheme="majorHAnsi" w:cstheme="majorHAnsi"/>
        </w:rPr>
        <w:t xml:space="preserve"> – 160g</w:t>
      </w:r>
    </w:p>
    <w:p w14:paraId="63AD5F75" w14:textId="37A3DC9D" w:rsidR="00AE3470" w:rsidRDefault="002F2DD9" w:rsidP="002F2DD9">
      <w:pPr>
        <w:pStyle w:val="ListParagraph"/>
        <w:numPr>
          <w:ilvl w:val="0"/>
          <w:numId w:val="9"/>
        </w:numPr>
        <w:rPr>
          <w:rFonts w:asciiTheme="majorHAnsi" w:hAnsiTheme="majorHAnsi" w:cstheme="majorHAnsi"/>
        </w:rPr>
      </w:pPr>
      <w:r>
        <w:rPr>
          <w:rFonts w:asciiTheme="majorHAnsi" w:hAnsiTheme="majorHAnsi" w:cstheme="majorHAnsi"/>
        </w:rPr>
        <w:t xml:space="preserve">Design 5 &amp; 6 – Fillet </w:t>
      </w:r>
      <w:r w:rsidR="00AE3470">
        <w:rPr>
          <w:rFonts w:asciiTheme="majorHAnsi" w:hAnsiTheme="majorHAnsi" w:cstheme="majorHAnsi"/>
        </w:rPr>
        <w:t>side edges / Fillet rear edges – 165g</w:t>
      </w:r>
    </w:p>
    <w:p w14:paraId="5EEE7B60" w14:textId="08125DAA" w:rsidR="00AE3470" w:rsidRDefault="00AE3470" w:rsidP="002F2DD9">
      <w:pPr>
        <w:pStyle w:val="ListParagraph"/>
        <w:numPr>
          <w:ilvl w:val="0"/>
          <w:numId w:val="9"/>
        </w:numPr>
        <w:rPr>
          <w:rFonts w:asciiTheme="majorHAnsi" w:hAnsiTheme="majorHAnsi" w:cstheme="majorHAnsi"/>
        </w:rPr>
      </w:pPr>
      <w:r>
        <w:rPr>
          <w:rFonts w:asciiTheme="majorHAnsi" w:hAnsiTheme="majorHAnsi" w:cstheme="majorHAnsi"/>
        </w:rPr>
        <w:t>Design 1 – Standard Box – 170g</w:t>
      </w:r>
    </w:p>
    <w:p w14:paraId="4036AAAA" w14:textId="4FF1D32B" w:rsidR="002F2DD9" w:rsidRDefault="00AE3470" w:rsidP="002F2DD9">
      <w:pPr>
        <w:pStyle w:val="ListParagraph"/>
        <w:numPr>
          <w:ilvl w:val="0"/>
          <w:numId w:val="9"/>
        </w:numPr>
        <w:rPr>
          <w:rFonts w:asciiTheme="majorHAnsi" w:hAnsiTheme="majorHAnsi" w:cstheme="majorHAnsi"/>
        </w:rPr>
      </w:pPr>
      <w:r>
        <w:rPr>
          <w:rFonts w:asciiTheme="majorHAnsi" w:hAnsiTheme="majorHAnsi" w:cstheme="majorHAnsi"/>
        </w:rPr>
        <w:t>Design 4 – Front bottom fillet</w:t>
      </w:r>
      <w:r w:rsidR="002F2DD9">
        <w:rPr>
          <w:rFonts w:asciiTheme="majorHAnsi" w:hAnsiTheme="majorHAnsi" w:cstheme="majorHAnsi"/>
        </w:rPr>
        <w:t xml:space="preserve"> </w:t>
      </w:r>
      <w:r>
        <w:rPr>
          <w:rFonts w:asciiTheme="majorHAnsi" w:hAnsiTheme="majorHAnsi" w:cstheme="majorHAnsi"/>
        </w:rPr>
        <w:t>– 180g</w:t>
      </w:r>
    </w:p>
    <w:p w14:paraId="20B36749" w14:textId="698CEA4B" w:rsidR="00D857B5" w:rsidRDefault="00AE3470" w:rsidP="00AE3470">
      <w:pPr>
        <w:rPr>
          <w:rFonts w:asciiTheme="majorHAnsi" w:hAnsiTheme="majorHAnsi" w:cstheme="majorHAnsi"/>
        </w:rPr>
      </w:pPr>
      <w:r>
        <w:rPr>
          <w:rFonts w:asciiTheme="majorHAnsi" w:hAnsiTheme="majorHAnsi" w:cstheme="majorHAnsi"/>
        </w:rPr>
        <w:t xml:space="preserve">It was expected that the first 4 would be in that order of least drag and that the standard box would be towards the end. However a design had 10g more drag that the control design with is the front bottom edge having a fillet. It isn’t too surprising as this would affect the airflow under the box between itself and the car roof so </w:t>
      </w:r>
      <w:r w:rsidR="00C21208">
        <w:rPr>
          <w:rFonts w:asciiTheme="majorHAnsi" w:hAnsiTheme="majorHAnsi" w:cstheme="majorHAnsi"/>
        </w:rPr>
        <w:t>reasoning is behind it. Notice how the measurements are all around a 5g rounding, this is due to the measuring scale on the wind tunnel which has only markings at each 50g interval so estimations have to be made on results. The use of this preliminary testing is proven useful as it is known that the models need improving to make they’re dimensioning more accurate and there for comparable but also that the scales need improving, even if it just simply measuring up and adding each 5g mark to rule out the estimating based on sight. If spacing if available the intervals can be narrowed down again so results aren’t all rounded to 5g which could’ve determine between design 5 and 6 which created more drag. These improvements will be prepared for the official testing further on into this investigation.</w:t>
      </w:r>
      <w:r w:rsidR="008F25AE">
        <w:rPr>
          <w:rFonts w:asciiTheme="majorHAnsi" w:hAnsiTheme="majorHAnsi" w:cstheme="majorHAnsi"/>
        </w:rPr>
        <w:br/>
      </w:r>
    </w:p>
    <w:p w14:paraId="71194B97" w14:textId="063FD5B5" w:rsidR="00D857B5" w:rsidRDefault="00D857B5" w:rsidP="00AE3470">
      <w:pPr>
        <w:rPr>
          <w:rFonts w:asciiTheme="majorHAnsi" w:hAnsiTheme="majorHAnsi" w:cstheme="majorHAnsi"/>
          <w:b/>
          <w:sz w:val="28"/>
          <w:u w:val="single"/>
        </w:rPr>
      </w:pPr>
      <w:r w:rsidRPr="00D857B5">
        <w:rPr>
          <w:rFonts w:asciiTheme="majorHAnsi" w:hAnsiTheme="majorHAnsi" w:cstheme="majorHAnsi"/>
          <w:b/>
          <w:sz w:val="28"/>
          <w:u w:val="single"/>
        </w:rPr>
        <w:t>6.</w:t>
      </w:r>
      <w:r>
        <w:rPr>
          <w:rFonts w:asciiTheme="majorHAnsi" w:hAnsiTheme="majorHAnsi" w:cstheme="majorHAnsi"/>
          <w:b/>
          <w:sz w:val="28"/>
          <w:u w:val="single"/>
        </w:rPr>
        <w:t xml:space="preserve"> Conclusion</w:t>
      </w:r>
    </w:p>
    <w:p w14:paraId="11CC8368" w14:textId="7B92D26E" w:rsidR="00D857B5" w:rsidRDefault="00D857B5" w:rsidP="00AE3470">
      <w:pPr>
        <w:rPr>
          <w:rFonts w:asciiTheme="majorHAnsi" w:hAnsiTheme="majorHAnsi" w:cstheme="majorHAnsi"/>
        </w:rPr>
      </w:pPr>
      <w:r>
        <w:rPr>
          <w:rFonts w:asciiTheme="majorHAnsi" w:hAnsiTheme="majorHAnsi" w:cstheme="majorHAnsi"/>
        </w:rPr>
        <w:t xml:space="preserve">The automotive industry needs to improve on its fuel economy emissions and is doing so why experimenting with aerodynamics. Although cars may be consider to be aero efficient is this contradicted when car accessories are added and if so what are the aerodynamic characteristics of these such us roof racks and roof storage boxes. </w:t>
      </w:r>
      <w:r w:rsidR="008F25AE">
        <w:rPr>
          <w:rFonts w:asciiTheme="majorHAnsi" w:hAnsiTheme="majorHAnsi" w:cstheme="majorHAnsi"/>
        </w:rPr>
        <w:t xml:space="preserve">Practical testing backed up with simulation will demonstrate what is happening with the car and the storage box on top in multiple aspects such as different parameters, height and position which can change a car’s performance significantly but will it be better or worse, and if so how can these be improved. </w:t>
      </w:r>
    </w:p>
    <w:p w14:paraId="47A0B6D5" w14:textId="4120AFE7" w:rsidR="008F25AE" w:rsidRDefault="008F25AE" w:rsidP="00AE3470">
      <w:pPr>
        <w:rPr>
          <w:rFonts w:asciiTheme="majorHAnsi" w:hAnsiTheme="majorHAnsi" w:cstheme="majorHAnsi"/>
        </w:rPr>
      </w:pPr>
      <w:r>
        <w:rPr>
          <w:rFonts w:asciiTheme="majorHAnsi" w:hAnsiTheme="majorHAnsi" w:cstheme="majorHAnsi"/>
        </w:rPr>
        <w:t xml:space="preserve"> </w:t>
      </w:r>
      <w:r>
        <w:rPr>
          <w:rFonts w:asciiTheme="majorHAnsi" w:hAnsiTheme="majorHAnsi" w:cstheme="majorHAnsi"/>
        </w:rPr>
        <w:tab/>
        <w:t>A preliminary test was conducted which not only helped with understanding what is needed to be done but the equipment used is now known to need development. The models used will need to be more accurate for more valid results, which is expressed can be done through 3D printing which uses machinery to accurately create the models. Also it is known that improvement in needed for the reading of wind tunnel results to reduce the use of estimation on the analogue scales as this can have an effect of the results and therefore making the investigation unreliable.</w:t>
      </w:r>
    </w:p>
    <w:p w14:paraId="347648AF" w14:textId="7E76CD9E" w:rsidR="009904D1" w:rsidRDefault="009904D1" w:rsidP="00AE3470">
      <w:pPr>
        <w:rPr>
          <w:rFonts w:asciiTheme="majorHAnsi" w:hAnsiTheme="majorHAnsi" w:cstheme="majorHAnsi"/>
          <w:b/>
          <w:sz w:val="28"/>
          <w:u w:val="single"/>
        </w:rPr>
      </w:pPr>
      <w:r>
        <w:rPr>
          <w:rFonts w:asciiTheme="majorHAnsi" w:hAnsiTheme="majorHAnsi" w:cstheme="majorHAnsi"/>
          <w:b/>
          <w:sz w:val="28"/>
          <w:u w:val="single"/>
        </w:rPr>
        <w:lastRenderedPageBreak/>
        <w:t>7.</w:t>
      </w:r>
      <w:r w:rsidR="00C23263" w:rsidRPr="00C23263">
        <w:rPr>
          <w:rFonts w:asciiTheme="majorHAnsi" w:hAnsiTheme="majorHAnsi" w:cstheme="majorHAnsi"/>
          <w:b/>
          <w:sz w:val="28"/>
          <w:u w:val="single"/>
        </w:rPr>
        <w:t xml:space="preserve"> References </w:t>
      </w:r>
      <w:r>
        <w:rPr>
          <w:rFonts w:asciiTheme="majorHAnsi" w:hAnsiTheme="majorHAnsi" w:cstheme="majorHAnsi"/>
          <w:b/>
          <w:sz w:val="28"/>
          <w:u w:val="single"/>
        </w:rPr>
        <w:br/>
      </w:r>
      <w:r w:rsidRPr="009904D1">
        <w:rPr>
          <w:rFonts w:asciiTheme="majorHAnsi" w:hAnsiTheme="majorHAnsi" w:cstheme="majorHAnsi"/>
          <w:b/>
          <w:sz w:val="24"/>
          <w:u w:val="single"/>
        </w:rPr>
        <w:t>7.1 Works Cited</w:t>
      </w:r>
    </w:p>
    <w:p w14:paraId="74D81A66" w14:textId="77777777" w:rsidR="00CD7F8C" w:rsidRDefault="009904D1" w:rsidP="00CD7F8C">
      <w:pPr>
        <w:pStyle w:val="Bibliography"/>
        <w:rPr>
          <w:noProof/>
          <w:sz w:val="24"/>
          <w:szCs w:val="24"/>
        </w:rPr>
      </w:pPr>
      <w:r>
        <w:fldChar w:fldCharType="begin"/>
      </w:r>
      <w:r>
        <w:instrText xml:space="preserve"> BIBLIOGRAPHY </w:instrText>
      </w:r>
      <w:r>
        <w:fldChar w:fldCharType="separate"/>
      </w:r>
      <w:r w:rsidR="00CD7F8C">
        <w:rPr>
          <w:noProof/>
        </w:rPr>
        <w:t xml:space="preserve">A.Bowers, 2011. </w:t>
      </w:r>
      <w:r w:rsidR="00CD7F8C">
        <w:rPr>
          <w:i/>
          <w:iCs/>
          <w:noProof/>
        </w:rPr>
        <w:t xml:space="preserve">Dryden Flight Research Center. </w:t>
      </w:r>
      <w:r w:rsidR="00CD7F8C">
        <w:rPr>
          <w:noProof/>
        </w:rPr>
        <w:t xml:space="preserve">[Online] </w:t>
      </w:r>
      <w:r w:rsidR="00CD7F8C">
        <w:rPr>
          <w:noProof/>
        </w:rPr>
        <w:br/>
        <w:t xml:space="preserve">Available at: </w:t>
      </w:r>
      <w:r w:rsidR="00CD7F8C">
        <w:rPr>
          <w:noProof/>
          <w:u w:val="single"/>
        </w:rPr>
        <w:t>https://blogs.nasa.gov/Dryden/tag/laminar-flow/</w:t>
      </w:r>
    </w:p>
    <w:p w14:paraId="788EF8D2" w14:textId="77777777" w:rsidR="00CD7F8C" w:rsidRDefault="00CD7F8C" w:rsidP="00CD7F8C">
      <w:pPr>
        <w:pStyle w:val="Bibliography"/>
        <w:rPr>
          <w:noProof/>
        </w:rPr>
      </w:pPr>
      <w:r>
        <w:rPr>
          <w:noProof/>
        </w:rPr>
        <w:t>Houghton, E., 2004. Aerodynamics for Engineering Students. In: Oxford: Butterworth-Heinemann, p. 35/36.</w:t>
      </w:r>
    </w:p>
    <w:p w14:paraId="1FEC8674" w14:textId="77777777" w:rsidR="00CD7F8C" w:rsidRDefault="00CD7F8C" w:rsidP="00CD7F8C">
      <w:pPr>
        <w:pStyle w:val="Bibliography"/>
        <w:rPr>
          <w:noProof/>
        </w:rPr>
      </w:pPr>
      <w:r>
        <w:rPr>
          <w:noProof/>
        </w:rPr>
        <w:t>John.D.Anderson, 1991. Fundamentals of Aerodynamics. In: s.l.:McGraw-Hill, Inc..</w:t>
      </w:r>
    </w:p>
    <w:p w14:paraId="08748C53" w14:textId="77777777" w:rsidR="00CD7F8C" w:rsidRDefault="00CD7F8C" w:rsidP="00CD7F8C">
      <w:pPr>
        <w:pStyle w:val="Bibliography"/>
        <w:rPr>
          <w:noProof/>
        </w:rPr>
      </w:pPr>
      <w:r>
        <w:rPr>
          <w:noProof/>
        </w:rPr>
        <w:t xml:space="preserve">SAE, 2001. </w:t>
      </w:r>
      <w:r>
        <w:rPr>
          <w:i/>
          <w:iCs/>
          <w:noProof/>
        </w:rPr>
        <w:t xml:space="preserve">Vehicle Dynamics - Design and Technology. </w:t>
      </w:r>
      <w:r>
        <w:rPr>
          <w:noProof/>
        </w:rPr>
        <w:t>Michigan: SAE International.</w:t>
      </w:r>
    </w:p>
    <w:p w14:paraId="7A3813B5" w14:textId="6FF3DED9" w:rsidR="00CD7F8C" w:rsidRDefault="00CD7F8C" w:rsidP="00CD7F8C">
      <w:pPr>
        <w:pStyle w:val="Bibliography"/>
        <w:rPr>
          <w:noProof/>
        </w:rPr>
      </w:pPr>
      <w:r>
        <w:rPr>
          <w:noProof/>
        </w:rPr>
        <w:t xml:space="preserve">Sydney University, 2005. </w:t>
      </w:r>
      <w:r>
        <w:rPr>
          <w:i/>
          <w:iCs/>
          <w:noProof/>
        </w:rPr>
        <w:t xml:space="preserve">Seperation of Flow. </w:t>
      </w:r>
      <w:r>
        <w:rPr>
          <w:noProof/>
        </w:rPr>
        <w:t xml:space="preserve">[Online] </w:t>
      </w:r>
      <w:r>
        <w:rPr>
          <w:noProof/>
        </w:rPr>
        <w:br/>
        <w:t xml:space="preserve">Available at: </w:t>
      </w:r>
      <w:r>
        <w:rPr>
          <w:noProof/>
          <w:u w:val="single"/>
        </w:rPr>
        <w:t>http://www-mdp.eng.cam.ac.uk/web/library/enginfo/aerothermal_dvd_only/aero/fprops/introvisc/node9.html</w:t>
      </w:r>
    </w:p>
    <w:p w14:paraId="5458F280" w14:textId="2D64CB91" w:rsidR="00CD7F8C" w:rsidRDefault="00CD7F8C" w:rsidP="00CD7F8C">
      <w:pPr>
        <w:pStyle w:val="Bibliography"/>
        <w:rPr>
          <w:noProof/>
        </w:rPr>
      </w:pPr>
      <w:r>
        <w:rPr>
          <w:noProof/>
        </w:rPr>
        <w:t xml:space="preserve">Wood, R., 2015. Reynolds Number Impact on Commercial. </w:t>
      </w:r>
      <w:r>
        <w:rPr>
          <w:i/>
          <w:iCs/>
          <w:noProof/>
        </w:rPr>
        <w:t>SAE.</w:t>
      </w:r>
      <w:r w:rsidR="009668A4">
        <w:rPr>
          <w:i/>
          <w:iCs/>
          <w:noProof/>
        </w:rPr>
        <w:br/>
      </w:r>
    </w:p>
    <w:p w14:paraId="2EBB1285" w14:textId="794DC027" w:rsidR="009904D1" w:rsidRPr="00CC6BEA" w:rsidRDefault="009904D1" w:rsidP="00CD7F8C">
      <w:pPr>
        <w:rPr>
          <w:b/>
          <w:bCs/>
          <w:sz w:val="24"/>
          <w:u w:val="single"/>
        </w:rPr>
      </w:pPr>
      <w:r>
        <w:rPr>
          <w:b/>
          <w:bCs/>
        </w:rPr>
        <w:fldChar w:fldCharType="end"/>
      </w:r>
      <w:r w:rsidRPr="00CC6BEA">
        <w:rPr>
          <w:b/>
          <w:bCs/>
          <w:sz w:val="24"/>
          <w:u w:val="single"/>
        </w:rPr>
        <w:t>7.2 References</w:t>
      </w:r>
    </w:p>
    <w:p w14:paraId="4DDF96CD" w14:textId="77777777" w:rsidR="009904D1" w:rsidRDefault="009904D1" w:rsidP="009904D1">
      <w:pPr>
        <w:pStyle w:val="Bibliography"/>
        <w:rPr>
          <w:noProof/>
          <w:lang w:val="en-US"/>
        </w:rPr>
      </w:pPr>
      <w:r>
        <w:rPr>
          <w:noProof/>
          <w:lang w:val="en-US"/>
        </w:rPr>
        <w:t xml:space="preserve">McBeath, S., 2006. </w:t>
      </w:r>
      <w:r>
        <w:rPr>
          <w:i/>
          <w:iCs/>
          <w:noProof/>
          <w:lang w:val="en-US"/>
        </w:rPr>
        <w:t xml:space="preserve">Competition Car Aerodynamics. </w:t>
      </w:r>
      <w:r>
        <w:rPr>
          <w:noProof/>
          <w:lang w:val="en-US"/>
        </w:rPr>
        <w:t>Somerset: Haynes Publishing .</w:t>
      </w:r>
    </w:p>
    <w:p w14:paraId="15A91663" w14:textId="77777777" w:rsidR="009904D1" w:rsidRDefault="009904D1" w:rsidP="009904D1">
      <w:pPr>
        <w:pStyle w:val="Bibliography"/>
        <w:rPr>
          <w:noProof/>
          <w:lang w:val="en-US"/>
        </w:rPr>
      </w:pPr>
      <w:r>
        <w:rPr>
          <w:noProof/>
          <w:lang w:val="en-US"/>
        </w:rPr>
        <w:t xml:space="preserve">SAE, 2001. </w:t>
      </w:r>
      <w:r>
        <w:rPr>
          <w:i/>
          <w:iCs/>
          <w:noProof/>
          <w:lang w:val="en-US"/>
        </w:rPr>
        <w:t xml:space="preserve">Vehicle Dynamics - Design and Technology. </w:t>
      </w:r>
      <w:r>
        <w:rPr>
          <w:noProof/>
          <w:lang w:val="en-US"/>
        </w:rPr>
        <w:t>Michigan: SAE International.</w:t>
      </w:r>
    </w:p>
    <w:p w14:paraId="1832F3DA" w14:textId="77777777" w:rsidR="00CD7F8C" w:rsidRDefault="00CD7F8C" w:rsidP="00CD7F8C">
      <w:pPr>
        <w:pStyle w:val="Bibliography"/>
        <w:rPr>
          <w:noProof/>
        </w:rPr>
      </w:pPr>
      <w:r>
        <w:rPr>
          <w:noProof/>
        </w:rPr>
        <w:t xml:space="preserve">Anon., n.d. </w:t>
      </w:r>
      <w:r>
        <w:rPr>
          <w:i/>
          <w:iCs/>
          <w:noProof/>
        </w:rPr>
        <w:t xml:space="preserve">APPLIED FLUID MECHANICS. </w:t>
      </w:r>
      <w:r>
        <w:rPr>
          <w:noProof/>
        </w:rPr>
        <w:t xml:space="preserve">[Online] </w:t>
      </w:r>
      <w:r>
        <w:rPr>
          <w:noProof/>
        </w:rPr>
        <w:br/>
        <w:t xml:space="preserve">Available at: </w:t>
      </w:r>
      <w:r>
        <w:rPr>
          <w:noProof/>
          <w:u w:val="single"/>
        </w:rPr>
        <w:t>http://discoverarmfield.com/en/products/view/c2/subsonic-wind-tunnel</w:t>
      </w:r>
    </w:p>
    <w:p w14:paraId="0F7792F7" w14:textId="7DE6FFE1" w:rsidR="009904D1" w:rsidRDefault="00CD7F8C" w:rsidP="00CD7F8C">
      <w:pPr>
        <w:rPr>
          <w:noProof/>
          <w:u w:val="single"/>
        </w:rPr>
      </w:pPr>
      <w:r>
        <w:rPr>
          <w:noProof/>
        </w:rPr>
        <w:t xml:space="preserve">Hall, N., 2015. </w:t>
      </w:r>
      <w:r>
        <w:rPr>
          <w:i/>
          <w:iCs/>
          <w:noProof/>
        </w:rPr>
        <w:t xml:space="preserve">The Drag Coefficent. </w:t>
      </w:r>
      <w:r>
        <w:rPr>
          <w:noProof/>
        </w:rPr>
        <w:t xml:space="preserve">[Online] </w:t>
      </w:r>
      <w:r>
        <w:rPr>
          <w:noProof/>
        </w:rPr>
        <w:br/>
        <w:t xml:space="preserve">Available at: </w:t>
      </w:r>
      <w:hyperlink r:id="rId15" w:history="1">
        <w:r w:rsidRPr="00030E01">
          <w:rPr>
            <w:rStyle w:val="Hyperlink"/>
            <w:noProof/>
          </w:rPr>
          <w:t>https://www.grc.nasa.gov/WWW/K-12/airplane/dragco.htm</w:t>
        </w:r>
      </w:hyperlink>
    </w:p>
    <w:p w14:paraId="21F345AA" w14:textId="66E95F0D" w:rsidR="00CD7F8C" w:rsidRDefault="00CD7F8C" w:rsidP="00CD7F8C">
      <w:pPr>
        <w:pStyle w:val="Bibliography"/>
        <w:rPr>
          <w:noProof/>
          <w:u w:val="single"/>
        </w:rPr>
      </w:pPr>
      <w:r>
        <w:rPr>
          <w:noProof/>
        </w:rPr>
        <w:t xml:space="preserve">NASA, n.d. </w:t>
      </w:r>
      <w:r>
        <w:rPr>
          <w:i/>
          <w:iCs/>
          <w:noProof/>
        </w:rPr>
        <w:t xml:space="preserve">Viscousity. </w:t>
      </w:r>
      <w:r>
        <w:rPr>
          <w:noProof/>
        </w:rPr>
        <w:t xml:space="preserve">[Online] </w:t>
      </w:r>
      <w:r>
        <w:rPr>
          <w:noProof/>
        </w:rPr>
        <w:br/>
        <w:t xml:space="preserve">Available at: </w:t>
      </w:r>
      <w:hyperlink r:id="rId16" w:history="1">
        <w:r w:rsidRPr="00030E01">
          <w:rPr>
            <w:rStyle w:val="Hyperlink"/>
            <w:noProof/>
          </w:rPr>
          <w:t>https://www.grc.nasa.gov/www/k-12/airplane/viscosity.html</w:t>
        </w:r>
      </w:hyperlink>
    </w:p>
    <w:p w14:paraId="21F055DC" w14:textId="77777777" w:rsidR="00CD7F8C" w:rsidRDefault="00CD7F8C" w:rsidP="00CD7F8C">
      <w:pPr>
        <w:pStyle w:val="Bibliography"/>
        <w:rPr>
          <w:noProof/>
        </w:rPr>
      </w:pPr>
      <w:r>
        <w:rPr>
          <w:noProof/>
        </w:rPr>
        <w:t xml:space="preserve">Princeton University, n.d. </w:t>
      </w:r>
      <w:r>
        <w:rPr>
          <w:i/>
          <w:iCs/>
          <w:noProof/>
        </w:rPr>
        <w:t xml:space="preserve">Seperation and Wakes. </w:t>
      </w:r>
      <w:r>
        <w:rPr>
          <w:noProof/>
        </w:rPr>
        <w:t xml:space="preserve">[Online] </w:t>
      </w:r>
      <w:r>
        <w:rPr>
          <w:noProof/>
        </w:rPr>
        <w:br/>
        <w:t xml:space="preserve">Available at: </w:t>
      </w:r>
      <w:r>
        <w:rPr>
          <w:noProof/>
          <w:u w:val="single"/>
        </w:rPr>
        <w:t>https://www.princeton.edu/~asmits/Bicycle_web/separation.html</w:t>
      </w:r>
    </w:p>
    <w:p w14:paraId="5915E7DC" w14:textId="33E32839" w:rsidR="00CD7F8C" w:rsidRDefault="009668A4" w:rsidP="00CD7F8C">
      <w:r>
        <w:t>Grc.nasa.gov. (2013</w:t>
      </w:r>
      <w:r w:rsidR="00CD7F8C" w:rsidRPr="00CD7F8C">
        <w:t>). Viscosity. [online] Available at: https://www.grc.nasa.gov/www/k-12/airplane</w:t>
      </w:r>
      <w:r>
        <w:t>/viscosity.html [Accessed 12 Oct</w:t>
      </w:r>
      <w:r w:rsidR="00CD7F8C" w:rsidRPr="00CD7F8C">
        <w:t>. 2017].</w:t>
      </w:r>
    </w:p>
    <w:p w14:paraId="17CFF5A7" w14:textId="6AC53C4D" w:rsidR="00CD7F8C" w:rsidRPr="00CD7F8C" w:rsidRDefault="009668A4" w:rsidP="00CD7F8C">
      <w:r>
        <w:t>Grc.nasa.gov. (2013</w:t>
      </w:r>
      <w:r w:rsidR="00CD7F8C" w:rsidRPr="00CD7F8C">
        <w:t>). Reynolds Number. [online] Available at: https://www.grc.nasa.gov/www/k-12/airplan</w:t>
      </w:r>
      <w:r>
        <w:t>e/reynolds.html [Accessed 12 Oct</w:t>
      </w:r>
      <w:r w:rsidR="00CD7F8C" w:rsidRPr="00CD7F8C">
        <w:t>. 2017].</w:t>
      </w:r>
    </w:p>
    <w:p w14:paraId="68D122E7" w14:textId="3656AD19" w:rsidR="00CD7F8C" w:rsidRDefault="009668A4" w:rsidP="00CD7F8C">
      <w:pPr>
        <w:rPr>
          <w:bCs/>
        </w:rPr>
      </w:pPr>
      <w:r>
        <w:rPr>
          <w:bCs/>
        </w:rPr>
        <w:t>Labmate-online.com. (2014</w:t>
      </w:r>
      <w:r w:rsidRPr="009668A4">
        <w:rPr>
          <w:bCs/>
        </w:rPr>
        <w:t>). What is the Reynolds Number Used For? Labmate Online. [online] Available at: https://www.labmate-online.com/news/news-and-views/5/breaking_news/what_is_the_reynolds_nu</w:t>
      </w:r>
      <w:r>
        <w:rPr>
          <w:bCs/>
        </w:rPr>
        <w:t>mber_used_for/32219 [Accessed 14 Oct</w:t>
      </w:r>
      <w:r w:rsidRPr="009668A4">
        <w:rPr>
          <w:bCs/>
        </w:rPr>
        <w:t>. 2017].</w:t>
      </w:r>
    </w:p>
    <w:p w14:paraId="2F8FAFC4" w14:textId="0584055B" w:rsidR="009668A4" w:rsidRDefault="009668A4" w:rsidP="00CD7F8C">
      <w:pPr>
        <w:rPr>
          <w:bCs/>
        </w:rPr>
      </w:pPr>
      <w:r w:rsidRPr="009668A4">
        <w:rPr>
          <w:bCs/>
        </w:rPr>
        <w:t>Grc.nasa.gov. (2015). Bernoulli's Equation. [online] Available at: https://www.grc.nasa.gov/www/k-12</w:t>
      </w:r>
      <w:r>
        <w:rPr>
          <w:bCs/>
        </w:rPr>
        <w:t>/airplane/bern.html [Accessed 12 Oct</w:t>
      </w:r>
      <w:r w:rsidRPr="009668A4">
        <w:rPr>
          <w:bCs/>
        </w:rPr>
        <w:t>. 2017].</w:t>
      </w:r>
    </w:p>
    <w:p w14:paraId="09AB23AB" w14:textId="2B6A7059" w:rsidR="009668A4" w:rsidRPr="009668A4" w:rsidRDefault="009668A4" w:rsidP="00CD7F8C">
      <w:pPr>
        <w:rPr>
          <w:bCs/>
        </w:rPr>
      </w:pPr>
      <w:r w:rsidRPr="009668A4">
        <w:rPr>
          <w:bCs/>
        </w:rPr>
        <w:t>Princeton.edu. (2013). Bernoulli's Equation. [online] Available at: https://www.princeton.edu/~asmits/Bicycle</w:t>
      </w:r>
      <w:r>
        <w:rPr>
          <w:bCs/>
        </w:rPr>
        <w:t>_web/Bernoulli.html [Accessed 13 Oct</w:t>
      </w:r>
      <w:r w:rsidRPr="009668A4">
        <w:rPr>
          <w:bCs/>
        </w:rPr>
        <w:t>. 2017].</w:t>
      </w:r>
    </w:p>
    <w:sdt>
      <w:sdtPr>
        <w:id w:val="7325137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8C91DDB" w14:textId="45FC8EC6" w:rsidR="00CD7F8C" w:rsidRDefault="00CD7F8C" w:rsidP="00CD7F8C">
          <w:pPr>
            <w:pStyle w:val="Heading1"/>
          </w:pPr>
        </w:p>
        <w:p w14:paraId="068B391F" w14:textId="25CB0498" w:rsidR="009904D1" w:rsidRDefault="009904D1" w:rsidP="009904D1"/>
      </w:sdtContent>
    </w:sdt>
    <w:p w14:paraId="559B102F" w14:textId="05DCE9FD" w:rsidR="00D857B5" w:rsidRPr="00C23263" w:rsidRDefault="00D857B5" w:rsidP="00AE3470">
      <w:pPr>
        <w:rPr>
          <w:rFonts w:asciiTheme="majorHAnsi" w:hAnsiTheme="majorHAnsi" w:cstheme="majorHAnsi"/>
          <w:b/>
          <w:sz w:val="28"/>
          <w:u w:val="single"/>
        </w:rPr>
      </w:pPr>
    </w:p>
    <w:sdt>
      <w:sdtPr>
        <w:id w:val="-977453175"/>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573587230"/>
            <w:bibliography/>
          </w:sdtPr>
          <w:sdtEndPr>
            <w:rPr>
              <w:rFonts w:asciiTheme="minorHAnsi" w:eastAsiaTheme="minorHAnsi" w:hAnsiTheme="minorHAnsi" w:cstheme="minorBidi"/>
              <w:color w:val="auto"/>
              <w:sz w:val="22"/>
              <w:szCs w:val="22"/>
              <w:lang w:val="en-GB"/>
            </w:rPr>
          </w:sdtEndPr>
          <w:sdtContent>
            <w:p w14:paraId="0AFA5A60" w14:textId="4D7143A3" w:rsidR="00B62D37" w:rsidRPr="00B62D37" w:rsidRDefault="00B62D37" w:rsidP="00B62D37">
              <w:pPr>
                <w:pStyle w:val="Heading1"/>
              </w:pPr>
            </w:p>
            <w:sdt>
              <w:sdtPr>
                <w:id w:val="-1132164717"/>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4169C774" w14:textId="28B75862" w:rsidR="00CD7F8C" w:rsidRDefault="00CD7F8C" w:rsidP="00CD7F8C">
                  <w:pPr>
                    <w:pStyle w:val="Heading1"/>
                  </w:pPr>
                </w:p>
                <w:p w14:paraId="121577EC" w14:textId="02F5068C" w:rsidR="00B62D37" w:rsidRDefault="00B62D37" w:rsidP="00CD7F8C"/>
              </w:sdtContent>
            </w:sdt>
            <w:p w14:paraId="50E159BC" w14:textId="08ADB4B6" w:rsidR="00D857B5" w:rsidRPr="00B62D37" w:rsidRDefault="00B62D37" w:rsidP="00B62D37"/>
          </w:sdtContent>
        </w:sdt>
      </w:sdtContent>
    </w:sdt>
    <w:sectPr w:rsidR="00D857B5" w:rsidRPr="00B62D37" w:rsidSect="00D31240">
      <w:footerReference w:type="default" r:id="rId17"/>
      <w:pgSz w:w="11906" w:h="16838"/>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38D5BC" w14:textId="77777777" w:rsidR="008443E1" w:rsidRDefault="008443E1" w:rsidP="00CE4B93">
      <w:pPr>
        <w:spacing w:after="0" w:line="240" w:lineRule="auto"/>
      </w:pPr>
      <w:r>
        <w:separator/>
      </w:r>
    </w:p>
  </w:endnote>
  <w:endnote w:type="continuationSeparator" w:id="0">
    <w:p w14:paraId="03790106" w14:textId="77777777" w:rsidR="008443E1" w:rsidRDefault="008443E1" w:rsidP="00CE4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745990"/>
      <w:docPartObj>
        <w:docPartGallery w:val="Page Numbers (Bottom of Page)"/>
        <w:docPartUnique/>
      </w:docPartObj>
    </w:sdtPr>
    <w:sdtEndPr>
      <w:rPr>
        <w:noProof/>
      </w:rPr>
    </w:sdtEndPr>
    <w:sdtContent>
      <w:p w14:paraId="373457EB" w14:textId="77777777" w:rsidR="00366A17" w:rsidRDefault="00366A17">
        <w:pPr>
          <w:pStyle w:val="Footer"/>
        </w:pPr>
        <w:r>
          <w:fldChar w:fldCharType="begin"/>
        </w:r>
        <w:r>
          <w:instrText xml:space="preserve"> PAGE   \* MERGEFORMAT </w:instrText>
        </w:r>
        <w:r>
          <w:fldChar w:fldCharType="separate"/>
        </w:r>
        <w:r w:rsidR="00181BCE">
          <w:rPr>
            <w:noProof/>
          </w:rPr>
          <w:t>13</w:t>
        </w:r>
        <w:r>
          <w:rPr>
            <w:noProof/>
          </w:rPr>
          <w:fldChar w:fldCharType="end"/>
        </w:r>
      </w:p>
    </w:sdtContent>
  </w:sdt>
  <w:p w14:paraId="6E1D9162" w14:textId="77777777" w:rsidR="00366A17" w:rsidRDefault="00366A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D01E9" w14:textId="77777777" w:rsidR="008443E1" w:rsidRDefault="008443E1" w:rsidP="00CE4B93">
      <w:pPr>
        <w:spacing w:after="0" w:line="240" w:lineRule="auto"/>
      </w:pPr>
      <w:r>
        <w:separator/>
      </w:r>
    </w:p>
  </w:footnote>
  <w:footnote w:type="continuationSeparator" w:id="0">
    <w:p w14:paraId="3C06192C" w14:textId="77777777" w:rsidR="008443E1" w:rsidRDefault="008443E1" w:rsidP="00CE4B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670EB"/>
    <w:multiLevelType w:val="hybridMultilevel"/>
    <w:tmpl w:val="91201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C2D32"/>
    <w:multiLevelType w:val="hybridMultilevel"/>
    <w:tmpl w:val="1E808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2654F"/>
    <w:multiLevelType w:val="hybridMultilevel"/>
    <w:tmpl w:val="9D622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D335892"/>
    <w:multiLevelType w:val="hybridMultilevel"/>
    <w:tmpl w:val="4F002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231B1"/>
    <w:multiLevelType w:val="hybridMultilevel"/>
    <w:tmpl w:val="217E3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85292"/>
    <w:multiLevelType w:val="hybridMultilevel"/>
    <w:tmpl w:val="CDA27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96FAE"/>
    <w:multiLevelType w:val="hybridMultilevel"/>
    <w:tmpl w:val="5DBC84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F341651"/>
    <w:multiLevelType w:val="hybridMultilevel"/>
    <w:tmpl w:val="BB262A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62B4911"/>
    <w:multiLevelType w:val="hybridMultilevel"/>
    <w:tmpl w:val="CB24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CC2B82"/>
    <w:multiLevelType w:val="hybridMultilevel"/>
    <w:tmpl w:val="9496D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2"/>
  </w:num>
  <w:num w:numId="5">
    <w:abstractNumId w:val="4"/>
  </w:num>
  <w:num w:numId="6">
    <w:abstractNumId w:val="8"/>
  </w:num>
  <w:num w:numId="7">
    <w:abstractNumId w:val="7"/>
  </w:num>
  <w:num w:numId="8">
    <w:abstractNumId w:val="1"/>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B93"/>
    <w:rsid w:val="00003473"/>
    <w:rsid w:val="0000437F"/>
    <w:rsid w:val="00013543"/>
    <w:rsid w:val="0003270D"/>
    <w:rsid w:val="0007421E"/>
    <w:rsid w:val="000931BE"/>
    <w:rsid w:val="00093A3B"/>
    <w:rsid w:val="000A6A71"/>
    <w:rsid w:val="000C297A"/>
    <w:rsid w:val="000F661B"/>
    <w:rsid w:val="00111C29"/>
    <w:rsid w:val="00122E0D"/>
    <w:rsid w:val="001377B6"/>
    <w:rsid w:val="00144C2E"/>
    <w:rsid w:val="001520BD"/>
    <w:rsid w:val="0016352B"/>
    <w:rsid w:val="00164011"/>
    <w:rsid w:val="00181BCE"/>
    <w:rsid w:val="001A1041"/>
    <w:rsid w:val="001A4E5D"/>
    <w:rsid w:val="001C53E8"/>
    <w:rsid w:val="001E09C9"/>
    <w:rsid w:val="001E2DBC"/>
    <w:rsid w:val="001F4B62"/>
    <w:rsid w:val="00221975"/>
    <w:rsid w:val="00247A5F"/>
    <w:rsid w:val="00253B45"/>
    <w:rsid w:val="002618E4"/>
    <w:rsid w:val="0028333C"/>
    <w:rsid w:val="002F2DD9"/>
    <w:rsid w:val="003031E7"/>
    <w:rsid w:val="00303628"/>
    <w:rsid w:val="003166F4"/>
    <w:rsid w:val="003302FA"/>
    <w:rsid w:val="003550F1"/>
    <w:rsid w:val="00362D4F"/>
    <w:rsid w:val="00366A17"/>
    <w:rsid w:val="003A0C4E"/>
    <w:rsid w:val="003A27E2"/>
    <w:rsid w:val="00402A1D"/>
    <w:rsid w:val="00417106"/>
    <w:rsid w:val="004448A3"/>
    <w:rsid w:val="00466E05"/>
    <w:rsid w:val="004D4023"/>
    <w:rsid w:val="004F7815"/>
    <w:rsid w:val="00534B63"/>
    <w:rsid w:val="005406BF"/>
    <w:rsid w:val="00543A24"/>
    <w:rsid w:val="005510EE"/>
    <w:rsid w:val="005663DA"/>
    <w:rsid w:val="005A3F29"/>
    <w:rsid w:val="00600F06"/>
    <w:rsid w:val="00601BE3"/>
    <w:rsid w:val="00637920"/>
    <w:rsid w:val="0065761C"/>
    <w:rsid w:val="00671786"/>
    <w:rsid w:val="0067583C"/>
    <w:rsid w:val="00677954"/>
    <w:rsid w:val="006B25E9"/>
    <w:rsid w:val="006E14B7"/>
    <w:rsid w:val="006F55B8"/>
    <w:rsid w:val="006F62B6"/>
    <w:rsid w:val="0071377F"/>
    <w:rsid w:val="007E004A"/>
    <w:rsid w:val="00810AFE"/>
    <w:rsid w:val="00824E20"/>
    <w:rsid w:val="00842E63"/>
    <w:rsid w:val="008443E1"/>
    <w:rsid w:val="008556EC"/>
    <w:rsid w:val="008970C1"/>
    <w:rsid w:val="008A4D04"/>
    <w:rsid w:val="008B7B73"/>
    <w:rsid w:val="008E59DF"/>
    <w:rsid w:val="008F25AE"/>
    <w:rsid w:val="008F2D32"/>
    <w:rsid w:val="008F357E"/>
    <w:rsid w:val="00902B8B"/>
    <w:rsid w:val="00903E38"/>
    <w:rsid w:val="009134A8"/>
    <w:rsid w:val="0091400F"/>
    <w:rsid w:val="00951556"/>
    <w:rsid w:val="0095244E"/>
    <w:rsid w:val="00964250"/>
    <w:rsid w:val="009668A4"/>
    <w:rsid w:val="0096693D"/>
    <w:rsid w:val="00971F06"/>
    <w:rsid w:val="009904D1"/>
    <w:rsid w:val="00992013"/>
    <w:rsid w:val="00995E05"/>
    <w:rsid w:val="009D18CB"/>
    <w:rsid w:val="009E3E9D"/>
    <w:rsid w:val="00A07EA9"/>
    <w:rsid w:val="00A3770F"/>
    <w:rsid w:val="00A448C7"/>
    <w:rsid w:val="00AA2436"/>
    <w:rsid w:val="00AA2AD6"/>
    <w:rsid w:val="00AB44B6"/>
    <w:rsid w:val="00AD4DCF"/>
    <w:rsid w:val="00AE3470"/>
    <w:rsid w:val="00AF500B"/>
    <w:rsid w:val="00B07D0A"/>
    <w:rsid w:val="00B13AE0"/>
    <w:rsid w:val="00B23D4C"/>
    <w:rsid w:val="00B3527C"/>
    <w:rsid w:val="00B462C8"/>
    <w:rsid w:val="00B62D37"/>
    <w:rsid w:val="00B826E0"/>
    <w:rsid w:val="00BB1389"/>
    <w:rsid w:val="00BC64B2"/>
    <w:rsid w:val="00BD1C03"/>
    <w:rsid w:val="00BE3404"/>
    <w:rsid w:val="00BF1BAF"/>
    <w:rsid w:val="00BF6C25"/>
    <w:rsid w:val="00C0655E"/>
    <w:rsid w:val="00C20AEC"/>
    <w:rsid w:val="00C21208"/>
    <w:rsid w:val="00C23263"/>
    <w:rsid w:val="00C23E14"/>
    <w:rsid w:val="00C56265"/>
    <w:rsid w:val="00C621EA"/>
    <w:rsid w:val="00C74058"/>
    <w:rsid w:val="00CB4980"/>
    <w:rsid w:val="00CB59ED"/>
    <w:rsid w:val="00CC6BEA"/>
    <w:rsid w:val="00CD2723"/>
    <w:rsid w:val="00CD5BB7"/>
    <w:rsid w:val="00CD7F8C"/>
    <w:rsid w:val="00CE4378"/>
    <w:rsid w:val="00CE4B93"/>
    <w:rsid w:val="00D07EF9"/>
    <w:rsid w:val="00D15249"/>
    <w:rsid w:val="00D21AB5"/>
    <w:rsid w:val="00D3114A"/>
    <w:rsid w:val="00D31240"/>
    <w:rsid w:val="00D46653"/>
    <w:rsid w:val="00D5052B"/>
    <w:rsid w:val="00D857B5"/>
    <w:rsid w:val="00D86C48"/>
    <w:rsid w:val="00DA25D8"/>
    <w:rsid w:val="00DA7B48"/>
    <w:rsid w:val="00DE1F0A"/>
    <w:rsid w:val="00DE3211"/>
    <w:rsid w:val="00E40E72"/>
    <w:rsid w:val="00E432BA"/>
    <w:rsid w:val="00E50639"/>
    <w:rsid w:val="00E5272F"/>
    <w:rsid w:val="00E54BDD"/>
    <w:rsid w:val="00ED5134"/>
    <w:rsid w:val="00ED68A1"/>
    <w:rsid w:val="00EF45F1"/>
    <w:rsid w:val="00F152D4"/>
    <w:rsid w:val="00F3689A"/>
    <w:rsid w:val="00F8609B"/>
    <w:rsid w:val="00FA2BD6"/>
    <w:rsid w:val="00FC154F"/>
    <w:rsid w:val="00FC5328"/>
    <w:rsid w:val="00FD0F9B"/>
    <w:rsid w:val="00FE6719"/>
    <w:rsid w:val="00FF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3C40C9"/>
  <w15:chartTrackingRefBased/>
  <w15:docId w15:val="{6E2645D4-DFDD-48C7-B78D-EDA560E7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2E6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B93"/>
  </w:style>
  <w:style w:type="paragraph" w:styleId="Footer">
    <w:name w:val="footer"/>
    <w:basedOn w:val="Normal"/>
    <w:link w:val="FooterChar"/>
    <w:uiPriority w:val="99"/>
    <w:unhideWhenUsed/>
    <w:rsid w:val="00CE4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B93"/>
  </w:style>
  <w:style w:type="paragraph" w:styleId="NoSpacing">
    <w:name w:val="No Spacing"/>
    <w:link w:val="NoSpacingChar"/>
    <w:uiPriority w:val="1"/>
    <w:qFormat/>
    <w:rsid w:val="00CE4B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4B93"/>
    <w:rPr>
      <w:rFonts w:eastAsiaTheme="minorEastAsia"/>
      <w:lang w:val="en-US"/>
    </w:rPr>
  </w:style>
  <w:style w:type="paragraph" w:styleId="ListParagraph">
    <w:name w:val="List Paragraph"/>
    <w:basedOn w:val="Normal"/>
    <w:uiPriority w:val="34"/>
    <w:qFormat/>
    <w:rsid w:val="00CB4980"/>
    <w:pPr>
      <w:ind w:left="720"/>
      <w:contextualSpacing/>
    </w:pPr>
  </w:style>
  <w:style w:type="character" w:styleId="PlaceholderText">
    <w:name w:val="Placeholder Text"/>
    <w:basedOn w:val="DefaultParagraphFont"/>
    <w:uiPriority w:val="99"/>
    <w:semiHidden/>
    <w:rsid w:val="005510EE"/>
    <w:rPr>
      <w:color w:val="808080"/>
    </w:rPr>
  </w:style>
  <w:style w:type="character" w:customStyle="1" w:styleId="Heading1Char">
    <w:name w:val="Heading 1 Char"/>
    <w:basedOn w:val="DefaultParagraphFont"/>
    <w:link w:val="Heading1"/>
    <w:uiPriority w:val="9"/>
    <w:rsid w:val="00842E6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42E63"/>
  </w:style>
  <w:style w:type="character" w:styleId="Hyperlink">
    <w:name w:val="Hyperlink"/>
    <w:basedOn w:val="DefaultParagraphFont"/>
    <w:uiPriority w:val="99"/>
    <w:unhideWhenUsed/>
    <w:rsid w:val="00CD7F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8450">
      <w:bodyDiv w:val="1"/>
      <w:marLeft w:val="0"/>
      <w:marRight w:val="0"/>
      <w:marTop w:val="0"/>
      <w:marBottom w:val="0"/>
      <w:divBdr>
        <w:top w:val="none" w:sz="0" w:space="0" w:color="auto"/>
        <w:left w:val="none" w:sz="0" w:space="0" w:color="auto"/>
        <w:bottom w:val="none" w:sz="0" w:space="0" w:color="auto"/>
        <w:right w:val="none" w:sz="0" w:space="0" w:color="auto"/>
      </w:divBdr>
    </w:div>
    <w:div w:id="20202662">
      <w:bodyDiv w:val="1"/>
      <w:marLeft w:val="0"/>
      <w:marRight w:val="0"/>
      <w:marTop w:val="0"/>
      <w:marBottom w:val="0"/>
      <w:divBdr>
        <w:top w:val="none" w:sz="0" w:space="0" w:color="auto"/>
        <w:left w:val="none" w:sz="0" w:space="0" w:color="auto"/>
        <w:bottom w:val="none" w:sz="0" w:space="0" w:color="auto"/>
        <w:right w:val="none" w:sz="0" w:space="0" w:color="auto"/>
      </w:divBdr>
    </w:div>
    <w:div w:id="40371648">
      <w:bodyDiv w:val="1"/>
      <w:marLeft w:val="0"/>
      <w:marRight w:val="0"/>
      <w:marTop w:val="0"/>
      <w:marBottom w:val="0"/>
      <w:divBdr>
        <w:top w:val="none" w:sz="0" w:space="0" w:color="auto"/>
        <w:left w:val="none" w:sz="0" w:space="0" w:color="auto"/>
        <w:bottom w:val="none" w:sz="0" w:space="0" w:color="auto"/>
        <w:right w:val="none" w:sz="0" w:space="0" w:color="auto"/>
      </w:divBdr>
    </w:div>
    <w:div w:id="136266186">
      <w:bodyDiv w:val="1"/>
      <w:marLeft w:val="0"/>
      <w:marRight w:val="0"/>
      <w:marTop w:val="0"/>
      <w:marBottom w:val="0"/>
      <w:divBdr>
        <w:top w:val="none" w:sz="0" w:space="0" w:color="auto"/>
        <w:left w:val="none" w:sz="0" w:space="0" w:color="auto"/>
        <w:bottom w:val="none" w:sz="0" w:space="0" w:color="auto"/>
        <w:right w:val="none" w:sz="0" w:space="0" w:color="auto"/>
      </w:divBdr>
    </w:div>
    <w:div w:id="179395536">
      <w:bodyDiv w:val="1"/>
      <w:marLeft w:val="0"/>
      <w:marRight w:val="0"/>
      <w:marTop w:val="0"/>
      <w:marBottom w:val="0"/>
      <w:divBdr>
        <w:top w:val="none" w:sz="0" w:space="0" w:color="auto"/>
        <w:left w:val="none" w:sz="0" w:space="0" w:color="auto"/>
        <w:bottom w:val="none" w:sz="0" w:space="0" w:color="auto"/>
        <w:right w:val="none" w:sz="0" w:space="0" w:color="auto"/>
      </w:divBdr>
    </w:div>
    <w:div w:id="261035767">
      <w:bodyDiv w:val="1"/>
      <w:marLeft w:val="0"/>
      <w:marRight w:val="0"/>
      <w:marTop w:val="0"/>
      <w:marBottom w:val="0"/>
      <w:divBdr>
        <w:top w:val="none" w:sz="0" w:space="0" w:color="auto"/>
        <w:left w:val="none" w:sz="0" w:space="0" w:color="auto"/>
        <w:bottom w:val="none" w:sz="0" w:space="0" w:color="auto"/>
        <w:right w:val="none" w:sz="0" w:space="0" w:color="auto"/>
      </w:divBdr>
    </w:div>
    <w:div w:id="336077934">
      <w:bodyDiv w:val="1"/>
      <w:marLeft w:val="0"/>
      <w:marRight w:val="0"/>
      <w:marTop w:val="0"/>
      <w:marBottom w:val="0"/>
      <w:divBdr>
        <w:top w:val="none" w:sz="0" w:space="0" w:color="auto"/>
        <w:left w:val="none" w:sz="0" w:space="0" w:color="auto"/>
        <w:bottom w:val="none" w:sz="0" w:space="0" w:color="auto"/>
        <w:right w:val="none" w:sz="0" w:space="0" w:color="auto"/>
      </w:divBdr>
    </w:div>
    <w:div w:id="442657480">
      <w:bodyDiv w:val="1"/>
      <w:marLeft w:val="0"/>
      <w:marRight w:val="0"/>
      <w:marTop w:val="0"/>
      <w:marBottom w:val="0"/>
      <w:divBdr>
        <w:top w:val="none" w:sz="0" w:space="0" w:color="auto"/>
        <w:left w:val="none" w:sz="0" w:space="0" w:color="auto"/>
        <w:bottom w:val="none" w:sz="0" w:space="0" w:color="auto"/>
        <w:right w:val="none" w:sz="0" w:space="0" w:color="auto"/>
      </w:divBdr>
    </w:div>
    <w:div w:id="476148792">
      <w:bodyDiv w:val="1"/>
      <w:marLeft w:val="0"/>
      <w:marRight w:val="0"/>
      <w:marTop w:val="0"/>
      <w:marBottom w:val="0"/>
      <w:divBdr>
        <w:top w:val="none" w:sz="0" w:space="0" w:color="auto"/>
        <w:left w:val="none" w:sz="0" w:space="0" w:color="auto"/>
        <w:bottom w:val="none" w:sz="0" w:space="0" w:color="auto"/>
        <w:right w:val="none" w:sz="0" w:space="0" w:color="auto"/>
      </w:divBdr>
    </w:div>
    <w:div w:id="507065843">
      <w:bodyDiv w:val="1"/>
      <w:marLeft w:val="0"/>
      <w:marRight w:val="0"/>
      <w:marTop w:val="0"/>
      <w:marBottom w:val="0"/>
      <w:divBdr>
        <w:top w:val="none" w:sz="0" w:space="0" w:color="auto"/>
        <w:left w:val="none" w:sz="0" w:space="0" w:color="auto"/>
        <w:bottom w:val="none" w:sz="0" w:space="0" w:color="auto"/>
        <w:right w:val="none" w:sz="0" w:space="0" w:color="auto"/>
      </w:divBdr>
    </w:div>
    <w:div w:id="550118635">
      <w:bodyDiv w:val="1"/>
      <w:marLeft w:val="0"/>
      <w:marRight w:val="0"/>
      <w:marTop w:val="0"/>
      <w:marBottom w:val="0"/>
      <w:divBdr>
        <w:top w:val="none" w:sz="0" w:space="0" w:color="auto"/>
        <w:left w:val="none" w:sz="0" w:space="0" w:color="auto"/>
        <w:bottom w:val="none" w:sz="0" w:space="0" w:color="auto"/>
        <w:right w:val="none" w:sz="0" w:space="0" w:color="auto"/>
      </w:divBdr>
    </w:div>
    <w:div w:id="581260741">
      <w:bodyDiv w:val="1"/>
      <w:marLeft w:val="0"/>
      <w:marRight w:val="0"/>
      <w:marTop w:val="0"/>
      <w:marBottom w:val="0"/>
      <w:divBdr>
        <w:top w:val="none" w:sz="0" w:space="0" w:color="auto"/>
        <w:left w:val="none" w:sz="0" w:space="0" w:color="auto"/>
        <w:bottom w:val="none" w:sz="0" w:space="0" w:color="auto"/>
        <w:right w:val="none" w:sz="0" w:space="0" w:color="auto"/>
      </w:divBdr>
    </w:div>
    <w:div w:id="639268926">
      <w:bodyDiv w:val="1"/>
      <w:marLeft w:val="0"/>
      <w:marRight w:val="0"/>
      <w:marTop w:val="0"/>
      <w:marBottom w:val="0"/>
      <w:divBdr>
        <w:top w:val="none" w:sz="0" w:space="0" w:color="auto"/>
        <w:left w:val="none" w:sz="0" w:space="0" w:color="auto"/>
        <w:bottom w:val="none" w:sz="0" w:space="0" w:color="auto"/>
        <w:right w:val="none" w:sz="0" w:space="0" w:color="auto"/>
      </w:divBdr>
    </w:div>
    <w:div w:id="642658057">
      <w:bodyDiv w:val="1"/>
      <w:marLeft w:val="0"/>
      <w:marRight w:val="0"/>
      <w:marTop w:val="0"/>
      <w:marBottom w:val="0"/>
      <w:divBdr>
        <w:top w:val="none" w:sz="0" w:space="0" w:color="auto"/>
        <w:left w:val="none" w:sz="0" w:space="0" w:color="auto"/>
        <w:bottom w:val="none" w:sz="0" w:space="0" w:color="auto"/>
        <w:right w:val="none" w:sz="0" w:space="0" w:color="auto"/>
      </w:divBdr>
    </w:div>
    <w:div w:id="647514506">
      <w:bodyDiv w:val="1"/>
      <w:marLeft w:val="0"/>
      <w:marRight w:val="0"/>
      <w:marTop w:val="0"/>
      <w:marBottom w:val="0"/>
      <w:divBdr>
        <w:top w:val="none" w:sz="0" w:space="0" w:color="auto"/>
        <w:left w:val="none" w:sz="0" w:space="0" w:color="auto"/>
        <w:bottom w:val="none" w:sz="0" w:space="0" w:color="auto"/>
        <w:right w:val="none" w:sz="0" w:space="0" w:color="auto"/>
      </w:divBdr>
    </w:div>
    <w:div w:id="666905872">
      <w:bodyDiv w:val="1"/>
      <w:marLeft w:val="0"/>
      <w:marRight w:val="0"/>
      <w:marTop w:val="0"/>
      <w:marBottom w:val="0"/>
      <w:divBdr>
        <w:top w:val="none" w:sz="0" w:space="0" w:color="auto"/>
        <w:left w:val="none" w:sz="0" w:space="0" w:color="auto"/>
        <w:bottom w:val="none" w:sz="0" w:space="0" w:color="auto"/>
        <w:right w:val="none" w:sz="0" w:space="0" w:color="auto"/>
      </w:divBdr>
    </w:div>
    <w:div w:id="696587698">
      <w:bodyDiv w:val="1"/>
      <w:marLeft w:val="0"/>
      <w:marRight w:val="0"/>
      <w:marTop w:val="0"/>
      <w:marBottom w:val="0"/>
      <w:divBdr>
        <w:top w:val="none" w:sz="0" w:space="0" w:color="auto"/>
        <w:left w:val="none" w:sz="0" w:space="0" w:color="auto"/>
        <w:bottom w:val="none" w:sz="0" w:space="0" w:color="auto"/>
        <w:right w:val="none" w:sz="0" w:space="0" w:color="auto"/>
      </w:divBdr>
    </w:div>
    <w:div w:id="705061206">
      <w:bodyDiv w:val="1"/>
      <w:marLeft w:val="0"/>
      <w:marRight w:val="0"/>
      <w:marTop w:val="0"/>
      <w:marBottom w:val="0"/>
      <w:divBdr>
        <w:top w:val="none" w:sz="0" w:space="0" w:color="auto"/>
        <w:left w:val="none" w:sz="0" w:space="0" w:color="auto"/>
        <w:bottom w:val="none" w:sz="0" w:space="0" w:color="auto"/>
        <w:right w:val="none" w:sz="0" w:space="0" w:color="auto"/>
      </w:divBdr>
    </w:div>
    <w:div w:id="758520587">
      <w:bodyDiv w:val="1"/>
      <w:marLeft w:val="0"/>
      <w:marRight w:val="0"/>
      <w:marTop w:val="0"/>
      <w:marBottom w:val="0"/>
      <w:divBdr>
        <w:top w:val="none" w:sz="0" w:space="0" w:color="auto"/>
        <w:left w:val="none" w:sz="0" w:space="0" w:color="auto"/>
        <w:bottom w:val="none" w:sz="0" w:space="0" w:color="auto"/>
        <w:right w:val="none" w:sz="0" w:space="0" w:color="auto"/>
      </w:divBdr>
    </w:div>
    <w:div w:id="782767282">
      <w:bodyDiv w:val="1"/>
      <w:marLeft w:val="0"/>
      <w:marRight w:val="0"/>
      <w:marTop w:val="0"/>
      <w:marBottom w:val="0"/>
      <w:divBdr>
        <w:top w:val="none" w:sz="0" w:space="0" w:color="auto"/>
        <w:left w:val="none" w:sz="0" w:space="0" w:color="auto"/>
        <w:bottom w:val="none" w:sz="0" w:space="0" w:color="auto"/>
        <w:right w:val="none" w:sz="0" w:space="0" w:color="auto"/>
      </w:divBdr>
    </w:div>
    <w:div w:id="822887746">
      <w:bodyDiv w:val="1"/>
      <w:marLeft w:val="0"/>
      <w:marRight w:val="0"/>
      <w:marTop w:val="0"/>
      <w:marBottom w:val="0"/>
      <w:divBdr>
        <w:top w:val="none" w:sz="0" w:space="0" w:color="auto"/>
        <w:left w:val="none" w:sz="0" w:space="0" w:color="auto"/>
        <w:bottom w:val="none" w:sz="0" w:space="0" w:color="auto"/>
        <w:right w:val="none" w:sz="0" w:space="0" w:color="auto"/>
      </w:divBdr>
    </w:div>
    <w:div w:id="882979783">
      <w:bodyDiv w:val="1"/>
      <w:marLeft w:val="0"/>
      <w:marRight w:val="0"/>
      <w:marTop w:val="0"/>
      <w:marBottom w:val="0"/>
      <w:divBdr>
        <w:top w:val="none" w:sz="0" w:space="0" w:color="auto"/>
        <w:left w:val="none" w:sz="0" w:space="0" w:color="auto"/>
        <w:bottom w:val="none" w:sz="0" w:space="0" w:color="auto"/>
        <w:right w:val="none" w:sz="0" w:space="0" w:color="auto"/>
      </w:divBdr>
    </w:div>
    <w:div w:id="916286350">
      <w:bodyDiv w:val="1"/>
      <w:marLeft w:val="0"/>
      <w:marRight w:val="0"/>
      <w:marTop w:val="0"/>
      <w:marBottom w:val="0"/>
      <w:divBdr>
        <w:top w:val="none" w:sz="0" w:space="0" w:color="auto"/>
        <w:left w:val="none" w:sz="0" w:space="0" w:color="auto"/>
        <w:bottom w:val="none" w:sz="0" w:space="0" w:color="auto"/>
        <w:right w:val="none" w:sz="0" w:space="0" w:color="auto"/>
      </w:divBdr>
    </w:div>
    <w:div w:id="955211182">
      <w:bodyDiv w:val="1"/>
      <w:marLeft w:val="0"/>
      <w:marRight w:val="0"/>
      <w:marTop w:val="0"/>
      <w:marBottom w:val="0"/>
      <w:divBdr>
        <w:top w:val="none" w:sz="0" w:space="0" w:color="auto"/>
        <w:left w:val="none" w:sz="0" w:space="0" w:color="auto"/>
        <w:bottom w:val="none" w:sz="0" w:space="0" w:color="auto"/>
        <w:right w:val="none" w:sz="0" w:space="0" w:color="auto"/>
      </w:divBdr>
    </w:div>
    <w:div w:id="1005286696">
      <w:bodyDiv w:val="1"/>
      <w:marLeft w:val="0"/>
      <w:marRight w:val="0"/>
      <w:marTop w:val="0"/>
      <w:marBottom w:val="0"/>
      <w:divBdr>
        <w:top w:val="none" w:sz="0" w:space="0" w:color="auto"/>
        <w:left w:val="none" w:sz="0" w:space="0" w:color="auto"/>
        <w:bottom w:val="none" w:sz="0" w:space="0" w:color="auto"/>
        <w:right w:val="none" w:sz="0" w:space="0" w:color="auto"/>
      </w:divBdr>
    </w:div>
    <w:div w:id="1012488301">
      <w:bodyDiv w:val="1"/>
      <w:marLeft w:val="0"/>
      <w:marRight w:val="0"/>
      <w:marTop w:val="0"/>
      <w:marBottom w:val="0"/>
      <w:divBdr>
        <w:top w:val="none" w:sz="0" w:space="0" w:color="auto"/>
        <w:left w:val="none" w:sz="0" w:space="0" w:color="auto"/>
        <w:bottom w:val="none" w:sz="0" w:space="0" w:color="auto"/>
        <w:right w:val="none" w:sz="0" w:space="0" w:color="auto"/>
      </w:divBdr>
    </w:div>
    <w:div w:id="1168907918">
      <w:bodyDiv w:val="1"/>
      <w:marLeft w:val="0"/>
      <w:marRight w:val="0"/>
      <w:marTop w:val="0"/>
      <w:marBottom w:val="0"/>
      <w:divBdr>
        <w:top w:val="none" w:sz="0" w:space="0" w:color="auto"/>
        <w:left w:val="none" w:sz="0" w:space="0" w:color="auto"/>
        <w:bottom w:val="none" w:sz="0" w:space="0" w:color="auto"/>
        <w:right w:val="none" w:sz="0" w:space="0" w:color="auto"/>
      </w:divBdr>
    </w:div>
    <w:div w:id="1187408056">
      <w:bodyDiv w:val="1"/>
      <w:marLeft w:val="0"/>
      <w:marRight w:val="0"/>
      <w:marTop w:val="0"/>
      <w:marBottom w:val="0"/>
      <w:divBdr>
        <w:top w:val="none" w:sz="0" w:space="0" w:color="auto"/>
        <w:left w:val="none" w:sz="0" w:space="0" w:color="auto"/>
        <w:bottom w:val="none" w:sz="0" w:space="0" w:color="auto"/>
        <w:right w:val="none" w:sz="0" w:space="0" w:color="auto"/>
      </w:divBdr>
    </w:div>
    <w:div w:id="1238326838">
      <w:bodyDiv w:val="1"/>
      <w:marLeft w:val="0"/>
      <w:marRight w:val="0"/>
      <w:marTop w:val="0"/>
      <w:marBottom w:val="0"/>
      <w:divBdr>
        <w:top w:val="none" w:sz="0" w:space="0" w:color="auto"/>
        <w:left w:val="none" w:sz="0" w:space="0" w:color="auto"/>
        <w:bottom w:val="none" w:sz="0" w:space="0" w:color="auto"/>
        <w:right w:val="none" w:sz="0" w:space="0" w:color="auto"/>
      </w:divBdr>
    </w:div>
    <w:div w:id="1364207124">
      <w:bodyDiv w:val="1"/>
      <w:marLeft w:val="0"/>
      <w:marRight w:val="0"/>
      <w:marTop w:val="0"/>
      <w:marBottom w:val="0"/>
      <w:divBdr>
        <w:top w:val="none" w:sz="0" w:space="0" w:color="auto"/>
        <w:left w:val="none" w:sz="0" w:space="0" w:color="auto"/>
        <w:bottom w:val="none" w:sz="0" w:space="0" w:color="auto"/>
        <w:right w:val="none" w:sz="0" w:space="0" w:color="auto"/>
      </w:divBdr>
    </w:div>
    <w:div w:id="1463384826">
      <w:bodyDiv w:val="1"/>
      <w:marLeft w:val="0"/>
      <w:marRight w:val="0"/>
      <w:marTop w:val="0"/>
      <w:marBottom w:val="0"/>
      <w:divBdr>
        <w:top w:val="none" w:sz="0" w:space="0" w:color="auto"/>
        <w:left w:val="none" w:sz="0" w:space="0" w:color="auto"/>
        <w:bottom w:val="none" w:sz="0" w:space="0" w:color="auto"/>
        <w:right w:val="none" w:sz="0" w:space="0" w:color="auto"/>
      </w:divBdr>
    </w:div>
    <w:div w:id="1482697429">
      <w:bodyDiv w:val="1"/>
      <w:marLeft w:val="0"/>
      <w:marRight w:val="0"/>
      <w:marTop w:val="0"/>
      <w:marBottom w:val="0"/>
      <w:divBdr>
        <w:top w:val="none" w:sz="0" w:space="0" w:color="auto"/>
        <w:left w:val="none" w:sz="0" w:space="0" w:color="auto"/>
        <w:bottom w:val="none" w:sz="0" w:space="0" w:color="auto"/>
        <w:right w:val="none" w:sz="0" w:space="0" w:color="auto"/>
      </w:divBdr>
    </w:div>
    <w:div w:id="1486357394">
      <w:bodyDiv w:val="1"/>
      <w:marLeft w:val="0"/>
      <w:marRight w:val="0"/>
      <w:marTop w:val="0"/>
      <w:marBottom w:val="0"/>
      <w:divBdr>
        <w:top w:val="none" w:sz="0" w:space="0" w:color="auto"/>
        <w:left w:val="none" w:sz="0" w:space="0" w:color="auto"/>
        <w:bottom w:val="none" w:sz="0" w:space="0" w:color="auto"/>
        <w:right w:val="none" w:sz="0" w:space="0" w:color="auto"/>
      </w:divBdr>
    </w:div>
    <w:div w:id="1528786332">
      <w:bodyDiv w:val="1"/>
      <w:marLeft w:val="0"/>
      <w:marRight w:val="0"/>
      <w:marTop w:val="0"/>
      <w:marBottom w:val="0"/>
      <w:divBdr>
        <w:top w:val="none" w:sz="0" w:space="0" w:color="auto"/>
        <w:left w:val="none" w:sz="0" w:space="0" w:color="auto"/>
        <w:bottom w:val="none" w:sz="0" w:space="0" w:color="auto"/>
        <w:right w:val="none" w:sz="0" w:space="0" w:color="auto"/>
      </w:divBdr>
    </w:div>
    <w:div w:id="1554347102">
      <w:bodyDiv w:val="1"/>
      <w:marLeft w:val="0"/>
      <w:marRight w:val="0"/>
      <w:marTop w:val="0"/>
      <w:marBottom w:val="0"/>
      <w:divBdr>
        <w:top w:val="none" w:sz="0" w:space="0" w:color="auto"/>
        <w:left w:val="none" w:sz="0" w:space="0" w:color="auto"/>
        <w:bottom w:val="none" w:sz="0" w:space="0" w:color="auto"/>
        <w:right w:val="none" w:sz="0" w:space="0" w:color="auto"/>
      </w:divBdr>
    </w:div>
    <w:div w:id="1645740055">
      <w:bodyDiv w:val="1"/>
      <w:marLeft w:val="0"/>
      <w:marRight w:val="0"/>
      <w:marTop w:val="0"/>
      <w:marBottom w:val="0"/>
      <w:divBdr>
        <w:top w:val="none" w:sz="0" w:space="0" w:color="auto"/>
        <w:left w:val="none" w:sz="0" w:space="0" w:color="auto"/>
        <w:bottom w:val="none" w:sz="0" w:space="0" w:color="auto"/>
        <w:right w:val="none" w:sz="0" w:space="0" w:color="auto"/>
      </w:divBdr>
    </w:div>
    <w:div w:id="1792623272">
      <w:bodyDiv w:val="1"/>
      <w:marLeft w:val="0"/>
      <w:marRight w:val="0"/>
      <w:marTop w:val="0"/>
      <w:marBottom w:val="0"/>
      <w:divBdr>
        <w:top w:val="none" w:sz="0" w:space="0" w:color="auto"/>
        <w:left w:val="none" w:sz="0" w:space="0" w:color="auto"/>
        <w:bottom w:val="none" w:sz="0" w:space="0" w:color="auto"/>
        <w:right w:val="none" w:sz="0" w:space="0" w:color="auto"/>
      </w:divBdr>
    </w:div>
    <w:div w:id="1810515885">
      <w:bodyDiv w:val="1"/>
      <w:marLeft w:val="0"/>
      <w:marRight w:val="0"/>
      <w:marTop w:val="0"/>
      <w:marBottom w:val="0"/>
      <w:divBdr>
        <w:top w:val="none" w:sz="0" w:space="0" w:color="auto"/>
        <w:left w:val="none" w:sz="0" w:space="0" w:color="auto"/>
        <w:bottom w:val="none" w:sz="0" w:space="0" w:color="auto"/>
        <w:right w:val="none" w:sz="0" w:space="0" w:color="auto"/>
      </w:divBdr>
    </w:div>
    <w:div w:id="1838569966">
      <w:bodyDiv w:val="1"/>
      <w:marLeft w:val="0"/>
      <w:marRight w:val="0"/>
      <w:marTop w:val="0"/>
      <w:marBottom w:val="0"/>
      <w:divBdr>
        <w:top w:val="none" w:sz="0" w:space="0" w:color="auto"/>
        <w:left w:val="none" w:sz="0" w:space="0" w:color="auto"/>
        <w:bottom w:val="none" w:sz="0" w:space="0" w:color="auto"/>
        <w:right w:val="none" w:sz="0" w:space="0" w:color="auto"/>
      </w:divBdr>
    </w:div>
    <w:div w:id="2045791773">
      <w:bodyDiv w:val="1"/>
      <w:marLeft w:val="0"/>
      <w:marRight w:val="0"/>
      <w:marTop w:val="0"/>
      <w:marBottom w:val="0"/>
      <w:divBdr>
        <w:top w:val="none" w:sz="0" w:space="0" w:color="auto"/>
        <w:left w:val="none" w:sz="0" w:space="0" w:color="auto"/>
        <w:bottom w:val="none" w:sz="0" w:space="0" w:color="auto"/>
        <w:right w:val="none" w:sz="0" w:space="0" w:color="auto"/>
      </w:divBdr>
    </w:div>
    <w:div w:id="210614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a.licdn.com/mpr/mpr/p/6/005/076/324/28e9d7a.jp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rc.nasa.gov/www/k-12/airplane/viscosit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grc.nasa.gov/WWW/K-12/airplane/dragco.htm" TargetMode="Externa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EA755946BCB4BD5964C7A97AF5766F1"/>
        <w:category>
          <w:name w:val="General"/>
          <w:gallery w:val="placeholder"/>
        </w:category>
        <w:types>
          <w:type w:val="bbPlcHdr"/>
        </w:types>
        <w:behaviors>
          <w:behavior w:val="content"/>
        </w:behaviors>
        <w:guid w:val="{914AE6A5-7996-45B3-BC21-77E0BA6FA7D3}"/>
      </w:docPartPr>
      <w:docPartBody>
        <w:p w:rsidR="00260AA6" w:rsidRDefault="00260AA6" w:rsidP="00260AA6">
          <w:pPr>
            <w:pStyle w:val="7EA755946BCB4BD5964C7A97AF5766F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AA6"/>
    <w:rsid w:val="0026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897EC56AAD43B08A4C00A6C1E21108">
    <w:name w:val="D9897EC56AAD43B08A4C00A6C1E21108"/>
    <w:rsid w:val="00260AA6"/>
  </w:style>
  <w:style w:type="paragraph" w:customStyle="1" w:styleId="7EA755946BCB4BD5964C7A97AF5766F1">
    <w:name w:val="7EA755946BCB4BD5964C7A97AF5766F1"/>
    <w:rsid w:val="00260AA6"/>
  </w:style>
  <w:style w:type="character" w:styleId="PlaceholderText">
    <w:name w:val="Placeholder Text"/>
    <w:basedOn w:val="DefaultParagraphFont"/>
    <w:uiPriority w:val="99"/>
    <w:semiHidden/>
    <w:rsid w:val="00260A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Joh91</b:Tag>
    <b:SourceType>BookSection</b:SourceType>
    <b:Guid>{457692FA-82AD-462E-8E75-93FD3AE8265E}</b:Guid>
    <b:Author>
      <b:Author>
        <b:NameList>
          <b:Person>
            <b:Last>John.D.Anderson</b:Last>
          </b:Person>
        </b:NameList>
      </b:Author>
    </b:Author>
    <b:Title>Fundamentals of Aerodynamics</b:Title>
    <b:Year>1991</b:Year>
    <b:Publisher>McGraw-Hill, Inc.</b:Publisher>
    <b:RefOrder>2</b:RefOrder>
  </b:Source>
  <b:Source>
    <b:Tag>ELH04</b:Tag>
    <b:SourceType>BookSection</b:SourceType>
    <b:Guid>{81EA1F94-8DAD-4B88-8550-EA7ADE02811C}</b:Guid>
    <b:Author>
      <b:Author>
        <b:NameList>
          <b:Person>
            <b:Last>Houghton</b:Last>
            <b:First>E.L</b:First>
          </b:Person>
        </b:NameList>
      </b:Author>
    </b:Author>
    <b:Title>Aerodynamics for Engineering Students</b:Title>
    <b:Year>2004</b:Year>
    <b:Pages>35/36</b:Pages>
    <b:City>Oxford</b:City>
    <b:Publisher>Butterworth-Heinemann</b:Publisher>
    <b:RefOrder>3</b:RefOrder>
  </b:Source>
  <b:Source>
    <b:Tag>ABo111</b:Tag>
    <b:SourceType>DocumentFromInternetSite</b:SourceType>
    <b:Guid>{564675BE-065A-43AB-8326-5CCF60A4774F}</b:Guid>
    <b:Title>Dryden Flight Research Center</b:Title>
    <b:Year>2011</b:Year>
    <b:Author>
      <b:Author>
        <b:NameList>
          <b:Person>
            <b:Last>A.Bowers</b:Last>
          </b:Person>
        </b:NameList>
      </b:Author>
    </b:Author>
    <b:InternetSiteTitle>NASA</b:InternetSiteTitle>
    <b:Month>February</b:Month>
    <b:Day>11</b:Day>
    <b:URL>https://blogs.nasa.gov/Dryden/tag/laminar-flow/</b:URL>
    <b:RefOrder>4</b:RefOrder>
  </b:Source>
  <b:Source>
    <b:Tag>Uni05</b:Tag>
    <b:SourceType>DocumentFromInternetSite</b:SourceType>
    <b:Guid>{E9DC6968-90E0-4F82-9A0B-5E9A10A9AE95}</b:Guid>
    <b:Author>
      <b:Author>
        <b:NameList>
          <b:Person>
            <b:Last>Sydney</b:Last>
            <b:First>University</b:First>
            <b:Middle>of</b:Middle>
          </b:Person>
        </b:NameList>
      </b:Author>
    </b:Author>
    <b:Title>Seperation of Flow</b:Title>
    <b:InternetSiteTitle>Aerodynamics for Students</b:InternetSiteTitle>
    <b:Year>2005</b:Year>
    <b:URL>http://www-mdp.eng.cam.ac.uk/web/library/enginfo/aerothermal_dvd_only/aero/fprops/introvisc/node9.html</b:URL>
    <b:RefOrder>1</b:RefOrder>
  </b:Source>
  <b:Source>
    <b:Tag>Ric15</b:Tag>
    <b:SourceType>JournalArticle</b:SourceType>
    <b:Guid>{D205B224-E9E0-42AB-9121-7C7AF9A07C20}</b:Guid>
    <b:Title>Reynolds Number Impact on Commercial</b:Title>
    <b:Year>2015</b:Year>
    <b:Author>
      <b:Author>
        <b:NameList>
          <b:Person>
            <b:Last>Wood</b:Last>
            <b:First>Richard</b:First>
          </b:Person>
        </b:NameList>
      </b:Author>
    </b:Author>
    <b:JournalName>SAE</b:JournalName>
    <b:RefOrder>5</b:RefOrder>
  </b:Source>
  <b:Source>
    <b:Tag>SAE01</b:Tag>
    <b:SourceType>Book</b:SourceType>
    <b:Guid>{AAD652D9-782C-4E68-B736-89A684210775}</b:Guid>
    <b:Title>Vehicle Dynamics - Design and Technology</b:Title>
    <b:Year>2001</b:Year>
    <b:Author>
      <b:Author>
        <b:Corporate>SAE</b:Corporate>
      </b:Author>
    </b:Author>
    <b:City>Michigan</b:City>
    <b:Publisher>SAE International</b:Publisher>
    <b:RefOrder>6</b:RefOrder>
  </b:Source>
  <b:Source>
    <b:Tag>Sim06</b:Tag>
    <b:SourceType>Book</b:SourceType>
    <b:Guid>{67AC2CC1-3385-424A-B70B-0E7C4B7FAA27}</b:Guid>
    <b:Author>
      <b:Author>
        <b:NameList>
          <b:Person>
            <b:Last>McBeath</b:Last>
            <b:First>Simon</b:First>
          </b:Person>
        </b:NameList>
      </b:Author>
    </b:Author>
    <b:Title>Competition Car Aerodynamics</b:Title>
    <b:Year>2006</b:Year>
    <b:City>Somerset</b:City>
    <b:Publisher>Haynes Publishing </b:Publisher>
    <b:RefOrder>7</b:RefOrder>
  </b:Source>
  <b:Source>
    <b:Tag>APP</b:Tag>
    <b:SourceType>DocumentFromInternetSite</b:SourceType>
    <b:Guid>{2931C946-33ED-433B-AFFC-CF24A4627CBF}</b:Guid>
    <b:Title>APPLIED FLUID MECHANICS</b:Title>
    <b:InternetSiteTitle>Armfield</b:InternetSiteTitle>
    <b:URL>http://discoverarmfield.com/en/products/view/c2/subsonic-wind-tunnel</b:URL>
    <b:RefOrder>8</b:RefOrder>
  </b:Source>
  <b:Source>
    <b:Tag>Pri</b:Tag>
    <b:SourceType>InternetSite</b:SourceType>
    <b:Guid>{8952B085-B928-4AA8-85B5-E007F67BA02A}</b:Guid>
    <b:Author>
      <b:Author>
        <b:Corporate>Princeton University</b:Corporate>
      </b:Author>
    </b:Author>
    <b:Title>Seperation and Wakes</b:Title>
    <b:URL>https://www.princeton.edu/~asmits/Bicycle_web/separation.html</b:URL>
    <b:RefOrder>9</b:RefOrder>
  </b:Source>
  <b:Source>
    <b:Tag>NAS</b:Tag>
    <b:SourceType>InternetSite</b:SourceType>
    <b:Guid>{1E255797-D32B-44A1-8CA0-F63BEE1996E5}</b:Guid>
    <b:Author>
      <b:Author>
        <b:Corporate>NASA</b:Corporate>
      </b:Author>
    </b:Author>
    <b:Title>Viscousity</b:Title>
    <b:InternetSiteTitle>Glenn Research Centre</b:InternetSiteTitle>
    <b:URL>https://www.grc.nasa.gov/www/k-12/airplane/viscosity.html</b:URL>
    <b:RefOrder>10</b:RefOrder>
  </b:Source>
  <b:Source>
    <b:Tag>Nan15</b:Tag>
    <b:SourceType>DocumentFromInternetSite</b:SourceType>
    <b:Guid>{326AF2C9-95EE-4456-A632-FDD88E4DB751}</b:Guid>
    <b:Author>
      <b:Author>
        <b:NameList>
          <b:Person>
            <b:Last>Hall</b:Last>
            <b:First>Nancy</b:First>
          </b:Person>
        </b:NameList>
      </b:Author>
    </b:Author>
    <b:Title>The Drag Coefficent </b:Title>
    <b:InternetSiteTitle>NASA</b:InternetSiteTitle>
    <b:Year>2015</b:Year>
    <b:Month>May</b:Month>
    <b:Day>05</b:Day>
    <b:URL>https://www.grc.nasa.gov/WWW/K-12/airplane/dragco.html</b:URL>
    <b:RefOrder>11</b:RefOrder>
  </b:Source>
</b:Sources>
</file>

<file path=customXml/item2.xml><?xml version="1.0" encoding="utf-8"?>
<b:Sources xmlns:b="http://schemas.openxmlformats.org/officeDocument/2006/bibliography" xmlns="http://schemas.openxmlformats.org/officeDocument/2006/bibliography" SelectedStyle="\APASixthEditionOfficeOnline.xsl" StyleName="APA" Version="6">
  <b:Source>
    <b:Tag>Joh91</b:Tag>
    <b:SourceType>BookSection</b:SourceType>
    <b:Guid>{457692FA-82AD-462E-8E75-93FD3AE8265E}</b:Guid>
    <b:Author>
      <b:Author>
        <b:NameList>
          <b:Person>
            <b:Last>John.D.Anderson</b:Last>
          </b:Person>
        </b:NameList>
      </b:Author>
    </b:Author>
    <b:Title>Fundamentals of Aerodynamics</b:Title>
    <b:Year>1991</b:Year>
    <b:Publisher>McGraw-Hill, Inc.</b:Publisher>
    <b:RefOrder>2</b:RefOrder>
  </b:Source>
  <b:Source>
    <b:Tag>ABo11</b:Tag>
    <b:SourceType>BookSection</b:SourceType>
    <b:Guid>{B08DF5AC-34DA-4ED5-AFEB-BC3968214063}</b:Guid>
    <b:Author>
      <b:Author>
        <b:NameList>
          <b:Person>
            <b:Last>A.Bowers</b:Last>
          </b:Person>
        </b:NameList>
      </b:Author>
    </b:Author>
    <b:Title>Laminar Flow and the Holy Grail</b:Title>
    <b:Year>2011</b:Year>
    <b:Publisher>Dryden Flight Research Center,NASA</b:Publisher>
    <b:RefOrder>3</b:RefOrder>
  </b:Source>
  <b:Source>
    <b:Tag>ELH04</b:Tag>
    <b:SourceType>BookSection</b:SourceType>
    <b:Guid>{81EA1F94-8DAD-4B88-8550-EA7ADE02811C}</b:Guid>
    <b:Author>
      <b:Author>
        <b:NameList>
          <b:Person>
            <b:Last>Houghton</b:Last>
            <b:First>E.L</b:First>
          </b:Person>
        </b:NameList>
      </b:Author>
    </b:Author>
    <b:Title>Aerodynamics for Engineering Students</b:Title>
    <b:Year>2004</b:Year>
    <b:Pages>35/36</b:Pages>
    <b:City>Oxford</b:City>
    <b:Publisher>Butterworth-Heinemann</b:Publisher>
    <b:RefOrder>4</b:RefOrder>
  </b:Source>
  <b:Source>
    <b:Tag>ABo111</b:Tag>
    <b:SourceType>DocumentFromInternetSite</b:SourceType>
    <b:Guid>{564675BE-065A-43AB-8326-5CCF60A4774F}</b:Guid>
    <b:Title>Dryden Flight Research Center</b:Title>
    <b:Year>2011</b:Year>
    <b:Author>
      <b:Author>
        <b:NameList>
          <b:Person>
            <b:Last>A.Bowers</b:Last>
          </b:Person>
        </b:NameList>
      </b:Author>
    </b:Author>
    <b:InternetSiteTitle>NASA</b:InternetSiteTitle>
    <b:Month>February</b:Month>
    <b:Day>11</b:Day>
    <b:URL>https://blogs.nasa.gov/Dryden/tag/laminar-flow/</b:URL>
    <b:RefOrder>5</b:RefOrder>
  </b:Source>
  <b:Source>
    <b:Tag>Uni05</b:Tag>
    <b:SourceType>DocumentFromInternetSite</b:SourceType>
    <b:Guid>{E9DC6968-90E0-4F82-9A0B-5E9A10A9AE95}</b:Guid>
    <b:Author>
      <b:Author>
        <b:NameList>
          <b:Person>
            <b:Last>Sydney</b:Last>
            <b:First>University</b:First>
            <b:Middle>of</b:Middle>
          </b:Person>
        </b:NameList>
      </b:Author>
    </b:Author>
    <b:Title>Seperation of Flow</b:Title>
    <b:InternetSiteTitle>Aerodynamics for Students</b:InternetSiteTitle>
    <b:Year>2005</b:Year>
    <b:URL>http://www-mdp.eng.cam.ac.uk/web/library/enginfo/aerothermal_dvd_only/aero/fprops/introvisc/node9.html</b:URL>
    <b:RefOrder>1</b:RefOrder>
  </b:Source>
</b:Sources>
</file>

<file path=customXml/itemProps1.xml><?xml version="1.0" encoding="utf-8"?>
<ds:datastoreItem xmlns:ds="http://schemas.openxmlformats.org/officeDocument/2006/customXml" ds:itemID="{F32DA945-3BF9-4195-8FC7-7EC1E8F9815A}">
  <ds:schemaRefs>
    <ds:schemaRef ds:uri="http://schemas.openxmlformats.org/officeDocument/2006/bibliography"/>
  </ds:schemaRefs>
</ds:datastoreItem>
</file>

<file path=customXml/itemProps2.xml><?xml version="1.0" encoding="utf-8"?>
<ds:datastoreItem xmlns:ds="http://schemas.openxmlformats.org/officeDocument/2006/customXml" ds:itemID="{94BC4A6A-C87C-4247-9842-3E39238AB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3967</Words>
  <Characters>22612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Cerys Frowen P146126</dc:subject>
  <dc:creator>Cerys Frowen</dc:creator>
  <cp:keywords/>
  <dc:description/>
  <cp:lastModifiedBy>Cerys Frowen</cp:lastModifiedBy>
  <cp:revision>2</cp:revision>
  <dcterms:created xsi:type="dcterms:W3CDTF">2017-11-20T12:35:00Z</dcterms:created>
  <dcterms:modified xsi:type="dcterms:W3CDTF">2017-11-20T12:35:00Z</dcterms:modified>
</cp:coreProperties>
</file>