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68587" w14:textId="77777777" w:rsidR="001E45E3" w:rsidRPr="004F5998" w:rsidRDefault="001E45E3">
      <w:pPr>
        <w:pStyle w:val="Normal1"/>
        <w:spacing w:line="360" w:lineRule="auto"/>
        <w:rPr>
          <w:rFonts w:ascii="EB Garamond" w:eastAsia="EB Garamond" w:hAnsi="EB Garamond" w:cs="EB Garamond"/>
          <w:b/>
          <w:sz w:val="36"/>
          <w:szCs w:val="36"/>
          <w:lang w:val="en-GB"/>
        </w:rPr>
      </w:pPr>
    </w:p>
    <w:p w14:paraId="4C6D5AA4" w14:textId="53F739E9" w:rsidR="001E45E3" w:rsidRPr="004F5998" w:rsidRDefault="00C20228">
      <w:pPr>
        <w:pStyle w:val="Normal1"/>
        <w:spacing w:line="360" w:lineRule="auto"/>
        <w:jc w:val="center"/>
        <w:rPr>
          <w:rFonts w:ascii="EB Garamond" w:eastAsia="EB Garamond" w:hAnsi="EB Garamond" w:cs="EB Garamond"/>
          <w:b/>
          <w:sz w:val="36"/>
          <w:szCs w:val="36"/>
          <w:lang w:val="en-GB"/>
        </w:rPr>
      </w:pPr>
      <w:r>
        <w:rPr>
          <w:rFonts w:ascii="EB Garamond" w:eastAsia="EB Garamond" w:hAnsi="EB Garamond" w:cs="EB Garamond"/>
          <w:b/>
          <w:noProof/>
          <w:sz w:val="36"/>
          <w:szCs w:val="36"/>
          <w:lang w:val="en-GB"/>
        </w:rPr>
        <w:drawing>
          <wp:inline distT="0" distB="0" distL="0" distR="0" wp14:anchorId="4E757B6E" wp14:editId="2E050830">
            <wp:extent cx="3013364" cy="1504604"/>
            <wp:effectExtent l="0" t="0" r="0" b="63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13364" cy="1504604"/>
                    </a:xfrm>
                    <a:prstGeom prst="rect">
                      <a:avLst/>
                    </a:prstGeom>
                  </pic:spPr>
                </pic:pic>
              </a:graphicData>
            </a:graphic>
          </wp:inline>
        </w:drawing>
      </w:r>
    </w:p>
    <w:p w14:paraId="1A3B342D" w14:textId="3BAFE86A" w:rsidR="001E45E3" w:rsidRPr="00C20228" w:rsidRDefault="00C20228">
      <w:pPr>
        <w:pStyle w:val="Normal1"/>
        <w:spacing w:line="360" w:lineRule="auto"/>
        <w:rPr>
          <w:rFonts w:ascii="Times New Roman" w:eastAsia="EB Garamond" w:hAnsi="Times New Roman" w:cs="Times New Roman"/>
          <w:b/>
          <w:sz w:val="44"/>
          <w:szCs w:val="44"/>
          <w:lang w:val="en-GB"/>
        </w:rPr>
      </w:pPr>
      <w:r w:rsidRPr="00C20228">
        <w:rPr>
          <w:rFonts w:ascii="Times New Roman" w:eastAsia="EB Garamond" w:hAnsi="Times New Roman" w:cs="Times New Roman"/>
          <w:b/>
          <w:sz w:val="44"/>
          <w:szCs w:val="44"/>
          <w:lang w:val="en-GB"/>
        </w:rPr>
        <w:t xml:space="preserve">              </w:t>
      </w:r>
      <w:r w:rsidRPr="00C20228">
        <w:rPr>
          <w:rFonts w:ascii="Times New Roman" w:eastAsia="EB Garamond" w:hAnsi="Times New Roman" w:cs="Times New Roman"/>
          <w:b/>
          <w:sz w:val="44"/>
          <w:szCs w:val="44"/>
          <w:lang w:val="en-GB"/>
        </w:rPr>
        <w:t>Introducing the Modern Workplace</w:t>
      </w:r>
    </w:p>
    <w:p w14:paraId="253DF10E" w14:textId="77777777" w:rsidR="00C20228" w:rsidRDefault="00C20228" w:rsidP="00C20228">
      <w:pPr>
        <w:pStyle w:val="Normal1"/>
        <w:spacing w:line="360" w:lineRule="auto"/>
        <w:jc w:val="center"/>
        <w:rPr>
          <w:rFonts w:ascii="EB Garamond" w:eastAsia="EB Garamond" w:hAnsi="EB Garamond" w:cs="EB Garamond"/>
          <w:b/>
          <w:sz w:val="36"/>
          <w:szCs w:val="36"/>
          <w:lang w:val="en-GB"/>
        </w:rPr>
      </w:pPr>
    </w:p>
    <w:p w14:paraId="6C78D708" w14:textId="77777777" w:rsidR="00C20228" w:rsidRDefault="00C20228" w:rsidP="00C20228">
      <w:pPr>
        <w:pStyle w:val="Normal1"/>
        <w:spacing w:line="360" w:lineRule="auto"/>
        <w:jc w:val="center"/>
        <w:rPr>
          <w:rFonts w:ascii="EB Garamond" w:eastAsia="EB Garamond" w:hAnsi="EB Garamond" w:cs="EB Garamond"/>
          <w:b/>
          <w:sz w:val="36"/>
          <w:szCs w:val="36"/>
          <w:lang w:val="en-GB"/>
        </w:rPr>
      </w:pPr>
    </w:p>
    <w:p w14:paraId="505F93DB" w14:textId="77777777" w:rsidR="00C20228" w:rsidRDefault="00C20228" w:rsidP="00C20228">
      <w:pPr>
        <w:pStyle w:val="Normal1"/>
        <w:spacing w:line="360" w:lineRule="auto"/>
        <w:jc w:val="center"/>
        <w:rPr>
          <w:rFonts w:ascii="EB Garamond" w:eastAsia="EB Garamond" w:hAnsi="EB Garamond" w:cs="EB Garamond"/>
          <w:b/>
          <w:sz w:val="36"/>
          <w:szCs w:val="36"/>
          <w:lang w:val="en-GB"/>
        </w:rPr>
      </w:pPr>
    </w:p>
    <w:p w14:paraId="1B5B9112" w14:textId="77777777" w:rsidR="00C20228" w:rsidRDefault="00C20228" w:rsidP="00C20228">
      <w:pPr>
        <w:pStyle w:val="Normal1"/>
        <w:spacing w:line="360" w:lineRule="auto"/>
        <w:jc w:val="center"/>
        <w:rPr>
          <w:rFonts w:ascii="EB Garamond" w:eastAsia="EB Garamond" w:hAnsi="EB Garamond" w:cs="EB Garamond"/>
          <w:b/>
          <w:sz w:val="36"/>
          <w:szCs w:val="36"/>
          <w:lang w:val="en-GB"/>
        </w:rPr>
      </w:pPr>
    </w:p>
    <w:p w14:paraId="6E77CA99" w14:textId="236DFD1C" w:rsidR="001E45E3" w:rsidRPr="00C20228" w:rsidRDefault="00C20228" w:rsidP="00C20228">
      <w:pPr>
        <w:pStyle w:val="Normal1"/>
        <w:spacing w:line="360" w:lineRule="auto"/>
        <w:rPr>
          <w:rFonts w:ascii="Times New Roman" w:eastAsia="EB Garamond" w:hAnsi="Times New Roman" w:cs="Times New Roman"/>
          <w:b/>
          <w:sz w:val="36"/>
          <w:szCs w:val="36"/>
          <w:lang w:val="en-GB"/>
        </w:rPr>
      </w:pPr>
      <w:r>
        <w:rPr>
          <w:rFonts w:ascii="EB Garamond" w:eastAsia="EB Garamond" w:hAnsi="EB Garamond" w:cs="EB Garamond"/>
          <w:b/>
          <w:sz w:val="36"/>
          <w:szCs w:val="36"/>
          <w:lang w:val="en-GB"/>
        </w:rPr>
        <w:t xml:space="preserve">                 </w:t>
      </w:r>
      <w:r w:rsidR="00907F54" w:rsidRPr="00C20228">
        <w:rPr>
          <w:rFonts w:ascii="Times New Roman" w:eastAsia="EB Garamond" w:hAnsi="Times New Roman" w:cs="Times New Roman"/>
          <w:b/>
          <w:sz w:val="36"/>
          <w:szCs w:val="36"/>
          <w:lang w:val="en-GB"/>
        </w:rPr>
        <w:t xml:space="preserve">Programme: BA Business Management </w:t>
      </w:r>
    </w:p>
    <w:p w14:paraId="04A43903" w14:textId="77777777" w:rsidR="001E45E3" w:rsidRPr="00C20228" w:rsidRDefault="00907F54">
      <w:pPr>
        <w:pStyle w:val="Normal1"/>
        <w:spacing w:line="360" w:lineRule="auto"/>
        <w:jc w:val="center"/>
        <w:rPr>
          <w:rFonts w:ascii="Times New Roman" w:eastAsia="EB Garamond" w:hAnsi="Times New Roman" w:cs="Times New Roman"/>
          <w:b/>
          <w:sz w:val="36"/>
          <w:szCs w:val="36"/>
          <w:lang w:val="en-GB"/>
        </w:rPr>
      </w:pPr>
      <w:r w:rsidRPr="00C20228">
        <w:rPr>
          <w:rFonts w:ascii="Times New Roman" w:eastAsia="EB Garamond" w:hAnsi="Times New Roman" w:cs="Times New Roman"/>
          <w:b/>
          <w:sz w:val="36"/>
          <w:szCs w:val="36"/>
          <w:lang w:val="en-GB"/>
        </w:rPr>
        <w:t>Module code: LCBB4003</w:t>
      </w:r>
    </w:p>
    <w:p w14:paraId="2B2BCB15" w14:textId="335BB683" w:rsidR="001E45E3" w:rsidRPr="00C20228" w:rsidRDefault="00C20228" w:rsidP="00C20228">
      <w:pPr>
        <w:pStyle w:val="Normal1"/>
        <w:spacing w:line="360" w:lineRule="auto"/>
        <w:rPr>
          <w:rFonts w:ascii="Times New Roman" w:eastAsia="EB Garamond" w:hAnsi="Times New Roman" w:cs="Times New Roman"/>
          <w:b/>
          <w:sz w:val="36"/>
          <w:szCs w:val="36"/>
          <w:lang w:val="en-GB"/>
        </w:rPr>
      </w:pPr>
      <w:r w:rsidRPr="00C20228">
        <w:rPr>
          <w:rFonts w:ascii="Times New Roman" w:eastAsia="EB Garamond" w:hAnsi="Times New Roman" w:cs="Times New Roman"/>
          <w:b/>
          <w:sz w:val="36"/>
          <w:szCs w:val="36"/>
          <w:lang w:val="en-GB"/>
        </w:rPr>
        <w:t xml:space="preserve">               Lecturer’s name</w:t>
      </w:r>
      <w:r w:rsidR="00907F54" w:rsidRPr="00C20228">
        <w:rPr>
          <w:rFonts w:ascii="Times New Roman" w:eastAsia="EB Garamond" w:hAnsi="Times New Roman" w:cs="Times New Roman"/>
          <w:b/>
          <w:sz w:val="36"/>
          <w:szCs w:val="36"/>
          <w:lang w:val="en-GB"/>
        </w:rPr>
        <w:t>: Dr Hoang Dang Nguyen</w:t>
      </w:r>
    </w:p>
    <w:p w14:paraId="4A1AB7CD" w14:textId="2AB3A0FD" w:rsidR="001E45E3" w:rsidRDefault="00907F54">
      <w:pPr>
        <w:pStyle w:val="Normal1"/>
        <w:spacing w:line="360" w:lineRule="auto"/>
        <w:jc w:val="center"/>
        <w:rPr>
          <w:rFonts w:ascii="Times New Roman" w:eastAsia="EB Garamond" w:hAnsi="Times New Roman" w:cs="Times New Roman"/>
          <w:b/>
          <w:sz w:val="36"/>
          <w:szCs w:val="36"/>
          <w:lang w:val="en-GB"/>
        </w:rPr>
      </w:pPr>
      <w:r w:rsidRPr="00C20228">
        <w:rPr>
          <w:rFonts w:ascii="Times New Roman" w:eastAsia="EB Garamond" w:hAnsi="Times New Roman" w:cs="Times New Roman"/>
          <w:b/>
          <w:sz w:val="36"/>
          <w:szCs w:val="36"/>
          <w:lang w:val="en-GB"/>
        </w:rPr>
        <w:t>Assignment Title: Assessment 1 – Organisational Structure &amp; Culture</w:t>
      </w:r>
    </w:p>
    <w:p w14:paraId="4833CD58" w14:textId="49E8D41A" w:rsidR="00C20228" w:rsidRDefault="00C20228">
      <w:pPr>
        <w:pStyle w:val="Normal1"/>
        <w:spacing w:line="360" w:lineRule="auto"/>
        <w:jc w:val="center"/>
        <w:rPr>
          <w:rFonts w:ascii="Times New Roman" w:eastAsia="EB Garamond" w:hAnsi="Times New Roman" w:cs="Times New Roman"/>
          <w:b/>
          <w:sz w:val="36"/>
          <w:szCs w:val="36"/>
          <w:lang w:val="en-GB"/>
        </w:rPr>
      </w:pPr>
      <w:r>
        <w:rPr>
          <w:rFonts w:ascii="Times New Roman" w:eastAsia="EB Garamond" w:hAnsi="Times New Roman" w:cs="Times New Roman"/>
          <w:b/>
          <w:sz w:val="36"/>
          <w:szCs w:val="36"/>
          <w:lang w:val="en-GB"/>
        </w:rPr>
        <w:t>Student name: Loredana Zsofi</w:t>
      </w:r>
    </w:p>
    <w:p w14:paraId="041DBF51" w14:textId="55358DC1" w:rsidR="00C20228" w:rsidRPr="00C20228" w:rsidRDefault="00C20228">
      <w:pPr>
        <w:pStyle w:val="Normal1"/>
        <w:spacing w:line="360" w:lineRule="auto"/>
        <w:jc w:val="center"/>
        <w:rPr>
          <w:rFonts w:ascii="Times New Roman" w:eastAsia="EB Garamond" w:hAnsi="Times New Roman" w:cs="Times New Roman"/>
          <w:b/>
          <w:sz w:val="36"/>
          <w:szCs w:val="36"/>
          <w:lang w:val="en-GB"/>
        </w:rPr>
      </w:pPr>
      <w:r>
        <w:rPr>
          <w:rFonts w:ascii="Times New Roman" w:eastAsia="EB Garamond" w:hAnsi="Times New Roman" w:cs="Times New Roman"/>
          <w:b/>
          <w:sz w:val="36"/>
          <w:szCs w:val="36"/>
          <w:lang w:val="en-GB"/>
        </w:rPr>
        <w:t>Student id: 2111130</w:t>
      </w:r>
    </w:p>
    <w:p w14:paraId="7E09FEC6" w14:textId="77777777" w:rsidR="001E45E3" w:rsidRPr="004F5998" w:rsidRDefault="00907F54">
      <w:pPr>
        <w:pStyle w:val="Normal1"/>
        <w:spacing w:line="360" w:lineRule="auto"/>
        <w:jc w:val="center"/>
        <w:rPr>
          <w:rFonts w:ascii="EB Garamond" w:eastAsia="EB Garamond" w:hAnsi="EB Garamond" w:cs="EB Garamond"/>
          <w:b/>
          <w:sz w:val="36"/>
          <w:szCs w:val="36"/>
          <w:lang w:val="en-GB"/>
        </w:rPr>
      </w:pPr>
      <w:r w:rsidRPr="004F5998">
        <w:rPr>
          <w:lang w:val="en-GB"/>
        </w:rPr>
        <w:br w:type="page"/>
      </w:r>
    </w:p>
    <w:p w14:paraId="607FE0D2" w14:textId="77777777" w:rsidR="001E45E3" w:rsidRPr="004F5998" w:rsidRDefault="00907F54">
      <w:pPr>
        <w:pStyle w:val="Normal1"/>
        <w:spacing w:line="360" w:lineRule="auto"/>
        <w:jc w:val="center"/>
        <w:rPr>
          <w:rFonts w:ascii="Times New Roman" w:eastAsia="Times New Roman" w:hAnsi="Times New Roman" w:cs="Times New Roman"/>
          <w:b/>
          <w:sz w:val="28"/>
          <w:szCs w:val="24"/>
          <w:lang w:val="en-GB"/>
        </w:rPr>
      </w:pPr>
      <w:r w:rsidRPr="004F5998">
        <w:rPr>
          <w:rFonts w:ascii="Times New Roman" w:eastAsia="Times New Roman" w:hAnsi="Times New Roman" w:cs="Times New Roman"/>
          <w:b/>
          <w:sz w:val="28"/>
          <w:szCs w:val="24"/>
          <w:lang w:val="en-GB"/>
        </w:rPr>
        <w:lastRenderedPageBreak/>
        <w:t>Executive summary</w:t>
      </w:r>
    </w:p>
    <w:p w14:paraId="24E0D1E6" w14:textId="77777777" w:rsidR="001E45E3" w:rsidRPr="004F5998" w:rsidRDefault="00907F54">
      <w:pPr>
        <w:pStyle w:val="Normal1"/>
        <w:spacing w:line="360" w:lineRule="auto"/>
        <w:jc w:val="both"/>
        <w:rPr>
          <w:rFonts w:ascii="Times New Roman" w:eastAsia="Times New Roman" w:hAnsi="Times New Roman" w:cs="Times New Roman"/>
          <w:b/>
          <w:sz w:val="24"/>
          <w:szCs w:val="24"/>
          <w:lang w:val="en-GB"/>
        </w:rPr>
      </w:pPr>
      <w:r w:rsidRPr="004F5998">
        <w:rPr>
          <w:rFonts w:ascii="Times New Roman" w:eastAsia="Times New Roman" w:hAnsi="Times New Roman" w:cs="Times New Roman"/>
          <w:sz w:val="24"/>
          <w:szCs w:val="24"/>
          <w:lang w:val="en-GB"/>
        </w:rPr>
        <w:t>This report provides an in-depth analysis of the organisational structure, culture, and employee motivation strategies of ASOS, a global fashion and beauty retailer. The report highlights ASOS's flat organisational structure, inclusive culture, and focus on innovation and creativity as key factors contributing to its success in the fashion industry. Furthermore, the report explores ASOS's implementation of Herzberg's Two Factor Theory to motivate its employees, including initiatives such as growth and development opportunities, recognition programs, and a supportive and inclusive work environment. Overall, the report demonstrates how ASOS has created a motivated and engaged workforce that has helped the company maintain its competitive edge in the fashion industry.</w:t>
      </w:r>
      <w:r w:rsidRPr="004F5998">
        <w:rPr>
          <w:lang w:val="en-GB"/>
        </w:rPr>
        <w:br w:type="page"/>
      </w:r>
    </w:p>
    <w:sdt>
      <w:sdtPr>
        <w:rPr>
          <w:rFonts w:ascii="Times New Roman" w:eastAsia="Arial" w:hAnsi="Times New Roman" w:cs="Times New Roman"/>
          <w:color w:val="000000" w:themeColor="text1"/>
          <w:sz w:val="24"/>
          <w:szCs w:val="24"/>
          <w:lang w:val="en"/>
        </w:rPr>
        <w:id w:val="-1143811353"/>
        <w:docPartObj>
          <w:docPartGallery w:val="Table of Contents"/>
          <w:docPartUnique/>
        </w:docPartObj>
      </w:sdtPr>
      <w:sdtEndPr>
        <w:rPr>
          <w:b/>
          <w:bCs/>
          <w:noProof/>
        </w:rPr>
      </w:sdtEndPr>
      <w:sdtContent>
        <w:p w14:paraId="5FE136D3" w14:textId="77777777" w:rsidR="004F5998" w:rsidRPr="004F5998" w:rsidRDefault="004F5998" w:rsidP="004F5998">
          <w:pPr>
            <w:pStyle w:val="TOCHeading"/>
            <w:spacing w:line="480" w:lineRule="auto"/>
            <w:jc w:val="center"/>
            <w:rPr>
              <w:rFonts w:ascii="Times New Roman" w:hAnsi="Times New Roman" w:cs="Times New Roman"/>
              <w:b/>
              <w:color w:val="000000" w:themeColor="text1"/>
              <w:sz w:val="28"/>
              <w:szCs w:val="24"/>
            </w:rPr>
          </w:pPr>
          <w:r w:rsidRPr="004F5998">
            <w:rPr>
              <w:rFonts w:ascii="Times New Roman" w:hAnsi="Times New Roman" w:cs="Times New Roman"/>
              <w:b/>
              <w:color w:val="000000" w:themeColor="text1"/>
              <w:sz w:val="28"/>
              <w:szCs w:val="24"/>
            </w:rPr>
            <w:t>Table of Contents</w:t>
          </w:r>
        </w:p>
        <w:p w14:paraId="5E01276C" w14:textId="77777777" w:rsidR="004F5998" w:rsidRPr="004F5998" w:rsidRDefault="004F5998" w:rsidP="004F5998">
          <w:pPr>
            <w:pStyle w:val="TOC1"/>
            <w:tabs>
              <w:tab w:val="right" w:leader="dot" w:pos="9350"/>
            </w:tabs>
            <w:spacing w:line="480" w:lineRule="auto"/>
            <w:jc w:val="center"/>
            <w:rPr>
              <w:rFonts w:ascii="Times New Roman" w:hAnsi="Times New Roman" w:cs="Times New Roman"/>
              <w:noProof/>
              <w:color w:val="000000" w:themeColor="text1"/>
              <w:sz w:val="24"/>
              <w:szCs w:val="24"/>
            </w:rPr>
          </w:pPr>
          <w:r w:rsidRPr="004F5998">
            <w:rPr>
              <w:rFonts w:ascii="Times New Roman" w:hAnsi="Times New Roman" w:cs="Times New Roman"/>
              <w:color w:val="000000" w:themeColor="text1"/>
              <w:sz w:val="24"/>
              <w:szCs w:val="24"/>
            </w:rPr>
            <w:fldChar w:fldCharType="begin"/>
          </w:r>
          <w:r w:rsidRPr="004F5998">
            <w:rPr>
              <w:rFonts w:ascii="Times New Roman" w:hAnsi="Times New Roman" w:cs="Times New Roman"/>
              <w:color w:val="000000" w:themeColor="text1"/>
              <w:sz w:val="24"/>
              <w:szCs w:val="24"/>
            </w:rPr>
            <w:instrText xml:space="preserve"> TOC \o "1-3" \h \z \u </w:instrText>
          </w:r>
          <w:r w:rsidRPr="004F5998">
            <w:rPr>
              <w:rFonts w:ascii="Times New Roman" w:hAnsi="Times New Roman" w:cs="Times New Roman"/>
              <w:color w:val="000000" w:themeColor="text1"/>
              <w:sz w:val="24"/>
              <w:szCs w:val="24"/>
            </w:rPr>
            <w:fldChar w:fldCharType="separate"/>
          </w:r>
          <w:hyperlink w:anchor="_Toc129882751" w:history="1">
            <w:r w:rsidRPr="004F5998">
              <w:rPr>
                <w:rStyle w:val="Hyperlink"/>
                <w:rFonts w:ascii="Times New Roman" w:hAnsi="Times New Roman" w:cs="Times New Roman"/>
                <w:noProof/>
                <w:color w:val="000000" w:themeColor="text1"/>
                <w:sz w:val="24"/>
                <w:szCs w:val="24"/>
                <w:lang w:val="en-GB"/>
              </w:rPr>
              <w:t>Introduction</w:t>
            </w:r>
            <w:r w:rsidRPr="004F5998">
              <w:rPr>
                <w:rFonts w:ascii="Times New Roman" w:hAnsi="Times New Roman" w:cs="Times New Roman"/>
                <w:noProof/>
                <w:webHidden/>
                <w:color w:val="000000" w:themeColor="text1"/>
                <w:sz w:val="24"/>
                <w:szCs w:val="24"/>
              </w:rPr>
              <w:tab/>
            </w:r>
            <w:r w:rsidRPr="004F5998">
              <w:rPr>
                <w:rFonts w:ascii="Times New Roman" w:hAnsi="Times New Roman" w:cs="Times New Roman"/>
                <w:noProof/>
                <w:webHidden/>
                <w:color w:val="000000" w:themeColor="text1"/>
                <w:sz w:val="24"/>
                <w:szCs w:val="24"/>
              </w:rPr>
              <w:fldChar w:fldCharType="begin"/>
            </w:r>
            <w:r w:rsidRPr="004F5998">
              <w:rPr>
                <w:rFonts w:ascii="Times New Roman" w:hAnsi="Times New Roman" w:cs="Times New Roman"/>
                <w:noProof/>
                <w:webHidden/>
                <w:color w:val="000000" w:themeColor="text1"/>
                <w:sz w:val="24"/>
                <w:szCs w:val="24"/>
              </w:rPr>
              <w:instrText xml:space="preserve"> PAGEREF _Toc129882751 \h </w:instrText>
            </w:r>
            <w:r w:rsidRPr="004F5998">
              <w:rPr>
                <w:rFonts w:ascii="Times New Roman" w:hAnsi="Times New Roman" w:cs="Times New Roman"/>
                <w:noProof/>
                <w:webHidden/>
                <w:color w:val="000000" w:themeColor="text1"/>
                <w:sz w:val="24"/>
                <w:szCs w:val="24"/>
              </w:rPr>
            </w:r>
            <w:r w:rsidRPr="004F5998">
              <w:rPr>
                <w:rFonts w:ascii="Times New Roman" w:hAnsi="Times New Roman" w:cs="Times New Roman"/>
                <w:noProof/>
                <w:webHidden/>
                <w:color w:val="000000" w:themeColor="text1"/>
                <w:sz w:val="24"/>
                <w:szCs w:val="24"/>
              </w:rPr>
              <w:fldChar w:fldCharType="separate"/>
            </w:r>
            <w:r w:rsidRPr="004F5998">
              <w:rPr>
                <w:rFonts w:ascii="Times New Roman" w:hAnsi="Times New Roman" w:cs="Times New Roman"/>
                <w:noProof/>
                <w:webHidden/>
                <w:color w:val="000000" w:themeColor="text1"/>
                <w:sz w:val="24"/>
                <w:szCs w:val="24"/>
              </w:rPr>
              <w:t>4</w:t>
            </w:r>
            <w:r w:rsidRPr="004F5998">
              <w:rPr>
                <w:rFonts w:ascii="Times New Roman" w:hAnsi="Times New Roman" w:cs="Times New Roman"/>
                <w:noProof/>
                <w:webHidden/>
                <w:color w:val="000000" w:themeColor="text1"/>
                <w:sz w:val="24"/>
                <w:szCs w:val="24"/>
              </w:rPr>
              <w:fldChar w:fldCharType="end"/>
            </w:r>
          </w:hyperlink>
        </w:p>
        <w:p w14:paraId="6D525437" w14:textId="77777777" w:rsidR="004F5998" w:rsidRPr="004F5998" w:rsidRDefault="00000000" w:rsidP="004F5998">
          <w:pPr>
            <w:pStyle w:val="TOC1"/>
            <w:tabs>
              <w:tab w:val="right" w:leader="dot" w:pos="9350"/>
            </w:tabs>
            <w:spacing w:line="480" w:lineRule="auto"/>
            <w:jc w:val="center"/>
            <w:rPr>
              <w:rFonts w:ascii="Times New Roman" w:hAnsi="Times New Roman" w:cs="Times New Roman"/>
              <w:noProof/>
              <w:color w:val="000000" w:themeColor="text1"/>
              <w:sz w:val="24"/>
              <w:szCs w:val="24"/>
            </w:rPr>
          </w:pPr>
          <w:hyperlink w:anchor="_Toc129882752" w:history="1">
            <w:r w:rsidR="004F5998" w:rsidRPr="004F5998">
              <w:rPr>
                <w:rStyle w:val="Hyperlink"/>
                <w:rFonts w:ascii="Times New Roman" w:hAnsi="Times New Roman" w:cs="Times New Roman"/>
                <w:noProof/>
                <w:color w:val="000000" w:themeColor="text1"/>
                <w:sz w:val="24"/>
                <w:szCs w:val="24"/>
                <w:lang w:val="en-GB"/>
              </w:rPr>
              <w:t>Brief background of the company</w:t>
            </w:r>
            <w:r w:rsidR="004F5998" w:rsidRPr="004F5998">
              <w:rPr>
                <w:rFonts w:ascii="Times New Roman" w:hAnsi="Times New Roman" w:cs="Times New Roman"/>
                <w:noProof/>
                <w:webHidden/>
                <w:color w:val="000000" w:themeColor="text1"/>
                <w:sz w:val="24"/>
                <w:szCs w:val="24"/>
              </w:rPr>
              <w:tab/>
            </w:r>
            <w:r w:rsidR="004F5998" w:rsidRPr="004F5998">
              <w:rPr>
                <w:rFonts w:ascii="Times New Roman" w:hAnsi="Times New Roman" w:cs="Times New Roman"/>
                <w:noProof/>
                <w:webHidden/>
                <w:color w:val="000000" w:themeColor="text1"/>
                <w:sz w:val="24"/>
                <w:szCs w:val="24"/>
              </w:rPr>
              <w:fldChar w:fldCharType="begin"/>
            </w:r>
            <w:r w:rsidR="004F5998" w:rsidRPr="004F5998">
              <w:rPr>
                <w:rFonts w:ascii="Times New Roman" w:hAnsi="Times New Roman" w:cs="Times New Roman"/>
                <w:noProof/>
                <w:webHidden/>
                <w:color w:val="000000" w:themeColor="text1"/>
                <w:sz w:val="24"/>
                <w:szCs w:val="24"/>
              </w:rPr>
              <w:instrText xml:space="preserve"> PAGEREF _Toc129882752 \h </w:instrText>
            </w:r>
            <w:r w:rsidR="004F5998" w:rsidRPr="004F5998">
              <w:rPr>
                <w:rFonts w:ascii="Times New Roman" w:hAnsi="Times New Roman" w:cs="Times New Roman"/>
                <w:noProof/>
                <w:webHidden/>
                <w:color w:val="000000" w:themeColor="text1"/>
                <w:sz w:val="24"/>
                <w:szCs w:val="24"/>
              </w:rPr>
            </w:r>
            <w:r w:rsidR="004F5998" w:rsidRPr="004F5998">
              <w:rPr>
                <w:rFonts w:ascii="Times New Roman" w:hAnsi="Times New Roman" w:cs="Times New Roman"/>
                <w:noProof/>
                <w:webHidden/>
                <w:color w:val="000000" w:themeColor="text1"/>
                <w:sz w:val="24"/>
                <w:szCs w:val="24"/>
              </w:rPr>
              <w:fldChar w:fldCharType="separate"/>
            </w:r>
            <w:r w:rsidR="004F5998" w:rsidRPr="004F5998">
              <w:rPr>
                <w:rFonts w:ascii="Times New Roman" w:hAnsi="Times New Roman" w:cs="Times New Roman"/>
                <w:noProof/>
                <w:webHidden/>
                <w:color w:val="000000" w:themeColor="text1"/>
                <w:sz w:val="24"/>
                <w:szCs w:val="24"/>
              </w:rPr>
              <w:t>4</w:t>
            </w:r>
            <w:r w:rsidR="004F5998" w:rsidRPr="004F5998">
              <w:rPr>
                <w:rFonts w:ascii="Times New Roman" w:hAnsi="Times New Roman" w:cs="Times New Roman"/>
                <w:noProof/>
                <w:webHidden/>
                <w:color w:val="000000" w:themeColor="text1"/>
                <w:sz w:val="24"/>
                <w:szCs w:val="24"/>
              </w:rPr>
              <w:fldChar w:fldCharType="end"/>
            </w:r>
          </w:hyperlink>
        </w:p>
        <w:p w14:paraId="0A75B719" w14:textId="77777777" w:rsidR="004F5998" w:rsidRPr="004F5998" w:rsidRDefault="00000000" w:rsidP="004F5998">
          <w:pPr>
            <w:pStyle w:val="TOC1"/>
            <w:tabs>
              <w:tab w:val="right" w:leader="dot" w:pos="9350"/>
            </w:tabs>
            <w:spacing w:line="480" w:lineRule="auto"/>
            <w:jc w:val="center"/>
            <w:rPr>
              <w:rFonts w:ascii="Times New Roman" w:hAnsi="Times New Roman" w:cs="Times New Roman"/>
              <w:noProof/>
              <w:color w:val="000000" w:themeColor="text1"/>
              <w:sz w:val="24"/>
              <w:szCs w:val="24"/>
            </w:rPr>
          </w:pPr>
          <w:hyperlink w:anchor="_Toc129882753" w:history="1">
            <w:r w:rsidR="004F5998" w:rsidRPr="004F5998">
              <w:rPr>
                <w:rStyle w:val="Hyperlink"/>
                <w:rFonts w:ascii="Times New Roman" w:hAnsi="Times New Roman" w:cs="Times New Roman"/>
                <w:noProof/>
                <w:color w:val="000000" w:themeColor="text1"/>
                <w:sz w:val="24"/>
                <w:szCs w:val="24"/>
                <w:lang w:val="en-GB"/>
              </w:rPr>
              <w:t>How are the organisation's structure and culture related to its performance?</w:t>
            </w:r>
            <w:r w:rsidR="004F5998" w:rsidRPr="004F5998">
              <w:rPr>
                <w:rFonts w:ascii="Times New Roman" w:hAnsi="Times New Roman" w:cs="Times New Roman"/>
                <w:noProof/>
                <w:webHidden/>
                <w:color w:val="000000" w:themeColor="text1"/>
                <w:sz w:val="24"/>
                <w:szCs w:val="24"/>
              </w:rPr>
              <w:tab/>
            </w:r>
            <w:r w:rsidR="004F5998" w:rsidRPr="004F5998">
              <w:rPr>
                <w:rFonts w:ascii="Times New Roman" w:hAnsi="Times New Roman" w:cs="Times New Roman"/>
                <w:noProof/>
                <w:webHidden/>
                <w:color w:val="000000" w:themeColor="text1"/>
                <w:sz w:val="24"/>
                <w:szCs w:val="24"/>
              </w:rPr>
              <w:fldChar w:fldCharType="begin"/>
            </w:r>
            <w:r w:rsidR="004F5998" w:rsidRPr="004F5998">
              <w:rPr>
                <w:rFonts w:ascii="Times New Roman" w:hAnsi="Times New Roman" w:cs="Times New Roman"/>
                <w:noProof/>
                <w:webHidden/>
                <w:color w:val="000000" w:themeColor="text1"/>
                <w:sz w:val="24"/>
                <w:szCs w:val="24"/>
              </w:rPr>
              <w:instrText xml:space="preserve"> PAGEREF _Toc129882753 \h </w:instrText>
            </w:r>
            <w:r w:rsidR="004F5998" w:rsidRPr="004F5998">
              <w:rPr>
                <w:rFonts w:ascii="Times New Roman" w:hAnsi="Times New Roman" w:cs="Times New Roman"/>
                <w:noProof/>
                <w:webHidden/>
                <w:color w:val="000000" w:themeColor="text1"/>
                <w:sz w:val="24"/>
                <w:szCs w:val="24"/>
              </w:rPr>
            </w:r>
            <w:r w:rsidR="004F5998" w:rsidRPr="004F5998">
              <w:rPr>
                <w:rFonts w:ascii="Times New Roman" w:hAnsi="Times New Roman" w:cs="Times New Roman"/>
                <w:noProof/>
                <w:webHidden/>
                <w:color w:val="000000" w:themeColor="text1"/>
                <w:sz w:val="24"/>
                <w:szCs w:val="24"/>
              </w:rPr>
              <w:fldChar w:fldCharType="separate"/>
            </w:r>
            <w:r w:rsidR="004F5998" w:rsidRPr="004F5998">
              <w:rPr>
                <w:rFonts w:ascii="Times New Roman" w:hAnsi="Times New Roman" w:cs="Times New Roman"/>
                <w:noProof/>
                <w:webHidden/>
                <w:color w:val="000000" w:themeColor="text1"/>
                <w:sz w:val="24"/>
                <w:szCs w:val="24"/>
              </w:rPr>
              <w:t>4</w:t>
            </w:r>
            <w:r w:rsidR="004F5998" w:rsidRPr="004F5998">
              <w:rPr>
                <w:rFonts w:ascii="Times New Roman" w:hAnsi="Times New Roman" w:cs="Times New Roman"/>
                <w:noProof/>
                <w:webHidden/>
                <w:color w:val="000000" w:themeColor="text1"/>
                <w:sz w:val="24"/>
                <w:szCs w:val="24"/>
              </w:rPr>
              <w:fldChar w:fldCharType="end"/>
            </w:r>
          </w:hyperlink>
        </w:p>
        <w:p w14:paraId="60FDE9F6" w14:textId="77777777" w:rsidR="004F5998" w:rsidRPr="004F5998" w:rsidRDefault="00000000" w:rsidP="004F5998">
          <w:pPr>
            <w:pStyle w:val="TOC1"/>
            <w:tabs>
              <w:tab w:val="right" w:leader="dot" w:pos="9350"/>
            </w:tabs>
            <w:spacing w:line="480" w:lineRule="auto"/>
            <w:jc w:val="center"/>
            <w:rPr>
              <w:rFonts w:ascii="Times New Roman" w:hAnsi="Times New Roman" w:cs="Times New Roman"/>
              <w:noProof/>
              <w:color w:val="000000" w:themeColor="text1"/>
              <w:sz w:val="24"/>
              <w:szCs w:val="24"/>
            </w:rPr>
          </w:pPr>
          <w:hyperlink w:anchor="_Toc129882754" w:history="1">
            <w:r w:rsidR="004F5998" w:rsidRPr="004F5998">
              <w:rPr>
                <w:rStyle w:val="Hyperlink"/>
                <w:rFonts w:ascii="Times New Roman" w:hAnsi="Times New Roman" w:cs="Times New Roman"/>
                <w:noProof/>
                <w:color w:val="000000" w:themeColor="text1"/>
                <w:sz w:val="24"/>
                <w:szCs w:val="24"/>
                <w:lang w:val="en-GB"/>
              </w:rPr>
              <w:t>How is its employee motivated?</w:t>
            </w:r>
            <w:r w:rsidR="004F5998" w:rsidRPr="004F5998">
              <w:rPr>
                <w:rFonts w:ascii="Times New Roman" w:hAnsi="Times New Roman" w:cs="Times New Roman"/>
                <w:noProof/>
                <w:webHidden/>
                <w:color w:val="000000" w:themeColor="text1"/>
                <w:sz w:val="24"/>
                <w:szCs w:val="24"/>
              </w:rPr>
              <w:tab/>
            </w:r>
            <w:r w:rsidR="004F5998" w:rsidRPr="004F5998">
              <w:rPr>
                <w:rFonts w:ascii="Times New Roman" w:hAnsi="Times New Roman" w:cs="Times New Roman"/>
                <w:noProof/>
                <w:webHidden/>
                <w:color w:val="000000" w:themeColor="text1"/>
                <w:sz w:val="24"/>
                <w:szCs w:val="24"/>
              </w:rPr>
              <w:fldChar w:fldCharType="begin"/>
            </w:r>
            <w:r w:rsidR="004F5998" w:rsidRPr="004F5998">
              <w:rPr>
                <w:rFonts w:ascii="Times New Roman" w:hAnsi="Times New Roman" w:cs="Times New Roman"/>
                <w:noProof/>
                <w:webHidden/>
                <w:color w:val="000000" w:themeColor="text1"/>
                <w:sz w:val="24"/>
                <w:szCs w:val="24"/>
              </w:rPr>
              <w:instrText xml:space="preserve"> PAGEREF _Toc129882754 \h </w:instrText>
            </w:r>
            <w:r w:rsidR="004F5998" w:rsidRPr="004F5998">
              <w:rPr>
                <w:rFonts w:ascii="Times New Roman" w:hAnsi="Times New Roman" w:cs="Times New Roman"/>
                <w:noProof/>
                <w:webHidden/>
                <w:color w:val="000000" w:themeColor="text1"/>
                <w:sz w:val="24"/>
                <w:szCs w:val="24"/>
              </w:rPr>
            </w:r>
            <w:r w:rsidR="004F5998" w:rsidRPr="004F5998">
              <w:rPr>
                <w:rFonts w:ascii="Times New Roman" w:hAnsi="Times New Roman" w:cs="Times New Roman"/>
                <w:noProof/>
                <w:webHidden/>
                <w:color w:val="000000" w:themeColor="text1"/>
                <w:sz w:val="24"/>
                <w:szCs w:val="24"/>
              </w:rPr>
              <w:fldChar w:fldCharType="separate"/>
            </w:r>
            <w:r w:rsidR="004F5998" w:rsidRPr="004F5998">
              <w:rPr>
                <w:rFonts w:ascii="Times New Roman" w:hAnsi="Times New Roman" w:cs="Times New Roman"/>
                <w:noProof/>
                <w:webHidden/>
                <w:color w:val="000000" w:themeColor="text1"/>
                <w:sz w:val="24"/>
                <w:szCs w:val="24"/>
              </w:rPr>
              <w:t>7</w:t>
            </w:r>
            <w:r w:rsidR="004F5998" w:rsidRPr="004F5998">
              <w:rPr>
                <w:rFonts w:ascii="Times New Roman" w:hAnsi="Times New Roman" w:cs="Times New Roman"/>
                <w:noProof/>
                <w:webHidden/>
                <w:color w:val="000000" w:themeColor="text1"/>
                <w:sz w:val="24"/>
                <w:szCs w:val="24"/>
              </w:rPr>
              <w:fldChar w:fldCharType="end"/>
            </w:r>
          </w:hyperlink>
        </w:p>
        <w:p w14:paraId="08055ED5" w14:textId="77777777" w:rsidR="004F5998" w:rsidRPr="004F5998" w:rsidRDefault="00000000" w:rsidP="004F5998">
          <w:pPr>
            <w:pStyle w:val="TOC1"/>
            <w:tabs>
              <w:tab w:val="right" w:leader="dot" w:pos="9350"/>
            </w:tabs>
            <w:spacing w:line="480" w:lineRule="auto"/>
            <w:jc w:val="center"/>
            <w:rPr>
              <w:rFonts w:ascii="Times New Roman" w:hAnsi="Times New Roman" w:cs="Times New Roman"/>
              <w:noProof/>
              <w:color w:val="000000" w:themeColor="text1"/>
              <w:sz w:val="24"/>
              <w:szCs w:val="24"/>
            </w:rPr>
          </w:pPr>
          <w:hyperlink w:anchor="_Toc129882755" w:history="1">
            <w:r w:rsidR="004F5998" w:rsidRPr="004F5998">
              <w:rPr>
                <w:rStyle w:val="Hyperlink"/>
                <w:rFonts w:ascii="Times New Roman" w:hAnsi="Times New Roman" w:cs="Times New Roman"/>
                <w:noProof/>
                <w:color w:val="000000" w:themeColor="text1"/>
                <w:sz w:val="24"/>
                <w:szCs w:val="24"/>
                <w:lang w:val="en-GB"/>
              </w:rPr>
              <w:t>Conclusion</w:t>
            </w:r>
            <w:r w:rsidR="004F5998" w:rsidRPr="004F5998">
              <w:rPr>
                <w:rFonts w:ascii="Times New Roman" w:hAnsi="Times New Roman" w:cs="Times New Roman"/>
                <w:noProof/>
                <w:webHidden/>
                <w:color w:val="000000" w:themeColor="text1"/>
                <w:sz w:val="24"/>
                <w:szCs w:val="24"/>
              </w:rPr>
              <w:tab/>
            </w:r>
            <w:r w:rsidR="004F5998" w:rsidRPr="004F5998">
              <w:rPr>
                <w:rFonts w:ascii="Times New Roman" w:hAnsi="Times New Roman" w:cs="Times New Roman"/>
                <w:noProof/>
                <w:webHidden/>
                <w:color w:val="000000" w:themeColor="text1"/>
                <w:sz w:val="24"/>
                <w:szCs w:val="24"/>
              </w:rPr>
              <w:fldChar w:fldCharType="begin"/>
            </w:r>
            <w:r w:rsidR="004F5998" w:rsidRPr="004F5998">
              <w:rPr>
                <w:rFonts w:ascii="Times New Roman" w:hAnsi="Times New Roman" w:cs="Times New Roman"/>
                <w:noProof/>
                <w:webHidden/>
                <w:color w:val="000000" w:themeColor="text1"/>
                <w:sz w:val="24"/>
                <w:szCs w:val="24"/>
              </w:rPr>
              <w:instrText xml:space="preserve"> PAGEREF _Toc129882755 \h </w:instrText>
            </w:r>
            <w:r w:rsidR="004F5998" w:rsidRPr="004F5998">
              <w:rPr>
                <w:rFonts w:ascii="Times New Roman" w:hAnsi="Times New Roman" w:cs="Times New Roman"/>
                <w:noProof/>
                <w:webHidden/>
                <w:color w:val="000000" w:themeColor="text1"/>
                <w:sz w:val="24"/>
                <w:szCs w:val="24"/>
              </w:rPr>
            </w:r>
            <w:r w:rsidR="004F5998" w:rsidRPr="004F5998">
              <w:rPr>
                <w:rFonts w:ascii="Times New Roman" w:hAnsi="Times New Roman" w:cs="Times New Roman"/>
                <w:noProof/>
                <w:webHidden/>
                <w:color w:val="000000" w:themeColor="text1"/>
                <w:sz w:val="24"/>
                <w:szCs w:val="24"/>
              </w:rPr>
              <w:fldChar w:fldCharType="separate"/>
            </w:r>
            <w:r w:rsidR="004F5998" w:rsidRPr="004F5998">
              <w:rPr>
                <w:rFonts w:ascii="Times New Roman" w:hAnsi="Times New Roman" w:cs="Times New Roman"/>
                <w:noProof/>
                <w:webHidden/>
                <w:color w:val="000000" w:themeColor="text1"/>
                <w:sz w:val="24"/>
                <w:szCs w:val="24"/>
              </w:rPr>
              <w:t>9</w:t>
            </w:r>
            <w:r w:rsidR="004F5998" w:rsidRPr="004F5998">
              <w:rPr>
                <w:rFonts w:ascii="Times New Roman" w:hAnsi="Times New Roman" w:cs="Times New Roman"/>
                <w:noProof/>
                <w:webHidden/>
                <w:color w:val="000000" w:themeColor="text1"/>
                <w:sz w:val="24"/>
                <w:szCs w:val="24"/>
              </w:rPr>
              <w:fldChar w:fldCharType="end"/>
            </w:r>
          </w:hyperlink>
        </w:p>
        <w:p w14:paraId="5113CA66" w14:textId="77777777" w:rsidR="004F5998" w:rsidRPr="004F5998" w:rsidRDefault="00000000" w:rsidP="004F5998">
          <w:pPr>
            <w:pStyle w:val="TOC1"/>
            <w:tabs>
              <w:tab w:val="right" w:leader="dot" w:pos="9350"/>
            </w:tabs>
            <w:spacing w:line="480" w:lineRule="auto"/>
            <w:jc w:val="center"/>
            <w:rPr>
              <w:rFonts w:ascii="Times New Roman" w:hAnsi="Times New Roman" w:cs="Times New Roman"/>
              <w:noProof/>
              <w:color w:val="000000" w:themeColor="text1"/>
              <w:sz w:val="24"/>
              <w:szCs w:val="24"/>
            </w:rPr>
          </w:pPr>
          <w:hyperlink w:anchor="_Toc129882756" w:history="1">
            <w:r w:rsidR="004F5998" w:rsidRPr="004F5998">
              <w:rPr>
                <w:rStyle w:val="Hyperlink"/>
                <w:rFonts w:ascii="Times New Roman" w:hAnsi="Times New Roman" w:cs="Times New Roman"/>
                <w:noProof/>
                <w:color w:val="000000" w:themeColor="text1"/>
                <w:sz w:val="24"/>
                <w:szCs w:val="24"/>
                <w:lang w:val="en-GB"/>
              </w:rPr>
              <w:t>Reference list</w:t>
            </w:r>
            <w:r w:rsidR="004F5998" w:rsidRPr="004F5998">
              <w:rPr>
                <w:rFonts w:ascii="Times New Roman" w:hAnsi="Times New Roman" w:cs="Times New Roman"/>
                <w:noProof/>
                <w:webHidden/>
                <w:color w:val="000000" w:themeColor="text1"/>
                <w:sz w:val="24"/>
                <w:szCs w:val="24"/>
              </w:rPr>
              <w:tab/>
            </w:r>
            <w:r w:rsidR="004F5998" w:rsidRPr="004F5998">
              <w:rPr>
                <w:rFonts w:ascii="Times New Roman" w:hAnsi="Times New Roman" w:cs="Times New Roman"/>
                <w:noProof/>
                <w:webHidden/>
                <w:color w:val="000000" w:themeColor="text1"/>
                <w:sz w:val="24"/>
                <w:szCs w:val="24"/>
              </w:rPr>
              <w:fldChar w:fldCharType="begin"/>
            </w:r>
            <w:r w:rsidR="004F5998" w:rsidRPr="004F5998">
              <w:rPr>
                <w:rFonts w:ascii="Times New Roman" w:hAnsi="Times New Roman" w:cs="Times New Roman"/>
                <w:noProof/>
                <w:webHidden/>
                <w:color w:val="000000" w:themeColor="text1"/>
                <w:sz w:val="24"/>
                <w:szCs w:val="24"/>
              </w:rPr>
              <w:instrText xml:space="preserve"> PAGEREF _Toc129882756 \h </w:instrText>
            </w:r>
            <w:r w:rsidR="004F5998" w:rsidRPr="004F5998">
              <w:rPr>
                <w:rFonts w:ascii="Times New Roman" w:hAnsi="Times New Roman" w:cs="Times New Roman"/>
                <w:noProof/>
                <w:webHidden/>
                <w:color w:val="000000" w:themeColor="text1"/>
                <w:sz w:val="24"/>
                <w:szCs w:val="24"/>
              </w:rPr>
            </w:r>
            <w:r w:rsidR="004F5998" w:rsidRPr="004F5998">
              <w:rPr>
                <w:rFonts w:ascii="Times New Roman" w:hAnsi="Times New Roman" w:cs="Times New Roman"/>
                <w:noProof/>
                <w:webHidden/>
                <w:color w:val="000000" w:themeColor="text1"/>
                <w:sz w:val="24"/>
                <w:szCs w:val="24"/>
              </w:rPr>
              <w:fldChar w:fldCharType="separate"/>
            </w:r>
            <w:r w:rsidR="004F5998" w:rsidRPr="004F5998">
              <w:rPr>
                <w:rFonts w:ascii="Times New Roman" w:hAnsi="Times New Roman" w:cs="Times New Roman"/>
                <w:noProof/>
                <w:webHidden/>
                <w:color w:val="000000" w:themeColor="text1"/>
                <w:sz w:val="24"/>
                <w:szCs w:val="24"/>
              </w:rPr>
              <w:t>10</w:t>
            </w:r>
            <w:r w:rsidR="004F5998" w:rsidRPr="004F5998">
              <w:rPr>
                <w:rFonts w:ascii="Times New Roman" w:hAnsi="Times New Roman" w:cs="Times New Roman"/>
                <w:noProof/>
                <w:webHidden/>
                <w:color w:val="000000" w:themeColor="text1"/>
                <w:sz w:val="24"/>
                <w:szCs w:val="24"/>
              </w:rPr>
              <w:fldChar w:fldCharType="end"/>
            </w:r>
          </w:hyperlink>
        </w:p>
        <w:p w14:paraId="7F488DA8" w14:textId="77777777" w:rsidR="004F5998" w:rsidRDefault="004F5998" w:rsidP="004F5998">
          <w:pPr>
            <w:spacing w:line="480" w:lineRule="auto"/>
            <w:jc w:val="center"/>
          </w:pPr>
          <w:r w:rsidRPr="004F5998">
            <w:rPr>
              <w:rFonts w:ascii="Times New Roman" w:hAnsi="Times New Roman" w:cs="Times New Roman"/>
              <w:b/>
              <w:bCs/>
              <w:noProof/>
              <w:color w:val="000000" w:themeColor="text1"/>
              <w:sz w:val="24"/>
              <w:szCs w:val="24"/>
            </w:rPr>
            <w:fldChar w:fldCharType="end"/>
          </w:r>
        </w:p>
      </w:sdtContent>
    </w:sdt>
    <w:p w14:paraId="1D6F67BC" w14:textId="77777777" w:rsidR="001E45E3" w:rsidRPr="004F5998" w:rsidRDefault="00907F54">
      <w:pPr>
        <w:pStyle w:val="Normal1"/>
        <w:spacing w:line="360" w:lineRule="auto"/>
        <w:jc w:val="both"/>
        <w:rPr>
          <w:rFonts w:ascii="Times New Roman" w:eastAsia="Times New Roman" w:hAnsi="Times New Roman" w:cs="Times New Roman"/>
          <w:b/>
          <w:sz w:val="24"/>
          <w:szCs w:val="24"/>
          <w:lang w:val="en-GB"/>
        </w:rPr>
      </w:pPr>
      <w:r w:rsidRPr="004F5998">
        <w:rPr>
          <w:lang w:val="en-GB"/>
        </w:rPr>
        <w:br w:type="page"/>
      </w:r>
    </w:p>
    <w:p w14:paraId="55EB5AF5" w14:textId="77777777" w:rsidR="001E45E3" w:rsidRPr="004F5998" w:rsidRDefault="00907F54" w:rsidP="004F5998">
      <w:pPr>
        <w:pStyle w:val="Heading1"/>
        <w:rPr>
          <w:lang w:val="en-GB"/>
        </w:rPr>
      </w:pPr>
      <w:bookmarkStart w:id="0" w:name="_Toc129882751"/>
      <w:r w:rsidRPr="004F5998">
        <w:rPr>
          <w:lang w:val="en-GB"/>
        </w:rPr>
        <w:lastRenderedPageBreak/>
        <w:t>Introduction</w:t>
      </w:r>
      <w:bookmarkEnd w:id="0"/>
    </w:p>
    <w:p w14:paraId="410D43AB"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 xml:space="preserve">The modern workplace has brought about significant changes in organisational structure and culture. The rise of technology, globalisation and the changing needs of employees and customers have led companies to adopt flatter, more flexible systems that promote collaboration, innovation, and agility (Martínez-Caro </w:t>
      </w:r>
      <w:r w:rsidRPr="004F5998">
        <w:rPr>
          <w:rFonts w:ascii="Times New Roman" w:eastAsia="Times New Roman" w:hAnsi="Times New Roman" w:cs="Times New Roman"/>
          <w:i/>
          <w:sz w:val="24"/>
          <w:szCs w:val="24"/>
          <w:lang w:val="en-GB"/>
        </w:rPr>
        <w:t xml:space="preserve">et al., </w:t>
      </w:r>
      <w:r w:rsidRPr="004F5998">
        <w:rPr>
          <w:rFonts w:ascii="Times New Roman" w:eastAsia="Times New Roman" w:hAnsi="Times New Roman" w:cs="Times New Roman"/>
          <w:sz w:val="24"/>
          <w:szCs w:val="24"/>
          <w:lang w:val="en-GB"/>
        </w:rPr>
        <w:t>2020). This shift towards a more dynamic and responsive structure has also impacted organisational culture, with many companies now emphasising values such as transparency, diversity, and inclusivity. The focus on employee well-being, work-life balance, and remote work has further transformed the workplace culture, creating a more people-centred approach that prioritises flexibility and autonomy. These changes have helped organisations attract and retain top talent, improve productivity, and respond more effectively to changing market conditions.</w:t>
      </w:r>
    </w:p>
    <w:p w14:paraId="34E9C8B8" w14:textId="77777777" w:rsidR="001E45E3" w:rsidRPr="004F5998" w:rsidRDefault="00907F54" w:rsidP="004F5998">
      <w:pPr>
        <w:pStyle w:val="Heading1"/>
        <w:rPr>
          <w:lang w:val="en-GB"/>
        </w:rPr>
      </w:pPr>
      <w:bookmarkStart w:id="1" w:name="_Toc129882752"/>
      <w:r w:rsidRPr="004F5998">
        <w:rPr>
          <w:lang w:val="en-GB"/>
        </w:rPr>
        <w:t>Brief background of the company</w:t>
      </w:r>
      <w:bookmarkEnd w:id="1"/>
    </w:p>
    <w:p w14:paraId="07C60D45"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 xml:space="preserve">ASOS is a UK-based online fashion and beauty retailer that was founded in 2000 by Nick Robertson and Quentin Griffiths. The company's name stands for "As Seen </w:t>
      </w:r>
      <w:r w:rsidR="009744B4" w:rsidRPr="004F5998">
        <w:rPr>
          <w:rFonts w:ascii="Times New Roman" w:eastAsia="Times New Roman" w:hAnsi="Times New Roman" w:cs="Times New Roman"/>
          <w:sz w:val="24"/>
          <w:szCs w:val="24"/>
          <w:lang w:val="en-GB"/>
        </w:rPr>
        <w:t>on</w:t>
      </w:r>
      <w:r w:rsidRPr="004F5998">
        <w:rPr>
          <w:rFonts w:ascii="Times New Roman" w:eastAsia="Times New Roman" w:hAnsi="Times New Roman" w:cs="Times New Roman"/>
          <w:sz w:val="24"/>
          <w:szCs w:val="24"/>
          <w:lang w:val="en-GB"/>
        </w:rPr>
        <w:t xml:space="preserve"> Screen," reflecting its original business model of selling affordable clothing worn by celebrities in films and TV shows. Since then, ASOS has evolved into a global brand that offers a wide range of clothing, accessories, and beauty products for men and women. ASOS has over 24 million active customers worldwide (as of 2021). The company has over 8,000 employees globally</w:t>
      </w:r>
      <w:r w:rsidR="009744B4">
        <w:rPr>
          <w:rFonts w:ascii="Times New Roman" w:eastAsia="Times New Roman" w:hAnsi="Times New Roman" w:cs="Times New Roman"/>
          <w:sz w:val="24"/>
          <w:szCs w:val="24"/>
          <w:lang w:val="en-GB"/>
        </w:rPr>
        <w:t xml:space="preserve"> (</w:t>
      </w:r>
      <w:r w:rsidR="009744B4" w:rsidRPr="004F5998">
        <w:rPr>
          <w:rFonts w:ascii="Times New Roman" w:eastAsia="Times New Roman" w:hAnsi="Times New Roman" w:cs="Times New Roman"/>
          <w:sz w:val="24"/>
          <w:szCs w:val="24"/>
          <w:lang w:val="en-GB"/>
        </w:rPr>
        <w:t>ASOS, 2023</w:t>
      </w:r>
      <w:r w:rsidR="009744B4">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 ASOS was one of the first fashion retailers to embrace e-commerce and has since become a leader in online fashion, with a presence in over 240 countries and territories.</w:t>
      </w:r>
      <w:r w:rsidR="009F08D5">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sz w:val="24"/>
          <w:szCs w:val="24"/>
          <w:lang w:val="en-GB"/>
        </w:rPr>
        <w:t>In 2020, ASOS reported revenue of £3.26 billion (approximately USD 4.5 billion</w:t>
      </w:r>
      <w:r w:rsidR="009F08D5">
        <w:rPr>
          <w:rFonts w:ascii="Times New Roman" w:eastAsia="Times New Roman" w:hAnsi="Times New Roman" w:cs="Times New Roman"/>
          <w:sz w:val="24"/>
          <w:szCs w:val="24"/>
          <w:lang w:val="en-GB"/>
        </w:rPr>
        <w:t xml:space="preserve"> (</w:t>
      </w:r>
      <w:r w:rsidR="009F08D5" w:rsidRPr="004F5998">
        <w:rPr>
          <w:rFonts w:ascii="Times New Roman" w:eastAsia="Times New Roman" w:hAnsi="Times New Roman" w:cs="Times New Roman"/>
          <w:sz w:val="24"/>
          <w:szCs w:val="24"/>
          <w:lang w:val="en-GB"/>
        </w:rPr>
        <w:t>ASOS, 2023</w:t>
      </w:r>
      <w:r w:rsidR="009F08D5">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 ASOS ships to over 240 countries and territories around the world. The company's mobile app has been downloaded over 21 million times. Today, ASOS is a well-established brand recognised for its innovative approach to fashion and commitment to sustainability.</w:t>
      </w:r>
    </w:p>
    <w:p w14:paraId="53F7BC0C" w14:textId="77777777" w:rsidR="001E45E3" w:rsidRPr="004F5998" w:rsidRDefault="00907F54" w:rsidP="004F5998">
      <w:pPr>
        <w:pStyle w:val="Heading1"/>
        <w:rPr>
          <w:lang w:val="en-GB"/>
        </w:rPr>
      </w:pPr>
      <w:bookmarkStart w:id="2" w:name="_Toc129882753"/>
      <w:r w:rsidRPr="004F5998">
        <w:rPr>
          <w:lang w:val="en-GB"/>
        </w:rPr>
        <w:t>How are the organisation's structure and culture related to its performance?</w:t>
      </w:r>
      <w:bookmarkEnd w:id="2"/>
    </w:p>
    <w:p w14:paraId="61F60A19" w14:textId="77777777" w:rsidR="001E45E3" w:rsidRPr="004F5998" w:rsidRDefault="00907F54">
      <w:pPr>
        <w:pStyle w:val="Normal1"/>
        <w:numPr>
          <w:ilvl w:val="0"/>
          <w:numId w:val="2"/>
        </w:numPr>
        <w:spacing w:line="360" w:lineRule="auto"/>
        <w:jc w:val="both"/>
        <w:rPr>
          <w:rFonts w:ascii="Times New Roman" w:eastAsia="Times New Roman" w:hAnsi="Times New Roman" w:cs="Times New Roman"/>
          <w:b/>
          <w:i/>
          <w:sz w:val="24"/>
          <w:szCs w:val="24"/>
          <w:lang w:val="en-GB"/>
        </w:rPr>
      </w:pPr>
      <w:r w:rsidRPr="004F5998">
        <w:rPr>
          <w:rFonts w:ascii="Times New Roman" w:eastAsia="Times New Roman" w:hAnsi="Times New Roman" w:cs="Times New Roman"/>
          <w:b/>
          <w:i/>
          <w:sz w:val="24"/>
          <w:szCs w:val="24"/>
          <w:lang w:val="en-GB"/>
        </w:rPr>
        <w:t>Organisational Structure</w:t>
      </w:r>
    </w:p>
    <w:p w14:paraId="36EE56F2" w14:textId="77777777" w:rsidR="001E45E3"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ASOS is a global fashion and beauty retailer that has gained popularity for its affordable fashion and trend-led designs. The company's organisational structure has been a key factor in its success and has evolved as it has grown and expanded its global presence. ASOS operates on a</w:t>
      </w:r>
      <w:r w:rsidRPr="004F5998">
        <w:rPr>
          <w:rFonts w:ascii="Times New Roman" w:eastAsia="Times New Roman" w:hAnsi="Times New Roman" w:cs="Times New Roman"/>
          <w:b/>
          <w:i/>
          <w:sz w:val="24"/>
          <w:szCs w:val="24"/>
          <w:lang w:val="en-GB"/>
        </w:rPr>
        <w:t xml:space="preserve"> functional organisational structure, </w:t>
      </w:r>
      <w:r w:rsidRPr="004F5998">
        <w:rPr>
          <w:rFonts w:ascii="Times New Roman" w:eastAsia="Times New Roman" w:hAnsi="Times New Roman" w:cs="Times New Roman"/>
          <w:sz w:val="24"/>
          <w:szCs w:val="24"/>
          <w:lang w:val="en-GB"/>
        </w:rPr>
        <w:t xml:space="preserve">with departments organised according to their specific functions, such </w:t>
      </w:r>
      <w:r w:rsidRPr="004F5998">
        <w:rPr>
          <w:rFonts w:ascii="Times New Roman" w:eastAsia="Times New Roman" w:hAnsi="Times New Roman" w:cs="Times New Roman"/>
          <w:sz w:val="24"/>
          <w:szCs w:val="24"/>
          <w:lang w:val="en-GB"/>
        </w:rPr>
        <w:lastRenderedPageBreak/>
        <w:t>as marketing, merchandising, and finance. This structure allows for a clear division of labour and specialisation within each department (Joseph and Gaba, 2020). The functional structure also enables ASOS to effectively manage its diverse range of products and customers while maintaining a cohesive brand image.</w:t>
      </w:r>
    </w:p>
    <w:p w14:paraId="708A5109" w14:textId="77777777" w:rsidR="006E1570" w:rsidRDefault="006E1570" w:rsidP="006E1570">
      <w:pPr>
        <w:pStyle w:val="Normal1"/>
        <w:spacing w:line="360" w:lineRule="auto"/>
        <w:jc w:val="center"/>
        <w:rPr>
          <w:rFonts w:ascii="Times New Roman" w:eastAsia="Times New Roman" w:hAnsi="Times New Roman" w:cs="Times New Roman"/>
          <w:sz w:val="24"/>
          <w:szCs w:val="24"/>
          <w:lang w:val="en-GB"/>
        </w:rPr>
      </w:pPr>
      <w:r>
        <w:rPr>
          <w:noProof/>
          <w:lang w:val="en-IN" w:eastAsia="en-IN"/>
        </w:rPr>
        <w:drawing>
          <wp:inline distT="0" distB="0" distL="0" distR="0" wp14:anchorId="08BC05AA" wp14:editId="30320281">
            <wp:extent cx="5943600" cy="2713973"/>
            <wp:effectExtent l="0" t="0" r="0" b="0"/>
            <wp:docPr id="2" name="Picture 2" descr="Functional Organizational Structure: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al Organizational Structure: Everything You Need To K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13973"/>
                    </a:xfrm>
                    <a:prstGeom prst="rect">
                      <a:avLst/>
                    </a:prstGeom>
                    <a:noFill/>
                    <a:ln>
                      <a:noFill/>
                    </a:ln>
                  </pic:spPr>
                </pic:pic>
              </a:graphicData>
            </a:graphic>
          </wp:inline>
        </w:drawing>
      </w:r>
    </w:p>
    <w:p w14:paraId="0553BF48" w14:textId="77777777" w:rsidR="006E1570" w:rsidRPr="006E1570" w:rsidRDefault="006E1570" w:rsidP="006E1570">
      <w:pPr>
        <w:pStyle w:val="Normal1"/>
        <w:spacing w:line="360" w:lineRule="auto"/>
        <w:jc w:val="center"/>
        <w:rPr>
          <w:rFonts w:ascii="Times New Roman" w:eastAsia="Times New Roman" w:hAnsi="Times New Roman" w:cs="Times New Roman"/>
          <w:b/>
          <w:sz w:val="24"/>
          <w:szCs w:val="24"/>
          <w:lang w:val="en-GB"/>
        </w:rPr>
      </w:pPr>
      <w:r w:rsidRPr="006E1570">
        <w:rPr>
          <w:rFonts w:ascii="Times New Roman" w:eastAsia="Times New Roman" w:hAnsi="Times New Roman" w:cs="Times New Roman"/>
          <w:b/>
          <w:sz w:val="24"/>
          <w:szCs w:val="24"/>
          <w:lang w:val="en-GB"/>
        </w:rPr>
        <w:t>Figure 1: Functional organisational structure</w:t>
      </w:r>
    </w:p>
    <w:p w14:paraId="78DDEE1E" w14:textId="77777777" w:rsidR="006E1570" w:rsidRPr="004F5998" w:rsidRDefault="006E1570" w:rsidP="006E157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proofErr w:type="spellStart"/>
      <w:r w:rsidRPr="005C1BE0">
        <w:rPr>
          <w:rFonts w:ascii="Times New Roman" w:hAnsi="Times New Roman" w:cs="Times New Roman"/>
          <w:color w:val="222222"/>
          <w:sz w:val="24"/>
          <w:szCs w:val="24"/>
          <w:shd w:val="clear" w:color="auto" w:fill="FFFFFF"/>
        </w:rPr>
        <w:t>Baiyere</w:t>
      </w:r>
      <w:proofErr w:type="spellEnd"/>
      <w:r>
        <w:rPr>
          <w:rFonts w:ascii="Times New Roman" w:hAnsi="Times New Roman" w:cs="Times New Roman"/>
          <w:color w:val="222222"/>
          <w:sz w:val="24"/>
          <w:szCs w:val="24"/>
          <w:shd w:val="clear" w:color="auto" w:fill="FFFFFF"/>
        </w:rPr>
        <w:t xml:space="preserve"> </w:t>
      </w:r>
      <w:r w:rsidRPr="006E1570">
        <w:rPr>
          <w:rFonts w:ascii="Times New Roman" w:hAnsi="Times New Roman" w:cs="Times New Roman"/>
          <w:i/>
          <w:color w:val="222222"/>
          <w:sz w:val="24"/>
          <w:szCs w:val="24"/>
          <w:shd w:val="clear" w:color="auto" w:fill="FFFFFF"/>
        </w:rPr>
        <w:t>et al.</w:t>
      </w:r>
      <w:r w:rsidRPr="005C1BE0">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w:t>
      </w:r>
    </w:p>
    <w:p w14:paraId="7504E13E" w14:textId="4FE606A1"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 xml:space="preserve">Over the years, ASOS has adapted its organisational structure to meet better the changing needs of the business and its customers. As the company has grown and expanded into new markets, it has had to </w:t>
      </w:r>
      <w:r w:rsidR="00C20228" w:rsidRPr="004F5998">
        <w:rPr>
          <w:rFonts w:ascii="Times New Roman" w:eastAsia="Times New Roman" w:hAnsi="Times New Roman" w:cs="Times New Roman"/>
          <w:sz w:val="24"/>
          <w:szCs w:val="24"/>
          <w:lang w:val="en-GB"/>
        </w:rPr>
        <w:t>adjust</w:t>
      </w:r>
      <w:r w:rsidRPr="004F5998">
        <w:rPr>
          <w:rFonts w:ascii="Times New Roman" w:eastAsia="Times New Roman" w:hAnsi="Times New Roman" w:cs="Times New Roman"/>
          <w:sz w:val="24"/>
          <w:szCs w:val="24"/>
          <w:lang w:val="en-GB"/>
        </w:rPr>
        <w:t xml:space="preserve"> its structure to ensure that it remains agile and responsive to changing market conditions. For example, in 2020, ASOS restructured its leadership team, creating new roles, such as Chief Growth Officer and Chief Strategy Officer, to better align its organisational structure with its growth strategy.</w:t>
      </w:r>
      <w:r w:rsidR="006E1570">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sz w:val="24"/>
          <w:szCs w:val="24"/>
          <w:lang w:val="en-GB"/>
        </w:rPr>
        <w:t>ASOS's performance has also been impacted by its organisational culture, which focuses on innovation, creativity, and customer-centricity. The company places a strong emphasis on diversity and inclusivity</w:t>
      </w:r>
      <w:r w:rsidR="006E1570">
        <w:rPr>
          <w:rFonts w:ascii="Times New Roman" w:eastAsia="Times New Roman" w:hAnsi="Times New Roman" w:cs="Times New Roman"/>
          <w:sz w:val="24"/>
          <w:szCs w:val="24"/>
          <w:lang w:val="en-GB"/>
        </w:rPr>
        <w:t xml:space="preserve"> (Asos, </w:t>
      </w:r>
      <w:r w:rsidR="006E1570" w:rsidRPr="006E1570">
        <w:rPr>
          <w:rFonts w:ascii="Times New Roman" w:eastAsia="Times New Roman" w:hAnsi="Times New Roman" w:cs="Times New Roman"/>
          <w:sz w:val="24"/>
          <w:szCs w:val="24"/>
          <w:lang w:val="en-GB"/>
        </w:rPr>
        <w:t>2021</w:t>
      </w:r>
      <w:r w:rsidR="006E1570">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 xml:space="preserve">. It has implemented initiatives such as its "ASOS Supports Talent" </w:t>
      </w:r>
      <w:r w:rsidRPr="009123A9">
        <w:rPr>
          <w:rFonts w:ascii="Times New Roman" w:eastAsia="Times New Roman" w:hAnsi="Times New Roman" w:cs="Times New Roman"/>
          <w:sz w:val="24"/>
          <w:szCs w:val="24"/>
          <w:lang w:val="en-GB"/>
        </w:rPr>
        <w:t xml:space="preserve">program, which provides opportunities for young </w:t>
      </w:r>
      <w:r w:rsidR="006E1570" w:rsidRPr="009123A9">
        <w:rPr>
          <w:rFonts w:ascii="Times New Roman" w:eastAsia="Times New Roman" w:hAnsi="Times New Roman" w:cs="Times New Roman"/>
          <w:sz w:val="24"/>
          <w:szCs w:val="24"/>
          <w:lang w:val="en-GB"/>
        </w:rPr>
        <w:t>creative</w:t>
      </w:r>
      <w:r w:rsidRPr="009123A9">
        <w:rPr>
          <w:rFonts w:ascii="Times New Roman" w:eastAsia="Times New Roman" w:hAnsi="Times New Roman" w:cs="Times New Roman"/>
          <w:sz w:val="24"/>
          <w:szCs w:val="24"/>
          <w:lang w:val="en-GB"/>
        </w:rPr>
        <w:t xml:space="preserve"> from underrepresented backgrounds to break into the fashion industry. ASOS's organisational structure and culture have contributed to its strong financial performance in recent years. In 2020, the company reported a revenue of £3.26 billion (approximately USD 4.5 billion, up from £2.73 billion (approximately USD 3.8 billion) the previous year (Business of Apps, 2023). </w:t>
      </w:r>
      <w:r w:rsidR="009123A9" w:rsidRPr="009123A9">
        <w:rPr>
          <w:rFonts w:ascii="Times New Roman" w:eastAsia="Times New Roman" w:hAnsi="Times New Roman" w:cs="Times New Roman"/>
          <w:sz w:val="24"/>
          <w:szCs w:val="24"/>
          <w:lang w:val="en-GB"/>
        </w:rPr>
        <w:t xml:space="preserve">As mentioned by </w:t>
      </w:r>
      <w:proofErr w:type="spellStart"/>
      <w:r w:rsidR="009123A9" w:rsidRPr="009123A9">
        <w:rPr>
          <w:rFonts w:ascii="Times New Roman" w:hAnsi="Times New Roman" w:cs="Times New Roman"/>
          <w:color w:val="222222"/>
          <w:sz w:val="24"/>
          <w:szCs w:val="24"/>
          <w:shd w:val="clear" w:color="auto" w:fill="FFFFFF"/>
        </w:rPr>
        <w:t>Baiyere</w:t>
      </w:r>
      <w:proofErr w:type="spellEnd"/>
      <w:r w:rsidR="009123A9" w:rsidRPr="009123A9">
        <w:rPr>
          <w:rFonts w:ascii="Times New Roman" w:hAnsi="Times New Roman" w:cs="Times New Roman"/>
          <w:color w:val="222222"/>
          <w:sz w:val="24"/>
          <w:szCs w:val="24"/>
          <w:shd w:val="clear" w:color="auto" w:fill="FFFFFF"/>
        </w:rPr>
        <w:t xml:space="preserve"> </w:t>
      </w:r>
      <w:r w:rsidR="009123A9" w:rsidRPr="009123A9">
        <w:rPr>
          <w:rFonts w:ascii="Times New Roman" w:hAnsi="Times New Roman" w:cs="Times New Roman"/>
          <w:i/>
          <w:color w:val="222222"/>
          <w:sz w:val="24"/>
          <w:szCs w:val="24"/>
          <w:shd w:val="clear" w:color="auto" w:fill="FFFFFF"/>
        </w:rPr>
        <w:t>et al.</w:t>
      </w:r>
      <w:r w:rsidR="009123A9" w:rsidRPr="009123A9">
        <w:rPr>
          <w:rFonts w:ascii="Times New Roman" w:hAnsi="Times New Roman" w:cs="Times New Roman"/>
          <w:color w:val="222222"/>
          <w:sz w:val="24"/>
          <w:szCs w:val="24"/>
          <w:shd w:val="clear" w:color="auto" w:fill="FFFFFF"/>
        </w:rPr>
        <w:t xml:space="preserve"> (2020</w:t>
      </w:r>
      <w:r w:rsidR="009123A9" w:rsidRPr="009123A9">
        <w:rPr>
          <w:rFonts w:ascii="Times New Roman" w:eastAsia="Times New Roman" w:hAnsi="Times New Roman" w:cs="Times New Roman"/>
          <w:sz w:val="24"/>
          <w:szCs w:val="24"/>
          <w:lang w:val="en-GB"/>
        </w:rPr>
        <w:t>), maintaining a functional organisational structure helps a company to maintain the flow of work and thus, performance consistency</w:t>
      </w:r>
      <w:r w:rsidR="009123A9">
        <w:rPr>
          <w:rFonts w:ascii="Times New Roman" w:eastAsia="Times New Roman" w:hAnsi="Times New Roman" w:cs="Times New Roman"/>
          <w:sz w:val="24"/>
          <w:szCs w:val="24"/>
          <w:lang w:val="en-GB"/>
        </w:rPr>
        <w:t xml:space="preserve"> can be maintained. Similarly, in </w:t>
      </w:r>
      <w:r w:rsidR="009123A9">
        <w:rPr>
          <w:rFonts w:ascii="Times New Roman" w:eastAsia="Times New Roman" w:hAnsi="Times New Roman" w:cs="Times New Roman"/>
          <w:sz w:val="24"/>
          <w:szCs w:val="24"/>
          <w:lang w:val="en-GB"/>
        </w:rPr>
        <w:lastRenderedPageBreak/>
        <w:t>ASOS, t</w:t>
      </w:r>
      <w:r w:rsidRPr="004F5998">
        <w:rPr>
          <w:rFonts w:ascii="Times New Roman" w:eastAsia="Times New Roman" w:hAnsi="Times New Roman" w:cs="Times New Roman"/>
          <w:sz w:val="24"/>
          <w:szCs w:val="24"/>
          <w:lang w:val="en-GB"/>
        </w:rPr>
        <w:t>he company's strong financial performance has enabled it to invest in new technologies, expand its product range, and enter new markets. However, ASOS has also faced challenges in its organisational structure and culture. For example, the company has been criticised for its fast fashion model, which has been linked to environmental and ethical concerns</w:t>
      </w:r>
      <w:r w:rsidRPr="009123A9">
        <w:rPr>
          <w:rFonts w:ascii="Times New Roman" w:eastAsia="Times New Roman" w:hAnsi="Times New Roman" w:cs="Times New Roman"/>
          <w:sz w:val="24"/>
          <w:szCs w:val="24"/>
          <w:lang w:val="en-GB"/>
        </w:rPr>
        <w:t>. ASOS has responded to these concerns by implementing sustainability initiatives, such as its "Fashion with Integrity" program, which aims to reduce waste and promote ethical and responsible practices in the fashion industry.</w:t>
      </w:r>
      <w:r w:rsidR="009123A9">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sz w:val="24"/>
          <w:szCs w:val="24"/>
          <w:lang w:val="en-GB"/>
        </w:rPr>
        <w:t>ASOS has also faced criticism of its organisational culture, with some former employees alleging a toxic work environment. The company has responded to these allegations by launching an internal investigation and implementing new initiatives to improve workplace culture and employee well-being. In conclusion, ASOS's organisational structure and culture have been key factors in its success as a global fashion and beauty retailer. The company's functional structure has allowed for a clear division of labour and specialisation within each department. In contrast, its focus on innovation, creativity, and customer-centricity has enabled it to stay ahead of the curve in a fast-changing industry</w:t>
      </w:r>
      <w:r w:rsidR="009123A9">
        <w:rPr>
          <w:rFonts w:ascii="Times New Roman" w:eastAsia="Times New Roman" w:hAnsi="Times New Roman" w:cs="Times New Roman"/>
          <w:sz w:val="24"/>
          <w:szCs w:val="24"/>
          <w:lang w:val="en-GB"/>
        </w:rPr>
        <w:t xml:space="preserve"> (</w:t>
      </w:r>
      <w:r w:rsidR="009123A9" w:rsidRPr="008A1049">
        <w:rPr>
          <w:rFonts w:ascii="Times New Roman" w:hAnsi="Times New Roman" w:cs="Times New Roman"/>
          <w:color w:val="222222"/>
          <w:sz w:val="24"/>
          <w:szCs w:val="24"/>
          <w:shd w:val="clear" w:color="auto" w:fill="FFFFFF"/>
        </w:rPr>
        <w:t>Nguyen</w:t>
      </w:r>
      <w:r w:rsidR="009123A9">
        <w:rPr>
          <w:rFonts w:ascii="Times New Roman" w:hAnsi="Times New Roman" w:cs="Times New Roman"/>
          <w:color w:val="222222"/>
          <w:sz w:val="24"/>
          <w:szCs w:val="24"/>
          <w:shd w:val="clear" w:color="auto" w:fill="FFFFFF"/>
        </w:rPr>
        <w:t xml:space="preserve"> </w:t>
      </w:r>
      <w:r w:rsidR="009123A9" w:rsidRPr="009123A9">
        <w:rPr>
          <w:rFonts w:ascii="Times New Roman" w:hAnsi="Times New Roman" w:cs="Times New Roman"/>
          <w:i/>
          <w:color w:val="222222"/>
          <w:sz w:val="24"/>
          <w:szCs w:val="24"/>
          <w:shd w:val="clear" w:color="auto" w:fill="FFFFFF"/>
        </w:rPr>
        <w:t>et al</w:t>
      </w:r>
      <w:r w:rsidR="009123A9">
        <w:rPr>
          <w:rFonts w:ascii="Times New Roman" w:hAnsi="Times New Roman" w:cs="Times New Roman"/>
          <w:color w:val="222222"/>
          <w:sz w:val="24"/>
          <w:szCs w:val="24"/>
          <w:shd w:val="clear" w:color="auto" w:fill="FFFFFF"/>
        </w:rPr>
        <w:t xml:space="preserve">. </w:t>
      </w:r>
      <w:r w:rsidR="009123A9" w:rsidRPr="008A1049">
        <w:rPr>
          <w:rFonts w:ascii="Times New Roman" w:hAnsi="Times New Roman" w:cs="Times New Roman"/>
          <w:color w:val="222222"/>
          <w:sz w:val="24"/>
          <w:szCs w:val="24"/>
          <w:shd w:val="clear" w:color="auto" w:fill="FFFFFF"/>
        </w:rPr>
        <w:t>2021</w:t>
      </w:r>
      <w:r w:rsidR="009123A9">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 xml:space="preserve">. </w:t>
      </w:r>
      <w:r w:rsidR="009123A9">
        <w:rPr>
          <w:rFonts w:ascii="Times New Roman" w:eastAsia="Times New Roman" w:hAnsi="Times New Roman" w:cs="Times New Roman"/>
          <w:sz w:val="24"/>
          <w:szCs w:val="24"/>
          <w:lang w:val="en-GB"/>
        </w:rPr>
        <w:t xml:space="preserve">Therefore, it is strongly mentioned that </w:t>
      </w:r>
      <w:r w:rsidRPr="004F5998">
        <w:rPr>
          <w:rFonts w:ascii="Times New Roman" w:eastAsia="Times New Roman" w:hAnsi="Times New Roman" w:cs="Times New Roman"/>
          <w:sz w:val="24"/>
          <w:szCs w:val="24"/>
          <w:lang w:val="en-GB"/>
        </w:rPr>
        <w:t>ASOS's performance has been impacted by its organisational structure and culture. The company has responded to challenges and criticisms by implementing new initiatives and adapting its structure to meet better the changing needs of the business and its customers.</w:t>
      </w:r>
    </w:p>
    <w:p w14:paraId="5741FA8A" w14:textId="77777777" w:rsidR="001E45E3" w:rsidRPr="004F5998" w:rsidRDefault="00907F54">
      <w:pPr>
        <w:pStyle w:val="Normal1"/>
        <w:numPr>
          <w:ilvl w:val="0"/>
          <w:numId w:val="1"/>
        </w:numPr>
        <w:spacing w:line="360" w:lineRule="auto"/>
        <w:jc w:val="both"/>
        <w:rPr>
          <w:rFonts w:ascii="Times New Roman" w:eastAsia="Times New Roman" w:hAnsi="Times New Roman" w:cs="Times New Roman"/>
          <w:b/>
          <w:i/>
          <w:sz w:val="24"/>
          <w:szCs w:val="24"/>
          <w:lang w:val="en-GB"/>
        </w:rPr>
      </w:pPr>
      <w:r w:rsidRPr="004F5998">
        <w:rPr>
          <w:rFonts w:ascii="Times New Roman" w:eastAsia="Times New Roman" w:hAnsi="Times New Roman" w:cs="Times New Roman"/>
          <w:b/>
          <w:i/>
          <w:sz w:val="24"/>
          <w:szCs w:val="24"/>
          <w:lang w:val="en-GB"/>
        </w:rPr>
        <w:t>Culture</w:t>
      </w:r>
    </w:p>
    <w:p w14:paraId="19355315"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ASOS is a global fashion and beauty retailer that has gained a reputation for its trendy, affordable fashion and innovative digital platforms. The company's organisational culture has been a key factor in its success and has evolved as it has grown and expanded its global presence. A focus on innovation, creativity and customer-centricity characterises ASOS's organisational culture. The company's leadership encourages employees to think outside the box and take risks, which has led to several innovative initiatives, such as the augmented reality feature that allows customers to see how clothes will look on them before they buy (</w:t>
      </w:r>
      <w:r w:rsidR="009123A9">
        <w:rPr>
          <w:rFonts w:ascii="Times New Roman" w:eastAsia="Times New Roman" w:hAnsi="Times New Roman" w:cs="Times New Roman"/>
          <w:sz w:val="24"/>
          <w:szCs w:val="24"/>
          <w:lang w:val="en-GB"/>
        </w:rPr>
        <w:t xml:space="preserve">Asos, </w:t>
      </w:r>
      <w:r w:rsidR="009123A9" w:rsidRPr="009123A9">
        <w:rPr>
          <w:rFonts w:ascii="Times New Roman" w:eastAsia="Times New Roman" w:hAnsi="Times New Roman" w:cs="Times New Roman"/>
          <w:sz w:val="24"/>
          <w:szCs w:val="24"/>
          <w:lang w:val="en-GB"/>
        </w:rPr>
        <w:t>2021</w:t>
      </w:r>
      <w:r w:rsidRPr="004F5998">
        <w:rPr>
          <w:rFonts w:ascii="Times New Roman" w:eastAsia="Times New Roman" w:hAnsi="Times New Roman" w:cs="Times New Roman"/>
          <w:sz w:val="24"/>
          <w:szCs w:val="24"/>
          <w:lang w:val="en-GB"/>
        </w:rPr>
        <w:t xml:space="preserve">). The company also places a strong emphasis on diversity and inclusivity, both in terms of its product offerings and its workplace culture. ASOS offers a wide range of sizes and styles to cater to customers of all shapes and sizes. </w:t>
      </w:r>
    </w:p>
    <w:p w14:paraId="2DC10307"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 xml:space="preserve">ASOS's organisational culture has been impacted by its performance, as the company has had to adapt to changing market conditions and customer preferences. For example, the company has made a concerted effort to be more environmentally and socially responsible in response to growing concerns about the fast fashion industry. In 2021, the company faced allegations of a toxic </w:t>
      </w:r>
      <w:r w:rsidRPr="004F5998">
        <w:rPr>
          <w:rFonts w:ascii="Times New Roman" w:eastAsia="Times New Roman" w:hAnsi="Times New Roman" w:cs="Times New Roman"/>
          <w:sz w:val="24"/>
          <w:szCs w:val="24"/>
          <w:lang w:val="en-GB"/>
        </w:rPr>
        <w:lastRenderedPageBreak/>
        <w:t>work environment, with some former employees describing a culture of bullying and harassment. The company launched an internal investigation and has implemented new initiatives to improve workplace culture and employee well-being.</w:t>
      </w:r>
      <w:r w:rsidR="009123A9">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sz w:val="24"/>
          <w:szCs w:val="24"/>
          <w:lang w:val="en-GB"/>
        </w:rPr>
        <w:t>ASOS's organisational culture is closely tied to its digital platforms and customer experience. The company has invested heavily in its technology and digital infrastructure, allowing it to offer a personalised and localised shopping exp</w:t>
      </w:r>
      <w:r w:rsidR="001F4903">
        <w:rPr>
          <w:rFonts w:ascii="Times New Roman" w:eastAsia="Times New Roman" w:hAnsi="Times New Roman" w:cs="Times New Roman"/>
          <w:sz w:val="24"/>
          <w:szCs w:val="24"/>
          <w:lang w:val="en-GB"/>
        </w:rPr>
        <w:t xml:space="preserve">erience to customers worldwide. As mentioned by </w:t>
      </w:r>
      <w:r w:rsidRPr="004F5998">
        <w:rPr>
          <w:rFonts w:ascii="Times New Roman" w:eastAsia="Times New Roman" w:hAnsi="Times New Roman" w:cs="Times New Roman"/>
          <w:sz w:val="24"/>
          <w:szCs w:val="24"/>
          <w:lang w:val="en-GB"/>
        </w:rPr>
        <w:t xml:space="preserve">Machado </w:t>
      </w:r>
      <w:r w:rsidRPr="004F5998">
        <w:rPr>
          <w:rFonts w:ascii="Times New Roman" w:eastAsia="Times New Roman" w:hAnsi="Times New Roman" w:cs="Times New Roman"/>
          <w:i/>
          <w:sz w:val="24"/>
          <w:szCs w:val="24"/>
          <w:lang w:val="en-GB"/>
        </w:rPr>
        <w:t xml:space="preserve">et al. </w:t>
      </w:r>
      <w:r w:rsidR="001F4903">
        <w:rPr>
          <w:rFonts w:ascii="Times New Roman" w:eastAsia="Times New Roman" w:hAnsi="Times New Roman" w:cs="Times New Roman"/>
          <w:sz w:val="24"/>
          <w:szCs w:val="24"/>
          <w:lang w:val="en-GB"/>
        </w:rPr>
        <w:t>(2021), digital-ready culture has become an option for every company nowadays to portray a developed organisational culture. In the same way,</w:t>
      </w:r>
      <w:r w:rsidRPr="004F5998">
        <w:rPr>
          <w:rFonts w:ascii="Times New Roman" w:eastAsia="Times New Roman" w:hAnsi="Times New Roman" w:cs="Times New Roman"/>
          <w:sz w:val="24"/>
          <w:szCs w:val="24"/>
          <w:lang w:val="en-GB"/>
        </w:rPr>
        <w:t xml:space="preserve"> ASOS's focus on innovation and creativity has also enabled it to develop new features and services, such as its "Style Match" feature that uses artificial intelligence to recommend outfits based on a customer's preferences. In contrast, its emphasis on diversity and inclusivity has helped it build a loyal customer base</w:t>
      </w:r>
      <w:r w:rsidR="001F4903">
        <w:rPr>
          <w:rFonts w:ascii="Times New Roman" w:eastAsia="Times New Roman" w:hAnsi="Times New Roman" w:cs="Times New Roman"/>
          <w:sz w:val="24"/>
          <w:szCs w:val="24"/>
          <w:lang w:val="en-GB"/>
        </w:rPr>
        <w:t xml:space="preserve"> (Asos, </w:t>
      </w:r>
      <w:r w:rsidR="001F4903" w:rsidRPr="001F4903">
        <w:rPr>
          <w:rFonts w:ascii="Times New Roman" w:eastAsia="Times New Roman" w:hAnsi="Times New Roman" w:cs="Times New Roman"/>
          <w:sz w:val="24"/>
          <w:szCs w:val="24"/>
          <w:lang w:val="en-GB"/>
        </w:rPr>
        <w:t>2021</w:t>
      </w:r>
      <w:r w:rsidR="001F4903">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 ASOS's performance has been impacted by its organisational culture. The company has responded to challenges and criticisms by implementing new initiatives to improve workplace culture and sustainability and investing in its digital platforms to offer a personalised and localised shopping experience to customers around the world.</w:t>
      </w:r>
    </w:p>
    <w:p w14:paraId="609DF86F" w14:textId="77777777" w:rsidR="001E45E3" w:rsidRPr="004F5998" w:rsidRDefault="00907F54" w:rsidP="004F5998">
      <w:pPr>
        <w:pStyle w:val="Heading1"/>
        <w:rPr>
          <w:lang w:val="en-GB"/>
        </w:rPr>
      </w:pPr>
      <w:bookmarkStart w:id="3" w:name="_Toc129882754"/>
      <w:r w:rsidRPr="004F5998">
        <w:rPr>
          <w:lang w:val="en-GB"/>
        </w:rPr>
        <w:t>How is its employee motivated?</w:t>
      </w:r>
      <w:bookmarkEnd w:id="3"/>
    </w:p>
    <w:p w14:paraId="2750B2D0"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ASOS, the global fashion and beauty retailer, has successfully motivated its employees through a range of initiatives that align with</w:t>
      </w:r>
      <w:r w:rsidR="001F4903">
        <w:rPr>
          <w:rFonts w:ascii="Times New Roman" w:eastAsia="Times New Roman" w:hAnsi="Times New Roman" w:cs="Times New Roman"/>
          <w:sz w:val="24"/>
          <w:szCs w:val="24"/>
          <w:lang w:val="en-GB"/>
        </w:rPr>
        <w:t xml:space="preserve"> Herzberg's Two Factor Theory. In the words of </w:t>
      </w:r>
      <w:proofErr w:type="spellStart"/>
      <w:r w:rsidR="001F4903">
        <w:rPr>
          <w:rFonts w:ascii="Times New Roman" w:eastAsia="Times New Roman" w:hAnsi="Times New Roman" w:cs="Times New Roman"/>
          <w:sz w:val="24"/>
          <w:szCs w:val="24"/>
          <w:lang w:val="en-GB"/>
        </w:rPr>
        <w:t>Siruri</w:t>
      </w:r>
      <w:proofErr w:type="spellEnd"/>
      <w:r w:rsidR="001F4903">
        <w:rPr>
          <w:rFonts w:ascii="Times New Roman" w:eastAsia="Times New Roman" w:hAnsi="Times New Roman" w:cs="Times New Roman"/>
          <w:sz w:val="24"/>
          <w:szCs w:val="24"/>
          <w:lang w:val="en-GB"/>
        </w:rPr>
        <w:t xml:space="preserve"> and Cheche</w:t>
      </w:r>
      <w:r w:rsidR="001F4903" w:rsidRPr="004F5998">
        <w:rPr>
          <w:rFonts w:ascii="Times New Roman" w:eastAsia="Times New Roman" w:hAnsi="Times New Roman" w:cs="Times New Roman"/>
          <w:sz w:val="24"/>
          <w:szCs w:val="24"/>
          <w:lang w:val="en-GB"/>
        </w:rPr>
        <w:t xml:space="preserve"> </w:t>
      </w:r>
      <w:r w:rsidR="001F4903">
        <w:rPr>
          <w:rFonts w:ascii="Times New Roman" w:eastAsia="Times New Roman" w:hAnsi="Times New Roman" w:cs="Times New Roman"/>
          <w:sz w:val="24"/>
          <w:szCs w:val="24"/>
          <w:lang w:val="en-GB"/>
        </w:rPr>
        <w:t>(</w:t>
      </w:r>
      <w:r w:rsidR="001F4903" w:rsidRPr="004F5998">
        <w:rPr>
          <w:rFonts w:ascii="Times New Roman" w:eastAsia="Times New Roman" w:hAnsi="Times New Roman" w:cs="Times New Roman"/>
          <w:sz w:val="24"/>
          <w:szCs w:val="24"/>
          <w:lang w:val="en-GB"/>
        </w:rPr>
        <w:t>2021</w:t>
      </w:r>
      <w:r w:rsidR="001F4903">
        <w:rPr>
          <w:rFonts w:ascii="Times New Roman" w:eastAsia="Times New Roman" w:hAnsi="Times New Roman" w:cs="Times New Roman"/>
          <w:sz w:val="24"/>
          <w:szCs w:val="24"/>
          <w:lang w:val="en-GB"/>
        </w:rPr>
        <w:t>), t</w:t>
      </w:r>
      <w:r w:rsidRPr="004F5998">
        <w:rPr>
          <w:rFonts w:ascii="Times New Roman" w:eastAsia="Times New Roman" w:hAnsi="Times New Roman" w:cs="Times New Roman"/>
          <w:sz w:val="24"/>
          <w:szCs w:val="24"/>
          <w:lang w:val="en-GB"/>
        </w:rPr>
        <w:t xml:space="preserve">he theory suggests two categories of factors influencing employee motivation and job satisfaction: </w:t>
      </w:r>
      <w:r w:rsidR="001F4903">
        <w:rPr>
          <w:rFonts w:ascii="Times New Roman" w:eastAsia="Times New Roman" w:hAnsi="Times New Roman" w:cs="Times New Roman"/>
          <w:sz w:val="24"/>
          <w:szCs w:val="24"/>
          <w:lang w:val="en-GB"/>
        </w:rPr>
        <w:t>hygiene factors and motivators</w:t>
      </w:r>
      <w:r w:rsidRPr="004F5998">
        <w:rPr>
          <w:rFonts w:ascii="Times New Roman" w:eastAsia="Times New Roman" w:hAnsi="Times New Roman" w:cs="Times New Roman"/>
          <w:sz w:val="24"/>
          <w:szCs w:val="24"/>
          <w:lang w:val="en-GB"/>
        </w:rPr>
        <w:t>.</w:t>
      </w:r>
    </w:p>
    <w:p w14:paraId="5DE88C09" w14:textId="1A5107FF"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 xml:space="preserve">Hygiene factors are the basic requirements to maintain a comfortable and safe work environment, such as fair pay, job security, and working conditions. ASOS recognises the importance of these factors and has implemented </w:t>
      </w:r>
      <w:proofErr w:type="gramStart"/>
      <w:r w:rsidRPr="004F5998">
        <w:rPr>
          <w:rFonts w:ascii="Times New Roman" w:eastAsia="Times New Roman" w:hAnsi="Times New Roman" w:cs="Times New Roman"/>
          <w:sz w:val="24"/>
          <w:szCs w:val="24"/>
          <w:lang w:val="en-GB"/>
        </w:rPr>
        <w:t>a number of</w:t>
      </w:r>
      <w:proofErr w:type="gramEnd"/>
      <w:r w:rsidRPr="004F5998">
        <w:rPr>
          <w:rFonts w:ascii="Times New Roman" w:eastAsia="Times New Roman" w:hAnsi="Times New Roman" w:cs="Times New Roman"/>
          <w:sz w:val="24"/>
          <w:szCs w:val="24"/>
          <w:lang w:val="en-GB"/>
        </w:rPr>
        <w:t xml:space="preserve"> measures to ensure that its</w:t>
      </w:r>
      <w:r w:rsidR="001F4903">
        <w:rPr>
          <w:rFonts w:ascii="Times New Roman" w:eastAsia="Times New Roman" w:hAnsi="Times New Roman" w:cs="Times New Roman"/>
          <w:sz w:val="24"/>
          <w:szCs w:val="24"/>
          <w:lang w:val="en-GB"/>
        </w:rPr>
        <w:t xml:space="preserve"> employees' basic needs are met. Supporting the concept, </w:t>
      </w:r>
      <w:r w:rsidR="00C20228" w:rsidRPr="004F5998">
        <w:rPr>
          <w:rFonts w:ascii="Times New Roman" w:eastAsia="Times New Roman" w:hAnsi="Times New Roman" w:cs="Times New Roman"/>
          <w:sz w:val="24"/>
          <w:szCs w:val="24"/>
          <w:lang w:val="en-GB"/>
        </w:rPr>
        <w:t>Ali,</w:t>
      </w:r>
      <w:r w:rsidRPr="004F5998">
        <w:rPr>
          <w:rFonts w:ascii="Times New Roman" w:eastAsia="Times New Roman" w:hAnsi="Times New Roman" w:cs="Times New Roman"/>
          <w:sz w:val="24"/>
          <w:szCs w:val="24"/>
          <w:lang w:val="en-GB"/>
        </w:rPr>
        <w:t xml:space="preserve"> and Anwar, </w:t>
      </w:r>
      <w:r w:rsidR="001F4903">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2021)</w:t>
      </w:r>
      <w:r w:rsidR="001F4903">
        <w:rPr>
          <w:rFonts w:ascii="Times New Roman" w:eastAsia="Times New Roman" w:hAnsi="Times New Roman" w:cs="Times New Roman"/>
          <w:sz w:val="24"/>
          <w:szCs w:val="24"/>
          <w:lang w:val="en-GB"/>
        </w:rPr>
        <w:t xml:space="preserve"> mentioned that the fulfilment of professional needs is not enough for employees to work efficiently, rather they need personal need fulfilment also</w:t>
      </w:r>
      <w:r w:rsidRPr="004F5998">
        <w:rPr>
          <w:rFonts w:ascii="Times New Roman" w:eastAsia="Times New Roman" w:hAnsi="Times New Roman" w:cs="Times New Roman"/>
          <w:sz w:val="24"/>
          <w:szCs w:val="24"/>
          <w:lang w:val="en-GB"/>
        </w:rPr>
        <w:t>. For example, the company offers competitive salaries, comprehensive benefits packages, and a range of employee perks, such as free breakfast and yoga classes. In addition, ASOS has implemented health and safety measures to protect its employees during the COVID-19 pandemic, including remote work options and enhanced cleaning protocols.</w:t>
      </w:r>
      <w:r w:rsidR="001F4903">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sz w:val="24"/>
          <w:szCs w:val="24"/>
          <w:lang w:val="en-GB"/>
        </w:rPr>
        <w:t>However, Herzberg's theory also suggests that hygiene factors alone are not sufficient to motivate employees in the long term (</w:t>
      </w:r>
      <w:proofErr w:type="spellStart"/>
      <w:r w:rsidRPr="004F5998">
        <w:rPr>
          <w:rFonts w:ascii="Times New Roman" w:eastAsia="Times New Roman" w:hAnsi="Times New Roman" w:cs="Times New Roman"/>
          <w:sz w:val="24"/>
          <w:szCs w:val="24"/>
          <w:lang w:val="en-GB"/>
        </w:rPr>
        <w:t>Paais</w:t>
      </w:r>
      <w:proofErr w:type="spellEnd"/>
      <w:r w:rsidRPr="004F5998">
        <w:rPr>
          <w:rFonts w:ascii="Times New Roman" w:eastAsia="Times New Roman" w:hAnsi="Times New Roman" w:cs="Times New Roman"/>
          <w:sz w:val="24"/>
          <w:szCs w:val="24"/>
          <w:lang w:val="en-GB"/>
        </w:rPr>
        <w:t xml:space="preserve"> and </w:t>
      </w:r>
      <w:proofErr w:type="spellStart"/>
      <w:r w:rsidRPr="004F5998">
        <w:rPr>
          <w:rFonts w:ascii="Times New Roman" w:eastAsia="Times New Roman" w:hAnsi="Times New Roman" w:cs="Times New Roman"/>
          <w:sz w:val="24"/>
          <w:szCs w:val="24"/>
          <w:lang w:val="en-GB"/>
        </w:rPr>
        <w:t>Pattiruhu</w:t>
      </w:r>
      <w:proofErr w:type="spellEnd"/>
      <w:r w:rsidRPr="004F5998">
        <w:rPr>
          <w:rFonts w:ascii="Times New Roman" w:eastAsia="Times New Roman" w:hAnsi="Times New Roman" w:cs="Times New Roman"/>
          <w:sz w:val="24"/>
          <w:szCs w:val="24"/>
          <w:lang w:val="en-GB"/>
        </w:rPr>
        <w:t xml:space="preserve">, 2020). </w:t>
      </w:r>
      <w:r w:rsidR="001F4903">
        <w:rPr>
          <w:rFonts w:ascii="Times New Roman" w:eastAsia="Times New Roman" w:hAnsi="Times New Roman" w:cs="Times New Roman"/>
          <w:sz w:val="24"/>
          <w:szCs w:val="24"/>
          <w:lang w:val="en-GB"/>
        </w:rPr>
        <w:t xml:space="preserve">On contrary to this, </w:t>
      </w:r>
      <w:proofErr w:type="spellStart"/>
      <w:r w:rsidR="001F4903" w:rsidRPr="004F5998">
        <w:rPr>
          <w:rFonts w:ascii="Times New Roman" w:eastAsia="Times New Roman" w:hAnsi="Times New Roman" w:cs="Times New Roman"/>
          <w:sz w:val="24"/>
          <w:szCs w:val="24"/>
          <w:lang w:val="en-GB"/>
        </w:rPr>
        <w:t>Lorincová</w:t>
      </w:r>
      <w:proofErr w:type="spellEnd"/>
      <w:r w:rsidR="001F4903" w:rsidRPr="004F5998">
        <w:rPr>
          <w:rFonts w:ascii="Times New Roman" w:eastAsia="Times New Roman" w:hAnsi="Times New Roman" w:cs="Times New Roman"/>
          <w:sz w:val="24"/>
          <w:szCs w:val="24"/>
          <w:lang w:val="en-GB"/>
        </w:rPr>
        <w:t xml:space="preserve"> </w:t>
      </w:r>
      <w:r w:rsidR="001F4903" w:rsidRPr="004F5998">
        <w:rPr>
          <w:rFonts w:ascii="Times New Roman" w:eastAsia="Times New Roman" w:hAnsi="Times New Roman" w:cs="Times New Roman"/>
          <w:i/>
          <w:sz w:val="24"/>
          <w:szCs w:val="24"/>
          <w:lang w:val="en-GB"/>
        </w:rPr>
        <w:t xml:space="preserve">et al., </w:t>
      </w:r>
      <w:r w:rsidR="001F4903">
        <w:rPr>
          <w:rFonts w:ascii="Times New Roman" w:eastAsia="Times New Roman" w:hAnsi="Times New Roman" w:cs="Times New Roman"/>
          <w:sz w:val="24"/>
          <w:szCs w:val="24"/>
          <w:lang w:val="en-GB"/>
        </w:rPr>
        <w:t>(</w:t>
      </w:r>
      <w:r w:rsidR="001F4903" w:rsidRPr="004F5998">
        <w:rPr>
          <w:rFonts w:ascii="Times New Roman" w:eastAsia="Times New Roman" w:hAnsi="Times New Roman" w:cs="Times New Roman"/>
          <w:sz w:val="24"/>
          <w:szCs w:val="24"/>
          <w:lang w:val="en-GB"/>
        </w:rPr>
        <w:t>2019</w:t>
      </w:r>
      <w:r w:rsidR="001F4903">
        <w:rPr>
          <w:rFonts w:ascii="Times New Roman" w:eastAsia="Times New Roman" w:hAnsi="Times New Roman" w:cs="Times New Roman"/>
          <w:sz w:val="24"/>
          <w:szCs w:val="24"/>
          <w:lang w:val="en-GB"/>
        </w:rPr>
        <w:t xml:space="preserve">) commented that </w:t>
      </w:r>
      <w:r w:rsidRPr="004F5998">
        <w:rPr>
          <w:rFonts w:ascii="Times New Roman" w:eastAsia="Times New Roman" w:hAnsi="Times New Roman" w:cs="Times New Roman"/>
          <w:sz w:val="24"/>
          <w:szCs w:val="24"/>
          <w:lang w:val="en-GB"/>
        </w:rPr>
        <w:t xml:space="preserve">motivators, such as recognition, growth opportunities, and meaningful work, are necessary to foster job </w:t>
      </w:r>
      <w:r w:rsidR="001F4903">
        <w:rPr>
          <w:rFonts w:ascii="Times New Roman" w:eastAsia="Times New Roman" w:hAnsi="Times New Roman" w:cs="Times New Roman"/>
          <w:sz w:val="24"/>
          <w:szCs w:val="24"/>
          <w:lang w:val="en-GB"/>
        </w:rPr>
        <w:lastRenderedPageBreak/>
        <w:t>satisfaction and motivation</w:t>
      </w:r>
      <w:r w:rsidRPr="004F5998">
        <w:rPr>
          <w:rFonts w:ascii="Times New Roman" w:eastAsia="Times New Roman" w:hAnsi="Times New Roman" w:cs="Times New Roman"/>
          <w:sz w:val="24"/>
          <w:szCs w:val="24"/>
          <w:lang w:val="en-GB"/>
        </w:rPr>
        <w:t>. ASOS recognises this and has implemented a range of initiatives to motivate its employees beyond basic hygiene factors. One of the ways in which ASOS motivates its employees is by providing opportunities for growth and development. The company offers a range of training and development programs, such as the ASOS Academy, which provides courses and workshops to help employees develop new skills and progress in their careers</w:t>
      </w:r>
      <w:r w:rsidR="001F4903">
        <w:rPr>
          <w:rFonts w:ascii="Times New Roman" w:eastAsia="Times New Roman" w:hAnsi="Times New Roman" w:cs="Times New Roman"/>
          <w:sz w:val="24"/>
          <w:szCs w:val="24"/>
          <w:lang w:val="en-GB"/>
        </w:rPr>
        <w:t xml:space="preserve"> (</w:t>
      </w:r>
      <w:r w:rsidR="001F4903" w:rsidRPr="004F5998">
        <w:rPr>
          <w:rFonts w:ascii="Times New Roman" w:eastAsia="Times New Roman" w:hAnsi="Times New Roman" w:cs="Times New Roman"/>
          <w:sz w:val="24"/>
          <w:szCs w:val="24"/>
          <w:lang w:val="en-GB"/>
        </w:rPr>
        <w:t>ASOS, 2023</w:t>
      </w:r>
      <w:r w:rsidR="001F4903">
        <w:rPr>
          <w:rFonts w:ascii="Times New Roman" w:eastAsia="Times New Roman" w:hAnsi="Times New Roman" w:cs="Times New Roman"/>
          <w:sz w:val="24"/>
          <w:szCs w:val="24"/>
          <w:lang w:val="en-GB"/>
        </w:rPr>
        <w:t>)</w:t>
      </w:r>
      <w:r w:rsidRPr="004F5998">
        <w:rPr>
          <w:rFonts w:ascii="Times New Roman" w:eastAsia="Times New Roman" w:hAnsi="Times New Roman" w:cs="Times New Roman"/>
          <w:sz w:val="24"/>
          <w:szCs w:val="24"/>
          <w:lang w:val="en-GB"/>
        </w:rPr>
        <w:t>. ASOS also offers a number of internal opportunities for advancement and encourages employees to take on new challenges and responsibilities.</w:t>
      </w:r>
    </w:p>
    <w:p w14:paraId="3D511122"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In addition, ASOS recognises the importance of employee recognition and regularly celebrates the achievements of its employees. The company has implemented various recognition programs, such as the "ASOS WOW" awards, which allow employees to nominate their colleagues for outstanding work. ASOS also uses social media to showcase the achievements of its employees and regularly highlights the work of its team members on its website. Another way in which ASOS motivates its employees is by providing a supportive a</w:t>
      </w:r>
      <w:r w:rsidR="001F4903">
        <w:rPr>
          <w:rFonts w:ascii="Times New Roman" w:eastAsia="Times New Roman" w:hAnsi="Times New Roman" w:cs="Times New Roman"/>
          <w:sz w:val="24"/>
          <w:szCs w:val="24"/>
          <w:lang w:val="en-GB"/>
        </w:rPr>
        <w:t xml:space="preserve">nd inclusive work environment. In the thoughts of </w:t>
      </w:r>
      <w:proofErr w:type="spellStart"/>
      <w:r w:rsidR="001F4903">
        <w:rPr>
          <w:rFonts w:ascii="Times New Roman" w:eastAsia="Times New Roman" w:hAnsi="Times New Roman" w:cs="Times New Roman"/>
          <w:sz w:val="24"/>
          <w:szCs w:val="24"/>
          <w:lang w:val="en-GB"/>
        </w:rPr>
        <w:t>Ozkeser</w:t>
      </w:r>
      <w:proofErr w:type="spellEnd"/>
      <w:r w:rsidR="001F4903" w:rsidRPr="004F5998">
        <w:rPr>
          <w:rFonts w:ascii="Times New Roman" w:eastAsia="Times New Roman" w:hAnsi="Times New Roman" w:cs="Times New Roman"/>
          <w:sz w:val="24"/>
          <w:szCs w:val="24"/>
          <w:lang w:val="en-GB"/>
        </w:rPr>
        <w:t xml:space="preserve"> </w:t>
      </w:r>
      <w:r w:rsidR="001F4903">
        <w:rPr>
          <w:rFonts w:ascii="Times New Roman" w:eastAsia="Times New Roman" w:hAnsi="Times New Roman" w:cs="Times New Roman"/>
          <w:sz w:val="24"/>
          <w:szCs w:val="24"/>
          <w:lang w:val="en-GB"/>
        </w:rPr>
        <w:t>(</w:t>
      </w:r>
      <w:r w:rsidR="001F4903" w:rsidRPr="004F5998">
        <w:rPr>
          <w:rFonts w:ascii="Times New Roman" w:eastAsia="Times New Roman" w:hAnsi="Times New Roman" w:cs="Times New Roman"/>
          <w:sz w:val="24"/>
          <w:szCs w:val="24"/>
          <w:lang w:val="en-GB"/>
        </w:rPr>
        <w:t>2019</w:t>
      </w:r>
      <w:r w:rsidR="001F4903">
        <w:rPr>
          <w:rFonts w:ascii="Times New Roman" w:eastAsia="Times New Roman" w:hAnsi="Times New Roman" w:cs="Times New Roman"/>
          <w:sz w:val="24"/>
          <w:szCs w:val="24"/>
          <w:lang w:val="en-GB"/>
        </w:rPr>
        <w:t>), e</w:t>
      </w:r>
      <w:r w:rsidRPr="004F5998">
        <w:rPr>
          <w:rFonts w:ascii="Times New Roman" w:eastAsia="Times New Roman" w:hAnsi="Times New Roman" w:cs="Times New Roman"/>
          <w:sz w:val="24"/>
          <w:szCs w:val="24"/>
          <w:lang w:val="en-GB"/>
        </w:rPr>
        <w:t>mployee motivation is another significant are</w:t>
      </w:r>
      <w:r w:rsidR="001F4903">
        <w:rPr>
          <w:rFonts w:ascii="Times New Roman" w:eastAsia="Times New Roman" w:hAnsi="Times New Roman" w:cs="Times New Roman"/>
          <w:sz w:val="24"/>
          <w:szCs w:val="24"/>
          <w:lang w:val="en-GB"/>
        </w:rPr>
        <w:t>a of Human Resource Management</w:t>
      </w:r>
      <w:r w:rsidRPr="004F5998">
        <w:rPr>
          <w:rFonts w:ascii="Times New Roman" w:eastAsia="Times New Roman" w:hAnsi="Times New Roman" w:cs="Times New Roman"/>
          <w:sz w:val="24"/>
          <w:szCs w:val="24"/>
          <w:lang w:val="en-GB"/>
        </w:rPr>
        <w:t xml:space="preserve">. The company is committed to diversity and inclusivity. It has implemented a range of initiatives to promote this, including unconscious bias training, flexible working arrangements and the ASOS Supports Talent program. ASOS also fosters a culture of innovation and creativity, which encourages employees to think outside the box and take risks. The company has implemented </w:t>
      </w:r>
      <w:proofErr w:type="gramStart"/>
      <w:r w:rsidRPr="004F5998">
        <w:rPr>
          <w:rFonts w:ascii="Times New Roman" w:eastAsia="Times New Roman" w:hAnsi="Times New Roman" w:cs="Times New Roman"/>
          <w:sz w:val="24"/>
          <w:szCs w:val="24"/>
          <w:lang w:val="en-GB"/>
        </w:rPr>
        <w:t>a number of</w:t>
      </w:r>
      <w:proofErr w:type="gramEnd"/>
      <w:r w:rsidRPr="004F5998">
        <w:rPr>
          <w:rFonts w:ascii="Times New Roman" w:eastAsia="Times New Roman" w:hAnsi="Times New Roman" w:cs="Times New Roman"/>
          <w:sz w:val="24"/>
          <w:szCs w:val="24"/>
          <w:lang w:val="en-GB"/>
        </w:rPr>
        <w:t xml:space="preserve"> initiatives to promote innovation, such as its "Innovation Lab," which allows employees to pitch new ideas and projects to the company's leadership. ASOS also encourages employees to experiment with new approaches and technologies, which has led to </w:t>
      </w:r>
      <w:proofErr w:type="gramStart"/>
      <w:r w:rsidRPr="004F5998">
        <w:rPr>
          <w:rFonts w:ascii="Times New Roman" w:eastAsia="Times New Roman" w:hAnsi="Times New Roman" w:cs="Times New Roman"/>
          <w:sz w:val="24"/>
          <w:szCs w:val="24"/>
          <w:lang w:val="en-GB"/>
        </w:rPr>
        <w:t>a number of</w:t>
      </w:r>
      <w:proofErr w:type="gramEnd"/>
      <w:r w:rsidRPr="004F5998">
        <w:rPr>
          <w:rFonts w:ascii="Times New Roman" w:eastAsia="Times New Roman" w:hAnsi="Times New Roman" w:cs="Times New Roman"/>
          <w:sz w:val="24"/>
          <w:szCs w:val="24"/>
          <w:lang w:val="en-GB"/>
        </w:rPr>
        <w:t xml:space="preserve"> innovative projects, such as the company's augmented reality feature that allows customers to see how clothes will look on them before they buy (ASOS, 2023). ASOS has successfully motivated its employees through a range of initiatives that align with Herzberg's Two Factor Theory. The company recognises the importance of basic hygiene factors, such as fair pay and working conditions, but also goes beyond these factors to provide opportunities for growth, recognition, and a supportive and inclusive work environment. By fostering a culture of innovation and creativity, ASOS encourages its employees to take risks and think outside the box, which has led to </w:t>
      </w:r>
      <w:proofErr w:type="gramStart"/>
      <w:r w:rsidRPr="004F5998">
        <w:rPr>
          <w:rFonts w:ascii="Times New Roman" w:eastAsia="Times New Roman" w:hAnsi="Times New Roman" w:cs="Times New Roman"/>
          <w:sz w:val="24"/>
          <w:szCs w:val="24"/>
          <w:lang w:val="en-GB"/>
        </w:rPr>
        <w:t>a number of</w:t>
      </w:r>
      <w:proofErr w:type="gramEnd"/>
      <w:r w:rsidRPr="004F5998">
        <w:rPr>
          <w:rFonts w:ascii="Times New Roman" w:eastAsia="Times New Roman" w:hAnsi="Times New Roman" w:cs="Times New Roman"/>
          <w:sz w:val="24"/>
          <w:szCs w:val="24"/>
          <w:lang w:val="en-GB"/>
        </w:rPr>
        <w:t xml:space="preserve"> innovative projects and initiatives. As a result, ASOS has built a motivated and engaged workforce that has helped the company achieve its goals and maintain its competitive edge in the fast-paced fashion industry.</w:t>
      </w:r>
    </w:p>
    <w:p w14:paraId="6A0B135A" w14:textId="77777777" w:rsidR="001E45E3" w:rsidRPr="004F5998" w:rsidRDefault="00907F54" w:rsidP="004F5998">
      <w:pPr>
        <w:pStyle w:val="Heading1"/>
        <w:rPr>
          <w:lang w:val="en-GB"/>
        </w:rPr>
      </w:pPr>
      <w:bookmarkStart w:id="4" w:name="_Toc129882755"/>
      <w:r w:rsidRPr="004F5998">
        <w:rPr>
          <w:lang w:val="en-GB"/>
        </w:rPr>
        <w:lastRenderedPageBreak/>
        <w:t>Conclusion</w:t>
      </w:r>
      <w:bookmarkEnd w:id="4"/>
    </w:p>
    <w:p w14:paraId="45F240E8" w14:textId="64655B99"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 xml:space="preserve">Based on the above context, it has been found that </w:t>
      </w:r>
      <w:r w:rsidR="00C20228">
        <w:rPr>
          <w:rFonts w:ascii="Times New Roman" w:eastAsia="Times New Roman" w:hAnsi="Times New Roman" w:cs="Times New Roman"/>
          <w:sz w:val="24"/>
          <w:szCs w:val="24"/>
          <w:lang w:val="en-GB"/>
        </w:rPr>
        <w:t>my</w:t>
      </w:r>
      <w:r w:rsidRPr="004F5998">
        <w:rPr>
          <w:rFonts w:ascii="Times New Roman" w:eastAsia="Times New Roman" w:hAnsi="Times New Roman" w:cs="Times New Roman"/>
          <w:sz w:val="24"/>
          <w:szCs w:val="24"/>
          <w:lang w:val="en-GB"/>
        </w:rPr>
        <w:t xml:space="preserve"> report has examined the organisational structure and culture of ASOS, as well as its strategies for employee motivation. The company's flat organisational structure and focus on inclusivity, innovation, and creativity have contributed to its success in the competitive fashion industry. ASOS has also implemented a range of initiatives to motivate its employees, including opportunities for growth and development, recognition programs, and a supportive and inclusive work environment. By aligning with Herzberg's Two Factor Theory, ASOS has fostered a motivated and engaged workforce that has helped the company maintain its position as a global leader in the fashion industry.</w:t>
      </w:r>
    </w:p>
    <w:p w14:paraId="79B0DC9E" w14:textId="77777777" w:rsidR="001E45E3" w:rsidRPr="004F5998" w:rsidRDefault="00907F54">
      <w:pPr>
        <w:pStyle w:val="Normal1"/>
        <w:spacing w:line="360" w:lineRule="auto"/>
        <w:jc w:val="both"/>
        <w:rPr>
          <w:rFonts w:ascii="Times New Roman" w:eastAsia="Times New Roman" w:hAnsi="Times New Roman" w:cs="Times New Roman"/>
          <w:sz w:val="24"/>
          <w:szCs w:val="24"/>
          <w:lang w:val="en-GB"/>
        </w:rPr>
      </w:pPr>
      <w:r w:rsidRPr="004F5998">
        <w:rPr>
          <w:lang w:val="en-GB"/>
        </w:rPr>
        <w:br w:type="page"/>
      </w:r>
    </w:p>
    <w:p w14:paraId="110C9F86" w14:textId="77777777" w:rsidR="001E45E3" w:rsidRPr="004F5998" w:rsidRDefault="00907F54" w:rsidP="004F5998">
      <w:pPr>
        <w:pStyle w:val="Heading1"/>
        <w:rPr>
          <w:lang w:val="en-GB"/>
        </w:rPr>
      </w:pPr>
      <w:bookmarkStart w:id="5" w:name="_Toc129882756"/>
      <w:r w:rsidRPr="004F5998">
        <w:rPr>
          <w:lang w:val="en-GB"/>
        </w:rPr>
        <w:lastRenderedPageBreak/>
        <w:t>Reference list</w:t>
      </w:r>
      <w:bookmarkEnd w:id="5"/>
    </w:p>
    <w:p w14:paraId="2C50908D"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color w:val="222222"/>
          <w:sz w:val="24"/>
          <w:szCs w:val="24"/>
          <w:highlight w:val="white"/>
          <w:lang w:val="en-GB"/>
        </w:rPr>
        <w:t xml:space="preserve">Ali, B.J. and Anwar, G., 2021. An empirical study of employees’ motivation and its influence job satisfaction. </w:t>
      </w:r>
      <w:r w:rsidRPr="004F5998">
        <w:rPr>
          <w:rFonts w:ascii="Times New Roman" w:eastAsia="Times New Roman" w:hAnsi="Times New Roman" w:cs="Times New Roman"/>
          <w:i/>
          <w:sz w:val="24"/>
          <w:szCs w:val="24"/>
          <w:lang w:val="en-GB"/>
        </w:rPr>
        <w:t xml:space="preserve">Ali, BJ, &amp; Anwar, </w:t>
      </w:r>
      <w:proofErr w:type="gramStart"/>
      <w:r w:rsidRPr="004F5998">
        <w:rPr>
          <w:rFonts w:ascii="Times New Roman" w:eastAsia="Times New Roman" w:hAnsi="Times New Roman" w:cs="Times New Roman"/>
          <w:i/>
          <w:sz w:val="24"/>
          <w:szCs w:val="24"/>
          <w:lang w:val="en-GB"/>
        </w:rPr>
        <w:t>G.(</w:t>
      </w:r>
      <w:proofErr w:type="gramEnd"/>
      <w:r w:rsidRPr="004F5998">
        <w:rPr>
          <w:rFonts w:ascii="Times New Roman" w:eastAsia="Times New Roman" w:hAnsi="Times New Roman" w:cs="Times New Roman"/>
          <w:i/>
          <w:sz w:val="24"/>
          <w:szCs w:val="24"/>
          <w:lang w:val="en-GB"/>
        </w:rPr>
        <w:t>2021). An Empirical Study of Employees’ Motivation and its Influence Job Satisfaction. International Journal of Engineering, Business and Management</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5</w:t>
      </w:r>
      <w:r w:rsidRPr="004F5998">
        <w:rPr>
          <w:rFonts w:ascii="Times New Roman" w:eastAsia="Times New Roman" w:hAnsi="Times New Roman" w:cs="Times New Roman"/>
          <w:sz w:val="24"/>
          <w:szCs w:val="24"/>
          <w:lang w:val="en-GB"/>
        </w:rPr>
        <w:t>(2), pp.21-30.</w:t>
      </w:r>
    </w:p>
    <w:p w14:paraId="29C645E5" w14:textId="77777777" w:rsidR="001F4903" w:rsidRPr="008A1049" w:rsidRDefault="001F4903" w:rsidP="001F4903">
      <w:pPr>
        <w:pStyle w:val="NormalWeb"/>
        <w:spacing w:line="360" w:lineRule="auto"/>
        <w:jc w:val="both"/>
      </w:pPr>
      <w:r>
        <w:t xml:space="preserve">Asos (2021) </w:t>
      </w:r>
      <w:r>
        <w:rPr>
          <w:i/>
          <w:iCs/>
        </w:rPr>
        <w:t>Annualreports.com</w:t>
      </w:r>
      <w:r>
        <w:t xml:space="preserve">, </w:t>
      </w:r>
      <w:r>
        <w:rPr>
          <w:i/>
          <w:iCs/>
        </w:rPr>
        <w:t>www.annualreports.com</w:t>
      </w:r>
      <w:r>
        <w:t>. Available at: https://www.</w:t>
      </w:r>
      <w:r w:rsidRPr="008A1049">
        <w:t>annualreports.com/HostedData/AnnualReports/PDF/LSE_DGE_2021.pdf (Accessed: March 16, 2023)</w:t>
      </w:r>
    </w:p>
    <w:p w14:paraId="36741F69" w14:textId="77777777" w:rsidR="001F4903" w:rsidRPr="006632F4"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sz w:val="24"/>
          <w:szCs w:val="24"/>
          <w:lang w:val="en-GB"/>
        </w:rPr>
        <w:t>ASOS, 2023</w:t>
      </w:r>
      <w:r w:rsidRPr="004F5998">
        <w:rPr>
          <w:rFonts w:ascii="Times New Roman" w:eastAsia="Times New Roman" w:hAnsi="Times New Roman" w:cs="Times New Roman"/>
          <w:i/>
          <w:sz w:val="24"/>
          <w:szCs w:val="24"/>
          <w:lang w:val="en-GB"/>
        </w:rPr>
        <w:t>. Executive team</w:t>
      </w:r>
      <w:r w:rsidRPr="004F5998">
        <w:rPr>
          <w:rFonts w:ascii="Times New Roman" w:eastAsia="Times New Roman" w:hAnsi="Times New Roman" w:cs="Times New Roman"/>
          <w:sz w:val="24"/>
          <w:szCs w:val="24"/>
          <w:lang w:val="en-GB"/>
        </w:rPr>
        <w:t xml:space="preserve"> [online] Available at &lt;</w:t>
      </w:r>
      <w:hyperlink r:id="rId10" w:anchor=":~:text=Jos%C3%A9%20Antonio%20Ramos%20Calamonte,-Chief%20Executive%20Officer&amp;text=As%20CEO%2C%20Jos%C3%A9%20is%20responsible,He%20leads%20over%204%2C000%20ASOSers.">
        <w:r w:rsidRPr="004F5998">
          <w:rPr>
            <w:rFonts w:ascii="Times New Roman" w:eastAsia="Times New Roman" w:hAnsi="Times New Roman" w:cs="Times New Roman"/>
            <w:color w:val="1155CC"/>
            <w:sz w:val="24"/>
            <w:szCs w:val="24"/>
            <w:u w:val="single"/>
            <w:lang w:val="en-GB"/>
          </w:rPr>
          <w:t>https://www.asosplc.com/this-is-asos/our-leadership/executive-team/#:~:text=Jos%C3%A9%20Antonio%20Ramos%20Calamonte,-Chief%20Executive%20Officer&amp;text=As%20CEO%2C%20Jos%C3%A9%20is%20responsible,He%20leads%20over%204%2C000%20ASOSers.</w:t>
        </w:r>
      </w:hyperlink>
      <w:r w:rsidRPr="004F5998">
        <w:rPr>
          <w:rFonts w:ascii="Times New Roman" w:eastAsia="Times New Roman" w:hAnsi="Times New Roman" w:cs="Times New Roman"/>
          <w:sz w:val="24"/>
          <w:szCs w:val="24"/>
          <w:lang w:val="en-GB"/>
        </w:rPr>
        <w:t>&gt; [Accessed on 4 March 2023]</w:t>
      </w:r>
    </w:p>
    <w:p w14:paraId="1FE5C1FC" w14:textId="77777777" w:rsidR="001F4903" w:rsidRPr="005C1BE0"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5C1BE0">
        <w:rPr>
          <w:rFonts w:ascii="Times New Roman" w:hAnsi="Times New Roman" w:cs="Times New Roman"/>
          <w:color w:val="222222"/>
          <w:sz w:val="24"/>
          <w:szCs w:val="24"/>
          <w:shd w:val="clear" w:color="auto" w:fill="FFFFFF"/>
        </w:rPr>
        <w:t>Baiyere</w:t>
      </w:r>
      <w:proofErr w:type="spellEnd"/>
      <w:r w:rsidRPr="005C1BE0">
        <w:rPr>
          <w:rFonts w:ascii="Times New Roman" w:hAnsi="Times New Roman" w:cs="Times New Roman"/>
          <w:color w:val="222222"/>
          <w:sz w:val="24"/>
          <w:szCs w:val="24"/>
          <w:shd w:val="clear" w:color="auto" w:fill="FFFFFF"/>
        </w:rPr>
        <w:t xml:space="preserve">, A., </w:t>
      </w:r>
      <w:proofErr w:type="spellStart"/>
      <w:r w:rsidRPr="005C1BE0">
        <w:rPr>
          <w:rFonts w:ascii="Times New Roman" w:hAnsi="Times New Roman" w:cs="Times New Roman"/>
          <w:color w:val="222222"/>
          <w:sz w:val="24"/>
          <w:szCs w:val="24"/>
          <w:shd w:val="clear" w:color="auto" w:fill="FFFFFF"/>
        </w:rPr>
        <w:t>Salmela</w:t>
      </w:r>
      <w:proofErr w:type="spellEnd"/>
      <w:r w:rsidRPr="005C1BE0">
        <w:rPr>
          <w:rFonts w:ascii="Times New Roman" w:hAnsi="Times New Roman" w:cs="Times New Roman"/>
          <w:color w:val="222222"/>
          <w:sz w:val="24"/>
          <w:szCs w:val="24"/>
          <w:shd w:val="clear" w:color="auto" w:fill="FFFFFF"/>
        </w:rPr>
        <w:t xml:space="preserve">, H. and </w:t>
      </w:r>
      <w:proofErr w:type="spellStart"/>
      <w:r w:rsidRPr="005C1BE0">
        <w:rPr>
          <w:rFonts w:ascii="Times New Roman" w:hAnsi="Times New Roman" w:cs="Times New Roman"/>
          <w:color w:val="222222"/>
          <w:sz w:val="24"/>
          <w:szCs w:val="24"/>
          <w:shd w:val="clear" w:color="auto" w:fill="FFFFFF"/>
        </w:rPr>
        <w:t>Tapanainen</w:t>
      </w:r>
      <w:proofErr w:type="spellEnd"/>
      <w:r w:rsidRPr="005C1BE0">
        <w:rPr>
          <w:rFonts w:ascii="Times New Roman" w:hAnsi="Times New Roman" w:cs="Times New Roman"/>
          <w:color w:val="222222"/>
          <w:sz w:val="24"/>
          <w:szCs w:val="24"/>
          <w:shd w:val="clear" w:color="auto" w:fill="FFFFFF"/>
        </w:rPr>
        <w:t>, T., 2020. Digital transformation and the new logics of business process management. </w:t>
      </w:r>
      <w:r w:rsidRPr="005C1BE0">
        <w:rPr>
          <w:rFonts w:ascii="Times New Roman" w:hAnsi="Times New Roman" w:cs="Times New Roman"/>
          <w:i/>
          <w:iCs/>
          <w:color w:val="222222"/>
          <w:sz w:val="24"/>
          <w:szCs w:val="24"/>
          <w:shd w:val="clear" w:color="auto" w:fill="FFFFFF"/>
        </w:rPr>
        <w:t>European Journal of Information Systems</w:t>
      </w:r>
      <w:r w:rsidRPr="005C1BE0">
        <w:rPr>
          <w:rFonts w:ascii="Times New Roman" w:hAnsi="Times New Roman" w:cs="Times New Roman"/>
          <w:color w:val="222222"/>
          <w:sz w:val="24"/>
          <w:szCs w:val="24"/>
          <w:shd w:val="clear" w:color="auto" w:fill="FFFFFF"/>
        </w:rPr>
        <w:t>, </w:t>
      </w:r>
      <w:r w:rsidRPr="005C1BE0">
        <w:rPr>
          <w:rFonts w:ascii="Times New Roman" w:hAnsi="Times New Roman" w:cs="Times New Roman"/>
          <w:i/>
          <w:iCs/>
          <w:color w:val="222222"/>
          <w:sz w:val="24"/>
          <w:szCs w:val="24"/>
          <w:shd w:val="clear" w:color="auto" w:fill="FFFFFF"/>
        </w:rPr>
        <w:t>29</w:t>
      </w:r>
      <w:r w:rsidRPr="005C1BE0">
        <w:rPr>
          <w:rFonts w:ascii="Times New Roman" w:hAnsi="Times New Roman" w:cs="Times New Roman"/>
          <w:color w:val="222222"/>
          <w:sz w:val="24"/>
          <w:szCs w:val="24"/>
          <w:shd w:val="clear" w:color="auto" w:fill="FFFFFF"/>
        </w:rPr>
        <w:t>(3), pp.238-259.</w:t>
      </w:r>
    </w:p>
    <w:p w14:paraId="4C4F94EC" w14:textId="77777777" w:rsidR="001F4903" w:rsidRDefault="001F4903" w:rsidP="001F4903">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4F5998">
        <w:rPr>
          <w:rFonts w:ascii="Times New Roman" w:eastAsia="Times New Roman" w:hAnsi="Times New Roman" w:cs="Times New Roman"/>
          <w:color w:val="222222"/>
          <w:sz w:val="24"/>
          <w:szCs w:val="24"/>
          <w:highlight w:val="white"/>
          <w:lang w:val="en-GB"/>
        </w:rPr>
        <w:t>Business of Apps, 2023.</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color w:val="222222"/>
          <w:sz w:val="24"/>
          <w:szCs w:val="24"/>
          <w:highlight w:val="white"/>
          <w:lang w:val="en-GB"/>
        </w:rPr>
        <w:t>ASOS Revenue and Usage Statistics (2023) [online] Available at &lt;</w:t>
      </w:r>
      <w:hyperlink r:id="rId11">
        <w:r w:rsidRPr="004F5998">
          <w:rPr>
            <w:rFonts w:ascii="Times New Roman" w:eastAsia="Times New Roman" w:hAnsi="Times New Roman" w:cs="Times New Roman"/>
            <w:color w:val="1155CC"/>
            <w:sz w:val="24"/>
            <w:szCs w:val="24"/>
            <w:highlight w:val="white"/>
            <w:u w:val="single"/>
            <w:lang w:val="en-GB"/>
          </w:rPr>
          <w:t>https://www.businessofapps.com/data/asos-statistics/</w:t>
        </w:r>
      </w:hyperlink>
      <w:r w:rsidRPr="004F5998">
        <w:rPr>
          <w:rFonts w:ascii="Times New Roman" w:eastAsia="Times New Roman" w:hAnsi="Times New Roman" w:cs="Times New Roman"/>
          <w:color w:val="222222"/>
          <w:sz w:val="24"/>
          <w:szCs w:val="24"/>
          <w:highlight w:val="white"/>
          <w:lang w:val="en-GB"/>
        </w:rPr>
        <w:t>&gt; [Accessed on 4 March 2023]</w:t>
      </w:r>
    </w:p>
    <w:p w14:paraId="2410FA4D" w14:textId="77777777" w:rsidR="001F4903" w:rsidRPr="005C1BE0"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color w:val="222222"/>
          <w:sz w:val="24"/>
          <w:szCs w:val="24"/>
          <w:highlight w:val="white"/>
          <w:lang w:val="en-GB"/>
        </w:rPr>
        <w:t>Joseph, J. and Gaba, V., 2020. Organisational structure, information processing, and decision-making</w:t>
      </w:r>
      <w:r w:rsidRPr="005C1BE0">
        <w:rPr>
          <w:rFonts w:ascii="Times New Roman" w:eastAsia="Times New Roman" w:hAnsi="Times New Roman" w:cs="Times New Roman"/>
          <w:color w:val="222222"/>
          <w:sz w:val="24"/>
          <w:szCs w:val="24"/>
          <w:highlight w:val="white"/>
          <w:lang w:val="en-GB"/>
        </w:rPr>
        <w:t xml:space="preserve">: A retrospective and road map for research. </w:t>
      </w:r>
      <w:r w:rsidRPr="005C1BE0">
        <w:rPr>
          <w:rFonts w:ascii="Times New Roman" w:eastAsia="Times New Roman" w:hAnsi="Times New Roman" w:cs="Times New Roman"/>
          <w:i/>
          <w:sz w:val="24"/>
          <w:szCs w:val="24"/>
          <w:lang w:val="en-GB"/>
        </w:rPr>
        <w:t>Academy of Management Annals</w:t>
      </w:r>
      <w:r w:rsidRPr="005C1BE0">
        <w:rPr>
          <w:rFonts w:ascii="Times New Roman" w:eastAsia="Times New Roman" w:hAnsi="Times New Roman" w:cs="Times New Roman"/>
          <w:sz w:val="24"/>
          <w:szCs w:val="24"/>
          <w:lang w:val="en-GB"/>
        </w:rPr>
        <w:t xml:space="preserve">, </w:t>
      </w:r>
      <w:r w:rsidRPr="005C1BE0">
        <w:rPr>
          <w:rFonts w:ascii="Times New Roman" w:eastAsia="Times New Roman" w:hAnsi="Times New Roman" w:cs="Times New Roman"/>
          <w:i/>
          <w:sz w:val="24"/>
          <w:szCs w:val="24"/>
          <w:lang w:val="en-GB"/>
        </w:rPr>
        <w:t>14</w:t>
      </w:r>
      <w:r w:rsidRPr="005C1BE0">
        <w:rPr>
          <w:rFonts w:ascii="Times New Roman" w:eastAsia="Times New Roman" w:hAnsi="Times New Roman" w:cs="Times New Roman"/>
          <w:sz w:val="24"/>
          <w:szCs w:val="24"/>
          <w:lang w:val="en-GB"/>
        </w:rPr>
        <w:t>(1), pp.267-302.</w:t>
      </w:r>
    </w:p>
    <w:p w14:paraId="3A5F2A46"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F5998">
        <w:rPr>
          <w:rFonts w:ascii="Times New Roman" w:eastAsia="Times New Roman" w:hAnsi="Times New Roman" w:cs="Times New Roman"/>
          <w:color w:val="222222"/>
          <w:sz w:val="24"/>
          <w:szCs w:val="24"/>
          <w:highlight w:val="white"/>
          <w:lang w:val="en-GB"/>
        </w:rPr>
        <w:t>Lorincová</w:t>
      </w:r>
      <w:proofErr w:type="spellEnd"/>
      <w:r w:rsidRPr="004F5998">
        <w:rPr>
          <w:rFonts w:ascii="Times New Roman" w:eastAsia="Times New Roman" w:hAnsi="Times New Roman" w:cs="Times New Roman"/>
          <w:color w:val="222222"/>
          <w:sz w:val="24"/>
          <w:szCs w:val="24"/>
          <w:highlight w:val="white"/>
          <w:lang w:val="en-GB"/>
        </w:rPr>
        <w:t xml:space="preserve">, S., </w:t>
      </w:r>
      <w:proofErr w:type="spellStart"/>
      <w:r w:rsidRPr="004F5998">
        <w:rPr>
          <w:rFonts w:ascii="Times New Roman" w:eastAsia="Times New Roman" w:hAnsi="Times New Roman" w:cs="Times New Roman"/>
          <w:color w:val="222222"/>
          <w:sz w:val="24"/>
          <w:szCs w:val="24"/>
          <w:highlight w:val="white"/>
          <w:lang w:val="en-GB"/>
        </w:rPr>
        <w:t>Štarchoň</w:t>
      </w:r>
      <w:proofErr w:type="spellEnd"/>
      <w:r w:rsidRPr="004F5998">
        <w:rPr>
          <w:rFonts w:ascii="Times New Roman" w:eastAsia="Times New Roman" w:hAnsi="Times New Roman" w:cs="Times New Roman"/>
          <w:color w:val="222222"/>
          <w:sz w:val="24"/>
          <w:szCs w:val="24"/>
          <w:highlight w:val="white"/>
          <w:lang w:val="en-GB"/>
        </w:rPr>
        <w:t xml:space="preserve">, P., </w:t>
      </w:r>
      <w:proofErr w:type="spellStart"/>
      <w:r w:rsidRPr="004F5998">
        <w:rPr>
          <w:rFonts w:ascii="Times New Roman" w:eastAsia="Times New Roman" w:hAnsi="Times New Roman" w:cs="Times New Roman"/>
          <w:color w:val="222222"/>
          <w:sz w:val="24"/>
          <w:szCs w:val="24"/>
          <w:highlight w:val="white"/>
          <w:lang w:val="en-GB"/>
        </w:rPr>
        <w:t>Weberová</w:t>
      </w:r>
      <w:proofErr w:type="spellEnd"/>
      <w:r w:rsidRPr="004F5998">
        <w:rPr>
          <w:rFonts w:ascii="Times New Roman" w:eastAsia="Times New Roman" w:hAnsi="Times New Roman" w:cs="Times New Roman"/>
          <w:color w:val="222222"/>
          <w:sz w:val="24"/>
          <w:szCs w:val="24"/>
          <w:highlight w:val="white"/>
          <w:lang w:val="en-GB"/>
        </w:rPr>
        <w:t xml:space="preserve">, D., </w:t>
      </w:r>
      <w:proofErr w:type="spellStart"/>
      <w:r w:rsidRPr="004F5998">
        <w:rPr>
          <w:rFonts w:ascii="Times New Roman" w:eastAsia="Times New Roman" w:hAnsi="Times New Roman" w:cs="Times New Roman"/>
          <w:color w:val="222222"/>
          <w:sz w:val="24"/>
          <w:szCs w:val="24"/>
          <w:highlight w:val="white"/>
          <w:lang w:val="en-GB"/>
        </w:rPr>
        <w:t>Hitka</w:t>
      </w:r>
      <w:proofErr w:type="spellEnd"/>
      <w:r w:rsidRPr="004F5998">
        <w:rPr>
          <w:rFonts w:ascii="Times New Roman" w:eastAsia="Times New Roman" w:hAnsi="Times New Roman" w:cs="Times New Roman"/>
          <w:color w:val="222222"/>
          <w:sz w:val="24"/>
          <w:szCs w:val="24"/>
          <w:highlight w:val="white"/>
          <w:lang w:val="en-GB"/>
        </w:rPr>
        <w:t xml:space="preserve">, M. and </w:t>
      </w:r>
      <w:proofErr w:type="spellStart"/>
      <w:r w:rsidRPr="004F5998">
        <w:rPr>
          <w:rFonts w:ascii="Times New Roman" w:eastAsia="Times New Roman" w:hAnsi="Times New Roman" w:cs="Times New Roman"/>
          <w:color w:val="222222"/>
          <w:sz w:val="24"/>
          <w:szCs w:val="24"/>
          <w:highlight w:val="white"/>
          <w:lang w:val="en-GB"/>
        </w:rPr>
        <w:t>Lipoldová</w:t>
      </w:r>
      <w:proofErr w:type="spellEnd"/>
      <w:r w:rsidRPr="004F5998">
        <w:rPr>
          <w:rFonts w:ascii="Times New Roman" w:eastAsia="Times New Roman" w:hAnsi="Times New Roman" w:cs="Times New Roman"/>
          <w:color w:val="222222"/>
          <w:sz w:val="24"/>
          <w:szCs w:val="24"/>
          <w:highlight w:val="white"/>
          <w:lang w:val="en-GB"/>
        </w:rPr>
        <w:t xml:space="preserve">, M., 2019. Employee motivation as a tool to achieve sustainability of business processes. </w:t>
      </w:r>
      <w:r w:rsidRPr="004F5998">
        <w:rPr>
          <w:rFonts w:ascii="Times New Roman" w:eastAsia="Times New Roman" w:hAnsi="Times New Roman" w:cs="Times New Roman"/>
          <w:i/>
          <w:sz w:val="24"/>
          <w:szCs w:val="24"/>
          <w:lang w:val="en-GB"/>
        </w:rPr>
        <w:t>Sustainability</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11</w:t>
      </w:r>
      <w:r w:rsidRPr="004F5998">
        <w:rPr>
          <w:rFonts w:ascii="Times New Roman" w:eastAsia="Times New Roman" w:hAnsi="Times New Roman" w:cs="Times New Roman"/>
          <w:sz w:val="24"/>
          <w:szCs w:val="24"/>
          <w:lang w:val="en-GB"/>
        </w:rPr>
        <w:t>(13), p.3509.</w:t>
      </w:r>
    </w:p>
    <w:p w14:paraId="6FE59226"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color w:val="222222"/>
          <w:sz w:val="24"/>
          <w:szCs w:val="24"/>
          <w:highlight w:val="white"/>
          <w:lang w:val="en-GB"/>
        </w:rPr>
        <w:t xml:space="preserve">Machado, C.G., </w:t>
      </w:r>
      <w:proofErr w:type="spellStart"/>
      <w:r w:rsidRPr="004F5998">
        <w:rPr>
          <w:rFonts w:ascii="Times New Roman" w:eastAsia="Times New Roman" w:hAnsi="Times New Roman" w:cs="Times New Roman"/>
          <w:color w:val="222222"/>
          <w:sz w:val="24"/>
          <w:szCs w:val="24"/>
          <w:highlight w:val="white"/>
          <w:lang w:val="en-GB"/>
        </w:rPr>
        <w:t>Winroth</w:t>
      </w:r>
      <w:proofErr w:type="spellEnd"/>
      <w:r w:rsidRPr="004F5998">
        <w:rPr>
          <w:rFonts w:ascii="Times New Roman" w:eastAsia="Times New Roman" w:hAnsi="Times New Roman" w:cs="Times New Roman"/>
          <w:color w:val="222222"/>
          <w:sz w:val="24"/>
          <w:szCs w:val="24"/>
          <w:highlight w:val="white"/>
          <w:lang w:val="en-GB"/>
        </w:rPr>
        <w:t xml:space="preserve">, M., </w:t>
      </w:r>
      <w:proofErr w:type="spellStart"/>
      <w:r w:rsidRPr="004F5998">
        <w:rPr>
          <w:rFonts w:ascii="Times New Roman" w:eastAsia="Times New Roman" w:hAnsi="Times New Roman" w:cs="Times New Roman"/>
          <w:color w:val="222222"/>
          <w:sz w:val="24"/>
          <w:szCs w:val="24"/>
          <w:highlight w:val="white"/>
          <w:lang w:val="en-GB"/>
        </w:rPr>
        <w:t>Almström</w:t>
      </w:r>
      <w:proofErr w:type="spellEnd"/>
      <w:r w:rsidRPr="004F5998">
        <w:rPr>
          <w:rFonts w:ascii="Times New Roman" w:eastAsia="Times New Roman" w:hAnsi="Times New Roman" w:cs="Times New Roman"/>
          <w:color w:val="222222"/>
          <w:sz w:val="24"/>
          <w:szCs w:val="24"/>
          <w:highlight w:val="white"/>
          <w:lang w:val="en-GB"/>
        </w:rPr>
        <w:t xml:space="preserve">, P., Ericson </w:t>
      </w:r>
      <w:proofErr w:type="spellStart"/>
      <w:r w:rsidRPr="004F5998">
        <w:rPr>
          <w:rFonts w:ascii="Times New Roman" w:eastAsia="Times New Roman" w:hAnsi="Times New Roman" w:cs="Times New Roman"/>
          <w:color w:val="222222"/>
          <w:sz w:val="24"/>
          <w:szCs w:val="24"/>
          <w:highlight w:val="white"/>
          <w:lang w:val="en-GB"/>
        </w:rPr>
        <w:t>Öberg</w:t>
      </w:r>
      <w:proofErr w:type="spellEnd"/>
      <w:r w:rsidRPr="004F5998">
        <w:rPr>
          <w:rFonts w:ascii="Times New Roman" w:eastAsia="Times New Roman" w:hAnsi="Times New Roman" w:cs="Times New Roman"/>
          <w:color w:val="222222"/>
          <w:sz w:val="24"/>
          <w:szCs w:val="24"/>
          <w:highlight w:val="white"/>
          <w:lang w:val="en-GB"/>
        </w:rPr>
        <w:t xml:space="preserve">, A., </w:t>
      </w:r>
      <w:proofErr w:type="spellStart"/>
      <w:r w:rsidRPr="004F5998">
        <w:rPr>
          <w:rFonts w:ascii="Times New Roman" w:eastAsia="Times New Roman" w:hAnsi="Times New Roman" w:cs="Times New Roman"/>
          <w:color w:val="222222"/>
          <w:sz w:val="24"/>
          <w:szCs w:val="24"/>
          <w:highlight w:val="white"/>
          <w:lang w:val="en-GB"/>
        </w:rPr>
        <w:t>Kurdve</w:t>
      </w:r>
      <w:proofErr w:type="spellEnd"/>
      <w:r w:rsidRPr="004F5998">
        <w:rPr>
          <w:rFonts w:ascii="Times New Roman" w:eastAsia="Times New Roman" w:hAnsi="Times New Roman" w:cs="Times New Roman"/>
          <w:color w:val="222222"/>
          <w:sz w:val="24"/>
          <w:szCs w:val="24"/>
          <w:highlight w:val="white"/>
          <w:lang w:val="en-GB"/>
        </w:rPr>
        <w:t xml:space="preserve">, M. and </w:t>
      </w:r>
      <w:proofErr w:type="spellStart"/>
      <w:r w:rsidRPr="004F5998">
        <w:rPr>
          <w:rFonts w:ascii="Times New Roman" w:eastAsia="Times New Roman" w:hAnsi="Times New Roman" w:cs="Times New Roman"/>
          <w:color w:val="222222"/>
          <w:sz w:val="24"/>
          <w:szCs w:val="24"/>
          <w:highlight w:val="white"/>
          <w:lang w:val="en-GB"/>
        </w:rPr>
        <w:t>AlMashalah</w:t>
      </w:r>
      <w:proofErr w:type="spellEnd"/>
      <w:r w:rsidRPr="004F5998">
        <w:rPr>
          <w:rFonts w:ascii="Times New Roman" w:eastAsia="Times New Roman" w:hAnsi="Times New Roman" w:cs="Times New Roman"/>
          <w:color w:val="222222"/>
          <w:sz w:val="24"/>
          <w:szCs w:val="24"/>
          <w:highlight w:val="white"/>
          <w:lang w:val="en-GB"/>
        </w:rPr>
        <w:t xml:space="preserve">, S., 2021. Digital organisational readiness: experiences from manufacturing companies. </w:t>
      </w:r>
      <w:r w:rsidRPr="004F5998">
        <w:rPr>
          <w:rFonts w:ascii="Times New Roman" w:eastAsia="Times New Roman" w:hAnsi="Times New Roman" w:cs="Times New Roman"/>
          <w:i/>
          <w:sz w:val="24"/>
          <w:szCs w:val="24"/>
          <w:lang w:val="en-GB"/>
        </w:rPr>
        <w:t>Journal of Manufacturing Technology Management</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32</w:t>
      </w:r>
      <w:r w:rsidRPr="004F5998">
        <w:rPr>
          <w:rFonts w:ascii="Times New Roman" w:eastAsia="Times New Roman" w:hAnsi="Times New Roman" w:cs="Times New Roman"/>
          <w:sz w:val="24"/>
          <w:szCs w:val="24"/>
          <w:lang w:val="en-GB"/>
        </w:rPr>
        <w:t>(9), pp.167-182.</w:t>
      </w:r>
    </w:p>
    <w:p w14:paraId="5524AA06"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r w:rsidRPr="004F5998">
        <w:rPr>
          <w:rFonts w:ascii="Times New Roman" w:eastAsia="Times New Roman" w:hAnsi="Times New Roman" w:cs="Times New Roman"/>
          <w:color w:val="222222"/>
          <w:sz w:val="24"/>
          <w:szCs w:val="24"/>
          <w:highlight w:val="white"/>
          <w:lang w:val="en-GB"/>
        </w:rPr>
        <w:lastRenderedPageBreak/>
        <w:t xml:space="preserve">Martínez-Caro, E., </w:t>
      </w:r>
      <w:proofErr w:type="spellStart"/>
      <w:r w:rsidRPr="004F5998">
        <w:rPr>
          <w:rFonts w:ascii="Times New Roman" w:eastAsia="Times New Roman" w:hAnsi="Times New Roman" w:cs="Times New Roman"/>
          <w:color w:val="222222"/>
          <w:sz w:val="24"/>
          <w:szCs w:val="24"/>
          <w:highlight w:val="white"/>
          <w:lang w:val="en-GB"/>
        </w:rPr>
        <w:t>Cegarra</w:t>
      </w:r>
      <w:proofErr w:type="spellEnd"/>
      <w:r w:rsidRPr="004F5998">
        <w:rPr>
          <w:rFonts w:ascii="Times New Roman" w:eastAsia="Times New Roman" w:hAnsi="Times New Roman" w:cs="Times New Roman"/>
          <w:color w:val="222222"/>
          <w:sz w:val="24"/>
          <w:szCs w:val="24"/>
          <w:highlight w:val="white"/>
          <w:lang w:val="en-GB"/>
        </w:rPr>
        <w:t xml:space="preserve">-Navarro, J.G. and Alfonso-Ruiz, F.J., 2020. Digital technologies and firm performance: The role of digital organisational culture. </w:t>
      </w:r>
      <w:r w:rsidRPr="004F5998">
        <w:rPr>
          <w:rFonts w:ascii="Times New Roman" w:eastAsia="Times New Roman" w:hAnsi="Times New Roman" w:cs="Times New Roman"/>
          <w:i/>
          <w:sz w:val="24"/>
          <w:szCs w:val="24"/>
          <w:lang w:val="en-GB"/>
        </w:rPr>
        <w:t>Technological Forecasting and Social Change</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154</w:t>
      </w:r>
      <w:r w:rsidRPr="004F5998">
        <w:rPr>
          <w:rFonts w:ascii="Times New Roman" w:eastAsia="Times New Roman" w:hAnsi="Times New Roman" w:cs="Times New Roman"/>
          <w:sz w:val="24"/>
          <w:szCs w:val="24"/>
          <w:lang w:val="en-GB"/>
        </w:rPr>
        <w:t>, p.119962.</w:t>
      </w:r>
    </w:p>
    <w:p w14:paraId="7A9B8982" w14:textId="77777777" w:rsidR="001F4903" w:rsidRDefault="001F4903" w:rsidP="001F4903">
      <w:pPr>
        <w:pStyle w:val="NormalWeb"/>
        <w:spacing w:line="360" w:lineRule="auto"/>
        <w:jc w:val="both"/>
        <w:rPr>
          <w:color w:val="222222"/>
          <w:shd w:val="clear" w:color="auto" w:fill="FFFFFF"/>
        </w:rPr>
      </w:pPr>
      <w:r w:rsidRPr="008A1049">
        <w:rPr>
          <w:color w:val="222222"/>
          <w:shd w:val="clear" w:color="auto" w:fill="FFFFFF"/>
        </w:rPr>
        <w:t>Nguyen, H.T., Le, D.M.D., Ho, T.T.M. and Nguyen, P.M., 2021. Enhancing sustainability in the contemporary model of CSR: A case of fast fashion industry in developing countries. </w:t>
      </w:r>
      <w:r w:rsidRPr="008A1049">
        <w:rPr>
          <w:i/>
          <w:iCs/>
          <w:color w:val="222222"/>
          <w:shd w:val="clear" w:color="auto" w:fill="FFFFFF"/>
        </w:rPr>
        <w:t>Social Responsibility Journal</w:t>
      </w:r>
      <w:r w:rsidRPr="008A1049">
        <w:rPr>
          <w:color w:val="222222"/>
          <w:shd w:val="clear" w:color="auto" w:fill="FFFFFF"/>
        </w:rPr>
        <w:t>, </w:t>
      </w:r>
      <w:r w:rsidRPr="008A1049">
        <w:rPr>
          <w:i/>
          <w:iCs/>
          <w:color w:val="222222"/>
          <w:shd w:val="clear" w:color="auto" w:fill="FFFFFF"/>
        </w:rPr>
        <w:t>17</w:t>
      </w:r>
      <w:r w:rsidRPr="008A1049">
        <w:rPr>
          <w:color w:val="222222"/>
          <w:shd w:val="clear" w:color="auto" w:fill="FFFFFF"/>
        </w:rPr>
        <w:t>(4), pp.578-591.</w:t>
      </w:r>
    </w:p>
    <w:p w14:paraId="3BF73E8E"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F5998">
        <w:rPr>
          <w:rFonts w:ascii="Times New Roman" w:eastAsia="Times New Roman" w:hAnsi="Times New Roman" w:cs="Times New Roman"/>
          <w:color w:val="222222"/>
          <w:sz w:val="24"/>
          <w:szCs w:val="24"/>
          <w:highlight w:val="white"/>
          <w:lang w:val="en-GB"/>
        </w:rPr>
        <w:t>Ozkeser</w:t>
      </w:r>
      <w:proofErr w:type="spellEnd"/>
      <w:r w:rsidRPr="004F5998">
        <w:rPr>
          <w:rFonts w:ascii="Times New Roman" w:eastAsia="Times New Roman" w:hAnsi="Times New Roman" w:cs="Times New Roman"/>
          <w:color w:val="222222"/>
          <w:sz w:val="24"/>
          <w:szCs w:val="24"/>
          <w:highlight w:val="white"/>
          <w:lang w:val="en-GB"/>
        </w:rPr>
        <w:t xml:space="preserve">, B., 2019. Impact of training on employee motivation in human resources management. </w:t>
      </w:r>
      <w:r w:rsidRPr="004F5998">
        <w:rPr>
          <w:rFonts w:ascii="Times New Roman" w:eastAsia="Times New Roman" w:hAnsi="Times New Roman" w:cs="Times New Roman"/>
          <w:i/>
          <w:sz w:val="24"/>
          <w:szCs w:val="24"/>
          <w:lang w:val="en-GB"/>
        </w:rPr>
        <w:t>Procedia Computer Science</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158</w:t>
      </w:r>
      <w:r w:rsidRPr="004F5998">
        <w:rPr>
          <w:rFonts w:ascii="Times New Roman" w:eastAsia="Times New Roman" w:hAnsi="Times New Roman" w:cs="Times New Roman"/>
          <w:sz w:val="24"/>
          <w:szCs w:val="24"/>
          <w:lang w:val="en-GB"/>
        </w:rPr>
        <w:t>, pp.802-810.</w:t>
      </w:r>
    </w:p>
    <w:p w14:paraId="1727B105"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F5998">
        <w:rPr>
          <w:rFonts w:ascii="Times New Roman" w:eastAsia="Times New Roman" w:hAnsi="Times New Roman" w:cs="Times New Roman"/>
          <w:color w:val="222222"/>
          <w:sz w:val="24"/>
          <w:szCs w:val="24"/>
          <w:highlight w:val="white"/>
          <w:lang w:val="en-GB"/>
        </w:rPr>
        <w:t>Paais</w:t>
      </w:r>
      <w:proofErr w:type="spellEnd"/>
      <w:r w:rsidRPr="004F5998">
        <w:rPr>
          <w:rFonts w:ascii="Times New Roman" w:eastAsia="Times New Roman" w:hAnsi="Times New Roman" w:cs="Times New Roman"/>
          <w:color w:val="222222"/>
          <w:sz w:val="24"/>
          <w:szCs w:val="24"/>
          <w:highlight w:val="white"/>
          <w:lang w:val="en-GB"/>
        </w:rPr>
        <w:t xml:space="preserve">, M. and </w:t>
      </w:r>
      <w:proofErr w:type="spellStart"/>
      <w:r w:rsidRPr="004F5998">
        <w:rPr>
          <w:rFonts w:ascii="Times New Roman" w:eastAsia="Times New Roman" w:hAnsi="Times New Roman" w:cs="Times New Roman"/>
          <w:color w:val="222222"/>
          <w:sz w:val="24"/>
          <w:szCs w:val="24"/>
          <w:highlight w:val="white"/>
          <w:lang w:val="en-GB"/>
        </w:rPr>
        <w:t>Pattiruhu</w:t>
      </w:r>
      <w:proofErr w:type="spellEnd"/>
      <w:r w:rsidRPr="004F5998">
        <w:rPr>
          <w:rFonts w:ascii="Times New Roman" w:eastAsia="Times New Roman" w:hAnsi="Times New Roman" w:cs="Times New Roman"/>
          <w:color w:val="222222"/>
          <w:sz w:val="24"/>
          <w:szCs w:val="24"/>
          <w:highlight w:val="white"/>
          <w:lang w:val="en-GB"/>
        </w:rPr>
        <w:t xml:space="preserve">, J.R., 2020. Effect of motivation, leadership, and organisational culture on satisfaction and employee performance. </w:t>
      </w:r>
      <w:r w:rsidRPr="004F5998">
        <w:rPr>
          <w:rFonts w:ascii="Times New Roman" w:eastAsia="Times New Roman" w:hAnsi="Times New Roman" w:cs="Times New Roman"/>
          <w:i/>
          <w:sz w:val="24"/>
          <w:szCs w:val="24"/>
          <w:lang w:val="en-GB"/>
        </w:rPr>
        <w:t>The Journal of Asian Finance, Economics and Business</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7</w:t>
      </w:r>
      <w:r w:rsidRPr="004F5998">
        <w:rPr>
          <w:rFonts w:ascii="Times New Roman" w:eastAsia="Times New Roman" w:hAnsi="Times New Roman" w:cs="Times New Roman"/>
          <w:sz w:val="24"/>
          <w:szCs w:val="24"/>
          <w:lang w:val="en-GB"/>
        </w:rPr>
        <w:t>(8), pp.577-588.</w:t>
      </w:r>
    </w:p>
    <w:p w14:paraId="68BEC1B7" w14:textId="77777777" w:rsidR="001F4903" w:rsidRPr="004F5998" w:rsidRDefault="001F4903" w:rsidP="001F4903">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F5998">
        <w:rPr>
          <w:rFonts w:ascii="Times New Roman" w:eastAsia="Times New Roman" w:hAnsi="Times New Roman" w:cs="Times New Roman"/>
          <w:color w:val="222222"/>
          <w:sz w:val="24"/>
          <w:szCs w:val="24"/>
          <w:highlight w:val="white"/>
          <w:lang w:val="en-GB"/>
        </w:rPr>
        <w:t>Siruri</w:t>
      </w:r>
      <w:proofErr w:type="spellEnd"/>
      <w:r w:rsidRPr="004F5998">
        <w:rPr>
          <w:rFonts w:ascii="Times New Roman" w:eastAsia="Times New Roman" w:hAnsi="Times New Roman" w:cs="Times New Roman"/>
          <w:color w:val="222222"/>
          <w:sz w:val="24"/>
          <w:szCs w:val="24"/>
          <w:highlight w:val="white"/>
          <w:lang w:val="en-GB"/>
        </w:rPr>
        <w:t xml:space="preserve">, M.M. and Cheche, S., 2021. Revisiting the Hackman and Oldham job characteristics model and Herzberg's two factor theory: Propositions on how to make job enrichment effective in today's organisations. </w:t>
      </w:r>
      <w:r w:rsidRPr="004F5998">
        <w:rPr>
          <w:rFonts w:ascii="Times New Roman" w:eastAsia="Times New Roman" w:hAnsi="Times New Roman" w:cs="Times New Roman"/>
          <w:i/>
          <w:sz w:val="24"/>
          <w:szCs w:val="24"/>
          <w:lang w:val="en-GB"/>
        </w:rPr>
        <w:t>European Journal of Business and Management Research</w:t>
      </w:r>
      <w:r w:rsidRPr="004F5998">
        <w:rPr>
          <w:rFonts w:ascii="Times New Roman" w:eastAsia="Times New Roman" w:hAnsi="Times New Roman" w:cs="Times New Roman"/>
          <w:sz w:val="24"/>
          <w:szCs w:val="24"/>
          <w:lang w:val="en-GB"/>
        </w:rPr>
        <w:t xml:space="preserve">, </w:t>
      </w:r>
      <w:r w:rsidRPr="004F5998">
        <w:rPr>
          <w:rFonts w:ascii="Times New Roman" w:eastAsia="Times New Roman" w:hAnsi="Times New Roman" w:cs="Times New Roman"/>
          <w:i/>
          <w:sz w:val="24"/>
          <w:szCs w:val="24"/>
          <w:lang w:val="en-GB"/>
        </w:rPr>
        <w:t>6</w:t>
      </w:r>
      <w:r w:rsidRPr="004F5998">
        <w:rPr>
          <w:rFonts w:ascii="Times New Roman" w:eastAsia="Times New Roman" w:hAnsi="Times New Roman" w:cs="Times New Roman"/>
          <w:sz w:val="24"/>
          <w:szCs w:val="24"/>
          <w:lang w:val="en-GB"/>
        </w:rPr>
        <w:t>(2), pp.162-167.</w:t>
      </w:r>
    </w:p>
    <w:p w14:paraId="791A6C75" w14:textId="77777777" w:rsidR="001F4903" w:rsidRDefault="001F4903" w:rsidP="001F4903"/>
    <w:p w14:paraId="05BFC2B0" w14:textId="77777777" w:rsidR="001E45E3" w:rsidRPr="004F5998" w:rsidRDefault="001E45E3">
      <w:pPr>
        <w:pStyle w:val="Normal1"/>
        <w:spacing w:line="360" w:lineRule="auto"/>
        <w:jc w:val="both"/>
        <w:rPr>
          <w:rFonts w:ascii="Times New Roman" w:eastAsia="Times New Roman" w:hAnsi="Times New Roman" w:cs="Times New Roman"/>
          <w:sz w:val="24"/>
          <w:szCs w:val="24"/>
          <w:lang w:val="en-GB"/>
        </w:rPr>
      </w:pPr>
    </w:p>
    <w:sectPr w:rsidR="001E45E3" w:rsidRPr="004F5998" w:rsidSect="004F5998">
      <w:footerReference w:type="default" r:id="rId12"/>
      <w:pgSz w:w="12240" w:h="15840"/>
      <w:pgMar w:top="1440" w:right="1440" w:bottom="1440" w:left="1440" w:header="720" w:footer="720" w:gutter="0"/>
      <w:pgBorders w:offsetFrom="page">
        <w:top w:val="thinThickSmallGap" w:sz="24" w:space="24" w:color="1F497D" w:themeColor="text2"/>
        <w:left w:val="thinThickSmallGap" w:sz="24" w:space="24" w:color="1F497D" w:themeColor="text2"/>
        <w:bottom w:val="thickThinSmallGap" w:sz="24" w:space="24" w:color="1F497D" w:themeColor="text2"/>
        <w:right w:val="thickThinSmallGap" w:sz="24" w:space="24" w:color="1F497D" w:themeColor="text2"/>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F3474" w14:textId="77777777" w:rsidR="00D91867" w:rsidRDefault="00D91867" w:rsidP="004F5998">
      <w:pPr>
        <w:spacing w:line="240" w:lineRule="auto"/>
      </w:pPr>
      <w:r>
        <w:separator/>
      </w:r>
    </w:p>
  </w:endnote>
  <w:endnote w:type="continuationSeparator" w:id="0">
    <w:p w14:paraId="0A77F210" w14:textId="77777777" w:rsidR="00D91867" w:rsidRDefault="00D91867" w:rsidP="004F59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B Garamond">
    <w:altName w:val="Times New Roman"/>
    <w:charset w:val="00"/>
    <w:family w:val="auto"/>
    <w:pitch w:val="variable"/>
    <w:sig w:usb0="E00002FF" w:usb1="020004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530392"/>
      <w:docPartObj>
        <w:docPartGallery w:val="Page Numbers (Bottom of Page)"/>
        <w:docPartUnique/>
      </w:docPartObj>
    </w:sdtPr>
    <w:sdtEndPr>
      <w:rPr>
        <w:rFonts w:ascii="Times New Roman" w:hAnsi="Times New Roman" w:cs="Times New Roman"/>
        <w:color w:val="000000" w:themeColor="text1"/>
        <w:spacing w:val="60"/>
        <w:sz w:val="20"/>
      </w:rPr>
    </w:sdtEndPr>
    <w:sdtContent>
      <w:p w14:paraId="2606B959" w14:textId="77777777" w:rsidR="004F5998" w:rsidRPr="004F5998" w:rsidRDefault="004F5998">
        <w:pPr>
          <w:pStyle w:val="Footer"/>
          <w:pBdr>
            <w:top w:val="single" w:sz="4" w:space="1" w:color="D9D9D9" w:themeColor="background1" w:themeShade="D9"/>
          </w:pBdr>
          <w:jc w:val="right"/>
          <w:rPr>
            <w:rFonts w:ascii="Times New Roman" w:hAnsi="Times New Roman" w:cs="Times New Roman"/>
            <w:color w:val="000000" w:themeColor="text1"/>
            <w:sz w:val="20"/>
          </w:rPr>
        </w:pPr>
        <w:r w:rsidRPr="004F5998">
          <w:rPr>
            <w:rFonts w:ascii="Times New Roman" w:hAnsi="Times New Roman" w:cs="Times New Roman"/>
            <w:color w:val="000000" w:themeColor="text1"/>
            <w:sz w:val="20"/>
          </w:rPr>
          <w:fldChar w:fldCharType="begin"/>
        </w:r>
        <w:r w:rsidRPr="004F5998">
          <w:rPr>
            <w:rFonts w:ascii="Times New Roman" w:hAnsi="Times New Roman" w:cs="Times New Roman"/>
            <w:color w:val="000000" w:themeColor="text1"/>
            <w:sz w:val="20"/>
          </w:rPr>
          <w:instrText xml:space="preserve"> PAGE   \* MERGEFORMAT </w:instrText>
        </w:r>
        <w:r w:rsidRPr="004F5998">
          <w:rPr>
            <w:rFonts w:ascii="Times New Roman" w:hAnsi="Times New Roman" w:cs="Times New Roman"/>
            <w:color w:val="000000" w:themeColor="text1"/>
            <w:sz w:val="20"/>
          </w:rPr>
          <w:fldChar w:fldCharType="separate"/>
        </w:r>
        <w:r w:rsidR="001F4903">
          <w:rPr>
            <w:rFonts w:ascii="Times New Roman" w:hAnsi="Times New Roman" w:cs="Times New Roman"/>
            <w:noProof/>
            <w:color w:val="000000" w:themeColor="text1"/>
            <w:sz w:val="20"/>
          </w:rPr>
          <w:t>2</w:t>
        </w:r>
        <w:r w:rsidRPr="004F5998">
          <w:rPr>
            <w:rFonts w:ascii="Times New Roman" w:hAnsi="Times New Roman" w:cs="Times New Roman"/>
            <w:noProof/>
            <w:color w:val="000000" w:themeColor="text1"/>
            <w:sz w:val="20"/>
          </w:rPr>
          <w:fldChar w:fldCharType="end"/>
        </w:r>
        <w:r w:rsidRPr="004F5998">
          <w:rPr>
            <w:rFonts w:ascii="Times New Roman" w:hAnsi="Times New Roman" w:cs="Times New Roman"/>
            <w:color w:val="000000" w:themeColor="text1"/>
            <w:sz w:val="20"/>
          </w:rPr>
          <w:t xml:space="preserve"> | </w:t>
        </w:r>
        <w:r w:rsidRPr="004F5998">
          <w:rPr>
            <w:rFonts w:ascii="Times New Roman" w:hAnsi="Times New Roman" w:cs="Times New Roman"/>
            <w:color w:val="000000" w:themeColor="text1"/>
            <w:spacing w:val="60"/>
            <w:sz w:val="20"/>
          </w:rPr>
          <w:t>Page</w:t>
        </w:r>
      </w:p>
    </w:sdtContent>
  </w:sdt>
  <w:p w14:paraId="6B0159DB" w14:textId="77777777" w:rsidR="004F5998" w:rsidRDefault="004F5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A0CA" w14:textId="77777777" w:rsidR="00D91867" w:rsidRDefault="00D91867" w:rsidP="004F5998">
      <w:pPr>
        <w:spacing w:line="240" w:lineRule="auto"/>
      </w:pPr>
      <w:r>
        <w:separator/>
      </w:r>
    </w:p>
  </w:footnote>
  <w:footnote w:type="continuationSeparator" w:id="0">
    <w:p w14:paraId="0EAFB38A" w14:textId="77777777" w:rsidR="00D91867" w:rsidRDefault="00D91867" w:rsidP="004F59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547F"/>
    <w:multiLevelType w:val="hybridMultilevel"/>
    <w:tmpl w:val="00000000"/>
    <w:lvl w:ilvl="0" w:tplc="F9C484CE">
      <w:start w:val="1"/>
      <w:numFmt w:val="bullet"/>
      <w:lvlText w:val="●"/>
      <w:lvlJc w:val="left"/>
      <w:pPr>
        <w:ind w:left="720" w:hanging="360"/>
      </w:pPr>
      <w:rPr>
        <w:u w:val="none"/>
      </w:rPr>
    </w:lvl>
    <w:lvl w:ilvl="1" w:tplc="76144748">
      <w:start w:val="1"/>
      <w:numFmt w:val="bullet"/>
      <w:lvlText w:val="○"/>
      <w:lvlJc w:val="left"/>
      <w:pPr>
        <w:ind w:left="1440" w:hanging="360"/>
      </w:pPr>
      <w:rPr>
        <w:u w:val="none"/>
      </w:rPr>
    </w:lvl>
    <w:lvl w:ilvl="2" w:tplc="E188C76A">
      <w:start w:val="1"/>
      <w:numFmt w:val="bullet"/>
      <w:lvlText w:val="■"/>
      <w:lvlJc w:val="left"/>
      <w:pPr>
        <w:ind w:left="2160" w:hanging="360"/>
      </w:pPr>
      <w:rPr>
        <w:u w:val="none"/>
      </w:rPr>
    </w:lvl>
    <w:lvl w:ilvl="3" w:tplc="ADA8A63A">
      <w:start w:val="1"/>
      <w:numFmt w:val="bullet"/>
      <w:lvlText w:val="●"/>
      <w:lvlJc w:val="left"/>
      <w:pPr>
        <w:ind w:left="2880" w:hanging="360"/>
      </w:pPr>
      <w:rPr>
        <w:u w:val="none"/>
      </w:rPr>
    </w:lvl>
    <w:lvl w:ilvl="4" w:tplc="6E24B2EC">
      <w:start w:val="1"/>
      <w:numFmt w:val="bullet"/>
      <w:lvlText w:val="○"/>
      <w:lvlJc w:val="left"/>
      <w:pPr>
        <w:ind w:left="3600" w:hanging="360"/>
      </w:pPr>
      <w:rPr>
        <w:u w:val="none"/>
      </w:rPr>
    </w:lvl>
    <w:lvl w:ilvl="5" w:tplc="95BE17FA">
      <w:start w:val="1"/>
      <w:numFmt w:val="bullet"/>
      <w:lvlText w:val="■"/>
      <w:lvlJc w:val="left"/>
      <w:pPr>
        <w:ind w:left="4320" w:hanging="360"/>
      </w:pPr>
      <w:rPr>
        <w:u w:val="none"/>
      </w:rPr>
    </w:lvl>
    <w:lvl w:ilvl="6" w:tplc="0F625FB0">
      <w:start w:val="1"/>
      <w:numFmt w:val="bullet"/>
      <w:lvlText w:val="●"/>
      <w:lvlJc w:val="left"/>
      <w:pPr>
        <w:ind w:left="5040" w:hanging="360"/>
      </w:pPr>
      <w:rPr>
        <w:u w:val="none"/>
      </w:rPr>
    </w:lvl>
    <w:lvl w:ilvl="7" w:tplc="5C905754">
      <w:start w:val="1"/>
      <w:numFmt w:val="bullet"/>
      <w:lvlText w:val="○"/>
      <w:lvlJc w:val="left"/>
      <w:pPr>
        <w:ind w:left="5760" w:hanging="360"/>
      </w:pPr>
      <w:rPr>
        <w:u w:val="none"/>
      </w:rPr>
    </w:lvl>
    <w:lvl w:ilvl="8" w:tplc="95404234">
      <w:start w:val="1"/>
      <w:numFmt w:val="bullet"/>
      <w:lvlText w:val="■"/>
      <w:lvlJc w:val="left"/>
      <w:pPr>
        <w:ind w:left="6480" w:hanging="360"/>
      </w:pPr>
      <w:rPr>
        <w:u w:val="none"/>
      </w:rPr>
    </w:lvl>
  </w:abstractNum>
  <w:abstractNum w:abstractNumId="1" w15:restartNumberingAfterBreak="0">
    <w:nsid w:val="0BA5E7EC"/>
    <w:multiLevelType w:val="hybridMultilevel"/>
    <w:tmpl w:val="00000000"/>
    <w:lvl w:ilvl="0" w:tplc="ADD415DA">
      <w:start w:val="1"/>
      <w:numFmt w:val="bullet"/>
      <w:lvlText w:val="●"/>
      <w:lvlJc w:val="left"/>
      <w:pPr>
        <w:ind w:left="720" w:hanging="360"/>
      </w:pPr>
      <w:rPr>
        <w:u w:val="none"/>
      </w:rPr>
    </w:lvl>
    <w:lvl w:ilvl="1" w:tplc="A4E2DCC4">
      <w:start w:val="1"/>
      <w:numFmt w:val="bullet"/>
      <w:lvlText w:val="○"/>
      <w:lvlJc w:val="left"/>
      <w:pPr>
        <w:ind w:left="1440" w:hanging="360"/>
      </w:pPr>
      <w:rPr>
        <w:u w:val="none"/>
      </w:rPr>
    </w:lvl>
    <w:lvl w:ilvl="2" w:tplc="CA1C454A">
      <w:start w:val="1"/>
      <w:numFmt w:val="bullet"/>
      <w:lvlText w:val="■"/>
      <w:lvlJc w:val="left"/>
      <w:pPr>
        <w:ind w:left="2160" w:hanging="360"/>
      </w:pPr>
      <w:rPr>
        <w:u w:val="none"/>
      </w:rPr>
    </w:lvl>
    <w:lvl w:ilvl="3" w:tplc="87D44B1A">
      <w:start w:val="1"/>
      <w:numFmt w:val="bullet"/>
      <w:lvlText w:val="●"/>
      <w:lvlJc w:val="left"/>
      <w:pPr>
        <w:ind w:left="2880" w:hanging="360"/>
      </w:pPr>
      <w:rPr>
        <w:u w:val="none"/>
      </w:rPr>
    </w:lvl>
    <w:lvl w:ilvl="4" w:tplc="A7A601D4">
      <w:start w:val="1"/>
      <w:numFmt w:val="bullet"/>
      <w:lvlText w:val="○"/>
      <w:lvlJc w:val="left"/>
      <w:pPr>
        <w:ind w:left="3600" w:hanging="360"/>
      </w:pPr>
      <w:rPr>
        <w:u w:val="none"/>
      </w:rPr>
    </w:lvl>
    <w:lvl w:ilvl="5" w:tplc="79F04C12">
      <w:start w:val="1"/>
      <w:numFmt w:val="bullet"/>
      <w:lvlText w:val="■"/>
      <w:lvlJc w:val="left"/>
      <w:pPr>
        <w:ind w:left="4320" w:hanging="360"/>
      </w:pPr>
      <w:rPr>
        <w:u w:val="none"/>
      </w:rPr>
    </w:lvl>
    <w:lvl w:ilvl="6" w:tplc="BB6EDE98">
      <w:start w:val="1"/>
      <w:numFmt w:val="bullet"/>
      <w:lvlText w:val="●"/>
      <w:lvlJc w:val="left"/>
      <w:pPr>
        <w:ind w:left="5040" w:hanging="360"/>
      </w:pPr>
      <w:rPr>
        <w:u w:val="none"/>
      </w:rPr>
    </w:lvl>
    <w:lvl w:ilvl="7" w:tplc="08DAF0C6">
      <w:start w:val="1"/>
      <w:numFmt w:val="bullet"/>
      <w:lvlText w:val="○"/>
      <w:lvlJc w:val="left"/>
      <w:pPr>
        <w:ind w:left="5760" w:hanging="360"/>
      </w:pPr>
      <w:rPr>
        <w:u w:val="none"/>
      </w:rPr>
    </w:lvl>
    <w:lvl w:ilvl="8" w:tplc="A6D85A50">
      <w:start w:val="1"/>
      <w:numFmt w:val="bullet"/>
      <w:lvlText w:val="■"/>
      <w:lvlJc w:val="left"/>
      <w:pPr>
        <w:ind w:left="6480" w:hanging="360"/>
      </w:pPr>
      <w:rPr>
        <w:u w:val="none"/>
      </w:rPr>
    </w:lvl>
  </w:abstractNum>
  <w:num w:numId="1" w16cid:durableId="2084519935">
    <w:abstractNumId w:val="0"/>
  </w:num>
  <w:num w:numId="2" w16cid:durableId="1432973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E3"/>
    <w:rsid w:val="001E45E3"/>
    <w:rsid w:val="001F4903"/>
    <w:rsid w:val="004F5998"/>
    <w:rsid w:val="006E1570"/>
    <w:rsid w:val="00907F54"/>
    <w:rsid w:val="009123A9"/>
    <w:rsid w:val="009744B4"/>
    <w:rsid w:val="009F08D5"/>
    <w:rsid w:val="00C20228"/>
    <w:rsid w:val="00D918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FCCA"/>
  <w15:docId w15:val="{374B456A-2249-4CD9-84A6-A7AB9BBB8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qFormat/>
    <w:rsid w:val="004F5998"/>
    <w:pPr>
      <w:keepNext/>
      <w:keepLines/>
      <w:spacing w:before="16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4F5998"/>
    <w:pPr>
      <w:tabs>
        <w:tab w:val="center" w:pos="4513"/>
        <w:tab w:val="right" w:pos="9026"/>
      </w:tabs>
      <w:spacing w:line="240" w:lineRule="auto"/>
    </w:pPr>
  </w:style>
  <w:style w:type="character" w:customStyle="1" w:styleId="HeaderChar">
    <w:name w:val="Header Char"/>
    <w:basedOn w:val="DefaultParagraphFont"/>
    <w:link w:val="Header"/>
    <w:uiPriority w:val="99"/>
    <w:rsid w:val="004F5998"/>
  </w:style>
  <w:style w:type="paragraph" w:styleId="Footer">
    <w:name w:val="footer"/>
    <w:basedOn w:val="Normal"/>
    <w:link w:val="FooterChar"/>
    <w:uiPriority w:val="99"/>
    <w:unhideWhenUsed/>
    <w:rsid w:val="004F5998"/>
    <w:pPr>
      <w:tabs>
        <w:tab w:val="center" w:pos="4513"/>
        <w:tab w:val="right" w:pos="9026"/>
      </w:tabs>
      <w:spacing w:line="240" w:lineRule="auto"/>
    </w:pPr>
  </w:style>
  <w:style w:type="character" w:customStyle="1" w:styleId="FooterChar">
    <w:name w:val="Footer Char"/>
    <w:basedOn w:val="DefaultParagraphFont"/>
    <w:link w:val="Footer"/>
    <w:uiPriority w:val="99"/>
    <w:rsid w:val="004F5998"/>
  </w:style>
  <w:style w:type="paragraph" w:styleId="TOCHeading">
    <w:name w:val="TOC Heading"/>
    <w:basedOn w:val="Heading1"/>
    <w:next w:val="Normal"/>
    <w:uiPriority w:val="39"/>
    <w:unhideWhenUsed/>
    <w:qFormat/>
    <w:rsid w:val="004F599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F5998"/>
    <w:pPr>
      <w:spacing w:after="100"/>
    </w:pPr>
  </w:style>
  <w:style w:type="character" w:styleId="Hyperlink">
    <w:name w:val="Hyperlink"/>
    <w:basedOn w:val="DefaultParagraphFont"/>
    <w:uiPriority w:val="99"/>
    <w:unhideWhenUsed/>
    <w:rsid w:val="004F5998"/>
    <w:rPr>
      <w:color w:val="0000FF" w:themeColor="hyperlink"/>
      <w:u w:val="single"/>
    </w:rPr>
  </w:style>
  <w:style w:type="paragraph" w:styleId="NormalWeb">
    <w:name w:val="Normal (Web)"/>
    <w:basedOn w:val="Normal"/>
    <w:uiPriority w:val="99"/>
    <w:unhideWhenUsed/>
    <w:rsid w:val="001F4903"/>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ofapps.com/data/asos-statistics/" TargetMode="External"/><Relationship Id="rId5" Type="http://schemas.openxmlformats.org/officeDocument/2006/relationships/webSettings" Target="webSettings.xml"/><Relationship Id="rId10" Type="http://schemas.openxmlformats.org/officeDocument/2006/relationships/hyperlink" Target="https://www.asosplc.com/this-is-asos/our-leadership/executive-tea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6864DAC-9E61-4991-AD5E-7AF57CCE4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2755</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Loredana-Andreea Zsofi (2111130)</cp:lastModifiedBy>
  <cp:revision>2</cp:revision>
  <dcterms:created xsi:type="dcterms:W3CDTF">2023-03-16T12:35:00Z</dcterms:created>
  <dcterms:modified xsi:type="dcterms:W3CDTF">2023-03-18T23:21:00Z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484bc16ad552c1ba9b47c2f7cb8e866619eed47471e42fbac8ee262230062389</vt:lpwstr>
  </property>
</Properties>
</file>