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191237" w14:textId="77777777" w:rsidR="00D6163F" w:rsidRDefault="00D6163F" w:rsidP="00D6163F">
      <w:r>
        <w:rPr>
          <w:noProof/>
        </w:rPr>
        <w:drawing>
          <wp:inline distT="0" distB="0" distL="0" distR="0" wp14:anchorId="0402521B" wp14:editId="68149891">
            <wp:extent cx="3028950" cy="1514475"/>
            <wp:effectExtent l="0" t="0" r="0" b="9525"/>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6ADCAB1C" w14:textId="77777777" w:rsidR="00D6163F" w:rsidRDefault="00D6163F" w:rsidP="00D6163F"/>
    <w:p w14:paraId="2E9D36ED" w14:textId="77777777" w:rsidR="00D6163F" w:rsidRDefault="00D6163F" w:rsidP="00D6163F"/>
    <w:p w14:paraId="6050EF59" w14:textId="77777777" w:rsidR="00D6163F" w:rsidRPr="0010433F" w:rsidRDefault="00D6163F" w:rsidP="00D6163F">
      <w:pPr>
        <w:jc w:val="center"/>
        <w:rPr>
          <w:b/>
          <w:bCs/>
          <w:sz w:val="44"/>
          <w:szCs w:val="44"/>
        </w:rPr>
      </w:pPr>
      <w:r w:rsidRPr="0010433F">
        <w:rPr>
          <w:b/>
          <w:bCs/>
          <w:sz w:val="44"/>
          <w:szCs w:val="44"/>
        </w:rPr>
        <w:t>School of Hospitality &amp; Tourism Management</w:t>
      </w:r>
    </w:p>
    <w:p w14:paraId="1BFB0D97" w14:textId="77777777" w:rsidR="00D6163F" w:rsidRPr="00A40210" w:rsidRDefault="00D6163F" w:rsidP="00D6163F">
      <w:pPr>
        <w:jc w:val="center"/>
        <w:rPr>
          <w:b/>
          <w:bCs/>
          <w:sz w:val="28"/>
          <w:szCs w:val="28"/>
        </w:rPr>
      </w:pPr>
      <w:r w:rsidRPr="0021023C">
        <w:rPr>
          <w:b/>
          <w:bCs/>
          <w:sz w:val="28"/>
          <w:szCs w:val="28"/>
        </w:rPr>
        <w:t>BA International Hotel Management</w:t>
      </w:r>
    </w:p>
    <w:p w14:paraId="09450EAF" w14:textId="77777777" w:rsidR="00D6163F" w:rsidRDefault="00D6163F" w:rsidP="00D6163F"/>
    <w:p w14:paraId="39510539" w14:textId="77777777" w:rsidR="00D6163F" w:rsidRPr="002A24F2" w:rsidRDefault="00D6163F" w:rsidP="00D6163F">
      <w:pPr>
        <w:rPr>
          <w:b/>
          <w:bCs/>
          <w:sz w:val="32"/>
          <w:szCs w:val="32"/>
        </w:rPr>
      </w:pPr>
      <w:r w:rsidRPr="002A24F2">
        <w:rPr>
          <w:b/>
          <w:bCs/>
          <w:sz w:val="32"/>
          <w:szCs w:val="32"/>
        </w:rPr>
        <w:t>BMIH500</w:t>
      </w:r>
      <w:r>
        <w:rPr>
          <w:b/>
          <w:bCs/>
          <w:sz w:val="32"/>
          <w:szCs w:val="32"/>
        </w:rPr>
        <w:t>4</w:t>
      </w:r>
      <w:r w:rsidRPr="002A24F2">
        <w:rPr>
          <w:b/>
          <w:bCs/>
          <w:sz w:val="32"/>
          <w:szCs w:val="32"/>
        </w:rPr>
        <w:t xml:space="preserve"> </w:t>
      </w:r>
    </w:p>
    <w:p w14:paraId="744237A4" w14:textId="77777777" w:rsidR="00D6163F" w:rsidRPr="003F2CF4" w:rsidRDefault="00D6163F" w:rsidP="00D6163F">
      <w:pPr>
        <w:rPr>
          <w:b/>
          <w:bCs/>
          <w:sz w:val="40"/>
          <w:szCs w:val="40"/>
        </w:rPr>
      </w:pPr>
      <w:r w:rsidRPr="00030721">
        <w:rPr>
          <w:b/>
          <w:bCs/>
          <w:sz w:val="40"/>
          <w:szCs w:val="40"/>
        </w:rPr>
        <w:t>Management &amp; Organisational Behaviour</w:t>
      </w:r>
      <w:r w:rsidRPr="003F2CF4">
        <w:rPr>
          <w:b/>
          <w:bCs/>
          <w:sz w:val="40"/>
          <w:szCs w:val="40"/>
        </w:rPr>
        <w:t xml:space="preserve"> </w:t>
      </w:r>
    </w:p>
    <w:p w14:paraId="2B5D89E9" w14:textId="77777777" w:rsidR="00D6163F" w:rsidRPr="002A24F2" w:rsidRDefault="00D6163F" w:rsidP="00D6163F">
      <w:pPr>
        <w:rPr>
          <w:b/>
          <w:bCs/>
          <w:sz w:val="40"/>
          <w:szCs w:val="40"/>
        </w:rPr>
      </w:pPr>
      <w:r w:rsidRPr="002A24F2">
        <w:rPr>
          <w:b/>
          <w:bCs/>
          <w:sz w:val="40"/>
          <w:szCs w:val="40"/>
        </w:rPr>
        <w:t xml:space="preserve"> </w:t>
      </w:r>
    </w:p>
    <w:p w14:paraId="3E8088E2" w14:textId="77777777" w:rsidR="00D6163F" w:rsidRPr="002A24F2" w:rsidRDefault="00D6163F" w:rsidP="00D6163F">
      <w:pPr>
        <w:rPr>
          <w:b/>
          <w:bCs/>
          <w:sz w:val="32"/>
          <w:szCs w:val="32"/>
        </w:rPr>
      </w:pPr>
      <w:r w:rsidRPr="002A24F2">
        <w:rPr>
          <w:b/>
          <w:bCs/>
          <w:sz w:val="32"/>
          <w:szCs w:val="32"/>
        </w:rPr>
        <w:t xml:space="preserve">LEVEL 5 </w:t>
      </w:r>
    </w:p>
    <w:p w14:paraId="64102CC0" w14:textId="77777777" w:rsidR="00D6163F" w:rsidRDefault="00D6163F" w:rsidP="00D6163F">
      <w:pPr>
        <w:rPr>
          <w:b/>
          <w:bCs/>
        </w:rPr>
      </w:pPr>
    </w:p>
    <w:p w14:paraId="5B91BC1B" w14:textId="77777777" w:rsidR="00D6163F" w:rsidRDefault="00D6163F" w:rsidP="00D6163F">
      <w:pPr>
        <w:rPr>
          <w:b/>
          <w:bCs/>
        </w:rPr>
      </w:pPr>
      <w:r>
        <w:rPr>
          <w:b/>
          <w:bCs/>
        </w:rPr>
        <w:t>Student name: Mihaela Costache</w:t>
      </w:r>
    </w:p>
    <w:p w14:paraId="00EA4967" w14:textId="77777777" w:rsidR="00D6163F" w:rsidRDefault="00D6163F" w:rsidP="00D6163F">
      <w:pPr>
        <w:rPr>
          <w:b/>
          <w:bCs/>
        </w:rPr>
      </w:pPr>
      <w:r>
        <w:rPr>
          <w:b/>
          <w:bCs/>
        </w:rPr>
        <w:t>Student ID: 2246360</w:t>
      </w:r>
    </w:p>
    <w:p w14:paraId="370EB5FB" w14:textId="077BCCC8" w:rsidR="00D6163F" w:rsidRDefault="00D6163F" w:rsidP="00D6163F">
      <w:pPr>
        <w:rPr>
          <w:b/>
          <w:bCs/>
        </w:rPr>
      </w:pPr>
      <w:r>
        <w:rPr>
          <w:b/>
          <w:bCs/>
        </w:rPr>
        <w:t>Word count: 2</w:t>
      </w:r>
      <w:r w:rsidR="001A5997">
        <w:rPr>
          <w:b/>
          <w:bCs/>
        </w:rPr>
        <w:t>048</w:t>
      </w:r>
    </w:p>
    <w:p w14:paraId="4A68358D" w14:textId="77777777" w:rsidR="00D6163F" w:rsidRDefault="00D6163F" w:rsidP="00D6163F">
      <w:pPr>
        <w:rPr>
          <w:b/>
          <w:bCs/>
        </w:rPr>
      </w:pPr>
      <w:r w:rsidRPr="002A24F2">
        <w:rPr>
          <w:b/>
          <w:bCs/>
        </w:rPr>
        <w:t xml:space="preserve">Module Lead: </w:t>
      </w:r>
      <w:r>
        <w:rPr>
          <w:b/>
          <w:bCs/>
        </w:rPr>
        <w:t>Daniel Payne</w:t>
      </w:r>
    </w:p>
    <w:p w14:paraId="1ADB3F96" w14:textId="77777777" w:rsidR="00D6163F" w:rsidRDefault="00D6163F" w:rsidP="00D6163F">
      <w:pPr>
        <w:rPr>
          <w:b/>
          <w:bCs/>
        </w:rPr>
      </w:pPr>
    </w:p>
    <w:p w14:paraId="68231D67" w14:textId="77777777" w:rsidR="00D6163F" w:rsidRDefault="00D6163F" w:rsidP="00D6163F">
      <w:pPr>
        <w:rPr>
          <w:b/>
          <w:bCs/>
        </w:rPr>
      </w:pPr>
    </w:p>
    <w:p w14:paraId="262BF64D" w14:textId="77777777" w:rsidR="00D6163F" w:rsidRPr="00B72316" w:rsidRDefault="00D6163F" w:rsidP="00D6163F">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7F94A170" w14:textId="77777777" w:rsidR="00D6163F" w:rsidRPr="00EA24E1" w:rsidRDefault="00D6163F" w:rsidP="00D6163F">
      <w:pPr>
        <w:rPr>
          <w:b/>
          <w:bCs/>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7175CB8F" w14:textId="77777777" w:rsidR="007A309F" w:rsidRPr="001A5997" w:rsidRDefault="007A309F" w:rsidP="00246BEC">
      <w:pPr>
        <w:spacing w:line="360" w:lineRule="auto"/>
        <w:jc w:val="both"/>
        <w:rPr>
          <w:rFonts w:ascii="Arial" w:hAnsi="Arial" w:cs="Arial"/>
        </w:rPr>
      </w:pPr>
    </w:p>
    <w:p w14:paraId="1C97820C" w14:textId="77777777" w:rsidR="00B31C3E" w:rsidRPr="001A5997" w:rsidRDefault="004E2A29" w:rsidP="00246BEC">
      <w:pPr>
        <w:pStyle w:val="Heading1"/>
        <w:rPr>
          <w:rFonts w:ascii="Arial" w:hAnsi="Arial" w:cs="Arial"/>
        </w:rPr>
      </w:pPr>
      <w:bookmarkStart w:id="0" w:name="_Toc192113209"/>
      <w:r w:rsidRPr="001A5997">
        <w:rPr>
          <w:rFonts w:ascii="Arial" w:hAnsi="Arial" w:cs="Arial"/>
        </w:rPr>
        <w:t>Executive Summary</w:t>
      </w:r>
      <w:bookmarkEnd w:id="0"/>
    </w:p>
    <w:p w14:paraId="6398C8A2" w14:textId="77777777" w:rsidR="00B31C3E" w:rsidRPr="001A5997" w:rsidRDefault="00B31C3E" w:rsidP="00246BEC">
      <w:pPr>
        <w:spacing w:line="360" w:lineRule="auto"/>
        <w:jc w:val="both"/>
        <w:rPr>
          <w:rFonts w:ascii="Arial" w:hAnsi="Arial" w:cs="Arial"/>
        </w:rPr>
      </w:pPr>
    </w:p>
    <w:p w14:paraId="10314D08" w14:textId="77777777" w:rsidR="001105BF" w:rsidRPr="001A5997" w:rsidRDefault="004E2A29" w:rsidP="00246BEC">
      <w:pPr>
        <w:spacing w:line="360" w:lineRule="auto"/>
        <w:ind w:firstLine="720"/>
        <w:jc w:val="both"/>
        <w:rPr>
          <w:rFonts w:ascii="Arial" w:hAnsi="Arial" w:cs="Arial"/>
        </w:rPr>
      </w:pPr>
      <w:r w:rsidRPr="001A5997">
        <w:rPr>
          <w:rFonts w:ascii="Arial" w:hAnsi="Arial" w:cs="Arial"/>
        </w:rPr>
        <w:t xml:space="preserve">In this report, a detailed analysis of Marriott International is made, including its organisational structure, corporate culture, strategic goals, recent change initiatives, and long-term strategic direction. </w:t>
      </w:r>
    </w:p>
    <w:p w14:paraId="0EB525F5" w14:textId="77777777" w:rsidR="001105BF" w:rsidRPr="001A5997" w:rsidRDefault="001105BF" w:rsidP="00246BEC">
      <w:pPr>
        <w:spacing w:line="360" w:lineRule="auto"/>
        <w:ind w:firstLine="720"/>
        <w:jc w:val="both"/>
        <w:rPr>
          <w:rFonts w:ascii="Arial" w:hAnsi="Arial" w:cs="Arial"/>
        </w:rPr>
      </w:pPr>
    </w:p>
    <w:p w14:paraId="5D9FEDAF" w14:textId="77777777" w:rsidR="00F70F5B" w:rsidRPr="001A5997" w:rsidRDefault="004E2A29" w:rsidP="00246BEC">
      <w:pPr>
        <w:spacing w:line="360" w:lineRule="auto"/>
        <w:ind w:firstLine="720"/>
        <w:jc w:val="both"/>
        <w:rPr>
          <w:rFonts w:ascii="Arial" w:hAnsi="Arial" w:cs="Arial"/>
        </w:rPr>
      </w:pPr>
      <w:r w:rsidRPr="001A5997">
        <w:rPr>
          <w:rFonts w:ascii="Arial" w:hAnsi="Arial" w:cs="Arial"/>
        </w:rPr>
        <w:t xml:space="preserve">Marriott's multidivisional organisational structure facilitates effective global operations with brand consistency. Its employee-centric culture and investments in sustainability and innovation have positioned it as a market leader in the hospitality industry. Recent change initiatives, including digitalization, sustainability, and diversity, have enhanced operational efficiency and brand reputation. </w:t>
      </w:r>
    </w:p>
    <w:p w14:paraId="2FFD89E7" w14:textId="77777777" w:rsidR="00F70F5B" w:rsidRPr="001A5997" w:rsidRDefault="00F70F5B" w:rsidP="00246BEC">
      <w:pPr>
        <w:spacing w:line="360" w:lineRule="auto"/>
        <w:ind w:firstLine="720"/>
        <w:jc w:val="both"/>
        <w:rPr>
          <w:rFonts w:ascii="Arial" w:hAnsi="Arial" w:cs="Arial"/>
        </w:rPr>
      </w:pPr>
    </w:p>
    <w:p w14:paraId="4F0F3432" w14:textId="5B6E4297" w:rsidR="007A309F" w:rsidRPr="001A5997" w:rsidRDefault="004E2A29" w:rsidP="00246BEC">
      <w:pPr>
        <w:spacing w:line="360" w:lineRule="auto"/>
        <w:ind w:firstLine="720"/>
        <w:jc w:val="both"/>
        <w:rPr>
          <w:rFonts w:ascii="Arial" w:hAnsi="Arial" w:cs="Arial"/>
        </w:rPr>
      </w:pPr>
      <w:r w:rsidRPr="001A5997">
        <w:rPr>
          <w:rFonts w:ascii="Arial" w:hAnsi="Arial" w:cs="Arial"/>
        </w:rPr>
        <w:t>The company's strategic orientation is international growth, technological innovation, and leadership in sustainability. The key recommendations include accelerating digitalization, intensifying sustainability initiatives, and continuing to differentiate its brand portfolio to maintain competitive advantage.</w:t>
      </w:r>
    </w:p>
    <w:p w14:paraId="77C96B39" w14:textId="77777777" w:rsidR="004E2A29" w:rsidRPr="001A5997" w:rsidRDefault="004E2A29" w:rsidP="00246BEC">
      <w:pPr>
        <w:spacing w:line="360" w:lineRule="auto"/>
        <w:jc w:val="both"/>
        <w:rPr>
          <w:rFonts w:ascii="Arial" w:hAnsi="Arial" w:cs="Arial"/>
        </w:rPr>
      </w:pPr>
    </w:p>
    <w:p w14:paraId="6C50DE30" w14:textId="77777777" w:rsidR="00037900" w:rsidRPr="001A5997" w:rsidRDefault="00037900" w:rsidP="00246BEC">
      <w:pPr>
        <w:spacing w:line="360" w:lineRule="auto"/>
        <w:jc w:val="both"/>
        <w:rPr>
          <w:rFonts w:ascii="Arial" w:hAnsi="Arial" w:cs="Arial"/>
        </w:rPr>
      </w:pPr>
    </w:p>
    <w:p w14:paraId="4FC9DB7C" w14:textId="77777777" w:rsidR="00037900" w:rsidRPr="001A5997" w:rsidRDefault="00037900" w:rsidP="00246BEC">
      <w:pPr>
        <w:spacing w:line="360" w:lineRule="auto"/>
        <w:jc w:val="both"/>
        <w:rPr>
          <w:rFonts w:ascii="Arial" w:hAnsi="Arial" w:cs="Arial"/>
        </w:rPr>
      </w:pPr>
    </w:p>
    <w:p w14:paraId="2F8D10FC" w14:textId="77777777" w:rsidR="00037900" w:rsidRPr="001A5997" w:rsidRDefault="00037900" w:rsidP="00246BEC">
      <w:pPr>
        <w:spacing w:line="360" w:lineRule="auto"/>
        <w:jc w:val="both"/>
        <w:rPr>
          <w:rFonts w:ascii="Arial" w:hAnsi="Arial" w:cs="Arial"/>
        </w:rPr>
      </w:pPr>
    </w:p>
    <w:p w14:paraId="694A4D0D" w14:textId="77777777" w:rsidR="00037900" w:rsidRPr="001A5997" w:rsidRDefault="00037900" w:rsidP="00246BEC">
      <w:pPr>
        <w:spacing w:line="360" w:lineRule="auto"/>
        <w:jc w:val="both"/>
        <w:rPr>
          <w:rFonts w:ascii="Arial" w:hAnsi="Arial" w:cs="Arial"/>
        </w:rPr>
      </w:pPr>
    </w:p>
    <w:p w14:paraId="1CB4A312" w14:textId="77777777" w:rsidR="00037900" w:rsidRPr="001A5997" w:rsidRDefault="00037900" w:rsidP="00246BEC">
      <w:pPr>
        <w:spacing w:line="360" w:lineRule="auto"/>
        <w:jc w:val="both"/>
        <w:rPr>
          <w:rFonts w:ascii="Arial" w:hAnsi="Arial" w:cs="Arial"/>
        </w:rPr>
      </w:pPr>
    </w:p>
    <w:p w14:paraId="3E83D6A4" w14:textId="77777777" w:rsidR="00037900" w:rsidRPr="001A5997" w:rsidRDefault="00037900" w:rsidP="00246BEC">
      <w:pPr>
        <w:spacing w:line="360" w:lineRule="auto"/>
        <w:jc w:val="both"/>
        <w:rPr>
          <w:rFonts w:ascii="Arial" w:hAnsi="Arial" w:cs="Arial"/>
        </w:rPr>
      </w:pPr>
    </w:p>
    <w:p w14:paraId="53C373B2" w14:textId="77777777" w:rsidR="00D6163F" w:rsidRPr="001A5997" w:rsidRDefault="00D6163F" w:rsidP="00246BEC">
      <w:pPr>
        <w:spacing w:line="360" w:lineRule="auto"/>
        <w:jc w:val="both"/>
        <w:rPr>
          <w:rFonts w:ascii="Arial" w:hAnsi="Arial" w:cs="Arial"/>
        </w:rPr>
      </w:pPr>
    </w:p>
    <w:p w14:paraId="356E2C02" w14:textId="77777777" w:rsidR="00D6163F" w:rsidRPr="001A5997" w:rsidRDefault="00D6163F" w:rsidP="00246BEC">
      <w:pPr>
        <w:spacing w:line="360" w:lineRule="auto"/>
        <w:jc w:val="both"/>
        <w:rPr>
          <w:rFonts w:ascii="Arial" w:hAnsi="Arial" w:cs="Arial"/>
        </w:rPr>
      </w:pPr>
    </w:p>
    <w:sdt>
      <w:sdtPr>
        <w:rPr>
          <w:rFonts w:ascii="Arial" w:hAnsi="Arial" w:cs="Arial"/>
        </w:rPr>
        <w:id w:val="732050183"/>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5AE78AC0" w14:textId="38CFC54F" w:rsidR="001A5997" w:rsidRPr="001A5997" w:rsidRDefault="001A5997">
          <w:pPr>
            <w:pStyle w:val="TOCHeading"/>
            <w:rPr>
              <w:rFonts w:ascii="Arial" w:hAnsi="Arial" w:cs="Arial"/>
            </w:rPr>
          </w:pPr>
          <w:r w:rsidRPr="001A5997">
            <w:rPr>
              <w:rFonts w:ascii="Arial" w:hAnsi="Arial" w:cs="Arial"/>
            </w:rPr>
            <w:t>Table of Contents</w:t>
          </w:r>
        </w:p>
        <w:p w14:paraId="0ADC46F7" w14:textId="6D204B9E" w:rsidR="001A5997" w:rsidRPr="001A5997" w:rsidRDefault="001A5997">
          <w:pPr>
            <w:pStyle w:val="TOC1"/>
            <w:tabs>
              <w:tab w:val="right" w:leader="dot" w:pos="9016"/>
            </w:tabs>
            <w:rPr>
              <w:rFonts w:ascii="Arial" w:hAnsi="Arial" w:cs="Arial"/>
              <w:noProof/>
            </w:rPr>
          </w:pPr>
          <w:r w:rsidRPr="001A5997">
            <w:rPr>
              <w:rFonts w:ascii="Arial" w:hAnsi="Arial" w:cs="Arial"/>
            </w:rPr>
            <w:fldChar w:fldCharType="begin"/>
          </w:r>
          <w:r w:rsidRPr="001A5997">
            <w:rPr>
              <w:rFonts w:ascii="Arial" w:hAnsi="Arial" w:cs="Arial"/>
            </w:rPr>
            <w:instrText xml:space="preserve"> TOC \o "1-3" \h \z \u </w:instrText>
          </w:r>
          <w:r w:rsidRPr="001A5997">
            <w:rPr>
              <w:rFonts w:ascii="Arial" w:hAnsi="Arial" w:cs="Arial"/>
            </w:rPr>
            <w:fldChar w:fldCharType="separate"/>
          </w:r>
          <w:hyperlink w:anchor="_Toc192113209" w:history="1">
            <w:r w:rsidRPr="001A5997">
              <w:rPr>
                <w:rStyle w:val="Hyperlink"/>
                <w:rFonts w:ascii="Arial" w:hAnsi="Arial" w:cs="Arial"/>
                <w:noProof/>
              </w:rPr>
              <w:t>Executive Summary</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_Toc192113209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2</w:t>
            </w:r>
            <w:r w:rsidRPr="001A5997">
              <w:rPr>
                <w:rFonts w:ascii="Arial" w:hAnsi="Arial" w:cs="Arial"/>
                <w:noProof/>
                <w:webHidden/>
              </w:rPr>
              <w:fldChar w:fldCharType="end"/>
            </w:r>
          </w:hyperlink>
        </w:p>
        <w:p w14:paraId="3F9B3B3C" w14:textId="2A2CA980" w:rsidR="001A5997" w:rsidRPr="001A5997" w:rsidRDefault="001A5997">
          <w:pPr>
            <w:pStyle w:val="TOC1"/>
            <w:tabs>
              <w:tab w:val="right" w:leader="dot" w:pos="9016"/>
            </w:tabs>
            <w:rPr>
              <w:rFonts w:ascii="Arial" w:hAnsi="Arial" w:cs="Arial"/>
              <w:noProof/>
            </w:rPr>
          </w:pPr>
          <w:hyperlink w:anchor="_Toc192113210" w:history="1">
            <w:r w:rsidRPr="001A5997">
              <w:rPr>
                <w:rStyle w:val="Hyperlink"/>
                <w:rFonts w:ascii="Arial" w:hAnsi="Arial" w:cs="Arial"/>
                <w:noProof/>
              </w:rPr>
              <w:t>1. Introduction</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_Toc192113210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3</w:t>
            </w:r>
            <w:r w:rsidRPr="001A5997">
              <w:rPr>
                <w:rFonts w:ascii="Arial" w:hAnsi="Arial" w:cs="Arial"/>
                <w:noProof/>
                <w:webHidden/>
              </w:rPr>
              <w:fldChar w:fldCharType="end"/>
            </w:r>
          </w:hyperlink>
        </w:p>
        <w:p w14:paraId="413C4DE7" w14:textId="753E695D" w:rsidR="001A5997" w:rsidRPr="001A5997" w:rsidRDefault="001A5997">
          <w:pPr>
            <w:pStyle w:val="TOC1"/>
            <w:tabs>
              <w:tab w:val="right" w:leader="dot" w:pos="9016"/>
            </w:tabs>
            <w:rPr>
              <w:rFonts w:ascii="Arial" w:hAnsi="Arial" w:cs="Arial"/>
              <w:noProof/>
            </w:rPr>
          </w:pPr>
          <w:hyperlink w:anchor="_Toc192113211" w:history="1">
            <w:r w:rsidRPr="001A5997">
              <w:rPr>
                <w:rStyle w:val="Hyperlink"/>
                <w:rFonts w:ascii="Arial" w:hAnsi="Arial" w:cs="Arial"/>
                <w:noProof/>
              </w:rPr>
              <w:t>2. Organisational Structure, Objectives and Goals</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_Toc192113211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4</w:t>
            </w:r>
            <w:r w:rsidRPr="001A5997">
              <w:rPr>
                <w:rFonts w:ascii="Arial" w:hAnsi="Arial" w:cs="Arial"/>
                <w:noProof/>
                <w:webHidden/>
              </w:rPr>
              <w:fldChar w:fldCharType="end"/>
            </w:r>
          </w:hyperlink>
        </w:p>
        <w:p w14:paraId="41858058" w14:textId="1BD36479" w:rsidR="001A5997" w:rsidRPr="001A5997" w:rsidRDefault="001A5997">
          <w:pPr>
            <w:pStyle w:val="TOC2"/>
            <w:tabs>
              <w:tab w:val="right" w:leader="dot" w:pos="9016"/>
            </w:tabs>
            <w:rPr>
              <w:rFonts w:ascii="Arial" w:hAnsi="Arial" w:cs="Arial"/>
              <w:noProof/>
            </w:rPr>
          </w:pPr>
          <w:hyperlink w:anchor="_Toc192113212" w:history="1">
            <w:r w:rsidRPr="001A5997">
              <w:rPr>
                <w:rStyle w:val="Hyperlink"/>
                <w:rFonts w:ascii="Arial" w:hAnsi="Arial" w:cs="Arial"/>
                <w:noProof/>
              </w:rPr>
              <w:t>2.1 Organizational Structure</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_Toc192113212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4</w:t>
            </w:r>
            <w:r w:rsidRPr="001A5997">
              <w:rPr>
                <w:rFonts w:ascii="Arial" w:hAnsi="Arial" w:cs="Arial"/>
                <w:noProof/>
                <w:webHidden/>
              </w:rPr>
              <w:fldChar w:fldCharType="end"/>
            </w:r>
          </w:hyperlink>
        </w:p>
        <w:p w14:paraId="39997940" w14:textId="00366644" w:rsidR="001A5997" w:rsidRPr="001A5997" w:rsidRDefault="001A5997">
          <w:pPr>
            <w:pStyle w:val="TOC3"/>
            <w:tabs>
              <w:tab w:val="right" w:leader="dot" w:pos="9016"/>
            </w:tabs>
            <w:rPr>
              <w:rFonts w:ascii="Arial" w:hAnsi="Arial" w:cs="Arial"/>
              <w:noProof/>
            </w:rPr>
          </w:pPr>
          <w:hyperlink w:anchor="_Toc192113213" w:history="1">
            <w:r w:rsidRPr="001A5997">
              <w:rPr>
                <w:rStyle w:val="Hyperlink"/>
                <w:rFonts w:ascii="Arial" w:hAnsi="Arial" w:cs="Arial"/>
                <w:noProof/>
              </w:rPr>
              <w:t>How the business stacks up against others in the market.</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_Toc192113213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6</w:t>
            </w:r>
            <w:r w:rsidRPr="001A5997">
              <w:rPr>
                <w:rFonts w:ascii="Arial" w:hAnsi="Arial" w:cs="Arial"/>
                <w:noProof/>
                <w:webHidden/>
              </w:rPr>
              <w:fldChar w:fldCharType="end"/>
            </w:r>
          </w:hyperlink>
        </w:p>
        <w:p w14:paraId="4FCD5874" w14:textId="5F587182" w:rsidR="001A5997" w:rsidRPr="001A5997" w:rsidRDefault="001A5997">
          <w:pPr>
            <w:pStyle w:val="TOC2"/>
            <w:tabs>
              <w:tab w:val="right" w:leader="dot" w:pos="9016"/>
            </w:tabs>
            <w:rPr>
              <w:rFonts w:ascii="Arial" w:hAnsi="Arial" w:cs="Arial"/>
              <w:noProof/>
            </w:rPr>
          </w:pPr>
          <w:hyperlink w:anchor="_Toc192113214" w:history="1">
            <w:r w:rsidRPr="001A5997">
              <w:rPr>
                <w:rStyle w:val="Hyperlink"/>
                <w:rFonts w:ascii="Arial" w:hAnsi="Arial" w:cs="Arial"/>
                <w:noProof/>
              </w:rPr>
              <w:t>2.2 Corporate Culture</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_Toc192113214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6</w:t>
            </w:r>
            <w:r w:rsidRPr="001A5997">
              <w:rPr>
                <w:rFonts w:ascii="Arial" w:hAnsi="Arial" w:cs="Arial"/>
                <w:noProof/>
                <w:webHidden/>
              </w:rPr>
              <w:fldChar w:fldCharType="end"/>
            </w:r>
          </w:hyperlink>
        </w:p>
        <w:p w14:paraId="13C72991" w14:textId="45B35DCF" w:rsidR="001A5997" w:rsidRPr="001A5997" w:rsidRDefault="001A5997">
          <w:pPr>
            <w:pStyle w:val="TOC3"/>
            <w:tabs>
              <w:tab w:val="right" w:leader="dot" w:pos="9016"/>
            </w:tabs>
            <w:rPr>
              <w:rFonts w:ascii="Arial" w:hAnsi="Arial" w:cs="Arial"/>
              <w:noProof/>
            </w:rPr>
          </w:pPr>
          <w:hyperlink w:anchor="_Toc192113215" w:history="1">
            <w:r w:rsidRPr="001A5997">
              <w:rPr>
                <w:rStyle w:val="Hyperlink"/>
                <w:rFonts w:ascii="Arial" w:hAnsi="Arial" w:cs="Arial"/>
                <w:noProof/>
              </w:rPr>
              <w:t>Employee Welfare and Growth</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_Toc192113215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6</w:t>
            </w:r>
            <w:r w:rsidRPr="001A5997">
              <w:rPr>
                <w:rFonts w:ascii="Arial" w:hAnsi="Arial" w:cs="Arial"/>
                <w:noProof/>
                <w:webHidden/>
              </w:rPr>
              <w:fldChar w:fldCharType="end"/>
            </w:r>
          </w:hyperlink>
        </w:p>
        <w:p w14:paraId="5A9267D5" w14:textId="4F388893" w:rsidR="001A5997" w:rsidRPr="001A5997" w:rsidRDefault="001A5997">
          <w:pPr>
            <w:pStyle w:val="TOC3"/>
            <w:tabs>
              <w:tab w:val="right" w:leader="dot" w:pos="9016"/>
            </w:tabs>
            <w:rPr>
              <w:rFonts w:ascii="Arial" w:hAnsi="Arial" w:cs="Arial"/>
              <w:noProof/>
            </w:rPr>
          </w:pPr>
          <w:hyperlink w:anchor="_Toc192113216" w:history="1">
            <w:r w:rsidRPr="001A5997">
              <w:rPr>
                <w:rStyle w:val="Hyperlink"/>
                <w:rFonts w:ascii="Arial" w:hAnsi="Arial" w:cs="Arial"/>
                <w:noProof/>
              </w:rPr>
              <w:t>Diversity, Equity, and Inclusion (DEI) Commitment:</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_Toc192113216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7</w:t>
            </w:r>
            <w:r w:rsidRPr="001A5997">
              <w:rPr>
                <w:rFonts w:ascii="Arial" w:hAnsi="Arial" w:cs="Arial"/>
                <w:noProof/>
                <w:webHidden/>
              </w:rPr>
              <w:fldChar w:fldCharType="end"/>
            </w:r>
          </w:hyperlink>
        </w:p>
        <w:p w14:paraId="3DA62D25" w14:textId="2CF440BC" w:rsidR="001A5997" w:rsidRPr="001A5997" w:rsidRDefault="001A5997">
          <w:pPr>
            <w:pStyle w:val="TOC3"/>
            <w:tabs>
              <w:tab w:val="right" w:leader="dot" w:pos="9016"/>
            </w:tabs>
            <w:rPr>
              <w:rFonts w:ascii="Arial" w:hAnsi="Arial" w:cs="Arial"/>
              <w:noProof/>
            </w:rPr>
          </w:pPr>
          <w:hyperlink w:anchor="_Toc192113217" w:history="1">
            <w:r w:rsidRPr="001A5997">
              <w:rPr>
                <w:rStyle w:val="Hyperlink"/>
                <w:rFonts w:ascii="Arial" w:hAnsi="Arial" w:cs="Arial"/>
                <w:noProof/>
              </w:rPr>
              <w:t>Customer-Centric Innovation:</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_Toc192113217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7</w:t>
            </w:r>
            <w:r w:rsidRPr="001A5997">
              <w:rPr>
                <w:rFonts w:ascii="Arial" w:hAnsi="Arial" w:cs="Arial"/>
                <w:noProof/>
                <w:webHidden/>
              </w:rPr>
              <w:fldChar w:fldCharType="end"/>
            </w:r>
          </w:hyperlink>
        </w:p>
        <w:p w14:paraId="2B1ECB52" w14:textId="5C55E527" w:rsidR="001A5997" w:rsidRPr="001A5997" w:rsidRDefault="001A5997">
          <w:pPr>
            <w:pStyle w:val="TOC2"/>
            <w:tabs>
              <w:tab w:val="right" w:leader="dot" w:pos="9016"/>
            </w:tabs>
            <w:rPr>
              <w:rFonts w:ascii="Arial" w:hAnsi="Arial" w:cs="Arial"/>
              <w:noProof/>
            </w:rPr>
          </w:pPr>
          <w:hyperlink w:anchor="_Toc192113218" w:history="1">
            <w:r w:rsidRPr="001A5997">
              <w:rPr>
                <w:rStyle w:val="Hyperlink"/>
                <w:rFonts w:ascii="Arial" w:hAnsi="Arial" w:cs="Arial"/>
                <w:noProof/>
              </w:rPr>
              <w:t>2.3 Corporate objectives and goals</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_Toc192113218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7</w:t>
            </w:r>
            <w:r w:rsidRPr="001A5997">
              <w:rPr>
                <w:rFonts w:ascii="Arial" w:hAnsi="Arial" w:cs="Arial"/>
                <w:noProof/>
                <w:webHidden/>
              </w:rPr>
              <w:fldChar w:fldCharType="end"/>
            </w:r>
          </w:hyperlink>
        </w:p>
        <w:p w14:paraId="576ACB53" w14:textId="465BDF5A" w:rsidR="001A5997" w:rsidRPr="001A5997" w:rsidRDefault="001A5997">
          <w:pPr>
            <w:pStyle w:val="TOC1"/>
            <w:tabs>
              <w:tab w:val="right" w:leader="dot" w:pos="9016"/>
            </w:tabs>
            <w:rPr>
              <w:rFonts w:ascii="Arial" w:hAnsi="Arial" w:cs="Arial"/>
              <w:noProof/>
            </w:rPr>
          </w:pPr>
          <w:hyperlink w:anchor="_Toc192113219" w:history="1">
            <w:r w:rsidRPr="001A5997">
              <w:rPr>
                <w:rStyle w:val="Hyperlink"/>
                <w:rFonts w:ascii="Arial" w:hAnsi="Arial" w:cs="Arial"/>
                <w:noProof/>
              </w:rPr>
              <w:t>3. Recent Change Initiatives</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_Toc192113219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9</w:t>
            </w:r>
            <w:r w:rsidRPr="001A5997">
              <w:rPr>
                <w:rFonts w:ascii="Arial" w:hAnsi="Arial" w:cs="Arial"/>
                <w:noProof/>
                <w:webHidden/>
              </w:rPr>
              <w:fldChar w:fldCharType="end"/>
            </w:r>
          </w:hyperlink>
        </w:p>
        <w:p w14:paraId="37071462" w14:textId="4B0956D3" w:rsidR="001A5997" w:rsidRPr="001A5997" w:rsidRDefault="001A5997">
          <w:pPr>
            <w:pStyle w:val="TOC2"/>
            <w:tabs>
              <w:tab w:val="right" w:leader="dot" w:pos="9016"/>
            </w:tabs>
            <w:rPr>
              <w:rFonts w:ascii="Arial" w:hAnsi="Arial" w:cs="Arial"/>
              <w:noProof/>
            </w:rPr>
          </w:pPr>
          <w:hyperlink w:anchor="_Toc192113220" w:history="1">
            <w:r w:rsidRPr="001A5997">
              <w:rPr>
                <w:rStyle w:val="Hyperlink"/>
                <w:rFonts w:ascii="Arial" w:hAnsi="Arial" w:cs="Arial"/>
                <w:noProof/>
              </w:rPr>
              <w:t>3.1 Identification of Change Initiatives:</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_Toc192113220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9</w:t>
            </w:r>
            <w:r w:rsidRPr="001A5997">
              <w:rPr>
                <w:rFonts w:ascii="Arial" w:hAnsi="Arial" w:cs="Arial"/>
                <w:noProof/>
                <w:webHidden/>
              </w:rPr>
              <w:fldChar w:fldCharType="end"/>
            </w:r>
          </w:hyperlink>
        </w:p>
        <w:p w14:paraId="25A5B64A" w14:textId="5BD9E8A0" w:rsidR="001A5997" w:rsidRPr="001A5997" w:rsidRDefault="001A5997">
          <w:pPr>
            <w:pStyle w:val="TOC2"/>
            <w:tabs>
              <w:tab w:val="right" w:leader="dot" w:pos="9016"/>
            </w:tabs>
            <w:rPr>
              <w:rFonts w:ascii="Arial" w:hAnsi="Arial" w:cs="Arial"/>
              <w:noProof/>
            </w:rPr>
          </w:pPr>
          <w:hyperlink w:anchor="_Toc192113221" w:history="1">
            <w:r w:rsidRPr="001A5997">
              <w:rPr>
                <w:rStyle w:val="Hyperlink"/>
                <w:rFonts w:ascii="Arial" w:hAnsi="Arial" w:cs="Arial"/>
                <w:noProof/>
              </w:rPr>
              <w:t>3.2 Impact Analysis</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_Toc192113221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9</w:t>
            </w:r>
            <w:r w:rsidRPr="001A5997">
              <w:rPr>
                <w:rFonts w:ascii="Arial" w:hAnsi="Arial" w:cs="Arial"/>
                <w:noProof/>
                <w:webHidden/>
              </w:rPr>
              <w:fldChar w:fldCharType="end"/>
            </w:r>
          </w:hyperlink>
        </w:p>
        <w:p w14:paraId="614F01AF" w14:textId="29E58FEB" w:rsidR="001A5997" w:rsidRPr="001A5997" w:rsidRDefault="001A5997">
          <w:pPr>
            <w:pStyle w:val="TOC2"/>
            <w:tabs>
              <w:tab w:val="right" w:leader="dot" w:pos="9016"/>
            </w:tabs>
            <w:rPr>
              <w:rFonts w:ascii="Arial" w:hAnsi="Arial" w:cs="Arial"/>
              <w:noProof/>
            </w:rPr>
          </w:pPr>
          <w:hyperlink w:anchor="_Toc192113222" w:history="1">
            <w:r w:rsidRPr="001A5997">
              <w:rPr>
                <w:rStyle w:val="Hyperlink"/>
                <w:rFonts w:ascii="Arial" w:hAnsi="Arial" w:cs="Arial"/>
                <w:noProof/>
              </w:rPr>
              <w:t>3.3 Utilising Models for Managing Change</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_Toc192113222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10</w:t>
            </w:r>
            <w:r w:rsidRPr="001A5997">
              <w:rPr>
                <w:rFonts w:ascii="Arial" w:hAnsi="Arial" w:cs="Arial"/>
                <w:noProof/>
                <w:webHidden/>
              </w:rPr>
              <w:fldChar w:fldCharType="end"/>
            </w:r>
          </w:hyperlink>
        </w:p>
        <w:p w14:paraId="2F007762" w14:textId="252CFBAF" w:rsidR="001A5997" w:rsidRPr="001A5997" w:rsidRDefault="001A5997">
          <w:pPr>
            <w:pStyle w:val="TOC1"/>
            <w:tabs>
              <w:tab w:val="right" w:leader="dot" w:pos="9016"/>
            </w:tabs>
            <w:rPr>
              <w:rFonts w:ascii="Arial" w:hAnsi="Arial" w:cs="Arial"/>
              <w:noProof/>
            </w:rPr>
          </w:pPr>
          <w:hyperlink w:anchor="_Toc192113223" w:history="1">
            <w:r w:rsidRPr="001A5997">
              <w:rPr>
                <w:rStyle w:val="Hyperlink"/>
                <w:rFonts w:ascii="Arial" w:hAnsi="Arial" w:cs="Arial"/>
                <w:noProof/>
              </w:rPr>
              <w:t>4. Strategic Focus</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_Toc192113223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10</w:t>
            </w:r>
            <w:r w:rsidRPr="001A5997">
              <w:rPr>
                <w:rFonts w:ascii="Arial" w:hAnsi="Arial" w:cs="Arial"/>
                <w:noProof/>
                <w:webHidden/>
              </w:rPr>
              <w:fldChar w:fldCharType="end"/>
            </w:r>
          </w:hyperlink>
        </w:p>
        <w:p w14:paraId="3FF0B827" w14:textId="77C97B26" w:rsidR="001A5997" w:rsidRPr="001A5997" w:rsidRDefault="001A5997">
          <w:pPr>
            <w:pStyle w:val="TOC1"/>
            <w:tabs>
              <w:tab w:val="right" w:leader="dot" w:pos="9016"/>
            </w:tabs>
            <w:rPr>
              <w:rFonts w:ascii="Arial" w:hAnsi="Arial" w:cs="Arial"/>
              <w:noProof/>
            </w:rPr>
          </w:pPr>
          <w:hyperlink w:anchor="_Toc192113224" w:history="1">
            <w:r w:rsidRPr="001A5997">
              <w:rPr>
                <w:rStyle w:val="Hyperlink"/>
                <w:rFonts w:ascii="Arial" w:hAnsi="Arial" w:cs="Arial"/>
                <w:noProof/>
              </w:rPr>
              <w:t>5. Conclusion</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_Toc192113224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11</w:t>
            </w:r>
            <w:r w:rsidRPr="001A5997">
              <w:rPr>
                <w:rFonts w:ascii="Arial" w:hAnsi="Arial" w:cs="Arial"/>
                <w:noProof/>
                <w:webHidden/>
              </w:rPr>
              <w:fldChar w:fldCharType="end"/>
            </w:r>
          </w:hyperlink>
        </w:p>
        <w:p w14:paraId="10D589EF" w14:textId="00025979" w:rsidR="001A5997" w:rsidRPr="001A5997" w:rsidRDefault="001A5997">
          <w:pPr>
            <w:pStyle w:val="TOC1"/>
            <w:tabs>
              <w:tab w:val="right" w:leader="dot" w:pos="9016"/>
            </w:tabs>
            <w:rPr>
              <w:rFonts w:ascii="Arial" w:hAnsi="Arial" w:cs="Arial"/>
              <w:noProof/>
            </w:rPr>
          </w:pPr>
          <w:hyperlink w:anchor="_Toc192113225" w:history="1">
            <w:r w:rsidRPr="001A5997">
              <w:rPr>
                <w:rStyle w:val="Hyperlink"/>
                <w:rFonts w:ascii="Arial" w:hAnsi="Arial" w:cs="Arial"/>
                <w:noProof/>
              </w:rPr>
              <w:t>6. Recommendations</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_Toc192113225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12</w:t>
            </w:r>
            <w:r w:rsidRPr="001A5997">
              <w:rPr>
                <w:rFonts w:ascii="Arial" w:hAnsi="Arial" w:cs="Arial"/>
                <w:noProof/>
                <w:webHidden/>
              </w:rPr>
              <w:fldChar w:fldCharType="end"/>
            </w:r>
          </w:hyperlink>
        </w:p>
        <w:p w14:paraId="6B196087" w14:textId="3CD032B8" w:rsidR="001A5997" w:rsidRPr="001A5997" w:rsidRDefault="001A5997">
          <w:pPr>
            <w:pStyle w:val="TOC1"/>
            <w:tabs>
              <w:tab w:val="right" w:leader="dot" w:pos="9016"/>
            </w:tabs>
            <w:rPr>
              <w:rFonts w:ascii="Arial" w:hAnsi="Arial" w:cs="Arial"/>
              <w:noProof/>
            </w:rPr>
          </w:pPr>
          <w:hyperlink w:anchor="_Toc192113226" w:history="1">
            <w:r w:rsidRPr="001A5997">
              <w:rPr>
                <w:rStyle w:val="Hyperlink"/>
                <w:rFonts w:ascii="Arial" w:hAnsi="Arial" w:cs="Arial"/>
                <w:noProof/>
              </w:rPr>
              <w:t>7. References</w:t>
            </w:r>
            <w:r w:rsidRPr="001A5997">
              <w:rPr>
                <w:rFonts w:ascii="Arial" w:hAnsi="Arial" w:cs="Arial"/>
                <w:noProof/>
                <w:webHidden/>
              </w:rPr>
              <w:tab/>
            </w:r>
            <w:r w:rsidRPr="001A5997">
              <w:rPr>
                <w:rFonts w:ascii="Arial" w:hAnsi="Arial" w:cs="Arial"/>
                <w:noProof/>
                <w:webHidden/>
              </w:rPr>
              <w:fldChar w:fldCharType="begin"/>
            </w:r>
            <w:r w:rsidRPr="001A5997">
              <w:rPr>
                <w:rFonts w:ascii="Arial" w:hAnsi="Arial" w:cs="Arial"/>
                <w:noProof/>
                <w:webHidden/>
              </w:rPr>
              <w:instrText xml:space="preserve"> PAGEREF _Toc192113226 \h </w:instrText>
            </w:r>
            <w:r w:rsidRPr="001A5997">
              <w:rPr>
                <w:rFonts w:ascii="Arial" w:hAnsi="Arial" w:cs="Arial"/>
                <w:noProof/>
                <w:webHidden/>
              </w:rPr>
            </w:r>
            <w:r w:rsidRPr="001A5997">
              <w:rPr>
                <w:rFonts w:ascii="Arial" w:hAnsi="Arial" w:cs="Arial"/>
                <w:noProof/>
                <w:webHidden/>
              </w:rPr>
              <w:fldChar w:fldCharType="separate"/>
            </w:r>
            <w:r w:rsidRPr="001A5997">
              <w:rPr>
                <w:rFonts w:ascii="Arial" w:hAnsi="Arial" w:cs="Arial"/>
                <w:noProof/>
                <w:webHidden/>
              </w:rPr>
              <w:t>12</w:t>
            </w:r>
            <w:r w:rsidRPr="001A5997">
              <w:rPr>
                <w:rFonts w:ascii="Arial" w:hAnsi="Arial" w:cs="Arial"/>
                <w:noProof/>
                <w:webHidden/>
              </w:rPr>
              <w:fldChar w:fldCharType="end"/>
            </w:r>
          </w:hyperlink>
        </w:p>
        <w:p w14:paraId="7FC2C51B" w14:textId="1A36866D" w:rsidR="001A5997" w:rsidRPr="001A5997" w:rsidRDefault="001A5997">
          <w:pPr>
            <w:rPr>
              <w:rFonts w:ascii="Arial" w:hAnsi="Arial" w:cs="Arial"/>
            </w:rPr>
          </w:pPr>
          <w:r w:rsidRPr="001A5997">
            <w:rPr>
              <w:rFonts w:ascii="Arial" w:hAnsi="Arial" w:cs="Arial"/>
              <w:b/>
              <w:bCs/>
              <w:noProof/>
            </w:rPr>
            <w:fldChar w:fldCharType="end"/>
          </w:r>
        </w:p>
      </w:sdtContent>
    </w:sdt>
    <w:p w14:paraId="7F33D5BC" w14:textId="77777777" w:rsidR="00D6163F" w:rsidRPr="001A5997" w:rsidRDefault="00D6163F" w:rsidP="00246BEC">
      <w:pPr>
        <w:spacing w:line="360" w:lineRule="auto"/>
        <w:jc w:val="both"/>
        <w:rPr>
          <w:rFonts w:ascii="Arial" w:hAnsi="Arial" w:cs="Arial"/>
        </w:rPr>
      </w:pPr>
    </w:p>
    <w:p w14:paraId="177EDAE9" w14:textId="77777777" w:rsidR="00037900" w:rsidRPr="001A5997" w:rsidRDefault="00037900" w:rsidP="00246BEC">
      <w:pPr>
        <w:spacing w:line="360" w:lineRule="auto"/>
        <w:jc w:val="both"/>
        <w:rPr>
          <w:rFonts w:ascii="Arial" w:hAnsi="Arial" w:cs="Arial"/>
        </w:rPr>
      </w:pPr>
    </w:p>
    <w:p w14:paraId="4D8C1C81" w14:textId="77777777" w:rsidR="00037900" w:rsidRDefault="00037900" w:rsidP="00246BEC">
      <w:pPr>
        <w:spacing w:line="360" w:lineRule="auto"/>
        <w:jc w:val="both"/>
        <w:rPr>
          <w:rFonts w:ascii="Arial" w:hAnsi="Arial" w:cs="Arial"/>
        </w:rPr>
      </w:pPr>
    </w:p>
    <w:p w14:paraId="27B3E538" w14:textId="77777777" w:rsidR="00551BF2" w:rsidRDefault="00551BF2" w:rsidP="00246BEC">
      <w:pPr>
        <w:spacing w:line="360" w:lineRule="auto"/>
        <w:jc w:val="both"/>
        <w:rPr>
          <w:rFonts w:ascii="Arial" w:hAnsi="Arial" w:cs="Arial"/>
        </w:rPr>
      </w:pPr>
    </w:p>
    <w:p w14:paraId="6C587D65" w14:textId="77777777" w:rsidR="00551BF2" w:rsidRDefault="00551BF2" w:rsidP="00246BEC">
      <w:pPr>
        <w:spacing w:line="360" w:lineRule="auto"/>
        <w:jc w:val="both"/>
        <w:rPr>
          <w:rFonts w:ascii="Arial" w:hAnsi="Arial" w:cs="Arial"/>
        </w:rPr>
      </w:pPr>
    </w:p>
    <w:p w14:paraId="63A71D63" w14:textId="77777777" w:rsidR="00551BF2" w:rsidRDefault="00551BF2" w:rsidP="00246BEC">
      <w:pPr>
        <w:spacing w:line="360" w:lineRule="auto"/>
        <w:jc w:val="both"/>
        <w:rPr>
          <w:rFonts w:ascii="Arial" w:hAnsi="Arial" w:cs="Arial"/>
        </w:rPr>
      </w:pPr>
    </w:p>
    <w:p w14:paraId="28C92B6D" w14:textId="77777777" w:rsidR="00551BF2" w:rsidRDefault="00551BF2" w:rsidP="00246BEC">
      <w:pPr>
        <w:spacing w:line="360" w:lineRule="auto"/>
        <w:jc w:val="both"/>
        <w:rPr>
          <w:rFonts w:ascii="Arial" w:hAnsi="Arial" w:cs="Arial"/>
        </w:rPr>
      </w:pPr>
    </w:p>
    <w:p w14:paraId="1CA2896E" w14:textId="77777777" w:rsidR="00551BF2" w:rsidRPr="001A5997" w:rsidRDefault="00551BF2" w:rsidP="00246BEC">
      <w:pPr>
        <w:spacing w:line="360" w:lineRule="auto"/>
        <w:jc w:val="both"/>
        <w:rPr>
          <w:rFonts w:ascii="Arial" w:hAnsi="Arial" w:cs="Arial"/>
        </w:rPr>
      </w:pPr>
    </w:p>
    <w:p w14:paraId="4956916F" w14:textId="25B13118" w:rsidR="00A4305E" w:rsidRPr="001A5997" w:rsidRDefault="00536421" w:rsidP="00246BEC">
      <w:pPr>
        <w:pStyle w:val="Heading1"/>
        <w:spacing w:line="360" w:lineRule="auto"/>
        <w:jc w:val="both"/>
        <w:rPr>
          <w:rFonts w:ascii="Arial" w:hAnsi="Arial" w:cs="Arial"/>
        </w:rPr>
      </w:pPr>
      <w:bookmarkStart w:id="1" w:name="_Toc192113210"/>
      <w:r w:rsidRPr="001A5997">
        <w:rPr>
          <w:rFonts w:ascii="Arial" w:hAnsi="Arial" w:cs="Arial"/>
        </w:rPr>
        <w:lastRenderedPageBreak/>
        <w:t>1.</w:t>
      </w:r>
      <w:r w:rsidR="00A4305E" w:rsidRPr="001A5997">
        <w:rPr>
          <w:rFonts w:ascii="Arial" w:hAnsi="Arial" w:cs="Arial"/>
        </w:rPr>
        <w:t xml:space="preserve"> </w:t>
      </w:r>
      <w:r w:rsidRPr="001A5997">
        <w:rPr>
          <w:rFonts w:ascii="Arial" w:hAnsi="Arial" w:cs="Arial"/>
        </w:rPr>
        <w:t>Introduction</w:t>
      </w:r>
      <w:bookmarkEnd w:id="1"/>
    </w:p>
    <w:p w14:paraId="04720833" w14:textId="77777777" w:rsidR="00A4305E" w:rsidRPr="001A5997" w:rsidRDefault="00A4305E" w:rsidP="00246BEC">
      <w:pPr>
        <w:spacing w:line="360" w:lineRule="auto"/>
        <w:jc w:val="both"/>
        <w:rPr>
          <w:rFonts w:ascii="Arial" w:hAnsi="Arial" w:cs="Arial"/>
        </w:rPr>
      </w:pPr>
    </w:p>
    <w:p w14:paraId="605BA24C" w14:textId="248A38C3" w:rsidR="008C0663" w:rsidRPr="001A5997" w:rsidRDefault="008C0663" w:rsidP="00872118">
      <w:pPr>
        <w:spacing w:line="360" w:lineRule="auto"/>
        <w:ind w:firstLine="720"/>
        <w:jc w:val="both"/>
        <w:rPr>
          <w:rFonts w:ascii="Arial" w:hAnsi="Arial" w:cs="Arial"/>
        </w:rPr>
      </w:pPr>
      <w:r w:rsidRPr="001A5997">
        <w:rPr>
          <w:rFonts w:ascii="Arial" w:hAnsi="Arial" w:cs="Arial"/>
        </w:rPr>
        <w:t>Marriott International started off in 1927 when J. Willard and Alice Marriott opened a root beer stand in Washington, D.C. It evolved into a chain restaurant before opening its very first hotel, the Twin Bridges Marriott Motor Hotel, in Arlington, Virginia, in 1957.</w:t>
      </w:r>
      <w:r w:rsidR="00872118" w:rsidRPr="001A5997">
        <w:rPr>
          <w:rFonts w:ascii="Arial" w:hAnsi="Arial" w:cs="Arial"/>
        </w:rPr>
        <w:t xml:space="preserve"> </w:t>
      </w:r>
      <w:r w:rsidRPr="001A5997">
        <w:rPr>
          <w:rFonts w:ascii="Arial" w:hAnsi="Arial" w:cs="Arial"/>
        </w:rPr>
        <w:t>Over the following decades, Marriott grew aggressively, acquiring several brands of hotels and expanding internationally. In 1993, the company split into Marriott International (hotel business) and Host Marriott Corporation (property). Its most significant growth came in 2016, when it acquired Starwood Hotels &amp; Resorts, the world's largest hotel chain</w:t>
      </w:r>
      <w:r w:rsidR="005E7DD9" w:rsidRPr="001A5997">
        <w:rPr>
          <w:rFonts w:ascii="Arial" w:hAnsi="Arial" w:cs="Arial"/>
        </w:rPr>
        <w:t xml:space="preserve"> (</w:t>
      </w:r>
      <w:r w:rsidR="00F35F67" w:rsidRPr="001A5997">
        <w:rPr>
          <w:rFonts w:ascii="Arial" w:hAnsi="Arial" w:cs="Arial"/>
        </w:rPr>
        <w:t>Marriott</w:t>
      </w:r>
      <w:r w:rsidR="005E7DD9" w:rsidRPr="001A5997">
        <w:rPr>
          <w:rFonts w:ascii="Arial" w:hAnsi="Arial" w:cs="Arial"/>
        </w:rPr>
        <w:t xml:space="preserve"> International</w:t>
      </w:r>
      <w:r w:rsidR="0040697B" w:rsidRPr="001A5997">
        <w:rPr>
          <w:rFonts w:ascii="Arial" w:hAnsi="Arial" w:cs="Arial"/>
        </w:rPr>
        <w:t>, 2025</w:t>
      </w:r>
      <w:r w:rsidR="00F20F96" w:rsidRPr="001A5997">
        <w:rPr>
          <w:rFonts w:ascii="Arial" w:hAnsi="Arial" w:cs="Arial"/>
        </w:rPr>
        <w:t>e</w:t>
      </w:r>
      <w:r w:rsidR="0040697B" w:rsidRPr="001A5997">
        <w:rPr>
          <w:rFonts w:ascii="Arial" w:hAnsi="Arial" w:cs="Arial"/>
        </w:rPr>
        <w:t>)</w:t>
      </w:r>
      <w:r w:rsidRPr="001A5997">
        <w:rPr>
          <w:rFonts w:ascii="Arial" w:hAnsi="Arial" w:cs="Arial"/>
        </w:rPr>
        <w:t>.</w:t>
      </w:r>
    </w:p>
    <w:p w14:paraId="2F431D9C" w14:textId="0187E949" w:rsidR="00A4305E" w:rsidRPr="001A5997" w:rsidRDefault="00536421" w:rsidP="00246BEC">
      <w:pPr>
        <w:spacing w:line="360" w:lineRule="auto"/>
        <w:ind w:firstLine="720"/>
        <w:jc w:val="both"/>
        <w:rPr>
          <w:rFonts w:ascii="Arial" w:hAnsi="Arial" w:cs="Arial"/>
        </w:rPr>
      </w:pPr>
      <w:r w:rsidRPr="001A5997">
        <w:rPr>
          <w:rFonts w:ascii="Arial" w:hAnsi="Arial" w:cs="Arial"/>
        </w:rPr>
        <w:t>Marriott International is a leading hotel chain worldwide with </w:t>
      </w:r>
      <w:r w:rsidR="00137A23" w:rsidRPr="001A5997">
        <w:rPr>
          <w:rFonts w:ascii="Arial" w:hAnsi="Arial" w:cs="Arial"/>
        </w:rPr>
        <w:t>almost</w:t>
      </w:r>
      <w:r w:rsidRPr="001A5997">
        <w:rPr>
          <w:rFonts w:ascii="Arial" w:hAnsi="Arial" w:cs="Arial"/>
        </w:rPr>
        <w:t xml:space="preserve"> </w:t>
      </w:r>
      <w:r w:rsidR="00C14723" w:rsidRPr="001A5997">
        <w:rPr>
          <w:rFonts w:ascii="Arial" w:hAnsi="Arial" w:cs="Arial"/>
        </w:rPr>
        <w:t>9</w:t>
      </w:r>
      <w:r w:rsidR="00137A23" w:rsidRPr="001A5997">
        <w:rPr>
          <w:rFonts w:ascii="Arial" w:hAnsi="Arial" w:cs="Arial"/>
        </w:rPr>
        <w:t>,</w:t>
      </w:r>
      <w:r w:rsidR="00744212" w:rsidRPr="001A5997">
        <w:rPr>
          <w:rFonts w:ascii="Arial" w:hAnsi="Arial" w:cs="Arial"/>
        </w:rPr>
        <w:t>361</w:t>
      </w:r>
      <w:r w:rsidRPr="001A5997">
        <w:rPr>
          <w:rFonts w:ascii="Arial" w:hAnsi="Arial" w:cs="Arial"/>
        </w:rPr>
        <w:t> hotels across 1</w:t>
      </w:r>
      <w:r w:rsidR="00137A23" w:rsidRPr="001A5997">
        <w:rPr>
          <w:rFonts w:ascii="Arial" w:hAnsi="Arial" w:cs="Arial"/>
        </w:rPr>
        <w:t>4</w:t>
      </w:r>
      <w:r w:rsidR="00944D3E" w:rsidRPr="001A5997">
        <w:rPr>
          <w:rFonts w:ascii="Arial" w:hAnsi="Arial" w:cs="Arial"/>
        </w:rPr>
        <w:t>4</w:t>
      </w:r>
      <w:r w:rsidRPr="001A5997">
        <w:rPr>
          <w:rFonts w:ascii="Arial" w:hAnsi="Arial" w:cs="Arial"/>
        </w:rPr>
        <w:t xml:space="preserve"> countries</w:t>
      </w:r>
      <w:r w:rsidR="00744212" w:rsidRPr="001A5997">
        <w:rPr>
          <w:rFonts w:ascii="Arial" w:hAnsi="Arial" w:cs="Arial"/>
        </w:rPr>
        <w:t xml:space="preserve"> and territories</w:t>
      </w:r>
      <w:r w:rsidR="0088515C" w:rsidRPr="001A5997">
        <w:rPr>
          <w:rFonts w:ascii="Arial" w:hAnsi="Arial" w:cs="Arial"/>
        </w:rPr>
        <w:t xml:space="preserve"> (Marriot</w:t>
      </w:r>
      <w:r w:rsidR="00CC5CAC" w:rsidRPr="001A5997">
        <w:rPr>
          <w:rFonts w:ascii="Arial" w:hAnsi="Arial" w:cs="Arial"/>
        </w:rPr>
        <w:t>t</w:t>
      </w:r>
      <w:r w:rsidR="0088515C" w:rsidRPr="001A5997">
        <w:rPr>
          <w:rFonts w:ascii="Arial" w:hAnsi="Arial" w:cs="Arial"/>
        </w:rPr>
        <w:t xml:space="preserve"> International, 2025</w:t>
      </w:r>
      <w:r w:rsidR="003E0E6D" w:rsidRPr="001A5997">
        <w:rPr>
          <w:rFonts w:ascii="Arial" w:hAnsi="Arial" w:cs="Arial"/>
        </w:rPr>
        <w:t>c</w:t>
      </w:r>
      <w:r w:rsidR="004A69A8" w:rsidRPr="001A5997">
        <w:rPr>
          <w:rFonts w:ascii="Arial" w:hAnsi="Arial" w:cs="Arial"/>
        </w:rPr>
        <w:t>)</w:t>
      </w:r>
      <w:r w:rsidRPr="001A5997">
        <w:rPr>
          <w:rFonts w:ascii="Arial" w:hAnsi="Arial" w:cs="Arial"/>
        </w:rPr>
        <w:t>. Marriott boasts</w:t>
      </w:r>
      <w:r w:rsidR="00A6165C" w:rsidRPr="001A5997">
        <w:rPr>
          <w:rFonts w:ascii="Arial" w:hAnsi="Arial" w:cs="Arial"/>
        </w:rPr>
        <w:t xml:space="preserve"> over </w:t>
      </w:r>
      <w:r w:rsidR="00624A7F" w:rsidRPr="001A5997">
        <w:rPr>
          <w:rFonts w:ascii="Arial" w:hAnsi="Arial" w:cs="Arial"/>
        </w:rPr>
        <w:t>228 million loyalty members and</w:t>
      </w:r>
      <w:r w:rsidRPr="001A5997">
        <w:rPr>
          <w:rFonts w:ascii="Arial" w:hAnsi="Arial" w:cs="Arial"/>
        </w:rPr>
        <w:t> 30 hotel brands ranging from luxury to budget, catering to different segments of travel</w:t>
      </w:r>
      <w:r w:rsidR="006534DD" w:rsidRPr="001A5997">
        <w:rPr>
          <w:rFonts w:ascii="Arial" w:hAnsi="Arial" w:cs="Arial"/>
        </w:rPr>
        <w:t>l</w:t>
      </w:r>
      <w:r w:rsidRPr="001A5997">
        <w:rPr>
          <w:rFonts w:ascii="Arial" w:hAnsi="Arial" w:cs="Arial"/>
        </w:rPr>
        <w:t>ers. Marriott's commitment to providing service excellence, investing in its people, and conducting business responsibly has positioned it as a market leader</w:t>
      </w:r>
      <w:r w:rsidR="00D27549" w:rsidRPr="001A5997">
        <w:rPr>
          <w:rFonts w:ascii="Arial" w:hAnsi="Arial" w:cs="Arial"/>
        </w:rPr>
        <w:t xml:space="preserve"> (Marriott International, 2025a)</w:t>
      </w:r>
      <w:r w:rsidRPr="001A5997">
        <w:rPr>
          <w:rFonts w:ascii="Arial" w:hAnsi="Arial" w:cs="Arial"/>
        </w:rPr>
        <w:t>.</w:t>
      </w:r>
    </w:p>
    <w:p w14:paraId="36037D3F" w14:textId="5C25BFFC" w:rsidR="000D24C9" w:rsidRPr="001A5997" w:rsidRDefault="000D24C9" w:rsidP="00246BEC">
      <w:pPr>
        <w:spacing w:line="360" w:lineRule="auto"/>
        <w:jc w:val="both"/>
        <w:rPr>
          <w:rFonts w:ascii="Arial" w:hAnsi="Arial" w:cs="Arial"/>
          <w:b/>
          <w:bCs/>
        </w:rPr>
      </w:pPr>
      <w:r w:rsidRPr="001A5997">
        <w:rPr>
          <w:rFonts w:ascii="Arial" w:hAnsi="Arial" w:cs="Arial"/>
          <w:b/>
          <w:bCs/>
        </w:rPr>
        <w:t>Report Aim and Structure</w:t>
      </w:r>
    </w:p>
    <w:p w14:paraId="3EE8A20B" w14:textId="20DB42F7" w:rsidR="000D24C9" w:rsidRPr="001A5997" w:rsidRDefault="000D24C9" w:rsidP="00246BEC">
      <w:pPr>
        <w:spacing w:line="360" w:lineRule="auto"/>
        <w:ind w:firstLine="720"/>
        <w:jc w:val="both"/>
        <w:rPr>
          <w:rFonts w:ascii="Arial" w:hAnsi="Arial" w:cs="Arial"/>
        </w:rPr>
      </w:pPr>
      <w:r w:rsidRPr="001A5997">
        <w:rPr>
          <w:rFonts w:ascii="Arial" w:hAnsi="Arial" w:cs="Arial"/>
        </w:rPr>
        <w:t>The objective of this report is to analy</w:t>
      </w:r>
      <w:r w:rsidR="00A4305E" w:rsidRPr="001A5997">
        <w:rPr>
          <w:rFonts w:ascii="Arial" w:hAnsi="Arial" w:cs="Arial"/>
        </w:rPr>
        <w:t>s</w:t>
      </w:r>
      <w:r w:rsidRPr="001A5997">
        <w:rPr>
          <w:rFonts w:ascii="Arial" w:hAnsi="Arial" w:cs="Arial"/>
        </w:rPr>
        <w:t>e Marriott International’s organisational framework and strategic approach. The key areas covered include:</w:t>
      </w:r>
    </w:p>
    <w:p w14:paraId="7D9D56C2" w14:textId="77777777" w:rsidR="000D24C9" w:rsidRPr="001A5997" w:rsidRDefault="000D24C9" w:rsidP="00246BEC">
      <w:pPr>
        <w:numPr>
          <w:ilvl w:val="0"/>
          <w:numId w:val="11"/>
        </w:numPr>
        <w:spacing w:line="360" w:lineRule="auto"/>
        <w:jc w:val="both"/>
        <w:rPr>
          <w:rFonts w:ascii="Arial" w:hAnsi="Arial" w:cs="Arial"/>
        </w:rPr>
      </w:pPr>
      <w:r w:rsidRPr="001A5997">
        <w:rPr>
          <w:rFonts w:ascii="Arial" w:hAnsi="Arial" w:cs="Arial"/>
          <w:b/>
          <w:bCs/>
        </w:rPr>
        <w:t>Organisational Structure, Culture, and Goals:</w:t>
      </w:r>
      <w:r w:rsidRPr="001A5997">
        <w:rPr>
          <w:rFonts w:ascii="Arial" w:hAnsi="Arial" w:cs="Arial"/>
        </w:rPr>
        <w:t xml:space="preserve"> Examining Marriott’s corporate structure, cultural values, and strategic objectives.</w:t>
      </w:r>
    </w:p>
    <w:p w14:paraId="18165DB8" w14:textId="77777777" w:rsidR="000D24C9" w:rsidRPr="001A5997" w:rsidRDefault="000D24C9" w:rsidP="00246BEC">
      <w:pPr>
        <w:numPr>
          <w:ilvl w:val="0"/>
          <w:numId w:val="11"/>
        </w:numPr>
        <w:spacing w:line="360" w:lineRule="auto"/>
        <w:jc w:val="both"/>
        <w:rPr>
          <w:rFonts w:ascii="Arial" w:hAnsi="Arial" w:cs="Arial"/>
        </w:rPr>
      </w:pPr>
      <w:r w:rsidRPr="001A5997">
        <w:rPr>
          <w:rFonts w:ascii="Arial" w:hAnsi="Arial" w:cs="Arial"/>
          <w:b/>
          <w:bCs/>
        </w:rPr>
        <w:t>Recent Change Initiatives:</w:t>
      </w:r>
      <w:r w:rsidRPr="001A5997">
        <w:rPr>
          <w:rFonts w:ascii="Arial" w:hAnsi="Arial" w:cs="Arial"/>
        </w:rPr>
        <w:t xml:space="preserve"> Evaluating major changes implemented, their impact, and the effectiveness of Marriott’s change management strategies.</w:t>
      </w:r>
    </w:p>
    <w:p w14:paraId="2D161E75" w14:textId="1F2C296C" w:rsidR="000D24C9" w:rsidRPr="001A5997" w:rsidRDefault="000D24C9" w:rsidP="00246BEC">
      <w:pPr>
        <w:numPr>
          <w:ilvl w:val="0"/>
          <w:numId w:val="11"/>
        </w:numPr>
        <w:spacing w:line="360" w:lineRule="auto"/>
        <w:jc w:val="both"/>
        <w:rPr>
          <w:rFonts w:ascii="Arial" w:hAnsi="Arial" w:cs="Arial"/>
        </w:rPr>
      </w:pPr>
      <w:r w:rsidRPr="001A5997">
        <w:rPr>
          <w:rFonts w:ascii="Arial" w:hAnsi="Arial" w:cs="Arial"/>
          <w:b/>
          <w:bCs/>
        </w:rPr>
        <w:t>Strategic Direction:</w:t>
      </w:r>
      <w:r w:rsidRPr="001A5997">
        <w:rPr>
          <w:rFonts w:ascii="Arial" w:hAnsi="Arial" w:cs="Arial"/>
        </w:rPr>
        <w:t xml:space="preserve"> Analy</w:t>
      </w:r>
      <w:r w:rsidR="00037900" w:rsidRPr="001A5997">
        <w:rPr>
          <w:rFonts w:ascii="Arial" w:hAnsi="Arial" w:cs="Arial"/>
        </w:rPr>
        <w:t>s</w:t>
      </w:r>
      <w:r w:rsidRPr="001A5997">
        <w:rPr>
          <w:rFonts w:ascii="Arial" w:hAnsi="Arial" w:cs="Arial"/>
        </w:rPr>
        <w:t>ing Marriott’s long-term vision, competitive strategy, and market challenges.</w:t>
      </w:r>
    </w:p>
    <w:p w14:paraId="1184A7BC" w14:textId="42E6EF32" w:rsidR="00536421" w:rsidRPr="001A5997" w:rsidRDefault="000D24C9" w:rsidP="00246BEC">
      <w:pPr>
        <w:numPr>
          <w:ilvl w:val="0"/>
          <w:numId w:val="11"/>
        </w:numPr>
        <w:spacing w:line="360" w:lineRule="auto"/>
        <w:jc w:val="both"/>
        <w:rPr>
          <w:rFonts w:ascii="Arial" w:hAnsi="Arial" w:cs="Arial"/>
        </w:rPr>
      </w:pPr>
      <w:r w:rsidRPr="001A5997">
        <w:rPr>
          <w:rFonts w:ascii="Arial" w:hAnsi="Arial" w:cs="Arial"/>
          <w:b/>
          <w:bCs/>
        </w:rPr>
        <w:t>Recommendations:</w:t>
      </w:r>
      <w:r w:rsidRPr="001A5997">
        <w:rPr>
          <w:rFonts w:ascii="Arial" w:hAnsi="Arial" w:cs="Arial"/>
        </w:rPr>
        <w:t xml:space="preserve"> Proposing improvements to enhance Marriott’s market position and operational efficiency.</w:t>
      </w:r>
    </w:p>
    <w:p w14:paraId="4C4B8249" w14:textId="77777777" w:rsidR="00172384" w:rsidRPr="001A5997" w:rsidRDefault="00172384" w:rsidP="00246BEC">
      <w:pPr>
        <w:spacing w:line="360" w:lineRule="auto"/>
        <w:ind w:left="360"/>
        <w:jc w:val="both"/>
        <w:rPr>
          <w:rFonts w:ascii="Arial" w:hAnsi="Arial" w:cs="Arial"/>
        </w:rPr>
      </w:pPr>
    </w:p>
    <w:p w14:paraId="7AE0A7A1" w14:textId="7776EE72" w:rsidR="00246BEC" w:rsidRPr="001A5997" w:rsidRDefault="00E934A4" w:rsidP="00521788">
      <w:pPr>
        <w:pStyle w:val="Heading1"/>
        <w:spacing w:line="360" w:lineRule="auto"/>
        <w:jc w:val="both"/>
        <w:rPr>
          <w:rFonts w:ascii="Arial" w:hAnsi="Arial" w:cs="Arial"/>
          <w:sz w:val="24"/>
          <w:szCs w:val="24"/>
        </w:rPr>
      </w:pPr>
      <w:bookmarkStart w:id="2" w:name="_Toc192113211"/>
      <w:r w:rsidRPr="001A5997">
        <w:rPr>
          <w:rFonts w:ascii="Arial" w:hAnsi="Arial" w:cs="Arial"/>
        </w:rPr>
        <w:lastRenderedPageBreak/>
        <w:t>2. Organisational Structure</w:t>
      </w:r>
      <w:r w:rsidR="00246BEC" w:rsidRPr="001A5997">
        <w:rPr>
          <w:rFonts w:ascii="Arial" w:hAnsi="Arial" w:cs="Arial"/>
        </w:rPr>
        <w:t>, Objectives and Goals</w:t>
      </w:r>
      <w:bookmarkEnd w:id="2"/>
    </w:p>
    <w:p w14:paraId="2BC4EEB7" w14:textId="10BA8F30" w:rsidR="007F7611" w:rsidRPr="001A5997" w:rsidRDefault="00A65EC4" w:rsidP="00087240">
      <w:pPr>
        <w:pStyle w:val="Heading2"/>
        <w:rPr>
          <w:rFonts w:ascii="Arial" w:hAnsi="Arial" w:cs="Arial"/>
        </w:rPr>
      </w:pPr>
      <w:bookmarkStart w:id="3" w:name="_Toc192113212"/>
      <w:r w:rsidRPr="001A5997">
        <w:rPr>
          <w:rFonts w:ascii="Arial" w:hAnsi="Arial" w:cs="Arial"/>
        </w:rPr>
        <w:t xml:space="preserve">2.1 </w:t>
      </w:r>
      <w:r w:rsidR="007F7611" w:rsidRPr="001A5997">
        <w:rPr>
          <w:rFonts w:ascii="Arial" w:hAnsi="Arial" w:cs="Arial"/>
        </w:rPr>
        <w:t>Organizational Structure</w:t>
      </w:r>
      <w:bookmarkEnd w:id="3"/>
      <w:r w:rsidR="007F7611" w:rsidRPr="001A5997">
        <w:rPr>
          <w:rFonts w:ascii="Arial" w:hAnsi="Arial" w:cs="Arial"/>
        </w:rPr>
        <w:t xml:space="preserve"> </w:t>
      </w:r>
    </w:p>
    <w:p w14:paraId="019A5294" w14:textId="77777777" w:rsidR="00E0743D" w:rsidRPr="001A5997" w:rsidRDefault="00E0743D" w:rsidP="00E0743D">
      <w:pPr>
        <w:rPr>
          <w:rFonts w:ascii="Arial" w:hAnsi="Arial" w:cs="Arial"/>
        </w:rPr>
      </w:pPr>
    </w:p>
    <w:p w14:paraId="3D06A850" w14:textId="166E6747" w:rsidR="007F7611" w:rsidRPr="001A5997" w:rsidRDefault="007F7611" w:rsidP="00087240">
      <w:pPr>
        <w:spacing w:line="360" w:lineRule="auto"/>
        <w:ind w:firstLine="720"/>
        <w:jc w:val="both"/>
        <w:rPr>
          <w:rFonts w:ascii="Arial" w:hAnsi="Arial" w:cs="Arial"/>
        </w:rPr>
      </w:pPr>
      <w:r w:rsidRPr="001A5997">
        <w:rPr>
          <w:rFonts w:ascii="Arial" w:hAnsi="Arial" w:cs="Arial"/>
        </w:rPr>
        <w:t>Marriott International functions</w:t>
      </w:r>
      <w:r w:rsidR="000D1215" w:rsidRPr="001A5997">
        <w:rPr>
          <w:rFonts w:ascii="Arial" w:hAnsi="Arial" w:cs="Arial"/>
        </w:rPr>
        <w:t xml:space="preserve"> </w:t>
      </w:r>
      <w:r w:rsidRPr="001A5997">
        <w:rPr>
          <w:rFonts w:ascii="Arial" w:hAnsi="Arial" w:cs="Arial"/>
        </w:rPr>
        <w:t>with a</w:t>
      </w:r>
      <w:r w:rsidR="000B5655" w:rsidRPr="001A5997">
        <w:rPr>
          <w:rFonts w:ascii="Arial" w:hAnsi="Arial" w:cs="Arial"/>
        </w:rPr>
        <w:t xml:space="preserve"> multi</w:t>
      </w:r>
      <w:r w:rsidR="00C24AF6" w:rsidRPr="001A5997">
        <w:rPr>
          <w:rFonts w:ascii="Arial" w:hAnsi="Arial" w:cs="Arial"/>
        </w:rPr>
        <w:t>divisional</w:t>
      </w:r>
      <w:r w:rsidRPr="001A5997">
        <w:rPr>
          <w:rFonts w:ascii="Arial" w:hAnsi="Arial" w:cs="Arial"/>
        </w:rPr>
        <w:t xml:space="preserve"> setup that includes a range of distinct brands targeting various market segments. </w:t>
      </w:r>
      <w:r w:rsidR="00E773B2" w:rsidRPr="001A5997">
        <w:rPr>
          <w:rFonts w:ascii="Arial" w:hAnsi="Arial" w:cs="Arial"/>
        </w:rPr>
        <w:t>Furthermore, follows a franchise-based and corporate-managed model</w:t>
      </w:r>
      <w:r w:rsidR="00C207C2" w:rsidRPr="001A5997">
        <w:rPr>
          <w:rFonts w:ascii="Arial" w:hAnsi="Arial" w:cs="Arial"/>
        </w:rPr>
        <w:t xml:space="preserve">, which helps with brand consistency </w:t>
      </w:r>
      <w:r w:rsidR="002521FD" w:rsidRPr="001A5997">
        <w:rPr>
          <w:rFonts w:ascii="Arial" w:hAnsi="Arial" w:cs="Arial"/>
        </w:rPr>
        <w:t>and flexibility</w:t>
      </w:r>
      <w:r w:rsidR="00CC5CAC" w:rsidRPr="001A5997">
        <w:rPr>
          <w:rFonts w:ascii="Arial" w:hAnsi="Arial" w:cs="Arial"/>
        </w:rPr>
        <w:t xml:space="preserve"> (Marriott International, 2025</w:t>
      </w:r>
      <w:r w:rsidR="003E0E6D" w:rsidRPr="001A5997">
        <w:rPr>
          <w:rFonts w:ascii="Arial" w:hAnsi="Arial" w:cs="Arial"/>
        </w:rPr>
        <w:t>d</w:t>
      </w:r>
      <w:r w:rsidR="00CC5CAC" w:rsidRPr="001A5997">
        <w:rPr>
          <w:rFonts w:ascii="Arial" w:hAnsi="Arial" w:cs="Arial"/>
        </w:rPr>
        <w:t>)</w:t>
      </w:r>
      <w:r w:rsidR="002521FD" w:rsidRPr="001A5997">
        <w:rPr>
          <w:rFonts w:ascii="Arial" w:hAnsi="Arial" w:cs="Arial"/>
        </w:rPr>
        <w:t>.</w:t>
      </w:r>
    </w:p>
    <w:p w14:paraId="08D309E3" w14:textId="645926A8" w:rsidR="007D60DE" w:rsidRPr="001A5997" w:rsidRDefault="007F7611" w:rsidP="00246BEC">
      <w:pPr>
        <w:pStyle w:val="ListParagraph"/>
        <w:numPr>
          <w:ilvl w:val="0"/>
          <w:numId w:val="2"/>
        </w:numPr>
        <w:spacing w:line="360" w:lineRule="auto"/>
        <w:jc w:val="both"/>
        <w:rPr>
          <w:rFonts w:ascii="Arial" w:hAnsi="Arial" w:cs="Arial"/>
        </w:rPr>
      </w:pPr>
      <w:r w:rsidRPr="001A5997">
        <w:rPr>
          <w:rFonts w:ascii="Arial" w:hAnsi="Arial" w:cs="Arial"/>
          <w:b/>
          <w:bCs/>
        </w:rPr>
        <w:t xml:space="preserve">At the level of </w:t>
      </w:r>
      <w:r w:rsidR="000D1215" w:rsidRPr="001A5997">
        <w:rPr>
          <w:rFonts w:ascii="Arial" w:hAnsi="Arial" w:cs="Arial"/>
          <w:b/>
          <w:bCs/>
        </w:rPr>
        <w:t xml:space="preserve">Corporate </w:t>
      </w:r>
      <w:r w:rsidRPr="001A5997">
        <w:rPr>
          <w:rFonts w:ascii="Arial" w:hAnsi="Arial" w:cs="Arial"/>
          <w:b/>
          <w:bCs/>
        </w:rPr>
        <w:t>Marriott Hotels &amp; Resorts Inc.</w:t>
      </w:r>
      <w:r w:rsidR="00425D5B" w:rsidRPr="001A5997">
        <w:rPr>
          <w:rFonts w:ascii="Arial" w:hAnsi="Arial" w:cs="Arial"/>
          <w:b/>
          <w:bCs/>
        </w:rPr>
        <w:t>:</w:t>
      </w:r>
      <w:r w:rsidRPr="001A5997">
        <w:rPr>
          <w:rFonts w:ascii="Arial" w:hAnsi="Arial" w:cs="Arial"/>
        </w:rPr>
        <w:t xml:space="preserve"> </w:t>
      </w:r>
      <w:r w:rsidR="0039734B" w:rsidRPr="001A5997">
        <w:rPr>
          <w:rFonts w:ascii="Arial" w:hAnsi="Arial" w:cs="Arial"/>
        </w:rPr>
        <w:t>The</w:t>
      </w:r>
      <w:r w:rsidR="00032E30" w:rsidRPr="001A5997">
        <w:rPr>
          <w:rFonts w:ascii="Arial" w:hAnsi="Arial" w:cs="Arial"/>
        </w:rPr>
        <w:t xml:space="preserve"> organi</w:t>
      </w:r>
      <w:r w:rsidR="00862F86" w:rsidRPr="001A5997">
        <w:rPr>
          <w:rFonts w:ascii="Arial" w:hAnsi="Arial" w:cs="Arial"/>
        </w:rPr>
        <w:t>s</w:t>
      </w:r>
      <w:r w:rsidR="00032E30" w:rsidRPr="001A5997">
        <w:rPr>
          <w:rFonts w:ascii="Arial" w:hAnsi="Arial" w:cs="Arial"/>
        </w:rPr>
        <w:t>ation operates in a more structured hierarchy where the important functions are overseen by different departments. The functions include operations management, financial planning, marketing strategies, and employee relations support services among others. The executive leadership provides overall global strategic direction and executive leadership, and oversight of operational governance</w:t>
      </w:r>
      <w:r w:rsidR="00B84858" w:rsidRPr="001A5997">
        <w:rPr>
          <w:rFonts w:ascii="Arial" w:hAnsi="Arial" w:cs="Arial"/>
        </w:rPr>
        <w:t xml:space="preserve"> (Flood</w:t>
      </w:r>
      <w:r w:rsidR="00C32E60" w:rsidRPr="001A5997">
        <w:rPr>
          <w:rFonts w:ascii="Arial" w:hAnsi="Arial" w:cs="Arial"/>
        </w:rPr>
        <w:t>, 2023)</w:t>
      </w:r>
      <w:r w:rsidR="00032E30" w:rsidRPr="001A5997">
        <w:rPr>
          <w:rFonts w:ascii="Arial" w:hAnsi="Arial" w:cs="Arial"/>
        </w:rPr>
        <w:t>.</w:t>
      </w:r>
      <w:r w:rsidR="00C347E1" w:rsidRPr="001A5997">
        <w:rPr>
          <w:rFonts w:ascii="Arial" w:hAnsi="Arial" w:cs="Arial"/>
        </w:rPr>
        <w:t xml:space="preserve"> </w:t>
      </w:r>
      <w:r w:rsidR="00C347E1" w:rsidRPr="001A5997">
        <w:rPr>
          <w:rFonts w:ascii="Arial" w:hAnsi="Arial" w:cs="Arial"/>
        </w:rPr>
        <w:t>According to Mintzberg’s Organizational Configurations, Marriott’s approach aligns with the machine bureaucracy model, where standardi</w:t>
      </w:r>
      <w:r w:rsidR="00AB36BE" w:rsidRPr="001A5997">
        <w:rPr>
          <w:rFonts w:ascii="Arial" w:hAnsi="Arial" w:cs="Arial"/>
        </w:rPr>
        <w:t>s</w:t>
      </w:r>
      <w:r w:rsidR="00C347E1" w:rsidRPr="001A5997">
        <w:rPr>
          <w:rFonts w:ascii="Arial" w:hAnsi="Arial" w:cs="Arial"/>
        </w:rPr>
        <w:t>ed procedures are essential for maintaining consistent brand identity across regions</w:t>
      </w:r>
      <w:r w:rsidR="00BF2BC7" w:rsidRPr="001A5997">
        <w:rPr>
          <w:rFonts w:ascii="Arial" w:hAnsi="Arial" w:cs="Arial"/>
        </w:rPr>
        <w:t xml:space="preserve"> (Mintzberg, 1979)</w:t>
      </w:r>
      <w:r w:rsidR="00C347E1" w:rsidRPr="001A5997">
        <w:rPr>
          <w:rFonts w:ascii="Arial" w:hAnsi="Arial" w:cs="Arial"/>
        </w:rPr>
        <w:t>.</w:t>
      </w:r>
      <w:r w:rsidR="00032E30" w:rsidRPr="001A5997">
        <w:rPr>
          <w:rFonts w:ascii="Arial" w:hAnsi="Arial" w:cs="Arial"/>
        </w:rPr>
        <w:t xml:space="preserve"> </w:t>
      </w:r>
      <w:r w:rsidR="00862F86" w:rsidRPr="001A5997">
        <w:rPr>
          <w:rFonts w:ascii="Arial" w:hAnsi="Arial" w:cs="Arial"/>
        </w:rPr>
        <w:t>In 202</w:t>
      </w:r>
      <w:r w:rsidR="00C32E60" w:rsidRPr="001A5997">
        <w:rPr>
          <w:rFonts w:ascii="Arial" w:hAnsi="Arial" w:cs="Arial"/>
        </w:rPr>
        <w:t>5</w:t>
      </w:r>
      <w:r w:rsidR="00862F86" w:rsidRPr="001A5997">
        <w:rPr>
          <w:rFonts w:ascii="Arial" w:hAnsi="Arial" w:cs="Arial"/>
        </w:rPr>
        <w:t>, t</w:t>
      </w:r>
      <w:r w:rsidR="00032E30" w:rsidRPr="001A5997">
        <w:rPr>
          <w:rFonts w:ascii="Arial" w:hAnsi="Arial" w:cs="Arial"/>
        </w:rPr>
        <w:t>he organi</w:t>
      </w:r>
      <w:r w:rsidR="00481740" w:rsidRPr="001A5997">
        <w:rPr>
          <w:rFonts w:ascii="Arial" w:hAnsi="Arial" w:cs="Arial"/>
        </w:rPr>
        <w:t>s</w:t>
      </w:r>
      <w:r w:rsidR="00032E30" w:rsidRPr="001A5997">
        <w:rPr>
          <w:rFonts w:ascii="Arial" w:hAnsi="Arial" w:cs="Arial"/>
        </w:rPr>
        <w:t>ation is present in 1</w:t>
      </w:r>
      <w:r w:rsidR="00C32E60" w:rsidRPr="001A5997">
        <w:rPr>
          <w:rFonts w:ascii="Arial" w:hAnsi="Arial" w:cs="Arial"/>
        </w:rPr>
        <w:t>44</w:t>
      </w:r>
      <w:r w:rsidR="00032E30" w:rsidRPr="001A5997">
        <w:rPr>
          <w:rFonts w:ascii="Arial" w:hAnsi="Arial" w:cs="Arial"/>
        </w:rPr>
        <w:t xml:space="preserve"> countries and has a very large property portfolio with more than </w:t>
      </w:r>
      <w:r w:rsidR="00A80B5F" w:rsidRPr="001A5997">
        <w:rPr>
          <w:rFonts w:ascii="Arial" w:hAnsi="Arial" w:cs="Arial"/>
        </w:rPr>
        <w:t>9</w:t>
      </w:r>
      <w:r w:rsidR="00032E30" w:rsidRPr="001A5997">
        <w:rPr>
          <w:rFonts w:ascii="Arial" w:hAnsi="Arial" w:cs="Arial"/>
        </w:rPr>
        <w:t>,</w:t>
      </w:r>
      <w:r w:rsidR="00A80B5F" w:rsidRPr="001A5997">
        <w:rPr>
          <w:rFonts w:ascii="Arial" w:hAnsi="Arial" w:cs="Arial"/>
        </w:rPr>
        <w:t>3</w:t>
      </w:r>
      <w:r w:rsidR="00032E30" w:rsidRPr="001A5997">
        <w:rPr>
          <w:rFonts w:ascii="Arial" w:hAnsi="Arial" w:cs="Arial"/>
        </w:rPr>
        <w:t xml:space="preserve">00 properties. The properties are across 30 </w:t>
      </w:r>
      <w:r w:rsidR="003F3A86" w:rsidRPr="001A5997">
        <w:rPr>
          <w:rFonts w:ascii="Arial" w:hAnsi="Arial" w:cs="Arial"/>
        </w:rPr>
        <w:t>uni</w:t>
      </w:r>
      <w:r w:rsidR="00831362" w:rsidRPr="001A5997">
        <w:rPr>
          <w:rFonts w:ascii="Arial" w:hAnsi="Arial" w:cs="Arial"/>
        </w:rPr>
        <w:t>que</w:t>
      </w:r>
      <w:r w:rsidR="00032E30" w:rsidRPr="001A5997">
        <w:rPr>
          <w:rFonts w:ascii="Arial" w:hAnsi="Arial" w:cs="Arial"/>
        </w:rPr>
        <w:t xml:space="preserve"> brands, which shows the diverse offerings of the organi</w:t>
      </w:r>
      <w:r w:rsidR="00B324C0" w:rsidRPr="001A5997">
        <w:rPr>
          <w:rFonts w:ascii="Arial" w:hAnsi="Arial" w:cs="Arial"/>
        </w:rPr>
        <w:t>s</w:t>
      </w:r>
      <w:r w:rsidR="00032E30" w:rsidRPr="001A5997">
        <w:rPr>
          <w:rFonts w:ascii="Arial" w:hAnsi="Arial" w:cs="Arial"/>
        </w:rPr>
        <w:t>ation</w:t>
      </w:r>
      <w:r w:rsidR="00310371" w:rsidRPr="001A5997">
        <w:rPr>
          <w:rFonts w:ascii="Arial" w:hAnsi="Arial" w:cs="Arial"/>
        </w:rPr>
        <w:t xml:space="preserve"> (Marriott International, 2025</w:t>
      </w:r>
      <w:r w:rsidR="003E0E6D" w:rsidRPr="001A5997">
        <w:rPr>
          <w:rFonts w:ascii="Arial" w:hAnsi="Arial" w:cs="Arial"/>
        </w:rPr>
        <w:t>c</w:t>
      </w:r>
      <w:r w:rsidR="00310371" w:rsidRPr="001A5997">
        <w:rPr>
          <w:rFonts w:ascii="Arial" w:hAnsi="Arial" w:cs="Arial"/>
        </w:rPr>
        <w:t>)</w:t>
      </w:r>
      <w:r w:rsidR="00032E30" w:rsidRPr="001A5997">
        <w:rPr>
          <w:rFonts w:ascii="Arial" w:hAnsi="Arial" w:cs="Arial"/>
        </w:rPr>
        <w:t>.</w:t>
      </w:r>
    </w:p>
    <w:p w14:paraId="06131FE6" w14:textId="77777777" w:rsidR="009B43F7" w:rsidRPr="001A5997" w:rsidRDefault="00481740" w:rsidP="00246BEC">
      <w:pPr>
        <w:pStyle w:val="ListParagraph"/>
        <w:numPr>
          <w:ilvl w:val="0"/>
          <w:numId w:val="2"/>
        </w:numPr>
        <w:spacing w:line="360" w:lineRule="auto"/>
        <w:jc w:val="both"/>
        <w:rPr>
          <w:rFonts w:ascii="Arial" w:hAnsi="Arial" w:cs="Arial"/>
        </w:rPr>
      </w:pPr>
      <w:r w:rsidRPr="001A5997">
        <w:rPr>
          <w:rFonts w:ascii="Arial" w:hAnsi="Arial" w:cs="Arial"/>
          <w:b/>
          <w:bCs/>
        </w:rPr>
        <w:t>Regional and Brand-Based Divisions</w:t>
      </w:r>
      <w:r w:rsidRPr="001A5997">
        <w:rPr>
          <w:rFonts w:ascii="Arial" w:hAnsi="Arial" w:cs="Arial"/>
        </w:rPr>
        <w:t xml:space="preserve">: </w:t>
      </w:r>
    </w:p>
    <w:p w14:paraId="5C843374" w14:textId="6A7F4302" w:rsidR="009B43F7" w:rsidRPr="001A5997" w:rsidRDefault="009B43F7" w:rsidP="00521788">
      <w:pPr>
        <w:spacing w:line="360" w:lineRule="auto"/>
        <w:ind w:left="720"/>
        <w:jc w:val="both"/>
        <w:rPr>
          <w:rFonts w:ascii="Arial" w:hAnsi="Arial" w:cs="Arial"/>
        </w:rPr>
      </w:pPr>
      <w:r w:rsidRPr="001A5997">
        <w:rPr>
          <w:rFonts w:ascii="Arial" w:hAnsi="Arial" w:cs="Arial"/>
        </w:rPr>
        <w:drawing>
          <wp:inline distT="0" distB="0" distL="0" distR="0" wp14:anchorId="2F3A94F2" wp14:editId="561A8953">
            <wp:extent cx="4808719" cy="2003904"/>
            <wp:effectExtent l="19050" t="19050" r="11430" b="15875"/>
            <wp:docPr id="9432563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256347" name="Picture 1" descr="A screenshot of a computer&#10;&#10;AI-generated content may be incorrect."/>
                    <pic:cNvPicPr/>
                  </pic:nvPicPr>
                  <pic:blipFill>
                    <a:blip r:embed="rId9"/>
                    <a:stretch>
                      <a:fillRect/>
                    </a:stretch>
                  </pic:blipFill>
                  <pic:spPr>
                    <a:xfrm>
                      <a:off x="0" y="0"/>
                      <a:ext cx="4847922" cy="2020241"/>
                    </a:xfrm>
                    <a:prstGeom prst="rect">
                      <a:avLst/>
                    </a:prstGeom>
                    <a:ln>
                      <a:solidFill>
                        <a:schemeClr val="accent1"/>
                      </a:solidFill>
                    </a:ln>
                  </pic:spPr>
                </pic:pic>
              </a:graphicData>
            </a:graphic>
          </wp:inline>
        </w:drawing>
      </w:r>
    </w:p>
    <w:p w14:paraId="1F917CA9" w14:textId="53B060C1" w:rsidR="00E0743D" w:rsidRPr="001A5997" w:rsidRDefault="00E0743D" w:rsidP="009B43F7">
      <w:pPr>
        <w:pStyle w:val="ListParagraph"/>
        <w:spacing w:line="360" w:lineRule="auto"/>
        <w:jc w:val="both"/>
        <w:rPr>
          <w:rFonts w:ascii="Arial" w:hAnsi="Arial" w:cs="Arial"/>
          <w:sz w:val="16"/>
          <w:szCs w:val="16"/>
        </w:rPr>
      </w:pPr>
      <w:r w:rsidRPr="001A5997">
        <w:rPr>
          <w:rFonts w:ascii="Arial" w:hAnsi="Arial" w:cs="Arial"/>
          <w:sz w:val="16"/>
          <w:szCs w:val="16"/>
        </w:rPr>
        <w:t>Fig.1 Marriott Brand-Base Division</w:t>
      </w:r>
      <w:r w:rsidR="00A25A40" w:rsidRPr="001A5997">
        <w:rPr>
          <w:rFonts w:ascii="Arial" w:hAnsi="Arial" w:cs="Arial"/>
          <w:sz w:val="16"/>
          <w:szCs w:val="16"/>
        </w:rPr>
        <w:t xml:space="preserve">; Source: </w:t>
      </w:r>
      <w:r w:rsidR="00B05E02" w:rsidRPr="001A5997">
        <w:rPr>
          <w:rFonts w:ascii="Arial" w:hAnsi="Arial" w:cs="Arial"/>
          <w:sz w:val="16"/>
          <w:szCs w:val="16"/>
        </w:rPr>
        <w:t>Mavink</w:t>
      </w:r>
      <w:r w:rsidR="003A42CD" w:rsidRPr="001A5997">
        <w:rPr>
          <w:rFonts w:ascii="Arial" w:hAnsi="Arial" w:cs="Arial"/>
          <w:sz w:val="16"/>
          <w:szCs w:val="16"/>
        </w:rPr>
        <w:t>.com, (2024).</w:t>
      </w:r>
    </w:p>
    <w:p w14:paraId="22186C20" w14:textId="53131ECD" w:rsidR="007F7611" w:rsidRPr="001A5997" w:rsidRDefault="007F7611" w:rsidP="009B43F7">
      <w:pPr>
        <w:pStyle w:val="ListParagraph"/>
        <w:spacing w:line="360" w:lineRule="auto"/>
        <w:jc w:val="both"/>
        <w:rPr>
          <w:rFonts w:ascii="Arial" w:hAnsi="Arial" w:cs="Arial"/>
        </w:rPr>
      </w:pPr>
      <w:r w:rsidRPr="001A5997">
        <w:rPr>
          <w:rFonts w:ascii="Arial" w:hAnsi="Arial" w:cs="Arial"/>
        </w:rPr>
        <w:lastRenderedPageBreak/>
        <w:t>Marriott organi</w:t>
      </w:r>
      <w:r w:rsidR="00B324C0" w:rsidRPr="001A5997">
        <w:rPr>
          <w:rFonts w:ascii="Arial" w:hAnsi="Arial" w:cs="Arial"/>
        </w:rPr>
        <w:t>s</w:t>
      </w:r>
      <w:r w:rsidRPr="001A5997">
        <w:rPr>
          <w:rFonts w:ascii="Arial" w:hAnsi="Arial" w:cs="Arial"/>
        </w:rPr>
        <w:t xml:space="preserve">es its operations by dividing them into regions (such as </w:t>
      </w:r>
      <w:r w:rsidR="0014182E" w:rsidRPr="001A5997">
        <w:rPr>
          <w:rFonts w:ascii="Arial" w:hAnsi="Arial" w:cs="Arial"/>
        </w:rPr>
        <w:t>US and Canada</w:t>
      </w:r>
      <w:r w:rsidRPr="001A5997">
        <w:rPr>
          <w:rFonts w:ascii="Arial" w:hAnsi="Arial" w:cs="Arial"/>
        </w:rPr>
        <w:t>, Europe and Asia Pacific) as well as by brand categories (like luxury, premium and select service)</w:t>
      </w:r>
      <w:r w:rsidR="00FB432F" w:rsidRPr="001A5997">
        <w:rPr>
          <w:rFonts w:ascii="Arial" w:hAnsi="Arial" w:cs="Arial"/>
        </w:rPr>
        <w:t xml:space="preserve"> (Marriott International, 2025</w:t>
      </w:r>
      <w:r w:rsidR="003E0E6D" w:rsidRPr="001A5997">
        <w:rPr>
          <w:rFonts w:ascii="Arial" w:hAnsi="Arial" w:cs="Arial"/>
        </w:rPr>
        <w:t>c</w:t>
      </w:r>
      <w:r w:rsidR="00FB432F" w:rsidRPr="001A5997">
        <w:rPr>
          <w:rFonts w:ascii="Arial" w:hAnsi="Arial" w:cs="Arial"/>
        </w:rPr>
        <w:t>)</w:t>
      </w:r>
      <w:r w:rsidRPr="001A5997">
        <w:rPr>
          <w:rFonts w:ascii="Arial" w:hAnsi="Arial" w:cs="Arial"/>
        </w:rPr>
        <w:t>.</w:t>
      </w:r>
      <w:r w:rsidR="00ED5843" w:rsidRPr="001A5997">
        <w:rPr>
          <w:rFonts w:ascii="Arial" w:hAnsi="Arial" w:cs="Arial"/>
        </w:rPr>
        <w:t xml:space="preserve"> </w:t>
      </w:r>
      <w:r w:rsidR="00ED5843" w:rsidRPr="001A5997">
        <w:rPr>
          <w:rFonts w:ascii="Arial" w:hAnsi="Arial" w:cs="Arial"/>
        </w:rPr>
        <w:t>Contingency Theory can be applied here, as Marriott’s structure is adaptable to meet specific market needs and operational contexts</w:t>
      </w:r>
      <w:r w:rsidR="007170A0" w:rsidRPr="001A5997">
        <w:rPr>
          <w:rFonts w:ascii="Arial" w:hAnsi="Arial" w:cs="Arial"/>
        </w:rPr>
        <w:t xml:space="preserve"> (Fiedler, 1967)</w:t>
      </w:r>
      <w:r w:rsidR="00ED5843" w:rsidRPr="001A5997">
        <w:rPr>
          <w:rFonts w:ascii="Arial" w:hAnsi="Arial" w:cs="Arial"/>
        </w:rPr>
        <w:t>.</w:t>
      </w:r>
      <w:r w:rsidRPr="001A5997">
        <w:rPr>
          <w:rFonts w:ascii="Arial" w:hAnsi="Arial" w:cs="Arial"/>
        </w:rPr>
        <w:t xml:space="preserve"> This approach helps in creating marketing plans and allocating resources effectively. It's worth mentioning that North America accounts for</w:t>
      </w:r>
      <w:r w:rsidR="00FD7F77" w:rsidRPr="001A5997">
        <w:rPr>
          <w:rFonts w:ascii="Arial" w:hAnsi="Arial" w:cs="Arial"/>
        </w:rPr>
        <w:t xml:space="preserve"> more</w:t>
      </w:r>
      <w:r w:rsidRPr="001A5997">
        <w:rPr>
          <w:rFonts w:ascii="Arial" w:hAnsi="Arial" w:cs="Arial"/>
        </w:rPr>
        <w:t xml:space="preserve"> than 65% of the revenue generated by the company</w:t>
      </w:r>
      <w:r w:rsidR="008F0EFA" w:rsidRPr="001A5997">
        <w:rPr>
          <w:rFonts w:ascii="Arial" w:hAnsi="Arial" w:cs="Arial"/>
        </w:rPr>
        <w:t xml:space="preserve"> (Marriott International, 2023)</w:t>
      </w:r>
      <w:r w:rsidRPr="001A5997">
        <w:rPr>
          <w:rFonts w:ascii="Arial" w:hAnsi="Arial" w:cs="Arial"/>
        </w:rPr>
        <w:t xml:space="preserve">. </w:t>
      </w:r>
    </w:p>
    <w:p w14:paraId="714193A9" w14:textId="5FE5F19E" w:rsidR="007F7611" w:rsidRPr="001A5997" w:rsidRDefault="007F7611" w:rsidP="00246BEC">
      <w:pPr>
        <w:pStyle w:val="ListParagraph"/>
        <w:numPr>
          <w:ilvl w:val="0"/>
          <w:numId w:val="2"/>
        </w:numPr>
        <w:spacing w:line="360" w:lineRule="auto"/>
        <w:jc w:val="both"/>
        <w:rPr>
          <w:rFonts w:ascii="Arial" w:hAnsi="Arial" w:cs="Arial"/>
        </w:rPr>
      </w:pPr>
      <w:r w:rsidRPr="001A5997">
        <w:rPr>
          <w:rFonts w:ascii="Arial" w:hAnsi="Arial" w:cs="Arial"/>
          <w:b/>
          <w:bCs/>
        </w:rPr>
        <w:t xml:space="preserve">At the </w:t>
      </w:r>
      <w:r w:rsidR="00434B9D" w:rsidRPr="001A5997">
        <w:rPr>
          <w:rFonts w:ascii="Arial" w:hAnsi="Arial" w:cs="Arial"/>
          <w:b/>
          <w:bCs/>
        </w:rPr>
        <w:t>P</w:t>
      </w:r>
      <w:r w:rsidRPr="001A5997">
        <w:rPr>
          <w:rFonts w:ascii="Arial" w:hAnsi="Arial" w:cs="Arial"/>
          <w:b/>
          <w:bCs/>
        </w:rPr>
        <w:t xml:space="preserve">roperty </w:t>
      </w:r>
      <w:r w:rsidR="00434B9D" w:rsidRPr="001A5997">
        <w:rPr>
          <w:rFonts w:ascii="Arial" w:hAnsi="Arial" w:cs="Arial"/>
          <w:b/>
          <w:bCs/>
        </w:rPr>
        <w:t>L</w:t>
      </w:r>
      <w:r w:rsidRPr="001A5997">
        <w:rPr>
          <w:rFonts w:ascii="Arial" w:hAnsi="Arial" w:cs="Arial"/>
          <w:b/>
          <w:bCs/>
        </w:rPr>
        <w:t xml:space="preserve">evel of </w:t>
      </w:r>
      <w:r w:rsidR="00434B9D" w:rsidRPr="001A5997">
        <w:rPr>
          <w:rFonts w:ascii="Arial" w:hAnsi="Arial" w:cs="Arial"/>
          <w:b/>
          <w:bCs/>
        </w:rPr>
        <w:t>M</w:t>
      </w:r>
      <w:r w:rsidRPr="001A5997">
        <w:rPr>
          <w:rFonts w:ascii="Arial" w:hAnsi="Arial" w:cs="Arial"/>
          <w:b/>
          <w:bCs/>
        </w:rPr>
        <w:t>anagement</w:t>
      </w:r>
      <w:r w:rsidR="00093FFC" w:rsidRPr="001A5997">
        <w:rPr>
          <w:rFonts w:ascii="Arial" w:hAnsi="Arial" w:cs="Arial"/>
        </w:rPr>
        <w:t>:</w:t>
      </w:r>
      <w:r w:rsidRPr="001A5997">
        <w:rPr>
          <w:rFonts w:ascii="Arial" w:hAnsi="Arial" w:cs="Arial"/>
        </w:rPr>
        <w:t xml:space="preserve"> </w:t>
      </w:r>
      <w:r w:rsidR="00F358AC" w:rsidRPr="001A5997">
        <w:rPr>
          <w:rFonts w:ascii="Arial" w:hAnsi="Arial" w:cs="Arial"/>
        </w:rPr>
        <w:t>I</w:t>
      </w:r>
      <w:r w:rsidRPr="001A5997">
        <w:rPr>
          <w:rFonts w:ascii="Arial" w:hAnsi="Arial" w:cs="Arial"/>
        </w:rPr>
        <w:t xml:space="preserve">n the hospitality </w:t>
      </w:r>
      <w:r w:rsidR="00093FFC" w:rsidRPr="001A5997">
        <w:rPr>
          <w:rFonts w:ascii="Arial" w:hAnsi="Arial" w:cs="Arial"/>
        </w:rPr>
        <w:t>industry's</w:t>
      </w:r>
      <w:r w:rsidRPr="001A5997">
        <w:rPr>
          <w:rFonts w:ascii="Arial" w:hAnsi="Arial" w:cs="Arial"/>
        </w:rPr>
        <w:t xml:space="preserve"> context</w:t>
      </w:r>
      <w:r w:rsidR="00093FFC" w:rsidRPr="001A5997">
        <w:rPr>
          <w:rFonts w:ascii="Arial" w:hAnsi="Arial" w:cs="Arial"/>
        </w:rPr>
        <w:t>,</w:t>
      </w:r>
      <w:r w:rsidRPr="001A5997">
        <w:rPr>
          <w:rFonts w:ascii="Arial" w:hAnsi="Arial" w:cs="Arial"/>
        </w:rPr>
        <w:t xml:space="preserve"> there are two models in place. Franchise and managed models are utilized by hotels within the Marriott brand family</w:t>
      </w:r>
      <w:r w:rsidR="00CC123E" w:rsidRPr="001A5997">
        <w:rPr>
          <w:rFonts w:ascii="Arial" w:hAnsi="Arial" w:cs="Arial"/>
        </w:rPr>
        <w:t xml:space="preserve"> (Marriott International, 2025d)</w:t>
      </w:r>
      <w:r w:rsidRPr="001A5997">
        <w:rPr>
          <w:rFonts w:ascii="Arial" w:hAnsi="Arial" w:cs="Arial"/>
        </w:rPr>
        <w:t>. Under the franchise model framework</w:t>
      </w:r>
      <w:r w:rsidR="00434B9D" w:rsidRPr="001A5997">
        <w:rPr>
          <w:rFonts w:ascii="Arial" w:hAnsi="Arial" w:cs="Arial"/>
        </w:rPr>
        <w:t>,</w:t>
      </w:r>
      <w:r w:rsidRPr="001A5997">
        <w:rPr>
          <w:rFonts w:ascii="Arial" w:hAnsi="Arial" w:cs="Arial"/>
        </w:rPr>
        <w:t xml:space="preserve"> hotels operate while adhering to brand guidelines and standards;</w:t>
      </w:r>
      <w:r w:rsidR="00434B9D" w:rsidRPr="001A5997">
        <w:rPr>
          <w:rFonts w:ascii="Arial" w:hAnsi="Arial" w:cs="Arial"/>
        </w:rPr>
        <w:t xml:space="preserve"> </w:t>
      </w:r>
      <w:r w:rsidRPr="001A5997">
        <w:rPr>
          <w:rFonts w:ascii="Arial" w:hAnsi="Arial" w:cs="Arial"/>
        </w:rPr>
        <w:t>these properties remain independently owned and managed. On the</w:t>
      </w:r>
      <w:r w:rsidR="0091448A" w:rsidRPr="001A5997">
        <w:rPr>
          <w:rFonts w:ascii="Arial" w:hAnsi="Arial" w:cs="Arial"/>
        </w:rPr>
        <w:t xml:space="preserve"> other</w:t>
      </w:r>
      <w:r w:rsidRPr="001A5997">
        <w:rPr>
          <w:rFonts w:ascii="Arial" w:hAnsi="Arial" w:cs="Arial"/>
        </w:rPr>
        <w:t xml:space="preserve"> hand</w:t>
      </w:r>
      <w:r w:rsidR="0091448A" w:rsidRPr="001A5997">
        <w:rPr>
          <w:rFonts w:ascii="Arial" w:hAnsi="Arial" w:cs="Arial"/>
        </w:rPr>
        <w:t>,</w:t>
      </w:r>
      <w:r w:rsidRPr="001A5997">
        <w:rPr>
          <w:rFonts w:ascii="Arial" w:hAnsi="Arial" w:cs="Arial"/>
        </w:rPr>
        <w:t xml:space="preserve"> under the managed model</w:t>
      </w:r>
      <w:r w:rsidR="0091448A" w:rsidRPr="001A5997">
        <w:rPr>
          <w:rFonts w:ascii="Arial" w:hAnsi="Arial" w:cs="Arial"/>
        </w:rPr>
        <w:t xml:space="preserve">, </w:t>
      </w:r>
      <w:r w:rsidR="00C42BD5" w:rsidRPr="001A5997">
        <w:rPr>
          <w:rFonts w:ascii="Arial" w:hAnsi="Arial" w:cs="Arial"/>
        </w:rPr>
        <w:t>Marriott's</w:t>
      </w:r>
      <w:r w:rsidRPr="001A5997">
        <w:rPr>
          <w:rFonts w:ascii="Arial" w:hAnsi="Arial" w:cs="Arial"/>
        </w:rPr>
        <w:t xml:space="preserve"> corporate team provides oversight and management to properties within this category. </w:t>
      </w:r>
      <w:r w:rsidR="004C736C" w:rsidRPr="001A5997">
        <w:rPr>
          <w:rFonts w:ascii="Arial" w:hAnsi="Arial" w:cs="Arial"/>
        </w:rPr>
        <w:t>This aligns with Network Theory, as Marriott builds an extensive global network of connected properties, ensuring streamlined operations and consistent brand delivery across regions</w:t>
      </w:r>
      <w:r w:rsidR="004D1447" w:rsidRPr="001A5997">
        <w:rPr>
          <w:rFonts w:ascii="Arial" w:hAnsi="Arial" w:cs="Arial"/>
        </w:rPr>
        <w:t xml:space="preserve"> (Murdoc</w:t>
      </w:r>
      <w:r w:rsidR="00B84F33" w:rsidRPr="001A5997">
        <w:rPr>
          <w:rFonts w:ascii="Arial" w:hAnsi="Arial" w:cs="Arial"/>
        </w:rPr>
        <w:t>h</w:t>
      </w:r>
      <w:r w:rsidR="004D1447" w:rsidRPr="001A5997">
        <w:rPr>
          <w:rFonts w:ascii="Arial" w:hAnsi="Arial" w:cs="Arial"/>
        </w:rPr>
        <w:t>, 1970</w:t>
      </w:r>
      <w:r w:rsidR="00B84F33" w:rsidRPr="001A5997">
        <w:rPr>
          <w:rFonts w:ascii="Arial" w:hAnsi="Arial" w:cs="Arial"/>
        </w:rPr>
        <w:t>)</w:t>
      </w:r>
      <w:r w:rsidR="004C736C" w:rsidRPr="001A5997">
        <w:rPr>
          <w:rFonts w:ascii="Arial" w:hAnsi="Arial" w:cs="Arial"/>
        </w:rPr>
        <w:t>.</w:t>
      </w:r>
      <w:r w:rsidR="0095638C" w:rsidRPr="001A5997">
        <w:rPr>
          <w:rFonts w:ascii="Arial" w:hAnsi="Arial" w:cs="Arial"/>
        </w:rPr>
        <w:t xml:space="preserve"> </w:t>
      </w:r>
      <w:r w:rsidRPr="001A5997">
        <w:rPr>
          <w:rFonts w:ascii="Arial" w:hAnsi="Arial" w:cs="Arial"/>
        </w:rPr>
        <w:t>There are</w:t>
      </w:r>
      <w:r w:rsidR="00C42BD5" w:rsidRPr="001A5997">
        <w:rPr>
          <w:rFonts w:ascii="Arial" w:hAnsi="Arial" w:cs="Arial"/>
        </w:rPr>
        <w:t xml:space="preserve"> more</w:t>
      </w:r>
      <w:r w:rsidRPr="001A5997">
        <w:rPr>
          <w:rFonts w:ascii="Arial" w:hAnsi="Arial" w:cs="Arial"/>
        </w:rPr>
        <w:t xml:space="preserve"> than </w:t>
      </w:r>
      <w:r w:rsidR="002C053F" w:rsidRPr="001A5997">
        <w:rPr>
          <w:rFonts w:ascii="Arial" w:hAnsi="Arial" w:cs="Arial"/>
        </w:rPr>
        <w:t>7</w:t>
      </w:r>
      <w:r w:rsidRPr="001A5997">
        <w:rPr>
          <w:rFonts w:ascii="Arial" w:hAnsi="Arial" w:cs="Arial"/>
        </w:rPr>
        <w:t>,</w:t>
      </w:r>
      <w:r w:rsidR="002C053F" w:rsidRPr="001A5997">
        <w:rPr>
          <w:rFonts w:ascii="Arial" w:hAnsi="Arial" w:cs="Arial"/>
        </w:rPr>
        <w:t>5</w:t>
      </w:r>
      <w:r w:rsidRPr="001A5997">
        <w:rPr>
          <w:rFonts w:ascii="Arial" w:hAnsi="Arial" w:cs="Arial"/>
        </w:rPr>
        <w:t>00 hotels operating under the franchise arrangement</w:t>
      </w:r>
      <w:r w:rsidR="00C42BD5" w:rsidRPr="001A5997">
        <w:rPr>
          <w:rFonts w:ascii="Arial" w:hAnsi="Arial" w:cs="Arial"/>
        </w:rPr>
        <w:t xml:space="preserve"> </w:t>
      </w:r>
      <w:r w:rsidRPr="001A5997">
        <w:rPr>
          <w:rFonts w:ascii="Arial" w:hAnsi="Arial" w:cs="Arial"/>
        </w:rPr>
        <w:t>while approximately 2,</w:t>
      </w:r>
      <w:r w:rsidR="008E356D" w:rsidRPr="001A5997">
        <w:rPr>
          <w:rFonts w:ascii="Arial" w:hAnsi="Arial" w:cs="Arial"/>
        </w:rPr>
        <w:t>1</w:t>
      </w:r>
      <w:r w:rsidRPr="001A5997">
        <w:rPr>
          <w:rFonts w:ascii="Arial" w:hAnsi="Arial" w:cs="Arial"/>
        </w:rPr>
        <w:t>00 hotels fall under the direct management of Marriott</w:t>
      </w:r>
      <w:r w:rsidR="009F300C" w:rsidRPr="001A5997">
        <w:rPr>
          <w:rFonts w:ascii="Arial" w:hAnsi="Arial" w:cs="Arial"/>
        </w:rPr>
        <w:t xml:space="preserve"> (Marriott International, 2025</w:t>
      </w:r>
      <w:r w:rsidR="003E0E6D" w:rsidRPr="001A5997">
        <w:rPr>
          <w:rFonts w:ascii="Arial" w:hAnsi="Arial" w:cs="Arial"/>
        </w:rPr>
        <w:t>d</w:t>
      </w:r>
      <w:r w:rsidR="009F300C" w:rsidRPr="001A5997">
        <w:rPr>
          <w:rFonts w:ascii="Arial" w:hAnsi="Arial" w:cs="Arial"/>
        </w:rPr>
        <w:t>)</w:t>
      </w:r>
      <w:r w:rsidRPr="001A5997">
        <w:rPr>
          <w:rFonts w:ascii="Arial" w:hAnsi="Arial" w:cs="Arial"/>
        </w:rPr>
        <w:t xml:space="preserve">. </w:t>
      </w:r>
    </w:p>
    <w:p w14:paraId="7BCAB7F9" w14:textId="7B841C3D" w:rsidR="007F7611" w:rsidRPr="001A5997" w:rsidRDefault="007F7611" w:rsidP="00FD5943">
      <w:pPr>
        <w:spacing w:line="360" w:lineRule="auto"/>
        <w:ind w:firstLine="720"/>
        <w:jc w:val="both"/>
        <w:rPr>
          <w:rFonts w:ascii="Arial" w:hAnsi="Arial" w:cs="Arial"/>
        </w:rPr>
      </w:pPr>
      <w:r w:rsidRPr="001A5997">
        <w:rPr>
          <w:rFonts w:ascii="Arial" w:hAnsi="Arial" w:cs="Arial"/>
        </w:rPr>
        <w:t>This setup maintains a harmony</w:t>
      </w:r>
      <w:r w:rsidR="00222673" w:rsidRPr="001A5997">
        <w:rPr>
          <w:rFonts w:ascii="Arial" w:hAnsi="Arial" w:cs="Arial"/>
        </w:rPr>
        <w:t xml:space="preserve"> </w:t>
      </w:r>
      <w:r w:rsidRPr="001A5997">
        <w:rPr>
          <w:rFonts w:ascii="Arial" w:hAnsi="Arial" w:cs="Arial"/>
        </w:rPr>
        <w:t xml:space="preserve">between authority and regional flexibility to uphold brand consistency while accommodating variations, in various markets. </w:t>
      </w:r>
    </w:p>
    <w:p w14:paraId="2B00B5C8" w14:textId="77777777" w:rsidR="007F7611" w:rsidRPr="001A5997" w:rsidRDefault="007F7611" w:rsidP="00246BEC">
      <w:pPr>
        <w:spacing w:line="360" w:lineRule="auto"/>
        <w:jc w:val="both"/>
        <w:rPr>
          <w:rFonts w:ascii="Arial" w:hAnsi="Arial" w:cs="Arial"/>
        </w:rPr>
      </w:pPr>
    </w:p>
    <w:p w14:paraId="554A89E7" w14:textId="216B5CA3" w:rsidR="007F7611" w:rsidRPr="001A5997" w:rsidRDefault="007F7611" w:rsidP="00FD5943">
      <w:pPr>
        <w:pStyle w:val="Heading3"/>
        <w:rPr>
          <w:rFonts w:ascii="Arial" w:hAnsi="Arial" w:cs="Arial"/>
        </w:rPr>
      </w:pPr>
      <w:bookmarkStart w:id="4" w:name="_Toc192113213"/>
      <w:r w:rsidRPr="001A5997">
        <w:rPr>
          <w:rFonts w:ascii="Arial" w:hAnsi="Arial" w:cs="Arial"/>
        </w:rPr>
        <w:t xml:space="preserve">How </w:t>
      </w:r>
      <w:r w:rsidR="009C3F1B" w:rsidRPr="001A5997">
        <w:rPr>
          <w:rFonts w:ascii="Arial" w:hAnsi="Arial" w:cs="Arial"/>
        </w:rPr>
        <w:t>the</w:t>
      </w:r>
      <w:r w:rsidRPr="001A5997">
        <w:rPr>
          <w:rFonts w:ascii="Arial" w:hAnsi="Arial" w:cs="Arial"/>
        </w:rPr>
        <w:t xml:space="preserve"> business stacks up against others in the market.</w:t>
      </w:r>
      <w:bookmarkEnd w:id="4"/>
    </w:p>
    <w:p w14:paraId="2799515D" w14:textId="77777777" w:rsidR="007F7611" w:rsidRPr="001A5997" w:rsidRDefault="007F7611" w:rsidP="00246BEC">
      <w:pPr>
        <w:spacing w:line="360" w:lineRule="auto"/>
        <w:jc w:val="both"/>
        <w:rPr>
          <w:rFonts w:ascii="Arial" w:hAnsi="Arial" w:cs="Arial"/>
        </w:rPr>
      </w:pPr>
    </w:p>
    <w:p w14:paraId="15DA34BF" w14:textId="0E0259D2" w:rsidR="00806D82" w:rsidRPr="001A5997" w:rsidRDefault="00806D82" w:rsidP="00FD5943">
      <w:pPr>
        <w:spacing w:line="360" w:lineRule="auto"/>
        <w:ind w:firstLine="720"/>
        <w:jc w:val="both"/>
        <w:rPr>
          <w:rFonts w:ascii="Arial" w:hAnsi="Arial" w:cs="Arial"/>
        </w:rPr>
      </w:pPr>
      <w:r w:rsidRPr="001A5997">
        <w:rPr>
          <w:rFonts w:ascii="Arial" w:hAnsi="Arial" w:cs="Arial"/>
        </w:rPr>
        <w:t>In comparison, Hilton Hotels &amp; Resorts employs a similar franchising and management model but with a smaller portfolio of around 8,000 properties</w:t>
      </w:r>
      <w:r w:rsidR="008A3DD5" w:rsidRPr="001A5997">
        <w:rPr>
          <w:rFonts w:ascii="Arial" w:hAnsi="Arial" w:cs="Arial"/>
        </w:rPr>
        <w:t xml:space="preserve"> </w:t>
      </w:r>
      <w:r w:rsidR="008A3DD5" w:rsidRPr="001A5997">
        <w:rPr>
          <w:rFonts w:ascii="Arial" w:hAnsi="Arial" w:cs="Arial"/>
        </w:rPr>
        <w:t>(Hilton, 2024)</w:t>
      </w:r>
      <w:r w:rsidRPr="001A5997">
        <w:rPr>
          <w:rFonts w:ascii="Arial" w:hAnsi="Arial" w:cs="Arial"/>
        </w:rPr>
        <w:t>. However, Marriott’s aggressive strategy of acquiring companies, such as the $13 billion purchase of Starwood Hotels &amp; Resorts in 2016</w:t>
      </w:r>
      <w:r w:rsidR="00743D8A" w:rsidRPr="001A5997">
        <w:rPr>
          <w:rFonts w:ascii="Arial" w:hAnsi="Arial" w:cs="Arial"/>
        </w:rPr>
        <w:t xml:space="preserve"> </w:t>
      </w:r>
      <w:r w:rsidR="00743D8A" w:rsidRPr="001A5997">
        <w:rPr>
          <w:rFonts w:ascii="Arial" w:hAnsi="Arial" w:cs="Arial"/>
        </w:rPr>
        <w:t xml:space="preserve">(Marriott International </w:t>
      </w:r>
      <w:proofErr w:type="spellStart"/>
      <w:r w:rsidR="00743D8A" w:rsidRPr="001A5997">
        <w:rPr>
          <w:rFonts w:ascii="Arial" w:hAnsi="Arial" w:cs="Arial"/>
        </w:rPr>
        <w:t>Newscenter</w:t>
      </w:r>
      <w:proofErr w:type="spellEnd"/>
      <w:r w:rsidR="00743D8A" w:rsidRPr="001A5997">
        <w:rPr>
          <w:rFonts w:ascii="Arial" w:hAnsi="Arial" w:cs="Arial"/>
        </w:rPr>
        <w:t>, 2016)</w:t>
      </w:r>
      <w:r w:rsidRPr="001A5997">
        <w:rPr>
          <w:rFonts w:ascii="Arial" w:hAnsi="Arial" w:cs="Arial"/>
        </w:rPr>
        <w:t xml:space="preserve">, allows it to expand its market share, especially in luxury and lifestyle segments. </w:t>
      </w:r>
      <w:r w:rsidR="00A23E97" w:rsidRPr="001A5997">
        <w:rPr>
          <w:rFonts w:ascii="Arial" w:hAnsi="Arial" w:cs="Arial"/>
        </w:rPr>
        <w:t>On the contrary, Hilton places greater emphasis on running franchises (Hilton, 2024).</w:t>
      </w:r>
    </w:p>
    <w:p w14:paraId="23623B21" w14:textId="77777777" w:rsidR="007F7611" w:rsidRPr="001A5997" w:rsidRDefault="007F7611" w:rsidP="00246BEC">
      <w:pPr>
        <w:spacing w:line="360" w:lineRule="auto"/>
        <w:jc w:val="both"/>
        <w:rPr>
          <w:rFonts w:ascii="Arial" w:hAnsi="Arial" w:cs="Arial"/>
        </w:rPr>
      </w:pPr>
    </w:p>
    <w:p w14:paraId="0A832327" w14:textId="3B72BDFE" w:rsidR="007F7611" w:rsidRPr="001A5997" w:rsidRDefault="00901203" w:rsidP="00FD5943">
      <w:pPr>
        <w:pStyle w:val="Heading2"/>
        <w:rPr>
          <w:rFonts w:ascii="Arial" w:hAnsi="Arial" w:cs="Arial"/>
        </w:rPr>
      </w:pPr>
      <w:bookmarkStart w:id="5" w:name="_Toc192113214"/>
      <w:r w:rsidRPr="001A5997">
        <w:rPr>
          <w:rFonts w:ascii="Arial" w:hAnsi="Arial" w:cs="Arial"/>
        </w:rPr>
        <w:t>2.2 Corporate Culture</w:t>
      </w:r>
      <w:bookmarkEnd w:id="5"/>
    </w:p>
    <w:p w14:paraId="63E8518D" w14:textId="77777777" w:rsidR="007F7611" w:rsidRPr="001A5997" w:rsidRDefault="007F7611" w:rsidP="00246BEC">
      <w:pPr>
        <w:spacing w:line="360" w:lineRule="auto"/>
        <w:jc w:val="both"/>
        <w:rPr>
          <w:rFonts w:ascii="Arial" w:hAnsi="Arial" w:cs="Arial"/>
        </w:rPr>
      </w:pPr>
    </w:p>
    <w:p w14:paraId="3FA7BAE6" w14:textId="6426DBA7" w:rsidR="00503F34" w:rsidRPr="001A5997" w:rsidRDefault="00503F34" w:rsidP="0007565E">
      <w:pPr>
        <w:spacing w:line="360" w:lineRule="auto"/>
        <w:ind w:firstLine="720"/>
        <w:jc w:val="both"/>
        <w:rPr>
          <w:rFonts w:ascii="Arial" w:hAnsi="Arial" w:cs="Arial"/>
        </w:rPr>
      </w:pPr>
      <w:r w:rsidRPr="001A5997">
        <w:rPr>
          <w:rFonts w:ascii="Arial" w:hAnsi="Arial" w:cs="Arial"/>
        </w:rPr>
        <w:t xml:space="preserve">Marriott's business ideology, "Put People First," has a solid foundation in its ideology of placing people first and then everything else (Marriott International, 2025b). The corporation is interested in the welfare of employees as a foundation for its culture and </w:t>
      </w:r>
      <w:r w:rsidR="00B87354" w:rsidRPr="001A5997">
        <w:rPr>
          <w:rFonts w:ascii="Arial" w:hAnsi="Arial" w:cs="Arial"/>
        </w:rPr>
        <w:t>centres</w:t>
      </w:r>
      <w:r w:rsidRPr="001A5997">
        <w:rPr>
          <w:rFonts w:ascii="Arial" w:hAnsi="Arial" w:cs="Arial"/>
        </w:rPr>
        <w:t xml:space="preserve"> on customers' happiness and innovation as elements within it.</w:t>
      </w:r>
    </w:p>
    <w:p w14:paraId="20B9EA70" w14:textId="77777777" w:rsidR="00503F34" w:rsidRPr="001A5997" w:rsidRDefault="00503F34" w:rsidP="0007565E">
      <w:pPr>
        <w:pStyle w:val="Heading3"/>
        <w:rPr>
          <w:rFonts w:ascii="Arial" w:hAnsi="Arial" w:cs="Arial"/>
        </w:rPr>
      </w:pPr>
      <w:bookmarkStart w:id="6" w:name="_Toc192113215"/>
      <w:r w:rsidRPr="001A5997">
        <w:rPr>
          <w:rFonts w:ascii="Arial" w:hAnsi="Arial" w:cs="Arial"/>
        </w:rPr>
        <w:t>Employee Welfare and Growth</w:t>
      </w:r>
      <w:bookmarkEnd w:id="6"/>
    </w:p>
    <w:p w14:paraId="17639F36" w14:textId="2283FBD0" w:rsidR="00503F34" w:rsidRPr="001A5997" w:rsidRDefault="00503F34" w:rsidP="0007565E">
      <w:pPr>
        <w:spacing w:line="360" w:lineRule="auto"/>
        <w:ind w:firstLine="720"/>
        <w:jc w:val="both"/>
        <w:rPr>
          <w:rFonts w:ascii="Arial" w:hAnsi="Arial" w:cs="Arial"/>
        </w:rPr>
      </w:pPr>
      <w:r w:rsidRPr="001A5997">
        <w:rPr>
          <w:rFonts w:ascii="Arial" w:hAnsi="Arial" w:cs="Arial"/>
        </w:rPr>
        <w:t>Marriott promotes an employee-focused culture by emphasi</w:t>
      </w:r>
      <w:r w:rsidR="00DB5F82" w:rsidRPr="001A5997">
        <w:rPr>
          <w:rFonts w:ascii="Arial" w:hAnsi="Arial" w:cs="Arial"/>
        </w:rPr>
        <w:t>s</w:t>
      </w:r>
      <w:r w:rsidRPr="001A5997">
        <w:rPr>
          <w:rFonts w:ascii="Arial" w:hAnsi="Arial" w:cs="Arial"/>
        </w:rPr>
        <w:t>ing their development and well-being through initiatives such as the Take Care program, which emphasi</w:t>
      </w:r>
      <w:r w:rsidR="00DB5F82" w:rsidRPr="001A5997">
        <w:rPr>
          <w:rFonts w:ascii="Arial" w:hAnsi="Arial" w:cs="Arial"/>
        </w:rPr>
        <w:t>s</w:t>
      </w:r>
      <w:r w:rsidRPr="001A5997">
        <w:rPr>
          <w:rFonts w:ascii="Arial" w:hAnsi="Arial" w:cs="Arial"/>
        </w:rPr>
        <w:t>es career development, health care, and diversity inclusion</w:t>
      </w:r>
      <w:r w:rsidR="00D648EA" w:rsidRPr="001A5997">
        <w:rPr>
          <w:rFonts w:ascii="Arial" w:hAnsi="Arial" w:cs="Arial"/>
        </w:rPr>
        <w:t xml:space="preserve"> (Marriott International, 2024</w:t>
      </w:r>
      <w:r w:rsidR="009A2775" w:rsidRPr="001A5997">
        <w:rPr>
          <w:rFonts w:ascii="Arial" w:hAnsi="Arial" w:cs="Arial"/>
        </w:rPr>
        <w:t>a</w:t>
      </w:r>
      <w:r w:rsidR="00D648EA" w:rsidRPr="001A5997">
        <w:rPr>
          <w:rFonts w:ascii="Arial" w:hAnsi="Arial" w:cs="Arial"/>
        </w:rPr>
        <w:t>)</w:t>
      </w:r>
      <w:r w:rsidRPr="001A5997">
        <w:rPr>
          <w:rFonts w:ascii="Arial" w:hAnsi="Arial" w:cs="Arial"/>
        </w:rPr>
        <w:t>. This program aligns with Schein's Organizational Culture Model, where the three levels of culture—artifacts, espoused values, and basic assumptions—are evident</w:t>
      </w:r>
      <w:r w:rsidR="002D14B7" w:rsidRPr="001A5997">
        <w:rPr>
          <w:rFonts w:ascii="Arial" w:hAnsi="Arial" w:cs="Arial"/>
        </w:rPr>
        <w:t xml:space="preserve"> </w:t>
      </w:r>
      <w:r w:rsidR="002D14B7" w:rsidRPr="001A5997">
        <w:rPr>
          <w:rFonts w:ascii="Arial" w:hAnsi="Arial" w:cs="Arial"/>
        </w:rPr>
        <w:t>(Schein, 2017)</w:t>
      </w:r>
      <w:r w:rsidRPr="001A5997">
        <w:rPr>
          <w:rFonts w:ascii="Arial" w:hAnsi="Arial" w:cs="Arial"/>
        </w:rPr>
        <w:t>. These include employee well-being activities and leadership programs, such as the Become Development Library, that provide associates with increased access to career development resources. Espoused values reflect Marriott's commitment to diversity and associate empowerment, as seen in its Room for All training programs and Cultural Competence Program, which has trained over 17,000 associates since 2019. The premise of these programs is that worker satisfaction directly contributes to customer satisfaction and overall company performance. Marriott has been consistently recogni</w:t>
      </w:r>
      <w:r w:rsidR="000E7F8F" w:rsidRPr="001A5997">
        <w:rPr>
          <w:rFonts w:ascii="Arial" w:hAnsi="Arial" w:cs="Arial"/>
        </w:rPr>
        <w:t>s</w:t>
      </w:r>
      <w:r w:rsidRPr="001A5997">
        <w:rPr>
          <w:rFonts w:ascii="Arial" w:hAnsi="Arial" w:cs="Arial"/>
        </w:rPr>
        <w:t>ed as a Great Place to Work Legends Company and is the only hospitality company to be on the Fortune 100 Best Companies to Work For list every year since its establishment in 1998</w:t>
      </w:r>
      <w:r w:rsidR="000E7F8F" w:rsidRPr="001A5997">
        <w:rPr>
          <w:rFonts w:ascii="Arial" w:hAnsi="Arial" w:cs="Arial"/>
        </w:rPr>
        <w:t xml:space="preserve"> </w:t>
      </w:r>
      <w:r w:rsidR="000E7F8F" w:rsidRPr="001A5997">
        <w:rPr>
          <w:rFonts w:ascii="Arial" w:hAnsi="Arial" w:cs="Arial"/>
        </w:rPr>
        <w:t>(Marriott International, 2024</w:t>
      </w:r>
      <w:r w:rsidR="00D669AD" w:rsidRPr="001A5997">
        <w:rPr>
          <w:rFonts w:ascii="Arial" w:hAnsi="Arial" w:cs="Arial"/>
        </w:rPr>
        <w:t>b</w:t>
      </w:r>
      <w:r w:rsidR="000E7F8F" w:rsidRPr="001A5997">
        <w:rPr>
          <w:rFonts w:ascii="Arial" w:hAnsi="Arial" w:cs="Arial"/>
        </w:rPr>
        <w:t>)</w:t>
      </w:r>
      <w:r w:rsidRPr="001A5997">
        <w:rPr>
          <w:rFonts w:ascii="Arial" w:hAnsi="Arial" w:cs="Arial"/>
        </w:rPr>
        <w:t>.</w:t>
      </w:r>
    </w:p>
    <w:p w14:paraId="63DF89E5" w14:textId="77777777" w:rsidR="00503F34" w:rsidRPr="001A5997" w:rsidRDefault="00503F34" w:rsidP="00503F34">
      <w:pPr>
        <w:spacing w:line="360" w:lineRule="auto"/>
        <w:jc w:val="both"/>
        <w:rPr>
          <w:rFonts w:ascii="Arial" w:hAnsi="Arial" w:cs="Arial"/>
        </w:rPr>
      </w:pPr>
    </w:p>
    <w:p w14:paraId="11BA07A3" w14:textId="77777777" w:rsidR="00503F34" w:rsidRPr="001A5997" w:rsidRDefault="00503F34" w:rsidP="00F54360">
      <w:pPr>
        <w:pStyle w:val="Heading3"/>
        <w:rPr>
          <w:rFonts w:ascii="Arial" w:hAnsi="Arial" w:cs="Arial"/>
        </w:rPr>
      </w:pPr>
      <w:bookmarkStart w:id="7" w:name="_Toc192113216"/>
      <w:r w:rsidRPr="001A5997">
        <w:rPr>
          <w:rFonts w:ascii="Arial" w:hAnsi="Arial" w:cs="Arial"/>
        </w:rPr>
        <w:t>Diversity, Equity, and Inclusion (DEI) Commitment:</w:t>
      </w:r>
      <w:bookmarkEnd w:id="7"/>
    </w:p>
    <w:p w14:paraId="28C3ABD8" w14:textId="47F5C675" w:rsidR="00503F34" w:rsidRPr="001A5997" w:rsidRDefault="00503F34" w:rsidP="00F54360">
      <w:pPr>
        <w:spacing w:line="360" w:lineRule="auto"/>
        <w:ind w:firstLine="720"/>
        <w:jc w:val="both"/>
        <w:rPr>
          <w:rFonts w:ascii="Arial" w:hAnsi="Arial" w:cs="Arial"/>
        </w:rPr>
      </w:pPr>
      <w:r w:rsidRPr="001A5997">
        <w:rPr>
          <w:rFonts w:ascii="Arial" w:hAnsi="Arial" w:cs="Arial"/>
        </w:rPr>
        <w:t xml:space="preserve">Marriott's diversity plan extends beyond hiring, with official programs in place to foster a diverse work environment. The company's Supplier Diversity Program &amp; Diverse Hotel Ownership Initiative, active for over 25 years, ensures equal opportunity for minority-owned businesses. Additionally, Marriott collaborates with Howard University via the Arne M. Sorenson Hospitality Fund to cultivate future industry </w:t>
      </w:r>
      <w:r w:rsidRPr="001A5997">
        <w:rPr>
          <w:rFonts w:ascii="Arial" w:hAnsi="Arial" w:cs="Arial"/>
        </w:rPr>
        <w:lastRenderedPageBreak/>
        <w:t xml:space="preserve">leaders, demonstrating its commitment to long-term diverse talent </w:t>
      </w:r>
      <w:proofErr w:type="gramStart"/>
      <w:r w:rsidRPr="001A5997">
        <w:rPr>
          <w:rFonts w:ascii="Arial" w:hAnsi="Arial" w:cs="Arial"/>
        </w:rPr>
        <w:t>pipelines</w:t>
      </w:r>
      <w:r w:rsidR="00814B42" w:rsidRPr="001A5997">
        <w:rPr>
          <w:rFonts w:ascii="Arial" w:hAnsi="Arial" w:cs="Arial"/>
        </w:rPr>
        <w:t>(</w:t>
      </w:r>
      <w:proofErr w:type="gramEnd"/>
      <w:r w:rsidR="00814B42" w:rsidRPr="001A5997">
        <w:rPr>
          <w:rFonts w:ascii="Arial" w:hAnsi="Arial" w:cs="Arial"/>
        </w:rPr>
        <w:t>Marriott International, 2024b)</w:t>
      </w:r>
      <w:r w:rsidRPr="001A5997">
        <w:rPr>
          <w:rFonts w:ascii="Arial" w:hAnsi="Arial" w:cs="Arial"/>
        </w:rPr>
        <w:t>. These commitments reflect Hofstede's Individualism/Collectivism Cultural Dimension (Hofstede, 2001), since Marriott maintains a balance between individual career progression and organisational group success.</w:t>
      </w:r>
    </w:p>
    <w:p w14:paraId="75A436B6" w14:textId="77777777" w:rsidR="00503F34" w:rsidRPr="001A5997" w:rsidRDefault="00503F34" w:rsidP="00503F34">
      <w:pPr>
        <w:spacing w:line="360" w:lineRule="auto"/>
        <w:jc w:val="both"/>
        <w:rPr>
          <w:rFonts w:ascii="Arial" w:hAnsi="Arial" w:cs="Arial"/>
        </w:rPr>
      </w:pPr>
    </w:p>
    <w:p w14:paraId="37D3DBA1" w14:textId="77777777" w:rsidR="00503F34" w:rsidRPr="001A5997" w:rsidRDefault="00503F34" w:rsidP="00386505">
      <w:pPr>
        <w:pStyle w:val="Heading3"/>
        <w:rPr>
          <w:rFonts w:ascii="Arial" w:hAnsi="Arial" w:cs="Arial"/>
        </w:rPr>
      </w:pPr>
      <w:bookmarkStart w:id="8" w:name="_Toc192113217"/>
      <w:r w:rsidRPr="001A5997">
        <w:rPr>
          <w:rFonts w:ascii="Arial" w:hAnsi="Arial" w:cs="Arial"/>
        </w:rPr>
        <w:t>Customer-Centric Innovation:</w:t>
      </w:r>
      <w:bookmarkEnd w:id="8"/>
    </w:p>
    <w:p w14:paraId="559D7E89" w14:textId="4B2A579A" w:rsidR="00503F34" w:rsidRPr="001A5997" w:rsidRDefault="00503F34" w:rsidP="006F0A6D">
      <w:pPr>
        <w:spacing w:line="360" w:lineRule="auto"/>
        <w:ind w:firstLine="720"/>
        <w:jc w:val="both"/>
        <w:rPr>
          <w:rFonts w:ascii="Arial" w:hAnsi="Arial" w:cs="Arial"/>
        </w:rPr>
      </w:pPr>
      <w:r w:rsidRPr="001A5997">
        <w:rPr>
          <w:rFonts w:ascii="Arial" w:hAnsi="Arial" w:cs="Arial"/>
        </w:rPr>
        <w:t>Marriott's service culture, Spirit to Serve, fosters customer loyalty and satisfaction. Its loyalty program, Marriott Bonvoy, has expanded remarkably, with over 228 million members globally in 2025</w:t>
      </w:r>
      <w:r w:rsidR="0068427C" w:rsidRPr="001A5997">
        <w:rPr>
          <w:rFonts w:ascii="Arial" w:hAnsi="Arial" w:cs="Arial"/>
        </w:rPr>
        <w:t xml:space="preserve"> </w:t>
      </w:r>
      <w:r w:rsidR="0068427C" w:rsidRPr="001A5997">
        <w:rPr>
          <w:rFonts w:ascii="Arial" w:hAnsi="Arial" w:cs="Arial"/>
        </w:rPr>
        <w:t>(Marriott International, 2024b)</w:t>
      </w:r>
      <w:r w:rsidRPr="001A5997">
        <w:rPr>
          <w:rFonts w:ascii="Arial" w:hAnsi="Arial" w:cs="Arial"/>
        </w:rPr>
        <w:t>. Marriott also blends digital innovation with guest experience through the application of AI-based personalisation, mobile check-in, and intelligent room tailoring</w:t>
      </w:r>
      <w:r w:rsidR="00CA025A" w:rsidRPr="001A5997">
        <w:rPr>
          <w:rFonts w:ascii="Arial" w:hAnsi="Arial" w:cs="Arial"/>
        </w:rPr>
        <w:t xml:space="preserve"> (Marriott </w:t>
      </w:r>
      <w:r w:rsidR="003D2BFB" w:rsidRPr="001A5997">
        <w:rPr>
          <w:rFonts w:ascii="Arial" w:hAnsi="Arial" w:cs="Arial"/>
        </w:rPr>
        <w:t>Bonvoy</w:t>
      </w:r>
      <w:r w:rsidR="005B0878" w:rsidRPr="001A5997">
        <w:rPr>
          <w:rFonts w:ascii="Arial" w:hAnsi="Arial" w:cs="Arial"/>
        </w:rPr>
        <w:t>, 2025)</w:t>
      </w:r>
      <w:r w:rsidRPr="001A5997">
        <w:rPr>
          <w:rFonts w:ascii="Arial" w:hAnsi="Arial" w:cs="Arial"/>
        </w:rPr>
        <w:t>. Such a technology-driven approach aligns with global market expectation and reflects the organisation's ability to respond to changing consumer needs.</w:t>
      </w:r>
    </w:p>
    <w:p w14:paraId="532CAC42" w14:textId="6EF8D392" w:rsidR="007F7611" w:rsidRPr="001A5997" w:rsidRDefault="00503F34" w:rsidP="006F0A6D">
      <w:pPr>
        <w:spacing w:line="360" w:lineRule="auto"/>
        <w:ind w:firstLine="720"/>
        <w:jc w:val="both"/>
        <w:rPr>
          <w:rFonts w:ascii="Arial" w:hAnsi="Arial" w:cs="Arial"/>
        </w:rPr>
      </w:pPr>
      <w:r w:rsidRPr="001A5997">
        <w:rPr>
          <w:rFonts w:ascii="Arial" w:hAnsi="Arial" w:cs="Arial"/>
        </w:rPr>
        <w:t xml:space="preserve">By injecting DEI values, developing leadership, and leveraging technology to enhance service, Marriott is </w:t>
      </w:r>
      <w:proofErr w:type="gramStart"/>
      <w:r w:rsidRPr="001A5997">
        <w:rPr>
          <w:rFonts w:ascii="Arial" w:hAnsi="Arial" w:cs="Arial"/>
        </w:rPr>
        <w:t>in a position</w:t>
      </w:r>
      <w:proofErr w:type="gramEnd"/>
      <w:r w:rsidRPr="001A5997">
        <w:rPr>
          <w:rFonts w:ascii="Arial" w:hAnsi="Arial" w:cs="Arial"/>
        </w:rPr>
        <w:t xml:space="preserve"> to synchronize its business culture with its strategic vision, hence resulting in long-term sustainability and competitiveness.</w:t>
      </w:r>
    </w:p>
    <w:p w14:paraId="65D1194C" w14:textId="77777777" w:rsidR="005E432C" w:rsidRPr="001A5997" w:rsidRDefault="005E432C" w:rsidP="006F0A6D">
      <w:pPr>
        <w:spacing w:line="360" w:lineRule="auto"/>
        <w:ind w:firstLine="720"/>
        <w:jc w:val="both"/>
        <w:rPr>
          <w:rFonts w:ascii="Arial" w:hAnsi="Arial" w:cs="Arial"/>
        </w:rPr>
      </w:pPr>
    </w:p>
    <w:p w14:paraId="57B5D3C3" w14:textId="37E09729" w:rsidR="00DB051C" w:rsidRPr="001A5997" w:rsidRDefault="006434E3" w:rsidP="0026405E">
      <w:pPr>
        <w:pStyle w:val="Heading2"/>
        <w:rPr>
          <w:rFonts w:ascii="Arial" w:hAnsi="Arial" w:cs="Arial"/>
        </w:rPr>
      </w:pPr>
      <w:bookmarkStart w:id="9" w:name="_Toc192113218"/>
      <w:r w:rsidRPr="001A5997">
        <w:rPr>
          <w:rFonts w:ascii="Arial" w:hAnsi="Arial" w:cs="Arial"/>
        </w:rPr>
        <w:t xml:space="preserve">2.3 </w:t>
      </w:r>
      <w:r w:rsidR="007F7611" w:rsidRPr="001A5997">
        <w:rPr>
          <w:rFonts w:ascii="Arial" w:hAnsi="Arial" w:cs="Arial"/>
        </w:rPr>
        <w:t>Corporate objectives</w:t>
      </w:r>
      <w:r w:rsidRPr="001A5997">
        <w:rPr>
          <w:rFonts w:ascii="Arial" w:hAnsi="Arial" w:cs="Arial"/>
        </w:rPr>
        <w:t xml:space="preserve"> and goals</w:t>
      </w:r>
      <w:bookmarkEnd w:id="9"/>
    </w:p>
    <w:p w14:paraId="5515E726" w14:textId="77777777" w:rsidR="0026405E" w:rsidRPr="001A5997" w:rsidRDefault="0026405E" w:rsidP="00DB051C">
      <w:pPr>
        <w:spacing w:line="360" w:lineRule="auto"/>
        <w:jc w:val="both"/>
        <w:rPr>
          <w:rFonts w:ascii="Arial" w:hAnsi="Arial" w:cs="Arial"/>
          <w:b/>
          <w:bCs/>
        </w:rPr>
      </w:pPr>
    </w:p>
    <w:p w14:paraId="4FEC9CCF" w14:textId="383B46BF" w:rsidR="00117F05" w:rsidRPr="00DB051C" w:rsidRDefault="00DB051C" w:rsidP="00DB051C">
      <w:pPr>
        <w:spacing w:line="360" w:lineRule="auto"/>
        <w:jc w:val="both"/>
        <w:rPr>
          <w:rFonts w:ascii="Arial" w:hAnsi="Arial" w:cs="Arial"/>
          <w:b/>
          <w:bCs/>
        </w:rPr>
      </w:pPr>
      <w:r w:rsidRPr="00DB051C">
        <w:rPr>
          <w:rFonts w:ascii="Arial" w:hAnsi="Arial" w:cs="Arial"/>
          <w:b/>
          <w:bCs/>
        </w:rPr>
        <w:t>Marriott’s SMART Strategic Objectives</w:t>
      </w:r>
      <w:r w:rsidRPr="001A5997">
        <w:rPr>
          <w:rFonts w:ascii="Arial" w:hAnsi="Arial" w:cs="Arial"/>
          <w:b/>
          <w:bCs/>
        </w:rPr>
        <w:t>:</w:t>
      </w:r>
    </w:p>
    <w:tbl>
      <w:tblPr>
        <w:tblStyle w:val="TableGrid"/>
        <w:tblW w:w="0" w:type="auto"/>
        <w:tblLook w:val="04A0" w:firstRow="1" w:lastRow="0" w:firstColumn="1" w:lastColumn="0" w:noHBand="0" w:noVBand="1"/>
      </w:tblPr>
      <w:tblGrid>
        <w:gridCol w:w="1348"/>
        <w:gridCol w:w="1622"/>
        <w:gridCol w:w="1473"/>
        <w:gridCol w:w="1614"/>
        <w:gridCol w:w="1707"/>
        <w:gridCol w:w="1252"/>
      </w:tblGrid>
      <w:tr w:rsidR="00FF2D22" w:rsidRPr="001A5997" w14:paraId="7C84B9D5" w14:textId="77777777" w:rsidTr="00DB051C">
        <w:tc>
          <w:tcPr>
            <w:tcW w:w="0" w:type="auto"/>
            <w:hideMark/>
          </w:tcPr>
          <w:p w14:paraId="7E320A50" w14:textId="77777777" w:rsidR="00DB051C" w:rsidRPr="00DB051C" w:rsidRDefault="00DB051C" w:rsidP="00DB051C">
            <w:pPr>
              <w:spacing w:after="160" w:line="360" w:lineRule="auto"/>
              <w:jc w:val="both"/>
              <w:rPr>
                <w:rFonts w:ascii="Arial" w:hAnsi="Arial" w:cs="Arial"/>
                <w:b/>
                <w:bCs/>
                <w:sz w:val="16"/>
                <w:szCs w:val="16"/>
              </w:rPr>
            </w:pPr>
            <w:r w:rsidRPr="00DB051C">
              <w:rPr>
                <w:rFonts w:ascii="Arial" w:hAnsi="Arial" w:cs="Arial"/>
                <w:b/>
                <w:bCs/>
                <w:sz w:val="16"/>
                <w:szCs w:val="16"/>
              </w:rPr>
              <w:t>Objective</w:t>
            </w:r>
          </w:p>
        </w:tc>
        <w:tc>
          <w:tcPr>
            <w:tcW w:w="0" w:type="auto"/>
            <w:hideMark/>
          </w:tcPr>
          <w:p w14:paraId="60C2A2DC" w14:textId="77777777" w:rsidR="00DB051C" w:rsidRPr="00DB051C" w:rsidRDefault="00DB051C" w:rsidP="00DB051C">
            <w:pPr>
              <w:spacing w:after="160" w:line="360" w:lineRule="auto"/>
              <w:jc w:val="both"/>
              <w:rPr>
                <w:rFonts w:ascii="Arial" w:hAnsi="Arial" w:cs="Arial"/>
                <w:b/>
                <w:bCs/>
                <w:sz w:val="16"/>
                <w:szCs w:val="16"/>
              </w:rPr>
            </w:pPr>
            <w:r w:rsidRPr="00DB051C">
              <w:rPr>
                <w:rFonts w:ascii="Arial" w:hAnsi="Arial" w:cs="Arial"/>
                <w:b/>
                <w:bCs/>
                <w:sz w:val="16"/>
                <w:szCs w:val="16"/>
              </w:rPr>
              <w:t>Specific (S)</w:t>
            </w:r>
          </w:p>
        </w:tc>
        <w:tc>
          <w:tcPr>
            <w:tcW w:w="0" w:type="auto"/>
            <w:hideMark/>
          </w:tcPr>
          <w:p w14:paraId="25EEBF3F" w14:textId="77777777" w:rsidR="00DB051C" w:rsidRPr="00DB051C" w:rsidRDefault="00DB051C" w:rsidP="00DB051C">
            <w:pPr>
              <w:spacing w:after="160" w:line="360" w:lineRule="auto"/>
              <w:jc w:val="both"/>
              <w:rPr>
                <w:rFonts w:ascii="Arial" w:hAnsi="Arial" w:cs="Arial"/>
                <w:b/>
                <w:bCs/>
                <w:sz w:val="16"/>
                <w:szCs w:val="16"/>
              </w:rPr>
            </w:pPr>
            <w:r w:rsidRPr="00DB051C">
              <w:rPr>
                <w:rFonts w:ascii="Arial" w:hAnsi="Arial" w:cs="Arial"/>
                <w:b/>
                <w:bCs/>
                <w:sz w:val="16"/>
                <w:szCs w:val="16"/>
              </w:rPr>
              <w:t>Measurable (M)</w:t>
            </w:r>
          </w:p>
        </w:tc>
        <w:tc>
          <w:tcPr>
            <w:tcW w:w="0" w:type="auto"/>
            <w:hideMark/>
          </w:tcPr>
          <w:p w14:paraId="532B87E3" w14:textId="77777777" w:rsidR="00DB051C" w:rsidRPr="00DB051C" w:rsidRDefault="00DB051C" w:rsidP="00DB051C">
            <w:pPr>
              <w:spacing w:after="160" w:line="360" w:lineRule="auto"/>
              <w:jc w:val="both"/>
              <w:rPr>
                <w:rFonts w:ascii="Arial" w:hAnsi="Arial" w:cs="Arial"/>
                <w:b/>
                <w:bCs/>
                <w:sz w:val="16"/>
                <w:szCs w:val="16"/>
              </w:rPr>
            </w:pPr>
            <w:r w:rsidRPr="00DB051C">
              <w:rPr>
                <w:rFonts w:ascii="Arial" w:hAnsi="Arial" w:cs="Arial"/>
                <w:b/>
                <w:bCs/>
                <w:sz w:val="16"/>
                <w:szCs w:val="16"/>
              </w:rPr>
              <w:t>Achievable (A)</w:t>
            </w:r>
          </w:p>
        </w:tc>
        <w:tc>
          <w:tcPr>
            <w:tcW w:w="0" w:type="auto"/>
            <w:hideMark/>
          </w:tcPr>
          <w:p w14:paraId="4808EB8D" w14:textId="77777777" w:rsidR="00DB051C" w:rsidRPr="00DB051C" w:rsidRDefault="00DB051C" w:rsidP="00DB051C">
            <w:pPr>
              <w:spacing w:after="160" w:line="360" w:lineRule="auto"/>
              <w:jc w:val="both"/>
              <w:rPr>
                <w:rFonts w:ascii="Arial" w:hAnsi="Arial" w:cs="Arial"/>
                <w:b/>
                <w:bCs/>
                <w:sz w:val="16"/>
                <w:szCs w:val="16"/>
              </w:rPr>
            </w:pPr>
            <w:r w:rsidRPr="00DB051C">
              <w:rPr>
                <w:rFonts w:ascii="Arial" w:hAnsi="Arial" w:cs="Arial"/>
                <w:b/>
                <w:bCs/>
                <w:sz w:val="16"/>
                <w:szCs w:val="16"/>
              </w:rPr>
              <w:t>Relevant (R)</w:t>
            </w:r>
          </w:p>
        </w:tc>
        <w:tc>
          <w:tcPr>
            <w:tcW w:w="0" w:type="auto"/>
            <w:hideMark/>
          </w:tcPr>
          <w:p w14:paraId="19416321" w14:textId="77777777" w:rsidR="00DB051C" w:rsidRPr="00DB051C" w:rsidRDefault="00DB051C" w:rsidP="00DB051C">
            <w:pPr>
              <w:spacing w:after="160" w:line="360" w:lineRule="auto"/>
              <w:jc w:val="both"/>
              <w:rPr>
                <w:rFonts w:ascii="Arial" w:hAnsi="Arial" w:cs="Arial"/>
                <w:b/>
                <w:bCs/>
                <w:sz w:val="16"/>
                <w:szCs w:val="16"/>
              </w:rPr>
            </w:pPr>
            <w:r w:rsidRPr="00DB051C">
              <w:rPr>
                <w:rFonts w:ascii="Arial" w:hAnsi="Arial" w:cs="Arial"/>
                <w:b/>
                <w:bCs/>
                <w:sz w:val="16"/>
                <w:szCs w:val="16"/>
              </w:rPr>
              <w:t>Time-bound (T)</w:t>
            </w:r>
          </w:p>
        </w:tc>
      </w:tr>
      <w:tr w:rsidR="00FF2D22" w:rsidRPr="001A5997" w14:paraId="3D461649" w14:textId="77777777" w:rsidTr="00DB051C">
        <w:tc>
          <w:tcPr>
            <w:tcW w:w="0" w:type="auto"/>
            <w:hideMark/>
          </w:tcPr>
          <w:p w14:paraId="0ADA2036"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Market Expansion</w:t>
            </w:r>
          </w:p>
        </w:tc>
        <w:tc>
          <w:tcPr>
            <w:tcW w:w="0" w:type="auto"/>
            <w:hideMark/>
          </w:tcPr>
          <w:p w14:paraId="6D126698" w14:textId="7F77A60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Expand market presence by opening </w:t>
            </w:r>
            <w:r w:rsidR="00040524" w:rsidRPr="001A5997">
              <w:rPr>
                <w:rFonts w:ascii="Arial" w:hAnsi="Arial" w:cs="Arial"/>
                <w:b/>
                <w:bCs/>
                <w:sz w:val="16"/>
                <w:szCs w:val="16"/>
              </w:rPr>
              <w:t>12,000</w:t>
            </w:r>
            <w:r w:rsidRPr="00DB051C">
              <w:rPr>
                <w:rFonts w:ascii="Arial" w:hAnsi="Arial" w:cs="Arial"/>
                <w:b/>
                <w:bCs/>
                <w:sz w:val="16"/>
                <w:szCs w:val="16"/>
              </w:rPr>
              <w:t>+ new rooms</w:t>
            </w:r>
            <w:r w:rsidRPr="00DB051C">
              <w:rPr>
                <w:rFonts w:ascii="Arial" w:hAnsi="Arial" w:cs="Arial"/>
                <w:sz w:val="16"/>
                <w:szCs w:val="16"/>
              </w:rPr>
              <w:t xml:space="preserve"> through acquisitions and </w:t>
            </w:r>
            <w:r w:rsidR="00115BC4" w:rsidRPr="001A5997">
              <w:rPr>
                <w:rFonts w:ascii="Arial" w:hAnsi="Arial" w:cs="Arial"/>
                <w:sz w:val="16"/>
                <w:szCs w:val="16"/>
              </w:rPr>
              <w:t xml:space="preserve">partnership </w:t>
            </w:r>
            <w:r w:rsidR="00115BC4" w:rsidRPr="001A5997">
              <w:rPr>
                <w:rFonts w:ascii="Arial" w:hAnsi="Arial" w:cs="Arial"/>
                <w:sz w:val="16"/>
                <w:szCs w:val="16"/>
              </w:rPr>
              <w:t>(Mukherjee, 2024)</w:t>
            </w:r>
            <w:r w:rsidR="00115BC4" w:rsidRPr="001A5997">
              <w:rPr>
                <w:rFonts w:ascii="Arial" w:hAnsi="Arial" w:cs="Arial"/>
                <w:sz w:val="16"/>
                <w:szCs w:val="16"/>
              </w:rPr>
              <w:t>.</w:t>
            </w:r>
          </w:p>
        </w:tc>
        <w:tc>
          <w:tcPr>
            <w:tcW w:w="0" w:type="auto"/>
            <w:hideMark/>
          </w:tcPr>
          <w:p w14:paraId="75F6D126"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Number of new hotel rooms opened and new market entries.</w:t>
            </w:r>
          </w:p>
        </w:tc>
        <w:tc>
          <w:tcPr>
            <w:tcW w:w="0" w:type="auto"/>
            <w:hideMark/>
          </w:tcPr>
          <w:p w14:paraId="18C2896E"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Achievable through Marriott’s strong </w:t>
            </w:r>
            <w:r w:rsidRPr="00DB051C">
              <w:rPr>
                <w:rFonts w:ascii="Arial" w:hAnsi="Arial" w:cs="Arial"/>
                <w:b/>
                <w:bCs/>
                <w:sz w:val="16"/>
                <w:szCs w:val="16"/>
              </w:rPr>
              <w:t>financial position</w:t>
            </w:r>
            <w:r w:rsidRPr="00DB051C">
              <w:rPr>
                <w:rFonts w:ascii="Arial" w:hAnsi="Arial" w:cs="Arial"/>
                <w:sz w:val="16"/>
                <w:szCs w:val="16"/>
              </w:rPr>
              <w:t xml:space="preserve"> and </w:t>
            </w:r>
            <w:r w:rsidRPr="00DB051C">
              <w:rPr>
                <w:rFonts w:ascii="Arial" w:hAnsi="Arial" w:cs="Arial"/>
                <w:b/>
                <w:bCs/>
                <w:sz w:val="16"/>
                <w:szCs w:val="16"/>
              </w:rPr>
              <w:t>global network</w:t>
            </w:r>
            <w:r w:rsidRPr="00DB051C">
              <w:rPr>
                <w:rFonts w:ascii="Arial" w:hAnsi="Arial" w:cs="Arial"/>
                <w:sz w:val="16"/>
                <w:szCs w:val="16"/>
              </w:rPr>
              <w:t>.</w:t>
            </w:r>
          </w:p>
        </w:tc>
        <w:tc>
          <w:tcPr>
            <w:tcW w:w="0" w:type="auto"/>
            <w:hideMark/>
          </w:tcPr>
          <w:p w14:paraId="7A1F06B7"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Supports Marriott’s goal to become the </w:t>
            </w:r>
            <w:r w:rsidRPr="00DB051C">
              <w:rPr>
                <w:rFonts w:ascii="Arial" w:hAnsi="Arial" w:cs="Arial"/>
                <w:b/>
                <w:bCs/>
                <w:sz w:val="16"/>
                <w:szCs w:val="16"/>
              </w:rPr>
              <w:t>most preferred travel company</w:t>
            </w:r>
            <w:r w:rsidRPr="00DB051C">
              <w:rPr>
                <w:rFonts w:ascii="Arial" w:hAnsi="Arial" w:cs="Arial"/>
                <w:sz w:val="16"/>
                <w:szCs w:val="16"/>
              </w:rPr>
              <w:t>.</w:t>
            </w:r>
          </w:p>
        </w:tc>
        <w:tc>
          <w:tcPr>
            <w:tcW w:w="0" w:type="auto"/>
            <w:hideMark/>
          </w:tcPr>
          <w:p w14:paraId="13519ECF" w14:textId="757C3EC4"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By 202</w:t>
            </w:r>
            <w:r w:rsidR="00C76078" w:rsidRPr="001A5997">
              <w:rPr>
                <w:rFonts w:ascii="Arial" w:hAnsi="Arial" w:cs="Arial"/>
                <w:b/>
                <w:bCs/>
                <w:sz w:val="16"/>
                <w:szCs w:val="16"/>
              </w:rPr>
              <w:t>6</w:t>
            </w:r>
          </w:p>
        </w:tc>
      </w:tr>
      <w:tr w:rsidR="00FF2D22" w:rsidRPr="001A5997" w14:paraId="38CC6D36" w14:textId="77777777" w:rsidTr="00DB051C">
        <w:tc>
          <w:tcPr>
            <w:tcW w:w="0" w:type="auto"/>
            <w:hideMark/>
          </w:tcPr>
          <w:p w14:paraId="44D1B301"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Sustainability Goals</w:t>
            </w:r>
          </w:p>
        </w:tc>
        <w:tc>
          <w:tcPr>
            <w:tcW w:w="0" w:type="auto"/>
            <w:hideMark/>
          </w:tcPr>
          <w:p w14:paraId="3BCD07F4"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Reduce carbon footprint and eliminate single-use </w:t>
            </w:r>
            <w:r w:rsidRPr="00DB051C">
              <w:rPr>
                <w:rFonts w:ascii="Arial" w:hAnsi="Arial" w:cs="Arial"/>
                <w:sz w:val="16"/>
                <w:szCs w:val="16"/>
              </w:rPr>
              <w:lastRenderedPageBreak/>
              <w:t>plastics in all facilities.</w:t>
            </w:r>
          </w:p>
        </w:tc>
        <w:tc>
          <w:tcPr>
            <w:tcW w:w="0" w:type="auto"/>
            <w:hideMark/>
          </w:tcPr>
          <w:p w14:paraId="43B6E645" w14:textId="52B9D578"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lastRenderedPageBreak/>
              <w:t>30% reduction in carbon footprint</w:t>
            </w:r>
            <w:r w:rsidRPr="00DB051C">
              <w:rPr>
                <w:rFonts w:ascii="Arial" w:hAnsi="Arial" w:cs="Arial"/>
                <w:sz w:val="16"/>
                <w:szCs w:val="16"/>
              </w:rPr>
              <w:t xml:space="preserve"> and </w:t>
            </w:r>
            <w:r w:rsidRPr="00DB051C">
              <w:rPr>
                <w:rFonts w:ascii="Arial" w:hAnsi="Arial" w:cs="Arial"/>
                <w:sz w:val="16"/>
                <w:szCs w:val="16"/>
              </w:rPr>
              <w:lastRenderedPageBreak/>
              <w:t>complete phase-out of plastic usage</w:t>
            </w:r>
            <w:r w:rsidR="00F55C5D" w:rsidRPr="001A5997">
              <w:rPr>
                <w:rFonts w:ascii="Arial" w:hAnsi="Arial" w:cs="Arial"/>
                <w:sz w:val="16"/>
                <w:szCs w:val="16"/>
              </w:rPr>
              <w:t xml:space="preserve"> (Marriott Serve360, 2024)</w:t>
            </w:r>
            <w:r w:rsidRPr="00DB051C">
              <w:rPr>
                <w:rFonts w:ascii="Arial" w:hAnsi="Arial" w:cs="Arial"/>
                <w:sz w:val="16"/>
                <w:szCs w:val="16"/>
              </w:rPr>
              <w:t>.</w:t>
            </w:r>
          </w:p>
        </w:tc>
        <w:tc>
          <w:tcPr>
            <w:tcW w:w="0" w:type="auto"/>
            <w:hideMark/>
          </w:tcPr>
          <w:p w14:paraId="5AACBB9B"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lastRenderedPageBreak/>
              <w:t xml:space="preserve">Feasible with </w:t>
            </w:r>
            <w:r w:rsidRPr="00DB051C">
              <w:rPr>
                <w:rFonts w:ascii="Arial" w:hAnsi="Arial" w:cs="Arial"/>
                <w:b/>
                <w:bCs/>
                <w:sz w:val="16"/>
                <w:szCs w:val="16"/>
              </w:rPr>
              <w:t>green initiatives</w:t>
            </w:r>
            <w:r w:rsidRPr="00DB051C">
              <w:rPr>
                <w:rFonts w:ascii="Arial" w:hAnsi="Arial" w:cs="Arial"/>
                <w:sz w:val="16"/>
                <w:szCs w:val="16"/>
              </w:rPr>
              <w:t xml:space="preserve">, renewable energy, </w:t>
            </w:r>
            <w:r w:rsidRPr="00DB051C">
              <w:rPr>
                <w:rFonts w:ascii="Arial" w:hAnsi="Arial" w:cs="Arial"/>
                <w:sz w:val="16"/>
                <w:szCs w:val="16"/>
              </w:rPr>
              <w:lastRenderedPageBreak/>
              <w:t>and operational changes.</w:t>
            </w:r>
          </w:p>
        </w:tc>
        <w:tc>
          <w:tcPr>
            <w:tcW w:w="0" w:type="auto"/>
            <w:hideMark/>
          </w:tcPr>
          <w:p w14:paraId="2FA621A5"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lastRenderedPageBreak/>
              <w:t xml:space="preserve">Aligns with global </w:t>
            </w:r>
            <w:r w:rsidRPr="00DB051C">
              <w:rPr>
                <w:rFonts w:ascii="Arial" w:hAnsi="Arial" w:cs="Arial"/>
                <w:b/>
                <w:bCs/>
                <w:sz w:val="16"/>
                <w:szCs w:val="16"/>
              </w:rPr>
              <w:t>sustainability trends</w:t>
            </w:r>
            <w:r w:rsidRPr="00DB051C">
              <w:rPr>
                <w:rFonts w:ascii="Arial" w:hAnsi="Arial" w:cs="Arial"/>
                <w:sz w:val="16"/>
                <w:szCs w:val="16"/>
              </w:rPr>
              <w:t xml:space="preserve"> and </w:t>
            </w:r>
            <w:r w:rsidRPr="00DB051C">
              <w:rPr>
                <w:rFonts w:ascii="Arial" w:hAnsi="Arial" w:cs="Arial"/>
                <w:sz w:val="16"/>
                <w:szCs w:val="16"/>
              </w:rPr>
              <w:lastRenderedPageBreak/>
              <w:t>consumer preferences.</w:t>
            </w:r>
          </w:p>
        </w:tc>
        <w:tc>
          <w:tcPr>
            <w:tcW w:w="0" w:type="auto"/>
            <w:hideMark/>
          </w:tcPr>
          <w:p w14:paraId="136585D8"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lastRenderedPageBreak/>
              <w:t>By 2025</w:t>
            </w:r>
          </w:p>
        </w:tc>
      </w:tr>
      <w:tr w:rsidR="00FF2D22" w:rsidRPr="001A5997" w14:paraId="7BA083DE" w14:textId="77777777" w:rsidTr="00DB051C">
        <w:tc>
          <w:tcPr>
            <w:tcW w:w="0" w:type="auto"/>
            <w:hideMark/>
          </w:tcPr>
          <w:p w14:paraId="15867DDF"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Technology &amp; AI Innovation</w:t>
            </w:r>
          </w:p>
        </w:tc>
        <w:tc>
          <w:tcPr>
            <w:tcW w:w="0" w:type="auto"/>
            <w:hideMark/>
          </w:tcPr>
          <w:p w14:paraId="639791E7" w14:textId="6E680B0B"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Invest in </w:t>
            </w:r>
            <w:r w:rsidRPr="00DB051C">
              <w:rPr>
                <w:rFonts w:ascii="Arial" w:hAnsi="Arial" w:cs="Arial"/>
                <w:b/>
                <w:bCs/>
                <w:sz w:val="16"/>
                <w:szCs w:val="16"/>
              </w:rPr>
              <w:t>AI and machine learning</w:t>
            </w:r>
            <w:r w:rsidRPr="00DB051C">
              <w:rPr>
                <w:rFonts w:ascii="Arial" w:hAnsi="Arial" w:cs="Arial"/>
                <w:sz w:val="16"/>
                <w:szCs w:val="16"/>
              </w:rPr>
              <w:t xml:space="preserve"> to enhance pricing strategies and guest </w:t>
            </w:r>
            <w:r w:rsidR="00B86792" w:rsidRPr="001A5997">
              <w:rPr>
                <w:rFonts w:ascii="Arial" w:hAnsi="Arial" w:cs="Arial"/>
                <w:sz w:val="16"/>
                <w:szCs w:val="16"/>
              </w:rPr>
              <w:t>experience (Sahota, 2024)</w:t>
            </w:r>
            <w:r w:rsidRPr="00DB051C">
              <w:rPr>
                <w:rFonts w:ascii="Arial" w:hAnsi="Arial" w:cs="Arial"/>
                <w:sz w:val="16"/>
                <w:szCs w:val="16"/>
              </w:rPr>
              <w:t>.</w:t>
            </w:r>
          </w:p>
        </w:tc>
        <w:tc>
          <w:tcPr>
            <w:tcW w:w="0" w:type="auto"/>
            <w:hideMark/>
          </w:tcPr>
          <w:p w14:paraId="48C5261B" w14:textId="4E7FD47C"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Increased </w:t>
            </w:r>
            <w:r w:rsidRPr="00DB051C">
              <w:rPr>
                <w:rFonts w:ascii="Arial" w:hAnsi="Arial" w:cs="Arial"/>
                <w:b/>
                <w:bCs/>
                <w:sz w:val="16"/>
                <w:szCs w:val="16"/>
              </w:rPr>
              <w:t>AI-driven customer interactions</w:t>
            </w:r>
            <w:r w:rsidRPr="00DB051C">
              <w:rPr>
                <w:rFonts w:ascii="Arial" w:hAnsi="Arial" w:cs="Arial"/>
                <w:sz w:val="16"/>
                <w:szCs w:val="16"/>
              </w:rPr>
              <w:t xml:space="preserve"> and improved pricing optimi</w:t>
            </w:r>
            <w:r w:rsidR="00CF45A4" w:rsidRPr="001A5997">
              <w:rPr>
                <w:rFonts w:ascii="Arial" w:hAnsi="Arial" w:cs="Arial"/>
                <w:sz w:val="16"/>
                <w:szCs w:val="16"/>
              </w:rPr>
              <w:t>s</w:t>
            </w:r>
            <w:r w:rsidRPr="00DB051C">
              <w:rPr>
                <w:rFonts w:ascii="Arial" w:hAnsi="Arial" w:cs="Arial"/>
                <w:sz w:val="16"/>
                <w:szCs w:val="16"/>
              </w:rPr>
              <w:t>ation.</w:t>
            </w:r>
          </w:p>
        </w:tc>
        <w:tc>
          <w:tcPr>
            <w:tcW w:w="0" w:type="auto"/>
            <w:hideMark/>
          </w:tcPr>
          <w:p w14:paraId="4E53B5D2"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Supported by </w:t>
            </w:r>
            <w:r w:rsidRPr="00DB051C">
              <w:rPr>
                <w:rFonts w:ascii="Arial" w:hAnsi="Arial" w:cs="Arial"/>
                <w:b/>
                <w:bCs/>
                <w:sz w:val="16"/>
                <w:szCs w:val="16"/>
              </w:rPr>
              <w:t>Marriott’s digital transformation</w:t>
            </w:r>
            <w:r w:rsidRPr="00DB051C">
              <w:rPr>
                <w:rFonts w:ascii="Arial" w:hAnsi="Arial" w:cs="Arial"/>
                <w:sz w:val="16"/>
                <w:szCs w:val="16"/>
              </w:rPr>
              <w:t xml:space="preserve"> and IT investment.</w:t>
            </w:r>
          </w:p>
        </w:tc>
        <w:tc>
          <w:tcPr>
            <w:tcW w:w="0" w:type="auto"/>
            <w:hideMark/>
          </w:tcPr>
          <w:p w14:paraId="7C731539"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Ensures </w:t>
            </w:r>
            <w:r w:rsidRPr="00DB051C">
              <w:rPr>
                <w:rFonts w:ascii="Arial" w:hAnsi="Arial" w:cs="Arial"/>
                <w:b/>
                <w:bCs/>
                <w:sz w:val="16"/>
                <w:szCs w:val="16"/>
              </w:rPr>
              <w:t>competitiveness in the digital era</w:t>
            </w:r>
            <w:r w:rsidRPr="00DB051C">
              <w:rPr>
                <w:rFonts w:ascii="Arial" w:hAnsi="Arial" w:cs="Arial"/>
                <w:sz w:val="16"/>
                <w:szCs w:val="16"/>
              </w:rPr>
              <w:t xml:space="preserve"> and enhances </w:t>
            </w:r>
            <w:r w:rsidRPr="00DB051C">
              <w:rPr>
                <w:rFonts w:ascii="Arial" w:hAnsi="Arial" w:cs="Arial"/>
                <w:b/>
                <w:bCs/>
                <w:sz w:val="16"/>
                <w:szCs w:val="16"/>
              </w:rPr>
              <w:t>guest satisfaction</w:t>
            </w:r>
            <w:r w:rsidRPr="00DB051C">
              <w:rPr>
                <w:rFonts w:ascii="Arial" w:hAnsi="Arial" w:cs="Arial"/>
                <w:sz w:val="16"/>
                <w:szCs w:val="16"/>
              </w:rPr>
              <w:t>.</w:t>
            </w:r>
          </w:p>
        </w:tc>
        <w:tc>
          <w:tcPr>
            <w:tcW w:w="0" w:type="auto"/>
            <w:hideMark/>
          </w:tcPr>
          <w:p w14:paraId="66022709"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Ongoing, with major updates by 2025</w:t>
            </w:r>
          </w:p>
        </w:tc>
      </w:tr>
      <w:tr w:rsidR="00FF2D22" w:rsidRPr="001A5997" w14:paraId="5CCB80C2" w14:textId="77777777" w:rsidTr="00DB051C">
        <w:tc>
          <w:tcPr>
            <w:tcW w:w="0" w:type="auto"/>
            <w:hideMark/>
          </w:tcPr>
          <w:p w14:paraId="57EFE8AA"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Guest Satisfaction &amp; Loyalty</w:t>
            </w:r>
          </w:p>
        </w:tc>
        <w:tc>
          <w:tcPr>
            <w:tcW w:w="0" w:type="auto"/>
            <w:hideMark/>
          </w:tcPr>
          <w:p w14:paraId="29BD95E7"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Improve guest experience by actively gathering feedback and enhancing services.</w:t>
            </w:r>
          </w:p>
        </w:tc>
        <w:tc>
          <w:tcPr>
            <w:tcW w:w="0" w:type="auto"/>
            <w:hideMark/>
          </w:tcPr>
          <w:p w14:paraId="692C9815"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Customer satisfaction scores</w:t>
            </w:r>
            <w:r w:rsidRPr="00DB051C">
              <w:rPr>
                <w:rFonts w:ascii="Arial" w:hAnsi="Arial" w:cs="Arial"/>
                <w:sz w:val="16"/>
                <w:szCs w:val="16"/>
              </w:rPr>
              <w:t>, repeat guest visits, and loyalty program participation.</w:t>
            </w:r>
          </w:p>
        </w:tc>
        <w:tc>
          <w:tcPr>
            <w:tcW w:w="0" w:type="auto"/>
            <w:hideMark/>
          </w:tcPr>
          <w:p w14:paraId="6ED33D4F"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Can be achieved through </w:t>
            </w:r>
            <w:r w:rsidRPr="00DB051C">
              <w:rPr>
                <w:rFonts w:ascii="Arial" w:hAnsi="Arial" w:cs="Arial"/>
                <w:b/>
                <w:bCs/>
                <w:sz w:val="16"/>
                <w:szCs w:val="16"/>
              </w:rPr>
              <w:t>Marriott Bonvoy engagement</w:t>
            </w:r>
            <w:r w:rsidRPr="00DB051C">
              <w:rPr>
                <w:rFonts w:ascii="Arial" w:hAnsi="Arial" w:cs="Arial"/>
                <w:sz w:val="16"/>
                <w:szCs w:val="16"/>
              </w:rPr>
              <w:t xml:space="preserve"> and service excellence.</w:t>
            </w:r>
          </w:p>
        </w:tc>
        <w:tc>
          <w:tcPr>
            <w:tcW w:w="0" w:type="auto"/>
            <w:hideMark/>
          </w:tcPr>
          <w:p w14:paraId="38E3FE2E"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Drives </w:t>
            </w:r>
            <w:r w:rsidRPr="00DB051C">
              <w:rPr>
                <w:rFonts w:ascii="Arial" w:hAnsi="Arial" w:cs="Arial"/>
                <w:b/>
                <w:bCs/>
                <w:sz w:val="16"/>
                <w:szCs w:val="16"/>
              </w:rPr>
              <w:t>brand loyalty and differentiation</w:t>
            </w:r>
            <w:r w:rsidRPr="00DB051C">
              <w:rPr>
                <w:rFonts w:ascii="Arial" w:hAnsi="Arial" w:cs="Arial"/>
                <w:sz w:val="16"/>
                <w:szCs w:val="16"/>
              </w:rPr>
              <w:t>.</w:t>
            </w:r>
          </w:p>
        </w:tc>
        <w:tc>
          <w:tcPr>
            <w:tcW w:w="0" w:type="auto"/>
            <w:hideMark/>
          </w:tcPr>
          <w:p w14:paraId="1D9AF591"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Continuous, with annual reviews</w:t>
            </w:r>
          </w:p>
        </w:tc>
      </w:tr>
      <w:tr w:rsidR="00FF2D22" w:rsidRPr="001A5997" w14:paraId="77D3F167" w14:textId="77777777" w:rsidTr="00DB051C">
        <w:tc>
          <w:tcPr>
            <w:tcW w:w="0" w:type="auto"/>
            <w:hideMark/>
          </w:tcPr>
          <w:p w14:paraId="06177E74"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Revenue Growth &amp; Pricing Strategy</w:t>
            </w:r>
          </w:p>
        </w:tc>
        <w:tc>
          <w:tcPr>
            <w:tcW w:w="0" w:type="auto"/>
            <w:hideMark/>
          </w:tcPr>
          <w:p w14:paraId="4E5AD1CD" w14:textId="7094AE0C"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Utili</w:t>
            </w:r>
            <w:r w:rsidR="004F7177" w:rsidRPr="001A5997">
              <w:rPr>
                <w:rFonts w:ascii="Arial" w:hAnsi="Arial" w:cs="Arial"/>
                <w:sz w:val="16"/>
                <w:szCs w:val="16"/>
              </w:rPr>
              <w:t>s</w:t>
            </w:r>
            <w:r w:rsidRPr="00DB051C">
              <w:rPr>
                <w:rFonts w:ascii="Arial" w:hAnsi="Arial" w:cs="Arial"/>
                <w:sz w:val="16"/>
                <w:szCs w:val="16"/>
              </w:rPr>
              <w:t xml:space="preserve">e </w:t>
            </w:r>
            <w:r w:rsidRPr="00DB051C">
              <w:rPr>
                <w:rFonts w:ascii="Arial" w:hAnsi="Arial" w:cs="Arial"/>
                <w:b/>
                <w:bCs/>
                <w:sz w:val="16"/>
                <w:szCs w:val="16"/>
              </w:rPr>
              <w:t>Marriott Revenue Management System</w:t>
            </w:r>
            <w:r w:rsidRPr="00DB051C">
              <w:rPr>
                <w:rFonts w:ascii="Arial" w:hAnsi="Arial" w:cs="Arial"/>
                <w:sz w:val="16"/>
                <w:szCs w:val="16"/>
              </w:rPr>
              <w:t xml:space="preserve"> for </w:t>
            </w:r>
            <w:r w:rsidRPr="00DB051C">
              <w:rPr>
                <w:rFonts w:ascii="Arial" w:hAnsi="Arial" w:cs="Arial"/>
                <w:b/>
                <w:bCs/>
                <w:sz w:val="16"/>
                <w:szCs w:val="16"/>
              </w:rPr>
              <w:t>dynamic pricing strategies</w:t>
            </w:r>
            <w:r w:rsidR="004C5A1C" w:rsidRPr="001A5997">
              <w:rPr>
                <w:rFonts w:ascii="Arial" w:hAnsi="Arial" w:cs="Arial"/>
                <w:b/>
                <w:bCs/>
                <w:sz w:val="16"/>
                <w:szCs w:val="16"/>
              </w:rPr>
              <w:t xml:space="preserve"> </w:t>
            </w:r>
            <w:r w:rsidR="004C5A1C" w:rsidRPr="001A5997">
              <w:rPr>
                <w:rFonts w:ascii="Arial" w:hAnsi="Arial" w:cs="Arial"/>
                <w:sz w:val="16"/>
                <w:szCs w:val="16"/>
              </w:rPr>
              <w:t>(Marriott</w:t>
            </w:r>
            <w:r w:rsidR="004C5A1C" w:rsidRPr="001A5997">
              <w:rPr>
                <w:rFonts w:ascii="Arial" w:hAnsi="Arial" w:cs="Arial"/>
                <w:b/>
                <w:bCs/>
                <w:sz w:val="16"/>
                <w:szCs w:val="16"/>
              </w:rPr>
              <w:t xml:space="preserve"> </w:t>
            </w:r>
            <w:r w:rsidR="004C5A1C" w:rsidRPr="001A5997">
              <w:rPr>
                <w:rFonts w:ascii="Arial" w:hAnsi="Arial" w:cs="Arial"/>
                <w:sz w:val="16"/>
                <w:szCs w:val="16"/>
              </w:rPr>
              <w:t>Development, 202</w:t>
            </w:r>
            <w:r w:rsidR="00FF2D22" w:rsidRPr="001A5997">
              <w:rPr>
                <w:rFonts w:ascii="Arial" w:hAnsi="Arial" w:cs="Arial"/>
                <w:sz w:val="16"/>
                <w:szCs w:val="16"/>
              </w:rPr>
              <w:t>5)</w:t>
            </w:r>
            <w:r w:rsidRPr="00DB051C">
              <w:rPr>
                <w:rFonts w:ascii="Arial" w:hAnsi="Arial" w:cs="Arial"/>
                <w:sz w:val="16"/>
                <w:szCs w:val="16"/>
              </w:rPr>
              <w:t>.</w:t>
            </w:r>
          </w:p>
        </w:tc>
        <w:tc>
          <w:tcPr>
            <w:tcW w:w="0" w:type="auto"/>
            <w:hideMark/>
          </w:tcPr>
          <w:p w14:paraId="0D2F7F04"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Occupancy rates, revenue per available room (RevPAR), and profit margins</w:t>
            </w:r>
            <w:r w:rsidRPr="00DB051C">
              <w:rPr>
                <w:rFonts w:ascii="Arial" w:hAnsi="Arial" w:cs="Arial"/>
                <w:sz w:val="16"/>
                <w:szCs w:val="16"/>
              </w:rPr>
              <w:t>.</w:t>
            </w:r>
          </w:p>
        </w:tc>
        <w:tc>
          <w:tcPr>
            <w:tcW w:w="0" w:type="auto"/>
            <w:hideMark/>
          </w:tcPr>
          <w:p w14:paraId="72287240"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Attainable with </w:t>
            </w:r>
            <w:r w:rsidRPr="00DB051C">
              <w:rPr>
                <w:rFonts w:ascii="Arial" w:hAnsi="Arial" w:cs="Arial"/>
                <w:b/>
                <w:bCs/>
                <w:sz w:val="16"/>
                <w:szCs w:val="16"/>
              </w:rPr>
              <w:t>data-driven pricing models</w:t>
            </w:r>
            <w:r w:rsidRPr="00DB051C">
              <w:rPr>
                <w:rFonts w:ascii="Arial" w:hAnsi="Arial" w:cs="Arial"/>
                <w:sz w:val="16"/>
                <w:szCs w:val="16"/>
              </w:rPr>
              <w:t xml:space="preserve"> and AI insights.</w:t>
            </w:r>
          </w:p>
        </w:tc>
        <w:tc>
          <w:tcPr>
            <w:tcW w:w="0" w:type="auto"/>
            <w:hideMark/>
          </w:tcPr>
          <w:p w14:paraId="14B3EB20"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Aligns with Marriott’s </w:t>
            </w:r>
            <w:r w:rsidRPr="00DB051C">
              <w:rPr>
                <w:rFonts w:ascii="Arial" w:hAnsi="Arial" w:cs="Arial"/>
                <w:b/>
                <w:bCs/>
                <w:sz w:val="16"/>
                <w:szCs w:val="16"/>
              </w:rPr>
              <w:t>profitability and revenue growth strategy</w:t>
            </w:r>
            <w:r w:rsidRPr="00DB051C">
              <w:rPr>
                <w:rFonts w:ascii="Arial" w:hAnsi="Arial" w:cs="Arial"/>
                <w:sz w:val="16"/>
                <w:szCs w:val="16"/>
              </w:rPr>
              <w:t>.</w:t>
            </w:r>
          </w:p>
        </w:tc>
        <w:tc>
          <w:tcPr>
            <w:tcW w:w="0" w:type="auto"/>
            <w:hideMark/>
          </w:tcPr>
          <w:p w14:paraId="554FF76D"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Reviewed quarterly</w:t>
            </w:r>
          </w:p>
        </w:tc>
      </w:tr>
      <w:tr w:rsidR="00FF2D22" w:rsidRPr="001A5997" w14:paraId="48C30D59" w14:textId="77777777" w:rsidTr="00DB051C">
        <w:tc>
          <w:tcPr>
            <w:tcW w:w="0" w:type="auto"/>
            <w:hideMark/>
          </w:tcPr>
          <w:p w14:paraId="18E0F056"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Employee Development &amp; Retention</w:t>
            </w:r>
          </w:p>
        </w:tc>
        <w:tc>
          <w:tcPr>
            <w:tcW w:w="0" w:type="auto"/>
            <w:hideMark/>
          </w:tcPr>
          <w:p w14:paraId="0870C6B9" w14:textId="5EBACFF2"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Provide </w:t>
            </w:r>
            <w:r w:rsidRPr="00DB051C">
              <w:rPr>
                <w:rFonts w:ascii="Arial" w:hAnsi="Arial" w:cs="Arial"/>
                <w:b/>
                <w:bCs/>
                <w:sz w:val="16"/>
                <w:szCs w:val="16"/>
              </w:rPr>
              <w:t>leadership training and career growth opportunities</w:t>
            </w:r>
            <w:r w:rsidRPr="00DB051C">
              <w:rPr>
                <w:rFonts w:ascii="Arial" w:hAnsi="Arial" w:cs="Arial"/>
                <w:sz w:val="16"/>
                <w:szCs w:val="16"/>
              </w:rPr>
              <w:t xml:space="preserve"> to employees</w:t>
            </w:r>
            <w:r w:rsidR="001050E1" w:rsidRPr="001A5997">
              <w:rPr>
                <w:rFonts w:ascii="Arial" w:hAnsi="Arial" w:cs="Arial"/>
                <w:sz w:val="16"/>
                <w:szCs w:val="16"/>
              </w:rPr>
              <w:t xml:space="preserve"> (Marriott International</w:t>
            </w:r>
            <w:r w:rsidR="00B232D5" w:rsidRPr="001A5997">
              <w:rPr>
                <w:rFonts w:ascii="Arial" w:hAnsi="Arial" w:cs="Arial"/>
                <w:sz w:val="16"/>
                <w:szCs w:val="16"/>
              </w:rPr>
              <w:t>, 2024b)</w:t>
            </w:r>
            <w:r w:rsidRPr="00DB051C">
              <w:rPr>
                <w:rFonts w:ascii="Arial" w:hAnsi="Arial" w:cs="Arial"/>
                <w:sz w:val="16"/>
                <w:szCs w:val="16"/>
              </w:rPr>
              <w:t>.</w:t>
            </w:r>
          </w:p>
        </w:tc>
        <w:tc>
          <w:tcPr>
            <w:tcW w:w="0" w:type="auto"/>
            <w:hideMark/>
          </w:tcPr>
          <w:p w14:paraId="69845283"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Number of employees </w:t>
            </w:r>
            <w:r w:rsidRPr="00DB051C">
              <w:rPr>
                <w:rFonts w:ascii="Arial" w:hAnsi="Arial" w:cs="Arial"/>
                <w:b/>
                <w:bCs/>
                <w:sz w:val="16"/>
                <w:szCs w:val="16"/>
              </w:rPr>
              <w:t>enrolled in leadership programs</w:t>
            </w:r>
            <w:r w:rsidRPr="00DB051C">
              <w:rPr>
                <w:rFonts w:ascii="Arial" w:hAnsi="Arial" w:cs="Arial"/>
                <w:sz w:val="16"/>
                <w:szCs w:val="16"/>
              </w:rPr>
              <w:t>, retention rates, and salary progression.</w:t>
            </w:r>
          </w:p>
        </w:tc>
        <w:tc>
          <w:tcPr>
            <w:tcW w:w="0" w:type="auto"/>
            <w:hideMark/>
          </w:tcPr>
          <w:p w14:paraId="145E6B58"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Achievable through </w:t>
            </w:r>
            <w:r w:rsidRPr="00DB051C">
              <w:rPr>
                <w:rFonts w:ascii="Arial" w:hAnsi="Arial" w:cs="Arial"/>
                <w:b/>
                <w:bCs/>
                <w:sz w:val="16"/>
                <w:szCs w:val="16"/>
              </w:rPr>
              <w:t>Marriott’s investment in human capital and training programs</w:t>
            </w:r>
            <w:r w:rsidRPr="00DB051C">
              <w:rPr>
                <w:rFonts w:ascii="Arial" w:hAnsi="Arial" w:cs="Arial"/>
                <w:sz w:val="16"/>
                <w:szCs w:val="16"/>
              </w:rPr>
              <w:t>.</w:t>
            </w:r>
          </w:p>
        </w:tc>
        <w:tc>
          <w:tcPr>
            <w:tcW w:w="0" w:type="auto"/>
            <w:hideMark/>
          </w:tcPr>
          <w:p w14:paraId="0548DD33"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sz w:val="16"/>
                <w:szCs w:val="16"/>
              </w:rPr>
              <w:t xml:space="preserve">Ensures an </w:t>
            </w:r>
            <w:r w:rsidRPr="00DB051C">
              <w:rPr>
                <w:rFonts w:ascii="Arial" w:hAnsi="Arial" w:cs="Arial"/>
                <w:b/>
                <w:bCs/>
                <w:sz w:val="16"/>
                <w:szCs w:val="16"/>
              </w:rPr>
              <w:t>engaged, motivated, and high-performing workforce</w:t>
            </w:r>
            <w:r w:rsidRPr="00DB051C">
              <w:rPr>
                <w:rFonts w:ascii="Arial" w:hAnsi="Arial" w:cs="Arial"/>
                <w:sz w:val="16"/>
                <w:szCs w:val="16"/>
              </w:rPr>
              <w:t>.</w:t>
            </w:r>
          </w:p>
        </w:tc>
        <w:tc>
          <w:tcPr>
            <w:tcW w:w="0" w:type="auto"/>
            <w:hideMark/>
          </w:tcPr>
          <w:p w14:paraId="575A92EA" w14:textId="77777777" w:rsidR="00DB051C" w:rsidRPr="00DB051C" w:rsidRDefault="00DB051C" w:rsidP="00DB051C">
            <w:pPr>
              <w:spacing w:after="160" w:line="360" w:lineRule="auto"/>
              <w:jc w:val="both"/>
              <w:rPr>
                <w:rFonts w:ascii="Arial" w:hAnsi="Arial" w:cs="Arial"/>
                <w:sz w:val="16"/>
                <w:szCs w:val="16"/>
              </w:rPr>
            </w:pPr>
            <w:r w:rsidRPr="00DB051C">
              <w:rPr>
                <w:rFonts w:ascii="Arial" w:hAnsi="Arial" w:cs="Arial"/>
                <w:b/>
                <w:bCs/>
                <w:sz w:val="16"/>
                <w:szCs w:val="16"/>
              </w:rPr>
              <w:t>Ongoing, with milestones by 2025</w:t>
            </w:r>
          </w:p>
        </w:tc>
      </w:tr>
    </w:tbl>
    <w:p w14:paraId="756FC3A1" w14:textId="51D25FC7" w:rsidR="006434E3" w:rsidRPr="001A5997" w:rsidRDefault="00CC2B34" w:rsidP="00B232D5">
      <w:pPr>
        <w:spacing w:line="360" w:lineRule="auto"/>
        <w:ind w:firstLine="720"/>
        <w:jc w:val="both"/>
        <w:rPr>
          <w:rFonts w:ascii="Arial" w:hAnsi="Arial" w:cs="Arial"/>
        </w:rPr>
      </w:pPr>
      <w:r w:rsidRPr="001A5997">
        <w:rPr>
          <w:rFonts w:ascii="Arial" w:hAnsi="Arial" w:cs="Arial"/>
        </w:rPr>
        <w:t>Marriott's</w:t>
      </w:r>
      <w:r w:rsidR="006434E3" w:rsidRPr="001A5997">
        <w:rPr>
          <w:rFonts w:ascii="Arial" w:hAnsi="Arial" w:cs="Arial"/>
        </w:rPr>
        <w:t xml:space="preserve"> strategic objectives are in line with its aim to become the </w:t>
      </w:r>
      <w:r w:rsidR="00845C5A" w:rsidRPr="001A5997">
        <w:rPr>
          <w:rFonts w:ascii="Arial" w:hAnsi="Arial" w:cs="Arial"/>
        </w:rPr>
        <w:t xml:space="preserve">most </w:t>
      </w:r>
      <w:r w:rsidRPr="001A5997">
        <w:rPr>
          <w:rFonts w:ascii="Arial" w:hAnsi="Arial" w:cs="Arial"/>
        </w:rPr>
        <w:t xml:space="preserve">favourite </w:t>
      </w:r>
      <w:r w:rsidR="006434E3" w:rsidRPr="001A5997">
        <w:rPr>
          <w:rFonts w:ascii="Arial" w:hAnsi="Arial" w:cs="Arial"/>
        </w:rPr>
        <w:t xml:space="preserve">travel company in the world. </w:t>
      </w:r>
    </w:p>
    <w:p w14:paraId="6518EE0B" w14:textId="77777777" w:rsidR="007F7611" w:rsidRPr="001A5997" w:rsidRDefault="007F7611" w:rsidP="00246BEC">
      <w:pPr>
        <w:spacing w:line="360" w:lineRule="auto"/>
        <w:jc w:val="both"/>
        <w:rPr>
          <w:rFonts w:ascii="Arial" w:hAnsi="Arial" w:cs="Arial"/>
        </w:rPr>
      </w:pPr>
    </w:p>
    <w:p w14:paraId="09D2F6CF" w14:textId="450C7879" w:rsidR="00044C86" w:rsidRPr="001A5997" w:rsidRDefault="00BA2EB1" w:rsidP="002A4A54">
      <w:pPr>
        <w:pStyle w:val="Heading1"/>
        <w:rPr>
          <w:rFonts w:ascii="Arial" w:hAnsi="Arial" w:cs="Arial"/>
        </w:rPr>
      </w:pPr>
      <w:bookmarkStart w:id="10" w:name="_Toc192113219"/>
      <w:r w:rsidRPr="001A5997">
        <w:rPr>
          <w:rFonts w:ascii="Arial" w:hAnsi="Arial" w:cs="Arial"/>
        </w:rPr>
        <w:t xml:space="preserve">3. </w:t>
      </w:r>
      <w:r w:rsidR="007F7611" w:rsidRPr="001A5997">
        <w:rPr>
          <w:rFonts w:ascii="Arial" w:hAnsi="Arial" w:cs="Arial"/>
        </w:rPr>
        <w:t xml:space="preserve">Recent </w:t>
      </w:r>
      <w:r w:rsidR="00044C86" w:rsidRPr="001A5997">
        <w:rPr>
          <w:rFonts w:ascii="Arial" w:hAnsi="Arial" w:cs="Arial"/>
        </w:rPr>
        <w:t>C</w:t>
      </w:r>
      <w:r w:rsidR="00E00163" w:rsidRPr="001A5997">
        <w:rPr>
          <w:rFonts w:ascii="Arial" w:hAnsi="Arial" w:cs="Arial"/>
        </w:rPr>
        <w:t xml:space="preserve">hange </w:t>
      </w:r>
      <w:r w:rsidR="00044C86" w:rsidRPr="001A5997">
        <w:rPr>
          <w:rFonts w:ascii="Arial" w:hAnsi="Arial" w:cs="Arial"/>
        </w:rPr>
        <w:t>I</w:t>
      </w:r>
      <w:r w:rsidR="00E00163" w:rsidRPr="001A5997">
        <w:rPr>
          <w:rFonts w:ascii="Arial" w:hAnsi="Arial" w:cs="Arial"/>
        </w:rPr>
        <w:t>nitiatives</w:t>
      </w:r>
      <w:bookmarkEnd w:id="10"/>
    </w:p>
    <w:p w14:paraId="583FA667" w14:textId="49EFA67D" w:rsidR="007F7611" w:rsidRPr="001A5997" w:rsidRDefault="00BA2EB1" w:rsidP="00044C86">
      <w:pPr>
        <w:pStyle w:val="Heading2"/>
        <w:rPr>
          <w:rFonts w:ascii="Arial" w:hAnsi="Arial" w:cs="Arial"/>
        </w:rPr>
      </w:pPr>
      <w:bookmarkStart w:id="11" w:name="_Toc192113220"/>
      <w:r w:rsidRPr="001A5997">
        <w:rPr>
          <w:rFonts w:ascii="Arial" w:hAnsi="Arial" w:cs="Arial"/>
        </w:rPr>
        <w:t>3.1 Identification of Change Initiatives:</w:t>
      </w:r>
      <w:bookmarkEnd w:id="11"/>
    </w:p>
    <w:p w14:paraId="1CDFB142" w14:textId="0912BC7C" w:rsidR="007F7611" w:rsidRPr="001A5997" w:rsidRDefault="007F7611" w:rsidP="00044C86">
      <w:pPr>
        <w:spacing w:line="360" w:lineRule="auto"/>
        <w:ind w:firstLine="720"/>
        <w:jc w:val="both"/>
        <w:rPr>
          <w:rFonts w:ascii="Arial" w:hAnsi="Arial" w:cs="Arial"/>
        </w:rPr>
      </w:pPr>
      <w:r w:rsidRPr="001A5997">
        <w:rPr>
          <w:rFonts w:ascii="Arial" w:hAnsi="Arial" w:cs="Arial"/>
        </w:rPr>
        <w:t>In the</w:t>
      </w:r>
      <w:r w:rsidR="00BA2EB1" w:rsidRPr="001A5997">
        <w:rPr>
          <w:rFonts w:ascii="Arial" w:hAnsi="Arial" w:cs="Arial"/>
        </w:rPr>
        <w:t xml:space="preserve"> last</w:t>
      </w:r>
      <w:r w:rsidRPr="001A5997">
        <w:rPr>
          <w:rFonts w:ascii="Arial" w:hAnsi="Arial" w:cs="Arial"/>
        </w:rPr>
        <w:t xml:space="preserve"> years</w:t>
      </w:r>
      <w:r w:rsidR="00BA2EB1" w:rsidRPr="001A5997">
        <w:rPr>
          <w:rFonts w:ascii="Arial" w:hAnsi="Arial" w:cs="Arial"/>
        </w:rPr>
        <w:t>,</w:t>
      </w:r>
      <w:r w:rsidRPr="001A5997">
        <w:rPr>
          <w:rFonts w:ascii="Arial" w:hAnsi="Arial" w:cs="Arial"/>
        </w:rPr>
        <w:t xml:space="preserve"> Marriott International has implemented various important changes to improve its operations</w:t>
      </w:r>
      <w:r w:rsidR="00730047" w:rsidRPr="001A5997">
        <w:rPr>
          <w:rFonts w:ascii="Arial" w:hAnsi="Arial" w:cs="Arial"/>
        </w:rPr>
        <w:t>,</w:t>
      </w:r>
      <w:r w:rsidRPr="001A5997">
        <w:rPr>
          <w:rFonts w:ascii="Arial" w:hAnsi="Arial" w:cs="Arial"/>
        </w:rPr>
        <w:t xml:space="preserve"> efficiency</w:t>
      </w:r>
      <w:r w:rsidR="00730047" w:rsidRPr="001A5997">
        <w:rPr>
          <w:rFonts w:ascii="Arial" w:hAnsi="Arial" w:cs="Arial"/>
        </w:rPr>
        <w:t>,</w:t>
      </w:r>
      <w:r w:rsidRPr="001A5997">
        <w:rPr>
          <w:rFonts w:ascii="Arial" w:hAnsi="Arial" w:cs="Arial"/>
        </w:rPr>
        <w:t xml:space="preserve"> sustainability and customer satisfaction</w:t>
      </w:r>
      <w:r w:rsidR="00730047" w:rsidRPr="001A5997">
        <w:rPr>
          <w:rFonts w:ascii="Arial" w:hAnsi="Arial" w:cs="Arial"/>
        </w:rPr>
        <w:t>.</w:t>
      </w:r>
      <w:r w:rsidRPr="001A5997">
        <w:rPr>
          <w:rFonts w:ascii="Arial" w:hAnsi="Arial" w:cs="Arial"/>
        </w:rPr>
        <w:t xml:space="preserve"> The </w:t>
      </w:r>
      <w:r w:rsidR="00730047" w:rsidRPr="001A5997">
        <w:rPr>
          <w:rFonts w:ascii="Arial" w:hAnsi="Arial" w:cs="Arial"/>
        </w:rPr>
        <w:t>company's</w:t>
      </w:r>
      <w:r w:rsidRPr="001A5997">
        <w:rPr>
          <w:rFonts w:ascii="Arial" w:hAnsi="Arial" w:cs="Arial"/>
        </w:rPr>
        <w:t xml:space="preserve"> noteworthy efforts include the following initiatives</w:t>
      </w:r>
      <w:r w:rsidR="00730047" w:rsidRPr="001A5997">
        <w:rPr>
          <w:rFonts w:ascii="Arial" w:hAnsi="Arial" w:cs="Arial"/>
        </w:rPr>
        <w:t>:</w:t>
      </w:r>
    </w:p>
    <w:p w14:paraId="2C0BEC7D" w14:textId="17F7C466" w:rsidR="001C6BC9" w:rsidRPr="001A5997" w:rsidRDefault="007F7611" w:rsidP="00246BEC">
      <w:pPr>
        <w:pStyle w:val="ListParagraph"/>
        <w:numPr>
          <w:ilvl w:val="0"/>
          <w:numId w:val="7"/>
        </w:numPr>
        <w:spacing w:line="360" w:lineRule="auto"/>
        <w:jc w:val="both"/>
        <w:rPr>
          <w:rFonts w:ascii="Arial" w:hAnsi="Arial" w:cs="Arial"/>
        </w:rPr>
      </w:pPr>
      <w:r w:rsidRPr="001A5997">
        <w:rPr>
          <w:rFonts w:ascii="Arial" w:hAnsi="Arial" w:cs="Arial"/>
        </w:rPr>
        <w:lastRenderedPageBreak/>
        <w:t>Marriott has put</w:t>
      </w:r>
      <w:r w:rsidR="00730047" w:rsidRPr="001A5997">
        <w:rPr>
          <w:rFonts w:ascii="Arial" w:hAnsi="Arial" w:cs="Arial"/>
        </w:rPr>
        <w:t xml:space="preserve"> more</w:t>
      </w:r>
      <w:r w:rsidRPr="001A5997">
        <w:rPr>
          <w:rFonts w:ascii="Arial" w:hAnsi="Arial" w:cs="Arial"/>
        </w:rPr>
        <w:t xml:space="preserve"> than $600 million into </w:t>
      </w:r>
      <w:r w:rsidR="00730047" w:rsidRPr="001A5997">
        <w:rPr>
          <w:rFonts w:ascii="Arial" w:hAnsi="Arial" w:cs="Arial"/>
        </w:rPr>
        <w:t>AI-driven</w:t>
      </w:r>
      <w:r w:rsidRPr="001A5997">
        <w:rPr>
          <w:rFonts w:ascii="Arial" w:hAnsi="Arial" w:cs="Arial"/>
        </w:rPr>
        <w:t xml:space="preserve"> technology to enhance personali</w:t>
      </w:r>
      <w:r w:rsidR="00730047" w:rsidRPr="001A5997">
        <w:rPr>
          <w:rFonts w:ascii="Arial" w:hAnsi="Arial" w:cs="Arial"/>
        </w:rPr>
        <w:t>s</w:t>
      </w:r>
      <w:r w:rsidRPr="001A5997">
        <w:rPr>
          <w:rFonts w:ascii="Arial" w:hAnsi="Arial" w:cs="Arial"/>
        </w:rPr>
        <w:t>ation features and enable mobile check</w:t>
      </w:r>
      <w:r w:rsidR="00730047" w:rsidRPr="001A5997">
        <w:rPr>
          <w:rFonts w:ascii="Arial" w:hAnsi="Arial" w:cs="Arial"/>
        </w:rPr>
        <w:t>-</w:t>
      </w:r>
      <w:r w:rsidRPr="001A5997">
        <w:rPr>
          <w:rFonts w:ascii="Arial" w:hAnsi="Arial" w:cs="Arial"/>
        </w:rPr>
        <w:t>in and check</w:t>
      </w:r>
      <w:r w:rsidR="00730047" w:rsidRPr="001A5997">
        <w:rPr>
          <w:rFonts w:ascii="Arial" w:hAnsi="Arial" w:cs="Arial"/>
        </w:rPr>
        <w:t>-</w:t>
      </w:r>
      <w:r w:rsidRPr="001A5997">
        <w:rPr>
          <w:rFonts w:ascii="Arial" w:hAnsi="Arial" w:cs="Arial"/>
        </w:rPr>
        <w:t>out options while also growing the Marriott Bonvoy loyalty program</w:t>
      </w:r>
      <w:r w:rsidR="00503197" w:rsidRPr="001A5997">
        <w:rPr>
          <w:rFonts w:ascii="Arial" w:hAnsi="Arial" w:cs="Arial"/>
        </w:rPr>
        <w:t xml:space="preserve"> (Estrada, 2023)</w:t>
      </w:r>
      <w:r w:rsidRPr="001A5997">
        <w:rPr>
          <w:rFonts w:ascii="Arial" w:hAnsi="Arial" w:cs="Arial"/>
        </w:rPr>
        <w:t xml:space="preserve">. </w:t>
      </w:r>
    </w:p>
    <w:p w14:paraId="0A8C72D6" w14:textId="1D1736B7" w:rsidR="001C6BC9" w:rsidRPr="001A5997" w:rsidRDefault="007F7611" w:rsidP="00246BEC">
      <w:pPr>
        <w:pStyle w:val="ListParagraph"/>
        <w:numPr>
          <w:ilvl w:val="0"/>
          <w:numId w:val="7"/>
        </w:numPr>
        <w:spacing w:line="360" w:lineRule="auto"/>
        <w:jc w:val="both"/>
        <w:rPr>
          <w:rFonts w:ascii="Arial" w:hAnsi="Arial" w:cs="Arial"/>
        </w:rPr>
      </w:pPr>
      <w:r w:rsidRPr="001A5997">
        <w:rPr>
          <w:rFonts w:ascii="Arial" w:hAnsi="Arial" w:cs="Arial"/>
        </w:rPr>
        <w:t>Marriott introduced the "Serve 360" program, with aims such as cutting food waste by half by 2025 and promoting energy usage and friendly architecture plans</w:t>
      </w:r>
      <w:r w:rsidR="004B156B" w:rsidRPr="001A5997">
        <w:rPr>
          <w:rFonts w:ascii="Arial" w:hAnsi="Arial" w:cs="Arial"/>
        </w:rPr>
        <w:t xml:space="preserve"> (Marriott Serve360</w:t>
      </w:r>
      <w:r w:rsidR="00266D85" w:rsidRPr="001A5997">
        <w:rPr>
          <w:rFonts w:ascii="Arial" w:hAnsi="Arial" w:cs="Arial"/>
        </w:rPr>
        <w:t>, 2024)</w:t>
      </w:r>
      <w:r w:rsidRPr="001A5997">
        <w:rPr>
          <w:rFonts w:ascii="Arial" w:hAnsi="Arial" w:cs="Arial"/>
        </w:rPr>
        <w:t>.</w:t>
      </w:r>
    </w:p>
    <w:p w14:paraId="2AF8E34A" w14:textId="360A2505" w:rsidR="007F7611" w:rsidRPr="001A5997" w:rsidRDefault="007F7611" w:rsidP="00246BEC">
      <w:pPr>
        <w:pStyle w:val="ListParagraph"/>
        <w:numPr>
          <w:ilvl w:val="0"/>
          <w:numId w:val="7"/>
        </w:numPr>
        <w:spacing w:line="360" w:lineRule="auto"/>
        <w:jc w:val="both"/>
        <w:rPr>
          <w:rFonts w:ascii="Arial" w:hAnsi="Arial" w:cs="Arial"/>
        </w:rPr>
      </w:pPr>
      <w:r w:rsidRPr="001A5997">
        <w:rPr>
          <w:rFonts w:ascii="Arial" w:hAnsi="Arial" w:cs="Arial"/>
        </w:rPr>
        <w:t>Marriott has stepped up its diversity and inclusion efforts by setting a goal to have half of its leadership roles worldwide held by women by 2025 and providing support to marginali</w:t>
      </w:r>
      <w:r w:rsidR="001C6BC9" w:rsidRPr="001A5997">
        <w:rPr>
          <w:rFonts w:ascii="Arial" w:hAnsi="Arial" w:cs="Arial"/>
        </w:rPr>
        <w:t>s</w:t>
      </w:r>
      <w:r w:rsidRPr="001A5997">
        <w:rPr>
          <w:rFonts w:ascii="Arial" w:hAnsi="Arial" w:cs="Arial"/>
        </w:rPr>
        <w:t>ed groups through mentorship programs</w:t>
      </w:r>
      <w:r w:rsidR="00266D85" w:rsidRPr="001A5997">
        <w:rPr>
          <w:rFonts w:ascii="Arial" w:hAnsi="Arial" w:cs="Arial"/>
        </w:rPr>
        <w:t xml:space="preserve"> (Marriott International, 2024b)</w:t>
      </w:r>
      <w:r w:rsidRPr="001A5997">
        <w:rPr>
          <w:rFonts w:ascii="Arial" w:hAnsi="Arial" w:cs="Arial"/>
        </w:rPr>
        <w:t xml:space="preserve">. </w:t>
      </w:r>
    </w:p>
    <w:p w14:paraId="29345823" w14:textId="77777777" w:rsidR="007F7611" w:rsidRPr="001A5997" w:rsidRDefault="007F7611" w:rsidP="00246BEC">
      <w:pPr>
        <w:spacing w:line="360" w:lineRule="auto"/>
        <w:jc w:val="both"/>
        <w:rPr>
          <w:rFonts w:ascii="Arial" w:hAnsi="Arial" w:cs="Arial"/>
        </w:rPr>
      </w:pPr>
    </w:p>
    <w:p w14:paraId="475E88DF" w14:textId="31C8E712" w:rsidR="007F7611" w:rsidRPr="001A5997" w:rsidRDefault="007F047A" w:rsidP="00413BCA">
      <w:pPr>
        <w:pStyle w:val="Heading2"/>
        <w:rPr>
          <w:rFonts w:ascii="Arial" w:hAnsi="Arial" w:cs="Arial"/>
        </w:rPr>
      </w:pPr>
      <w:bookmarkStart w:id="12" w:name="_Toc192113221"/>
      <w:r w:rsidRPr="001A5997">
        <w:rPr>
          <w:rFonts w:ascii="Arial" w:hAnsi="Arial" w:cs="Arial"/>
        </w:rPr>
        <w:t>3.2 Impact Analysis</w:t>
      </w:r>
      <w:bookmarkEnd w:id="12"/>
    </w:p>
    <w:p w14:paraId="10B5A00B" w14:textId="311FF363" w:rsidR="007F7611" w:rsidRPr="001A5997" w:rsidRDefault="007F7611" w:rsidP="00413BCA">
      <w:pPr>
        <w:spacing w:line="360" w:lineRule="auto"/>
        <w:ind w:firstLine="720"/>
        <w:jc w:val="both"/>
        <w:rPr>
          <w:rFonts w:ascii="Arial" w:hAnsi="Arial" w:cs="Arial"/>
        </w:rPr>
      </w:pPr>
      <w:r w:rsidRPr="001A5997">
        <w:rPr>
          <w:rFonts w:ascii="Arial" w:hAnsi="Arial" w:cs="Arial"/>
        </w:rPr>
        <w:t>The effects of these modification efforts can be evaluated from perspectives</w:t>
      </w:r>
      <w:r w:rsidR="00755093" w:rsidRPr="001A5997">
        <w:rPr>
          <w:rFonts w:ascii="Arial" w:hAnsi="Arial" w:cs="Arial"/>
        </w:rPr>
        <w:t>:</w:t>
      </w:r>
    </w:p>
    <w:p w14:paraId="7DA2B367" w14:textId="52CF5D85" w:rsidR="00210405" w:rsidRPr="001A5997" w:rsidRDefault="007F7611" w:rsidP="00246BEC">
      <w:pPr>
        <w:pStyle w:val="ListParagraph"/>
        <w:numPr>
          <w:ilvl w:val="0"/>
          <w:numId w:val="8"/>
        </w:numPr>
        <w:spacing w:line="360" w:lineRule="auto"/>
        <w:jc w:val="both"/>
        <w:rPr>
          <w:rFonts w:ascii="Arial" w:hAnsi="Arial" w:cs="Arial"/>
        </w:rPr>
      </w:pPr>
      <w:r w:rsidRPr="001A5997">
        <w:rPr>
          <w:rFonts w:ascii="Arial" w:hAnsi="Arial" w:cs="Arial"/>
        </w:rPr>
        <w:t>The implementation of advancements has led to a 30 percent decrease in check</w:t>
      </w:r>
      <w:r w:rsidR="00755093" w:rsidRPr="001A5997">
        <w:rPr>
          <w:rFonts w:ascii="Arial" w:hAnsi="Arial" w:cs="Arial"/>
        </w:rPr>
        <w:t>-</w:t>
      </w:r>
      <w:r w:rsidRPr="001A5997">
        <w:rPr>
          <w:rFonts w:ascii="Arial" w:hAnsi="Arial" w:cs="Arial"/>
        </w:rPr>
        <w:t xml:space="preserve">in durations and a noticeable enhancement in guest </w:t>
      </w:r>
      <w:r w:rsidR="00137737" w:rsidRPr="001A5997">
        <w:rPr>
          <w:rFonts w:ascii="Arial" w:hAnsi="Arial" w:cs="Arial"/>
        </w:rPr>
        <w:t>satisfaction</w:t>
      </w:r>
      <w:r w:rsidRPr="001A5997">
        <w:rPr>
          <w:rFonts w:ascii="Arial" w:hAnsi="Arial" w:cs="Arial"/>
        </w:rPr>
        <w:t xml:space="preserve"> ratings</w:t>
      </w:r>
      <w:r w:rsidR="00B147E2" w:rsidRPr="001A5997">
        <w:rPr>
          <w:rFonts w:ascii="Arial" w:hAnsi="Arial" w:cs="Arial"/>
        </w:rPr>
        <w:t xml:space="preserve"> (Marriott International, 2024c)</w:t>
      </w:r>
      <w:r w:rsidRPr="001A5997">
        <w:rPr>
          <w:rFonts w:ascii="Arial" w:hAnsi="Arial" w:cs="Arial"/>
        </w:rPr>
        <w:t xml:space="preserve">. </w:t>
      </w:r>
    </w:p>
    <w:p w14:paraId="3CBBDE0C" w14:textId="0059C7DF" w:rsidR="007814E9" w:rsidRPr="001A5997" w:rsidRDefault="007F7611" w:rsidP="00246BEC">
      <w:pPr>
        <w:pStyle w:val="ListParagraph"/>
        <w:numPr>
          <w:ilvl w:val="0"/>
          <w:numId w:val="8"/>
        </w:numPr>
        <w:spacing w:line="360" w:lineRule="auto"/>
        <w:jc w:val="both"/>
        <w:rPr>
          <w:rFonts w:ascii="Arial" w:hAnsi="Arial" w:cs="Arial"/>
        </w:rPr>
      </w:pPr>
      <w:r w:rsidRPr="001A5997">
        <w:rPr>
          <w:rFonts w:ascii="Arial" w:hAnsi="Arial" w:cs="Arial"/>
        </w:rPr>
        <w:t>The implementation of Diversity, Equity and Inclusion (</w:t>
      </w:r>
      <w:r w:rsidR="00210405" w:rsidRPr="001A5997">
        <w:rPr>
          <w:rFonts w:ascii="Arial" w:hAnsi="Arial" w:cs="Arial"/>
        </w:rPr>
        <w:t>DEI</w:t>
      </w:r>
      <w:r w:rsidRPr="001A5997">
        <w:rPr>
          <w:rFonts w:ascii="Arial" w:hAnsi="Arial" w:cs="Arial"/>
        </w:rPr>
        <w:t xml:space="preserve">) initiatives, alongside </w:t>
      </w:r>
      <w:r w:rsidR="00DC458C" w:rsidRPr="001A5997">
        <w:rPr>
          <w:rFonts w:ascii="Arial" w:hAnsi="Arial" w:cs="Arial"/>
        </w:rPr>
        <w:t>well-</w:t>
      </w:r>
      <w:r w:rsidRPr="001A5997">
        <w:rPr>
          <w:rFonts w:ascii="Arial" w:hAnsi="Arial" w:cs="Arial"/>
        </w:rPr>
        <w:t>being programs</w:t>
      </w:r>
      <w:r w:rsidR="00172487" w:rsidRPr="001A5997">
        <w:rPr>
          <w:rFonts w:ascii="Arial" w:hAnsi="Arial" w:cs="Arial"/>
        </w:rPr>
        <w:t>,</w:t>
      </w:r>
      <w:r w:rsidRPr="001A5997">
        <w:rPr>
          <w:rFonts w:ascii="Arial" w:hAnsi="Arial" w:cs="Arial"/>
        </w:rPr>
        <w:t xml:space="preserve"> has led to a 15 percent rise in staff retention rates and enhanced overall job satisfaction scores in the workplace</w:t>
      </w:r>
      <w:r w:rsidR="007175F5" w:rsidRPr="001A5997">
        <w:rPr>
          <w:rFonts w:ascii="Arial" w:hAnsi="Arial" w:cs="Arial"/>
        </w:rPr>
        <w:t xml:space="preserve"> </w:t>
      </w:r>
      <w:r w:rsidR="007175F5" w:rsidRPr="001A5997">
        <w:rPr>
          <w:rFonts w:ascii="Arial" w:hAnsi="Arial" w:cs="Arial"/>
        </w:rPr>
        <w:t>(Marriott International, 2024c)</w:t>
      </w:r>
      <w:r w:rsidRPr="001A5997">
        <w:rPr>
          <w:rFonts w:ascii="Arial" w:hAnsi="Arial" w:cs="Arial"/>
        </w:rPr>
        <w:t xml:space="preserve">. </w:t>
      </w:r>
    </w:p>
    <w:p w14:paraId="3867AF20" w14:textId="0D505DB6" w:rsidR="007F7611" w:rsidRPr="001A5997" w:rsidRDefault="007F7611" w:rsidP="00246BEC">
      <w:pPr>
        <w:pStyle w:val="ListParagraph"/>
        <w:numPr>
          <w:ilvl w:val="0"/>
          <w:numId w:val="8"/>
        </w:numPr>
        <w:spacing w:line="360" w:lineRule="auto"/>
        <w:jc w:val="both"/>
        <w:rPr>
          <w:rFonts w:ascii="Arial" w:hAnsi="Arial" w:cs="Arial"/>
        </w:rPr>
      </w:pPr>
      <w:r w:rsidRPr="001A5997">
        <w:rPr>
          <w:rFonts w:ascii="Arial" w:hAnsi="Arial" w:cs="Arial"/>
        </w:rPr>
        <w:t>Marriott has managed to cut down carbon emissions by 23% and reduce water usage by 17% starting from 2016</w:t>
      </w:r>
      <w:r w:rsidR="00EC22F2" w:rsidRPr="001A5997">
        <w:rPr>
          <w:rFonts w:ascii="Arial" w:hAnsi="Arial" w:cs="Arial"/>
        </w:rPr>
        <w:t xml:space="preserve"> </w:t>
      </w:r>
      <w:r w:rsidR="00EC22F2" w:rsidRPr="001A5997">
        <w:rPr>
          <w:rFonts w:ascii="Arial" w:hAnsi="Arial" w:cs="Arial"/>
        </w:rPr>
        <w:t>(Marriott International, 2024c)</w:t>
      </w:r>
      <w:r w:rsidRPr="001A5997">
        <w:rPr>
          <w:rFonts w:ascii="Arial" w:hAnsi="Arial" w:cs="Arial"/>
        </w:rPr>
        <w:t xml:space="preserve">. </w:t>
      </w:r>
    </w:p>
    <w:p w14:paraId="5C8195D3" w14:textId="77777777" w:rsidR="007F7611" w:rsidRPr="001A5997" w:rsidRDefault="007F7611" w:rsidP="00246BEC">
      <w:pPr>
        <w:spacing w:line="360" w:lineRule="auto"/>
        <w:jc w:val="both"/>
        <w:rPr>
          <w:rFonts w:ascii="Arial" w:hAnsi="Arial" w:cs="Arial"/>
        </w:rPr>
      </w:pPr>
    </w:p>
    <w:p w14:paraId="725DAA46" w14:textId="460C6DF9" w:rsidR="007F7611" w:rsidRPr="001A5997" w:rsidRDefault="0043557E" w:rsidP="00413BCA">
      <w:pPr>
        <w:pStyle w:val="Heading2"/>
        <w:rPr>
          <w:rFonts w:ascii="Arial" w:hAnsi="Arial" w:cs="Arial"/>
        </w:rPr>
      </w:pPr>
      <w:bookmarkStart w:id="13" w:name="_Toc192113222"/>
      <w:r w:rsidRPr="001A5997">
        <w:rPr>
          <w:rFonts w:ascii="Arial" w:hAnsi="Arial" w:cs="Arial"/>
        </w:rPr>
        <w:t xml:space="preserve">3.3 </w:t>
      </w:r>
      <w:r w:rsidR="007F7611" w:rsidRPr="001A5997">
        <w:rPr>
          <w:rFonts w:ascii="Arial" w:hAnsi="Arial" w:cs="Arial"/>
        </w:rPr>
        <w:t>Utili</w:t>
      </w:r>
      <w:r w:rsidRPr="001A5997">
        <w:rPr>
          <w:rFonts w:ascii="Arial" w:hAnsi="Arial" w:cs="Arial"/>
        </w:rPr>
        <w:t>s</w:t>
      </w:r>
      <w:r w:rsidR="007F7611" w:rsidRPr="001A5997">
        <w:rPr>
          <w:rFonts w:ascii="Arial" w:hAnsi="Arial" w:cs="Arial"/>
        </w:rPr>
        <w:t xml:space="preserve">ing </w:t>
      </w:r>
      <w:r w:rsidR="00413BCA" w:rsidRPr="001A5997">
        <w:rPr>
          <w:rFonts w:ascii="Arial" w:hAnsi="Arial" w:cs="Arial"/>
        </w:rPr>
        <w:t>M</w:t>
      </w:r>
      <w:r w:rsidR="007F7611" w:rsidRPr="001A5997">
        <w:rPr>
          <w:rFonts w:ascii="Arial" w:hAnsi="Arial" w:cs="Arial"/>
        </w:rPr>
        <w:t xml:space="preserve">odels for </w:t>
      </w:r>
      <w:r w:rsidR="00413BCA" w:rsidRPr="001A5997">
        <w:rPr>
          <w:rFonts w:ascii="Arial" w:hAnsi="Arial" w:cs="Arial"/>
        </w:rPr>
        <w:t>M</w:t>
      </w:r>
      <w:r w:rsidR="007F7611" w:rsidRPr="001A5997">
        <w:rPr>
          <w:rFonts w:ascii="Arial" w:hAnsi="Arial" w:cs="Arial"/>
        </w:rPr>
        <w:t xml:space="preserve">anaging </w:t>
      </w:r>
      <w:r w:rsidR="00413BCA" w:rsidRPr="001A5997">
        <w:rPr>
          <w:rFonts w:ascii="Arial" w:hAnsi="Arial" w:cs="Arial"/>
        </w:rPr>
        <w:t>C</w:t>
      </w:r>
      <w:r w:rsidR="007F7611" w:rsidRPr="001A5997">
        <w:rPr>
          <w:rFonts w:ascii="Arial" w:hAnsi="Arial" w:cs="Arial"/>
        </w:rPr>
        <w:t>hange</w:t>
      </w:r>
      <w:bookmarkEnd w:id="13"/>
    </w:p>
    <w:p w14:paraId="0E5A2B7B" w14:textId="77777777" w:rsidR="007F7611" w:rsidRPr="001A5997" w:rsidRDefault="007F7611" w:rsidP="00246BEC">
      <w:pPr>
        <w:spacing w:line="360" w:lineRule="auto"/>
        <w:jc w:val="both"/>
        <w:rPr>
          <w:rFonts w:ascii="Arial" w:hAnsi="Arial" w:cs="Arial"/>
        </w:rPr>
      </w:pPr>
    </w:p>
    <w:p w14:paraId="3442BE77" w14:textId="357EF147" w:rsidR="007F7611" w:rsidRPr="001A5997" w:rsidRDefault="00D24972" w:rsidP="00246BEC">
      <w:pPr>
        <w:spacing w:line="360" w:lineRule="auto"/>
        <w:jc w:val="both"/>
        <w:rPr>
          <w:rFonts w:ascii="Arial" w:hAnsi="Arial" w:cs="Arial"/>
        </w:rPr>
      </w:pPr>
      <w:r w:rsidRPr="001A5997">
        <w:rPr>
          <w:rFonts w:ascii="Arial" w:hAnsi="Arial" w:cs="Arial"/>
          <w:b/>
          <w:bCs/>
        </w:rPr>
        <w:t>Kotter’s 8-Step Change Model</w:t>
      </w:r>
      <w:r w:rsidRPr="001A5997">
        <w:rPr>
          <w:rFonts w:ascii="Arial" w:hAnsi="Arial" w:cs="Arial"/>
        </w:rPr>
        <w:t>:</w:t>
      </w:r>
      <w:r w:rsidR="00237AAF" w:rsidRPr="001A5997">
        <w:rPr>
          <w:rFonts w:ascii="Arial" w:hAnsi="Arial" w:cs="Arial"/>
        </w:rPr>
        <w:t xml:space="preserve"> </w:t>
      </w:r>
      <w:r w:rsidR="007F7611" w:rsidRPr="001A5997">
        <w:rPr>
          <w:rFonts w:ascii="Arial" w:hAnsi="Arial" w:cs="Arial"/>
        </w:rPr>
        <w:t xml:space="preserve">Marriott effectively instilled a sense of urgency regarding sustainability using </w:t>
      </w:r>
      <w:r w:rsidRPr="001A5997">
        <w:rPr>
          <w:rFonts w:ascii="Arial" w:hAnsi="Arial" w:cs="Arial"/>
        </w:rPr>
        <w:t>Kotter's</w:t>
      </w:r>
      <w:r w:rsidR="007F7611" w:rsidRPr="001A5997">
        <w:rPr>
          <w:rFonts w:ascii="Arial" w:hAnsi="Arial" w:cs="Arial"/>
        </w:rPr>
        <w:t xml:space="preserve"> step change model by forming leadership alliances and implementing changes, through workforce strategies</w:t>
      </w:r>
      <w:r w:rsidR="007C4077" w:rsidRPr="001A5997">
        <w:rPr>
          <w:rFonts w:ascii="Arial" w:hAnsi="Arial" w:cs="Arial"/>
        </w:rPr>
        <w:t xml:space="preserve"> (Kotter</w:t>
      </w:r>
      <w:r w:rsidR="00AE6430" w:rsidRPr="001A5997">
        <w:rPr>
          <w:rFonts w:ascii="Arial" w:hAnsi="Arial" w:cs="Arial"/>
        </w:rPr>
        <w:t>, 1996)</w:t>
      </w:r>
      <w:r w:rsidR="007F7611" w:rsidRPr="001A5997">
        <w:rPr>
          <w:rFonts w:ascii="Arial" w:hAnsi="Arial" w:cs="Arial"/>
        </w:rPr>
        <w:t xml:space="preserve">. </w:t>
      </w:r>
    </w:p>
    <w:p w14:paraId="2C72C22E" w14:textId="3FAA1A91" w:rsidR="007F7611" w:rsidRPr="001A5997" w:rsidRDefault="00237AAF" w:rsidP="00246BEC">
      <w:pPr>
        <w:spacing w:line="360" w:lineRule="auto"/>
        <w:jc w:val="both"/>
        <w:rPr>
          <w:rFonts w:ascii="Arial" w:hAnsi="Arial" w:cs="Arial"/>
        </w:rPr>
      </w:pPr>
      <w:r w:rsidRPr="001A5997">
        <w:rPr>
          <w:rFonts w:ascii="Arial" w:hAnsi="Arial" w:cs="Arial"/>
          <w:b/>
          <w:bCs/>
        </w:rPr>
        <w:lastRenderedPageBreak/>
        <w:t>Lewin’s Change Theory</w:t>
      </w:r>
      <w:r w:rsidRPr="001A5997">
        <w:rPr>
          <w:rFonts w:ascii="Arial" w:hAnsi="Arial" w:cs="Arial"/>
        </w:rPr>
        <w:t xml:space="preserve">: </w:t>
      </w:r>
      <w:r w:rsidR="007F7611" w:rsidRPr="001A5997">
        <w:rPr>
          <w:rFonts w:ascii="Arial" w:hAnsi="Arial" w:cs="Arial"/>
        </w:rPr>
        <w:t xml:space="preserve">Marriott adopted </w:t>
      </w:r>
      <w:r w:rsidRPr="001A5997">
        <w:rPr>
          <w:rFonts w:ascii="Arial" w:hAnsi="Arial" w:cs="Arial"/>
        </w:rPr>
        <w:t>Lewin's</w:t>
      </w:r>
      <w:r w:rsidR="007F7611" w:rsidRPr="001A5997">
        <w:rPr>
          <w:rFonts w:ascii="Arial" w:hAnsi="Arial" w:cs="Arial"/>
        </w:rPr>
        <w:t xml:space="preserve"> Change Theory by addressing issues and implementing solutions before solidifying changes, through company policies and training initiatives</w:t>
      </w:r>
      <w:r w:rsidR="008C2E18" w:rsidRPr="001A5997">
        <w:rPr>
          <w:rFonts w:ascii="Arial" w:hAnsi="Arial" w:cs="Arial"/>
        </w:rPr>
        <w:t xml:space="preserve"> </w:t>
      </w:r>
      <w:r w:rsidR="008C2E18" w:rsidRPr="001A5997">
        <w:rPr>
          <w:rFonts w:ascii="Arial" w:hAnsi="Arial" w:cs="Arial"/>
        </w:rPr>
        <w:t>(</w:t>
      </w:r>
      <w:proofErr w:type="spellStart"/>
      <w:r w:rsidR="008C2E18" w:rsidRPr="001A5997">
        <w:rPr>
          <w:rFonts w:ascii="Arial" w:hAnsi="Arial" w:cs="Arial"/>
        </w:rPr>
        <w:t>Kritsonis</w:t>
      </w:r>
      <w:proofErr w:type="spellEnd"/>
      <w:r w:rsidR="008C2E18" w:rsidRPr="001A5997">
        <w:rPr>
          <w:rFonts w:ascii="Arial" w:hAnsi="Arial" w:cs="Arial"/>
        </w:rPr>
        <w:t>, 2005)</w:t>
      </w:r>
      <w:r w:rsidR="007F7611" w:rsidRPr="001A5997">
        <w:rPr>
          <w:rFonts w:ascii="Arial" w:hAnsi="Arial" w:cs="Arial"/>
        </w:rPr>
        <w:t xml:space="preserve">. </w:t>
      </w:r>
    </w:p>
    <w:p w14:paraId="0F0544C5" w14:textId="15BC5358" w:rsidR="00D366D2" w:rsidRPr="001A5997" w:rsidRDefault="007F7611" w:rsidP="00962E60">
      <w:pPr>
        <w:spacing w:line="360" w:lineRule="auto"/>
        <w:ind w:firstLine="720"/>
        <w:jc w:val="both"/>
        <w:rPr>
          <w:rFonts w:ascii="Arial" w:hAnsi="Arial" w:cs="Arial"/>
        </w:rPr>
      </w:pPr>
      <w:r w:rsidRPr="001A5997">
        <w:rPr>
          <w:rFonts w:ascii="Arial" w:hAnsi="Arial" w:cs="Arial"/>
        </w:rPr>
        <w:t>Marriott continually improves its strategies, for managing change to better res</w:t>
      </w:r>
      <w:r w:rsidR="00D366D2" w:rsidRPr="001A5997">
        <w:rPr>
          <w:rFonts w:ascii="Arial" w:hAnsi="Arial" w:cs="Arial"/>
        </w:rPr>
        <w:t>p</w:t>
      </w:r>
      <w:r w:rsidRPr="001A5997">
        <w:rPr>
          <w:rFonts w:ascii="Arial" w:hAnsi="Arial" w:cs="Arial"/>
        </w:rPr>
        <w:t xml:space="preserve">ond to market shifts and stay ahead in the global hospitality sector. </w:t>
      </w:r>
    </w:p>
    <w:p w14:paraId="1ACDC56A" w14:textId="7EBECF04" w:rsidR="00411640" w:rsidRPr="001A5997" w:rsidRDefault="00E465E2" w:rsidP="00962E60">
      <w:pPr>
        <w:pStyle w:val="Heading1"/>
        <w:rPr>
          <w:rFonts w:ascii="Arial" w:hAnsi="Arial" w:cs="Arial"/>
        </w:rPr>
      </w:pPr>
      <w:bookmarkStart w:id="14" w:name="_Toc192113223"/>
      <w:r w:rsidRPr="001A5997">
        <w:rPr>
          <w:rFonts w:ascii="Arial" w:hAnsi="Arial" w:cs="Arial"/>
        </w:rPr>
        <w:t xml:space="preserve">4. </w:t>
      </w:r>
      <w:r w:rsidR="007F7611" w:rsidRPr="001A5997">
        <w:rPr>
          <w:rFonts w:ascii="Arial" w:hAnsi="Arial" w:cs="Arial"/>
        </w:rPr>
        <w:t>Strategic Focus</w:t>
      </w:r>
      <w:bookmarkEnd w:id="14"/>
    </w:p>
    <w:p w14:paraId="663F46E0" w14:textId="77777777" w:rsidR="002A4A54" w:rsidRPr="001A5997" w:rsidRDefault="002A4A54" w:rsidP="002A4A54">
      <w:pPr>
        <w:rPr>
          <w:rFonts w:ascii="Arial" w:hAnsi="Arial" w:cs="Arial"/>
        </w:rPr>
      </w:pPr>
    </w:p>
    <w:p w14:paraId="6EDE3662" w14:textId="71B684E6" w:rsidR="00962E60" w:rsidRPr="001A5997" w:rsidRDefault="000C7112" w:rsidP="000C7112">
      <w:pPr>
        <w:spacing w:line="360" w:lineRule="auto"/>
        <w:jc w:val="both"/>
        <w:rPr>
          <w:rFonts w:ascii="Arial" w:hAnsi="Arial" w:cs="Arial"/>
          <w:b/>
          <w:bCs/>
        </w:rPr>
      </w:pPr>
      <w:r w:rsidRPr="000C7112">
        <w:rPr>
          <w:rFonts w:ascii="Arial" w:hAnsi="Arial" w:cs="Arial"/>
          <w:b/>
          <w:bCs/>
        </w:rPr>
        <w:t>Balanced Scorecard for Marriott International’s Strateg</w:t>
      </w:r>
      <w:r w:rsidR="002A4A54" w:rsidRPr="001A5997">
        <w:rPr>
          <w:rFonts w:ascii="Arial" w:hAnsi="Arial" w:cs="Arial"/>
          <w:b/>
          <w:bCs/>
        </w:rPr>
        <w:t>y</w:t>
      </w:r>
    </w:p>
    <w:p w14:paraId="56E62721" w14:textId="367A6272" w:rsidR="000C7112" w:rsidRPr="001A5997" w:rsidRDefault="00F37399" w:rsidP="00246BEC">
      <w:pPr>
        <w:spacing w:line="360" w:lineRule="auto"/>
        <w:jc w:val="both"/>
        <w:rPr>
          <w:rFonts w:ascii="Arial" w:hAnsi="Arial" w:cs="Arial"/>
        </w:rPr>
      </w:pPr>
      <w:r w:rsidRPr="001A5997">
        <w:rPr>
          <w:rFonts w:ascii="Arial" w:hAnsi="Arial" w:cs="Arial"/>
        </w:rPr>
        <w:drawing>
          <wp:inline distT="0" distB="0" distL="0" distR="0" wp14:anchorId="54C88DF6" wp14:editId="6D3BB9F6">
            <wp:extent cx="5730875" cy="4935220"/>
            <wp:effectExtent l="0" t="0" r="3175" b="0"/>
            <wp:docPr id="982169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4935220"/>
                    </a:xfrm>
                    <a:prstGeom prst="rect">
                      <a:avLst/>
                    </a:prstGeom>
                    <a:noFill/>
                    <a:ln>
                      <a:noFill/>
                    </a:ln>
                  </pic:spPr>
                </pic:pic>
              </a:graphicData>
            </a:graphic>
          </wp:inline>
        </w:drawing>
      </w:r>
    </w:p>
    <w:p w14:paraId="3A88D094" w14:textId="7F12E081" w:rsidR="000D24C9" w:rsidRPr="001A5997" w:rsidRDefault="00562B3B" w:rsidP="00401FCF">
      <w:pPr>
        <w:spacing w:line="360" w:lineRule="auto"/>
        <w:ind w:firstLine="720"/>
        <w:jc w:val="both"/>
        <w:rPr>
          <w:rFonts w:ascii="Arial" w:hAnsi="Arial" w:cs="Arial"/>
        </w:rPr>
      </w:pPr>
      <w:r w:rsidRPr="001A5997">
        <w:rPr>
          <w:rFonts w:ascii="Arial" w:hAnsi="Arial" w:cs="Arial"/>
        </w:rPr>
        <w:t xml:space="preserve">This Balanced Scorecard links Marriott’s strategic goals with measurable actions while integrating key business theories. </w:t>
      </w:r>
      <w:r w:rsidR="007F7611" w:rsidRPr="001A5997">
        <w:rPr>
          <w:rFonts w:ascii="Arial" w:hAnsi="Arial" w:cs="Arial"/>
        </w:rPr>
        <w:t>Through refinement of its plans and actions</w:t>
      </w:r>
      <w:r w:rsidR="00474B8E" w:rsidRPr="001A5997">
        <w:rPr>
          <w:rFonts w:ascii="Arial" w:hAnsi="Arial" w:cs="Arial"/>
        </w:rPr>
        <w:t>,</w:t>
      </w:r>
      <w:r w:rsidR="007F7611" w:rsidRPr="001A5997">
        <w:rPr>
          <w:rFonts w:ascii="Arial" w:hAnsi="Arial" w:cs="Arial"/>
        </w:rPr>
        <w:t xml:space="preserve"> Marriott secures sustained profitability and maintains a leading position in the hospitality sector.</w:t>
      </w:r>
    </w:p>
    <w:p w14:paraId="6CBA9D45" w14:textId="753CAD49" w:rsidR="00C961A7" w:rsidRPr="001A5997" w:rsidRDefault="00C961A7" w:rsidP="00BD6579">
      <w:pPr>
        <w:pStyle w:val="Heading1"/>
        <w:rPr>
          <w:rFonts w:ascii="Arial" w:hAnsi="Arial" w:cs="Arial"/>
        </w:rPr>
      </w:pPr>
      <w:bookmarkStart w:id="15" w:name="_Toc192113224"/>
      <w:r w:rsidRPr="001A5997">
        <w:rPr>
          <w:rFonts w:ascii="Arial" w:hAnsi="Arial" w:cs="Arial"/>
        </w:rPr>
        <w:lastRenderedPageBreak/>
        <w:t>5. Conclusio</w:t>
      </w:r>
      <w:r w:rsidR="00401FCF" w:rsidRPr="001A5997">
        <w:rPr>
          <w:rFonts w:ascii="Arial" w:hAnsi="Arial" w:cs="Arial"/>
        </w:rPr>
        <w:t>n</w:t>
      </w:r>
      <w:bookmarkEnd w:id="15"/>
    </w:p>
    <w:p w14:paraId="4E3062E4" w14:textId="77777777" w:rsidR="00C961A7" w:rsidRPr="001A5997" w:rsidRDefault="00C961A7" w:rsidP="00246BEC">
      <w:pPr>
        <w:spacing w:line="360" w:lineRule="auto"/>
        <w:jc w:val="both"/>
        <w:rPr>
          <w:rFonts w:ascii="Arial" w:hAnsi="Arial" w:cs="Arial"/>
        </w:rPr>
      </w:pPr>
    </w:p>
    <w:p w14:paraId="314EA45D" w14:textId="77777777" w:rsidR="00C961A7" w:rsidRPr="001A5997" w:rsidRDefault="00C961A7" w:rsidP="005E2C4D">
      <w:pPr>
        <w:spacing w:line="360" w:lineRule="auto"/>
        <w:ind w:firstLine="720"/>
        <w:jc w:val="both"/>
        <w:rPr>
          <w:rFonts w:ascii="Arial" w:hAnsi="Arial" w:cs="Arial"/>
        </w:rPr>
      </w:pPr>
      <w:r w:rsidRPr="001A5997">
        <w:rPr>
          <w:rFonts w:ascii="Arial" w:hAnsi="Arial" w:cs="Arial"/>
        </w:rPr>
        <w:t>Marriott International's strong organisational culture, people-first approach, and market-focused strategy have established it as a hospitality leader. The company's emphasis on digitalisation, sustainability, and global growth has maintained its competitive edge. However, economic volatility, changing consumer patterns, and rising competition require continuous adjustment. Although Marriott has implemented significant change initiatives successfully, continuous fine-tuning is necessary to maintain seamless innovation and operational efficiency.</w:t>
      </w:r>
    </w:p>
    <w:p w14:paraId="31044DF7" w14:textId="77777777" w:rsidR="00C961A7" w:rsidRPr="001A5997" w:rsidRDefault="00C961A7" w:rsidP="00246BEC">
      <w:pPr>
        <w:spacing w:line="360" w:lineRule="auto"/>
        <w:jc w:val="both"/>
        <w:rPr>
          <w:rFonts w:ascii="Arial" w:hAnsi="Arial" w:cs="Arial"/>
        </w:rPr>
      </w:pPr>
    </w:p>
    <w:p w14:paraId="0D2FCFD4" w14:textId="77777777" w:rsidR="00C961A7" w:rsidRPr="001A5997" w:rsidRDefault="00C961A7" w:rsidP="00B271E3">
      <w:pPr>
        <w:pStyle w:val="Heading1"/>
        <w:rPr>
          <w:rFonts w:ascii="Arial" w:hAnsi="Arial" w:cs="Arial"/>
        </w:rPr>
      </w:pPr>
      <w:bookmarkStart w:id="16" w:name="_Toc192113225"/>
      <w:r w:rsidRPr="001A5997">
        <w:rPr>
          <w:rFonts w:ascii="Arial" w:hAnsi="Arial" w:cs="Arial"/>
        </w:rPr>
        <w:t>6. Recommendations</w:t>
      </w:r>
      <w:bookmarkEnd w:id="16"/>
    </w:p>
    <w:p w14:paraId="7E44BC59" w14:textId="77777777" w:rsidR="00C961A7" w:rsidRPr="001A5997" w:rsidRDefault="00C961A7" w:rsidP="00246BEC">
      <w:pPr>
        <w:spacing w:line="360" w:lineRule="auto"/>
        <w:jc w:val="both"/>
        <w:rPr>
          <w:rFonts w:ascii="Arial" w:hAnsi="Arial" w:cs="Arial"/>
        </w:rPr>
      </w:pPr>
    </w:p>
    <w:p w14:paraId="2DFA9559" w14:textId="77777777" w:rsidR="00C961A7" w:rsidRPr="001A5997" w:rsidRDefault="00C961A7" w:rsidP="00B271E3">
      <w:pPr>
        <w:spacing w:line="360" w:lineRule="auto"/>
        <w:ind w:firstLine="720"/>
        <w:jc w:val="both"/>
        <w:rPr>
          <w:rFonts w:ascii="Arial" w:hAnsi="Arial" w:cs="Arial"/>
        </w:rPr>
      </w:pPr>
      <w:r w:rsidRPr="001A5997">
        <w:rPr>
          <w:rFonts w:ascii="Arial" w:hAnsi="Arial" w:cs="Arial"/>
        </w:rPr>
        <w:t>In a bid to enhance its market share and future-proof operations, Marriott International is advised to implement the following strategic recommendations:</w:t>
      </w:r>
    </w:p>
    <w:p w14:paraId="75224B4E" w14:textId="77777777" w:rsidR="00B271E3" w:rsidRPr="001A5997" w:rsidRDefault="00C961A7" w:rsidP="00246BEC">
      <w:pPr>
        <w:pStyle w:val="ListParagraph"/>
        <w:numPr>
          <w:ilvl w:val="0"/>
          <w:numId w:val="13"/>
        </w:numPr>
        <w:spacing w:line="360" w:lineRule="auto"/>
        <w:jc w:val="both"/>
        <w:rPr>
          <w:rFonts w:ascii="Arial" w:hAnsi="Arial" w:cs="Arial"/>
        </w:rPr>
      </w:pPr>
      <w:r w:rsidRPr="001A5997">
        <w:rPr>
          <w:rFonts w:ascii="Arial" w:hAnsi="Arial" w:cs="Arial"/>
          <w:b/>
          <w:bCs/>
        </w:rPr>
        <w:t>Accelerate Digital Transformation:</w:t>
      </w:r>
      <w:r w:rsidRPr="001A5997">
        <w:rPr>
          <w:rFonts w:ascii="Arial" w:hAnsi="Arial" w:cs="Arial"/>
        </w:rPr>
        <w:t xml:space="preserve"> Invest further in AI-driven personalization, blockchain-backed secure transactions, and automation to enhance customer experiences.</w:t>
      </w:r>
    </w:p>
    <w:p w14:paraId="15F479C9" w14:textId="77777777" w:rsidR="00B271E3" w:rsidRPr="001A5997" w:rsidRDefault="00C961A7" w:rsidP="00246BEC">
      <w:pPr>
        <w:pStyle w:val="ListParagraph"/>
        <w:numPr>
          <w:ilvl w:val="0"/>
          <w:numId w:val="13"/>
        </w:numPr>
        <w:spacing w:line="360" w:lineRule="auto"/>
        <w:jc w:val="both"/>
        <w:rPr>
          <w:rFonts w:ascii="Arial" w:hAnsi="Arial" w:cs="Arial"/>
        </w:rPr>
      </w:pPr>
      <w:r w:rsidRPr="001A5997">
        <w:rPr>
          <w:rFonts w:ascii="Arial" w:hAnsi="Arial" w:cs="Arial"/>
          <w:b/>
          <w:bCs/>
        </w:rPr>
        <w:t>Expand Sustainability Efforts:</w:t>
      </w:r>
      <w:r w:rsidRPr="001A5997">
        <w:rPr>
          <w:rFonts w:ascii="Arial" w:hAnsi="Arial" w:cs="Arial"/>
        </w:rPr>
        <w:t xml:space="preserve"> Further efforts such as carbon footprint reduction, adoption of renewable energy, and waste management initiatives to address evolving consumer tastes.</w:t>
      </w:r>
    </w:p>
    <w:p w14:paraId="2868DD11" w14:textId="77777777" w:rsidR="00B271E3" w:rsidRPr="001A5997" w:rsidRDefault="00C961A7" w:rsidP="00246BEC">
      <w:pPr>
        <w:pStyle w:val="ListParagraph"/>
        <w:numPr>
          <w:ilvl w:val="0"/>
          <w:numId w:val="13"/>
        </w:numPr>
        <w:spacing w:line="360" w:lineRule="auto"/>
        <w:jc w:val="both"/>
        <w:rPr>
          <w:rFonts w:ascii="Arial" w:hAnsi="Arial" w:cs="Arial"/>
        </w:rPr>
      </w:pPr>
      <w:r w:rsidRPr="001A5997">
        <w:rPr>
          <w:rFonts w:ascii="Arial" w:hAnsi="Arial" w:cs="Arial"/>
          <w:b/>
          <w:bCs/>
        </w:rPr>
        <w:t>Diversify Brand Offerings:</w:t>
      </w:r>
      <w:r w:rsidRPr="001A5997">
        <w:rPr>
          <w:rFonts w:ascii="Arial" w:hAnsi="Arial" w:cs="Arial"/>
        </w:rPr>
        <w:t xml:space="preserve"> Develop unique, experience-driven hospitality brands to attract younger and eco-conscious </w:t>
      </w:r>
      <w:r w:rsidR="005D6206" w:rsidRPr="001A5997">
        <w:rPr>
          <w:rFonts w:ascii="Arial" w:hAnsi="Arial" w:cs="Arial"/>
        </w:rPr>
        <w:t>travellers</w:t>
      </w:r>
      <w:r w:rsidRPr="001A5997">
        <w:rPr>
          <w:rFonts w:ascii="Arial" w:hAnsi="Arial" w:cs="Arial"/>
        </w:rPr>
        <w:t>.</w:t>
      </w:r>
    </w:p>
    <w:p w14:paraId="604319C4" w14:textId="77777777" w:rsidR="00B271E3" w:rsidRPr="001A5997" w:rsidRDefault="00C961A7" w:rsidP="00246BEC">
      <w:pPr>
        <w:pStyle w:val="ListParagraph"/>
        <w:numPr>
          <w:ilvl w:val="0"/>
          <w:numId w:val="13"/>
        </w:numPr>
        <w:spacing w:line="360" w:lineRule="auto"/>
        <w:jc w:val="both"/>
        <w:rPr>
          <w:rFonts w:ascii="Arial" w:hAnsi="Arial" w:cs="Arial"/>
        </w:rPr>
      </w:pPr>
      <w:r w:rsidRPr="001A5997">
        <w:rPr>
          <w:rFonts w:ascii="Arial" w:hAnsi="Arial" w:cs="Arial"/>
          <w:b/>
          <w:bCs/>
        </w:rPr>
        <w:t>Enhance Workforce Development</w:t>
      </w:r>
      <w:r w:rsidRPr="001A5997">
        <w:rPr>
          <w:rFonts w:ascii="Arial" w:hAnsi="Arial" w:cs="Arial"/>
        </w:rPr>
        <w:t>: Enhance employee training programs and career development opportunities to maintain high retention levels and service quality.</w:t>
      </w:r>
    </w:p>
    <w:p w14:paraId="575ADCCB" w14:textId="0380D3B6" w:rsidR="00C961A7" w:rsidRPr="001A5997" w:rsidRDefault="00C961A7" w:rsidP="00246BEC">
      <w:pPr>
        <w:pStyle w:val="ListParagraph"/>
        <w:numPr>
          <w:ilvl w:val="0"/>
          <w:numId w:val="13"/>
        </w:numPr>
        <w:spacing w:line="360" w:lineRule="auto"/>
        <w:jc w:val="both"/>
        <w:rPr>
          <w:rFonts w:ascii="Arial" w:hAnsi="Arial" w:cs="Arial"/>
        </w:rPr>
      </w:pPr>
      <w:r w:rsidRPr="001A5997">
        <w:rPr>
          <w:rFonts w:ascii="Arial" w:hAnsi="Arial" w:cs="Arial"/>
          <w:b/>
          <w:bCs/>
        </w:rPr>
        <w:t>Enhance Competitive Differentiation</w:t>
      </w:r>
      <w:r w:rsidRPr="001A5997">
        <w:rPr>
          <w:rFonts w:ascii="Arial" w:hAnsi="Arial" w:cs="Arial"/>
        </w:rPr>
        <w:t>: Leverage the Marriott Bonvoy program to offer exclusive partnerships, luxury rewards, and customi</w:t>
      </w:r>
      <w:r w:rsidR="005D6206" w:rsidRPr="001A5997">
        <w:rPr>
          <w:rFonts w:ascii="Arial" w:hAnsi="Arial" w:cs="Arial"/>
        </w:rPr>
        <w:t>s</w:t>
      </w:r>
      <w:r w:rsidRPr="001A5997">
        <w:rPr>
          <w:rFonts w:ascii="Arial" w:hAnsi="Arial" w:cs="Arial"/>
        </w:rPr>
        <w:t>ed travel experiences.</w:t>
      </w:r>
    </w:p>
    <w:p w14:paraId="523EB755" w14:textId="30BB8E68" w:rsidR="000D24C9" w:rsidRPr="001A5997" w:rsidRDefault="00C961A7" w:rsidP="00B271E3">
      <w:pPr>
        <w:spacing w:line="360" w:lineRule="auto"/>
        <w:ind w:firstLine="720"/>
        <w:jc w:val="both"/>
        <w:rPr>
          <w:rFonts w:ascii="Arial" w:hAnsi="Arial" w:cs="Arial"/>
        </w:rPr>
      </w:pPr>
      <w:r w:rsidRPr="001A5997">
        <w:rPr>
          <w:rFonts w:ascii="Arial" w:hAnsi="Arial" w:cs="Arial"/>
        </w:rPr>
        <w:lastRenderedPageBreak/>
        <w:t xml:space="preserve">By applying these strategies, Marriott can continue to solidify its market leadership, create customer loyalty, and </w:t>
      </w:r>
      <w:proofErr w:type="spellStart"/>
      <w:r w:rsidRPr="001A5997">
        <w:rPr>
          <w:rFonts w:ascii="Arial" w:hAnsi="Arial" w:cs="Arial"/>
        </w:rPr>
        <w:t>ma</w:t>
      </w:r>
      <w:r w:rsidR="006E0014" w:rsidRPr="001A5997">
        <w:rPr>
          <w:rFonts w:ascii="Arial" w:hAnsi="Arial" w:cs="Arial"/>
        </w:rPr>
        <w:t>I</w:t>
      </w:r>
      <w:r w:rsidRPr="001A5997">
        <w:rPr>
          <w:rFonts w:ascii="Arial" w:hAnsi="Arial" w:cs="Arial"/>
        </w:rPr>
        <w:t>ntain</w:t>
      </w:r>
      <w:proofErr w:type="spellEnd"/>
      <w:r w:rsidRPr="001A5997">
        <w:rPr>
          <w:rFonts w:ascii="Arial" w:hAnsi="Arial" w:cs="Arial"/>
        </w:rPr>
        <w:t xml:space="preserve"> long-term profitability in the dynamic hospitality sector.</w:t>
      </w:r>
    </w:p>
    <w:p w14:paraId="736FC31A" w14:textId="77777777" w:rsidR="00387841" w:rsidRPr="001A5997" w:rsidRDefault="00387841" w:rsidP="00B271E3">
      <w:pPr>
        <w:spacing w:line="360" w:lineRule="auto"/>
        <w:ind w:firstLine="720"/>
        <w:jc w:val="both"/>
        <w:rPr>
          <w:rFonts w:ascii="Arial" w:hAnsi="Arial" w:cs="Arial"/>
        </w:rPr>
      </w:pPr>
    </w:p>
    <w:p w14:paraId="0BE42C59" w14:textId="746781E3" w:rsidR="0040697B" w:rsidRPr="001A5997" w:rsidRDefault="00387841" w:rsidP="008B5126">
      <w:pPr>
        <w:pStyle w:val="Heading1"/>
        <w:rPr>
          <w:rFonts w:ascii="Arial" w:hAnsi="Arial" w:cs="Arial"/>
        </w:rPr>
      </w:pPr>
      <w:bookmarkStart w:id="17" w:name="_Toc192113226"/>
      <w:r w:rsidRPr="001A5997">
        <w:rPr>
          <w:rFonts w:ascii="Arial" w:hAnsi="Arial" w:cs="Arial"/>
        </w:rPr>
        <w:t>7.</w:t>
      </w:r>
      <w:r w:rsidR="008B5126" w:rsidRPr="001A5997">
        <w:rPr>
          <w:rFonts w:ascii="Arial" w:hAnsi="Arial" w:cs="Arial"/>
        </w:rPr>
        <w:t xml:space="preserve"> </w:t>
      </w:r>
      <w:r w:rsidR="0040697B" w:rsidRPr="001A5997">
        <w:rPr>
          <w:rFonts w:ascii="Arial" w:hAnsi="Arial" w:cs="Arial"/>
        </w:rPr>
        <w:t>References</w:t>
      </w:r>
      <w:bookmarkEnd w:id="17"/>
    </w:p>
    <w:p w14:paraId="120CDFF0" w14:textId="77777777" w:rsidR="00387841" w:rsidRPr="001A5997" w:rsidRDefault="00387841" w:rsidP="00387841">
      <w:pPr>
        <w:spacing w:line="360" w:lineRule="auto"/>
        <w:jc w:val="both"/>
        <w:rPr>
          <w:rFonts w:ascii="Arial" w:hAnsi="Arial" w:cs="Arial"/>
        </w:rPr>
      </w:pPr>
    </w:p>
    <w:p w14:paraId="4EDFC661" w14:textId="206FDA6F" w:rsidR="00E52477" w:rsidRPr="001A5997" w:rsidRDefault="00E52477" w:rsidP="00E52477">
      <w:pPr>
        <w:spacing w:line="360" w:lineRule="auto"/>
        <w:ind w:firstLine="720"/>
        <w:jc w:val="both"/>
        <w:rPr>
          <w:rFonts w:ascii="Arial" w:hAnsi="Arial" w:cs="Arial"/>
          <w:color w:val="000000" w:themeColor="text1"/>
        </w:rPr>
      </w:pPr>
      <w:r w:rsidRPr="00DD042B">
        <w:rPr>
          <w:rFonts w:ascii="Arial" w:hAnsi="Arial" w:cs="Arial"/>
          <w:color w:val="000000" w:themeColor="text1"/>
        </w:rPr>
        <w:t xml:space="preserve">Ansoff, H.I. (1957) 'Strategies for Diversification.' </w:t>
      </w:r>
      <w:r w:rsidRPr="00DD042B">
        <w:rPr>
          <w:rFonts w:ascii="Arial" w:hAnsi="Arial" w:cs="Arial"/>
          <w:i/>
          <w:iCs/>
          <w:color w:val="000000" w:themeColor="text1"/>
        </w:rPr>
        <w:t>Harvard Business Review</w:t>
      </w:r>
      <w:r w:rsidRPr="00DD042B">
        <w:rPr>
          <w:rFonts w:ascii="Arial" w:hAnsi="Arial" w:cs="Arial"/>
          <w:color w:val="000000" w:themeColor="text1"/>
        </w:rPr>
        <w:t>, 35(5), pp. 113-124.</w:t>
      </w:r>
      <w:r w:rsidRPr="001A5997">
        <w:rPr>
          <w:rFonts w:ascii="Arial" w:hAnsi="Arial" w:cs="Arial"/>
          <w:color w:val="000000" w:themeColor="text1"/>
        </w:rPr>
        <w:t xml:space="preserve"> Available at: </w:t>
      </w:r>
      <w:hyperlink r:id="rId11" w:history="1">
        <w:r w:rsidRPr="001A5997">
          <w:rPr>
            <w:rStyle w:val="Hyperlink"/>
            <w:rFonts w:ascii="Arial" w:hAnsi="Arial" w:cs="Arial"/>
            <w:color w:val="000000" w:themeColor="text1"/>
          </w:rPr>
          <w:t>Ansoff, H.I. (1957) 'Strategies for Diversification.'... - Google Academic</w:t>
        </w:r>
      </w:hyperlink>
      <w:r w:rsidRPr="001A5997">
        <w:rPr>
          <w:rFonts w:ascii="Arial" w:hAnsi="Arial" w:cs="Arial"/>
          <w:color w:val="000000" w:themeColor="text1"/>
        </w:rPr>
        <w:t xml:space="preserve"> (Accessed 03 Mar. 2025).</w:t>
      </w:r>
    </w:p>
    <w:p w14:paraId="19B50366" w14:textId="5A402302" w:rsidR="004575E6" w:rsidRPr="001A5997" w:rsidRDefault="004575E6" w:rsidP="00E52477">
      <w:pPr>
        <w:spacing w:line="360" w:lineRule="auto"/>
        <w:ind w:firstLine="720"/>
        <w:jc w:val="both"/>
        <w:rPr>
          <w:rFonts w:ascii="Arial" w:hAnsi="Arial" w:cs="Arial"/>
          <w:color w:val="000000" w:themeColor="text1"/>
        </w:rPr>
      </w:pPr>
      <w:r w:rsidRPr="001A5997">
        <w:rPr>
          <w:rFonts w:ascii="Arial" w:hAnsi="Arial" w:cs="Arial"/>
          <w:color w:val="000000" w:themeColor="text1"/>
        </w:rPr>
        <w:t>Bessant, J.R. and Tidd, J. (2016). </w:t>
      </w:r>
      <w:r w:rsidRPr="001A5997">
        <w:rPr>
          <w:rFonts w:ascii="Arial" w:hAnsi="Arial" w:cs="Arial"/>
          <w:i/>
          <w:iCs/>
          <w:color w:val="000000" w:themeColor="text1"/>
        </w:rPr>
        <w:t>Innovation and entrepreneurship</w:t>
      </w:r>
      <w:r w:rsidRPr="001A5997">
        <w:rPr>
          <w:rFonts w:ascii="Arial" w:hAnsi="Arial" w:cs="Arial"/>
          <w:color w:val="000000" w:themeColor="text1"/>
        </w:rPr>
        <w:t>. 3rd ed. Chichester, West Sussex, Uk: J. Wiley &amp; Sons, Ltd.</w:t>
      </w:r>
    </w:p>
    <w:p w14:paraId="1697C350" w14:textId="6C25F953" w:rsidR="00F17354" w:rsidRPr="001A5997" w:rsidRDefault="00F17354" w:rsidP="00E52477">
      <w:pPr>
        <w:spacing w:line="360" w:lineRule="auto"/>
        <w:ind w:firstLine="720"/>
        <w:jc w:val="both"/>
        <w:rPr>
          <w:rFonts w:ascii="Arial" w:hAnsi="Arial" w:cs="Arial"/>
          <w:color w:val="000000" w:themeColor="text1"/>
        </w:rPr>
      </w:pPr>
      <w:r w:rsidRPr="001A5997">
        <w:rPr>
          <w:rFonts w:ascii="Arial" w:hAnsi="Arial" w:cs="Arial"/>
          <w:color w:val="000000" w:themeColor="text1"/>
        </w:rPr>
        <w:t>Estrada, S. (2023). </w:t>
      </w:r>
      <w:r w:rsidRPr="001A5997">
        <w:rPr>
          <w:rFonts w:ascii="Arial" w:hAnsi="Arial" w:cs="Arial"/>
          <w:i/>
          <w:iCs/>
          <w:color w:val="000000" w:themeColor="text1"/>
        </w:rPr>
        <w:t>Marriott’s brand new $600 million headquarters was built ‘to make our people love where they come to work’ says the CFO</w:t>
      </w:r>
      <w:r w:rsidRPr="001A5997">
        <w:rPr>
          <w:rFonts w:ascii="Arial" w:hAnsi="Arial" w:cs="Arial"/>
          <w:color w:val="000000" w:themeColor="text1"/>
        </w:rPr>
        <w:t xml:space="preserve">. [online] Fortune. Available at: </w:t>
      </w:r>
      <w:hyperlink r:id="rId12" w:history="1">
        <w:r w:rsidR="0037614D" w:rsidRPr="001A5997">
          <w:rPr>
            <w:rStyle w:val="Hyperlink"/>
            <w:rFonts w:ascii="Arial" w:hAnsi="Arial" w:cs="Arial"/>
          </w:rPr>
          <w:t>https://fortune.com/2023/04/20/marriott-600-million-headquarters-cfo/?queryly=related_article</w:t>
        </w:r>
      </w:hyperlink>
      <w:r w:rsidR="0037614D" w:rsidRPr="001A5997">
        <w:rPr>
          <w:rFonts w:ascii="Arial" w:hAnsi="Arial" w:cs="Arial"/>
          <w:color w:val="000000" w:themeColor="text1"/>
        </w:rPr>
        <w:t xml:space="preserve"> (</w:t>
      </w:r>
      <w:r w:rsidRPr="001A5997">
        <w:rPr>
          <w:rFonts w:ascii="Arial" w:hAnsi="Arial" w:cs="Arial"/>
          <w:color w:val="000000" w:themeColor="text1"/>
        </w:rPr>
        <w:t>Accessed 5 Mar. 2025</w:t>
      </w:r>
      <w:r w:rsidR="0037614D" w:rsidRPr="001A5997">
        <w:rPr>
          <w:rFonts w:ascii="Arial" w:hAnsi="Arial" w:cs="Arial"/>
          <w:color w:val="000000" w:themeColor="text1"/>
        </w:rPr>
        <w:t>)</w:t>
      </w:r>
      <w:r w:rsidRPr="001A5997">
        <w:rPr>
          <w:rFonts w:ascii="Arial" w:hAnsi="Arial" w:cs="Arial"/>
          <w:color w:val="000000" w:themeColor="text1"/>
        </w:rPr>
        <w:t>.</w:t>
      </w:r>
    </w:p>
    <w:p w14:paraId="07F2C150" w14:textId="2ED224F0" w:rsidR="002C2715" w:rsidRPr="001A5997" w:rsidRDefault="002C2715" w:rsidP="00167D82">
      <w:pPr>
        <w:spacing w:line="360" w:lineRule="auto"/>
        <w:ind w:firstLine="720"/>
        <w:jc w:val="both"/>
        <w:rPr>
          <w:rFonts w:ascii="Arial" w:hAnsi="Arial" w:cs="Arial"/>
        </w:rPr>
      </w:pPr>
      <w:r w:rsidRPr="001A5997">
        <w:rPr>
          <w:rFonts w:ascii="Arial" w:hAnsi="Arial" w:cs="Arial"/>
        </w:rPr>
        <w:t>Fiedler, F.E. (1967). </w:t>
      </w:r>
      <w:r w:rsidRPr="001A5997">
        <w:rPr>
          <w:rFonts w:ascii="Arial" w:hAnsi="Arial" w:cs="Arial"/>
          <w:i/>
          <w:iCs/>
        </w:rPr>
        <w:t>A Theory of Leadership Effectiveness</w:t>
      </w:r>
      <w:r w:rsidRPr="001A5997">
        <w:rPr>
          <w:rFonts w:ascii="Arial" w:hAnsi="Arial" w:cs="Arial"/>
        </w:rPr>
        <w:t xml:space="preserve">. New York: </w:t>
      </w:r>
      <w:proofErr w:type="spellStart"/>
      <w:r w:rsidRPr="001A5997">
        <w:rPr>
          <w:rFonts w:ascii="Arial" w:hAnsi="Arial" w:cs="Arial"/>
        </w:rPr>
        <w:t>Mcgraw-Hill</w:t>
      </w:r>
      <w:proofErr w:type="spellEnd"/>
      <w:r w:rsidRPr="001A5997">
        <w:rPr>
          <w:rFonts w:ascii="Arial" w:hAnsi="Arial" w:cs="Arial"/>
        </w:rPr>
        <w:t>.</w:t>
      </w:r>
    </w:p>
    <w:p w14:paraId="0CCE99D5" w14:textId="0528C3F8" w:rsidR="00440296" w:rsidRPr="001A5997" w:rsidRDefault="00440296" w:rsidP="00167D82">
      <w:pPr>
        <w:spacing w:line="360" w:lineRule="auto"/>
        <w:ind w:firstLine="720"/>
        <w:jc w:val="both"/>
        <w:rPr>
          <w:rFonts w:ascii="Arial" w:hAnsi="Arial" w:cs="Arial"/>
        </w:rPr>
      </w:pPr>
      <w:r w:rsidRPr="001A5997">
        <w:rPr>
          <w:rFonts w:ascii="Arial" w:hAnsi="Arial" w:cs="Arial"/>
        </w:rPr>
        <w:t>Flood, M. (2023). </w:t>
      </w:r>
      <w:r w:rsidRPr="001A5997">
        <w:rPr>
          <w:rFonts w:ascii="Arial" w:hAnsi="Arial" w:cs="Arial"/>
          <w:i/>
          <w:iCs/>
        </w:rPr>
        <w:t>Marriott International Announces Organizational Structure and Executive Appointments</w:t>
      </w:r>
      <w:r w:rsidRPr="001A5997">
        <w:rPr>
          <w:rFonts w:ascii="Arial" w:hAnsi="Arial" w:cs="Arial"/>
        </w:rPr>
        <w:t xml:space="preserve">. [online] Marriott International </w:t>
      </w:r>
      <w:proofErr w:type="spellStart"/>
      <w:r w:rsidRPr="001A5997">
        <w:rPr>
          <w:rFonts w:ascii="Arial" w:hAnsi="Arial" w:cs="Arial"/>
        </w:rPr>
        <w:t>Newscenter</w:t>
      </w:r>
      <w:proofErr w:type="spellEnd"/>
      <w:r w:rsidRPr="001A5997">
        <w:rPr>
          <w:rFonts w:ascii="Arial" w:hAnsi="Arial" w:cs="Arial"/>
        </w:rPr>
        <w:t xml:space="preserve"> (US). Available at: </w:t>
      </w:r>
      <w:hyperlink r:id="rId13" w:history="1">
        <w:r w:rsidR="00650A7A" w:rsidRPr="001A5997">
          <w:rPr>
            <w:rStyle w:val="Hyperlink"/>
            <w:rFonts w:ascii="Arial" w:hAnsi="Arial" w:cs="Arial"/>
          </w:rPr>
          <w:t>https://news.marriott.com/news/2023/02/24/marriott-international-announces-organizational-structure-and-executive-appointments</w:t>
        </w:r>
      </w:hyperlink>
      <w:r w:rsidRPr="001A5997">
        <w:rPr>
          <w:rFonts w:ascii="Arial" w:hAnsi="Arial" w:cs="Arial"/>
        </w:rPr>
        <w:t>.</w:t>
      </w:r>
      <w:r w:rsidR="00650A7A" w:rsidRPr="001A5997">
        <w:rPr>
          <w:rFonts w:ascii="Arial" w:hAnsi="Arial" w:cs="Arial"/>
        </w:rPr>
        <w:t xml:space="preserve"> (Accessed 05 Feb. 2025).</w:t>
      </w:r>
    </w:p>
    <w:p w14:paraId="2ABE82F4" w14:textId="69477A16" w:rsidR="00674D67" w:rsidRPr="001A5997" w:rsidRDefault="00674D67" w:rsidP="00167D82">
      <w:pPr>
        <w:spacing w:line="360" w:lineRule="auto"/>
        <w:ind w:firstLine="720"/>
        <w:jc w:val="both"/>
        <w:rPr>
          <w:rFonts w:ascii="Arial" w:hAnsi="Arial" w:cs="Arial"/>
        </w:rPr>
      </w:pPr>
      <w:r w:rsidRPr="001A5997">
        <w:rPr>
          <w:rFonts w:ascii="Arial" w:hAnsi="Arial" w:cs="Arial"/>
        </w:rPr>
        <w:t>Hilton (2024). </w:t>
      </w:r>
      <w:r w:rsidRPr="001A5997">
        <w:rPr>
          <w:rFonts w:ascii="Arial" w:hAnsi="Arial" w:cs="Arial"/>
          <w:i/>
          <w:iCs/>
        </w:rPr>
        <w:t xml:space="preserve">Eight Moments Helping Hilton Reach 8,000 Hotels | Stories </w:t>
      </w:r>
      <w:proofErr w:type="gramStart"/>
      <w:r w:rsidRPr="001A5997">
        <w:rPr>
          <w:rFonts w:ascii="Arial" w:hAnsi="Arial" w:cs="Arial"/>
          <w:i/>
          <w:iCs/>
        </w:rPr>
        <w:t>From</w:t>
      </w:r>
      <w:proofErr w:type="gramEnd"/>
      <w:r w:rsidRPr="001A5997">
        <w:rPr>
          <w:rFonts w:ascii="Arial" w:hAnsi="Arial" w:cs="Arial"/>
          <w:i/>
          <w:iCs/>
        </w:rPr>
        <w:t xml:space="preserve"> Hilton</w:t>
      </w:r>
      <w:r w:rsidRPr="001A5997">
        <w:rPr>
          <w:rFonts w:ascii="Arial" w:hAnsi="Arial" w:cs="Arial"/>
        </w:rPr>
        <w:t xml:space="preserve">. [online] Stories </w:t>
      </w:r>
      <w:proofErr w:type="gramStart"/>
      <w:r w:rsidRPr="001A5997">
        <w:rPr>
          <w:rFonts w:ascii="Arial" w:hAnsi="Arial" w:cs="Arial"/>
        </w:rPr>
        <w:t>From</w:t>
      </w:r>
      <w:proofErr w:type="gramEnd"/>
      <w:r w:rsidRPr="001A5997">
        <w:rPr>
          <w:rFonts w:ascii="Arial" w:hAnsi="Arial" w:cs="Arial"/>
        </w:rPr>
        <w:t xml:space="preserve"> Hilton. Available at: </w:t>
      </w:r>
      <w:hyperlink r:id="rId14" w:history="1">
        <w:r w:rsidR="00966EE9" w:rsidRPr="001A5997">
          <w:rPr>
            <w:rStyle w:val="Hyperlink"/>
            <w:rFonts w:ascii="Arial" w:hAnsi="Arial" w:cs="Arial"/>
          </w:rPr>
          <w:t>https://stories.hilton.com/releases/eight-moments-helping-hilton-reach-8000-hotels</w:t>
        </w:r>
      </w:hyperlink>
      <w:r w:rsidRPr="001A5997">
        <w:rPr>
          <w:rFonts w:ascii="Arial" w:hAnsi="Arial" w:cs="Arial"/>
        </w:rPr>
        <w:t>.</w:t>
      </w:r>
      <w:r w:rsidR="00966EE9" w:rsidRPr="001A5997">
        <w:rPr>
          <w:rFonts w:ascii="Arial" w:hAnsi="Arial" w:cs="Arial"/>
        </w:rPr>
        <w:t xml:space="preserve"> (Accessed 20 Feb. 2025).</w:t>
      </w:r>
    </w:p>
    <w:p w14:paraId="7DED6105" w14:textId="49FCDBE6" w:rsidR="005B0878" w:rsidRPr="001A5997" w:rsidRDefault="00EC2C1F" w:rsidP="003F0A9C">
      <w:pPr>
        <w:spacing w:line="360" w:lineRule="auto"/>
        <w:ind w:firstLine="720"/>
        <w:jc w:val="both"/>
        <w:rPr>
          <w:rFonts w:ascii="Arial" w:hAnsi="Arial" w:cs="Arial"/>
        </w:rPr>
      </w:pPr>
      <w:r w:rsidRPr="001A5997">
        <w:rPr>
          <w:rFonts w:ascii="Arial" w:hAnsi="Arial" w:cs="Arial"/>
        </w:rPr>
        <w:t>Hofstede, G. (2001). </w:t>
      </w:r>
      <w:r w:rsidRPr="001A5997">
        <w:rPr>
          <w:rFonts w:ascii="Arial" w:hAnsi="Arial" w:cs="Arial"/>
          <w:i/>
          <w:iCs/>
        </w:rPr>
        <w:t xml:space="preserve">Culture’s consequences: Comparing values, </w:t>
      </w:r>
      <w:proofErr w:type="spellStart"/>
      <w:r w:rsidRPr="001A5997">
        <w:rPr>
          <w:rFonts w:ascii="Arial" w:hAnsi="Arial" w:cs="Arial"/>
          <w:i/>
          <w:iCs/>
        </w:rPr>
        <w:t>Behaviors</w:t>
      </w:r>
      <w:proofErr w:type="spellEnd"/>
      <w:r w:rsidRPr="001A5997">
        <w:rPr>
          <w:rFonts w:ascii="Arial" w:hAnsi="Arial" w:cs="Arial"/>
          <w:i/>
          <w:iCs/>
        </w:rPr>
        <w:t>, Institutions, and Organizations across Nations</w:t>
      </w:r>
      <w:r w:rsidRPr="001A5997">
        <w:rPr>
          <w:rFonts w:ascii="Arial" w:hAnsi="Arial" w:cs="Arial"/>
        </w:rPr>
        <w:t>. 2nd ed. Sage Publications.</w:t>
      </w:r>
    </w:p>
    <w:p w14:paraId="6B1EE633" w14:textId="1B72155C" w:rsidR="00155DEC" w:rsidRPr="001A5997" w:rsidRDefault="00155DEC" w:rsidP="003F0A9C">
      <w:pPr>
        <w:spacing w:line="360" w:lineRule="auto"/>
        <w:ind w:firstLine="720"/>
        <w:jc w:val="both"/>
        <w:rPr>
          <w:rFonts w:ascii="Arial" w:hAnsi="Arial" w:cs="Arial"/>
        </w:rPr>
      </w:pPr>
      <w:r w:rsidRPr="00DD042B">
        <w:rPr>
          <w:rFonts w:ascii="Arial" w:hAnsi="Arial" w:cs="Arial"/>
        </w:rPr>
        <w:lastRenderedPageBreak/>
        <w:t xml:space="preserve">Kim, W.C. and Mauborgne, R. (2005) </w:t>
      </w:r>
      <w:r w:rsidRPr="00DD042B">
        <w:rPr>
          <w:rFonts w:ascii="Arial" w:hAnsi="Arial" w:cs="Arial"/>
          <w:i/>
          <w:iCs/>
        </w:rPr>
        <w:t>Blue Ocean Strategy: How to Create Uncontested Market Space and Make the Competition Irrelevant.</w:t>
      </w:r>
      <w:r w:rsidRPr="00DD042B">
        <w:rPr>
          <w:rFonts w:ascii="Arial" w:hAnsi="Arial" w:cs="Arial"/>
        </w:rPr>
        <w:t xml:space="preserve"> Boston: Harvard Business School Press.</w:t>
      </w:r>
    </w:p>
    <w:p w14:paraId="73FF5B1C" w14:textId="198B5031" w:rsidR="00AE6430" w:rsidRPr="001A5997" w:rsidRDefault="00AE6430" w:rsidP="003F0A9C">
      <w:pPr>
        <w:spacing w:line="360" w:lineRule="auto"/>
        <w:ind w:firstLine="720"/>
        <w:jc w:val="both"/>
        <w:rPr>
          <w:rFonts w:ascii="Arial" w:hAnsi="Arial" w:cs="Arial"/>
        </w:rPr>
      </w:pPr>
      <w:r w:rsidRPr="001A5997">
        <w:rPr>
          <w:rFonts w:ascii="Arial" w:hAnsi="Arial" w:cs="Arial"/>
        </w:rPr>
        <w:t>Kotter, J.P. (1996). </w:t>
      </w:r>
      <w:r w:rsidRPr="001A5997">
        <w:rPr>
          <w:rFonts w:ascii="Arial" w:hAnsi="Arial" w:cs="Arial"/>
          <w:i/>
          <w:iCs/>
        </w:rPr>
        <w:t>Leading change</w:t>
      </w:r>
      <w:r w:rsidRPr="001A5997">
        <w:rPr>
          <w:rFonts w:ascii="Arial" w:hAnsi="Arial" w:cs="Arial"/>
        </w:rPr>
        <w:t>. Boston, Mass.: Harvard Business School Press.</w:t>
      </w:r>
    </w:p>
    <w:p w14:paraId="6F31C218" w14:textId="292DB12C" w:rsidR="003F000C" w:rsidRPr="001A5997" w:rsidRDefault="003F000C" w:rsidP="003F0A9C">
      <w:pPr>
        <w:spacing w:line="360" w:lineRule="auto"/>
        <w:ind w:firstLine="720"/>
        <w:jc w:val="both"/>
        <w:rPr>
          <w:rFonts w:ascii="Arial" w:hAnsi="Arial" w:cs="Arial"/>
        </w:rPr>
      </w:pPr>
      <w:proofErr w:type="spellStart"/>
      <w:r w:rsidRPr="001A5997">
        <w:rPr>
          <w:rFonts w:ascii="Arial" w:hAnsi="Arial" w:cs="Arial"/>
        </w:rPr>
        <w:t>Kritsonis</w:t>
      </w:r>
      <w:proofErr w:type="spellEnd"/>
      <w:r w:rsidRPr="001A5997">
        <w:rPr>
          <w:rFonts w:ascii="Arial" w:hAnsi="Arial" w:cs="Arial"/>
        </w:rPr>
        <w:t>, A. (2005). Comparison of Change Theories. </w:t>
      </w:r>
      <w:r w:rsidRPr="001A5997">
        <w:rPr>
          <w:rFonts w:ascii="Arial" w:hAnsi="Arial" w:cs="Arial"/>
          <w:i/>
          <w:iCs/>
        </w:rPr>
        <w:t>INTERNATIONAL JOURNAL OF SCHOLARLY ACADEMIC INTELLECTUAL DIVERSITY</w:t>
      </w:r>
      <w:r w:rsidRPr="001A5997">
        <w:rPr>
          <w:rFonts w:ascii="Arial" w:hAnsi="Arial" w:cs="Arial"/>
        </w:rPr>
        <w:t xml:space="preserve">, [online] 8(1). Available at: </w:t>
      </w:r>
      <w:hyperlink r:id="rId15" w:history="1">
        <w:r w:rsidR="0037614D" w:rsidRPr="001A5997">
          <w:rPr>
            <w:rStyle w:val="Hyperlink"/>
            <w:rFonts w:ascii="Arial" w:hAnsi="Arial" w:cs="Arial"/>
          </w:rPr>
          <w:t>https://globalioc.com/wp-content/uploads/2018/09/Kritsonis-Alicia-Comparison-of-Change-Theories.pdf</w:t>
        </w:r>
      </w:hyperlink>
      <w:r w:rsidRPr="001A5997">
        <w:rPr>
          <w:rFonts w:ascii="Arial" w:hAnsi="Arial" w:cs="Arial"/>
        </w:rPr>
        <w:t>.</w:t>
      </w:r>
      <w:r w:rsidR="0037614D" w:rsidRPr="001A5997">
        <w:rPr>
          <w:rFonts w:ascii="Arial" w:hAnsi="Arial" w:cs="Arial"/>
        </w:rPr>
        <w:t xml:space="preserve"> </w:t>
      </w:r>
      <w:r w:rsidR="0037614D" w:rsidRPr="001A5997">
        <w:rPr>
          <w:rFonts w:ascii="Arial" w:hAnsi="Arial" w:cs="Arial"/>
        </w:rPr>
        <w:t>(Accessed 2</w:t>
      </w:r>
      <w:r w:rsidR="0037614D" w:rsidRPr="001A5997">
        <w:rPr>
          <w:rFonts w:ascii="Arial" w:hAnsi="Arial" w:cs="Arial"/>
        </w:rPr>
        <w:t>2</w:t>
      </w:r>
      <w:r w:rsidR="0037614D" w:rsidRPr="001A5997">
        <w:rPr>
          <w:rFonts w:ascii="Arial" w:hAnsi="Arial" w:cs="Arial"/>
        </w:rPr>
        <w:t xml:space="preserve"> Feb. 2025)</w:t>
      </w:r>
    </w:p>
    <w:p w14:paraId="7A7044A1" w14:textId="0C956F75" w:rsidR="005B0878" w:rsidRPr="001A5997" w:rsidRDefault="005B0878" w:rsidP="00167D82">
      <w:pPr>
        <w:spacing w:line="360" w:lineRule="auto"/>
        <w:ind w:firstLine="720"/>
        <w:jc w:val="both"/>
        <w:rPr>
          <w:rFonts w:ascii="Arial" w:hAnsi="Arial" w:cs="Arial"/>
        </w:rPr>
      </w:pPr>
      <w:r w:rsidRPr="001A5997">
        <w:rPr>
          <w:rFonts w:ascii="Arial" w:hAnsi="Arial" w:cs="Arial"/>
        </w:rPr>
        <w:t>Marriott</w:t>
      </w:r>
      <w:r w:rsidRPr="001A5997">
        <w:rPr>
          <w:rFonts w:ascii="Arial" w:hAnsi="Arial" w:cs="Arial"/>
        </w:rPr>
        <w:t xml:space="preserve"> Bonvoy</w:t>
      </w:r>
      <w:r w:rsidRPr="001A5997">
        <w:rPr>
          <w:rFonts w:ascii="Arial" w:hAnsi="Arial" w:cs="Arial"/>
        </w:rPr>
        <w:t xml:space="preserve"> (20</w:t>
      </w:r>
      <w:r w:rsidR="00947DA3" w:rsidRPr="001A5997">
        <w:rPr>
          <w:rFonts w:ascii="Arial" w:hAnsi="Arial" w:cs="Arial"/>
        </w:rPr>
        <w:t>25</w:t>
      </w:r>
      <w:r w:rsidRPr="001A5997">
        <w:rPr>
          <w:rFonts w:ascii="Arial" w:hAnsi="Arial" w:cs="Arial"/>
        </w:rPr>
        <w:t>). </w:t>
      </w:r>
      <w:r w:rsidRPr="001A5997">
        <w:rPr>
          <w:rFonts w:ascii="Arial" w:hAnsi="Arial" w:cs="Arial"/>
          <w:i/>
          <w:iCs/>
        </w:rPr>
        <w:t>Mobile App</w:t>
      </w:r>
      <w:r w:rsidRPr="001A5997">
        <w:rPr>
          <w:rFonts w:ascii="Arial" w:hAnsi="Arial" w:cs="Arial"/>
        </w:rPr>
        <w:t xml:space="preserve">. [online] Available at: https://www.marriott.com/marriott-brands/mobile-app.mi?msockid=01c6a3eaff7a63170294b1b8fe8162ea </w:t>
      </w:r>
      <w:r w:rsidR="00947DA3" w:rsidRPr="001A5997">
        <w:rPr>
          <w:rFonts w:ascii="Arial" w:hAnsi="Arial" w:cs="Arial"/>
        </w:rPr>
        <w:t>(</w:t>
      </w:r>
      <w:r w:rsidRPr="001A5997">
        <w:rPr>
          <w:rFonts w:ascii="Arial" w:hAnsi="Arial" w:cs="Arial"/>
        </w:rPr>
        <w:t>Accessed 5 Mar. 2025</w:t>
      </w:r>
      <w:r w:rsidR="00947DA3" w:rsidRPr="001A5997">
        <w:rPr>
          <w:rFonts w:ascii="Arial" w:hAnsi="Arial" w:cs="Arial"/>
        </w:rPr>
        <w:t>)</w:t>
      </w:r>
      <w:r w:rsidRPr="001A5997">
        <w:rPr>
          <w:rFonts w:ascii="Arial" w:hAnsi="Arial" w:cs="Arial"/>
        </w:rPr>
        <w:t>.</w:t>
      </w:r>
    </w:p>
    <w:p w14:paraId="21740346" w14:textId="6AF9EE19" w:rsidR="00B86B88" w:rsidRPr="001A5997" w:rsidRDefault="00B86B88" w:rsidP="00167D82">
      <w:pPr>
        <w:spacing w:line="360" w:lineRule="auto"/>
        <w:ind w:firstLine="720"/>
        <w:jc w:val="both"/>
        <w:rPr>
          <w:rFonts w:ascii="Arial" w:hAnsi="Arial" w:cs="Arial"/>
        </w:rPr>
      </w:pPr>
      <w:r w:rsidRPr="001A5997">
        <w:rPr>
          <w:rFonts w:ascii="Arial" w:hAnsi="Arial" w:cs="Arial"/>
        </w:rPr>
        <w:t xml:space="preserve">Marriott </w:t>
      </w:r>
      <w:r w:rsidR="00684F19" w:rsidRPr="001A5997">
        <w:rPr>
          <w:rFonts w:ascii="Arial" w:hAnsi="Arial" w:cs="Arial"/>
        </w:rPr>
        <w:t>Development</w:t>
      </w:r>
      <w:r w:rsidRPr="001A5997">
        <w:rPr>
          <w:rFonts w:ascii="Arial" w:hAnsi="Arial" w:cs="Arial"/>
        </w:rPr>
        <w:t xml:space="preserve"> (202</w:t>
      </w:r>
      <w:r w:rsidR="00684F19" w:rsidRPr="001A5997">
        <w:rPr>
          <w:rFonts w:ascii="Arial" w:hAnsi="Arial" w:cs="Arial"/>
        </w:rPr>
        <w:t>5</w:t>
      </w:r>
      <w:r w:rsidRPr="001A5997">
        <w:rPr>
          <w:rFonts w:ascii="Arial" w:hAnsi="Arial" w:cs="Arial"/>
        </w:rPr>
        <w:t>). </w:t>
      </w:r>
      <w:r w:rsidRPr="001A5997">
        <w:rPr>
          <w:rFonts w:ascii="Arial" w:hAnsi="Arial" w:cs="Arial"/>
          <w:i/>
          <w:iCs/>
        </w:rPr>
        <w:t>Hotel Platform &amp; Reservation System | Marriott International</w:t>
      </w:r>
      <w:r w:rsidRPr="001A5997">
        <w:rPr>
          <w:rFonts w:ascii="Arial" w:hAnsi="Arial" w:cs="Arial"/>
        </w:rPr>
        <w:t xml:space="preserve">. [online] www.hotel-development.marriott.com. Available at: </w:t>
      </w:r>
      <w:hyperlink r:id="rId16" w:history="1">
        <w:r w:rsidR="00684F19" w:rsidRPr="001A5997">
          <w:rPr>
            <w:rStyle w:val="Hyperlink"/>
            <w:rFonts w:ascii="Arial" w:hAnsi="Arial" w:cs="Arial"/>
          </w:rPr>
          <w:t>https://www.hotel-development.marriott.com/power-of-marriott</w:t>
        </w:r>
      </w:hyperlink>
      <w:r w:rsidRPr="001A5997">
        <w:rPr>
          <w:rFonts w:ascii="Arial" w:hAnsi="Arial" w:cs="Arial"/>
        </w:rPr>
        <w:t>.</w:t>
      </w:r>
      <w:r w:rsidR="00684F19" w:rsidRPr="001A5997">
        <w:rPr>
          <w:rFonts w:ascii="Arial" w:hAnsi="Arial" w:cs="Arial"/>
        </w:rPr>
        <w:t xml:space="preserve"> </w:t>
      </w:r>
      <w:r w:rsidR="00684F19" w:rsidRPr="001A5997">
        <w:rPr>
          <w:rFonts w:ascii="Arial" w:hAnsi="Arial" w:cs="Arial"/>
        </w:rPr>
        <w:t xml:space="preserve">(Accessed </w:t>
      </w:r>
      <w:r w:rsidR="00684F19" w:rsidRPr="001A5997">
        <w:rPr>
          <w:rFonts w:ascii="Arial" w:hAnsi="Arial" w:cs="Arial"/>
        </w:rPr>
        <w:t>1</w:t>
      </w:r>
      <w:r w:rsidR="00684F19" w:rsidRPr="001A5997">
        <w:rPr>
          <w:rFonts w:ascii="Arial" w:hAnsi="Arial" w:cs="Arial"/>
        </w:rPr>
        <w:t xml:space="preserve"> Mar. 2025).</w:t>
      </w:r>
    </w:p>
    <w:p w14:paraId="4E5F9E75" w14:textId="16B009AF" w:rsidR="008F0EFA" w:rsidRPr="001A5997" w:rsidRDefault="008F0EFA" w:rsidP="00167D82">
      <w:pPr>
        <w:spacing w:line="360" w:lineRule="auto"/>
        <w:ind w:firstLine="720"/>
        <w:jc w:val="both"/>
        <w:rPr>
          <w:rFonts w:ascii="Arial" w:hAnsi="Arial" w:cs="Arial"/>
        </w:rPr>
      </w:pPr>
      <w:r w:rsidRPr="001A5997">
        <w:rPr>
          <w:rFonts w:ascii="Arial" w:hAnsi="Arial" w:cs="Arial"/>
        </w:rPr>
        <w:t>Marriott International (2023). </w:t>
      </w:r>
      <w:r w:rsidRPr="001A5997">
        <w:rPr>
          <w:rFonts w:ascii="Arial" w:hAnsi="Arial" w:cs="Arial"/>
          <w:i/>
          <w:iCs/>
        </w:rPr>
        <w:t>2023 Annual Report</w:t>
      </w:r>
      <w:r w:rsidRPr="001A5997">
        <w:rPr>
          <w:rFonts w:ascii="Arial" w:hAnsi="Arial" w:cs="Arial"/>
        </w:rPr>
        <w:t xml:space="preserve">. [online] Available at: </w:t>
      </w:r>
      <w:hyperlink r:id="rId17" w:history="1">
        <w:r w:rsidRPr="001A5997">
          <w:rPr>
            <w:rStyle w:val="Hyperlink"/>
            <w:rFonts w:ascii="Arial" w:hAnsi="Arial" w:cs="Arial"/>
          </w:rPr>
          <w:t>https://marriott.gcs-web.com/static-files/b82978a6-9d28-4e38-9855-fc4ae2cebe11</w:t>
        </w:r>
      </w:hyperlink>
      <w:r w:rsidRPr="001A5997">
        <w:rPr>
          <w:rFonts w:ascii="Arial" w:hAnsi="Arial" w:cs="Arial"/>
        </w:rPr>
        <w:t xml:space="preserve">. (Accessed </w:t>
      </w:r>
      <w:r w:rsidR="00A40661" w:rsidRPr="001A5997">
        <w:rPr>
          <w:rFonts w:ascii="Arial" w:hAnsi="Arial" w:cs="Arial"/>
        </w:rPr>
        <w:t>07 Feb. 2025).</w:t>
      </w:r>
    </w:p>
    <w:p w14:paraId="1BD6DB66" w14:textId="28D54465" w:rsidR="00954813" w:rsidRPr="001A5997" w:rsidRDefault="00954813" w:rsidP="00167D82">
      <w:pPr>
        <w:spacing w:line="360" w:lineRule="auto"/>
        <w:ind w:firstLine="720"/>
        <w:jc w:val="both"/>
        <w:rPr>
          <w:rFonts w:ascii="Arial" w:hAnsi="Arial" w:cs="Arial"/>
        </w:rPr>
      </w:pPr>
      <w:r w:rsidRPr="001A5997">
        <w:rPr>
          <w:rFonts w:ascii="Arial" w:hAnsi="Arial" w:cs="Arial"/>
        </w:rPr>
        <w:t>Marriott International (2024</w:t>
      </w:r>
      <w:r w:rsidR="00FC079B" w:rsidRPr="001A5997">
        <w:rPr>
          <w:rFonts w:ascii="Arial" w:hAnsi="Arial" w:cs="Arial"/>
        </w:rPr>
        <w:t>a</w:t>
      </w:r>
      <w:r w:rsidRPr="001A5997">
        <w:rPr>
          <w:rFonts w:ascii="Arial" w:hAnsi="Arial" w:cs="Arial"/>
        </w:rPr>
        <w:t>). </w:t>
      </w:r>
      <w:r w:rsidRPr="001A5997">
        <w:rPr>
          <w:rFonts w:ascii="Arial" w:hAnsi="Arial" w:cs="Arial"/>
          <w:i/>
          <w:iCs/>
        </w:rPr>
        <w:t>Diversity &amp; Inclusion</w:t>
      </w:r>
      <w:r w:rsidRPr="001A5997">
        <w:rPr>
          <w:rFonts w:ascii="Arial" w:hAnsi="Arial" w:cs="Arial"/>
        </w:rPr>
        <w:t xml:space="preserve">. [online] Marriott.com. Available at: </w:t>
      </w:r>
      <w:hyperlink r:id="rId18" w:history="1">
        <w:r w:rsidRPr="001A5997">
          <w:rPr>
            <w:rStyle w:val="Hyperlink"/>
            <w:rFonts w:ascii="Arial" w:hAnsi="Arial" w:cs="Arial"/>
          </w:rPr>
          <w:t>https://www.marriott.com/diversity/diversity-and-inclusion.mi</w:t>
        </w:r>
      </w:hyperlink>
      <w:r w:rsidRPr="001A5997">
        <w:rPr>
          <w:rFonts w:ascii="Arial" w:hAnsi="Arial" w:cs="Arial"/>
        </w:rPr>
        <w:t>.</w:t>
      </w:r>
      <w:r w:rsidRPr="001A5997">
        <w:rPr>
          <w:rFonts w:ascii="Arial" w:hAnsi="Arial" w:cs="Arial"/>
        </w:rPr>
        <w:t xml:space="preserve"> (Accessed 18 Feb. 2025)</w:t>
      </w:r>
      <w:r w:rsidR="00762312" w:rsidRPr="001A5997">
        <w:rPr>
          <w:rFonts w:ascii="Arial" w:hAnsi="Arial" w:cs="Arial"/>
        </w:rPr>
        <w:t>.</w:t>
      </w:r>
    </w:p>
    <w:p w14:paraId="0BFFC6D2" w14:textId="0D9FB722" w:rsidR="00FC079B" w:rsidRPr="001A5997" w:rsidRDefault="00FC079B" w:rsidP="00FC079B">
      <w:pPr>
        <w:spacing w:line="360" w:lineRule="auto"/>
        <w:ind w:firstLine="720"/>
        <w:jc w:val="both"/>
        <w:rPr>
          <w:rFonts w:ascii="Arial" w:hAnsi="Arial" w:cs="Arial"/>
        </w:rPr>
      </w:pPr>
      <w:r w:rsidRPr="001A5997">
        <w:rPr>
          <w:rFonts w:ascii="Arial" w:hAnsi="Arial" w:cs="Arial"/>
        </w:rPr>
        <w:t>Marriott International (2024</w:t>
      </w:r>
      <w:r w:rsidR="00DB48CE" w:rsidRPr="001A5997">
        <w:rPr>
          <w:rFonts w:ascii="Arial" w:hAnsi="Arial" w:cs="Arial"/>
        </w:rPr>
        <w:t>b</w:t>
      </w:r>
      <w:r w:rsidRPr="001A5997">
        <w:rPr>
          <w:rFonts w:ascii="Arial" w:hAnsi="Arial" w:cs="Arial"/>
        </w:rPr>
        <w:t>). </w:t>
      </w:r>
      <w:r w:rsidR="00DB48CE" w:rsidRPr="001A5997">
        <w:rPr>
          <w:rFonts w:ascii="Arial" w:hAnsi="Arial" w:cs="Arial"/>
          <w:i/>
          <w:iCs/>
        </w:rPr>
        <w:t>GLOBAL DIVERSITY, EQUITY &amp; INCLUSION</w:t>
      </w:r>
      <w:r w:rsidRPr="001A5997">
        <w:rPr>
          <w:rFonts w:ascii="Arial" w:hAnsi="Arial" w:cs="Arial"/>
        </w:rPr>
        <w:t xml:space="preserve">. [online] Marriott.com. Available at: </w:t>
      </w:r>
      <w:hyperlink r:id="rId19" w:history="1">
        <w:r w:rsidR="002022C6" w:rsidRPr="001A5997">
          <w:rPr>
            <w:rStyle w:val="Hyperlink"/>
            <w:rFonts w:ascii="Arial" w:hAnsi="Arial" w:cs="Arial"/>
          </w:rPr>
          <w:t>pdt-DEI-Infographic-845536176596042.pdf</w:t>
        </w:r>
      </w:hyperlink>
      <w:r w:rsidR="002022C6" w:rsidRPr="001A5997">
        <w:rPr>
          <w:rFonts w:ascii="Arial" w:hAnsi="Arial" w:cs="Arial"/>
        </w:rPr>
        <w:t xml:space="preserve"> </w:t>
      </w:r>
      <w:r w:rsidRPr="001A5997">
        <w:rPr>
          <w:rFonts w:ascii="Arial" w:hAnsi="Arial" w:cs="Arial"/>
        </w:rPr>
        <w:t>(Accessed 18 Feb. 2025).</w:t>
      </w:r>
    </w:p>
    <w:p w14:paraId="0632A9A8" w14:textId="4979E198" w:rsidR="00197EFD" w:rsidRPr="001A5997" w:rsidRDefault="00197EFD" w:rsidP="00FC079B">
      <w:pPr>
        <w:spacing w:line="360" w:lineRule="auto"/>
        <w:ind w:firstLine="720"/>
        <w:jc w:val="both"/>
        <w:rPr>
          <w:rFonts w:ascii="Arial" w:hAnsi="Arial" w:cs="Arial"/>
        </w:rPr>
      </w:pPr>
      <w:r w:rsidRPr="001A5997">
        <w:rPr>
          <w:rFonts w:ascii="Arial" w:hAnsi="Arial" w:cs="Arial"/>
        </w:rPr>
        <w:t>Marriott International (2024</w:t>
      </w:r>
      <w:r w:rsidR="002E75E2" w:rsidRPr="001A5997">
        <w:rPr>
          <w:rFonts w:ascii="Arial" w:hAnsi="Arial" w:cs="Arial"/>
        </w:rPr>
        <w:t>c</w:t>
      </w:r>
      <w:r w:rsidRPr="001A5997">
        <w:rPr>
          <w:rFonts w:ascii="Arial" w:hAnsi="Arial" w:cs="Arial"/>
        </w:rPr>
        <w:t>). </w:t>
      </w:r>
      <w:r w:rsidR="002E75E2" w:rsidRPr="001A5997">
        <w:rPr>
          <w:rFonts w:ascii="Arial" w:hAnsi="Arial" w:cs="Arial"/>
          <w:i/>
          <w:iCs/>
        </w:rPr>
        <w:t xml:space="preserve">Marriott </w:t>
      </w:r>
      <w:r w:rsidRPr="001A5997">
        <w:rPr>
          <w:rFonts w:ascii="Arial" w:hAnsi="Arial" w:cs="Arial"/>
          <w:i/>
          <w:iCs/>
        </w:rPr>
        <w:t>Environmental, Social &amp; Governance Global Progress</w:t>
      </w:r>
      <w:r w:rsidRPr="001A5997">
        <w:rPr>
          <w:rFonts w:ascii="Arial" w:hAnsi="Arial" w:cs="Arial"/>
        </w:rPr>
        <w:t>. [online] Available at: https://serve360.marriott.com/wp-content/uploads/2024/07/2024ESGProgress.pdf.</w:t>
      </w:r>
    </w:p>
    <w:p w14:paraId="7253F810" w14:textId="4D63E82B" w:rsidR="005F7BDA" w:rsidRPr="001A5997" w:rsidRDefault="005F7BDA" w:rsidP="00167D82">
      <w:pPr>
        <w:spacing w:line="360" w:lineRule="auto"/>
        <w:ind w:firstLine="720"/>
        <w:jc w:val="both"/>
        <w:rPr>
          <w:rFonts w:ascii="Arial" w:hAnsi="Arial" w:cs="Arial"/>
        </w:rPr>
      </w:pPr>
      <w:r w:rsidRPr="001A5997">
        <w:rPr>
          <w:rFonts w:ascii="Arial" w:hAnsi="Arial" w:cs="Arial"/>
        </w:rPr>
        <w:lastRenderedPageBreak/>
        <w:t>Marriott International (2025</w:t>
      </w:r>
      <w:r w:rsidR="00BE1E28" w:rsidRPr="001A5997">
        <w:rPr>
          <w:rFonts w:ascii="Arial" w:hAnsi="Arial" w:cs="Arial"/>
        </w:rPr>
        <w:t>a</w:t>
      </w:r>
      <w:r w:rsidRPr="001A5997">
        <w:rPr>
          <w:rFonts w:ascii="Arial" w:hAnsi="Arial" w:cs="Arial"/>
        </w:rPr>
        <w:t>). </w:t>
      </w:r>
      <w:r w:rsidRPr="001A5997">
        <w:rPr>
          <w:rFonts w:ascii="Arial" w:hAnsi="Arial" w:cs="Arial"/>
          <w:i/>
          <w:iCs/>
        </w:rPr>
        <w:t>About Marriott International | Corporate Information</w:t>
      </w:r>
      <w:r w:rsidRPr="001A5997">
        <w:rPr>
          <w:rFonts w:ascii="Arial" w:hAnsi="Arial" w:cs="Arial"/>
        </w:rPr>
        <w:t xml:space="preserve">. [online] Marriott.com. Available at: </w:t>
      </w:r>
      <w:hyperlink r:id="rId20" w:history="1">
        <w:r w:rsidRPr="001A5997">
          <w:rPr>
            <w:rStyle w:val="Hyperlink"/>
            <w:rFonts w:ascii="Arial" w:hAnsi="Arial" w:cs="Arial"/>
          </w:rPr>
          <w:t>https://www.marriott.com/marriott/aboutmarriott.mi</w:t>
        </w:r>
      </w:hyperlink>
      <w:r w:rsidRPr="001A5997">
        <w:rPr>
          <w:rFonts w:ascii="Arial" w:hAnsi="Arial" w:cs="Arial"/>
        </w:rPr>
        <w:t xml:space="preserve">. (Accessed </w:t>
      </w:r>
      <w:r w:rsidR="008B5126" w:rsidRPr="001A5997">
        <w:rPr>
          <w:rFonts w:ascii="Arial" w:hAnsi="Arial" w:cs="Arial"/>
        </w:rPr>
        <w:t>04 Feb. 2025).</w:t>
      </w:r>
    </w:p>
    <w:p w14:paraId="0BE11120" w14:textId="5D7845CF" w:rsidR="007801B2" w:rsidRPr="001A5997" w:rsidRDefault="007801B2" w:rsidP="00167D82">
      <w:pPr>
        <w:spacing w:line="360" w:lineRule="auto"/>
        <w:ind w:firstLine="720"/>
        <w:jc w:val="both"/>
        <w:rPr>
          <w:rFonts w:ascii="Arial" w:hAnsi="Arial" w:cs="Arial"/>
        </w:rPr>
      </w:pPr>
      <w:r w:rsidRPr="001A5997">
        <w:rPr>
          <w:rFonts w:ascii="Arial" w:hAnsi="Arial" w:cs="Arial"/>
        </w:rPr>
        <w:t>Marriott International (202</w:t>
      </w:r>
      <w:r w:rsidR="0066270D" w:rsidRPr="001A5997">
        <w:rPr>
          <w:rFonts w:ascii="Arial" w:hAnsi="Arial" w:cs="Arial"/>
        </w:rPr>
        <w:t>5</w:t>
      </w:r>
      <w:r w:rsidR="008B64CF" w:rsidRPr="001A5997">
        <w:rPr>
          <w:rFonts w:ascii="Arial" w:hAnsi="Arial" w:cs="Arial"/>
        </w:rPr>
        <w:t>b</w:t>
      </w:r>
      <w:r w:rsidRPr="001A5997">
        <w:rPr>
          <w:rFonts w:ascii="Arial" w:hAnsi="Arial" w:cs="Arial"/>
        </w:rPr>
        <w:t>). </w:t>
      </w:r>
      <w:r w:rsidRPr="001A5997">
        <w:rPr>
          <w:rFonts w:ascii="Arial" w:hAnsi="Arial" w:cs="Arial"/>
          <w:i/>
          <w:iCs/>
        </w:rPr>
        <w:t>Foundation &amp; Growth Story | Marriott International</w:t>
      </w:r>
      <w:r w:rsidRPr="001A5997">
        <w:rPr>
          <w:rFonts w:ascii="Arial" w:hAnsi="Arial" w:cs="Arial"/>
        </w:rPr>
        <w:t xml:space="preserve">. [online] www.hotel-development.marriott.com. Available at: </w:t>
      </w:r>
      <w:hyperlink r:id="rId21" w:history="1">
        <w:r w:rsidRPr="001A5997">
          <w:rPr>
            <w:rStyle w:val="Hyperlink"/>
            <w:rFonts w:ascii="Arial" w:hAnsi="Arial" w:cs="Arial"/>
          </w:rPr>
          <w:t>https://www.hotel-development.marriott.com/power-of-marriott/our-story</w:t>
        </w:r>
      </w:hyperlink>
      <w:r w:rsidRPr="001A5997">
        <w:rPr>
          <w:rFonts w:ascii="Arial" w:hAnsi="Arial" w:cs="Arial"/>
        </w:rPr>
        <w:t xml:space="preserve">. (Accessed 04 Feb. 2025). </w:t>
      </w:r>
    </w:p>
    <w:p w14:paraId="7FD88BF2" w14:textId="207C593D" w:rsidR="00BE1E28" w:rsidRPr="001A5997" w:rsidRDefault="00BE1E28" w:rsidP="00167D82">
      <w:pPr>
        <w:spacing w:line="360" w:lineRule="auto"/>
        <w:ind w:firstLine="720"/>
        <w:jc w:val="both"/>
        <w:rPr>
          <w:rFonts w:ascii="Arial" w:hAnsi="Arial" w:cs="Arial"/>
        </w:rPr>
      </w:pPr>
      <w:r w:rsidRPr="001A5997">
        <w:rPr>
          <w:rFonts w:ascii="Arial" w:hAnsi="Arial" w:cs="Arial"/>
        </w:rPr>
        <w:t>Marriott International (2025</w:t>
      </w:r>
      <w:r w:rsidR="008B64CF" w:rsidRPr="001A5997">
        <w:rPr>
          <w:rFonts w:ascii="Arial" w:hAnsi="Arial" w:cs="Arial"/>
        </w:rPr>
        <w:t>c</w:t>
      </w:r>
      <w:r w:rsidRPr="001A5997">
        <w:rPr>
          <w:rFonts w:ascii="Arial" w:hAnsi="Arial" w:cs="Arial"/>
        </w:rPr>
        <w:t>). </w:t>
      </w:r>
      <w:r w:rsidRPr="001A5997">
        <w:rPr>
          <w:rFonts w:ascii="Arial" w:hAnsi="Arial" w:cs="Arial"/>
          <w:i/>
          <w:iCs/>
        </w:rPr>
        <w:t>Hotel Development | Marriott International</w:t>
      </w:r>
      <w:r w:rsidRPr="001A5997">
        <w:rPr>
          <w:rFonts w:ascii="Arial" w:hAnsi="Arial" w:cs="Arial"/>
        </w:rPr>
        <w:t xml:space="preserve">. [online] www.hotel-development.marriott.com. Available at: </w:t>
      </w:r>
      <w:hyperlink r:id="rId22" w:history="1">
        <w:r w:rsidRPr="001A5997">
          <w:rPr>
            <w:rStyle w:val="Hyperlink"/>
            <w:rFonts w:ascii="Arial" w:hAnsi="Arial" w:cs="Arial"/>
          </w:rPr>
          <w:t>https://www.hotel-development.marriott.com/</w:t>
        </w:r>
      </w:hyperlink>
      <w:r w:rsidRPr="001A5997">
        <w:rPr>
          <w:rFonts w:ascii="Arial" w:hAnsi="Arial" w:cs="Arial"/>
        </w:rPr>
        <w:t>. (Accessed 04 Feb. 2025)</w:t>
      </w:r>
      <w:r w:rsidR="00AF63BE" w:rsidRPr="001A5997">
        <w:rPr>
          <w:rFonts w:ascii="Arial" w:hAnsi="Arial" w:cs="Arial"/>
        </w:rPr>
        <w:t>.</w:t>
      </w:r>
    </w:p>
    <w:p w14:paraId="024C0A36" w14:textId="05FCB943" w:rsidR="00E236A5" w:rsidRPr="001A5997" w:rsidRDefault="0013169F" w:rsidP="00167D82">
      <w:pPr>
        <w:spacing w:line="360" w:lineRule="auto"/>
        <w:ind w:firstLine="720"/>
        <w:jc w:val="both"/>
        <w:rPr>
          <w:rFonts w:ascii="Arial" w:hAnsi="Arial" w:cs="Arial"/>
        </w:rPr>
      </w:pPr>
      <w:r w:rsidRPr="001A5997">
        <w:rPr>
          <w:rFonts w:ascii="Arial" w:hAnsi="Arial" w:cs="Arial"/>
        </w:rPr>
        <w:t>Marriott International</w:t>
      </w:r>
      <w:r w:rsidR="00E236A5" w:rsidRPr="001A5997">
        <w:rPr>
          <w:rFonts w:ascii="Arial" w:hAnsi="Arial" w:cs="Arial"/>
        </w:rPr>
        <w:t xml:space="preserve"> (</w:t>
      </w:r>
      <w:r w:rsidR="00AF63BE" w:rsidRPr="001A5997">
        <w:rPr>
          <w:rFonts w:ascii="Arial" w:hAnsi="Arial" w:cs="Arial"/>
        </w:rPr>
        <w:t>2025</w:t>
      </w:r>
      <w:r w:rsidR="008B64CF" w:rsidRPr="001A5997">
        <w:rPr>
          <w:rFonts w:ascii="Arial" w:hAnsi="Arial" w:cs="Arial"/>
        </w:rPr>
        <w:t>d</w:t>
      </w:r>
      <w:r w:rsidR="00E236A5" w:rsidRPr="001A5997">
        <w:rPr>
          <w:rFonts w:ascii="Arial" w:hAnsi="Arial" w:cs="Arial"/>
        </w:rPr>
        <w:t>). </w:t>
      </w:r>
      <w:r w:rsidR="00E236A5" w:rsidRPr="001A5997">
        <w:rPr>
          <w:rFonts w:ascii="Arial" w:hAnsi="Arial" w:cs="Arial"/>
          <w:i/>
          <w:iCs/>
        </w:rPr>
        <w:t>Hotel Developm</w:t>
      </w:r>
      <w:r w:rsidR="00AF63BE" w:rsidRPr="001A5997">
        <w:rPr>
          <w:rFonts w:ascii="Arial" w:hAnsi="Arial" w:cs="Arial"/>
          <w:i/>
          <w:iCs/>
        </w:rPr>
        <w:t>ent -</w:t>
      </w:r>
      <w:r w:rsidR="00E236A5" w:rsidRPr="001A5997">
        <w:rPr>
          <w:rFonts w:ascii="Arial" w:hAnsi="Arial" w:cs="Arial"/>
          <w:i/>
          <w:iCs/>
        </w:rPr>
        <w:t xml:space="preserve"> Marketing Platform | Marriott International</w:t>
      </w:r>
      <w:r w:rsidR="00E236A5" w:rsidRPr="001A5997">
        <w:rPr>
          <w:rFonts w:ascii="Arial" w:hAnsi="Arial" w:cs="Arial"/>
        </w:rPr>
        <w:t xml:space="preserve">. [online] Available at: </w:t>
      </w:r>
      <w:hyperlink r:id="rId23" w:history="1">
        <w:r w:rsidR="00AF63BE" w:rsidRPr="001A5997">
          <w:rPr>
            <w:rStyle w:val="Hyperlink"/>
            <w:rFonts w:ascii="Arial" w:hAnsi="Arial" w:cs="Arial"/>
          </w:rPr>
          <w:t>https://www.hotel-development.marriott.com/hotel-development</w:t>
        </w:r>
      </w:hyperlink>
      <w:r w:rsidR="00E236A5" w:rsidRPr="001A5997">
        <w:rPr>
          <w:rFonts w:ascii="Arial" w:hAnsi="Arial" w:cs="Arial"/>
        </w:rPr>
        <w:t>.</w:t>
      </w:r>
      <w:r w:rsidR="00AF63BE" w:rsidRPr="001A5997">
        <w:rPr>
          <w:rFonts w:ascii="Arial" w:hAnsi="Arial" w:cs="Arial"/>
        </w:rPr>
        <w:t xml:space="preserve"> (Accessed 04 Feb. 2025).</w:t>
      </w:r>
    </w:p>
    <w:p w14:paraId="449CEF9C" w14:textId="14BEAFE2" w:rsidR="00387841" w:rsidRPr="001A5997" w:rsidRDefault="00387841" w:rsidP="00167D82">
      <w:pPr>
        <w:spacing w:line="360" w:lineRule="auto"/>
        <w:ind w:firstLine="720"/>
        <w:jc w:val="both"/>
        <w:rPr>
          <w:rFonts w:ascii="Arial" w:hAnsi="Arial" w:cs="Arial"/>
        </w:rPr>
      </w:pPr>
      <w:r w:rsidRPr="001A5997">
        <w:rPr>
          <w:rFonts w:ascii="Arial" w:hAnsi="Arial" w:cs="Arial"/>
        </w:rPr>
        <w:t>Marriott International (2025</w:t>
      </w:r>
      <w:r w:rsidR="008B64CF" w:rsidRPr="001A5997">
        <w:rPr>
          <w:rFonts w:ascii="Arial" w:hAnsi="Arial" w:cs="Arial"/>
        </w:rPr>
        <w:t>e</w:t>
      </w:r>
      <w:r w:rsidRPr="001A5997">
        <w:rPr>
          <w:rFonts w:ascii="Arial" w:hAnsi="Arial" w:cs="Arial"/>
        </w:rPr>
        <w:t>). </w:t>
      </w:r>
      <w:r w:rsidRPr="001A5997">
        <w:rPr>
          <w:rFonts w:ascii="Arial" w:hAnsi="Arial" w:cs="Arial"/>
          <w:i/>
          <w:iCs/>
        </w:rPr>
        <w:t>Our Story</w:t>
      </w:r>
      <w:r w:rsidRPr="001A5997">
        <w:rPr>
          <w:rFonts w:ascii="Arial" w:hAnsi="Arial" w:cs="Arial"/>
        </w:rPr>
        <w:t xml:space="preserve">. [online] www.marriott.com. Available at: </w:t>
      </w:r>
      <w:hyperlink r:id="rId24" w:history="1">
        <w:r w:rsidR="00F251BD" w:rsidRPr="001A5997">
          <w:rPr>
            <w:rStyle w:val="Hyperlink"/>
            <w:rFonts w:ascii="Arial" w:hAnsi="Arial" w:cs="Arial"/>
          </w:rPr>
          <w:t>https://www.marriott.com/about/culture-and-values/history.mi</w:t>
        </w:r>
      </w:hyperlink>
      <w:r w:rsidRPr="001A5997">
        <w:rPr>
          <w:rFonts w:ascii="Arial" w:hAnsi="Arial" w:cs="Arial"/>
        </w:rPr>
        <w:t>.</w:t>
      </w:r>
      <w:r w:rsidR="00F251BD" w:rsidRPr="001A5997">
        <w:rPr>
          <w:rFonts w:ascii="Arial" w:hAnsi="Arial" w:cs="Arial"/>
        </w:rPr>
        <w:t xml:space="preserve"> (Accessed 04 Feb. 2025).</w:t>
      </w:r>
    </w:p>
    <w:p w14:paraId="688ED28B" w14:textId="0F279C3D" w:rsidR="006F232B" w:rsidRPr="001A5997" w:rsidRDefault="006F232B" w:rsidP="00167D82">
      <w:pPr>
        <w:spacing w:line="360" w:lineRule="auto"/>
        <w:ind w:firstLine="720"/>
        <w:jc w:val="both"/>
        <w:rPr>
          <w:rFonts w:ascii="Arial" w:hAnsi="Arial" w:cs="Arial"/>
        </w:rPr>
      </w:pPr>
      <w:r w:rsidRPr="001A5997">
        <w:rPr>
          <w:rFonts w:ascii="Arial" w:hAnsi="Arial" w:cs="Arial"/>
        </w:rPr>
        <w:t xml:space="preserve">Marriott International </w:t>
      </w:r>
      <w:proofErr w:type="spellStart"/>
      <w:r w:rsidRPr="001A5997">
        <w:rPr>
          <w:rFonts w:ascii="Arial" w:hAnsi="Arial" w:cs="Arial"/>
        </w:rPr>
        <w:t>Newscenter</w:t>
      </w:r>
      <w:proofErr w:type="spellEnd"/>
      <w:r w:rsidRPr="001A5997">
        <w:rPr>
          <w:rFonts w:ascii="Arial" w:hAnsi="Arial" w:cs="Arial"/>
        </w:rPr>
        <w:t>. (</w:t>
      </w:r>
      <w:r w:rsidR="00FC59A6" w:rsidRPr="001A5997">
        <w:rPr>
          <w:rFonts w:ascii="Arial" w:hAnsi="Arial" w:cs="Arial"/>
        </w:rPr>
        <w:t>2016</w:t>
      </w:r>
      <w:r w:rsidRPr="001A5997">
        <w:rPr>
          <w:rFonts w:ascii="Arial" w:hAnsi="Arial" w:cs="Arial"/>
        </w:rPr>
        <w:t>). </w:t>
      </w:r>
      <w:r w:rsidRPr="001A5997">
        <w:rPr>
          <w:rFonts w:ascii="Arial" w:hAnsi="Arial" w:cs="Arial"/>
          <w:i/>
          <w:iCs/>
        </w:rPr>
        <w:t>Marriott International and Starwood Hotels &amp; Resorts Worldwide Sign Amended Merger Agreement</w:t>
      </w:r>
      <w:r w:rsidRPr="001A5997">
        <w:rPr>
          <w:rFonts w:ascii="Arial" w:hAnsi="Arial" w:cs="Arial"/>
        </w:rPr>
        <w:t xml:space="preserve">. [online] Available at: </w:t>
      </w:r>
      <w:hyperlink r:id="rId25" w:history="1">
        <w:r w:rsidR="00FC59A6" w:rsidRPr="001A5997">
          <w:rPr>
            <w:rStyle w:val="Hyperlink"/>
            <w:rFonts w:ascii="Arial" w:hAnsi="Arial" w:cs="Arial"/>
          </w:rPr>
          <w:t>https://news.marriott.com/news/2016/03/21/marriott-international-and-starwood-hotels-resorts-worldwide-sign-amended-merger-agreement</w:t>
        </w:r>
      </w:hyperlink>
      <w:r w:rsidRPr="001A5997">
        <w:rPr>
          <w:rFonts w:ascii="Arial" w:hAnsi="Arial" w:cs="Arial"/>
        </w:rPr>
        <w:t>.</w:t>
      </w:r>
      <w:r w:rsidR="00FC59A6" w:rsidRPr="001A5997">
        <w:rPr>
          <w:rFonts w:ascii="Arial" w:hAnsi="Arial" w:cs="Arial"/>
        </w:rPr>
        <w:t xml:space="preserve"> (Accessed </w:t>
      </w:r>
      <w:r w:rsidR="003B362E" w:rsidRPr="001A5997">
        <w:rPr>
          <w:rFonts w:ascii="Arial" w:hAnsi="Arial" w:cs="Arial"/>
        </w:rPr>
        <w:t>23 Feb. 2025).</w:t>
      </w:r>
    </w:p>
    <w:p w14:paraId="600A7C3D" w14:textId="0F2476A0" w:rsidR="00E9219A" w:rsidRPr="001A5997" w:rsidRDefault="00E9219A" w:rsidP="00F55C5D">
      <w:pPr>
        <w:spacing w:line="360" w:lineRule="auto"/>
        <w:ind w:firstLine="720"/>
        <w:jc w:val="both"/>
        <w:rPr>
          <w:rFonts w:ascii="Arial" w:hAnsi="Arial" w:cs="Arial"/>
        </w:rPr>
      </w:pPr>
      <w:r w:rsidRPr="001A5997">
        <w:rPr>
          <w:rFonts w:ascii="Arial" w:hAnsi="Arial" w:cs="Arial"/>
        </w:rPr>
        <w:t>Marriott Serve360 (2024). </w:t>
      </w:r>
      <w:r w:rsidRPr="001A5997">
        <w:rPr>
          <w:rFonts w:ascii="Arial" w:hAnsi="Arial" w:cs="Arial"/>
          <w:i/>
          <w:iCs/>
        </w:rPr>
        <w:t xml:space="preserve">Sustainable Goals | Marriott International Serve360 - </w:t>
      </w:r>
      <w:proofErr w:type="spellStart"/>
      <w:r w:rsidRPr="001A5997">
        <w:rPr>
          <w:rFonts w:ascii="Arial" w:hAnsi="Arial" w:cs="Arial"/>
          <w:i/>
          <w:iCs/>
        </w:rPr>
        <w:t>csr-marriott</w:t>
      </w:r>
      <w:proofErr w:type="spellEnd"/>
      <w:r w:rsidRPr="001A5997">
        <w:rPr>
          <w:rFonts w:ascii="Arial" w:hAnsi="Arial" w:cs="Arial"/>
        </w:rPr>
        <w:t xml:space="preserve">. [online] </w:t>
      </w:r>
      <w:proofErr w:type="spellStart"/>
      <w:r w:rsidRPr="001A5997">
        <w:rPr>
          <w:rFonts w:ascii="Arial" w:hAnsi="Arial" w:cs="Arial"/>
        </w:rPr>
        <w:t>csr-marriott</w:t>
      </w:r>
      <w:proofErr w:type="spellEnd"/>
      <w:r w:rsidRPr="001A5997">
        <w:rPr>
          <w:rFonts w:ascii="Arial" w:hAnsi="Arial" w:cs="Arial"/>
        </w:rPr>
        <w:t xml:space="preserve">. Available at: </w:t>
      </w:r>
      <w:hyperlink r:id="rId26" w:history="1">
        <w:r w:rsidR="00F55C5D" w:rsidRPr="001A5997">
          <w:rPr>
            <w:rStyle w:val="Hyperlink"/>
            <w:rFonts w:ascii="Arial" w:hAnsi="Arial" w:cs="Arial"/>
          </w:rPr>
          <w:t>https://serve360.marriott.com/sustainable-goals/</w:t>
        </w:r>
      </w:hyperlink>
      <w:r w:rsidRPr="001A5997">
        <w:rPr>
          <w:rFonts w:ascii="Arial" w:hAnsi="Arial" w:cs="Arial"/>
        </w:rPr>
        <w:t>.</w:t>
      </w:r>
      <w:r w:rsidR="00F55C5D" w:rsidRPr="001A5997">
        <w:rPr>
          <w:rFonts w:ascii="Arial" w:hAnsi="Arial" w:cs="Arial"/>
        </w:rPr>
        <w:t xml:space="preserve"> </w:t>
      </w:r>
      <w:r w:rsidR="00F55C5D" w:rsidRPr="001A5997">
        <w:rPr>
          <w:rFonts w:ascii="Arial" w:hAnsi="Arial" w:cs="Arial"/>
        </w:rPr>
        <w:t>(Accessed 2</w:t>
      </w:r>
      <w:r w:rsidR="00F55C5D" w:rsidRPr="001A5997">
        <w:rPr>
          <w:rFonts w:ascii="Arial" w:hAnsi="Arial" w:cs="Arial"/>
        </w:rPr>
        <w:t>8</w:t>
      </w:r>
      <w:r w:rsidR="00F55C5D" w:rsidRPr="001A5997">
        <w:rPr>
          <w:rFonts w:ascii="Arial" w:hAnsi="Arial" w:cs="Arial"/>
        </w:rPr>
        <w:t xml:space="preserve"> Feb. 2025).</w:t>
      </w:r>
    </w:p>
    <w:p w14:paraId="5B47B50F" w14:textId="3DA33B30" w:rsidR="009341DA" w:rsidRPr="001A5997" w:rsidRDefault="009341DA" w:rsidP="00167D82">
      <w:pPr>
        <w:spacing w:line="360" w:lineRule="auto"/>
        <w:ind w:firstLine="720"/>
        <w:jc w:val="both"/>
        <w:rPr>
          <w:rFonts w:ascii="Arial" w:hAnsi="Arial" w:cs="Arial"/>
        </w:rPr>
      </w:pPr>
      <w:r w:rsidRPr="001A5997">
        <w:rPr>
          <w:rFonts w:ascii="Arial" w:hAnsi="Arial" w:cs="Arial"/>
        </w:rPr>
        <w:t>Mavink.com. (2024). </w:t>
      </w:r>
      <w:r w:rsidRPr="001A5997">
        <w:rPr>
          <w:rFonts w:ascii="Arial" w:hAnsi="Arial" w:cs="Arial"/>
          <w:i/>
          <w:iCs/>
        </w:rPr>
        <w:t xml:space="preserve">Marriott Org Chart Report In 2024 – </w:t>
      </w:r>
      <w:proofErr w:type="spellStart"/>
      <w:r w:rsidRPr="001A5997">
        <w:rPr>
          <w:rFonts w:ascii="Arial" w:hAnsi="Arial" w:cs="Arial"/>
          <w:i/>
          <w:iCs/>
        </w:rPr>
        <w:t>Databahn</w:t>
      </w:r>
      <w:proofErr w:type="spellEnd"/>
      <w:r w:rsidRPr="001A5997">
        <w:rPr>
          <w:rFonts w:ascii="Arial" w:hAnsi="Arial" w:cs="Arial"/>
          <w:i/>
          <w:iCs/>
        </w:rPr>
        <w:t xml:space="preserve"> 6B1</w:t>
      </w:r>
      <w:r w:rsidRPr="001A5997">
        <w:rPr>
          <w:rFonts w:ascii="Arial" w:hAnsi="Arial" w:cs="Arial"/>
        </w:rPr>
        <w:t>. [online] Available at: https://mavink.com/post/EF001F146FD61353CE16A2947047E67563AM6B1E51/marriott-organizational-structure-chart [Accessed 5 Mar. 2025].</w:t>
      </w:r>
    </w:p>
    <w:p w14:paraId="394BED84" w14:textId="6BA1095D" w:rsidR="007F1250" w:rsidRPr="001A5997" w:rsidRDefault="007F1250" w:rsidP="00167D82">
      <w:pPr>
        <w:spacing w:line="360" w:lineRule="auto"/>
        <w:ind w:firstLine="720"/>
        <w:jc w:val="both"/>
        <w:rPr>
          <w:rFonts w:ascii="Arial" w:hAnsi="Arial" w:cs="Arial"/>
        </w:rPr>
      </w:pPr>
      <w:r w:rsidRPr="001A5997">
        <w:rPr>
          <w:rFonts w:ascii="Arial" w:hAnsi="Arial" w:cs="Arial"/>
        </w:rPr>
        <w:t>Mintzberg, H. (1979). </w:t>
      </w:r>
      <w:r w:rsidRPr="001A5997">
        <w:rPr>
          <w:rFonts w:ascii="Arial" w:hAnsi="Arial" w:cs="Arial"/>
          <w:i/>
          <w:iCs/>
        </w:rPr>
        <w:t>The structuring of organi</w:t>
      </w:r>
      <w:r w:rsidR="00260653" w:rsidRPr="001A5997">
        <w:rPr>
          <w:rFonts w:ascii="Arial" w:hAnsi="Arial" w:cs="Arial"/>
          <w:i/>
          <w:iCs/>
        </w:rPr>
        <w:t>s</w:t>
      </w:r>
      <w:r w:rsidRPr="001A5997">
        <w:rPr>
          <w:rFonts w:ascii="Arial" w:hAnsi="Arial" w:cs="Arial"/>
          <w:i/>
          <w:iCs/>
        </w:rPr>
        <w:t>ation: a synthesis of the research</w:t>
      </w:r>
      <w:r w:rsidRPr="001A5997">
        <w:rPr>
          <w:rFonts w:ascii="Arial" w:hAnsi="Arial" w:cs="Arial"/>
        </w:rPr>
        <w:t>. Englewood Cliffs, N.J.: Prentice-Hall.</w:t>
      </w:r>
    </w:p>
    <w:p w14:paraId="2B648A21" w14:textId="46B0B7BA" w:rsidR="00297768" w:rsidRPr="001A5997" w:rsidRDefault="00297768" w:rsidP="00297768">
      <w:pPr>
        <w:spacing w:line="360" w:lineRule="auto"/>
        <w:ind w:firstLine="720"/>
        <w:jc w:val="both"/>
        <w:rPr>
          <w:rFonts w:ascii="Arial" w:hAnsi="Arial" w:cs="Arial"/>
        </w:rPr>
      </w:pPr>
      <w:proofErr w:type="gramStart"/>
      <w:r w:rsidRPr="00DD042B">
        <w:rPr>
          <w:rFonts w:ascii="Arial" w:hAnsi="Arial" w:cs="Arial"/>
        </w:rPr>
        <w:lastRenderedPageBreak/>
        <w:t>  Morgan</w:t>
      </w:r>
      <w:proofErr w:type="gramEnd"/>
      <w:r w:rsidRPr="00DD042B">
        <w:rPr>
          <w:rFonts w:ascii="Arial" w:hAnsi="Arial" w:cs="Arial"/>
        </w:rPr>
        <w:t xml:space="preserve">, R.M. and Hunt, S.D. (1994) 'The Commitment-Trust Theory of Relationship Marketing.' </w:t>
      </w:r>
      <w:r w:rsidRPr="00DD042B">
        <w:rPr>
          <w:rFonts w:ascii="Arial" w:hAnsi="Arial" w:cs="Arial"/>
          <w:i/>
          <w:iCs/>
        </w:rPr>
        <w:t>Journal of Marketing</w:t>
      </w:r>
      <w:r w:rsidRPr="00DD042B">
        <w:rPr>
          <w:rFonts w:ascii="Arial" w:hAnsi="Arial" w:cs="Arial"/>
        </w:rPr>
        <w:t>, 58(3), pp. 20-38.</w:t>
      </w:r>
    </w:p>
    <w:p w14:paraId="7A8AA581" w14:textId="54143DF5" w:rsidR="00030C4C" w:rsidRPr="001A5997" w:rsidRDefault="00030C4C" w:rsidP="00167D82">
      <w:pPr>
        <w:spacing w:line="360" w:lineRule="auto"/>
        <w:ind w:firstLine="720"/>
        <w:jc w:val="both"/>
        <w:rPr>
          <w:rFonts w:ascii="Arial" w:hAnsi="Arial" w:cs="Arial"/>
        </w:rPr>
      </w:pPr>
      <w:r w:rsidRPr="001A5997">
        <w:rPr>
          <w:rFonts w:ascii="Arial" w:hAnsi="Arial" w:cs="Arial"/>
        </w:rPr>
        <w:t>Mukherjee, U. (2024). </w:t>
      </w:r>
      <w:r w:rsidRPr="001A5997">
        <w:rPr>
          <w:rFonts w:ascii="Arial" w:hAnsi="Arial" w:cs="Arial"/>
          <w:i/>
          <w:iCs/>
        </w:rPr>
        <w:t>Marriott to add nearly 100 properties in Europe by 2026</w:t>
      </w:r>
      <w:r w:rsidRPr="001A5997">
        <w:rPr>
          <w:rFonts w:ascii="Arial" w:hAnsi="Arial" w:cs="Arial"/>
        </w:rPr>
        <w:t xml:space="preserve">. [online] Hotel Management Network. Available at: </w:t>
      </w:r>
      <w:hyperlink r:id="rId27" w:history="1">
        <w:r w:rsidR="003A697C" w:rsidRPr="001A5997">
          <w:rPr>
            <w:rStyle w:val="Hyperlink"/>
            <w:rFonts w:ascii="Arial" w:hAnsi="Arial" w:cs="Arial"/>
          </w:rPr>
          <w:t>https://www.hotelmanagement-network.com/news/marriott-expansion-in-europe/</w:t>
        </w:r>
      </w:hyperlink>
      <w:r w:rsidRPr="001A5997">
        <w:rPr>
          <w:rFonts w:ascii="Arial" w:hAnsi="Arial" w:cs="Arial"/>
        </w:rPr>
        <w:t>.</w:t>
      </w:r>
      <w:r w:rsidR="003A697C" w:rsidRPr="001A5997">
        <w:rPr>
          <w:rFonts w:ascii="Arial" w:hAnsi="Arial" w:cs="Arial"/>
        </w:rPr>
        <w:t xml:space="preserve"> (Accessed 23 Feb. 2025).</w:t>
      </w:r>
    </w:p>
    <w:p w14:paraId="042B9429" w14:textId="29308778" w:rsidR="00B84F33" w:rsidRPr="001A5997" w:rsidRDefault="00B84F33" w:rsidP="00167D82">
      <w:pPr>
        <w:spacing w:line="360" w:lineRule="auto"/>
        <w:ind w:firstLine="720"/>
        <w:jc w:val="both"/>
        <w:rPr>
          <w:rFonts w:ascii="Arial" w:hAnsi="Arial" w:cs="Arial"/>
        </w:rPr>
      </w:pPr>
      <w:r w:rsidRPr="001A5997">
        <w:rPr>
          <w:rFonts w:ascii="Arial" w:hAnsi="Arial" w:cs="Arial"/>
        </w:rPr>
        <w:t>Murdoch, J.B. (1970). </w:t>
      </w:r>
      <w:r w:rsidRPr="001A5997">
        <w:rPr>
          <w:rFonts w:ascii="Arial" w:hAnsi="Arial" w:cs="Arial"/>
          <w:i/>
          <w:iCs/>
        </w:rPr>
        <w:t>Network theory</w:t>
      </w:r>
      <w:r w:rsidRPr="001A5997">
        <w:rPr>
          <w:rFonts w:ascii="Arial" w:hAnsi="Arial" w:cs="Arial"/>
        </w:rPr>
        <w:t xml:space="preserve">. New York, </w:t>
      </w:r>
      <w:proofErr w:type="spellStart"/>
      <w:r w:rsidRPr="001A5997">
        <w:rPr>
          <w:rFonts w:ascii="Arial" w:hAnsi="Arial" w:cs="Arial"/>
        </w:rPr>
        <w:t>Mcgraw-Hill</w:t>
      </w:r>
      <w:proofErr w:type="spellEnd"/>
      <w:r w:rsidRPr="001A5997">
        <w:rPr>
          <w:rFonts w:ascii="Arial" w:hAnsi="Arial" w:cs="Arial"/>
        </w:rPr>
        <w:t>.</w:t>
      </w:r>
    </w:p>
    <w:p w14:paraId="56F627B4" w14:textId="46FE985B" w:rsidR="006F0077" w:rsidRPr="001A5997" w:rsidRDefault="006F0077" w:rsidP="00167D82">
      <w:pPr>
        <w:spacing w:line="360" w:lineRule="auto"/>
        <w:ind w:firstLine="720"/>
        <w:jc w:val="both"/>
        <w:rPr>
          <w:rFonts w:ascii="Arial" w:hAnsi="Arial" w:cs="Arial"/>
        </w:rPr>
      </w:pPr>
      <w:r w:rsidRPr="001A5997">
        <w:rPr>
          <w:rFonts w:ascii="Arial" w:hAnsi="Arial" w:cs="Arial"/>
        </w:rPr>
        <w:t>Payne, L. (2025). </w:t>
      </w:r>
      <w:r w:rsidRPr="001A5997">
        <w:rPr>
          <w:rFonts w:ascii="Arial" w:hAnsi="Arial" w:cs="Arial"/>
          <w:i/>
          <w:iCs/>
        </w:rPr>
        <w:t>Marriott International Celebrates Record-Breaking Development Year Across Europe, Middle East &amp; Africa Region with Nearly 300 Deal Signings in 2024» hotel magazine</w:t>
      </w:r>
      <w:r w:rsidRPr="001A5997">
        <w:rPr>
          <w:rFonts w:ascii="Arial" w:hAnsi="Arial" w:cs="Arial"/>
        </w:rPr>
        <w:t>. [online] hotel magazine. Available at: https://thehotelmagazine.co.uk/marriott-international-celebrates-record-breaking-development-year-across-europe-middle-east-africa-region-with-nearly-300-deal-signings-in-2024/ [Accessed 6 Mar. 2025].</w:t>
      </w:r>
    </w:p>
    <w:p w14:paraId="22CF016E" w14:textId="3164A3B7" w:rsidR="005205B9" w:rsidRPr="001A5997" w:rsidRDefault="005205B9" w:rsidP="00167D82">
      <w:pPr>
        <w:spacing w:line="360" w:lineRule="auto"/>
        <w:ind w:firstLine="720"/>
        <w:jc w:val="both"/>
        <w:rPr>
          <w:rFonts w:ascii="Arial" w:hAnsi="Arial" w:cs="Arial"/>
        </w:rPr>
      </w:pPr>
      <w:r w:rsidRPr="001A5997">
        <w:rPr>
          <w:rFonts w:ascii="Arial" w:hAnsi="Arial" w:cs="Arial"/>
        </w:rPr>
        <w:t>Porter, M.E. (1998). </w:t>
      </w:r>
      <w:r w:rsidRPr="001A5997">
        <w:rPr>
          <w:rFonts w:ascii="Arial" w:hAnsi="Arial" w:cs="Arial"/>
          <w:i/>
          <w:iCs/>
        </w:rPr>
        <w:t xml:space="preserve">Competitive </w:t>
      </w:r>
      <w:proofErr w:type="gramStart"/>
      <w:r w:rsidRPr="001A5997">
        <w:rPr>
          <w:rFonts w:ascii="Arial" w:hAnsi="Arial" w:cs="Arial"/>
          <w:i/>
          <w:iCs/>
        </w:rPr>
        <w:t>Advantage :</w:t>
      </w:r>
      <w:proofErr w:type="gramEnd"/>
      <w:r w:rsidRPr="001A5997">
        <w:rPr>
          <w:rFonts w:ascii="Arial" w:hAnsi="Arial" w:cs="Arial"/>
          <w:i/>
          <w:iCs/>
        </w:rPr>
        <w:t xml:space="preserve"> Creating and Sustaining Superior Performance.</w:t>
      </w:r>
      <w:r w:rsidRPr="001A5997">
        <w:rPr>
          <w:rFonts w:ascii="Arial" w:hAnsi="Arial" w:cs="Arial"/>
        </w:rPr>
        <w:t> Riverside: Free Press.</w:t>
      </w:r>
    </w:p>
    <w:p w14:paraId="0F3457CF" w14:textId="184036FF" w:rsidR="00C20F7C" w:rsidRPr="001A5997" w:rsidRDefault="00C20F7C" w:rsidP="00C20F7C">
      <w:pPr>
        <w:spacing w:line="360" w:lineRule="auto"/>
        <w:ind w:firstLine="720"/>
        <w:jc w:val="both"/>
        <w:rPr>
          <w:rFonts w:ascii="Arial" w:hAnsi="Arial" w:cs="Arial"/>
        </w:rPr>
      </w:pPr>
      <w:r w:rsidRPr="001A5997">
        <w:rPr>
          <w:rFonts w:ascii="Arial" w:hAnsi="Arial" w:cs="Arial"/>
        </w:rPr>
        <w:t xml:space="preserve">Porter, M. and </w:t>
      </w:r>
      <w:proofErr w:type="spellStart"/>
      <w:r w:rsidRPr="001A5997">
        <w:rPr>
          <w:rFonts w:ascii="Arial" w:hAnsi="Arial" w:cs="Arial"/>
        </w:rPr>
        <w:t>Magretta</w:t>
      </w:r>
      <w:proofErr w:type="spellEnd"/>
      <w:r w:rsidRPr="001A5997">
        <w:rPr>
          <w:rFonts w:ascii="Arial" w:hAnsi="Arial" w:cs="Arial"/>
        </w:rPr>
        <w:t>, J. (2014). </w:t>
      </w:r>
      <w:r w:rsidRPr="001A5997">
        <w:rPr>
          <w:rFonts w:ascii="Arial" w:hAnsi="Arial" w:cs="Arial"/>
          <w:i/>
          <w:iCs/>
        </w:rPr>
        <w:t>Strategy and Competition: The Porter Collection (3 Items)</w:t>
      </w:r>
      <w:r w:rsidRPr="001A5997">
        <w:rPr>
          <w:rFonts w:ascii="Arial" w:hAnsi="Arial" w:cs="Arial"/>
        </w:rPr>
        <w:t>. Harvard Business Review Press.</w:t>
      </w:r>
    </w:p>
    <w:p w14:paraId="4D25D1F3" w14:textId="2D4FCDDE" w:rsidR="00B86792" w:rsidRPr="001A5997" w:rsidRDefault="00B86792" w:rsidP="00167D82">
      <w:pPr>
        <w:spacing w:line="360" w:lineRule="auto"/>
        <w:ind w:firstLine="720"/>
        <w:jc w:val="both"/>
        <w:rPr>
          <w:rFonts w:ascii="Arial" w:hAnsi="Arial" w:cs="Arial"/>
        </w:rPr>
      </w:pPr>
      <w:r w:rsidRPr="001A5997">
        <w:rPr>
          <w:rFonts w:ascii="Arial" w:hAnsi="Arial" w:cs="Arial"/>
        </w:rPr>
        <w:t>Sahota, N. (2024). </w:t>
      </w:r>
      <w:r w:rsidRPr="001A5997">
        <w:rPr>
          <w:rFonts w:ascii="Arial" w:hAnsi="Arial" w:cs="Arial"/>
          <w:i/>
          <w:iCs/>
        </w:rPr>
        <w:t>AI In Hospitality: Elevating The Hotel Guest Experience Through Innovation</w:t>
      </w:r>
      <w:r w:rsidRPr="001A5997">
        <w:rPr>
          <w:rFonts w:ascii="Arial" w:hAnsi="Arial" w:cs="Arial"/>
        </w:rPr>
        <w:t xml:space="preserve">. [online] Forbes. Available at: </w:t>
      </w:r>
      <w:hyperlink r:id="rId28" w:history="1">
        <w:r w:rsidRPr="001A5997">
          <w:rPr>
            <w:rStyle w:val="Hyperlink"/>
            <w:rFonts w:ascii="Arial" w:hAnsi="Arial" w:cs="Arial"/>
          </w:rPr>
          <w:t>https://www.forbes.com/sites/neilsahota/2024/03/06/ai-in-hospitality-elevating-the-hotel-guest-experience-through-innovation/</w:t>
        </w:r>
      </w:hyperlink>
      <w:r w:rsidRPr="001A5997">
        <w:rPr>
          <w:rFonts w:ascii="Arial" w:hAnsi="Arial" w:cs="Arial"/>
        </w:rPr>
        <w:t>.</w:t>
      </w:r>
      <w:r w:rsidRPr="001A5997">
        <w:rPr>
          <w:rFonts w:ascii="Arial" w:hAnsi="Arial" w:cs="Arial"/>
        </w:rPr>
        <w:t xml:space="preserve"> (Accessed </w:t>
      </w:r>
      <w:r w:rsidR="003F0FDF" w:rsidRPr="001A5997">
        <w:rPr>
          <w:rFonts w:ascii="Arial" w:hAnsi="Arial" w:cs="Arial"/>
        </w:rPr>
        <w:t>20 Feb. 2025).</w:t>
      </w:r>
    </w:p>
    <w:p w14:paraId="3E70740F" w14:textId="5BF1D70A" w:rsidR="008C32E2" w:rsidRPr="001A5997" w:rsidRDefault="008C32E2" w:rsidP="00167D82">
      <w:pPr>
        <w:spacing w:line="360" w:lineRule="auto"/>
        <w:ind w:firstLine="720"/>
        <w:jc w:val="both"/>
        <w:rPr>
          <w:rFonts w:ascii="Arial" w:hAnsi="Arial" w:cs="Arial"/>
        </w:rPr>
      </w:pPr>
      <w:r w:rsidRPr="001A5997">
        <w:rPr>
          <w:rFonts w:ascii="Arial" w:hAnsi="Arial" w:cs="Arial"/>
        </w:rPr>
        <w:t>Schein, E.H. (2017). </w:t>
      </w:r>
      <w:r w:rsidRPr="001A5997">
        <w:rPr>
          <w:rFonts w:ascii="Arial" w:hAnsi="Arial" w:cs="Arial"/>
          <w:i/>
          <w:iCs/>
        </w:rPr>
        <w:t>Organizational Culture and Leadership</w:t>
      </w:r>
      <w:r w:rsidRPr="001A5997">
        <w:rPr>
          <w:rFonts w:ascii="Arial" w:hAnsi="Arial" w:cs="Arial"/>
        </w:rPr>
        <w:t>. 5th ed. John Wiley &amp; Sons, Incorporated.</w:t>
      </w:r>
    </w:p>
    <w:p w14:paraId="1794297C" w14:textId="77777777" w:rsidR="008C32E2" w:rsidRPr="001A5997" w:rsidRDefault="008C32E2" w:rsidP="00167D82">
      <w:pPr>
        <w:spacing w:line="360" w:lineRule="auto"/>
        <w:ind w:firstLine="720"/>
        <w:jc w:val="both"/>
        <w:rPr>
          <w:rFonts w:ascii="Arial" w:hAnsi="Arial" w:cs="Arial"/>
        </w:rPr>
      </w:pPr>
    </w:p>
    <w:p w14:paraId="5B219B91" w14:textId="30646818" w:rsidR="00167D82" w:rsidRPr="001A5997" w:rsidRDefault="00167D82" w:rsidP="00DD042B">
      <w:pPr>
        <w:spacing w:line="360" w:lineRule="auto"/>
        <w:ind w:firstLine="720"/>
        <w:jc w:val="both"/>
        <w:rPr>
          <w:rFonts w:ascii="Arial" w:hAnsi="Arial" w:cs="Arial"/>
        </w:rPr>
      </w:pPr>
    </w:p>
    <w:sectPr w:rsidR="00167D82" w:rsidRPr="001A5997">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8FEDC" w14:textId="77777777" w:rsidR="00964769" w:rsidRDefault="00964769" w:rsidP="00674D67">
      <w:pPr>
        <w:spacing w:after="0" w:line="240" w:lineRule="auto"/>
      </w:pPr>
      <w:r>
        <w:separator/>
      </w:r>
    </w:p>
  </w:endnote>
  <w:endnote w:type="continuationSeparator" w:id="0">
    <w:p w14:paraId="72D5D123" w14:textId="77777777" w:rsidR="00964769" w:rsidRDefault="00964769" w:rsidP="00674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5387464"/>
      <w:docPartObj>
        <w:docPartGallery w:val="Page Numbers (Bottom of Page)"/>
        <w:docPartUnique/>
      </w:docPartObj>
    </w:sdtPr>
    <w:sdtEndPr>
      <w:rPr>
        <w:noProof/>
      </w:rPr>
    </w:sdtEndPr>
    <w:sdtContent>
      <w:p w14:paraId="75BD5CBD" w14:textId="353EC9E9" w:rsidR="00674D67" w:rsidRDefault="00674D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6E6C05" w14:textId="77777777" w:rsidR="00674D67" w:rsidRDefault="00674D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6CDFD" w14:textId="77777777" w:rsidR="00964769" w:rsidRDefault="00964769" w:rsidP="00674D67">
      <w:pPr>
        <w:spacing w:after="0" w:line="240" w:lineRule="auto"/>
      </w:pPr>
      <w:r>
        <w:separator/>
      </w:r>
    </w:p>
  </w:footnote>
  <w:footnote w:type="continuationSeparator" w:id="0">
    <w:p w14:paraId="00E68294" w14:textId="77777777" w:rsidR="00964769" w:rsidRDefault="00964769" w:rsidP="00674D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235A"/>
    <w:multiLevelType w:val="hybridMultilevel"/>
    <w:tmpl w:val="60FE5B58"/>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7E1A68"/>
    <w:multiLevelType w:val="hybridMultilevel"/>
    <w:tmpl w:val="9092A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5309A5"/>
    <w:multiLevelType w:val="hybridMultilevel"/>
    <w:tmpl w:val="7BF02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421B3A"/>
    <w:multiLevelType w:val="hybridMultilevel"/>
    <w:tmpl w:val="4C421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DB2D37"/>
    <w:multiLevelType w:val="hybridMultilevel"/>
    <w:tmpl w:val="0206F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786964"/>
    <w:multiLevelType w:val="hybridMultilevel"/>
    <w:tmpl w:val="A12209A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370FC6"/>
    <w:multiLevelType w:val="hybridMultilevel"/>
    <w:tmpl w:val="305A4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305669"/>
    <w:multiLevelType w:val="hybridMultilevel"/>
    <w:tmpl w:val="6D48D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BB245C"/>
    <w:multiLevelType w:val="hybridMultilevel"/>
    <w:tmpl w:val="214E1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B56EA3"/>
    <w:multiLevelType w:val="hybridMultilevel"/>
    <w:tmpl w:val="E068A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C56087"/>
    <w:multiLevelType w:val="multilevel"/>
    <w:tmpl w:val="D0A04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FC4D34"/>
    <w:multiLevelType w:val="hybridMultilevel"/>
    <w:tmpl w:val="F9D28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FA3DBF"/>
    <w:multiLevelType w:val="hybridMultilevel"/>
    <w:tmpl w:val="D2360CA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7382089A"/>
    <w:multiLevelType w:val="hybridMultilevel"/>
    <w:tmpl w:val="6F765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471AF5"/>
    <w:multiLevelType w:val="hybridMultilevel"/>
    <w:tmpl w:val="10981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2068882">
    <w:abstractNumId w:val="14"/>
  </w:num>
  <w:num w:numId="2" w16cid:durableId="1524126511">
    <w:abstractNumId w:val="13"/>
  </w:num>
  <w:num w:numId="3" w16cid:durableId="979190463">
    <w:abstractNumId w:val="9"/>
  </w:num>
  <w:num w:numId="4" w16cid:durableId="546143047">
    <w:abstractNumId w:val="4"/>
  </w:num>
  <w:num w:numId="5" w16cid:durableId="1703509303">
    <w:abstractNumId w:val="2"/>
  </w:num>
  <w:num w:numId="6" w16cid:durableId="1233153787">
    <w:abstractNumId w:val="11"/>
  </w:num>
  <w:num w:numId="7" w16cid:durableId="1119645709">
    <w:abstractNumId w:val="8"/>
  </w:num>
  <w:num w:numId="8" w16cid:durableId="263923117">
    <w:abstractNumId w:val="3"/>
  </w:num>
  <w:num w:numId="9" w16cid:durableId="490603485">
    <w:abstractNumId w:val="7"/>
  </w:num>
  <w:num w:numId="10" w16cid:durableId="1363701752">
    <w:abstractNumId w:val="6"/>
  </w:num>
  <w:num w:numId="11" w16cid:durableId="1170220091">
    <w:abstractNumId w:val="10"/>
  </w:num>
  <w:num w:numId="12" w16cid:durableId="2099402330">
    <w:abstractNumId w:val="1"/>
  </w:num>
  <w:num w:numId="13" w16cid:durableId="66462090">
    <w:abstractNumId w:val="12"/>
  </w:num>
  <w:num w:numId="14" w16cid:durableId="676004040">
    <w:abstractNumId w:val="0"/>
  </w:num>
  <w:num w:numId="15" w16cid:durableId="20100147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FC1"/>
    <w:rsid w:val="0002438C"/>
    <w:rsid w:val="00030C4C"/>
    <w:rsid w:val="000318C1"/>
    <w:rsid w:val="00032E30"/>
    <w:rsid w:val="00037237"/>
    <w:rsid w:val="00037900"/>
    <w:rsid w:val="00040524"/>
    <w:rsid w:val="00040792"/>
    <w:rsid w:val="00044C86"/>
    <w:rsid w:val="000630F6"/>
    <w:rsid w:val="0007565E"/>
    <w:rsid w:val="00087240"/>
    <w:rsid w:val="00093FFC"/>
    <w:rsid w:val="00094CC4"/>
    <w:rsid w:val="000A6B5E"/>
    <w:rsid w:val="000A740C"/>
    <w:rsid w:val="000B5655"/>
    <w:rsid w:val="000C7112"/>
    <w:rsid w:val="000D1215"/>
    <w:rsid w:val="000D24C9"/>
    <w:rsid w:val="000E7F8F"/>
    <w:rsid w:val="000F3595"/>
    <w:rsid w:val="00102FD1"/>
    <w:rsid w:val="001050E1"/>
    <w:rsid w:val="001070BE"/>
    <w:rsid w:val="001105BF"/>
    <w:rsid w:val="00115BC4"/>
    <w:rsid w:val="00115C83"/>
    <w:rsid w:val="00117F05"/>
    <w:rsid w:val="0013169F"/>
    <w:rsid w:val="00137737"/>
    <w:rsid w:val="00137A23"/>
    <w:rsid w:val="0014182E"/>
    <w:rsid w:val="001430FF"/>
    <w:rsid w:val="00143273"/>
    <w:rsid w:val="00155DEC"/>
    <w:rsid w:val="00167D82"/>
    <w:rsid w:val="00172384"/>
    <w:rsid w:val="00172487"/>
    <w:rsid w:val="00197EFD"/>
    <w:rsid w:val="001A5997"/>
    <w:rsid w:val="001C6BC9"/>
    <w:rsid w:val="002022C6"/>
    <w:rsid w:val="00210405"/>
    <w:rsid w:val="00222673"/>
    <w:rsid w:val="0022293A"/>
    <w:rsid w:val="00227C84"/>
    <w:rsid w:val="00237AAF"/>
    <w:rsid w:val="00246BEC"/>
    <w:rsid w:val="002521FD"/>
    <w:rsid w:val="00255BDB"/>
    <w:rsid w:val="00260653"/>
    <w:rsid w:val="0026405E"/>
    <w:rsid w:val="00266D85"/>
    <w:rsid w:val="00276814"/>
    <w:rsid w:val="00282AE5"/>
    <w:rsid w:val="00293BBE"/>
    <w:rsid w:val="00297768"/>
    <w:rsid w:val="002A323B"/>
    <w:rsid w:val="002A4A54"/>
    <w:rsid w:val="002C053F"/>
    <w:rsid w:val="002C09C8"/>
    <w:rsid w:val="002C2715"/>
    <w:rsid w:val="002C4C52"/>
    <w:rsid w:val="002C4CED"/>
    <w:rsid w:val="002D14B7"/>
    <w:rsid w:val="002E1C5A"/>
    <w:rsid w:val="002E1C8A"/>
    <w:rsid w:val="002E75E2"/>
    <w:rsid w:val="00310371"/>
    <w:rsid w:val="00316BA5"/>
    <w:rsid w:val="003175FF"/>
    <w:rsid w:val="00375816"/>
    <w:rsid w:val="0037614D"/>
    <w:rsid w:val="00383DDE"/>
    <w:rsid w:val="00386505"/>
    <w:rsid w:val="00387841"/>
    <w:rsid w:val="00395A19"/>
    <w:rsid w:val="0039734B"/>
    <w:rsid w:val="003A42CD"/>
    <w:rsid w:val="003A697C"/>
    <w:rsid w:val="003A7CB1"/>
    <w:rsid w:val="003B362E"/>
    <w:rsid w:val="003B5B5F"/>
    <w:rsid w:val="003B5FAC"/>
    <w:rsid w:val="003B7155"/>
    <w:rsid w:val="003D2BFB"/>
    <w:rsid w:val="003D4990"/>
    <w:rsid w:val="003E0E6D"/>
    <w:rsid w:val="003F000C"/>
    <w:rsid w:val="003F0A9C"/>
    <w:rsid w:val="003F0FDF"/>
    <w:rsid w:val="003F3A86"/>
    <w:rsid w:val="00401FCF"/>
    <w:rsid w:val="0040697B"/>
    <w:rsid w:val="00410627"/>
    <w:rsid w:val="00411640"/>
    <w:rsid w:val="00413BCA"/>
    <w:rsid w:val="00425D5B"/>
    <w:rsid w:val="004308CF"/>
    <w:rsid w:val="00434B9D"/>
    <w:rsid w:val="0043557E"/>
    <w:rsid w:val="00440296"/>
    <w:rsid w:val="00441812"/>
    <w:rsid w:val="004575E6"/>
    <w:rsid w:val="004746A1"/>
    <w:rsid w:val="00474B8E"/>
    <w:rsid w:val="00481740"/>
    <w:rsid w:val="00482CB2"/>
    <w:rsid w:val="004A69A8"/>
    <w:rsid w:val="004B006A"/>
    <w:rsid w:val="004B156B"/>
    <w:rsid w:val="004C17EA"/>
    <w:rsid w:val="004C5A1C"/>
    <w:rsid w:val="004C5ED5"/>
    <w:rsid w:val="004C6DEC"/>
    <w:rsid w:val="004C736C"/>
    <w:rsid w:val="004D1447"/>
    <w:rsid w:val="004E0C69"/>
    <w:rsid w:val="004E2A29"/>
    <w:rsid w:val="004F7177"/>
    <w:rsid w:val="00503197"/>
    <w:rsid w:val="00503F34"/>
    <w:rsid w:val="00513B0C"/>
    <w:rsid w:val="005205B9"/>
    <w:rsid w:val="00521788"/>
    <w:rsid w:val="00530A32"/>
    <w:rsid w:val="00530D75"/>
    <w:rsid w:val="00531D67"/>
    <w:rsid w:val="00536421"/>
    <w:rsid w:val="00551BF2"/>
    <w:rsid w:val="005543B3"/>
    <w:rsid w:val="00562B3B"/>
    <w:rsid w:val="00573FC1"/>
    <w:rsid w:val="00595946"/>
    <w:rsid w:val="005960D4"/>
    <w:rsid w:val="005B07ED"/>
    <w:rsid w:val="005B0878"/>
    <w:rsid w:val="005D6206"/>
    <w:rsid w:val="005E2C4D"/>
    <w:rsid w:val="005E432C"/>
    <w:rsid w:val="005E7DD9"/>
    <w:rsid w:val="005F38E9"/>
    <w:rsid w:val="005F6687"/>
    <w:rsid w:val="005F7BDA"/>
    <w:rsid w:val="00607BE4"/>
    <w:rsid w:val="00624A7F"/>
    <w:rsid w:val="00630960"/>
    <w:rsid w:val="006434E3"/>
    <w:rsid w:val="00650A7A"/>
    <w:rsid w:val="006534DD"/>
    <w:rsid w:val="00660293"/>
    <w:rsid w:val="0066162B"/>
    <w:rsid w:val="0066270D"/>
    <w:rsid w:val="00674D67"/>
    <w:rsid w:val="0068427C"/>
    <w:rsid w:val="00684F19"/>
    <w:rsid w:val="00694E5D"/>
    <w:rsid w:val="0069634A"/>
    <w:rsid w:val="006B026A"/>
    <w:rsid w:val="006C1263"/>
    <w:rsid w:val="006E0014"/>
    <w:rsid w:val="006F0077"/>
    <w:rsid w:val="006F0A6D"/>
    <w:rsid w:val="006F232B"/>
    <w:rsid w:val="007170A0"/>
    <w:rsid w:val="007175F5"/>
    <w:rsid w:val="00730047"/>
    <w:rsid w:val="00743D8A"/>
    <w:rsid w:val="00744212"/>
    <w:rsid w:val="0074524B"/>
    <w:rsid w:val="00754A2A"/>
    <w:rsid w:val="00755093"/>
    <w:rsid w:val="00762312"/>
    <w:rsid w:val="007801B2"/>
    <w:rsid w:val="007814E9"/>
    <w:rsid w:val="00781597"/>
    <w:rsid w:val="007A309F"/>
    <w:rsid w:val="007A4F85"/>
    <w:rsid w:val="007C2F2A"/>
    <w:rsid w:val="007C4077"/>
    <w:rsid w:val="007D60DE"/>
    <w:rsid w:val="007E0053"/>
    <w:rsid w:val="007E04DB"/>
    <w:rsid w:val="007F047A"/>
    <w:rsid w:val="007F1250"/>
    <w:rsid w:val="007F7611"/>
    <w:rsid w:val="0080551D"/>
    <w:rsid w:val="00806D82"/>
    <w:rsid w:val="00812AE5"/>
    <w:rsid w:val="00814B42"/>
    <w:rsid w:val="00831362"/>
    <w:rsid w:val="008367E1"/>
    <w:rsid w:val="00845C5A"/>
    <w:rsid w:val="00862F86"/>
    <w:rsid w:val="00872118"/>
    <w:rsid w:val="008809C3"/>
    <w:rsid w:val="0088515C"/>
    <w:rsid w:val="008A3DD5"/>
    <w:rsid w:val="008B5126"/>
    <w:rsid w:val="008B64CF"/>
    <w:rsid w:val="008B6D87"/>
    <w:rsid w:val="008C0663"/>
    <w:rsid w:val="008C2E18"/>
    <w:rsid w:val="008C2ED8"/>
    <w:rsid w:val="008C32E2"/>
    <w:rsid w:val="008E356D"/>
    <w:rsid w:val="008F0EFA"/>
    <w:rsid w:val="008F469C"/>
    <w:rsid w:val="00901203"/>
    <w:rsid w:val="009054D2"/>
    <w:rsid w:val="0091448A"/>
    <w:rsid w:val="00923E4F"/>
    <w:rsid w:val="00923F48"/>
    <w:rsid w:val="009341DA"/>
    <w:rsid w:val="00944D3E"/>
    <w:rsid w:val="009456DD"/>
    <w:rsid w:val="00947DA3"/>
    <w:rsid w:val="00954813"/>
    <w:rsid w:val="0095638C"/>
    <w:rsid w:val="00962219"/>
    <w:rsid w:val="00962E60"/>
    <w:rsid w:val="00964769"/>
    <w:rsid w:val="00966EE9"/>
    <w:rsid w:val="00975408"/>
    <w:rsid w:val="009A10D1"/>
    <w:rsid w:val="009A2775"/>
    <w:rsid w:val="009B43F7"/>
    <w:rsid w:val="009C30A7"/>
    <w:rsid w:val="009C3F1B"/>
    <w:rsid w:val="009F300C"/>
    <w:rsid w:val="00A04E61"/>
    <w:rsid w:val="00A23E97"/>
    <w:rsid w:val="00A25A40"/>
    <w:rsid w:val="00A40661"/>
    <w:rsid w:val="00A4305E"/>
    <w:rsid w:val="00A5241C"/>
    <w:rsid w:val="00A6165C"/>
    <w:rsid w:val="00A65EC4"/>
    <w:rsid w:val="00A80B5F"/>
    <w:rsid w:val="00AB10F6"/>
    <w:rsid w:val="00AB1670"/>
    <w:rsid w:val="00AB36BE"/>
    <w:rsid w:val="00AB540F"/>
    <w:rsid w:val="00AD3C98"/>
    <w:rsid w:val="00AE6430"/>
    <w:rsid w:val="00AF63BE"/>
    <w:rsid w:val="00B05E02"/>
    <w:rsid w:val="00B147E2"/>
    <w:rsid w:val="00B232D5"/>
    <w:rsid w:val="00B271E3"/>
    <w:rsid w:val="00B31C3E"/>
    <w:rsid w:val="00B324C0"/>
    <w:rsid w:val="00B84858"/>
    <w:rsid w:val="00B84F33"/>
    <w:rsid w:val="00B8562B"/>
    <w:rsid w:val="00B86792"/>
    <w:rsid w:val="00B86B88"/>
    <w:rsid w:val="00B87354"/>
    <w:rsid w:val="00B95AD9"/>
    <w:rsid w:val="00BA2EB1"/>
    <w:rsid w:val="00BA3A26"/>
    <w:rsid w:val="00BD6579"/>
    <w:rsid w:val="00BE1E28"/>
    <w:rsid w:val="00BE39FD"/>
    <w:rsid w:val="00BF2869"/>
    <w:rsid w:val="00BF2BC7"/>
    <w:rsid w:val="00BF6A73"/>
    <w:rsid w:val="00C14723"/>
    <w:rsid w:val="00C207C2"/>
    <w:rsid w:val="00C20F7C"/>
    <w:rsid w:val="00C24AF6"/>
    <w:rsid w:val="00C32B38"/>
    <w:rsid w:val="00C32E60"/>
    <w:rsid w:val="00C347E1"/>
    <w:rsid w:val="00C409FF"/>
    <w:rsid w:val="00C42BD5"/>
    <w:rsid w:val="00C70323"/>
    <w:rsid w:val="00C76078"/>
    <w:rsid w:val="00C868DC"/>
    <w:rsid w:val="00C903AC"/>
    <w:rsid w:val="00C92750"/>
    <w:rsid w:val="00C961A7"/>
    <w:rsid w:val="00C96409"/>
    <w:rsid w:val="00CA025A"/>
    <w:rsid w:val="00CA1A51"/>
    <w:rsid w:val="00CB45BB"/>
    <w:rsid w:val="00CC123E"/>
    <w:rsid w:val="00CC2B34"/>
    <w:rsid w:val="00CC5CAC"/>
    <w:rsid w:val="00CD5CFD"/>
    <w:rsid w:val="00CE28FF"/>
    <w:rsid w:val="00CF45A4"/>
    <w:rsid w:val="00D24972"/>
    <w:rsid w:val="00D27549"/>
    <w:rsid w:val="00D366D2"/>
    <w:rsid w:val="00D52E1E"/>
    <w:rsid w:val="00D6163F"/>
    <w:rsid w:val="00D648EA"/>
    <w:rsid w:val="00D669AD"/>
    <w:rsid w:val="00D80D94"/>
    <w:rsid w:val="00D9105A"/>
    <w:rsid w:val="00DA742C"/>
    <w:rsid w:val="00DB051C"/>
    <w:rsid w:val="00DB48CE"/>
    <w:rsid w:val="00DB5F82"/>
    <w:rsid w:val="00DC4035"/>
    <w:rsid w:val="00DC458C"/>
    <w:rsid w:val="00DC7148"/>
    <w:rsid w:val="00DD0422"/>
    <w:rsid w:val="00DD042B"/>
    <w:rsid w:val="00DD690F"/>
    <w:rsid w:val="00DE3B32"/>
    <w:rsid w:val="00DF303E"/>
    <w:rsid w:val="00DF4288"/>
    <w:rsid w:val="00E00163"/>
    <w:rsid w:val="00E0743D"/>
    <w:rsid w:val="00E236A5"/>
    <w:rsid w:val="00E333A4"/>
    <w:rsid w:val="00E41429"/>
    <w:rsid w:val="00E465E2"/>
    <w:rsid w:val="00E52477"/>
    <w:rsid w:val="00E55ACC"/>
    <w:rsid w:val="00E773B2"/>
    <w:rsid w:val="00E9219A"/>
    <w:rsid w:val="00E934A4"/>
    <w:rsid w:val="00EC1D54"/>
    <w:rsid w:val="00EC22F2"/>
    <w:rsid w:val="00EC2C1F"/>
    <w:rsid w:val="00ED0F3D"/>
    <w:rsid w:val="00ED5843"/>
    <w:rsid w:val="00EF4EE6"/>
    <w:rsid w:val="00EF72EA"/>
    <w:rsid w:val="00F04707"/>
    <w:rsid w:val="00F10DBA"/>
    <w:rsid w:val="00F17354"/>
    <w:rsid w:val="00F20F96"/>
    <w:rsid w:val="00F251BD"/>
    <w:rsid w:val="00F358AC"/>
    <w:rsid w:val="00F35F67"/>
    <w:rsid w:val="00F37399"/>
    <w:rsid w:val="00F4646E"/>
    <w:rsid w:val="00F54360"/>
    <w:rsid w:val="00F55C5D"/>
    <w:rsid w:val="00F70F5B"/>
    <w:rsid w:val="00F9011A"/>
    <w:rsid w:val="00FA6473"/>
    <w:rsid w:val="00FB1D00"/>
    <w:rsid w:val="00FB3068"/>
    <w:rsid w:val="00FB432F"/>
    <w:rsid w:val="00FC079B"/>
    <w:rsid w:val="00FC59A6"/>
    <w:rsid w:val="00FD5943"/>
    <w:rsid w:val="00FD7F77"/>
    <w:rsid w:val="00FE0E77"/>
    <w:rsid w:val="00FE7041"/>
    <w:rsid w:val="00FF2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814FAD"/>
  <w15:chartTrackingRefBased/>
  <w15:docId w15:val="{2D502C11-8555-4D0D-B4AC-E7CBB605A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F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3F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3F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3F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3F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3F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3F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3F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3F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F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3F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3F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3F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3F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3F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3F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3F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3FC1"/>
    <w:rPr>
      <w:rFonts w:eastAsiaTheme="majorEastAsia" w:cstheme="majorBidi"/>
      <w:color w:val="272727" w:themeColor="text1" w:themeTint="D8"/>
    </w:rPr>
  </w:style>
  <w:style w:type="paragraph" w:styleId="Title">
    <w:name w:val="Title"/>
    <w:basedOn w:val="Normal"/>
    <w:next w:val="Normal"/>
    <w:link w:val="TitleChar"/>
    <w:uiPriority w:val="10"/>
    <w:qFormat/>
    <w:rsid w:val="00573F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F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3F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3F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3FC1"/>
    <w:pPr>
      <w:spacing w:before="160"/>
      <w:jc w:val="center"/>
    </w:pPr>
    <w:rPr>
      <w:i/>
      <w:iCs/>
      <w:color w:val="404040" w:themeColor="text1" w:themeTint="BF"/>
    </w:rPr>
  </w:style>
  <w:style w:type="character" w:customStyle="1" w:styleId="QuoteChar">
    <w:name w:val="Quote Char"/>
    <w:basedOn w:val="DefaultParagraphFont"/>
    <w:link w:val="Quote"/>
    <w:uiPriority w:val="29"/>
    <w:rsid w:val="00573FC1"/>
    <w:rPr>
      <w:i/>
      <w:iCs/>
      <w:color w:val="404040" w:themeColor="text1" w:themeTint="BF"/>
    </w:rPr>
  </w:style>
  <w:style w:type="paragraph" w:styleId="ListParagraph">
    <w:name w:val="List Paragraph"/>
    <w:basedOn w:val="Normal"/>
    <w:uiPriority w:val="34"/>
    <w:qFormat/>
    <w:rsid w:val="00573FC1"/>
    <w:pPr>
      <w:ind w:left="720"/>
      <w:contextualSpacing/>
    </w:pPr>
  </w:style>
  <w:style w:type="character" w:styleId="IntenseEmphasis">
    <w:name w:val="Intense Emphasis"/>
    <w:basedOn w:val="DefaultParagraphFont"/>
    <w:uiPriority w:val="21"/>
    <w:qFormat/>
    <w:rsid w:val="00573FC1"/>
    <w:rPr>
      <w:i/>
      <w:iCs/>
      <w:color w:val="0F4761" w:themeColor="accent1" w:themeShade="BF"/>
    </w:rPr>
  </w:style>
  <w:style w:type="paragraph" w:styleId="IntenseQuote">
    <w:name w:val="Intense Quote"/>
    <w:basedOn w:val="Normal"/>
    <w:next w:val="Normal"/>
    <w:link w:val="IntenseQuoteChar"/>
    <w:uiPriority w:val="30"/>
    <w:qFormat/>
    <w:rsid w:val="00573F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3FC1"/>
    <w:rPr>
      <w:i/>
      <w:iCs/>
      <w:color w:val="0F4761" w:themeColor="accent1" w:themeShade="BF"/>
    </w:rPr>
  </w:style>
  <w:style w:type="character" w:styleId="IntenseReference">
    <w:name w:val="Intense Reference"/>
    <w:basedOn w:val="DefaultParagraphFont"/>
    <w:uiPriority w:val="32"/>
    <w:qFormat/>
    <w:rsid w:val="00573FC1"/>
    <w:rPr>
      <w:b/>
      <w:bCs/>
      <w:smallCaps/>
      <w:color w:val="0F4761" w:themeColor="accent1" w:themeShade="BF"/>
      <w:spacing w:val="5"/>
    </w:rPr>
  </w:style>
  <w:style w:type="paragraph" w:styleId="NormalWeb">
    <w:name w:val="Normal (Web)"/>
    <w:basedOn w:val="Normal"/>
    <w:uiPriority w:val="99"/>
    <w:unhideWhenUsed/>
    <w:rsid w:val="00AB167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B1670"/>
    <w:rPr>
      <w:b/>
      <w:bCs/>
    </w:rPr>
  </w:style>
  <w:style w:type="character" w:styleId="Hyperlink">
    <w:name w:val="Hyperlink"/>
    <w:basedOn w:val="DefaultParagraphFont"/>
    <w:uiPriority w:val="99"/>
    <w:unhideWhenUsed/>
    <w:rsid w:val="00F251BD"/>
    <w:rPr>
      <w:color w:val="467886" w:themeColor="hyperlink"/>
      <w:u w:val="single"/>
    </w:rPr>
  </w:style>
  <w:style w:type="character" w:styleId="UnresolvedMention">
    <w:name w:val="Unresolved Mention"/>
    <w:basedOn w:val="DefaultParagraphFont"/>
    <w:uiPriority w:val="99"/>
    <w:semiHidden/>
    <w:unhideWhenUsed/>
    <w:rsid w:val="00F251BD"/>
    <w:rPr>
      <w:color w:val="605E5C"/>
      <w:shd w:val="clear" w:color="auto" w:fill="E1DFDD"/>
    </w:rPr>
  </w:style>
  <w:style w:type="character" w:styleId="FollowedHyperlink">
    <w:name w:val="FollowedHyperlink"/>
    <w:basedOn w:val="DefaultParagraphFont"/>
    <w:uiPriority w:val="99"/>
    <w:semiHidden/>
    <w:unhideWhenUsed/>
    <w:rsid w:val="00E236A5"/>
    <w:rPr>
      <w:color w:val="96607D" w:themeColor="followedHyperlink"/>
      <w:u w:val="single"/>
    </w:rPr>
  </w:style>
  <w:style w:type="paragraph" w:styleId="Header">
    <w:name w:val="header"/>
    <w:basedOn w:val="Normal"/>
    <w:link w:val="HeaderChar"/>
    <w:uiPriority w:val="99"/>
    <w:unhideWhenUsed/>
    <w:rsid w:val="00674D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D67"/>
  </w:style>
  <w:style w:type="paragraph" w:styleId="Footer">
    <w:name w:val="footer"/>
    <w:basedOn w:val="Normal"/>
    <w:link w:val="FooterChar"/>
    <w:uiPriority w:val="99"/>
    <w:unhideWhenUsed/>
    <w:rsid w:val="00674D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D67"/>
  </w:style>
  <w:style w:type="table" w:styleId="TableGrid">
    <w:name w:val="Table Grid"/>
    <w:basedOn w:val="TableNormal"/>
    <w:uiPriority w:val="39"/>
    <w:rsid w:val="002C4C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D6163F"/>
    <w:pPr>
      <w:spacing w:after="0" w:line="360" w:lineRule="auto"/>
      <w:jc w:val="both"/>
    </w:pPr>
    <w:rPr>
      <w:rFonts w:ascii="Times New Roman" w:eastAsia="Times New Roman" w:hAnsi="Times New Roman" w:cs="Times New Roman"/>
      <w:kern w:val="0"/>
      <w:lang w:val="en-US"/>
      <w14:ligatures w14:val="none"/>
    </w:rPr>
  </w:style>
  <w:style w:type="paragraph" w:styleId="TOCHeading">
    <w:name w:val="TOC Heading"/>
    <w:basedOn w:val="Heading1"/>
    <w:next w:val="Normal"/>
    <w:uiPriority w:val="39"/>
    <w:unhideWhenUsed/>
    <w:qFormat/>
    <w:rsid w:val="001A599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A5997"/>
    <w:pPr>
      <w:spacing w:after="100"/>
    </w:pPr>
  </w:style>
  <w:style w:type="paragraph" w:styleId="TOC2">
    <w:name w:val="toc 2"/>
    <w:basedOn w:val="Normal"/>
    <w:next w:val="Normal"/>
    <w:autoRedefine/>
    <w:uiPriority w:val="39"/>
    <w:unhideWhenUsed/>
    <w:rsid w:val="001A5997"/>
    <w:pPr>
      <w:spacing w:after="100"/>
      <w:ind w:left="240"/>
    </w:pPr>
  </w:style>
  <w:style w:type="paragraph" w:styleId="TOC3">
    <w:name w:val="toc 3"/>
    <w:basedOn w:val="Normal"/>
    <w:next w:val="Normal"/>
    <w:autoRedefine/>
    <w:uiPriority w:val="39"/>
    <w:unhideWhenUsed/>
    <w:rsid w:val="001A599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238910">
      <w:bodyDiv w:val="1"/>
      <w:marLeft w:val="0"/>
      <w:marRight w:val="0"/>
      <w:marTop w:val="0"/>
      <w:marBottom w:val="0"/>
      <w:divBdr>
        <w:top w:val="none" w:sz="0" w:space="0" w:color="auto"/>
        <w:left w:val="none" w:sz="0" w:space="0" w:color="auto"/>
        <w:bottom w:val="none" w:sz="0" w:space="0" w:color="auto"/>
        <w:right w:val="none" w:sz="0" w:space="0" w:color="auto"/>
      </w:divBdr>
    </w:div>
    <w:div w:id="117992882">
      <w:bodyDiv w:val="1"/>
      <w:marLeft w:val="0"/>
      <w:marRight w:val="0"/>
      <w:marTop w:val="0"/>
      <w:marBottom w:val="0"/>
      <w:divBdr>
        <w:top w:val="none" w:sz="0" w:space="0" w:color="auto"/>
        <w:left w:val="none" w:sz="0" w:space="0" w:color="auto"/>
        <w:bottom w:val="none" w:sz="0" w:space="0" w:color="auto"/>
        <w:right w:val="none" w:sz="0" w:space="0" w:color="auto"/>
      </w:divBdr>
    </w:div>
    <w:div w:id="214005136">
      <w:bodyDiv w:val="1"/>
      <w:marLeft w:val="0"/>
      <w:marRight w:val="0"/>
      <w:marTop w:val="0"/>
      <w:marBottom w:val="0"/>
      <w:divBdr>
        <w:top w:val="none" w:sz="0" w:space="0" w:color="auto"/>
        <w:left w:val="none" w:sz="0" w:space="0" w:color="auto"/>
        <w:bottom w:val="none" w:sz="0" w:space="0" w:color="auto"/>
        <w:right w:val="none" w:sz="0" w:space="0" w:color="auto"/>
      </w:divBdr>
    </w:div>
    <w:div w:id="242377179">
      <w:bodyDiv w:val="1"/>
      <w:marLeft w:val="0"/>
      <w:marRight w:val="0"/>
      <w:marTop w:val="0"/>
      <w:marBottom w:val="0"/>
      <w:divBdr>
        <w:top w:val="none" w:sz="0" w:space="0" w:color="auto"/>
        <w:left w:val="none" w:sz="0" w:space="0" w:color="auto"/>
        <w:bottom w:val="none" w:sz="0" w:space="0" w:color="auto"/>
        <w:right w:val="none" w:sz="0" w:space="0" w:color="auto"/>
      </w:divBdr>
    </w:div>
    <w:div w:id="346642141">
      <w:bodyDiv w:val="1"/>
      <w:marLeft w:val="0"/>
      <w:marRight w:val="0"/>
      <w:marTop w:val="0"/>
      <w:marBottom w:val="0"/>
      <w:divBdr>
        <w:top w:val="none" w:sz="0" w:space="0" w:color="auto"/>
        <w:left w:val="none" w:sz="0" w:space="0" w:color="auto"/>
        <w:bottom w:val="none" w:sz="0" w:space="0" w:color="auto"/>
        <w:right w:val="none" w:sz="0" w:space="0" w:color="auto"/>
      </w:divBdr>
    </w:div>
    <w:div w:id="360518687">
      <w:bodyDiv w:val="1"/>
      <w:marLeft w:val="0"/>
      <w:marRight w:val="0"/>
      <w:marTop w:val="0"/>
      <w:marBottom w:val="0"/>
      <w:divBdr>
        <w:top w:val="none" w:sz="0" w:space="0" w:color="auto"/>
        <w:left w:val="none" w:sz="0" w:space="0" w:color="auto"/>
        <w:bottom w:val="none" w:sz="0" w:space="0" w:color="auto"/>
        <w:right w:val="none" w:sz="0" w:space="0" w:color="auto"/>
      </w:divBdr>
      <w:divsChild>
        <w:div w:id="258755496">
          <w:marLeft w:val="0"/>
          <w:marRight w:val="0"/>
          <w:marTop w:val="0"/>
          <w:marBottom w:val="0"/>
          <w:divBdr>
            <w:top w:val="single" w:sz="2" w:space="0" w:color="auto"/>
            <w:left w:val="single" w:sz="2" w:space="0" w:color="auto"/>
            <w:bottom w:val="single" w:sz="2" w:space="0" w:color="auto"/>
            <w:right w:val="single" w:sz="2" w:space="0" w:color="auto"/>
          </w:divBdr>
          <w:divsChild>
            <w:div w:id="1573808584">
              <w:marLeft w:val="0"/>
              <w:marRight w:val="0"/>
              <w:marTop w:val="0"/>
              <w:marBottom w:val="0"/>
              <w:divBdr>
                <w:top w:val="single" w:sz="2" w:space="0" w:color="auto"/>
                <w:left w:val="single" w:sz="2" w:space="0" w:color="auto"/>
                <w:bottom w:val="single" w:sz="2" w:space="0" w:color="auto"/>
                <w:right w:val="single" w:sz="2" w:space="0" w:color="auto"/>
              </w:divBdr>
            </w:div>
            <w:div w:id="981496500">
              <w:marLeft w:val="0"/>
              <w:marRight w:val="0"/>
              <w:marTop w:val="0"/>
              <w:marBottom w:val="0"/>
              <w:divBdr>
                <w:top w:val="single" w:sz="2" w:space="0" w:color="auto"/>
                <w:left w:val="single" w:sz="2" w:space="0" w:color="auto"/>
                <w:bottom w:val="single" w:sz="2" w:space="0" w:color="auto"/>
                <w:right w:val="single" w:sz="2" w:space="0" w:color="auto"/>
              </w:divBdr>
              <w:divsChild>
                <w:div w:id="1361738068">
                  <w:marLeft w:val="0"/>
                  <w:marRight w:val="0"/>
                  <w:marTop w:val="0"/>
                  <w:marBottom w:val="0"/>
                  <w:divBdr>
                    <w:top w:val="single" w:sz="2" w:space="0" w:color="auto"/>
                    <w:left w:val="single" w:sz="2" w:space="0" w:color="auto"/>
                    <w:bottom w:val="single" w:sz="2" w:space="0" w:color="auto"/>
                    <w:right w:val="single" w:sz="2" w:space="0" w:color="auto"/>
                  </w:divBdr>
                  <w:divsChild>
                    <w:div w:id="910624638">
                      <w:marLeft w:val="0"/>
                      <w:marRight w:val="0"/>
                      <w:marTop w:val="0"/>
                      <w:marBottom w:val="0"/>
                      <w:divBdr>
                        <w:top w:val="single" w:sz="2" w:space="0" w:color="auto"/>
                        <w:left w:val="single" w:sz="2" w:space="0" w:color="auto"/>
                        <w:bottom w:val="single" w:sz="2" w:space="0" w:color="auto"/>
                        <w:right w:val="single" w:sz="2" w:space="0" w:color="auto"/>
                      </w:divBdr>
                    </w:div>
                    <w:div w:id="19653879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369843395">
      <w:bodyDiv w:val="1"/>
      <w:marLeft w:val="0"/>
      <w:marRight w:val="0"/>
      <w:marTop w:val="0"/>
      <w:marBottom w:val="0"/>
      <w:divBdr>
        <w:top w:val="none" w:sz="0" w:space="0" w:color="auto"/>
        <w:left w:val="none" w:sz="0" w:space="0" w:color="auto"/>
        <w:bottom w:val="none" w:sz="0" w:space="0" w:color="auto"/>
        <w:right w:val="none" w:sz="0" w:space="0" w:color="auto"/>
      </w:divBdr>
    </w:div>
    <w:div w:id="390664472">
      <w:bodyDiv w:val="1"/>
      <w:marLeft w:val="0"/>
      <w:marRight w:val="0"/>
      <w:marTop w:val="0"/>
      <w:marBottom w:val="0"/>
      <w:divBdr>
        <w:top w:val="none" w:sz="0" w:space="0" w:color="auto"/>
        <w:left w:val="none" w:sz="0" w:space="0" w:color="auto"/>
        <w:bottom w:val="none" w:sz="0" w:space="0" w:color="auto"/>
        <w:right w:val="none" w:sz="0" w:space="0" w:color="auto"/>
      </w:divBdr>
    </w:div>
    <w:div w:id="415367859">
      <w:bodyDiv w:val="1"/>
      <w:marLeft w:val="0"/>
      <w:marRight w:val="0"/>
      <w:marTop w:val="0"/>
      <w:marBottom w:val="0"/>
      <w:divBdr>
        <w:top w:val="none" w:sz="0" w:space="0" w:color="auto"/>
        <w:left w:val="none" w:sz="0" w:space="0" w:color="auto"/>
        <w:bottom w:val="none" w:sz="0" w:space="0" w:color="auto"/>
        <w:right w:val="none" w:sz="0" w:space="0" w:color="auto"/>
      </w:divBdr>
    </w:div>
    <w:div w:id="432869421">
      <w:bodyDiv w:val="1"/>
      <w:marLeft w:val="0"/>
      <w:marRight w:val="0"/>
      <w:marTop w:val="0"/>
      <w:marBottom w:val="0"/>
      <w:divBdr>
        <w:top w:val="none" w:sz="0" w:space="0" w:color="auto"/>
        <w:left w:val="none" w:sz="0" w:space="0" w:color="auto"/>
        <w:bottom w:val="none" w:sz="0" w:space="0" w:color="auto"/>
        <w:right w:val="none" w:sz="0" w:space="0" w:color="auto"/>
      </w:divBdr>
    </w:div>
    <w:div w:id="453716828">
      <w:bodyDiv w:val="1"/>
      <w:marLeft w:val="0"/>
      <w:marRight w:val="0"/>
      <w:marTop w:val="0"/>
      <w:marBottom w:val="0"/>
      <w:divBdr>
        <w:top w:val="none" w:sz="0" w:space="0" w:color="auto"/>
        <w:left w:val="none" w:sz="0" w:space="0" w:color="auto"/>
        <w:bottom w:val="none" w:sz="0" w:space="0" w:color="auto"/>
        <w:right w:val="none" w:sz="0" w:space="0" w:color="auto"/>
      </w:divBdr>
    </w:div>
    <w:div w:id="497160731">
      <w:bodyDiv w:val="1"/>
      <w:marLeft w:val="0"/>
      <w:marRight w:val="0"/>
      <w:marTop w:val="0"/>
      <w:marBottom w:val="0"/>
      <w:divBdr>
        <w:top w:val="none" w:sz="0" w:space="0" w:color="auto"/>
        <w:left w:val="none" w:sz="0" w:space="0" w:color="auto"/>
        <w:bottom w:val="none" w:sz="0" w:space="0" w:color="auto"/>
        <w:right w:val="none" w:sz="0" w:space="0" w:color="auto"/>
      </w:divBdr>
    </w:div>
    <w:div w:id="604578258">
      <w:bodyDiv w:val="1"/>
      <w:marLeft w:val="0"/>
      <w:marRight w:val="0"/>
      <w:marTop w:val="0"/>
      <w:marBottom w:val="0"/>
      <w:divBdr>
        <w:top w:val="none" w:sz="0" w:space="0" w:color="auto"/>
        <w:left w:val="none" w:sz="0" w:space="0" w:color="auto"/>
        <w:bottom w:val="none" w:sz="0" w:space="0" w:color="auto"/>
        <w:right w:val="none" w:sz="0" w:space="0" w:color="auto"/>
      </w:divBdr>
    </w:div>
    <w:div w:id="628166173">
      <w:bodyDiv w:val="1"/>
      <w:marLeft w:val="0"/>
      <w:marRight w:val="0"/>
      <w:marTop w:val="0"/>
      <w:marBottom w:val="0"/>
      <w:divBdr>
        <w:top w:val="none" w:sz="0" w:space="0" w:color="auto"/>
        <w:left w:val="none" w:sz="0" w:space="0" w:color="auto"/>
        <w:bottom w:val="none" w:sz="0" w:space="0" w:color="auto"/>
        <w:right w:val="none" w:sz="0" w:space="0" w:color="auto"/>
      </w:divBdr>
    </w:div>
    <w:div w:id="780415956">
      <w:bodyDiv w:val="1"/>
      <w:marLeft w:val="0"/>
      <w:marRight w:val="0"/>
      <w:marTop w:val="0"/>
      <w:marBottom w:val="0"/>
      <w:divBdr>
        <w:top w:val="none" w:sz="0" w:space="0" w:color="auto"/>
        <w:left w:val="none" w:sz="0" w:space="0" w:color="auto"/>
        <w:bottom w:val="none" w:sz="0" w:space="0" w:color="auto"/>
        <w:right w:val="none" w:sz="0" w:space="0" w:color="auto"/>
      </w:divBdr>
    </w:div>
    <w:div w:id="873081626">
      <w:bodyDiv w:val="1"/>
      <w:marLeft w:val="0"/>
      <w:marRight w:val="0"/>
      <w:marTop w:val="0"/>
      <w:marBottom w:val="0"/>
      <w:divBdr>
        <w:top w:val="none" w:sz="0" w:space="0" w:color="auto"/>
        <w:left w:val="none" w:sz="0" w:space="0" w:color="auto"/>
        <w:bottom w:val="none" w:sz="0" w:space="0" w:color="auto"/>
        <w:right w:val="none" w:sz="0" w:space="0" w:color="auto"/>
      </w:divBdr>
      <w:divsChild>
        <w:div w:id="195049693">
          <w:marLeft w:val="0"/>
          <w:marRight w:val="0"/>
          <w:marTop w:val="0"/>
          <w:marBottom w:val="0"/>
          <w:divBdr>
            <w:top w:val="single" w:sz="2" w:space="0" w:color="auto"/>
            <w:left w:val="single" w:sz="2" w:space="0" w:color="auto"/>
            <w:bottom w:val="single" w:sz="2" w:space="0" w:color="auto"/>
            <w:right w:val="single" w:sz="2" w:space="0" w:color="auto"/>
          </w:divBdr>
          <w:divsChild>
            <w:div w:id="1083842185">
              <w:marLeft w:val="0"/>
              <w:marRight w:val="0"/>
              <w:marTop w:val="0"/>
              <w:marBottom w:val="0"/>
              <w:divBdr>
                <w:top w:val="single" w:sz="2" w:space="0" w:color="auto"/>
                <w:left w:val="single" w:sz="2" w:space="0" w:color="auto"/>
                <w:bottom w:val="single" w:sz="2" w:space="0" w:color="auto"/>
                <w:right w:val="single" w:sz="2" w:space="0" w:color="auto"/>
              </w:divBdr>
            </w:div>
            <w:div w:id="1732730393">
              <w:marLeft w:val="0"/>
              <w:marRight w:val="0"/>
              <w:marTop w:val="0"/>
              <w:marBottom w:val="0"/>
              <w:divBdr>
                <w:top w:val="single" w:sz="2" w:space="0" w:color="auto"/>
                <w:left w:val="single" w:sz="2" w:space="0" w:color="auto"/>
                <w:bottom w:val="single" w:sz="2" w:space="0" w:color="auto"/>
                <w:right w:val="single" w:sz="2" w:space="0" w:color="auto"/>
              </w:divBdr>
              <w:divsChild>
                <w:div w:id="609971247">
                  <w:marLeft w:val="0"/>
                  <w:marRight w:val="0"/>
                  <w:marTop w:val="0"/>
                  <w:marBottom w:val="0"/>
                  <w:divBdr>
                    <w:top w:val="single" w:sz="2" w:space="0" w:color="auto"/>
                    <w:left w:val="single" w:sz="2" w:space="0" w:color="auto"/>
                    <w:bottom w:val="single" w:sz="2" w:space="0" w:color="auto"/>
                    <w:right w:val="single" w:sz="2" w:space="0" w:color="auto"/>
                  </w:divBdr>
                  <w:divsChild>
                    <w:div w:id="181557310">
                      <w:marLeft w:val="0"/>
                      <w:marRight w:val="0"/>
                      <w:marTop w:val="0"/>
                      <w:marBottom w:val="0"/>
                      <w:divBdr>
                        <w:top w:val="single" w:sz="2" w:space="0" w:color="auto"/>
                        <w:left w:val="single" w:sz="2" w:space="0" w:color="auto"/>
                        <w:bottom w:val="single" w:sz="2" w:space="0" w:color="auto"/>
                        <w:right w:val="single" w:sz="2" w:space="0" w:color="auto"/>
                      </w:divBdr>
                    </w:div>
                    <w:div w:id="13819745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880674678">
      <w:bodyDiv w:val="1"/>
      <w:marLeft w:val="0"/>
      <w:marRight w:val="0"/>
      <w:marTop w:val="0"/>
      <w:marBottom w:val="0"/>
      <w:divBdr>
        <w:top w:val="none" w:sz="0" w:space="0" w:color="auto"/>
        <w:left w:val="none" w:sz="0" w:space="0" w:color="auto"/>
        <w:bottom w:val="none" w:sz="0" w:space="0" w:color="auto"/>
        <w:right w:val="none" w:sz="0" w:space="0" w:color="auto"/>
      </w:divBdr>
    </w:div>
    <w:div w:id="911082943">
      <w:bodyDiv w:val="1"/>
      <w:marLeft w:val="0"/>
      <w:marRight w:val="0"/>
      <w:marTop w:val="0"/>
      <w:marBottom w:val="0"/>
      <w:divBdr>
        <w:top w:val="none" w:sz="0" w:space="0" w:color="auto"/>
        <w:left w:val="none" w:sz="0" w:space="0" w:color="auto"/>
        <w:bottom w:val="none" w:sz="0" w:space="0" w:color="auto"/>
        <w:right w:val="none" w:sz="0" w:space="0" w:color="auto"/>
      </w:divBdr>
    </w:div>
    <w:div w:id="1124084057">
      <w:bodyDiv w:val="1"/>
      <w:marLeft w:val="0"/>
      <w:marRight w:val="0"/>
      <w:marTop w:val="0"/>
      <w:marBottom w:val="0"/>
      <w:divBdr>
        <w:top w:val="none" w:sz="0" w:space="0" w:color="auto"/>
        <w:left w:val="none" w:sz="0" w:space="0" w:color="auto"/>
        <w:bottom w:val="none" w:sz="0" w:space="0" w:color="auto"/>
        <w:right w:val="none" w:sz="0" w:space="0" w:color="auto"/>
      </w:divBdr>
    </w:div>
    <w:div w:id="1127119433">
      <w:bodyDiv w:val="1"/>
      <w:marLeft w:val="0"/>
      <w:marRight w:val="0"/>
      <w:marTop w:val="0"/>
      <w:marBottom w:val="0"/>
      <w:divBdr>
        <w:top w:val="none" w:sz="0" w:space="0" w:color="auto"/>
        <w:left w:val="none" w:sz="0" w:space="0" w:color="auto"/>
        <w:bottom w:val="none" w:sz="0" w:space="0" w:color="auto"/>
        <w:right w:val="none" w:sz="0" w:space="0" w:color="auto"/>
      </w:divBdr>
    </w:div>
    <w:div w:id="1177117397">
      <w:bodyDiv w:val="1"/>
      <w:marLeft w:val="0"/>
      <w:marRight w:val="0"/>
      <w:marTop w:val="0"/>
      <w:marBottom w:val="0"/>
      <w:divBdr>
        <w:top w:val="none" w:sz="0" w:space="0" w:color="auto"/>
        <w:left w:val="none" w:sz="0" w:space="0" w:color="auto"/>
        <w:bottom w:val="none" w:sz="0" w:space="0" w:color="auto"/>
        <w:right w:val="none" w:sz="0" w:space="0" w:color="auto"/>
      </w:divBdr>
    </w:div>
    <w:div w:id="1180505832">
      <w:bodyDiv w:val="1"/>
      <w:marLeft w:val="0"/>
      <w:marRight w:val="0"/>
      <w:marTop w:val="0"/>
      <w:marBottom w:val="0"/>
      <w:divBdr>
        <w:top w:val="none" w:sz="0" w:space="0" w:color="auto"/>
        <w:left w:val="none" w:sz="0" w:space="0" w:color="auto"/>
        <w:bottom w:val="none" w:sz="0" w:space="0" w:color="auto"/>
        <w:right w:val="none" w:sz="0" w:space="0" w:color="auto"/>
      </w:divBdr>
    </w:div>
    <w:div w:id="1229878637">
      <w:bodyDiv w:val="1"/>
      <w:marLeft w:val="0"/>
      <w:marRight w:val="0"/>
      <w:marTop w:val="0"/>
      <w:marBottom w:val="0"/>
      <w:divBdr>
        <w:top w:val="none" w:sz="0" w:space="0" w:color="auto"/>
        <w:left w:val="none" w:sz="0" w:space="0" w:color="auto"/>
        <w:bottom w:val="none" w:sz="0" w:space="0" w:color="auto"/>
        <w:right w:val="none" w:sz="0" w:space="0" w:color="auto"/>
      </w:divBdr>
    </w:div>
    <w:div w:id="1281643985">
      <w:bodyDiv w:val="1"/>
      <w:marLeft w:val="0"/>
      <w:marRight w:val="0"/>
      <w:marTop w:val="0"/>
      <w:marBottom w:val="0"/>
      <w:divBdr>
        <w:top w:val="none" w:sz="0" w:space="0" w:color="auto"/>
        <w:left w:val="none" w:sz="0" w:space="0" w:color="auto"/>
        <w:bottom w:val="none" w:sz="0" w:space="0" w:color="auto"/>
        <w:right w:val="none" w:sz="0" w:space="0" w:color="auto"/>
      </w:divBdr>
    </w:div>
    <w:div w:id="1348288645">
      <w:bodyDiv w:val="1"/>
      <w:marLeft w:val="0"/>
      <w:marRight w:val="0"/>
      <w:marTop w:val="0"/>
      <w:marBottom w:val="0"/>
      <w:divBdr>
        <w:top w:val="none" w:sz="0" w:space="0" w:color="auto"/>
        <w:left w:val="none" w:sz="0" w:space="0" w:color="auto"/>
        <w:bottom w:val="none" w:sz="0" w:space="0" w:color="auto"/>
        <w:right w:val="none" w:sz="0" w:space="0" w:color="auto"/>
      </w:divBdr>
    </w:div>
    <w:div w:id="1389497363">
      <w:bodyDiv w:val="1"/>
      <w:marLeft w:val="0"/>
      <w:marRight w:val="0"/>
      <w:marTop w:val="0"/>
      <w:marBottom w:val="0"/>
      <w:divBdr>
        <w:top w:val="none" w:sz="0" w:space="0" w:color="auto"/>
        <w:left w:val="none" w:sz="0" w:space="0" w:color="auto"/>
        <w:bottom w:val="none" w:sz="0" w:space="0" w:color="auto"/>
        <w:right w:val="none" w:sz="0" w:space="0" w:color="auto"/>
      </w:divBdr>
    </w:div>
    <w:div w:id="1391660523">
      <w:bodyDiv w:val="1"/>
      <w:marLeft w:val="0"/>
      <w:marRight w:val="0"/>
      <w:marTop w:val="0"/>
      <w:marBottom w:val="0"/>
      <w:divBdr>
        <w:top w:val="none" w:sz="0" w:space="0" w:color="auto"/>
        <w:left w:val="none" w:sz="0" w:space="0" w:color="auto"/>
        <w:bottom w:val="none" w:sz="0" w:space="0" w:color="auto"/>
        <w:right w:val="none" w:sz="0" w:space="0" w:color="auto"/>
      </w:divBdr>
    </w:div>
    <w:div w:id="1483887984">
      <w:bodyDiv w:val="1"/>
      <w:marLeft w:val="0"/>
      <w:marRight w:val="0"/>
      <w:marTop w:val="0"/>
      <w:marBottom w:val="0"/>
      <w:divBdr>
        <w:top w:val="none" w:sz="0" w:space="0" w:color="auto"/>
        <w:left w:val="none" w:sz="0" w:space="0" w:color="auto"/>
        <w:bottom w:val="none" w:sz="0" w:space="0" w:color="auto"/>
        <w:right w:val="none" w:sz="0" w:space="0" w:color="auto"/>
      </w:divBdr>
    </w:div>
    <w:div w:id="1518883570">
      <w:bodyDiv w:val="1"/>
      <w:marLeft w:val="0"/>
      <w:marRight w:val="0"/>
      <w:marTop w:val="0"/>
      <w:marBottom w:val="0"/>
      <w:divBdr>
        <w:top w:val="none" w:sz="0" w:space="0" w:color="auto"/>
        <w:left w:val="none" w:sz="0" w:space="0" w:color="auto"/>
        <w:bottom w:val="none" w:sz="0" w:space="0" w:color="auto"/>
        <w:right w:val="none" w:sz="0" w:space="0" w:color="auto"/>
      </w:divBdr>
    </w:div>
    <w:div w:id="1694304016">
      <w:bodyDiv w:val="1"/>
      <w:marLeft w:val="0"/>
      <w:marRight w:val="0"/>
      <w:marTop w:val="0"/>
      <w:marBottom w:val="0"/>
      <w:divBdr>
        <w:top w:val="none" w:sz="0" w:space="0" w:color="auto"/>
        <w:left w:val="none" w:sz="0" w:space="0" w:color="auto"/>
        <w:bottom w:val="none" w:sz="0" w:space="0" w:color="auto"/>
        <w:right w:val="none" w:sz="0" w:space="0" w:color="auto"/>
      </w:divBdr>
    </w:div>
    <w:div w:id="1736540124">
      <w:bodyDiv w:val="1"/>
      <w:marLeft w:val="0"/>
      <w:marRight w:val="0"/>
      <w:marTop w:val="0"/>
      <w:marBottom w:val="0"/>
      <w:divBdr>
        <w:top w:val="none" w:sz="0" w:space="0" w:color="auto"/>
        <w:left w:val="none" w:sz="0" w:space="0" w:color="auto"/>
        <w:bottom w:val="none" w:sz="0" w:space="0" w:color="auto"/>
        <w:right w:val="none" w:sz="0" w:space="0" w:color="auto"/>
      </w:divBdr>
    </w:div>
    <w:div w:id="1783958751">
      <w:bodyDiv w:val="1"/>
      <w:marLeft w:val="0"/>
      <w:marRight w:val="0"/>
      <w:marTop w:val="0"/>
      <w:marBottom w:val="0"/>
      <w:divBdr>
        <w:top w:val="none" w:sz="0" w:space="0" w:color="auto"/>
        <w:left w:val="none" w:sz="0" w:space="0" w:color="auto"/>
        <w:bottom w:val="none" w:sz="0" w:space="0" w:color="auto"/>
        <w:right w:val="none" w:sz="0" w:space="0" w:color="auto"/>
      </w:divBdr>
    </w:div>
    <w:div w:id="1854372447">
      <w:bodyDiv w:val="1"/>
      <w:marLeft w:val="0"/>
      <w:marRight w:val="0"/>
      <w:marTop w:val="0"/>
      <w:marBottom w:val="0"/>
      <w:divBdr>
        <w:top w:val="none" w:sz="0" w:space="0" w:color="auto"/>
        <w:left w:val="none" w:sz="0" w:space="0" w:color="auto"/>
        <w:bottom w:val="none" w:sz="0" w:space="0" w:color="auto"/>
        <w:right w:val="none" w:sz="0" w:space="0" w:color="auto"/>
      </w:divBdr>
    </w:div>
    <w:div w:id="1962766013">
      <w:bodyDiv w:val="1"/>
      <w:marLeft w:val="0"/>
      <w:marRight w:val="0"/>
      <w:marTop w:val="0"/>
      <w:marBottom w:val="0"/>
      <w:divBdr>
        <w:top w:val="none" w:sz="0" w:space="0" w:color="auto"/>
        <w:left w:val="none" w:sz="0" w:space="0" w:color="auto"/>
        <w:bottom w:val="none" w:sz="0" w:space="0" w:color="auto"/>
        <w:right w:val="none" w:sz="0" w:space="0" w:color="auto"/>
      </w:divBdr>
    </w:div>
    <w:div w:id="2140874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news.marriott.com/news/2023/02/24/marriott-international-announces-organizational-structure-and-executive-appointments" TargetMode="External"/><Relationship Id="rId18" Type="http://schemas.openxmlformats.org/officeDocument/2006/relationships/hyperlink" Target="https://www.marriott.com/diversity/diversity-and-inclusion.mi" TargetMode="External"/><Relationship Id="rId26" Type="http://schemas.openxmlformats.org/officeDocument/2006/relationships/hyperlink" Target="https://serve360.marriott.com/sustainable-goals/" TargetMode="External"/><Relationship Id="rId3" Type="http://schemas.openxmlformats.org/officeDocument/2006/relationships/styles" Target="styles.xml"/><Relationship Id="rId21" Type="http://schemas.openxmlformats.org/officeDocument/2006/relationships/hyperlink" Target="https://www.hotel-development.marriott.com/power-of-marriott/our-story" TargetMode="External"/><Relationship Id="rId7" Type="http://schemas.openxmlformats.org/officeDocument/2006/relationships/endnotes" Target="endnotes.xml"/><Relationship Id="rId12" Type="http://schemas.openxmlformats.org/officeDocument/2006/relationships/hyperlink" Target="https://fortune.com/2023/04/20/marriott-600-million-headquarters-cfo/?queryly=related_article" TargetMode="External"/><Relationship Id="rId17" Type="http://schemas.openxmlformats.org/officeDocument/2006/relationships/hyperlink" Target="https://marriott.gcs-web.com/static-files/b82978a6-9d28-4e38-9855-fc4ae2cebe11" TargetMode="External"/><Relationship Id="rId25" Type="http://schemas.openxmlformats.org/officeDocument/2006/relationships/hyperlink" Target="https://news.marriott.com/news/2016/03/21/marriott-international-and-starwood-hotels-resorts-worldwide-sign-amended-merger-agreement" TargetMode="External"/><Relationship Id="rId2" Type="http://schemas.openxmlformats.org/officeDocument/2006/relationships/numbering" Target="numbering.xml"/><Relationship Id="rId16" Type="http://schemas.openxmlformats.org/officeDocument/2006/relationships/hyperlink" Target="https://www.hotel-development.marriott.com/power-of-marriott" TargetMode="External"/><Relationship Id="rId20" Type="http://schemas.openxmlformats.org/officeDocument/2006/relationships/hyperlink" Target="https://www.marriott.com/marriott/aboutmarriott.mi"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uk/scholar?hl=ro&amp;as_sdt=0%2C5&amp;q=Ansoff%2C+H.I.+%281957%29+%27Strategies+for+Diversification.%27+Harvard+Business+Review%2C+35%285%29%2C+pp.+113-124.&amp;btnG=" TargetMode="External"/><Relationship Id="rId24" Type="http://schemas.openxmlformats.org/officeDocument/2006/relationships/hyperlink" Target="https://www.marriott.com/about/culture-and-values/history.mi" TargetMode="External"/><Relationship Id="rId5" Type="http://schemas.openxmlformats.org/officeDocument/2006/relationships/webSettings" Target="webSettings.xml"/><Relationship Id="rId15" Type="http://schemas.openxmlformats.org/officeDocument/2006/relationships/hyperlink" Target="https://globalioc.com/wp-content/uploads/2018/09/Kritsonis-Alicia-Comparison-of-Change-Theories.pdf" TargetMode="External"/><Relationship Id="rId23" Type="http://schemas.openxmlformats.org/officeDocument/2006/relationships/hyperlink" Target="https://www.hotel-development.marriott.com/hotel-development" TargetMode="External"/><Relationship Id="rId28" Type="http://schemas.openxmlformats.org/officeDocument/2006/relationships/hyperlink" Target="https://www.forbes.com/sites/neilsahota/2024/03/06/ai-in-hospitality-elevating-the-hotel-guest-experience-through-innovation/" TargetMode="External"/><Relationship Id="rId10" Type="http://schemas.openxmlformats.org/officeDocument/2006/relationships/image" Target="media/image3.emf"/><Relationship Id="rId19" Type="http://schemas.openxmlformats.org/officeDocument/2006/relationships/hyperlink" Target="https://www.marriott.com/content/dam/marriott-digital/digitallegal-micorp-cec/en_us/micorp_diversity-and-inclusion/unlimited/document/assets/pdt-DEI-Infographic-845536176596042.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ories.hilton.com/releases/eight-moments-helping-hilton-reach-8000-hotels" TargetMode="External"/><Relationship Id="rId22" Type="http://schemas.openxmlformats.org/officeDocument/2006/relationships/hyperlink" Target="https://www.hotel-development.marriott.com/" TargetMode="External"/><Relationship Id="rId27" Type="http://schemas.openxmlformats.org/officeDocument/2006/relationships/hyperlink" Target="https://www.hotelmanagement-network.com/news/marriott-expansion-in-europ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4B366-B1A6-4A3C-BCE4-0190E0BBB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1238</TotalTime>
  <Pages>16</Pages>
  <Words>3314</Words>
  <Characters>23994</Characters>
  <Application>Microsoft Office Word</Application>
  <DocSecurity>0</DocSecurity>
  <Lines>615</Lines>
  <Paragraphs>189</Paragraphs>
  <ScaleCrop>false</ScaleCrop>
  <Company/>
  <LinksUpToDate>false</LinksUpToDate>
  <CharactersWithSpaces>27119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353</cp:revision>
  <dcterms:created xsi:type="dcterms:W3CDTF">2025-03-02T12:06:00Z</dcterms:created>
  <dcterms:modified xsi:type="dcterms:W3CDTF">2025-03-06T00:28:00Z</dcterms:modified>
</cp:coreProperties>
</file>