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C5397" w:rsidRDefault="00FC5397">
      <w:pPr>
        <w:pStyle w:val="Heading2"/>
      </w:pPr>
      <w:r>
        <w:t xml:space="preserve">Lab </w:t>
      </w:r>
      <w:r w:rsidR="00E61F5B">
        <w:t>2</w:t>
      </w:r>
      <w:r w:rsidR="00526454">
        <w:t xml:space="preserve"> </w:t>
      </w:r>
      <w:r w:rsidR="00891284">
        <w:t>–</w:t>
      </w:r>
      <w:r w:rsidR="00526454">
        <w:t xml:space="preserve"> </w:t>
      </w:r>
      <w:r w:rsidR="00891284">
        <w:t>Data Rearrangement</w:t>
      </w:r>
    </w:p>
    <w:p w:rsidR="00FC5397" w:rsidRDefault="00891284">
      <w:pPr>
        <w:pStyle w:val="Heading2"/>
      </w:pPr>
      <w:r>
        <w:t>Objective</w:t>
      </w:r>
    </w:p>
    <w:p w:rsidR="0036734A" w:rsidRPr="0036734A" w:rsidRDefault="00891284">
      <w:pPr>
        <w:jc w:val="both"/>
      </w:pPr>
      <w:r>
        <w:t>This week we will start looking at how to rearrange data in order to make relationships more obvious.</w:t>
      </w:r>
    </w:p>
    <w:p w:rsidR="00FC5397" w:rsidRDefault="0036734A">
      <w:pPr>
        <w:pStyle w:val="Heading2"/>
      </w:pPr>
      <w:r>
        <w:t>Exercises</w:t>
      </w:r>
    </w:p>
    <w:p w:rsidR="00891284" w:rsidRDefault="00891284" w:rsidP="00891284">
      <w:r>
        <w:t xml:space="preserve">1. The following data shows the average time (in hours) taken for each of twelve knitters </w:t>
      </w:r>
      <w:r w:rsidR="00C05DD2">
        <w:t xml:space="preserve">(K1-K12) </w:t>
      </w:r>
      <w:r>
        <w:t>to complete a particular design in each of seven types of yarn</w:t>
      </w:r>
      <w:r w:rsidR="00C05DD2">
        <w:t xml:space="preserve"> (Y1-Y7)</w:t>
      </w:r>
      <w:r>
        <w:t xml:space="preserve">. </w:t>
      </w:r>
      <w:r w:rsidR="00C05DD2">
        <w:t>A</w:t>
      </w:r>
      <w:r>
        <w:t xml:space="preserve"> company </w:t>
      </w:r>
      <w:r w:rsidR="00A458F7">
        <w:t xml:space="preserve">wants to employ six knitters and use only four types of yarn </w:t>
      </w:r>
      <w:r w:rsidR="00C05DD2">
        <w:t>to</w:t>
      </w:r>
      <w:r w:rsidR="00A458F7">
        <w:t xml:space="preserve"> make the maximum number of complete objects in the minimum amount of time. B</w:t>
      </w:r>
      <w:r w:rsidR="00C05DD2">
        <w:t>y rearranging the data</w:t>
      </w:r>
      <w:r w:rsidR="00A458F7">
        <w:t xml:space="preserve"> produce a diagram to support your recommendations </w:t>
      </w:r>
      <w:r w:rsidR="00846DBB">
        <w:t>as to</w:t>
      </w:r>
      <w:r w:rsidR="00A458F7">
        <w:t xml:space="preserve"> which knitters to employ and which yarns to use.</w:t>
      </w:r>
    </w:p>
    <w:p w:rsidR="00891284" w:rsidRDefault="00891284" w:rsidP="00891284"/>
    <w:tbl>
      <w:tblPr>
        <w:tblW w:w="8521" w:type="dxa"/>
        <w:tblLook w:val="01E0" w:firstRow="1" w:lastRow="1" w:firstColumn="1" w:lastColumn="1" w:noHBand="0" w:noVBand="0"/>
      </w:tblPr>
      <w:tblGrid>
        <w:gridCol w:w="655"/>
        <w:gridCol w:w="655"/>
        <w:gridCol w:w="655"/>
        <w:gridCol w:w="655"/>
        <w:gridCol w:w="655"/>
        <w:gridCol w:w="655"/>
        <w:gridCol w:w="655"/>
        <w:gridCol w:w="656"/>
        <w:gridCol w:w="656"/>
        <w:gridCol w:w="656"/>
        <w:gridCol w:w="656"/>
        <w:gridCol w:w="656"/>
        <w:gridCol w:w="656"/>
      </w:tblGrid>
      <w:tr w:rsidR="00846DBB" w:rsidTr="00407088">
        <w:tc>
          <w:tcPr>
            <w:tcW w:w="655" w:type="dxa"/>
            <w:vAlign w:val="center"/>
          </w:tcPr>
          <w:p w:rsidR="00846DBB" w:rsidRDefault="00846DBB" w:rsidP="00407088">
            <w:pPr>
              <w:jc w:val="center"/>
            </w:pPr>
          </w:p>
        </w:tc>
        <w:tc>
          <w:tcPr>
            <w:tcW w:w="655" w:type="dxa"/>
            <w:tcBorders>
              <w:bottom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K1</w:t>
            </w:r>
          </w:p>
        </w:tc>
        <w:tc>
          <w:tcPr>
            <w:tcW w:w="655" w:type="dxa"/>
            <w:tcBorders>
              <w:bottom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smartTag w:uri="urn:schemas-microsoft-com:office:smarttags" w:element="place">
              <w:r>
                <w:t>K2</w:t>
              </w:r>
            </w:smartTag>
          </w:p>
        </w:tc>
        <w:tc>
          <w:tcPr>
            <w:tcW w:w="655" w:type="dxa"/>
            <w:tcBorders>
              <w:bottom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K3</w:t>
            </w:r>
          </w:p>
        </w:tc>
        <w:tc>
          <w:tcPr>
            <w:tcW w:w="655" w:type="dxa"/>
            <w:tcBorders>
              <w:bottom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K4</w:t>
            </w:r>
          </w:p>
        </w:tc>
        <w:tc>
          <w:tcPr>
            <w:tcW w:w="655" w:type="dxa"/>
            <w:tcBorders>
              <w:bottom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K5</w:t>
            </w:r>
          </w:p>
        </w:tc>
        <w:tc>
          <w:tcPr>
            <w:tcW w:w="655" w:type="dxa"/>
            <w:tcBorders>
              <w:bottom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K6</w:t>
            </w:r>
          </w:p>
        </w:tc>
        <w:tc>
          <w:tcPr>
            <w:tcW w:w="656" w:type="dxa"/>
            <w:tcBorders>
              <w:bottom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K7</w:t>
            </w:r>
          </w:p>
        </w:tc>
        <w:tc>
          <w:tcPr>
            <w:tcW w:w="656" w:type="dxa"/>
            <w:tcBorders>
              <w:bottom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K8</w:t>
            </w:r>
          </w:p>
        </w:tc>
        <w:tc>
          <w:tcPr>
            <w:tcW w:w="656" w:type="dxa"/>
            <w:tcBorders>
              <w:bottom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K9</w:t>
            </w:r>
          </w:p>
        </w:tc>
        <w:tc>
          <w:tcPr>
            <w:tcW w:w="656" w:type="dxa"/>
            <w:tcBorders>
              <w:bottom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K10</w:t>
            </w:r>
          </w:p>
        </w:tc>
        <w:tc>
          <w:tcPr>
            <w:tcW w:w="656" w:type="dxa"/>
            <w:tcBorders>
              <w:bottom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K11</w:t>
            </w:r>
          </w:p>
        </w:tc>
        <w:tc>
          <w:tcPr>
            <w:tcW w:w="656" w:type="dxa"/>
            <w:tcBorders>
              <w:bottom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K12</w:t>
            </w:r>
          </w:p>
        </w:tc>
      </w:tr>
      <w:tr w:rsidR="00846DBB" w:rsidTr="00407088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Y1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31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30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19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27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24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22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24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28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28</w:t>
            </w:r>
          </w:p>
        </w:tc>
      </w:tr>
      <w:tr w:rsidR="00846DBB" w:rsidTr="00407088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Y2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10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13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18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24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12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12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14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15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11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21</w:t>
            </w:r>
          </w:p>
        </w:tc>
      </w:tr>
      <w:tr w:rsidR="00846DBB" w:rsidTr="00407088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Y3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24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13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15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15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13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11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11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17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20</w:t>
            </w:r>
          </w:p>
        </w:tc>
      </w:tr>
      <w:tr w:rsidR="00846DBB" w:rsidTr="00407088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Y4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32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27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30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30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25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23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26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25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31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24</w:t>
            </w:r>
          </w:p>
        </w:tc>
      </w:tr>
      <w:tr w:rsidR="00846DBB" w:rsidTr="00407088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Y5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14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8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9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10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8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15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16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16</w:t>
            </w:r>
          </w:p>
        </w:tc>
      </w:tr>
      <w:tr w:rsidR="00846DBB" w:rsidTr="00407088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Y6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25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28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24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26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21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22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23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20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19</w:t>
            </w:r>
          </w:p>
        </w:tc>
      </w:tr>
      <w:tr w:rsidR="00846DBB" w:rsidTr="00407088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Y7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9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7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8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6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8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46DBB" w:rsidRDefault="00846DBB" w:rsidP="00407088">
            <w:pPr>
              <w:jc w:val="center"/>
            </w:pPr>
            <w:r>
              <w:t>11</w:t>
            </w:r>
          </w:p>
        </w:tc>
      </w:tr>
    </w:tbl>
    <w:p w:rsidR="00A458F7" w:rsidRDefault="00A458F7" w:rsidP="00846DBB"/>
    <w:p w:rsidR="00846DBB" w:rsidRDefault="00846DBB" w:rsidP="00846DBB">
      <w:r>
        <w:t xml:space="preserve">Hint: What is the </w:t>
      </w:r>
      <w:r w:rsidR="005D3895">
        <w:t>median</w:t>
      </w:r>
      <w:r>
        <w:t xml:space="preserve"> time taken to knit an object in each type of yarn?</w:t>
      </w:r>
    </w:p>
    <w:p w:rsidR="00846DBB" w:rsidRDefault="00846DBB" w:rsidP="00846DBB"/>
    <w:p w:rsidR="004B5E7E" w:rsidRDefault="00846DBB" w:rsidP="00846DBB">
      <w:r>
        <w:t xml:space="preserve">2. </w:t>
      </w:r>
      <w:r w:rsidR="00194EA0">
        <w:t xml:space="preserve">The </w:t>
      </w:r>
      <w:r w:rsidR="00B00BD8">
        <w:t>columns below contain</w:t>
      </w:r>
      <w:r w:rsidR="00201397">
        <w:t xml:space="preserve"> data on renewability (yes, </w:t>
      </w:r>
      <w:r w:rsidR="004B5E7E">
        <w:t xml:space="preserve">no) vs. </w:t>
      </w:r>
      <w:r w:rsidR="00201397">
        <w:t>usage</w:t>
      </w:r>
      <w:r w:rsidR="004B5E7E">
        <w:t xml:space="preserve"> (</w:t>
      </w:r>
      <w:r w:rsidR="00201397">
        <w:t>low, medium, high</w:t>
      </w:r>
      <w:r w:rsidR="004B5E7E">
        <w:t>)</w:t>
      </w:r>
      <w:r w:rsidR="00201397">
        <w:t xml:space="preserve"> for a set of fuel sources</w:t>
      </w:r>
      <w:r w:rsidR="004B5E7E">
        <w:t xml:space="preserve">. Produce two mosaic plots, one based on </w:t>
      </w:r>
      <w:r w:rsidR="00201397">
        <w:t>renewability</w:t>
      </w:r>
      <w:r w:rsidR="004B5E7E">
        <w:t xml:space="preserve"> and the other on </w:t>
      </w:r>
      <w:r w:rsidR="00201397">
        <w:t>usage</w:t>
      </w:r>
      <w:r w:rsidR="004B5E7E">
        <w:t xml:space="preserve">, to show the distribution of </w:t>
      </w:r>
      <w:r w:rsidR="00201397">
        <w:t>data</w:t>
      </w:r>
      <w:r w:rsidR="004B5E7E">
        <w:t>.</w:t>
      </w:r>
      <w:r w:rsidR="00C05DD2">
        <w:t xml:space="preserve"> </w:t>
      </w:r>
      <w:r w:rsidR="004B5E7E">
        <w:t>Remember that when producing a mosaic diagram the columns all have a width proportional to one of the variable</w:t>
      </w:r>
      <w:r w:rsidR="00C05DD2">
        <w:t xml:space="preserve">s while the heights vary in proportion to the other variable. </w:t>
      </w:r>
    </w:p>
    <w:p w:rsidR="00201397" w:rsidRDefault="00201397" w:rsidP="00846DBB"/>
    <w:p w:rsidR="00B00BD8" w:rsidRDefault="00B00BD8" w:rsidP="00B00BD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  <w:sectPr w:rsidR="00B00BD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t>Renewable</w:t>
      </w:r>
      <w:r w:rsidRPr="00B00BD8"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tab/>
        <w:t>Usage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t>Renewable</w:t>
      </w:r>
      <w:r w:rsidRPr="00B00BD8"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tab/>
        <w:t>Usage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t>Renewable</w:t>
      </w:r>
      <w:r w:rsidRPr="00B00BD8"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tab/>
        <w:t>Usage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:rsidR="00B00BD8" w:rsidRP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:rsid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:rsid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  <w:sectPr w:rsidR="00B00BD8" w:rsidSect="00B00BD8">
          <w:type w:val="continuous"/>
          <w:pgSz w:w="11906" w:h="16838"/>
          <w:pgMar w:top="1440" w:right="1800" w:bottom="1440" w:left="1800" w:header="708" w:footer="708" w:gutter="0"/>
          <w:cols w:num="3" w:space="708"/>
          <w:docGrid w:linePitch="360"/>
        </w:sectPr>
      </w:pPr>
    </w:p>
    <w:p w:rsidR="00B00BD8" w:rsidRDefault="00B00BD8" w:rsidP="00B00BD8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  <w:szCs w:val="20"/>
          <w:lang w:eastAsia="en-GB"/>
        </w:rPr>
      </w:pPr>
    </w:p>
    <w:p w:rsidR="00B00BD8" w:rsidRPr="00B00BD8" w:rsidRDefault="00B00BD8" w:rsidP="00B00BD8">
      <w:pPr>
        <w:rPr>
          <w:rFonts w:ascii="Courier New" w:hAnsi="Courier New" w:cs="Courier New"/>
          <w:color w:val="000000"/>
          <w:sz w:val="20"/>
          <w:szCs w:val="20"/>
          <w:lang w:eastAsia="en-GB"/>
        </w:rPr>
        <w:sectPr w:rsidR="00B00BD8" w:rsidRPr="00B00BD8" w:rsidSect="00B00BD8">
          <w:type w:val="continuous"/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  <w:bookmarkStart w:id="0" w:name="_GoBack"/>
      <w:bookmarkEnd w:id="0"/>
    </w:p>
    <w:p w:rsidR="00B00BD8" w:rsidRPr="00891284" w:rsidRDefault="00B00BD8" w:rsidP="00B00BD8"/>
    <w:sectPr w:rsidR="00B00BD8" w:rsidRPr="00891284" w:rsidSect="00B00BD8">
      <w:type w:val="continuous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B4A2E" w:rsidRDefault="008B4A2E">
      <w:r>
        <w:separator/>
      </w:r>
    </w:p>
  </w:endnote>
  <w:endnote w:type="continuationSeparator" w:id="0">
    <w:p w:rsidR="008B4A2E" w:rsidRDefault="008B4A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56E1B" w:rsidRDefault="00A56E1B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01397" w:rsidRDefault="00E208D8">
    <w:pPr>
      <w:pStyle w:val="LabNotesFooter"/>
    </w:pPr>
    <w:r>
      <w:rPr>
        <w:noProof/>
        <w:sz w:val="20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column">
                <wp:posOffset>0</wp:posOffset>
              </wp:positionH>
              <wp:positionV relativeFrom="paragraph">
                <wp:posOffset>78740</wp:posOffset>
              </wp:positionV>
              <wp:extent cx="5257800" cy="0"/>
              <wp:effectExtent l="9525" t="12065" r="9525" b="16510"/>
              <wp:wrapNone/>
              <wp:docPr id="1" name="Lin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257800" cy="0"/>
                      </a:xfrm>
                      <a:prstGeom prst="line">
                        <a:avLst/>
                      </a:prstGeom>
                      <a:noFill/>
                      <a:ln w="19050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021F9879" id="Line 2" o:spid="_x0000_s1026" style="position:absolute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6.2pt" to="414pt,6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" strokeweight="1.5pt"/>
          </w:pict>
        </mc:Fallback>
      </mc:AlternateContent>
    </w:r>
  </w:p>
  <w:p w:rsidR="00201397" w:rsidRDefault="00A56E1B">
    <w:pPr>
      <w:pStyle w:val="LabNotesFooter"/>
    </w:pPr>
    <w:r>
      <w:rPr>
        <w:rStyle w:val="PageNumber"/>
      </w:rPr>
      <w:t>© Dr. Nik Whitehead 2015</w:t>
    </w:r>
    <w:r w:rsidR="00201397">
      <w:rPr>
        <w:rStyle w:val="PageNumber"/>
      </w:rPr>
      <w:tab/>
    </w:r>
    <w:r w:rsidR="00201397">
      <w:tab/>
    </w:r>
    <w:r w:rsidR="00201397">
      <w:rPr>
        <w:rStyle w:val="PageNumber"/>
      </w:rPr>
      <w:fldChar w:fldCharType="begin"/>
    </w:r>
    <w:r w:rsidR="00201397">
      <w:rPr>
        <w:rStyle w:val="PageNumber"/>
      </w:rPr>
      <w:instrText xml:space="preserve"> PAGE </w:instrText>
    </w:r>
    <w:r w:rsidR="00201397">
      <w:rPr>
        <w:rStyle w:val="PageNumber"/>
      </w:rPr>
      <w:fldChar w:fldCharType="separate"/>
    </w:r>
    <w:r w:rsidR="00B00BD8">
      <w:rPr>
        <w:rStyle w:val="PageNumber"/>
        <w:noProof/>
      </w:rPr>
      <w:t>1</w:t>
    </w:r>
    <w:r w:rsidR="00201397">
      <w:rPr>
        <w:rStyle w:val="PageNumber"/>
      </w:rPr>
      <w:fldChar w:fldCharType="end"/>
    </w:r>
    <w:r w:rsidR="00201397">
      <w:rPr>
        <w:rStyle w:val="PageNumber"/>
      </w:rPr>
      <w:tab/>
    </w:r>
    <w:r w:rsidR="00201397">
      <w:rPr>
        <w:rStyle w:val="PageNumber"/>
        <w:i w:val="0"/>
        <w:sz w:val="24"/>
      </w:rPr>
      <w:tab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56E1B" w:rsidRDefault="00A56E1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B4A2E" w:rsidRDefault="008B4A2E">
      <w:r>
        <w:separator/>
      </w:r>
    </w:p>
  </w:footnote>
  <w:footnote w:type="continuationSeparator" w:id="0">
    <w:p w:rsidR="008B4A2E" w:rsidRDefault="008B4A2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56E1B" w:rsidRDefault="00A56E1B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01397" w:rsidRDefault="00E208D8">
    <w:pPr>
      <w:pStyle w:val="LabNotesHeader"/>
    </w:pPr>
    <w:r>
      <w:rPr>
        <w:noProof/>
        <w:sz w:val="20"/>
        <w:lang w:eastAsia="en-GB"/>
      </w:rPr>
      <mc:AlternateContent>
        <mc:Choice Requires="wps">
          <w:drawing>
            <wp:anchor distT="0" distB="0" distL="114300" distR="114300" simplePos="0" relativeHeight="251657216" behindDoc="0" locked="0" layoutInCell="1" allowOverlap="1">
              <wp:simplePos x="0" y="0"/>
              <wp:positionH relativeFrom="column">
                <wp:posOffset>0</wp:posOffset>
              </wp:positionH>
              <wp:positionV relativeFrom="paragraph">
                <wp:posOffset>350520</wp:posOffset>
              </wp:positionV>
              <wp:extent cx="5257800" cy="0"/>
              <wp:effectExtent l="9525" t="17145" r="9525" b="11430"/>
              <wp:wrapNone/>
              <wp:docPr id="2" name="Lin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257800" cy="0"/>
                      </a:xfrm>
                      <a:prstGeom prst="line">
                        <a:avLst/>
                      </a:prstGeom>
                      <a:noFill/>
                      <a:ln w="19050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769B65CC" id="Line 1" o:spid="_x0000_s1026" style="position:absolute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27.6pt" to="414pt,2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" strokeweight="1.5pt"/>
          </w:pict>
        </mc:Fallback>
      </mc:AlternateContent>
    </w:r>
    <w:r w:rsidR="004F68FF" w:rsidRPr="004F68FF">
      <w:t xml:space="preserve"> </w:t>
    </w:r>
    <w:r w:rsidR="004F68FF">
      <w:t>M4X00999 – Data Visualisation</w:t>
    </w:r>
    <w:r w:rsidR="00201397">
      <w:tab/>
    </w:r>
    <w:r w:rsidR="00201397">
      <w:tab/>
      <w:t>Lab 2 - Notes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56E1B" w:rsidRDefault="00A56E1B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DF81055"/>
    <w:multiLevelType w:val="hybridMultilevel"/>
    <w:tmpl w:val="67C2EA80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D328A8"/>
    <w:multiLevelType w:val="hybridMultilevel"/>
    <w:tmpl w:val="EE7EEBCA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937191"/>
    <w:multiLevelType w:val="hybridMultilevel"/>
    <w:tmpl w:val="3594DDE8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F374F"/>
    <w:multiLevelType w:val="hybridMultilevel"/>
    <w:tmpl w:val="32EA95CA"/>
    <w:lvl w:ilvl="0" w:tplc="EAD4577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D82219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AC2305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08259F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5920D0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15657E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762927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236BA6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86E285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81D6028"/>
    <w:multiLevelType w:val="hybridMultilevel"/>
    <w:tmpl w:val="2D0A1F94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F0B5933"/>
    <w:multiLevelType w:val="hybridMultilevel"/>
    <w:tmpl w:val="6CA0BCCC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360"/>
        <w:lvlJc w:val="left"/>
        <w:pPr>
          <w:ind w:left="360" w:hanging="360"/>
        </w:pPr>
        <w:rPr>
          <w:rFonts w:ascii="Symbol" w:hAnsi="Symbol" w:hint="default"/>
        </w:rPr>
      </w:lvl>
    </w:lvlOverride>
  </w:num>
  <w:num w:numId="4">
    <w:abstractNumId w:val="1"/>
  </w:num>
  <w:num w:numId="5">
    <w:abstractNumId w:val="6"/>
  </w:num>
  <w:num w:numId="6">
    <w:abstractNumId w:val="2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0116C"/>
    <w:rsid w:val="000D7410"/>
    <w:rsid w:val="000F7559"/>
    <w:rsid w:val="00132409"/>
    <w:rsid w:val="00194EA0"/>
    <w:rsid w:val="00201397"/>
    <w:rsid w:val="002441EE"/>
    <w:rsid w:val="002E65FD"/>
    <w:rsid w:val="00365D18"/>
    <w:rsid w:val="0036734A"/>
    <w:rsid w:val="00404FE2"/>
    <w:rsid w:val="00407088"/>
    <w:rsid w:val="00430ACB"/>
    <w:rsid w:val="004B5E7E"/>
    <w:rsid w:val="004F5B6D"/>
    <w:rsid w:val="004F68FF"/>
    <w:rsid w:val="00526454"/>
    <w:rsid w:val="005922C2"/>
    <w:rsid w:val="005A3F1F"/>
    <w:rsid w:val="005D3895"/>
    <w:rsid w:val="006525EB"/>
    <w:rsid w:val="006977C0"/>
    <w:rsid w:val="006C691D"/>
    <w:rsid w:val="00846DBB"/>
    <w:rsid w:val="00891284"/>
    <w:rsid w:val="008B4A2E"/>
    <w:rsid w:val="00922113"/>
    <w:rsid w:val="009A77F4"/>
    <w:rsid w:val="009B3625"/>
    <w:rsid w:val="009B421F"/>
    <w:rsid w:val="009E2A03"/>
    <w:rsid w:val="00A0116C"/>
    <w:rsid w:val="00A33785"/>
    <w:rsid w:val="00A458F7"/>
    <w:rsid w:val="00A56E1B"/>
    <w:rsid w:val="00B00BD8"/>
    <w:rsid w:val="00B317D4"/>
    <w:rsid w:val="00B36F48"/>
    <w:rsid w:val="00BE5161"/>
    <w:rsid w:val="00C05DD2"/>
    <w:rsid w:val="00C322BC"/>
    <w:rsid w:val="00D20484"/>
    <w:rsid w:val="00D376A6"/>
    <w:rsid w:val="00DB629A"/>
    <w:rsid w:val="00E208D8"/>
    <w:rsid w:val="00E438C8"/>
    <w:rsid w:val="00E56043"/>
    <w:rsid w:val="00E61F5B"/>
    <w:rsid w:val="00E63558"/>
    <w:rsid w:val="00E95573"/>
    <w:rsid w:val="00F30155"/>
    <w:rsid w:val="00F62FB6"/>
    <w:rsid w:val="00F767BA"/>
    <w:rsid w:val="00FC53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lace"/>
  <w:shapeDefaults>
    <o:shapedefaults v:ext="edit" spidmax="2049"/>
    <o:shapelayout v:ext="edit">
      <o:idmap v:ext="edit" data="1"/>
    </o:shapelayout>
  </w:shapeDefaults>
  <w:decimalSymbol w:val="."/>
  <w:listSeparator w:val=","/>
  <w15:docId w15:val="{9B02C508-CE71-482F-9A27-2C57F36AAD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99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qFormat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HDR1">
    <w:name w:val="HDR 1"/>
    <w:basedOn w:val="Heading1"/>
    <w:next w:val="Normal"/>
  </w:style>
  <w:style w:type="paragraph" w:customStyle="1" w:styleId="HDR2">
    <w:name w:val="HDR 2"/>
    <w:basedOn w:val="Heading2"/>
    <w:next w:val="Normal"/>
  </w:style>
  <w:style w:type="paragraph" w:customStyle="1" w:styleId="HDR3">
    <w:name w:val="HDR 3"/>
    <w:basedOn w:val="Heading3"/>
    <w:next w:val="Normal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customStyle="1" w:styleId="LabNotesHeader">
    <w:name w:val="Lab Notes Header"/>
    <w:basedOn w:val="Header"/>
    <w:rPr>
      <w:i/>
      <w:sz w:val="18"/>
    </w:rPr>
  </w:style>
  <w:style w:type="paragraph" w:customStyle="1" w:styleId="LabNotesFooter">
    <w:name w:val="Lab Notes Footer"/>
    <w:basedOn w:val="Footer"/>
    <w:rPr>
      <w:i/>
      <w:sz w:val="18"/>
    </w:rPr>
  </w:style>
  <w:style w:type="character" w:styleId="Hyperlink">
    <w:name w:val="Hyperlink"/>
    <w:uiPriority w:val="99"/>
    <w:rPr>
      <w:color w:val="0000FF"/>
      <w:u w:val="single"/>
    </w:rPr>
  </w:style>
  <w:style w:type="character" w:styleId="FollowedHyperlink">
    <w:name w:val="FollowedHyperlink"/>
    <w:rPr>
      <w:color w:val="800080"/>
      <w:u w:val="single"/>
    </w:rPr>
  </w:style>
  <w:style w:type="character" w:styleId="Strong">
    <w:name w:val="Strong"/>
    <w:qFormat/>
    <w:rPr>
      <w:rFonts w:ascii="Arial" w:hAnsi="Arial" w:cs="Arial" w:hint="default"/>
      <w:b/>
      <w:bCs/>
    </w:rPr>
  </w:style>
  <w:style w:type="paragraph" w:styleId="NormalWeb">
    <w:name w:val="Normal (Web)"/>
    <w:basedOn w:val="Normal"/>
    <w:pPr>
      <w:spacing w:before="100" w:beforeAutospacing="1" w:after="100" w:afterAutospacing="1"/>
    </w:pPr>
    <w:rPr>
      <w:rFonts w:ascii="Arial" w:hAnsi="Arial" w:cs="Arial"/>
    </w:rPr>
  </w:style>
  <w:style w:type="paragraph" w:styleId="FootnoteText">
    <w:name w:val="footnote text"/>
    <w:basedOn w:val="Normal"/>
    <w:semiHidden/>
    <w:rPr>
      <w:sz w:val="20"/>
      <w:szCs w:val="20"/>
    </w:rPr>
  </w:style>
  <w:style w:type="character" w:styleId="FootnoteReference">
    <w:name w:val="footnote reference"/>
    <w:semiHidden/>
    <w:rPr>
      <w:vertAlign w:val="superscript"/>
    </w:rPr>
  </w:style>
  <w:style w:type="paragraph" w:customStyle="1" w:styleId="code">
    <w:name w:val="code"/>
    <w:basedOn w:val="Normal"/>
    <w:pPr>
      <w:tabs>
        <w:tab w:val="left" w:pos="0"/>
        <w:tab w:val="left" w:pos="284"/>
      </w:tabs>
    </w:pPr>
    <w:rPr>
      <w:rFonts w:ascii="Courier New" w:hAnsi="Courier New"/>
      <w:sz w:val="20"/>
      <w:szCs w:val="20"/>
      <w:lang w:val="en-US"/>
    </w:rPr>
  </w:style>
  <w:style w:type="table" w:styleId="TableGrid">
    <w:name w:val="Table Grid"/>
    <w:basedOn w:val="TableNormal"/>
    <w:rsid w:val="0089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00BD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00BD8"/>
    <w:rPr>
      <w:rFonts w:ascii="Courier New" w:hAnsi="Courier New" w:cs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8707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njw\Application%20Data\Microsoft\Templates\LabNotes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LabNotes</Template>
  <TotalTime>7</TotalTime>
  <Pages>1</Pages>
  <Words>288</Words>
  <Characters>1646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CMM2006 – Interface Design</vt:lpstr>
    </vt:vector>
  </TitlesOfParts>
  <Company>RGU</Company>
  <LinksUpToDate>false</LinksUpToDate>
  <CharactersWithSpaces>1931</CharactersWithSpaces>
  <SharedDoc>false</SharedDoc>
  <HLinks>
    <vt:vector size="6" baseType="variant">
      <vt:variant>
        <vt:i4>3211315</vt:i4>
      </vt:variant>
      <vt:variant>
        <vt:i4>0</vt:i4>
      </vt:variant>
      <vt:variant>
        <vt:i4>0</vt:i4>
      </vt:variant>
      <vt:variant>
        <vt:i4>5</vt:i4>
      </vt:variant>
      <vt:variant>
        <vt:lpwstr>http://www.rosuda.org/mondrian/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CMM2006 – Interface Design</dc:title>
  <dc:creator>Dr. Nik Whitehead</dc:creator>
  <cp:lastModifiedBy>Nik Whitehead</cp:lastModifiedBy>
  <cp:revision>3</cp:revision>
  <cp:lastPrinted>2005-08-31T09:06:00Z</cp:lastPrinted>
  <dcterms:created xsi:type="dcterms:W3CDTF">2015-02-10T11:02:00Z</dcterms:created>
  <dcterms:modified xsi:type="dcterms:W3CDTF">2017-02-07T10:19:00Z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