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6F464034" w:rsidR="00E06C78" w:rsidRPr="009825F4" w:rsidRDefault="0394D289">
      <w:pPr>
        <w:rPr>
          <w:b/>
        </w:rPr>
      </w:pPr>
      <w:r w:rsidRPr="009825F4">
        <w:rPr>
          <w:b/>
        </w:rPr>
        <w:t>Counselling Therapy Theories – Chris Evans – 1501653 – UWTSD</w:t>
      </w:r>
    </w:p>
    <w:p w14:paraId="51FE0D9C" w14:textId="3F00F243" w:rsidR="4A5A6607" w:rsidRPr="009825F4" w:rsidRDefault="4A5A6607" w:rsidP="4A5A6607">
      <w:pPr>
        <w:rPr>
          <w:b/>
        </w:rPr>
      </w:pPr>
      <w:r w:rsidRPr="009825F4">
        <w:rPr>
          <w:b/>
        </w:rPr>
        <w:t xml:space="preserve">A case study using Cognitive Behavioural Therapy (CBT) </w:t>
      </w:r>
      <w:proofErr w:type="gramStart"/>
      <w:r w:rsidRPr="009825F4">
        <w:rPr>
          <w:b/>
        </w:rPr>
        <w:t>in an attempt to</w:t>
      </w:r>
      <w:proofErr w:type="gramEnd"/>
      <w:r w:rsidRPr="009825F4">
        <w:rPr>
          <w:b/>
        </w:rPr>
        <w:t xml:space="preserve"> alter the behaviour patterns of a 37-year-old working mother, suffering with catastrophe theory.</w:t>
      </w:r>
    </w:p>
    <w:p w14:paraId="0C01D26F" w14:textId="026BFE06" w:rsidR="4A5A6607" w:rsidRDefault="4A5A6607" w:rsidP="4A5A6607"/>
    <w:p w14:paraId="4BA0F9CD" w14:textId="261432AB" w:rsidR="4A5A6607" w:rsidRDefault="28948981" w:rsidP="4A5A6607">
      <w:r>
        <w:t>This case study is based on Sasha, a 37-year-old working mother of 2 boys, currently working in upper management, but feeling self-imposed stress, based on the fear of losing her long-term job, and suffering with catastrophic thinking, resulting in the fear of having no money and</w:t>
      </w:r>
      <w:r w:rsidR="00851CD2">
        <w:t xml:space="preserve"> potentially</w:t>
      </w:r>
      <w:r>
        <w:t xml:space="preserve"> losing her home and children. This case study we will approach this case using Cognitive Behavioural Therapy (CBT) </w:t>
      </w:r>
      <w:proofErr w:type="gramStart"/>
      <w:r>
        <w:t>in an attempt to</w:t>
      </w:r>
      <w:proofErr w:type="gramEnd"/>
      <w:r>
        <w:t xml:space="preserve"> find Sasha’s core beliefs and adapt them to give Sasha a more positive outlook on her life and the big picture.</w:t>
      </w:r>
    </w:p>
    <w:p w14:paraId="1A1F32D3" w14:textId="4B2044F0" w:rsidR="4A5A6607" w:rsidRDefault="0C98E9EE" w:rsidP="4A5A6607">
      <w:r>
        <w:t xml:space="preserve">As discussed, Sasha is a 37-year old mother of 2 boys who has worked hard for her entire working life, and this has been rewarded by her now being in a position of upper-management with a good salary. She has been with the company for more than 10 years but still feels vulnerable to losing her job, and in turn, is catastrophizing over her situation and thinking about what could happen. This is making her more irritated than normal; pacing around the office with worry, and not sleeping at night due to her self-imposed situation. It is further assumed that she is single as there has been no mention of a partner to help her through or aggravate the situation. Although there is medication available like sleeping pills or anti-depressants which may help in the short term, in this case, we will look at the use of Cognitive Behavioural Therapy (CBT) in order to help </w:t>
      </w:r>
      <w:proofErr w:type="gramStart"/>
      <w:r>
        <w:t>Sasha</w:t>
      </w:r>
      <w:proofErr w:type="gramEnd"/>
      <w:r>
        <w:t xml:space="preserve"> address her core beliefs that are no doubt at the heart of her despair. The overall objective is </w:t>
      </w:r>
      <w:proofErr w:type="gramStart"/>
      <w:r>
        <w:t>try</w:t>
      </w:r>
      <w:proofErr w:type="gramEnd"/>
      <w:r>
        <w:t xml:space="preserve"> to change her perception to a more positive attitude to both her short and long term future.</w:t>
      </w:r>
    </w:p>
    <w:p w14:paraId="510FC78B" w14:textId="27DDE6ED" w:rsidR="0B7501DE" w:rsidRDefault="28948981" w:rsidP="0B7501DE">
      <w:r>
        <w:t>Cognitive Behavioural Therapy is a combination of Cognitive Therapy (Beck, 1976) and Behavioural Therapy (</w:t>
      </w:r>
      <w:proofErr w:type="spellStart"/>
      <w:r>
        <w:t>Wolpe</w:t>
      </w:r>
      <w:proofErr w:type="spellEnd"/>
      <w:r>
        <w:t xml:space="preserve">, 1958) because therapists believe that there are various aspects including one's thoughts, feelings and behaviours that can interact with and impact each other in many ways and in many different situations, cited by </w:t>
      </w:r>
      <w:r w:rsidRPr="28948981">
        <w:rPr>
          <w:rFonts w:ascii="Calibri" w:eastAsia="Calibri" w:hAnsi="Calibri" w:cs="Calibri"/>
        </w:rPr>
        <w:t xml:space="preserve">(Fitzgerald, 2013). </w:t>
      </w:r>
      <w:r>
        <w:t xml:space="preserve">Cognitive Behavioural Therapy (CBT) is focused on what we think = Cognitive, what we do = Behavioural, and what we can change = Therapy; CBT focuses on our patterns of thinking (Fitzgerald, 2013). The cognitive element relates to our cognitions; our thoughts, and how we think in certain situations.  The behavioural component refers to our behaviours; for instance, what we do in certain situations, or how our mood affects </w:t>
      </w:r>
      <w:proofErr w:type="gramStart"/>
      <w:r>
        <w:t>our particular, perceived</w:t>
      </w:r>
      <w:proofErr w:type="gramEnd"/>
      <w:r>
        <w:t xml:space="preserve"> problems, which to someone else, could possibly not be problems, because they think in a different way.</w:t>
      </w:r>
    </w:p>
    <w:p w14:paraId="25500E96" w14:textId="1A9A838D" w:rsidR="0B7501DE" w:rsidRDefault="0C98E9EE" w:rsidP="0B7501DE">
      <w:r>
        <w:t xml:space="preserve">This form of therapy relates to how we can change or adapt our way of thinking, using various strategies and techniques to improve our way of life. This can be done by adapting one’s thinking style, turning around the negative into a positive approach which could clearly benefit Sasha. </w:t>
      </w:r>
    </w:p>
    <w:p w14:paraId="66406C3F" w14:textId="701F6E6F" w:rsidR="0B7501DE" w:rsidRDefault="28948981" w:rsidP="0B7501DE">
      <w:r>
        <w:t xml:space="preserve">In addition, CBT is a very practical and experiential (Fitzgerald, 2013) technique that encourages positive ways of positive thinking. Unlike psychanalysis, it doesn’t look quite so deeply into a person’s past life history and try and read something into it, that can, over a long period of time, be addressed, rather it does go back to one’s core beliefs and attempt to modify the way one perceives these beliefs, almost like a sticky plaster with a ‘smiley face on’, put over the problem. That said, the CBT practitioner will guide the patient into a better mindset and then encourage them to use positive self-talk and CBT on themselves, to become their own therapist, </w:t>
      </w:r>
      <w:proofErr w:type="gramStart"/>
      <w:r>
        <w:t>in order to</w:t>
      </w:r>
      <w:proofErr w:type="gramEnd"/>
      <w:r>
        <w:t xml:space="preserve"> maintain a self-sufficient healthy well-balanced mind.</w:t>
      </w:r>
    </w:p>
    <w:p w14:paraId="727C3A58" w14:textId="6F4DB5A1" w:rsidR="7F59245E" w:rsidRDefault="28948981" w:rsidP="28948981">
      <w:pPr>
        <w:rPr>
          <w:rFonts w:ascii="Calibri" w:eastAsia="Calibri" w:hAnsi="Calibri" w:cs="Calibri"/>
        </w:rPr>
      </w:pPr>
      <w:r>
        <w:lastRenderedPageBreak/>
        <w:t xml:space="preserve">Turning now to our case study, Sasha would attend a meeting with a CBT practitioner or therapist, they would build a relationship of trust with Sasha, so that she feels comfortable talking about things that may be close to her heart, and eventually work back through informal discussion, to her core beliefs, and how they are interacting with her moods or feelings to cause such negativity. These core beliefs can be thought of as the centre layers of an onion </w:t>
      </w:r>
      <w:r w:rsidRPr="28948981">
        <w:rPr>
          <w:rFonts w:ascii="Calibri" w:eastAsia="Calibri" w:hAnsi="Calibri" w:cs="Calibri"/>
        </w:rPr>
        <w:t>(Fitzgerald, 2013). By removing ones NATS (Negative Automatic Thoughts) (Fitzgerald, 2013) which are unhelpful and negative in content, the client and therapist can work towards the centre of the problem and reach these core beliefs and start to work on them.</w:t>
      </w:r>
    </w:p>
    <w:p w14:paraId="2C25E00E" w14:textId="29F24007" w:rsidR="7F59245E" w:rsidRDefault="0C98E9EE" w:rsidP="0C98E9EE">
      <w:pPr>
        <w:rPr>
          <w:rFonts w:ascii="Calibri" w:eastAsia="Calibri" w:hAnsi="Calibri" w:cs="Calibri"/>
        </w:rPr>
      </w:pPr>
      <w:r w:rsidRPr="0C98E9EE">
        <w:rPr>
          <w:rFonts w:ascii="Calibri" w:eastAsia="Calibri" w:hAnsi="Calibri" w:cs="Calibri"/>
        </w:rPr>
        <w:t xml:space="preserve">In Sasha’s case we can only presume what her core beliefs </w:t>
      </w:r>
      <w:proofErr w:type="gramStart"/>
      <w:r w:rsidRPr="0C98E9EE">
        <w:rPr>
          <w:rFonts w:ascii="Calibri" w:eastAsia="Calibri" w:hAnsi="Calibri" w:cs="Calibri"/>
        </w:rPr>
        <w:t>actually are</w:t>
      </w:r>
      <w:proofErr w:type="gramEnd"/>
      <w:r w:rsidRPr="0C98E9EE">
        <w:rPr>
          <w:rFonts w:ascii="Calibri" w:eastAsia="Calibri" w:hAnsi="Calibri" w:cs="Calibri"/>
        </w:rPr>
        <w:t>, so we will work on the basis that her core beliefs are the themes that appear in the case study; which include:</w:t>
      </w:r>
    </w:p>
    <w:p w14:paraId="65496FD9" w14:textId="18A1325A" w:rsidR="7F59245E" w:rsidRDefault="0C98E9EE" w:rsidP="0C98E9EE">
      <w:pPr>
        <w:rPr>
          <w:rFonts w:ascii="Calibri" w:eastAsia="Calibri" w:hAnsi="Calibri" w:cs="Calibri"/>
        </w:rPr>
      </w:pPr>
      <w:r w:rsidRPr="0C98E9EE">
        <w:rPr>
          <w:rFonts w:ascii="Calibri" w:eastAsia="Calibri" w:hAnsi="Calibri" w:cs="Calibri"/>
          <w:b/>
          <w:bCs/>
        </w:rPr>
        <w:t>Hard working</w:t>
      </w:r>
      <w:r w:rsidRPr="0C98E9EE">
        <w:rPr>
          <w:rFonts w:ascii="Calibri" w:eastAsia="Calibri" w:hAnsi="Calibri" w:cs="Calibri"/>
        </w:rPr>
        <w:t xml:space="preserve"> – has worked hard to get to where she is now, and has a good work ethic, but possibly she doesn’t feel that she deserves to be in that position due to a previous critical incident? A critical incident being an experience from her past that is affecting her perception of certain situations.</w:t>
      </w:r>
    </w:p>
    <w:p w14:paraId="2FF2BC22" w14:textId="249EA524" w:rsidR="7F59245E" w:rsidRDefault="0C98E9EE" w:rsidP="0C98E9EE">
      <w:pPr>
        <w:rPr>
          <w:rFonts w:ascii="Calibri" w:eastAsia="Calibri" w:hAnsi="Calibri" w:cs="Calibri"/>
        </w:rPr>
      </w:pPr>
      <w:r w:rsidRPr="0C98E9EE">
        <w:rPr>
          <w:rFonts w:ascii="Calibri" w:eastAsia="Calibri" w:hAnsi="Calibri" w:cs="Calibri"/>
          <w:b/>
          <w:bCs/>
        </w:rPr>
        <w:t>Inferiority complex</w:t>
      </w:r>
      <w:r w:rsidRPr="0C98E9EE">
        <w:rPr>
          <w:rFonts w:ascii="Calibri" w:eastAsia="Calibri" w:hAnsi="Calibri" w:cs="Calibri"/>
        </w:rPr>
        <w:t xml:space="preserve"> - It is possible as stated above that Sasha has a subliminal inferiority complex due to </w:t>
      </w:r>
      <w:proofErr w:type="gramStart"/>
      <w:r w:rsidRPr="0C98E9EE">
        <w:rPr>
          <w:rFonts w:ascii="Calibri" w:eastAsia="Calibri" w:hAnsi="Calibri" w:cs="Calibri"/>
        </w:rPr>
        <w:t>past history</w:t>
      </w:r>
      <w:proofErr w:type="gramEnd"/>
      <w:r w:rsidRPr="0C98E9EE">
        <w:rPr>
          <w:rFonts w:ascii="Calibri" w:eastAsia="Calibri" w:hAnsi="Calibri" w:cs="Calibri"/>
        </w:rPr>
        <w:t xml:space="preserve">, a critical incident from earlier in her life that has left her thinking she is a fraud and isn’t really up to the job that she has, which may be being used against her by her managers or staff. This could make her feel that she </w:t>
      </w:r>
      <w:proofErr w:type="gramStart"/>
      <w:r w:rsidRPr="0C98E9EE">
        <w:rPr>
          <w:rFonts w:ascii="Calibri" w:eastAsia="Calibri" w:hAnsi="Calibri" w:cs="Calibri"/>
        </w:rPr>
        <w:t>has to</w:t>
      </w:r>
      <w:proofErr w:type="gramEnd"/>
      <w:r w:rsidRPr="0C98E9EE">
        <w:rPr>
          <w:rFonts w:ascii="Calibri" w:eastAsia="Calibri" w:hAnsi="Calibri" w:cs="Calibri"/>
        </w:rPr>
        <w:t xml:space="preserve"> defend herself and ‘over perform’ to keep her management role and its subsequent salary and lifestyle?</w:t>
      </w:r>
    </w:p>
    <w:p w14:paraId="66712F1D" w14:textId="56A28C83" w:rsidR="7F59245E" w:rsidRDefault="0394D289" w:rsidP="0394D289">
      <w:pPr>
        <w:rPr>
          <w:rFonts w:ascii="Calibri" w:eastAsia="Calibri" w:hAnsi="Calibri" w:cs="Calibri"/>
        </w:rPr>
      </w:pPr>
      <w:r w:rsidRPr="0394D289">
        <w:rPr>
          <w:rFonts w:ascii="Calibri" w:eastAsia="Calibri" w:hAnsi="Calibri" w:cs="Calibri"/>
          <w:b/>
          <w:bCs/>
        </w:rPr>
        <w:t>Family orientated</w:t>
      </w:r>
      <w:r w:rsidRPr="0394D289">
        <w:rPr>
          <w:rFonts w:ascii="Calibri" w:eastAsia="Calibri" w:hAnsi="Calibri" w:cs="Calibri"/>
        </w:rPr>
        <w:t xml:space="preserve"> – has two boys that she appears to be bringing up on her own, so may feel the pressure of their survival on her shoulders, and may be staying in her job mainly because she wants them to have the best lives possible, however at the cost of her working hard and missing some quality family time?</w:t>
      </w:r>
    </w:p>
    <w:p w14:paraId="4B1D8E35" w14:textId="4EF44EAE" w:rsidR="7F59245E" w:rsidRDefault="0C98E9EE" w:rsidP="0C98E9EE">
      <w:pPr>
        <w:rPr>
          <w:rFonts w:ascii="Calibri" w:eastAsia="Calibri" w:hAnsi="Calibri" w:cs="Calibri"/>
        </w:rPr>
      </w:pPr>
      <w:r w:rsidRPr="0C98E9EE">
        <w:rPr>
          <w:rFonts w:ascii="Calibri" w:eastAsia="Calibri" w:hAnsi="Calibri" w:cs="Calibri"/>
          <w:b/>
          <w:bCs/>
        </w:rPr>
        <w:t xml:space="preserve">Control – </w:t>
      </w:r>
      <w:r w:rsidRPr="0C98E9EE">
        <w:rPr>
          <w:rFonts w:ascii="Calibri" w:eastAsia="Calibri" w:hAnsi="Calibri" w:cs="Calibri"/>
        </w:rPr>
        <w:t xml:space="preserve">it may be the case that her perceived pressure of holding everything together, </w:t>
      </w:r>
      <w:proofErr w:type="spellStart"/>
      <w:r w:rsidRPr="0C98E9EE">
        <w:rPr>
          <w:rFonts w:ascii="Calibri" w:eastAsia="Calibri" w:hAnsi="Calibri" w:cs="Calibri"/>
        </w:rPr>
        <w:t>ie</w:t>
      </w:r>
      <w:proofErr w:type="spellEnd"/>
      <w:r w:rsidRPr="0C98E9EE">
        <w:rPr>
          <w:rFonts w:ascii="Calibri" w:eastAsia="Calibri" w:hAnsi="Calibri" w:cs="Calibri"/>
        </w:rPr>
        <w:t xml:space="preserve"> raising a family, a position of managing other people, the cost of her living expenses due to potential rent, mortgage, childcare costs, food, car, and utility bills, on her own makes her feel under intense pressure to not lose her job, whilst needing to be seen to be professional and in control of her staff, position, whilst impressing her upper management.</w:t>
      </w:r>
    </w:p>
    <w:p w14:paraId="2608BEC2" w14:textId="39EE91AA" w:rsidR="0C98E9EE" w:rsidRDefault="0C98E9EE" w:rsidP="0C98E9EE">
      <w:pPr>
        <w:rPr>
          <w:rFonts w:ascii="Calibri" w:eastAsia="Calibri" w:hAnsi="Calibri" w:cs="Calibri"/>
        </w:rPr>
      </w:pPr>
      <w:r w:rsidRPr="0C98E9EE">
        <w:rPr>
          <w:rFonts w:ascii="Calibri" w:eastAsia="Calibri" w:hAnsi="Calibri" w:cs="Calibri"/>
          <w:b/>
          <w:bCs/>
        </w:rPr>
        <w:t>Pride</w:t>
      </w:r>
      <w:r w:rsidRPr="0C98E9EE">
        <w:rPr>
          <w:rFonts w:ascii="Calibri" w:eastAsia="Calibri" w:hAnsi="Calibri" w:cs="Calibri"/>
        </w:rPr>
        <w:t xml:space="preserve"> - pride affects us in different ways, maybe she is too proud to admit that she can’t handle </w:t>
      </w:r>
      <w:proofErr w:type="gramStart"/>
      <w:r w:rsidRPr="0C98E9EE">
        <w:rPr>
          <w:rFonts w:ascii="Calibri" w:eastAsia="Calibri" w:hAnsi="Calibri" w:cs="Calibri"/>
        </w:rPr>
        <w:t>all of</w:t>
      </w:r>
      <w:proofErr w:type="gramEnd"/>
      <w:r w:rsidRPr="0C98E9EE">
        <w:rPr>
          <w:rFonts w:ascii="Calibri" w:eastAsia="Calibri" w:hAnsi="Calibri" w:cs="Calibri"/>
        </w:rPr>
        <w:t xml:space="preserve"> the pressure and responsibility in her life?</w:t>
      </w:r>
    </w:p>
    <w:p w14:paraId="46C031FF" w14:textId="551EF81F" w:rsidR="7F59245E" w:rsidRDefault="0394D289" w:rsidP="0394D289">
      <w:pPr>
        <w:rPr>
          <w:rFonts w:ascii="Calibri" w:eastAsia="Calibri" w:hAnsi="Calibri" w:cs="Calibri"/>
        </w:rPr>
      </w:pPr>
      <w:r w:rsidRPr="0394D289">
        <w:rPr>
          <w:rFonts w:ascii="Calibri" w:eastAsia="Calibri" w:hAnsi="Calibri" w:cs="Calibri"/>
          <w:b/>
          <w:bCs/>
        </w:rPr>
        <w:t>Peer pressure</w:t>
      </w:r>
      <w:r w:rsidRPr="0394D289">
        <w:rPr>
          <w:rFonts w:ascii="Calibri" w:eastAsia="Calibri" w:hAnsi="Calibri" w:cs="Calibri"/>
        </w:rPr>
        <w:t xml:space="preserve"> – It is possible that Sasha wants to prove something to her parents to make them proud, or feels competition with her brother and sisters, or even friends and neighbours to appear a success in life?</w:t>
      </w:r>
    </w:p>
    <w:p w14:paraId="2D1DBF79" w14:textId="7835D2E0" w:rsidR="7F59245E" w:rsidRDefault="0394D289" w:rsidP="0394D289">
      <w:pPr>
        <w:rPr>
          <w:rFonts w:ascii="Calibri" w:eastAsia="Calibri" w:hAnsi="Calibri" w:cs="Calibri"/>
        </w:rPr>
      </w:pPr>
      <w:r w:rsidRPr="0394D289">
        <w:rPr>
          <w:rFonts w:ascii="Calibri" w:eastAsia="Calibri" w:hAnsi="Calibri" w:cs="Calibri"/>
          <w:b/>
          <w:bCs/>
        </w:rPr>
        <w:t>Failure</w:t>
      </w:r>
      <w:r w:rsidRPr="0394D289">
        <w:rPr>
          <w:rFonts w:ascii="Calibri" w:eastAsia="Calibri" w:hAnsi="Calibri" w:cs="Calibri"/>
        </w:rPr>
        <w:t xml:space="preserve"> – It is possible that she </w:t>
      </w:r>
      <w:proofErr w:type="gramStart"/>
      <w:r w:rsidRPr="0394D289">
        <w:rPr>
          <w:rFonts w:ascii="Calibri" w:eastAsia="Calibri" w:hAnsi="Calibri" w:cs="Calibri"/>
        </w:rPr>
        <w:t>is scared of</w:t>
      </w:r>
      <w:proofErr w:type="gramEnd"/>
      <w:r w:rsidRPr="0394D289">
        <w:rPr>
          <w:rFonts w:ascii="Calibri" w:eastAsia="Calibri" w:hAnsi="Calibri" w:cs="Calibri"/>
        </w:rPr>
        <w:t xml:space="preserve"> appearing to fail at something? Maybe her relationship with her </w:t>
      </w:r>
      <w:proofErr w:type="spellStart"/>
      <w:proofErr w:type="gramStart"/>
      <w:r w:rsidRPr="0394D289">
        <w:rPr>
          <w:rFonts w:ascii="Calibri" w:eastAsia="Calibri" w:hAnsi="Calibri" w:cs="Calibri"/>
        </w:rPr>
        <w:t>boys</w:t>
      </w:r>
      <w:proofErr w:type="spellEnd"/>
      <w:proofErr w:type="gramEnd"/>
      <w:r w:rsidRPr="0394D289">
        <w:rPr>
          <w:rFonts w:ascii="Calibri" w:eastAsia="Calibri" w:hAnsi="Calibri" w:cs="Calibri"/>
        </w:rPr>
        <w:t xml:space="preserve"> father ended badly and she is overcompensating with work to prove she can be successful in other areas, or she possibly didn’t do as well as she or her parents hoped academically so feels she needs to prove her ability through climbing the corporate ladder. </w:t>
      </w:r>
    </w:p>
    <w:p w14:paraId="4C3BF182" w14:textId="4C66C8CE" w:rsidR="7F59245E" w:rsidRDefault="0394D289" w:rsidP="0394D289">
      <w:pPr>
        <w:rPr>
          <w:rFonts w:ascii="Calibri" w:eastAsia="Calibri" w:hAnsi="Calibri" w:cs="Calibri"/>
        </w:rPr>
      </w:pPr>
      <w:r w:rsidRPr="0394D289">
        <w:rPr>
          <w:rFonts w:ascii="Calibri" w:eastAsia="Calibri" w:hAnsi="Calibri" w:cs="Calibri"/>
          <w:b/>
          <w:bCs/>
        </w:rPr>
        <w:t>Alone</w:t>
      </w:r>
      <w:r w:rsidRPr="0394D289">
        <w:rPr>
          <w:rFonts w:ascii="Calibri" w:eastAsia="Calibri" w:hAnsi="Calibri" w:cs="Calibri"/>
        </w:rPr>
        <w:t xml:space="preserve"> – Through previous life experience Sasha may fear being alone, she may have an attachment issue making her overly protective of her sons, it is possible that she fears being alone if she can’t afford to keep them, maybe she is under pressure from their father for custody of them?</w:t>
      </w:r>
    </w:p>
    <w:p w14:paraId="16A8BCFE" w14:textId="4BBAA51B" w:rsidR="7F59245E" w:rsidRDefault="0394D289" w:rsidP="0394D289">
      <w:pPr>
        <w:rPr>
          <w:rFonts w:ascii="Calibri" w:eastAsia="Calibri" w:hAnsi="Calibri" w:cs="Calibri"/>
        </w:rPr>
      </w:pPr>
      <w:r w:rsidRPr="0394D289">
        <w:rPr>
          <w:rFonts w:ascii="Calibri" w:eastAsia="Calibri" w:hAnsi="Calibri" w:cs="Calibri"/>
          <w:b/>
          <w:bCs/>
        </w:rPr>
        <w:t xml:space="preserve">Doing the right thing – </w:t>
      </w:r>
      <w:r w:rsidRPr="0394D289">
        <w:rPr>
          <w:rFonts w:ascii="Calibri" w:eastAsia="Calibri" w:hAnsi="Calibri" w:cs="Calibri"/>
        </w:rPr>
        <w:t xml:space="preserve">It is possible that Sasha has been brought up strictly to be seen to be doing the right thing, to conform to society, to maintain a bravado to those around her, to a degree that </w:t>
      </w:r>
      <w:r w:rsidRPr="0394D289">
        <w:rPr>
          <w:rFonts w:ascii="Calibri" w:eastAsia="Calibri" w:hAnsi="Calibri" w:cs="Calibri"/>
        </w:rPr>
        <w:lastRenderedPageBreak/>
        <w:t>this core belief is actually repressing her from following her dreams in life, she maybe feels that she is stuck in a lifestyle that she doesn’t want, and can’t see a way out of it?</w:t>
      </w:r>
    </w:p>
    <w:p w14:paraId="58378731" w14:textId="34C72454" w:rsidR="7F59245E" w:rsidRDefault="28948981" w:rsidP="28948981">
      <w:pPr>
        <w:rPr>
          <w:rFonts w:ascii="Calibri" w:eastAsia="Calibri" w:hAnsi="Calibri" w:cs="Calibri"/>
          <w:color w:val="000000" w:themeColor="text1"/>
          <w:sz w:val="21"/>
          <w:szCs w:val="21"/>
        </w:rPr>
      </w:pPr>
      <w:r w:rsidRPr="28948981">
        <w:rPr>
          <w:rFonts w:ascii="Calibri" w:eastAsia="Calibri" w:hAnsi="Calibri" w:cs="Calibri"/>
        </w:rPr>
        <w:t xml:space="preserve">The therapist would work with Sasha to formulate the history of her life so far, looking for the cause of unhelpful cycles of behaviour, and negative automatic thoughts (NATS) </w:t>
      </w:r>
      <w:r w:rsidRPr="28948981">
        <w:rPr>
          <w:rFonts w:ascii="Calibri" w:eastAsia="Calibri" w:hAnsi="Calibri" w:cs="Calibri"/>
          <w:color w:val="000000" w:themeColor="text1"/>
          <w:sz w:val="21"/>
          <w:szCs w:val="21"/>
        </w:rPr>
        <w:t>(Fitzgerald, 2013) that have developed over time to try and find the route of the issue, as Kaine Ramsay (2018) puts it “</w:t>
      </w:r>
      <w:r w:rsidRPr="28948981">
        <w:rPr>
          <w:rFonts w:ascii="Calibri" w:eastAsia="Calibri" w:hAnsi="Calibri" w:cs="Calibri"/>
          <w:i/>
          <w:iCs/>
          <w:color w:val="000000" w:themeColor="text1"/>
          <w:sz w:val="21"/>
          <w:szCs w:val="21"/>
        </w:rPr>
        <w:t xml:space="preserve">no one is broken” </w:t>
      </w:r>
      <w:r w:rsidRPr="28948981">
        <w:rPr>
          <w:rFonts w:ascii="Calibri" w:eastAsia="Calibri" w:hAnsi="Calibri" w:cs="Calibri"/>
          <w:color w:val="000000" w:themeColor="text1"/>
          <w:sz w:val="21"/>
          <w:szCs w:val="21"/>
        </w:rPr>
        <w:t xml:space="preserve"> </w:t>
      </w:r>
      <w:r w:rsidRPr="28948981">
        <w:rPr>
          <w:rFonts w:ascii="Calibri" w:eastAsia="Calibri" w:hAnsi="Calibri" w:cs="Calibri"/>
          <w:color w:val="000000" w:themeColor="text1"/>
          <w:sz w:val="19"/>
          <w:szCs w:val="19"/>
        </w:rPr>
        <w:t xml:space="preserve">("Earn A Cognitive </w:t>
      </w:r>
      <w:proofErr w:type="spellStart"/>
      <w:r w:rsidRPr="28948981">
        <w:rPr>
          <w:rFonts w:ascii="Calibri" w:eastAsia="Calibri" w:hAnsi="Calibri" w:cs="Calibri"/>
          <w:color w:val="000000" w:themeColor="text1"/>
          <w:sz w:val="19"/>
          <w:szCs w:val="19"/>
        </w:rPr>
        <w:t>Behavioral</w:t>
      </w:r>
      <w:proofErr w:type="spellEnd"/>
      <w:r w:rsidRPr="28948981">
        <w:rPr>
          <w:rFonts w:ascii="Calibri" w:eastAsia="Calibri" w:hAnsi="Calibri" w:cs="Calibri"/>
          <w:color w:val="000000" w:themeColor="text1"/>
          <w:sz w:val="19"/>
          <w:szCs w:val="19"/>
        </w:rPr>
        <w:t xml:space="preserve"> Therapy (CBT) Certificate", 2019)</w:t>
      </w:r>
      <w:r w:rsidRPr="28948981">
        <w:rPr>
          <w:rFonts w:ascii="Calibri" w:eastAsia="Calibri" w:hAnsi="Calibri" w:cs="Calibri"/>
          <w:i/>
          <w:iCs/>
          <w:color w:val="000000" w:themeColor="text1"/>
          <w:sz w:val="21"/>
          <w:szCs w:val="21"/>
        </w:rPr>
        <w:t xml:space="preserve"> </w:t>
      </w:r>
      <w:r w:rsidRPr="28948981">
        <w:rPr>
          <w:rFonts w:ascii="Calibri" w:eastAsia="Calibri" w:hAnsi="Calibri" w:cs="Calibri"/>
          <w:color w:val="000000" w:themeColor="text1"/>
          <w:sz w:val="21"/>
          <w:szCs w:val="21"/>
        </w:rPr>
        <w:t xml:space="preserve">so it is not a case of repairing something that is broken, just a case of adapting a way one my perceive a certain situation. It is possible that an experience from one’s past can affect the way that one thinks about each situation. A great way of looking at this is explained in by Kaine Ramsay in his online CBT practitioner course </w:t>
      </w:r>
      <w:r w:rsidRPr="28948981">
        <w:rPr>
          <w:rFonts w:ascii="Calibri" w:eastAsia="Calibri" w:hAnsi="Calibri" w:cs="Calibri"/>
          <w:color w:val="000000" w:themeColor="text1"/>
          <w:sz w:val="19"/>
          <w:szCs w:val="19"/>
        </w:rPr>
        <w:t xml:space="preserve">("Earn A Cognitive </w:t>
      </w:r>
      <w:proofErr w:type="spellStart"/>
      <w:r w:rsidRPr="28948981">
        <w:rPr>
          <w:rFonts w:ascii="Calibri" w:eastAsia="Calibri" w:hAnsi="Calibri" w:cs="Calibri"/>
          <w:color w:val="000000" w:themeColor="text1"/>
          <w:sz w:val="19"/>
          <w:szCs w:val="19"/>
        </w:rPr>
        <w:t>Behavioral</w:t>
      </w:r>
      <w:proofErr w:type="spellEnd"/>
      <w:r w:rsidRPr="28948981">
        <w:rPr>
          <w:rFonts w:ascii="Calibri" w:eastAsia="Calibri" w:hAnsi="Calibri" w:cs="Calibri"/>
          <w:color w:val="000000" w:themeColor="text1"/>
          <w:sz w:val="19"/>
          <w:szCs w:val="19"/>
        </w:rPr>
        <w:t xml:space="preserve"> Therapy (CBT) Certificate", 2019)</w:t>
      </w:r>
      <w:r w:rsidRPr="28948981">
        <w:rPr>
          <w:rFonts w:ascii="Calibri" w:eastAsia="Calibri" w:hAnsi="Calibri" w:cs="Calibri"/>
          <w:color w:val="666666"/>
          <w:sz w:val="19"/>
          <w:szCs w:val="19"/>
        </w:rPr>
        <w:t xml:space="preserve"> </w:t>
      </w:r>
      <w:r w:rsidRPr="28948981">
        <w:rPr>
          <w:rFonts w:ascii="Calibri" w:eastAsia="Calibri" w:hAnsi="Calibri" w:cs="Calibri"/>
          <w:color w:val="000000" w:themeColor="text1"/>
          <w:sz w:val="21"/>
          <w:szCs w:val="21"/>
        </w:rPr>
        <w:t xml:space="preserve"> he asks a question along the lines of, If you had to answer a question but couldn’t use any of your life experience, gender, political beliefs, religious beliefs, age or anything how would you go about asking a question? You would have no bias or </w:t>
      </w:r>
      <w:proofErr w:type="gramStart"/>
      <w:r w:rsidRPr="28948981">
        <w:rPr>
          <w:rFonts w:ascii="Calibri" w:eastAsia="Calibri" w:hAnsi="Calibri" w:cs="Calibri"/>
          <w:color w:val="000000" w:themeColor="text1"/>
          <w:sz w:val="21"/>
          <w:szCs w:val="21"/>
        </w:rPr>
        <w:t>past experience</w:t>
      </w:r>
      <w:proofErr w:type="gramEnd"/>
      <w:r w:rsidRPr="28948981">
        <w:rPr>
          <w:rFonts w:ascii="Calibri" w:eastAsia="Calibri" w:hAnsi="Calibri" w:cs="Calibri"/>
          <w:color w:val="000000" w:themeColor="text1"/>
          <w:sz w:val="21"/>
          <w:szCs w:val="21"/>
        </w:rPr>
        <w:t xml:space="preserve"> to refer to, who would you be? This can be thought of as almost a factory reset button on your mind. Ramsay (2018) also goes on to suggest the use of a stop card; a card that you can pull out at a </w:t>
      </w:r>
      <w:proofErr w:type="gramStart"/>
      <w:r w:rsidRPr="28948981">
        <w:rPr>
          <w:rFonts w:ascii="Calibri" w:eastAsia="Calibri" w:hAnsi="Calibri" w:cs="Calibri"/>
          <w:color w:val="000000" w:themeColor="text1"/>
          <w:sz w:val="21"/>
          <w:szCs w:val="21"/>
        </w:rPr>
        <w:t>particular stressful</w:t>
      </w:r>
      <w:proofErr w:type="gramEnd"/>
      <w:r w:rsidRPr="28948981">
        <w:rPr>
          <w:rFonts w:ascii="Calibri" w:eastAsia="Calibri" w:hAnsi="Calibri" w:cs="Calibri"/>
          <w:color w:val="000000" w:themeColor="text1"/>
          <w:sz w:val="21"/>
          <w:szCs w:val="21"/>
        </w:rPr>
        <w:t xml:space="preserve"> moment to just say stop the way that you are thinking and reset your mind. This can also be thought of as an imaginary button at the centre of one’s palm, available to push at any moment, which opens a whole new perspective on one’s life.</w:t>
      </w:r>
    </w:p>
    <w:p w14:paraId="180DC692" w14:textId="3EEDC11C" w:rsidR="4A5A6607" w:rsidRDefault="28948981" w:rsidP="4A5A6607">
      <w:r>
        <w:t xml:space="preserve">One of the therapist's approaches could be to confront Sasha’s fear of catastrophic consequences by asking her what could </w:t>
      </w:r>
      <w:proofErr w:type="gramStart"/>
      <w:r>
        <w:t>actually happen</w:t>
      </w:r>
      <w:proofErr w:type="gramEnd"/>
      <w:r>
        <w:t>?</w:t>
      </w:r>
      <w:r w:rsidRPr="28948981">
        <w:rPr>
          <w:rFonts w:ascii="Calibri" w:eastAsia="Calibri" w:hAnsi="Calibri" w:cs="Calibri"/>
          <w:color w:val="000000" w:themeColor="text1"/>
          <w:sz w:val="21"/>
          <w:szCs w:val="21"/>
        </w:rPr>
        <w:t xml:space="preserve"> </w:t>
      </w:r>
      <w:r w:rsidRPr="28948981">
        <w:rPr>
          <w:rFonts w:ascii="Calibri" w:eastAsia="Calibri" w:hAnsi="Calibri" w:cs="Calibri"/>
          <w:color w:val="000000" w:themeColor="text1"/>
          <w:sz w:val="19"/>
          <w:szCs w:val="19"/>
        </w:rPr>
        <w:t xml:space="preserve">("Earn A Cognitive </w:t>
      </w:r>
      <w:proofErr w:type="spellStart"/>
      <w:r w:rsidRPr="28948981">
        <w:rPr>
          <w:rFonts w:ascii="Calibri" w:eastAsia="Calibri" w:hAnsi="Calibri" w:cs="Calibri"/>
          <w:color w:val="000000" w:themeColor="text1"/>
          <w:sz w:val="19"/>
          <w:szCs w:val="19"/>
        </w:rPr>
        <w:t>Behavioral</w:t>
      </w:r>
      <w:proofErr w:type="spellEnd"/>
      <w:r w:rsidRPr="28948981">
        <w:rPr>
          <w:rFonts w:ascii="Calibri" w:eastAsia="Calibri" w:hAnsi="Calibri" w:cs="Calibri"/>
          <w:color w:val="000000" w:themeColor="text1"/>
          <w:sz w:val="19"/>
          <w:szCs w:val="19"/>
        </w:rPr>
        <w:t xml:space="preserve"> Therapy (CBT) Certificate", 2019)</w:t>
      </w:r>
      <w:r>
        <w:t xml:space="preserve"> She may say that she will have no job, could run out of money and lose her home, leaving her and her boys homeless, she may lose her boys, she would have no control over her life, she would feel like a failure to her family and friends, but it could be just a matter of perception. What if her therapist were to address her core-beliefs, maybe work takes up too much quality time with her sons, maybe she is being played by her management who are using her weaknesses against her, and if she died would replace her before she was even buried. Maybe her hard-working ethic could be better used on her own business. Her health would </w:t>
      </w:r>
      <w:proofErr w:type="gramStart"/>
      <w:r>
        <w:t>definitely benefit</w:t>
      </w:r>
      <w:proofErr w:type="gramEnd"/>
      <w:r>
        <w:t xml:space="preserve"> from her having less perceived pressure and more sleep, so the therapist could turn Sasha’s perception of catastrophe into a positive potential for hope for a better future, with some dream building the therapist could talk through the positives of losing her job. For instance, she has been with her employer for ten years, so if she were to be made redundant, she would probably get a payment package from them. Assuming she has a mortgage, does she really need to live with a huge mortgage? What if she were to sell up and buy a business abroad, or even use the money to set up her own business, spend more time with her boys, enjoy hobbies that have interested her, take holidays, be able to sleep and find inner peace, after all we don’t live to work. So, if the fear of losing her job is replaced with a new vision of hope and potential then the catastrophe fear could be replaced with a new perception of maybe it wouldn’t be so bad, which in turn could put Sasha in a much more relaxed position, leading to better sleep, better work life, better family life, and considerably better holistic well-being.</w:t>
      </w:r>
    </w:p>
    <w:p w14:paraId="0EEB4082" w14:textId="4432065B" w:rsidR="4A5A6607" w:rsidRDefault="28948981" w:rsidP="4A5A6607">
      <w:r>
        <w:t xml:space="preserve">Finally, being a case study, it is not possible to give a definitive answer as to how to help Sasha, we can only work on conjecture based on what is understood about her situation </w:t>
      </w:r>
      <w:r w:rsidRPr="28948981">
        <w:rPr>
          <w:i/>
          <w:iCs/>
        </w:rPr>
        <w:t>and</w:t>
      </w:r>
      <w:r>
        <w:t xml:space="preserve"> what is written up in the case study; for </w:t>
      </w:r>
      <w:proofErr w:type="gramStart"/>
      <w:r>
        <w:t>example</w:t>
      </w:r>
      <w:proofErr w:type="gramEnd"/>
      <w:r>
        <w:t xml:space="preserve"> losing one’s job in today’s world is a very real fear for a lot of people. A huge amount of people </w:t>
      </w:r>
      <w:proofErr w:type="gramStart"/>
      <w:r>
        <w:t>live</w:t>
      </w:r>
      <w:proofErr w:type="gramEnd"/>
      <w:r>
        <w:t xml:space="preserve"> within two pay cheques from homelessness </w:t>
      </w:r>
      <w:r w:rsidRPr="28948981">
        <w:rPr>
          <w:rFonts w:ascii="Calibri" w:eastAsia="Calibri" w:hAnsi="Calibri" w:cs="Calibri"/>
          <w:color w:val="000000" w:themeColor="text1"/>
          <w:sz w:val="19"/>
          <w:szCs w:val="19"/>
        </w:rPr>
        <w:t>(Homeless, Homeless &amp; profile, 2019)</w:t>
      </w:r>
      <w:r>
        <w:t xml:space="preserve"> however living in fear of that may happen is no way to live one's life. </w:t>
      </w:r>
      <w:proofErr w:type="gramStart"/>
      <w:r>
        <w:t>It would appear that Sasha</w:t>
      </w:r>
      <w:proofErr w:type="gramEnd"/>
      <w:r>
        <w:t xml:space="preserve"> has taken her situation to the extreme, although there maybe unknown critical historical issues in her life that we are not aware of. There are many ways of helping Sasha relax more about her perceived situation, CBT is just one of them, mindfulness (Langer, 1993) hypnotherapy (Silvester, 2010) NLP (Williams, 2012) or even psychanalysis Freud, 1986) are just some of the other options open to her, However as mentioned earlier, getting to the core of Sasha’s core-beliefs, and helping </w:t>
      </w:r>
      <w:r>
        <w:lastRenderedPageBreak/>
        <w:t>her to understand why she thinks the way she does could be the key to her opening the closed doors in her mind.</w:t>
      </w:r>
    </w:p>
    <w:p w14:paraId="2CAE1186" w14:textId="2D382601" w:rsidR="0C98E9EE" w:rsidRDefault="28948981" w:rsidP="0C98E9EE">
      <w:r>
        <w:t xml:space="preserve">By using cognitive behavioural therapy (CBT) Sasha can see immediate improvements in her life, by reviewing her life so far, CBT can show her ways of changing her mindset, by both therapy and self- help in order to assist her confront her minds behaviour in any given situation, this should give her more confidence in herself and her future, and this new found confidence will help her with all aspects of her future life, aiding her to enjoy life, sleep well, and be a more relaxed person. </w:t>
      </w:r>
    </w:p>
    <w:p w14:paraId="70ADF9E6" w14:textId="0A544DEA" w:rsidR="28948981" w:rsidRDefault="28948981" w:rsidP="28948981"/>
    <w:p w14:paraId="7311F152" w14:textId="10BA0857" w:rsidR="28948981" w:rsidRDefault="28948981" w:rsidP="28948981"/>
    <w:p w14:paraId="2A397AB0" w14:textId="2558E1E4" w:rsidR="28948981" w:rsidRDefault="28948981" w:rsidP="28948981"/>
    <w:p w14:paraId="5DDEB215" w14:textId="4362A9B1" w:rsidR="00794B73" w:rsidRDefault="00794B73" w:rsidP="28948981"/>
    <w:p w14:paraId="3B14D1E1" w14:textId="28C471C4" w:rsidR="00794B73" w:rsidRDefault="00794B73" w:rsidP="28948981"/>
    <w:p w14:paraId="134D3B8E" w14:textId="14F277C7" w:rsidR="00794B73" w:rsidRDefault="00794B73" w:rsidP="28948981"/>
    <w:p w14:paraId="34E9C1D2" w14:textId="06BD556E" w:rsidR="00794B73" w:rsidRDefault="00794B73" w:rsidP="28948981"/>
    <w:p w14:paraId="28832305" w14:textId="49E34A49" w:rsidR="00794B73" w:rsidRDefault="00794B73" w:rsidP="28948981"/>
    <w:p w14:paraId="2FA5B9B2" w14:textId="03D1C014" w:rsidR="00794B73" w:rsidRDefault="00794B73" w:rsidP="28948981"/>
    <w:p w14:paraId="20C26DA6" w14:textId="5DF53D7D" w:rsidR="00794B73" w:rsidRDefault="00794B73" w:rsidP="28948981"/>
    <w:p w14:paraId="2444C97E" w14:textId="7DF29B85" w:rsidR="00794B73" w:rsidRDefault="00794B73" w:rsidP="28948981"/>
    <w:p w14:paraId="5F4538B9" w14:textId="7D9DF156" w:rsidR="00794B73" w:rsidRDefault="00794B73" w:rsidP="28948981"/>
    <w:p w14:paraId="2F40722B" w14:textId="5668B443" w:rsidR="00794B73" w:rsidRDefault="00794B73" w:rsidP="28948981"/>
    <w:p w14:paraId="09D8439D" w14:textId="48A68645" w:rsidR="00794B73" w:rsidRDefault="00794B73" w:rsidP="28948981"/>
    <w:p w14:paraId="3779F3A9" w14:textId="5C857821" w:rsidR="00794B73" w:rsidRDefault="00794B73" w:rsidP="28948981"/>
    <w:p w14:paraId="075E6CBF" w14:textId="4C7E9E4C" w:rsidR="00794B73" w:rsidRDefault="00794B73" w:rsidP="28948981"/>
    <w:p w14:paraId="308BAB51" w14:textId="793816DE" w:rsidR="00794B73" w:rsidRDefault="00794B73" w:rsidP="28948981"/>
    <w:p w14:paraId="77D237AF" w14:textId="56AF2A49" w:rsidR="00794B73" w:rsidRDefault="00794B73" w:rsidP="28948981"/>
    <w:p w14:paraId="18F61A26" w14:textId="3455DF4C" w:rsidR="00794B73" w:rsidRDefault="00794B73" w:rsidP="28948981"/>
    <w:p w14:paraId="5D6448FD" w14:textId="6B50FEB4" w:rsidR="00794B73" w:rsidRDefault="00794B73" w:rsidP="28948981"/>
    <w:p w14:paraId="1D4835B4" w14:textId="76410D09" w:rsidR="00794B73" w:rsidRDefault="00794B73" w:rsidP="28948981"/>
    <w:p w14:paraId="389DF986" w14:textId="1F7A48D9" w:rsidR="00794B73" w:rsidRDefault="00794B73" w:rsidP="28948981"/>
    <w:p w14:paraId="31496508" w14:textId="67B5A039" w:rsidR="00794B73" w:rsidRDefault="00794B73" w:rsidP="28948981"/>
    <w:p w14:paraId="3DD08D03" w14:textId="04BE91EC" w:rsidR="00794B73" w:rsidRDefault="00794B73" w:rsidP="28948981"/>
    <w:p w14:paraId="1DF0B871" w14:textId="77777777" w:rsidR="00794B73" w:rsidRDefault="00794B73" w:rsidP="28948981">
      <w:bookmarkStart w:id="0" w:name="_GoBack"/>
      <w:bookmarkEnd w:id="0"/>
    </w:p>
    <w:p w14:paraId="6F786C8B" w14:textId="008FD4C3" w:rsidR="28948981" w:rsidRDefault="28948981" w:rsidP="28948981"/>
    <w:p w14:paraId="125B55E1" w14:textId="0A555119" w:rsidR="28948981" w:rsidRDefault="28948981" w:rsidP="28948981">
      <w:r>
        <w:lastRenderedPageBreak/>
        <w:t>References:</w:t>
      </w:r>
    </w:p>
    <w:p w14:paraId="7FC1B7EA" w14:textId="07EAF1EA" w:rsidR="28948981" w:rsidRDefault="28948981" w:rsidP="28948981">
      <w:r w:rsidRPr="28948981">
        <w:rPr>
          <w:rFonts w:ascii="Calibri" w:eastAsia="Calibri" w:hAnsi="Calibri" w:cs="Calibri"/>
          <w:color w:val="000000" w:themeColor="text1"/>
          <w:sz w:val="19"/>
          <w:szCs w:val="19"/>
        </w:rPr>
        <w:t xml:space="preserve">Beck, A. (1976). </w:t>
      </w:r>
      <w:r w:rsidRPr="28948981">
        <w:rPr>
          <w:rFonts w:ascii="Calibri" w:eastAsia="Calibri" w:hAnsi="Calibri" w:cs="Calibri"/>
          <w:i/>
          <w:iCs/>
          <w:color w:val="000000" w:themeColor="text1"/>
          <w:sz w:val="19"/>
          <w:szCs w:val="19"/>
        </w:rPr>
        <w:t>Cognitive Therapy and the Emotional Disorders, Chapter 9, "</w:t>
      </w:r>
      <w:proofErr w:type="spellStart"/>
      <w:r w:rsidRPr="28948981">
        <w:rPr>
          <w:rFonts w:ascii="Calibri" w:eastAsia="Calibri" w:hAnsi="Calibri" w:cs="Calibri"/>
          <w:i/>
          <w:iCs/>
          <w:color w:val="000000" w:themeColor="text1"/>
          <w:sz w:val="19"/>
          <w:szCs w:val="19"/>
        </w:rPr>
        <w:t>Priniciples</w:t>
      </w:r>
      <w:proofErr w:type="spellEnd"/>
      <w:r w:rsidRPr="28948981">
        <w:rPr>
          <w:rFonts w:ascii="Calibri" w:eastAsia="Calibri" w:hAnsi="Calibri" w:cs="Calibri"/>
          <w:i/>
          <w:iCs/>
          <w:color w:val="000000" w:themeColor="text1"/>
          <w:sz w:val="19"/>
          <w:szCs w:val="19"/>
        </w:rPr>
        <w:t xml:space="preserve"> of Cognitive Therapy."</w:t>
      </w:r>
      <w:r w:rsidRPr="28948981">
        <w:rPr>
          <w:rFonts w:ascii="Calibri" w:eastAsia="Calibri" w:hAnsi="Calibri" w:cs="Calibri"/>
          <w:color w:val="000000" w:themeColor="text1"/>
          <w:sz w:val="19"/>
          <w:szCs w:val="19"/>
        </w:rPr>
        <w:t>. New York, NY: International Universities Press.</w:t>
      </w:r>
      <w:r w:rsidRPr="28948981">
        <w:rPr>
          <w:rFonts w:ascii="Calibri" w:eastAsia="Calibri" w:hAnsi="Calibri" w:cs="Calibri"/>
          <w:color w:val="666666"/>
          <w:sz w:val="19"/>
          <w:szCs w:val="19"/>
        </w:rPr>
        <w:t xml:space="preserve"> </w:t>
      </w:r>
    </w:p>
    <w:p w14:paraId="5D3CE884" w14:textId="3C6253B4" w:rsidR="28948981" w:rsidRDefault="28948981" w:rsidP="28948981">
      <w:r w:rsidRPr="28948981">
        <w:rPr>
          <w:rFonts w:ascii="Calibri" w:eastAsia="Calibri" w:hAnsi="Calibri" w:cs="Calibri"/>
          <w:color w:val="000000" w:themeColor="text1"/>
          <w:sz w:val="19"/>
          <w:szCs w:val="19"/>
        </w:rPr>
        <w:t xml:space="preserve">Earn A Cognitive </w:t>
      </w:r>
      <w:proofErr w:type="spellStart"/>
      <w:r w:rsidRPr="28948981">
        <w:rPr>
          <w:rFonts w:ascii="Calibri" w:eastAsia="Calibri" w:hAnsi="Calibri" w:cs="Calibri"/>
          <w:color w:val="000000" w:themeColor="text1"/>
          <w:sz w:val="19"/>
          <w:szCs w:val="19"/>
        </w:rPr>
        <w:t>Behavioral</w:t>
      </w:r>
      <w:proofErr w:type="spellEnd"/>
      <w:r w:rsidRPr="28948981">
        <w:rPr>
          <w:rFonts w:ascii="Calibri" w:eastAsia="Calibri" w:hAnsi="Calibri" w:cs="Calibri"/>
          <w:color w:val="000000" w:themeColor="text1"/>
          <w:sz w:val="19"/>
          <w:szCs w:val="19"/>
        </w:rPr>
        <w:t xml:space="preserve"> Therapy (CBT) Certificate. (2019). Retrieved from https://www.udemy.com/cognitive-behavioural-therapy-online-course-cbt-practitioner-course/</w:t>
      </w:r>
      <w:r w:rsidRPr="28948981">
        <w:rPr>
          <w:rFonts w:ascii="Calibri" w:eastAsia="Calibri" w:hAnsi="Calibri" w:cs="Calibri"/>
          <w:color w:val="666666"/>
          <w:sz w:val="19"/>
          <w:szCs w:val="19"/>
        </w:rPr>
        <w:t xml:space="preserve"> </w:t>
      </w:r>
    </w:p>
    <w:p w14:paraId="2C30BA43" w14:textId="36E75081" w:rsidR="28948981" w:rsidRDefault="28948981" w:rsidP="28948981">
      <w:r w:rsidRPr="28948981">
        <w:rPr>
          <w:rFonts w:ascii="Calibri" w:eastAsia="Calibri" w:hAnsi="Calibri" w:cs="Calibri"/>
          <w:color w:val="000000" w:themeColor="text1"/>
          <w:sz w:val="19"/>
          <w:szCs w:val="19"/>
        </w:rPr>
        <w:t xml:space="preserve">Fitzgerald, S. (2013). </w:t>
      </w:r>
      <w:r w:rsidRPr="28948981">
        <w:rPr>
          <w:rFonts w:ascii="Calibri" w:eastAsia="Calibri" w:hAnsi="Calibri" w:cs="Calibri"/>
          <w:i/>
          <w:iCs/>
          <w:color w:val="000000" w:themeColor="text1"/>
          <w:sz w:val="19"/>
          <w:szCs w:val="19"/>
        </w:rPr>
        <w:t>Teach Yourself</w:t>
      </w:r>
      <w:r w:rsidRPr="28948981">
        <w:rPr>
          <w:rFonts w:ascii="Calibri" w:eastAsia="Calibri" w:hAnsi="Calibri" w:cs="Calibri"/>
          <w:color w:val="000000" w:themeColor="text1"/>
          <w:sz w:val="19"/>
          <w:szCs w:val="19"/>
        </w:rPr>
        <w:t>. London: Hodder &amp; Stoughton.</w:t>
      </w:r>
    </w:p>
    <w:p w14:paraId="2F7791D2" w14:textId="39CD6361" w:rsidR="28948981" w:rsidRDefault="28948981" w:rsidP="28948981">
      <w:r w:rsidRPr="28948981">
        <w:rPr>
          <w:rFonts w:ascii="Calibri" w:eastAsia="Calibri" w:hAnsi="Calibri" w:cs="Calibri"/>
          <w:color w:val="000000" w:themeColor="text1"/>
          <w:sz w:val="19"/>
          <w:szCs w:val="19"/>
        </w:rPr>
        <w:t xml:space="preserve">Freud, A. (1986). </w:t>
      </w:r>
      <w:r w:rsidRPr="28948981">
        <w:rPr>
          <w:rFonts w:ascii="Calibri" w:eastAsia="Calibri" w:hAnsi="Calibri" w:cs="Calibri"/>
          <w:i/>
          <w:iCs/>
          <w:color w:val="000000" w:themeColor="text1"/>
          <w:sz w:val="19"/>
          <w:szCs w:val="19"/>
        </w:rPr>
        <w:t>The Essentials of Psycho-Analysis</w:t>
      </w:r>
      <w:r w:rsidRPr="28948981">
        <w:rPr>
          <w:rFonts w:ascii="Calibri" w:eastAsia="Calibri" w:hAnsi="Calibri" w:cs="Calibri"/>
          <w:color w:val="000000" w:themeColor="text1"/>
          <w:sz w:val="19"/>
          <w:szCs w:val="19"/>
        </w:rPr>
        <w:t>. London: Penguin Books.</w:t>
      </w:r>
      <w:r w:rsidRPr="28948981">
        <w:rPr>
          <w:rFonts w:ascii="Calibri" w:eastAsia="Calibri" w:hAnsi="Calibri" w:cs="Calibri"/>
          <w:color w:val="666666"/>
          <w:sz w:val="19"/>
          <w:szCs w:val="19"/>
        </w:rPr>
        <w:t xml:space="preserve"> </w:t>
      </w:r>
    </w:p>
    <w:p w14:paraId="3AE8067A" w14:textId="603CF32D" w:rsidR="28948981" w:rsidRDefault="28948981" w:rsidP="28948981">
      <w:r w:rsidRPr="28948981">
        <w:rPr>
          <w:rFonts w:ascii="Calibri" w:eastAsia="Calibri" w:hAnsi="Calibri" w:cs="Calibri"/>
          <w:color w:val="000000" w:themeColor="text1"/>
          <w:sz w:val="19"/>
          <w:szCs w:val="19"/>
        </w:rPr>
        <w:t xml:space="preserve">Homeless, J., Homeless, J., &amp; profile, V. (2019). Just a </w:t>
      </w:r>
      <w:proofErr w:type="spellStart"/>
      <w:r w:rsidRPr="28948981">
        <w:rPr>
          <w:rFonts w:ascii="Calibri" w:eastAsia="Calibri" w:hAnsi="Calibri" w:cs="Calibri"/>
          <w:color w:val="000000" w:themeColor="text1"/>
          <w:sz w:val="19"/>
          <w:szCs w:val="19"/>
        </w:rPr>
        <w:t>Paycheck</w:t>
      </w:r>
      <w:proofErr w:type="spellEnd"/>
      <w:r w:rsidRPr="28948981">
        <w:rPr>
          <w:rFonts w:ascii="Calibri" w:eastAsia="Calibri" w:hAnsi="Calibri" w:cs="Calibri"/>
          <w:color w:val="000000" w:themeColor="text1"/>
          <w:sz w:val="19"/>
          <w:szCs w:val="19"/>
        </w:rPr>
        <w:t xml:space="preserve"> or two away from being Homeless. Retrieved from http://homelessinamerica.blogspot.com/2007/10/just-paycheck-or-two-away-from-being.html</w:t>
      </w:r>
      <w:r w:rsidRPr="28948981">
        <w:rPr>
          <w:rFonts w:ascii="Calibri" w:eastAsia="Calibri" w:hAnsi="Calibri" w:cs="Calibri"/>
          <w:color w:val="666666"/>
          <w:sz w:val="19"/>
          <w:szCs w:val="19"/>
        </w:rPr>
        <w:t xml:space="preserve"> </w:t>
      </w:r>
    </w:p>
    <w:p w14:paraId="2E908DDF" w14:textId="009856A5" w:rsidR="28948981" w:rsidRDefault="28948981" w:rsidP="28948981">
      <w:r w:rsidRPr="28948981">
        <w:rPr>
          <w:rFonts w:ascii="Calibri" w:eastAsia="Calibri" w:hAnsi="Calibri" w:cs="Calibri"/>
          <w:color w:val="000000" w:themeColor="text1"/>
          <w:sz w:val="19"/>
          <w:szCs w:val="19"/>
        </w:rPr>
        <w:t xml:space="preserve">Langer, E. (1993). </w:t>
      </w:r>
      <w:proofErr w:type="spellStart"/>
      <w:r w:rsidRPr="28948981">
        <w:rPr>
          <w:rFonts w:ascii="Calibri" w:eastAsia="Calibri" w:hAnsi="Calibri" w:cs="Calibri"/>
          <w:i/>
          <w:iCs/>
          <w:color w:val="000000" w:themeColor="text1"/>
          <w:sz w:val="19"/>
          <w:szCs w:val="19"/>
        </w:rPr>
        <w:t>Mindfullness</w:t>
      </w:r>
      <w:proofErr w:type="spellEnd"/>
      <w:r w:rsidRPr="28948981">
        <w:rPr>
          <w:rFonts w:ascii="Calibri" w:eastAsia="Calibri" w:hAnsi="Calibri" w:cs="Calibri"/>
          <w:color w:val="000000" w:themeColor="text1"/>
          <w:sz w:val="19"/>
          <w:szCs w:val="19"/>
        </w:rPr>
        <w:t>. Reading, Mass: Addison-Wesley.</w:t>
      </w:r>
    </w:p>
    <w:p w14:paraId="59A230A1" w14:textId="61BB637B" w:rsidR="28948981" w:rsidRDefault="28948981" w:rsidP="28948981">
      <w:r w:rsidRPr="28948981">
        <w:rPr>
          <w:rFonts w:ascii="Calibri" w:eastAsia="Calibri" w:hAnsi="Calibri" w:cs="Calibri"/>
          <w:color w:val="000000" w:themeColor="text1"/>
          <w:sz w:val="19"/>
          <w:szCs w:val="19"/>
        </w:rPr>
        <w:t xml:space="preserve">Silvester, T. (2010). </w:t>
      </w:r>
      <w:r w:rsidRPr="28948981">
        <w:rPr>
          <w:rFonts w:ascii="Calibri" w:eastAsia="Calibri" w:hAnsi="Calibri" w:cs="Calibri"/>
          <w:i/>
          <w:iCs/>
          <w:color w:val="000000" w:themeColor="text1"/>
          <w:sz w:val="19"/>
          <w:szCs w:val="19"/>
        </w:rPr>
        <w:t>Cognitive hypnotherapy</w:t>
      </w:r>
      <w:r w:rsidRPr="28948981">
        <w:rPr>
          <w:rFonts w:ascii="Calibri" w:eastAsia="Calibri" w:hAnsi="Calibri" w:cs="Calibri"/>
          <w:color w:val="000000" w:themeColor="text1"/>
          <w:sz w:val="19"/>
          <w:szCs w:val="19"/>
        </w:rPr>
        <w:t>. Leicester: The Quest Institute.</w:t>
      </w:r>
    </w:p>
    <w:p w14:paraId="0D2B5603" w14:textId="4906CF83" w:rsidR="28948981" w:rsidRDefault="28948981" w:rsidP="28948981">
      <w:pPr>
        <w:rPr>
          <w:rFonts w:ascii="Calibri" w:eastAsia="Calibri" w:hAnsi="Calibri" w:cs="Calibri"/>
          <w:color w:val="666666"/>
          <w:sz w:val="19"/>
          <w:szCs w:val="19"/>
        </w:rPr>
      </w:pPr>
      <w:r w:rsidRPr="28948981">
        <w:rPr>
          <w:rFonts w:ascii="Calibri" w:eastAsia="Calibri" w:hAnsi="Calibri" w:cs="Calibri"/>
          <w:color w:val="000000" w:themeColor="text1"/>
          <w:sz w:val="19"/>
          <w:szCs w:val="19"/>
        </w:rPr>
        <w:t xml:space="preserve">Williams, C. (2012) </w:t>
      </w:r>
      <w:r w:rsidRPr="28948981">
        <w:rPr>
          <w:rFonts w:ascii="Calibri" w:eastAsia="Calibri" w:hAnsi="Calibri" w:cs="Calibri"/>
          <w:i/>
          <w:iCs/>
          <w:color w:val="000000" w:themeColor="text1"/>
          <w:sz w:val="19"/>
          <w:szCs w:val="19"/>
        </w:rPr>
        <w:t>Transformational NLP</w:t>
      </w:r>
      <w:r w:rsidRPr="28948981">
        <w:rPr>
          <w:rFonts w:ascii="Calibri" w:eastAsia="Calibri" w:hAnsi="Calibri" w:cs="Calibri"/>
          <w:color w:val="000000" w:themeColor="text1"/>
          <w:sz w:val="19"/>
          <w:szCs w:val="19"/>
        </w:rPr>
        <w:t xml:space="preserve">. London: Watkins Publishing. </w:t>
      </w:r>
    </w:p>
    <w:p w14:paraId="18F50BE7" w14:textId="436EA289" w:rsidR="28948981" w:rsidRDefault="28948981" w:rsidP="28948981">
      <w:proofErr w:type="spellStart"/>
      <w:r w:rsidRPr="28948981">
        <w:rPr>
          <w:rFonts w:ascii="Calibri" w:eastAsia="Calibri" w:hAnsi="Calibri" w:cs="Calibri"/>
          <w:color w:val="000000" w:themeColor="text1"/>
          <w:sz w:val="19"/>
          <w:szCs w:val="19"/>
        </w:rPr>
        <w:t>Wolpe</w:t>
      </w:r>
      <w:proofErr w:type="spellEnd"/>
      <w:r w:rsidRPr="28948981">
        <w:rPr>
          <w:rFonts w:ascii="Calibri" w:eastAsia="Calibri" w:hAnsi="Calibri" w:cs="Calibri"/>
          <w:color w:val="000000" w:themeColor="text1"/>
          <w:sz w:val="19"/>
          <w:szCs w:val="19"/>
        </w:rPr>
        <w:t xml:space="preserve">, J. (1958). </w:t>
      </w:r>
      <w:r w:rsidRPr="28948981">
        <w:rPr>
          <w:rFonts w:ascii="Calibri" w:eastAsia="Calibri" w:hAnsi="Calibri" w:cs="Calibri"/>
          <w:i/>
          <w:iCs/>
          <w:color w:val="000000" w:themeColor="text1"/>
          <w:sz w:val="19"/>
          <w:szCs w:val="19"/>
        </w:rPr>
        <w:t>Psychotherapy by reciprocal inhibition</w:t>
      </w:r>
      <w:r w:rsidRPr="28948981">
        <w:rPr>
          <w:rFonts w:ascii="Calibri" w:eastAsia="Calibri" w:hAnsi="Calibri" w:cs="Calibri"/>
          <w:color w:val="000000" w:themeColor="text1"/>
          <w:sz w:val="19"/>
          <w:szCs w:val="19"/>
        </w:rPr>
        <w:t>. Stanford, Calif.: Stanford University Press.</w:t>
      </w:r>
      <w:r w:rsidRPr="28948981">
        <w:rPr>
          <w:rFonts w:ascii="Calibri" w:eastAsia="Calibri" w:hAnsi="Calibri" w:cs="Calibri"/>
          <w:color w:val="666666"/>
          <w:sz w:val="19"/>
          <w:szCs w:val="19"/>
        </w:rPr>
        <w:t xml:space="preserve"> </w:t>
      </w:r>
    </w:p>
    <w:sectPr w:rsidR="2894898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39F250"/>
    <w:rsid w:val="00794B73"/>
    <w:rsid w:val="00851CD2"/>
    <w:rsid w:val="009825F4"/>
    <w:rsid w:val="00E06C78"/>
    <w:rsid w:val="0394D289"/>
    <w:rsid w:val="0B7501DE"/>
    <w:rsid w:val="0C98E9EE"/>
    <w:rsid w:val="28948981"/>
    <w:rsid w:val="4A5A6607"/>
    <w:rsid w:val="4B39F250"/>
    <w:rsid w:val="51FEFF02"/>
    <w:rsid w:val="7F592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9F250"/>
  <w15:chartTrackingRefBased/>
  <w15:docId w15:val="{5DB9CD4D-2749-4F8D-BEA9-BC38A8E3B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825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25F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2047</Words>
  <Characters>11670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Evans (1501653)</dc:creator>
  <cp:keywords/>
  <dc:description/>
  <cp:lastModifiedBy>Christopher Evans (1501653)</cp:lastModifiedBy>
  <cp:revision>4</cp:revision>
  <dcterms:created xsi:type="dcterms:W3CDTF">2019-01-22T11:17:00Z</dcterms:created>
  <dcterms:modified xsi:type="dcterms:W3CDTF">2019-01-22T11:24:00Z</dcterms:modified>
</cp:coreProperties>
</file>