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ED1B4" w14:textId="41F9973E" w:rsidR="002D5B3F" w:rsidRPr="00566AE9" w:rsidRDefault="001A24F3" w:rsidP="005F3A53">
      <w:pPr>
        <w:pStyle w:val="Header"/>
        <w:tabs>
          <w:tab w:val="clear" w:pos="4153"/>
          <w:tab w:val="clear" w:pos="8306"/>
        </w:tabs>
        <w:jc w:val="right"/>
        <w:rPr>
          <w:rFonts w:ascii="Arial" w:hAnsi="Arial" w:cs="Arial"/>
          <w:b/>
          <w:sz w:val="28"/>
          <w:szCs w:val="28"/>
        </w:rPr>
      </w:pPr>
      <w:r w:rsidRPr="00566AE9">
        <w:rPr>
          <w:rFonts w:ascii="Arial" w:hAnsi="Arial" w:cs="Arial"/>
          <w:noProof/>
          <w:lang w:val="en-US" w:eastAsia="zh-TW"/>
        </w:rPr>
        <w:drawing>
          <wp:anchor distT="0" distB="0" distL="114300" distR="114300" simplePos="0" relativeHeight="251658240" behindDoc="0" locked="0" layoutInCell="1" allowOverlap="1" wp14:anchorId="41439F57" wp14:editId="5A4497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66AE9">
        <w:rPr>
          <w:rFonts w:ascii="Arial" w:hAnsi="Arial" w:cs="Arial"/>
        </w:rPr>
        <w:t xml:space="preserve"> </w:t>
      </w:r>
      <w:r w:rsidR="005F3A53" w:rsidRPr="00566AE9">
        <w:rPr>
          <w:rFonts w:ascii="Arial" w:hAnsi="Arial" w:cs="Arial"/>
        </w:rPr>
        <w:br w:type="textWrapping" w:clear="all"/>
      </w:r>
      <w:r w:rsidR="005F3A53" w:rsidRPr="00566AE9">
        <w:rPr>
          <w:rFonts w:ascii="Arial" w:hAnsi="Arial" w:cs="Arial"/>
          <w:b/>
          <w:sz w:val="28"/>
          <w:szCs w:val="28"/>
        </w:rPr>
        <w:t xml:space="preserve">APPENDIX </w:t>
      </w:r>
      <w:r w:rsidR="005F3A53" w:rsidRPr="00A915EB">
        <w:rPr>
          <w:rFonts w:ascii="Arial" w:hAnsi="Arial" w:cs="Arial"/>
          <w:b/>
          <w:sz w:val="28"/>
          <w:szCs w:val="28"/>
        </w:rPr>
        <w:t>GA</w:t>
      </w:r>
      <w:r w:rsidR="00A915EB" w:rsidRPr="00A915EB">
        <w:rPr>
          <w:rFonts w:ascii="Arial" w:hAnsi="Arial" w:cs="Arial"/>
          <w:b/>
          <w:sz w:val="28"/>
          <w:szCs w:val="28"/>
        </w:rPr>
        <w:t>36d</w:t>
      </w:r>
    </w:p>
    <w:p w14:paraId="297FD67C" w14:textId="77777777" w:rsidR="002D5B3F" w:rsidRPr="00566AE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66AE9" w14:paraId="407E8FCF" w14:textId="77777777" w:rsidTr="00A406E5">
        <w:tc>
          <w:tcPr>
            <w:tcW w:w="9922" w:type="dxa"/>
            <w:shd w:val="clear" w:color="auto" w:fill="C0C0C0"/>
          </w:tcPr>
          <w:p w14:paraId="28542E3D" w14:textId="77777777" w:rsidR="00681FA9" w:rsidRPr="00566AE9" w:rsidRDefault="00F45764" w:rsidP="00552351">
            <w:pPr>
              <w:pStyle w:val="Heading4"/>
              <w:rPr>
                <w:rFonts w:ascii="Arial" w:hAnsi="Arial" w:cs="Arial"/>
                <w:b/>
              </w:rPr>
            </w:pPr>
            <w:r w:rsidRPr="00566AE9">
              <w:rPr>
                <w:rFonts w:ascii="Arial" w:hAnsi="Arial" w:cs="Arial"/>
                <w:b/>
              </w:rPr>
              <w:t>LEVEL 7</w:t>
            </w:r>
            <w:r w:rsidR="00026B02" w:rsidRPr="00566AE9">
              <w:rPr>
                <w:rFonts w:ascii="Arial" w:hAnsi="Arial" w:cs="Arial"/>
                <w:b/>
              </w:rPr>
              <w:t xml:space="preserve"> </w:t>
            </w:r>
            <w:r w:rsidR="00552351" w:rsidRPr="00566AE9">
              <w:rPr>
                <w:rFonts w:ascii="Arial" w:hAnsi="Arial" w:cs="Arial"/>
                <w:b/>
              </w:rPr>
              <w:t>ASSESSMENT</w:t>
            </w:r>
            <w:r w:rsidR="003A3CE5" w:rsidRPr="00566AE9">
              <w:rPr>
                <w:rFonts w:ascii="Arial" w:hAnsi="Arial" w:cs="Arial"/>
                <w:b/>
              </w:rPr>
              <w:t xml:space="preserve"> SPECIFICATION </w:t>
            </w:r>
          </w:p>
        </w:tc>
      </w:tr>
    </w:tbl>
    <w:p w14:paraId="525FD423" w14:textId="77777777" w:rsidR="003A3CE5" w:rsidRPr="00566AE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66AE9" w14:paraId="364C11A5" w14:textId="77777777" w:rsidTr="008F1308">
        <w:tc>
          <w:tcPr>
            <w:tcW w:w="2093" w:type="dxa"/>
            <w:shd w:val="pct15" w:color="auto" w:fill="auto"/>
          </w:tcPr>
          <w:p w14:paraId="415A17AF" w14:textId="77777777" w:rsidR="003B3F9D" w:rsidRPr="00566AE9" w:rsidRDefault="003B3F9D" w:rsidP="001E57C1">
            <w:pPr>
              <w:spacing w:before="120" w:after="120"/>
              <w:jc w:val="both"/>
              <w:rPr>
                <w:rFonts w:ascii="Arial" w:hAnsi="Arial" w:cs="Arial"/>
                <w:b/>
                <w:sz w:val="22"/>
                <w:szCs w:val="22"/>
              </w:rPr>
            </w:pPr>
            <w:r w:rsidRPr="00566AE9">
              <w:rPr>
                <w:rFonts w:ascii="Arial" w:hAnsi="Arial" w:cs="Arial"/>
                <w:b/>
                <w:sz w:val="22"/>
                <w:szCs w:val="22"/>
              </w:rPr>
              <w:t>Student name:</w:t>
            </w:r>
          </w:p>
        </w:tc>
        <w:tc>
          <w:tcPr>
            <w:tcW w:w="3293" w:type="dxa"/>
          </w:tcPr>
          <w:p w14:paraId="384B6DAA" w14:textId="1F69B28F" w:rsidR="003B3F9D" w:rsidRPr="00566AE9" w:rsidRDefault="0017512A" w:rsidP="001E57C1">
            <w:pPr>
              <w:spacing w:before="120" w:after="120"/>
              <w:jc w:val="both"/>
              <w:rPr>
                <w:rFonts w:ascii="Arial" w:hAnsi="Arial" w:cs="Arial"/>
                <w:b/>
                <w:sz w:val="22"/>
                <w:szCs w:val="22"/>
              </w:rPr>
            </w:pPr>
            <w:r w:rsidRPr="00566AE9">
              <w:rPr>
                <w:rFonts w:ascii="Arial" w:hAnsi="Arial" w:cs="Arial"/>
                <w:b/>
                <w:sz w:val="22"/>
                <w:szCs w:val="22"/>
              </w:rPr>
              <w:fldChar w:fldCharType="begin">
                <w:ffData>
                  <w:name w:val="Text2"/>
                  <w:enabled/>
                  <w:calcOnExit w:val="0"/>
                  <w:textInput/>
                </w:ffData>
              </w:fldChar>
            </w:r>
            <w:r w:rsidR="003B3F9D" w:rsidRPr="00566AE9">
              <w:rPr>
                <w:rFonts w:ascii="Arial" w:hAnsi="Arial" w:cs="Arial"/>
                <w:b/>
                <w:sz w:val="22"/>
                <w:szCs w:val="22"/>
              </w:rPr>
              <w:instrText xml:space="preserve"> FORMTEXT </w:instrText>
            </w:r>
            <w:r w:rsidRPr="00566AE9">
              <w:rPr>
                <w:rFonts w:ascii="Arial" w:hAnsi="Arial" w:cs="Arial"/>
                <w:b/>
                <w:sz w:val="22"/>
                <w:szCs w:val="22"/>
              </w:rPr>
            </w:r>
            <w:r w:rsidRPr="00566AE9">
              <w:rPr>
                <w:rFonts w:ascii="Arial" w:hAnsi="Arial" w:cs="Arial"/>
                <w:b/>
                <w:sz w:val="22"/>
                <w:szCs w:val="22"/>
              </w:rPr>
              <w:fldChar w:fldCharType="separate"/>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003B3F9D" w:rsidRPr="00566AE9">
              <w:rPr>
                <w:rFonts w:ascii="Arial" w:hAnsi="Arial" w:cs="Arial"/>
                <w:b/>
                <w:noProof/>
                <w:sz w:val="22"/>
                <w:szCs w:val="22"/>
              </w:rPr>
              <w:t> </w:t>
            </w:r>
            <w:r w:rsidRPr="00566AE9">
              <w:rPr>
                <w:rFonts w:ascii="Arial" w:hAnsi="Arial" w:cs="Arial"/>
                <w:b/>
                <w:sz w:val="22"/>
                <w:szCs w:val="22"/>
              </w:rPr>
              <w:fldChar w:fldCharType="end"/>
            </w:r>
            <w:r w:rsidR="00F345D7">
              <w:rPr>
                <w:rFonts w:ascii="Arial" w:hAnsi="Arial" w:cs="Arial"/>
                <w:b/>
                <w:sz w:val="22"/>
                <w:szCs w:val="22"/>
              </w:rPr>
              <w:t>Earnest Li</w:t>
            </w:r>
          </w:p>
        </w:tc>
        <w:tc>
          <w:tcPr>
            <w:tcW w:w="2268" w:type="dxa"/>
            <w:shd w:val="clear" w:color="auto" w:fill="D9D9D9"/>
          </w:tcPr>
          <w:p w14:paraId="40BAEB79" w14:textId="77777777" w:rsidR="003B3F9D"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 xml:space="preserve">Student ID </w:t>
            </w:r>
            <w:r w:rsidR="003B3F9D" w:rsidRPr="00566AE9">
              <w:rPr>
                <w:rFonts w:ascii="Arial" w:hAnsi="Arial" w:cs="Arial"/>
                <w:b/>
                <w:sz w:val="22"/>
                <w:szCs w:val="22"/>
              </w:rPr>
              <w:t>number:</w:t>
            </w:r>
          </w:p>
        </w:tc>
        <w:tc>
          <w:tcPr>
            <w:tcW w:w="2268" w:type="dxa"/>
          </w:tcPr>
          <w:p w14:paraId="5DE85D31" w14:textId="34F3E93F" w:rsidR="003B3F9D" w:rsidRPr="00566AE9" w:rsidRDefault="00F345D7" w:rsidP="001E57C1">
            <w:pPr>
              <w:spacing w:before="120" w:after="120"/>
              <w:jc w:val="both"/>
              <w:rPr>
                <w:rFonts w:ascii="Arial" w:hAnsi="Arial" w:cs="Arial"/>
                <w:b/>
                <w:sz w:val="22"/>
                <w:szCs w:val="22"/>
              </w:rPr>
            </w:pPr>
            <w:r>
              <w:rPr>
                <w:rFonts w:ascii="Arial" w:hAnsi="Arial" w:cs="Arial"/>
                <w:b/>
                <w:sz w:val="22"/>
                <w:szCs w:val="22"/>
              </w:rPr>
              <w:t>1715380</w:t>
            </w:r>
          </w:p>
        </w:tc>
      </w:tr>
      <w:tr w:rsidR="00DB116D" w:rsidRPr="00566AE9" w14:paraId="7B296F0D" w14:textId="77777777" w:rsidTr="00A406E5">
        <w:tc>
          <w:tcPr>
            <w:tcW w:w="2093" w:type="dxa"/>
            <w:shd w:val="pct15" w:color="auto" w:fill="auto"/>
          </w:tcPr>
          <w:p w14:paraId="1F4DAF8D"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Programme:</w:t>
            </w:r>
          </w:p>
        </w:tc>
        <w:tc>
          <w:tcPr>
            <w:tcW w:w="7829" w:type="dxa"/>
            <w:gridSpan w:val="3"/>
          </w:tcPr>
          <w:p w14:paraId="02546814" w14:textId="77777777" w:rsidR="00DB116D" w:rsidRPr="00566AE9" w:rsidRDefault="003D1BE7" w:rsidP="00E51AAC">
            <w:pPr>
              <w:spacing w:before="120" w:after="120"/>
              <w:jc w:val="both"/>
              <w:rPr>
                <w:rFonts w:ascii="Arial" w:hAnsi="Arial" w:cs="Arial"/>
                <w:b/>
                <w:sz w:val="22"/>
                <w:szCs w:val="22"/>
              </w:rPr>
            </w:pPr>
            <w:r w:rsidRPr="00566AE9">
              <w:rPr>
                <w:rFonts w:ascii="Arial" w:hAnsi="Arial" w:cs="Arial"/>
                <w:b/>
                <w:sz w:val="22"/>
                <w:szCs w:val="22"/>
              </w:rPr>
              <w:t>DBA</w:t>
            </w:r>
          </w:p>
        </w:tc>
      </w:tr>
      <w:tr w:rsidR="008F1308" w:rsidRPr="00566AE9" w14:paraId="396F89EC" w14:textId="77777777" w:rsidTr="001366E4">
        <w:tc>
          <w:tcPr>
            <w:tcW w:w="2093" w:type="dxa"/>
            <w:shd w:val="pct15" w:color="auto" w:fill="auto"/>
          </w:tcPr>
          <w:p w14:paraId="7F9630DE" w14:textId="77777777" w:rsidR="008F1308" w:rsidRPr="00566AE9" w:rsidRDefault="008F1308" w:rsidP="00E51AAC">
            <w:pPr>
              <w:spacing w:before="120" w:after="120"/>
              <w:jc w:val="both"/>
              <w:rPr>
                <w:rFonts w:ascii="Arial" w:hAnsi="Arial" w:cs="Arial"/>
                <w:b/>
                <w:sz w:val="22"/>
                <w:szCs w:val="22"/>
              </w:rPr>
            </w:pPr>
            <w:r w:rsidRPr="00566AE9">
              <w:rPr>
                <w:rFonts w:ascii="Arial" w:hAnsi="Arial" w:cs="Arial"/>
                <w:b/>
                <w:sz w:val="22"/>
                <w:szCs w:val="22"/>
              </w:rPr>
              <w:t>Module:</w:t>
            </w:r>
          </w:p>
        </w:tc>
        <w:tc>
          <w:tcPr>
            <w:tcW w:w="7829" w:type="dxa"/>
            <w:gridSpan w:val="3"/>
            <w:shd w:val="clear" w:color="auto" w:fill="auto"/>
          </w:tcPr>
          <w:p w14:paraId="3FDDC230" w14:textId="79E7676E" w:rsidR="008F1308" w:rsidRPr="00566AE9" w:rsidRDefault="00753DB6" w:rsidP="00E51AAC">
            <w:pPr>
              <w:spacing w:before="120" w:after="120"/>
              <w:jc w:val="both"/>
              <w:rPr>
                <w:rFonts w:ascii="Arial" w:hAnsi="Arial" w:cs="Arial"/>
                <w:b/>
                <w:sz w:val="22"/>
                <w:szCs w:val="22"/>
              </w:rPr>
            </w:pPr>
            <w:r w:rsidRPr="00566AE9">
              <w:rPr>
                <w:rFonts w:ascii="Arial" w:hAnsi="Arial" w:cs="Arial"/>
                <w:b/>
                <w:sz w:val="22"/>
                <w:szCs w:val="22"/>
              </w:rPr>
              <w:t>Qualitative Research</w:t>
            </w:r>
          </w:p>
        </w:tc>
      </w:tr>
      <w:tr w:rsidR="00B84B5B" w:rsidRPr="00566AE9" w14:paraId="1580AFF0" w14:textId="77777777" w:rsidTr="008F1308">
        <w:tc>
          <w:tcPr>
            <w:tcW w:w="2093" w:type="dxa"/>
            <w:shd w:val="pct15" w:color="auto" w:fill="auto"/>
          </w:tcPr>
          <w:p w14:paraId="070AFE73" w14:textId="77777777" w:rsidR="00B84B5B" w:rsidRPr="00566AE9" w:rsidRDefault="00B84B5B" w:rsidP="00E51AAC">
            <w:pPr>
              <w:spacing w:before="120" w:after="120"/>
              <w:jc w:val="both"/>
              <w:rPr>
                <w:rFonts w:ascii="Arial" w:hAnsi="Arial" w:cs="Arial"/>
                <w:b/>
                <w:sz w:val="22"/>
                <w:szCs w:val="22"/>
              </w:rPr>
            </w:pPr>
            <w:r w:rsidRPr="00566AE9">
              <w:rPr>
                <w:rFonts w:ascii="Arial" w:hAnsi="Arial" w:cs="Arial"/>
                <w:b/>
                <w:sz w:val="22"/>
                <w:szCs w:val="22"/>
              </w:rPr>
              <w:t>Module code:</w:t>
            </w:r>
          </w:p>
        </w:tc>
        <w:tc>
          <w:tcPr>
            <w:tcW w:w="3293" w:type="dxa"/>
          </w:tcPr>
          <w:p w14:paraId="4BD041D7" w14:textId="77777777" w:rsidR="00B84B5B" w:rsidRPr="00566AE9" w:rsidRDefault="003D1BE7" w:rsidP="00152E9D">
            <w:pPr>
              <w:spacing w:before="120" w:after="120"/>
              <w:jc w:val="both"/>
              <w:rPr>
                <w:rFonts w:ascii="Arial" w:hAnsi="Arial" w:cs="Arial"/>
                <w:b/>
                <w:sz w:val="22"/>
                <w:szCs w:val="22"/>
              </w:rPr>
            </w:pPr>
            <w:r w:rsidRPr="00566AE9">
              <w:rPr>
                <w:rFonts w:ascii="Arial" w:hAnsi="Arial" w:cs="Arial"/>
                <w:b/>
                <w:sz w:val="22"/>
                <w:szCs w:val="22"/>
              </w:rPr>
              <w:t>SBPD7002</w:t>
            </w:r>
          </w:p>
        </w:tc>
        <w:tc>
          <w:tcPr>
            <w:tcW w:w="2268" w:type="dxa"/>
            <w:shd w:val="clear" w:color="auto" w:fill="D9D9D9"/>
          </w:tcPr>
          <w:p w14:paraId="0F7ABA90" w14:textId="77777777" w:rsidR="00B84B5B" w:rsidRPr="00566AE9" w:rsidRDefault="00B84B5B" w:rsidP="004D5E9B">
            <w:pPr>
              <w:pStyle w:val="Heading2"/>
              <w:rPr>
                <w:rFonts w:ascii="Arial" w:hAnsi="Arial" w:cs="Arial"/>
                <w:sz w:val="22"/>
                <w:szCs w:val="22"/>
              </w:rPr>
            </w:pPr>
            <w:r w:rsidRPr="00566AE9">
              <w:rPr>
                <w:rFonts w:ascii="Arial" w:hAnsi="Arial" w:cs="Arial"/>
                <w:sz w:val="22"/>
                <w:szCs w:val="22"/>
              </w:rPr>
              <w:t>Contribution to Overall Module Assessment (%):</w:t>
            </w:r>
          </w:p>
        </w:tc>
        <w:tc>
          <w:tcPr>
            <w:tcW w:w="2268" w:type="dxa"/>
          </w:tcPr>
          <w:p w14:paraId="7253D78A" w14:textId="77777777" w:rsidR="00B84B5B" w:rsidRPr="00566AE9" w:rsidRDefault="003D1BE7" w:rsidP="00E51AAC">
            <w:pPr>
              <w:spacing w:before="120" w:after="120"/>
              <w:jc w:val="both"/>
              <w:rPr>
                <w:rFonts w:ascii="Arial" w:hAnsi="Arial" w:cs="Arial"/>
                <w:b/>
                <w:sz w:val="22"/>
                <w:szCs w:val="22"/>
              </w:rPr>
            </w:pPr>
            <w:r w:rsidRPr="00566AE9">
              <w:rPr>
                <w:rFonts w:ascii="Arial" w:hAnsi="Arial" w:cs="Arial"/>
                <w:b/>
                <w:sz w:val="22"/>
                <w:szCs w:val="22"/>
              </w:rPr>
              <w:t>40</w:t>
            </w:r>
          </w:p>
        </w:tc>
      </w:tr>
      <w:tr w:rsidR="00DB116D" w:rsidRPr="00566AE9" w14:paraId="287AE857" w14:textId="77777777" w:rsidTr="008F1308">
        <w:tc>
          <w:tcPr>
            <w:tcW w:w="2093" w:type="dxa"/>
            <w:shd w:val="pct15" w:color="auto" w:fill="auto"/>
          </w:tcPr>
          <w:p w14:paraId="04EA45C2"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Lecturer:</w:t>
            </w:r>
          </w:p>
        </w:tc>
        <w:tc>
          <w:tcPr>
            <w:tcW w:w="3293" w:type="dxa"/>
          </w:tcPr>
          <w:p w14:paraId="2A82E677" w14:textId="77777777" w:rsidR="00DB116D" w:rsidRPr="00566AE9" w:rsidRDefault="003D1BE7" w:rsidP="00E51AAC">
            <w:pPr>
              <w:spacing w:before="120" w:after="120"/>
              <w:jc w:val="both"/>
              <w:rPr>
                <w:rFonts w:ascii="Arial" w:hAnsi="Arial" w:cs="Arial"/>
                <w:b/>
                <w:sz w:val="22"/>
                <w:szCs w:val="22"/>
              </w:rPr>
            </w:pPr>
            <w:proofErr w:type="spellStart"/>
            <w:r w:rsidRPr="00566AE9">
              <w:rPr>
                <w:rFonts w:ascii="Arial" w:hAnsi="Arial" w:cs="Arial"/>
                <w:b/>
                <w:sz w:val="22"/>
                <w:szCs w:val="22"/>
              </w:rPr>
              <w:t>Dr.</w:t>
            </w:r>
            <w:proofErr w:type="spellEnd"/>
            <w:r w:rsidRPr="00566AE9">
              <w:rPr>
                <w:rFonts w:ascii="Arial" w:hAnsi="Arial" w:cs="Arial"/>
                <w:b/>
                <w:sz w:val="22"/>
                <w:szCs w:val="22"/>
              </w:rPr>
              <w:t xml:space="preserve"> Stephanie Lee</w:t>
            </w:r>
          </w:p>
        </w:tc>
        <w:tc>
          <w:tcPr>
            <w:tcW w:w="2268" w:type="dxa"/>
            <w:shd w:val="clear" w:color="auto" w:fill="D9D9D9"/>
          </w:tcPr>
          <w:p w14:paraId="7AD0258A"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Internal Verifier:</w:t>
            </w:r>
          </w:p>
        </w:tc>
        <w:tc>
          <w:tcPr>
            <w:tcW w:w="2268" w:type="dxa"/>
          </w:tcPr>
          <w:p w14:paraId="1E3D15D2" w14:textId="77777777" w:rsidR="00DB116D" w:rsidRPr="00566AE9" w:rsidRDefault="00DB116D" w:rsidP="00E51AAC">
            <w:pPr>
              <w:spacing w:before="120" w:after="120"/>
              <w:jc w:val="both"/>
              <w:rPr>
                <w:rFonts w:ascii="Arial" w:hAnsi="Arial" w:cs="Arial"/>
                <w:b/>
                <w:sz w:val="22"/>
                <w:szCs w:val="22"/>
              </w:rPr>
            </w:pPr>
          </w:p>
        </w:tc>
      </w:tr>
      <w:tr w:rsidR="00DB116D" w:rsidRPr="00566AE9" w14:paraId="09A3A408" w14:textId="77777777" w:rsidTr="008F1308">
        <w:tc>
          <w:tcPr>
            <w:tcW w:w="2093" w:type="dxa"/>
            <w:shd w:val="pct15" w:color="auto" w:fill="auto"/>
          </w:tcPr>
          <w:p w14:paraId="0E301D49" w14:textId="77777777" w:rsidR="00DB116D" w:rsidRPr="00566AE9" w:rsidRDefault="00DB116D" w:rsidP="00E51AAC">
            <w:pPr>
              <w:spacing w:before="120" w:after="120"/>
              <w:jc w:val="both"/>
              <w:rPr>
                <w:rFonts w:ascii="Arial" w:hAnsi="Arial" w:cs="Arial"/>
                <w:b/>
                <w:sz w:val="22"/>
                <w:szCs w:val="22"/>
              </w:rPr>
            </w:pPr>
            <w:r w:rsidRPr="00566AE9">
              <w:rPr>
                <w:rFonts w:ascii="Arial" w:hAnsi="Arial" w:cs="Arial"/>
                <w:b/>
                <w:sz w:val="22"/>
                <w:szCs w:val="22"/>
              </w:rPr>
              <w:t>Assignment Title:</w:t>
            </w:r>
          </w:p>
        </w:tc>
        <w:tc>
          <w:tcPr>
            <w:tcW w:w="3293" w:type="dxa"/>
          </w:tcPr>
          <w:p w14:paraId="08C04CA6" w14:textId="1924E187" w:rsidR="00566AE9" w:rsidRPr="00566AE9" w:rsidRDefault="00566AE9" w:rsidP="00566AE9">
            <w:pPr>
              <w:rPr>
                <w:rFonts w:ascii="Arial" w:hAnsi="Arial" w:cs="Arial"/>
                <w:b/>
                <w:sz w:val="22"/>
                <w:szCs w:val="22"/>
              </w:rPr>
            </w:pPr>
            <w:r w:rsidRPr="00566AE9">
              <w:rPr>
                <w:rFonts w:ascii="Arial" w:hAnsi="Arial" w:cs="Arial"/>
                <w:b/>
                <w:sz w:val="22"/>
                <w:szCs w:val="22"/>
              </w:rPr>
              <w:t xml:space="preserve">Evaluating current research </w:t>
            </w:r>
          </w:p>
          <w:p w14:paraId="66E03E87" w14:textId="18FBA39C" w:rsidR="00DB116D" w:rsidRPr="00566AE9" w:rsidRDefault="00DB116D" w:rsidP="005F0579">
            <w:pPr>
              <w:spacing w:before="120" w:after="120"/>
              <w:jc w:val="both"/>
              <w:rPr>
                <w:rFonts w:ascii="Arial" w:hAnsi="Arial" w:cs="Arial"/>
                <w:b/>
                <w:sz w:val="22"/>
                <w:szCs w:val="22"/>
              </w:rPr>
            </w:pPr>
          </w:p>
        </w:tc>
        <w:tc>
          <w:tcPr>
            <w:tcW w:w="2268" w:type="dxa"/>
            <w:shd w:val="pct15" w:color="auto" w:fill="auto"/>
          </w:tcPr>
          <w:p w14:paraId="43CBA60C" w14:textId="77777777" w:rsidR="00DB116D" w:rsidRPr="00566AE9" w:rsidRDefault="004D5E9B" w:rsidP="00E51AAC">
            <w:pPr>
              <w:spacing w:before="120" w:after="120"/>
              <w:jc w:val="both"/>
              <w:rPr>
                <w:rFonts w:ascii="Arial" w:hAnsi="Arial" w:cs="Arial"/>
                <w:b/>
                <w:sz w:val="22"/>
                <w:szCs w:val="22"/>
              </w:rPr>
            </w:pPr>
            <w:r w:rsidRPr="00566AE9">
              <w:rPr>
                <w:rFonts w:ascii="Arial" w:hAnsi="Arial" w:cs="Arial"/>
                <w:b/>
                <w:sz w:val="22"/>
                <w:szCs w:val="22"/>
              </w:rPr>
              <w:t>Word count (or equivalent):</w:t>
            </w:r>
          </w:p>
        </w:tc>
        <w:tc>
          <w:tcPr>
            <w:tcW w:w="2268" w:type="dxa"/>
          </w:tcPr>
          <w:p w14:paraId="76ADEE80" w14:textId="77777777" w:rsidR="00DB116D" w:rsidRPr="00566AE9" w:rsidRDefault="00DB116D" w:rsidP="00E51AAC">
            <w:pPr>
              <w:spacing w:before="120" w:after="120"/>
              <w:jc w:val="both"/>
              <w:rPr>
                <w:rFonts w:ascii="Arial" w:hAnsi="Arial" w:cs="Arial"/>
                <w:b/>
                <w:sz w:val="22"/>
                <w:szCs w:val="22"/>
              </w:rPr>
            </w:pPr>
          </w:p>
        </w:tc>
      </w:tr>
      <w:tr w:rsidR="00B84B5B" w:rsidRPr="00566AE9" w14:paraId="1ED0F43A" w14:textId="77777777" w:rsidTr="008F1308">
        <w:tc>
          <w:tcPr>
            <w:tcW w:w="2093" w:type="dxa"/>
            <w:shd w:val="pct15" w:color="auto" w:fill="auto"/>
          </w:tcPr>
          <w:p w14:paraId="65D88060" w14:textId="77777777" w:rsidR="00B84B5B" w:rsidRPr="00566AE9" w:rsidRDefault="00552351" w:rsidP="00E51AAC">
            <w:pPr>
              <w:spacing w:before="120" w:after="120"/>
              <w:jc w:val="both"/>
              <w:rPr>
                <w:rFonts w:ascii="Arial" w:hAnsi="Arial" w:cs="Arial"/>
                <w:b/>
                <w:sz w:val="22"/>
                <w:szCs w:val="22"/>
              </w:rPr>
            </w:pPr>
            <w:r w:rsidRPr="00566AE9">
              <w:rPr>
                <w:rFonts w:ascii="Arial" w:hAnsi="Arial" w:cs="Arial"/>
                <w:b/>
                <w:sz w:val="22"/>
                <w:szCs w:val="22"/>
              </w:rPr>
              <w:t>Submission deadline:</w:t>
            </w:r>
          </w:p>
        </w:tc>
        <w:tc>
          <w:tcPr>
            <w:tcW w:w="3293" w:type="dxa"/>
            <w:shd w:val="clear" w:color="auto" w:fill="auto"/>
          </w:tcPr>
          <w:p w14:paraId="3DC1C8EE" w14:textId="16DEE817" w:rsidR="00B84B5B" w:rsidRPr="00566AE9" w:rsidRDefault="003D1BE7" w:rsidP="005F0579">
            <w:pPr>
              <w:spacing w:before="120" w:after="120"/>
              <w:jc w:val="both"/>
              <w:rPr>
                <w:rFonts w:ascii="Arial" w:hAnsi="Arial" w:cs="Arial"/>
                <w:b/>
                <w:sz w:val="22"/>
                <w:szCs w:val="22"/>
              </w:rPr>
            </w:pPr>
            <w:r w:rsidRPr="00566AE9">
              <w:rPr>
                <w:rFonts w:ascii="Arial" w:hAnsi="Arial" w:cs="Arial"/>
                <w:b/>
                <w:sz w:val="22"/>
                <w:szCs w:val="22"/>
              </w:rPr>
              <w:t>November</w:t>
            </w:r>
            <w:r w:rsidR="00566AE9" w:rsidRPr="00566AE9">
              <w:rPr>
                <w:rFonts w:ascii="Arial" w:hAnsi="Arial" w:cs="Arial"/>
                <w:b/>
                <w:sz w:val="22"/>
                <w:szCs w:val="22"/>
              </w:rPr>
              <w:t xml:space="preserve"> 4, 2018</w:t>
            </w:r>
          </w:p>
        </w:tc>
        <w:tc>
          <w:tcPr>
            <w:tcW w:w="2268" w:type="dxa"/>
            <w:shd w:val="pct15" w:color="auto" w:fill="auto"/>
          </w:tcPr>
          <w:p w14:paraId="4E461512" w14:textId="77777777" w:rsidR="00B84B5B" w:rsidRPr="00566AE9" w:rsidRDefault="00552351" w:rsidP="001E57C1">
            <w:pPr>
              <w:spacing w:before="120" w:after="120"/>
              <w:jc w:val="both"/>
              <w:rPr>
                <w:rFonts w:ascii="Arial" w:hAnsi="Arial" w:cs="Arial"/>
                <w:b/>
                <w:sz w:val="22"/>
                <w:szCs w:val="22"/>
              </w:rPr>
            </w:pPr>
            <w:r w:rsidRPr="00566AE9">
              <w:rPr>
                <w:rFonts w:ascii="Arial" w:hAnsi="Arial" w:cs="Arial"/>
                <w:b/>
                <w:sz w:val="22"/>
                <w:szCs w:val="22"/>
              </w:rPr>
              <w:t>Return date of provisional marks &amp; written feedback:</w:t>
            </w:r>
          </w:p>
        </w:tc>
        <w:tc>
          <w:tcPr>
            <w:tcW w:w="2268" w:type="dxa"/>
          </w:tcPr>
          <w:p w14:paraId="71A33FBC" w14:textId="49DBAA19" w:rsidR="00B84B5B" w:rsidRPr="00566AE9" w:rsidRDefault="00566AE9" w:rsidP="00847949">
            <w:pPr>
              <w:spacing w:before="120" w:after="120"/>
              <w:jc w:val="both"/>
              <w:rPr>
                <w:rFonts w:ascii="Arial" w:hAnsi="Arial" w:cs="Arial"/>
                <w:b/>
                <w:sz w:val="22"/>
                <w:szCs w:val="22"/>
              </w:rPr>
            </w:pPr>
            <w:r w:rsidRPr="00566AE9">
              <w:rPr>
                <w:rFonts w:ascii="Arial" w:hAnsi="Arial" w:cs="Arial"/>
                <w:b/>
                <w:sz w:val="22"/>
                <w:szCs w:val="22"/>
              </w:rPr>
              <w:t xml:space="preserve">November </w:t>
            </w:r>
            <w:r w:rsidR="00847949">
              <w:rPr>
                <w:rFonts w:ascii="Arial" w:hAnsi="Arial" w:cs="Arial" w:hint="eastAsia"/>
                <w:b/>
                <w:sz w:val="22"/>
                <w:szCs w:val="22"/>
                <w:lang w:eastAsia="zh-TW"/>
              </w:rPr>
              <w:t>25</w:t>
            </w:r>
            <w:r w:rsidRPr="00566AE9">
              <w:rPr>
                <w:rFonts w:ascii="Arial" w:hAnsi="Arial" w:cs="Arial"/>
                <w:b/>
                <w:sz w:val="22"/>
                <w:szCs w:val="22"/>
              </w:rPr>
              <w:t>, 2018</w:t>
            </w:r>
          </w:p>
        </w:tc>
      </w:tr>
      <w:tr w:rsidR="00152E9D" w:rsidRPr="00566AE9" w14:paraId="0A8303EF" w14:textId="77777777" w:rsidTr="00A406E5">
        <w:tc>
          <w:tcPr>
            <w:tcW w:w="2093" w:type="dxa"/>
            <w:shd w:val="pct15" w:color="auto" w:fill="auto"/>
          </w:tcPr>
          <w:p w14:paraId="51362252" w14:textId="77777777" w:rsidR="00152E9D" w:rsidRPr="00566AE9" w:rsidRDefault="00A406E5" w:rsidP="00E51AAC">
            <w:pPr>
              <w:spacing w:before="120" w:after="120"/>
              <w:jc w:val="both"/>
              <w:rPr>
                <w:rFonts w:ascii="Arial" w:hAnsi="Arial" w:cs="Arial"/>
                <w:b/>
                <w:sz w:val="22"/>
                <w:szCs w:val="22"/>
              </w:rPr>
            </w:pPr>
            <w:r w:rsidRPr="00566AE9">
              <w:rPr>
                <w:rFonts w:ascii="Arial" w:hAnsi="Arial" w:cs="Arial"/>
                <w:b/>
                <w:sz w:val="22"/>
                <w:szCs w:val="22"/>
              </w:rPr>
              <w:t>Submission method:</w:t>
            </w:r>
          </w:p>
        </w:tc>
        <w:tc>
          <w:tcPr>
            <w:tcW w:w="7829" w:type="dxa"/>
            <w:gridSpan w:val="3"/>
            <w:shd w:val="clear" w:color="auto" w:fill="auto"/>
          </w:tcPr>
          <w:p w14:paraId="24CF880C" w14:textId="77777777" w:rsidR="00A406E5" w:rsidRPr="00566AE9" w:rsidRDefault="00A406E5" w:rsidP="00A406E5">
            <w:pPr>
              <w:rPr>
                <w:rFonts w:ascii="Arial" w:hAnsi="Arial" w:cs="Arial"/>
                <w:sz w:val="22"/>
                <w:szCs w:val="22"/>
              </w:rPr>
            </w:pPr>
            <w:r w:rsidRPr="00566AE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A2E92F"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Alternative submission method (if applicable): </w:t>
            </w:r>
          </w:p>
          <w:p w14:paraId="2CD88C16" w14:textId="77777777" w:rsidR="00A406E5" w:rsidRPr="00566AE9" w:rsidRDefault="00A406E5" w:rsidP="005F0579">
            <w:pPr>
              <w:spacing w:before="120" w:after="120"/>
              <w:jc w:val="both"/>
              <w:rPr>
                <w:rFonts w:ascii="Arial" w:hAnsi="Arial" w:cs="Arial"/>
                <w:b/>
                <w:sz w:val="22"/>
                <w:szCs w:val="22"/>
              </w:rPr>
            </w:pPr>
            <w:r w:rsidRPr="00566AE9">
              <w:rPr>
                <w:rFonts w:ascii="Arial" w:hAnsi="Arial" w:cs="Arial"/>
                <w:b/>
                <w:sz w:val="22"/>
                <w:szCs w:val="22"/>
              </w:rPr>
              <w:t xml:space="preserve">Late submission of the assessment will result in a late penalty mark.  </w:t>
            </w:r>
            <w:r w:rsidRPr="00566AE9">
              <w:rPr>
                <w:rFonts w:ascii="Arial" w:hAnsi="Arial" w:cs="Arial"/>
                <w:sz w:val="22"/>
                <w:szCs w:val="22"/>
              </w:rPr>
              <w:t xml:space="preserve">Penalties for late submission: </w:t>
            </w:r>
            <w:r w:rsidRPr="00A915EB">
              <w:rPr>
                <w:rFonts w:ascii="Arial" w:hAnsi="Arial" w:cs="Arial"/>
                <w:sz w:val="22"/>
                <w:szCs w:val="22"/>
              </w:rPr>
              <w:t>Up to one week late, maximum mark o</w:t>
            </w:r>
            <w:r w:rsidR="00F45764" w:rsidRPr="00A915EB">
              <w:rPr>
                <w:rFonts w:ascii="Arial" w:hAnsi="Arial" w:cs="Arial"/>
                <w:sz w:val="22"/>
                <w:szCs w:val="22"/>
              </w:rPr>
              <w:t>f 5</w:t>
            </w:r>
            <w:r w:rsidR="008F1308" w:rsidRPr="00A915EB">
              <w:rPr>
                <w:rFonts w:ascii="Arial" w:hAnsi="Arial" w:cs="Arial"/>
                <w:sz w:val="22"/>
                <w:szCs w:val="22"/>
              </w:rPr>
              <w:t>0%.  Over one week late, 0%</w:t>
            </w:r>
            <w:r w:rsidRPr="00A915EB">
              <w:rPr>
                <w:rFonts w:ascii="Arial" w:hAnsi="Arial" w:cs="Arial"/>
                <w:sz w:val="22"/>
                <w:szCs w:val="22"/>
              </w:rPr>
              <w:t>.</w:t>
            </w:r>
            <w:r w:rsidRPr="00566AE9">
              <w:rPr>
                <w:rFonts w:ascii="Arial" w:hAnsi="Arial" w:cs="Arial"/>
                <w:sz w:val="22"/>
                <w:szCs w:val="22"/>
              </w:rPr>
              <w:t xml:space="preserve">  Only the Extenuating Circumstances Panel may approve a change to submission dates.</w:t>
            </w:r>
          </w:p>
        </w:tc>
      </w:tr>
      <w:tr w:rsidR="00A406E5" w:rsidRPr="00566AE9" w14:paraId="3F127270" w14:textId="77777777" w:rsidTr="00A406E5">
        <w:tc>
          <w:tcPr>
            <w:tcW w:w="2093" w:type="dxa"/>
            <w:shd w:val="pct15" w:color="auto" w:fill="auto"/>
          </w:tcPr>
          <w:p w14:paraId="5F3A966E" w14:textId="77777777" w:rsidR="00A406E5" w:rsidRPr="00566AE9" w:rsidRDefault="00A406E5" w:rsidP="00A406E5">
            <w:pPr>
              <w:spacing w:before="120" w:after="120"/>
              <w:rPr>
                <w:rFonts w:ascii="Arial" w:hAnsi="Arial" w:cs="Arial"/>
                <w:b/>
                <w:sz w:val="22"/>
                <w:szCs w:val="22"/>
              </w:rPr>
            </w:pPr>
            <w:r w:rsidRPr="00566AE9">
              <w:rPr>
                <w:rFonts w:ascii="Arial" w:hAnsi="Arial" w:cs="Arial"/>
                <w:b/>
                <w:sz w:val="22"/>
                <w:szCs w:val="22"/>
              </w:rPr>
              <w:t>Academic honesty / referencing:</w:t>
            </w:r>
          </w:p>
        </w:tc>
        <w:tc>
          <w:tcPr>
            <w:tcW w:w="7829" w:type="dxa"/>
            <w:gridSpan w:val="3"/>
            <w:shd w:val="clear" w:color="auto" w:fill="auto"/>
          </w:tcPr>
          <w:p w14:paraId="65A9D30C" w14:textId="77777777" w:rsidR="00A406E5" w:rsidRPr="00566AE9" w:rsidRDefault="00A406E5" w:rsidP="00A406E5">
            <w:pPr>
              <w:spacing w:before="120" w:after="120"/>
              <w:jc w:val="both"/>
              <w:rPr>
                <w:rFonts w:ascii="Arial" w:hAnsi="Arial" w:cs="Arial"/>
                <w:sz w:val="22"/>
                <w:szCs w:val="22"/>
              </w:rPr>
            </w:pPr>
            <w:r w:rsidRPr="00566AE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66AE9">
              <w:rPr>
                <w:rFonts w:ascii="Arial" w:hAnsi="Arial" w:cs="Arial"/>
                <w:sz w:val="22"/>
                <w:szCs w:val="22"/>
              </w:rPr>
              <w:t xml:space="preserve">used, </w:t>
            </w:r>
            <w:r w:rsidRPr="00566AE9">
              <w:rPr>
                <w:rFonts w:ascii="Arial" w:hAnsi="Arial" w:cs="Arial"/>
                <w:sz w:val="22"/>
                <w:szCs w:val="22"/>
              </w:rPr>
              <w:t xml:space="preserve">cited or quoted in order to complete this assessment.  </w:t>
            </w:r>
          </w:p>
        </w:tc>
      </w:tr>
    </w:tbl>
    <w:p w14:paraId="41BD0EED" w14:textId="77777777" w:rsidR="0028204E" w:rsidRPr="00566AE9" w:rsidRDefault="0028204E" w:rsidP="00DB116D">
      <w:pPr>
        <w:rPr>
          <w:rFonts w:ascii="Arial" w:hAnsi="Arial" w:cs="Arial"/>
          <w:sz w:val="32"/>
        </w:rPr>
      </w:pPr>
    </w:p>
    <w:p w14:paraId="0CF26494" w14:textId="77777777" w:rsidR="00152E9D" w:rsidRPr="00566AE9" w:rsidRDefault="00152E9D" w:rsidP="00DB116D">
      <w:pPr>
        <w:rPr>
          <w:rFonts w:ascii="Arial" w:hAnsi="Arial" w:cs="Arial"/>
          <w:sz w:val="32"/>
        </w:rPr>
      </w:pPr>
    </w:p>
    <w:p w14:paraId="4A094A5F" w14:textId="77777777" w:rsidR="00152E9D" w:rsidRPr="00566AE9" w:rsidRDefault="00152E9D" w:rsidP="00DB116D">
      <w:pPr>
        <w:rPr>
          <w:rFonts w:ascii="Arial" w:hAnsi="Arial" w:cs="Arial"/>
          <w:sz w:val="32"/>
        </w:rPr>
      </w:pPr>
    </w:p>
    <w:p w14:paraId="6176F8B9" w14:textId="77777777" w:rsidR="00152E9D" w:rsidRPr="00566AE9" w:rsidRDefault="00152E9D" w:rsidP="00DB116D">
      <w:pPr>
        <w:rPr>
          <w:rFonts w:ascii="Arial" w:hAnsi="Arial" w:cs="Arial"/>
          <w:sz w:val="32"/>
        </w:rPr>
      </w:pPr>
    </w:p>
    <w:p w14:paraId="2C30C5B9" w14:textId="77777777" w:rsidR="00152E9D" w:rsidRPr="00566AE9" w:rsidRDefault="00152E9D" w:rsidP="00DB116D">
      <w:pPr>
        <w:rPr>
          <w:rFonts w:ascii="Arial" w:hAnsi="Arial" w:cs="Arial"/>
          <w:sz w:val="32"/>
        </w:rPr>
      </w:pPr>
    </w:p>
    <w:p w14:paraId="661E0EFD" w14:textId="77777777" w:rsidR="00152E9D" w:rsidRPr="00566AE9" w:rsidRDefault="00152E9D" w:rsidP="00DB116D">
      <w:pPr>
        <w:rPr>
          <w:rFonts w:ascii="Arial" w:hAnsi="Arial" w:cs="Arial"/>
          <w:sz w:val="32"/>
        </w:rPr>
      </w:pPr>
    </w:p>
    <w:p w14:paraId="2A31F660" w14:textId="77777777" w:rsidR="00A406E5" w:rsidRPr="00566AE9" w:rsidRDefault="00A406E5">
      <w:pPr>
        <w:rPr>
          <w:rFonts w:ascii="Arial" w:hAnsi="Arial" w:cs="Arial"/>
          <w:sz w:val="32"/>
        </w:rPr>
      </w:pPr>
      <w:r w:rsidRPr="00566AE9">
        <w:rPr>
          <w:rFonts w:ascii="Arial" w:hAnsi="Arial" w:cs="Arial"/>
          <w:sz w:val="32"/>
        </w:rPr>
        <w:br w:type="page"/>
      </w:r>
    </w:p>
    <w:p w14:paraId="59C57B05" w14:textId="77777777" w:rsidR="00152E9D" w:rsidRPr="00566AE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66AE9" w14:paraId="1DA4B368" w14:textId="77777777" w:rsidTr="00A406E5">
        <w:tc>
          <w:tcPr>
            <w:tcW w:w="9747" w:type="dxa"/>
            <w:shd w:val="pct10" w:color="auto" w:fill="auto"/>
          </w:tcPr>
          <w:p w14:paraId="080D46DC" w14:textId="77777777" w:rsidR="00C01A3F" w:rsidRPr="00566AE9" w:rsidRDefault="00C01A3F" w:rsidP="00273FEE">
            <w:pPr>
              <w:rPr>
                <w:rFonts w:ascii="Arial" w:hAnsi="Arial" w:cs="Arial"/>
                <w:b/>
                <w:sz w:val="22"/>
                <w:szCs w:val="22"/>
              </w:rPr>
            </w:pPr>
            <w:r w:rsidRPr="00566AE9">
              <w:rPr>
                <w:rFonts w:ascii="Arial" w:hAnsi="Arial" w:cs="Arial"/>
                <w:b/>
                <w:sz w:val="22"/>
                <w:szCs w:val="22"/>
              </w:rPr>
              <w:t xml:space="preserve">Module Learning Outcomes </w:t>
            </w:r>
          </w:p>
          <w:p w14:paraId="006429D0" w14:textId="77777777" w:rsidR="00C01A3F" w:rsidRPr="00566AE9" w:rsidRDefault="00C01A3F" w:rsidP="00273FEE">
            <w:pPr>
              <w:rPr>
                <w:rFonts w:ascii="Arial" w:hAnsi="Arial" w:cs="Arial"/>
                <w:sz w:val="22"/>
                <w:szCs w:val="22"/>
              </w:rPr>
            </w:pPr>
            <w:r w:rsidRPr="00566AE9">
              <w:rPr>
                <w:rFonts w:ascii="Arial" w:hAnsi="Arial" w:cs="Arial"/>
                <w:b/>
                <w:sz w:val="22"/>
                <w:szCs w:val="22"/>
              </w:rPr>
              <w:t>(from module syllabus)</w:t>
            </w:r>
          </w:p>
        </w:tc>
      </w:tr>
      <w:tr w:rsidR="00C01A3F" w:rsidRPr="00566AE9" w14:paraId="248D5567" w14:textId="77777777" w:rsidTr="00A406E5">
        <w:tc>
          <w:tcPr>
            <w:tcW w:w="9747" w:type="dxa"/>
          </w:tcPr>
          <w:p w14:paraId="52836204" w14:textId="77777777" w:rsidR="00C01A3F" w:rsidRPr="00566AE9" w:rsidRDefault="00C01A3F" w:rsidP="00273FEE">
            <w:pPr>
              <w:rPr>
                <w:rFonts w:ascii="Arial" w:hAnsi="Arial" w:cs="Arial"/>
                <w:sz w:val="22"/>
                <w:szCs w:val="22"/>
              </w:rPr>
            </w:pPr>
          </w:p>
          <w:p w14:paraId="3F08E6A1" w14:textId="77777777" w:rsidR="00566AE9" w:rsidRPr="00566AE9" w:rsidRDefault="00566AE9" w:rsidP="00566AE9">
            <w:pPr>
              <w:overflowPunct w:val="0"/>
              <w:autoSpaceDE w:val="0"/>
              <w:autoSpaceDN w:val="0"/>
              <w:adjustRightInd w:val="0"/>
              <w:jc w:val="both"/>
              <w:textAlignment w:val="baseline"/>
              <w:rPr>
                <w:rFonts w:ascii="Arial" w:hAnsi="Arial" w:cs="Arial"/>
                <w:sz w:val="22"/>
                <w:szCs w:val="22"/>
              </w:rPr>
            </w:pPr>
            <w:r w:rsidRPr="00566AE9">
              <w:rPr>
                <w:rFonts w:ascii="Arial" w:hAnsi="Arial" w:cs="Arial"/>
                <w:sz w:val="22"/>
                <w:szCs w:val="22"/>
              </w:rPr>
              <w:t>By the end of this module students should be able to:</w:t>
            </w:r>
          </w:p>
          <w:p w14:paraId="53847C6A" w14:textId="77777777" w:rsidR="00566AE9" w:rsidRPr="00566AE9"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566AE9">
              <w:rPr>
                <w:rFonts w:ascii="Arial" w:hAnsi="Arial" w:cs="Arial"/>
                <w:sz w:val="22"/>
                <w:szCs w:val="22"/>
              </w:rPr>
              <w:t>Critically consider the underpinnings of qualitative research principles and be able to recognise strengths and limitations of qualitative research techniques.</w:t>
            </w:r>
          </w:p>
          <w:p w14:paraId="1CA5C4C1" w14:textId="77777777" w:rsidR="00566AE9" w:rsidRPr="00566AE9"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566AE9">
              <w:rPr>
                <w:rFonts w:ascii="Arial" w:hAnsi="Arial" w:cs="Arial"/>
                <w:sz w:val="22"/>
                <w:szCs w:val="22"/>
              </w:rPr>
              <w:t xml:space="preserve">Critically assess the contexts appropriate for qualitative research techniques, and be able to apply qualitative data collection and analysis techniques in order to address a research question. </w:t>
            </w:r>
          </w:p>
          <w:p w14:paraId="1E79D637" w14:textId="77777777" w:rsidR="00566AE9" w:rsidRPr="00566AE9" w:rsidRDefault="00566AE9" w:rsidP="00566AE9">
            <w:pPr>
              <w:numPr>
                <w:ilvl w:val="0"/>
                <w:numId w:val="20"/>
              </w:numPr>
              <w:overflowPunct w:val="0"/>
              <w:autoSpaceDE w:val="0"/>
              <w:autoSpaceDN w:val="0"/>
              <w:adjustRightInd w:val="0"/>
              <w:spacing w:before="120"/>
              <w:ind w:left="1004" w:hanging="284"/>
              <w:jc w:val="both"/>
              <w:textAlignment w:val="baseline"/>
              <w:rPr>
                <w:rFonts w:ascii="Arial" w:hAnsi="Arial" w:cs="Arial"/>
                <w:sz w:val="22"/>
                <w:szCs w:val="22"/>
              </w:rPr>
            </w:pPr>
            <w:r w:rsidRPr="00566AE9">
              <w:rPr>
                <w:rFonts w:ascii="Arial" w:hAnsi="Arial" w:cs="Arial"/>
                <w:sz w:val="22"/>
                <w:szCs w:val="22"/>
              </w:rPr>
              <w:t>To generate a preliminary research proposal around some topic of interest that will culminate in a research presentation and paper.</w:t>
            </w:r>
          </w:p>
          <w:p w14:paraId="750D9155" w14:textId="77777777" w:rsidR="00C01A3F" w:rsidRPr="00566AE9" w:rsidRDefault="00C01A3F" w:rsidP="004D5E9B">
            <w:pPr>
              <w:rPr>
                <w:rFonts w:ascii="Arial" w:hAnsi="Arial" w:cs="Arial"/>
                <w:sz w:val="22"/>
                <w:szCs w:val="22"/>
              </w:rPr>
            </w:pPr>
          </w:p>
        </w:tc>
      </w:tr>
    </w:tbl>
    <w:p w14:paraId="1AF20E6A" w14:textId="77777777" w:rsidR="00C01A3F" w:rsidRPr="00566AE9" w:rsidRDefault="00C01A3F" w:rsidP="00BA1176">
      <w:pPr>
        <w:rPr>
          <w:rFonts w:ascii="Arial" w:hAnsi="Arial" w:cs="Arial"/>
          <w:b/>
        </w:rPr>
      </w:pPr>
    </w:p>
    <w:p w14:paraId="531FA7F0" w14:textId="1CFBE75B" w:rsidR="0028204E" w:rsidRDefault="0028204E" w:rsidP="00BA1176">
      <w:pPr>
        <w:rPr>
          <w:rFonts w:ascii="Arial" w:hAnsi="Arial" w:cs="Arial"/>
          <w:b/>
        </w:rPr>
      </w:pPr>
    </w:p>
    <w:p w14:paraId="06E74582" w14:textId="77777777" w:rsidR="00A915EB" w:rsidRPr="00566AE9" w:rsidRDefault="00A915E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66AE9" w14:paraId="75D54BA2" w14:textId="77777777" w:rsidTr="00A406E5">
        <w:tc>
          <w:tcPr>
            <w:tcW w:w="9781" w:type="dxa"/>
            <w:shd w:val="clear" w:color="auto" w:fill="C0C0C0"/>
          </w:tcPr>
          <w:p w14:paraId="007A7B35" w14:textId="77777777" w:rsidR="005969E2" w:rsidRPr="00566AE9" w:rsidRDefault="00933F10" w:rsidP="00576AB4">
            <w:pPr>
              <w:jc w:val="center"/>
              <w:rPr>
                <w:rFonts w:ascii="Arial" w:hAnsi="Arial" w:cs="Arial"/>
                <w:b/>
                <w:sz w:val="40"/>
                <w:szCs w:val="40"/>
              </w:rPr>
            </w:pPr>
            <w:r w:rsidRPr="00566AE9">
              <w:rPr>
                <w:rFonts w:ascii="Arial" w:hAnsi="Arial" w:cs="Arial"/>
                <w:sz w:val="32"/>
              </w:rPr>
              <w:br w:type="page"/>
            </w:r>
            <w:r w:rsidR="005969E2" w:rsidRPr="00566AE9">
              <w:rPr>
                <w:rFonts w:ascii="Arial" w:hAnsi="Arial" w:cs="Arial"/>
                <w:b/>
                <w:sz w:val="40"/>
                <w:szCs w:val="40"/>
              </w:rPr>
              <w:t>TASK DESCRIPTION</w:t>
            </w:r>
          </w:p>
        </w:tc>
      </w:tr>
    </w:tbl>
    <w:p w14:paraId="72F4B90B" w14:textId="77777777" w:rsidR="00152E9D" w:rsidRPr="00566AE9" w:rsidRDefault="00152E9D" w:rsidP="00A67FB1">
      <w:pPr>
        <w:ind w:left="720"/>
        <w:rPr>
          <w:rFonts w:ascii="Arial" w:hAnsi="Arial" w:cs="Arial"/>
          <w:sz w:val="24"/>
          <w:szCs w:val="24"/>
        </w:rPr>
      </w:pPr>
    </w:p>
    <w:p w14:paraId="316BCC70" w14:textId="77777777" w:rsidR="003D1BE7" w:rsidRDefault="003D1BE7" w:rsidP="003D1BE7">
      <w:pPr>
        <w:jc w:val="both"/>
        <w:rPr>
          <w:rFonts w:ascii="Arial" w:hAnsi="Arial" w:cs="Arial"/>
          <w:b/>
          <w:iCs/>
          <w:sz w:val="28"/>
          <w:szCs w:val="28"/>
        </w:rPr>
      </w:pPr>
      <w:r w:rsidRPr="00566AE9">
        <w:rPr>
          <w:rFonts w:ascii="Arial" w:hAnsi="Arial" w:cs="Arial"/>
          <w:b/>
          <w:iCs/>
          <w:sz w:val="28"/>
          <w:szCs w:val="28"/>
        </w:rPr>
        <w:t xml:space="preserve">Evaluating current research </w:t>
      </w:r>
    </w:p>
    <w:p w14:paraId="7AC2C2C6" w14:textId="77777777" w:rsidR="00E41AD9" w:rsidRPr="00566AE9" w:rsidRDefault="00E41AD9" w:rsidP="003D1BE7">
      <w:pPr>
        <w:jc w:val="both"/>
        <w:rPr>
          <w:rFonts w:ascii="Arial" w:hAnsi="Arial" w:cs="Arial"/>
          <w:b/>
          <w:iCs/>
          <w:sz w:val="28"/>
          <w:szCs w:val="28"/>
          <w:lang w:val="en-US" w:eastAsia="zh-TW"/>
        </w:rPr>
      </w:pPr>
    </w:p>
    <w:p w14:paraId="0F8EBED4" w14:textId="77777777" w:rsidR="003D1BE7" w:rsidRPr="00566AE9" w:rsidRDefault="003D1BE7" w:rsidP="003D1BE7">
      <w:pPr>
        <w:numPr>
          <w:ilvl w:val="0"/>
          <w:numId w:val="17"/>
        </w:numPr>
        <w:spacing w:after="160" w:line="256" w:lineRule="auto"/>
        <w:jc w:val="both"/>
        <w:rPr>
          <w:rFonts w:ascii="Arial" w:hAnsi="Arial" w:cs="Arial"/>
          <w:sz w:val="24"/>
          <w:szCs w:val="24"/>
        </w:rPr>
      </w:pPr>
      <w:r w:rsidRPr="00566AE9">
        <w:rPr>
          <w:rFonts w:ascii="Arial" w:hAnsi="Arial" w:cs="Arial"/>
          <w:sz w:val="24"/>
          <w:szCs w:val="24"/>
        </w:rPr>
        <w:t>You will choose an article from a top journal in your field that uses a qualitative methodology.</w:t>
      </w:r>
    </w:p>
    <w:p w14:paraId="723B9232" w14:textId="77777777" w:rsidR="003D1BE7" w:rsidRPr="00566AE9" w:rsidRDefault="003D1BE7" w:rsidP="003D1BE7">
      <w:pPr>
        <w:numPr>
          <w:ilvl w:val="0"/>
          <w:numId w:val="17"/>
        </w:numPr>
        <w:spacing w:after="160" w:line="256" w:lineRule="auto"/>
        <w:jc w:val="both"/>
        <w:rPr>
          <w:rFonts w:ascii="Arial" w:hAnsi="Arial" w:cs="Arial"/>
          <w:sz w:val="24"/>
          <w:szCs w:val="24"/>
        </w:rPr>
      </w:pPr>
      <w:r w:rsidRPr="00566AE9">
        <w:rPr>
          <w:rFonts w:ascii="Arial" w:hAnsi="Arial" w:cs="Arial"/>
          <w:sz w:val="24"/>
          <w:szCs w:val="24"/>
        </w:rPr>
        <w:t xml:space="preserve">You should verify with the module leader that your chosen article is appropriate (this may be done verbally during classes). </w:t>
      </w:r>
    </w:p>
    <w:p w14:paraId="7264776E" w14:textId="77777777" w:rsidR="003D1BE7" w:rsidRPr="00566AE9" w:rsidRDefault="003D1BE7" w:rsidP="003D1BE7">
      <w:pPr>
        <w:numPr>
          <w:ilvl w:val="0"/>
          <w:numId w:val="17"/>
        </w:numPr>
        <w:spacing w:after="160" w:line="256" w:lineRule="auto"/>
        <w:jc w:val="both"/>
        <w:rPr>
          <w:rFonts w:ascii="Arial" w:hAnsi="Arial" w:cs="Arial"/>
          <w:sz w:val="24"/>
          <w:szCs w:val="24"/>
        </w:rPr>
      </w:pPr>
      <w:r w:rsidRPr="00566AE9">
        <w:rPr>
          <w:rFonts w:ascii="Arial" w:hAnsi="Arial" w:cs="Arial"/>
          <w:sz w:val="24"/>
          <w:szCs w:val="24"/>
        </w:rPr>
        <w:t xml:space="preserve">If your field has embraced qualitative methods and you have many articles to choose from, you should choose an article that employs a method that is of particular interest to you. </w:t>
      </w:r>
    </w:p>
    <w:p w14:paraId="1346AD20" w14:textId="77777777" w:rsidR="003D1BE7" w:rsidRPr="00566AE9" w:rsidRDefault="003D1BE7" w:rsidP="003D1BE7">
      <w:pPr>
        <w:numPr>
          <w:ilvl w:val="0"/>
          <w:numId w:val="17"/>
        </w:numPr>
        <w:spacing w:after="160" w:line="256" w:lineRule="auto"/>
        <w:jc w:val="both"/>
        <w:rPr>
          <w:rFonts w:ascii="Arial" w:hAnsi="Arial" w:cs="Arial"/>
          <w:sz w:val="24"/>
          <w:szCs w:val="24"/>
        </w:rPr>
      </w:pPr>
      <w:r w:rsidRPr="00566AE9">
        <w:rPr>
          <w:rFonts w:ascii="Arial" w:hAnsi="Arial" w:cs="Arial"/>
          <w:sz w:val="24"/>
          <w:szCs w:val="24"/>
        </w:rPr>
        <w:t>If possible, choose an article that is related to your proposed research.</w:t>
      </w:r>
    </w:p>
    <w:p w14:paraId="196C6956" w14:textId="77777777" w:rsidR="003D1BE7" w:rsidRPr="00566AE9" w:rsidRDefault="003D1BE7" w:rsidP="003D1BE7">
      <w:pPr>
        <w:numPr>
          <w:ilvl w:val="0"/>
          <w:numId w:val="17"/>
        </w:numPr>
        <w:spacing w:after="160" w:line="256" w:lineRule="auto"/>
        <w:jc w:val="both"/>
        <w:rPr>
          <w:rFonts w:ascii="Arial" w:hAnsi="Arial" w:cs="Arial"/>
          <w:sz w:val="24"/>
          <w:szCs w:val="24"/>
        </w:rPr>
      </w:pPr>
      <w:r w:rsidRPr="00566AE9">
        <w:rPr>
          <w:rFonts w:ascii="Arial" w:hAnsi="Arial" w:cs="Arial"/>
          <w:sz w:val="24"/>
          <w:szCs w:val="24"/>
        </w:rPr>
        <w:t xml:space="preserve">Write a critical review of this article on qualitative research </w:t>
      </w:r>
      <w:r w:rsidRPr="00566AE9">
        <w:rPr>
          <w:rFonts w:ascii="Arial" w:hAnsi="Arial" w:cs="Arial"/>
          <w:b/>
          <w:sz w:val="24"/>
          <w:szCs w:val="24"/>
        </w:rPr>
        <w:t>(2,500- 3,000 Words)</w:t>
      </w:r>
      <w:r w:rsidRPr="00566AE9">
        <w:rPr>
          <w:rFonts w:ascii="Arial" w:hAnsi="Arial" w:cs="Arial"/>
          <w:sz w:val="24"/>
          <w:szCs w:val="24"/>
        </w:rPr>
        <w:t xml:space="preserve"> </w:t>
      </w:r>
    </w:p>
    <w:p w14:paraId="6F11D15F" w14:textId="77777777" w:rsidR="00152E9D" w:rsidRPr="00566AE9" w:rsidRDefault="00152E9D" w:rsidP="00A67FB1">
      <w:pPr>
        <w:ind w:left="720"/>
        <w:rPr>
          <w:rFonts w:ascii="Arial" w:hAnsi="Arial" w:cs="Arial"/>
          <w:sz w:val="24"/>
          <w:szCs w:val="24"/>
        </w:rPr>
      </w:pPr>
    </w:p>
    <w:p w14:paraId="199A0E25" w14:textId="77777777" w:rsidR="003D1BE7" w:rsidRPr="00566AE9" w:rsidRDefault="003D1BE7" w:rsidP="003D1BE7">
      <w:pPr>
        <w:spacing w:after="160" w:line="256" w:lineRule="auto"/>
        <w:jc w:val="both"/>
        <w:rPr>
          <w:rFonts w:ascii="Arial" w:hAnsi="Arial" w:cs="Arial"/>
          <w:b/>
          <w:i/>
          <w:sz w:val="24"/>
          <w:szCs w:val="24"/>
          <w:lang w:eastAsia="zh-TW"/>
        </w:rPr>
      </w:pPr>
      <w:r w:rsidRPr="00566AE9">
        <w:rPr>
          <w:rFonts w:ascii="Arial" w:hAnsi="Arial" w:cs="Arial"/>
          <w:b/>
          <w:i/>
          <w:sz w:val="24"/>
          <w:szCs w:val="24"/>
          <w:lang w:eastAsia="zh-TW"/>
        </w:rPr>
        <w:t>Note: Mixed mode of research methodology is NOT allowed. Only qualitative methods can be used.</w:t>
      </w:r>
    </w:p>
    <w:p w14:paraId="461D52D2" w14:textId="77777777" w:rsidR="00152E9D" w:rsidRPr="00566AE9" w:rsidRDefault="00152E9D" w:rsidP="00A67FB1">
      <w:pPr>
        <w:ind w:left="720"/>
        <w:rPr>
          <w:rFonts w:ascii="Arial" w:hAnsi="Arial" w:cs="Arial"/>
          <w:sz w:val="24"/>
          <w:szCs w:val="24"/>
        </w:rPr>
      </w:pPr>
    </w:p>
    <w:p w14:paraId="6DFF10A9" w14:textId="77777777" w:rsidR="003D1BE7" w:rsidRPr="00566AE9" w:rsidRDefault="003D1BE7" w:rsidP="003D1BE7">
      <w:pPr>
        <w:jc w:val="both"/>
        <w:rPr>
          <w:rFonts w:ascii="Arial" w:hAnsi="Arial" w:cs="Arial"/>
          <w:sz w:val="24"/>
          <w:szCs w:val="24"/>
        </w:rPr>
      </w:pPr>
      <w:r w:rsidRPr="00566AE9">
        <w:rPr>
          <w:rFonts w:ascii="Arial" w:hAnsi="Arial" w:cs="Arial"/>
          <w:sz w:val="24"/>
          <w:szCs w:val="24"/>
        </w:rPr>
        <w:t>You should include in your review:</w:t>
      </w:r>
    </w:p>
    <w:p w14:paraId="4B39514C" w14:textId="77777777" w:rsidR="001D53E9" w:rsidRPr="00566AE9" w:rsidRDefault="001D53E9" w:rsidP="003D1BE7">
      <w:pPr>
        <w:jc w:val="both"/>
        <w:rPr>
          <w:rFonts w:ascii="Arial" w:hAnsi="Arial" w:cs="Arial"/>
          <w:sz w:val="24"/>
          <w:szCs w:val="24"/>
        </w:rPr>
      </w:pPr>
    </w:p>
    <w:p w14:paraId="6D2F2372" w14:textId="77777777"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1. The full citation </w:t>
      </w:r>
    </w:p>
    <w:p w14:paraId="446FB696" w14:textId="77777777"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2. The philosophy and theoretical perspective being employed </w:t>
      </w:r>
    </w:p>
    <w:p w14:paraId="0CBC812C" w14:textId="77777777"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3. The data collection method(s) used </w:t>
      </w:r>
    </w:p>
    <w:p w14:paraId="36B41EF2" w14:textId="77777777" w:rsidR="003D1BE7" w:rsidRPr="00566AE9" w:rsidRDefault="003D1BE7" w:rsidP="003D1BE7">
      <w:pPr>
        <w:numPr>
          <w:ilvl w:val="0"/>
          <w:numId w:val="18"/>
        </w:numPr>
        <w:spacing w:after="160" w:line="256" w:lineRule="auto"/>
        <w:jc w:val="both"/>
        <w:rPr>
          <w:rFonts w:ascii="Arial" w:hAnsi="Arial" w:cs="Arial"/>
          <w:sz w:val="24"/>
          <w:szCs w:val="24"/>
        </w:rPr>
      </w:pPr>
      <w:r w:rsidRPr="00566AE9">
        <w:rPr>
          <w:rFonts w:ascii="Arial" w:hAnsi="Arial" w:cs="Arial"/>
          <w:sz w:val="24"/>
          <w:szCs w:val="24"/>
        </w:rPr>
        <w:t xml:space="preserve">4. A critique of the methods used  </w:t>
      </w:r>
    </w:p>
    <w:p w14:paraId="65B46C27" w14:textId="77777777" w:rsidR="003D1BE7" w:rsidRPr="00566AE9" w:rsidRDefault="003D1BE7" w:rsidP="003D1BE7">
      <w:pPr>
        <w:jc w:val="both"/>
        <w:rPr>
          <w:rFonts w:ascii="Arial" w:hAnsi="Arial" w:cs="Arial"/>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510"/>
      </w:tblGrid>
      <w:tr w:rsidR="003D1BE7" w:rsidRPr="00566AE9" w14:paraId="5B54E121" w14:textId="77777777" w:rsidTr="00A915EB">
        <w:tc>
          <w:tcPr>
            <w:tcW w:w="3510" w:type="dxa"/>
            <w:tcBorders>
              <w:top w:val="single" w:sz="4" w:space="0" w:color="auto"/>
              <w:left w:val="single" w:sz="4" w:space="0" w:color="auto"/>
              <w:bottom w:val="single" w:sz="4" w:space="0" w:color="auto"/>
              <w:right w:val="single" w:sz="4" w:space="0" w:color="auto"/>
            </w:tcBorders>
            <w:shd w:val="clear" w:color="auto" w:fill="D9D9D9"/>
            <w:hideMark/>
          </w:tcPr>
          <w:p w14:paraId="55A5F92C" w14:textId="77777777" w:rsidR="003D1BE7" w:rsidRPr="00566AE9" w:rsidRDefault="003D1BE7" w:rsidP="001366E4">
            <w:pPr>
              <w:keepNext/>
              <w:spacing w:before="60" w:after="60"/>
              <w:jc w:val="both"/>
              <w:outlineLvl w:val="1"/>
              <w:rPr>
                <w:rFonts w:ascii="Arial" w:hAnsi="Arial" w:cs="Arial"/>
                <w:b/>
                <w:bCs/>
                <w:sz w:val="24"/>
                <w:szCs w:val="24"/>
              </w:rPr>
            </w:pPr>
            <w:r w:rsidRPr="00566AE9">
              <w:rPr>
                <w:rFonts w:ascii="Arial" w:hAnsi="Arial" w:cs="Arial"/>
                <w:b/>
                <w:bCs/>
                <w:sz w:val="24"/>
                <w:szCs w:val="24"/>
              </w:rPr>
              <w:t>FORMATTING AND LAYOUT</w:t>
            </w:r>
          </w:p>
        </w:tc>
      </w:tr>
    </w:tbl>
    <w:p w14:paraId="624D8827" w14:textId="77777777" w:rsidR="003D1BE7" w:rsidRPr="00566AE9" w:rsidRDefault="003D1BE7" w:rsidP="003D1BE7">
      <w:pPr>
        <w:rPr>
          <w:rFonts w:ascii="Arial" w:hAnsi="Arial" w:cs="Arial"/>
          <w:sz w:val="24"/>
          <w:szCs w:val="24"/>
          <w:lang w:eastAsia="zh-TW"/>
        </w:rPr>
      </w:pPr>
    </w:p>
    <w:p w14:paraId="536D1FDA" w14:textId="77777777" w:rsidR="003D1BE7" w:rsidRPr="00566AE9" w:rsidRDefault="003D1BE7" w:rsidP="003D1BE7">
      <w:pPr>
        <w:jc w:val="both"/>
        <w:rPr>
          <w:rFonts w:ascii="Arial" w:hAnsi="Arial" w:cs="Arial"/>
          <w:sz w:val="24"/>
          <w:szCs w:val="24"/>
        </w:rPr>
      </w:pPr>
      <w:r w:rsidRPr="00566AE9">
        <w:rPr>
          <w:rFonts w:ascii="Arial" w:hAnsi="Arial" w:cs="Arial"/>
          <w:sz w:val="24"/>
          <w:szCs w:val="24"/>
        </w:rPr>
        <w:t>Please note the following when completing your written assignment:</w:t>
      </w:r>
    </w:p>
    <w:p w14:paraId="1C6BC650" w14:textId="77777777" w:rsidR="003D1BE7" w:rsidRPr="00566AE9" w:rsidRDefault="003D1BE7" w:rsidP="003D1BE7">
      <w:pPr>
        <w:numPr>
          <w:ilvl w:val="0"/>
          <w:numId w:val="19"/>
        </w:numPr>
        <w:jc w:val="both"/>
        <w:rPr>
          <w:rFonts w:ascii="Arial" w:hAnsi="Arial" w:cs="Arial"/>
          <w:b/>
          <w:sz w:val="24"/>
          <w:szCs w:val="24"/>
        </w:rPr>
      </w:pPr>
      <w:r w:rsidRPr="00566AE9">
        <w:rPr>
          <w:rFonts w:ascii="Arial" w:hAnsi="Arial" w:cs="Arial"/>
          <w:b/>
          <w:sz w:val="24"/>
          <w:szCs w:val="24"/>
        </w:rPr>
        <w:t>Writing:</w:t>
      </w:r>
      <w:r w:rsidRPr="00566AE9">
        <w:rPr>
          <w:rFonts w:ascii="Arial" w:hAnsi="Arial" w:cs="Arial"/>
          <w:sz w:val="24"/>
          <w:szCs w:val="24"/>
        </w:rPr>
        <w:t xml:space="preserve"> Written in English in an appropriate business/academic</w:t>
      </w:r>
      <w:r w:rsidRPr="00566AE9">
        <w:rPr>
          <w:rFonts w:ascii="Arial" w:hAnsi="Arial" w:cs="Arial"/>
          <w:sz w:val="24"/>
          <w:szCs w:val="24"/>
          <w:lang w:eastAsia="zh-TW"/>
        </w:rPr>
        <w:t xml:space="preserve"> </w:t>
      </w:r>
      <w:r w:rsidRPr="00566AE9">
        <w:rPr>
          <w:rFonts w:ascii="Arial" w:hAnsi="Arial" w:cs="Arial"/>
          <w:sz w:val="24"/>
          <w:szCs w:val="24"/>
        </w:rPr>
        <w:t>style</w:t>
      </w:r>
    </w:p>
    <w:p w14:paraId="6DA3B5EA" w14:textId="77777777"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Focus:</w:t>
      </w:r>
      <w:r w:rsidRPr="00566AE9">
        <w:rPr>
          <w:rFonts w:ascii="Arial" w:hAnsi="Arial" w:cs="Arial"/>
          <w:sz w:val="24"/>
          <w:szCs w:val="24"/>
        </w:rPr>
        <w:t xml:space="preserve"> Focus only on the tasks set in the assignment.</w:t>
      </w:r>
    </w:p>
    <w:p w14:paraId="3C86BD75" w14:textId="77777777"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Formatting:</w:t>
      </w:r>
      <w:r w:rsidRPr="00566AE9">
        <w:rPr>
          <w:rFonts w:ascii="Arial" w:hAnsi="Arial" w:cs="Arial"/>
          <w:sz w:val="24"/>
          <w:szCs w:val="24"/>
        </w:rPr>
        <w:t xml:space="preserve"> Typed on A4 paper in Times New Roman or Arial font 12 with at 2 centimetre space at each edge, </w:t>
      </w:r>
      <w:r w:rsidRPr="00566AE9">
        <w:rPr>
          <w:rFonts w:ascii="Arial" w:hAnsi="Arial" w:cs="Arial"/>
          <w:sz w:val="24"/>
          <w:szCs w:val="24"/>
          <w:lang w:eastAsia="zh-TW"/>
        </w:rPr>
        <w:t>1.5</w:t>
      </w:r>
      <w:r w:rsidRPr="00566AE9">
        <w:rPr>
          <w:rFonts w:ascii="Arial" w:hAnsi="Arial" w:cs="Arial"/>
          <w:sz w:val="24"/>
          <w:szCs w:val="24"/>
        </w:rPr>
        <w:t xml:space="preserve"> spaced and pages numbered.</w:t>
      </w:r>
    </w:p>
    <w:p w14:paraId="181EF744" w14:textId="77777777"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Document format:</w:t>
      </w:r>
      <w:r w:rsidRPr="00566AE9">
        <w:rPr>
          <w:rFonts w:ascii="Arial" w:hAnsi="Arial" w:cs="Arial"/>
          <w:sz w:val="24"/>
          <w:szCs w:val="24"/>
          <w:lang w:eastAsia="zh-TW"/>
        </w:rPr>
        <w:t xml:space="preserve"> Word </w:t>
      </w:r>
    </w:p>
    <w:p w14:paraId="7700A34C" w14:textId="77777777" w:rsidR="003D1BE7" w:rsidRPr="00566AE9" w:rsidRDefault="003D1BE7" w:rsidP="003D1BE7">
      <w:pPr>
        <w:numPr>
          <w:ilvl w:val="0"/>
          <w:numId w:val="19"/>
        </w:numPr>
        <w:jc w:val="both"/>
        <w:rPr>
          <w:rFonts w:ascii="Arial" w:hAnsi="Arial" w:cs="Arial"/>
          <w:sz w:val="24"/>
          <w:szCs w:val="24"/>
        </w:rPr>
      </w:pPr>
      <w:r w:rsidRPr="00566AE9">
        <w:rPr>
          <w:rFonts w:ascii="Arial" w:hAnsi="Arial" w:cs="Arial"/>
          <w:sz w:val="24"/>
          <w:szCs w:val="24"/>
        </w:rPr>
        <w:lastRenderedPageBreak/>
        <w:t>Ensure</w:t>
      </w:r>
      <w:r w:rsidRPr="00566AE9">
        <w:rPr>
          <w:rFonts w:ascii="Arial" w:hAnsi="Arial" w:cs="Arial"/>
          <w:sz w:val="24"/>
          <w:szCs w:val="24"/>
          <w:lang w:eastAsia="zh-TW"/>
        </w:rPr>
        <w:t xml:space="preserve"> the assignment specification (Page 1)</w:t>
      </w:r>
      <w:r w:rsidRPr="00566AE9">
        <w:rPr>
          <w:rFonts w:ascii="Arial" w:hAnsi="Arial" w:cs="Arial"/>
          <w:sz w:val="24"/>
          <w:szCs w:val="24"/>
        </w:rPr>
        <w:t xml:space="preserve"> is </w:t>
      </w:r>
      <w:r w:rsidRPr="00566AE9">
        <w:rPr>
          <w:rFonts w:ascii="Arial" w:hAnsi="Arial" w:cs="Arial"/>
          <w:sz w:val="24"/>
          <w:szCs w:val="24"/>
          <w:lang w:eastAsia="zh-TW"/>
        </w:rPr>
        <w:t>attached to your assignment</w:t>
      </w:r>
      <w:r w:rsidRPr="00566AE9">
        <w:rPr>
          <w:rFonts w:ascii="Arial" w:hAnsi="Arial" w:cs="Arial"/>
          <w:sz w:val="24"/>
          <w:szCs w:val="24"/>
        </w:rPr>
        <w:t xml:space="preserve"> and a bibliography using </w:t>
      </w:r>
      <w:r w:rsidRPr="00566AE9">
        <w:rPr>
          <w:rFonts w:ascii="Arial" w:hAnsi="Arial" w:cs="Arial"/>
          <w:b/>
          <w:sz w:val="24"/>
          <w:szCs w:val="24"/>
        </w:rPr>
        <w:t>Harvard referencing</w:t>
      </w:r>
      <w:r w:rsidRPr="00566AE9">
        <w:rPr>
          <w:rFonts w:ascii="Arial" w:hAnsi="Arial" w:cs="Arial"/>
          <w:sz w:val="24"/>
          <w:szCs w:val="24"/>
        </w:rPr>
        <w:t xml:space="preserve"> throughout is also provided.</w:t>
      </w:r>
    </w:p>
    <w:p w14:paraId="6E859244" w14:textId="77777777" w:rsidR="003D1BE7" w:rsidRPr="00566AE9" w:rsidRDefault="003D1BE7" w:rsidP="003D1BE7">
      <w:pPr>
        <w:numPr>
          <w:ilvl w:val="0"/>
          <w:numId w:val="19"/>
        </w:numPr>
        <w:jc w:val="both"/>
        <w:rPr>
          <w:rFonts w:ascii="Arial" w:hAnsi="Arial" w:cs="Arial"/>
          <w:sz w:val="24"/>
          <w:szCs w:val="24"/>
        </w:rPr>
      </w:pPr>
      <w:r w:rsidRPr="00566AE9">
        <w:rPr>
          <w:rFonts w:ascii="Arial" w:hAnsi="Arial" w:cs="Arial"/>
          <w:b/>
          <w:sz w:val="24"/>
          <w:szCs w:val="24"/>
        </w:rPr>
        <w:t>Research:</w:t>
      </w:r>
      <w:r w:rsidRPr="00566AE9">
        <w:rPr>
          <w:rFonts w:ascii="Arial" w:hAnsi="Arial" w:cs="Arial"/>
          <w:sz w:val="24"/>
          <w:szCs w:val="24"/>
        </w:rPr>
        <w:t xml:space="preserve"> Research should use reliable and relevant sources of information e.g. academic books and journals that have been peer reviewed. The research should be extensive. </w:t>
      </w:r>
    </w:p>
    <w:p w14:paraId="15493E0E" w14:textId="77777777" w:rsidR="003D1BE7" w:rsidRPr="00566AE9" w:rsidRDefault="003D1BE7" w:rsidP="003D1BE7">
      <w:pPr>
        <w:jc w:val="both"/>
        <w:rPr>
          <w:rFonts w:ascii="Arial" w:hAnsi="Arial" w:cs="Arial"/>
          <w:sz w:val="24"/>
          <w:szCs w:val="24"/>
        </w:rPr>
      </w:pPr>
    </w:p>
    <w:p w14:paraId="35DE6299" w14:textId="77777777" w:rsidR="003D1BE7" w:rsidRPr="00566AE9" w:rsidRDefault="003D1BE7" w:rsidP="003D1BE7">
      <w:pPr>
        <w:jc w:val="both"/>
        <w:rPr>
          <w:rFonts w:ascii="Arial" w:hAnsi="Arial" w:cs="Arial"/>
        </w:rPr>
      </w:pPr>
    </w:p>
    <w:p w14:paraId="2F79544F" w14:textId="77777777" w:rsidR="003D1BE7" w:rsidRPr="00566AE9" w:rsidRDefault="003D1BE7" w:rsidP="003D1BE7">
      <w:pPr>
        <w:jc w:val="both"/>
        <w:rPr>
          <w:rFonts w:ascii="Arial" w:hAnsi="Arial" w:cs="Arial"/>
          <w:b/>
          <w:sz w:val="24"/>
          <w:szCs w:val="24"/>
        </w:rPr>
      </w:pPr>
      <w:r w:rsidRPr="00566AE9">
        <w:rPr>
          <w:rFonts w:ascii="Arial" w:hAnsi="Arial" w:cs="Arial"/>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4583B4E0" w14:textId="639412A5" w:rsidR="004D5E9B" w:rsidRPr="00566AE9" w:rsidRDefault="004D5E9B" w:rsidP="00D22D9C">
      <w:pPr>
        <w:jc w:val="both"/>
        <w:rPr>
          <w:rFonts w:ascii="Arial" w:hAnsi="Arial" w:cs="Arial"/>
          <w:sz w:val="22"/>
          <w:szCs w:val="22"/>
        </w:rPr>
      </w:pPr>
    </w:p>
    <w:p w14:paraId="68BEDBCD" w14:textId="77777777" w:rsidR="004D5E9B" w:rsidRPr="00566AE9" w:rsidRDefault="004D5E9B" w:rsidP="00D22D9C">
      <w:pPr>
        <w:jc w:val="both"/>
        <w:rPr>
          <w:rFonts w:ascii="Arial" w:hAnsi="Arial" w:cs="Arial"/>
          <w:sz w:val="22"/>
          <w:szCs w:val="22"/>
        </w:rPr>
      </w:pPr>
    </w:p>
    <w:p w14:paraId="7D032CEC" w14:textId="77777777" w:rsidR="004D5E9B" w:rsidRPr="00566AE9" w:rsidRDefault="004D5E9B" w:rsidP="00D22D9C">
      <w:pPr>
        <w:jc w:val="both"/>
        <w:rPr>
          <w:rFonts w:ascii="Arial" w:hAnsi="Arial" w:cs="Arial"/>
          <w:sz w:val="22"/>
          <w:szCs w:val="22"/>
        </w:rPr>
      </w:pPr>
    </w:p>
    <w:p w14:paraId="7DDF57AF" w14:textId="77777777" w:rsidR="004D5E9B" w:rsidRPr="00566AE9" w:rsidRDefault="004D5E9B" w:rsidP="00D22D9C">
      <w:pPr>
        <w:jc w:val="both"/>
        <w:rPr>
          <w:rFonts w:ascii="Arial" w:hAnsi="Arial" w:cs="Arial"/>
          <w:sz w:val="22"/>
          <w:szCs w:val="22"/>
        </w:rPr>
      </w:pPr>
    </w:p>
    <w:p w14:paraId="7C33E1D0" w14:textId="77777777" w:rsidR="004D5E9B" w:rsidRPr="00566AE9" w:rsidRDefault="004D5E9B" w:rsidP="00D22D9C">
      <w:pPr>
        <w:jc w:val="both"/>
        <w:rPr>
          <w:rFonts w:ascii="Arial" w:hAnsi="Arial" w:cs="Arial"/>
          <w:sz w:val="22"/>
          <w:szCs w:val="22"/>
        </w:rPr>
      </w:pPr>
    </w:p>
    <w:p w14:paraId="6D6AD189" w14:textId="77777777" w:rsidR="004D5E9B" w:rsidRPr="00566AE9" w:rsidRDefault="004D5E9B" w:rsidP="00D22D9C">
      <w:pPr>
        <w:jc w:val="both"/>
        <w:rPr>
          <w:rFonts w:ascii="Arial" w:hAnsi="Arial" w:cs="Arial"/>
          <w:sz w:val="22"/>
          <w:szCs w:val="22"/>
        </w:rPr>
      </w:pPr>
    </w:p>
    <w:p w14:paraId="3D91206B" w14:textId="436AEAA9" w:rsidR="00A3505D" w:rsidRDefault="00A3505D" w:rsidP="00D22D9C">
      <w:pPr>
        <w:jc w:val="both"/>
        <w:rPr>
          <w:rFonts w:ascii="Arial" w:hAnsi="Arial" w:cs="Arial"/>
          <w:sz w:val="22"/>
          <w:szCs w:val="22"/>
        </w:rPr>
      </w:pPr>
    </w:p>
    <w:p w14:paraId="77B9274A" w14:textId="1525302E" w:rsidR="00A915EB" w:rsidRDefault="00A915EB" w:rsidP="00D22D9C">
      <w:pPr>
        <w:jc w:val="both"/>
        <w:rPr>
          <w:rFonts w:ascii="Arial" w:hAnsi="Arial" w:cs="Arial"/>
          <w:sz w:val="22"/>
          <w:szCs w:val="22"/>
        </w:rPr>
      </w:pPr>
    </w:p>
    <w:p w14:paraId="4EB61693" w14:textId="3A8CD248" w:rsidR="00A915EB" w:rsidRDefault="00A915EB" w:rsidP="00D22D9C">
      <w:pPr>
        <w:jc w:val="both"/>
        <w:rPr>
          <w:rFonts w:ascii="Arial" w:hAnsi="Arial" w:cs="Arial"/>
          <w:sz w:val="22"/>
          <w:szCs w:val="22"/>
        </w:rPr>
      </w:pPr>
    </w:p>
    <w:p w14:paraId="476BD592" w14:textId="0EED0B79" w:rsidR="00A915EB" w:rsidRDefault="00A915EB" w:rsidP="00D22D9C">
      <w:pPr>
        <w:jc w:val="both"/>
        <w:rPr>
          <w:rFonts w:ascii="Arial" w:hAnsi="Arial" w:cs="Arial"/>
          <w:sz w:val="22"/>
          <w:szCs w:val="22"/>
        </w:rPr>
      </w:pPr>
    </w:p>
    <w:p w14:paraId="36DDD4BC" w14:textId="7736F77A" w:rsidR="00A915EB" w:rsidRDefault="00A915EB" w:rsidP="00D22D9C">
      <w:pPr>
        <w:jc w:val="both"/>
        <w:rPr>
          <w:rFonts w:ascii="Arial" w:hAnsi="Arial" w:cs="Arial"/>
          <w:sz w:val="22"/>
          <w:szCs w:val="22"/>
        </w:rPr>
      </w:pPr>
    </w:p>
    <w:p w14:paraId="12C0F298" w14:textId="0F275AA8" w:rsidR="00A915EB" w:rsidRDefault="00A915EB" w:rsidP="00D22D9C">
      <w:pPr>
        <w:jc w:val="both"/>
        <w:rPr>
          <w:rFonts w:ascii="Arial" w:hAnsi="Arial" w:cs="Arial"/>
          <w:sz w:val="22"/>
          <w:szCs w:val="22"/>
        </w:rPr>
      </w:pPr>
    </w:p>
    <w:p w14:paraId="73CDA3AA" w14:textId="330C9949" w:rsidR="00A915EB" w:rsidRDefault="00A915EB" w:rsidP="00D22D9C">
      <w:pPr>
        <w:jc w:val="both"/>
        <w:rPr>
          <w:rFonts w:ascii="Arial" w:hAnsi="Arial" w:cs="Arial"/>
          <w:sz w:val="22"/>
          <w:szCs w:val="22"/>
        </w:rPr>
      </w:pPr>
    </w:p>
    <w:p w14:paraId="056147FC" w14:textId="00134673" w:rsidR="00A915EB" w:rsidRDefault="00A915EB" w:rsidP="00D22D9C">
      <w:pPr>
        <w:jc w:val="both"/>
        <w:rPr>
          <w:rFonts w:ascii="Arial" w:hAnsi="Arial" w:cs="Arial"/>
          <w:sz w:val="22"/>
          <w:szCs w:val="22"/>
        </w:rPr>
      </w:pPr>
    </w:p>
    <w:p w14:paraId="7E824A38" w14:textId="67663922" w:rsidR="00A915EB" w:rsidRDefault="00A915EB" w:rsidP="00D22D9C">
      <w:pPr>
        <w:jc w:val="both"/>
        <w:rPr>
          <w:rFonts w:ascii="Arial" w:hAnsi="Arial" w:cs="Arial"/>
          <w:sz w:val="22"/>
          <w:szCs w:val="22"/>
        </w:rPr>
      </w:pPr>
    </w:p>
    <w:p w14:paraId="57AABF77" w14:textId="4C802A92" w:rsidR="00A915EB" w:rsidRDefault="00A915EB" w:rsidP="00D22D9C">
      <w:pPr>
        <w:jc w:val="both"/>
        <w:rPr>
          <w:rFonts w:ascii="Arial" w:hAnsi="Arial" w:cs="Arial"/>
          <w:sz w:val="22"/>
          <w:szCs w:val="22"/>
        </w:rPr>
      </w:pPr>
    </w:p>
    <w:p w14:paraId="6BEE03EB" w14:textId="25194941" w:rsidR="00A915EB" w:rsidRDefault="00A915EB" w:rsidP="00D22D9C">
      <w:pPr>
        <w:jc w:val="both"/>
        <w:rPr>
          <w:rFonts w:ascii="Arial" w:hAnsi="Arial" w:cs="Arial"/>
          <w:sz w:val="22"/>
          <w:szCs w:val="22"/>
        </w:rPr>
      </w:pPr>
    </w:p>
    <w:p w14:paraId="561C1841" w14:textId="0EDB670F" w:rsidR="00A915EB" w:rsidRDefault="00A915EB" w:rsidP="00D22D9C">
      <w:pPr>
        <w:jc w:val="both"/>
        <w:rPr>
          <w:rFonts w:ascii="Arial" w:hAnsi="Arial" w:cs="Arial"/>
          <w:sz w:val="22"/>
          <w:szCs w:val="22"/>
        </w:rPr>
      </w:pPr>
    </w:p>
    <w:p w14:paraId="120D5E14" w14:textId="25DEDE83" w:rsidR="00A915EB" w:rsidRDefault="00A915EB" w:rsidP="00D22D9C">
      <w:pPr>
        <w:jc w:val="both"/>
        <w:rPr>
          <w:rFonts w:ascii="Arial" w:hAnsi="Arial" w:cs="Arial"/>
          <w:sz w:val="22"/>
          <w:szCs w:val="22"/>
        </w:rPr>
      </w:pPr>
    </w:p>
    <w:p w14:paraId="720B18BC" w14:textId="2EC0D9A3" w:rsidR="00A915EB" w:rsidRDefault="00A915EB" w:rsidP="00D22D9C">
      <w:pPr>
        <w:jc w:val="both"/>
        <w:rPr>
          <w:rFonts w:ascii="Arial" w:hAnsi="Arial" w:cs="Arial"/>
          <w:sz w:val="22"/>
          <w:szCs w:val="22"/>
        </w:rPr>
      </w:pPr>
    </w:p>
    <w:p w14:paraId="376A0713" w14:textId="799E3AF7" w:rsidR="00A915EB" w:rsidRDefault="00A915EB" w:rsidP="00D22D9C">
      <w:pPr>
        <w:jc w:val="both"/>
        <w:rPr>
          <w:rFonts w:ascii="Arial" w:hAnsi="Arial" w:cs="Arial"/>
          <w:sz w:val="22"/>
          <w:szCs w:val="22"/>
        </w:rPr>
      </w:pPr>
    </w:p>
    <w:p w14:paraId="4649187B" w14:textId="7D3CFF2C" w:rsidR="00A915EB" w:rsidRDefault="00A915EB" w:rsidP="00D22D9C">
      <w:pPr>
        <w:jc w:val="both"/>
        <w:rPr>
          <w:rFonts w:ascii="Arial" w:hAnsi="Arial" w:cs="Arial"/>
          <w:sz w:val="22"/>
          <w:szCs w:val="22"/>
        </w:rPr>
      </w:pPr>
    </w:p>
    <w:p w14:paraId="281628AE" w14:textId="7523720D" w:rsidR="00A915EB" w:rsidRDefault="00A915EB" w:rsidP="00D22D9C">
      <w:pPr>
        <w:jc w:val="both"/>
        <w:rPr>
          <w:rFonts w:ascii="Arial" w:hAnsi="Arial" w:cs="Arial"/>
          <w:sz w:val="22"/>
          <w:szCs w:val="22"/>
        </w:rPr>
      </w:pPr>
    </w:p>
    <w:p w14:paraId="6BDB4A91" w14:textId="56C8819A" w:rsidR="00A915EB" w:rsidRDefault="00A915EB" w:rsidP="00D22D9C">
      <w:pPr>
        <w:jc w:val="both"/>
        <w:rPr>
          <w:rFonts w:ascii="Arial" w:hAnsi="Arial" w:cs="Arial"/>
          <w:sz w:val="22"/>
          <w:szCs w:val="22"/>
        </w:rPr>
      </w:pPr>
    </w:p>
    <w:p w14:paraId="6520E48F" w14:textId="39ED2634" w:rsidR="00A915EB" w:rsidRDefault="00A915EB" w:rsidP="00D22D9C">
      <w:pPr>
        <w:jc w:val="both"/>
        <w:rPr>
          <w:rFonts w:ascii="Arial" w:hAnsi="Arial" w:cs="Arial"/>
          <w:sz w:val="22"/>
          <w:szCs w:val="22"/>
        </w:rPr>
      </w:pPr>
    </w:p>
    <w:p w14:paraId="59DF7414" w14:textId="6C74FF46" w:rsidR="00A915EB" w:rsidRDefault="00A915EB" w:rsidP="00D22D9C">
      <w:pPr>
        <w:jc w:val="both"/>
        <w:rPr>
          <w:rFonts w:ascii="Arial" w:hAnsi="Arial" w:cs="Arial"/>
          <w:sz w:val="22"/>
          <w:szCs w:val="22"/>
        </w:rPr>
      </w:pPr>
    </w:p>
    <w:p w14:paraId="5F7222BA" w14:textId="38AB34FA" w:rsidR="00A915EB" w:rsidRDefault="00A915EB" w:rsidP="00D22D9C">
      <w:pPr>
        <w:jc w:val="both"/>
        <w:rPr>
          <w:rFonts w:ascii="Arial" w:hAnsi="Arial" w:cs="Arial"/>
          <w:sz w:val="22"/>
          <w:szCs w:val="22"/>
        </w:rPr>
      </w:pPr>
    </w:p>
    <w:p w14:paraId="1B1C3AE2" w14:textId="250B9E56" w:rsidR="00A915EB" w:rsidRDefault="00A915EB" w:rsidP="00D22D9C">
      <w:pPr>
        <w:jc w:val="both"/>
        <w:rPr>
          <w:rFonts w:ascii="Arial" w:hAnsi="Arial" w:cs="Arial"/>
          <w:sz w:val="22"/>
          <w:szCs w:val="22"/>
        </w:rPr>
      </w:pPr>
    </w:p>
    <w:p w14:paraId="49C5FF7D" w14:textId="4BE74BBB" w:rsidR="00A915EB" w:rsidRDefault="00A915EB" w:rsidP="00D22D9C">
      <w:pPr>
        <w:jc w:val="both"/>
        <w:rPr>
          <w:rFonts w:ascii="Arial" w:hAnsi="Arial" w:cs="Arial"/>
          <w:sz w:val="22"/>
          <w:szCs w:val="22"/>
        </w:rPr>
      </w:pPr>
    </w:p>
    <w:p w14:paraId="03511F4D" w14:textId="5A2A82B2" w:rsidR="00A915EB" w:rsidRDefault="00A915EB" w:rsidP="00D22D9C">
      <w:pPr>
        <w:jc w:val="both"/>
        <w:rPr>
          <w:rFonts w:ascii="Arial" w:hAnsi="Arial" w:cs="Arial"/>
          <w:sz w:val="22"/>
          <w:szCs w:val="22"/>
        </w:rPr>
      </w:pPr>
    </w:p>
    <w:p w14:paraId="2BE4C993" w14:textId="0315CDE5" w:rsidR="00A915EB" w:rsidRDefault="00A915EB" w:rsidP="00D22D9C">
      <w:pPr>
        <w:jc w:val="both"/>
        <w:rPr>
          <w:rFonts w:ascii="Arial" w:hAnsi="Arial" w:cs="Arial"/>
          <w:sz w:val="22"/>
          <w:szCs w:val="22"/>
        </w:rPr>
      </w:pPr>
    </w:p>
    <w:p w14:paraId="76887439" w14:textId="6BDFAB17" w:rsidR="00A915EB" w:rsidRDefault="00A915EB" w:rsidP="00D22D9C">
      <w:pPr>
        <w:jc w:val="both"/>
        <w:rPr>
          <w:rFonts w:ascii="Arial" w:hAnsi="Arial" w:cs="Arial"/>
          <w:sz w:val="22"/>
          <w:szCs w:val="22"/>
        </w:rPr>
      </w:pPr>
    </w:p>
    <w:p w14:paraId="7EB36FFD" w14:textId="44DC26A2" w:rsidR="00A915EB" w:rsidRDefault="00A915EB" w:rsidP="00D22D9C">
      <w:pPr>
        <w:jc w:val="both"/>
        <w:rPr>
          <w:rFonts w:ascii="Arial" w:hAnsi="Arial" w:cs="Arial"/>
          <w:sz w:val="22"/>
          <w:szCs w:val="22"/>
        </w:rPr>
      </w:pPr>
    </w:p>
    <w:p w14:paraId="4CC2FA14" w14:textId="6F00BA50" w:rsidR="00A915EB" w:rsidRDefault="00A915EB" w:rsidP="00D22D9C">
      <w:pPr>
        <w:jc w:val="both"/>
        <w:rPr>
          <w:rFonts w:ascii="Arial" w:hAnsi="Arial" w:cs="Arial"/>
          <w:sz w:val="22"/>
          <w:szCs w:val="22"/>
        </w:rPr>
      </w:pPr>
    </w:p>
    <w:p w14:paraId="09F8823B" w14:textId="1DA8CBF4" w:rsidR="00A915EB" w:rsidRDefault="00A915EB" w:rsidP="00D22D9C">
      <w:pPr>
        <w:jc w:val="both"/>
        <w:rPr>
          <w:rFonts w:ascii="Arial" w:hAnsi="Arial" w:cs="Arial"/>
          <w:sz w:val="22"/>
          <w:szCs w:val="22"/>
        </w:rPr>
      </w:pPr>
    </w:p>
    <w:p w14:paraId="6FA52428" w14:textId="2D690E8A" w:rsidR="00A915EB" w:rsidRDefault="00A915EB" w:rsidP="00D22D9C">
      <w:pPr>
        <w:jc w:val="both"/>
        <w:rPr>
          <w:rFonts w:ascii="Arial" w:hAnsi="Arial" w:cs="Arial"/>
          <w:sz w:val="22"/>
          <w:szCs w:val="22"/>
        </w:rPr>
      </w:pPr>
    </w:p>
    <w:p w14:paraId="325F8F49" w14:textId="1708C47B" w:rsidR="00A915EB" w:rsidRDefault="00A915EB" w:rsidP="00D22D9C">
      <w:pPr>
        <w:jc w:val="both"/>
        <w:rPr>
          <w:rFonts w:ascii="Arial" w:hAnsi="Arial" w:cs="Arial"/>
          <w:sz w:val="22"/>
          <w:szCs w:val="22"/>
        </w:rPr>
      </w:pPr>
    </w:p>
    <w:p w14:paraId="466657CF" w14:textId="5F4371B8" w:rsidR="00A915EB" w:rsidRDefault="00A915EB" w:rsidP="00D22D9C">
      <w:pPr>
        <w:jc w:val="both"/>
        <w:rPr>
          <w:rFonts w:ascii="Arial" w:hAnsi="Arial" w:cs="Arial"/>
          <w:sz w:val="22"/>
          <w:szCs w:val="22"/>
        </w:rPr>
      </w:pPr>
    </w:p>
    <w:p w14:paraId="396E91A9" w14:textId="61D6D6DC" w:rsidR="00A915EB" w:rsidRDefault="00A915EB" w:rsidP="00D22D9C">
      <w:pPr>
        <w:jc w:val="both"/>
        <w:rPr>
          <w:rFonts w:ascii="Arial" w:hAnsi="Arial" w:cs="Arial"/>
          <w:sz w:val="22"/>
          <w:szCs w:val="22"/>
        </w:rPr>
      </w:pPr>
    </w:p>
    <w:p w14:paraId="09FDA74B" w14:textId="630794E7" w:rsidR="00A915EB" w:rsidRDefault="00A915EB" w:rsidP="00D22D9C">
      <w:pPr>
        <w:jc w:val="both"/>
        <w:rPr>
          <w:rFonts w:ascii="Arial" w:hAnsi="Arial" w:cs="Arial"/>
          <w:sz w:val="22"/>
          <w:szCs w:val="22"/>
        </w:rPr>
      </w:pPr>
    </w:p>
    <w:p w14:paraId="34E845A6" w14:textId="4DC4C214" w:rsidR="00A915EB" w:rsidRDefault="00A915EB" w:rsidP="00D22D9C">
      <w:pPr>
        <w:jc w:val="both"/>
        <w:rPr>
          <w:rFonts w:ascii="Arial" w:hAnsi="Arial" w:cs="Arial"/>
          <w:sz w:val="22"/>
          <w:szCs w:val="22"/>
        </w:rPr>
      </w:pPr>
    </w:p>
    <w:p w14:paraId="10564BC4" w14:textId="59A55127" w:rsidR="00A915EB" w:rsidRDefault="00A915EB" w:rsidP="00D22D9C">
      <w:pPr>
        <w:jc w:val="both"/>
        <w:rPr>
          <w:rFonts w:ascii="Arial" w:hAnsi="Arial" w:cs="Arial"/>
          <w:sz w:val="22"/>
          <w:szCs w:val="22"/>
        </w:rPr>
      </w:pPr>
    </w:p>
    <w:p w14:paraId="362732CA" w14:textId="18D43F42" w:rsidR="00A915EB" w:rsidRDefault="00A915EB" w:rsidP="00D22D9C">
      <w:pPr>
        <w:jc w:val="both"/>
        <w:rPr>
          <w:rFonts w:ascii="Arial" w:hAnsi="Arial" w:cs="Arial"/>
          <w:sz w:val="22"/>
          <w:szCs w:val="22"/>
        </w:rPr>
      </w:pPr>
    </w:p>
    <w:p w14:paraId="218B9295" w14:textId="02831C2C" w:rsidR="00A915EB" w:rsidRDefault="00A915EB" w:rsidP="00D22D9C">
      <w:pPr>
        <w:jc w:val="both"/>
        <w:rPr>
          <w:rFonts w:ascii="Arial" w:hAnsi="Arial" w:cs="Arial"/>
          <w:sz w:val="22"/>
          <w:szCs w:val="22"/>
        </w:rPr>
      </w:pPr>
    </w:p>
    <w:p w14:paraId="7ADC86BE" w14:textId="792A2128" w:rsidR="00A915EB" w:rsidRDefault="00A915EB" w:rsidP="00D22D9C">
      <w:pPr>
        <w:jc w:val="both"/>
        <w:rPr>
          <w:rFonts w:ascii="Arial" w:hAnsi="Arial" w:cs="Arial"/>
          <w:sz w:val="22"/>
          <w:szCs w:val="22"/>
        </w:rPr>
      </w:pPr>
    </w:p>
    <w:p w14:paraId="6046EF4B" w14:textId="1C570284" w:rsidR="00A915EB" w:rsidRDefault="00A915EB" w:rsidP="00D22D9C">
      <w:pPr>
        <w:jc w:val="both"/>
        <w:rPr>
          <w:rFonts w:ascii="Arial" w:hAnsi="Arial" w:cs="Arial"/>
          <w:sz w:val="22"/>
          <w:szCs w:val="22"/>
        </w:rPr>
      </w:pPr>
    </w:p>
    <w:p w14:paraId="51083581" w14:textId="42F96E81" w:rsidR="00A915EB" w:rsidRDefault="00A915EB" w:rsidP="00D22D9C">
      <w:pPr>
        <w:jc w:val="both"/>
        <w:rPr>
          <w:rFonts w:ascii="Arial" w:hAnsi="Arial" w:cs="Arial"/>
          <w:sz w:val="22"/>
          <w:szCs w:val="22"/>
        </w:rPr>
      </w:pPr>
    </w:p>
    <w:p w14:paraId="76112021" w14:textId="77777777" w:rsidR="00A915EB" w:rsidRPr="00566AE9" w:rsidRDefault="00A915E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566AE9" w14:paraId="1A204DA7" w14:textId="77777777" w:rsidTr="00C8667A">
        <w:trPr>
          <w:trHeight w:val="414"/>
        </w:trPr>
        <w:tc>
          <w:tcPr>
            <w:tcW w:w="10670" w:type="dxa"/>
            <w:shd w:val="clear" w:color="auto" w:fill="D9D9D9"/>
          </w:tcPr>
          <w:p w14:paraId="0395851D" w14:textId="77777777" w:rsidR="00D22D9C" w:rsidRPr="00566AE9" w:rsidRDefault="00D22D9C" w:rsidP="00C8667A">
            <w:pPr>
              <w:jc w:val="center"/>
              <w:rPr>
                <w:rFonts w:ascii="Arial" w:hAnsi="Arial" w:cs="Arial"/>
                <w:b/>
                <w:caps/>
                <w:sz w:val="40"/>
              </w:rPr>
            </w:pPr>
            <w:r w:rsidRPr="00566AE9">
              <w:rPr>
                <w:rFonts w:ascii="Arial" w:hAnsi="Arial" w:cs="Arial"/>
                <w:b/>
                <w:caps/>
                <w:sz w:val="40"/>
              </w:rPr>
              <w:t>GUIDANCE</w:t>
            </w:r>
            <w:r w:rsidR="009F5CB2" w:rsidRPr="00566AE9">
              <w:rPr>
                <w:rFonts w:ascii="Arial" w:hAnsi="Arial" w:cs="Arial"/>
                <w:b/>
                <w:caps/>
                <w:sz w:val="40"/>
              </w:rPr>
              <w:t xml:space="preserve"> </w:t>
            </w:r>
            <w:r w:rsidRPr="00566AE9">
              <w:rPr>
                <w:rFonts w:ascii="Arial" w:hAnsi="Arial" w:cs="Arial"/>
                <w:b/>
                <w:caps/>
                <w:sz w:val="40"/>
              </w:rPr>
              <w:t xml:space="preserve">FOR Students IN THE COMPLETION OF </w:t>
            </w:r>
            <w:r w:rsidRPr="00566AE9">
              <w:rPr>
                <w:rFonts w:ascii="Arial" w:hAnsi="Arial" w:cs="Arial"/>
                <w:b/>
                <w:caps/>
                <w:sz w:val="40"/>
              </w:rPr>
              <w:lastRenderedPageBreak/>
              <w:t>TASKS</w:t>
            </w:r>
          </w:p>
        </w:tc>
      </w:tr>
    </w:tbl>
    <w:p w14:paraId="644FC846" w14:textId="77777777" w:rsidR="00D22D9C" w:rsidRPr="00566AE9" w:rsidRDefault="00D22D9C" w:rsidP="00D22D9C">
      <w:pPr>
        <w:jc w:val="both"/>
        <w:rPr>
          <w:rFonts w:ascii="Arial" w:hAnsi="Arial" w:cs="Arial"/>
          <w:sz w:val="22"/>
          <w:szCs w:val="22"/>
        </w:rPr>
      </w:pPr>
    </w:p>
    <w:p w14:paraId="63C2FFA4" w14:textId="0B27F57E" w:rsidR="00D22D9C" w:rsidRPr="00566AE9" w:rsidRDefault="00D22D9C" w:rsidP="00D22D9C">
      <w:pPr>
        <w:jc w:val="both"/>
        <w:rPr>
          <w:rFonts w:ascii="Arial" w:hAnsi="Arial" w:cs="Arial"/>
          <w:b/>
          <w:sz w:val="22"/>
          <w:szCs w:val="22"/>
        </w:rPr>
      </w:pPr>
      <w:r w:rsidRPr="00566AE9">
        <w:rPr>
          <w:rFonts w:ascii="Arial" w:hAnsi="Arial" w:cs="Arial"/>
          <w:b/>
          <w:sz w:val="22"/>
          <w:szCs w:val="22"/>
        </w:rPr>
        <w:t>NOTE: The guidance off</w:t>
      </w:r>
      <w:r w:rsidR="0043701E" w:rsidRPr="00566AE9">
        <w:rPr>
          <w:rFonts w:ascii="Arial" w:hAnsi="Arial" w:cs="Arial"/>
          <w:b/>
          <w:sz w:val="22"/>
          <w:szCs w:val="22"/>
        </w:rPr>
        <w:t>ered below is linked to the four</w:t>
      </w:r>
      <w:r w:rsidRPr="00566AE9">
        <w:rPr>
          <w:rFonts w:ascii="Arial" w:hAnsi="Arial" w:cs="Arial"/>
          <w:b/>
          <w:sz w:val="22"/>
          <w:szCs w:val="22"/>
        </w:rPr>
        <w:t xml:space="preserve"> </w:t>
      </w:r>
      <w:r w:rsidR="004D5E9B" w:rsidRPr="00566AE9">
        <w:rPr>
          <w:rFonts w:ascii="Arial" w:hAnsi="Arial" w:cs="Arial"/>
          <w:b/>
          <w:sz w:val="22"/>
          <w:szCs w:val="22"/>
        </w:rPr>
        <w:t>generic</w:t>
      </w:r>
      <w:r w:rsidRPr="00566AE9">
        <w:rPr>
          <w:rFonts w:ascii="Arial" w:hAnsi="Arial" w:cs="Arial"/>
          <w:b/>
          <w:sz w:val="22"/>
          <w:szCs w:val="22"/>
        </w:rPr>
        <w:t xml:space="preserve"> assessment criteria overleaf.</w:t>
      </w:r>
    </w:p>
    <w:p w14:paraId="4AD62B17" w14:textId="77777777" w:rsidR="004D5E9B" w:rsidRPr="00566AE9" w:rsidRDefault="004D5E9B" w:rsidP="00D22D9C">
      <w:pPr>
        <w:jc w:val="both"/>
        <w:rPr>
          <w:rFonts w:ascii="Arial" w:hAnsi="Arial" w:cs="Arial"/>
          <w:b/>
          <w:sz w:val="22"/>
          <w:szCs w:val="22"/>
        </w:rPr>
      </w:pPr>
    </w:p>
    <w:p w14:paraId="153FFC82" w14:textId="77777777" w:rsidR="00D22D9C" w:rsidRPr="00566AE9" w:rsidRDefault="001366E4" w:rsidP="00D22D9C">
      <w:pPr>
        <w:numPr>
          <w:ilvl w:val="0"/>
          <w:numId w:val="6"/>
        </w:numPr>
        <w:jc w:val="both"/>
        <w:rPr>
          <w:rFonts w:ascii="Arial" w:hAnsi="Arial" w:cs="Arial"/>
          <w:b/>
          <w:sz w:val="22"/>
          <w:szCs w:val="22"/>
        </w:rPr>
      </w:pPr>
      <w:r w:rsidRPr="00566AE9">
        <w:rPr>
          <w:rFonts w:ascii="Arial" w:hAnsi="Arial" w:cs="Arial"/>
          <w:b/>
          <w:sz w:val="22"/>
          <w:szCs w:val="22"/>
        </w:rPr>
        <w:t>The philosophy and theoretical perspective being employed</w:t>
      </w:r>
    </w:p>
    <w:p w14:paraId="029476EC" w14:textId="77777777" w:rsidR="008F3D95" w:rsidRPr="00566AE9" w:rsidRDefault="008F3D95" w:rsidP="008F3D95">
      <w:pPr>
        <w:ind w:left="360"/>
        <w:jc w:val="both"/>
        <w:rPr>
          <w:rFonts w:ascii="Arial" w:hAnsi="Arial" w:cs="Arial"/>
          <w:sz w:val="22"/>
          <w:szCs w:val="22"/>
        </w:rPr>
      </w:pPr>
    </w:p>
    <w:p w14:paraId="282D00CD" w14:textId="505CD2FA" w:rsidR="008F3D95" w:rsidRPr="00566AE9" w:rsidRDefault="0043701E" w:rsidP="008F3D95">
      <w:pPr>
        <w:ind w:left="360"/>
        <w:jc w:val="both"/>
        <w:rPr>
          <w:rFonts w:ascii="Arial" w:hAnsi="Arial" w:cs="Arial"/>
          <w:sz w:val="22"/>
          <w:szCs w:val="22"/>
        </w:rPr>
      </w:pPr>
      <w:r w:rsidRPr="00566AE9">
        <w:rPr>
          <w:rFonts w:ascii="Arial" w:hAnsi="Arial" w:cs="Arial"/>
          <w:sz w:val="22"/>
          <w:szCs w:val="22"/>
        </w:rPr>
        <w:t xml:space="preserve">You </w:t>
      </w:r>
      <w:r w:rsidR="008F3D95" w:rsidRPr="00566AE9">
        <w:rPr>
          <w:rFonts w:ascii="Arial" w:hAnsi="Arial" w:cs="Arial"/>
          <w:sz w:val="22"/>
          <w:szCs w:val="22"/>
        </w:rPr>
        <w:t>are required to identify and discuss the philosophy and theoretical perspective used in the qualitative research article.  Elaborate using support from the literature.</w:t>
      </w:r>
    </w:p>
    <w:p w14:paraId="52C6B0F6" w14:textId="1900986C" w:rsidR="00C01A3F" w:rsidRPr="00566AE9" w:rsidRDefault="00C01A3F" w:rsidP="00D22D9C">
      <w:pPr>
        <w:jc w:val="both"/>
        <w:rPr>
          <w:rFonts w:ascii="Arial" w:hAnsi="Arial" w:cs="Arial"/>
          <w:sz w:val="22"/>
          <w:szCs w:val="22"/>
        </w:rPr>
      </w:pPr>
    </w:p>
    <w:p w14:paraId="5B86C6C1" w14:textId="2227F790" w:rsidR="00D22D9C" w:rsidRPr="00566AE9" w:rsidRDefault="00D22D9C" w:rsidP="00D22D9C">
      <w:pPr>
        <w:jc w:val="both"/>
        <w:rPr>
          <w:rFonts w:ascii="Arial" w:hAnsi="Arial" w:cs="Arial"/>
          <w:sz w:val="22"/>
          <w:szCs w:val="22"/>
        </w:rPr>
      </w:pPr>
    </w:p>
    <w:p w14:paraId="5C83C9AE" w14:textId="309D2F1B" w:rsidR="00D22D9C" w:rsidRPr="00566AE9" w:rsidRDefault="001366E4" w:rsidP="00D22D9C">
      <w:pPr>
        <w:numPr>
          <w:ilvl w:val="0"/>
          <w:numId w:val="6"/>
        </w:numPr>
        <w:jc w:val="both"/>
        <w:rPr>
          <w:rFonts w:ascii="Arial" w:hAnsi="Arial" w:cs="Arial"/>
          <w:b/>
          <w:sz w:val="22"/>
          <w:szCs w:val="22"/>
        </w:rPr>
      </w:pPr>
      <w:r w:rsidRPr="00566AE9">
        <w:rPr>
          <w:rFonts w:ascii="Arial" w:hAnsi="Arial" w:cs="Arial"/>
          <w:b/>
          <w:sz w:val="22"/>
          <w:szCs w:val="22"/>
        </w:rPr>
        <w:t>The data collection method(s) used</w:t>
      </w:r>
    </w:p>
    <w:p w14:paraId="46DD03CF" w14:textId="77777777" w:rsidR="00C01A3F" w:rsidRPr="00566AE9" w:rsidRDefault="00C01A3F" w:rsidP="00C01A3F">
      <w:pPr>
        <w:jc w:val="both"/>
        <w:rPr>
          <w:rFonts w:ascii="Arial" w:hAnsi="Arial" w:cs="Arial"/>
          <w:b/>
          <w:i/>
          <w:sz w:val="22"/>
          <w:szCs w:val="22"/>
        </w:rPr>
      </w:pPr>
    </w:p>
    <w:p w14:paraId="07E53A2C" w14:textId="5F77DC63" w:rsidR="00D22D9C" w:rsidRPr="00566AE9" w:rsidRDefault="008F3D95" w:rsidP="00FA0F8D">
      <w:pPr>
        <w:tabs>
          <w:tab w:val="left" w:pos="630"/>
        </w:tabs>
        <w:ind w:left="450"/>
        <w:jc w:val="both"/>
        <w:rPr>
          <w:rFonts w:ascii="Arial" w:hAnsi="Arial" w:cs="Arial"/>
          <w:sz w:val="22"/>
          <w:szCs w:val="22"/>
        </w:rPr>
      </w:pPr>
      <w:r w:rsidRPr="00566AE9">
        <w:rPr>
          <w:rFonts w:ascii="Arial" w:hAnsi="Arial" w:cs="Arial"/>
          <w:sz w:val="22"/>
          <w:szCs w:val="22"/>
        </w:rPr>
        <w:t xml:space="preserve">Comment and discuss the data collection used. </w:t>
      </w:r>
    </w:p>
    <w:p w14:paraId="6EE7381C" w14:textId="77777777" w:rsidR="008F3D95" w:rsidRPr="00566AE9" w:rsidRDefault="008F3D95" w:rsidP="00D22D9C">
      <w:pPr>
        <w:jc w:val="both"/>
        <w:rPr>
          <w:rFonts w:ascii="Arial" w:hAnsi="Arial" w:cs="Arial"/>
          <w:sz w:val="22"/>
          <w:szCs w:val="22"/>
        </w:rPr>
      </w:pPr>
    </w:p>
    <w:p w14:paraId="7FF55DE8" w14:textId="77777777" w:rsidR="00D22D9C" w:rsidRPr="00566AE9" w:rsidRDefault="00D22D9C" w:rsidP="00D22D9C">
      <w:pPr>
        <w:jc w:val="both"/>
        <w:rPr>
          <w:rFonts w:ascii="Arial" w:hAnsi="Arial" w:cs="Arial"/>
          <w:b/>
          <w:sz w:val="22"/>
          <w:szCs w:val="22"/>
        </w:rPr>
      </w:pPr>
    </w:p>
    <w:p w14:paraId="032088C4" w14:textId="77777777" w:rsidR="00D22D9C" w:rsidRPr="00566AE9" w:rsidRDefault="001366E4" w:rsidP="00D22D9C">
      <w:pPr>
        <w:numPr>
          <w:ilvl w:val="0"/>
          <w:numId w:val="6"/>
        </w:numPr>
        <w:jc w:val="both"/>
        <w:rPr>
          <w:rFonts w:ascii="Arial" w:hAnsi="Arial" w:cs="Arial"/>
          <w:b/>
          <w:sz w:val="22"/>
          <w:szCs w:val="22"/>
        </w:rPr>
      </w:pPr>
      <w:r w:rsidRPr="00566AE9">
        <w:rPr>
          <w:rFonts w:ascii="Arial" w:hAnsi="Arial" w:cs="Arial"/>
          <w:b/>
          <w:sz w:val="22"/>
          <w:szCs w:val="22"/>
        </w:rPr>
        <w:t>A critique of the methods used</w:t>
      </w:r>
      <w:r w:rsidRPr="00566AE9">
        <w:rPr>
          <w:rFonts w:ascii="Arial" w:hAnsi="Arial" w:cs="Arial"/>
        </w:rPr>
        <w:t xml:space="preserve">  </w:t>
      </w:r>
    </w:p>
    <w:p w14:paraId="122B87DF" w14:textId="62A6B8AE" w:rsidR="00D22D9C" w:rsidRPr="00566AE9" w:rsidRDefault="00D22D9C" w:rsidP="00D22D9C">
      <w:pPr>
        <w:jc w:val="both"/>
        <w:rPr>
          <w:rFonts w:ascii="Arial" w:hAnsi="Arial" w:cs="Arial"/>
          <w:sz w:val="22"/>
          <w:szCs w:val="22"/>
        </w:rPr>
      </w:pPr>
    </w:p>
    <w:p w14:paraId="3107D323" w14:textId="0026A4AE" w:rsidR="008F3D95" w:rsidRPr="00566AE9" w:rsidRDefault="008F3D95" w:rsidP="00FA0F8D">
      <w:pPr>
        <w:ind w:left="360"/>
        <w:jc w:val="both"/>
        <w:rPr>
          <w:rFonts w:ascii="Arial" w:hAnsi="Arial" w:cs="Arial"/>
          <w:sz w:val="22"/>
          <w:szCs w:val="22"/>
        </w:rPr>
      </w:pPr>
      <w:r w:rsidRPr="00566AE9">
        <w:rPr>
          <w:rFonts w:ascii="Arial" w:hAnsi="Arial" w:cs="Arial"/>
          <w:sz w:val="22"/>
          <w:szCs w:val="22"/>
        </w:rPr>
        <w:t>Crit</w:t>
      </w:r>
      <w:r w:rsidR="00A117C6" w:rsidRPr="00566AE9">
        <w:rPr>
          <w:rFonts w:ascii="Arial" w:hAnsi="Arial" w:cs="Arial"/>
          <w:sz w:val="22"/>
          <w:szCs w:val="22"/>
        </w:rPr>
        <w:t xml:space="preserve">ically analyse the methods used, i.e. analysing the pros and cons of methods.  Suggest ways to improve or alternative methods.   </w:t>
      </w:r>
      <w:r w:rsidRPr="00566AE9">
        <w:rPr>
          <w:rFonts w:ascii="Arial" w:hAnsi="Arial" w:cs="Arial"/>
          <w:sz w:val="22"/>
          <w:szCs w:val="22"/>
        </w:rPr>
        <w:t xml:space="preserve">  </w:t>
      </w:r>
    </w:p>
    <w:p w14:paraId="71C5393F" w14:textId="77777777" w:rsidR="00C01A3F" w:rsidRPr="00566AE9" w:rsidRDefault="00C01A3F" w:rsidP="00D22D9C">
      <w:pPr>
        <w:jc w:val="both"/>
        <w:rPr>
          <w:rFonts w:ascii="Arial" w:hAnsi="Arial" w:cs="Arial"/>
          <w:sz w:val="22"/>
          <w:szCs w:val="22"/>
        </w:rPr>
      </w:pPr>
    </w:p>
    <w:p w14:paraId="36322CFC" w14:textId="77777777" w:rsidR="00D22D9C" w:rsidRPr="00566AE9" w:rsidRDefault="00D22D9C" w:rsidP="00D22D9C">
      <w:pPr>
        <w:jc w:val="both"/>
        <w:rPr>
          <w:rFonts w:ascii="Arial" w:hAnsi="Arial" w:cs="Arial"/>
          <w:b/>
          <w:sz w:val="22"/>
          <w:szCs w:val="22"/>
        </w:rPr>
      </w:pPr>
    </w:p>
    <w:p w14:paraId="3DF48634" w14:textId="31ACDC74" w:rsidR="00D22D9C" w:rsidRPr="00566AE9" w:rsidRDefault="001366E4" w:rsidP="00D22D9C">
      <w:pPr>
        <w:numPr>
          <w:ilvl w:val="0"/>
          <w:numId w:val="6"/>
        </w:numPr>
        <w:jc w:val="both"/>
        <w:rPr>
          <w:rFonts w:ascii="Arial" w:hAnsi="Arial" w:cs="Arial"/>
          <w:b/>
          <w:sz w:val="22"/>
          <w:szCs w:val="22"/>
        </w:rPr>
      </w:pPr>
      <w:r w:rsidRPr="00566AE9">
        <w:rPr>
          <w:rFonts w:ascii="Arial" w:hAnsi="Arial" w:cs="Arial"/>
          <w:b/>
          <w:sz w:val="22"/>
          <w:szCs w:val="22"/>
        </w:rPr>
        <w:t xml:space="preserve">Strengths &amp; limitations of </w:t>
      </w:r>
      <w:r w:rsidR="007D11EA" w:rsidRPr="00566AE9">
        <w:rPr>
          <w:rFonts w:ascii="Arial" w:hAnsi="Arial" w:cs="Arial"/>
          <w:b/>
          <w:sz w:val="22"/>
          <w:szCs w:val="22"/>
        </w:rPr>
        <w:t xml:space="preserve">Qualitative Research </w:t>
      </w:r>
      <w:r w:rsidRPr="00566AE9">
        <w:rPr>
          <w:rFonts w:ascii="Arial" w:hAnsi="Arial" w:cs="Arial"/>
          <w:b/>
          <w:sz w:val="22"/>
          <w:szCs w:val="22"/>
        </w:rPr>
        <w:t>Article</w:t>
      </w:r>
    </w:p>
    <w:p w14:paraId="68CD5DBE" w14:textId="77777777" w:rsidR="00D22D9C" w:rsidRPr="00566AE9" w:rsidRDefault="00D22D9C" w:rsidP="00D22D9C">
      <w:pPr>
        <w:jc w:val="both"/>
        <w:rPr>
          <w:rFonts w:ascii="Arial" w:hAnsi="Arial" w:cs="Arial"/>
          <w:sz w:val="22"/>
          <w:szCs w:val="22"/>
        </w:rPr>
      </w:pPr>
    </w:p>
    <w:p w14:paraId="68125EA0" w14:textId="77777777" w:rsidR="00C01A3F" w:rsidRPr="00566AE9" w:rsidRDefault="00C01A3F" w:rsidP="00D22D9C">
      <w:pPr>
        <w:jc w:val="both"/>
        <w:rPr>
          <w:rFonts w:ascii="Arial" w:hAnsi="Arial" w:cs="Arial"/>
          <w:sz w:val="22"/>
          <w:szCs w:val="22"/>
        </w:rPr>
      </w:pPr>
    </w:p>
    <w:p w14:paraId="23C4FF10" w14:textId="79DE337E" w:rsidR="00C01A3F" w:rsidRPr="00566AE9" w:rsidRDefault="00A117C6" w:rsidP="00A117C6">
      <w:pPr>
        <w:ind w:left="450"/>
        <w:jc w:val="both"/>
        <w:rPr>
          <w:rFonts w:ascii="Arial" w:hAnsi="Arial" w:cs="Arial"/>
          <w:sz w:val="22"/>
          <w:szCs w:val="22"/>
        </w:rPr>
      </w:pPr>
      <w:r w:rsidRPr="00566AE9">
        <w:rPr>
          <w:rFonts w:ascii="Arial" w:hAnsi="Arial" w:cs="Arial"/>
          <w:sz w:val="22"/>
          <w:szCs w:val="22"/>
        </w:rPr>
        <w:t>Critically analyse the</w:t>
      </w:r>
      <w:r w:rsidR="00B61A27" w:rsidRPr="00566AE9">
        <w:rPr>
          <w:rFonts w:ascii="Arial" w:hAnsi="Arial" w:cs="Arial"/>
          <w:sz w:val="22"/>
          <w:szCs w:val="22"/>
        </w:rPr>
        <w:t xml:space="preserve"> strengths and limitations of the article, </w:t>
      </w:r>
      <w:r w:rsidR="00D63018" w:rsidRPr="00566AE9">
        <w:rPr>
          <w:rFonts w:ascii="Arial" w:hAnsi="Arial" w:cs="Arial"/>
          <w:sz w:val="22"/>
          <w:szCs w:val="22"/>
        </w:rPr>
        <w:t xml:space="preserve">e.g. in terms of methodology, design and results, </w:t>
      </w:r>
      <w:r w:rsidR="00B61A27" w:rsidRPr="00566AE9">
        <w:rPr>
          <w:rFonts w:ascii="Arial" w:hAnsi="Arial" w:cs="Arial"/>
          <w:sz w:val="22"/>
          <w:szCs w:val="22"/>
        </w:rPr>
        <w:t xml:space="preserve">backed up by evidence.  Suggest </w:t>
      </w:r>
      <w:r w:rsidR="00D63018" w:rsidRPr="00566AE9">
        <w:rPr>
          <w:rFonts w:ascii="Arial" w:hAnsi="Arial" w:cs="Arial"/>
          <w:sz w:val="22"/>
          <w:szCs w:val="22"/>
        </w:rPr>
        <w:t>ways</w:t>
      </w:r>
      <w:r w:rsidR="00B61A27" w:rsidRPr="00566AE9">
        <w:rPr>
          <w:rFonts w:ascii="Arial" w:hAnsi="Arial" w:cs="Arial"/>
          <w:sz w:val="22"/>
          <w:szCs w:val="22"/>
        </w:rPr>
        <w:t xml:space="preserve"> to improve.</w:t>
      </w:r>
    </w:p>
    <w:p w14:paraId="5779C19B" w14:textId="77777777" w:rsidR="00FB3B4E" w:rsidRPr="00566AE9" w:rsidRDefault="00FB3B4E" w:rsidP="00D22D9C">
      <w:pPr>
        <w:jc w:val="both"/>
        <w:rPr>
          <w:rFonts w:ascii="Arial" w:hAnsi="Arial" w:cs="Arial"/>
          <w:sz w:val="22"/>
          <w:szCs w:val="22"/>
        </w:rPr>
      </w:pPr>
    </w:p>
    <w:p w14:paraId="75054B5F" w14:textId="77777777" w:rsidR="00D22D9C" w:rsidRPr="00566AE9" w:rsidRDefault="00D22D9C" w:rsidP="00D22D9C">
      <w:pPr>
        <w:jc w:val="both"/>
        <w:rPr>
          <w:rFonts w:ascii="Arial" w:hAnsi="Arial" w:cs="Arial"/>
          <w:sz w:val="22"/>
          <w:szCs w:val="22"/>
        </w:rPr>
      </w:pPr>
    </w:p>
    <w:p w14:paraId="67296336" w14:textId="77777777" w:rsidR="00C01A3F" w:rsidRPr="00566AE9" w:rsidRDefault="00C01A3F">
      <w:pPr>
        <w:rPr>
          <w:rFonts w:ascii="Arial" w:hAnsi="Arial" w:cs="Arial"/>
          <w:sz w:val="22"/>
          <w:szCs w:val="22"/>
        </w:rPr>
      </w:pPr>
      <w:r w:rsidRPr="00566AE9">
        <w:rPr>
          <w:rFonts w:ascii="Arial" w:hAnsi="Arial" w:cs="Arial"/>
          <w:sz w:val="22"/>
          <w:szCs w:val="22"/>
        </w:rPr>
        <w:br w:type="page"/>
      </w:r>
    </w:p>
    <w:p w14:paraId="39CFF771" w14:textId="77777777" w:rsidR="001F50B6" w:rsidRPr="00566AE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566AE9" w14:paraId="17FE2BDF" w14:textId="77777777" w:rsidTr="00152E9D">
        <w:trPr>
          <w:jc w:val="center"/>
        </w:trPr>
        <w:tc>
          <w:tcPr>
            <w:tcW w:w="10670" w:type="dxa"/>
            <w:shd w:val="clear" w:color="auto" w:fill="BFBFBF"/>
          </w:tcPr>
          <w:p w14:paraId="7A54884F" w14:textId="77777777" w:rsidR="00152E9D" w:rsidRPr="00566AE9" w:rsidRDefault="00152E9D" w:rsidP="004D5E9B">
            <w:pPr>
              <w:rPr>
                <w:rFonts w:ascii="Arial" w:hAnsi="Arial" w:cs="Arial"/>
              </w:rPr>
            </w:pPr>
            <w:r w:rsidRPr="00566AE9">
              <w:rPr>
                <w:rFonts w:ascii="Arial" w:hAnsi="Arial" w:cs="Arial"/>
                <w:sz w:val="32"/>
                <w:szCs w:val="32"/>
              </w:rPr>
              <w:br w:type="page"/>
            </w:r>
            <w:r w:rsidR="004D5E9B" w:rsidRPr="00566AE9">
              <w:rPr>
                <w:rFonts w:ascii="Arial" w:hAnsi="Arial" w:cs="Arial"/>
                <w:b/>
                <w:caps/>
                <w:sz w:val="40"/>
              </w:rPr>
              <w:t xml:space="preserve">     </w:t>
            </w:r>
            <w:r w:rsidRPr="00566AE9">
              <w:rPr>
                <w:rFonts w:ascii="Arial" w:hAnsi="Arial" w:cs="Arial"/>
                <w:b/>
                <w:caps/>
                <w:sz w:val="40"/>
              </w:rPr>
              <w:t>Student FEEDBACK</w:t>
            </w:r>
            <w:r w:rsidR="004D5E9B" w:rsidRPr="00566AE9">
              <w:rPr>
                <w:rFonts w:ascii="Arial" w:hAnsi="Arial" w:cs="Arial"/>
                <w:b/>
                <w:caps/>
                <w:sz w:val="40"/>
              </w:rPr>
              <w:t xml:space="preserve"> FORM</w:t>
            </w:r>
          </w:p>
        </w:tc>
      </w:tr>
    </w:tbl>
    <w:p w14:paraId="0CE5D684" w14:textId="77777777" w:rsidR="00152E9D" w:rsidRPr="00566AE9" w:rsidRDefault="00152E9D" w:rsidP="00152E9D">
      <w:pPr>
        <w:rPr>
          <w:rFonts w:ascii="Arial" w:hAnsi="Arial" w:cs="Arial"/>
        </w:rPr>
      </w:pPr>
    </w:p>
    <w:p w14:paraId="68634AE3" w14:textId="77777777" w:rsidR="00152E9D" w:rsidRPr="00566AE9" w:rsidRDefault="00152E9D" w:rsidP="00152E9D">
      <w:pPr>
        <w:pStyle w:val="BodyText1"/>
        <w:tabs>
          <w:tab w:val="clear" w:pos="720"/>
          <w:tab w:val="clear" w:pos="1440"/>
        </w:tabs>
        <w:jc w:val="both"/>
        <w:rPr>
          <w:rFonts w:ascii="Arial" w:hAnsi="Arial" w:cs="Arial"/>
          <w:sz w:val="20"/>
        </w:rPr>
      </w:pPr>
      <w:r w:rsidRPr="00566AE9">
        <w:rPr>
          <w:rFonts w:ascii="Arial" w:hAnsi="Arial" w:cs="Arial"/>
          <w:sz w:val="20"/>
        </w:rPr>
        <w:t>This section details</w:t>
      </w:r>
      <w:r w:rsidR="004D5E9B" w:rsidRPr="00566AE9">
        <w:rPr>
          <w:rFonts w:ascii="Arial" w:hAnsi="Arial" w:cs="Arial"/>
          <w:sz w:val="20"/>
        </w:rPr>
        <w:t xml:space="preserve"> t</w:t>
      </w:r>
      <w:r w:rsidRPr="00566AE9">
        <w:rPr>
          <w:rFonts w:ascii="Arial" w:hAnsi="Arial" w:cs="Arial"/>
          <w:sz w:val="20"/>
        </w:rPr>
        <w:t xml:space="preserve">he </w:t>
      </w:r>
      <w:r w:rsidRPr="00566AE9">
        <w:rPr>
          <w:rFonts w:ascii="Arial" w:hAnsi="Arial" w:cs="Arial"/>
          <w:i/>
          <w:sz w:val="20"/>
        </w:rPr>
        <w:t>extent</w:t>
      </w:r>
      <w:r w:rsidRPr="00566AE9">
        <w:rPr>
          <w:rFonts w:ascii="Arial" w:hAnsi="Arial" w:cs="Arial"/>
          <w:sz w:val="20"/>
        </w:rPr>
        <w:t xml:space="preserve"> to which </w:t>
      </w:r>
      <w:r w:rsidR="004D5E9B" w:rsidRPr="00566AE9">
        <w:rPr>
          <w:rFonts w:ascii="Arial" w:hAnsi="Arial" w:cs="Arial"/>
          <w:sz w:val="20"/>
        </w:rPr>
        <w:t xml:space="preserve">the assessment criteria </w:t>
      </w:r>
      <w:r w:rsidRPr="00566AE9">
        <w:rPr>
          <w:rFonts w:ascii="Arial" w:hAnsi="Arial" w:cs="Arial"/>
          <w:sz w:val="20"/>
        </w:rPr>
        <w:t>are demonstrated by you</w:t>
      </w:r>
      <w:r w:rsidR="004D5E9B" w:rsidRPr="00566AE9">
        <w:rPr>
          <w:rFonts w:ascii="Arial" w:hAnsi="Arial" w:cs="Arial"/>
          <w:sz w:val="20"/>
        </w:rPr>
        <w:t>, which</w:t>
      </w:r>
      <w:r w:rsidRPr="00566AE9">
        <w:rPr>
          <w:rFonts w:ascii="Arial" w:hAnsi="Arial" w:cs="Arial"/>
          <w:sz w:val="20"/>
        </w:rPr>
        <w:t xml:space="preserve"> </w:t>
      </w:r>
      <w:r w:rsidR="005F3A53" w:rsidRPr="00566AE9">
        <w:rPr>
          <w:rFonts w:ascii="Arial" w:hAnsi="Arial" w:cs="Arial"/>
          <w:sz w:val="20"/>
        </w:rPr>
        <w:t xml:space="preserve">in turn </w:t>
      </w:r>
      <w:r w:rsidRPr="00566AE9">
        <w:rPr>
          <w:rFonts w:ascii="Arial" w:hAnsi="Arial" w:cs="Arial"/>
          <w:sz w:val="20"/>
        </w:rPr>
        <w:t xml:space="preserve">determines your mark. The marks available for each </w:t>
      </w:r>
      <w:r w:rsidR="005F3A53" w:rsidRPr="00566AE9">
        <w:rPr>
          <w:rFonts w:ascii="Arial" w:hAnsi="Arial" w:cs="Arial"/>
          <w:sz w:val="20"/>
        </w:rPr>
        <w:t>category of skill</w:t>
      </w:r>
      <w:r w:rsidRPr="00566AE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3CC480" w14:textId="77777777" w:rsidR="00152E9D" w:rsidRPr="00566AE9" w:rsidRDefault="00152E9D" w:rsidP="00152E9D">
      <w:pPr>
        <w:rPr>
          <w:rFonts w:ascii="Arial" w:hAnsi="Arial" w:cs="Arial"/>
          <w:b/>
          <w:sz w:val="22"/>
          <w:szCs w:val="22"/>
        </w:rPr>
        <w:sectPr w:rsidR="00152E9D" w:rsidRPr="00566AE9" w:rsidSect="00F31C04">
          <w:footerReference w:type="even" r:id="rId9"/>
          <w:footerReference w:type="default" r:id="rId10"/>
          <w:pgSz w:w="11894" w:h="16834"/>
          <w:pgMar w:top="720" w:right="720" w:bottom="720" w:left="720" w:header="706" w:footer="454" w:gutter="0"/>
          <w:paperSrc w:first="1" w:other="1"/>
          <w:cols w:space="720"/>
          <w:docGrid w:linePitch="272"/>
        </w:sectPr>
      </w:pPr>
    </w:p>
    <w:p w14:paraId="6A4B3AC3" w14:textId="77777777" w:rsidR="00152E9D" w:rsidRPr="00566AE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566AE9" w14:paraId="2F114F84" w14:textId="77777777" w:rsidTr="001366E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1A49FE" w14:textId="77777777" w:rsidR="00152E9D" w:rsidRPr="00566AE9" w:rsidRDefault="004D5E9B" w:rsidP="004D5E9B">
            <w:pPr>
              <w:rPr>
                <w:rFonts w:ascii="Arial" w:hAnsi="Arial" w:cs="Arial"/>
                <w:b/>
                <w:sz w:val="22"/>
              </w:rPr>
            </w:pPr>
            <w:r w:rsidRPr="00566AE9">
              <w:rPr>
                <w:rFonts w:ascii="Arial" w:hAnsi="Arial" w:cs="Arial"/>
                <w:b/>
                <w:sz w:val="22"/>
                <w:szCs w:val="16"/>
              </w:rPr>
              <w:t>Generic</w:t>
            </w:r>
            <w:r w:rsidR="00152E9D" w:rsidRPr="00566AE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95787C" w14:textId="77777777" w:rsidR="00152E9D" w:rsidRPr="00566AE9" w:rsidRDefault="00152E9D" w:rsidP="00152E9D">
            <w:pPr>
              <w:ind w:left="34" w:right="113"/>
              <w:jc w:val="center"/>
              <w:rPr>
                <w:rFonts w:ascii="Arial" w:hAnsi="Arial" w:cs="Arial"/>
                <w:b/>
                <w:sz w:val="18"/>
                <w:szCs w:val="18"/>
              </w:rPr>
            </w:pPr>
            <w:r w:rsidRPr="00566AE9">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3BCD0B" w14:textId="77777777" w:rsidR="00152E9D" w:rsidRPr="00566AE9" w:rsidRDefault="00152E9D" w:rsidP="00152E9D">
            <w:pPr>
              <w:ind w:left="113" w:right="113"/>
              <w:jc w:val="center"/>
              <w:rPr>
                <w:rFonts w:ascii="Arial" w:hAnsi="Arial" w:cs="Arial"/>
                <w:b/>
                <w:sz w:val="18"/>
                <w:szCs w:val="18"/>
              </w:rPr>
            </w:pPr>
            <w:r w:rsidRPr="00566AE9">
              <w:rPr>
                <w:rFonts w:ascii="Arial" w:hAnsi="Arial" w:cs="Arial"/>
                <w:b/>
                <w:sz w:val="18"/>
                <w:szCs w:val="18"/>
              </w:rPr>
              <w:t xml:space="preserve">Marks </w:t>
            </w:r>
          </w:p>
          <w:p w14:paraId="0035E7FC" w14:textId="703FCCC2" w:rsidR="00152E9D" w:rsidRPr="00566AE9" w:rsidRDefault="00F17D6E" w:rsidP="00152E9D">
            <w:pPr>
              <w:ind w:left="113" w:right="113"/>
              <w:jc w:val="center"/>
              <w:rPr>
                <w:rFonts w:ascii="Arial" w:hAnsi="Arial" w:cs="Arial"/>
                <w:b/>
                <w:sz w:val="18"/>
                <w:szCs w:val="18"/>
              </w:rPr>
            </w:pPr>
            <w:r w:rsidRPr="00566AE9">
              <w:rPr>
                <w:rFonts w:ascii="Arial" w:hAnsi="Arial" w:cs="Arial"/>
                <w:b/>
                <w:sz w:val="18"/>
                <w:szCs w:val="18"/>
              </w:rPr>
              <w:t>A</w:t>
            </w:r>
            <w:r w:rsidR="00152E9D" w:rsidRPr="00566AE9">
              <w:rPr>
                <w:rFonts w:ascii="Arial" w:hAnsi="Arial" w:cs="Arial"/>
                <w:b/>
                <w:sz w:val="18"/>
                <w:szCs w:val="18"/>
              </w:rPr>
              <w:t>warded</w:t>
            </w:r>
          </w:p>
        </w:tc>
      </w:tr>
      <w:tr w:rsidR="00152E9D" w:rsidRPr="00566AE9" w14:paraId="79189578"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462451CC" w14:textId="77777777" w:rsidR="00152E9D" w:rsidRPr="00566AE9" w:rsidRDefault="00152E9D" w:rsidP="00152E9D">
            <w:pPr>
              <w:rPr>
                <w:rFonts w:ascii="Arial" w:hAnsi="Arial" w:cs="Arial"/>
                <w:b/>
                <w:sz w:val="16"/>
                <w:szCs w:val="16"/>
              </w:rPr>
            </w:pPr>
            <w:r w:rsidRPr="00566AE9">
              <w:rPr>
                <w:rFonts w:ascii="Arial" w:hAnsi="Arial" w:cs="Arial"/>
                <w:b/>
                <w:szCs w:val="16"/>
              </w:rPr>
              <w:t xml:space="preserve">1. </w:t>
            </w:r>
            <w:r w:rsidR="003D1BE7" w:rsidRPr="00566AE9">
              <w:rPr>
                <w:rFonts w:ascii="Arial" w:hAnsi="Arial" w:cs="Arial"/>
                <w:b/>
                <w:lang w:eastAsia="en-US"/>
              </w:rPr>
              <w:t>The philosophy and theoretical perspective being employed</w:t>
            </w:r>
          </w:p>
          <w:p w14:paraId="7A62D4F9" w14:textId="77777777" w:rsidR="00152E9D" w:rsidRPr="00566AE9" w:rsidRDefault="00152E9D" w:rsidP="00152E9D">
            <w:pPr>
              <w:spacing w:after="120"/>
              <w:rPr>
                <w:rFonts w:ascii="Arial" w:hAnsi="Arial" w:cs="Arial"/>
                <w:sz w:val="14"/>
                <w:szCs w:val="14"/>
              </w:rPr>
            </w:pPr>
            <w:r w:rsidRPr="00566AE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915ACE" w14:textId="77777777" w:rsidR="00152E9D" w:rsidRPr="00566AE9" w:rsidRDefault="003D1BE7" w:rsidP="00152E9D">
            <w:pPr>
              <w:jc w:val="center"/>
              <w:rPr>
                <w:rFonts w:ascii="Arial" w:hAnsi="Arial" w:cs="Arial"/>
                <w:sz w:val="32"/>
              </w:rPr>
            </w:pPr>
            <w:r w:rsidRPr="00566AE9">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555E8A" w14:textId="77777777" w:rsidR="00152E9D" w:rsidRPr="00566AE9" w:rsidRDefault="00152E9D" w:rsidP="00152E9D">
            <w:pPr>
              <w:jc w:val="center"/>
              <w:rPr>
                <w:rFonts w:ascii="Arial" w:hAnsi="Arial" w:cs="Arial"/>
                <w:sz w:val="32"/>
              </w:rPr>
            </w:pPr>
          </w:p>
        </w:tc>
      </w:tr>
      <w:tr w:rsidR="00152E9D" w:rsidRPr="00566AE9" w14:paraId="709CC2F0" w14:textId="77777777" w:rsidTr="001366E4">
        <w:trPr>
          <w:trHeight w:val="450"/>
        </w:trPr>
        <w:tc>
          <w:tcPr>
            <w:tcW w:w="4169" w:type="pct"/>
            <w:vMerge w:val="restart"/>
            <w:tcBorders>
              <w:top w:val="single" w:sz="4" w:space="0" w:color="auto"/>
              <w:left w:val="single" w:sz="4" w:space="0" w:color="auto"/>
              <w:right w:val="single" w:sz="4" w:space="0" w:color="auto"/>
            </w:tcBorders>
          </w:tcPr>
          <w:p w14:paraId="3F2B056B" w14:textId="77777777" w:rsidR="00152E9D" w:rsidRPr="00566AE9" w:rsidRDefault="00152E9D" w:rsidP="00152E9D">
            <w:pPr>
              <w:spacing w:after="120"/>
              <w:rPr>
                <w:rFonts w:ascii="Arial" w:hAnsi="Arial" w:cs="Arial"/>
                <w:sz w:val="14"/>
                <w:szCs w:val="14"/>
              </w:rPr>
            </w:pPr>
          </w:p>
          <w:p w14:paraId="707BB834" w14:textId="77777777" w:rsidR="00152E9D" w:rsidRPr="00566AE9" w:rsidRDefault="00152E9D" w:rsidP="00152E9D">
            <w:pPr>
              <w:spacing w:after="120"/>
              <w:rPr>
                <w:rFonts w:ascii="Arial" w:hAnsi="Arial" w:cs="Arial"/>
                <w:sz w:val="14"/>
                <w:szCs w:val="14"/>
              </w:rPr>
            </w:pPr>
          </w:p>
          <w:p w14:paraId="55569707" w14:textId="77777777" w:rsidR="00152E9D" w:rsidRPr="00566AE9" w:rsidRDefault="00152E9D" w:rsidP="00152E9D">
            <w:pPr>
              <w:spacing w:after="120"/>
              <w:rPr>
                <w:rFonts w:ascii="Arial" w:hAnsi="Arial" w:cs="Arial"/>
                <w:sz w:val="14"/>
                <w:szCs w:val="14"/>
              </w:rPr>
            </w:pPr>
          </w:p>
          <w:p w14:paraId="75ECD65C" w14:textId="77777777" w:rsidR="00152E9D" w:rsidRPr="00566AE9" w:rsidRDefault="00152E9D" w:rsidP="00152E9D">
            <w:pPr>
              <w:spacing w:after="120"/>
              <w:rPr>
                <w:rFonts w:ascii="Arial" w:hAnsi="Arial" w:cs="Arial"/>
                <w:sz w:val="14"/>
                <w:szCs w:val="14"/>
              </w:rPr>
            </w:pPr>
          </w:p>
          <w:p w14:paraId="19E87A11" w14:textId="77777777" w:rsidR="00152E9D" w:rsidRPr="00566AE9" w:rsidRDefault="00152E9D" w:rsidP="00152E9D">
            <w:pPr>
              <w:spacing w:after="120"/>
              <w:rPr>
                <w:rFonts w:ascii="Arial" w:hAnsi="Arial" w:cs="Arial"/>
                <w:sz w:val="14"/>
                <w:szCs w:val="14"/>
              </w:rPr>
            </w:pPr>
          </w:p>
          <w:p w14:paraId="069F8E5C"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250B08" w14:textId="77777777" w:rsidR="00152E9D" w:rsidRPr="00566AE9"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500CE" w14:textId="77777777" w:rsidR="00152E9D" w:rsidRPr="00566AE9" w:rsidRDefault="00152E9D" w:rsidP="00152E9D">
            <w:pPr>
              <w:jc w:val="center"/>
              <w:rPr>
                <w:rFonts w:ascii="Arial" w:hAnsi="Arial" w:cs="Arial"/>
                <w:sz w:val="32"/>
              </w:rPr>
            </w:pPr>
          </w:p>
        </w:tc>
      </w:tr>
      <w:tr w:rsidR="00152E9D" w:rsidRPr="00566AE9" w14:paraId="3D0E5A61" w14:textId="77777777" w:rsidTr="001366E4">
        <w:trPr>
          <w:trHeight w:val="451"/>
        </w:trPr>
        <w:tc>
          <w:tcPr>
            <w:tcW w:w="4169" w:type="pct"/>
            <w:vMerge/>
            <w:tcBorders>
              <w:left w:val="single" w:sz="4" w:space="0" w:color="auto"/>
              <w:bottom w:val="single" w:sz="4" w:space="0" w:color="auto"/>
              <w:right w:val="single" w:sz="4" w:space="0" w:color="auto"/>
            </w:tcBorders>
          </w:tcPr>
          <w:p w14:paraId="48EF64CD"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FAF0CE" w14:textId="77777777" w:rsidR="00152E9D" w:rsidRPr="00566AE9"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FF4CAA2" w14:textId="77777777" w:rsidR="00152E9D" w:rsidRPr="00566AE9" w:rsidRDefault="00152E9D" w:rsidP="00152E9D">
            <w:pPr>
              <w:jc w:val="center"/>
              <w:rPr>
                <w:rFonts w:ascii="Arial" w:hAnsi="Arial" w:cs="Arial"/>
                <w:sz w:val="32"/>
              </w:rPr>
            </w:pPr>
          </w:p>
        </w:tc>
      </w:tr>
      <w:tr w:rsidR="00152E9D" w:rsidRPr="00566AE9" w14:paraId="2A2A5348"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6AAE178C" w14:textId="77777777" w:rsidR="00152E9D" w:rsidRPr="00566AE9" w:rsidRDefault="00152E9D" w:rsidP="00152E9D">
            <w:pPr>
              <w:rPr>
                <w:rFonts w:ascii="Arial" w:hAnsi="Arial" w:cs="Arial"/>
                <w:b/>
                <w:lang w:eastAsia="en-US"/>
              </w:rPr>
            </w:pPr>
            <w:r w:rsidRPr="00566AE9">
              <w:rPr>
                <w:rFonts w:ascii="Arial" w:hAnsi="Arial" w:cs="Arial"/>
                <w:b/>
                <w:lang w:eastAsia="en-US"/>
              </w:rPr>
              <w:t xml:space="preserve">2. </w:t>
            </w:r>
            <w:r w:rsidR="003D1BE7" w:rsidRPr="00566AE9">
              <w:rPr>
                <w:rFonts w:ascii="Arial" w:hAnsi="Arial" w:cs="Arial"/>
                <w:b/>
                <w:lang w:eastAsia="en-US"/>
              </w:rPr>
              <w:t>The data collection method(s) used</w:t>
            </w:r>
          </w:p>
          <w:p w14:paraId="33CA4DAC"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1283F7" w14:textId="77777777" w:rsidR="00152E9D" w:rsidRPr="00566AE9" w:rsidRDefault="003D1BE7" w:rsidP="00152E9D">
            <w:pPr>
              <w:jc w:val="center"/>
              <w:rPr>
                <w:rFonts w:ascii="Arial" w:hAnsi="Arial" w:cs="Arial"/>
                <w:sz w:val="32"/>
              </w:rPr>
            </w:pPr>
            <w:r w:rsidRPr="00566AE9">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5D9BAF" w14:textId="77777777" w:rsidR="00152E9D" w:rsidRPr="00566AE9" w:rsidRDefault="00152E9D" w:rsidP="00152E9D">
            <w:pPr>
              <w:jc w:val="center"/>
              <w:rPr>
                <w:rFonts w:ascii="Arial" w:hAnsi="Arial" w:cs="Arial"/>
                <w:sz w:val="32"/>
              </w:rPr>
            </w:pPr>
          </w:p>
        </w:tc>
      </w:tr>
      <w:tr w:rsidR="00152E9D" w:rsidRPr="00566AE9" w14:paraId="47DDFA67" w14:textId="77777777" w:rsidTr="001366E4">
        <w:trPr>
          <w:trHeight w:val="450"/>
        </w:trPr>
        <w:tc>
          <w:tcPr>
            <w:tcW w:w="4169" w:type="pct"/>
            <w:vMerge w:val="restart"/>
            <w:tcBorders>
              <w:top w:val="single" w:sz="4" w:space="0" w:color="auto"/>
              <w:left w:val="single" w:sz="4" w:space="0" w:color="auto"/>
              <w:right w:val="single" w:sz="4" w:space="0" w:color="auto"/>
            </w:tcBorders>
          </w:tcPr>
          <w:p w14:paraId="34C9A84E" w14:textId="77777777" w:rsidR="00152E9D" w:rsidRPr="00566AE9" w:rsidRDefault="00152E9D" w:rsidP="00152E9D">
            <w:pPr>
              <w:spacing w:after="120"/>
              <w:rPr>
                <w:rFonts w:ascii="Arial" w:hAnsi="Arial" w:cs="Arial"/>
                <w:sz w:val="14"/>
                <w:szCs w:val="14"/>
              </w:rPr>
            </w:pPr>
          </w:p>
          <w:p w14:paraId="374A8630" w14:textId="77777777" w:rsidR="00152E9D" w:rsidRPr="00566AE9" w:rsidRDefault="00152E9D" w:rsidP="00152E9D">
            <w:pPr>
              <w:spacing w:after="120"/>
              <w:rPr>
                <w:rFonts w:ascii="Arial" w:hAnsi="Arial" w:cs="Arial"/>
                <w:sz w:val="14"/>
                <w:szCs w:val="14"/>
              </w:rPr>
            </w:pPr>
          </w:p>
          <w:p w14:paraId="410AAEB6" w14:textId="77777777" w:rsidR="00152E9D" w:rsidRPr="00566AE9" w:rsidRDefault="00152E9D" w:rsidP="00152E9D">
            <w:pPr>
              <w:spacing w:after="120"/>
              <w:rPr>
                <w:rFonts w:ascii="Arial" w:hAnsi="Arial" w:cs="Arial"/>
                <w:sz w:val="14"/>
                <w:szCs w:val="14"/>
              </w:rPr>
            </w:pPr>
          </w:p>
          <w:p w14:paraId="51DD5CB3" w14:textId="77777777" w:rsidR="00152E9D" w:rsidRPr="00566AE9" w:rsidRDefault="00152E9D" w:rsidP="00152E9D">
            <w:pPr>
              <w:spacing w:after="120"/>
              <w:rPr>
                <w:rFonts w:ascii="Arial" w:hAnsi="Arial" w:cs="Arial"/>
                <w:sz w:val="14"/>
                <w:szCs w:val="14"/>
              </w:rPr>
            </w:pPr>
          </w:p>
          <w:p w14:paraId="343A1E0A" w14:textId="77777777" w:rsidR="00152E9D" w:rsidRPr="00566AE9" w:rsidRDefault="00152E9D" w:rsidP="00152E9D">
            <w:pPr>
              <w:spacing w:after="120"/>
              <w:rPr>
                <w:rFonts w:ascii="Arial" w:hAnsi="Arial" w:cs="Arial"/>
                <w:sz w:val="14"/>
                <w:szCs w:val="14"/>
              </w:rPr>
            </w:pPr>
          </w:p>
          <w:p w14:paraId="349F2566"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6A83A2" w14:textId="77777777" w:rsidR="00152E9D" w:rsidRPr="00566AE9"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948C5EE" w14:textId="77777777" w:rsidR="00152E9D" w:rsidRPr="00566AE9" w:rsidRDefault="00152E9D" w:rsidP="00152E9D">
            <w:pPr>
              <w:jc w:val="center"/>
              <w:rPr>
                <w:rFonts w:ascii="Arial" w:hAnsi="Arial" w:cs="Arial"/>
                <w:sz w:val="32"/>
              </w:rPr>
            </w:pPr>
          </w:p>
        </w:tc>
      </w:tr>
      <w:tr w:rsidR="00152E9D" w:rsidRPr="00566AE9" w14:paraId="63C7A82A" w14:textId="77777777" w:rsidTr="001366E4">
        <w:trPr>
          <w:trHeight w:val="451"/>
        </w:trPr>
        <w:tc>
          <w:tcPr>
            <w:tcW w:w="4169" w:type="pct"/>
            <w:vMerge/>
            <w:tcBorders>
              <w:left w:val="single" w:sz="4" w:space="0" w:color="auto"/>
              <w:bottom w:val="single" w:sz="4" w:space="0" w:color="auto"/>
              <w:right w:val="single" w:sz="4" w:space="0" w:color="auto"/>
            </w:tcBorders>
          </w:tcPr>
          <w:p w14:paraId="29DC0B13"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A1A094" w14:textId="77777777" w:rsidR="00152E9D" w:rsidRPr="00566AE9"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89A5550" w14:textId="77777777" w:rsidR="00152E9D" w:rsidRPr="00566AE9" w:rsidRDefault="00152E9D" w:rsidP="00152E9D">
            <w:pPr>
              <w:jc w:val="center"/>
              <w:rPr>
                <w:rFonts w:ascii="Arial" w:hAnsi="Arial" w:cs="Arial"/>
                <w:sz w:val="32"/>
              </w:rPr>
            </w:pPr>
          </w:p>
        </w:tc>
      </w:tr>
      <w:tr w:rsidR="00152E9D" w:rsidRPr="00566AE9" w14:paraId="18B46167"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7D8B45BF" w14:textId="77777777" w:rsidR="00152E9D" w:rsidRPr="00566AE9" w:rsidRDefault="00152E9D" w:rsidP="00152E9D">
            <w:pPr>
              <w:rPr>
                <w:rFonts w:ascii="Arial" w:hAnsi="Arial" w:cs="Arial"/>
                <w:b/>
                <w:lang w:eastAsia="en-US"/>
              </w:rPr>
            </w:pPr>
            <w:r w:rsidRPr="00566AE9">
              <w:rPr>
                <w:rFonts w:ascii="Arial" w:hAnsi="Arial" w:cs="Arial"/>
                <w:b/>
                <w:lang w:eastAsia="en-US"/>
              </w:rPr>
              <w:t xml:space="preserve">3. </w:t>
            </w:r>
            <w:r w:rsidR="003D1BE7" w:rsidRPr="00566AE9">
              <w:rPr>
                <w:rFonts w:ascii="Arial" w:hAnsi="Arial" w:cs="Arial"/>
                <w:b/>
                <w:lang w:eastAsia="en-US"/>
              </w:rPr>
              <w:t xml:space="preserve">A critique of the methods used  </w:t>
            </w:r>
          </w:p>
          <w:p w14:paraId="62FF9F34"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B809C" w14:textId="77777777" w:rsidR="00152E9D" w:rsidRPr="00566AE9" w:rsidRDefault="003D1BE7" w:rsidP="00152E9D">
            <w:pPr>
              <w:jc w:val="center"/>
              <w:rPr>
                <w:rFonts w:ascii="Arial" w:hAnsi="Arial" w:cs="Arial"/>
                <w:sz w:val="32"/>
              </w:rPr>
            </w:pPr>
            <w:r w:rsidRPr="00566AE9">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D197AC" w14:textId="77777777" w:rsidR="00152E9D" w:rsidRPr="00566AE9" w:rsidRDefault="00152E9D" w:rsidP="00152E9D">
            <w:pPr>
              <w:jc w:val="center"/>
              <w:rPr>
                <w:rFonts w:ascii="Arial" w:hAnsi="Arial" w:cs="Arial"/>
                <w:sz w:val="32"/>
              </w:rPr>
            </w:pPr>
          </w:p>
        </w:tc>
      </w:tr>
      <w:tr w:rsidR="00152E9D" w:rsidRPr="00566AE9" w14:paraId="363677B6" w14:textId="77777777" w:rsidTr="001366E4">
        <w:trPr>
          <w:trHeight w:val="450"/>
        </w:trPr>
        <w:tc>
          <w:tcPr>
            <w:tcW w:w="4169" w:type="pct"/>
            <w:vMerge w:val="restart"/>
            <w:tcBorders>
              <w:top w:val="single" w:sz="4" w:space="0" w:color="auto"/>
              <w:left w:val="single" w:sz="4" w:space="0" w:color="auto"/>
              <w:right w:val="single" w:sz="4" w:space="0" w:color="auto"/>
            </w:tcBorders>
          </w:tcPr>
          <w:p w14:paraId="5B095D92" w14:textId="77777777" w:rsidR="00152E9D" w:rsidRPr="00566AE9" w:rsidRDefault="00152E9D" w:rsidP="00152E9D">
            <w:pPr>
              <w:spacing w:after="120"/>
              <w:rPr>
                <w:rFonts w:ascii="Arial" w:hAnsi="Arial" w:cs="Arial"/>
                <w:sz w:val="14"/>
                <w:szCs w:val="14"/>
              </w:rPr>
            </w:pPr>
          </w:p>
          <w:p w14:paraId="115789E0" w14:textId="77777777" w:rsidR="00152E9D" w:rsidRPr="00566AE9" w:rsidRDefault="00152E9D" w:rsidP="00152E9D">
            <w:pPr>
              <w:spacing w:after="120"/>
              <w:rPr>
                <w:rFonts w:ascii="Arial" w:hAnsi="Arial" w:cs="Arial"/>
                <w:sz w:val="14"/>
                <w:szCs w:val="14"/>
              </w:rPr>
            </w:pPr>
          </w:p>
          <w:p w14:paraId="66511610" w14:textId="77777777" w:rsidR="00152E9D" w:rsidRPr="00566AE9" w:rsidRDefault="00152E9D" w:rsidP="00152E9D">
            <w:pPr>
              <w:spacing w:after="120"/>
              <w:rPr>
                <w:rFonts w:ascii="Arial" w:hAnsi="Arial" w:cs="Arial"/>
                <w:sz w:val="14"/>
                <w:szCs w:val="14"/>
              </w:rPr>
            </w:pPr>
          </w:p>
          <w:p w14:paraId="4FC84CC9" w14:textId="77777777" w:rsidR="00152E9D" w:rsidRPr="00566AE9" w:rsidRDefault="00152E9D" w:rsidP="00152E9D">
            <w:pPr>
              <w:spacing w:after="120"/>
              <w:rPr>
                <w:rFonts w:ascii="Arial" w:hAnsi="Arial" w:cs="Arial"/>
                <w:sz w:val="14"/>
                <w:szCs w:val="14"/>
              </w:rPr>
            </w:pPr>
          </w:p>
          <w:p w14:paraId="5236A737" w14:textId="77777777" w:rsidR="00152E9D" w:rsidRPr="00566AE9" w:rsidRDefault="00152E9D" w:rsidP="00152E9D">
            <w:pPr>
              <w:spacing w:after="120"/>
              <w:rPr>
                <w:rFonts w:ascii="Arial" w:hAnsi="Arial" w:cs="Arial"/>
                <w:sz w:val="14"/>
                <w:szCs w:val="14"/>
              </w:rPr>
            </w:pPr>
          </w:p>
          <w:p w14:paraId="15B9CDE9"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1D30D3" w14:textId="77777777" w:rsidR="00152E9D" w:rsidRPr="00566AE9"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E6C593" w14:textId="77777777" w:rsidR="00152E9D" w:rsidRPr="00566AE9" w:rsidRDefault="00152E9D" w:rsidP="00152E9D">
            <w:pPr>
              <w:jc w:val="center"/>
              <w:rPr>
                <w:rFonts w:ascii="Arial" w:hAnsi="Arial" w:cs="Arial"/>
                <w:sz w:val="32"/>
              </w:rPr>
            </w:pPr>
          </w:p>
        </w:tc>
      </w:tr>
      <w:tr w:rsidR="00152E9D" w:rsidRPr="00566AE9" w14:paraId="655BEF53" w14:textId="77777777" w:rsidTr="001366E4">
        <w:trPr>
          <w:trHeight w:val="451"/>
        </w:trPr>
        <w:tc>
          <w:tcPr>
            <w:tcW w:w="4169" w:type="pct"/>
            <w:vMerge/>
            <w:tcBorders>
              <w:left w:val="single" w:sz="4" w:space="0" w:color="auto"/>
              <w:bottom w:val="single" w:sz="4" w:space="0" w:color="auto"/>
              <w:right w:val="single" w:sz="4" w:space="0" w:color="auto"/>
            </w:tcBorders>
          </w:tcPr>
          <w:p w14:paraId="629B5CC1"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23792" w14:textId="77777777" w:rsidR="00152E9D" w:rsidRPr="00566AE9"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05AC59C" w14:textId="77777777" w:rsidR="00152E9D" w:rsidRPr="00566AE9" w:rsidRDefault="00152E9D" w:rsidP="00152E9D">
            <w:pPr>
              <w:jc w:val="center"/>
              <w:rPr>
                <w:rFonts w:ascii="Arial" w:hAnsi="Arial" w:cs="Arial"/>
                <w:sz w:val="32"/>
              </w:rPr>
            </w:pPr>
          </w:p>
        </w:tc>
      </w:tr>
      <w:tr w:rsidR="00152E9D" w:rsidRPr="00566AE9" w14:paraId="686A35E0" w14:textId="77777777" w:rsidTr="001366E4">
        <w:trPr>
          <w:trHeight w:val="450"/>
        </w:trPr>
        <w:tc>
          <w:tcPr>
            <w:tcW w:w="4169" w:type="pct"/>
            <w:tcBorders>
              <w:top w:val="single" w:sz="4" w:space="0" w:color="auto"/>
              <w:left w:val="single" w:sz="4" w:space="0" w:color="auto"/>
              <w:right w:val="single" w:sz="4" w:space="0" w:color="auto"/>
            </w:tcBorders>
            <w:shd w:val="clear" w:color="auto" w:fill="D9D9D9"/>
          </w:tcPr>
          <w:p w14:paraId="12F93486" w14:textId="77777777" w:rsidR="00152E9D" w:rsidRPr="00566AE9" w:rsidRDefault="00152E9D" w:rsidP="00152E9D">
            <w:pPr>
              <w:rPr>
                <w:rFonts w:ascii="Arial" w:hAnsi="Arial" w:cs="Arial"/>
                <w:b/>
                <w:lang w:eastAsia="en-US"/>
              </w:rPr>
            </w:pPr>
            <w:r w:rsidRPr="00566AE9">
              <w:rPr>
                <w:rFonts w:ascii="Arial" w:hAnsi="Arial" w:cs="Arial"/>
                <w:b/>
                <w:lang w:eastAsia="en-US"/>
              </w:rPr>
              <w:t xml:space="preserve">4. </w:t>
            </w:r>
            <w:r w:rsidR="003D1BE7" w:rsidRPr="00566AE9">
              <w:rPr>
                <w:rFonts w:ascii="Arial" w:hAnsi="Arial" w:cs="Arial"/>
                <w:b/>
                <w:lang w:eastAsia="en-US"/>
              </w:rPr>
              <w:t>Strengths &amp; limitations of Q</w:t>
            </w:r>
            <w:r w:rsidR="001366E4" w:rsidRPr="00566AE9">
              <w:rPr>
                <w:rFonts w:ascii="Arial" w:hAnsi="Arial" w:cs="Arial"/>
                <w:b/>
                <w:lang w:eastAsia="en-US"/>
              </w:rPr>
              <w:t xml:space="preserve">ualitative </w:t>
            </w:r>
            <w:r w:rsidR="003D1BE7" w:rsidRPr="00566AE9">
              <w:rPr>
                <w:rFonts w:ascii="Arial" w:hAnsi="Arial" w:cs="Arial"/>
                <w:b/>
                <w:lang w:eastAsia="en-US"/>
              </w:rPr>
              <w:t>R</w:t>
            </w:r>
            <w:r w:rsidR="001366E4" w:rsidRPr="00566AE9">
              <w:rPr>
                <w:rFonts w:ascii="Arial" w:hAnsi="Arial" w:cs="Arial"/>
                <w:b/>
                <w:lang w:eastAsia="en-US"/>
              </w:rPr>
              <w:t>esearch</w:t>
            </w:r>
            <w:r w:rsidR="003D1BE7" w:rsidRPr="00566AE9">
              <w:rPr>
                <w:rFonts w:ascii="Arial" w:hAnsi="Arial" w:cs="Arial"/>
                <w:b/>
                <w:lang w:eastAsia="en-US"/>
              </w:rPr>
              <w:t xml:space="preserve"> Article</w:t>
            </w:r>
          </w:p>
          <w:p w14:paraId="7D60A555"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B3B7F8" w14:textId="77777777" w:rsidR="00152E9D" w:rsidRPr="00566AE9" w:rsidRDefault="003D1BE7" w:rsidP="00152E9D">
            <w:pPr>
              <w:jc w:val="center"/>
              <w:rPr>
                <w:rFonts w:ascii="Arial" w:hAnsi="Arial" w:cs="Arial"/>
                <w:sz w:val="32"/>
              </w:rPr>
            </w:pPr>
            <w:r w:rsidRPr="00566AE9">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A59C4E" w14:textId="77777777" w:rsidR="00152E9D" w:rsidRPr="00566AE9" w:rsidRDefault="00152E9D" w:rsidP="00152E9D">
            <w:pPr>
              <w:jc w:val="center"/>
              <w:rPr>
                <w:rFonts w:ascii="Arial" w:hAnsi="Arial" w:cs="Arial"/>
                <w:sz w:val="32"/>
              </w:rPr>
            </w:pPr>
          </w:p>
        </w:tc>
      </w:tr>
      <w:tr w:rsidR="00152E9D" w:rsidRPr="00566AE9" w14:paraId="25654EC0" w14:textId="77777777" w:rsidTr="001366E4">
        <w:trPr>
          <w:trHeight w:val="451"/>
        </w:trPr>
        <w:tc>
          <w:tcPr>
            <w:tcW w:w="4169" w:type="pct"/>
            <w:vMerge w:val="restart"/>
            <w:tcBorders>
              <w:top w:val="single" w:sz="4" w:space="0" w:color="auto"/>
              <w:left w:val="single" w:sz="4" w:space="0" w:color="auto"/>
              <w:right w:val="single" w:sz="4" w:space="0" w:color="auto"/>
            </w:tcBorders>
          </w:tcPr>
          <w:p w14:paraId="4DA1AE89" w14:textId="77777777" w:rsidR="00152E9D" w:rsidRPr="00566AE9" w:rsidRDefault="00152E9D" w:rsidP="00152E9D">
            <w:pPr>
              <w:spacing w:after="120"/>
              <w:rPr>
                <w:rFonts w:ascii="Arial" w:hAnsi="Arial" w:cs="Arial"/>
                <w:sz w:val="14"/>
                <w:szCs w:val="14"/>
              </w:rPr>
            </w:pPr>
          </w:p>
          <w:p w14:paraId="4EB1A7A5" w14:textId="77777777" w:rsidR="00152E9D" w:rsidRPr="00566AE9" w:rsidRDefault="00152E9D" w:rsidP="00152E9D">
            <w:pPr>
              <w:spacing w:after="120"/>
              <w:rPr>
                <w:rFonts w:ascii="Arial" w:hAnsi="Arial" w:cs="Arial"/>
                <w:sz w:val="14"/>
                <w:szCs w:val="14"/>
              </w:rPr>
            </w:pPr>
          </w:p>
          <w:p w14:paraId="107931AC" w14:textId="77777777" w:rsidR="00152E9D" w:rsidRPr="00566AE9" w:rsidRDefault="00152E9D" w:rsidP="00152E9D">
            <w:pPr>
              <w:spacing w:after="120"/>
              <w:rPr>
                <w:rFonts w:ascii="Arial" w:hAnsi="Arial" w:cs="Arial"/>
                <w:sz w:val="14"/>
                <w:szCs w:val="14"/>
              </w:rPr>
            </w:pPr>
          </w:p>
          <w:p w14:paraId="147346F7" w14:textId="77777777" w:rsidR="00152E9D" w:rsidRPr="00566AE9" w:rsidRDefault="00152E9D" w:rsidP="00152E9D">
            <w:pPr>
              <w:spacing w:after="120"/>
              <w:rPr>
                <w:rFonts w:ascii="Arial" w:hAnsi="Arial" w:cs="Arial"/>
                <w:sz w:val="14"/>
                <w:szCs w:val="14"/>
              </w:rPr>
            </w:pPr>
          </w:p>
          <w:p w14:paraId="25761D0A" w14:textId="77777777" w:rsidR="00152E9D" w:rsidRPr="00566AE9" w:rsidRDefault="00152E9D" w:rsidP="00152E9D">
            <w:pPr>
              <w:spacing w:after="120"/>
              <w:rPr>
                <w:rFonts w:ascii="Arial" w:hAnsi="Arial" w:cs="Arial"/>
                <w:sz w:val="14"/>
                <w:szCs w:val="14"/>
              </w:rPr>
            </w:pPr>
          </w:p>
          <w:p w14:paraId="3F44E206" w14:textId="77777777" w:rsidR="00152E9D" w:rsidRPr="00566AE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9FCE67" w14:textId="77777777" w:rsidR="00152E9D" w:rsidRPr="00566AE9"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BE3789" w14:textId="77777777" w:rsidR="00152E9D" w:rsidRPr="00566AE9" w:rsidRDefault="00152E9D" w:rsidP="00152E9D">
            <w:pPr>
              <w:jc w:val="center"/>
              <w:rPr>
                <w:rFonts w:ascii="Arial" w:hAnsi="Arial" w:cs="Arial"/>
                <w:sz w:val="32"/>
              </w:rPr>
            </w:pPr>
          </w:p>
        </w:tc>
      </w:tr>
      <w:tr w:rsidR="00152E9D" w:rsidRPr="00566AE9" w14:paraId="279C0ADF" w14:textId="77777777" w:rsidTr="001366E4">
        <w:trPr>
          <w:trHeight w:val="450"/>
        </w:trPr>
        <w:tc>
          <w:tcPr>
            <w:tcW w:w="4169" w:type="pct"/>
            <w:vMerge/>
            <w:tcBorders>
              <w:left w:val="single" w:sz="4" w:space="0" w:color="auto"/>
              <w:bottom w:val="single" w:sz="4" w:space="0" w:color="auto"/>
              <w:right w:val="single" w:sz="4" w:space="0" w:color="auto"/>
            </w:tcBorders>
          </w:tcPr>
          <w:p w14:paraId="3A8AD645"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AE995" w14:textId="77777777" w:rsidR="00152E9D" w:rsidRPr="00566AE9"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3EFF524" w14:textId="77777777" w:rsidR="00152E9D" w:rsidRPr="00566AE9" w:rsidRDefault="00152E9D" w:rsidP="00152E9D">
            <w:pPr>
              <w:jc w:val="center"/>
              <w:rPr>
                <w:rFonts w:ascii="Arial" w:hAnsi="Arial" w:cs="Arial"/>
                <w:sz w:val="32"/>
              </w:rPr>
            </w:pPr>
          </w:p>
        </w:tc>
      </w:tr>
      <w:tr w:rsidR="00152E9D" w:rsidRPr="00566AE9" w14:paraId="7AA8694D" w14:textId="77777777" w:rsidTr="001366E4">
        <w:trPr>
          <w:trHeight w:val="450"/>
        </w:trPr>
        <w:tc>
          <w:tcPr>
            <w:tcW w:w="4169" w:type="pct"/>
            <w:vMerge/>
            <w:tcBorders>
              <w:left w:val="single" w:sz="4" w:space="0" w:color="auto"/>
              <w:bottom w:val="single" w:sz="4" w:space="0" w:color="auto"/>
              <w:right w:val="single" w:sz="4" w:space="0" w:color="auto"/>
            </w:tcBorders>
          </w:tcPr>
          <w:p w14:paraId="2859C79B" w14:textId="77777777" w:rsidR="00152E9D" w:rsidRPr="00566AE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4B60CD" w14:textId="77777777" w:rsidR="00152E9D" w:rsidRPr="00566AE9"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CD43A2" w14:textId="77777777" w:rsidR="00152E9D" w:rsidRPr="00566AE9" w:rsidRDefault="00152E9D" w:rsidP="00152E9D">
            <w:pPr>
              <w:jc w:val="center"/>
              <w:rPr>
                <w:rFonts w:ascii="Arial" w:hAnsi="Arial" w:cs="Arial"/>
                <w:sz w:val="32"/>
              </w:rPr>
            </w:pPr>
          </w:p>
        </w:tc>
      </w:tr>
    </w:tbl>
    <w:p w14:paraId="29DCABCE" w14:textId="77777777" w:rsidR="00152E9D" w:rsidRPr="00566AE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66AE9" w14:paraId="286D323D" w14:textId="77777777" w:rsidTr="00152E9D">
        <w:trPr>
          <w:cantSplit/>
        </w:trPr>
        <w:tc>
          <w:tcPr>
            <w:tcW w:w="6062" w:type="dxa"/>
            <w:vMerge w:val="restart"/>
            <w:shd w:val="pct15" w:color="auto" w:fill="auto"/>
            <w:vAlign w:val="center"/>
          </w:tcPr>
          <w:p w14:paraId="11B7C8FE" w14:textId="77777777" w:rsidR="00152E9D" w:rsidRPr="00566AE9" w:rsidRDefault="004D5E9B" w:rsidP="00152E9D">
            <w:pPr>
              <w:rPr>
                <w:rFonts w:ascii="Arial" w:hAnsi="Arial" w:cs="Arial"/>
                <w:sz w:val="16"/>
                <w:szCs w:val="16"/>
              </w:rPr>
            </w:pPr>
            <w:r w:rsidRPr="00566AE9">
              <w:rPr>
                <w:rFonts w:ascii="Arial" w:hAnsi="Arial" w:cs="Arial"/>
                <w:b/>
                <w:bCs/>
                <w:sz w:val="22"/>
                <w:szCs w:val="22"/>
              </w:rPr>
              <w:t>Assessment</w:t>
            </w:r>
            <w:r w:rsidR="00152E9D" w:rsidRPr="00566AE9">
              <w:rPr>
                <w:rFonts w:ascii="Arial" w:hAnsi="Arial" w:cs="Arial"/>
                <w:b/>
                <w:bCs/>
                <w:sz w:val="22"/>
                <w:szCs w:val="22"/>
              </w:rPr>
              <w:t xml:space="preserve"> Mark </w:t>
            </w:r>
            <w:r w:rsidR="00152E9D" w:rsidRPr="00566AE9">
              <w:rPr>
                <w:rFonts w:ascii="Arial" w:hAnsi="Arial" w:cs="Arial"/>
                <w:bCs/>
                <w:sz w:val="22"/>
                <w:szCs w:val="22"/>
              </w:rPr>
              <w:t>(</w:t>
            </w:r>
            <w:r w:rsidR="00152E9D" w:rsidRPr="00566AE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A672DE" w14:textId="77777777" w:rsidR="00152E9D" w:rsidRPr="00A915EB" w:rsidRDefault="00152E9D" w:rsidP="00152E9D">
            <w:pPr>
              <w:rPr>
                <w:rFonts w:ascii="Arial" w:hAnsi="Arial" w:cs="Arial"/>
                <w:b/>
                <w:bCs/>
                <w:sz w:val="16"/>
                <w:szCs w:val="16"/>
              </w:rPr>
            </w:pPr>
            <w:r w:rsidRPr="00A915EB">
              <w:rPr>
                <w:rFonts w:ascii="Arial" w:hAnsi="Arial" w:cs="Arial"/>
                <w:b/>
                <w:sz w:val="16"/>
                <w:szCs w:val="16"/>
              </w:rPr>
              <w:t>Late Submission Penalties (tick if appropriate)</w:t>
            </w:r>
          </w:p>
        </w:tc>
        <w:tc>
          <w:tcPr>
            <w:tcW w:w="1060" w:type="dxa"/>
            <w:vMerge w:val="restart"/>
            <w:vAlign w:val="center"/>
          </w:tcPr>
          <w:p w14:paraId="56918A23" w14:textId="77777777" w:rsidR="00152E9D" w:rsidRPr="00566AE9" w:rsidRDefault="00152E9D" w:rsidP="00152E9D">
            <w:pPr>
              <w:jc w:val="right"/>
              <w:rPr>
                <w:rFonts w:ascii="Arial" w:hAnsi="Arial" w:cs="Arial"/>
                <w:b/>
                <w:bCs/>
              </w:rPr>
            </w:pPr>
            <w:r w:rsidRPr="00566AE9">
              <w:rPr>
                <w:rFonts w:ascii="Arial" w:hAnsi="Arial" w:cs="Arial"/>
                <w:b/>
                <w:bCs/>
              </w:rPr>
              <w:t>%</w:t>
            </w:r>
          </w:p>
        </w:tc>
      </w:tr>
      <w:tr w:rsidR="00152E9D" w:rsidRPr="00566AE9" w14:paraId="79D05704" w14:textId="77777777" w:rsidTr="00152E9D">
        <w:trPr>
          <w:cantSplit/>
        </w:trPr>
        <w:tc>
          <w:tcPr>
            <w:tcW w:w="6062" w:type="dxa"/>
            <w:vMerge/>
            <w:vAlign w:val="bottom"/>
          </w:tcPr>
          <w:p w14:paraId="002D199E" w14:textId="77777777" w:rsidR="00152E9D" w:rsidRPr="00566AE9" w:rsidRDefault="00152E9D" w:rsidP="00152E9D">
            <w:pPr>
              <w:rPr>
                <w:rFonts w:ascii="Arial" w:hAnsi="Arial" w:cs="Arial"/>
              </w:rPr>
            </w:pPr>
          </w:p>
        </w:tc>
        <w:tc>
          <w:tcPr>
            <w:tcW w:w="2903" w:type="dxa"/>
            <w:vAlign w:val="bottom"/>
          </w:tcPr>
          <w:p w14:paraId="5D3C7280" w14:textId="399E2293" w:rsidR="00152E9D" w:rsidRPr="00A915EB" w:rsidRDefault="00152E9D" w:rsidP="00152E9D">
            <w:pPr>
              <w:rPr>
                <w:rFonts w:ascii="Arial" w:hAnsi="Arial" w:cs="Arial"/>
                <w:b/>
                <w:bCs/>
                <w:sz w:val="16"/>
                <w:szCs w:val="16"/>
              </w:rPr>
            </w:pPr>
            <w:r w:rsidRPr="00A915EB">
              <w:rPr>
                <w:rFonts w:ascii="Arial" w:hAnsi="Arial" w:cs="Arial"/>
                <w:sz w:val="16"/>
                <w:szCs w:val="16"/>
              </w:rPr>
              <w:t xml:space="preserve">Up to </w:t>
            </w:r>
            <w:r w:rsidR="006D6F24" w:rsidRPr="00A915EB">
              <w:rPr>
                <w:rFonts w:ascii="Arial" w:hAnsi="Arial" w:cs="Arial"/>
                <w:sz w:val="16"/>
                <w:szCs w:val="16"/>
              </w:rPr>
              <w:t>1 week</w:t>
            </w:r>
            <w:r w:rsidRPr="00A915EB">
              <w:rPr>
                <w:rFonts w:ascii="Arial" w:hAnsi="Arial" w:cs="Arial"/>
                <w:sz w:val="16"/>
                <w:szCs w:val="16"/>
              </w:rPr>
              <w:t xml:space="preserve"> late</w:t>
            </w:r>
            <w:r w:rsidR="004D5E9B" w:rsidRPr="00A915EB">
              <w:rPr>
                <w:rFonts w:ascii="Arial" w:hAnsi="Arial" w:cs="Arial"/>
                <w:sz w:val="16"/>
                <w:szCs w:val="16"/>
              </w:rPr>
              <w:t xml:space="preserve"> (</w:t>
            </w:r>
            <w:r w:rsidR="00BA726F" w:rsidRPr="00BA726F">
              <w:rPr>
                <w:rFonts w:ascii="Arial" w:hAnsi="Arial" w:cs="Arial"/>
                <w:sz w:val="12"/>
                <w:szCs w:val="12"/>
              </w:rPr>
              <w:t>50</w:t>
            </w:r>
            <w:r w:rsidR="004D5E9B" w:rsidRPr="00A915EB">
              <w:rPr>
                <w:rFonts w:ascii="Arial" w:hAnsi="Arial" w:cs="Arial"/>
                <w:sz w:val="12"/>
                <w:szCs w:val="12"/>
              </w:rPr>
              <w:t>% Max)</w:t>
            </w:r>
          </w:p>
        </w:tc>
        <w:tc>
          <w:tcPr>
            <w:tcW w:w="641" w:type="dxa"/>
            <w:vAlign w:val="bottom"/>
          </w:tcPr>
          <w:p w14:paraId="730189DD" w14:textId="77777777" w:rsidR="00152E9D" w:rsidRPr="00A915EB" w:rsidRDefault="00152E9D" w:rsidP="00152E9D">
            <w:pPr>
              <w:jc w:val="center"/>
              <w:rPr>
                <w:rFonts w:ascii="Arial" w:hAnsi="Arial" w:cs="Arial"/>
                <w:sz w:val="12"/>
                <w:szCs w:val="12"/>
              </w:rPr>
            </w:pPr>
          </w:p>
        </w:tc>
        <w:tc>
          <w:tcPr>
            <w:tcW w:w="1060" w:type="dxa"/>
            <w:vMerge/>
            <w:vAlign w:val="bottom"/>
          </w:tcPr>
          <w:p w14:paraId="1D12EB0F" w14:textId="77777777" w:rsidR="00152E9D" w:rsidRPr="00566AE9" w:rsidRDefault="00152E9D" w:rsidP="00152E9D">
            <w:pPr>
              <w:ind w:leftChars="71" w:left="142"/>
              <w:rPr>
                <w:rFonts w:ascii="Arial" w:hAnsi="Arial" w:cs="Arial"/>
              </w:rPr>
            </w:pPr>
          </w:p>
        </w:tc>
      </w:tr>
      <w:tr w:rsidR="00152E9D" w:rsidRPr="00566AE9" w14:paraId="3D3A3F89" w14:textId="77777777" w:rsidTr="00152E9D">
        <w:trPr>
          <w:cantSplit/>
        </w:trPr>
        <w:tc>
          <w:tcPr>
            <w:tcW w:w="6062" w:type="dxa"/>
            <w:vMerge/>
            <w:vAlign w:val="bottom"/>
          </w:tcPr>
          <w:p w14:paraId="48A739FA" w14:textId="77777777" w:rsidR="00152E9D" w:rsidRPr="00566AE9" w:rsidRDefault="00152E9D" w:rsidP="00152E9D">
            <w:pPr>
              <w:rPr>
                <w:rFonts w:ascii="Arial" w:hAnsi="Arial" w:cs="Arial"/>
              </w:rPr>
            </w:pPr>
          </w:p>
        </w:tc>
        <w:tc>
          <w:tcPr>
            <w:tcW w:w="2903" w:type="dxa"/>
            <w:vAlign w:val="bottom"/>
          </w:tcPr>
          <w:p w14:paraId="5267F9AC" w14:textId="77777777" w:rsidR="00152E9D" w:rsidRPr="00A915EB" w:rsidRDefault="006D6F24" w:rsidP="00152E9D">
            <w:pPr>
              <w:rPr>
                <w:rFonts w:ascii="Arial" w:hAnsi="Arial" w:cs="Arial"/>
                <w:b/>
                <w:bCs/>
                <w:sz w:val="16"/>
                <w:szCs w:val="16"/>
              </w:rPr>
            </w:pPr>
            <w:r w:rsidRPr="00A915EB">
              <w:rPr>
                <w:rFonts w:ascii="Arial" w:hAnsi="Arial" w:cs="Arial"/>
                <w:sz w:val="16"/>
                <w:szCs w:val="16"/>
              </w:rPr>
              <w:t>Over 1</w:t>
            </w:r>
            <w:r w:rsidR="00152E9D" w:rsidRPr="00A915EB">
              <w:rPr>
                <w:rFonts w:ascii="Arial" w:hAnsi="Arial" w:cs="Arial"/>
                <w:sz w:val="16"/>
                <w:szCs w:val="16"/>
              </w:rPr>
              <w:t xml:space="preserve"> week late</w:t>
            </w:r>
            <w:r w:rsidR="004D5E9B" w:rsidRPr="00A915EB">
              <w:rPr>
                <w:rFonts w:ascii="Arial" w:hAnsi="Arial" w:cs="Arial"/>
                <w:sz w:val="16"/>
                <w:szCs w:val="16"/>
              </w:rPr>
              <w:t xml:space="preserve"> (</w:t>
            </w:r>
            <w:r w:rsidR="004D5E9B" w:rsidRPr="00A915EB">
              <w:rPr>
                <w:rFonts w:ascii="Arial" w:hAnsi="Arial" w:cs="Arial"/>
                <w:sz w:val="12"/>
                <w:szCs w:val="12"/>
              </w:rPr>
              <w:t>0%)</w:t>
            </w:r>
          </w:p>
        </w:tc>
        <w:tc>
          <w:tcPr>
            <w:tcW w:w="641" w:type="dxa"/>
            <w:vAlign w:val="bottom"/>
          </w:tcPr>
          <w:p w14:paraId="79E20AC1" w14:textId="77777777" w:rsidR="00152E9D" w:rsidRPr="00A915EB" w:rsidRDefault="00152E9D" w:rsidP="00152E9D">
            <w:pPr>
              <w:jc w:val="center"/>
              <w:rPr>
                <w:rFonts w:ascii="Arial" w:hAnsi="Arial" w:cs="Arial"/>
                <w:sz w:val="12"/>
                <w:szCs w:val="12"/>
              </w:rPr>
            </w:pPr>
          </w:p>
        </w:tc>
        <w:tc>
          <w:tcPr>
            <w:tcW w:w="1060" w:type="dxa"/>
            <w:vMerge/>
            <w:vAlign w:val="bottom"/>
          </w:tcPr>
          <w:p w14:paraId="6FC3950E" w14:textId="77777777" w:rsidR="00152E9D" w:rsidRPr="00566AE9" w:rsidRDefault="00152E9D" w:rsidP="00152E9D">
            <w:pPr>
              <w:ind w:firstLineChars="141" w:firstLine="282"/>
              <w:rPr>
                <w:rFonts w:ascii="Arial" w:hAnsi="Arial" w:cs="Arial"/>
              </w:rPr>
            </w:pPr>
          </w:p>
        </w:tc>
      </w:tr>
    </w:tbl>
    <w:p w14:paraId="7EA43193" w14:textId="77777777" w:rsidR="00152E9D" w:rsidRPr="00566AE9" w:rsidRDefault="00152E9D" w:rsidP="00152E9D">
      <w:pPr>
        <w:rPr>
          <w:rFonts w:ascii="Arial" w:hAnsi="Arial" w:cs="Arial"/>
        </w:rPr>
      </w:pPr>
    </w:p>
    <w:p w14:paraId="7C0EC730" w14:textId="77777777" w:rsidR="00C073F1" w:rsidRPr="00566AE9" w:rsidRDefault="00C073F1" w:rsidP="00152E9D">
      <w:pPr>
        <w:rPr>
          <w:rFonts w:ascii="Arial" w:hAnsi="Arial" w:cs="Arial"/>
        </w:rPr>
      </w:pPr>
    </w:p>
    <w:p w14:paraId="5DFC8721" w14:textId="77777777" w:rsidR="00C073F1" w:rsidRPr="00566AE9" w:rsidRDefault="00C073F1" w:rsidP="00152E9D">
      <w:pPr>
        <w:rPr>
          <w:rFonts w:ascii="Arial" w:hAnsi="Arial" w:cs="Arial"/>
          <w:vanish/>
        </w:rPr>
        <w:sectPr w:rsidR="00C073F1" w:rsidRPr="00566AE9" w:rsidSect="00F61A20">
          <w:footerReference w:type="default" r:id="rId11"/>
          <w:type w:val="continuous"/>
          <w:pgSz w:w="11894" w:h="16834"/>
          <w:pgMar w:top="720" w:right="720" w:bottom="720" w:left="720" w:header="706" w:footer="706" w:gutter="0"/>
          <w:paperSrc w:first="1" w:other="1"/>
          <w:cols w:space="720"/>
        </w:sectPr>
      </w:pPr>
    </w:p>
    <w:p w14:paraId="3BD8DF38" w14:textId="77777777" w:rsidR="00C073F1" w:rsidRPr="00566AE9" w:rsidRDefault="00C073F1" w:rsidP="00152E9D">
      <w:pPr>
        <w:rPr>
          <w:rFonts w:ascii="Arial" w:hAnsi="Arial" w:cs="Arial"/>
          <w:vanish/>
        </w:rPr>
        <w:sectPr w:rsidR="00C073F1" w:rsidRPr="00566AE9" w:rsidSect="00C073F1">
          <w:pgSz w:w="16834" w:h="11894" w:orient="landscape"/>
          <w:pgMar w:top="720" w:right="720" w:bottom="720" w:left="720" w:header="706" w:footer="706" w:gutter="0"/>
          <w:paperSrc w:first="1" w:other="1"/>
          <w:cols w:space="720"/>
          <w:docGrid w:linePitch="272"/>
        </w:sectPr>
      </w:pPr>
    </w:p>
    <w:p w14:paraId="09F84635" w14:textId="77777777" w:rsidR="00C073F1" w:rsidRPr="00566AE9" w:rsidRDefault="00C073F1" w:rsidP="00152E9D">
      <w:pPr>
        <w:rPr>
          <w:rFonts w:ascii="Arial" w:hAnsi="Arial" w:cs="Arial"/>
          <w:vanish/>
        </w:rPr>
      </w:pPr>
    </w:p>
    <w:p w14:paraId="14AA1116" w14:textId="77777777" w:rsidR="001F50B6" w:rsidRPr="00566AE9"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566AE9" w14:paraId="45A9371A" w14:textId="77777777" w:rsidTr="000B6520">
        <w:tc>
          <w:tcPr>
            <w:tcW w:w="13858" w:type="dxa"/>
            <w:shd w:val="clear" w:color="auto" w:fill="95B3D7" w:themeFill="accent1" w:themeFillTint="99"/>
          </w:tcPr>
          <w:p w14:paraId="5B5E2473" w14:textId="77777777" w:rsidR="00C073F1" w:rsidRPr="00566AE9" w:rsidRDefault="00C073F1" w:rsidP="001F50B6">
            <w:pPr>
              <w:pStyle w:val="NormalWeb"/>
              <w:rPr>
                <w:rFonts w:ascii="Arial" w:hAnsi="Arial" w:cs="Arial"/>
                <w:b/>
                <w:color w:val="303B44"/>
                <w:sz w:val="22"/>
                <w:szCs w:val="22"/>
              </w:rPr>
            </w:pPr>
            <w:r w:rsidRPr="00566AE9">
              <w:rPr>
                <w:rFonts w:ascii="Arial" w:hAnsi="Arial" w:cs="Arial"/>
                <w:b/>
                <w:color w:val="303B44"/>
                <w:sz w:val="22"/>
                <w:szCs w:val="22"/>
              </w:rPr>
              <w:t>GENERIC ASSESSMENT CRITERIA</w:t>
            </w:r>
          </w:p>
        </w:tc>
      </w:tr>
    </w:tbl>
    <w:p w14:paraId="07B3CCCC" w14:textId="77777777" w:rsidR="00995D51" w:rsidRPr="00566AE9"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566AE9" w14:paraId="61E0E02F" w14:textId="77777777" w:rsidTr="001366E4">
        <w:tc>
          <w:tcPr>
            <w:tcW w:w="13948" w:type="dxa"/>
            <w:shd w:val="clear" w:color="auto" w:fill="95B3D7" w:themeFill="accent1" w:themeFillTint="99"/>
          </w:tcPr>
          <w:p w14:paraId="17C45440" w14:textId="77777777" w:rsidR="002466CE" w:rsidRPr="00566AE9" w:rsidRDefault="002466CE" w:rsidP="001366E4">
            <w:pPr>
              <w:rPr>
                <w:rFonts w:ascii="Arial" w:hAnsi="Arial" w:cs="Arial"/>
                <w:b/>
              </w:rPr>
            </w:pPr>
            <w:r w:rsidRPr="00566AE9">
              <w:rPr>
                <w:rFonts w:ascii="Arial" w:hAnsi="Arial" w:cs="Arial"/>
                <w:b/>
              </w:rPr>
              <w:t>Level 7</w:t>
            </w:r>
          </w:p>
        </w:tc>
      </w:tr>
      <w:tr w:rsidR="002466CE" w:rsidRPr="00566AE9" w14:paraId="64D28F6F" w14:textId="77777777" w:rsidTr="001366E4">
        <w:tc>
          <w:tcPr>
            <w:tcW w:w="13948" w:type="dxa"/>
            <w:shd w:val="clear" w:color="auto" w:fill="DBE5F1" w:themeFill="accent1" w:themeFillTint="33"/>
          </w:tcPr>
          <w:p w14:paraId="0B05491D" w14:textId="77777777" w:rsidR="002466CE" w:rsidRPr="00566AE9" w:rsidRDefault="002466CE" w:rsidP="001366E4">
            <w:pPr>
              <w:rPr>
                <w:rFonts w:ascii="Arial" w:eastAsia="Arial" w:hAnsi="Arial" w:cs="Arial"/>
                <w:spacing w:val="-1"/>
              </w:rPr>
            </w:pPr>
            <w:r w:rsidRPr="00566AE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CD59479" w14:textId="77777777" w:rsidR="002466CE" w:rsidRPr="00566AE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566AE9" w14:paraId="636EEC56" w14:textId="77777777" w:rsidTr="001366E4">
        <w:trPr>
          <w:tblHeader/>
        </w:trPr>
        <w:tc>
          <w:tcPr>
            <w:tcW w:w="1735" w:type="dxa"/>
            <w:shd w:val="clear" w:color="auto" w:fill="95B3D7" w:themeFill="accent1" w:themeFillTint="99"/>
          </w:tcPr>
          <w:p w14:paraId="28ADEF87" w14:textId="77777777" w:rsidR="002466CE" w:rsidRPr="00566AE9" w:rsidRDefault="002466CE" w:rsidP="001366E4">
            <w:pPr>
              <w:rPr>
                <w:rFonts w:ascii="Arial" w:hAnsi="Arial" w:cs="Arial"/>
                <w:b/>
                <w:sz w:val="18"/>
                <w:szCs w:val="18"/>
              </w:rPr>
            </w:pPr>
            <w:r w:rsidRPr="00566AE9">
              <w:rPr>
                <w:rFonts w:ascii="Arial" w:hAnsi="Arial" w:cs="Arial"/>
                <w:b/>
                <w:sz w:val="18"/>
                <w:szCs w:val="18"/>
              </w:rPr>
              <w:t>Level 7</w:t>
            </w:r>
          </w:p>
        </w:tc>
        <w:tc>
          <w:tcPr>
            <w:tcW w:w="1736" w:type="dxa"/>
            <w:shd w:val="clear" w:color="auto" w:fill="95B3D7" w:themeFill="accent1" w:themeFillTint="99"/>
            <w:vAlign w:val="center"/>
          </w:tcPr>
          <w:p w14:paraId="33CAD46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FAIL</w:t>
            </w:r>
          </w:p>
        </w:tc>
        <w:tc>
          <w:tcPr>
            <w:tcW w:w="1736" w:type="dxa"/>
            <w:shd w:val="clear" w:color="auto" w:fill="95B3D7" w:themeFill="accent1" w:themeFillTint="99"/>
            <w:vAlign w:val="center"/>
          </w:tcPr>
          <w:p w14:paraId="07433C6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FAIL</w:t>
            </w:r>
          </w:p>
        </w:tc>
        <w:tc>
          <w:tcPr>
            <w:tcW w:w="1736" w:type="dxa"/>
            <w:shd w:val="clear" w:color="auto" w:fill="95B3D7" w:themeFill="accent1" w:themeFillTint="99"/>
            <w:vAlign w:val="center"/>
          </w:tcPr>
          <w:p w14:paraId="3970EBB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MARGINAL FAIL</w:t>
            </w:r>
          </w:p>
        </w:tc>
        <w:tc>
          <w:tcPr>
            <w:tcW w:w="1736" w:type="dxa"/>
            <w:shd w:val="clear" w:color="auto" w:fill="95B3D7" w:themeFill="accent1" w:themeFillTint="99"/>
            <w:vAlign w:val="center"/>
          </w:tcPr>
          <w:p w14:paraId="3C10DE4C"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SATISFACTORY</w:t>
            </w:r>
          </w:p>
          <w:p w14:paraId="6E2CD044"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(Pass)</w:t>
            </w:r>
          </w:p>
        </w:tc>
        <w:tc>
          <w:tcPr>
            <w:tcW w:w="1736" w:type="dxa"/>
            <w:shd w:val="clear" w:color="auto" w:fill="95B3D7" w:themeFill="accent1" w:themeFillTint="99"/>
            <w:vAlign w:val="center"/>
          </w:tcPr>
          <w:p w14:paraId="483EA58E"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GOOD to VERY GOOD</w:t>
            </w:r>
          </w:p>
          <w:p w14:paraId="2662254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 xml:space="preserve">(Merit) </w:t>
            </w:r>
          </w:p>
        </w:tc>
        <w:tc>
          <w:tcPr>
            <w:tcW w:w="1736" w:type="dxa"/>
            <w:shd w:val="clear" w:color="auto" w:fill="95B3D7" w:themeFill="accent1" w:themeFillTint="99"/>
            <w:vAlign w:val="center"/>
          </w:tcPr>
          <w:p w14:paraId="1E3E10AF"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EXCELLENT</w:t>
            </w:r>
          </w:p>
          <w:p w14:paraId="4E12B9E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(Distinction)</w:t>
            </w:r>
          </w:p>
        </w:tc>
        <w:tc>
          <w:tcPr>
            <w:tcW w:w="1736" w:type="dxa"/>
            <w:shd w:val="clear" w:color="auto" w:fill="95B3D7" w:themeFill="accent1" w:themeFillTint="99"/>
            <w:vAlign w:val="center"/>
          </w:tcPr>
          <w:p w14:paraId="3F72B2D4"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EXCEPTIONAL</w:t>
            </w:r>
          </w:p>
          <w:p w14:paraId="2E4335AD"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(Distinction)</w:t>
            </w:r>
          </w:p>
        </w:tc>
      </w:tr>
      <w:tr w:rsidR="002466CE" w:rsidRPr="00566AE9" w14:paraId="50130C16" w14:textId="77777777" w:rsidTr="001366E4">
        <w:trPr>
          <w:tblHeader/>
        </w:trPr>
        <w:tc>
          <w:tcPr>
            <w:tcW w:w="1735" w:type="dxa"/>
            <w:shd w:val="clear" w:color="auto" w:fill="95B3D7" w:themeFill="accent1" w:themeFillTint="99"/>
          </w:tcPr>
          <w:p w14:paraId="316D8BD1" w14:textId="77777777" w:rsidR="002466CE" w:rsidRPr="00566AE9" w:rsidRDefault="002466CE" w:rsidP="001366E4">
            <w:pPr>
              <w:ind w:left="171"/>
              <w:rPr>
                <w:rFonts w:ascii="Arial" w:hAnsi="Arial" w:cs="Arial"/>
                <w:sz w:val="18"/>
                <w:szCs w:val="18"/>
              </w:rPr>
            </w:pPr>
            <w:r w:rsidRPr="00566AE9">
              <w:rPr>
                <w:rFonts w:ascii="Arial" w:eastAsia="Arial" w:hAnsi="Arial" w:cs="Arial"/>
                <w:b/>
                <w:bCs/>
              </w:rPr>
              <w:t>Category</w:t>
            </w:r>
          </w:p>
        </w:tc>
        <w:tc>
          <w:tcPr>
            <w:tcW w:w="1736" w:type="dxa"/>
            <w:shd w:val="clear" w:color="auto" w:fill="95B3D7" w:themeFill="accent1" w:themeFillTint="99"/>
            <w:vAlign w:val="bottom"/>
          </w:tcPr>
          <w:p w14:paraId="52998BF8"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0-29%</w:t>
            </w:r>
          </w:p>
        </w:tc>
        <w:tc>
          <w:tcPr>
            <w:tcW w:w="1736" w:type="dxa"/>
            <w:shd w:val="clear" w:color="auto" w:fill="95B3D7" w:themeFill="accent1" w:themeFillTint="99"/>
            <w:vAlign w:val="bottom"/>
          </w:tcPr>
          <w:p w14:paraId="679B880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30-44%</w:t>
            </w:r>
          </w:p>
        </w:tc>
        <w:tc>
          <w:tcPr>
            <w:tcW w:w="1736" w:type="dxa"/>
            <w:shd w:val="clear" w:color="auto" w:fill="95B3D7" w:themeFill="accent1" w:themeFillTint="99"/>
            <w:vAlign w:val="bottom"/>
          </w:tcPr>
          <w:p w14:paraId="54BE53B3"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45-49%</w:t>
            </w:r>
          </w:p>
        </w:tc>
        <w:tc>
          <w:tcPr>
            <w:tcW w:w="1736" w:type="dxa"/>
            <w:shd w:val="clear" w:color="auto" w:fill="95B3D7" w:themeFill="accent1" w:themeFillTint="99"/>
            <w:vAlign w:val="bottom"/>
          </w:tcPr>
          <w:p w14:paraId="249DEE18"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50-59%</w:t>
            </w:r>
          </w:p>
        </w:tc>
        <w:tc>
          <w:tcPr>
            <w:tcW w:w="1736" w:type="dxa"/>
            <w:shd w:val="clear" w:color="auto" w:fill="95B3D7" w:themeFill="accent1" w:themeFillTint="99"/>
            <w:vAlign w:val="bottom"/>
          </w:tcPr>
          <w:p w14:paraId="59C3D00E"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60-69%</w:t>
            </w:r>
          </w:p>
        </w:tc>
        <w:tc>
          <w:tcPr>
            <w:tcW w:w="1736" w:type="dxa"/>
            <w:shd w:val="clear" w:color="auto" w:fill="95B3D7" w:themeFill="accent1" w:themeFillTint="99"/>
            <w:vAlign w:val="bottom"/>
          </w:tcPr>
          <w:p w14:paraId="481191E9"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70-84%</w:t>
            </w:r>
          </w:p>
        </w:tc>
        <w:tc>
          <w:tcPr>
            <w:tcW w:w="1736" w:type="dxa"/>
            <w:shd w:val="clear" w:color="auto" w:fill="95B3D7" w:themeFill="accent1" w:themeFillTint="99"/>
          </w:tcPr>
          <w:p w14:paraId="651775E7" w14:textId="77777777" w:rsidR="002466CE" w:rsidRPr="00566AE9" w:rsidRDefault="002466CE" w:rsidP="001366E4">
            <w:pPr>
              <w:jc w:val="center"/>
              <w:rPr>
                <w:rFonts w:ascii="Arial" w:hAnsi="Arial" w:cs="Arial"/>
                <w:b/>
                <w:sz w:val="18"/>
                <w:szCs w:val="18"/>
              </w:rPr>
            </w:pPr>
            <w:r w:rsidRPr="00566AE9">
              <w:rPr>
                <w:rFonts w:ascii="Arial" w:hAnsi="Arial" w:cs="Arial"/>
                <w:b/>
                <w:sz w:val="18"/>
                <w:szCs w:val="18"/>
              </w:rPr>
              <w:t>85-100%</w:t>
            </w:r>
          </w:p>
        </w:tc>
      </w:tr>
      <w:tr w:rsidR="002466CE" w:rsidRPr="00566AE9" w14:paraId="2553813F" w14:textId="77777777" w:rsidTr="001366E4">
        <w:tc>
          <w:tcPr>
            <w:tcW w:w="1735" w:type="dxa"/>
            <w:shd w:val="clear" w:color="auto" w:fill="95B3D7" w:themeFill="accent1" w:themeFillTint="99"/>
          </w:tcPr>
          <w:p w14:paraId="05C39AC9" w14:textId="77777777" w:rsidR="001366E4" w:rsidRPr="00566AE9" w:rsidRDefault="001366E4" w:rsidP="001366E4">
            <w:pPr>
              <w:rPr>
                <w:rFonts w:ascii="Arial" w:hAnsi="Arial" w:cs="Arial"/>
                <w:b/>
                <w:sz w:val="16"/>
                <w:szCs w:val="16"/>
              </w:rPr>
            </w:pPr>
            <w:r w:rsidRPr="00566AE9">
              <w:rPr>
                <w:rFonts w:ascii="Arial" w:hAnsi="Arial" w:cs="Arial"/>
                <w:b/>
                <w:lang w:eastAsia="en-US"/>
              </w:rPr>
              <w:t>The philosophy and theoretical perspective being employed</w:t>
            </w:r>
          </w:p>
          <w:p w14:paraId="3C15CEFC" w14:textId="77777777" w:rsidR="002466CE" w:rsidRPr="00566AE9" w:rsidRDefault="001366E4" w:rsidP="001366E4">
            <w:pPr>
              <w:spacing w:before="34"/>
              <w:ind w:left="108" w:right="-54"/>
              <w:rPr>
                <w:rFonts w:ascii="Arial" w:eastAsia="Arial" w:hAnsi="Arial" w:cs="Arial"/>
                <w:b/>
                <w:bCs/>
              </w:rPr>
            </w:pPr>
            <w:r w:rsidRPr="00566AE9">
              <w:rPr>
                <w:rFonts w:ascii="Arial" w:hAnsi="Arial" w:cs="Arial"/>
                <w:sz w:val="14"/>
                <w:szCs w:val="14"/>
              </w:rPr>
              <w:t>.</w:t>
            </w:r>
          </w:p>
        </w:tc>
        <w:tc>
          <w:tcPr>
            <w:tcW w:w="1736" w:type="dxa"/>
            <w:tcBorders>
              <w:top w:val="single" w:sz="4" w:space="0" w:color="auto"/>
              <w:left w:val="single" w:sz="4" w:space="0" w:color="auto"/>
              <w:bottom w:val="single" w:sz="4" w:space="0" w:color="auto"/>
              <w:right w:val="dashed" w:sz="4" w:space="0" w:color="auto"/>
            </w:tcBorders>
          </w:tcPr>
          <w:p w14:paraId="2BB27BB4" w14:textId="77777777" w:rsidR="002466CE" w:rsidRPr="00566AE9" w:rsidRDefault="002466CE" w:rsidP="00F73262">
            <w:pPr>
              <w:rPr>
                <w:rFonts w:ascii="Arial" w:hAnsi="Arial" w:cs="Arial"/>
              </w:rPr>
            </w:pPr>
            <w:r w:rsidRPr="00566AE9">
              <w:rPr>
                <w:rFonts w:ascii="Arial" w:hAnsi="Arial" w:cs="Arial"/>
              </w:rPr>
              <w:t xml:space="preserve">Little or no </w:t>
            </w:r>
            <w:r w:rsidR="00F73262" w:rsidRPr="00566AE9">
              <w:rPr>
                <w:rFonts w:ascii="Arial" w:hAnsi="Arial" w:cs="Arial"/>
              </w:rPr>
              <w:t>discussion of the philosophical and theoretical perspective being employed.</w:t>
            </w:r>
          </w:p>
        </w:tc>
        <w:tc>
          <w:tcPr>
            <w:tcW w:w="1736" w:type="dxa"/>
            <w:tcBorders>
              <w:top w:val="single" w:sz="4" w:space="0" w:color="auto"/>
              <w:left w:val="dashed" w:sz="4" w:space="0" w:color="auto"/>
              <w:bottom w:val="single" w:sz="4" w:space="0" w:color="auto"/>
              <w:right w:val="double" w:sz="4" w:space="0" w:color="auto"/>
            </w:tcBorders>
          </w:tcPr>
          <w:p w14:paraId="79408047" w14:textId="77777777" w:rsidR="002466CE" w:rsidRPr="00566AE9" w:rsidRDefault="002466CE" w:rsidP="001366E4">
            <w:pPr>
              <w:rPr>
                <w:rFonts w:ascii="Arial" w:hAnsi="Arial" w:cs="Arial"/>
              </w:rPr>
            </w:pPr>
            <w:r w:rsidRPr="00566AE9">
              <w:rPr>
                <w:rFonts w:ascii="Arial" w:hAnsi="Arial" w:cs="Arial"/>
              </w:rPr>
              <w:t xml:space="preserve">Poor </w:t>
            </w:r>
            <w:r w:rsidR="00F73262" w:rsidRPr="00566AE9">
              <w:rPr>
                <w:rFonts w:ascii="Arial" w:hAnsi="Arial" w:cs="Arial"/>
              </w:rPr>
              <w:t>discussion of the philosophical and theoretical perspective being employed.</w:t>
            </w:r>
          </w:p>
        </w:tc>
        <w:tc>
          <w:tcPr>
            <w:tcW w:w="1736" w:type="dxa"/>
            <w:tcBorders>
              <w:top w:val="single" w:sz="4" w:space="0" w:color="auto"/>
              <w:left w:val="double" w:sz="4" w:space="0" w:color="auto"/>
              <w:bottom w:val="single" w:sz="4" w:space="0" w:color="auto"/>
              <w:right w:val="dashed" w:sz="4" w:space="0" w:color="auto"/>
            </w:tcBorders>
          </w:tcPr>
          <w:p w14:paraId="3A862678" w14:textId="77777777" w:rsidR="002466CE" w:rsidRPr="00566AE9" w:rsidRDefault="00F73262" w:rsidP="001366E4">
            <w:pPr>
              <w:rPr>
                <w:rFonts w:ascii="Arial" w:hAnsi="Arial" w:cs="Arial"/>
              </w:rPr>
            </w:pPr>
            <w:r w:rsidRPr="00566AE9">
              <w:rPr>
                <w:rFonts w:ascii="Arial" w:hAnsi="Arial" w:cs="Arial"/>
              </w:rPr>
              <w:t>L</w:t>
            </w:r>
            <w:r w:rsidR="002466CE" w:rsidRPr="00566AE9">
              <w:rPr>
                <w:rFonts w:ascii="Arial" w:hAnsi="Arial" w:cs="Arial"/>
              </w:rPr>
              <w:t xml:space="preserve">imited </w:t>
            </w:r>
            <w:r w:rsidRPr="00566AE9">
              <w:rPr>
                <w:rFonts w:ascii="Arial" w:hAnsi="Arial" w:cs="Arial"/>
              </w:rPr>
              <w:t>discussion of the philosophical and theoretical perspective being employed.</w:t>
            </w:r>
          </w:p>
        </w:tc>
        <w:tc>
          <w:tcPr>
            <w:tcW w:w="1736" w:type="dxa"/>
            <w:tcBorders>
              <w:top w:val="single" w:sz="4" w:space="0" w:color="auto"/>
              <w:left w:val="dashed" w:sz="4" w:space="0" w:color="auto"/>
              <w:bottom w:val="single" w:sz="4" w:space="0" w:color="auto"/>
              <w:right w:val="dashed" w:sz="4" w:space="0" w:color="auto"/>
            </w:tcBorders>
          </w:tcPr>
          <w:p w14:paraId="5F2A4973" w14:textId="77777777" w:rsidR="002466CE" w:rsidRPr="00566AE9" w:rsidRDefault="00575986" w:rsidP="001366E4">
            <w:pPr>
              <w:rPr>
                <w:rFonts w:ascii="Arial" w:hAnsi="Arial" w:cs="Arial"/>
              </w:rPr>
            </w:pPr>
            <w:r w:rsidRPr="00566AE9">
              <w:rPr>
                <w:rFonts w:ascii="Arial" w:hAnsi="Arial" w:cs="Arial"/>
              </w:rPr>
              <w:t>Reasonable amount of discussion of the philosophical and theoretical perspective being employed.</w:t>
            </w:r>
          </w:p>
          <w:p w14:paraId="477E9B0A" w14:textId="0F3AFB1E" w:rsidR="00352C57" w:rsidRPr="00566AE9" w:rsidRDefault="00352C57" w:rsidP="001366E4">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EE7E45" w14:textId="5CD69A33" w:rsidR="002466CE" w:rsidRPr="00566AE9" w:rsidRDefault="00575986" w:rsidP="001366E4">
            <w:pPr>
              <w:rPr>
                <w:rFonts w:ascii="Arial" w:hAnsi="Arial" w:cs="Arial"/>
              </w:rPr>
            </w:pPr>
            <w:r w:rsidRPr="00566AE9">
              <w:rPr>
                <w:rFonts w:ascii="Arial" w:hAnsi="Arial" w:cs="Arial"/>
              </w:rPr>
              <w:t>Good discussion of the philosophical and theoretical perspective being employed.</w:t>
            </w:r>
          </w:p>
        </w:tc>
        <w:tc>
          <w:tcPr>
            <w:tcW w:w="1736" w:type="dxa"/>
            <w:tcBorders>
              <w:top w:val="single" w:sz="4" w:space="0" w:color="auto"/>
              <w:left w:val="dashed" w:sz="4" w:space="0" w:color="auto"/>
              <w:bottom w:val="single" w:sz="4" w:space="0" w:color="auto"/>
              <w:right w:val="dashed" w:sz="4" w:space="0" w:color="auto"/>
            </w:tcBorders>
          </w:tcPr>
          <w:p w14:paraId="226F0E0F" w14:textId="44451A83" w:rsidR="002466CE" w:rsidRPr="00566AE9" w:rsidRDefault="00575986" w:rsidP="001366E4">
            <w:pPr>
              <w:rPr>
                <w:rFonts w:ascii="Arial" w:hAnsi="Arial" w:cs="Arial"/>
              </w:rPr>
            </w:pPr>
            <w:r w:rsidRPr="00566AE9">
              <w:rPr>
                <w:rFonts w:ascii="Arial" w:hAnsi="Arial" w:cs="Arial"/>
              </w:rPr>
              <w:t>Excellent discussion of the philosophical and theoretical perspective being employed.</w:t>
            </w:r>
          </w:p>
        </w:tc>
        <w:tc>
          <w:tcPr>
            <w:tcW w:w="1736" w:type="dxa"/>
            <w:tcBorders>
              <w:top w:val="single" w:sz="4" w:space="0" w:color="auto"/>
              <w:left w:val="dashed" w:sz="4" w:space="0" w:color="auto"/>
              <w:bottom w:val="single" w:sz="4" w:space="0" w:color="auto"/>
              <w:right w:val="single" w:sz="4" w:space="0" w:color="auto"/>
            </w:tcBorders>
          </w:tcPr>
          <w:p w14:paraId="197B2BFE" w14:textId="20A6F8EA" w:rsidR="002466CE" w:rsidRPr="00566AE9" w:rsidRDefault="00575986" w:rsidP="001366E4">
            <w:pPr>
              <w:rPr>
                <w:rFonts w:ascii="Arial" w:hAnsi="Arial" w:cs="Arial"/>
              </w:rPr>
            </w:pPr>
            <w:r w:rsidRPr="00566AE9">
              <w:rPr>
                <w:rFonts w:ascii="Arial" w:hAnsi="Arial" w:cs="Arial"/>
              </w:rPr>
              <w:t>Outstanding discussion of the philosophical and theoretical perspective being employed.</w:t>
            </w:r>
          </w:p>
        </w:tc>
      </w:tr>
      <w:tr w:rsidR="002466CE" w:rsidRPr="00566AE9" w14:paraId="5365C4B6" w14:textId="77777777" w:rsidTr="001366E4">
        <w:tc>
          <w:tcPr>
            <w:tcW w:w="1735" w:type="dxa"/>
            <w:shd w:val="clear" w:color="auto" w:fill="95B3D7" w:themeFill="accent1" w:themeFillTint="99"/>
          </w:tcPr>
          <w:p w14:paraId="0F921CCA" w14:textId="77777777" w:rsidR="002466CE" w:rsidRPr="00566AE9" w:rsidRDefault="001366E4" w:rsidP="00464413">
            <w:pPr>
              <w:spacing w:before="34"/>
              <w:ind w:right="-54"/>
              <w:rPr>
                <w:rFonts w:ascii="Arial" w:eastAsia="Arial" w:hAnsi="Arial" w:cs="Arial"/>
                <w:bCs/>
                <w:sz w:val="18"/>
                <w:szCs w:val="18"/>
              </w:rPr>
            </w:pPr>
            <w:r w:rsidRPr="00566AE9">
              <w:rPr>
                <w:rFonts w:ascii="Arial" w:hAnsi="Arial" w:cs="Arial"/>
                <w:b/>
                <w:lang w:eastAsia="en-US"/>
              </w:rPr>
              <w:t>The data collection method(s) used</w:t>
            </w:r>
          </w:p>
          <w:p w14:paraId="73672F1F" w14:textId="77777777" w:rsidR="002466CE" w:rsidRPr="00566AE9" w:rsidRDefault="002466CE" w:rsidP="001366E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7D994B4" w14:textId="5B6937E6" w:rsidR="002466CE" w:rsidRPr="00566AE9" w:rsidRDefault="00464413" w:rsidP="00360D16">
            <w:pPr>
              <w:spacing w:after="120"/>
              <w:rPr>
                <w:rFonts w:ascii="Arial" w:hAnsi="Arial" w:cs="Arial"/>
              </w:rPr>
            </w:pPr>
            <w:r w:rsidRPr="00566AE9">
              <w:rPr>
                <w:rFonts w:ascii="Arial" w:hAnsi="Arial" w:cs="Arial"/>
              </w:rPr>
              <w:t xml:space="preserve">Little or no </w:t>
            </w:r>
            <w:r w:rsidR="00360D16" w:rsidRPr="00566AE9">
              <w:rPr>
                <w:rFonts w:ascii="Arial" w:hAnsi="Arial" w:cs="Arial"/>
              </w:rPr>
              <w:t>discussion</w:t>
            </w:r>
            <w:r w:rsidRPr="00566AE9">
              <w:rPr>
                <w:rFonts w:ascii="Arial" w:hAnsi="Arial" w:cs="Arial"/>
              </w:rPr>
              <w:t xml:space="preserve"> of the data collection methods used.</w:t>
            </w:r>
          </w:p>
        </w:tc>
        <w:tc>
          <w:tcPr>
            <w:tcW w:w="1736" w:type="dxa"/>
            <w:tcBorders>
              <w:top w:val="single" w:sz="4" w:space="0" w:color="auto"/>
              <w:left w:val="dashed" w:sz="4" w:space="0" w:color="auto"/>
              <w:bottom w:val="single" w:sz="4" w:space="0" w:color="auto"/>
              <w:right w:val="double" w:sz="4" w:space="0" w:color="auto"/>
            </w:tcBorders>
          </w:tcPr>
          <w:p w14:paraId="212A9F8D" w14:textId="00EF6053" w:rsidR="002466CE" w:rsidRPr="00566AE9" w:rsidRDefault="00464413" w:rsidP="001366E4">
            <w:pPr>
              <w:spacing w:after="120"/>
              <w:rPr>
                <w:rFonts w:ascii="Arial" w:hAnsi="Arial" w:cs="Arial"/>
              </w:rPr>
            </w:pPr>
            <w:r w:rsidRPr="00566AE9">
              <w:rPr>
                <w:rFonts w:ascii="Arial" w:hAnsi="Arial" w:cs="Arial"/>
              </w:rPr>
              <w:t xml:space="preserve">Poor </w:t>
            </w:r>
            <w:r w:rsidR="00360D16" w:rsidRPr="00566AE9">
              <w:rPr>
                <w:rFonts w:ascii="Arial" w:hAnsi="Arial" w:cs="Arial"/>
              </w:rPr>
              <w:t>discussion</w:t>
            </w:r>
            <w:r w:rsidRPr="00566AE9">
              <w:rPr>
                <w:rFonts w:ascii="Arial" w:hAnsi="Arial" w:cs="Arial"/>
              </w:rPr>
              <w:t xml:space="preserve"> of the data collection methods used. </w:t>
            </w:r>
          </w:p>
        </w:tc>
        <w:tc>
          <w:tcPr>
            <w:tcW w:w="1736" w:type="dxa"/>
            <w:tcBorders>
              <w:top w:val="single" w:sz="4" w:space="0" w:color="auto"/>
              <w:left w:val="double" w:sz="4" w:space="0" w:color="auto"/>
              <w:bottom w:val="single" w:sz="4" w:space="0" w:color="auto"/>
              <w:right w:val="dashed" w:sz="4" w:space="0" w:color="auto"/>
            </w:tcBorders>
          </w:tcPr>
          <w:p w14:paraId="7B3795BF" w14:textId="026FF7D0" w:rsidR="002466CE" w:rsidRPr="00566AE9" w:rsidRDefault="00360D16" w:rsidP="001366E4">
            <w:pPr>
              <w:spacing w:after="120"/>
              <w:rPr>
                <w:rFonts w:ascii="Arial" w:hAnsi="Arial" w:cs="Arial"/>
              </w:rPr>
            </w:pPr>
            <w:r w:rsidRPr="00566AE9">
              <w:rPr>
                <w:rFonts w:ascii="Arial" w:hAnsi="Arial" w:cs="Arial"/>
              </w:rPr>
              <w:t>Limited discussion of the data collection methods used.</w:t>
            </w:r>
          </w:p>
        </w:tc>
        <w:tc>
          <w:tcPr>
            <w:tcW w:w="1736" w:type="dxa"/>
            <w:tcBorders>
              <w:top w:val="single" w:sz="4" w:space="0" w:color="auto"/>
              <w:left w:val="dashed" w:sz="4" w:space="0" w:color="auto"/>
              <w:bottom w:val="single" w:sz="4" w:space="0" w:color="auto"/>
              <w:right w:val="dashed" w:sz="4" w:space="0" w:color="auto"/>
            </w:tcBorders>
          </w:tcPr>
          <w:p w14:paraId="1E78C310" w14:textId="5678CC57" w:rsidR="00352C57" w:rsidRPr="00566AE9" w:rsidRDefault="00360D16" w:rsidP="001366E4">
            <w:pPr>
              <w:spacing w:after="120"/>
              <w:rPr>
                <w:rFonts w:ascii="Arial" w:hAnsi="Arial" w:cs="Arial"/>
              </w:rPr>
            </w:pPr>
            <w:r w:rsidRPr="00566AE9">
              <w:rPr>
                <w:rFonts w:ascii="Arial" w:hAnsi="Arial" w:cs="Arial"/>
              </w:rPr>
              <w:t>Reasonable amount of discussion of the data collection methods used.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9E00E43" w14:textId="5CB6A5B4" w:rsidR="002466CE" w:rsidRPr="00566AE9" w:rsidRDefault="00360D16" w:rsidP="001366E4">
            <w:pPr>
              <w:spacing w:after="120"/>
              <w:rPr>
                <w:rFonts w:ascii="Arial" w:hAnsi="Arial" w:cs="Arial"/>
              </w:rPr>
            </w:pPr>
            <w:r w:rsidRPr="00566AE9">
              <w:rPr>
                <w:rFonts w:ascii="Arial" w:hAnsi="Arial" w:cs="Arial"/>
              </w:rPr>
              <w:t xml:space="preserve">Good discussion of the data collection methods used. </w:t>
            </w:r>
            <w:r w:rsidR="002466CE" w:rsidRPr="00566AE9">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4A4D3F" w14:textId="2376364F" w:rsidR="002466CE" w:rsidRPr="00566AE9" w:rsidRDefault="00360D16" w:rsidP="00360D16">
            <w:pPr>
              <w:spacing w:after="120"/>
              <w:rPr>
                <w:rFonts w:ascii="Arial" w:hAnsi="Arial" w:cs="Arial"/>
              </w:rPr>
            </w:pPr>
            <w:r w:rsidRPr="00566AE9">
              <w:rPr>
                <w:rFonts w:ascii="Arial" w:hAnsi="Arial" w:cs="Arial"/>
              </w:rPr>
              <w:t>Excellent discussion of the data collection methods used.</w:t>
            </w:r>
          </w:p>
        </w:tc>
        <w:tc>
          <w:tcPr>
            <w:tcW w:w="1736" w:type="dxa"/>
            <w:tcBorders>
              <w:top w:val="single" w:sz="4" w:space="0" w:color="auto"/>
              <w:left w:val="dashed" w:sz="4" w:space="0" w:color="auto"/>
              <w:bottom w:val="single" w:sz="4" w:space="0" w:color="auto"/>
              <w:right w:val="single" w:sz="4" w:space="0" w:color="auto"/>
            </w:tcBorders>
          </w:tcPr>
          <w:p w14:paraId="77820E26" w14:textId="03892596" w:rsidR="002466CE" w:rsidRPr="00566AE9" w:rsidRDefault="00360D16" w:rsidP="001366E4">
            <w:pPr>
              <w:spacing w:after="120"/>
              <w:rPr>
                <w:rFonts w:ascii="Arial" w:hAnsi="Arial" w:cs="Arial"/>
              </w:rPr>
            </w:pPr>
            <w:r w:rsidRPr="00566AE9">
              <w:rPr>
                <w:rFonts w:ascii="Arial" w:hAnsi="Arial" w:cs="Arial"/>
              </w:rPr>
              <w:t>Outstanding discussion of the data collection methods used.</w:t>
            </w:r>
          </w:p>
        </w:tc>
      </w:tr>
      <w:tr w:rsidR="002466CE" w:rsidRPr="00566AE9" w14:paraId="597094E7" w14:textId="77777777" w:rsidTr="001366E4">
        <w:tc>
          <w:tcPr>
            <w:tcW w:w="1735" w:type="dxa"/>
            <w:shd w:val="clear" w:color="auto" w:fill="95B3D7" w:themeFill="accent1" w:themeFillTint="99"/>
          </w:tcPr>
          <w:p w14:paraId="02386319" w14:textId="77777777" w:rsidR="002466CE" w:rsidRPr="00566AE9" w:rsidRDefault="00F73262" w:rsidP="00A915EB">
            <w:pPr>
              <w:spacing w:before="34" w:line="239" w:lineRule="auto"/>
              <w:ind w:right="-54"/>
              <w:rPr>
                <w:rFonts w:ascii="Arial" w:eastAsia="Arial" w:hAnsi="Arial" w:cs="Arial"/>
                <w:bCs/>
                <w:sz w:val="18"/>
                <w:szCs w:val="18"/>
              </w:rPr>
            </w:pPr>
            <w:r w:rsidRPr="00566AE9">
              <w:rPr>
                <w:rFonts w:ascii="Arial" w:hAnsi="Arial" w:cs="Arial"/>
                <w:b/>
                <w:lang w:eastAsia="en-US"/>
              </w:rPr>
              <w:t xml:space="preserve">A critique of the methods used  </w:t>
            </w:r>
          </w:p>
        </w:tc>
        <w:tc>
          <w:tcPr>
            <w:tcW w:w="1736" w:type="dxa"/>
          </w:tcPr>
          <w:p w14:paraId="1A64E728" w14:textId="1BE0CC1C" w:rsidR="002466CE" w:rsidRPr="00566AE9" w:rsidRDefault="002466CE" w:rsidP="00352C57">
            <w:pPr>
              <w:rPr>
                <w:rFonts w:ascii="Arial" w:hAnsi="Arial" w:cs="Arial"/>
              </w:rPr>
            </w:pPr>
            <w:r w:rsidRPr="00566AE9">
              <w:rPr>
                <w:rFonts w:ascii="Arial" w:hAnsi="Arial" w:cs="Arial"/>
              </w:rPr>
              <w:t>Wholly or almost wholly descriptive work. Little or no evaluation or critique</w:t>
            </w:r>
            <w:r w:rsidR="00352C57" w:rsidRPr="00566AE9">
              <w:rPr>
                <w:rFonts w:ascii="Arial" w:hAnsi="Arial" w:cs="Arial"/>
              </w:rPr>
              <w:t>.</w:t>
            </w:r>
          </w:p>
          <w:p w14:paraId="2C04A759" w14:textId="77777777" w:rsidR="002466CE" w:rsidRPr="00566AE9" w:rsidRDefault="002466CE" w:rsidP="001366E4">
            <w:pPr>
              <w:rPr>
                <w:rFonts w:ascii="Arial" w:hAnsi="Arial" w:cs="Arial"/>
              </w:rPr>
            </w:pPr>
          </w:p>
        </w:tc>
        <w:tc>
          <w:tcPr>
            <w:tcW w:w="1736" w:type="dxa"/>
          </w:tcPr>
          <w:p w14:paraId="4994D58D" w14:textId="1A0315E2" w:rsidR="002466CE" w:rsidRPr="00566AE9" w:rsidRDefault="002466CE" w:rsidP="00352C57">
            <w:pPr>
              <w:rPr>
                <w:rFonts w:ascii="Arial" w:hAnsi="Arial" w:cs="Arial"/>
              </w:rPr>
            </w:pPr>
            <w:r w:rsidRPr="00566AE9">
              <w:rPr>
                <w:rFonts w:ascii="Arial" w:hAnsi="Arial" w:cs="Arial"/>
              </w:rPr>
              <w:t xml:space="preserve">Largely descriptive work, with superficial use of critical evaluation of research and methodologies. </w:t>
            </w:r>
          </w:p>
        </w:tc>
        <w:tc>
          <w:tcPr>
            <w:tcW w:w="1736" w:type="dxa"/>
          </w:tcPr>
          <w:p w14:paraId="6DD1625A" w14:textId="77777777" w:rsidR="002466CE" w:rsidRPr="00566AE9" w:rsidRDefault="002466CE" w:rsidP="001366E4">
            <w:pPr>
              <w:rPr>
                <w:rFonts w:ascii="Arial" w:hAnsi="Arial" w:cs="Arial"/>
              </w:rPr>
            </w:pPr>
            <w:r w:rsidRPr="00566AE9">
              <w:rPr>
                <w:rFonts w:ascii="Arial" w:hAnsi="Arial" w:cs="Arial"/>
              </w:rPr>
              <w:t xml:space="preserve">Limited attempt at critical evaluation/ critique of current research and methodologies, </w:t>
            </w:r>
            <w:r w:rsidRPr="00566AE9">
              <w:rPr>
                <w:rFonts w:ascii="Arial" w:hAnsi="Arial" w:cs="Arial"/>
              </w:rPr>
              <w:lastRenderedPageBreak/>
              <w:t>tending towards description.</w:t>
            </w:r>
          </w:p>
          <w:p w14:paraId="417098B0" w14:textId="77777777" w:rsidR="002466CE" w:rsidRPr="00566AE9" w:rsidRDefault="002466CE" w:rsidP="00352C57">
            <w:pPr>
              <w:rPr>
                <w:rFonts w:ascii="Arial" w:hAnsi="Arial" w:cs="Arial"/>
              </w:rPr>
            </w:pPr>
          </w:p>
        </w:tc>
        <w:tc>
          <w:tcPr>
            <w:tcW w:w="1736" w:type="dxa"/>
          </w:tcPr>
          <w:p w14:paraId="179E668A" w14:textId="7350F9BD" w:rsidR="002466CE" w:rsidRPr="00566AE9" w:rsidRDefault="002466CE" w:rsidP="00352C57">
            <w:pPr>
              <w:rPr>
                <w:rFonts w:ascii="Arial" w:hAnsi="Arial" w:cs="Arial"/>
              </w:rPr>
            </w:pPr>
            <w:r w:rsidRPr="00566AE9">
              <w:rPr>
                <w:rFonts w:ascii="Arial" w:hAnsi="Arial" w:cs="Arial"/>
              </w:rPr>
              <w:lastRenderedPageBreak/>
              <w:t>Some critical evaluation/ critique of current research and</w:t>
            </w:r>
            <w:r w:rsidR="00A915EB">
              <w:rPr>
                <w:rFonts w:ascii="Arial" w:hAnsi="Arial" w:cs="Arial"/>
              </w:rPr>
              <w:t xml:space="preserve"> </w:t>
            </w:r>
            <w:r w:rsidRPr="00566AE9">
              <w:rPr>
                <w:rFonts w:ascii="Arial" w:hAnsi="Arial" w:cs="Arial"/>
              </w:rPr>
              <w:t xml:space="preserve">methodologies, though slightly </w:t>
            </w:r>
            <w:r w:rsidRPr="00566AE9">
              <w:rPr>
                <w:rFonts w:ascii="Arial" w:hAnsi="Arial" w:cs="Arial"/>
              </w:rPr>
              <w:lastRenderedPageBreak/>
              <w:t>underdeveloped in places</w:t>
            </w:r>
            <w:r w:rsidR="00352C57" w:rsidRPr="00566AE9">
              <w:rPr>
                <w:rFonts w:ascii="Arial" w:hAnsi="Arial" w:cs="Arial"/>
              </w:rPr>
              <w:t>.</w:t>
            </w:r>
          </w:p>
        </w:tc>
        <w:tc>
          <w:tcPr>
            <w:tcW w:w="1736" w:type="dxa"/>
            <w:shd w:val="clear" w:color="auto" w:fill="auto"/>
          </w:tcPr>
          <w:p w14:paraId="4176EE12" w14:textId="32033B3D" w:rsidR="002466CE" w:rsidRPr="00566AE9" w:rsidRDefault="002466CE" w:rsidP="00352C57">
            <w:pPr>
              <w:rPr>
                <w:rFonts w:ascii="Arial" w:hAnsi="Arial" w:cs="Arial"/>
              </w:rPr>
            </w:pPr>
            <w:r w:rsidRPr="00566AE9">
              <w:rPr>
                <w:rFonts w:ascii="Arial" w:hAnsi="Arial" w:cs="Arial"/>
              </w:rPr>
              <w:lastRenderedPageBreak/>
              <w:t>Sound critical evaluation/ critique of current research and methodologies</w:t>
            </w:r>
            <w:r w:rsidR="00352C57" w:rsidRPr="00566AE9">
              <w:rPr>
                <w:rFonts w:ascii="Arial" w:hAnsi="Arial" w:cs="Arial"/>
              </w:rPr>
              <w:t>.</w:t>
            </w:r>
          </w:p>
        </w:tc>
        <w:tc>
          <w:tcPr>
            <w:tcW w:w="1736" w:type="dxa"/>
          </w:tcPr>
          <w:p w14:paraId="0A9811D1" w14:textId="41045B2B" w:rsidR="002466CE" w:rsidRPr="00566AE9" w:rsidRDefault="002466CE" w:rsidP="001366E4">
            <w:pPr>
              <w:rPr>
                <w:rFonts w:ascii="Arial" w:hAnsi="Arial" w:cs="Arial"/>
              </w:rPr>
            </w:pPr>
            <w:r w:rsidRPr="00566AE9">
              <w:rPr>
                <w:rFonts w:ascii="Arial" w:hAnsi="Arial" w:cs="Arial"/>
              </w:rPr>
              <w:t xml:space="preserve">Excellent critical evaluation/ critique of current research and methodologies. </w:t>
            </w:r>
          </w:p>
          <w:p w14:paraId="06F03A46" w14:textId="77777777" w:rsidR="002466CE" w:rsidRPr="00566AE9" w:rsidRDefault="002466CE" w:rsidP="001366E4">
            <w:pPr>
              <w:rPr>
                <w:rFonts w:ascii="Arial" w:hAnsi="Arial" w:cs="Arial"/>
              </w:rPr>
            </w:pPr>
          </w:p>
        </w:tc>
        <w:tc>
          <w:tcPr>
            <w:tcW w:w="1736" w:type="dxa"/>
          </w:tcPr>
          <w:p w14:paraId="48F83D83" w14:textId="0D545A81" w:rsidR="00134AFB" w:rsidRPr="00566AE9" w:rsidRDefault="002466CE" w:rsidP="00134AFB">
            <w:pPr>
              <w:rPr>
                <w:rFonts w:ascii="Arial" w:hAnsi="Arial" w:cs="Arial"/>
              </w:rPr>
            </w:pPr>
            <w:r w:rsidRPr="00566AE9">
              <w:rPr>
                <w:rFonts w:ascii="Arial" w:hAnsi="Arial" w:cs="Arial"/>
              </w:rPr>
              <w:t>Exceptional critical evaluation/ critique of current research and methodologies</w:t>
            </w:r>
            <w:r w:rsidR="00134AFB" w:rsidRPr="00566AE9">
              <w:rPr>
                <w:rFonts w:ascii="Arial" w:hAnsi="Arial" w:cs="Arial"/>
              </w:rPr>
              <w:t>.</w:t>
            </w:r>
          </w:p>
          <w:p w14:paraId="765C9943" w14:textId="363C3010" w:rsidR="002466CE" w:rsidRPr="00566AE9" w:rsidRDefault="002466CE" w:rsidP="001366E4">
            <w:pPr>
              <w:rPr>
                <w:rFonts w:ascii="Arial" w:hAnsi="Arial" w:cs="Arial"/>
              </w:rPr>
            </w:pPr>
          </w:p>
        </w:tc>
      </w:tr>
      <w:tr w:rsidR="002466CE" w:rsidRPr="00566AE9" w14:paraId="4A29CD27" w14:textId="77777777" w:rsidTr="001366E4">
        <w:tc>
          <w:tcPr>
            <w:tcW w:w="1735" w:type="dxa"/>
            <w:shd w:val="clear" w:color="auto" w:fill="95B3D7" w:themeFill="accent1" w:themeFillTint="99"/>
          </w:tcPr>
          <w:p w14:paraId="4F0D3B9B" w14:textId="323C8BD8" w:rsidR="00F73262" w:rsidRPr="00566AE9" w:rsidRDefault="00F73262" w:rsidP="00F73262">
            <w:pPr>
              <w:rPr>
                <w:rFonts w:ascii="Arial" w:hAnsi="Arial" w:cs="Arial"/>
                <w:b/>
                <w:lang w:eastAsia="en-US"/>
              </w:rPr>
            </w:pPr>
            <w:r w:rsidRPr="00566AE9">
              <w:rPr>
                <w:rFonts w:ascii="Arial" w:hAnsi="Arial" w:cs="Arial"/>
                <w:b/>
                <w:lang w:eastAsia="en-US"/>
              </w:rPr>
              <w:lastRenderedPageBreak/>
              <w:t xml:space="preserve">Strengths &amp; limitations of </w:t>
            </w:r>
            <w:r w:rsidR="00134AFB" w:rsidRPr="00566AE9">
              <w:rPr>
                <w:rFonts w:ascii="Arial" w:hAnsi="Arial" w:cs="Arial"/>
                <w:b/>
                <w:lang w:eastAsia="en-US"/>
              </w:rPr>
              <w:t xml:space="preserve">the </w:t>
            </w:r>
            <w:r w:rsidRPr="00566AE9">
              <w:rPr>
                <w:rFonts w:ascii="Arial" w:hAnsi="Arial" w:cs="Arial"/>
                <w:b/>
                <w:lang w:eastAsia="en-US"/>
              </w:rPr>
              <w:t>Qualitative Research Article</w:t>
            </w:r>
          </w:p>
          <w:p w14:paraId="49B49368" w14:textId="77777777" w:rsidR="002466CE" w:rsidRPr="00566AE9" w:rsidRDefault="002466CE" w:rsidP="001366E4">
            <w:pPr>
              <w:spacing w:before="34" w:line="239" w:lineRule="auto"/>
              <w:ind w:left="108" w:right="-54"/>
              <w:rPr>
                <w:rFonts w:ascii="Arial" w:eastAsia="Arial" w:hAnsi="Arial" w:cs="Arial"/>
                <w:b/>
                <w:bCs/>
                <w:sz w:val="18"/>
                <w:szCs w:val="18"/>
              </w:rPr>
            </w:pPr>
          </w:p>
        </w:tc>
        <w:tc>
          <w:tcPr>
            <w:tcW w:w="1736" w:type="dxa"/>
          </w:tcPr>
          <w:p w14:paraId="639710C8" w14:textId="70922905" w:rsidR="00134AFB" w:rsidRPr="00566AE9" w:rsidRDefault="00134AFB" w:rsidP="00134AFB">
            <w:pPr>
              <w:rPr>
                <w:rFonts w:ascii="Arial" w:hAnsi="Arial" w:cs="Arial"/>
              </w:rPr>
            </w:pPr>
            <w:r w:rsidRPr="00566AE9">
              <w:rPr>
                <w:rFonts w:ascii="Arial" w:hAnsi="Arial" w:cs="Arial"/>
              </w:rPr>
              <w:t>Little or no analysis of the strengths &amp; limitations of the Qualitative Research Article.</w:t>
            </w:r>
          </w:p>
          <w:p w14:paraId="138E39CC" w14:textId="0887FA39" w:rsidR="002466CE" w:rsidRPr="00566AE9" w:rsidRDefault="002466CE" w:rsidP="00134AFB">
            <w:pPr>
              <w:rPr>
                <w:rFonts w:ascii="Arial" w:hAnsi="Arial" w:cs="Arial"/>
              </w:rPr>
            </w:pPr>
          </w:p>
        </w:tc>
        <w:tc>
          <w:tcPr>
            <w:tcW w:w="1736" w:type="dxa"/>
          </w:tcPr>
          <w:p w14:paraId="702E1973" w14:textId="46E43FE4" w:rsidR="002466CE" w:rsidRPr="00566AE9" w:rsidRDefault="00134AFB" w:rsidP="00134AFB">
            <w:pPr>
              <w:rPr>
                <w:rFonts w:ascii="Arial" w:hAnsi="Arial" w:cs="Arial"/>
              </w:rPr>
            </w:pPr>
            <w:r w:rsidRPr="00566AE9">
              <w:rPr>
                <w:rFonts w:ascii="Arial" w:hAnsi="Arial" w:cs="Arial"/>
              </w:rPr>
              <w:t>Poor discussion of the</w:t>
            </w:r>
            <w:r w:rsidR="00E7748E" w:rsidRPr="00566AE9">
              <w:rPr>
                <w:rFonts w:ascii="Arial" w:hAnsi="Arial" w:cs="Arial"/>
              </w:rPr>
              <w:t xml:space="preserve"> strengths &amp; limitations of the Qualitative Research Article.</w:t>
            </w:r>
          </w:p>
        </w:tc>
        <w:tc>
          <w:tcPr>
            <w:tcW w:w="1736" w:type="dxa"/>
          </w:tcPr>
          <w:p w14:paraId="505A478F" w14:textId="2304175D" w:rsidR="002466CE" w:rsidRPr="00566AE9" w:rsidRDefault="00134AFB" w:rsidP="001366E4">
            <w:pPr>
              <w:rPr>
                <w:rFonts w:ascii="Arial" w:hAnsi="Arial" w:cs="Arial"/>
              </w:rPr>
            </w:pPr>
            <w:r w:rsidRPr="00566AE9">
              <w:rPr>
                <w:rFonts w:ascii="Arial" w:hAnsi="Arial" w:cs="Arial"/>
              </w:rPr>
              <w:t>Limited discussion of the</w:t>
            </w:r>
            <w:r w:rsidR="00E7748E" w:rsidRPr="00566AE9">
              <w:rPr>
                <w:rFonts w:ascii="Arial" w:hAnsi="Arial" w:cs="Arial"/>
              </w:rPr>
              <w:t xml:space="preserve"> strengths &amp; limitations of the Qualitative Research Article.</w:t>
            </w:r>
          </w:p>
        </w:tc>
        <w:tc>
          <w:tcPr>
            <w:tcW w:w="1736" w:type="dxa"/>
          </w:tcPr>
          <w:p w14:paraId="21D1BC21" w14:textId="77777777" w:rsidR="002466CE" w:rsidRPr="00566AE9" w:rsidRDefault="00134AFB" w:rsidP="001366E4">
            <w:pPr>
              <w:rPr>
                <w:rFonts w:ascii="Arial" w:hAnsi="Arial" w:cs="Arial"/>
              </w:rPr>
            </w:pPr>
            <w:r w:rsidRPr="00566AE9">
              <w:rPr>
                <w:rFonts w:ascii="Arial" w:hAnsi="Arial" w:cs="Arial"/>
              </w:rPr>
              <w:t>Reasonable amount of discussion</w:t>
            </w:r>
            <w:r w:rsidR="00E7748E" w:rsidRPr="00566AE9">
              <w:rPr>
                <w:rFonts w:ascii="Arial" w:hAnsi="Arial" w:cs="Arial"/>
              </w:rPr>
              <w:t xml:space="preserve"> of the strengths &amp; limitations of the Qualitative Research Article.</w:t>
            </w:r>
          </w:p>
          <w:p w14:paraId="455ABC34" w14:textId="576D93F3" w:rsidR="00E7748E" w:rsidRPr="00566AE9" w:rsidRDefault="00E7748E" w:rsidP="001366E4">
            <w:pPr>
              <w:rPr>
                <w:rFonts w:ascii="Arial" w:hAnsi="Arial" w:cs="Arial"/>
              </w:rPr>
            </w:pPr>
          </w:p>
        </w:tc>
        <w:tc>
          <w:tcPr>
            <w:tcW w:w="1736" w:type="dxa"/>
            <w:shd w:val="clear" w:color="auto" w:fill="auto"/>
          </w:tcPr>
          <w:p w14:paraId="35DC7141" w14:textId="2B5A2137" w:rsidR="002466CE" w:rsidRPr="00566AE9" w:rsidRDefault="00134AFB" w:rsidP="001366E4">
            <w:pPr>
              <w:rPr>
                <w:rFonts w:ascii="Arial" w:hAnsi="Arial" w:cs="Arial"/>
              </w:rPr>
            </w:pPr>
            <w:r w:rsidRPr="00566AE9">
              <w:rPr>
                <w:rFonts w:ascii="Arial" w:hAnsi="Arial" w:cs="Arial"/>
              </w:rPr>
              <w:t>Good discussion of the</w:t>
            </w:r>
            <w:r w:rsidR="00E7748E" w:rsidRPr="00566AE9">
              <w:rPr>
                <w:rFonts w:ascii="Arial" w:hAnsi="Arial" w:cs="Arial"/>
              </w:rPr>
              <w:t xml:space="preserve"> strengths &amp; limitations of the Qualitative Research Article.</w:t>
            </w:r>
          </w:p>
        </w:tc>
        <w:tc>
          <w:tcPr>
            <w:tcW w:w="1736" w:type="dxa"/>
          </w:tcPr>
          <w:p w14:paraId="0DA3E148" w14:textId="4532BB8A" w:rsidR="002466CE" w:rsidRPr="00566AE9" w:rsidRDefault="00134AFB" w:rsidP="001366E4">
            <w:pPr>
              <w:rPr>
                <w:rFonts w:ascii="Arial" w:hAnsi="Arial" w:cs="Arial"/>
              </w:rPr>
            </w:pPr>
            <w:r w:rsidRPr="00566AE9">
              <w:rPr>
                <w:rFonts w:ascii="Arial" w:hAnsi="Arial" w:cs="Arial"/>
              </w:rPr>
              <w:t>Excellent discussion of the</w:t>
            </w:r>
            <w:r w:rsidR="00E7748E" w:rsidRPr="00566AE9">
              <w:rPr>
                <w:rFonts w:ascii="Arial" w:hAnsi="Arial" w:cs="Arial"/>
              </w:rPr>
              <w:t xml:space="preserve"> strengths &amp; limitations of the Qualitative Research Article.</w:t>
            </w:r>
          </w:p>
        </w:tc>
        <w:tc>
          <w:tcPr>
            <w:tcW w:w="1736" w:type="dxa"/>
          </w:tcPr>
          <w:p w14:paraId="47776350" w14:textId="55167666" w:rsidR="002466CE" w:rsidRPr="00566AE9" w:rsidRDefault="00134AFB" w:rsidP="001366E4">
            <w:pPr>
              <w:rPr>
                <w:rFonts w:ascii="Arial" w:hAnsi="Arial" w:cs="Arial"/>
              </w:rPr>
            </w:pPr>
            <w:r w:rsidRPr="00566AE9">
              <w:rPr>
                <w:rFonts w:ascii="Arial" w:hAnsi="Arial" w:cs="Arial"/>
              </w:rPr>
              <w:t>Outstanding discussion</w:t>
            </w:r>
            <w:r w:rsidR="00E7748E" w:rsidRPr="00566AE9">
              <w:rPr>
                <w:rFonts w:ascii="Arial" w:hAnsi="Arial" w:cs="Arial"/>
              </w:rPr>
              <w:t xml:space="preserve"> of the strengths &amp; limitations of the Qualitative Research Article.</w:t>
            </w:r>
          </w:p>
        </w:tc>
      </w:tr>
    </w:tbl>
    <w:p w14:paraId="40B029E2" w14:textId="77777777" w:rsidR="002466CE" w:rsidRDefault="002466CE" w:rsidP="002466CE">
      <w:pPr>
        <w:pStyle w:val="NormalWeb"/>
        <w:rPr>
          <w:rFonts w:ascii="Arial" w:hAnsi="Arial" w:cs="Arial"/>
          <w:color w:val="303B44"/>
          <w:sz w:val="22"/>
          <w:szCs w:val="22"/>
        </w:rPr>
      </w:pPr>
    </w:p>
    <w:p w14:paraId="097252B3" w14:textId="77777777" w:rsidR="00365AC2" w:rsidRDefault="00365AC2" w:rsidP="002466CE">
      <w:pPr>
        <w:pStyle w:val="NormalWeb"/>
        <w:rPr>
          <w:rFonts w:ascii="Arial" w:hAnsi="Arial" w:cs="Arial"/>
          <w:color w:val="303B44"/>
          <w:sz w:val="22"/>
          <w:szCs w:val="22"/>
        </w:rPr>
      </w:pPr>
    </w:p>
    <w:p w14:paraId="01DB6197" w14:textId="77777777" w:rsidR="00365AC2" w:rsidRDefault="00365AC2" w:rsidP="002466CE">
      <w:pPr>
        <w:pStyle w:val="NormalWeb"/>
        <w:rPr>
          <w:rFonts w:ascii="Arial" w:hAnsi="Arial" w:cs="Arial"/>
          <w:color w:val="303B44"/>
          <w:sz w:val="22"/>
          <w:szCs w:val="22"/>
        </w:rPr>
      </w:pPr>
    </w:p>
    <w:p w14:paraId="583B990C" w14:textId="77777777" w:rsidR="00365AC2" w:rsidRDefault="00365AC2" w:rsidP="002466CE">
      <w:pPr>
        <w:pStyle w:val="NormalWeb"/>
        <w:rPr>
          <w:rFonts w:ascii="Arial" w:hAnsi="Arial" w:cs="Arial"/>
          <w:color w:val="303B44"/>
          <w:sz w:val="22"/>
          <w:szCs w:val="22"/>
        </w:rPr>
      </w:pPr>
    </w:p>
    <w:p w14:paraId="016B4E3D" w14:textId="77777777" w:rsidR="00365AC2" w:rsidRDefault="00365AC2" w:rsidP="002466CE">
      <w:pPr>
        <w:pStyle w:val="NormalWeb"/>
        <w:rPr>
          <w:rFonts w:ascii="Arial" w:hAnsi="Arial" w:cs="Arial"/>
          <w:color w:val="303B44"/>
          <w:sz w:val="22"/>
          <w:szCs w:val="22"/>
        </w:rPr>
      </w:pPr>
    </w:p>
    <w:p w14:paraId="0CA51B5B" w14:textId="77777777" w:rsidR="00365AC2" w:rsidRDefault="00365AC2" w:rsidP="002466CE">
      <w:pPr>
        <w:pStyle w:val="NormalWeb"/>
        <w:rPr>
          <w:rFonts w:ascii="Arial" w:hAnsi="Arial" w:cs="Arial"/>
          <w:color w:val="303B44"/>
          <w:sz w:val="22"/>
          <w:szCs w:val="22"/>
        </w:rPr>
      </w:pPr>
    </w:p>
    <w:p w14:paraId="35173772" w14:textId="77777777" w:rsidR="00365AC2" w:rsidRDefault="00365AC2" w:rsidP="002466CE">
      <w:pPr>
        <w:pStyle w:val="NormalWeb"/>
        <w:rPr>
          <w:rFonts w:ascii="Arial" w:hAnsi="Arial" w:cs="Arial"/>
          <w:color w:val="303B44"/>
          <w:sz w:val="22"/>
          <w:szCs w:val="22"/>
        </w:rPr>
      </w:pPr>
    </w:p>
    <w:p w14:paraId="56B6D708" w14:textId="77777777" w:rsidR="00365AC2" w:rsidRDefault="00365AC2" w:rsidP="002466CE">
      <w:pPr>
        <w:pStyle w:val="NormalWeb"/>
        <w:rPr>
          <w:rFonts w:ascii="Arial" w:hAnsi="Arial" w:cs="Arial"/>
          <w:color w:val="303B44"/>
          <w:sz w:val="22"/>
          <w:szCs w:val="22"/>
        </w:rPr>
      </w:pPr>
    </w:p>
    <w:p w14:paraId="3F644275" w14:textId="77777777" w:rsidR="00365AC2" w:rsidRDefault="00365AC2" w:rsidP="002466CE">
      <w:pPr>
        <w:pStyle w:val="NormalWeb"/>
        <w:rPr>
          <w:rFonts w:ascii="Arial" w:hAnsi="Arial" w:cs="Arial"/>
          <w:color w:val="303B44"/>
          <w:sz w:val="22"/>
          <w:szCs w:val="22"/>
        </w:rPr>
      </w:pPr>
    </w:p>
    <w:p w14:paraId="04565DEC" w14:textId="77777777" w:rsidR="00365AC2" w:rsidRDefault="00365AC2" w:rsidP="002466CE">
      <w:pPr>
        <w:pStyle w:val="NormalWeb"/>
        <w:rPr>
          <w:rFonts w:ascii="Arial" w:hAnsi="Arial" w:cs="Arial"/>
          <w:color w:val="303B44"/>
          <w:sz w:val="22"/>
          <w:szCs w:val="22"/>
        </w:rPr>
      </w:pPr>
    </w:p>
    <w:p w14:paraId="005DCAEE" w14:textId="77777777" w:rsidR="00365AC2" w:rsidRDefault="00365AC2" w:rsidP="002466CE">
      <w:pPr>
        <w:pStyle w:val="NormalWeb"/>
        <w:rPr>
          <w:rFonts w:ascii="Arial" w:hAnsi="Arial" w:cs="Arial"/>
          <w:color w:val="303B44"/>
          <w:sz w:val="22"/>
          <w:szCs w:val="22"/>
        </w:rPr>
      </w:pPr>
    </w:p>
    <w:p w14:paraId="293EB5AC" w14:textId="77777777" w:rsidR="00365AC2" w:rsidRDefault="00365AC2" w:rsidP="002466CE">
      <w:pPr>
        <w:pStyle w:val="NormalWeb"/>
        <w:rPr>
          <w:rFonts w:ascii="Arial" w:hAnsi="Arial" w:cs="Arial"/>
          <w:color w:val="303B44"/>
          <w:sz w:val="22"/>
          <w:szCs w:val="22"/>
        </w:rPr>
      </w:pPr>
    </w:p>
    <w:p w14:paraId="65CC5D94" w14:textId="77777777" w:rsidR="00365AC2" w:rsidRDefault="00365AC2" w:rsidP="002466CE">
      <w:pPr>
        <w:pStyle w:val="NormalWeb"/>
        <w:rPr>
          <w:rFonts w:ascii="Arial" w:hAnsi="Arial" w:cs="Arial"/>
          <w:color w:val="303B44"/>
          <w:sz w:val="22"/>
          <w:szCs w:val="22"/>
        </w:rPr>
      </w:pPr>
    </w:p>
    <w:p w14:paraId="6C2ED3AD" w14:textId="77777777" w:rsidR="00365AC2" w:rsidRDefault="00365AC2" w:rsidP="002466CE">
      <w:pPr>
        <w:pStyle w:val="NormalWeb"/>
        <w:rPr>
          <w:rFonts w:ascii="Arial" w:hAnsi="Arial" w:cs="Arial"/>
          <w:color w:val="303B44"/>
          <w:sz w:val="22"/>
          <w:szCs w:val="22"/>
        </w:rPr>
      </w:pPr>
    </w:p>
    <w:p w14:paraId="5B7B76AD" w14:textId="77777777" w:rsidR="00365AC2" w:rsidRDefault="00365AC2" w:rsidP="002466CE">
      <w:pPr>
        <w:pStyle w:val="NormalWeb"/>
        <w:rPr>
          <w:rFonts w:ascii="Arial" w:hAnsi="Arial" w:cs="Arial"/>
          <w:color w:val="303B44"/>
          <w:sz w:val="22"/>
          <w:szCs w:val="22"/>
        </w:rPr>
      </w:pPr>
    </w:p>
    <w:p w14:paraId="2A84BB2B" w14:textId="77777777" w:rsidR="00365AC2" w:rsidRDefault="00365AC2" w:rsidP="002466CE">
      <w:pPr>
        <w:pStyle w:val="NormalWeb"/>
        <w:rPr>
          <w:rFonts w:ascii="Arial" w:hAnsi="Arial" w:cs="Arial"/>
          <w:color w:val="303B44"/>
          <w:sz w:val="22"/>
          <w:szCs w:val="22"/>
        </w:rPr>
      </w:pPr>
    </w:p>
    <w:p w14:paraId="410D1ED0" w14:textId="77777777" w:rsidR="00365AC2" w:rsidRDefault="00365AC2" w:rsidP="002466CE">
      <w:pPr>
        <w:pStyle w:val="NormalWeb"/>
        <w:rPr>
          <w:rFonts w:ascii="Arial" w:hAnsi="Arial" w:cs="Arial"/>
          <w:color w:val="303B44"/>
          <w:sz w:val="22"/>
          <w:szCs w:val="22"/>
        </w:rPr>
      </w:pPr>
    </w:p>
    <w:p w14:paraId="2F63E243" w14:textId="77777777" w:rsidR="00365AC2" w:rsidRDefault="00365AC2" w:rsidP="002466CE">
      <w:pPr>
        <w:pStyle w:val="NormalWeb"/>
        <w:rPr>
          <w:rFonts w:ascii="Arial" w:hAnsi="Arial" w:cs="Arial"/>
          <w:color w:val="303B44"/>
          <w:sz w:val="22"/>
          <w:szCs w:val="22"/>
        </w:rPr>
      </w:pPr>
    </w:p>
    <w:p w14:paraId="34782276" w14:textId="77777777" w:rsidR="00365AC2" w:rsidRDefault="00365AC2" w:rsidP="002466CE">
      <w:pPr>
        <w:pStyle w:val="NormalWeb"/>
        <w:rPr>
          <w:rFonts w:ascii="Arial" w:hAnsi="Arial" w:cs="Arial"/>
          <w:color w:val="303B44"/>
          <w:sz w:val="22"/>
          <w:szCs w:val="22"/>
        </w:rPr>
        <w:sectPr w:rsidR="00365AC2" w:rsidSect="00C073F1">
          <w:pgSz w:w="16834" w:h="11894" w:orient="landscape"/>
          <w:pgMar w:top="720" w:right="720" w:bottom="720" w:left="720" w:header="706" w:footer="706" w:gutter="0"/>
          <w:paperSrc w:first="1" w:other="1"/>
          <w:cols w:space="720"/>
          <w:docGrid w:linePitch="272"/>
        </w:sectPr>
      </w:pPr>
    </w:p>
    <w:p w14:paraId="7FCEDD3C" w14:textId="77777777" w:rsidR="00365AC2" w:rsidRPr="00365AC2" w:rsidRDefault="00365AC2" w:rsidP="00365AC2">
      <w:pPr>
        <w:spacing w:line="360" w:lineRule="auto"/>
        <w:jc w:val="center"/>
        <w:outlineLvl w:val="0"/>
        <w:rPr>
          <w:b/>
          <w:sz w:val="28"/>
          <w:szCs w:val="28"/>
        </w:rPr>
      </w:pPr>
      <w:r w:rsidRPr="00365AC2">
        <w:rPr>
          <w:b/>
          <w:sz w:val="28"/>
          <w:szCs w:val="28"/>
        </w:rPr>
        <w:lastRenderedPageBreak/>
        <w:t xml:space="preserve">Evaluating current research: </w:t>
      </w:r>
    </w:p>
    <w:p w14:paraId="3E0A34DE" w14:textId="77777777" w:rsidR="00365AC2" w:rsidRPr="00365AC2" w:rsidRDefault="00365AC2" w:rsidP="00365AC2">
      <w:pPr>
        <w:spacing w:line="360" w:lineRule="auto"/>
        <w:jc w:val="center"/>
        <w:outlineLvl w:val="0"/>
        <w:rPr>
          <w:b/>
          <w:sz w:val="28"/>
          <w:szCs w:val="28"/>
        </w:rPr>
      </w:pPr>
      <w:r w:rsidRPr="00365AC2">
        <w:rPr>
          <w:b/>
          <w:sz w:val="28"/>
          <w:szCs w:val="28"/>
        </w:rPr>
        <w:t>A qualitative analysis of charismatic leadership in creative teams</w:t>
      </w:r>
    </w:p>
    <w:p w14:paraId="289AFC0C" w14:textId="77777777" w:rsidR="00365AC2" w:rsidRPr="00365AC2" w:rsidRDefault="00365AC2" w:rsidP="00365AC2">
      <w:pPr>
        <w:spacing w:line="360" w:lineRule="auto"/>
      </w:pPr>
    </w:p>
    <w:p w14:paraId="5CC41234" w14:textId="77777777" w:rsidR="00365AC2" w:rsidRPr="00365AC2" w:rsidRDefault="00365AC2" w:rsidP="00365AC2">
      <w:pPr>
        <w:spacing w:line="360" w:lineRule="auto"/>
      </w:pPr>
    </w:p>
    <w:p w14:paraId="68FB376B" w14:textId="77777777" w:rsidR="00365AC2" w:rsidRPr="00365AC2" w:rsidRDefault="00365AC2" w:rsidP="00365AC2">
      <w:pPr>
        <w:spacing w:line="360" w:lineRule="auto"/>
        <w:rPr>
          <w:b/>
          <w:sz w:val="28"/>
          <w:szCs w:val="28"/>
        </w:rPr>
      </w:pPr>
      <w:r w:rsidRPr="00365AC2">
        <w:rPr>
          <w:b/>
          <w:sz w:val="28"/>
          <w:szCs w:val="28"/>
        </w:rPr>
        <w:t>Introduction</w:t>
      </w:r>
    </w:p>
    <w:p w14:paraId="0889FE9B" w14:textId="18F0FE04" w:rsidR="00365AC2" w:rsidRPr="000A262B" w:rsidRDefault="00365AC2" w:rsidP="00365AC2">
      <w:pPr>
        <w:spacing w:line="360" w:lineRule="auto"/>
        <w:rPr>
          <w:sz w:val="24"/>
          <w:szCs w:val="24"/>
        </w:rPr>
      </w:pPr>
      <w:r w:rsidRPr="000A262B">
        <w:rPr>
          <w:sz w:val="24"/>
          <w:szCs w:val="24"/>
        </w:rPr>
        <w:t>This paper will evaluate the article</w:t>
      </w:r>
      <w:r w:rsidR="007104D4">
        <w:rPr>
          <w:sz w:val="24"/>
          <w:szCs w:val="24"/>
        </w:rPr>
        <w:t xml:space="preserve"> </w:t>
      </w:r>
      <w:r w:rsidRPr="000A262B">
        <w:rPr>
          <w:sz w:val="24"/>
          <w:szCs w:val="24"/>
        </w:rPr>
        <w:t>“A q</w:t>
      </w:r>
      <w:r w:rsidRPr="000A262B">
        <w:rPr>
          <w:rFonts w:eastAsia="Times New Roman"/>
          <w:color w:val="222222"/>
          <w:sz w:val="24"/>
          <w:szCs w:val="24"/>
          <w:shd w:val="clear" w:color="auto" w:fill="FFFFFF"/>
          <w:lang w:eastAsia="zh-TW"/>
        </w:rPr>
        <w:t xml:space="preserve">ualitative analysis of charismatic leadership in creative teams” written by Murphy and </w:t>
      </w:r>
      <w:proofErr w:type="spellStart"/>
      <w:r w:rsidRPr="000A262B">
        <w:rPr>
          <w:rFonts w:eastAsia="Times New Roman"/>
          <w:color w:val="222222"/>
          <w:sz w:val="24"/>
          <w:szCs w:val="24"/>
          <w:shd w:val="clear" w:color="auto" w:fill="FFFFFF"/>
          <w:lang w:eastAsia="zh-TW"/>
        </w:rPr>
        <w:t>Ensher</w:t>
      </w:r>
      <w:proofErr w:type="spellEnd"/>
      <w:r w:rsidRPr="000A262B">
        <w:rPr>
          <w:rFonts w:eastAsia="Times New Roman"/>
          <w:color w:val="222222"/>
          <w:sz w:val="24"/>
          <w:szCs w:val="24"/>
          <w:shd w:val="clear" w:color="auto" w:fill="FFFFFF"/>
          <w:lang w:eastAsia="zh-TW"/>
        </w:rPr>
        <w:t xml:space="preserve"> (2008). It was published in the Leadership Quarterly that is an international journal social-sci</w:t>
      </w:r>
      <w:r w:rsidR="007104D4">
        <w:rPr>
          <w:rFonts w:eastAsia="Times New Roman"/>
          <w:color w:val="222222"/>
          <w:sz w:val="24"/>
          <w:szCs w:val="24"/>
          <w:shd w:val="clear" w:color="auto" w:fill="FFFFFF"/>
          <w:lang w:eastAsia="zh-TW"/>
        </w:rPr>
        <w:t>ence journal aiming to deepen</w:t>
      </w:r>
      <w:r w:rsidRPr="000A262B">
        <w:rPr>
          <w:rFonts w:eastAsia="Times New Roman"/>
          <w:color w:val="222222"/>
          <w:sz w:val="24"/>
          <w:szCs w:val="24"/>
          <w:shd w:val="clear" w:color="auto" w:fill="FFFFFF"/>
          <w:lang w:eastAsia="zh-TW"/>
        </w:rPr>
        <w:t xml:space="preserve"> our understanding of leadership as a phenomenon, the study approach, and the practical implications. According to Elsevier, the impactor of the Leadership Quarterly is 3.307, and the 5-year impact factor is 5.358. The evaluation is divided into four parts: philosophy and theoretical perspective, data collection method, critique the method, strengths and limitations of the article. </w:t>
      </w:r>
    </w:p>
    <w:p w14:paraId="30F94804" w14:textId="77777777" w:rsidR="00365AC2" w:rsidRPr="00365AC2" w:rsidRDefault="00365AC2" w:rsidP="00365AC2">
      <w:pPr>
        <w:spacing w:line="360" w:lineRule="auto"/>
      </w:pPr>
    </w:p>
    <w:p w14:paraId="664C94C5" w14:textId="77777777" w:rsidR="00365AC2" w:rsidRPr="00365AC2" w:rsidRDefault="00365AC2" w:rsidP="00365AC2">
      <w:pPr>
        <w:spacing w:line="360" w:lineRule="auto"/>
        <w:rPr>
          <w:b/>
        </w:rPr>
      </w:pPr>
    </w:p>
    <w:p w14:paraId="22F4492C" w14:textId="77777777" w:rsidR="00365AC2" w:rsidRPr="00365AC2" w:rsidRDefault="00365AC2" w:rsidP="00365AC2">
      <w:pPr>
        <w:spacing w:line="360" w:lineRule="auto"/>
        <w:rPr>
          <w:b/>
          <w:sz w:val="28"/>
          <w:szCs w:val="28"/>
        </w:rPr>
      </w:pPr>
      <w:r w:rsidRPr="00365AC2">
        <w:rPr>
          <w:b/>
          <w:sz w:val="28"/>
          <w:szCs w:val="28"/>
        </w:rPr>
        <w:t>Philosophy and theoretical perspective being employed</w:t>
      </w:r>
    </w:p>
    <w:p w14:paraId="10A7DD47" w14:textId="77777777" w:rsidR="00365AC2" w:rsidRPr="000A262B" w:rsidRDefault="00365AC2" w:rsidP="00365AC2">
      <w:pPr>
        <w:spacing w:line="360" w:lineRule="auto"/>
        <w:rPr>
          <w:sz w:val="24"/>
          <w:szCs w:val="24"/>
        </w:rPr>
      </w:pPr>
      <w:r w:rsidRPr="000A262B">
        <w:rPr>
          <w:sz w:val="24"/>
          <w:szCs w:val="24"/>
        </w:rPr>
        <w:t xml:space="preserve">According to the report published by Oxford Economics (2016), film and TV made a contribution to Chinese GDP of 254 billion yuan in 2016 representing 0.34% of the Chinese economy.  865,000 people were directly employed by the industry. Television director is the key person to lead and manage the creative and production team to produce products. Although little attention is given to study the leadership style of television directors, the researchers of the selected article try to study this topic. </w:t>
      </w:r>
    </w:p>
    <w:p w14:paraId="12E09A6D" w14:textId="77777777" w:rsidR="00365AC2" w:rsidRPr="000A262B" w:rsidRDefault="00365AC2" w:rsidP="00365AC2">
      <w:pPr>
        <w:spacing w:line="360" w:lineRule="auto"/>
        <w:rPr>
          <w:sz w:val="24"/>
          <w:szCs w:val="24"/>
        </w:rPr>
      </w:pPr>
    </w:p>
    <w:p w14:paraId="4D9112D3" w14:textId="77777777" w:rsidR="00365AC2" w:rsidRPr="000A262B" w:rsidRDefault="00365AC2" w:rsidP="00365AC2">
      <w:pPr>
        <w:spacing w:line="360" w:lineRule="auto"/>
        <w:rPr>
          <w:i/>
          <w:sz w:val="24"/>
          <w:szCs w:val="24"/>
        </w:rPr>
      </w:pPr>
      <w:r w:rsidRPr="000A262B">
        <w:rPr>
          <w:i/>
          <w:sz w:val="24"/>
          <w:szCs w:val="24"/>
        </w:rPr>
        <w:t>Ontology</w:t>
      </w:r>
    </w:p>
    <w:p w14:paraId="518C1094" w14:textId="77777777" w:rsidR="00365AC2" w:rsidRPr="000A262B" w:rsidRDefault="00365AC2" w:rsidP="00365AC2">
      <w:pPr>
        <w:spacing w:line="360" w:lineRule="auto"/>
        <w:rPr>
          <w:sz w:val="24"/>
          <w:szCs w:val="24"/>
        </w:rPr>
      </w:pPr>
      <w:r w:rsidRPr="000A262B">
        <w:rPr>
          <w:sz w:val="24"/>
          <w:szCs w:val="24"/>
        </w:rPr>
        <w:t xml:space="preserve">The purpose of conducting this research is adequately described. Considering the ontological position of the researchers, Murphy and </w:t>
      </w:r>
      <w:proofErr w:type="spellStart"/>
      <w:r w:rsidRPr="000A262B">
        <w:rPr>
          <w:sz w:val="24"/>
          <w:szCs w:val="24"/>
        </w:rPr>
        <w:t>Ensher</w:t>
      </w:r>
      <w:proofErr w:type="spellEnd"/>
      <w:r w:rsidRPr="000A262B">
        <w:rPr>
          <w:sz w:val="24"/>
          <w:szCs w:val="24"/>
        </w:rPr>
        <w:t xml:space="preserve"> believe that television directors play the role of “instant CEO”, and the study is a question of role relativism. Leadership can help to strengthen team effectiveness. The researchers focus on the charismatic leadership theory of Conger and </w:t>
      </w:r>
      <w:proofErr w:type="spellStart"/>
      <w:r w:rsidRPr="000A262B">
        <w:rPr>
          <w:sz w:val="24"/>
          <w:szCs w:val="24"/>
        </w:rPr>
        <w:t>Kanungo</w:t>
      </w:r>
      <w:proofErr w:type="spellEnd"/>
      <w:r w:rsidRPr="000A262B">
        <w:rPr>
          <w:sz w:val="24"/>
          <w:szCs w:val="24"/>
        </w:rPr>
        <w:t xml:space="preserve"> (1994) stating the six </w:t>
      </w:r>
      <w:proofErr w:type="spellStart"/>
      <w:r w:rsidRPr="000A262B">
        <w:rPr>
          <w:sz w:val="24"/>
          <w:szCs w:val="24"/>
        </w:rPr>
        <w:t>behavior</w:t>
      </w:r>
      <w:proofErr w:type="spellEnd"/>
      <w:r w:rsidRPr="000A262B">
        <w:rPr>
          <w:sz w:val="24"/>
          <w:szCs w:val="24"/>
        </w:rPr>
        <w:t xml:space="preserve"> factors of charismatic and transformational leadership: (1) strategic visioning and communication </w:t>
      </w:r>
      <w:proofErr w:type="spellStart"/>
      <w:r w:rsidRPr="000A262B">
        <w:rPr>
          <w:sz w:val="24"/>
          <w:szCs w:val="24"/>
        </w:rPr>
        <w:t>behavior</w:t>
      </w:r>
      <w:proofErr w:type="spellEnd"/>
      <w:r w:rsidRPr="000A262B">
        <w:rPr>
          <w:sz w:val="24"/>
          <w:szCs w:val="24"/>
        </w:rPr>
        <w:t xml:space="preserve">, (2) sensitivity to the environment, (3) unconventional </w:t>
      </w:r>
      <w:proofErr w:type="spellStart"/>
      <w:r w:rsidRPr="000A262B">
        <w:rPr>
          <w:sz w:val="24"/>
          <w:szCs w:val="24"/>
        </w:rPr>
        <w:t>behavior</w:t>
      </w:r>
      <w:proofErr w:type="spellEnd"/>
      <w:r w:rsidRPr="000A262B">
        <w:rPr>
          <w:sz w:val="24"/>
          <w:szCs w:val="24"/>
        </w:rPr>
        <w:t xml:space="preserve">, (4) taking personal risk, (5) sensitivity to organizational members’ need, and (6) deviation from the status quo. </w:t>
      </w:r>
    </w:p>
    <w:p w14:paraId="0564D523" w14:textId="77777777" w:rsidR="00365AC2" w:rsidRPr="000A262B" w:rsidRDefault="00365AC2" w:rsidP="00365AC2">
      <w:pPr>
        <w:spacing w:line="360" w:lineRule="auto"/>
        <w:rPr>
          <w:sz w:val="24"/>
          <w:szCs w:val="24"/>
        </w:rPr>
      </w:pPr>
    </w:p>
    <w:p w14:paraId="08514B40" w14:textId="1131CBB5" w:rsidR="00365AC2" w:rsidRPr="000A262B" w:rsidRDefault="00365AC2" w:rsidP="00365AC2">
      <w:pPr>
        <w:spacing w:line="360" w:lineRule="auto"/>
        <w:rPr>
          <w:sz w:val="24"/>
          <w:szCs w:val="24"/>
        </w:rPr>
      </w:pPr>
      <w:r w:rsidRPr="000A262B">
        <w:rPr>
          <w:sz w:val="24"/>
          <w:szCs w:val="24"/>
        </w:rPr>
        <w:lastRenderedPageBreak/>
        <w:t xml:space="preserve">How television directors facilitate the creative and production teams to work with </w:t>
      </w:r>
      <w:r w:rsidR="00DD1C24">
        <w:rPr>
          <w:sz w:val="24"/>
          <w:szCs w:val="24"/>
        </w:rPr>
        <w:t xml:space="preserve">a </w:t>
      </w:r>
      <w:r w:rsidRPr="000A262B">
        <w:rPr>
          <w:sz w:val="24"/>
          <w:szCs w:val="24"/>
        </w:rPr>
        <w:t xml:space="preserve">high level of creativity and great performance? The researchers believe that the leadership style of a television director associates with transformational leadership, empowering leadership, and leader-member exchange relationship. Besides, creativity and innovative </w:t>
      </w:r>
      <w:proofErr w:type="spellStart"/>
      <w:r w:rsidRPr="000A262B">
        <w:rPr>
          <w:sz w:val="24"/>
          <w:szCs w:val="24"/>
        </w:rPr>
        <w:t>behaviors</w:t>
      </w:r>
      <w:proofErr w:type="spellEnd"/>
      <w:r w:rsidRPr="000A262B">
        <w:rPr>
          <w:sz w:val="24"/>
          <w:szCs w:val="24"/>
        </w:rPr>
        <w:t xml:space="preserve"> include idea generation, structuring, and idea promotion. A television director is responsible to perform innovative </w:t>
      </w:r>
      <w:proofErr w:type="spellStart"/>
      <w:r w:rsidRPr="000A262B">
        <w:rPr>
          <w:sz w:val="24"/>
          <w:szCs w:val="24"/>
        </w:rPr>
        <w:t>behavior</w:t>
      </w:r>
      <w:proofErr w:type="spellEnd"/>
      <w:r w:rsidRPr="000A262B">
        <w:rPr>
          <w:sz w:val="24"/>
          <w:szCs w:val="24"/>
        </w:rPr>
        <w:t xml:space="preserve"> individually and with the support from team members. In </w:t>
      </w:r>
      <w:r w:rsidR="00134955">
        <w:rPr>
          <w:sz w:val="24"/>
          <w:szCs w:val="24"/>
        </w:rPr>
        <w:t xml:space="preserve">the </w:t>
      </w:r>
      <w:r w:rsidRPr="000A262B">
        <w:rPr>
          <w:sz w:val="24"/>
          <w:szCs w:val="24"/>
        </w:rPr>
        <w:t>business world, organizations struggle to manage creativity not only to have greater performance, but also to retain their valuable talent. It explains why the researchers believe that television directors perform like “instant CEO”. The research aim is clearly defined.</w:t>
      </w:r>
    </w:p>
    <w:p w14:paraId="31C09E2F" w14:textId="77777777" w:rsidR="00365AC2" w:rsidRPr="000A262B" w:rsidRDefault="00365AC2" w:rsidP="00365AC2">
      <w:pPr>
        <w:spacing w:line="360" w:lineRule="auto"/>
        <w:rPr>
          <w:sz w:val="24"/>
          <w:szCs w:val="24"/>
        </w:rPr>
      </w:pPr>
    </w:p>
    <w:p w14:paraId="458132F0" w14:textId="1AE1B551" w:rsidR="00365AC2" w:rsidRPr="000A262B" w:rsidRDefault="00040303" w:rsidP="00365AC2">
      <w:pPr>
        <w:spacing w:line="360" w:lineRule="auto"/>
        <w:rPr>
          <w:sz w:val="24"/>
          <w:szCs w:val="24"/>
        </w:rPr>
      </w:pPr>
      <w:r>
        <w:rPr>
          <w:sz w:val="24"/>
          <w:szCs w:val="24"/>
        </w:rPr>
        <w:t>In addition</w:t>
      </w:r>
      <w:r w:rsidR="00365AC2" w:rsidRPr="000A262B">
        <w:rPr>
          <w:sz w:val="24"/>
          <w:szCs w:val="24"/>
        </w:rPr>
        <w:t xml:space="preserve"> to the charismatic leadership, the grounded theory of the study linking other three factors: (1) leader and follower distance, (2) shared leadership, and (3) self-schema. In 1988, some researchers discussed the charismatic leadership with the perspectives of </w:t>
      </w:r>
      <w:proofErr w:type="spellStart"/>
      <w:r w:rsidR="00365AC2" w:rsidRPr="000A262B">
        <w:rPr>
          <w:sz w:val="24"/>
          <w:szCs w:val="24"/>
        </w:rPr>
        <w:t>behavioral</w:t>
      </w:r>
      <w:proofErr w:type="spellEnd"/>
      <w:r w:rsidR="00365AC2" w:rsidRPr="000A262B">
        <w:rPr>
          <w:sz w:val="24"/>
          <w:szCs w:val="24"/>
        </w:rPr>
        <w:t xml:space="preserve"> dimension, psychological characteristics, the institutionalization, contextual factors, maintenance factors, and the dark side of the charismatic leadership (Conger and </w:t>
      </w:r>
      <w:proofErr w:type="spellStart"/>
      <w:r w:rsidR="00365AC2" w:rsidRPr="000A262B">
        <w:rPr>
          <w:sz w:val="24"/>
          <w:szCs w:val="24"/>
        </w:rPr>
        <w:t>Kanungo</w:t>
      </w:r>
      <w:proofErr w:type="spellEnd"/>
      <w:r w:rsidR="00365AC2" w:rsidRPr="000A262B">
        <w:rPr>
          <w:sz w:val="24"/>
          <w:szCs w:val="24"/>
        </w:rPr>
        <w:t>, 1988). Why the study of charismatic leadership is concerne</w:t>
      </w:r>
      <w:r w:rsidR="0084517E">
        <w:rPr>
          <w:sz w:val="24"/>
          <w:szCs w:val="24"/>
        </w:rPr>
        <w:t xml:space="preserve">d by managers? It is because </w:t>
      </w:r>
      <w:r w:rsidR="00365AC2" w:rsidRPr="000A262B">
        <w:rPr>
          <w:sz w:val="24"/>
          <w:szCs w:val="24"/>
        </w:rPr>
        <w:t xml:space="preserve">global competition makes many organization transformations happen. Employers demand greater performance and commitment from employees. In return, employees demand more job satisfaction and empowerment. A television director also demands the creative and production team members to perform better creativity and innovative </w:t>
      </w:r>
      <w:proofErr w:type="spellStart"/>
      <w:r w:rsidR="00365AC2" w:rsidRPr="000A262B">
        <w:rPr>
          <w:sz w:val="24"/>
          <w:szCs w:val="24"/>
        </w:rPr>
        <w:t>behaviors</w:t>
      </w:r>
      <w:proofErr w:type="spellEnd"/>
      <w:r w:rsidR="00365AC2" w:rsidRPr="000A262B">
        <w:rPr>
          <w:sz w:val="24"/>
          <w:szCs w:val="24"/>
        </w:rPr>
        <w:t>. Team me</w:t>
      </w:r>
      <w:r w:rsidR="009F58E3">
        <w:rPr>
          <w:sz w:val="24"/>
          <w:szCs w:val="24"/>
        </w:rPr>
        <w:t>mbers of a director’s crew want</w:t>
      </w:r>
      <w:r w:rsidR="00365AC2" w:rsidRPr="000A262B">
        <w:rPr>
          <w:sz w:val="24"/>
          <w:szCs w:val="24"/>
        </w:rPr>
        <w:t xml:space="preserve"> to obtain more job satisfaction and empowerment to allow them to participate </w:t>
      </w:r>
      <w:r w:rsidR="009F58E3">
        <w:rPr>
          <w:sz w:val="24"/>
          <w:szCs w:val="24"/>
        </w:rPr>
        <w:t xml:space="preserve">in </w:t>
      </w:r>
      <w:r w:rsidR="00365AC2" w:rsidRPr="000A262B">
        <w:rPr>
          <w:sz w:val="24"/>
          <w:szCs w:val="24"/>
        </w:rPr>
        <w:t xml:space="preserve">decision-making process, and autonomy in </w:t>
      </w:r>
      <w:r w:rsidR="004243A4">
        <w:rPr>
          <w:sz w:val="24"/>
          <w:szCs w:val="24"/>
        </w:rPr>
        <w:t xml:space="preserve">the </w:t>
      </w:r>
      <w:r w:rsidR="00365AC2" w:rsidRPr="000A262B">
        <w:rPr>
          <w:sz w:val="24"/>
          <w:szCs w:val="24"/>
        </w:rPr>
        <w:t xml:space="preserve">workplace.   </w:t>
      </w:r>
    </w:p>
    <w:p w14:paraId="088BEE11" w14:textId="77777777" w:rsidR="00365AC2" w:rsidRPr="000A262B" w:rsidRDefault="00365AC2" w:rsidP="00365AC2">
      <w:pPr>
        <w:spacing w:line="360" w:lineRule="auto"/>
        <w:rPr>
          <w:sz w:val="24"/>
          <w:szCs w:val="24"/>
        </w:rPr>
      </w:pPr>
    </w:p>
    <w:p w14:paraId="7B38C396" w14:textId="77777777" w:rsidR="00365AC2" w:rsidRPr="000A262B" w:rsidRDefault="00365AC2" w:rsidP="00365AC2">
      <w:pPr>
        <w:spacing w:line="360" w:lineRule="auto"/>
        <w:rPr>
          <w:i/>
          <w:sz w:val="24"/>
          <w:szCs w:val="24"/>
        </w:rPr>
      </w:pPr>
      <w:r w:rsidRPr="000A262B">
        <w:rPr>
          <w:i/>
          <w:sz w:val="24"/>
          <w:szCs w:val="24"/>
        </w:rPr>
        <w:t>Epistemology</w:t>
      </w:r>
    </w:p>
    <w:p w14:paraId="4BB44149" w14:textId="7A6AF4AE" w:rsidR="00365AC2" w:rsidRPr="000A262B" w:rsidRDefault="00365AC2" w:rsidP="00365AC2">
      <w:pPr>
        <w:spacing w:line="360" w:lineRule="auto"/>
        <w:rPr>
          <w:sz w:val="24"/>
          <w:szCs w:val="24"/>
        </w:rPr>
      </w:pPr>
      <w:r w:rsidRPr="000A262B">
        <w:rPr>
          <w:sz w:val="24"/>
          <w:szCs w:val="24"/>
        </w:rPr>
        <w:t xml:space="preserve">Regarding the epistemological (emic) position, the researchers try to collect subjective </w:t>
      </w:r>
      <w:r w:rsidR="000D6B67">
        <w:rPr>
          <w:sz w:val="24"/>
          <w:szCs w:val="24"/>
        </w:rPr>
        <w:t>pieces of evidence</w:t>
      </w:r>
      <w:r w:rsidRPr="000A262B">
        <w:rPr>
          <w:sz w:val="24"/>
          <w:szCs w:val="24"/>
        </w:rPr>
        <w:t xml:space="preserve"> from participants of the study to lessen the distance between themselves and the subject being researched. Interviewers spend around an hour with each participant in an interactive approach. This qualitative approach is appropriate to answer the three research questions or propositions. </w:t>
      </w:r>
    </w:p>
    <w:p w14:paraId="5D3967A8" w14:textId="77777777" w:rsidR="00365AC2" w:rsidRPr="000A262B" w:rsidRDefault="00365AC2" w:rsidP="00365AC2">
      <w:pPr>
        <w:spacing w:line="360" w:lineRule="auto"/>
        <w:rPr>
          <w:sz w:val="24"/>
          <w:szCs w:val="24"/>
        </w:rPr>
      </w:pPr>
    </w:p>
    <w:p w14:paraId="7E4A8593" w14:textId="77777777" w:rsidR="00365AC2" w:rsidRPr="000A262B" w:rsidRDefault="00365AC2" w:rsidP="00365AC2">
      <w:pPr>
        <w:spacing w:line="360" w:lineRule="auto"/>
        <w:rPr>
          <w:i/>
          <w:sz w:val="24"/>
          <w:szCs w:val="24"/>
        </w:rPr>
      </w:pPr>
      <w:r w:rsidRPr="000A262B">
        <w:rPr>
          <w:sz w:val="24"/>
          <w:szCs w:val="24"/>
        </w:rPr>
        <w:t xml:space="preserve"> </w:t>
      </w:r>
      <w:r w:rsidRPr="000A262B">
        <w:rPr>
          <w:i/>
          <w:sz w:val="24"/>
          <w:szCs w:val="24"/>
        </w:rPr>
        <w:t>Axiology</w:t>
      </w:r>
    </w:p>
    <w:p w14:paraId="0BF347AD" w14:textId="344B057E" w:rsidR="00365AC2" w:rsidRPr="000A262B" w:rsidRDefault="00365AC2" w:rsidP="00365AC2">
      <w:pPr>
        <w:spacing w:line="360" w:lineRule="auto"/>
        <w:rPr>
          <w:sz w:val="24"/>
          <w:szCs w:val="24"/>
        </w:rPr>
      </w:pPr>
      <w:r w:rsidRPr="000A262B">
        <w:rPr>
          <w:sz w:val="24"/>
          <w:szCs w:val="24"/>
        </w:rPr>
        <w:t xml:space="preserve">From the axiological position, the researchers mention the value of the study is to elaborate the charismatic leadership with the field of </w:t>
      </w:r>
      <w:r w:rsidR="0010256C">
        <w:rPr>
          <w:sz w:val="24"/>
          <w:szCs w:val="24"/>
        </w:rPr>
        <w:t xml:space="preserve">the </w:t>
      </w:r>
      <w:r w:rsidRPr="000A262B">
        <w:rPr>
          <w:sz w:val="24"/>
          <w:szCs w:val="24"/>
        </w:rPr>
        <w:t xml:space="preserve">entertainment business and the TV industry. The researchers think the industry makes </w:t>
      </w:r>
      <w:r w:rsidR="00F55E02">
        <w:rPr>
          <w:sz w:val="24"/>
          <w:szCs w:val="24"/>
        </w:rPr>
        <w:t xml:space="preserve">a </w:t>
      </w:r>
      <w:r w:rsidRPr="000A262B">
        <w:rPr>
          <w:sz w:val="24"/>
          <w:szCs w:val="24"/>
        </w:rPr>
        <w:t xml:space="preserve">contribution to the U.S. economy, however, there </w:t>
      </w:r>
      <w:r w:rsidRPr="000A262B">
        <w:rPr>
          <w:sz w:val="24"/>
          <w:szCs w:val="24"/>
        </w:rPr>
        <w:lastRenderedPageBreak/>
        <w:t xml:space="preserve">is so little research concerning this area. They also aware the issue of bias may happen when they interpret the information gathered from the participants. To avoid bias, the researchers arrange three interviewers to help to interpret the non-verbal aspects during the interview process. Moreover, they will take careful notes and tape-recording to ensure accuracy. Furthermore, researchers ask the interviewers to discuss immediately to check the consistency and clarity between interviewers’ interpretation.  </w:t>
      </w:r>
    </w:p>
    <w:p w14:paraId="0F116149" w14:textId="77777777" w:rsidR="00365AC2" w:rsidRPr="000A262B" w:rsidRDefault="00365AC2" w:rsidP="00365AC2">
      <w:pPr>
        <w:spacing w:line="360" w:lineRule="auto"/>
        <w:rPr>
          <w:sz w:val="24"/>
          <w:szCs w:val="24"/>
        </w:rPr>
      </w:pPr>
    </w:p>
    <w:p w14:paraId="28CDF228" w14:textId="77777777" w:rsidR="00365AC2" w:rsidRPr="000A262B" w:rsidRDefault="00365AC2" w:rsidP="00365AC2">
      <w:pPr>
        <w:spacing w:line="360" w:lineRule="auto"/>
        <w:rPr>
          <w:i/>
          <w:sz w:val="24"/>
          <w:szCs w:val="24"/>
        </w:rPr>
      </w:pPr>
      <w:r w:rsidRPr="000A262B">
        <w:rPr>
          <w:i/>
          <w:sz w:val="24"/>
          <w:szCs w:val="24"/>
        </w:rPr>
        <w:t>Methodology</w:t>
      </w:r>
    </w:p>
    <w:p w14:paraId="7FCFAAB0" w14:textId="12432855" w:rsidR="00365AC2" w:rsidRPr="000A262B" w:rsidRDefault="00365AC2" w:rsidP="00365AC2">
      <w:pPr>
        <w:spacing w:line="360" w:lineRule="auto"/>
        <w:rPr>
          <w:sz w:val="24"/>
          <w:szCs w:val="24"/>
        </w:rPr>
      </w:pPr>
      <w:r w:rsidRPr="000A262B">
        <w:rPr>
          <w:sz w:val="24"/>
          <w:szCs w:val="24"/>
        </w:rPr>
        <w:t>With regards to the methodological position, the researchers use in-person interviews that is a qualitative research technique to collect data. 21 television directors are invited to participate</w:t>
      </w:r>
      <w:r w:rsidR="00F55E02">
        <w:rPr>
          <w:sz w:val="24"/>
          <w:szCs w:val="24"/>
        </w:rPr>
        <w:t xml:space="preserve"> in</w:t>
      </w:r>
      <w:r w:rsidRPr="000A262B">
        <w:rPr>
          <w:sz w:val="24"/>
          <w:szCs w:val="24"/>
        </w:rPr>
        <w:t xml:space="preserve"> the interviews. Interviewers will ask the director to answer 14 open-ended questions including his or her career history, developmental experiences, and past mentoring relationships. Apart from the open-ended questions, 6 questions about leadership are asked. These questions are based on the six </w:t>
      </w:r>
      <w:proofErr w:type="spellStart"/>
      <w:r w:rsidRPr="000A262B">
        <w:rPr>
          <w:sz w:val="24"/>
          <w:szCs w:val="24"/>
        </w:rPr>
        <w:t>behavioral</w:t>
      </w:r>
      <w:proofErr w:type="spellEnd"/>
      <w:r w:rsidRPr="000A262B">
        <w:rPr>
          <w:sz w:val="24"/>
          <w:szCs w:val="24"/>
        </w:rPr>
        <w:t xml:space="preserve"> factors stated by Conger-</w:t>
      </w:r>
      <w:proofErr w:type="spellStart"/>
      <w:r w:rsidRPr="000A262B">
        <w:rPr>
          <w:sz w:val="24"/>
          <w:szCs w:val="24"/>
        </w:rPr>
        <w:t>Kanungo</w:t>
      </w:r>
      <w:proofErr w:type="spellEnd"/>
      <w:r w:rsidRPr="000A262B">
        <w:rPr>
          <w:sz w:val="24"/>
          <w:szCs w:val="24"/>
        </w:rPr>
        <w:t xml:space="preserve"> model (Conger and </w:t>
      </w:r>
      <w:proofErr w:type="spellStart"/>
      <w:r w:rsidRPr="000A262B">
        <w:rPr>
          <w:sz w:val="24"/>
          <w:szCs w:val="24"/>
        </w:rPr>
        <w:t>Kanungo</w:t>
      </w:r>
      <w:proofErr w:type="spellEnd"/>
      <w:r w:rsidRPr="000A262B">
        <w:rPr>
          <w:sz w:val="24"/>
          <w:szCs w:val="24"/>
        </w:rPr>
        <w:t xml:space="preserve">, 1994). The researchers try to collect the </w:t>
      </w:r>
      <w:r w:rsidR="0034553A">
        <w:rPr>
          <w:sz w:val="24"/>
          <w:szCs w:val="24"/>
        </w:rPr>
        <w:t>pieces of evidence</w:t>
      </w:r>
      <w:r w:rsidRPr="000A262B">
        <w:rPr>
          <w:sz w:val="24"/>
          <w:szCs w:val="24"/>
        </w:rPr>
        <w:t xml:space="preserve"> to address three propositions:</w:t>
      </w:r>
    </w:p>
    <w:p w14:paraId="5CD4310D" w14:textId="77777777" w:rsidR="00365AC2" w:rsidRPr="000A262B" w:rsidRDefault="00365AC2" w:rsidP="00365AC2">
      <w:pPr>
        <w:spacing w:line="360" w:lineRule="auto"/>
        <w:rPr>
          <w:sz w:val="24"/>
          <w:szCs w:val="24"/>
        </w:rPr>
      </w:pPr>
    </w:p>
    <w:p w14:paraId="536A972A" w14:textId="04A1F083" w:rsidR="00365AC2" w:rsidRPr="000A262B" w:rsidRDefault="00365AC2" w:rsidP="00365AC2">
      <w:pPr>
        <w:pStyle w:val="ListParagraph"/>
        <w:numPr>
          <w:ilvl w:val="0"/>
          <w:numId w:val="21"/>
        </w:numPr>
        <w:spacing w:line="360" w:lineRule="auto"/>
        <w:rPr>
          <w:sz w:val="21"/>
          <w:szCs w:val="21"/>
        </w:rPr>
      </w:pPr>
      <w:r w:rsidRPr="000A262B">
        <w:rPr>
          <w:sz w:val="21"/>
          <w:szCs w:val="21"/>
        </w:rPr>
        <w:t>Television director plays the r</w:t>
      </w:r>
      <w:r w:rsidR="00DC34A7">
        <w:rPr>
          <w:sz w:val="21"/>
          <w:szCs w:val="21"/>
        </w:rPr>
        <w:t>ole of leadership, and acts as</w:t>
      </w:r>
      <w:r w:rsidRPr="000A262B">
        <w:rPr>
          <w:sz w:val="21"/>
          <w:szCs w:val="21"/>
        </w:rPr>
        <w:t xml:space="preserve"> a manager.</w:t>
      </w:r>
    </w:p>
    <w:p w14:paraId="3B35FF20" w14:textId="53947E52" w:rsidR="00365AC2" w:rsidRPr="000A262B" w:rsidRDefault="00365AC2" w:rsidP="00365AC2">
      <w:pPr>
        <w:pStyle w:val="ListParagraph"/>
        <w:numPr>
          <w:ilvl w:val="0"/>
          <w:numId w:val="21"/>
        </w:numPr>
        <w:spacing w:line="360" w:lineRule="auto"/>
        <w:rPr>
          <w:sz w:val="21"/>
          <w:szCs w:val="21"/>
        </w:rPr>
      </w:pPr>
      <w:r w:rsidRPr="000A262B">
        <w:rPr>
          <w:sz w:val="21"/>
          <w:szCs w:val="21"/>
        </w:rPr>
        <w:t xml:space="preserve">Charismatic leadership helps to study leadership in </w:t>
      </w:r>
      <w:r w:rsidR="00DC34A7">
        <w:rPr>
          <w:sz w:val="21"/>
          <w:szCs w:val="21"/>
        </w:rPr>
        <w:t xml:space="preserve">the </w:t>
      </w:r>
      <w:r w:rsidRPr="000A262B">
        <w:rPr>
          <w:sz w:val="21"/>
          <w:szCs w:val="21"/>
        </w:rPr>
        <w:t>creative production team.</w:t>
      </w:r>
    </w:p>
    <w:p w14:paraId="21893270" w14:textId="77777777" w:rsidR="00365AC2" w:rsidRPr="000A262B" w:rsidRDefault="00365AC2" w:rsidP="00365AC2">
      <w:pPr>
        <w:pStyle w:val="ListParagraph"/>
        <w:numPr>
          <w:ilvl w:val="0"/>
          <w:numId w:val="21"/>
        </w:numPr>
        <w:spacing w:line="360" w:lineRule="auto"/>
        <w:rPr>
          <w:sz w:val="21"/>
          <w:szCs w:val="21"/>
        </w:rPr>
      </w:pPr>
      <w:r w:rsidRPr="000A262B">
        <w:rPr>
          <w:sz w:val="21"/>
          <w:szCs w:val="21"/>
        </w:rPr>
        <w:t>Leader’s philosophy and self-schema will affect charismatic leadership style.</w:t>
      </w:r>
    </w:p>
    <w:p w14:paraId="2760B4ED" w14:textId="77777777" w:rsidR="00365AC2" w:rsidRPr="000A262B" w:rsidRDefault="00365AC2" w:rsidP="00365AC2">
      <w:pPr>
        <w:spacing w:line="360" w:lineRule="auto"/>
        <w:rPr>
          <w:sz w:val="24"/>
          <w:szCs w:val="24"/>
        </w:rPr>
      </w:pPr>
    </w:p>
    <w:p w14:paraId="4409B174" w14:textId="09EE050C" w:rsidR="00365AC2" w:rsidRPr="000A262B" w:rsidRDefault="00365AC2" w:rsidP="00365AC2">
      <w:pPr>
        <w:spacing w:line="360" w:lineRule="auto"/>
        <w:rPr>
          <w:sz w:val="24"/>
          <w:szCs w:val="24"/>
        </w:rPr>
      </w:pPr>
      <w:r w:rsidRPr="000A262B">
        <w:rPr>
          <w:sz w:val="24"/>
          <w:szCs w:val="24"/>
        </w:rPr>
        <w:t>To evaluate the study design, the context of this research is adequately described. In the selected article, the researchers do not use th</w:t>
      </w:r>
      <w:r w:rsidR="00DC34A7">
        <w:rPr>
          <w:sz w:val="24"/>
          <w:szCs w:val="24"/>
        </w:rPr>
        <w:t xml:space="preserve">e term </w:t>
      </w:r>
      <w:r w:rsidRPr="000A262B">
        <w:rPr>
          <w:sz w:val="24"/>
          <w:szCs w:val="24"/>
        </w:rPr>
        <w:t>“research ques</w:t>
      </w:r>
      <w:r w:rsidR="00575AF5">
        <w:rPr>
          <w:sz w:val="24"/>
          <w:szCs w:val="24"/>
        </w:rPr>
        <w:t xml:space="preserve">tion”, and they use the term </w:t>
      </w:r>
      <w:r w:rsidRPr="000A262B">
        <w:rPr>
          <w:sz w:val="24"/>
          <w:szCs w:val="24"/>
        </w:rPr>
        <w:t xml:space="preserve">“proposition”. It is because the researchers did not find a single study of television directors as leaders. Under this circumstance, the researchers aim to explain the leadership style of television directors is a kind of charismatic leadership. The three propositions are relevant to the context described. From the second proposition, the study addresses the positive influence on creative production team under the charismatic leadership of television directors. The study also fills a gap in existing literature. It shows the researchers follow the appropriate steps to conduct the qualitative research: (1) set the propositions, (2) select relevant subjects, (3) collect relevant data, (4) </w:t>
      </w:r>
      <w:proofErr w:type="spellStart"/>
      <w:r w:rsidRPr="000A262B">
        <w:rPr>
          <w:sz w:val="24"/>
          <w:szCs w:val="24"/>
        </w:rPr>
        <w:t>analyze</w:t>
      </w:r>
      <w:proofErr w:type="spellEnd"/>
      <w:r w:rsidRPr="000A262B">
        <w:rPr>
          <w:sz w:val="24"/>
          <w:szCs w:val="24"/>
        </w:rPr>
        <w:t xml:space="preserve"> and interpretation of data, (5) conceptual and theoretical work, and (6) writing up findings. </w:t>
      </w:r>
    </w:p>
    <w:p w14:paraId="42E98250" w14:textId="77777777" w:rsidR="00365AC2" w:rsidRPr="00365AC2" w:rsidRDefault="00365AC2" w:rsidP="00365AC2">
      <w:pPr>
        <w:spacing w:line="360" w:lineRule="auto"/>
      </w:pPr>
    </w:p>
    <w:p w14:paraId="1339025E" w14:textId="77777777" w:rsidR="00365AC2" w:rsidRPr="00365AC2" w:rsidRDefault="00365AC2" w:rsidP="00365AC2">
      <w:pPr>
        <w:spacing w:line="360" w:lineRule="auto"/>
      </w:pPr>
    </w:p>
    <w:p w14:paraId="0D1C98AF" w14:textId="77777777" w:rsidR="00365AC2" w:rsidRPr="00365AC2" w:rsidRDefault="00365AC2" w:rsidP="00365AC2">
      <w:pPr>
        <w:spacing w:line="360" w:lineRule="auto"/>
        <w:rPr>
          <w:b/>
          <w:sz w:val="28"/>
          <w:szCs w:val="28"/>
        </w:rPr>
      </w:pPr>
      <w:r w:rsidRPr="00365AC2">
        <w:rPr>
          <w:b/>
          <w:sz w:val="28"/>
          <w:szCs w:val="28"/>
        </w:rPr>
        <w:lastRenderedPageBreak/>
        <w:t>Data collection methods used</w:t>
      </w:r>
    </w:p>
    <w:p w14:paraId="1D1A1E75" w14:textId="77777777" w:rsidR="00365AC2" w:rsidRPr="000A262B" w:rsidRDefault="00365AC2" w:rsidP="00365AC2">
      <w:pPr>
        <w:spacing w:line="360" w:lineRule="auto"/>
        <w:rPr>
          <w:i/>
          <w:sz w:val="24"/>
          <w:szCs w:val="24"/>
        </w:rPr>
      </w:pPr>
      <w:r w:rsidRPr="000A262B">
        <w:rPr>
          <w:i/>
          <w:sz w:val="24"/>
          <w:szCs w:val="24"/>
        </w:rPr>
        <w:t>Sampling</w:t>
      </w:r>
    </w:p>
    <w:p w14:paraId="0E0F40C7" w14:textId="50B36808" w:rsidR="00365AC2" w:rsidRPr="000A262B" w:rsidRDefault="00365AC2" w:rsidP="00365AC2">
      <w:pPr>
        <w:spacing w:line="360" w:lineRule="auto"/>
        <w:rPr>
          <w:sz w:val="24"/>
          <w:szCs w:val="24"/>
        </w:rPr>
      </w:pPr>
      <w:r w:rsidRPr="000A262B">
        <w:rPr>
          <w:sz w:val="24"/>
          <w:szCs w:val="24"/>
        </w:rPr>
        <w:t xml:space="preserve">The sampling strategy is appropriate to the propositions of the study. Purposive sampling is applied to select 21 directors from 4 main networks in the United States. The researchers use three methods to invite participants.  First, the researchers try to contact the directors through the association, Director Guild of America (DGA). Founded in 1936, the association is a </w:t>
      </w:r>
      <w:proofErr w:type="spellStart"/>
      <w:r w:rsidRPr="000A262B">
        <w:rPr>
          <w:sz w:val="24"/>
          <w:szCs w:val="24"/>
        </w:rPr>
        <w:t>labor</w:t>
      </w:r>
      <w:proofErr w:type="spellEnd"/>
      <w:r w:rsidRPr="000A262B">
        <w:rPr>
          <w:sz w:val="24"/>
          <w:szCs w:val="24"/>
        </w:rPr>
        <w:t xml:space="preserve"> organization representing the creative and economic rights of directors and members of the directorial team working in film, television, and so on (DGA, 2018). It is an appropriate source to recruit the participants. Second, the researchers go to invite the directors working at a specific situation comedy over for the past two seasons. Third, the researchers use “snowball” techniques to ask one director referring another one to participate </w:t>
      </w:r>
      <w:r w:rsidR="00E329B4">
        <w:rPr>
          <w:sz w:val="24"/>
          <w:szCs w:val="24"/>
        </w:rPr>
        <w:t xml:space="preserve">in </w:t>
      </w:r>
      <w:r w:rsidRPr="000A262B">
        <w:rPr>
          <w:sz w:val="24"/>
          <w:szCs w:val="24"/>
        </w:rPr>
        <w:t xml:space="preserve">the study. In qualitative research, researchers prefer to use non-probability sampling that includes convenience sampling, snowball sampling, and quota sampling. Choice of sampling strategy is clear and justified. The researchers selected the directors to participate </w:t>
      </w:r>
      <w:r w:rsidR="00E329B4">
        <w:rPr>
          <w:sz w:val="24"/>
          <w:szCs w:val="24"/>
        </w:rPr>
        <w:t xml:space="preserve">in </w:t>
      </w:r>
      <w:r w:rsidRPr="000A262B">
        <w:rPr>
          <w:sz w:val="24"/>
          <w:szCs w:val="24"/>
        </w:rPr>
        <w:t>the study with the requirements including the industry experience of the directors ranged from 10 to 40 years, nominated or won awards, and aged 28 to 72 years. With respect to gender, 7 of the participants are women, and 14 of them are men. It is unusual. The researchers explain why this happen</w:t>
      </w:r>
      <w:r w:rsidR="0050680F">
        <w:rPr>
          <w:sz w:val="24"/>
          <w:szCs w:val="24"/>
        </w:rPr>
        <w:t>s</w:t>
      </w:r>
      <w:r w:rsidRPr="000A262B">
        <w:rPr>
          <w:sz w:val="24"/>
          <w:szCs w:val="24"/>
        </w:rPr>
        <w:t xml:space="preserve">, and they use the data of the DCG reporting 80% of 860 episodes of the TOP 40 prime-time drama and comedy series are directed by white men. Regarding the recruitment or research participants, the researchers can gain access to television directors who are the appropriate subjects. </w:t>
      </w:r>
    </w:p>
    <w:p w14:paraId="7A34D6B3" w14:textId="77777777" w:rsidR="00365AC2" w:rsidRPr="000A262B" w:rsidRDefault="00365AC2" w:rsidP="00365AC2">
      <w:pPr>
        <w:spacing w:line="360" w:lineRule="auto"/>
        <w:rPr>
          <w:sz w:val="24"/>
          <w:szCs w:val="24"/>
        </w:rPr>
      </w:pPr>
    </w:p>
    <w:p w14:paraId="581D8B02" w14:textId="65382B71" w:rsidR="00365AC2" w:rsidRPr="000A262B" w:rsidRDefault="002A2538" w:rsidP="00365AC2">
      <w:pPr>
        <w:spacing w:line="360" w:lineRule="auto"/>
        <w:rPr>
          <w:sz w:val="24"/>
          <w:szCs w:val="24"/>
        </w:rPr>
      </w:pPr>
      <w:r>
        <w:rPr>
          <w:sz w:val="24"/>
          <w:szCs w:val="24"/>
        </w:rPr>
        <w:t>The s</w:t>
      </w:r>
      <w:r w:rsidR="00365AC2" w:rsidRPr="000A262B">
        <w:rPr>
          <w:sz w:val="24"/>
          <w:szCs w:val="24"/>
        </w:rPr>
        <w:t xml:space="preserve">emi-structured interview is adopted. In the interviews with the directors, researchers on one hand prepare a list of six questions on the topic of </w:t>
      </w:r>
      <w:r>
        <w:rPr>
          <w:sz w:val="24"/>
          <w:szCs w:val="24"/>
        </w:rPr>
        <w:t xml:space="preserve">the </w:t>
      </w:r>
      <w:r w:rsidR="00365AC2" w:rsidRPr="000A262B">
        <w:rPr>
          <w:sz w:val="24"/>
          <w:szCs w:val="24"/>
        </w:rPr>
        <w:t xml:space="preserve">charismatic leadership style of television directors to be covered (Appendix A of the article). On the other hand, the interviews have a great deal of flexibility for the participants to reply or add information. </w:t>
      </w:r>
    </w:p>
    <w:p w14:paraId="006AC0D8" w14:textId="77777777" w:rsidR="00365AC2" w:rsidRPr="000A262B" w:rsidRDefault="00365AC2" w:rsidP="00365AC2">
      <w:pPr>
        <w:spacing w:line="360" w:lineRule="auto"/>
        <w:rPr>
          <w:rFonts w:asciiTheme="minorEastAsia" w:hAnsiTheme="minorEastAsia" w:cstheme="minorEastAsia"/>
          <w:sz w:val="24"/>
          <w:szCs w:val="24"/>
        </w:rPr>
      </w:pPr>
    </w:p>
    <w:p w14:paraId="1A74CE47" w14:textId="77777777" w:rsidR="00365AC2" w:rsidRDefault="00365AC2" w:rsidP="00365AC2">
      <w:pPr>
        <w:spacing w:line="360" w:lineRule="auto"/>
        <w:rPr>
          <w:rFonts w:asciiTheme="minorEastAsia" w:hAnsiTheme="minorEastAsia" w:cstheme="minorEastAsia"/>
        </w:rPr>
      </w:pPr>
    </w:p>
    <w:p w14:paraId="0E1A28ED" w14:textId="77777777" w:rsidR="00365AC2" w:rsidRDefault="00365AC2" w:rsidP="00365AC2">
      <w:pPr>
        <w:spacing w:line="360" w:lineRule="auto"/>
        <w:rPr>
          <w:rFonts w:asciiTheme="minorEastAsia" w:hAnsiTheme="minorEastAsia" w:cstheme="minorEastAsia"/>
        </w:rPr>
      </w:pPr>
      <w:r>
        <w:rPr>
          <w:rFonts w:asciiTheme="minorEastAsia" w:hAnsiTheme="minorEastAsia" w:cstheme="minorEastAsia"/>
          <w:noProof/>
          <w:lang w:eastAsia="zh-TW"/>
        </w:rPr>
        <w:lastRenderedPageBreak/>
        <w:drawing>
          <wp:inline distT="0" distB="0" distL="0" distR="0" wp14:anchorId="333CBD28" wp14:editId="3C316546">
            <wp:extent cx="5716905" cy="1443990"/>
            <wp:effectExtent l="0" t="0" r="0" b="3810"/>
            <wp:docPr id="3" name="Picture 3" descr="Screen%20Shot%202018-11-04%20at%2011.05.0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1-04%20at%2011.05.09%20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6905" cy="1443990"/>
                    </a:xfrm>
                    <a:prstGeom prst="rect">
                      <a:avLst/>
                    </a:prstGeom>
                    <a:noFill/>
                    <a:ln>
                      <a:noFill/>
                    </a:ln>
                  </pic:spPr>
                </pic:pic>
              </a:graphicData>
            </a:graphic>
          </wp:inline>
        </w:drawing>
      </w:r>
    </w:p>
    <w:p w14:paraId="1CA0D4BE" w14:textId="77777777" w:rsidR="00365AC2" w:rsidRDefault="00365AC2" w:rsidP="00365AC2">
      <w:pPr>
        <w:spacing w:line="360" w:lineRule="auto"/>
        <w:rPr>
          <w:rFonts w:asciiTheme="minorEastAsia" w:hAnsiTheme="minorEastAsia" w:cstheme="minorEastAsia"/>
        </w:rPr>
      </w:pPr>
    </w:p>
    <w:p w14:paraId="610E478A" w14:textId="77777777" w:rsidR="00365AC2" w:rsidRPr="000A262B" w:rsidRDefault="00365AC2" w:rsidP="00365AC2">
      <w:pPr>
        <w:spacing w:line="360" w:lineRule="auto"/>
        <w:rPr>
          <w:b/>
          <w:sz w:val="28"/>
          <w:szCs w:val="28"/>
        </w:rPr>
      </w:pPr>
      <w:r w:rsidRPr="000A262B">
        <w:rPr>
          <w:b/>
          <w:sz w:val="28"/>
          <w:szCs w:val="28"/>
        </w:rPr>
        <w:t>Critique of the methods used</w:t>
      </w:r>
    </w:p>
    <w:p w14:paraId="7BDB5867" w14:textId="77777777" w:rsidR="00365AC2" w:rsidRPr="000A262B" w:rsidRDefault="00365AC2" w:rsidP="00365AC2">
      <w:pPr>
        <w:spacing w:line="360" w:lineRule="auto"/>
        <w:rPr>
          <w:i/>
          <w:sz w:val="24"/>
          <w:szCs w:val="24"/>
        </w:rPr>
      </w:pPr>
      <w:r w:rsidRPr="000A262B">
        <w:rPr>
          <w:i/>
          <w:sz w:val="24"/>
          <w:szCs w:val="24"/>
        </w:rPr>
        <w:t>Ethical issue</w:t>
      </w:r>
    </w:p>
    <w:p w14:paraId="28DB52B8" w14:textId="4A867783" w:rsidR="00365AC2" w:rsidRPr="000A262B" w:rsidRDefault="00365AC2" w:rsidP="00365AC2">
      <w:pPr>
        <w:spacing w:line="360" w:lineRule="auto"/>
        <w:rPr>
          <w:sz w:val="24"/>
          <w:szCs w:val="24"/>
        </w:rPr>
      </w:pPr>
      <w:r w:rsidRPr="000A262B">
        <w:rPr>
          <w:sz w:val="24"/>
          <w:szCs w:val="24"/>
        </w:rPr>
        <w:t xml:space="preserve">At the beginning of interviews, interviewers have disclosed the purpose of study with a statement, and asked the permission from the directors to share their stories. Consent procedures are used, and the research is explained to the participants. Nonetheless, the article does not mention whether the interviewers explain confidentiality and privacy or not. </w:t>
      </w:r>
      <w:r w:rsidR="007F622B">
        <w:rPr>
          <w:sz w:val="24"/>
          <w:szCs w:val="24"/>
        </w:rPr>
        <w:t>The ethical issues at</w:t>
      </w:r>
      <w:r w:rsidRPr="000A262B">
        <w:rPr>
          <w:sz w:val="24"/>
          <w:szCs w:val="24"/>
        </w:rPr>
        <w:t xml:space="preserve"> the beginning of data collecting are inadequately discussed unless the privacy of each participant is respected and assured. At the end of interviews, the interviewers thank the </w:t>
      </w:r>
      <w:r w:rsidR="00972FB1">
        <w:rPr>
          <w:sz w:val="24"/>
          <w:szCs w:val="24"/>
        </w:rPr>
        <w:t>participants, and provide the</w:t>
      </w:r>
      <w:r w:rsidRPr="000A262B">
        <w:rPr>
          <w:sz w:val="24"/>
          <w:szCs w:val="24"/>
        </w:rPr>
        <w:t xml:space="preserve"> opportunity to feedback as well as recall any final thoughts. To a certain extent, the interviewers show their respects to the directors. </w:t>
      </w:r>
    </w:p>
    <w:p w14:paraId="01011485" w14:textId="77777777" w:rsidR="00365AC2" w:rsidRPr="000A262B" w:rsidRDefault="00365AC2" w:rsidP="00365AC2">
      <w:pPr>
        <w:spacing w:line="360" w:lineRule="auto"/>
        <w:rPr>
          <w:sz w:val="24"/>
          <w:szCs w:val="24"/>
        </w:rPr>
      </w:pPr>
    </w:p>
    <w:p w14:paraId="217CE439" w14:textId="77777777" w:rsidR="00365AC2" w:rsidRPr="000A262B" w:rsidRDefault="00365AC2" w:rsidP="00365AC2">
      <w:pPr>
        <w:spacing w:line="360" w:lineRule="auto"/>
        <w:rPr>
          <w:i/>
          <w:sz w:val="24"/>
          <w:szCs w:val="24"/>
        </w:rPr>
      </w:pPr>
      <w:r w:rsidRPr="000A262B">
        <w:rPr>
          <w:i/>
          <w:sz w:val="24"/>
          <w:szCs w:val="24"/>
        </w:rPr>
        <w:t>Data collection</w:t>
      </w:r>
    </w:p>
    <w:p w14:paraId="4F4C1122" w14:textId="5B104654" w:rsidR="00365AC2" w:rsidRPr="000A262B" w:rsidRDefault="00365AC2" w:rsidP="00365AC2">
      <w:pPr>
        <w:spacing w:line="360" w:lineRule="auto"/>
        <w:rPr>
          <w:sz w:val="24"/>
          <w:szCs w:val="24"/>
        </w:rPr>
      </w:pPr>
      <w:r w:rsidRPr="000A262B">
        <w:rPr>
          <w:sz w:val="24"/>
          <w:szCs w:val="24"/>
        </w:rPr>
        <w:t>The data collection procedures are clearly described in the article</w:t>
      </w:r>
      <w:r w:rsidR="005311AA">
        <w:rPr>
          <w:sz w:val="24"/>
          <w:szCs w:val="24"/>
        </w:rPr>
        <w:t xml:space="preserve"> to a certain extent</w:t>
      </w:r>
      <w:r w:rsidRPr="000A262B">
        <w:rPr>
          <w:sz w:val="24"/>
          <w:szCs w:val="24"/>
        </w:rPr>
        <w:t>. During the process of interview, interviewers take notes and use tape recorder to record the answers of the participants. It is because the answer of each director is transcribed to an average 20 single-spaced-page document typing by an independent transcriptionist. All transcribed interviews are reviewed by the research team to check accuracy and consistency.</w:t>
      </w:r>
      <w:r w:rsidR="000A262B">
        <w:rPr>
          <w:sz w:val="24"/>
          <w:szCs w:val="24"/>
        </w:rPr>
        <w:t xml:space="preserve"> </w:t>
      </w:r>
      <w:r w:rsidR="00483D0E">
        <w:rPr>
          <w:sz w:val="24"/>
          <w:szCs w:val="24"/>
        </w:rPr>
        <w:t>However, the researchers have</w:t>
      </w:r>
      <w:r w:rsidR="005311AA">
        <w:rPr>
          <w:sz w:val="24"/>
          <w:szCs w:val="24"/>
        </w:rPr>
        <w:t xml:space="preserve"> not </w:t>
      </w:r>
      <w:r w:rsidR="00483D0E">
        <w:rPr>
          <w:sz w:val="24"/>
          <w:szCs w:val="24"/>
        </w:rPr>
        <w:t xml:space="preserve">described </w:t>
      </w:r>
      <w:r w:rsidR="000F4350">
        <w:rPr>
          <w:sz w:val="24"/>
          <w:szCs w:val="24"/>
        </w:rPr>
        <w:t xml:space="preserve">where to do data collection. </w:t>
      </w:r>
      <w:r w:rsidR="007F622B">
        <w:rPr>
          <w:sz w:val="24"/>
          <w:szCs w:val="24"/>
        </w:rPr>
        <w:t xml:space="preserve">Readers do not know whether </w:t>
      </w:r>
      <w:r w:rsidR="000F4350">
        <w:rPr>
          <w:sz w:val="24"/>
          <w:szCs w:val="24"/>
        </w:rPr>
        <w:t xml:space="preserve">privacy and confidentiality to be considered or not. </w:t>
      </w:r>
    </w:p>
    <w:p w14:paraId="343A340F" w14:textId="77777777" w:rsidR="00365AC2" w:rsidRPr="000A262B" w:rsidRDefault="00365AC2" w:rsidP="00365AC2">
      <w:pPr>
        <w:spacing w:line="360" w:lineRule="auto"/>
        <w:rPr>
          <w:sz w:val="24"/>
          <w:szCs w:val="24"/>
        </w:rPr>
      </w:pPr>
    </w:p>
    <w:p w14:paraId="37EBF86B" w14:textId="77777777" w:rsidR="00365AC2" w:rsidRPr="000A262B" w:rsidRDefault="00365AC2" w:rsidP="00365AC2">
      <w:pPr>
        <w:spacing w:line="360" w:lineRule="auto"/>
        <w:rPr>
          <w:i/>
          <w:sz w:val="24"/>
          <w:szCs w:val="24"/>
        </w:rPr>
      </w:pPr>
      <w:r w:rsidRPr="000A262B">
        <w:rPr>
          <w:i/>
          <w:sz w:val="24"/>
          <w:szCs w:val="24"/>
        </w:rPr>
        <w:t>Data analysis</w:t>
      </w:r>
    </w:p>
    <w:p w14:paraId="72A5F9F5" w14:textId="77777777" w:rsidR="00365AC2" w:rsidRPr="000A262B" w:rsidRDefault="00365AC2" w:rsidP="00365AC2">
      <w:pPr>
        <w:spacing w:line="360" w:lineRule="auto"/>
        <w:rPr>
          <w:sz w:val="24"/>
          <w:szCs w:val="24"/>
        </w:rPr>
      </w:pPr>
      <w:r w:rsidRPr="000A262B">
        <w:rPr>
          <w:sz w:val="24"/>
          <w:szCs w:val="24"/>
        </w:rPr>
        <w:t xml:space="preserve">To a certain extent, the data analysis procedure is reliable. Five coders are trained to identify the six </w:t>
      </w:r>
      <w:proofErr w:type="spellStart"/>
      <w:r w:rsidRPr="000A262B">
        <w:rPr>
          <w:sz w:val="24"/>
          <w:szCs w:val="24"/>
        </w:rPr>
        <w:t>behavioral</w:t>
      </w:r>
      <w:proofErr w:type="spellEnd"/>
      <w:r w:rsidRPr="000A262B">
        <w:rPr>
          <w:sz w:val="24"/>
          <w:szCs w:val="24"/>
        </w:rPr>
        <w:t xml:space="preserve"> factors of charismatic leadership. Coders have to sign interrater agreements to ensure reliability and avoid bias. The researchers use the qualitative analysis technique of “pattern matching” to do content analysis and coding, and the coding goes through three stages:</w:t>
      </w:r>
    </w:p>
    <w:p w14:paraId="64732B15" w14:textId="77777777" w:rsidR="00365AC2" w:rsidRPr="000A262B" w:rsidRDefault="00365AC2" w:rsidP="00365AC2">
      <w:pPr>
        <w:spacing w:line="360" w:lineRule="auto"/>
        <w:rPr>
          <w:sz w:val="24"/>
          <w:szCs w:val="24"/>
        </w:rPr>
      </w:pPr>
      <w:r w:rsidRPr="000A262B">
        <w:rPr>
          <w:sz w:val="24"/>
          <w:szCs w:val="24"/>
        </w:rPr>
        <w:t xml:space="preserve">  </w:t>
      </w:r>
    </w:p>
    <w:p w14:paraId="3148A0DE" w14:textId="77777777" w:rsidR="00365AC2" w:rsidRPr="000A262B" w:rsidRDefault="00365AC2" w:rsidP="00365AC2">
      <w:pPr>
        <w:spacing w:line="360" w:lineRule="auto"/>
        <w:ind w:left="720"/>
        <w:rPr>
          <w:sz w:val="21"/>
          <w:szCs w:val="21"/>
        </w:rPr>
      </w:pPr>
      <w:r w:rsidRPr="000A262B">
        <w:rPr>
          <w:sz w:val="21"/>
          <w:szCs w:val="21"/>
        </w:rPr>
        <w:lastRenderedPageBreak/>
        <w:t>Stage 1. Read the transcript of each interview at least two times.</w:t>
      </w:r>
    </w:p>
    <w:p w14:paraId="4A502F20" w14:textId="47708D11" w:rsidR="00365AC2" w:rsidRPr="000A262B" w:rsidRDefault="00365AC2" w:rsidP="00365AC2">
      <w:pPr>
        <w:spacing w:line="360" w:lineRule="auto"/>
        <w:ind w:left="720"/>
        <w:rPr>
          <w:sz w:val="21"/>
          <w:szCs w:val="21"/>
        </w:rPr>
      </w:pPr>
      <w:r w:rsidRPr="000A262B">
        <w:rPr>
          <w:sz w:val="21"/>
          <w:szCs w:val="21"/>
        </w:rPr>
        <w:t>Stage 2. Code the transcript in passages with the six factors, and no scale coding is used.</w:t>
      </w:r>
    </w:p>
    <w:p w14:paraId="012CCD99" w14:textId="77777777" w:rsidR="00365AC2" w:rsidRPr="000A262B" w:rsidRDefault="00365AC2" w:rsidP="00365AC2">
      <w:pPr>
        <w:spacing w:line="360" w:lineRule="auto"/>
        <w:ind w:left="720"/>
        <w:outlineLvl w:val="0"/>
        <w:rPr>
          <w:sz w:val="21"/>
          <w:szCs w:val="21"/>
        </w:rPr>
      </w:pPr>
      <w:r w:rsidRPr="000A262B">
        <w:rPr>
          <w:sz w:val="21"/>
          <w:szCs w:val="21"/>
        </w:rPr>
        <w:t>Stage 3. Additional coding such as the factor of leadership philosophy is counted.</w:t>
      </w:r>
    </w:p>
    <w:p w14:paraId="2ED81A6F" w14:textId="77777777" w:rsidR="00365AC2" w:rsidRPr="000A262B" w:rsidRDefault="00365AC2" w:rsidP="00365AC2">
      <w:pPr>
        <w:spacing w:line="360" w:lineRule="auto"/>
        <w:rPr>
          <w:sz w:val="24"/>
          <w:szCs w:val="24"/>
        </w:rPr>
      </w:pPr>
      <w:r w:rsidRPr="000A262B">
        <w:rPr>
          <w:sz w:val="24"/>
          <w:szCs w:val="24"/>
        </w:rPr>
        <w:tab/>
      </w:r>
    </w:p>
    <w:p w14:paraId="337AE27A" w14:textId="475074BC" w:rsidR="00365AC2" w:rsidRPr="000A262B" w:rsidRDefault="00365AC2" w:rsidP="00365AC2">
      <w:pPr>
        <w:spacing w:line="360" w:lineRule="auto"/>
        <w:rPr>
          <w:sz w:val="24"/>
          <w:szCs w:val="24"/>
        </w:rPr>
      </w:pPr>
      <w:r w:rsidRPr="000A262B">
        <w:rPr>
          <w:sz w:val="24"/>
          <w:szCs w:val="24"/>
        </w:rPr>
        <w:t>From the above-mentioned procedure, it shows the researchers clearly process the raw data to arrive the stated results. All data are taken into account in the analysis. The researchers select the sample diction variables from the interview answers, and follow the steps to do coding and categorization to identify the emerging themes. Regarding data reporting, the researchers can avoid only disclosing positive results. From the relevant diction variables as show</w:t>
      </w:r>
      <w:r w:rsidR="00FA1D93">
        <w:rPr>
          <w:sz w:val="24"/>
          <w:szCs w:val="24"/>
        </w:rPr>
        <w:t>n</w:t>
      </w:r>
      <w:r w:rsidRPr="000A262B">
        <w:rPr>
          <w:sz w:val="24"/>
          <w:szCs w:val="24"/>
        </w:rPr>
        <w:t xml:space="preserve"> in Appendix B of the article, positive results are shown: optimism (endorsing some person, group, concept, event), praise, satisfaction (positive affective states; joy), and inspiration (universal respect; attractive personal qualities). Negative results are also showed in the article: blame (evil), hardship (hostile actions), and denial collectives (negative contractions). From Appendix B, it shows the researchers give consideration to the words with the use of codes or labels with the bracket showing positive “(+)” and negative “(-)” meanings that help to explain the findings. For example, “satisfaction” is one of the sample diction variables. The researchers demonstrate the description of each diction variable with regards to the sample words. The description of “satisfaction” is the “terms associated with positive affective states, moments of undiminished joy, and moments of triumph”, and the sample words are “cheerful, passionate, happiness, smile, welcome, excited, fun, lucky, celebrating, pride, secure, relived”. Moreover, the researchers also identify the codes of “ambivalence” by reviewing the words with regards to the expressing hesitation or uncertainty. It shows the participant may lack commitment to the verbalization being made. Furthermore, to construct the variable of “optimism”, the researchers use the formula: [</w:t>
      </w:r>
      <w:proofErr w:type="spellStart"/>
      <w:r w:rsidRPr="000A262B">
        <w:rPr>
          <w:sz w:val="24"/>
          <w:szCs w:val="24"/>
        </w:rPr>
        <w:t>praise+satisfaction+inspiration</w:t>
      </w:r>
      <w:proofErr w:type="spellEnd"/>
      <w:r w:rsidRPr="000A262B">
        <w:rPr>
          <w:sz w:val="24"/>
          <w:szCs w:val="24"/>
        </w:rPr>
        <w:t>]-[</w:t>
      </w:r>
      <w:proofErr w:type="spellStart"/>
      <w:r w:rsidRPr="000A262B">
        <w:rPr>
          <w:sz w:val="24"/>
          <w:szCs w:val="24"/>
        </w:rPr>
        <w:t>blame+hardship+denial</w:t>
      </w:r>
      <w:proofErr w:type="spellEnd"/>
      <w:r w:rsidRPr="000A262B">
        <w:rPr>
          <w:sz w:val="24"/>
          <w:szCs w:val="24"/>
        </w:rPr>
        <w:t xml:space="preserve">]. It shows the findings of the research are valid, because the findings are drawn from </w:t>
      </w:r>
      <w:r w:rsidR="00DF6090">
        <w:rPr>
          <w:sz w:val="24"/>
          <w:szCs w:val="24"/>
        </w:rPr>
        <w:t xml:space="preserve">the </w:t>
      </w:r>
      <w:r w:rsidRPr="000A262B">
        <w:rPr>
          <w:sz w:val="24"/>
          <w:szCs w:val="24"/>
        </w:rPr>
        <w:t>analysis of collected data rather than the researchers’ preconceptions to a certain extent.</w:t>
      </w:r>
    </w:p>
    <w:p w14:paraId="0C4F329C" w14:textId="77777777" w:rsidR="00365AC2" w:rsidRPr="00365AC2" w:rsidRDefault="00365AC2" w:rsidP="00365AC2">
      <w:pPr>
        <w:spacing w:line="360" w:lineRule="auto"/>
      </w:pPr>
    </w:p>
    <w:p w14:paraId="5555430E" w14:textId="77777777" w:rsidR="00365AC2" w:rsidRDefault="00365AC2" w:rsidP="00365AC2">
      <w:pPr>
        <w:spacing w:line="360" w:lineRule="auto"/>
        <w:rPr>
          <w:rFonts w:asciiTheme="minorEastAsia" w:hAnsiTheme="minorEastAsia" w:cstheme="minorEastAsia"/>
        </w:rPr>
      </w:pPr>
      <w:r>
        <w:rPr>
          <w:rFonts w:asciiTheme="minorEastAsia" w:hAnsiTheme="minorEastAsia" w:cstheme="minorEastAsia"/>
          <w:noProof/>
          <w:lang w:eastAsia="zh-TW"/>
        </w:rPr>
        <w:lastRenderedPageBreak/>
        <w:drawing>
          <wp:inline distT="0" distB="0" distL="0" distR="0" wp14:anchorId="4E07072F" wp14:editId="7EAB62A6">
            <wp:extent cx="5725795" cy="2879725"/>
            <wp:effectExtent l="0" t="0" r="0" b="0"/>
            <wp:docPr id="2" name="Picture 2" descr="Screen%20Shot%202018-11-04%20at%209.00.2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1-04%20at%209.00.23%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795" cy="2879725"/>
                    </a:xfrm>
                    <a:prstGeom prst="rect">
                      <a:avLst/>
                    </a:prstGeom>
                    <a:noFill/>
                    <a:ln>
                      <a:noFill/>
                    </a:ln>
                  </pic:spPr>
                </pic:pic>
              </a:graphicData>
            </a:graphic>
          </wp:inline>
        </w:drawing>
      </w:r>
    </w:p>
    <w:p w14:paraId="42FA5101" w14:textId="77777777" w:rsidR="00365AC2" w:rsidRDefault="00365AC2" w:rsidP="00365AC2">
      <w:pPr>
        <w:spacing w:line="360" w:lineRule="auto"/>
        <w:rPr>
          <w:rFonts w:asciiTheme="minorEastAsia" w:hAnsiTheme="minorEastAsia" w:cstheme="minorEastAsia"/>
        </w:rPr>
      </w:pPr>
    </w:p>
    <w:p w14:paraId="18027E83" w14:textId="77777777" w:rsidR="00365AC2" w:rsidRPr="00BA7781" w:rsidRDefault="00365AC2" w:rsidP="00365AC2">
      <w:pPr>
        <w:spacing w:line="360" w:lineRule="auto"/>
        <w:rPr>
          <w:rFonts w:asciiTheme="minorEastAsia" w:hAnsiTheme="minorEastAsia" w:cstheme="minorEastAsia"/>
        </w:rPr>
      </w:pPr>
    </w:p>
    <w:p w14:paraId="32BC37B0" w14:textId="77777777" w:rsidR="00365AC2" w:rsidRPr="00365AC2" w:rsidRDefault="00365AC2" w:rsidP="00365AC2">
      <w:pPr>
        <w:spacing w:line="360" w:lineRule="auto"/>
        <w:outlineLvl w:val="0"/>
        <w:rPr>
          <w:b/>
          <w:sz w:val="28"/>
          <w:szCs w:val="28"/>
        </w:rPr>
      </w:pPr>
      <w:r w:rsidRPr="00365AC2">
        <w:rPr>
          <w:b/>
          <w:sz w:val="28"/>
          <w:szCs w:val="28"/>
        </w:rPr>
        <w:t>Strengths and limitations of the article</w:t>
      </w:r>
    </w:p>
    <w:p w14:paraId="79B13B71" w14:textId="1C4338A2" w:rsidR="00365AC2" w:rsidRPr="000A262B" w:rsidRDefault="00365AC2" w:rsidP="00365AC2">
      <w:pPr>
        <w:spacing w:line="360" w:lineRule="auto"/>
        <w:rPr>
          <w:sz w:val="24"/>
          <w:szCs w:val="24"/>
        </w:rPr>
      </w:pPr>
      <w:r w:rsidRPr="000A262B">
        <w:rPr>
          <w:sz w:val="24"/>
          <w:szCs w:val="24"/>
        </w:rPr>
        <w:t xml:space="preserve">There is </w:t>
      </w:r>
      <w:r w:rsidR="001D0C61">
        <w:rPr>
          <w:sz w:val="24"/>
          <w:szCs w:val="24"/>
        </w:rPr>
        <w:t xml:space="preserve">an </w:t>
      </w:r>
      <w:r w:rsidRPr="000A262B">
        <w:rPr>
          <w:sz w:val="24"/>
          <w:szCs w:val="24"/>
        </w:rPr>
        <w:t xml:space="preserve">adequate discussion of the study limitations. First, the researchers find the sample size is small to test a leader’s rhetoric corresponds, and </w:t>
      </w:r>
      <w:r w:rsidR="00FC32EA">
        <w:rPr>
          <w:sz w:val="24"/>
          <w:szCs w:val="24"/>
        </w:rPr>
        <w:t>leadership self-schema is</w:t>
      </w:r>
      <w:r w:rsidRPr="000A262B">
        <w:rPr>
          <w:sz w:val="24"/>
          <w:szCs w:val="24"/>
        </w:rPr>
        <w:t xml:space="preserve"> not detail</w:t>
      </w:r>
      <w:r w:rsidR="00FC32EA">
        <w:rPr>
          <w:sz w:val="24"/>
          <w:szCs w:val="24"/>
        </w:rPr>
        <w:t>ed</w:t>
      </w:r>
      <w:r w:rsidRPr="000A262B">
        <w:rPr>
          <w:sz w:val="24"/>
          <w:szCs w:val="24"/>
        </w:rPr>
        <w:t xml:space="preserve"> enough to tell the differences of leadership distance. Because of the variation in the degree of charismatic demonstrated by the television directors, </w:t>
      </w:r>
      <w:r w:rsidR="00FC32EA">
        <w:rPr>
          <w:sz w:val="24"/>
          <w:szCs w:val="24"/>
        </w:rPr>
        <w:t xml:space="preserve">the </w:t>
      </w:r>
      <w:r w:rsidRPr="000A262B">
        <w:rPr>
          <w:sz w:val="24"/>
          <w:szCs w:val="24"/>
        </w:rPr>
        <w:t xml:space="preserve">authoritarian schema may use fewer </w:t>
      </w:r>
      <w:proofErr w:type="spellStart"/>
      <w:r w:rsidRPr="000A262B">
        <w:rPr>
          <w:sz w:val="24"/>
          <w:szCs w:val="24"/>
        </w:rPr>
        <w:t>behaviors</w:t>
      </w:r>
      <w:proofErr w:type="spellEnd"/>
      <w:r w:rsidRPr="000A262B">
        <w:rPr>
          <w:sz w:val="24"/>
          <w:szCs w:val="24"/>
        </w:rPr>
        <w:t xml:space="preserve"> to show the evidence to support the propositions of this study. Most of the participants may not aware </w:t>
      </w:r>
      <w:r w:rsidR="004E604F">
        <w:rPr>
          <w:sz w:val="24"/>
          <w:szCs w:val="24"/>
        </w:rPr>
        <w:t xml:space="preserve">of </w:t>
      </w:r>
      <w:r w:rsidRPr="000A262B">
        <w:rPr>
          <w:sz w:val="24"/>
          <w:szCs w:val="24"/>
        </w:rPr>
        <w:t>the type of leadership style</w:t>
      </w:r>
      <w:r w:rsidR="004E604F">
        <w:rPr>
          <w:sz w:val="24"/>
          <w:szCs w:val="24"/>
        </w:rPr>
        <w:t>s</w:t>
      </w:r>
      <w:r w:rsidRPr="000A262B">
        <w:rPr>
          <w:sz w:val="24"/>
          <w:szCs w:val="24"/>
        </w:rPr>
        <w:t xml:space="preserve"> such as distance dimension, direct or indirect, individual group or larger group. The participants may not provide a clear description of their leadership </w:t>
      </w:r>
      <w:proofErr w:type="spellStart"/>
      <w:r w:rsidRPr="000A262B">
        <w:rPr>
          <w:sz w:val="24"/>
          <w:szCs w:val="24"/>
        </w:rPr>
        <w:t>behavior</w:t>
      </w:r>
      <w:proofErr w:type="spellEnd"/>
      <w:r w:rsidRPr="000A262B">
        <w:rPr>
          <w:sz w:val="24"/>
          <w:szCs w:val="24"/>
        </w:rPr>
        <w:t xml:space="preserve">. Charismatic </w:t>
      </w:r>
      <w:proofErr w:type="spellStart"/>
      <w:r w:rsidRPr="000A262B">
        <w:rPr>
          <w:sz w:val="24"/>
          <w:szCs w:val="24"/>
        </w:rPr>
        <w:t>behaviors</w:t>
      </w:r>
      <w:proofErr w:type="spellEnd"/>
      <w:r w:rsidRPr="000A262B">
        <w:rPr>
          <w:sz w:val="24"/>
          <w:szCs w:val="24"/>
        </w:rPr>
        <w:t xml:space="preserve"> are complicated with the factors including shared or distributed leadership. Do the directors or the participants really know to use impression management to have positive influences on the creative and production team? Second, the researchers collect the data through the directors’ self-report of their </w:t>
      </w:r>
      <w:proofErr w:type="spellStart"/>
      <w:r w:rsidRPr="000A262B">
        <w:rPr>
          <w:sz w:val="24"/>
          <w:szCs w:val="24"/>
        </w:rPr>
        <w:t>behaviors</w:t>
      </w:r>
      <w:proofErr w:type="spellEnd"/>
      <w:r w:rsidRPr="000A262B">
        <w:rPr>
          <w:sz w:val="24"/>
          <w:szCs w:val="24"/>
        </w:rPr>
        <w:t>. It needs to widen perspective from the perceptions of team members including crew and cast. The researchers suggest using the following test factors to improve the study: (1) satisfaction and turnover of crew, (2) overall industry reputation, (3) audience rating of the programs, and (4) industry nominations. The author agrees using these factors to explore the relationship between the leadership style of television directors and the workplace outcomes.</w:t>
      </w:r>
      <w:r w:rsidR="004E604F">
        <w:rPr>
          <w:sz w:val="24"/>
          <w:szCs w:val="24"/>
        </w:rPr>
        <w:t xml:space="preserve"> Moreover, the researchers found</w:t>
      </w:r>
      <w:r w:rsidRPr="000A262B">
        <w:rPr>
          <w:sz w:val="24"/>
          <w:szCs w:val="24"/>
        </w:rPr>
        <w:t xml:space="preserve"> that television directors may not consider the role of crisis. This area can be further developed to seek more </w:t>
      </w:r>
      <w:r w:rsidR="004E604F">
        <w:rPr>
          <w:sz w:val="24"/>
          <w:szCs w:val="24"/>
        </w:rPr>
        <w:t>pieces of evidence</w:t>
      </w:r>
      <w:r w:rsidRPr="000A262B">
        <w:rPr>
          <w:sz w:val="24"/>
          <w:szCs w:val="24"/>
        </w:rPr>
        <w:t xml:space="preserve"> to support the propositions of the research. Unlike television directors, managers or leaders in </w:t>
      </w:r>
      <w:r w:rsidR="004E604F">
        <w:rPr>
          <w:sz w:val="24"/>
          <w:szCs w:val="24"/>
        </w:rPr>
        <w:t xml:space="preserve">the </w:t>
      </w:r>
      <w:r w:rsidRPr="000A262B">
        <w:rPr>
          <w:sz w:val="24"/>
          <w:szCs w:val="24"/>
        </w:rPr>
        <w:t xml:space="preserve">business </w:t>
      </w:r>
      <w:r w:rsidRPr="000A262B">
        <w:rPr>
          <w:sz w:val="24"/>
          <w:szCs w:val="24"/>
        </w:rPr>
        <w:lastRenderedPageBreak/>
        <w:t xml:space="preserve">world have to pay attention to handle </w:t>
      </w:r>
      <w:r w:rsidR="004E604F">
        <w:rPr>
          <w:sz w:val="24"/>
          <w:szCs w:val="24"/>
        </w:rPr>
        <w:t xml:space="preserve">the </w:t>
      </w:r>
      <w:r w:rsidRPr="000A262B">
        <w:rPr>
          <w:sz w:val="24"/>
          <w:szCs w:val="24"/>
        </w:rPr>
        <w:t xml:space="preserve">crisis to protect the organizations. Third, the researchers state the shortcoming of the in-person interviews. It is the weakness of </w:t>
      </w:r>
      <w:r w:rsidR="004E604F">
        <w:rPr>
          <w:sz w:val="24"/>
          <w:szCs w:val="24"/>
        </w:rPr>
        <w:t xml:space="preserve">the </w:t>
      </w:r>
      <w:r w:rsidRPr="000A262B">
        <w:rPr>
          <w:sz w:val="24"/>
          <w:szCs w:val="24"/>
        </w:rPr>
        <w:t>self-</w:t>
      </w:r>
      <w:bookmarkStart w:id="0" w:name="_GoBack"/>
      <w:bookmarkEnd w:id="0"/>
      <w:r w:rsidRPr="000A262B">
        <w:rPr>
          <w:sz w:val="24"/>
          <w:szCs w:val="24"/>
        </w:rPr>
        <w:t>report questionnaire. The participants may tend to respond in a way to make them look like successful and caring leaders</w:t>
      </w:r>
      <w:r w:rsidR="00C8592E">
        <w:rPr>
          <w:sz w:val="24"/>
          <w:szCs w:val="24"/>
        </w:rPr>
        <w:t>. Therefore, t</w:t>
      </w:r>
      <w:r w:rsidRPr="000A262B">
        <w:rPr>
          <w:sz w:val="24"/>
          <w:szCs w:val="24"/>
        </w:rPr>
        <w:t>elevision directors may not provide reliable data.</w:t>
      </w:r>
    </w:p>
    <w:p w14:paraId="1F425C75" w14:textId="77777777" w:rsidR="00365AC2" w:rsidRPr="000A262B" w:rsidRDefault="00365AC2" w:rsidP="00365AC2">
      <w:pPr>
        <w:spacing w:line="360" w:lineRule="auto"/>
        <w:rPr>
          <w:sz w:val="24"/>
          <w:szCs w:val="24"/>
        </w:rPr>
      </w:pPr>
    </w:p>
    <w:p w14:paraId="4FE1B877" w14:textId="75BD50FB" w:rsidR="00365AC2" w:rsidRPr="000A262B" w:rsidRDefault="00365AC2" w:rsidP="00365AC2">
      <w:pPr>
        <w:widowControl w:val="0"/>
        <w:autoSpaceDE w:val="0"/>
        <w:autoSpaceDN w:val="0"/>
        <w:adjustRightInd w:val="0"/>
        <w:spacing w:after="240" w:line="360" w:lineRule="auto"/>
        <w:rPr>
          <w:sz w:val="24"/>
          <w:szCs w:val="24"/>
        </w:rPr>
      </w:pPr>
      <w:r w:rsidRPr="000A262B">
        <w:rPr>
          <w:sz w:val="24"/>
          <w:szCs w:val="24"/>
        </w:rPr>
        <w:t>The roles of researchers are described in the acknowledgements of the article. Readers can know five members from the Kravis Leadership Institute are responsible for qualitative coding, and the source of this rese</w:t>
      </w:r>
      <w:r w:rsidR="00387A6D">
        <w:rPr>
          <w:sz w:val="24"/>
          <w:szCs w:val="24"/>
        </w:rPr>
        <w:t>arch funding has</w:t>
      </w:r>
      <w:r w:rsidRPr="000A262B">
        <w:rPr>
          <w:sz w:val="24"/>
          <w:szCs w:val="24"/>
        </w:rPr>
        <w:t xml:space="preserve"> come from Kravis Research Institute. It is suggested to describe the roles of researchers clearly in the section of methodology to strengthen the credibility of the article.</w:t>
      </w:r>
    </w:p>
    <w:p w14:paraId="216E7D68" w14:textId="7E4362CB" w:rsidR="00365AC2" w:rsidRPr="000A262B" w:rsidRDefault="00365AC2" w:rsidP="00365AC2">
      <w:pPr>
        <w:spacing w:line="360" w:lineRule="auto"/>
        <w:rPr>
          <w:sz w:val="24"/>
          <w:szCs w:val="24"/>
        </w:rPr>
      </w:pPr>
      <w:r w:rsidRPr="000A262B">
        <w:rPr>
          <w:sz w:val="24"/>
          <w:szCs w:val="24"/>
        </w:rPr>
        <w:t xml:space="preserve">The findings are relevant to study the applicability of charismatic leadership theory for television directors. This study is important to explore the research area of charismatic leadership-innovative </w:t>
      </w:r>
      <w:proofErr w:type="spellStart"/>
      <w:r w:rsidRPr="000A262B">
        <w:rPr>
          <w:sz w:val="24"/>
          <w:szCs w:val="24"/>
        </w:rPr>
        <w:t>behavior</w:t>
      </w:r>
      <w:proofErr w:type="spellEnd"/>
      <w:r w:rsidRPr="000A262B">
        <w:rPr>
          <w:sz w:val="24"/>
          <w:szCs w:val="24"/>
        </w:rPr>
        <w:t xml:space="preserve"> link with the perspective of television directors. Researchers can extend the study in the creative industry in Hong Kong and China. From the observati</w:t>
      </w:r>
      <w:r w:rsidR="009B1981">
        <w:rPr>
          <w:sz w:val="24"/>
          <w:szCs w:val="24"/>
        </w:rPr>
        <w:t xml:space="preserve">on of the author, the demand for </w:t>
      </w:r>
      <w:r w:rsidRPr="000A262B">
        <w:rPr>
          <w:sz w:val="24"/>
          <w:szCs w:val="24"/>
        </w:rPr>
        <w:t>television show</w:t>
      </w:r>
      <w:r w:rsidR="009B1981">
        <w:rPr>
          <w:sz w:val="24"/>
          <w:szCs w:val="24"/>
        </w:rPr>
        <w:t>s</w:t>
      </w:r>
      <w:r w:rsidRPr="000A262B">
        <w:rPr>
          <w:sz w:val="24"/>
          <w:szCs w:val="24"/>
        </w:rPr>
        <w:t xml:space="preserve"> is increasing in China’s market. Many Hong Kong’s directors are recruited to produce TV drama and internet movie in different China’s cities. If producers and directors gain the knowledge of charismatic leadership, they can predict the team members’ creativity and innovative </w:t>
      </w:r>
      <w:proofErr w:type="spellStart"/>
      <w:r w:rsidRPr="000A262B">
        <w:rPr>
          <w:sz w:val="24"/>
          <w:szCs w:val="24"/>
        </w:rPr>
        <w:t>behavior</w:t>
      </w:r>
      <w:proofErr w:type="spellEnd"/>
      <w:r w:rsidRPr="000A262B">
        <w:rPr>
          <w:sz w:val="24"/>
          <w:szCs w:val="24"/>
        </w:rPr>
        <w:t xml:space="preserve"> of different sections. </w:t>
      </w:r>
      <w:r w:rsidR="004F6664">
        <w:rPr>
          <w:sz w:val="24"/>
          <w:szCs w:val="24"/>
        </w:rPr>
        <w:t xml:space="preserve">The </w:t>
      </w:r>
      <w:r w:rsidR="009B1981">
        <w:rPr>
          <w:sz w:val="24"/>
          <w:szCs w:val="24"/>
        </w:rPr>
        <w:t>e</w:t>
      </w:r>
      <w:r w:rsidRPr="000A262B">
        <w:rPr>
          <w:sz w:val="24"/>
          <w:szCs w:val="24"/>
        </w:rPr>
        <w:t xml:space="preserve">ffectiveness of the team performance can be strengthened, and it will help a better allocation of resources to produce the shows within budget. The issue of over-budget </w:t>
      </w:r>
      <w:r w:rsidR="006B0B29">
        <w:rPr>
          <w:sz w:val="24"/>
          <w:szCs w:val="24"/>
        </w:rPr>
        <w:t>can be avoided, and the quality of production can be produced to meet the standard.</w:t>
      </w:r>
    </w:p>
    <w:p w14:paraId="0FF46C93" w14:textId="77777777" w:rsidR="00365AC2" w:rsidRPr="000A262B" w:rsidRDefault="00365AC2" w:rsidP="00365AC2">
      <w:pPr>
        <w:spacing w:line="360" w:lineRule="auto"/>
        <w:rPr>
          <w:sz w:val="24"/>
          <w:szCs w:val="24"/>
        </w:rPr>
      </w:pPr>
    </w:p>
    <w:p w14:paraId="593D84CB" w14:textId="59331858" w:rsidR="00365AC2" w:rsidRPr="000A262B" w:rsidRDefault="00365AC2" w:rsidP="00365AC2">
      <w:pPr>
        <w:spacing w:line="360" w:lineRule="auto"/>
        <w:rPr>
          <w:sz w:val="24"/>
          <w:szCs w:val="24"/>
        </w:rPr>
      </w:pPr>
      <w:r w:rsidRPr="000A262B">
        <w:rPr>
          <w:sz w:val="24"/>
          <w:szCs w:val="24"/>
        </w:rPr>
        <w:t xml:space="preserve">In short, </w:t>
      </w:r>
      <w:r w:rsidR="004F6664">
        <w:rPr>
          <w:sz w:val="24"/>
          <w:szCs w:val="24"/>
        </w:rPr>
        <w:t xml:space="preserve">the </w:t>
      </w:r>
      <w:r w:rsidRPr="000A262B">
        <w:rPr>
          <w:sz w:val="24"/>
          <w:szCs w:val="24"/>
        </w:rPr>
        <w:t xml:space="preserve">overall impression of the article is a high-quality paper to use qualitative analysis to study the leadership style of directors in the film and TV industry. The researchers can communicate the research gap, grounded theory, methodology, data analysis process, findings, discussion, and implication in a clear, straightforward, and appropriate language. Ethical issues are adequately considered. </w:t>
      </w:r>
      <w:r w:rsidR="004F6664">
        <w:rPr>
          <w:sz w:val="24"/>
          <w:szCs w:val="24"/>
        </w:rPr>
        <w:t>The r</w:t>
      </w:r>
      <w:r w:rsidRPr="000A262B">
        <w:rPr>
          <w:sz w:val="24"/>
          <w:szCs w:val="24"/>
        </w:rPr>
        <w:t xml:space="preserve">ecommendation is made for future study of this area.  </w:t>
      </w:r>
    </w:p>
    <w:p w14:paraId="281C4BCB" w14:textId="77777777" w:rsidR="00365AC2" w:rsidRDefault="00365AC2" w:rsidP="00365AC2">
      <w:pPr>
        <w:spacing w:line="360" w:lineRule="auto"/>
        <w:rPr>
          <w:sz w:val="24"/>
          <w:szCs w:val="24"/>
        </w:rPr>
      </w:pPr>
    </w:p>
    <w:p w14:paraId="2D868E96" w14:textId="77777777" w:rsidR="00EB25F0" w:rsidRDefault="00EB25F0" w:rsidP="00365AC2">
      <w:pPr>
        <w:spacing w:line="360" w:lineRule="auto"/>
        <w:rPr>
          <w:sz w:val="24"/>
          <w:szCs w:val="24"/>
        </w:rPr>
      </w:pPr>
    </w:p>
    <w:p w14:paraId="1E18E098" w14:textId="77777777" w:rsidR="00EB25F0" w:rsidRDefault="00EB25F0" w:rsidP="00365AC2">
      <w:pPr>
        <w:spacing w:line="360" w:lineRule="auto"/>
        <w:rPr>
          <w:sz w:val="24"/>
          <w:szCs w:val="24"/>
        </w:rPr>
      </w:pPr>
    </w:p>
    <w:p w14:paraId="64CB3D75" w14:textId="77777777" w:rsidR="002D0DAA" w:rsidRPr="000A262B" w:rsidRDefault="002D0DAA" w:rsidP="00365AC2">
      <w:pPr>
        <w:spacing w:line="360" w:lineRule="auto"/>
        <w:rPr>
          <w:sz w:val="24"/>
          <w:szCs w:val="24"/>
        </w:rPr>
      </w:pPr>
    </w:p>
    <w:p w14:paraId="609481BC" w14:textId="77777777" w:rsidR="00365AC2" w:rsidRPr="000A262B" w:rsidRDefault="00365AC2" w:rsidP="00365AC2">
      <w:pPr>
        <w:spacing w:line="360" w:lineRule="auto"/>
        <w:rPr>
          <w:sz w:val="24"/>
          <w:szCs w:val="24"/>
        </w:rPr>
      </w:pPr>
    </w:p>
    <w:p w14:paraId="3C420514" w14:textId="77777777" w:rsidR="00365AC2" w:rsidRPr="000A262B" w:rsidRDefault="00365AC2" w:rsidP="00365AC2">
      <w:pPr>
        <w:spacing w:line="360" w:lineRule="auto"/>
        <w:rPr>
          <w:b/>
          <w:sz w:val="24"/>
          <w:szCs w:val="24"/>
        </w:rPr>
      </w:pPr>
      <w:r w:rsidRPr="000A262B">
        <w:rPr>
          <w:b/>
          <w:sz w:val="24"/>
          <w:szCs w:val="24"/>
        </w:rPr>
        <w:lastRenderedPageBreak/>
        <w:t>Reference</w:t>
      </w:r>
    </w:p>
    <w:p w14:paraId="12F71AD4" w14:textId="77777777" w:rsidR="00365AC2" w:rsidRPr="000A262B" w:rsidRDefault="00365AC2" w:rsidP="00365AC2">
      <w:pPr>
        <w:spacing w:line="360" w:lineRule="auto"/>
        <w:rPr>
          <w:rFonts w:eastAsia="Times New Roman"/>
          <w:sz w:val="24"/>
          <w:szCs w:val="24"/>
          <w:lang w:eastAsia="zh-TW"/>
        </w:rPr>
      </w:pPr>
      <w:r w:rsidRPr="000A262B">
        <w:rPr>
          <w:rFonts w:eastAsia="Times New Roman"/>
          <w:color w:val="222222"/>
          <w:sz w:val="24"/>
          <w:szCs w:val="24"/>
          <w:shd w:val="clear" w:color="auto" w:fill="FFFFFF"/>
          <w:lang w:eastAsia="zh-TW"/>
        </w:rPr>
        <w:t xml:space="preserve">Conger, J. A., &amp; </w:t>
      </w:r>
      <w:proofErr w:type="spellStart"/>
      <w:r w:rsidRPr="000A262B">
        <w:rPr>
          <w:rFonts w:eastAsia="Times New Roman"/>
          <w:color w:val="222222"/>
          <w:sz w:val="24"/>
          <w:szCs w:val="24"/>
          <w:shd w:val="clear" w:color="auto" w:fill="FFFFFF"/>
          <w:lang w:eastAsia="zh-TW"/>
        </w:rPr>
        <w:t>Kanungo</w:t>
      </w:r>
      <w:proofErr w:type="spellEnd"/>
      <w:r w:rsidRPr="000A262B">
        <w:rPr>
          <w:rFonts w:eastAsia="Times New Roman"/>
          <w:color w:val="222222"/>
          <w:sz w:val="24"/>
          <w:szCs w:val="24"/>
          <w:shd w:val="clear" w:color="auto" w:fill="FFFFFF"/>
          <w:lang w:eastAsia="zh-TW"/>
        </w:rPr>
        <w:t>, R. N. (1988). </w:t>
      </w:r>
      <w:r w:rsidRPr="000A262B">
        <w:rPr>
          <w:rFonts w:eastAsia="Times New Roman"/>
          <w:i/>
          <w:iCs/>
          <w:color w:val="222222"/>
          <w:sz w:val="24"/>
          <w:szCs w:val="24"/>
          <w:shd w:val="clear" w:color="auto" w:fill="FFFFFF"/>
          <w:lang w:eastAsia="zh-TW"/>
        </w:rPr>
        <w:t xml:space="preserve">Charismatic leadership in organizations. </w:t>
      </w:r>
      <w:r w:rsidRPr="000A262B">
        <w:rPr>
          <w:rFonts w:eastAsia="Times New Roman"/>
          <w:iCs/>
          <w:color w:val="222222"/>
          <w:sz w:val="24"/>
          <w:szCs w:val="24"/>
          <w:shd w:val="clear" w:color="auto" w:fill="FFFFFF"/>
          <w:lang w:eastAsia="zh-TW"/>
        </w:rPr>
        <w:t>Thousand Oaks, CA, Sage Publications.</w:t>
      </w:r>
    </w:p>
    <w:p w14:paraId="2CCCEF23" w14:textId="77777777" w:rsidR="00365AC2" w:rsidRPr="000A262B" w:rsidRDefault="00365AC2" w:rsidP="00365AC2">
      <w:pPr>
        <w:spacing w:line="360" w:lineRule="auto"/>
        <w:rPr>
          <w:sz w:val="24"/>
          <w:szCs w:val="24"/>
        </w:rPr>
      </w:pPr>
    </w:p>
    <w:p w14:paraId="4CFEED6D" w14:textId="77777777" w:rsidR="00365AC2" w:rsidRPr="000A262B" w:rsidRDefault="00365AC2" w:rsidP="00365AC2">
      <w:pPr>
        <w:spacing w:line="360" w:lineRule="auto"/>
        <w:rPr>
          <w:rFonts w:eastAsia="Times New Roman"/>
          <w:color w:val="222222"/>
          <w:sz w:val="24"/>
          <w:szCs w:val="24"/>
          <w:shd w:val="clear" w:color="auto" w:fill="FFFFFF"/>
          <w:lang w:eastAsia="zh-TW"/>
        </w:rPr>
      </w:pPr>
      <w:r w:rsidRPr="000A262B">
        <w:rPr>
          <w:rFonts w:eastAsia="Times New Roman"/>
          <w:color w:val="222222"/>
          <w:sz w:val="24"/>
          <w:szCs w:val="24"/>
          <w:shd w:val="clear" w:color="auto" w:fill="FFFFFF"/>
          <w:lang w:eastAsia="zh-TW"/>
        </w:rPr>
        <w:t xml:space="preserve">Conger, J. A., &amp; </w:t>
      </w:r>
      <w:proofErr w:type="spellStart"/>
      <w:r w:rsidRPr="000A262B">
        <w:rPr>
          <w:rFonts w:eastAsia="Times New Roman"/>
          <w:color w:val="222222"/>
          <w:sz w:val="24"/>
          <w:szCs w:val="24"/>
          <w:shd w:val="clear" w:color="auto" w:fill="FFFFFF"/>
          <w:lang w:eastAsia="zh-TW"/>
        </w:rPr>
        <w:t>Kanungo</w:t>
      </w:r>
      <w:proofErr w:type="spellEnd"/>
      <w:r w:rsidRPr="000A262B">
        <w:rPr>
          <w:rFonts w:eastAsia="Times New Roman"/>
          <w:color w:val="222222"/>
          <w:sz w:val="24"/>
          <w:szCs w:val="24"/>
          <w:shd w:val="clear" w:color="auto" w:fill="FFFFFF"/>
          <w:lang w:eastAsia="zh-TW"/>
        </w:rPr>
        <w:t xml:space="preserve">, R. N. (1994). Charismatic leadership in organizations: Perceived </w:t>
      </w:r>
      <w:proofErr w:type="spellStart"/>
      <w:r w:rsidRPr="000A262B">
        <w:rPr>
          <w:rFonts w:eastAsia="Times New Roman"/>
          <w:color w:val="222222"/>
          <w:sz w:val="24"/>
          <w:szCs w:val="24"/>
          <w:shd w:val="clear" w:color="auto" w:fill="FFFFFF"/>
          <w:lang w:eastAsia="zh-TW"/>
        </w:rPr>
        <w:t>behavioral</w:t>
      </w:r>
      <w:proofErr w:type="spellEnd"/>
      <w:r w:rsidRPr="000A262B">
        <w:rPr>
          <w:rFonts w:eastAsia="Times New Roman"/>
          <w:color w:val="222222"/>
          <w:sz w:val="24"/>
          <w:szCs w:val="24"/>
          <w:shd w:val="clear" w:color="auto" w:fill="FFFFFF"/>
          <w:lang w:eastAsia="zh-TW"/>
        </w:rPr>
        <w:t xml:space="preserve"> attributes and their measurement. </w:t>
      </w:r>
      <w:r w:rsidRPr="000A262B">
        <w:rPr>
          <w:rFonts w:eastAsia="Times New Roman"/>
          <w:i/>
          <w:iCs/>
          <w:color w:val="222222"/>
          <w:sz w:val="24"/>
          <w:szCs w:val="24"/>
          <w:shd w:val="clear" w:color="auto" w:fill="FFFFFF"/>
          <w:lang w:eastAsia="zh-TW"/>
        </w:rPr>
        <w:t xml:space="preserve">Journal of organizational </w:t>
      </w:r>
      <w:proofErr w:type="spellStart"/>
      <w:r w:rsidRPr="000A262B">
        <w:rPr>
          <w:rFonts w:eastAsia="Times New Roman"/>
          <w:i/>
          <w:iCs/>
          <w:color w:val="222222"/>
          <w:sz w:val="24"/>
          <w:szCs w:val="24"/>
          <w:shd w:val="clear" w:color="auto" w:fill="FFFFFF"/>
          <w:lang w:eastAsia="zh-TW"/>
        </w:rPr>
        <w:t>behavior</w:t>
      </w:r>
      <w:proofErr w:type="spellEnd"/>
      <w:r w:rsidRPr="000A262B">
        <w:rPr>
          <w:rFonts w:eastAsia="Times New Roman"/>
          <w:color w:val="222222"/>
          <w:sz w:val="24"/>
          <w:szCs w:val="24"/>
          <w:shd w:val="clear" w:color="auto" w:fill="FFFFFF"/>
          <w:lang w:eastAsia="zh-TW"/>
        </w:rPr>
        <w:t>, </w:t>
      </w:r>
      <w:r w:rsidRPr="000A262B">
        <w:rPr>
          <w:rFonts w:eastAsia="Times New Roman"/>
          <w:iCs/>
          <w:color w:val="222222"/>
          <w:sz w:val="24"/>
          <w:szCs w:val="24"/>
          <w:shd w:val="clear" w:color="auto" w:fill="FFFFFF"/>
          <w:lang w:eastAsia="zh-TW"/>
        </w:rPr>
        <w:t xml:space="preserve">Vol. 15 No. </w:t>
      </w:r>
      <w:r w:rsidRPr="000A262B">
        <w:rPr>
          <w:rFonts w:eastAsia="Times New Roman"/>
          <w:color w:val="222222"/>
          <w:sz w:val="24"/>
          <w:szCs w:val="24"/>
          <w:shd w:val="clear" w:color="auto" w:fill="FFFFFF"/>
          <w:lang w:eastAsia="zh-TW"/>
        </w:rPr>
        <w:t>5, pp. 439-452.</w:t>
      </w:r>
    </w:p>
    <w:p w14:paraId="6AE75506" w14:textId="77777777" w:rsidR="00365AC2" w:rsidRPr="000A262B" w:rsidRDefault="00365AC2" w:rsidP="00365AC2">
      <w:pPr>
        <w:spacing w:line="360" w:lineRule="auto"/>
        <w:rPr>
          <w:rFonts w:eastAsia="Times New Roman"/>
          <w:color w:val="222222"/>
          <w:sz w:val="24"/>
          <w:szCs w:val="24"/>
          <w:shd w:val="clear" w:color="auto" w:fill="FFFFFF"/>
          <w:lang w:eastAsia="zh-TW"/>
        </w:rPr>
      </w:pPr>
    </w:p>
    <w:p w14:paraId="47B5ACA2" w14:textId="77777777" w:rsidR="00365AC2" w:rsidRPr="000A262B" w:rsidRDefault="00365AC2" w:rsidP="00365AC2">
      <w:pPr>
        <w:spacing w:line="360" w:lineRule="auto"/>
        <w:rPr>
          <w:rFonts w:eastAsia="Times New Roman"/>
          <w:sz w:val="24"/>
          <w:szCs w:val="24"/>
          <w:lang w:eastAsia="zh-TW"/>
        </w:rPr>
      </w:pPr>
      <w:r w:rsidRPr="000A262B">
        <w:rPr>
          <w:rFonts w:eastAsia="Times New Roman"/>
          <w:color w:val="222222"/>
          <w:sz w:val="24"/>
          <w:szCs w:val="24"/>
          <w:shd w:val="clear" w:color="auto" w:fill="FFFFFF"/>
          <w:lang w:eastAsia="zh-TW"/>
        </w:rPr>
        <w:t xml:space="preserve">Directors Guild of America (2018). </w:t>
      </w:r>
      <w:r w:rsidRPr="000A262B">
        <w:rPr>
          <w:rFonts w:eastAsia="Times New Roman"/>
          <w:i/>
          <w:color w:val="222222"/>
          <w:sz w:val="24"/>
          <w:szCs w:val="24"/>
          <w:shd w:val="clear" w:color="auto" w:fill="FFFFFF"/>
          <w:lang w:eastAsia="zh-TW"/>
        </w:rPr>
        <w:t>About the DGA</w:t>
      </w:r>
      <w:r w:rsidRPr="000A262B">
        <w:rPr>
          <w:rFonts w:eastAsia="Times New Roman"/>
          <w:color w:val="222222"/>
          <w:sz w:val="24"/>
          <w:szCs w:val="24"/>
          <w:shd w:val="clear" w:color="auto" w:fill="FFFFFF"/>
          <w:lang w:eastAsia="zh-TW"/>
        </w:rPr>
        <w:t>. Available at: https://www.dga.org/The-Guild/History.aspx</w:t>
      </w:r>
    </w:p>
    <w:p w14:paraId="1FAC9A98" w14:textId="77777777" w:rsidR="00365AC2" w:rsidRPr="000A262B" w:rsidRDefault="00365AC2" w:rsidP="00365AC2">
      <w:pPr>
        <w:spacing w:line="360" w:lineRule="auto"/>
        <w:rPr>
          <w:sz w:val="24"/>
          <w:szCs w:val="24"/>
        </w:rPr>
      </w:pPr>
    </w:p>
    <w:p w14:paraId="7165ABE8" w14:textId="77777777" w:rsidR="00365AC2" w:rsidRPr="000A262B" w:rsidRDefault="00365AC2" w:rsidP="00365AC2">
      <w:pPr>
        <w:spacing w:line="360" w:lineRule="auto"/>
        <w:rPr>
          <w:sz w:val="24"/>
          <w:szCs w:val="24"/>
        </w:rPr>
      </w:pPr>
      <w:r w:rsidRPr="000A262B">
        <w:rPr>
          <w:sz w:val="24"/>
          <w:szCs w:val="24"/>
        </w:rPr>
        <w:t>Elsevier (2018) Journal: The Leadership Quarterly. Available at: https://www.journals.elsevier.com/the-leadership-quarterly</w:t>
      </w:r>
    </w:p>
    <w:p w14:paraId="6480CD61" w14:textId="77777777" w:rsidR="00365AC2" w:rsidRPr="000A262B" w:rsidRDefault="00365AC2" w:rsidP="00365AC2">
      <w:pPr>
        <w:spacing w:line="360" w:lineRule="auto"/>
        <w:rPr>
          <w:rFonts w:eastAsia="Times New Roman"/>
          <w:color w:val="222222"/>
          <w:sz w:val="24"/>
          <w:szCs w:val="24"/>
          <w:shd w:val="clear" w:color="auto" w:fill="FFFFFF"/>
          <w:lang w:eastAsia="zh-TW"/>
        </w:rPr>
      </w:pPr>
    </w:p>
    <w:p w14:paraId="3C53E3DF" w14:textId="77777777" w:rsidR="00365AC2" w:rsidRPr="000A262B" w:rsidRDefault="00365AC2" w:rsidP="00365AC2">
      <w:pPr>
        <w:spacing w:line="360" w:lineRule="auto"/>
        <w:rPr>
          <w:rFonts w:eastAsia="Times New Roman"/>
          <w:sz w:val="24"/>
          <w:szCs w:val="24"/>
          <w:lang w:eastAsia="zh-TW"/>
        </w:rPr>
      </w:pPr>
      <w:r w:rsidRPr="000A262B">
        <w:rPr>
          <w:rFonts w:eastAsia="Times New Roman"/>
          <w:color w:val="222222"/>
          <w:sz w:val="24"/>
          <w:szCs w:val="24"/>
          <w:shd w:val="clear" w:color="auto" w:fill="FFFFFF"/>
          <w:lang w:eastAsia="zh-TW"/>
        </w:rPr>
        <w:t xml:space="preserve">Murphy, S. E., &amp; </w:t>
      </w:r>
      <w:proofErr w:type="spellStart"/>
      <w:r w:rsidRPr="000A262B">
        <w:rPr>
          <w:rFonts w:eastAsia="Times New Roman"/>
          <w:color w:val="222222"/>
          <w:sz w:val="24"/>
          <w:szCs w:val="24"/>
          <w:shd w:val="clear" w:color="auto" w:fill="FFFFFF"/>
          <w:lang w:eastAsia="zh-TW"/>
        </w:rPr>
        <w:t>Ensher</w:t>
      </w:r>
      <w:proofErr w:type="spellEnd"/>
      <w:r w:rsidRPr="000A262B">
        <w:rPr>
          <w:rFonts w:eastAsia="Times New Roman"/>
          <w:color w:val="222222"/>
          <w:sz w:val="24"/>
          <w:szCs w:val="24"/>
          <w:shd w:val="clear" w:color="auto" w:fill="FFFFFF"/>
          <w:lang w:eastAsia="zh-TW"/>
        </w:rPr>
        <w:t>, E. A. (2008). A qualitative analysis of charismatic leadership in creative teams: The case of television directors. </w:t>
      </w:r>
      <w:r w:rsidRPr="000A262B">
        <w:rPr>
          <w:rFonts w:eastAsia="Times New Roman"/>
          <w:i/>
          <w:iCs/>
          <w:color w:val="222222"/>
          <w:sz w:val="24"/>
          <w:szCs w:val="24"/>
          <w:shd w:val="clear" w:color="auto" w:fill="FFFFFF"/>
          <w:lang w:eastAsia="zh-TW"/>
        </w:rPr>
        <w:t>The Leadership Quarterly</w:t>
      </w:r>
      <w:r w:rsidRPr="000A262B">
        <w:rPr>
          <w:rFonts w:eastAsia="Times New Roman"/>
          <w:color w:val="222222"/>
          <w:sz w:val="24"/>
          <w:szCs w:val="24"/>
          <w:shd w:val="clear" w:color="auto" w:fill="FFFFFF"/>
          <w:lang w:eastAsia="zh-TW"/>
        </w:rPr>
        <w:t>, </w:t>
      </w:r>
      <w:r w:rsidRPr="000A262B">
        <w:rPr>
          <w:rFonts w:eastAsia="Times New Roman"/>
          <w:i/>
          <w:iCs/>
          <w:color w:val="222222"/>
          <w:sz w:val="24"/>
          <w:szCs w:val="24"/>
          <w:shd w:val="clear" w:color="auto" w:fill="FFFFFF"/>
          <w:lang w:eastAsia="zh-TW"/>
        </w:rPr>
        <w:t>19</w:t>
      </w:r>
      <w:r w:rsidRPr="000A262B">
        <w:rPr>
          <w:rFonts w:eastAsia="Times New Roman"/>
          <w:color w:val="222222"/>
          <w:sz w:val="24"/>
          <w:szCs w:val="24"/>
          <w:shd w:val="clear" w:color="auto" w:fill="FFFFFF"/>
          <w:lang w:eastAsia="zh-TW"/>
        </w:rPr>
        <w:t>(3), 335-352.</w:t>
      </w:r>
    </w:p>
    <w:p w14:paraId="7959AF7C" w14:textId="77777777" w:rsidR="00365AC2" w:rsidRPr="000A262B" w:rsidRDefault="00365AC2" w:rsidP="00365AC2">
      <w:pPr>
        <w:spacing w:line="360" w:lineRule="auto"/>
        <w:rPr>
          <w:sz w:val="24"/>
          <w:szCs w:val="24"/>
        </w:rPr>
      </w:pPr>
    </w:p>
    <w:p w14:paraId="1A9013E1" w14:textId="2EF5F708" w:rsidR="00365AC2" w:rsidRPr="000A262B" w:rsidRDefault="00365AC2" w:rsidP="00365AC2">
      <w:pPr>
        <w:spacing w:line="360" w:lineRule="auto"/>
        <w:rPr>
          <w:sz w:val="24"/>
          <w:szCs w:val="24"/>
        </w:rPr>
      </w:pPr>
      <w:r w:rsidRPr="000A262B">
        <w:rPr>
          <w:sz w:val="24"/>
          <w:szCs w:val="24"/>
        </w:rPr>
        <w:t xml:space="preserve">Oxford Economics (2016). </w:t>
      </w:r>
      <w:r w:rsidRPr="000A262B">
        <w:rPr>
          <w:i/>
          <w:sz w:val="24"/>
          <w:szCs w:val="24"/>
        </w:rPr>
        <w:t>The economic contribution of film and television in China in 2016</w:t>
      </w:r>
      <w:r w:rsidRPr="000A262B">
        <w:rPr>
          <w:sz w:val="24"/>
          <w:szCs w:val="24"/>
        </w:rPr>
        <w:t>.</w:t>
      </w:r>
    </w:p>
    <w:sectPr w:rsidR="00365AC2" w:rsidRPr="000A262B" w:rsidSect="00365AC2">
      <w:pgSz w:w="11894" w:h="16834"/>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FA6BC" w14:textId="77777777" w:rsidR="00EF74A7" w:rsidRDefault="00EF74A7">
      <w:r>
        <w:separator/>
      </w:r>
    </w:p>
  </w:endnote>
  <w:endnote w:type="continuationSeparator" w:id="0">
    <w:p w14:paraId="532AB58D" w14:textId="77777777" w:rsidR="00EF74A7" w:rsidRDefault="00EF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新細明體">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明朝">
    <w:charset w:val="80"/>
    <w:family w:val="roman"/>
    <w:pitch w:val="fixed"/>
    <w:sig w:usb0="E00002FF" w:usb1="6AC7FDFB" w:usb2="08000012" w:usb3="00000000" w:csb0="0002009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B4AD6" w14:textId="77777777" w:rsidR="00F17D6E" w:rsidRDefault="00F17D6E" w:rsidP="00680A9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9780F7" w14:textId="77777777" w:rsidR="00F17D6E" w:rsidRDefault="00F17D6E" w:rsidP="00F17D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2DC0B" w14:textId="77777777" w:rsidR="00F17D6E" w:rsidRDefault="00F17D6E" w:rsidP="005575E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0DAA">
      <w:rPr>
        <w:rStyle w:val="PageNumber"/>
        <w:noProof/>
      </w:rPr>
      <w:t>1</w:t>
    </w:r>
    <w:r>
      <w:rPr>
        <w:rStyle w:val="PageNumber"/>
      </w:rPr>
      <w:fldChar w:fldCharType="end"/>
    </w:r>
  </w:p>
  <w:p w14:paraId="6702F995" w14:textId="77777777" w:rsidR="00464413" w:rsidRDefault="00464413" w:rsidP="00F17D6E">
    <w:pPr>
      <w:pStyle w:val="Footer"/>
      <w:ind w:right="360"/>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01365" w14:textId="77777777" w:rsidR="00680A97" w:rsidRDefault="00680A97" w:rsidP="005575E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0DAA">
      <w:rPr>
        <w:rStyle w:val="PageNumber"/>
        <w:noProof/>
      </w:rPr>
      <w:t>6</w:t>
    </w:r>
    <w:r>
      <w:rPr>
        <w:rStyle w:val="PageNumber"/>
      </w:rPr>
      <w:fldChar w:fldCharType="end"/>
    </w:r>
  </w:p>
  <w:p w14:paraId="0B83E23E" w14:textId="77777777" w:rsidR="00464413" w:rsidRDefault="00464413" w:rsidP="00680A97">
    <w:pPr>
      <w:pStyle w:val="Footer"/>
      <w:ind w:right="360"/>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831D8" w14:textId="77777777" w:rsidR="00EF74A7" w:rsidRDefault="00EF74A7">
      <w:r>
        <w:separator/>
      </w:r>
    </w:p>
  </w:footnote>
  <w:footnote w:type="continuationSeparator" w:id="0">
    <w:p w14:paraId="4974B66A" w14:textId="77777777" w:rsidR="00EF74A7" w:rsidRDefault="00EF74A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767253"/>
    <w:multiLevelType w:val="hybridMultilevel"/>
    <w:tmpl w:val="32C4D7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7583FA6"/>
    <w:multiLevelType w:val="hybridMultilevel"/>
    <w:tmpl w:val="31422A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9"/>
  </w:num>
  <w:num w:numId="17">
    <w:abstractNumId w:val="2"/>
  </w:num>
  <w:num w:numId="18">
    <w:abstractNumId w:val="8"/>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40303"/>
    <w:rsid w:val="000822E5"/>
    <w:rsid w:val="000971FC"/>
    <w:rsid w:val="000A262B"/>
    <w:rsid w:val="000A2A3A"/>
    <w:rsid w:val="000A492A"/>
    <w:rsid w:val="000B6520"/>
    <w:rsid w:val="000D2F80"/>
    <w:rsid w:val="000D6B67"/>
    <w:rsid w:val="000E413A"/>
    <w:rsid w:val="000F4350"/>
    <w:rsid w:val="000F5AA3"/>
    <w:rsid w:val="00100396"/>
    <w:rsid w:val="00100B5C"/>
    <w:rsid w:val="0010256C"/>
    <w:rsid w:val="00103507"/>
    <w:rsid w:val="001106E9"/>
    <w:rsid w:val="00124CA5"/>
    <w:rsid w:val="00134955"/>
    <w:rsid w:val="00134AFB"/>
    <w:rsid w:val="00134F77"/>
    <w:rsid w:val="001366E4"/>
    <w:rsid w:val="00152E9D"/>
    <w:rsid w:val="00154487"/>
    <w:rsid w:val="0017512A"/>
    <w:rsid w:val="00196958"/>
    <w:rsid w:val="001A1369"/>
    <w:rsid w:val="001A1E39"/>
    <w:rsid w:val="001A24F3"/>
    <w:rsid w:val="001B405C"/>
    <w:rsid w:val="001B5F45"/>
    <w:rsid w:val="001D0C61"/>
    <w:rsid w:val="001D53E9"/>
    <w:rsid w:val="001D65E6"/>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538"/>
    <w:rsid w:val="002C449B"/>
    <w:rsid w:val="002C6040"/>
    <w:rsid w:val="002D0DAA"/>
    <w:rsid w:val="002D5B3F"/>
    <w:rsid w:val="002E272E"/>
    <w:rsid w:val="002F5778"/>
    <w:rsid w:val="003223E0"/>
    <w:rsid w:val="0034553A"/>
    <w:rsid w:val="00352C4A"/>
    <w:rsid w:val="00352C57"/>
    <w:rsid w:val="00360D16"/>
    <w:rsid w:val="00362560"/>
    <w:rsid w:val="00365AC2"/>
    <w:rsid w:val="003732FD"/>
    <w:rsid w:val="003753B2"/>
    <w:rsid w:val="00376559"/>
    <w:rsid w:val="00382BAA"/>
    <w:rsid w:val="00384D73"/>
    <w:rsid w:val="00387A6D"/>
    <w:rsid w:val="00393EB6"/>
    <w:rsid w:val="003A3CE5"/>
    <w:rsid w:val="003B366F"/>
    <w:rsid w:val="003B3F9D"/>
    <w:rsid w:val="003B6C95"/>
    <w:rsid w:val="003D1BE7"/>
    <w:rsid w:val="003E5751"/>
    <w:rsid w:val="004046A9"/>
    <w:rsid w:val="00404C50"/>
    <w:rsid w:val="00423934"/>
    <w:rsid w:val="004243A4"/>
    <w:rsid w:val="00426244"/>
    <w:rsid w:val="0043701E"/>
    <w:rsid w:val="00464413"/>
    <w:rsid w:val="00470A38"/>
    <w:rsid w:val="00483D0E"/>
    <w:rsid w:val="004874DE"/>
    <w:rsid w:val="004B5334"/>
    <w:rsid w:val="004B6C14"/>
    <w:rsid w:val="004C4F19"/>
    <w:rsid w:val="004D5E9B"/>
    <w:rsid w:val="004D63D9"/>
    <w:rsid w:val="004E604F"/>
    <w:rsid w:val="004E6585"/>
    <w:rsid w:val="004F6664"/>
    <w:rsid w:val="0050249F"/>
    <w:rsid w:val="0050680F"/>
    <w:rsid w:val="00524566"/>
    <w:rsid w:val="00530BEF"/>
    <w:rsid w:val="005311AA"/>
    <w:rsid w:val="00552351"/>
    <w:rsid w:val="00561F00"/>
    <w:rsid w:val="00562C4E"/>
    <w:rsid w:val="00562DEC"/>
    <w:rsid w:val="00566AE9"/>
    <w:rsid w:val="00575986"/>
    <w:rsid w:val="00575AF5"/>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7A6"/>
    <w:rsid w:val="00661D6F"/>
    <w:rsid w:val="006628E9"/>
    <w:rsid w:val="0066725E"/>
    <w:rsid w:val="006716C7"/>
    <w:rsid w:val="00676241"/>
    <w:rsid w:val="00680A97"/>
    <w:rsid w:val="00681208"/>
    <w:rsid w:val="00681FA9"/>
    <w:rsid w:val="00691EA9"/>
    <w:rsid w:val="006934D4"/>
    <w:rsid w:val="006A6DC3"/>
    <w:rsid w:val="006B0B29"/>
    <w:rsid w:val="006C1480"/>
    <w:rsid w:val="006D49ED"/>
    <w:rsid w:val="006D55CE"/>
    <w:rsid w:val="006D637A"/>
    <w:rsid w:val="006D6B5E"/>
    <w:rsid w:val="006D6F24"/>
    <w:rsid w:val="006E3E4E"/>
    <w:rsid w:val="006F1715"/>
    <w:rsid w:val="006F45BF"/>
    <w:rsid w:val="006F60E0"/>
    <w:rsid w:val="00702F71"/>
    <w:rsid w:val="007104D4"/>
    <w:rsid w:val="007366DF"/>
    <w:rsid w:val="00753DB6"/>
    <w:rsid w:val="00754CB1"/>
    <w:rsid w:val="00757839"/>
    <w:rsid w:val="00770C81"/>
    <w:rsid w:val="00791024"/>
    <w:rsid w:val="00793F0A"/>
    <w:rsid w:val="007A2657"/>
    <w:rsid w:val="007A2DEF"/>
    <w:rsid w:val="007C682C"/>
    <w:rsid w:val="007D11EA"/>
    <w:rsid w:val="007D2385"/>
    <w:rsid w:val="007E6F99"/>
    <w:rsid w:val="007F214F"/>
    <w:rsid w:val="007F622B"/>
    <w:rsid w:val="00800069"/>
    <w:rsid w:val="008042F0"/>
    <w:rsid w:val="008310A0"/>
    <w:rsid w:val="00835D29"/>
    <w:rsid w:val="00842E7F"/>
    <w:rsid w:val="008440FE"/>
    <w:rsid w:val="0084517E"/>
    <w:rsid w:val="00847949"/>
    <w:rsid w:val="00852933"/>
    <w:rsid w:val="008566E5"/>
    <w:rsid w:val="008566FE"/>
    <w:rsid w:val="00865B46"/>
    <w:rsid w:val="00876776"/>
    <w:rsid w:val="00896134"/>
    <w:rsid w:val="008A62BC"/>
    <w:rsid w:val="008B43E7"/>
    <w:rsid w:val="008D763F"/>
    <w:rsid w:val="008F036F"/>
    <w:rsid w:val="008F1308"/>
    <w:rsid w:val="008F3D95"/>
    <w:rsid w:val="008F78C2"/>
    <w:rsid w:val="00904568"/>
    <w:rsid w:val="00911394"/>
    <w:rsid w:val="00923EF2"/>
    <w:rsid w:val="00926D25"/>
    <w:rsid w:val="00926E9D"/>
    <w:rsid w:val="00932C6E"/>
    <w:rsid w:val="00933F10"/>
    <w:rsid w:val="009433C5"/>
    <w:rsid w:val="00965881"/>
    <w:rsid w:val="00972FB1"/>
    <w:rsid w:val="009871FF"/>
    <w:rsid w:val="00990799"/>
    <w:rsid w:val="00995D51"/>
    <w:rsid w:val="009A0631"/>
    <w:rsid w:val="009B10ED"/>
    <w:rsid w:val="009B1981"/>
    <w:rsid w:val="009C7EAB"/>
    <w:rsid w:val="009D3EA4"/>
    <w:rsid w:val="009D649C"/>
    <w:rsid w:val="009E4BC1"/>
    <w:rsid w:val="009F58E3"/>
    <w:rsid w:val="009F5CB2"/>
    <w:rsid w:val="00A03BB8"/>
    <w:rsid w:val="00A117C6"/>
    <w:rsid w:val="00A3505D"/>
    <w:rsid w:val="00A4036F"/>
    <w:rsid w:val="00A406E5"/>
    <w:rsid w:val="00A4641C"/>
    <w:rsid w:val="00A55876"/>
    <w:rsid w:val="00A67FB1"/>
    <w:rsid w:val="00A704B3"/>
    <w:rsid w:val="00A85BFE"/>
    <w:rsid w:val="00A915EB"/>
    <w:rsid w:val="00AB6FE7"/>
    <w:rsid w:val="00AB7AD7"/>
    <w:rsid w:val="00AC5F32"/>
    <w:rsid w:val="00AD2430"/>
    <w:rsid w:val="00AE41A6"/>
    <w:rsid w:val="00AF0E34"/>
    <w:rsid w:val="00AF271D"/>
    <w:rsid w:val="00AF56C2"/>
    <w:rsid w:val="00B004E6"/>
    <w:rsid w:val="00B0744D"/>
    <w:rsid w:val="00B10CF0"/>
    <w:rsid w:val="00B50EA8"/>
    <w:rsid w:val="00B61A27"/>
    <w:rsid w:val="00B64082"/>
    <w:rsid w:val="00B72325"/>
    <w:rsid w:val="00B72EC6"/>
    <w:rsid w:val="00B81AD3"/>
    <w:rsid w:val="00B829D8"/>
    <w:rsid w:val="00B84B5B"/>
    <w:rsid w:val="00B86446"/>
    <w:rsid w:val="00BA1176"/>
    <w:rsid w:val="00BA726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92E"/>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018"/>
    <w:rsid w:val="00DA36EE"/>
    <w:rsid w:val="00DB116D"/>
    <w:rsid w:val="00DB444C"/>
    <w:rsid w:val="00DB7908"/>
    <w:rsid w:val="00DC34A7"/>
    <w:rsid w:val="00DD17CC"/>
    <w:rsid w:val="00DD1C24"/>
    <w:rsid w:val="00DE217A"/>
    <w:rsid w:val="00DF321B"/>
    <w:rsid w:val="00DF6090"/>
    <w:rsid w:val="00E230E0"/>
    <w:rsid w:val="00E329B4"/>
    <w:rsid w:val="00E41AD9"/>
    <w:rsid w:val="00E51AAC"/>
    <w:rsid w:val="00E66CC0"/>
    <w:rsid w:val="00E728A9"/>
    <w:rsid w:val="00E7748E"/>
    <w:rsid w:val="00E807D9"/>
    <w:rsid w:val="00EA0F4E"/>
    <w:rsid w:val="00EA295B"/>
    <w:rsid w:val="00EA3B9B"/>
    <w:rsid w:val="00EA6801"/>
    <w:rsid w:val="00EB25F0"/>
    <w:rsid w:val="00EB4F96"/>
    <w:rsid w:val="00ED7072"/>
    <w:rsid w:val="00EE3132"/>
    <w:rsid w:val="00EE3D9D"/>
    <w:rsid w:val="00EE6F25"/>
    <w:rsid w:val="00EF74A7"/>
    <w:rsid w:val="00F02126"/>
    <w:rsid w:val="00F03D85"/>
    <w:rsid w:val="00F07C8C"/>
    <w:rsid w:val="00F17D6E"/>
    <w:rsid w:val="00F249F1"/>
    <w:rsid w:val="00F25B9D"/>
    <w:rsid w:val="00F2664E"/>
    <w:rsid w:val="00F31163"/>
    <w:rsid w:val="00F31C04"/>
    <w:rsid w:val="00F345D7"/>
    <w:rsid w:val="00F442A7"/>
    <w:rsid w:val="00F45764"/>
    <w:rsid w:val="00F55E02"/>
    <w:rsid w:val="00F57A89"/>
    <w:rsid w:val="00F61A20"/>
    <w:rsid w:val="00F63DD9"/>
    <w:rsid w:val="00F67644"/>
    <w:rsid w:val="00F67B49"/>
    <w:rsid w:val="00F73262"/>
    <w:rsid w:val="00F8381F"/>
    <w:rsid w:val="00FA04CD"/>
    <w:rsid w:val="00FA0F8D"/>
    <w:rsid w:val="00FA1D93"/>
    <w:rsid w:val="00FA25F5"/>
    <w:rsid w:val="00FA2810"/>
    <w:rsid w:val="00FA68F8"/>
    <w:rsid w:val="00FB1DC0"/>
    <w:rsid w:val="00FB3B4E"/>
    <w:rsid w:val="00FB4521"/>
    <w:rsid w:val="00FB4F84"/>
    <w:rsid w:val="00FB5CF8"/>
    <w:rsid w:val="00FC32E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77BBA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basedOn w:val="DefaultParagraphFont"/>
    <w:semiHidden/>
    <w:unhideWhenUsed/>
    <w:rsid w:val="00F17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40</TotalTime>
  <Pages>16</Pages>
  <Words>4130</Words>
  <Characters>24246</Characters>
  <Application>Microsoft Macintosh Word</Application>
  <DocSecurity>0</DocSecurity>
  <Lines>425</Lines>
  <Paragraphs>88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28288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Helen Hung</cp:lastModifiedBy>
  <cp:revision>29</cp:revision>
  <cp:lastPrinted>2014-10-10T07:42:00Z</cp:lastPrinted>
  <dcterms:created xsi:type="dcterms:W3CDTF">2018-11-04T13:32:00Z</dcterms:created>
  <dcterms:modified xsi:type="dcterms:W3CDTF">2018-11-04T14:24:00Z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