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26BA0A" w14:textId="5972C368" w:rsidR="00FA11B8" w:rsidRPr="00EB0B64" w:rsidRDefault="00FA11B8" w:rsidP="00EB0B64">
      <w:pPr>
        <w:jc w:val="center"/>
        <w:rPr>
          <w:rFonts w:ascii="Arial" w:hAnsi="Arial" w:cs="Arial"/>
          <w:b/>
          <w:bCs/>
          <w:i/>
          <w:iCs/>
          <w:sz w:val="40"/>
          <w:szCs w:val="40"/>
        </w:rPr>
      </w:pPr>
      <w:r w:rsidRPr="00EB0B64">
        <w:rPr>
          <w:rFonts w:ascii="Arial" w:hAnsi="Arial" w:cs="Arial"/>
          <w:b/>
          <w:bCs/>
          <w:i/>
          <w:iCs/>
          <w:sz w:val="40"/>
          <w:szCs w:val="40"/>
        </w:rPr>
        <w:t>Developing innovation and creativity for business advantages</w:t>
      </w:r>
    </w:p>
    <w:p w14:paraId="51BC18BA" w14:textId="22BF5DED" w:rsidR="00FA11B8" w:rsidRPr="00EB0B64" w:rsidRDefault="00FA11B8" w:rsidP="00EB0B64">
      <w:pPr>
        <w:jc w:val="center"/>
        <w:rPr>
          <w:rFonts w:ascii="Arial" w:hAnsi="Arial" w:cs="Arial"/>
          <w:b/>
          <w:bCs/>
          <w:i/>
          <w:iCs/>
          <w:sz w:val="40"/>
          <w:szCs w:val="40"/>
        </w:rPr>
      </w:pPr>
      <w:r w:rsidRPr="00EB0B64">
        <w:rPr>
          <w:rFonts w:ascii="Arial" w:hAnsi="Arial" w:cs="Arial"/>
          <w:b/>
          <w:bCs/>
          <w:i/>
          <w:iCs/>
          <w:sz w:val="40"/>
          <w:szCs w:val="40"/>
        </w:rPr>
        <w:t>INNOVATION SERVICE PLAN</w:t>
      </w:r>
    </w:p>
    <w:p w14:paraId="380D8497" w14:textId="77777777" w:rsidR="00FA11B8" w:rsidRPr="00EB0B64" w:rsidRDefault="00FA11B8" w:rsidP="00EB0B64">
      <w:pPr>
        <w:jc w:val="center"/>
        <w:rPr>
          <w:rFonts w:ascii="Arial" w:hAnsi="Arial" w:cs="Arial"/>
          <w:b/>
          <w:bCs/>
          <w:i/>
          <w:iCs/>
          <w:sz w:val="40"/>
          <w:szCs w:val="40"/>
        </w:rPr>
      </w:pPr>
    </w:p>
    <w:p w14:paraId="79A479B5" w14:textId="0035FC44" w:rsidR="00FA11B8" w:rsidRDefault="00FA11B8" w:rsidP="00EB0B64">
      <w:pPr>
        <w:jc w:val="center"/>
        <w:rPr>
          <w:rFonts w:ascii="Arial" w:hAnsi="Arial" w:cs="Arial"/>
          <w:b/>
          <w:bCs/>
          <w:i/>
          <w:iCs/>
          <w:sz w:val="40"/>
          <w:szCs w:val="40"/>
        </w:rPr>
      </w:pPr>
    </w:p>
    <w:p w14:paraId="321B7EDE" w14:textId="63DECD09" w:rsidR="00EB0B64" w:rsidRDefault="00EB0B64" w:rsidP="00EB0B64">
      <w:pPr>
        <w:jc w:val="center"/>
        <w:rPr>
          <w:rFonts w:ascii="Arial" w:hAnsi="Arial" w:cs="Arial"/>
          <w:b/>
          <w:bCs/>
          <w:i/>
          <w:iCs/>
          <w:sz w:val="40"/>
          <w:szCs w:val="40"/>
        </w:rPr>
      </w:pPr>
    </w:p>
    <w:p w14:paraId="756CB7F2" w14:textId="66D9AB68" w:rsidR="00EB0B64" w:rsidRDefault="00EB0B64" w:rsidP="00EB0B64">
      <w:pPr>
        <w:jc w:val="center"/>
        <w:rPr>
          <w:rFonts w:ascii="Arial" w:hAnsi="Arial" w:cs="Arial"/>
          <w:b/>
          <w:bCs/>
          <w:i/>
          <w:iCs/>
          <w:sz w:val="40"/>
          <w:szCs w:val="40"/>
        </w:rPr>
      </w:pPr>
    </w:p>
    <w:p w14:paraId="4791B595" w14:textId="77777777" w:rsidR="00EB0B64" w:rsidRDefault="00EB0B64" w:rsidP="00EB0B64">
      <w:pPr>
        <w:jc w:val="center"/>
        <w:rPr>
          <w:rFonts w:ascii="Arial" w:hAnsi="Arial" w:cs="Arial"/>
          <w:b/>
          <w:bCs/>
          <w:i/>
          <w:iCs/>
          <w:sz w:val="40"/>
          <w:szCs w:val="40"/>
        </w:rPr>
      </w:pPr>
    </w:p>
    <w:p w14:paraId="30F71C89" w14:textId="130E818C" w:rsidR="00EB0B64" w:rsidRDefault="00EB0B64" w:rsidP="00EB0B64">
      <w:pPr>
        <w:jc w:val="center"/>
        <w:rPr>
          <w:rFonts w:ascii="Arial" w:hAnsi="Arial" w:cs="Arial"/>
          <w:b/>
          <w:bCs/>
          <w:i/>
          <w:iCs/>
          <w:sz w:val="40"/>
          <w:szCs w:val="40"/>
        </w:rPr>
      </w:pPr>
    </w:p>
    <w:p w14:paraId="2E8CA02B" w14:textId="63E94FF6" w:rsidR="00EB0B64" w:rsidRDefault="00EB0B64" w:rsidP="00EB0B64">
      <w:pPr>
        <w:jc w:val="center"/>
        <w:rPr>
          <w:rFonts w:ascii="Arial" w:hAnsi="Arial" w:cs="Arial"/>
          <w:b/>
          <w:bCs/>
          <w:i/>
          <w:iCs/>
          <w:sz w:val="40"/>
          <w:szCs w:val="40"/>
        </w:rPr>
      </w:pPr>
    </w:p>
    <w:p w14:paraId="08AD6F01" w14:textId="00883CA7" w:rsidR="00EB0B64" w:rsidRDefault="00EB0B64" w:rsidP="00EB0B64">
      <w:pPr>
        <w:jc w:val="center"/>
        <w:rPr>
          <w:rFonts w:ascii="Arial" w:hAnsi="Arial" w:cs="Arial"/>
          <w:b/>
          <w:bCs/>
          <w:i/>
          <w:iCs/>
          <w:sz w:val="40"/>
          <w:szCs w:val="40"/>
        </w:rPr>
      </w:pPr>
    </w:p>
    <w:p w14:paraId="058B8A7E" w14:textId="554CC39D" w:rsidR="00EB0B64" w:rsidRDefault="00EB0B64" w:rsidP="00EB0B64">
      <w:pPr>
        <w:jc w:val="center"/>
        <w:rPr>
          <w:rFonts w:ascii="Arial" w:hAnsi="Arial" w:cs="Arial"/>
          <w:b/>
          <w:bCs/>
          <w:i/>
          <w:iCs/>
          <w:sz w:val="40"/>
          <w:szCs w:val="40"/>
        </w:rPr>
      </w:pPr>
    </w:p>
    <w:p w14:paraId="7CF93A14" w14:textId="77777777" w:rsidR="00EB0B64" w:rsidRPr="00EB0B64" w:rsidRDefault="00EB0B64" w:rsidP="00EB0B64">
      <w:pPr>
        <w:jc w:val="center"/>
        <w:rPr>
          <w:rFonts w:ascii="Arial" w:hAnsi="Arial" w:cs="Arial"/>
          <w:b/>
          <w:bCs/>
          <w:i/>
          <w:iCs/>
          <w:sz w:val="40"/>
          <w:szCs w:val="40"/>
        </w:rPr>
      </w:pPr>
    </w:p>
    <w:p w14:paraId="35DE0153" w14:textId="539A621B" w:rsidR="00FA11B8" w:rsidRPr="00EB0B64" w:rsidRDefault="00FA11B8" w:rsidP="00EB0B64">
      <w:pPr>
        <w:jc w:val="center"/>
        <w:rPr>
          <w:rFonts w:ascii="Arial" w:hAnsi="Arial" w:cs="Arial"/>
          <w:b/>
          <w:bCs/>
          <w:i/>
          <w:iCs/>
          <w:sz w:val="40"/>
          <w:szCs w:val="40"/>
        </w:rPr>
      </w:pPr>
      <w:r w:rsidRPr="00EB0B64">
        <w:rPr>
          <w:rFonts w:ascii="Arial" w:hAnsi="Arial" w:cs="Arial"/>
          <w:b/>
          <w:bCs/>
          <w:i/>
          <w:iCs/>
          <w:sz w:val="40"/>
          <w:szCs w:val="40"/>
        </w:rPr>
        <w:t xml:space="preserve">Name: </w:t>
      </w:r>
      <w:r w:rsidR="00EB0B64">
        <w:rPr>
          <w:rFonts w:ascii="Arial" w:hAnsi="Arial" w:cs="Arial"/>
          <w:b/>
          <w:bCs/>
          <w:i/>
          <w:iCs/>
          <w:sz w:val="40"/>
          <w:szCs w:val="40"/>
        </w:rPr>
        <w:t>E</w:t>
      </w:r>
      <w:r w:rsidRPr="00EB0B64">
        <w:rPr>
          <w:rFonts w:ascii="Arial" w:hAnsi="Arial" w:cs="Arial"/>
          <w:b/>
          <w:bCs/>
          <w:i/>
          <w:iCs/>
          <w:sz w:val="40"/>
          <w:szCs w:val="40"/>
        </w:rPr>
        <w:t xml:space="preserve">ltaf </w:t>
      </w:r>
      <w:r w:rsidR="00EB0B64">
        <w:rPr>
          <w:rFonts w:ascii="Arial" w:hAnsi="Arial" w:cs="Arial"/>
          <w:b/>
          <w:bCs/>
          <w:i/>
          <w:iCs/>
          <w:sz w:val="40"/>
          <w:szCs w:val="40"/>
        </w:rPr>
        <w:t>M</w:t>
      </w:r>
      <w:r w:rsidRPr="00EB0B64">
        <w:rPr>
          <w:rFonts w:ascii="Arial" w:hAnsi="Arial" w:cs="Arial"/>
          <w:b/>
          <w:bCs/>
          <w:i/>
          <w:iCs/>
          <w:sz w:val="40"/>
          <w:szCs w:val="40"/>
        </w:rPr>
        <w:t>ockbil</w:t>
      </w:r>
    </w:p>
    <w:p w14:paraId="20E5AEA3" w14:textId="22830B37" w:rsidR="00FA11B8" w:rsidRPr="00EB0B64" w:rsidRDefault="00FA11B8" w:rsidP="00EB0B64">
      <w:pPr>
        <w:jc w:val="center"/>
        <w:rPr>
          <w:rFonts w:ascii="Arial" w:hAnsi="Arial" w:cs="Arial"/>
          <w:b/>
          <w:bCs/>
          <w:i/>
          <w:iCs/>
          <w:sz w:val="40"/>
          <w:szCs w:val="40"/>
        </w:rPr>
      </w:pPr>
      <w:r w:rsidRPr="00EB0B64">
        <w:rPr>
          <w:rFonts w:ascii="Arial" w:hAnsi="Arial" w:cs="Arial"/>
          <w:b/>
          <w:bCs/>
          <w:i/>
          <w:iCs/>
          <w:sz w:val="40"/>
          <w:szCs w:val="40"/>
        </w:rPr>
        <w:t>Lecture: Khaza Ahmed</w:t>
      </w:r>
    </w:p>
    <w:p w14:paraId="266962C2" w14:textId="77777777" w:rsidR="00FA11B8" w:rsidRPr="00EB0B64" w:rsidRDefault="00FA11B8" w:rsidP="00EB0B64">
      <w:pPr>
        <w:jc w:val="center"/>
        <w:rPr>
          <w:rFonts w:ascii="Arial" w:hAnsi="Arial" w:cs="Arial"/>
          <w:b/>
          <w:bCs/>
          <w:i/>
          <w:iCs/>
          <w:sz w:val="40"/>
          <w:szCs w:val="40"/>
        </w:rPr>
      </w:pPr>
      <w:r w:rsidRPr="00EB0B64">
        <w:rPr>
          <w:rFonts w:ascii="Arial" w:hAnsi="Arial" w:cs="Arial"/>
          <w:b/>
          <w:bCs/>
          <w:i/>
          <w:iCs/>
          <w:sz w:val="40"/>
          <w:szCs w:val="40"/>
        </w:rPr>
        <w:t>Module code: BMSW6102</w:t>
      </w:r>
    </w:p>
    <w:p w14:paraId="33FE6127" w14:textId="77777777" w:rsidR="00FA11B8" w:rsidRPr="00EB0B64" w:rsidRDefault="00FA11B8" w:rsidP="00EB0B64">
      <w:pPr>
        <w:jc w:val="center"/>
        <w:rPr>
          <w:rFonts w:ascii="Arial" w:hAnsi="Arial" w:cs="Arial"/>
          <w:b/>
          <w:bCs/>
          <w:i/>
          <w:iCs/>
          <w:sz w:val="40"/>
          <w:szCs w:val="40"/>
        </w:rPr>
      </w:pPr>
    </w:p>
    <w:p w14:paraId="40E1E33E" w14:textId="77777777" w:rsidR="00FA11B8" w:rsidRPr="00EB0B64" w:rsidRDefault="00FA11B8" w:rsidP="00EB0B64">
      <w:pPr>
        <w:jc w:val="center"/>
        <w:rPr>
          <w:rFonts w:ascii="Arial" w:hAnsi="Arial" w:cs="Arial"/>
          <w:b/>
          <w:bCs/>
          <w:i/>
          <w:iCs/>
          <w:sz w:val="40"/>
          <w:szCs w:val="40"/>
        </w:rPr>
      </w:pPr>
    </w:p>
    <w:p w14:paraId="34D7A5B4" w14:textId="77777777" w:rsidR="00FA11B8" w:rsidRPr="00EB0B64" w:rsidRDefault="00FA11B8" w:rsidP="00EB0B64">
      <w:pPr>
        <w:jc w:val="center"/>
        <w:rPr>
          <w:rFonts w:ascii="Arial" w:hAnsi="Arial" w:cs="Arial"/>
          <w:b/>
          <w:bCs/>
          <w:i/>
          <w:iCs/>
          <w:sz w:val="40"/>
          <w:szCs w:val="40"/>
        </w:rPr>
      </w:pPr>
    </w:p>
    <w:p w14:paraId="0A7EA470" w14:textId="37770872" w:rsidR="00FA11B8" w:rsidRDefault="00FA11B8"/>
    <w:p w14:paraId="6C8BDA3F" w14:textId="4C40A51D" w:rsidR="00FA11B8" w:rsidRDefault="00FA11B8"/>
    <w:p w14:paraId="670B17AF" w14:textId="2F987FB9" w:rsidR="00FA11B8" w:rsidRDefault="00FA11B8"/>
    <w:p w14:paraId="0868AC4F" w14:textId="32A70CD8" w:rsidR="00FA11B8" w:rsidRDefault="00FA11B8"/>
    <w:p w14:paraId="4902C43E" w14:textId="0A2F4FE6" w:rsidR="00FA11B8" w:rsidRDefault="00FA11B8"/>
    <w:p w14:paraId="5418E812" w14:textId="5A8BD93F" w:rsidR="00FA11B8" w:rsidRDefault="00FA11B8"/>
    <w:p w14:paraId="421A3681" w14:textId="02A9CCEE" w:rsidR="00FA11B8" w:rsidRDefault="00FA11B8"/>
    <w:p w14:paraId="0EBBB3C1" w14:textId="360CD9D6" w:rsidR="00FA11B8" w:rsidRPr="00EB0B64" w:rsidRDefault="00FA11B8" w:rsidP="00EB0B64">
      <w:pPr>
        <w:jc w:val="center"/>
        <w:rPr>
          <w:rFonts w:ascii="Arial" w:hAnsi="Arial" w:cs="Arial"/>
          <w:b/>
          <w:bCs/>
          <w:i/>
          <w:iCs/>
          <w:sz w:val="32"/>
          <w:szCs w:val="32"/>
        </w:rPr>
      </w:pPr>
      <w:r w:rsidRPr="00EB0B64">
        <w:rPr>
          <w:rFonts w:ascii="Arial" w:hAnsi="Arial" w:cs="Arial"/>
          <w:b/>
          <w:bCs/>
          <w:i/>
          <w:iCs/>
          <w:sz w:val="32"/>
          <w:szCs w:val="32"/>
        </w:rPr>
        <w:t>Table of content</w:t>
      </w:r>
    </w:p>
    <w:p w14:paraId="51EBB7AC" w14:textId="77777777" w:rsidR="00FA11B8" w:rsidRPr="00EB0B64" w:rsidRDefault="00FA11B8" w:rsidP="00EB0B64">
      <w:pPr>
        <w:jc w:val="center"/>
        <w:rPr>
          <w:rFonts w:ascii="Arial" w:hAnsi="Arial" w:cs="Arial"/>
          <w:b/>
          <w:bCs/>
          <w:i/>
          <w:iCs/>
          <w:sz w:val="32"/>
          <w:szCs w:val="32"/>
        </w:rPr>
      </w:pPr>
    </w:p>
    <w:p w14:paraId="5AF2230A" w14:textId="0E41D0EA" w:rsidR="00FA11B8" w:rsidRDefault="00FA11B8" w:rsidP="00EB0B64">
      <w:pPr>
        <w:jc w:val="center"/>
        <w:rPr>
          <w:rFonts w:ascii="Arial" w:hAnsi="Arial" w:cs="Arial"/>
          <w:b/>
          <w:bCs/>
          <w:i/>
          <w:iCs/>
          <w:sz w:val="32"/>
          <w:szCs w:val="32"/>
        </w:rPr>
      </w:pPr>
      <w:r w:rsidRPr="00EB0B64">
        <w:rPr>
          <w:rFonts w:ascii="Arial" w:hAnsi="Arial" w:cs="Arial"/>
          <w:b/>
          <w:bCs/>
          <w:i/>
          <w:iCs/>
          <w:sz w:val="32"/>
          <w:szCs w:val="32"/>
        </w:rPr>
        <w:t>Introduction</w:t>
      </w:r>
    </w:p>
    <w:p w14:paraId="0DF86007" w14:textId="0C8896CE" w:rsidR="00EB0B64" w:rsidRDefault="00EB0B64" w:rsidP="00EB0B64">
      <w:pPr>
        <w:jc w:val="center"/>
        <w:rPr>
          <w:rFonts w:ascii="Arial" w:hAnsi="Arial" w:cs="Arial"/>
          <w:b/>
          <w:bCs/>
          <w:i/>
          <w:iCs/>
          <w:sz w:val="32"/>
          <w:szCs w:val="32"/>
        </w:rPr>
      </w:pPr>
    </w:p>
    <w:p w14:paraId="5C50BAE8" w14:textId="77777777" w:rsidR="00EB0B64" w:rsidRPr="00EB0B64" w:rsidRDefault="00EB0B64" w:rsidP="00EB0B64">
      <w:pPr>
        <w:jc w:val="center"/>
        <w:rPr>
          <w:rFonts w:ascii="Arial" w:hAnsi="Arial" w:cs="Arial"/>
          <w:b/>
          <w:bCs/>
          <w:i/>
          <w:iCs/>
          <w:sz w:val="32"/>
          <w:szCs w:val="32"/>
        </w:rPr>
      </w:pPr>
    </w:p>
    <w:p w14:paraId="16372382" w14:textId="201F3B23" w:rsidR="00FA11B8" w:rsidRDefault="00FA11B8" w:rsidP="00EB0B64">
      <w:pPr>
        <w:jc w:val="center"/>
        <w:rPr>
          <w:rFonts w:ascii="Arial" w:hAnsi="Arial" w:cs="Arial"/>
          <w:b/>
          <w:bCs/>
          <w:i/>
          <w:iCs/>
          <w:sz w:val="32"/>
          <w:szCs w:val="32"/>
        </w:rPr>
      </w:pPr>
      <w:r w:rsidRPr="00EB0B64">
        <w:rPr>
          <w:rFonts w:ascii="Arial" w:hAnsi="Arial" w:cs="Arial"/>
          <w:b/>
          <w:bCs/>
          <w:i/>
          <w:iCs/>
          <w:sz w:val="32"/>
          <w:szCs w:val="32"/>
        </w:rPr>
        <w:t>Innovative service idea</w:t>
      </w:r>
    </w:p>
    <w:p w14:paraId="692C73EC" w14:textId="69680624" w:rsidR="00EB0B64" w:rsidRDefault="00EB0B64" w:rsidP="00EB0B64">
      <w:pPr>
        <w:jc w:val="center"/>
        <w:rPr>
          <w:rFonts w:ascii="Arial" w:hAnsi="Arial" w:cs="Arial"/>
          <w:b/>
          <w:bCs/>
          <w:i/>
          <w:iCs/>
          <w:sz w:val="32"/>
          <w:szCs w:val="32"/>
        </w:rPr>
      </w:pPr>
    </w:p>
    <w:p w14:paraId="56C07203" w14:textId="77777777" w:rsidR="00EB0B64" w:rsidRPr="00EB0B64" w:rsidRDefault="00EB0B64" w:rsidP="00EB0B64">
      <w:pPr>
        <w:jc w:val="center"/>
        <w:rPr>
          <w:rFonts w:ascii="Arial" w:hAnsi="Arial" w:cs="Arial"/>
          <w:b/>
          <w:bCs/>
          <w:i/>
          <w:iCs/>
          <w:sz w:val="32"/>
          <w:szCs w:val="32"/>
        </w:rPr>
      </w:pPr>
    </w:p>
    <w:p w14:paraId="5C59E2C7" w14:textId="06FD41FB" w:rsidR="00FA11B8" w:rsidRDefault="00FA11B8" w:rsidP="00EB0B64">
      <w:pPr>
        <w:jc w:val="center"/>
        <w:rPr>
          <w:rFonts w:ascii="Arial" w:hAnsi="Arial" w:cs="Arial"/>
          <w:b/>
          <w:bCs/>
          <w:i/>
          <w:iCs/>
          <w:sz w:val="32"/>
          <w:szCs w:val="32"/>
        </w:rPr>
      </w:pPr>
      <w:r w:rsidRPr="00EB0B64">
        <w:rPr>
          <w:rFonts w:ascii="Arial" w:hAnsi="Arial" w:cs="Arial"/>
          <w:b/>
          <w:bCs/>
          <w:i/>
          <w:iCs/>
          <w:sz w:val="32"/>
          <w:szCs w:val="32"/>
        </w:rPr>
        <w:t>Ecommerce</w:t>
      </w:r>
    </w:p>
    <w:p w14:paraId="3CD8FCA5" w14:textId="6B612433" w:rsidR="00EB0B64" w:rsidRDefault="00EB0B64" w:rsidP="00EB0B64">
      <w:pPr>
        <w:jc w:val="center"/>
        <w:rPr>
          <w:rFonts w:ascii="Arial" w:hAnsi="Arial" w:cs="Arial"/>
          <w:b/>
          <w:bCs/>
          <w:i/>
          <w:iCs/>
          <w:sz w:val="32"/>
          <w:szCs w:val="32"/>
        </w:rPr>
      </w:pPr>
    </w:p>
    <w:p w14:paraId="08B6A5B4" w14:textId="77777777" w:rsidR="00EB0B64" w:rsidRPr="00EB0B64" w:rsidRDefault="00EB0B64" w:rsidP="00EB0B64">
      <w:pPr>
        <w:jc w:val="center"/>
        <w:rPr>
          <w:rFonts w:ascii="Arial" w:hAnsi="Arial" w:cs="Arial"/>
          <w:b/>
          <w:bCs/>
          <w:i/>
          <w:iCs/>
          <w:sz w:val="32"/>
          <w:szCs w:val="32"/>
        </w:rPr>
      </w:pPr>
    </w:p>
    <w:p w14:paraId="7F5DE11A" w14:textId="61FF9087" w:rsidR="00FA11B8" w:rsidRDefault="00FA11B8" w:rsidP="00EB0B64">
      <w:pPr>
        <w:jc w:val="center"/>
        <w:rPr>
          <w:rFonts w:ascii="Arial" w:hAnsi="Arial" w:cs="Arial"/>
          <w:b/>
          <w:bCs/>
          <w:i/>
          <w:iCs/>
          <w:sz w:val="32"/>
          <w:szCs w:val="32"/>
        </w:rPr>
      </w:pPr>
      <w:r w:rsidRPr="00EB0B64">
        <w:rPr>
          <w:rFonts w:ascii="Arial" w:hAnsi="Arial" w:cs="Arial"/>
          <w:b/>
          <w:bCs/>
          <w:i/>
          <w:iCs/>
          <w:sz w:val="32"/>
          <w:szCs w:val="32"/>
        </w:rPr>
        <w:t>Marketing</w:t>
      </w:r>
    </w:p>
    <w:p w14:paraId="24587658" w14:textId="70C0C5A3" w:rsidR="00EB0B64" w:rsidRDefault="00EB0B64" w:rsidP="00EB0B64">
      <w:pPr>
        <w:jc w:val="center"/>
        <w:rPr>
          <w:rFonts w:ascii="Arial" w:hAnsi="Arial" w:cs="Arial"/>
          <w:b/>
          <w:bCs/>
          <w:i/>
          <w:iCs/>
          <w:sz w:val="32"/>
          <w:szCs w:val="32"/>
        </w:rPr>
      </w:pPr>
    </w:p>
    <w:p w14:paraId="2E6AFCD8" w14:textId="77777777" w:rsidR="00EB0B64" w:rsidRPr="00EB0B64" w:rsidRDefault="00EB0B64" w:rsidP="00EB0B64">
      <w:pPr>
        <w:jc w:val="center"/>
        <w:rPr>
          <w:rFonts w:ascii="Arial" w:hAnsi="Arial" w:cs="Arial"/>
          <w:b/>
          <w:bCs/>
          <w:i/>
          <w:iCs/>
          <w:sz w:val="32"/>
          <w:szCs w:val="32"/>
        </w:rPr>
      </w:pPr>
    </w:p>
    <w:p w14:paraId="4F91A977" w14:textId="74B992CE" w:rsidR="00FA11B8" w:rsidRPr="00EB0B64" w:rsidRDefault="00FA11B8" w:rsidP="00EB0B64">
      <w:pPr>
        <w:jc w:val="center"/>
        <w:rPr>
          <w:rFonts w:ascii="Arial" w:hAnsi="Arial" w:cs="Arial"/>
          <w:b/>
          <w:bCs/>
          <w:i/>
          <w:iCs/>
          <w:sz w:val="32"/>
          <w:szCs w:val="32"/>
        </w:rPr>
      </w:pPr>
      <w:r w:rsidRPr="00EB0B64">
        <w:rPr>
          <w:rFonts w:ascii="Arial" w:hAnsi="Arial" w:cs="Arial"/>
          <w:b/>
          <w:bCs/>
          <w:i/>
          <w:iCs/>
          <w:sz w:val="32"/>
          <w:szCs w:val="32"/>
        </w:rPr>
        <w:t>Summary</w:t>
      </w:r>
    </w:p>
    <w:p w14:paraId="221F205C" w14:textId="77777777" w:rsidR="00FA11B8" w:rsidRPr="00EB0B64" w:rsidRDefault="00FA11B8" w:rsidP="00EB0B64">
      <w:pPr>
        <w:jc w:val="center"/>
        <w:rPr>
          <w:rFonts w:ascii="Arial" w:hAnsi="Arial" w:cs="Arial"/>
          <w:b/>
          <w:bCs/>
          <w:i/>
          <w:iCs/>
          <w:sz w:val="32"/>
          <w:szCs w:val="32"/>
        </w:rPr>
      </w:pPr>
    </w:p>
    <w:p w14:paraId="1F293301" w14:textId="77777777" w:rsidR="00FA11B8" w:rsidRPr="002D5BEE" w:rsidRDefault="00FA11B8" w:rsidP="00FA11B8">
      <w:pPr>
        <w:rPr>
          <w:rFonts w:ascii="Arial" w:hAnsi="Arial" w:cs="Arial"/>
          <w:sz w:val="20"/>
          <w:szCs w:val="20"/>
        </w:rPr>
      </w:pPr>
    </w:p>
    <w:p w14:paraId="0A966F14" w14:textId="77777777" w:rsidR="00FA11B8" w:rsidRPr="002D5BEE" w:rsidRDefault="00FA11B8" w:rsidP="00FA11B8">
      <w:pPr>
        <w:rPr>
          <w:rFonts w:ascii="Arial" w:hAnsi="Arial" w:cs="Arial"/>
          <w:sz w:val="20"/>
          <w:szCs w:val="20"/>
        </w:rPr>
      </w:pPr>
    </w:p>
    <w:p w14:paraId="48301135" w14:textId="77777777" w:rsidR="00FA11B8" w:rsidRPr="002D5BEE" w:rsidRDefault="00FA11B8" w:rsidP="00FA11B8">
      <w:pPr>
        <w:rPr>
          <w:rFonts w:ascii="Arial" w:hAnsi="Arial" w:cs="Arial"/>
          <w:sz w:val="20"/>
          <w:szCs w:val="20"/>
        </w:rPr>
      </w:pPr>
    </w:p>
    <w:p w14:paraId="7710E7E8" w14:textId="2FE2BC40" w:rsidR="00FA11B8" w:rsidRDefault="00FA11B8" w:rsidP="00FA11B8">
      <w:pPr>
        <w:rPr>
          <w:rFonts w:ascii="Arial" w:hAnsi="Arial" w:cs="Arial"/>
          <w:sz w:val="20"/>
          <w:szCs w:val="20"/>
        </w:rPr>
      </w:pPr>
    </w:p>
    <w:p w14:paraId="285CB0F4" w14:textId="77777777" w:rsidR="00EB0B64" w:rsidRPr="002D5BEE" w:rsidRDefault="00EB0B64" w:rsidP="00FA11B8">
      <w:pPr>
        <w:rPr>
          <w:rFonts w:ascii="Arial" w:hAnsi="Arial" w:cs="Arial"/>
          <w:sz w:val="20"/>
          <w:szCs w:val="20"/>
        </w:rPr>
      </w:pPr>
    </w:p>
    <w:p w14:paraId="5E9D9E53" w14:textId="77777777" w:rsidR="00FA11B8" w:rsidRPr="002D5BEE" w:rsidRDefault="00FA11B8" w:rsidP="00FA11B8">
      <w:pPr>
        <w:rPr>
          <w:rFonts w:ascii="Arial" w:hAnsi="Arial" w:cs="Arial"/>
          <w:sz w:val="20"/>
          <w:szCs w:val="20"/>
        </w:rPr>
      </w:pPr>
    </w:p>
    <w:p w14:paraId="5FCFB77C" w14:textId="77777777" w:rsidR="00FA11B8" w:rsidRPr="002D5BEE" w:rsidRDefault="00FA11B8" w:rsidP="00FA11B8">
      <w:pPr>
        <w:rPr>
          <w:rFonts w:ascii="Arial" w:hAnsi="Arial" w:cs="Arial"/>
          <w:sz w:val="20"/>
          <w:szCs w:val="20"/>
        </w:rPr>
      </w:pPr>
    </w:p>
    <w:p w14:paraId="3EBEE803" w14:textId="77777777" w:rsidR="00FA11B8" w:rsidRPr="002D5BEE" w:rsidRDefault="00FA11B8" w:rsidP="00FA11B8">
      <w:pPr>
        <w:rPr>
          <w:rFonts w:ascii="Arial" w:hAnsi="Arial" w:cs="Arial"/>
          <w:sz w:val="20"/>
          <w:szCs w:val="20"/>
        </w:rPr>
      </w:pPr>
    </w:p>
    <w:p w14:paraId="0AB0B1E9" w14:textId="37A5DC23" w:rsidR="00FA11B8" w:rsidRDefault="00FA11B8"/>
    <w:p w14:paraId="70FAEFCC" w14:textId="65CE5114" w:rsidR="00FA11B8" w:rsidRDefault="00FA11B8"/>
    <w:p w14:paraId="24D2178C" w14:textId="166850C4" w:rsidR="00FA11B8" w:rsidRPr="00EB0B64" w:rsidRDefault="00FA11B8" w:rsidP="00EB0B64">
      <w:pPr>
        <w:jc w:val="center"/>
        <w:rPr>
          <w:rFonts w:ascii="Arial" w:hAnsi="Arial" w:cs="Arial"/>
          <w:b/>
          <w:bCs/>
          <w:i/>
          <w:iCs/>
          <w:sz w:val="28"/>
          <w:szCs w:val="28"/>
        </w:rPr>
      </w:pPr>
      <w:r w:rsidRPr="00EB0B64">
        <w:rPr>
          <w:rFonts w:ascii="Arial" w:hAnsi="Arial" w:cs="Arial"/>
          <w:b/>
          <w:bCs/>
          <w:i/>
          <w:iCs/>
          <w:sz w:val="28"/>
          <w:szCs w:val="28"/>
        </w:rPr>
        <w:t>Introduction</w:t>
      </w:r>
    </w:p>
    <w:p w14:paraId="73B32A2D" w14:textId="206EC87C" w:rsidR="00FA11B8" w:rsidRDefault="00FA11B8"/>
    <w:p w14:paraId="755EE907" w14:textId="79D855DC" w:rsidR="00241789" w:rsidRDefault="00241789" w:rsidP="00241789">
      <w:r>
        <w:t xml:space="preserve">Research studies have consistently </w:t>
      </w:r>
      <w:r w:rsidR="009B794C">
        <w:t>proved</w:t>
      </w:r>
      <w:r>
        <w:t xml:space="preserve"> the importance of a company's strategic innovation orientation, which is focused on </w:t>
      </w:r>
      <w:r w:rsidR="009B794C">
        <w:t>finding</w:t>
      </w:r>
      <w:r>
        <w:t xml:space="preserve"> and meeting new customer needs, primarily but not exclusively through innovative technological solutions. This orientation is essential for a company's innovativeness and achievement.</w:t>
      </w:r>
    </w:p>
    <w:p w14:paraId="550DF159" w14:textId="01A46117" w:rsidR="00241789" w:rsidRDefault="00241789" w:rsidP="00241789">
      <w:r>
        <w:t xml:space="preserve">In this report, </w:t>
      </w:r>
      <w:r w:rsidR="009B794C">
        <w:t>I will</w:t>
      </w:r>
      <w:r>
        <w:t xml:space="preserve"> create a new product that can be sold and meets buyers' growing demands and desires. This product is a good that will be sold online exclusively and will be delivered in person. I will thus suggest </w:t>
      </w:r>
      <w:r w:rsidR="009B794C">
        <w:t>a proper online</w:t>
      </w:r>
      <w:r>
        <w:t xml:space="preserve"> shopping outlet that will interest my customers.</w:t>
      </w:r>
    </w:p>
    <w:p w14:paraId="436EF6DD" w14:textId="61376CE3" w:rsidR="00241789" w:rsidRDefault="009B794C" w:rsidP="00241789">
      <w:r w:rsidRPr="00241789">
        <w:t>I will</w:t>
      </w:r>
      <w:r w:rsidR="00241789" w:rsidRPr="00241789">
        <w:t xml:space="preserve"> </w:t>
      </w:r>
      <w:r w:rsidRPr="00241789">
        <w:t>conduct</w:t>
      </w:r>
      <w:r w:rsidR="00241789" w:rsidRPr="00241789">
        <w:t xml:space="preserve"> this by offering a unique service proposal and researching the e-commerce platform in depth. After that, </w:t>
      </w:r>
      <w:r w:rsidRPr="00241789">
        <w:t>I will</w:t>
      </w:r>
      <w:r w:rsidR="00241789" w:rsidRPr="00241789">
        <w:t xml:space="preserve"> move on to marketing, which </w:t>
      </w:r>
      <w:r w:rsidRPr="00241789">
        <w:t>I will</w:t>
      </w:r>
      <w:r w:rsidR="00241789" w:rsidRPr="00241789">
        <w:t xml:space="preserve"> briefly summarise with a conclusion to wrap up my report and </w:t>
      </w:r>
      <w:r w:rsidRPr="00241789">
        <w:t>supply</w:t>
      </w:r>
      <w:r w:rsidR="00241789" w:rsidRPr="00241789">
        <w:t xml:space="preserve"> my conclusions about the marketable innovation product </w:t>
      </w:r>
      <w:r w:rsidRPr="00241789">
        <w:t>I have</w:t>
      </w:r>
      <w:r w:rsidR="00241789" w:rsidRPr="00241789">
        <w:t xml:space="preserve"> developed.</w:t>
      </w:r>
    </w:p>
    <w:p w14:paraId="7A099495" w14:textId="5C96207F" w:rsidR="00241789" w:rsidRDefault="00241789" w:rsidP="00241789"/>
    <w:p w14:paraId="06699875" w14:textId="1C0A7EB2" w:rsidR="00241789" w:rsidRDefault="00241789" w:rsidP="00241789"/>
    <w:p w14:paraId="59AB435C" w14:textId="1A441251" w:rsidR="00241789" w:rsidRDefault="00241789" w:rsidP="00241789"/>
    <w:p w14:paraId="00EF0800" w14:textId="6D12A1EB" w:rsidR="00241789" w:rsidRDefault="00241789" w:rsidP="00241789"/>
    <w:p w14:paraId="1CDAC2C4" w14:textId="77777777" w:rsidR="00241789" w:rsidRPr="00EB0B64" w:rsidRDefault="00241789" w:rsidP="00EB0B64">
      <w:pPr>
        <w:jc w:val="center"/>
        <w:rPr>
          <w:rFonts w:ascii="Arial" w:hAnsi="Arial" w:cs="Arial"/>
          <w:b/>
          <w:bCs/>
          <w:i/>
          <w:iCs/>
          <w:sz w:val="28"/>
          <w:szCs w:val="28"/>
        </w:rPr>
      </w:pPr>
    </w:p>
    <w:p w14:paraId="0F6E8976" w14:textId="41813F5B" w:rsidR="00241789" w:rsidRPr="00EB0B64" w:rsidRDefault="00241789" w:rsidP="00EB0B64">
      <w:pPr>
        <w:jc w:val="center"/>
        <w:rPr>
          <w:rFonts w:ascii="Arial" w:hAnsi="Arial" w:cs="Arial"/>
          <w:b/>
          <w:bCs/>
          <w:i/>
          <w:iCs/>
          <w:sz w:val="28"/>
          <w:szCs w:val="28"/>
        </w:rPr>
      </w:pPr>
      <w:r w:rsidRPr="00EB0B64">
        <w:rPr>
          <w:rFonts w:ascii="Arial" w:hAnsi="Arial" w:cs="Arial"/>
          <w:b/>
          <w:bCs/>
          <w:i/>
          <w:iCs/>
          <w:sz w:val="28"/>
          <w:szCs w:val="28"/>
        </w:rPr>
        <w:t>Innovation service proposition</w:t>
      </w:r>
    </w:p>
    <w:p w14:paraId="7BED3294" w14:textId="1E9C2672" w:rsidR="00241789" w:rsidRDefault="00241789" w:rsidP="00241789"/>
    <w:p w14:paraId="677BAE31" w14:textId="0ED67248" w:rsidR="00241789" w:rsidRDefault="00241789" w:rsidP="00241789"/>
    <w:p w14:paraId="53EAFDE3" w14:textId="3DA3E695" w:rsidR="00241789" w:rsidRDefault="009B794C" w:rsidP="00241789">
      <w:r w:rsidRPr="00ED3D85">
        <w:t>Now</w:t>
      </w:r>
      <w:r w:rsidR="00ED3D85" w:rsidRPr="00ED3D85">
        <w:t xml:space="preserve">, wireless technology is the most popular. There is a huge demand right now for portable power capabilities. We depend on our devices </w:t>
      </w:r>
      <w:proofErr w:type="gramStart"/>
      <w:r w:rsidR="00ED3D85" w:rsidRPr="00ED3D85">
        <w:t>a lot</w:t>
      </w:r>
      <w:proofErr w:type="gramEnd"/>
      <w:r w:rsidR="00ED3D85" w:rsidRPr="00ED3D85">
        <w:t xml:space="preserve"> more as technology develops and increasingly becomes the norm. </w:t>
      </w:r>
      <w:r w:rsidRPr="00ED3D85">
        <w:t>I will</w:t>
      </w:r>
      <w:r w:rsidR="00ED3D85" w:rsidRPr="00ED3D85">
        <w:t xml:space="preserve"> introduce a wireless charger for laptops and tablets in this report. This wireless charging device offers efficiency, affordability, and safety advantages over the traditional power line by doing away with the need for physical connectors and wires.</w:t>
      </w:r>
    </w:p>
    <w:p w14:paraId="6D299316" w14:textId="573C1733" w:rsidR="00ED3D85" w:rsidRDefault="00ED3D85" w:rsidP="00241789">
      <w:r w:rsidRPr="00ED3D85">
        <w:t xml:space="preserve">I had students in mind when I originally </w:t>
      </w:r>
      <w:r w:rsidR="009B794C" w:rsidRPr="00ED3D85">
        <w:t>produced</w:t>
      </w:r>
      <w:r w:rsidRPr="00ED3D85">
        <w:t xml:space="preserve"> this innovation concept while I had attended </w:t>
      </w:r>
      <w:r>
        <w:t>lectures,</w:t>
      </w:r>
      <w:r w:rsidRPr="00ED3D85">
        <w:t xml:space="preserve"> rushing to take notes so I </w:t>
      </w:r>
      <w:r w:rsidR="009B794C" w:rsidRPr="00ED3D85">
        <w:t>would not</w:t>
      </w:r>
      <w:r w:rsidRPr="00ED3D85">
        <w:t xml:space="preserve"> forget any crucial information from my lesson because I had </w:t>
      </w:r>
      <w:r w:rsidR="009B794C" w:rsidRPr="00ED3D85">
        <w:t>often</w:t>
      </w:r>
      <w:r w:rsidRPr="00ED3D85">
        <w:t xml:space="preserve"> neglected to carry my charger to class or charge my laptop at home. But as I have </w:t>
      </w:r>
      <w:r w:rsidR="009B794C" w:rsidRPr="00ED3D85">
        <w:t>authored</w:t>
      </w:r>
      <w:r w:rsidRPr="00ED3D85">
        <w:t xml:space="preserve"> my report more thoroughly, I have seen that </w:t>
      </w:r>
      <w:proofErr w:type="gramStart"/>
      <w:r w:rsidRPr="00ED3D85">
        <w:t>many</w:t>
      </w:r>
      <w:proofErr w:type="gramEnd"/>
      <w:r w:rsidRPr="00ED3D85">
        <w:t xml:space="preserve"> others can profit from it. From office professionals to vacationing families that need to charge their kids' iPads to short rail excursions or lengthy bus rides. Even upscale businesses can profit from this offering.</w:t>
      </w:r>
    </w:p>
    <w:p w14:paraId="41BD7A9B" w14:textId="46A73DA0" w:rsidR="00823AE6" w:rsidRDefault="00823AE6" w:rsidP="00241789">
      <w:r w:rsidRPr="00823AE6">
        <w:t xml:space="preserve">The broad consumer base of this product is one of its best features. As previously said, my target demographic will be adults and students. The fact that so many people </w:t>
      </w:r>
      <w:r w:rsidR="009B794C" w:rsidRPr="00823AE6">
        <w:t>use</w:t>
      </w:r>
      <w:r w:rsidRPr="00823AE6">
        <w:t xml:space="preserve"> laptops and tablets </w:t>
      </w:r>
      <w:r w:rsidR="009B794C" w:rsidRPr="00823AE6">
        <w:t>currently</w:t>
      </w:r>
      <w:r w:rsidRPr="00823AE6">
        <w:t xml:space="preserve"> is fantastic which</w:t>
      </w:r>
      <w:r w:rsidR="009B794C">
        <w:t xml:space="preserve"> will</w:t>
      </w:r>
      <w:r w:rsidRPr="00823AE6">
        <w:t xml:space="preserve"> enable the growth of my audience</w:t>
      </w:r>
      <w:r>
        <w:t>.</w:t>
      </w:r>
    </w:p>
    <w:p w14:paraId="67A60447" w14:textId="44FC5CD2" w:rsidR="00823AE6" w:rsidRDefault="00823AE6" w:rsidP="00241789">
      <w:r w:rsidRPr="00823AE6">
        <w:t xml:space="preserve">While researching and writing this piece, I discovered that </w:t>
      </w:r>
      <w:proofErr w:type="gramStart"/>
      <w:r w:rsidRPr="00823AE6">
        <w:t>many</w:t>
      </w:r>
      <w:proofErr w:type="gramEnd"/>
      <w:r w:rsidRPr="00823AE6">
        <w:t xml:space="preserve"> people bring their chargers with them and look for outlets. Just the simple journey to the accident and emergency made me </w:t>
      </w:r>
      <w:r w:rsidR="009B794C">
        <w:t>realize</w:t>
      </w:r>
      <w:r w:rsidRPr="00823AE6">
        <w:t xml:space="preserve"> </w:t>
      </w:r>
      <w:r w:rsidRPr="00823AE6">
        <w:lastRenderedPageBreak/>
        <w:t xml:space="preserve">how </w:t>
      </w:r>
      <w:proofErr w:type="gramStart"/>
      <w:r w:rsidRPr="00823AE6">
        <w:t>many</w:t>
      </w:r>
      <w:proofErr w:type="gramEnd"/>
      <w:r w:rsidRPr="00823AE6">
        <w:t xml:space="preserve"> individuals rush to sit beside the socket or carry power banks. We use </w:t>
      </w:r>
      <w:proofErr w:type="gramStart"/>
      <w:r w:rsidRPr="00823AE6">
        <w:t>several</w:t>
      </w:r>
      <w:proofErr w:type="gramEnd"/>
      <w:r w:rsidRPr="00823AE6">
        <w:t xml:space="preserve"> other devices every day besides only our mobile phones. Because so many people rely on tablets and laptops, it would be inconvenient for them to run out of battery.</w:t>
      </w:r>
    </w:p>
    <w:p w14:paraId="76074D6C" w14:textId="2B8979D5" w:rsidR="00823AE6" w:rsidRDefault="00823AE6" w:rsidP="00241789">
      <w:r w:rsidRPr="00823AE6">
        <w:t xml:space="preserve">For example, </w:t>
      </w:r>
      <w:r w:rsidR="009B794C" w:rsidRPr="00823AE6">
        <w:t>we have</w:t>
      </w:r>
      <w:r w:rsidRPr="00823AE6">
        <w:t xml:space="preserve"> all been late to work or school and grabbed our laptops, or </w:t>
      </w:r>
      <w:r w:rsidR="009B794C" w:rsidRPr="00823AE6">
        <w:t>we have</w:t>
      </w:r>
      <w:r w:rsidRPr="00823AE6">
        <w:t xml:space="preserve"> just forgotten to charge our </w:t>
      </w:r>
      <w:r w:rsidR="009B794C">
        <w:t>devices.</w:t>
      </w:r>
      <w:r w:rsidRPr="00823AE6">
        <w:t xml:space="preserve"> Then we spend </w:t>
      </w:r>
      <w:proofErr w:type="gramStart"/>
      <w:r w:rsidRPr="00823AE6">
        <w:t>some</w:t>
      </w:r>
      <w:proofErr w:type="gramEnd"/>
      <w:r w:rsidRPr="00823AE6">
        <w:t xml:space="preserve"> time looking around the room for a plug. As a result, I developed an innovative tablet/laptop device. tiny and straightforward wireless charging mat that allows you to charge your </w:t>
      </w:r>
      <w:r w:rsidR="009B794C">
        <w:t>devices</w:t>
      </w:r>
      <w:r w:rsidRPr="00823AE6">
        <w:t xml:space="preserve"> from anywhere.</w:t>
      </w:r>
    </w:p>
    <w:p w14:paraId="092E95F3" w14:textId="5B3B4CC3" w:rsidR="00823AE6" w:rsidRDefault="00823AE6" w:rsidP="00241789"/>
    <w:p w14:paraId="757BCC68" w14:textId="38048EBA" w:rsidR="009B794C" w:rsidRDefault="009B794C" w:rsidP="009B794C">
      <w:r>
        <w:t>I will use the swot analysis for this project report to find its internal strengths and weaknesses, as well as external opportunities and threats. The fundamental goal of this SWOT analysis is to aid me in developing a complete understanding of all the aspects involved in making my business choice.</w:t>
      </w:r>
    </w:p>
    <w:p w14:paraId="0CFCCB9B" w14:textId="5413B486" w:rsidR="00823AE6" w:rsidRDefault="009B794C" w:rsidP="009B794C">
      <w:r>
        <w:t>This information will aid me in developing strategic approaches to reach my key demographic while still being competitive.</w:t>
      </w:r>
    </w:p>
    <w:p w14:paraId="130151D9" w14:textId="34ADAB27" w:rsidR="009B794C" w:rsidRDefault="009B794C" w:rsidP="009B794C"/>
    <w:tbl>
      <w:tblPr>
        <w:tblStyle w:val="TableGrid"/>
        <w:tblW w:w="0" w:type="auto"/>
        <w:tblLook w:val="04A0" w:firstRow="1" w:lastRow="0" w:firstColumn="1" w:lastColumn="0" w:noHBand="0" w:noVBand="1"/>
      </w:tblPr>
      <w:tblGrid>
        <w:gridCol w:w="2254"/>
        <w:gridCol w:w="2254"/>
        <w:gridCol w:w="2254"/>
        <w:gridCol w:w="2254"/>
      </w:tblGrid>
      <w:tr w:rsidR="009B794C" w:rsidRPr="002D5BEE" w14:paraId="698BF186" w14:textId="77777777" w:rsidTr="00624520">
        <w:tc>
          <w:tcPr>
            <w:tcW w:w="2254" w:type="dxa"/>
          </w:tcPr>
          <w:p w14:paraId="5B5C6CBA" w14:textId="77777777" w:rsidR="009B794C" w:rsidRPr="002D5BEE" w:rsidRDefault="009B794C" w:rsidP="00624520">
            <w:pPr>
              <w:rPr>
                <w:rFonts w:ascii="Arial" w:hAnsi="Arial" w:cs="Arial"/>
                <w:color w:val="111111"/>
                <w:sz w:val="20"/>
                <w:szCs w:val="20"/>
                <w:shd w:val="clear" w:color="auto" w:fill="FFFFFF"/>
              </w:rPr>
            </w:pPr>
            <w:r w:rsidRPr="002D5BEE">
              <w:rPr>
                <w:rFonts w:ascii="Arial" w:hAnsi="Arial" w:cs="Arial"/>
                <w:color w:val="111111"/>
                <w:sz w:val="20"/>
                <w:szCs w:val="20"/>
                <w:shd w:val="clear" w:color="auto" w:fill="FFFFFF"/>
              </w:rPr>
              <w:t xml:space="preserve">STRENGTHS </w:t>
            </w:r>
          </w:p>
        </w:tc>
        <w:tc>
          <w:tcPr>
            <w:tcW w:w="2254" w:type="dxa"/>
          </w:tcPr>
          <w:p w14:paraId="03C4024D" w14:textId="77777777" w:rsidR="009B794C" w:rsidRPr="002D5BEE" w:rsidRDefault="009B794C" w:rsidP="00624520">
            <w:pPr>
              <w:rPr>
                <w:rFonts w:ascii="Arial" w:hAnsi="Arial" w:cs="Arial"/>
                <w:color w:val="111111"/>
                <w:sz w:val="20"/>
                <w:szCs w:val="20"/>
                <w:shd w:val="clear" w:color="auto" w:fill="FFFFFF"/>
              </w:rPr>
            </w:pPr>
            <w:r w:rsidRPr="002D5BEE">
              <w:rPr>
                <w:rFonts w:ascii="Arial" w:hAnsi="Arial" w:cs="Arial"/>
                <w:color w:val="111111"/>
                <w:sz w:val="20"/>
                <w:szCs w:val="20"/>
                <w:shd w:val="clear" w:color="auto" w:fill="FFFFFF"/>
              </w:rPr>
              <w:t>WEAKNESS</w:t>
            </w:r>
          </w:p>
        </w:tc>
        <w:tc>
          <w:tcPr>
            <w:tcW w:w="2254" w:type="dxa"/>
          </w:tcPr>
          <w:p w14:paraId="1198F893" w14:textId="77777777" w:rsidR="009B794C" w:rsidRPr="002D5BEE" w:rsidRDefault="009B794C" w:rsidP="00624520">
            <w:pPr>
              <w:rPr>
                <w:rFonts w:ascii="Arial" w:hAnsi="Arial" w:cs="Arial"/>
                <w:color w:val="111111"/>
                <w:sz w:val="20"/>
                <w:szCs w:val="20"/>
                <w:shd w:val="clear" w:color="auto" w:fill="FFFFFF"/>
              </w:rPr>
            </w:pPr>
            <w:r w:rsidRPr="002D5BEE">
              <w:rPr>
                <w:rFonts w:ascii="Arial" w:hAnsi="Arial" w:cs="Arial"/>
                <w:color w:val="111111"/>
                <w:sz w:val="20"/>
                <w:szCs w:val="20"/>
                <w:shd w:val="clear" w:color="auto" w:fill="FFFFFF"/>
              </w:rPr>
              <w:t xml:space="preserve">OPPORTUNITIES </w:t>
            </w:r>
          </w:p>
        </w:tc>
        <w:tc>
          <w:tcPr>
            <w:tcW w:w="2254" w:type="dxa"/>
          </w:tcPr>
          <w:p w14:paraId="3484E683" w14:textId="77777777" w:rsidR="009B794C" w:rsidRPr="002D5BEE" w:rsidRDefault="009B794C" w:rsidP="00624520">
            <w:pPr>
              <w:rPr>
                <w:rFonts w:ascii="Arial" w:hAnsi="Arial" w:cs="Arial"/>
                <w:color w:val="111111"/>
                <w:sz w:val="20"/>
                <w:szCs w:val="20"/>
                <w:shd w:val="clear" w:color="auto" w:fill="FFFFFF"/>
              </w:rPr>
            </w:pPr>
            <w:r w:rsidRPr="002D5BEE">
              <w:rPr>
                <w:rFonts w:ascii="Arial" w:hAnsi="Arial" w:cs="Arial"/>
                <w:color w:val="111111"/>
                <w:sz w:val="20"/>
                <w:szCs w:val="20"/>
                <w:shd w:val="clear" w:color="auto" w:fill="FFFFFF"/>
              </w:rPr>
              <w:t>THREATS</w:t>
            </w:r>
          </w:p>
        </w:tc>
      </w:tr>
      <w:tr w:rsidR="009B794C" w:rsidRPr="002D5BEE" w14:paraId="0A4418B1" w14:textId="77777777" w:rsidTr="00624520">
        <w:tc>
          <w:tcPr>
            <w:tcW w:w="2254" w:type="dxa"/>
          </w:tcPr>
          <w:p w14:paraId="38BD9BE3" w14:textId="77777777" w:rsidR="009B794C" w:rsidRPr="002D5BEE" w:rsidRDefault="009B794C" w:rsidP="00624520">
            <w:pPr>
              <w:rPr>
                <w:rFonts w:ascii="Arial" w:hAnsi="Arial" w:cs="Arial"/>
                <w:color w:val="111111"/>
                <w:sz w:val="20"/>
                <w:szCs w:val="20"/>
                <w:shd w:val="clear" w:color="auto" w:fill="FFFFFF"/>
              </w:rPr>
            </w:pPr>
            <w:r w:rsidRPr="002D5BEE">
              <w:rPr>
                <w:rFonts w:ascii="Arial" w:hAnsi="Arial" w:cs="Arial"/>
                <w:color w:val="111111"/>
                <w:sz w:val="20"/>
                <w:szCs w:val="20"/>
                <w:shd w:val="clear" w:color="auto" w:fill="FFFFFF"/>
              </w:rPr>
              <w:t>Convenient</w:t>
            </w:r>
          </w:p>
        </w:tc>
        <w:tc>
          <w:tcPr>
            <w:tcW w:w="2254" w:type="dxa"/>
          </w:tcPr>
          <w:p w14:paraId="5D12371E" w14:textId="77777777" w:rsidR="009B794C" w:rsidRPr="002D5BEE" w:rsidRDefault="009B794C" w:rsidP="00624520">
            <w:pPr>
              <w:rPr>
                <w:rFonts w:ascii="Arial" w:hAnsi="Arial" w:cs="Arial"/>
                <w:color w:val="111111"/>
                <w:sz w:val="20"/>
                <w:szCs w:val="20"/>
                <w:shd w:val="clear" w:color="auto" w:fill="FFFFFF"/>
              </w:rPr>
            </w:pPr>
            <w:r w:rsidRPr="002D5BEE">
              <w:rPr>
                <w:rFonts w:ascii="Arial" w:hAnsi="Arial" w:cs="Arial"/>
                <w:color w:val="111111"/>
                <w:sz w:val="20"/>
                <w:szCs w:val="20"/>
                <w:shd w:val="clear" w:color="auto" w:fill="FFFFFF"/>
              </w:rPr>
              <w:t>Not completing wireless</w:t>
            </w:r>
          </w:p>
        </w:tc>
        <w:tc>
          <w:tcPr>
            <w:tcW w:w="2254" w:type="dxa"/>
          </w:tcPr>
          <w:p w14:paraId="1ED96A12" w14:textId="77777777" w:rsidR="009B794C" w:rsidRPr="002D5BEE" w:rsidRDefault="009B794C" w:rsidP="00624520">
            <w:pPr>
              <w:rPr>
                <w:rFonts w:ascii="Arial" w:hAnsi="Arial" w:cs="Arial"/>
                <w:color w:val="111111"/>
                <w:sz w:val="20"/>
                <w:szCs w:val="20"/>
                <w:shd w:val="clear" w:color="auto" w:fill="FFFFFF"/>
              </w:rPr>
            </w:pPr>
            <w:r w:rsidRPr="002D5BEE">
              <w:rPr>
                <w:rFonts w:ascii="Arial" w:hAnsi="Arial" w:cs="Arial"/>
                <w:color w:val="111111"/>
                <w:sz w:val="20"/>
                <w:szCs w:val="20"/>
                <w:shd w:val="clear" w:color="auto" w:fill="FFFFFF"/>
              </w:rPr>
              <w:t>Innovative and new</w:t>
            </w:r>
          </w:p>
        </w:tc>
        <w:tc>
          <w:tcPr>
            <w:tcW w:w="2254" w:type="dxa"/>
          </w:tcPr>
          <w:p w14:paraId="15C6E4CC" w14:textId="77777777" w:rsidR="009B794C" w:rsidRPr="002D5BEE" w:rsidRDefault="009B794C" w:rsidP="00624520">
            <w:pPr>
              <w:rPr>
                <w:rFonts w:ascii="Arial" w:hAnsi="Arial" w:cs="Arial"/>
                <w:color w:val="111111"/>
                <w:sz w:val="20"/>
                <w:szCs w:val="20"/>
                <w:shd w:val="clear" w:color="auto" w:fill="FFFFFF"/>
              </w:rPr>
            </w:pPr>
            <w:r w:rsidRPr="002D5BEE">
              <w:rPr>
                <w:rFonts w:ascii="Arial" w:hAnsi="Arial" w:cs="Arial"/>
                <w:color w:val="111111"/>
                <w:sz w:val="20"/>
                <w:szCs w:val="20"/>
                <w:shd w:val="clear" w:color="auto" w:fill="FFFFFF"/>
              </w:rPr>
              <w:t>The world might not be ready</w:t>
            </w:r>
          </w:p>
        </w:tc>
      </w:tr>
      <w:tr w:rsidR="009B794C" w:rsidRPr="002D5BEE" w14:paraId="64A113E2" w14:textId="77777777" w:rsidTr="00624520">
        <w:tc>
          <w:tcPr>
            <w:tcW w:w="2254" w:type="dxa"/>
          </w:tcPr>
          <w:p w14:paraId="7173E2B7" w14:textId="77777777" w:rsidR="009B794C" w:rsidRPr="002D5BEE" w:rsidRDefault="009B794C" w:rsidP="00624520">
            <w:pPr>
              <w:rPr>
                <w:rFonts w:ascii="Arial" w:hAnsi="Arial" w:cs="Arial"/>
                <w:color w:val="111111"/>
                <w:sz w:val="20"/>
                <w:szCs w:val="20"/>
                <w:shd w:val="clear" w:color="auto" w:fill="FFFFFF"/>
              </w:rPr>
            </w:pPr>
            <w:r w:rsidRPr="002D5BEE">
              <w:rPr>
                <w:rFonts w:ascii="Arial" w:hAnsi="Arial" w:cs="Arial"/>
                <w:color w:val="111111"/>
                <w:sz w:val="20"/>
                <w:szCs w:val="20"/>
                <w:shd w:val="clear" w:color="auto" w:fill="FFFFFF"/>
              </w:rPr>
              <w:t xml:space="preserve">Safety </w:t>
            </w:r>
          </w:p>
        </w:tc>
        <w:tc>
          <w:tcPr>
            <w:tcW w:w="2254" w:type="dxa"/>
          </w:tcPr>
          <w:p w14:paraId="05CD6AF7" w14:textId="77777777" w:rsidR="009B794C" w:rsidRPr="002D5BEE" w:rsidRDefault="009B794C" w:rsidP="00624520">
            <w:pPr>
              <w:rPr>
                <w:rFonts w:ascii="Arial" w:hAnsi="Arial" w:cs="Arial"/>
                <w:color w:val="111111"/>
                <w:sz w:val="20"/>
                <w:szCs w:val="20"/>
                <w:shd w:val="clear" w:color="auto" w:fill="FFFFFF"/>
              </w:rPr>
            </w:pPr>
            <w:r w:rsidRPr="002D5BEE">
              <w:rPr>
                <w:rFonts w:ascii="Arial" w:hAnsi="Arial" w:cs="Arial"/>
                <w:color w:val="111111"/>
                <w:sz w:val="20"/>
                <w:szCs w:val="20"/>
                <w:shd w:val="clear" w:color="auto" w:fill="FFFFFF"/>
              </w:rPr>
              <w:t xml:space="preserve">Different technologies standards </w:t>
            </w:r>
          </w:p>
        </w:tc>
        <w:tc>
          <w:tcPr>
            <w:tcW w:w="2254" w:type="dxa"/>
          </w:tcPr>
          <w:p w14:paraId="348D292C" w14:textId="77777777" w:rsidR="009B794C" w:rsidRPr="002D5BEE" w:rsidRDefault="009B794C" w:rsidP="00624520">
            <w:pPr>
              <w:rPr>
                <w:rFonts w:ascii="Arial" w:hAnsi="Arial" w:cs="Arial"/>
                <w:color w:val="111111"/>
                <w:sz w:val="20"/>
                <w:szCs w:val="20"/>
                <w:shd w:val="clear" w:color="auto" w:fill="FFFFFF"/>
              </w:rPr>
            </w:pPr>
            <w:r w:rsidRPr="002D5BEE">
              <w:rPr>
                <w:rFonts w:ascii="Arial" w:hAnsi="Arial" w:cs="Arial"/>
                <w:color w:val="111111"/>
                <w:sz w:val="20"/>
                <w:szCs w:val="20"/>
                <w:shd w:val="clear" w:color="auto" w:fill="FFFFFF"/>
              </w:rPr>
              <w:t>Reduce the risk of battery damage</w:t>
            </w:r>
          </w:p>
        </w:tc>
        <w:tc>
          <w:tcPr>
            <w:tcW w:w="2254" w:type="dxa"/>
          </w:tcPr>
          <w:p w14:paraId="2671539A" w14:textId="77777777" w:rsidR="009B794C" w:rsidRPr="002D5BEE" w:rsidRDefault="009B794C" w:rsidP="00624520">
            <w:pPr>
              <w:rPr>
                <w:rFonts w:ascii="Arial" w:hAnsi="Arial" w:cs="Arial"/>
                <w:color w:val="111111"/>
                <w:sz w:val="20"/>
                <w:szCs w:val="20"/>
                <w:shd w:val="clear" w:color="auto" w:fill="FFFFFF"/>
              </w:rPr>
            </w:pPr>
            <w:r w:rsidRPr="002D5BEE">
              <w:rPr>
                <w:rFonts w:ascii="Arial" w:hAnsi="Arial" w:cs="Arial"/>
                <w:color w:val="111111"/>
                <w:sz w:val="20"/>
                <w:szCs w:val="20"/>
                <w:shd w:val="clear" w:color="auto" w:fill="FFFFFF"/>
              </w:rPr>
              <w:t>Experience</w:t>
            </w:r>
          </w:p>
        </w:tc>
      </w:tr>
      <w:tr w:rsidR="009B794C" w:rsidRPr="002D5BEE" w14:paraId="1692AC36" w14:textId="77777777" w:rsidTr="00624520">
        <w:tc>
          <w:tcPr>
            <w:tcW w:w="2254" w:type="dxa"/>
          </w:tcPr>
          <w:p w14:paraId="1284B63F" w14:textId="77777777" w:rsidR="009B794C" w:rsidRPr="002D5BEE" w:rsidRDefault="009B794C" w:rsidP="00624520">
            <w:pPr>
              <w:rPr>
                <w:rFonts w:ascii="Arial" w:hAnsi="Arial" w:cs="Arial"/>
                <w:color w:val="111111"/>
                <w:sz w:val="20"/>
                <w:szCs w:val="20"/>
                <w:shd w:val="clear" w:color="auto" w:fill="FFFFFF"/>
              </w:rPr>
            </w:pPr>
            <w:r w:rsidRPr="002D5BEE">
              <w:rPr>
                <w:rFonts w:ascii="Arial" w:hAnsi="Arial" w:cs="Arial"/>
                <w:color w:val="666666"/>
                <w:sz w:val="20"/>
                <w:szCs w:val="20"/>
                <w:shd w:val="clear" w:color="auto" w:fill="FFFFFF"/>
              </w:rPr>
              <w:t>Durability</w:t>
            </w:r>
          </w:p>
        </w:tc>
        <w:tc>
          <w:tcPr>
            <w:tcW w:w="2254" w:type="dxa"/>
          </w:tcPr>
          <w:p w14:paraId="08504D02" w14:textId="77777777" w:rsidR="009B794C" w:rsidRPr="002D5BEE" w:rsidRDefault="009B794C" w:rsidP="00624520">
            <w:pPr>
              <w:rPr>
                <w:rFonts w:ascii="Arial" w:hAnsi="Arial" w:cs="Arial"/>
                <w:color w:val="111111"/>
                <w:sz w:val="20"/>
                <w:szCs w:val="20"/>
                <w:shd w:val="clear" w:color="auto" w:fill="FFFFFF"/>
              </w:rPr>
            </w:pPr>
            <w:r w:rsidRPr="002D5BEE">
              <w:rPr>
                <w:rFonts w:ascii="Arial" w:hAnsi="Arial" w:cs="Arial"/>
                <w:color w:val="111111"/>
                <w:sz w:val="20"/>
                <w:szCs w:val="20"/>
                <w:shd w:val="clear" w:color="auto" w:fill="FFFFFF"/>
              </w:rPr>
              <w:t xml:space="preserve">Costly </w:t>
            </w:r>
          </w:p>
        </w:tc>
        <w:tc>
          <w:tcPr>
            <w:tcW w:w="2254" w:type="dxa"/>
          </w:tcPr>
          <w:p w14:paraId="0BA6E919" w14:textId="77777777" w:rsidR="009B794C" w:rsidRPr="002D5BEE" w:rsidRDefault="009B794C" w:rsidP="00624520">
            <w:pPr>
              <w:rPr>
                <w:rFonts w:ascii="Arial" w:hAnsi="Arial" w:cs="Arial"/>
                <w:color w:val="111111"/>
                <w:sz w:val="20"/>
                <w:szCs w:val="20"/>
                <w:shd w:val="clear" w:color="auto" w:fill="FFFFFF"/>
              </w:rPr>
            </w:pPr>
            <w:r w:rsidRPr="002D5BEE">
              <w:rPr>
                <w:rFonts w:ascii="Arial" w:hAnsi="Arial" w:cs="Arial"/>
                <w:color w:val="666666"/>
                <w:sz w:val="20"/>
                <w:szCs w:val="20"/>
                <w:shd w:val="clear" w:color="auto" w:fill="FFFFFF"/>
              </w:rPr>
              <w:t>Reduce the risk of electrical faults</w:t>
            </w:r>
          </w:p>
        </w:tc>
        <w:tc>
          <w:tcPr>
            <w:tcW w:w="2254" w:type="dxa"/>
          </w:tcPr>
          <w:p w14:paraId="1D490D5F" w14:textId="77777777" w:rsidR="009B794C" w:rsidRPr="002D5BEE" w:rsidRDefault="009B794C" w:rsidP="00624520">
            <w:pPr>
              <w:rPr>
                <w:rFonts w:ascii="Arial" w:hAnsi="Arial" w:cs="Arial"/>
                <w:color w:val="111111"/>
                <w:sz w:val="20"/>
                <w:szCs w:val="20"/>
                <w:shd w:val="clear" w:color="auto" w:fill="FFFFFF"/>
              </w:rPr>
            </w:pPr>
            <w:r w:rsidRPr="002D5BEE">
              <w:rPr>
                <w:rFonts w:ascii="Arial" w:hAnsi="Arial" w:cs="Arial"/>
                <w:color w:val="111111"/>
                <w:sz w:val="20"/>
                <w:szCs w:val="20"/>
                <w:shd w:val="clear" w:color="auto" w:fill="FFFFFF"/>
              </w:rPr>
              <w:t>Security threats</w:t>
            </w:r>
          </w:p>
        </w:tc>
      </w:tr>
      <w:tr w:rsidR="009B794C" w:rsidRPr="002D5BEE" w14:paraId="1D605F99" w14:textId="77777777" w:rsidTr="00624520">
        <w:tc>
          <w:tcPr>
            <w:tcW w:w="2254" w:type="dxa"/>
          </w:tcPr>
          <w:p w14:paraId="13E55E06" w14:textId="77777777" w:rsidR="009B794C" w:rsidRPr="002D5BEE" w:rsidRDefault="009B794C" w:rsidP="00624520">
            <w:pPr>
              <w:pStyle w:val="Heading3"/>
              <w:shd w:val="clear" w:color="auto" w:fill="FFFFFF"/>
              <w:spacing w:before="0" w:beforeAutospacing="0" w:after="0" w:afterAutospacing="0"/>
              <w:textAlignment w:val="baseline"/>
              <w:outlineLvl w:val="2"/>
              <w:rPr>
                <w:rFonts w:ascii="Arial" w:hAnsi="Arial" w:cs="Arial"/>
                <w:color w:val="3D3D3D"/>
                <w:sz w:val="20"/>
                <w:szCs w:val="20"/>
              </w:rPr>
            </w:pPr>
            <w:r w:rsidRPr="002D5BEE">
              <w:rPr>
                <w:rStyle w:val="Strong"/>
                <w:rFonts w:ascii="Arial" w:hAnsi="Arial" w:cs="Arial"/>
                <w:color w:val="3D3D3D"/>
                <w:sz w:val="20"/>
                <w:szCs w:val="20"/>
                <w:bdr w:val="none" w:sz="0" w:space="0" w:color="auto" w:frame="1"/>
              </w:rPr>
              <w:t xml:space="preserve">Reduces overheating </w:t>
            </w:r>
          </w:p>
          <w:p w14:paraId="6154CDD1" w14:textId="77777777" w:rsidR="009B794C" w:rsidRPr="002D5BEE" w:rsidRDefault="009B794C" w:rsidP="00624520">
            <w:pPr>
              <w:rPr>
                <w:rFonts w:ascii="Arial" w:hAnsi="Arial" w:cs="Arial"/>
                <w:color w:val="666666"/>
                <w:sz w:val="20"/>
                <w:szCs w:val="20"/>
                <w:shd w:val="clear" w:color="auto" w:fill="FFFFFF"/>
              </w:rPr>
            </w:pPr>
          </w:p>
        </w:tc>
        <w:tc>
          <w:tcPr>
            <w:tcW w:w="2254" w:type="dxa"/>
          </w:tcPr>
          <w:p w14:paraId="0D68A944" w14:textId="77777777" w:rsidR="009B794C" w:rsidRPr="002D5BEE" w:rsidRDefault="009B794C" w:rsidP="00624520">
            <w:pPr>
              <w:rPr>
                <w:rFonts w:ascii="Arial" w:hAnsi="Arial" w:cs="Arial"/>
                <w:color w:val="111111"/>
                <w:sz w:val="20"/>
                <w:szCs w:val="20"/>
                <w:shd w:val="clear" w:color="auto" w:fill="FFFFFF"/>
              </w:rPr>
            </w:pPr>
            <w:r w:rsidRPr="002D5BEE">
              <w:rPr>
                <w:rFonts w:ascii="Arial" w:hAnsi="Arial" w:cs="Arial"/>
                <w:color w:val="111111"/>
                <w:sz w:val="20"/>
                <w:szCs w:val="20"/>
                <w:shd w:val="clear" w:color="auto" w:fill="FFFFFF"/>
              </w:rPr>
              <w:t>Slower</w:t>
            </w:r>
          </w:p>
        </w:tc>
        <w:tc>
          <w:tcPr>
            <w:tcW w:w="2254" w:type="dxa"/>
          </w:tcPr>
          <w:p w14:paraId="03323D1F" w14:textId="77777777" w:rsidR="009B794C" w:rsidRPr="002D5BEE" w:rsidRDefault="009B794C" w:rsidP="00624520">
            <w:pPr>
              <w:rPr>
                <w:rFonts w:ascii="Arial" w:hAnsi="Arial" w:cs="Arial"/>
                <w:color w:val="111111"/>
                <w:sz w:val="20"/>
                <w:szCs w:val="20"/>
                <w:shd w:val="clear" w:color="auto" w:fill="FFFFFF"/>
              </w:rPr>
            </w:pPr>
          </w:p>
        </w:tc>
        <w:tc>
          <w:tcPr>
            <w:tcW w:w="2254" w:type="dxa"/>
          </w:tcPr>
          <w:p w14:paraId="395F7034" w14:textId="77777777" w:rsidR="009B794C" w:rsidRPr="002D5BEE" w:rsidRDefault="009B794C" w:rsidP="00624520">
            <w:pPr>
              <w:rPr>
                <w:rFonts w:ascii="Arial" w:hAnsi="Arial" w:cs="Arial"/>
                <w:color w:val="111111"/>
                <w:sz w:val="20"/>
                <w:szCs w:val="20"/>
                <w:shd w:val="clear" w:color="auto" w:fill="FFFFFF"/>
              </w:rPr>
            </w:pPr>
          </w:p>
        </w:tc>
      </w:tr>
      <w:tr w:rsidR="009B794C" w:rsidRPr="002D5BEE" w14:paraId="619D512E" w14:textId="77777777" w:rsidTr="00624520">
        <w:tc>
          <w:tcPr>
            <w:tcW w:w="2254" w:type="dxa"/>
          </w:tcPr>
          <w:p w14:paraId="15403FDC" w14:textId="77777777" w:rsidR="009B794C" w:rsidRPr="002D5BEE" w:rsidRDefault="009B794C" w:rsidP="00624520">
            <w:pPr>
              <w:rPr>
                <w:rFonts w:ascii="Arial" w:hAnsi="Arial" w:cs="Arial"/>
                <w:color w:val="666666"/>
                <w:sz w:val="20"/>
                <w:szCs w:val="20"/>
                <w:shd w:val="clear" w:color="auto" w:fill="FFFFFF"/>
              </w:rPr>
            </w:pPr>
            <w:r w:rsidRPr="002D5BEE">
              <w:rPr>
                <w:rFonts w:ascii="Arial" w:hAnsi="Arial" w:cs="Arial"/>
                <w:color w:val="666666"/>
                <w:sz w:val="20"/>
                <w:szCs w:val="20"/>
                <w:shd w:val="clear" w:color="auto" w:fill="FFFFFF"/>
              </w:rPr>
              <w:t>Save on electric</w:t>
            </w:r>
          </w:p>
        </w:tc>
        <w:tc>
          <w:tcPr>
            <w:tcW w:w="2254" w:type="dxa"/>
          </w:tcPr>
          <w:p w14:paraId="5CDE9524" w14:textId="77777777" w:rsidR="009B794C" w:rsidRPr="002D5BEE" w:rsidRDefault="009B794C" w:rsidP="00624520">
            <w:pPr>
              <w:pStyle w:val="Heading3"/>
              <w:shd w:val="clear" w:color="auto" w:fill="FFFFFF"/>
              <w:spacing w:before="0" w:beforeAutospacing="0" w:after="0" w:afterAutospacing="0"/>
              <w:textAlignment w:val="baseline"/>
              <w:outlineLvl w:val="2"/>
              <w:rPr>
                <w:rFonts w:ascii="Arial" w:hAnsi="Arial" w:cs="Arial"/>
                <w:color w:val="3D3D3D"/>
                <w:sz w:val="20"/>
                <w:szCs w:val="20"/>
              </w:rPr>
            </w:pPr>
            <w:r w:rsidRPr="002D5BEE">
              <w:rPr>
                <w:rStyle w:val="Strong"/>
                <w:rFonts w:ascii="Arial" w:hAnsi="Arial" w:cs="Arial"/>
                <w:color w:val="3D3D3D"/>
                <w:sz w:val="20"/>
                <w:szCs w:val="20"/>
                <w:bdr w:val="none" w:sz="0" w:space="0" w:color="auto" w:frame="1"/>
              </w:rPr>
              <w:t>Charging alignment</w:t>
            </w:r>
          </w:p>
          <w:p w14:paraId="620C6516" w14:textId="77777777" w:rsidR="009B794C" w:rsidRPr="002D5BEE" w:rsidRDefault="009B794C" w:rsidP="00624520">
            <w:pPr>
              <w:rPr>
                <w:rFonts w:ascii="Arial" w:hAnsi="Arial" w:cs="Arial"/>
                <w:color w:val="111111"/>
                <w:sz w:val="20"/>
                <w:szCs w:val="20"/>
                <w:shd w:val="clear" w:color="auto" w:fill="FFFFFF"/>
              </w:rPr>
            </w:pPr>
          </w:p>
        </w:tc>
        <w:tc>
          <w:tcPr>
            <w:tcW w:w="2254" w:type="dxa"/>
          </w:tcPr>
          <w:p w14:paraId="108EE31F" w14:textId="77777777" w:rsidR="009B794C" w:rsidRPr="002D5BEE" w:rsidRDefault="009B794C" w:rsidP="00624520">
            <w:pPr>
              <w:rPr>
                <w:rFonts w:ascii="Arial" w:hAnsi="Arial" w:cs="Arial"/>
                <w:color w:val="111111"/>
                <w:sz w:val="20"/>
                <w:szCs w:val="20"/>
                <w:shd w:val="clear" w:color="auto" w:fill="FFFFFF"/>
              </w:rPr>
            </w:pPr>
          </w:p>
        </w:tc>
        <w:tc>
          <w:tcPr>
            <w:tcW w:w="2254" w:type="dxa"/>
          </w:tcPr>
          <w:p w14:paraId="54ABE5D7" w14:textId="77777777" w:rsidR="009B794C" w:rsidRPr="002D5BEE" w:rsidRDefault="009B794C" w:rsidP="00624520">
            <w:pPr>
              <w:rPr>
                <w:rFonts w:ascii="Arial" w:hAnsi="Arial" w:cs="Arial"/>
                <w:color w:val="111111"/>
                <w:sz w:val="20"/>
                <w:szCs w:val="20"/>
                <w:shd w:val="clear" w:color="auto" w:fill="FFFFFF"/>
              </w:rPr>
            </w:pPr>
          </w:p>
        </w:tc>
      </w:tr>
    </w:tbl>
    <w:p w14:paraId="058BCF4A" w14:textId="47C71731" w:rsidR="009B794C" w:rsidRDefault="009B794C" w:rsidP="009B794C"/>
    <w:p w14:paraId="3DC316E6" w14:textId="155522E8" w:rsidR="009B794C" w:rsidRDefault="000F5378" w:rsidP="009B794C">
      <w:r w:rsidRPr="000F5378">
        <w:t xml:space="preserve">Because tablets and laptops are </w:t>
      </w:r>
      <w:r w:rsidR="00AF52E6">
        <w:t>used</w:t>
      </w:r>
      <w:r w:rsidRPr="000F5378">
        <w:t xml:space="preserve"> by people of all ages, my consumer base can be diverse, and I can reach out to people in a variety of contexts, including educational institutions and workplaces.</w:t>
      </w:r>
    </w:p>
    <w:p w14:paraId="40178C42" w14:textId="783F3C29" w:rsidR="000F5378" w:rsidRDefault="000F5378" w:rsidP="000F5378">
      <w:r>
        <w:t>In terms of the company, I have opted to target a b2c sort of customer base.</w:t>
      </w:r>
    </w:p>
    <w:p w14:paraId="13019E18" w14:textId="626C8535" w:rsidR="009B794C" w:rsidRDefault="000F5378" w:rsidP="000F5378">
      <w:r>
        <w:t>B2C refers to any business transaction in which the consumer directly obtains goods or services. It usually refers to e-commerce companies that use online channels to link their items with customers. B2C e-commerce has grown in prominence in recent years, which is why I chose this level to sell my product.</w:t>
      </w:r>
    </w:p>
    <w:p w14:paraId="4668632C" w14:textId="77777777" w:rsidR="00B4603F" w:rsidRDefault="006B6308" w:rsidP="009B794C">
      <w:r w:rsidRPr="006B6308">
        <w:t xml:space="preserve">After thoughtful consideration of </w:t>
      </w:r>
      <w:proofErr w:type="gramStart"/>
      <w:r w:rsidRPr="006B6308">
        <w:t>several</w:t>
      </w:r>
      <w:proofErr w:type="gramEnd"/>
      <w:r w:rsidRPr="006B6308">
        <w:t xml:space="preserve"> </w:t>
      </w:r>
      <w:r>
        <w:t>options</w:t>
      </w:r>
      <w:r w:rsidRPr="006B6308">
        <w:t>, I have opted to sell this product through Amazon, which has proven to be quite successful for many businesses that have exclusively used marketplace platforms to sell and advertise their goods</w:t>
      </w:r>
      <w:r w:rsidR="00B4603F">
        <w:t>.</w:t>
      </w:r>
    </w:p>
    <w:p w14:paraId="3CD22775" w14:textId="743A9DEC" w:rsidR="006B6308" w:rsidRDefault="00B4603F" w:rsidP="00B4603F">
      <w:r>
        <w:t>T</w:t>
      </w:r>
      <w:r w:rsidR="006B6308" w:rsidRPr="006B6308">
        <w:t xml:space="preserve">here are </w:t>
      </w:r>
      <w:proofErr w:type="gramStart"/>
      <w:r w:rsidR="006B6308" w:rsidRPr="006B6308">
        <w:t>numerous</w:t>
      </w:r>
      <w:proofErr w:type="gramEnd"/>
      <w:r w:rsidR="006B6308" w:rsidRPr="006B6308">
        <w:t xml:space="preserve"> powerful ways in which my product will meet the wants and desires of my target </w:t>
      </w:r>
      <w:r w:rsidRPr="006B6308">
        <w:t>clients.</w:t>
      </w:r>
      <w:r>
        <w:t xml:space="preserve"> For example, it will make charging your device more secure by reducing the complexity of wires and adapters. This reduces the possibility of electrical and device failures. This product could also help to reduce the problem of overheated gadgets. &amp; Universal compatibility because Wireless charging is a global standard</w:t>
      </w:r>
      <w:r w:rsidR="00844B9B">
        <w:t>.</w:t>
      </w:r>
    </w:p>
    <w:p w14:paraId="07C96E49" w14:textId="55988A42" w:rsidR="00844B9B" w:rsidRDefault="00844B9B" w:rsidP="00B4603F"/>
    <w:p w14:paraId="3328E7BA" w14:textId="06131D91" w:rsidR="00844B9B" w:rsidRDefault="00844B9B" w:rsidP="00844B9B">
      <w:r>
        <w:lastRenderedPageBreak/>
        <w:t xml:space="preserve">A product name is crucial for your target audience. The name is what people remember, and it tells them what something is. They also help to increase brand identification. To be successful, I need to </w:t>
      </w:r>
      <w:r w:rsidR="00680556">
        <w:t>produce</w:t>
      </w:r>
      <w:r>
        <w:t xml:space="preserve"> a catchy, renewable, yet appropriate name for this venture. After </w:t>
      </w:r>
      <w:proofErr w:type="gramStart"/>
      <w:r>
        <w:t>much</w:t>
      </w:r>
      <w:proofErr w:type="gramEnd"/>
      <w:r>
        <w:t xml:space="preserve"> consideration, </w:t>
      </w:r>
      <w:r w:rsidR="00680556">
        <w:t>I would</w:t>
      </w:r>
      <w:r>
        <w:t xml:space="preserve"> like to call my </w:t>
      </w:r>
      <w:r w:rsidR="00AF52E6">
        <w:t>product ‘mindful</w:t>
      </w:r>
      <w:r>
        <w:t xml:space="preserve"> charging.'</w:t>
      </w:r>
    </w:p>
    <w:p w14:paraId="57FCF877" w14:textId="3A9EA679" w:rsidR="00844B9B" w:rsidRDefault="00844B9B" w:rsidP="00844B9B">
      <w:r>
        <w:t>As the wireless sector continues to expand, the long-awaited reality of charging your gadgets without a chord or cable has arrived. You can now easily lay your device on your couch, auto console, or work surface and it will charge without issue.</w:t>
      </w:r>
    </w:p>
    <w:p w14:paraId="62B07E23" w14:textId="309A5675" w:rsidR="00844B9B" w:rsidRDefault="00AF52E6" w:rsidP="00844B9B">
      <w:r w:rsidRPr="00AF52E6">
        <w:t>According to Allied Market Research, the global wireless charging market is expected to reach $71.21 billion by 2025, growing at a CAGR of 38.7 percent during the forecast period.</w:t>
      </w:r>
    </w:p>
    <w:p w14:paraId="7252EC9E" w14:textId="724C5BD0" w:rsidR="00AF52E6" w:rsidRDefault="00AF52E6" w:rsidP="00844B9B"/>
    <w:p w14:paraId="766B227C" w14:textId="383C311B" w:rsidR="00AF52E6" w:rsidRDefault="00AF52E6" w:rsidP="00844B9B">
      <w:r w:rsidRPr="00AF52E6">
        <w:t xml:space="preserve">Although my product has not yet been presented to the wireless world, I feel that by adhering to copyright and trademark law, I will be able to remain profitable and unique. Even though I have kept my copyright trademark legislation, there are ways around making a similar product, allowing high-profile firms such as Samsung, Apple, and Google to create a similar product with more advanced technology, posing a threat to me. However, like other goods made by my competitors, their devices are exclusively available for use on their brand's products, but this wireless charger may be used by </w:t>
      </w:r>
      <w:proofErr w:type="gramStart"/>
      <w:r w:rsidRPr="00AF52E6">
        <w:t>numerous</w:t>
      </w:r>
      <w:proofErr w:type="gramEnd"/>
      <w:r w:rsidRPr="00AF52E6">
        <w:t xml:space="preserve"> manufacturers. And will be less expensive than branded chargers.</w:t>
      </w:r>
    </w:p>
    <w:p w14:paraId="2C6937F7" w14:textId="7F8A7D14" w:rsidR="00AF52E6" w:rsidRDefault="00497F0D" w:rsidP="00844B9B">
      <w:r w:rsidRPr="00497F0D">
        <w:t xml:space="preserve">This is machine and equipment multitasking, which saves time and improves machine efficiency, which is </w:t>
      </w:r>
      <w:r w:rsidR="00680556" w:rsidRPr="00497F0D">
        <w:t>the</w:t>
      </w:r>
      <w:r w:rsidRPr="00497F0D">
        <w:t xml:space="preserve"> major objective of machines. Today, </w:t>
      </w:r>
      <w:proofErr w:type="gramStart"/>
      <w:r w:rsidRPr="00497F0D">
        <w:t>numerous</w:t>
      </w:r>
      <w:proofErr w:type="gramEnd"/>
      <w:r w:rsidRPr="00497F0D">
        <w:t xml:space="preserve"> products that use wireless technology are the most popular choice among consumers. They are appealing due to their ease of use and the low hazards associated with their use. They also allow users to save money and time, among other resources.</w:t>
      </w:r>
    </w:p>
    <w:p w14:paraId="63CA5094" w14:textId="0DDEC218" w:rsidR="00AF52E6" w:rsidRDefault="00AF52E6" w:rsidP="00844B9B"/>
    <w:p w14:paraId="35C8C1B3" w14:textId="71BBC598" w:rsidR="00AF52E6" w:rsidRDefault="00AF52E6" w:rsidP="00844B9B"/>
    <w:p w14:paraId="07E04A11" w14:textId="77777777" w:rsidR="00AF52E6" w:rsidRPr="002D5BEE" w:rsidRDefault="00AF52E6" w:rsidP="00AF52E6">
      <w:pPr>
        <w:rPr>
          <w:rFonts w:ascii="Arial" w:hAnsi="Arial" w:cs="Arial"/>
          <w:sz w:val="20"/>
          <w:szCs w:val="20"/>
          <w:shd w:val="clear" w:color="auto" w:fill="FFFFFF"/>
        </w:rPr>
      </w:pPr>
    </w:p>
    <w:p w14:paraId="42862DA4" w14:textId="07CF9484" w:rsidR="00AF52E6" w:rsidRPr="00EB0B64" w:rsidRDefault="00EB0B64" w:rsidP="00EB0B64">
      <w:pPr>
        <w:jc w:val="center"/>
        <w:rPr>
          <w:rFonts w:ascii="Arial" w:hAnsi="Arial" w:cs="Arial"/>
          <w:b/>
          <w:bCs/>
          <w:i/>
          <w:iCs/>
          <w:sz w:val="28"/>
          <w:szCs w:val="28"/>
        </w:rPr>
      </w:pPr>
      <w:r>
        <w:rPr>
          <w:rFonts w:ascii="Arial" w:hAnsi="Arial" w:cs="Arial"/>
          <w:b/>
          <w:bCs/>
          <w:i/>
          <w:iCs/>
          <w:sz w:val="28"/>
          <w:szCs w:val="28"/>
        </w:rPr>
        <w:t>E</w:t>
      </w:r>
      <w:r w:rsidR="00AF52E6" w:rsidRPr="00EB0B64">
        <w:rPr>
          <w:rFonts w:ascii="Arial" w:hAnsi="Arial" w:cs="Arial"/>
          <w:b/>
          <w:bCs/>
          <w:i/>
          <w:iCs/>
          <w:sz w:val="28"/>
          <w:szCs w:val="28"/>
        </w:rPr>
        <w:t>-commerce</w:t>
      </w:r>
    </w:p>
    <w:p w14:paraId="4B9842B1" w14:textId="3091C0A6" w:rsidR="00AF52E6" w:rsidRDefault="00AF52E6" w:rsidP="00844B9B"/>
    <w:p w14:paraId="305C5BC7" w14:textId="55A45B6D" w:rsidR="00680556" w:rsidRDefault="00680556" w:rsidP="00680556">
      <w:r>
        <w:t xml:space="preserve">E-commerce is expanding in today's </w:t>
      </w:r>
      <w:r>
        <w:t>companies</w:t>
      </w:r>
      <w:r>
        <w:t>. E-commerce is an abbreviation for electronic commerce. E-</w:t>
      </w:r>
      <w:r>
        <w:t>commerce is</w:t>
      </w:r>
      <w:r>
        <w:t xml:space="preserve"> the purchasing and selling of goods and services, as well as the transmission of payments or data, using an electronic network, most commonly the Internet.</w:t>
      </w:r>
    </w:p>
    <w:p w14:paraId="21A0CF1E" w14:textId="6C35F16F" w:rsidR="00680556" w:rsidRDefault="00680556" w:rsidP="00557989">
      <w:r>
        <w:t xml:space="preserve">E-commerce is a paradigm change that affects both marketers and customers. E-commerce, on the other hand, is more than just another tool to supplement traditional business operations. It is driving a complete shift in traditional corporate </w:t>
      </w:r>
      <w:r>
        <w:t>practices</w:t>
      </w:r>
      <w:r>
        <w:t xml:space="preserve">. This enormous shift in business paradigm is causing tremendous growth </w:t>
      </w:r>
      <w:r>
        <w:t>across</w:t>
      </w:r>
      <w:r>
        <w:t xml:space="preserve"> the world, including </w:t>
      </w:r>
      <w:r>
        <w:t xml:space="preserve">in </w:t>
      </w:r>
      <w:r>
        <w:t>India. Massive internet penetration has contributed to the expansion of E-commerce, and start-ups</w:t>
      </w:r>
      <w:r>
        <w:t xml:space="preserve"> are</w:t>
      </w:r>
      <w:r>
        <w:t xml:space="preserve"> increasingly adopting this option as a distinctive business model.</w:t>
      </w:r>
    </w:p>
    <w:p w14:paraId="7CDD97AD" w14:textId="13CFB008" w:rsidR="00557989" w:rsidRDefault="00557989" w:rsidP="00557989">
      <w:r>
        <w:t xml:space="preserve">To make my product available to as </w:t>
      </w:r>
      <w:proofErr w:type="gramStart"/>
      <w:r>
        <w:t>many</w:t>
      </w:r>
      <w:proofErr w:type="gramEnd"/>
      <w:r>
        <w:t xml:space="preserve"> people as possible around the world, I plan to offer it on a </w:t>
      </w:r>
      <w:r w:rsidR="00D30590">
        <w:t>marketplace, amazon</w:t>
      </w:r>
      <w:r>
        <w:t xml:space="preserve">. Amazon Seller Central is a </w:t>
      </w:r>
      <w:r w:rsidR="00D30590">
        <w:t>marketplace where</w:t>
      </w:r>
      <w:r>
        <w:t xml:space="preserve"> Amazon sellers can track their sales activities. By using this </w:t>
      </w:r>
      <w:r w:rsidR="00D30590">
        <w:t>marketplace,</w:t>
      </w:r>
      <w:r>
        <w:t xml:space="preserve"> I </w:t>
      </w:r>
      <w:r w:rsidR="00D30590">
        <w:t>can</w:t>
      </w:r>
      <w:r>
        <w:t xml:space="preserve"> manage products, </w:t>
      </w:r>
      <w:r w:rsidR="00D30590">
        <w:t>change</w:t>
      </w:r>
      <w:r>
        <w:t xml:space="preserve"> pricing, engage with consumers, evaluate account health, contact selling partner support, and add new goods. This </w:t>
      </w:r>
      <w:r>
        <w:lastRenderedPageBreak/>
        <w:t xml:space="preserve">enables me to reach </w:t>
      </w:r>
      <w:proofErr w:type="gramStart"/>
      <w:r>
        <w:t>a lot of</w:t>
      </w:r>
      <w:proofErr w:type="gramEnd"/>
      <w:r>
        <w:t xml:space="preserve"> people through the conversion of my own home and save </w:t>
      </w:r>
      <w:r w:rsidR="00D30590">
        <w:t>money instead</w:t>
      </w:r>
      <w:r>
        <w:t xml:space="preserve"> of paying for a website.</w:t>
      </w:r>
    </w:p>
    <w:p w14:paraId="62987280" w14:textId="2BA58B11" w:rsidR="00AF52E6" w:rsidRDefault="00557989" w:rsidP="00557989">
      <w:proofErr w:type="gramStart"/>
      <w:r>
        <w:t>Many</w:t>
      </w:r>
      <w:proofErr w:type="gramEnd"/>
      <w:r>
        <w:t xml:space="preserve"> individuals, </w:t>
      </w:r>
      <w:r w:rsidR="00680556">
        <w:t>I have</w:t>
      </w:r>
      <w:r>
        <w:t xml:space="preserve"> discovered, rarely utilize company websites; instead, they prefer to buy things from marketplaces with which they have a trustful relationship.</w:t>
      </w:r>
    </w:p>
    <w:p w14:paraId="2D827300" w14:textId="77777777" w:rsidR="00BF41FE" w:rsidRDefault="00BF41FE" w:rsidP="00BF41FE">
      <w:r>
        <w:t>Setting up an Amazon Business Account is completely free!</w:t>
      </w:r>
    </w:p>
    <w:p w14:paraId="008290A9" w14:textId="4F530577" w:rsidR="00BF41FE" w:rsidRDefault="00BF41FE" w:rsidP="00BF41FE">
      <w:r>
        <w:t xml:space="preserve">This membership helps me to begin my adventure with less risk because it provides New Seller Rewards: credits to trial cost-per-click advertising, jumpstart your product evaluations, as well as cheaper Prime shipping, warehousing, and refunds with </w:t>
      </w:r>
      <w:r w:rsidR="00D30590">
        <w:t>Fulfilment</w:t>
      </w:r>
      <w:r>
        <w:t xml:space="preserve"> by Amazon. Monthly payments </w:t>
      </w:r>
      <w:r w:rsidR="00D30590">
        <w:t>of</w:t>
      </w:r>
      <w:r>
        <w:t xml:space="preserve"> as little as £25 are </w:t>
      </w:r>
      <w:r w:rsidR="00D30590">
        <w:t>needed</w:t>
      </w:r>
      <w:r>
        <w:t xml:space="preserve">. Becoming an FBA member on Amazon will allow me to reduce my staffing costs because Amazon will </w:t>
      </w:r>
      <w:r w:rsidR="00D30590">
        <w:t>manage</w:t>
      </w:r>
      <w:r>
        <w:t xml:space="preserve"> the storage, packing, and delivery of your products for a modest </w:t>
      </w:r>
      <w:r w:rsidR="00D30590">
        <w:t>fee. This</w:t>
      </w:r>
      <w:r>
        <w:t xml:space="preserve"> </w:t>
      </w:r>
      <w:r w:rsidR="00D30590">
        <w:t>will be relieved</w:t>
      </w:r>
      <w:r>
        <w:t xml:space="preserve"> </w:t>
      </w:r>
      <w:proofErr w:type="gramStart"/>
      <w:r>
        <w:t>many</w:t>
      </w:r>
      <w:proofErr w:type="gramEnd"/>
      <w:r>
        <w:t xml:space="preserve"> of the financial burdens of advertising, packing, shipping, and storage.</w:t>
      </w:r>
    </w:p>
    <w:p w14:paraId="0146E8AA" w14:textId="4C25AD03" w:rsidR="00485820" w:rsidRDefault="00485820" w:rsidP="00BF41FE">
      <w:r w:rsidRPr="00485820">
        <w:t>Amazon accepts a variety of payment methods from customers, including credit cards such as Visa, MasterCard, and American Express, as well as debit cards such as Visa Electron, Delta, and Maestro, as well as PayPal.</w:t>
      </w:r>
    </w:p>
    <w:p w14:paraId="5ED9466C" w14:textId="77777777" w:rsidR="009A4ABC" w:rsidRDefault="009A4ABC" w:rsidP="009A4ABC">
      <w:r>
        <w:t>Having a variety of payment alternatives increases the likelihood that the consumer will readily pay.</w:t>
      </w:r>
    </w:p>
    <w:p w14:paraId="5C6B321A" w14:textId="0DB09DDB" w:rsidR="00485820" w:rsidRDefault="009A4ABC" w:rsidP="009A4ABC">
      <w:proofErr w:type="gramStart"/>
      <w:r>
        <w:t>Many</w:t>
      </w:r>
      <w:proofErr w:type="gramEnd"/>
      <w:r>
        <w:t xml:space="preserve"> would agree that providing your consumers with several payment alternatives when making online payments is a good business </w:t>
      </w:r>
      <w:r w:rsidR="00D30590">
        <w:t>practice</w:t>
      </w:r>
      <w:r>
        <w:t xml:space="preserve">. These options include credit cards, debit cards, and PayPal. Statistics show that if you accept different payment options, your conversion rate will rise. When you consider </w:t>
      </w:r>
      <w:r w:rsidR="00D30590">
        <w:t>all</w:t>
      </w:r>
      <w:r>
        <w:t xml:space="preserve"> the varied demographics that </w:t>
      </w:r>
      <w:r w:rsidR="00D30590">
        <w:t>form</w:t>
      </w:r>
      <w:r>
        <w:t xml:space="preserve"> online shoppers, </w:t>
      </w:r>
      <w:r w:rsidR="00680556">
        <w:t>you will</w:t>
      </w:r>
      <w:r>
        <w:t xml:space="preserve"> see that they all have distinct expectations when it comes to online purchases. Multiple solutions are </w:t>
      </w:r>
      <w:r w:rsidR="00D30590">
        <w:t>needed</w:t>
      </w:r>
      <w:r>
        <w:t xml:space="preserve"> to meet </w:t>
      </w:r>
      <w:r w:rsidR="00D30590">
        <w:t>all</w:t>
      </w:r>
      <w:r>
        <w:t xml:space="preserve"> their requirements.</w:t>
      </w:r>
    </w:p>
    <w:p w14:paraId="5E1315A2" w14:textId="69B8F51B" w:rsidR="00D30590" w:rsidRDefault="00D30590" w:rsidP="00D30590">
      <w:r>
        <w:t>Offering a variety of payment alternatives makes your service appear professional and trustworthy. Larger, more established corporations are seen as more trustworthy. Customers want to know that the information they supply is secure.</w:t>
      </w:r>
    </w:p>
    <w:p w14:paraId="60F60195" w14:textId="6AF3D5B5" w:rsidR="009A4ABC" w:rsidRDefault="00D30590" w:rsidP="00D30590">
      <w:r>
        <w:t>This might be difficult for individual vendors because setting up various payment options usually entails a lengthy and complicated procedure of ensuring compliance with banks and/or other applicable rules and regulations. As a result, choosing a company like Amazon, which offers a variety of payment options such as ten different credit card types, PayPal, Amazon Payments, and UK Debit Cards, is helpful. Amazon can manage all your payment processing through their secure website and provide my consumers with a variety of payment options to aid improve sales and decreasing cart abandonment.</w:t>
      </w:r>
    </w:p>
    <w:p w14:paraId="412A987B" w14:textId="1A28724A" w:rsidR="00D30590" w:rsidRDefault="00D30590" w:rsidP="00D30590"/>
    <w:p w14:paraId="1CB53EED" w14:textId="703BCCDB" w:rsidR="00D30590" w:rsidRDefault="00D30590" w:rsidP="00D30590"/>
    <w:p w14:paraId="412EE7B1" w14:textId="6BCE174D" w:rsidR="00D30590" w:rsidRPr="00EB0B64" w:rsidRDefault="00E60196" w:rsidP="00EB0B64">
      <w:pPr>
        <w:jc w:val="center"/>
        <w:rPr>
          <w:b/>
          <w:bCs/>
          <w:i/>
          <w:iCs/>
          <w:sz w:val="28"/>
          <w:szCs w:val="28"/>
        </w:rPr>
      </w:pPr>
      <w:r w:rsidRPr="00EB0B64">
        <w:rPr>
          <w:b/>
          <w:bCs/>
          <w:i/>
          <w:iCs/>
          <w:sz w:val="28"/>
          <w:szCs w:val="28"/>
        </w:rPr>
        <w:t>Marketing</w:t>
      </w:r>
    </w:p>
    <w:p w14:paraId="13E1FA0A" w14:textId="5F4216CA" w:rsidR="00E60196" w:rsidRDefault="00E60196" w:rsidP="00D30590"/>
    <w:p w14:paraId="633DCF80" w14:textId="77777777" w:rsidR="00D30955" w:rsidRDefault="00D30955" w:rsidP="00D30955">
      <w:r>
        <w:t>Marketing is the method of communicating to customers the worth of a product or service. Another meaning of marketing is a company's actions involved with purchasing and selling a product or service. It entails marketing, distributing, and providing goods to customers.</w:t>
      </w:r>
    </w:p>
    <w:p w14:paraId="38EF504B" w14:textId="170C5397" w:rsidR="00D30955" w:rsidRDefault="008020A0" w:rsidP="00D30955">
      <w:r>
        <w:lastRenderedPageBreak/>
        <w:t>The importance</w:t>
      </w:r>
      <w:r w:rsidR="00D30955">
        <w:t xml:space="preserve"> of marketing </w:t>
      </w:r>
      <w:r>
        <w:t xml:space="preserve">is </w:t>
      </w:r>
      <w:r w:rsidR="00D30955">
        <w:t xml:space="preserve">the attitude that enterprises should understand their consumers' wants and then make decisions to better serve those demands than the competition. With more expendable income, customers could be </w:t>
      </w:r>
      <w:r w:rsidR="00BB1A85">
        <w:t>choosier</w:t>
      </w:r>
      <w:r w:rsidR="00D30955">
        <w:t>, purchasing only things that perfectly fit their evolving wants, which were not always visible.</w:t>
      </w:r>
    </w:p>
    <w:p w14:paraId="79A77715" w14:textId="77777777" w:rsidR="00D30955" w:rsidRDefault="00D30955" w:rsidP="0009406D"/>
    <w:p w14:paraId="05713654" w14:textId="3330FEB0" w:rsidR="00E60196" w:rsidRDefault="0009406D" w:rsidP="0009406D">
      <w:r>
        <w:t xml:space="preserve">Being noticeable to buyers is critical for increasing sales in an online marketplace. by </w:t>
      </w:r>
      <w:r w:rsidR="005808A0">
        <w:t>using Amazon SEO,</w:t>
      </w:r>
      <w:r>
        <w:t xml:space="preserve"> it </w:t>
      </w:r>
      <w:r w:rsidR="005808A0">
        <w:t xml:space="preserve">will </w:t>
      </w:r>
      <w:r w:rsidR="00BE5401">
        <w:t>assist</w:t>
      </w:r>
      <w:r>
        <w:t xml:space="preserve"> you in increasing your Amazon position and product visibility.</w:t>
      </w:r>
    </w:p>
    <w:p w14:paraId="37A246D0" w14:textId="16B54BF5" w:rsidR="0009406D" w:rsidRDefault="0009406D" w:rsidP="0009406D">
      <w:r>
        <w:t xml:space="preserve">As we grow closer to a time when technology is ubiquitous and used by everyone, </w:t>
      </w:r>
      <w:r w:rsidR="00680556">
        <w:t>I will</w:t>
      </w:r>
      <w:r>
        <w:t xml:space="preserve"> be able to broaden my target audience to </w:t>
      </w:r>
      <w:r w:rsidR="00680556">
        <w:t>everyone</w:t>
      </w:r>
      <w:r>
        <w:t>. Amazon customer segmentation may be seen in both urban and rural areas, thanks to its renowned convenient shipping services, with approximately 80% of Amazon users stating that fast and free shipping is their primary reason for shopping. Using Amazon helps me to reach as large an audience as possible.</w:t>
      </w:r>
    </w:p>
    <w:p w14:paraId="4D9021AD" w14:textId="0FAC0615" w:rsidR="0009406D" w:rsidRDefault="00680556" w:rsidP="0009406D">
      <w:r>
        <w:t>I have</w:t>
      </w:r>
      <w:r w:rsidR="0009406D">
        <w:t xml:space="preserve"> also considered using social media to promote my product and any future improvements.</w:t>
      </w:r>
      <w:r w:rsidR="006D4F04" w:rsidRPr="006D4F04">
        <w:t xml:space="preserve"> Social media is among the most cost-effective digital marketing for </w:t>
      </w:r>
      <w:r w:rsidR="00BE5401">
        <w:t>publicizing</w:t>
      </w:r>
      <w:r w:rsidR="006D4F04" w:rsidRPr="006D4F04">
        <w:t xml:space="preserve"> information and increasing the visibility of your brand. Developing a social media plan will significantly enhance recognition because it will engage a large audience. Simply having people connect with your product can raise brand recognition and begin to </w:t>
      </w:r>
      <w:r w:rsidR="005808A0" w:rsidRPr="006D4F04">
        <w:t>prove</w:t>
      </w:r>
      <w:r w:rsidR="006D4F04" w:rsidRPr="006D4F04">
        <w:t xml:space="preserve"> your brand's reputation. Over 91 percent of marketers reported that their social media initiatives </w:t>
      </w:r>
      <w:r w:rsidRPr="006D4F04">
        <w:t>boosted</w:t>
      </w:r>
      <w:r w:rsidR="006D4F04" w:rsidRPr="006D4F04">
        <w:t xml:space="preserve"> their exposure by investing </w:t>
      </w:r>
      <w:proofErr w:type="gramStart"/>
      <w:r w:rsidR="006D4F04" w:rsidRPr="006D4F04">
        <w:t>a few</w:t>
      </w:r>
      <w:proofErr w:type="gramEnd"/>
      <w:r w:rsidR="006D4F04" w:rsidRPr="006D4F04">
        <w:t xml:space="preserve"> hours per week. </w:t>
      </w:r>
      <w:r w:rsidR="00BE5401">
        <w:t>No doubt simply having</w:t>
      </w:r>
      <w:r w:rsidR="006D4F04" w:rsidRPr="006D4F04">
        <w:t xml:space="preserve"> a social media page will promote your brand, and with consistent use, it may develop a large following for your business.</w:t>
      </w:r>
    </w:p>
    <w:p w14:paraId="49CD31D4" w14:textId="77777777" w:rsidR="002231E6" w:rsidRDefault="002231E6" w:rsidP="002231E6">
      <w:r>
        <w:t xml:space="preserve">Both social networking and marketplace platforms are quite simple but have proven to be extremely effective. Both systems save time and are simple to use, allowing you to contact as </w:t>
      </w:r>
      <w:proofErr w:type="gramStart"/>
      <w:r>
        <w:t>many</w:t>
      </w:r>
      <w:proofErr w:type="gramEnd"/>
      <w:r>
        <w:t xml:space="preserve"> clients as possible.</w:t>
      </w:r>
    </w:p>
    <w:p w14:paraId="073EE8F4" w14:textId="5FFD5CCB" w:rsidR="002231E6" w:rsidRDefault="002231E6" w:rsidP="002231E6">
      <w:r>
        <w:t>By using only one marketplace platform, buyers can browse, select products, examine availability, purchase, choose their shipping choice, track orders, and take delivery all on one website, rather than switching from one website to another.</w:t>
      </w:r>
    </w:p>
    <w:p w14:paraId="560F2653" w14:textId="1E3E2628" w:rsidR="006D4F04" w:rsidRDefault="006D4F04" w:rsidP="0009406D"/>
    <w:p w14:paraId="514A8481" w14:textId="32CA16A4" w:rsidR="006D4F04" w:rsidRDefault="006D4F04" w:rsidP="0009406D"/>
    <w:p w14:paraId="0DD359E3" w14:textId="002C17CF" w:rsidR="006D4F04" w:rsidRPr="00EB0B64" w:rsidRDefault="006D4F04" w:rsidP="00EB0B64">
      <w:pPr>
        <w:jc w:val="center"/>
        <w:rPr>
          <w:b/>
          <w:bCs/>
          <w:i/>
          <w:iCs/>
          <w:sz w:val="28"/>
          <w:szCs w:val="28"/>
        </w:rPr>
      </w:pPr>
    </w:p>
    <w:p w14:paraId="369A1879" w14:textId="69E22276" w:rsidR="006D4F04" w:rsidRDefault="006D4F04" w:rsidP="00EB0B64">
      <w:pPr>
        <w:jc w:val="center"/>
        <w:rPr>
          <w:b/>
          <w:bCs/>
          <w:i/>
          <w:iCs/>
          <w:sz w:val="28"/>
          <w:szCs w:val="28"/>
        </w:rPr>
      </w:pPr>
      <w:r w:rsidRPr="00EB0B64">
        <w:rPr>
          <w:b/>
          <w:bCs/>
          <w:i/>
          <w:iCs/>
          <w:sz w:val="28"/>
          <w:szCs w:val="28"/>
        </w:rPr>
        <w:t>Summary</w:t>
      </w:r>
    </w:p>
    <w:p w14:paraId="2350E64F" w14:textId="71A01C38" w:rsidR="00EB0B64" w:rsidRDefault="00EB0B64" w:rsidP="00EB0B64">
      <w:pPr>
        <w:jc w:val="center"/>
        <w:rPr>
          <w:b/>
          <w:bCs/>
          <w:i/>
          <w:iCs/>
          <w:sz w:val="28"/>
          <w:szCs w:val="28"/>
        </w:rPr>
      </w:pPr>
    </w:p>
    <w:p w14:paraId="2667810A" w14:textId="77777777" w:rsidR="00EB0B64" w:rsidRPr="00EB0B64" w:rsidRDefault="00EB0B64" w:rsidP="00EB0B64">
      <w:pPr>
        <w:jc w:val="center"/>
        <w:rPr>
          <w:b/>
          <w:bCs/>
          <w:i/>
          <w:iCs/>
          <w:sz w:val="28"/>
          <w:szCs w:val="28"/>
        </w:rPr>
      </w:pPr>
    </w:p>
    <w:p w14:paraId="5EBC413B" w14:textId="3E47AC06" w:rsidR="00F004D3" w:rsidRDefault="00F004D3" w:rsidP="00F004D3">
      <w:r>
        <w:t xml:space="preserve">Overall, </w:t>
      </w:r>
      <w:r w:rsidR="00680556">
        <w:t>eCommerce</w:t>
      </w:r>
      <w:r>
        <w:t xml:space="preserve"> is an excellent approach to </w:t>
      </w:r>
      <w:r w:rsidR="00BE5401">
        <w:t>transforming</w:t>
      </w:r>
      <w:r>
        <w:t xml:space="preserve"> your business from a typical product into a well-known brand. eCommerce helps you to give your brand individuality and personality by delivering amazing products 24 hours a day and giving resources like online customer service and social media.</w:t>
      </w:r>
    </w:p>
    <w:p w14:paraId="36AA982D" w14:textId="55C9BF6A" w:rsidR="002231E6" w:rsidRDefault="00F004D3" w:rsidP="00F004D3">
      <w:r>
        <w:t xml:space="preserve">Another discovery </w:t>
      </w:r>
      <w:r w:rsidR="00680556">
        <w:t>I have</w:t>
      </w:r>
      <w:r>
        <w:t xml:space="preserve"> made is that by identifying customers' requirements and desires and discovering a product or service that is unique or innovative in a positive and enhanced way, the product or service's success will skyrocket.</w:t>
      </w:r>
    </w:p>
    <w:p w14:paraId="3B68EB8F" w14:textId="72ED4C35" w:rsidR="00F004D3" w:rsidRDefault="00680556" w:rsidP="00F004D3">
      <w:r>
        <w:lastRenderedPageBreak/>
        <w:t>I have</w:t>
      </w:r>
      <w:r w:rsidR="00F004D3">
        <w:t xml:space="preserve"> also discovered that Amazon's ability to consistently innovate has been by far the most </w:t>
      </w:r>
      <w:r>
        <w:t>crucial factor</w:t>
      </w:r>
      <w:r w:rsidR="00F004D3">
        <w:t xml:space="preserve"> in its success. Amazon did not sit back and wait for someone else to develop </w:t>
      </w:r>
      <w:r w:rsidR="00BE5401">
        <w:t>its</w:t>
      </w:r>
      <w:r w:rsidR="00F004D3">
        <w:t xml:space="preserve"> business model. Rather, it is still looking for innovative ways to get clients to use its website for purchases. This gave me the courage to pursue my product idea. And not allow the </w:t>
      </w:r>
      <w:r w:rsidR="005808A0">
        <w:t>company’s weakness</w:t>
      </w:r>
      <w:r w:rsidR="00F004D3">
        <w:t xml:space="preserve"> to hold me back</w:t>
      </w:r>
    </w:p>
    <w:p w14:paraId="5D0CD698" w14:textId="77777777" w:rsidR="00F004D3" w:rsidRDefault="00F004D3" w:rsidP="00F004D3">
      <w:r>
        <w:t>Finally, after developing this unique project plan, I am extremely confident in my product and business. After carefully examining the financial consequence and completing a swot analysis, I discovered that the benefits and advantages outweigh the drawbacks.</w:t>
      </w:r>
    </w:p>
    <w:p w14:paraId="79CC8A4C" w14:textId="747CBF9B" w:rsidR="00F004D3" w:rsidRDefault="00F004D3" w:rsidP="00F004D3"/>
    <w:p w14:paraId="70CF9245" w14:textId="662B4FBC" w:rsidR="003D60DE" w:rsidRDefault="003D60DE" w:rsidP="00F004D3"/>
    <w:p w14:paraId="269EC414" w14:textId="33D4F282" w:rsidR="003D60DE" w:rsidRDefault="003D60DE" w:rsidP="00F004D3"/>
    <w:p w14:paraId="0B682465" w14:textId="3548EEE3" w:rsidR="003D60DE" w:rsidRDefault="003D60DE" w:rsidP="00F004D3"/>
    <w:p w14:paraId="4A015D25" w14:textId="315F36C0" w:rsidR="003D60DE" w:rsidRDefault="003D60DE" w:rsidP="00F004D3"/>
    <w:p w14:paraId="2CC42337" w14:textId="7B87C90C" w:rsidR="003D60DE" w:rsidRDefault="003D60DE" w:rsidP="00F004D3"/>
    <w:p w14:paraId="2338C9EC" w14:textId="54A72040" w:rsidR="003D60DE" w:rsidRDefault="003D60DE" w:rsidP="00F004D3"/>
    <w:p w14:paraId="2A8D15F6" w14:textId="019048A0" w:rsidR="003D60DE" w:rsidRDefault="003D60DE" w:rsidP="00F004D3"/>
    <w:p w14:paraId="173ED5D4" w14:textId="609DE63B" w:rsidR="003D60DE" w:rsidRDefault="003D60DE" w:rsidP="00F004D3"/>
    <w:p w14:paraId="24963DF7" w14:textId="32D3E454" w:rsidR="003D60DE" w:rsidRDefault="003D60DE" w:rsidP="00F004D3"/>
    <w:p w14:paraId="05EB3BD1" w14:textId="2C62777A" w:rsidR="003D60DE" w:rsidRDefault="003D60DE" w:rsidP="00F004D3"/>
    <w:p w14:paraId="588E3FC9" w14:textId="6431F243" w:rsidR="003D60DE" w:rsidRDefault="003D60DE" w:rsidP="00F004D3"/>
    <w:p w14:paraId="6B27D1EC" w14:textId="71AD45EA" w:rsidR="003D60DE" w:rsidRDefault="003D60DE" w:rsidP="00F004D3"/>
    <w:p w14:paraId="1F601387" w14:textId="43D9DCB6" w:rsidR="003D60DE" w:rsidRDefault="003D60DE" w:rsidP="00F004D3"/>
    <w:p w14:paraId="17F51493" w14:textId="302318CE" w:rsidR="003D60DE" w:rsidRDefault="003D60DE" w:rsidP="00F004D3"/>
    <w:p w14:paraId="4D7B62AA" w14:textId="1184E6B5" w:rsidR="003D60DE" w:rsidRDefault="003D60DE" w:rsidP="00F004D3"/>
    <w:p w14:paraId="32936427" w14:textId="5B76010F" w:rsidR="003D60DE" w:rsidRDefault="003D60DE" w:rsidP="00F004D3"/>
    <w:p w14:paraId="591394EF" w14:textId="5F4571A9" w:rsidR="003D60DE" w:rsidRDefault="003D60DE" w:rsidP="00F004D3"/>
    <w:p w14:paraId="06263C43" w14:textId="03E27DFB" w:rsidR="003D60DE" w:rsidRDefault="003D60DE" w:rsidP="00F004D3"/>
    <w:p w14:paraId="2307BD08" w14:textId="7AEBB43E" w:rsidR="003D60DE" w:rsidRDefault="003D60DE" w:rsidP="00F004D3"/>
    <w:p w14:paraId="3F6EB4A5" w14:textId="1514FD2E" w:rsidR="003D60DE" w:rsidRDefault="003D60DE" w:rsidP="00F004D3"/>
    <w:p w14:paraId="61417C04" w14:textId="283F8909" w:rsidR="003D60DE" w:rsidRDefault="003D60DE" w:rsidP="00F004D3"/>
    <w:p w14:paraId="2878E11B" w14:textId="4060A38C" w:rsidR="003D60DE" w:rsidRDefault="003D60DE" w:rsidP="00F004D3"/>
    <w:p w14:paraId="566F0A6C" w14:textId="7CEFC5E5" w:rsidR="003D60DE" w:rsidRDefault="003D60DE" w:rsidP="00F004D3"/>
    <w:p w14:paraId="1587DB47" w14:textId="17F3FAA7" w:rsidR="003D60DE" w:rsidRDefault="003D60DE" w:rsidP="00F004D3"/>
    <w:p w14:paraId="4986EB55" w14:textId="57FEEE86" w:rsidR="003D60DE" w:rsidRDefault="003D60DE" w:rsidP="00F004D3"/>
    <w:p w14:paraId="6A1171EE" w14:textId="227F28A8" w:rsidR="003D60DE" w:rsidRPr="00EB0B64" w:rsidRDefault="003D60DE" w:rsidP="00EB0B64">
      <w:pPr>
        <w:jc w:val="center"/>
        <w:rPr>
          <w:b/>
          <w:bCs/>
          <w:i/>
          <w:iCs/>
          <w:sz w:val="28"/>
          <w:szCs w:val="28"/>
        </w:rPr>
      </w:pPr>
      <w:r w:rsidRPr="00EB0B64">
        <w:rPr>
          <w:b/>
          <w:bCs/>
          <w:i/>
          <w:iCs/>
          <w:sz w:val="28"/>
          <w:szCs w:val="28"/>
        </w:rPr>
        <w:t>References</w:t>
      </w:r>
    </w:p>
    <w:p w14:paraId="168C030D" w14:textId="145DD9D3" w:rsidR="003D60DE" w:rsidRDefault="003D60DE" w:rsidP="00F004D3"/>
    <w:p w14:paraId="6F7A2DCB" w14:textId="3D3BC327" w:rsidR="003D60DE" w:rsidRDefault="003D60DE" w:rsidP="00F004D3"/>
    <w:p w14:paraId="38BA7321" w14:textId="180291AA" w:rsidR="003D60DE" w:rsidRDefault="003D60DE" w:rsidP="00F004D3">
      <w:pPr>
        <w:rPr>
          <w:rFonts w:ascii="Arial" w:hAnsi="Arial" w:cs="Arial"/>
          <w:color w:val="222222"/>
          <w:sz w:val="20"/>
          <w:szCs w:val="20"/>
          <w:shd w:val="clear" w:color="auto" w:fill="FFFFFF"/>
        </w:rPr>
      </w:pPr>
      <w:r>
        <w:rPr>
          <w:rFonts w:ascii="Arial" w:hAnsi="Arial" w:cs="Arial"/>
          <w:color w:val="222222"/>
          <w:sz w:val="20"/>
          <w:szCs w:val="20"/>
          <w:shd w:val="clear" w:color="auto" w:fill="FFFFFF"/>
        </w:rPr>
        <w:t>Berry, L.L., Shankar, V., Parish, J.T., Cadwallader, S. and Dotzel, T., 2006. Creating new markets through service innovation. </w:t>
      </w:r>
      <w:r>
        <w:rPr>
          <w:rFonts w:ascii="Arial" w:hAnsi="Arial" w:cs="Arial"/>
          <w:i/>
          <w:iCs/>
          <w:color w:val="222222"/>
          <w:sz w:val="20"/>
          <w:szCs w:val="20"/>
          <w:shd w:val="clear" w:color="auto" w:fill="FFFFFF"/>
        </w:rPr>
        <w:t>MIT Sloan management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47</w:t>
      </w:r>
      <w:r>
        <w:rPr>
          <w:rFonts w:ascii="Arial" w:hAnsi="Arial" w:cs="Arial"/>
          <w:color w:val="222222"/>
          <w:sz w:val="20"/>
          <w:szCs w:val="20"/>
          <w:shd w:val="clear" w:color="auto" w:fill="FFFFFF"/>
        </w:rPr>
        <w:t>(2), p.56.</w:t>
      </w:r>
    </w:p>
    <w:p w14:paraId="359ADAFC" w14:textId="10CFC02E" w:rsidR="003D60DE" w:rsidRDefault="003D60DE" w:rsidP="00F004D3">
      <w:pPr>
        <w:rPr>
          <w:rFonts w:ascii="Arial" w:hAnsi="Arial" w:cs="Arial"/>
          <w:color w:val="222222"/>
          <w:sz w:val="20"/>
          <w:szCs w:val="20"/>
          <w:shd w:val="clear" w:color="auto" w:fill="FFFFFF"/>
        </w:rPr>
      </w:pPr>
    </w:p>
    <w:p w14:paraId="0D0C54E5" w14:textId="55EF3B82" w:rsidR="003D60DE" w:rsidRDefault="003D60DE" w:rsidP="00F004D3">
      <w:pPr>
        <w:rPr>
          <w:rFonts w:ascii="Arial" w:hAnsi="Arial" w:cs="Arial"/>
          <w:color w:val="222222"/>
          <w:sz w:val="20"/>
          <w:szCs w:val="20"/>
          <w:shd w:val="clear" w:color="auto" w:fill="FFFFFF"/>
        </w:rPr>
      </w:pPr>
      <w:r>
        <w:rPr>
          <w:rFonts w:ascii="Arial" w:hAnsi="Arial" w:cs="Arial"/>
          <w:color w:val="222222"/>
          <w:sz w:val="20"/>
          <w:szCs w:val="20"/>
          <w:shd w:val="clear" w:color="auto" w:fill="FFFFFF"/>
        </w:rPr>
        <w:t>Horne, D.A., 1993. Services innovation: successful versus unsuccessful firms. </w:t>
      </w:r>
      <w:r>
        <w:rPr>
          <w:rFonts w:ascii="Arial" w:hAnsi="Arial" w:cs="Arial"/>
          <w:i/>
          <w:iCs/>
          <w:color w:val="222222"/>
          <w:sz w:val="20"/>
          <w:szCs w:val="20"/>
          <w:shd w:val="clear" w:color="auto" w:fill="FFFFFF"/>
        </w:rPr>
        <w:t>International Journal of Service Industry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w:t>
      </w:r>
      <w:r>
        <w:rPr>
          <w:rFonts w:ascii="Arial" w:hAnsi="Arial" w:cs="Arial"/>
          <w:color w:val="222222"/>
          <w:sz w:val="20"/>
          <w:szCs w:val="20"/>
          <w:shd w:val="clear" w:color="auto" w:fill="FFFFFF"/>
        </w:rPr>
        <w:t>(1), pp.0-0.</w:t>
      </w:r>
    </w:p>
    <w:p w14:paraId="55CABF32" w14:textId="5E15BA41" w:rsidR="003D60DE" w:rsidRDefault="003D60DE" w:rsidP="00F004D3">
      <w:pPr>
        <w:rPr>
          <w:rFonts w:ascii="Arial" w:hAnsi="Arial" w:cs="Arial"/>
          <w:color w:val="222222"/>
          <w:sz w:val="20"/>
          <w:szCs w:val="20"/>
          <w:shd w:val="clear" w:color="auto" w:fill="FFFFFF"/>
        </w:rPr>
      </w:pPr>
    </w:p>
    <w:p w14:paraId="02972855" w14:textId="7C4264F9" w:rsidR="003D60DE" w:rsidRDefault="003D60DE" w:rsidP="00F004D3">
      <w:pPr>
        <w:rPr>
          <w:rFonts w:ascii="Arial" w:hAnsi="Arial" w:cs="Arial"/>
          <w:color w:val="222222"/>
          <w:sz w:val="20"/>
          <w:szCs w:val="20"/>
          <w:shd w:val="clear" w:color="auto" w:fill="FFFFFF"/>
        </w:rPr>
      </w:pPr>
      <w:r>
        <w:rPr>
          <w:rFonts w:ascii="Arial" w:hAnsi="Arial" w:cs="Arial"/>
          <w:color w:val="222222"/>
          <w:sz w:val="20"/>
          <w:szCs w:val="20"/>
          <w:shd w:val="clear" w:color="auto" w:fill="FFFFFF"/>
        </w:rPr>
        <w:t>Lee, A., 2021. Why do customers cancel the e-commerce membership service? Based on Amazon Prime.</w:t>
      </w:r>
    </w:p>
    <w:p w14:paraId="1A289035" w14:textId="2130FC86" w:rsidR="00E35D3F" w:rsidRDefault="00E35D3F" w:rsidP="00F004D3">
      <w:pPr>
        <w:rPr>
          <w:rFonts w:ascii="Arial" w:hAnsi="Arial" w:cs="Arial"/>
          <w:color w:val="222222"/>
          <w:sz w:val="20"/>
          <w:szCs w:val="20"/>
          <w:shd w:val="clear" w:color="auto" w:fill="FFFFFF"/>
        </w:rPr>
      </w:pPr>
    </w:p>
    <w:p w14:paraId="6F546E27" w14:textId="33FDAD95" w:rsidR="00E35D3F" w:rsidRDefault="00E35D3F" w:rsidP="00F004D3">
      <w:pPr>
        <w:rPr>
          <w:rFonts w:ascii="Arial" w:hAnsi="Arial" w:cs="Arial"/>
          <w:color w:val="222222"/>
          <w:sz w:val="20"/>
          <w:szCs w:val="20"/>
          <w:shd w:val="clear" w:color="auto" w:fill="FFFFFF"/>
        </w:rPr>
      </w:pPr>
      <w:r>
        <w:rPr>
          <w:rFonts w:ascii="Arial" w:hAnsi="Arial" w:cs="Arial"/>
          <w:color w:val="222222"/>
          <w:sz w:val="20"/>
          <w:szCs w:val="20"/>
          <w:shd w:val="clear" w:color="auto" w:fill="FFFFFF"/>
        </w:rPr>
        <w:t>Kaur, G.P., Birla, J. and Ahlawat, J., 2011. Generations of Wireless Technology. </w:t>
      </w:r>
      <w:r>
        <w:rPr>
          <w:rFonts w:ascii="Arial" w:hAnsi="Arial" w:cs="Arial"/>
          <w:i/>
          <w:iCs/>
          <w:color w:val="222222"/>
          <w:sz w:val="20"/>
          <w:szCs w:val="20"/>
          <w:shd w:val="clear" w:color="auto" w:fill="FFFFFF"/>
        </w:rPr>
        <w:t>International Journal of Computer Science and Management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(02), pp.435-441.</w:t>
      </w:r>
    </w:p>
    <w:p w14:paraId="25F90219" w14:textId="5CD2522C" w:rsidR="00E35D3F" w:rsidRDefault="00E35D3F" w:rsidP="00F004D3">
      <w:pPr>
        <w:rPr>
          <w:rFonts w:ascii="Arial" w:hAnsi="Arial" w:cs="Arial"/>
          <w:color w:val="222222"/>
          <w:sz w:val="20"/>
          <w:szCs w:val="20"/>
          <w:shd w:val="clear" w:color="auto" w:fill="FFFFFF"/>
        </w:rPr>
      </w:pPr>
    </w:p>
    <w:p w14:paraId="0BA73AB4" w14:textId="2983C144" w:rsidR="00E35D3F" w:rsidRDefault="00E35D3F" w:rsidP="00F004D3">
      <w:pPr>
        <w:rPr>
          <w:rFonts w:ascii="Arial" w:hAnsi="Arial" w:cs="Arial"/>
          <w:color w:val="222222"/>
          <w:sz w:val="20"/>
          <w:szCs w:val="20"/>
          <w:shd w:val="clear" w:color="auto" w:fill="FFFFFF"/>
        </w:rPr>
      </w:pPr>
    </w:p>
    <w:p w14:paraId="3E9A182F" w14:textId="76E286B1" w:rsidR="00E35D3F" w:rsidRDefault="00E35D3F" w:rsidP="00F004D3">
      <w:pPr>
        <w:rPr>
          <w:rFonts w:ascii="Arial" w:hAnsi="Arial" w:cs="Arial"/>
          <w:color w:val="222222"/>
          <w:sz w:val="20"/>
          <w:szCs w:val="20"/>
          <w:shd w:val="clear" w:color="auto" w:fill="FFFFFF"/>
        </w:rPr>
      </w:pPr>
      <w:r>
        <w:rPr>
          <w:rFonts w:ascii="Arial" w:hAnsi="Arial" w:cs="Arial"/>
          <w:color w:val="222222"/>
          <w:sz w:val="20"/>
          <w:szCs w:val="20"/>
          <w:shd w:val="clear" w:color="auto" w:fill="FFFFFF"/>
        </w:rPr>
        <w:t>Ritala, P., Golnam, A. and Wegmann, A., 2014. Coopetition-based business models: The case of Amazon. com. </w:t>
      </w:r>
      <w:r>
        <w:rPr>
          <w:rFonts w:ascii="Arial" w:hAnsi="Arial" w:cs="Arial"/>
          <w:i/>
          <w:iCs/>
          <w:color w:val="222222"/>
          <w:sz w:val="20"/>
          <w:szCs w:val="20"/>
          <w:shd w:val="clear" w:color="auto" w:fill="FFFFFF"/>
        </w:rPr>
        <w:t>Industrial marketing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43</w:t>
      </w:r>
      <w:r>
        <w:rPr>
          <w:rFonts w:ascii="Arial" w:hAnsi="Arial" w:cs="Arial"/>
          <w:color w:val="222222"/>
          <w:sz w:val="20"/>
          <w:szCs w:val="20"/>
          <w:shd w:val="clear" w:color="auto" w:fill="FFFFFF"/>
        </w:rPr>
        <w:t>(2), pp.236-249.</w:t>
      </w:r>
    </w:p>
    <w:p w14:paraId="6B561CD3" w14:textId="619CB37A" w:rsidR="00E35D3F" w:rsidRDefault="00E35D3F" w:rsidP="00F004D3">
      <w:pPr>
        <w:rPr>
          <w:rFonts w:ascii="Arial" w:hAnsi="Arial" w:cs="Arial"/>
          <w:color w:val="222222"/>
          <w:sz w:val="20"/>
          <w:szCs w:val="20"/>
          <w:shd w:val="clear" w:color="auto" w:fill="FFFFFF"/>
        </w:rPr>
      </w:pPr>
    </w:p>
    <w:p w14:paraId="539E2DA7" w14:textId="764A53CE" w:rsidR="00E35D3F" w:rsidRDefault="00E35D3F" w:rsidP="00F004D3">
      <w:pPr>
        <w:rPr>
          <w:rFonts w:ascii="Arial" w:hAnsi="Arial" w:cs="Arial"/>
          <w:color w:val="222222"/>
          <w:sz w:val="20"/>
          <w:szCs w:val="20"/>
          <w:shd w:val="clear" w:color="auto" w:fill="FFFFFF"/>
        </w:rPr>
      </w:pPr>
    </w:p>
    <w:p w14:paraId="1C7DF482" w14:textId="484A7990" w:rsidR="00E35D3F" w:rsidRDefault="00E35D3F" w:rsidP="00F004D3">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See-To, E.W., Papagiannidis, S. and Westland, J.C., 2014. The moderating role of income on consumers’ preferences and usage </w:t>
      </w:r>
      <w:r w:rsidR="008020A0">
        <w:rPr>
          <w:rFonts w:ascii="Arial" w:hAnsi="Arial" w:cs="Arial"/>
          <w:color w:val="222222"/>
          <w:sz w:val="20"/>
          <w:szCs w:val="20"/>
          <w:shd w:val="clear" w:color="auto" w:fill="FFFFFF"/>
        </w:rPr>
        <w:t>of</w:t>
      </w:r>
      <w:r>
        <w:rPr>
          <w:rFonts w:ascii="Arial" w:hAnsi="Arial" w:cs="Arial"/>
          <w:color w:val="222222"/>
          <w:sz w:val="20"/>
          <w:szCs w:val="20"/>
          <w:shd w:val="clear" w:color="auto" w:fill="FFFFFF"/>
        </w:rPr>
        <w:t xml:space="preserve"> online and offline payment methods. </w:t>
      </w:r>
      <w:r>
        <w:rPr>
          <w:rFonts w:ascii="Arial" w:hAnsi="Arial" w:cs="Arial"/>
          <w:i/>
          <w:iCs/>
          <w:color w:val="222222"/>
          <w:sz w:val="20"/>
          <w:szCs w:val="20"/>
          <w:shd w:val="clear" w:color="auto" w:fill="FFFFFF"/>
        </w:rPr>
        <w:t>Electronic Commerce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w:t>
      </w:r>
      <w:r>
        <w:rPr>
          <w:rFonts w:ascii="Arial" w:hAnsi="Arial" w:cs="Arial"/>
          <w:color w:val="222222"/>
          <w:sz w:val="20"/>
          <w:szCs w:val="20"/>
          <w:shd w:val="clear" w:color="auto" w:fill="FFFFFF"/>
        </w:rPr>
        <w:t>(2), pp.189-213.</w:t>
      </w:r>
    </w:p>
    <w:p w14:paraId="00B890A1" w14:textId="43913439" w:rsidR="00EB0B64" w:rsidRDefault="00EB0B64" w:rsidP="00F004D3">
      <w:pPr>
        <w:rPr>
          <w:rFonts w:ascii="Arial" w:hAnsi="Arial" w:cs="Arial"/>
          <w:color w:val="222222"/>
          <w:sz w:val="20"/>
          <w:szCs w:val="20"/>
          <w:shd w:val="clear" w:color="auto" w:fill="FFFFFF"/>
        </w:rPr>
      </w:pPr>
    </w:p>
    <w:p w14:paraId="348D5057" w14:textId="2C4FF28C" w:rsidR="00EB0B64" w:rsidRDefault="00EB0B64" w:rsidP="00F004D3">
      <w:pPr>
        <w:rPr>
          <w:rFonts w:ascii="Arial" w:hAnsi="Arial" w:cs="Arial"/>
          <w:color w:val="222222"/>
          <w:sz w:val="20"/>
          <w:szCs w:val="20"/>
          <w:shd w:val="clear" w:color="auto" w:fill="FFFFFF"/>
        </w:rPr>
      </w:pPr>
    </w:p>
    <w:p w14:paraId="1218AFA4" w14:textId="1A346C1F" w:rsidR="00EB0B64" w:rsidRDefault="00EB0B64" w:rsidP="00F004D3">
      <w:pPr>
        <w:rPr>
          <w:rFonts w:ascii="Arial" w:hAnsi="Arial" w:cs="Arial"/>
          <w:color w:val="222222"/>
          <w:sz w:val="20"/>
          <w:szCs w:val="20"/>
          <w:shd w:val="clear" w:color="auto" w:fill="FFFFFF"/>
        </w:rPr>
      </w:pPr>
      <w:r>
        <w:rPr>
          <w:rFonts w:ascii="Arial" w:hAnsi="Arial" w:cs="Arial"/>
          <w:color w:val="222222"/>
          <w:sz w:val="20"/>
          <w:szCs w:val="20"/>
          <w:shd w:val="clear" w:color="auto" w:fill="FFFFFF"/>
        </w:rPr>
        <w:t>Ferrell, O.C., Hartline, M. and Hochstein, B.W., 2021. </w:t>
      </w:r>
      <w:r>
        <w:rPr>
          <w:rFonts w:ascii="Arial" w:hAnsi="Arial" w:cs="Arial"/>
          <w:i/>
          <w:iCs/>
          <w:color w:val="222222"/>
          <w:sz w:val="20"/>
          <w:szCs w:val="20"/>
          <w:shd w:val="clear" w:color="auto" w:fill="FFFFFF"/>
        </w:rPr>
        <w:t>Marketing strategy</w:t>
      </w:r>
      <w:r>
        <w:rPr>
          <w:rFonts w:ascii="Arial" w:hAnsi="Arial" w:cs="Arial"/>
          <w:color w:val="222222"/>
          <w:sz w:val="20"/>
          <w:szCs w:val="20"/>
          <w:shd w:val="clear" w:color="auto" w:fill="FFFFFF"/>
        </w:rPr>
        <w:t>. Cengage Learning.</w:t>
      </w:r>
    </w:p>
    <w:p w14:paraId="6824AB83" w14:textId="61D4C104" w:rsidR="00EB0B64" w:rsidRDefault="00EB0B64" w:rsidP="00F004D3">
      <w:pPr>
        <w:rPr>
          <w:rFonts w:ascii="Arial" w:hAnsi="Arial" w:cs="Arial"/>
          <w:color w:val="222222"/>
          <w:sz w:val="20"/>
          <w:szCs w:val="20"/>
          <w:shd w:val="clear" w:color="auto" w:fill="FFFFFF"/>
        </w:rPr>
      </w:pPr>
    </w:p>
    <w:p w14:paraId="39FD9D08" w14:textId="517E08EF" w:rsidR="00EB0B64" w:rsidRDefault="00EB0B64" w:rsidP="00F004D3">
      <w:pPr>
        <w:rPr>
          <w:rFonts w:ascii="Arial" w:hAnsi="Arial" w:cs="Arial"/>
          <w:color w:val="222222"/>
          <w:sz w:val="20"/>
          <w:szCs w:val="20"/>
          <w:shd w:val="clear" w:color="auto" w:fill="FFFFFF"/>
        </w:rPr>
      </w:pPr>
    </w:p>
    <w:p w14:paraId="6B29882C" w14:textId="20B19628" w:rsidR="00EB0B64" w:rsidRDefault="00EB0B64" w:rsidP="00F004D3">
      <w:pPr>
        <w:rPr>
          <w:rFonts w:ascii="Arial" w:hAnsi="Arial" w:cs="Arial"/>
          <w:color w:val="222222"/>
          <w:sz w:val="20"/>
          <w:szCs w:val="20"/>
          <w:shd w:val="clear" w:color="auto" w:fill="FFFFFF"/>
        </w:rPr>
      </w:pPr>
      <w:r>
        <w:rPr>
          <w:rFonts w:ascii="Arial" w:hAnsi="Arial" w:cs="Arial"/>
          <w:color w:val="222222"/>
          <w:sz w:val="20"/>
          <w:szCs w:val="20"/>
          <w:shd w:val="clear" w:color="auto" w:fill="FFFFFF"/>
        </w:rPr>
        <w:t>Morgan, N.A., Whitler, K.A., Feng, H. and Chari, S., 2019. Research in marketing strategy. </w:t>
      </w:r>
      <w:r>
        <w:rPr>
          <w:rFonts w:ascii="Arial" w:hAnsi="Arial" w:cs="Arial"/>
          <w:i/>
          <w:iCs/>
          <w:color w:val="222222"/>
          <w:sz w:val="20"/>
          <w:szCs w:val="20"/>
          <w:shd w:val="clear" w:color="auto" w:fill="FFFFFF"/>
        </w:rPr>
        <w:t>Journal of the Academy of Marketing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47</w:t>
      </w:r>
      <w:r>
        <w:rPr>
          <w:rFonts w:ascii="Arial" w:hAnsi="Arial" w:cs="Arial"/>
          <w:color w:val="222222"/>
          <w:sz w:val="20"/>
          <w:szCs w:val="20"/>
          <w:shd w:val="clear" w:color="auto" w:fill="FFFFFF"/>
        </w:rPr>
        <w:t>(1), pp.4-29.</w:t>
      </w:r>
    </w:p>
    <w:p w14:paraId="57DA407D" w14:textId="6AE8F1F2" w:rsidR="00EB0B64" w:rsidRDefault="00EB0B64" w:rsidP="00F004D3">
      <w:pPr>
        <w:rPr>
          <w:rFonts w:ascii="Arial" w:hAnsi="Arial" w:cs="Arial"/>
          <w:color w:val="222222"/>
          <w:sz w:val="20"/>
          <w:szCs w:val="20"/>
          <w:shd w:val="clear" w:color="auto" w:fill="FFFFFF"/>
        </w:rPr>
      </w:pPr>
    </w:p>
    <w:p w14:paraId="0596B865" w14:textId="022CA854" w:rsidR="00EB0B64" w:rsidRDefault="00EB0B64" w:rsidP="00F004D3">
      <w:pPr>
        <w:rPr>
          <w:rFonts w:ascii="Arial" w:hAnsi="Arial" w:cs="Arial"/>
          <w:color w:val="222222"/>
          <w:sz w:val="20"/>
          <w:szCs w:val="20"/>
          <w:shd w:val="clear" w:color="auto" w:fill="FFFFFF"/>
        </w:rPr>
      </w:pPr>
    </w:p>
    <w:p w14:paraId="06424362" w14:textId="7E32CB61" w:rsidR="00EB0B64" w:rsidRDefault="008020A0" w:rsidP="00F004D3">
      <w:pPr>
        <w:rPr>
          <w:rFonts w:ascii="Arial" w:hAnsi="Arial" w:cs="Arial"/>
          <w:color w:val="222222"/>
          <w:sz w:val="20"/>
          <w:szCs w:val="20"/>
          <w:shd w:val="clear" w:color="auto" w:fill="FFFFFF"/>
        </w:rPr>
      </w:pPr>
      <w:r>
        <w:rPr>
          <w:rFonts w:ascii="Arial" w:hAnsi="Arial" w:cs="Arial"/>
          <w:color w:val="222222"/>
          <w:sz w:val="20"/>
          <w:szCs w:val="20"/>
          <w:shd w:val="clear" w:color="auto" w:fill="FFFFFF"/>
        </w:rPr>
        <w:t>Sadiq</w:t>
      </w:r>
      <w:r w:rsidR="00EB0B64">
        <w:rPr>
          <w:rFonts w:ascii="Arial" w:hAnsi="Arial" w:cs="Arial"/>
          <w:color w:val="222222"/>
          <w:sz w:val="20"/>
          <w:szCs w:val="20"/>
          <w:shd w:val="clear" w:color="auto" w:fill="FFFFFF"/>
        </w:rPr>
        <w:t xml:space="preserve">, Z.M., Sabir, H.N. and Saeed, V.S.H., 2018. </w:t>
      </w:r>
      <w:r w:rsidR="00BB1A85">
        <w:rPr>
          <w:rFonts w:ascii="Arial" w:hAnsi="Arial" w:cs="Arial"/>
          <w:color w:val="222222"/>
          <w:sz w:val="20"/>
          <w:szCs w:val="20"/>
          <w:shd w:val="clear" w:color="auto" w:fill="FFFFFF"/>
        </w:rPr>
        <w:t>Analysing</w:t>
      </w:r>
      <w:r w:rsidR="00EB0B64">
        <w:rPr>
          <w:rFonts w:ascii="Arial" w:hAnsi="Arial" w:cs="Arial"/>
          <w:color w:val="222222"/>
          <w:sz w:val="20"/>
          <w:szCs w:val="20"/>
          <w:shd w:val="clear" w:color="auto" w:fill="FFFFFF"/>
        </w:rPr>
        <w:t xml:space="preserve"> the Amazon success strategies. </w:t>
      </w:r>
      <w:r w:rsidR="00EB0B64">
        <w:rPr>
          <w:rFonts w:ascii="Arial" w:hAnsi="Arial" w:cs="Arial"/>
          <w:i/>
          <w:iCs/>
          <w:color w:val="222222"/>
          <w:sz w:val="20"/>
          <w:szCs w:val="20"/>
          <w:shd w:val="clear" w:color="auto" w:fill="FFFFFF"/>
        </w:rPr>
        <w:t>Journal of process management and new technologies</w:t>
      </w:r>
      <w:r w:rsidR="00EB0B64">
        <w:rPr>
          <w:rFonts w:ascii="Arial" w:hAnsi="Arial" w:cs="Arial"/>
          <w:color w:val="222222"/>
          <w:sz w:val="20"/>
          <w:szCs w:val="20"/>
          <w:shd w:val="clear" w:color="auto" w:fill="FFFFFF"/>
        </w:rPr>
        <w:t>, </w:t>
      </w:r>
      <w:r w:rsidR="00EB0B64">
        <w:rPr>
          <w:rFonts w:ascii="Arial" w:hAnsi="Arial" w:cs="Arial"/>
          <w:i/>
          <w:iCs/>
          <w:color w:val="222222"/>
          <w:sz w:val="20"/>
          <w:szCs w:val="20"/>
          <w:shd w:val="clear" w:color="auto" w:fill="FFFFFF"/>
        </w:rPr>
        <w:t>6</w:t>
      </w:r>
      <w:r w:rsidR="00EB0B64">
        <w:rPr>
          <w:rFonts w:ascii="Arial" w:hAnsi="Arial" w:cs="Arial"/>
          <w:color w:val="222222"/>
          <w:sz w:val="20"/>
          <w:szCs w:val="20"/>
          <w:shd w:val="clear" w:color="auto" w:fill="FFFFFF"/>
        </w:rPr>
        <w:t>(4).</w:t>
      </w:r>
    </w:p>
    <w:p w14:paraId="7B6F0EB6" w14:textId="6E94502E" w:rsidR="00EB0B64" w:rsidRDefault="00EB0B64" w:rsidP="00F004D3">
      <w:pPr>
        <w:rPr>
          <w:rFonts w:ascii="Arial" w:hAnsi="Arial" w:cs="Arial"/>
          <w:color w:val="222222"/>
          <w:sz w:val="20"/>
          <w:szCs w:val="20"/>
          <w:shd w:val="clear" w:color="auto" w:fill="FFFFFF"/>
        </w:rPr>
      </w:pPr>
    </w:p>
    <w:p w14:paraId="2EC7A21E" w14:textId="6AD5ADF3" w:rsidR="00EB0B64" w:rsidRDefault="00EB0B64" w:rsidP="00F004D3">
      <w:r>
        <w:rPr>
          <w:rFonts w:ascii="Arial" w:hAnsi="Arial" w:cs="Arial"/>
          <w:color w:val="222222"/>
          <w:sz w:val="20"/>
          <w:szCs w:val="20"/>
          <w:shd w:val="clear" w:color="auto" w:fill="FFFFFF"/>
        </w:rPr>
        <w:lastRenderedPageBreak/>
        <w:t>Soegoto, E.S. and Utomo, A.T., 2019, November. Marketing Strategy Through Social Media. In </w:t>
      </w:r>
      <w:r>
        <w:rPr>
          <w:rFonts w:ascii="Arial" w:hAnsi="Arial" w:cs="Arial"/>
          <w:i/>
          <w:iCs/>
          <w:color w:val="222222"/>
          <w:sz w:val="20"/>
          <w:szCs w:val="20"/>
          <w:shd w:val="clear" w:color="auto" w:fill="FFFFFF"/>
        </w:rPr>
        <w:t>IOP Conference Series: Materials Science and Engineering</w:t>
      </w:r>
      <w:r>
        <w:rPr>
          <w:rFonts w:ascii="Arial" w:hAnsi="Arial" w:cs="Arial"/>
          <w:color w:val="222222"/>
          <w:sz w:val="20"/>
          <w:szCs w:val="20"/>
          <w:shd w:val="clear" w:color="auto" w:fill="FFFFFF"/>
        </w:rPr>
        <w:t> (Vol. 662, No. 3, p. 032040). IOP Publishing.</w:t>
      </w:r>
    </w:p>
    <w:sectPr w:rsidR="00EB0B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415D"/>
    <w:rsid w:val="0009406D"/>
    <w:rsid w:val="000F5378"/>
    <w:rsid w:val="002231E6"/>
    <w:rsid w:val="00241789"/>
    <w:rsid w:val="003D60DE"/>
    <w:rsid w:val="00485820"/>
    <w:rsid w:val="00497F0D"/>
    <w:rsid w:val="00557989"/>
    <w:rsid w:val="005808A0"/>
    <w:rsid w:val="00680556"/>
    <w:rsid w:val="006B6308"/>
    <w:rsid w:val="006D4F04"/>
    <w:rsid w:val="00766BAC"/>
    <w:rsid w:val="008020A0"/>
    <w:rsid w:val="00823AE6"/>
    <w:rsid w:val="00844B9B"/>
    <w:rsid w:val="009A4ABC"/>
    <w:rsid w:val="009B794C"/>
    <w:rsid w:val="00AF52E6"/>
    <w:rsid w:val="00B4603F"/>
    <w:rsid w:val="00BB1A85"/>
    <w:rsid w:val="00BE5401"/>
    <w:rsid w:val="00BF41FE"/>
    <w:rsid w:val="00D30590"/>
    <w:rsid w:val="00D30955"/>
    <w:rsid w:val="00E35D3F"/>
    <w:rsid w:val="00E60196"/>
    <w:rsid w:val="00EB0B64"/>
    <w:rsid w:val="00ED3D85"/>
    <w:rsid w:val="00F004D3"/>
    <w:rsid w:val="00F7415D"/>
    <w:rsid w:val="00FA11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E460A"/>
  <w15:chartTrackingRefBased/>
  <w15:docId w15:val="{29E16BC5-84E0-4403-9062-3C7E39B25B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11B8"/>
  </w:style>
  <w:style w:type="paragraph" w:styleId="Heading3">
    <w:name w:val="heading 3"/>
    <w:basedOn w:val="Normal"/>
    <w:link w:val="Heading3Char"/>
    <w:uiPriority w:val="9"/>
    <w:qFormat/>
    <w:rsid w:val="009B794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9B794C"/>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9B794C"/>
    <w:rPr>
      <w:b/>
      <w:bCs/>
    </w:rPr>
  </w:style>
  <w:style w:type="table" w:styleId="TableGrid">
    <w:name w:val="Table Grid"/>
    <w:basedOn w:val="TableNormal"/>
    <w:uiPriority w:val="39"/>
    <w:rsid w:val="009B79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E15E80-A4B3-4397-96D9-B3B8ADF96B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10</Pages>
  <Words>2423</Words>
  <Characters>13812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Eltaf Mockbil (1913491)</dc:creator>
  <cp:keywords/>
  <dc:description/>
  <cp:lastModifiedBy>Eltaf Mockbil (1913491)</cp:lastModifiedBy>
  <cp:revision>7</cp:revision>
  <dcterms:created xsi:type="dcterms:W3CDTF">2022-07-27T19:36:00Z</dcterms:created>
  <dcterms:modified xsi:type="dcterms:W3CDTF">2022-07-28T11:39:00Z</dcterms:modified>
</cp:coreProperties>
</file>