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786E" w:rsidRDefault="00EA2C33">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1.0 EXECUTIVE SUMMARY</w:t>
      </w:r>
    </w:p>
    <w:p w:rsidR="00E7786E" w:rsidRDefault="003905F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00EA2C33">
        <w:rPr>
          <w:rFonts w:ascii="Times New Roman" w:eastAsia="Times New Roman" w:hAnsi="Times New Roman" w:cs="Times New Roman"/>
          <w:sz w:val="24"/>
          <w:szCs w:val="24"/>
        </w:rPr>
        <w:t>This report discussed on the strategy that Lidl have utilised in order to develop their current competitive position. It is important to understand the strategy that has been implemented by Lidl and the reasons behind it in order to understand the pros and</w:t>
      </w:r>
      <w:r w:rsidR="00EA2C33">
        <w:rPr>
          <w:rFonts w:ascii="Times New Roman" w:eastAsia="Times New Roman" w:hAnsi="Times New Roman" w:cs="Times New Roman"/>
          <w:sz w:val="24"/>
          <w:szCs w:val="24"/>
        </w:rPr>
        <w:t xml:space="preserve"> cons and impact that it has on Lidl. </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Lidl Stiftung &amp; Co. KG was founded in 1930 in Germany. In the early days, they were known as a grocery wholesaler which then turns into discount markets. In 1973, the first store </w:t>
      </w:r>
      <w:r w:rsidR="003905F9">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physically made in Germany which </w:t>
      </w:r>
      <w:r>
        <w:rPr>
          <w:rFonts w:ascii="Times New Roman" w:eastAsia="Times New Roman" w:hAnsi="Times New Roman" w:cs="Times New Roman"/>
          <w:sz w:val="24"/>
          <w:szCs w:val="24"/>
        </w:rPr>
        <w:t>consists of three people and just over 500 product lines. In 1979, they further extend the chain to 6 more which brings to a total of 30 stores (Ward, 2012). As year passes by, they have successfully opened 300 stores in Germany alone and has increased the</w:t>
      </w:r>
      <w:r>
        <w:rPr>
          <w:rFonts w:ascii="Times New Roman" w:eastAsia="Times New Roman" w:hAnsi="Times New Roman" w:cs="Times New Roman"/>
          <w:sz w:val="24"/>
          <w:szCs w:val="24"/>
        </w:rPr>
        <w:t xml:space="preserve"> number of product lines to 900. The expansion of the grocery chain has led to opening in countries such as France, the United Kingdom in 1994. Fast track to </w:t>
      </w:r>
      <w:r w:rsidR="003905F9">
        <w:rPr>
          <w:rFonts w:ascii="Times New Roman" w:eastAsia="Times New Roman" w:hAnsi="Times New Roman" w:cs="Times New Roman"/>
          <w:sz w:val="24"/>
          <w:szCs w:val="24"/>
        </w:rPr>
        <w:t>today,</w:t>
      </w:r>
      <w:r>
        <w:rPr>
          <w:rFonts w:ascii="Times New Roman" w:eastAsia="Times New Roman" w:hAnsi="Times New Roman" w:cs="Times New Roman"/>
          <w:sz w:val="24"/>
          <w:szCs w:val="24"/>
        </w:rPr>
        <w:t xml:space="preserve"> Lidl now operates 29 different countries and has over 10,000 stores worldwide. (Lidl UK, 2</w:t>
      </w:r>
      <w:r>
        <w:rPr>
          <w:rFonts w:ascii="Times New Roman" w:eastAsia="Times New Roman" w:hAnsi="Times New Roman" w:cs="Times New Roman"/>
          <w:sz w:val="24"/>
          <w:szCs w:val="24"/>
        </w:rPr>
        <w:t>017).</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strategy that is implemented by Lidl is Cost Leadership strategy. As we all know, the main objective is to ensure that the production cost is low without affecting the quality of the product. This would suggest that they are utilising a cost</w:t>
      </w:r>
      <w:r>
        <w:rPr>
          <w:rFonts w:ascii="Times New Roman" w:eastAsia="Times New Roman" w:hAnsi="Times New Roman" w:cs="Times New Roman"/>
          <w:sz w:val="24"/>
          <w:szCs w:val="24"/>
        </w:rPr>
        <w:t xml:space="preserve"> leadership strategy, and are implemented it with incredible effectiveness (</w:t>
      </w:r>
      <w:proofErr w:type="spellStart"/>
      <w:r>
        <w:rPr>
          <w:rFonts w:ascii="Times New Roman" w:eastAsia="Times New Roman" w:hAnsi="Times New Roman" w:cs="Times New Roman"/>
          <w:sz w:val="24"/>
          <w:szCs w:val="24"/>
        </w:rPr>
        <w:t>Morschett</w:t>
      </w:r>
      <w:proofErr w:type="spellEnd"/>
      <w:r>
        <w:rPr>
          <w:rFonts w:ascii="Times New Roman" w:eastAsia="Times New Roman" w:hAnsi="Times New Roman" w:cs="Times New Roman"/>
          <w:sz w:val="24"/>
          <w:szCs w:val="24"/>
        </w:rPr>
        <w:t>, et al., 2006).</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2 advantages that are discussed in this report which is prices and the amount of market share in its respective industry. Not just that, Cost Le</w:t>
      </w:r>
      <w:r>
        <w:rPr>
          <w:rFonts w:ascii="Times New Roman" w:eastAsia="Times New Roman" w:hAnsi="Times New Roman" w:cs="Times New Roman"/>
          <w:sz w:val="24"/>
          <w:szCs w:val="24"/>
        </w:rPr>
        <w:t xml:space="preserve">adership strategy has </w:t>
      </w:r>
      <w:r w:rsidR="003905F9">
        <w:rPr>
          <w:rFonts w:ascii="Times New Roman" w:eastAsia="Times New Roman" w:hAnsi="Times New Roman" w:cs="Times New Roman"/>
          <w:sz w:val="24"/>
          <w:szCs w:val="24"/>
        </w:rPr>
        <w:t>allowed</w:t>
      </w:r>
      <w:r>
        <w:rPr>
          <w:rFonts w:ascii="Times New Roman" w:eastAsia="Times New Roman" w:hAnsi="Times New Roman" w:cs="Times New Roman"/>
          <w:sz w:val="24"/>
          <w:szCs w:val="24"/>
        </w:rPr>
        <w:t xml:space="preserve"> Lidl to retain its position as a cost leader and reduce the number of newcomers. On the other hand, the 2 disadvantages </w:t>
      </w:r>
      <w:r w:rsidR="003905F9">
        <w:rPr>
          <w:rFonts w:ascii="Times New Roman" w:eastAsia="Times New Roman" w:hAnsi="Times New Roman" w:cs="Times New Roman"/>
          <w:sz w:val="24"/>
          <w:szCs w:val="24"/>
        </w:rPr>
        <w:t>consist</w:t>
      </w:r>
      <w:r>
        <w:rPr>
          <w:rFonts w:ascii="Times New Roman" w:eastAsia="Times New Roman" w:hAnsi="Times New Roman" w:cs="Times New Roman"/>
          <w:sz w:val="24"/>
          <w:szCs w:val="24"/>
        </w:rPr>
        <w:t xml:space="preserve"> of Technological advancement and Price Wars.</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recommendation towards the strategy reflects the i</w:t>
      </w:r>
      <w:r>
        <w:rPr>
          <w:rFonts w:ascii="Times New Roman" w:eastAsia="Times New Roman" w:hAnsi="Times New Roman" w:cs="Times New Roman"/>
          <w:sz w:val="24"/>
          <w:szCs w:val="24"/>
        </w:rPr>
        <w:t>mportance of technology as it plays an integral part in making sure that Lidl can retain its competitiveness within the industry. Secondly, the quality of the product must often be at an acceptable level to ensure that customers do their groceries again an</w:t>
      </w:r>
      <w:r>
        <w:rPr>
          <w:rFonts w:ascii="Times New Roman" w:eastAsia="Times New Roman" w:hAnsi="Times New Roman" w:cs="Times New Roman"/>
          <w:sz w:val="24"/>
          <w:szCs w:val="24"/>
        </w:rPr>
        <w:t>d again at Lidl.</w:t>
      </w:r>
    </w:p>
    <w:p w:rsidR="00E7786E" w:rsidRDefault="00E7786E">
      <w:pPr>
        <w:spacing w:line="360" w:lineRule="auto"/>
        <w:ind w:firstLine="720"/>
        <w:rPr>
          <w:rFonts w:ascii="Times New Roman" w:eastAsia="Times New Roman" w:hAnsi="Times New Roman" w:cs="Times New Roman"/>
          <w:sz w:val="24"/>
          <w:szCs w:val="24"/>
        </w:rPr>
      </w:pPr>
    </w:p>
    <w:p w:rsidR="00E7786E" w:rsidRDefault="00E7786E">
      <w:pPr>
        <w:spacing w:line="360" w:lineRule="auto"/>
        <w:ind w:firstLine="720"/>
        <w:rPr>
          <w:rFonts w:ascii="Times New Roman" w:eastAsia="Times New Roman" w:hAnsi="Times New Roman" w:cs="Times New Roman"/>
          <w:sz w:val="24"/>
          <w:szCs w:val="24"/>
        </w:rPr>
      </w:pPr>
    </w:p>
    <w:p w:rsidR="00E7786E" w:rsidRDefault="00E7786E">
      <w:pPr>
        <w:spacing w:line="360" w:lineRule="auto"/>
        <w:rPr>
          <w:rFonts w:ascii="Times New Roman" w:eastAsia="Times New Roman" w:hAnsi="Times New Roman" w:cs="Times New Roman"/>
          <w:sz w:val="24"/>
          <w:szCs w:val="24"/>
        </w:rPr>
      </w:pPr>
    </w:p>
    <w:p w:rsidR="003905F9" w:rsidRDefault="003905F9">
      <w:pPr>
        <w:spacing w:line="360" w:lineRule="auto"/>
        <w:rPr>
          <w:rFonts w:ascii="Times New Roman" w:eastAsia="Times New Roman" w:hAnsi="Times New Roman" w:cs="Times New Roman"/>
          <w:sz w:val="24"/>
          <w:szCs w:val="24"/>
        </w:rPr>
      </w:pPr>
    </w:p>
    <w:p w:rsidR="003905F9" w:rsidRDefault="003905F9">
      <w:pPr>
        <w:spacing w:line="360" w:lineRule="auto"/>
        <w:rPr>
          <w:rFonts w:ascii="Times New Roman" w:eastAsia="Times New Roman" w:hAnsi="Times New Roman" w:cs="Times New Roman"/>
          <w:sz w:val="24"/>
          <w:szCs w:val="24"/>
        </w:rPr>
      </w:pPr>
    </w:p>
    <w:p w:rsidR="00E7786E" w:rsidRDefault="00E7786E">
      <w:pPr>
        <w:spacing w:line="360" w:lineRule="auto"/>
        <w:rPr>
          <w:rFonts w:ascii="Times New Roman" w:eastAsia="Times New Roman" w:hAnsi="Times New Roman" w:cs="Times New Roman"/>
          <w:b/>
          <w:sz w:val="24"/>
          <w:szCs w:val="24"/>
          <w:u w:val="single"/>
        </w:rPr>
      </w:pP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rsidR="00E7786E" w:rsidRDefault="00E7786E">
      <w:pPr>
        <w:spacing w:line="360" w:lineRule="auto"/>
        <w:rPr>
          <w:rFonts w:ascii="Times New Roman" w:eastAsia="Times New Roman" w:hAnsi="Times New Roman" w:cs="Times New Roman"/>
          <w:b/>
          <w:sz w:val="24"/>
          <w:szCs w:val="24"/>
          <w:u w:val="single"/>
        </w:rPr>
      </w:pPr>
    </w:p>
    <w:p w:rsidR="00E7786E" w:rsidRDefault="00EA2C33">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2.0 INTRODUCTION</w:t>
      </w:r>
    </w:p>
    <w:p w:rsidR="00E7786E" w:rsidRDefault="00E7786E">
      <w:pPr>
        <w:spacing w:line="360" w:lineRule="auto"/>
        <w:rPr>
          <w:rFonts w:ascii="Times New Roman" w:eastAsia="Times New Roman" w:hAnsi="Times New Roman" w:cs="Times New Roman"/>
          <w:b/>
          <w:sz w:val="24"/>
          <w:szCs w:val="24"/>
        </w:rPr>
      </w:pPr>
    </w:p>
    <w:p w:rsidR="00E7786E" w:rsidRDefault="00EA2C3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2.1 REPORT REMIT</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This report will consist of discussion on the strategy that Lidl have utilised in order to develop their current competitive position. It is important to evaluate each strategy in order to know wh</w:t>
      </w:r>
      <w:r>
        <w:rPr>
          <w:rFonts w:ascii="Times New Roman" w:eastAsia="Times New Roman" w:hAnsi="Times New Roman" w:cs="Times New Roman"/>
          <w:sz w:val="24"/>
          <w:szCs w:val="24"/>
        </w:rPr>
        <w:t>ich the reasons behind the implementation of that specific strategy. The evaluation of the competitive strategy that Lidl has utilised in the development of their competitive position will further be discussed throughout this report to ensure that the righ</w:t>
      </w:r>
      <w:r>
        <w:rPr>
          <w:rFonts w:ascii="Times New Roman" w:eastAsia="Times New Roman" w:hAnsi="Times New Roman" w:cs="Times New Roman"/>
          <w:sz w:val="24"/>
          <w:szCs w:val="24"/>
        </w:rPr>
        <w:t>t strategy has been chosen to retain its competitiveness. Lastly, recommendations will be discussed to prove our understanding towards the strategy which involves advantages and disadvantages of the strategy.</w:t>
      </w:r>
    </w:p>
    <w:p w:rsidR="00E7786E" w:rsidRDefault="00E7786E">
      <w:pPr>
        <w:spacing w:line="360" w:lineRule="auto"/>
        <w:rPr>
          <w:rFonts w:ascii="Times New Roman" w:eastAsia="Times New Roman" w:hAnsi="Times New Roman" w:cs="Times New Roman"/>
          <w:b/>
          <w:sz w:val="24"/>
          <w:szCs w:val="24"/>
          <w:u w:val="single"/>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3905F9" w:rsidRDefault="003905F9">
      <w:pPr>
        <w:spacing w:line="360" w:lineRule="auto"/>
        <w:rPr>
          <w:rFonts w:ascii="Times New Roman" w:eastAsia="Times New Roman" w:hAnsi="Times New Roman" w:cs="Times New Roman"/>
          <w:b/>
          <w:sz w:val="24"/>
          <w:szCs w:val="24"/>
        </w:rPr>
      </w:pPr>
    </w:p>
    <w:p w:rsidR="003905F9" w:rsidRDefault="003905F9">
      <w:pPr>
        <w:spacing w:line="360" w:lineRule="auto"/>
        <w:rPr>
          <w:rFonts w:ascii="Times New Roman" w:eastAsia="Times New Roman" w:hAnsi="Times New Roman" w:cs="Times New Roman"/>
          <w:b/>
          <w:sz w:val="24"/>
          <w:szCs w:val="24"/>
        </w:rPr>
      </w:pPr>
    </w:p>
    <w:p w:rsidR="00E7786E" w:rsidRDefault="00E7786E">
      <w:pPr>
        <w:spacing w:line="360" w:lineRule="auto"/>
        <w:rPr>
          <w:rFonts w:ascii="Times New Roman" w:eastAsia="Times New Roman" w:hAnsi="Times New Roman" w:cs="Times New Roman"/>
          <w:b/>
          <w:sz w:val="24"/>
          <w:szCs w:val="24"/>
        </w:rPr>
      </w:pPr>
    </w:p>
    <w:p w:rsidR="00E7786E" w:rsidRDefault="00EA2C3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2.2 BACKGROUND OF THE ORGANISATION</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Lidl Stiftung &amp; Co. KG or better known as Lidl was founded in 1930 in Germany. It was first known as a grocery wholesaler which then evolves into focusing on discount markets. The first store was introduced in Germany in </w:t>
      </w:r>
      <w:r>
        <w:rPr>
          <w:rFonts w:ascii="Times New Roman" w:eastAsia="Times New Roman" w:hAnsi="Times New Roman" w:cs="Times New Roman"/>
          <w:sz w:val="24"/>
          <w:szCs w:val="24"/>
        </w:rPr>
        <w:t>1973, consists of three people and stocking around 500 product lines and in 1979, they further extend the chain to 6 more which brings to a total of 30 stores (Ward, 2012). As year passes by, they have successfully opened 300 stores in Germany alone and ha</w:t>
      </w:r>
      <w:r>
        <w:rPr>
          <w:rFonts w:ascii="Times New Roman" w:eastAsia="Times New Roman" w:hAnsi="Times New Roman" w:cs="Times New Roman"/>
          <w:sz w:val="24"/>
          <w:szCs w:val="24"/>
        </w:rPr>
        <w:t xml:space="preserve">s increased the number of product lines to 900. They </w:t>
      </w:r>
      <w:r w:rsidR="003905F9">
        <w:rPr>
          <w:rFonts w:ascii="Times New Roman" w:eastAsia="Times New Roman" w:hAnsi="Times New Roman" w:cs="Times New Roman"/>
          <w:sz w:val="24"/>
          <w:szCs w:val="24"/>
        </w:rPr>
        <w:t>then</w:t>
      </w:r>
      <w:r>
        <w:rPr>
          <w:rFonts w:ascii="Times New Roman" w:eastAsia="Times New Roman" w:hAnsi="Times New Roman" w:cs="Times New Roman"/>
          <w:sz w:val="24"/>
          <w:szCs w:val="24"/>
        </w:rPr>
        <w:t xml:space="preserve"> further expand to other countries which include France, the United Kingdom in 1994. Fast track to </w:t>
      </w:r>
      <w:r w:rsidR="003905F9">
        <w:rPr>
          <w:rFonts w:ascii="Times New Roman" w:eastAsia="Times New Roman" w:hAnsi="Times New Roman" w:cs="Times New Roman"/>
          <w:sz w:val="24"/>
          <w:szCs w:val="24"/>
        </w:rPr>
        <w:t>today,</w:t>
      </w:r>
      <w:r>
        <w:rPr>
          <w:rFonts w:ascii="Times New Roman" w:eastAsia="Times New Roman" w:hAnsi="Times New Roman" w:cs="Times New Roman"/>
          <w:sz w:val="24"/>
          <w:szCs w:val="24"/>
        </w:rPr>
        <w:t xml:space="preserve"> Lidl now operates 29 different countries and has over 10,000 stores worldwide. (Lidl UK, 201</w:t>
      </w:r>
      <w:r>
        <w:rPr>
          <w:rFonts w:ascii="Times New Roman" w:eastAsia="Times New Roman" w:hAnsi="Times New Roman" w:cs="Times New Roman"/>
          <w:sz w:val="24"/>
          <w:szCs w:val="24"/>
        </w:rPr>
        <w:t>7)</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company would always develop a mission to ensure that their business stays within its boundary and execute the right steps in order to achieve its goals. One of the </w:t>
      </w:r>
      <w:r w:rsidR="003905F9">
        <w:rPr>
          <w:rFonts w:ascii="Times New Roman" w:eastAsia="Times New Roman" w:hAnsi="Times New Roman" w:cs="Times New Roman"/>
          <w:sz w:val="24"/>
          <w:szCs w:val="24"/>
        </w:rPr>
        <w:t>missions</w:t>
      </w:r>
      <w:r>
        <w:rPr>
          <w:rFonts w:ascii="Times New Roman" w:eastAsia="Times New Roman" w:hAnsi="Times New Roman" w:cs="Times New Roman"/>
          <w:sz w:val="24"/>
          <w:szCs w:val="24"/>
        </w:rPr>
        <w:t xml:space="preserve"> that is set by Lidl is to deliver outstanding customer satisfaction. It is</w:t>
      </w:r>
      <w:r>
        <w:rPr>
          <w:rFonts w:ascii="Times New Roman" w:eastAsia="Times New Roman" w:hAnsi="Times New Roman" w:cs="Times New Roman"/>
          <w:sz w:val="24"/>
          <w:szCs w:val="24"/>
        </w:rPr>
        <w:t xml:space="preserve"> important to sustain the customer satisfaction to ensure that they would come again in the future. Secondly, to work with business partners in sustainable relationships, contributing positively to local communities. Even though they are now considered as </w:t>
      </w:r>
      <w:r>
        <w:rPr>
          <w:rFonts w:ascii="Times New Roman" w:eastAsia="Times New Roman" w:hAnsi="Times New Roman" w:cs="Times New Roman"/>
          <w:sz w:val="24"/>
          <w:szCs w:val="24"/>
        </w:rPr>
        <w:t>one of the biggest grocery retailers in the world, giving back to the community has been important to the company. Lastly, to achieve long term success by investing in the recruitment, training and development of our people (Lidl GB, 2019).</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for Lidl, th</w:t>
      </w:r>
      <w:r>
        <w:rPr>
          <w:rFonts w:ascii="Times New Roman" w:eastAsia="Times New Roman" w:hAnsi="Times New Roman" w:cs="Times New Roman"/>
          <w:sz w:val="24"/>
          <w:szCs w:val="24"/>
        </w:rPr>
        <w:t xml:space="preserve">ey have successfully employed over 315,000 workers worldwide (owler.com, 2018). According to a news written in grocer.co.uk, the number of staff at Lidl grew by 8% in year to February </w:t>
      </w:r>
      <w:r w:rsidR="003905F9">
        <w:rPr>
          <w:rFonts w:ascii="Times New Roman" w:eastAsia="Times New Roman" w:hAnsi="Times New Roman" w:cs="Times New Roman"/>
          <w:sz w:val="24"/>
          <w:szCs w:val="24"/>
        </w:rPr>
        <w:t>2018 (</w:t>
      </w:r>
      <w:r>
        <w:rPr>
          <w:rFonts w:ascii="Times New Roman" w:eastAsia="Times New Roman" w:hAnsi="Times New Roman" w:cs="Times New Roman"/>
          <w:sz w:val="24"/>
          <w:szCs w:val="24"/>
        </w:rPr>
        <w:t>Farrell, 2018). Not just that, according to retailanalysis.igd.com</w:t>
      </w:r>
      <w:r>
        <w:rPr>
          <w:rFonts w:ascii="Times New Roman" w:eastAsia="Times New Roman" w:hAnsi="Times New Roman" w:cs="Times New Roman"/>
          <w:sz w:val="24"/>
          <w:szCs w:val="24"/>
        </w:rPr>
        <w:t>, the financial aspect for Lidl has been very positive as their revenue grew by 8.8% to GBP 64.3 billion (article, 2018). Sales at the discount retailer rises to a whopping 7.7% in the three months. The influx of shoppers helped Lidl attain a 5.9% market s</w:t>
      </w:r>
      <w:r>
        <w:rPr>
          <w:rFonts w:ascii="Times New Roman" w:eastAsia="Times New Roman" w:hAnsi="Times New Roman" w:cs="Times New Roman"/>
          <w:sz w:val="24"/>
          <w:szCs w:val="24"/>
        </w:rPr>
        <w:t>hare which is their largest to date (</w:t>
      </w:r>
      <w:proofErr w:type="spellStart"/>
      <w:r>
        <w:rPr>
          <w:rFonts w:ascii="Times New Roman" w:eastAsia="Times New Roman" w:hAnsi="Times New Roman" w:cs="Times New Roman"/>
          <w:sz w:val="24"/>
          <w:szCs w:val="24"/>
        </w:rPr>
        <w:t>Makortoff</w:t>
      </w:r>
      <w:proofErr w:type="spellEnd"/>
      <w:r>
        <w:rPr>
          <w:rFonts w:ascii="Times New Roman" w:eastAsia="Times New Roman" w:hAnsi="Times New Roman" w:cs="Times New Roman"/>
          <w:sz w:val="24"/>
          <w:szCs w:val="24"/>
        </w:rPr>
        <w:t>, 2019).</w:t>
      </w:r>
    </w:p>
    <w:p w:rsidR="00E7786E" w:rsidRDefault="00E7786E">
      <w:pPr>
        <w:spacing w:line="360" w:lineRule="auto"/>
        <w:jc w:val="both"/>
        <w:rPr>
          <w:rFonts w:ascii="Times New Roman" w:eastAsia="Times New Roman" w:hAnsi="Times New Roman" w:cs="Times New Roman"/>
          <w:sz w:val="24"/>
          <w:szCs w:val="24"/>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3905F9" w:rsidRDefault="003905F9">
      <w:pPr>
        <w:spacing w:line="360" w:lineRule="auto"/>
        <w:jc w:val="both"/>
        <w:rPr>
          <w:rFonts w:ascii="Times New Roman" w:eastAsia="Times New Roman" w:hAnsi="Times New Roman" w:cs="Times New Roman"/>
          <w:b/>
          <w:sz w:val="24"/>
          <w:szCs w:val="24"/>
          <w:u w:val="single"/>
        </w:rPr>
      </w:pPr>
    </w:p>
    <w:p w:rsidR="003905F9" w:rsidRDefault="003905F9">
      <w:pPr>
        <w:spacing w:line="360" w:lineRule="auto"/>
        <w:jc w:val="both"/>
        <w:rPr>
          <w:rFonts w:ascii="Times New Roman" w:eastAsia="Times New Roman" w:hAnsi="Times New Roman" w:cs="Times New Roman"/>
          <w:b/>
          <w:sz w:val="24"/>
          <w:szCs w:val="24"/>
          <w:u w:val="single"/>
        </w:rPr>
      </w:pPr>
    </w:p>
    <w:p w:rsidR="003905F9" w:rsidRDefault="003905F9">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A2C33">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2.3 DEFINITIONS OF MAJOR CONCEPTS</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three main concepts that will be discussed is Strategy, Business Level Strategy and Competitive Advantage. </w:t>
      </w:r>
    </w:p>
    <w:p w:rsidR="00E7786E" w:rsidRDefault="00EA2C33">
      <w:pPr>
        <w:spacing w:line="360" w:lineRule="auto"/>
        <w:ind w:firstLine="720"/>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Strategy is the direction and scope of an organis</w:t>
      </w:r>
      <w:r>
        <w:rPr>
          <w:rFonts w:ascii="Times New Roman" w:eastAsia="Times New Roman" w:hAnsi="Times New Roman" w:cs="Times New Roman"/>
          <w:sz w:val="24"/>
          <w:szCs w:val="24"/>
        </w:rPr>
        <w:t>ation over the long term, which achieves advantage in a changing environment through its configuration of resources and competences with the aim of fulfilling stakeholder expectations (Johnson et al, 2011). It comprises of 3 types of strategy which is Stra</w:t>
      </w:r>
      <w:r>
        <w:rPr>
          <w:rFonts w:ascii="Times New Roman" w:eastAsia="Times New Roman" w:hAnsi="Times New Roman" w:cs="Times New Roman"/>
          <w:sz w:val="24"/>
          <w:szCs w:val="24"/>
        </w:rPr>
        <w:t>tegic Analysis, mainly focuses on the environment and resources available to achieve their vision, mission and objectives of an organisation. Secondly, Strategic Development which looks at the options that can be considered and used in order to achieve its</w:t>
      </w:r>
      <w:r>
        <w:rPr>
          <w:rFonts w:ascii="Times New Roman" w:eastAsia="Times New Roman" w:hAnsi="Times New Roman" w:cs="Times New Roman"/>
          <w:sz w:val="24"/>
          <w:szCs w:val="24"/>
        </w:rPr>
        <w:t xml:space="preserve"> goals. Lastly, Strategy Implementation which allocates the resources in order to implement the strategy.</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Business-level strategy mainly focuses on how to attract and satisfy customers. They will normally offer goods and services that meet the needs of the</w:t>
      </w:r>
      <w:r>
        <w:rPr>
          <w:rFonts w:ascii="Times New Roman" w:eastAsia="Times New Roman" w:hAnsi="Times New Roman" w:cs="Times New Roman"/>
          <w:sz w:val="24"/>
          <w:szCs w:val="24"/>
        </w:rPr>
        <w:t xml:space="preserve">ir customers and at the same time increase their profitability. As for that, business-level strategy focuses on positioning the business in a strategic way against its competitors and making sure that their products are up to date on the changes in market </w:t>
      </w:r>
      <w:r>
        <w:rPr>
          <w:rFonts w:ascii="Times New Roman" w:eastAsia="Times New Roman" w:hAnsi="Times New Roman" w:cs="Times New Roman"/>
          <w:sz w:val="24"/>
          <w:szCs w:val="24"/>
        </w:rPr>
        <w:t xml:space="preserve">trends and technology (Garcia, 2018). </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Competitive Advantages discusses on the attribute that allows a company to be different and have an edge over its competitors. With having those advantages over its rival, a company would be able to achieve bigger margins compared to its competitor and gen</w:t>
      </w:r>
      <w:r>
        <w:rPr>
          <w:rFonts w:ascii="Times New Roman" w:eastAsia="Times New Roman" w:hAnsi="Times New Roman" w:cs="Times New Roman"/>
          <w:sz w:val="24"/>
          <w:szCs w:val="24"/>
        </w:rPr>
        <w:t>erates value for the company and its shareholders. If a strategy is easily copied or imitated, it is not considered a competitive advantage. Examples of Competitive Advantage includes the ability to produce or manufacture a product at a lower cost as compa</w:t>
      </w:r>
      <w:r>
        <w:rPr>
          <w:rFonts w:ascii="Times New Roman" w:eastAsia="Times New Roman" w:hAnsi="Times New Roman" w:cs="Times New Roman"/>
          <w:sz w:val="24"/>
          <w:szCs w:val="24"/>
        </w:rPr>
        <w:t xml:space="preserve">red to its competitors (Corporate Finance Institute, 2019). </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It is important to decide on which model is best as each of them contributes multiple benefits in its own dimension. As for this assignment, the Porter’s Generic Strategies will be used to furth</w:t>
      </w:r>
      <w:r>
        <w:rPr>
          <w:rFonts w:ascii="Times New Roman" w:eastAsia="Times New Roman" w:hAnsi="Times New Roman" w:cs="Times New Roman"/>
          <w:sz w:val="24"/>
          <w:szCs w:val="24"/>
        </w:rPr>
        <w:t xml:space="preserve">er explain the concept and theme of the topic. </w:t>
      </w:r>
    </w:p>
    <w:p w:rsidR="00E7786E" w:rsidRDefault="00EA2C3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3348038" cy="338043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348038" cy="3380438"/>
                    </a:xfrm>
                    <a:prstGeom prst="rect">
                      <a:avLst/>
                    </a:prstGeom>
                    <a:ln w="12700">
                      <a:solidFill>
                        <a:srgbClr val="000000"/>
                      </a:solidFill>
                      <a:prstDash val="solid"/>
                    </a:ln>
                  </pic:spPr>
                </pic:pic>
              </a:graphicData>
            </a:graphic>
          </wp:inline>
        </w:drawing>
      </w:r>
    </w:p>
    <w:p w:rsidR="00E7786E" w:rsidRDefault="00EA2C3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2-1 - PORTER’S GENERIC STRATEGIES MODEL, (Mindtools.com, 2017) </w:t>
      </w:r>
      <w:hyperlink r:id="rId6">
        <w:r>
          <w:rPr>
            <w:rFonts w:ascii="Times New Roman" w:eastAsia="Times New Roman" w:hAnsi="Times New Roman" w:cs="Times New Roman"/>
            <w:color w:val="1155CC"/>
            <w:sz w:val="24"/>
            <w:szCs w:val="24"/>
            <w:u w:val="single"/>
          </w:rPr>
          <w:t>https://www.mindtools.com/pages/article/newSTR_82.htm</w:t>
        </w:r>
      </w:hyperlink>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seen from figure 2-1 above, Porter’s Generic Strategies model comprises of 4 sections which is Cost Leadership, Differentiation </w:t>
      </w:r>
      <w:r>
        <w:rPr>
          <w:rFonts w:ascii="Times New Roman" w:eastAsia="Times New Roman" w:hAnsi="Times New Roman" w:cs="Times New Roman"/>
          <w:sz w:val="24"/>
          <w:szCs w:val="24"/>
        </w:rPr>
        <w:t>and Focus. As for focus, it is further divided into two sections which is Cost focus and Differentiation focus (Mindtools.com, 2017). It is then categorized into each column depending on its characteristics. Two of it consists of Cost Leadership which focu</w:t>
      </w:r>
      <w:r>
        <w:rPr>
          <w:rFonts w:ascii="Times New Roman" w:eastAsia="Times New Roman" w:hAnsi="Times New Roman" w:cs="Times New Roman"/>
          <w:sz w:val="24"/>
          <w:szCs w:val="24"/>
        </w:rPr>
        <w:t xml:space="preserve">s on broad scope and Cost Focus scope is much </w:t>
      </w:r>
      <w:r w:rsidR="003905F9">
        <w:rPr>
          <w:rFonts w:ascii="Times New Roman" w:eastAsia="Times New Roman" w:hAnsi="Times New Roman" w:cs="Times New Roman"/>
          <w:sz w:val="24"/>
          <w:szCs w:val="24"/>
        </w:rPr>
        <w:t>narrower</w:t>
      </w:r>
      <w:r>
        <w:rPr>
          <w:rFonts w:ascii="Times New Roman" w:eastAsia="Times New Roman" w:hAnsi="Times New Roman" w:cs="Times New Roman"/>
          <w:sz w:val="24"/>
          <w:szCs w:val="24"/>
        </w:rPr>
        <w:t>. On the other hand, Differentiation is being different within its industry but with a broader scope while Differentiation Focus also emphasize on being different but in a narrow market.</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It is vital</w:t>
      </w:r>
      <w:r>
        <w:rPr>
          <w:rFonts w:ascii="Times New Roman" w:eastAsia="Times New Roman" w:hAnsi="Times New Roman" w:cs="Times New Roman"/>
          <w:sz w:val="24"/>
          <w:szCs w:val="24"/>
        </w:rPr>
        <w:t xml:space="preserve"> for us to understand each and every aspect on a much deeper level. As for that, the first point that will be elaborated is Cost Leadership. Cost leadership strategy are known for having the lowest cost producer industry for a given level of quality. This </w:t>
      </w:r>
      <w:r>
        <w:rPr>
          <w:rFonts w:ascii="Times New Roman" w:eastAsia="Times New Roman" w:hAnsi="Times New Roman" w:cs="Times New Roman"/>
          <w:sz w:val="24"/>
          <w:szCs w:val="24"/>
        </w:rPr>
        <w:t xml:space="preserve">type of firm sells its products either at average industry prices to earn a higher profit than that of rivalries or below the average industry prices so as to gain market share. </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second point is Cost Focus. The main objective and concern for this poin</w:t>
      </w:r>
      <w:r>
        <w:rPr>
          <w:rFonts w:ascii="Times New Roman" w:eastAsia="Times New Roman" w:hAnsi="Times New Roman" w:cs="Times New Roman"/>
          <w:sz w:val="24"/>
          <w:szCs w:val="24"/>
        </w:rPr>
        <w:t>t is the same as Cost Leadership which is cost but it is focused more on the narrow market. The businesses in this category tends to seek a lower-cost advantage in just one or a small number of market segments. The product is usually a basic type of outcom</w:t>
      </w:r>
      <w:r>
        <w:rPr>
          <w:rFonts w:ascii="Times New Roman" w:eastAsia="Times New Roman" w:hAnsi="Times New Roman" w:cs="Times New Roman"/>
          <w:sz w:val="24"/>
          <w:szCs w:val="24"/>
        </w:rPr>
        <w:t xml:space="preserve">e that looks similar to the one of a much higher </w:t>
      </w:r>
      <w:r w:rsidR="003905F9">
        <w:rPr>
          <w:rFonts w:ascii="Times New Roman" w:eastAsia="Times New Roman" w:hAnsi="Times New Roman" w:cs="Times New Roman"/>
          <w:sz w:val="24"/>
          <w:szCs w:val="24"/>
        </w:rPr>
        <w:t>prices</w:t>
      </w:r>
      <w:r>
        <w:rPr>
          <w:rFonts w:ascii="Times New Roman" w:eastAsia="Times New Roman" w:hAnsi="Times New Roman" w:cs="Times New Roman"/>
          <w:sz w:val="24"/>
          <w:szCs w:val="24"/>
        </w:rPr>
        <w:t xml:space="preserve"> but acceptable to sufficient consumers. That kind of product are often called "me-</w:t>
      </w:r>
      <w:proofErr w:type="spellStart"/>
      <w:r>
        <w:rPr>
          <w:rFonts w:ascii="Times New Roman" w:eastAsia="Times New Roman" w:hAnsi="Times New Roman" w:cs="Times New Roman"/>
          <w:sz w:val="24"/>
          <w:szCs w:val="24"/>
        </w:rPr>
        <w:t>too's</w:t>
      </w:r>
      <w:proofErr w:type="spellEnd"/>
      <w:r>
        <w:rPr>
          <w:rFonts w:ascii="Times New Roman" w:eastAsia="Times New Roman" w:hAnsi="Times New Roman" w:cs="Times New Roman"/>
          <w:sz w:val="24"/>
          <w:szCs w:val="24"/>
        </w:rPr>
        <w:t>" (Riley, 2017).</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The third point that will be discussed is Differentiation. As the name suggests, it is a strateg</w:t>
      </w:r>
      <w:r>
        <w:rPr>
          <w:rFonts w:ascii="Times New Roman" w:eastAsia="Times New Roman" w:hAnsi="Times New Roman" w:cs="Times New Roman"/>
          <w:sz w:val="24"/>
          <w:szCs w:val="24"/>
        </w:rPr>
        <w:t xml:space="preserve">y that aims to be different and distinguish its product or service from other similar products, offered by the competitors in the market. Businesses applying this strategy normally tend to develop a product or service, that is unique for the customers. To </w:t>
      </w:r>
      <w:r>
        <w:rPr>
          <w:rFonts w:ascii="Times New Roman" w:eastAsia="Times New Roman" w:hAnsi="Times New Roman" w:cs="Times New Roman"/>
          <w:sz w:val="24"/>
          <w:szCs w:val="24"/>
        </w:rPr>
        <w:t>attain those objectives, they will normally differentiate their product or services in terms of product design, features, brand image, quality, or customer service (Business Jargons, 2019).</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fourth strategy of Porter’s Generic Model is Differentiation </w:t>
      </w:r>
      <w:r>
        <w:rPr>
          <w:rFonts w:ascii="Times New Roman" w:eastAsia="Times New Roman" w:hAnsi="Times New Roman" w:cs="Times New Roman"/>
          <w:sz w:val="24"/>
          <w:szCs w:val="24"/>
        </w:rPr>
        <w:t xml:space="preserve">Focus. The main difference between Differentiation and Differentiation Focus is the scope as Focus Differentiation mainly focus on a narrow market segment. A company attempts to outperform its rivals by offering a product that is perceived by consumers to </w:t>
      </w:r>
      <w:r>
        <w:rPr>
          <w:rFonts w:ascii="Times New Roman" w:eastAsia="Times New Roman" w:hAnsi="Times New Roman" w:cs="Times New Roman"/>
          <w:sz w:val="24"/>
          <w:szCs w:val="24"/>
        </w:rPr>
        <w:t>be superior and the main objective of the company is to focus on narrow market coverage, seeking only to attract a small, specialised segment (Monash Business School, 2017).</w:t>
      </w:r>
    </w:p>
    <w:p w:rsidR="00E7786E" w:rsidRDefault="00E7786E">
      <w:pPr>
        <w:spacing w:line="360" w:lineRule="auto"/>
        <w:jc w:val="both"/>
        <w:rPr>
          <w:rFonts w:ascii="Times New Roman" w:eastAsia="Times New Roman" w:hAnsi="Times New Roman" w:cs="Times New Roman"/>
          <w:sz w:val="24"/>
          <w:szCs w:val="24"/>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3905F9" w:rsidRDefault="003905F9">
      <w:pPr>
        <w:spacing w:line="360" w:lineRule="auto"/>
        <w:jc w:val="both"/>
        <w:rPr>
          <w:rFonts w:ascii="Times New Roman" w:eastAsia="Times New Roman" w:hAnsi="Times New Roman" w:cs="Times New Roman"/>
          <w:b/>
          <w:sz w:val="24"/>
          <w:szCs w:val="24"/>
          <w:u w:val="single"/>
        </w:rPr>
      </w:pPr>
    </w:p>
    <w:p w:rsidR="003905F9" w:rsidRDefault="003905F9">
      <w:pPr>
        <w:spacing w:line="360" w:lineRule="auto"/>
        <w:jc w:val="both"/>
        <w:rPr>
          <w:rFonts w:ascii="Times New Roman" w:eastAsia="Times New Roman" w:hAnsi="Times New Roman" w:cs="Times New Roman"/>
          <w:b/>
          <w:sz w:val="24"/>
          <w:szCs w:val="24"/>
          <w:u w:val="single"/>
        </w:rPr>
      </w:pPr>
    </w:p>
    <w:p w:rsidR="003905F9" w:rsidRDefault="003905F9">
      <w:pPr>
        <w:spacing w:line="360" w:lineRule="auto"/>
        <w:jc w:val="both"/>
        <w:rPr>
          <w:rFonts w:ascii="Times New Roman" w:eastAsia="Times New Roman" w:hAnsi="Times New Roman" w:cs="Times New Roman"/>
          <w:b/>
          <w:sz w:val="24"/>
          <w:szCs w:val="24"/>
          <w:u w:val="single"/>
        </w:rPr>
      </w:pPr>
    </w:p>
    <w:p w:rsidR="003905F9" w:rsidRDefault="003905F9">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A2C33">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3.0 MAIN BODY</w:t>
      </w:r>
    </w:p>
    <w:p w:rsidR="00E7786E" w:rsidRDefault="00EA2C33">
      <w:pPr>
        <w:spacing w:line="360" w:lineRule="auto"/>
        <w:jc w:val="both"/>
        <w:rPr>
          <w:rFonts w:ascii="Times New Roman" w:eastAsia="Times New Roman" w:hAnsi="Times New Roman" w:cs="Times New Roman"/>
          <w:sz w:val="24"/>
          <w:szCs w:val="24"/>
        </w:rPr>
      </w:pPr>
      <w:r w:rsidRPr="00EA2C33">
        <w:rPr>
          <w:rFonts w:ascii="Times New Roman" w:eastAsia="Times New Roman" w:hAnsi="Times New Roman" w:cs="Times New Roman"/>
          <w:bCs/>
          <w:sz w:val="24"/>
          <w:szCs w:val="24"/>
        </w:rPr>
        <w:tab/>
      </w:r>
      <w:r>
        <w:rPr>
          <w:rFonts w:ascii="Times New Roman" w:eastAsia="Times New Roman" w:hAnsi="Times New Roman" w:cs="Times New Roman"/>
          <w:sz w:val="24"/>
          <w:szCs w:val="24"/>
        </w:rPr>
        <w:t>The brand has an everyday low-price</w:t>
      </w:r>
      <w:r>
        <w:rPr>
          <w:rFonts w:ascii="Times New Roman" w:eastAsia="Times New Roman" w:hAnsi="Times New Roman" w:cs="Times New Roman"/>
          <w:sz w:val="24"/>
          <w:szCs w:val="24"/>
        </w:rPr>
        <w:t xml:space="preserve"> strategy that aims to provide a Hassle-free shopping experience to its customers, with a store layout that is extremely simple (</w:t>
      </w:r>
      <w:proofErr w:type="spellStart"/>
      <w:r>
        <w:rPr>
          <w:rFonts w:ascii="Times New Roman" w:eastAsia="Times New Roman" w:hAnsi="Times New Roman" w:cs="Times New Roman"/>
          <w:sz w:val="24"/>
          <w:szCs w:val="24"/>
        </w:rPr>
        <w:t>Bhasin</w:t>
      </w:r>
      <w:proofErr w:type="spellEnd"/>
      <w:r>
        <w:rPr>
          <w:rFonts w:ascii="Times New Roman" w:eastAsia="Times New Roman" w:hAnsi="Times New Roman" w:cs="Times New Roman"/>
          <w:sz w:val="24"/>
          <w:szCs w:val="24"/>
        </w:rPr>
        <w:t>, 2019). The main strategy that is implemented by Lidl is Cost Leadership strategy whe</w:t>
      </w:r>
      <w:r>
        <w:rPr>
          <w:rFonts w:ascii="Times New Roman" w:eastAsia="Times New Roman" w:hAnsi="Times New Roman" w:cs="Times New Roman"/>
          <w:sz w:val="24"/>
          <w:szCs w:val="24"/>
        </w:rPr>
        <w:t>reby the main objective is to ensure that the production cost is low without affecting the quality of the product. This would suggest that they are utilising a cost leadership strategy, and are implemented it with incredible effectiveness (</w:t>
      </w:r>
      <w:proofErr w:type="spellStart"/>
      <w:r>
        <w:rPr>
          <w:rFonts w:ascii="Times New Roman" w:eastAsia="Times New Roman" w:hAnsi="Times New Roman" w:cs="Times New Roman"/>
          <w:sz w:val="24"/>
          <w:szCs w:val="24"/>
        </w:rPr>
        <w:t>Morschett</w:t>
      </w:r>
      <w:proofErr w:type="spellEnd"/>
      <w:r>
        <w:rPr>
          <w:rFonts w:ascii="Times New Roman" w:eastAsia="Times New Roman" w:hAnsi="Times New Roman" w:cs="Times New Roman"/>
          <w:sz w:val="24"/>
          <w:szCs w:val="24"/>
        </w:rPr>
        <w:t>, et al</w:t>
      </w:r>
      <w:r>
        <w:rPr>
          <w:rFonts w:ascii="Times New Roman" w:eastAsia="Times New Roman" w:hAnsi="Times New Roman" w:cs="Times New Roman"/>
          <w:sz w:val="24"/>
          <w:szCs w:val="24"/>
        </w:rPr>
        <w:t>., 2006).</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Limiting the number of store staff is one of the keys towards implementing Cost Leadership strategy. Many companies are simply better managed than others. In less time, they get more done and spend less money doing it. This is often a feature of</w:t>
      </w:r>
      <w:r>
        <w:rPr>
          <w:rFonts w:ascii="Times New Roman" w:eastAsia="Times New Roman" w:hAnsi="Times New Roman" w:cs="Times New Roman"/>
          <w:sz w:val="24"/>
          <w:szCs w:val="24"/>
        </w:rPr>
        <w:t xml:space="preserve"> a team's experience and expertise. This shows how crucial it is to have better leaders and administrators that knows-it-all so that overhead cost can be reduced (Jorgenson, 2015). </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Grocery stores mainly consists of multiple overseas brand that incurred a</w:t>
      </w:r>
      <w:r>
        <w:rPr>
          <w:rFonts w:ascii="Times New Roman" w:eastAsia="Times New Roman" w:hAnsi="Times New Roman" w:cs="Times New Roman"/>
          <w:sz w:val="24"/>
          <w:szCs w:val="24"/>
        </w:rPr>
        <w:t xml:space="preserve"> lot of costs towards the company. As for that, one of the strategies that can be used is to create your own brand. With that, it helps to promote not just the company but the product with the same quality as all the leading brands out there. One tactic fo</w:t>
      </w:r>
      <w:r>
        <w:rPr>
          <w:rFonts w:ascii="Times New Roman" w:eastAsia="Times New Roman" w:hAnsi="Times New Roman" w:cs="Times New Roman"/>
          <w:sz w:val="24"/>
          <w:szCs w:val="24"/>
        </w:rPr>
        <w:t>r becoming a price leader is to restrict a company's products and services. The organisation will concentrate more of its resources on a few highly profitable products or services by having fewer items to manufacture and sell. It makes it easier and more p</w:t>
      </w:r>
      <w:r>
        <w:rPr>
          <w:rFonts w:ascii="Times New Roman" w:eastAsia="Times New Roman" w:hAnsi="Times New Roman" w:cs="Times New Roman"/>
          <w:sz w:val="24"/>
          <w:szCs w:val="24"/>
        </w:rPr>
        <w:t>ossible for the company to scale its operations and get the lowest raw materials and other supply prices (Walter, 2017).</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Lastly, Supply chain plays a major role in ensuring that the operation cost is always kept at the lowest point possible. There are 5 m</w:t>
      </w:r>
      <w:r>
        <w:rPr>
          <w:rFonts w:ascii="Times New Roman" w:eastAsia="Times New Roman" w:hAnsi="Times New Roman" w:cs="Times New Roman"/>
          <w:sz w:val="24"/>
          <w:szCs w:val="24"/>
        </w:rPr>
        <w:t>ain things that needs to be taken into consideration to ensure the supply chain runs smoothly with a lower cost which is logistics, operations, logistics outbound, marketing, sales and service outbound. Companies wanting to use the low-cost strategy need t</w:t>
      </w:r>
      <w:r>
        <w:rPr>
          <w:rFonts w:ascii="Times New Roman" w:eastAsia="Times New Roman" w:hAnsi="Times New Roman" w:cs="Times New Roman"/>
          <w:sz w:val="24"/>
          <w:szCs w:val="24"/>
        </w:rPr>
        <w:t>o figure out how to optimise costs in each value chain element. For example, a retailer can use supply chain management and logistics to negotiate the best product prices and carry out the most efficient processes of inbound and outbound transport. It woul</w:t>
      </w:r>
      <w:r>
        <w:rPr>
          <w:rFonts w:ascii="Times New Roman" w:eastAsia="Times New Roman" w:hAnsi="Times New Roman" w:cs="Times New Roman"/>
          <w:sz w:val="24"/>
          <w:szCs w:val="24"/>
        </w:rPr>
        <w:t>d also use a small advertising budget to enable its consumers and attract buyers of low costs and good quality (Kokemuller, 2012).</w:t>
      </w:r>
    </w:p>
    <w:p w:rsidR="00E7786E" w:rsidRDefault="00E7786E">
      <w:pPr>
        <w:spacing w:line="360" w:lineRule="auto"/>
        <w:ind w:firstLine="720"/>
        <w:jc w:val="both"/>
        <w:rPr>
          <w:rFonts w:ascii="Times New Roman" w:eastAsia="Times New Roman" w:hAnsi="Times New Roman" w:cs="Times New Roman"/>
          <w:sz w:val="24"/>
          <w:szCs w:val="24"/>
        </w:rPr>
      </w:pPr>
    </w:p>
    <w:p w:rsidR="00E7786E" w:rsidRDefault="00E7786E">
      <w:pPr>
        <w:spacing w:line="360" w:lineRule="auto"/>
        <w:jc w:val="both"/>
        <w:rPr>
          <w:rFonts w:ascii="Times New Roman" w:eastAsia="Times New Roman" w:hAnsi="Times New Roman" w:cs="Times New Roman"/>
          <w:sz w:val="24"/>
          <w:szCs w:val="24"/>
        </w:rPr>
      </w:pPr>
    </w:p>
    <w:p w:rsidR="00EA2C33" w:rsidRDefault="00EA2C33">
      <w:pPr>
        <w:spacing w:line="360" w:lineRule="auto"/>
        <w:jc w:val="both"/>
        <w:rPr>
          <w:rFonts w:ascii="Times New Roman" w:eastAsia="Times New Roman" w:hAnsi="Times New Roman" w:cs="Times New Roman"/>
          <w:sz w:val="24"/>
          <w:szCs w:val="24"/>
        </w:rPr>
      </w:pPr>
    </w:p>
    <w:p w:rsidR="00EA2C33" w:rsidRDefault="00EA2C33">
      <w:pPr>
        <w:spacing w:line="360" w:lineRule="auto"/>
        <w:jc w:val="both"/>
        <w:rPr>
          <w:rFonts w:ascii="Times New Roman" w:eastAsia="Times New Roman" w:hAnsi="Times New Roman" w:cs="Times New Roman"/>
          <w:sz w:val="24"/>
          <w:szCs w:val="24"/>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A2C33">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3.1 IMPLEMENTATION OF THE STRATEGY</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Cs/>
          <w:sz w:val="24"/>
          <w:szCs w:val="24"/>
        </w:rPr>
        <w:tab/>
      </w:r>
      <w:r>
        <w:rPr>
          <w:rFonts w:ascii="Times New Roman" w:eastAsia="Times New Roman" w:hAnsi="Times New Roman" w:cs="Times New Roman"/>
          <w:sz w:val="24"/>
          <w:szCs w:val="24"/>
        </w:rPr>
        <w:t>In order to keep labour costs down, Lidl stores only has limited number of staff. Lidl</w:t>
      </w:r>
      <w:r>
        <w:rPr>
          <w:rFonts w:ascii="Times New Roman" w:eastAsia="Times New Roman" w:hAnsi="Times New Roman" w:cs="Times New Roman"/>
          <w:sz w:val="24"/>
          <w:szCs w:val="24"/>
        </w:rPr>
        <w:t xml:space="preserve"> has efficient technology and automation in the back room to limit the amount of human interaction. As for that, the workers are always concentrating on their job and not wasting their time conversing on unnecessary stuff. Not just that, customers need to </w:t>
      </w:r>
      <w:r>
        <w:rPr>
          <w:rFonts w:ascii="Times New Roman" w:eastAsia="Times New Roman" w:hAnsi="Times New Roman" w:cs="Times New Roman"/>
          <w:sz w:val="24"/>
          <w:szCs w:val="24"/>
        </w:rPr>
        <w:t>weigh their products in the store and bag their own grocery stores as there are no specific worker assigned in weighing and packing the customers groceries. Employees are also cross-trained in order to be able to work in any field. Therefore, they are more</w:t>
      </w:r>
      <w:r>
        <w:rPr>
          <w:rFonts w:ascii="Times New Roman" w:eastAsia="Times New Roman" w:hAnsi="Times New Roman" w:cs="Times New Roman"/>
          <w:sz w:val="24"/>
          <w:szCs w:val="24"/>
        </w:rPr>
        <w:t xml:space="preserve"> flexible and efficient (Hanbury, 2017).</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they do not advertise or sell a lot of overseas products as most of the product is privately owned brands. About 90% of the products in Lidl stores are private-label brands. These are products manufactured</w:t>
      </w:r>
      <w:r>
        <w:rPr>
          <w:rFonts w:ascii="Times New Roman" w:eastAsia="Times New Roman" w:hAnsi="Times New Roman" w:cs="Times New Roman"/>
          <w:sz w:val="24"/>
          <w:szCs w:val="24"/>
        </w:rPr>
        <w:t xml:space="preserve"> specifically for Lidl. The benefits of selling these brands are twofold. Lidl cuts out the middleman, which eliminates any additional costs from a supplier. The company also has greater control over manufacturing costs and can set its own prices. In turn,</w:t>
      </w:r>
      <w:r>
        <w:rPr>
          <w:rFonts w:ascii="Times New Roman" w:eastAsia="Times New Roman" w:hAnsi="Times New Roman" w:cs="Times New Roman"/>
          <w:sz w:val="24"/>
          <w:szCs w:val="24"/>
        </w:rPr>
        <w:t xml:space="preserve"> this means that products can be sold for higher margins than national brands, as the initial costs are much lower. (Hanbury, 2017). </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 tactical coordination between company and supply chain strategies is at the root of Lidl's success. This elimina</w:t>
      </w:r>
      <w:r>
        <w:rPr>
          <w:rFonts w:ascii="Times New Roman" w:eastAsia="Times New Roman" w:hAnsi="Times New Roman" w:cs="Times New Roman"/>
          <w:sz w:val="24"/>
          <w:szCs w:val="24"/>
        </w:rPr>
        <w:t xml:space="preserve">tes the need for expensive buffers against uncertainty across the supply chain with a more stable and predictable underlying demand pattern </w:t>
      </w:r>
      <w:r>
        <w:rPr>
          <w:rFonts w:ascii="Times New Roman" w:eastAsia="Times New Roman" w:hAnsi="Times New Roman" w:cs="Times New Roman"/>
          <w:sz w:val="24"/>
          <w:szCs w:val="24"/>
        </w:rPr>
        <w:t xml:space="preserve">(Howard, 2019). It is vital to check the supply chain every year in order to find out ways that can help in reducing </w:t>
      </w:r>
      <w:r>
        <w:rPr>
          <w:rFonts w:ascii="Times New Roman" w:eastAsia="Times New Roman" w:hAnsi="Times New Roman" w:cs="Times New Roman"/>
          <w:sz w:val="24"/>
          <w:szCs w:val="24"/>
        </w:rPr>
        <w:t>and costly steps. One of the steps Lidl has taken to ensure that the supply chain is always at its best is by introducing a new system that covers all stages of the warehouse process, for example, receiving goods by palletizing, buffer processing, selectio</w:t>
      </w:r>
      <w:r>
        <w:rPr>
          <w:rFonts w:ascii="Times New Roman" w:eastAsia="Times New Roman" w:hAnsi="Times New Roman" w:cs="Times New Roman"/>
          <w:sz w:val="24"/>
          <w:szCs w:val="24"/>
        </w:rPr>
        <w:t>n, sequencing and palletizing as required to store dry goods and managed temperature (</w:t>
      </w:r>
      <w:proofErr w:type="spellStart"/>
      <w:r>
        <w:rPr>
          <w:rFonts w:ascii="Times New Roman" w:eastAsia="Times New Roman" w:hAnsi="Times New Roman" w:cs="Times New Roman"/>
          <w:sz w:val="24"/>
          <w:szCs w:val="24"/>
        </w:rPr>
        <w:t>Alfo</w:t>
      </w:r>
      <w:proofErr w:type="spellEnd"/>
      <w:r>
        <w:rPr>
          <w:rFonts w:ascii="Times New Roman" w:eastAsia="Times New Roman" w:hAnsi="Times New Roman" w:cs="Times New Roman"/>
          <w:sz w:val="24"/>
          <w:szCs w:val="24"/>
        </w:rPr>
        <w:t>, 2013).</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Lastly, Lidl has saved cost by ensuring that the size of its supermarket is minimalist. It does not have a big area as compared to other big names such as A</w:t>
      </w:r>
      <w:r>
        <w:rPr>
          <w:rFonts w:ascii="Times New Roman" w:eastAsia="Times New Roman" w:hAnsi="Times New Roman" w:cs="Times New Roman"/>
          <w:sz w:val="24"/>
          <w:szCs w:val="24"/>
        </w:rPr>
        <w:t xml:space="preserve">ldi or Tesco. For instance, their stores are relatively small - between 14,000 and 26,500 </w:t>
      </w:r>
      <w:proofErr w:type="spellStart"/>
      <w:r>
        <w:rPr>
          <w:rFonts w:ascii="Times New Roman" w:eastAsia="Times New Roman" w:hAnsi="Times New Roman" w:cs="Times New Roman"/>
          <w:sz w:val="24"/>
          <w:szCs w:val="24"/>
        </w:rPr>
        <w:t>sq</w:t>
      </w:r>
      <w:proofErr w:type="spellEnd"/>
      <w:r>
        <w:rPr>
          <w:rFonts w:ascii="Times New Roman" w:eastAsia="Times New Roman" w:hAnsi="Times New Roman" w:cs="Times New Roman"/>
          <w:sz w:val="24"/>
          <w:szCs w:val="24"/>
        </w:rPr>
        <w:t xml:space="preserve"> ft whereas Tesco has dozens of sites larger than 80,000 </w:t>
      </w:r>
      <w:proofErr w:type="spellStart"/>
      <w:r>
        <w:rPr>
          <w:rFonts w:ascii="Times New Roman" w:eastAsia="Times New Roman" w:hAnsi="Times New Roman" w:cs="Times New Roman"/>
          <w:sz w:val="24"/>
          <w:szCs w:val="24"/>
        </w:rPr>
        <w:t>sq</w:t>
      </w:r>
      <w:proofErr w:type="spellEnd"/>
      <w:r>
        <w:rPr>
          <w:rFonts w:ascii="Times New Roman" w:eastAsia="Times New Roman" w:hAnsi="Times New Roman" w:cs="Times New Roman"/>
          <w:sz w:val="24"/>
          <w:szCs w:val="24"/>
        </w:rPr>
        <w:t xml:space="preserve"> ft. Keeping the store at a smaller square foot</w:t>
      </w:r>
      <w:r>
        <w:rPr>
          <w:rFonts w:ascii="Times New Roman" w:eastAsia="Times New Roman" w:hAnsi="Times New Roman" w:cs="Times New Roman"/>
          <w:sz w:val="24"/>
          <w:szCs w:val="24"/>
        </w:rPr>
        <w:t xml:space="preserve"> contributes a lot to the savings of the company. </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rsidR="00E7786E" w:rsidRDefault="00E7786E">
      <w:pPr>
        <w:spacing w:line="360" w:lineRule="auto"/>
        <w:jc w:val="both"/>
        <w:rPr>
          <w:rFonts w:ascii="Times New Roman" w:eastAsia="Times New Roman" w:hAnsi="Times New Roman" w:cs="Times New Roman"/>
          <w:sz w:val="24"/>
          <w:szCs w:val="24"/>
        </w:rPr>
      </w:pPr>
    </w:p>
    <w:p w:rsidR="00EA2C33" w:rsidRDefault="00EA2C33">
      <w:pPr>
        <w:spacing w:line="360" w:lineRule="auto"/>
        <w:jc w:val="both"/>
        <w:rPr>
          <w:rFonts w:ascii="Times New Roman" w:eastAsia="Times New Roman" w:hAnsi="Times New Roman" w:cs="Times New Roman"/>
          <w:sz w:val="24"/>
          <w:szCs w:val="24"/>
        </w:rPr>
      </w:pPr>
    </w:p>
    <w:p w:rsidR="00EA2C33" w:rsidRDefault="00EA2C33">
      <w:pPr>
        <w:spacing w:line="360" w:lineRule="auto"/>
        <w:jc w:val="both"/>
        <w:rPr>
          <w:rFonts w:ascii="Times New Roman" w:eastAsia="Times New Roman" w:hAnsi="Times New Roman" w:cs="Times New Roman"/>
          <w:sz w:val="24"/>
          <w:szCs w:val="24"/>
        </w:rPr>
      </w:pPr>
    </w:p>
    <w:p w:rsidR="00EA2C33" w:rsidRDefault="00EA2C33">
      <w:pPr>
        <w:spacing w:line="360" w:lineRule="auto"/>
        <w:jc w:val="both"/>
        <w:rPr>
          <w:rFonts w:ascii="Times New Roman" w:eastAsia="Times New Roman" w:hAnsi="Times New Roman" w:cs="Times New Roman"/>
          <w:sz w:val="24"/>
          <w:szCs w:val="24"/>
        </w:rPr>
      </w:pPr>
    </w:p>
    <w:p w:rsidR="00EA2C33" w:rsidRDefault="00EA2C33">
      <w:pPr>
        <w:spacing w:line="360" w:lineRule="auto"/>
        <w:jc w:val="both"/>
        <w:rPr>
          <w:rFonts w:ascii="Times New Roman" w:eastAsia="Times New Roman" w:hAnsi="Times New Roman" w:cs="Times New Roman"/>
          <w:sz w:val="24"/>
          <w:szCs w:val="24"/>
        </w:rPr>
      </w:pPr>
    </w:p>
    <w:p w:rsidR="00E7786E" w:rsidRDefault="00EA2C33">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3</w:t>
      </w:r>
      <w:r>
        <w:rPr>
          <w:rFonts w:ascii="Times New Roman" w:eastAsia="Times New Roman" w:hAnsi="Times New Roman" w:cs="Times New Roman"/>
          <w:b/>
          <w:sz w:val="24"/>
          <w:szCs w:val="24"/>
          <w:u w:val="single"/>
        </w:rPr>
        <w:t xml:space="preserve">.2 </w:t>
      </w:r>
      <w:r>
        <w:rPr>
          <w:rFonts w:ascii="Times New Roman" w:eastAsia="Times New Roman" w:hAnsi="Times New Roman" w:cs="Times New Roman"/>
          <w:b/>
          <w:sz w:val="24"/>
          <w:szCs w:val="24"/>
          <w:u w:val="single"/>
        </w:rPr>
        <w:t>ADVANTAGES AND DISADVANTAGES OF THE STRATEGY</w:t>
      </w: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A2C33">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With the implementation of Cost Leadership strategy, Lidl is able to outperform its rivals within the same industry on so many terms which includes prices and the amount of market share in its respective industry. Not just that, Cost Leadership enables Lid</w:t>
      </w:r>
      <w:r>
        <w:rPr>
          <w:rFonts w:ascii="Times New Roman" w:eastAsia="Times New Roman" w:hAnsi="Times New Roman" w:cs="Times New Roman"/>
          <w:sz w:val="24"/>
          <w:szCs w:val="24"/>
        </w:rPr>
        <w:t>l to strengthen its position as a cost leader in the grocery industry and reduce the number of new participants in its circle to avoid any potential competitor.</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Pricing is one of the most crucial tools that is able to outperform competitors and attract po</w:t>
      </w:r>
      <w:r>
        <w:rPr>
          <w:rFonts w:ascii="Times New Roman" w:eastAsia="Times New Roman" w:hAnsi="Times New Roman" w:cs="Times New Roman"/>
          <w:sz w:val="24"/>
          <w:szCs w:val="24"/>
        </w:rPr>
        <w:t>tential customers. As for Lidl, the style of cost leadership focus on creating low-cost activities in their sector and industry. Through reducing design and production costs, higher profit margins can be achieved. If competitive pricing is open, with great</w:t>
      </w:r>
      <w:r>
        <w:rPr>
          <w:rFonts w:ascii="Times New Roman" w:eastAsia="Times New Roman" w:hAnsi="Times New Roman" w:cs="Times New Roman"/>
          <w:sz w:val="24"/>
          <w:szCs w:val="24"/>
        </w:rPr>
        <w:t>er margins than can be obtained by other firms, you win more business as you give your consumers a better value proposition (</w:t>
      </w:r>
      <w:proofErr w:type="spellStart"/>
      <w:r>
        <w:rPr>
          <w:rFonts w:ascii="Times New Roman" w:eastAsia="Times New Roman" w:hAnsi="Times New Roman" w:cs="Times New Roman"/>
          <w:sz w:val="24"/>
          <w:szCs w:val="24"/>
        </w:rPr>
        <w:t>Regoli</w:t>
      </w:r>
      <w:proofErr w:type="spellEnd"/>
      <w:r>
        <w:rPr>
          <w:rFonts w:ascii="Times New Roman" w:eastAsia="Times New Roman" w:hAnsi="Times New Roman" w:cs="Times New Roman"/>
          <w:sz w:val="24"/>
          <w:szCs w:val="24"/>
        </w:rPr>
        <w:t xml:space="preserve">, 2018). </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Aside from pricing, Lidl has been able to gain the market share within the industry. Price leaders gain large marke</w:t>
      </w:r>
      <w:r>
        <w:rPr>
          <w:rFonts w:ascii="Times New Roman" w:eastAsia="Times New Roman" w:hAnsi="Times New Roman" w:cs="Times New Roman"/>
          <w:sz w:val="24"/>
          <w:szCs w:val="24"/>
        </w:rPr>
        <w:t xml:space="preserve">t share in many situations because a large number of potential buyers find it very compelling to pay low prices for goods and services of acceptable quality. For example, this is certainly true of Walmart. The need for productivity ensures that the profit </w:t>
      </w:r>
      <w:r>
        <w:rPr>
          <w:rFonts w:ascii="Times New Roman" w:eastAsia="Times New Roman" w:hAnsi="Times New Roman" w:cs="Times New Roman"/>
          <w:sz w:val="24"/>
          <w:szCs w:val="24"/>
        </w:rPr>
        <w:t>margins of cost leaders are often slimmer than other firms margins. Nevertheless, the willingness of cost leaders to make an adequate amount of profit from each customer means that the total cost leaders income can be high (Open Textbooks for Hong Kong, 20</w:t>
      </w:r>
      <w:r>
        <w:rPr>
          <w:rFonts w:ascii="Times New Roman" w:eastAsia="Times New Roman" w:hAnsi="Times New Roman" w:cs="Times New Roman"/>
          <w:sz w:val="24"/>
          <w:szCs w:val="24"/>
        </w:rPr>
        <w:t>16).</w:t>
      </w:r>
    </w:p>
    <w:p w:rsidR="00E7786E" w:rsidRDefault="00EA2C33" w:rsidP="00EA2C33">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b/>
        <w:t>Not just that, Cost Leadership strategy has allowed Lidl to toughen the barrier by ensuring that the number of newcomers in the industry is kept at the lowest number possible. Organizations that can successfully implement their cost leadership styles</w:t>
      </w:r>
      <w:r>
        <w:rPr>
          <w:rFonts w:ascii="Times New Roman" w:eastAsia="Times New Roman" w:hAnsi="Times New Roman" w:cs="Times New Roman"/>
          <w:sz w:val="24"/>
          <w:szCs w:val="24"/>
        </w:rPr>
        <w:t xml:space="preserve"> also have a potential benefit. They are able to create a strong foundation in terms of low price of goods that eventually will be hard to be imitated by potential newcomers in the industry (</w:t>
      </w:r>
      <w:proofErr w:type="spellStart"/>
      <w:r>
        <w:rPr>
          <w:rFonts w:ascii="Times New Roman" w:eastAsia="Times New Roman" w:hAnsi="Times New Roman" w:cs="Times New Roman"/>
          <w:sz w:val="24"/>
          <w:szCs w:val="24"/>
        </w:rPr>
        <w:t>Regoli</w:t>
      </w:r>
      <w:proofErr w:type="spellEnd"/>
      <w:r>
        <w:rPr>
          <w:rFonts w:ascii="Times New Roman" w:eastAsia="Times New Roman" w:hAnsi="Times New Roman" w:cs="Times New Roman"/>
          <w:sz w:val="24"/>
          <w:szCs w:val="24"/>
        </w:rPr>
        <w:t>, 2018).</w:t>
      </w:r>
    </w:p>
    <w:p w:rsidR="00E7786E" w:rsidRDefault="00EA2C33">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Factors such as Technological advancement contributes a huge impact towards the strategy as known for a fact that technologies revolve</w:t>
      </w:r>
      <w:r>
        <w:rPr>
          <w:rFonts w:ascii="Times New Roman" w:eastAsia="Times New Roman" w:hAnsi="Times New Roman" w:cs="Times New Roman"/>
          <w:sz w:val="24"/>
          <w:szCs w:val="24"/>
        </w:rPr>
        <w:t xml:space="preserve"> every year and that incurs a lot of cost. Not just that, factors such as possible price wars will rise as each player wi</w:t>
      </w:r>
      <w:r>
        <w:rPr>
          <w:rFonts w:ascii="Times New Roman" w:eastAsia="Times New Roman" w:hAnsi="Times New Roman" w:cs="Times New Roman"/>
          <w:sz w:val="24"/>
          <w:szCs w:val="24"/>
        </w:rPr>
        <w:t>thin the industry will fight in making sure that they have the best price among its competitors.</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cost leaders concentrate on improving existing products, facilities, and programmes. Therefore, a challenge to this strategy comes when it involves</w:t>
      </w:r>
      <w:r>
        <w:rPr>
          <w:rFonts w:ascii="Times New Roman" w:eastAsia="Times New Roman" w:hAnsi="Times New Roman" w:cs="Times New Roman"/>
          <w:sz w:val="24"/>
          <w:szCs w:val="24"/>
        </w:rPr>
        <w:t xml:space="preserve"> technological </w:t>
      </w:r>
      <w:r>
        <w:rPr>
          <w:rFonts w:ascii="Times New Roman" w:eastAsia="Times New Roman" w:hAnsi="Times New Roman" w:cs="Times New Roman"/>
          <w:sz w:val="24"/>
          <w:szCs w:val="24"/>
        </w:rPr>
        <w:lastRenderedPageBreak/>
        <w:t>advancement that will make the older technologies or goods outdated. For instance, most stores have</w:t>
      </w:r>
      <w:r>
        <w:rPr>
          <w:rFonts w:ascii="Times New Roman" w:eastAsia="Times New Roman" w:hAnsi="Times New Roman" w:cs="Times New Roman"/>
          <w:sz w:val="24"/>
          <w:szCs w:val="24"/>
        </w:rPr>
        <w:t xml:space="preserve"> utilised machines in order to keep track of their stocks in store. As for that, discounted stores such as Lidl will experience</w:t>
      </w:r>
      <w:r>
        <w:rPr>
          <w:rFonts w:ascii="Times New Roman" w:eastAsia="Times New Roman" w:hAnsi="Times New Roman" w:cs="Times New Roman"/>
          <w:sz w:val="24"/>
          <w:szCs w:val="24"/>
        </w:rPr>
        <w:t xml:space="preserve"> a rise difficu</w:t>
      </w:r>
      <w:r>
        <w:rPr>
          <w:rFonts w:ascii="Times New Roman" w:eastAsia="Times New Roman" w:hAnsi="Times New Roman" w:cs="Times New Roman"/>
          <w:sz w:val="24"/>
          <w:szCs w:val="24"/>
        </w:rPr>
        <w:t>lty in retaining in competencies in the modern era which heavily involves technology (Globalnpsolutions.com, 2015).</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main factor that contributes to the disadvantages of the Cost Leadership strategy is possibility in price wars. A price war can b</w:t>
      </w:r>
      <w:r>
        <w:rPr>
          <w:rFonts w:ascii="Times New Roman" w:eastAsia="Times New Roman" w:hAnsi="Times New Roman" w:cs="Times New Roman"/>
          <w:sz w:val="24"/>
          <w:szCs w:val="24"/>
        </w:rPr>
        <w:t xml:space="preserve">e used in the short term to increase revenue, or it can be used as a long-term strategy (Kenton, 2019). When lower costs are quoted, the company earns lower revenue and total profit. A bloated cost structure, on the other hand, will raise prices and boost </w:t>
      </w:r>
      <w:r>
        <w:rPr>
          <w:rFonts w:ascii="Times New Roman" w:eastAsia="Times New Roman" w:hAnsi="Times New Roman" w:cs="Times New Roman"/>
          <w:sz w:val="24"/>
          <w:szCs w:val="24"/>
        </w:rPr>
        <w:t>profit (M. Dholakia, 2018). For example, back in December 2018, Lidl has cut their vegetable prices down to 18 pence in order to remain competitive and attract more customers (</w:t>
      </w:r>
      <w:proofErr w:type="spellStart"/>
      <w:r>
        <w:rPr>
          <w:rFonts w:ascii="Times New Roman" w:eastAsia="Times New Roman" w:hAnsi="Times New Roman" w:cs="Times New Roman"/>
          <w:sz w:val="24"/>
          <w:szCs w:val="24"/>
        </w:rPr>
        <w:t>Munbodh</w:t>
      </w:r>
      <w:proofErr w:type="spellEnd"/>
      <w:r>
        <w:rPr>
          <w:rFonts w:ascii="Times New Roman" w:eastAsia="Times New Roman" w:hAnsi="Times New Roman" w:cs="Times New Roman"/>
          <w:sz w:val="24"/>
          <w:szCs w:val="24"/>
        </w:rPr>
        <w:t>, 2018). In doing so, on the positive side they do get what they want whi</w:t>
      </w:r>
      <w:r>
        <w:rPr>
          <w:rFonts w:ascii="Times New Roman" w:eastAsia="Times New Roman" w:hAnsi="Times New Roman" w:cs="Times New Roman"/>
          <w:sz w:val="24"/>
          <w:szCs w:val="24"/>
        </w:rPr>
        <w:t xml:space="preserve">ch is more customers but the downside is they have to reduce the profit margin of the vegetable. </w:t>
      </w:r>
    </w:p>
    <w:p w:rsidR="00E7786E" w:rsidRDefault="00E7786E">
      <w:pPr>
        <w:spacing w:line="360" w:lineRule="auto"/>
        <w:jc w:val="both"/>
        <w:rPr>
          <w:rFonts w:ascii="Times New Roman" w:eastAsia="Times New Roman" w:hAnsi="Times New Roman" w:cs="Times New Roman"/>
          <w:sz w:val="24"/>
          <w:szCs w:val="24"/>
        </w:rPr>
      </w:pPr>
    </w:p>
    <w:p w:rsidR="00E7786E" w:rsidRDefault="00E7786E">
      <w:pPr>
        <w:spacing w:line="360" w:lineRule="auto"/>
        <w:jc w:val="both"/>
        <w:rPr>
          <w:rFonts w:ascii="Times New Roman" w:eastAsia="Times New Roman" w:hAnsi="Times New Roman" w:cs="Times New Roman"/>
          <w:sz w:val="24"/>
          <w:szCs w:val="24"/>
        </w:rPr>
      </w:pPr>
    </w:p>
    <w:p w:rsidR="00E7786E" w:rsidRDefault="00E7786E">
      <w:pPr>
        <w:spacing w:line="360" w:lineRule="auto"/>
        <w:jc w:val="both"/>
        <w:rPr>
          <w:rFonts w:ascii="Times New Roman" w:eastAsia="Times New Roman" w:hAnsi="Times New Roman" w:cs="Times New Roman"/>
          <w:sz w:val="24"/>
          <w:szCs w:val="24"/>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7786E" w:rsidRDefault="00E7786E">
      <w:pPr>
        <w:spacing w:line="360" w:lineRule="auto"/>
        <w:jc w:val="both"/>
        <w:rPr>
          <w:rFonts w:ascii="Times New Roman" w:eastAsia="Times New Roman" w:hAnsi="Times New Roman" w:cs="Times New Roman"/>
          <w:b/>
          <w:sz w:val="24"/>
          <w:szCs w:val="24"/>
          <w:u w:val="single"/>
        </w:rPr>
      </w:pPr>
    </w:p>
    <w:p w:rsidR="00EA2C33" w:rsidRDefault="00EA2C33">
      <w:pPr>
        <w:spacing w:line="360" w:lineRule="auto"/>
        <w:jc w:val="both"/>
        <w:rPr>
          <w:rFonts w:ascii="Times New Roman" w:eastAsia="Times New Roman" w:hAnsi="Times New Roman" w:cs="Times New Roman"/>
          <w:b/>
          <w:sz w:val="24"/>
          <w:szCs w:val="24"/>
          <w:u w:val="single"/>
        </w:rPr>
      </w:pPr>
    </w:p>
    <w:p w:rsidR="00EA2C33" w:rsidRDefault="00EA2C33">
      <w:pPr>
        <w:spacing w:line="360" w:lineRule="auto"/>
        <w:jc w:val="both"/>
        <w:rPr>
          <w:rFonts w:ascii="Times New Roman" w:eastAsia="Times New Roman" w:hAnsi="Times New Roman" w:cs="Times New Roman"/>
          <w:b/>
          <w:sz w:val="24"/>
          <w:szCs w:val="24"/>
          <w:u w:val="single"/>
        </w:rPr>
      </w:pPr>
    </w:p>
    <w:p w:rsidR="00EA2C33" w:rsidRDefault="00EA2C33">
      <w:pPr>
        <w:spacing w:line="360" w:lineRule="auto"/>
        <w:jc w:val="both"/>
        <w:rPr>
          <w:rFonts w:ascii="Times New Roman" w:eastAsia="Times New Roman" w:hAnsi="Times New Roman" w:cs="Times New Roman"/>
          <w:b/>
          <w:sz w:val="24"/>
          <w:szCs w:val="24"/>
          <w:u w:val="single"/>
        </w:rPr>
      </w:pPr>
    </w:p>
    <w:p w:rsidR="00EA2C33" w:rsidRDefault="00EA2C33">
      <w:pPr>
        <w:spacing w:line="360" w:lineRule="auto"/>
        <w:jc w:val="both"/>
        <w:rPr>
          <w:rFonts w:ascii="Times New Roman" w:eastAsia="Times New Roman" w:hAnsi="Times New Roman" w:cs="Times New Roman"/>
          <w:b/>
          <w:sz w:val="24"/>
          <w:szCs w:val="24"/>
          <w:u w:val="single"/>
        </w:rPr>
      </w:pPr>
      <w:bookmarkStart w:id="0" w:name="_GoBack"/>
      <w:bookmarkEnd w:id="0"/>
    </w:p>
    <w:p w:rsidR="00E7786E" w:rsidRDefault="00EA2C33">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4.0 CONCLUSION</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In conclusion, we can summarize that the Lidl’s implementation of Cost Leadership strategy contributes to both positive and n</w:t>
      </w:r>
      <w:r>
        <w:rPr>
          <w:rFonts w:ascii="Times New Roman" w:eastAsia="Times New Roman" w:hAnsi="Times New Roman" w:cs="Times New Roman"/>
          <w:sz w:val="24"/>
          <w:szCs w:val="24"/>
        </w:rPr>
        <w:t>egative side. It is hard to achieve everything with just one strategy as no business model is perfect but it can be said that with the objective of the business which is to provide goods and a lower price without affecting its quality, Cost Leadership stra</w:t>
      </w:r>
      <w:r>
        <w:rPr>
          <w:rFonts w:ascii="Times New Roman" w:eastAsia="Times New Roman" w:hAnsi="Times New Roman" w:cs="Times New Roman"/>
          <w:sz w:val="24"/>
          <w:szCs w:val="24"/>
        </w:rPr>
        <w:t>tegy is considered as the best and most suitable master plan.</w:t>
      </w:r>
    </w:p>
    <w:p w:rsidR="00E7786E" w:rsidRDefault="00EA2C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E7786E" w:rsidRDefault="00E7786E">
      <w:pPr>
        <w:spacing w:line="360" w:lineRule="auto"/>
        <w:jc w:val="both"/>
        <w:rPr>
          <w:rFonts w:ascii="Times New Roman" w:eastAsia="Times New Roman" w:hAnsi="Times New Roman" w:cs="Times New Roman"/>
          <w:sz w:val="24"/>
          <w:szCs w:val="24"/>
        </w:rPr>
      </w:pPr>
    </w:p>
    <w:p w:rsidR="00E7786E" w:rsidRDefault="00E7786E">
      <w:pPr>
        <w:spacing w:line="360" w:lineRule="auto"/>
        <w:jc w:val="both"/>
        <w:rPr>
          <w:rFonts w:ascii="Times New Roman" w:eastAsia="Times New Roman" w:hAnsi="Times New Roman" w:cs="Times New Roman"/>
          <w:sz w:val="24"/>
          <w:szCs w:val="24"/>
        </w:rPr>
      </w:pPr>
    </w:p>
    <w:p w:rsidR="00E7786E" w:rsidRDefault="00E7786E">
      <w:pPr>
        <w:spacing w:line="360" w:lineRule="auto"/>
        <w:jc w:val="both"/>
        <w:rPr>
          <w:rFonts w:ascii="Times New Roman" w:eastAsia="Times New Roman" w:hAnsi="Times New Roman" w:cs="Times New Roman"/>
          <w:sz w:val="24"/>
          <w:szCs w:val="24"/>
        </w:rPr>
      </w:pPr>
    </w:p>
    <w:p w:rsidR="00E7786E" w:rsidRDefault="00E7786E">
      <w:pPr>
        <w:spacing w:line="360" w:lineRule="auto"/>
        <w:jc w:val="both"/>
        <w:rPr>
          <w:rFonts w:ascii="Times New Roman" w:eastAsia="Times New Roman" w:hAnsi="Times New Roman" w:cs="Times New Roman"/>
          <w:sz w:val="24"/>
          <w:szCs w:val="24"/>
        </w:rPr>
      </w:pPr>
    </w:p>
    <w:p w:rsidR="00E7786E" w:rsidRDefault="00E7786E">
      <w:pPr>
        <w:spacing w:line="360" w:lineRule="auto"/>
        <w:jc w:val="both"/>
        <w:rPr>
          <w:rFonts w:ascii="Times New Roman" w:eastAsia="Times New Roman" w:hAnsi="Times New Roman" w:cs="Times New Roman"/>
          <w:sz w:val="24"/>
          <w:szCs w:val="24"/>
        </w:rPr>
      </w:pPr>
    </w:p>
    <w:p w:rsidR="00E7786E" w:rsidRDefault="00EA2C33">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4.1 RECOMMENDATIONS</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Implementation of technology is a must as technology plays an integral part in making sure that Lidl can retain its competitiveness within the industry. Even though Cost Leadership strategy shows tremendous amount of advantages, there are cons to it where </w:t>
      </w:r>
      <w:r>
        <w:rPr>
          <w:rFonts w:ascii="Times New Roman" w:eastAsia="Times New Roman" w:hAnsi="Times New Roman" w:cs="Times New Roman"/>
          <w:sz w:val="24"/>
          <w:szCs w:val="24"/>
        </w:rPr>
        <w:t>in this strategy there prioritize money too much. As for that, they would be left behind in terms of technology wise because implementing technology would be relatively expensive.</w:t>
      </w:r>
    </w:p>
    <w:p w:rsidR="00E7786E" w:rsidRDefault="00EA2C3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the quality of the product must often be retained at an acceptable</w:t>
      </w:r>
      <w:r>
        <w:rPr>
          <w:rFonts w:ascii="Times New Roman" w:eastAsia="Times New Roman" w:hAnsi="Times New Roman" w:cs="Times New Roman"/>
          <w:sz w:val="24"/>
          <w:szCs w:val="24"/>
        </w:rPr>
        <w:t xml:space="preserve"> level to convince potential customers that the product even though it is sold at a cheap price, the quality of it is still at par with other high-end products. Gaining the trust and confidence of customers is key towards the revenue of the company.</w:t>
      </w:r>
    </w:p>
    <w:p w:rsidR="00E7786E" w:rsidRDefault="00E7786E">
      <w:pPr>
        <w:spacing w:line="360" w:lineRule="auto"/>
        <w:ind w:firstLine="720"/>
        <w:jc w:val="both"/>
      </w:pPr>
    </w:p>
    <w:sectPr w:rsidR="00E7786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6F119B"/>
    <w:multiLevelType w:val="multilevel"/>
    <w:tmpl w:val="1FAEA3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10541C"/>
    <w:multiLevelType w:val="multilevel"/>
    <w:tmpl w:val="F65CE3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786E"/>
    <w:rsid w:val="003905F9"/>
    <w:rsid w:val="00E7786E"/>
    <w:rsid w:val="00EA2C3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13B43"/>
  <w15:docId w15:val="{4B9A1B0C-55A8-47DB-AC93-FD1DCC491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newSTR_82.ht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2938</Words>
  <Characters>16753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2019-11-24T21:13:00Z</dcterms:created>
  <dcterms:modified xsi:type="dcterms:W3CDTF">2019-11-24T21:15:00Z</dcterms:modified>
</cp:coreProperties>
</file>