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312302099"/>
        <w:docPartObj>
          <w:docPartGallery w:val="Cover Pages"/>
          <w:docPartUnique/>
        </w:docPartObj>
      </w:sdtPr>
      <w:sdtEndPr>
        <w:rPr>
          <w:rFonts w:eastAsiaTheme="minorHAnsi"/>
          <w:lang w:val="en-GB"/>
        </w:rPr>
      </w:sdtEndPr>
      <w:sdtContent>
        <w:p w14:paraId="5FF6D0FE" w14:textId="32EB55FE" w:rsidR="00AB466E" w:rsidRDefault="00AB466E">
          <w:pPr>
            <w:pStyle w:val="NoSpacing"/>
          </w:pPr>
          <w:r>
            <w:rPr>
              <w:noProof/>
            </w:rPr>
            <mc:AlternateContent>
              <mc:Choice Requires="wpg">
                <w:drawing>
                  <wp:anchor distT="0" distB="0" distL="114300" distR="114300" simplePos="0" relativeHeight="251659264" behindDoc="1" locked="0" layoutInCell="1" allowOverlap="1" wp14:anchorId="1ABC99BC" wp14:editId="506285A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1-07T00:00:00Z">
                                      <w:dateFormat w:val="M/d/yyyy"/>
                                      <w:lid w:val="en-US"/>
                                      <w:storeMappedDataAs w:val="dateTime"/>
                                      <w:calendar w:val="gregorian"/>
                                    </w:date>
                                  </w:sdtPr>
                                  <w:sdtContent>
                                    <w:p w14:paraId="52D83FEC" w14:textId="5E62EFF1" w:rsidR="00C7432F" w:rsidRDefault="00C7432F">
                                      <w:pPr>
                                        <w:pStyle w:val="NoSpacing"/>
                                        <w:jc w:val="right"/>
                                        <w:rPr>
                                          <w:color w:val="FFFFFF" w:themeColor="background1"/>
                                          <w:sz w:val="28"/>
                                          <w:szCs w:val="28"/>
                                        </w:rPr>
                                      </w:pPr>
                                      <w:r>
                                        <w:rPr>
                                          <w:color w:val="FFFFFF" w:themeColor="background1"/>
                                          <w:sz w:val="28"/>
                                          <w:szCs w:val="28"/>
                                        </w:rPr>
                                        <w:t>1/7/2021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ABC99BC"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1-01-07T00:00:00Z">
                                <w:dateFormat w:val="M/d/yyyy"/>
                                <w:lid w:val="en-US"/>
                                <w:storeMappedDataAs w:val="dateTime"/>
                                <w:calendar w:val="gregorian"/>
                              </w:date>
                            </w:sdtPr>
                            <w:sdtContent>
                              <w:p w14:paraId="52D83FEC" w14:textId="5E62EFF1" w:rsidR="00C7432F" w:rsidRDefault="00C7432F">
                                <w:pPr>
                                  <w:pStyle w:val="NoSpacing"/>
                                  <w:jc w:val="right"/>
                                  <w:rPr>
                                    <w:color w:val="FFFFFF" w:themeColor="background1"/>
                                    <w:sz w:val="28"/>
                                    <w:szCs w:val="28"/>
                                  </w:rPr>
                                </w:pPr>
                                <w:r>
                                  <w:rPr>
                                    <w:color w:val="FFFFFF" w:themeColor="background1"/>
                                    <w:sz w:val="28"/>
                                    <w:szCs w:val="28"/>
                                  </w:rPr>
                                  <w:t>1/7/2021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EAD6480" wp14:editId="0CF57BB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4B4901" w14:textId="4B168121" w:rsidR="00C7432F" w:rsidRDefault="00C7432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Ramona Kerekes (1919040)</w:t>
                                    </w:r>
                                  </w:sdtContent>
                                </w:sdt>
                              </w:p>
                              <w:p w14:paraId="7E3C8F8A" w14:textId="0DEE0538" w:rsidR="00C7432F" w:rsidRDefault="00C7432F">
                                <w:pPr>
                                  <w:pStyle w:val="NoSpacing"/>
                                  <w:rPr>
                                    <w:color w:val="595959" w:themeColor="text1" w:themeTint="A6"/>
                                    <w:sz w:val="20"/>
                                    <w:szCs w:val="20"/>
                                  </w:rPr>
                                </w:pPr>
                                <w:sdt>
                                  <w:sdtPr>
                                    <w:rPr>
                                      <w:rFonts w:ascii="Times New Roman" w:hAnsi="Times New Roman"/>
                                      <w:b/>
                                      <w:bCs/>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Pr>
                                        <w:rFonts w:ascii="Times New Roman" w:hAnsi="Times New Roman"/>
                                        <w:b/>
                                        <w:bCs/>
                                        <w:sz w:val="40"/>
                                        <w:szCs w:val="40"/>
                                      </w:rPr>
                                      <w:t>Digital Skills and Research Methods (BMSW4003_LON) with Rula Alousi</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EAD6480"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574B4901" w14:textId="4B168121" w:rsidR="00C7432F" w:rsidRDefault="00C7432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Ramona Kerekes (1919040)</w:t>
                              </w:r>
                            </w:sdtContent>
                          </w:sdt>
                        </w:p>
                        <w:p w14:paraId="7E3C8F8A" w14:textId="0DEE0538" w:rsidR="00C7432F" w:rsidRDefault="00C7432F">
                          <w:pPr>
                            <w:pStyle w:val="NoSpacing"/>
                            <w:rPr>
                              <w:color w:val="595959" w:themeColor="text1" w:themeTint="A6"/>
                              <w:sz w:val="20"/>
                              <w:szCs w:val="20"/>
                            </w:rPr>
                          </w:pPr>
                          <w:sdt>
                            <w:sdtPr>
                              <w:rPr>
                                <w:rFonts w:ascii="Times New Roman" w:hAnsi="Times New Roman"/>
                                <w:b/>
                                <w:bCs/>
                                <w:sz w:val="40"/>
                                <w:szCs w:val="40"/>
                              </w:rPr>
                              <w:alias w:val="Company"/>
                              <w:tag w:val=""/>
                              <w:id w:val="1558814826"/>
                              <w:dataBinding w:prefixMappings="xmlns:ns0='http://schemas.openxmlformats.org/officeDocument/2006/extended-properties' " w:xpath="/ns0:Properties[1]/ns0:Company[1]" w:storeItemID="{6668398D-A668-4E3E-A5EB-62B293D839F1}"/>
                              <w:text/>
                            </w:sdtPr>
                            <w:sdtContent>
                              <w:r>
                                <w:rPr>
                                  <w:rFonts w:ascii="Times New Roman" w:hAnsi="Times New Roman"/>
                                  <w:b/>
                                  <w:bCs/>
                                  <w:sz w:val="40"/>
                                  <w:szCs w:val="40"/>
                                </w:rPr>
                                <w:t>Digital Skills and Research Methods (BMSW4003_LON) with Rula Alousi</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098B13D" wp14:editId="3CD4581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719B9C" w14:textId="3E0114A4" w:rsidR="00C7432F" w:rsidRDefault="00C7432F">
                                <w:pPr>
                                  <w:pStyle w:val="NoSpacing"/>
                                  <w:rPr>
                                    <w:rFonts w:asciiTheme="majorHAnsi" w:eastAsiaTheme="majorEastAsia" w:hAnsiTheme="majorHAnsi" w:cstheme="majorBidi"/>
                                    <w:color w:val="262626" w:themeColor="text1" w:themeTint="D9"/>
                                    <w:sz w:val="72"/>
                                  </w:rPr>
                                </w:pPr>
                                <w:sdt>
                                  <w:sdtPr>
                                    <w:rPr>
                                      <w:rFonts w:ascii="Times New Roman" w:eastAsia="Times New Roman" w:hAnsi="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olor w:val="262626" w:themeColor="text1" w:themeTint="D9"/>
                                        <w:sz w:val="72"/>
                                        <w:szCs w:val="72"/>
                                      </w:rPr>
                                      <w:t>The i</w:t>
                                    </w:r>
                                    <w:r w:rsidRPr="00292444">
                                      <w:rPr>
                                        <w:rFonts w:ascii="Times New Roman" w:eastAsia="Times New Roman" w:hAnsi="Times New Roman"/>
                                        <w:color w:val="262626" w:themeColor="text1" w:themeTint="D9"/>
                                        <w:sz w:val="72"/>
                                        <w:szCs w:val="72"/>
                                      </w:rPr>
                                      <w:t>mpact of VLE-MOODLE on students</w:t>
                                    </w:r>
                                    <w:r>
                                      <w:rPr>
                                        <w:rFonts w:ascii="Times New Roman" w:eastAsia="Times New Roman" w:hAnsi="Times New Roman"/>
                                        <w:color w:val="262626" w:themeColor="text1" w:themeTint="D9"/>
                                        <w:sz w:val="72"/>
                                        <w:szCs w:val="72"/>
                                      </w:rPr>
                                      <w:t xml:space="preserve"> learning</w:t>
                                    </w:r>
                                  </w:sdtContent>
                                </w:sdt>
                              </w:p>
                              <w:p w14:paraId="3D6D0BD9" w14:textId="5E20AC80" w:rsidR="00C7432F" w:rsidRPr="00AB466E" w:rsidRDefault="00C7432F" w:rsidP="00AB466E">
                                <w:pPr>
                                  <w:spacing w:line="240" w:lineRule="auto"/>
                                  <w:rPr>
                                    <w:rFonts w:ascii="Times New Roman" w:hAnsi="Times New Roman" w:cs="Times New Roman"/>
                                    <w:b/>
                                    <w:bCs/>
                                    <w:sz w:val="28"/>
                                    <w:szCs w:val="28"/>
                                  </w:rPr>
                                </w:pPr>
                                <w:sdt>
                                  <w:sdtPr>
                                    <w:rPr>
                                      <w:b/>
                                      <w:bCs/>
                                      <w:color w:val="404040" w:themeColor="text1" w:themeTint="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AB466E">
                                      <w:rPr>
                                        <w:b/>
                                        <w:bCs/>
                                        <w:color w:val="404040" w:themeColor="text1" w:themeTint="BF"/>
                                        <w:sz w:val="28"/>
                                        <w:szCs w:val="28"/>
                                      </w:rPr>
                                      <w:t xml:space="preserve">     </w:t>
                                    </w:r>
                                  </w:sdtContent>
                                </w:sdt>
                                <w:r w:rsidRPr="00AB466E">
                                  <w:rPr>
                                    <w:rFonts w:ascii="Times New Roman" w:hAnsi="Times New Roman" w:cs="Times New Roman"/>
                                    <w:b/>
                                    <w:bCs/>
                                    <w:sz w:val="28"/>
                                    <w:szCs w:val="28"/>
                                  </w:rPr>
                                  <w:t xml:space="preserve">The impact of Virtual Learning Environment (VLE) – Moodle on students’ learning experience at the University of Wales Trinity Saint David London </w:t>
                                </w:r>
                              </w:p>
                              <w:p w14:paraId="166BB1AD" w14:textId="1B6C4B3E" w:rsidR="00C7432F" w:rsidRDefault="00C7432F">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098B13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79719B9C" w14:textId="3E0114A4" w:rsidR="00C7432F" w:rsidRDefault="00C7432F">
                          <w:pPr>
                            <w:pStyle w:val="NoSpacing"/>
                            <w:rPr>
                              <w:rFonts w:asciiTheme="majorHAnsi" w:eastAsiaTheme="majorEastAsia" w:hAnsiTheme="majorHAnsi" w:cstheme="majorBidi"/>
                              <w:color w:val="262626" w:themeColor="text1" w:themeTint="D9"/>
                              <w:sz w:val="72"/>
                            </w:rPr>
                          </w:pPr>
                          <w:sdt>
                            <w:sdtPr>
                              <w:rPr>
                                <w:rFonts w:ascii="Times New Roman" w:eastAsia="Times New Roman" w:hAnsi="Times New Roman"/>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imes New Roman" w:eastAsia="Times New Roman" w:hAnsi="Times New Roman"/>
                                  <w:color w:val="262626" w:themeColor="text1" w:themeTint="D9"/>
                                  <w:sz w:val="72"/>
                                  <w:szCs w:val="72"/>
                                </w:rPr>
                                <w:t>The i</w:t>
                              </w:r>
                              <w:r w:rsidRPr="00292444">
                                <w:rPr>
                                  <w:rFonts w:ascii="Times New Roman" w:eastAsia="Times New Roman" w:hAnsi="Times New Roman"/>
                                  <w:color w:val="262626" w:themeColor="text1" w:themeTint="D9"/>
                                  <w:sz w:val="72"/>
                                  <w:szCs w:val="72"/>
                                </w:rPr>
                                <w:t>mpact of VLE-MOODLE on students</w:t>
                              </w:r>
                              <w:r>
                                <w:rPr>
                                  <w:rFonts w:ascii="Times New Roman" w:eastAsia="Times New Roman" w:hAnsi="Times New Roman"/>
                                  <w:color w:val="262626" w:themeColor="text1" w:themeTint="D9"/>
                                  <w:sz w:val="72"/>
                                  <w:szCs w:val="72"/>
                                </w:rPr>
                                <w:t xml:space="preserve"> learning</w:t>
                              </w:r>
                            </w:sdtContent>
                          </w:sdt>
                        </w:p>
                        <w:p w14:paraId="3D6D0BD9" w14:textId="5E20AC80" w:rsidR="00C7432F" w:rsidRPr="00AB466E" w:rsidRDefault="00C7432F" w:rsidP="00AB466E">
                          <w:pPr>
                            <w:spacing w:line="240" w:lineRule="auto"/>
                            <w:rPr>
                              <w:rFonts w:ascii="Times New Roman" w:hAnsi="Times New Roman" w:cs="Times New Roman"/>
                              <w:b/>
                              <w:bCs/>
                              <w:sz w:val="28"/>
                              <w:szCs w:val="28"/>
                            </w:rPr>
                          </w:pPr>
                          <w:sdt>
                            <w:sdtPr>
                              <w:rPr>
                                <w:b/>
                                <w:bCs/>
                                <w:color w:val="404040" w:themeColor="text1" w:themeTint="BF"/>
                                <w:sz w:val="28"/>
                                <w:szCs w:val="28"/>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Pr="00AB466E">
                                <w:rPr>
                                  <w:b/>
                                  <w:bCs/>
                                  <w:color w:val="404040" w:themeColor="text1" w:themeTint="BF"/>
                                  <w:sz w:val="28"/>
                                  <w:szCs w:val="28"/>
                                </w:rPr>
                                <w:t xml:space="preserve">     </w:t>
                              </w:r>
                            </w:sdtContent>
                          </w:sdt>
                          <w:r w:rsidRPr="00AB466E">
                            <w:rPr>
                              <w:rFonts w:ascii="Times New Roman" w:hAnsi="Times New Roman" w:cs="Times New Roman"/>
                              <w:b/>
                              <w:bCs/>
                              <w:sz w:val="28"/>
                              <w:szCs w:val="28"/>
                            </w:rPr>
                            <w:t xml:space="preserve">The impact of Virtual Learning Environment (VLE) – Moodle on students’ learning experience at the University of Wales Trinity Saint David London </w:t>
                          </w:r>
                        </w:p>
                        <w:p w14:paraId="166BB1AD" w14:textId="1B6C4B3E" w:rsidR="00C7432F" w:rsidRDefault="00C7432F">
                          <w:pPr>
                            <w:spacing w:before="120"/>
                            <w:rPr>
                              <w:color w:val="404040" w:themeColor="text1" w:themeTint="BF"/>
                              <w:sz w:val="36"/>
                              <w:szCs w:val="36"/>
                            </w:rPr>
                          </w:pPr>
                        </w:p>
                      </w:txbxContent>
                    </v:textbox>
                    <w10:wrap anchorx="page" anchory="page"/>
                  </v:shape>
                </w:pict>
              </mc:Fallback>
            </mc:AlternateContent>
          </w:r>
        </w:p>
        <w:p w14:paraId="678A9F40" w14:textId="4A81AB46" w:rsidR="009F1696" w:rsidRPr="00292444" w:rsidRDefault="00AB466E" w:rsidP="00292444">
          <w:r>
            <w:br w:type="page"/>
          </w:r>
        </w:p>
      </w:sdtContent>
    </w:sdt>
    <w:p w14:paraId="5EB8F29A" w14:textId="77777777" w:rsidR="00552A65" w:rsidRDefault="00552A65" w:rsidP="0094389A">
      <w:pPr>
        <w:spacing w:line="480" w:lineRule="auto"/>
        <w:rPr>
          <w:rFonts w:ascii="Times New Roman" w:hAnsi="Times New Roman" w:cs="Times New Roman"/>
          <w:b/>
          <w:bCs/>
          <w:color w:val="4472C4" w:themeColor="accent1"/>
          <w:sz w:val="40"/>
          <w:szCs w:val="40"/>
        </w:rPr>
      </w:pPr>
    </w:p>
    <w:p w14:paraId="2F8E47A8" w14:textId="476DEA0E" w:rsidR="00B97C2D" w:rsidRDefault="00B97C2D" w:rsidP="0094389A">
      <w:pPr>
        <w:spacing w:line="480" w:lineRule="auto"/>
        <w:jc w:val="center"/>
        <w:rPr>
          <w:rFonts w:ascii="Times New Roman" w:hAnsi="Times New Roman" w:cs="Times New Roman"/>
          <w:b/>
          <w:bCs/>
          <w:color w:val="4472C4" w:themeColor="accent1"/>
          <w:sz w:val="40"/>
          <w:szCs w:val="40"/>
        </w:rPr>
      </w:pPr>
      <w:r w:rsidRPr="00B97C2D">
        <w:rPr>
          <w:rFonts w:ascii="Times New Roman" w:hAnsi="Times New Roman" w:cs="Times New Roman"/>
          <w:b/>
          <w:bCs/>
          <w:color w:val="4472C4" w:themeColor="accent1"/>
          <w:sz w:val="40"/>
          <w:szCs w:val="40"/>
        </w:rPr>
        <w:t>Appendix</w:t>
      </w:r>
    </w:p>
    <w:p w14:paraId="19830451" w14:textId="77777777" w:rsidR="00B97C2D" w:rsidRPr="00B97C2D" w:rsidRDefault="00B97C2D" w:rsidP="0094389A">
      <w:pPr>
        <w:spacing w:line="480" w:lineRule="auto"/>
        <w:jc w:val="center"/>
        <w:rPr>
          <w:rFonts w:ascii="Times New Roman" w:hAnsi="Times New Roman" w:cs="Times New Roman"/>
          <w:b/>
          <w:bCs/>
          <w:color w:val="4472C4" w:themeColor="accent1"/>
          <w:sz w:val="40"/>
          <w:szCs w:val="40"/>
        </w:rPr>
      </w:pPr>
    </w:p>
    <w:p w14:paraId="4C0A9323" w14:textId="5AA0B6A7" w:rsidR="00B97C2D" w:rsidRPr="00B97C2D" w:rsidRDefault="00B97C2D" w:rsidP="0094389A">
      <w:pPr>
        <w:spacing w:line="48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1.0 INTRODUCTION </w:t>
      </w:r>
      <w:r>
        <w:rPr>
          <w:rFonts w:ascii="Times New Roman" w:hAnsi="Times New Roman" w:cs="Times New Roman"/>
          <w:b/>
          <w:bCs/>
          <w:color w:val="4472C4" w:themeColor="accent1"/>
          <w:sz w:val="28"/>
          <w:szCs w:val="28"/>
        </w:rPr>
        <w:t xml:space="preserve">……………………………………………………………. </w:t>
      </w:r>
      <w:r w:rsidR="0094389A">
        <w:rPr>
          <w:rFonts w:ascii="Times New Roman" w:hAnsi="Times New Roman" w:cs="Times New Roman"/>
          <w:b/>
          <w:bCs/>
          <w:color w:val="4472C4" w:themeColor="accent1"/>
          <w:sz w:val="28"/>
          <w:szCs w:val="28"/>
        </w:rPr>
        <w:t>P</w:t>
      </w:r>
      <w:r>
        <w:rPr>
          <w:rFonts w:ascii="Times New Roman" w:hAnsi="Times New Roman" w:cs="Times New Roman"/>
          <w:b/>
          <w:bCs/>
          <w:color w:val="4472C4" w:themeColor="accent1"/>
          <w:sz w:val="28"/>
          <w:szCs w:val="28"/>
        </w:rPr>
        <w:t>age</w:t>
      </w:r>
      <w:r w:rsidR="0094389A">
        <w:rPr>
          <w:rFonts w:ascii="Times New Roman" w:hAnsi="Times New Roman" w:cs="Times New Roman"/>
          <w:b/>
          <w:bCs/>
          <w:color w:val="4472C4" w:themeColor="accent1"/>
          <w:sz w:val="28"/>
          <w:szCs w:val="28"/>
        </w:rPr>
        <w:t xml:space="preserve"> 2</w:t>
      </w:r>
    </w:p>
    <w:p w14:paraId="4CBB85EC" w14:textId="2F4537AF" w:rsidR="00B97C2D" w:rsidRDefault="00B97C2D" w:rsidP="0094389A">
      <w:pPr>
        <w:spacing w:line="48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2.0 BACKGROUND </w:t>
      </w:r>
      <w:r>
        <w:rPr>
          <w:rFonts w:ascii="Times New Roman" w:hAnsi="Times New Roman" w:cs="Times New Roman"/>
          <w:b/>
          <w:bCs/>
          <w:color w:val="4472C4" w:themeColor="accent1"/>
          <w:sz w:val="28"/>
          <w:szCs w:val="28"/>
        </w:rPr>
        <w:t>……………………………………………………………… page</w:t>
      </w:r>
      <w:r w:rsidR="0094389A">
        <w:rPr>
          <w:rFonts w:ascii="Times New Roman" w:hAnsi="Times New Roman" w:cs="Times New Roman"/>
          <w:b/>
          <w:bCs/>
          <w:color w:val="4472C4" w:themeColor="accent1"/>
          <w:sz w:val="28"/>
          <w:szCs w:val="28"/>
        </w:rPr>
        <w:t xml:space="preserve"> 3</w:t>
      </w:r>
    </w:p>
    <w:p w14:paraId="14F6741B" w14:textId="2D7D1DED" w:rsidR="00552A65" w:rsidRPr="00B97C2D" w:rsidRDefault="00552A65" w:rsidP="0094389A">
      <w:pPr>
        <w:spacing w:line="480" w:lineRule="auto"/>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t xml:space="preserve">   2.1 MOODLE PLATFORM ……………………………………………………page</w:t>
      </w:r>
      <w:r w:rsidR="0094389A">
        <w:rPr>
          <w:rFonts w:ascii="Times New Roman" w:hAnsi="Times New Roman" w:cs="Times New Roman"/>
          <w:b/>
          <w:bCs/>
          <w:color w:val="4472C4" w:themeColor="accent1"/>
          <w:sz w:val="28"/>
          <w:szCs w:val="28"/>
        </w:rPr>
        <w:t xml:space="preserve"> 4</w:t>
      </w:r>
    </w:p>
    <w:p w14:paraId="281329EE" w14:textId="41004AB1" w:rsidR="00B97C2D" w:rsidRPr="00B97C2D" w:rsidRDefault="00B97C2D" w:rsidP="0094389A">
      <w:pPr>
        <w:spacing w:line="48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3.0 AIMS AND OBJECTIVES </w:t>
      </w:r>
      <w:r>
        <w:rPr>
          <w:rFonts w:ascii="Times New Roman" w:hAnsi="Times New Roman" w:cs="Times New Roman"/>
          <w:b/>
          <w:bCs/>
          <w:color w:val="4472C4" w:themeColor="accent1"/>
          <w:sz w:val="28"/>
          <w:szCs w:val="28"/>
        </w:rPr>
        <w:t>……………………………………………………page.</w:t>
      </w:r>
      <w:r w:rsidR="0094389A">
        <w:rPr>
          <w:rFonts w:ascii="Times New Roman" w:hAnsi="Times New Roman" w:cs="Times New Roman"/>
          <w:b/>
          <w:bCs/>
          <w:color w:val="4472C4" w:themeColor="accent1"/>
          <w:sz w:val="28"/>
          <w:szCs w:val="28"/>
        </w:rPr>
        <w:t xml:space="preserve"> 5</w:t>
      </w:r>
    </w:p>
    <w:p w14:paraId="108AB213" w14:textId="436AAAFD" w:rsidR="00B97C2D" w:rsidRPr="00B97C2D" w:rsidRDefault="00B97C2D" w:rsidP="0094389A">
      <w:pPr>
        <w:spacing w:line="48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4.0 METHOD </w:t>
      </w:r>
      <w:r>
        <w:rPr>
          <w:rFonts w:ascii="Times New Roman" w:hAnsi="Times New Roman" w:cs="Times New Roman"/>
          <w:b/>
          <w:bCs/>
          <w:color w:val="4472C4" w:themeColor="accent1"/>
          <w:sz w:val="28"/>
          <w:szCs w:val="28"/>
        </w:rPr>
        <w:t>……………………………………………………………………</w:t>
      </w:r>
      <w:r w:rsidR="00687BF5">
        <w:rPr>
          <w:rFonts w:ascii="Times New Roman" w:hAnsi="Times New Roman" w:cs="Times New Roman"/>
          <w:b/>
          <w:bCs/>
          <w:color w:val="4472C4" w:themeColor="accent1"/>
          <w:sz w:val="28"/>
          <w:szCs w:val="28"/>
        </w:rPr>
        <w:t>..</w:t>
      </w:r>
      <w:r>
        <w:rPr>
          <w:rFonts w:ascii="Times New Roman" w:hAnsi="Times New Roman" w:cs="Times New Roman"/>
          <w:b/>
          <w:bCs/>
          <w:color w:val="4472C4" w:themeColor="accent1"/>
          <w:sz w:val="28"/>
          <w:szCs w:val="28"/>
        </w:rPr>
        <w:t>. page</w:t>
      </w:r>
      <w:r w:rsidR="00C40133">
        <w:rPr>
          <w:rFonts w:ascii="Times New Roman" w:hAnsi="Times New Roman" w:cs="Times New Roman"/>
          <w:b/>
          <w:bCs/>
          <w:color w:val="4472C4" w:themeColor="accent1"/>
          <w:sz w:val="28"/>
          <w:szCs w:val="28"/>
        </w:rPr>
        <w:t xml:space="preserve"> 5-6</w:t>
      </w:r>
    </w:p>
    <w:p w14:paraId="08517BFF" w14:textId="5FA0349A" w:rsidR="00B97C2D" w:rsidRPr="00B97C2D" w:rsidRDefault="00B97C2D" w:rsidP="0094389A">
      <w:pPr>
        <w:spacing w:line="48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5.0 RESULTS </w:t>
      </w:r>
      <w:r>
        <w:rPr>
          <w:rFonts w:ascii="Times New Roman" w:hAnsi="Times New Roman" w:cs="Times New Roman"/>
          <w:b/>
          <w:bCs/>
          <w:color w:val="4472C4" w:themeColor="accent1"/>
          <w:sz w:val="28"/>
          <w:szCs w:val="28"/>
        </w:rPr>
        <w:t>……………………………………………………………………</w:t>
      </w:r>
      <w:r w:rsidR="00687BF5">
        <w:rPr>
          <w:rFonts w:ascii="Times New Roman" w:hAnsi="Times New Roman" w:cs="Times New Roman"/>
          <w:b/>
          <w:bCs/>
          <w:color w:val="4472C4" w:themeColor="accent1"/>
          <w:sz w:val="28"/>
          <w:szCs w:val="28"/>
        </w:rPr>
        <w:t>.</w:t>
      </w:r>
      <w:r>
        <w:rPr>
          <w:rFonts w:ascii="Times New Roman" w:hAnsi="Times New Roman" w:cs="Times New Roman"/>
          <w:b/>
          <w:bCs/>
          <w:color w:val="4472C4" w:themeColor="accent1"/>
          <w:sz w:val="28"/>
          <w:szCs w:val="28"/>
        </w:rPr>
        <w:t>.. page</w:t>
      </w:r>
      <w:r w:rsidR="00C76D9F">
        <w:rPr>
          <w:rFonts w:ascii="Times New Roman" w:hAnsi="Times New Roman" w:cs="Times New Roman"/>
          <w:b/>
          <w:bCs/>
          <w:color w:val="4472C4" w:themeColor="accent1"/>
          <w:sz w:val="28"/>
          <w:szCs w:val="28"/>
        </w:rPr>
        <w:t xml:space="preserve"> </w:t>
      </w:r>
      <w:r w:rsidR="00E555E8">
        <w:rPr>
          <w:rFonts w:ascii="Times New Roman" w:hAnsi="Times New Roman" w:cs="Times New Roman"/>
          <w:b/>
          <w:bCs/>
          <w:color w:val="4472C4" w:themeColor="accent1"/>
          <w:sz w:val="28"/>
          <w:szCs w:val="28"/>
        </w:rPr>
        <w:t>6</w:t>
      </w:r>
    </w:p>
    <w:p w14:paraId="71E115FD" w14:textId="0BD499C3" w:rsidR="00B97C2D" w:rsidRPr="00B97C2D" w:rsidRDefault="00B97C2D" w:rsidP="0094389A">
      <w:pPr>
        <w:spacing w:line="48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6.0 DISCUSSION </w:t>
      </w:r>
      <w:r w:rsidR="00687BF5">
        <w:rPr>
          <w:rFonts w:ascii="Times New Roman" w:hAnsi="Times New Roman" w:cs="Times New Roman"/>
          <w:b/>
          <w:bCs/>
          <w:color w:val="4472C4" w:themeColor="accent1"/>
          <w:sz w:val="28"/>
          <w:szCs w:val="28"/>
        </w:rPr>
        <w:t xml:space="preserve">…………………………………………………………………. </w:t>
      </w:r>
      <w:r w:rsidR="00E555E8">
        <w:rPr>
          <w:rFonts w:ascii="Times New Roman" w:hAnsi="Times New Roman" w:cs="Times New Roman"/>
          <w:b/>
          <w:bCs/>
          <w:color w:val="4472C4" w:themeColor="accent1"/>
          <w:sz w:val="28"/>
          <w:szCs w:val="28"/>
        </w:rPr>
        <w:t>p</w:t>
      </w:r>
      <w:r w:rsidR="00687BF5">
        <w:rPr>
          <w:rFonts w:ascii="Times New Roman" w:hAnsi="Times New Roman" w:cs="Times New Roman"/>
          <w:b/>
          <w:bCs/>
          <w:color w:val="4472C4" w:themeColor="accent1"/>
          <w:sz w:val="28"/>
          <w:szCs w:val="28"/>
        </w:rPr>
        <w:t>age</w:t>
      </w:r>
      <w:r w:rsidR="00E555E8">
        <w:rPr>
          <w:rFonts w:ascii="Times New Roman" w:hAnsi="Times New Roman" w:cs="Times New Roman"/>
          <w:b/>
          <w:bCs/>
          <w:color w:val="4472C4" w:themeColor="accent1"/>
          <w:sz w:val="28"/>
          <w:szCs w:val="28"/>
        </w:rPr>
        <w:t xml:space="preserve"> 7</w:t>
      </w:r>
    </w:p>
    <w:p w14:paraId="63158A83" w14:textId="6499FA83" w:rsidR="00B97C2D" w:rsidRPr="00B97C2D" w:rsidRDefault="00B97C2D" w:rsidP="0094389A">
      <w:pPr>
        <w:spacing w:line="48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7.0 CONCLUSION </w:t>
      </w:r>
      <w:r w:rsidR="00687BF5">
        <w:rPr>
          <w:rFonts w:ascii="Times New Roman" w:hAnsi="Times New Roman" w:cs="Times New Roman"/>
          <w:b/>
          <w:bCs/>
          <w:color w:val="4472C4" w:themeColor="accent1"/>
          <w:sz w:val="28"/>
          <w:szCs w:val="28"/>
        </w:rPr>
        <w:t xml:space="preserve">……………………………………………………………….  </w:t>
      </w:r>
      <w:r w:rsidR="00E555E8">
        <w:rPr>
          <w:rFonts w:ascii="Times New Roman" w:hAnsi="Times New Roman" w:cs="Times New Roman"/>
          <w:b/>
          <w:bCs/>
          <w:color w:val="4472C4" w:themeColor="accent1"/>
          <w:sz w:val="28"/>
          <w:szCs w:val="28"/>
        </w:rPr>
        <w:t>p</w:t>
      </w:r>
      <w:r w:rsidR="00687BF5">
        <w:rPr>
          <w:rFonts w:ascii="Times New Roman" w:hAnsi="Times New Roman" w:cs="Times New Roman"/>
          <w:b/>
          <w:bCs/>
          <w:color w:val="4472C4" w:themeColor="accent1"/>
          <w:sz w:val="28"/>
          <w:szCs w:val="28"/>
        </w:rPr>
        <w:t>age</w:t>
      </w:r>
      <w:r w:rsidR="00E555E8">
        <w:rPr>
          <w:rFonts w:ascii="Times New Roman" w:hAnsi="Times New Roman" w:cs="Times New Roman"/>
          <w:b/>
          <w:bCs/>
          <w:color w:val="4472C4" w:themeColor="accent1"/>
          <w:sz w:val="28"/>
          <w:szCs w:val="28"/>
        </w:rPr>
        <w:t xml:space="preserve"> 8</w:t>
      </w:r>
    </w:p>
    <w:p w14:paraId="3BEE33F9" w14:textId="64D084BB" w:rsidR="00E555E8" w:rsidRDefault="00B97C2D" w:rsidP="0094389A">
      <w:pPr>
        <w:spacing w:line="480" w:lineRule="auto"/>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t xml:space="preserve">8.0 </w:t>
      </w:r>
      <w:r w:rsidR="00687BF5" w:rsidRPr="00B97C2D">
        <w:rPr>
          <w:rFonts w:ascii="Times New Roman" w:hAnsi="Times New Roman" w:cs="Times New Roman"/>
          <w:b/>
          <w:bCs/>
          <w:color w:val="4472C4" w:themeColor="accent1"/>
          <w:sz w:val="28"/>
          <w:szCs w:val="28"/>
        </w:rPr>
        <w:t>R</w:t>
      </w:r>
      <w:r w:rsidR="00687BF5">
        <w:rPr>
          <w:rFonts w:ascii="Times New Roman" w:hAnsi="Times New Roman" w:cs="Times New Roman"/>
          <w:b/>
          <w:bCs/>
          <w:color w:val="4472C4" w:themeColor="accent1"/>
          <w:sz w:val="28"/>
          <w:szCs w:val="28"/>
        </w:rPr>
        <w:t>EFERENCES ….…………………………………………………</w:t>
      </w:r>
      <w:r w:rsidR="00E555E8">
        <w:rPr>
          <w:rFonts w:ascii="Times New Roman" w:hAnsi="Times New Roman" w:cs="Times New Roman"/>
          <w:b/>
          <w:bCs/>
          <w:color w:val="4472C4" w:themeColor="accent1"/>
          <w:sz w:val="28"/>
          <w:szCs w:val="28"/>
        </w:rPr>
        <w:t>…..….</w:t>
      </w:r>
      <w:r w:rsidR="00687BF5">
        <w:rPr>
          <w:rFonts w:ascii="Times New Roman" w:hAnsi="Times New Roman" w:cs="Times New Roman"/>
          <w:b/>
          <w:bCs/>
          <w:color w:val="4472C4" w:themeColor="accent1"/>
          <w:sz w:val="28"/>
          <w:szCs w:val="28"/>
        </w:rPr>
        <w:t xml:space="preserve">  page</w:t>
      </w:r>
      <w:r w:rsidR="00196B39">
        <w:rPr>
          <w:rFonts w:ascii="Times New Roman" w:hAnsi="Times New Roman" w:cs="Times New Roman"/>
          <w:b/>
          <w:bCs/>
          <w:color w:val="4472C4" w:themeColor="accent1"/>
          <w:sz w:val="28"/>
          <w:szCs w:val="28"/>
        </w:rPr>
        <w:t xml:space="preserve"> </w:t>
      </w:r>
      <w:r w:rsidR="00E555E8">
        <w:rPr>
          <w:rFonts w:ascii="Times New Roman" w:hAnsi="Times New Roman" w:cs="Times New Roman"/>
          <w:b/>
          <w:bCs/>
          <w:color w:val="4472C4" w:themeColor="accent1"/>
          <w:sz w:val="28"/>
          <w:szCs w:val="28"/>
        </w:rPr>
        <w:t>8-9-10</w:t>
      </w:r>
    </w:p>
    <w:p w14:paraId="284921B3" w14:textId="210B0054" w:rsidR="00B97C2D" w:rsidRPr="00B97C2D" w:rsidRDefault="00B97C2D" w:rsidP="0094389A">
      <w:pPr>
        <w:spacing w:line="480" w:lineRule="auto"/>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t>9.0 Q</w:t>
      </w:r>
      <w:r w:rsidRPr="00B97C2D">
        <w:rPr>
          <w:rFonts w:ascii="Times New Roman" w:hAnsi="Times New Roman" w:cs="Times New Roman"/>
          <w:b/>
          <w:bCs/>
          <w:color w:val="4472C4" w:themeColor="accent1"/>
          <w:sz w:val="28"/>
          <w:szCs w:val="28"/>
        </w:rPr>
        <w:t>uestionnaire design</w:t>
      </w:r>
      <w:r w:rsidR="00687BF5">
        <w:rPr>
          <w:rFonts w:ascii="Times New Roman" w:hAnsi="Times New Roman" w:cs="Times New Roman"/>
          <w:b/>
          <w:bCs/>
          <w:color w:val="4472C4" w:themeColor="accent1"/>
          <w:sz w:val="28"/>
          <w:szCs w:val="28"/>
        </w:rPr>
        <w:t xml:space="preserve">……………………………………………………… </w:t>
      </w:r>
      <w:r w:rsidR="00E555E8">
        <w:rPr>
          <w:rFonts w:ascii="Times New Roman" w:hAnsi="Times New Roman" w:cs="Times New Roman"/>
          <w:b/>
          <w:bCs/>
          <w:color w:val="4472C4" w:themeColor="accent1"/>
          <w:sz w:val="28"/>
          <w:szCs w:val="28"/>
        </w:rPr>
        <w:t>p</w:t>
      </w:r>
      <w:r w:rsidR="00687BF5">
        <w:rPr>
          <w:rFonts w:ascii="Times New Roman" w:hAnsi="Times New Roman" w:cs="Times New Roman"/>
          <w:b/>
          <w:bCs/>
          <w:color w:val="4472C4" w:themeColor="accent1"/>
          <w:sz w:val="28"/>
          <w:szCs w:val="28"/>
        </w:rPr>
        <w:t>age</w:t>
      </w:r>
      <w:r w:rsidR="00196B39">
        <w:rPr>
          <w:rFonts w:ascii="Times New Roman" w:hAnsi="Times New Roman" w:cs="Times New Roman"/>
          <w:b/>
          <w:bCs/>
          <w:color w:val="4472C4" w:themeColor="accent1"/>
          <w:sz w:val="28"/>
          <w:szCs w:val="28"/>
        </w:rPr>
        <w:t xml:space="preserve"> </w:t>
      </w:r>
      <w:r w:rsidR="00E555E8">
        <w:rPr>
          <w:rFonts w:ascii="Times New Roman" w:hAnsi="Times New Roman" w:cs="Times New Roman"/>
          <w:b/>
          <w:bCs/>
          <w:color w:val="4472C4" w:themeColor="accent1"/>
          <w:sz w:val="28"/>
          <w:szCs w:val="28"/>
        </w:rPr>
        <w:t>11-12-13</w:t>
      </w:r>
    </w:p>
    <w:p w14:paraId="189EAAEB" w14:textId="169974B5" w:rsidR="00B97C2D" w:rsidRPr="00B97C2D" w:rsidRDefault="00B97C2D" w:rsidP="0094389A">
      <w:pPr>
        <w:spacing w:line="480" w:lineRule="auto"/>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t xml:space="preserve">10.0 </w:t>
      </w:r>
      <w:r w:rsidRPr="00B97C2D">
        <w:rPr>
          <w:rFonts w:ascii="Times New Roman" w:hAnsi="Times New Roman" w:cs="Times New Roman"/>
          <w:b/>
          <w:bCs/>
          <w:color w:val="4472C4" w:themeColor="accent1"/>
          <w:sz w:val="28"/>
          <w:szCs w:val="28"/>
        </w:rPr>
        <w:t>Data collection in table format</w:t>
      </w:r>
      <w:r>
        <w:rPr>
          <w:rFonts w:ascii="Times New Roman" w:hAnsi="Times New Roman" w:cs="Times New Roman"/>
          <w:b/>
          <w:bCs/>
          <w:color w:val="4472C4" w:themeColor="accent1"/>
          <w:sz w:val="28"/>
          <w:szCs w:val="28"/>
        </w:rPr>
        <w:t>………………………………………</w:t>
      </w:r>
      <w:r w:rsidR="00E555E8">
        <w:rPr>
          <w:rFonts w:ascii="Times New Roman" w:hAnsi="Times New Roman" w:cs="Times New Roman"/>
          <w:b/>
          <w:bCs/>
          <w:color w:val="4472C4" w:themeColor="accent1"/>
          <w:sz w:val="28"/>
          <w:szCs w:val="28"/>
        </w:rPr>
        <w:t>….</w:t>
      </w:r>
      <w:r>
        <w:rPr>
          <w:rFonts w:ascii="Times New Roman" w:hAnsi="Times New Roman" w:cs="Times New Roman"/>
          <w:b/>
          <w:bCs/>
          <w:color w:val="4472C4" w:themeColor="accent1"/>
          <w:sz w:val="28"/>
          <w:szCs w:val="28"/>
        </w:rPr>
        <w:t>…</w:t>
      </w:r>
      <w:r w:rsidR="00E555E8">
        <w:rPr>
          <w:rFonts w:ascii="Times New Roman" w:hAnsi="Times New Roman" w:cs="Times New Roman"/>
          <w:b/>
          <w:bCs/>
          <w:color w:val="4472C4" w:themeColor="accent1"/>
          <w:sz w:val="28"/>
          <w:szCs w:val="28"/>
        </w:rPr>
        <w:t xml:space="preserve"> </w:t>
      </w:r>
      <w:r>
        <w:rPr>
          <w:rFonts w:ascii="Times New Roman" w:hAnsi="Times New Roman" w:cs="Times New Roman"/>
          <w:b/>
          <w:bCs/>
          <w:color w:val="4472C4" w:themeColor="accent1"/>
          <w:sz w:val="28"/>
          <w:szCs w:val="28"/>
        </w:rPr>
        <w:t xml:space="preserve"> page </w:t>
      </w:r>
      <w:r w:rsidR="00196B39">
        <w:rPr>
          <w:rFonts w:ascii="Times New Roman" w:hAnsi="Times New Roman" w:cs="Times New Roman"/>
          <w:b/>
          <w:bCs/>
          <w:color w:val="4472C4" w:themeColor="accent1"/>
          <w:sz w:val="28"/>
          <w:szCs w:val="28"/>
        </w:rPr>
        <w:t>1</w:t>
      </w:r>
      <w:r w:rsidR="00E555E8">
        <w:rPr>
          <w:rFonts w:ascii="Times New Roman" w:hAnsi="Times New Roman" w:cs="Times New Roman"/>
          <w:b/>
          <w:bCs/>
          <w:color w:val="4472C4" w:themeColor="accent1"/>
          <w:sz w:val="28"/>
          <w:szCs w:val="28"/>
        </w:rPr>
        <w:t>3</w:t>
      </w:r>
    </w:p>
    <w:p w14:paraId="1A0FB983" w14:textId="77777777" w:rsidR="00B97C2D" w:rsidRPr="00607EF2" w:rsidRDefault="00B97C2D" w:rsidP="0094389A">
      <w:pPr>
        <w:spacing w:line="480" w:lineRule="auto"/>
        <w:rPr>
          <w:rFonts w:ascii="Times New Roman" w:hAnsi="Times New Roman" w:cs="Times New Roman"/>
          <w:sz w:val="28"/>
          <w:szCs w:val="28"/>
        </w:rPr>
      </w:pPr>
    </w:p>
    <w:p w14:paraId="6D19DF01" w14:textId="77777777" w:rsidR="00552A65" w:rsidRDefault="00552A65" w:rsidP="00607EF2">
      <w:pPr>
        <w:spacing w:line="240" w:lineRule="auto"/>
        <w:rPr>
          <w:rFonts w:ascii="Times New Roman" w:hAnsi="Times New Roman" w:cs="Times New Roman"/>
          <w:b/>
          <w:bCs/>
          <w:color w:val="4472C4" w:themeColor="accent1"/>
          <w:sz w:val="28"/>
          <w:szCs w:val="28"/>
        </w:rPr>
      </w:pPr>
    </w:p>
    <w:p w14:paraId="234151F3" w14:textId="20B57A19" w:rsidR="00607EF2" w:rsidRPr="00552A65" w:rsidRDefault="00607EF2" w:rsidP="00552A65">
      <w:pPr>
        <w:spacing w:after="0" w:line="480" w:lineRule="auto"/>
        <w:rPr>
          <w:rFonts w:ascii="Times New Roman" w:hAnsi="Times New Roman" w:cs="Times New Roman"/>
          <w:b/>
          <w:bCs/>
          <w:color w:val="4472C4" w:themeColor="accent1"/>
          <w:sz w:val="28"/>
          <w:szCs w:val="28"/>
        </w:rPr>
      </w:pPr>
      <w:r w:rsidRPr="00552A65">
        <w:rPr>
          <w:rFonts w:ascii="Times New Roman" w:hAnsi="Times New Roman" w:cs="Times New Roman"/>
          <w:b/>
          <w:bCs/>
          <w:color w:val="4472C4" w:themeColor="accent1"/>
          <w:sz w:val="28"/>
          <w:szCs w:val="28"/>
        </w:rPr>
        <w:lastRenderedPageBreak/>
        <w:t xml:space="preserve">1.0 INTRODUCTION </w:t>
      </w:r>
    </w:p>
    <w:p w14:paraId="306126C9" w14:textId="56B6B22D" w:rsidR="00F43323" w:rsidRPr="00552A65" w:rsidRDefault="00F43323" w:rsidP="00552A65">
      <w:pPr>
        <w:spacing w:after="0" w:line="480" w:lineRule="auto"/>
        <w:rPr>
          <w:rFonts w:ascii="Times New Roman" w:hAnsi="Times New Roman" w:cs="Times New Roman"/>
          <w:sz w:val="28"/>
          <w:szCs w:val="28"/>
        </w:rPr>
      </w:pPr>
      <w:r w:rsidRPr="00552A65">
        <w:rPr>
          <w:rFonts w:ascii="Times New Roman" w:hAnsi="Times New Roman" w:cs="Times New Roman"/>
          <w:sz w:val="28"/>
          <w:szCs w:val="28"/>
        </w:rPr>
        <w:t xml:space="preserve">This </w:t>
      </w:r>
      <w:r w:rsidR="004A5C42" w:rsidRPr="00552A65">
        <w:rPr>
          <w:rFonts w:ascii="Times New Roman" w:hAnsi="Times New Roman" w:cs="Times New Roman"/>
          <w:sz w:val="28"/>
          <w:szCs w:val="28"/>
        </w:rPr>
        <w:t xml:space="preserve">assignment </w:t>
      </w:r>
      <w:r w:rsidRPr="00552A65">
        <w:rPr>
          <w:rFonts w:ascii="Times New Roman" w:hAnsi="Times New Roman" w:cs="Times New Roman"/>
          <w:sz w:val="28"/>
          <w:szCs w:val="28"/>
        </w:rPr>
        <w:t xml:space="preserve">describes a study carried out at the </w:t>
      </w:r>
      <w:r w:rsidR="00EF3BEE" w:rsidRPr="00552A65">
        <w:rPr>
          <w:rFonts w:ascii="Times New Roman" w:hAnsi="Times New Roman" w:cs="Times New Roman"/>
          <w:sz w:val="28"/>
          <w:szCs w:val="28"/>
        </w:rPr>
        <w:t>University of Wal</w:t>
      </w:r>
      <w:r w:rsidR="004A5C42" w:rsidRPr="00552A65">
        <w:rPr>
          <w:rFonts w:ascii="Times New Roman" w:hAnsi="Times New Roman" w:cs="Times New Roman"/>
          <w:sz w:val="28"/>
          <w:szCs w:val="28"/>
        </w:rPr>
        <w:t>es Trinity Saint David (UWTSD)</w:t>
      </w:r>
      <w:r w:rsidR="004A5C42" w:rsidRPr="00552A65">
        <w:rPr>
          <w:rFonts w:ascii="Times New Roman" w:hAnsi="Times New Roman" w:cs="Times New Roman"/>
          <w:b/>
          <w:bCs/>
          <w:sz w:val="28"/>
          <w:szCs w:val="28"/>
        </w:rPr>
        <w:t>,</w:t>
      </w:r>
      <w:r w:rsidR="004A5C42" w:rsidRPr="00552A65">
        <w:rPr>
          <w:rFonts w:ascii="Times New Roman" w:hAnsi="Times New Roman" w:cs="Times New Roman"/>
          <w:sz w:val="28"/>
          <w:szCs w:val="28"/>
        </w:rPr>
        <w:t xml:space="preserve"> London</w:t>
      </w:r>
      <w:r w:rsidRPr="00552A65">
        <w:rPr>
          <w:rFonts w:ascii="Times New Roman" w:hAnsi="Times New Roman" w:cs="Times New Roman"/>
          <w:sz w:val="28"/>
          <w:szCs w:val="28"/>
        </w:rPr>
        <w:t xml:space="preserve"> that analyses the functionalities and tools of the Moodle platform and their use by the students. The data was collected based on content analysis, one non structured interview with the responsible of the Moodle from </w:t>
      </w:r>
      <w:r w:rsidR="004A5C42" w:rsidRPr="00552A65">
        <w:rPr>
          <w:rFonts w:ascii="Times New Roman" w:hAnsi="Times New Roman" w:cs="Times New Roman"/>
          <w:sz w:val="28"/>
          <w:szCs w:val="28"/>
        </w:rPr>
        <w:t>UWTSD</w:t>
      </w:r>
      <w:r w:rsidRPr="00552A65">
        <w:rPr>
          <w:rFonts w:ascii="Times New Roman" w:hAnsi="Times New Roman" w:cs="Times New Roman"/>
          <w:sz w:val="28"/>
          <w:szCs w:val="28"/>
        </w:rPr>
        <w:t xml:space="preserve"> and a questionnaire applied to </w:t>
      </w:r>
      <w:r w:rsidR="004A5C42" w:rsidRPr="00552A65">
        <w:rPr>
          <w:rFonts w:ascii="Times New Roman" w:hAnsi="Times New Roman" w:cs="Times New Roman"/>
          <w:sz w:val="28"/>
          <w:szCs w:val="28"/>
        </w:rPr>
        <w:t>10</w:t>
      </w:r>
      <w:r w:rsidRPr="00552A65">
        <w:rPr>
          <w:rFonts w:ascii="Times New Roman" w:hAnsi="Times New Roman" w:cs="Times New Roman"/>
          <w:sz w:val="28"/>
          <w:szCs w:val="28"/>
        </w:rPr>
        <w:t xml:space="preserve"> students. The results show that despite Moodle has a great potential, it is mainly used as a repository of materials. However, students recognize the importance of the use of other functionalities of this platform to promote the success of the teaching/learning </w:t>
      </w:r>
      <w:r w:rsidR="005A6F0D" w:rsidRPr="00552A65">
        <w:rPr>
          <w:rFonts w:ascii="Times New Roman" w:hAnsi="Times New Roman" w:cs="Times New Roman"/>
          <w:sz w:val="28"/>
          <w:szCs w:val="28"/>
        </w:rPr>
        <w:t>process.</w:t>
      </w:r>
      <w:r w:rsidR="00EF3BEE" w:rsidRPr="00552A65">
        <w:rPr>
          <w:rFonts w:ascii="Times New Roman" w:hAnsi="Times New Roman" w:cs="Times New Roman"/>
          <w:sz w:val="28"/>
          <w:szCs w:val="28"/>
        </w:rPr>
        <w:t xml:space="preserve"> In any case, these stages have numerous capacities on the off chance that they are utilized in their totality. For instance, connection, input, discussion, and systems administration are a portion of the potential activities utilizing learning stages. Besides, they give a ton of occasions to investigate new techniques for educating and learning. Especially, the Moodle stage embraced by the </w:t>
      </w:r>
      <w:r w:rsidR="004A5C42" w:rsidRPr="00552A65">
        <w:rPr>
          <w:rFonts w:ascii="Times New Roman" w:hAnsi="Times New Roman" w:cs="Times New Roman"/>
          <w:sz w:val="28"/>
          <w:szCs w:val="28"/>
        </w:rPr>
        <w:t xml:space="preserve">UWTSD </w:t>
      </w:r>
      <w:r w:rsidR="00EF3BEE" w:rsidRPr="00552A65">
        <w:rPr>
          <w:rFonts w:ascii="Times New Roman" w:hAnsi="Times New Roman" w:cs="Times New Roman"/>
          <w:sz w:val="28"/>
          <w:szCs w:val="28"/>
        </w:rPr>
        <w:t xml:space="preserve">incorporates a few modules which permit creation, association, conveyance, correspondence, joint effort, and appraisal exercises. The current paper investigations the primary functionalities and instruments accessible in the Moodle stage and their utilization by the </w:t>
      </w:r>
      <w:r w:rsidR="004A5C42" w:rsidRPr="00552A65">
        <w:rPr>
          <w:rFonts w:ascii="Times New Roman" w:hAnsi="Times New Roman" w:cs="Times New Roman"/>
          <w:sz w:val="28"/>
          <w:szCs w:val="28"/>
        </w:rPr>
        <w:t>UWTSD</w:t>
      </w:r>
      <w:r w:rsidR="00EF3BEE" w:rsidRPr="00552A65">
        <w:rPr>
          <w:rFonts w:ascii="Times New Roman" w:hAnsi="Times New Roman" w:cs="Times New Roman"/>
          <w:sz w:val="28"/>
          <w:szCs w:val="28"/>
        </w:rPr>
        <w:t xml:space="preserve"> Moreover, it talks about the consequences of an investigation did in the </w:t>
      </w:r>
      <w:r w:rsidR="004A5C42" w:rsidRPr="00552A65">
        <w:rPr>
          <w:rFonts w:ascii="Times New Roman" w:hAnsi="Times New Roman" w:cs="Times New Roman"/>
          <w:sz w:val="28"/>
          <w:szCs w:val="28"/>
        </w:rPr>
        <w:t>Certificate of Higher Education Level 4</w:t>
      </w:r>
      <w:r w:rsidR="005A6F0D" w:rsidRPr="00552A65">
        <w:rPr>
          <w:rFonts w:ascii="Times New Roman" w:hAnsi="Times New Roman" w:cs="Times New Roman"/>
          <w:sz w:val="28"/>
          <w:szCs w:val="28"/>
        </w:rPr>
        <w:t xml:space="preserve">, </w:t>
      </w:r>
      <w:r w:rsidR="004A5C42" w:rsidRPr="00552A65">
        <w:rPr>
          <w:rFonts w:ascii="Times New Roman" w:hAnsi="Times New Roman" w:cs="Times New Roman"/>
          <w:sz w:val="28"/>
          <w:szCs w:val="28"/>
        </w:rPr>
        <w:t>using</w:t>
      </w:r>
      <w:r w:rsidR="00EF3BEE" w:rsidRPr="00552A65">
        <w:rPr>
          <w:rFonts w:ascii="Times New Roman" w:hAnsi="Times New Roman" w:cs="Times New Roman"/>
          <w:sz w:val="28"/>
          <w:szCs w:val="28"/>
        </w:rPr>
        <w:t xml:space="preserve"> a survey to understudies with the target of portraying the utilization they make of the Moodle and of its fundamental instruments. Along these lines, the paper means to add to a systematization of the exercises and the individual modules gave by Moodle, just as their significance in the understudies' point of view, uncovered in an exploratory examination.</w:t>
      </w:r>
    </w:p>
    <w:p w14:paraId="1D8FD256" w14:textId="752F1DDE" w:rsidR="00607EF2" w:rsidRPr="00552A65" w:rsidRDefault="00607EF2" w:rsidP="00552A65">
      <w:pPr>
        <w:spacing w:after="0" w:line="480" w:lineRule="auto"/>
        <w:rPr>
          <w:rFonts w:ascii="Times New Roman" w:hAnsi="Times New Roman" w:cs="Times New Roman"/>
          <w:b/>
          <w:bCs/>
          <w:color w:val="4472C4" w:themeColor="accent1"/>
          <w:sz w:val="28"/>
          <w:szCs w:val="28"/>
        </w:rPr>
      </w:pPr>
      <w:r w:rsidRPr="00552A65">
        <w:rPr>
          <w:rFonts w:ascii="Times New Roman" w:hAnsi="Times New Roman" w:cs="Times New Roman"/>
          <w:b/>
          <w:bCs/>
          <w:color w:val="4472C4" w:themeColor="accent1"/>
          <w:sz w:val="28"/>
          <w:szCs w:val="28"/>
        </w:rPr>
        <w:lastRenderedPageBreak/>
        <w:t xml:space="preserve">2.0 BACKGROUND </w:t>
      </w:r>
    </w:p>
    <w:p w14:paraId="543C64A1" w14:textId="2364B4F9" w:rsidR="0091119E" w:rsidRPr="005F3EFC" w:rsidRDefault="0091119E" w:rsidP="00552A65">
      <w:pPr>
        <w:spacing w:after="0" w:line="480" w:lineRule="auto"/>
        <w:rPr>
          <w:rFonts w:ascii="Times New Roman" w:hAnsi="Times New Roman" w:cs="Times New Roman"/>
          <w:sz w:val="28"/>
          <w:szCs w:val="28"/>
        </w:rPr>
      </w:pPr>
      <w:r w:rsidRPr="005F3EFC">
        <w:rPr>
          <w:rFonts w:ascii="Times New Roman" w:hAnsi="Times New Roman" w:cs="Times New Roman"/>
          <w:sz w:val="28"/>
          <w:szCs w:val="28"/>
        </w:rPr>
        <w:t xml:space="preserve">There are various articulations used to depict instructive PC applications, for example, e-learning Systems, Learning Management Systems (LMS), Course Management System (CMS) or even Virtual Learning Environment (VLE). In these frameworks, understudies can get to courses' substance in various organizations (text, picture, sound), just as collaborate with instructors or potentially associates, by means of message sheets, gatherings, talks, video-meeting or different kinds of specialized devices (Sanchez, 2010). These stages give a bunch of configurable highlights, to permit the formation of online courses, pages of subjects, work gatherings and learning networks (Paulsen, 2003). Notwithstanding the instructive measurement, these frameworks have a bunch of highlights for enlisting, observing and assessment exercises of understudies and educators, empowering the substance's administration by means of Internet. As per the methodology of Piotrowski (Piotrowski, 2010), an e-learning stage speaks to a framework, which offers coordinated help for six distinct exercises: creation, association, conveyance, correspondence, cooperation, and appraisal. </w:t>
      </w:r>
    </w:p>
    <w:p w14:paraId="2B99BB0C" w14:textId="11D2BD3B" w:rsidR="0091119E" w:rsidRPr="005F3EFC" w:rsidRDefault="0091119E" w:rsidP="00552A65">
      <w:pPr>
        <w:spacing w:after="0" w:line="480" w:lineRule="auto"/>
        <w:rPr>
          <w:rFonts w:ascii="Times New Roman" w:hAnsi="Times New Roman" w:cs="Times New Roman"/>
          <w:sz w:val="28"/>
          <w:szCs w:val="28"/>
        </w:rPr>
      </w:pPr>
      <w:r w:rsidRPr="005F3EFC">
        <w:rPr>
          <w:rFonts w:ascii="Times New Roman" w:hAnsi="Times New Roman" w:cs="Times New Roman"/>
          <w:sz w:val="28"/>
          <w:szCs w:val="28"/>
        </w:rPr>
        <w:t xml:space="preserve">In a specialized viewpoint, there are various sorts of LMS, some of them speaking to business arrangements, (for example, Blackboard/Web CT) and others open-source arrangements, (for example, Moodle). In any case the sort, a few examinations uncovered the presence of solid focal points on utilizing e-learning stages </w:t>
      </w:r>
      <w:r w:rsidR="005A6F0D" w:rsidRPr="005F3EFC">
        <w:rPr>
          <w:rFonts w:ascii="Times New Roman" w:hAnsi="Times New Roman" w:cs="Times New Roman"/>
          <w:sz w:val="28"/>
          <w:szCs w:val="28"/>
        </w:rPr>
        <w:t>(</w:t>
      </w:r>
      <w:r w:rsidRPr="005F3EFC">
        <w:rPr>
          <w:rFonts w:ascii="Times New Roman" w:hAnsi="Times New Roman" w:cs="Times New Roman"/>
          <w:sz w:val="28"/>
          <w:szCs w:val="28"/>
        </w:rPr>
        <w:t>Mahmoud, 2008</w:t>
      </w:r>
      <w:r w:rsidR="005A6F0D" w:rsidRPr="005F3EFC">
        <w:rPr>
          <w:rFonts w:ascii="Times New Roman" w:hAnsi="Times New Roman" w:cs="Times New Roman"/>
          <w:sz w:val="28"/>
          <w:szCs w:val="28"/>
        </w:rPr>
        <w:t xml:space="preserve"> &amp; </w:t>
      </w:r>
      <w:r w:rsidRPr="0091119E">
        <w:rPr>
          <w:rFonts w:ascii="Times New Roman" w:hAnsi="Times New Roman" w:cs="Times New Roman"/>
          <w:sz w:val="28"/>
          <w:szCs w:val="28"/>
        </w:rPr>
        <w:t>Moura, 2009</w:t>
      </w:r>
      <w:r w:rsidR="005A6F0D" w:rsidRPr="005F3EFC">
        <w:rPr>
          <w:rFonts w:ascii="Times New Roman" w:hAnsi="Times New Roman" w:cs="Times New Roman"/>
          <w:sz w:val="28"/>
          <w:szCs w:val="28"/>
        </w:rPr>
        <w:t>)</w:t>
      </w:r>
      <w:r w:rsidRPr="005F3EFC">
        <w:rPr>
          <w:rFonts w:ascii="Times New Roman" w:hAnsi="Times New Roman" w:cs="Times New Roman"/>
          <w:sz w:val="28"/>
          <w:szCs w:val="28"/>
        </w:rPr>
        <w:t xml:space="preserve">, notwithstanding, their reception includes a few difficulties to the organizations just as a proper decision of the technologic stage. </w:t>
      </w:r>
      <w:r w:rsidR="005A6F0D" w:rsidRPr="005F3EFC">
        <w:rPr>
          <w:rFonts w:ascii="Times New Roman" w:hAnsi="Times New Roman" w:cs="Times New Roman"/>
          <w:sz w:val="28"/>
          <w:szCs w:val="28"/>
        </w:rPr>
        <w:t xml:space="preserve">There </w:t>
      </w:r>
      <w:r w:rsidRPr="005F3EFC">
        <w:rPr>
          <w:rFonts w:ascii="Times New Roman" w:hAnsi="Times New Roman" w:cs="Times New Roman"/>
          <w:sz w:val="28"/>
          <w:szCs w:val="28"/>
        </w:rPr>
        <w:t>are a few examinations that recognize the Moodle (Modular Object-</w:t>
      </w:r>
      <w:r w:rsidRPr="005F3EFC">
        <w:rPr>
          <w:rFonts w:ascii="Times New Roman" w:hAnsi="Times New Roman" w:cs="Times New Roman"/>
          <w:sz w:val="28"/>
          <w:szCs w:val="28"/>
        </w:rPr>
        <w:lastRenderedPageBreak/>
        <w:t xml:space="preserve">Oriented Dynamic Learning Environment) as the most utilized stage in advanced education, just as the </w:t>
      </w:r>
      <w:r w:rsidR="005A6F0D" w:rsidRPr="005F3EFC">
        <w:rPr>
          <w:rFonts w:ascii="Times New Roman" w:hAnsi="Times New Roman" w:cs="Times New Roman"/>
          <w:sz w:val="28"/>
          <w:szCs w:val="28"/>
        </w:rPr>
        <w:t>simplest</w:t>
      </w:r>
      <w:r w:rsidRPr="005F3EFC">
        <w:rPr>
          <w:rFonts w:ascii="Times New Roman" w:hAnsi="Times New Roman" w:cs="Times New Roman"/>
          <w:sz w:val="28"/>
          <w:szCs w:val="28"/>
        </w:rPr>
        <w:t xml:space="preserve"> to utilize </w:t>
      </w:r>
      <w:bookmarkStart w:id="0" w:name="_Hlk60951373"/>
      <w:r w:rsidR="005A6F0D" w:rsidRPr="005F3EFC">
        <w:rPr>
          <w:rFonts w:ascii="Times New Roman" w:hAnsi="Times New Roman" w:cs="Times New Roman"/>
          <w:sz w:val="28"/>
          <w:szCs w:val="28"/>
        </w:rPr>
        <w:t>(Paulsen 2003, Alexander 2006 &amp; Santo 2003</w:t>
      </w:r>
      <w:bookmarkEnd w:id="0"/>
      <w:r w:rsidR="005A6F0D" w:rsidRPr="005F3EFC">
        <w:rPr>
          <w:rFonts w:ascii="Times New Roman" w:hAnsi="Times New Roman" w:cs="Times New Roman"/>
          <w:sz w:val="28"/>
          <w:szCs w:val="28"/>
        </w:rPr>
        <w:t>).</w:t>
      </w:r>
    </w:p>
    <w:p w14:paraId="5CB22DEA" w14:textId="77777777" w:rsidR="0094389A" w:rsidRPr="00552A65" w:rsidRDefault="0094389A" w:rsidP="00552A65">
      <w:pPr>
        <w:spacing w:after="0" w:line="480" w:lineRule="auto"/>
        <w:rPr>
          <w:sz w:val="28"/>
          <w:szCs w:val="28"/>
        </w:rPr>
      </w:pPr>
    </w:p>
    <w:p w14:paraId="73444C5F" w14:textId="327E039A" w:rsidR="005A6F0D" w:rsidRPr="005A6F0D" w:rsidRDefault="005A6F0D" w:rsidP="00552A65">
      <w:pPr>
        <w:spacing w:after="0" w:line="480" w:lineRule="auto"/>
        <w:rPr>
          <w:rFonts w:ascii="Times New Roman" w:hAnsi="Times New Roman" w:cs="Times New Roman"/>
          <w:b/>
          <w:bCs/>
          <w:i/>
          <w:iCs/>
          <w:color w:val="4472C4" w:themeColor="accent1"/>
          <w:sz w:val="28"/>
          <w:szCs w:val="28"/>
        </w:rPr>
      </w:pPr>
      <w:r w:rsidRPr="00552A65">
        <w:rPr>
          <w:rFonts w:ascii="Times New Roman" w:hAnsi="Times New Roman" w:cs="Times New Roman"/>
          <w:b/>
          <w:bCs/>
          <w:color w:val="4472C4" w:themeColor="accent1"/>
          <w:sz w:val="28"/>
          <w:szCs w:val="28"/>
        </w:rPr>
        <w:t xml:space="preserve">2.1 </w:t>
      </w:r>
      <w:r w:rsidRPr="00552A65">
        <w:rPr>
          <w:rFonts w:ascii="Times New Roman" w:hAnsi="Times New Roman" w:cs="Times New Roman"/>
          <w:b/>
          <w:bCs/>
          <w:i/>
          <w:iCs/>
          <w:color w:val="4472C4" w:themeColor="accent1"/>
          <w:sz w:val="28"/>
          <w:szCs w:val="28"/>
        </w:rPr>
        <w:t>MOODLE PLATFORM</w:t>
      </w:r>
    </w:p>
    <w:p w14:paraId="5E8B4A7D" w14:textId="3406442E" w:rsidR="00552A65" w:rsidRPr="005F3EFC" w:rsidRDefault="005A6F0D" w:rsidP="00552A65">
      <w:pPr>
        <w:spacing w:after="0" w:line="480" w:lineRule="auto"/>
        <w:rPr>
          <w:rFonts w:ascii="Times New Roman" w:hAnsi="Times New Roman" w:cs="Times New Roman"/>
          <w:sz w:val="28"/>
          <w:szCs w:val="28"/>
        </w:rPr>
      </w:pPr>
      <w:r w:rsidRPr="005F3EFC">
        <w:rPr>
          <w:rFonts w:ascii="Times New Roman" w:hAnsi="Times New Roman" w:cs="Times New Roman"/>
          <w:sz w:val="28"/>
          <w:szCs w:val="28"/>
        </w:rPr>
        <w:t xml:space="preserve">The Moodle speaks to perhaps the most generally utilized open-source e-learning stages, that empowers the formation of a course site, guaranteeing their entrance just to selected understudies </w:t>
      </w:r>
      <w:r w:rsidR="005519BA" w:rsidRPr="005F3EFC">
        <w:rPr>
          <w:rFonts w:ascii="Times New Roman" w:hAnsi="Times New Roman" w:cs="Times New Roman"/>
          <w:sz w:val="28"/>
          <w:szCs w:val="28"/>
        </w:rPr>
        <w:t>(Cole &amp; Foster, 2008)</w:t>
      </w:r>
      <w:r w:rsidRPr="005F3EFC">
        <w:rPr>
          <w:rFonts w:ascii="Times New Roman" w:hAnsi="Times New Roman" w:cs="Times New Roman"/>
          <w:sz w:val="28"/>
          <w:szCs w:val="28"/>
        </w:rPr>
        <w:t xml:space="preserve">. This stage permits the trading of data among clients topographically scattered, through components of simultaneous (visits) and nonconcurrent correspondence (conversation discussions). In a utilitarian viewpoint, it has effectively configurable highlights, permitting the production of understudy evaluation measures (tests, online tests, and studies), just as dealing with their assignments with their plan </w:t>
      </w:r>
      <w:r w:rsidR="005519BA" w:rsidRPr="005F3EFC">
        <w:rPr>
          <w:rFonts w:ascii="Times New Roman" w:hAnsi="Times New Roman" w:cs="Times New Roman"/>
          <w:sz w:val="28"/>
          <w:szCs w:val="28"/>
        </w:rPr>
        <w:t xml:space="preserve">(Paulsen 2003, Alexander 2006 &amp; Santo 2003), </w:t>
      </w:r>
      <w:r w:rsidRPr="005F3EFC">
        <w:rPr>
          <w:rFonts w:ascii="Times New Roman" w:hAnsi="Times New Roman" w:cs="Times New Roman"/>
          <w:sz w:val="28"/>
          <w:szCs w:val="28"/>
        </w:rPr>
        <w:t>other than offering a wide assortment of corresponding instruments to help the instructing and learning measure.</w:t>
      </w:r>
      <w:r w:rsidR="005519BA" w:rsidRPr="005F3EFC">
        <w:rPr>
          <w:rFonts w:ascii="Times New Roman" w:hAnsi="Times New Roman" w:cs="Times New Roman"/>
          <w:sz w:val="28"/>
          <w:szCs w:val="28"/>
        </w:rPr>
        <w:t xml:space="preserve"> Agreeing the order introduced by </w:t>
      </w:r>
      <w:r w:rsidR="00552A65" w:rsidRPr="005F3EFC">
        <w:rPr>
          <w:rFonts w:ascii="Times New Roman" w:hAnsi="Times New Roman" w:cs="Times New Roman"/>
          <w:sz w:val="28"/>
          <w:szCs w:val="28"/>
        </w:rPr>
        <w:t xml:space="preserve">(Blin&amp; Munro, 2008) </w:t>
      </w:r>
      <w:r w:rsidR="005519BA" w:rsidRPr="005F3EFC">
        <w:rPr>
          <w:rFonts w:ascii="Times New Roman" w:hAnsi="Times New Roman" w:cs="Times New Roman"/>
          <w:sz w:val="28"/>
          <w:szCs w:val="28"/>
        </w:rPr>
        <w:t xml:space="preserve">the Moodle stage is described by a bunch of functionalities assembled in two unique classes: assets and modules. Assets speak to instructional materials that are generally made in computerized arrangements and afterward transferred to the stage. Pages, PowerPoint records, word archives, streak liveliness, video and sound documents speak to certain instances of these assets. Modules are segments made through Moodle to give cooperation among understudies and instructors towards control and substance change (Blin &amp; Munro, 2008). In this unique situation, the Moodle stage gives a few modules, for example, Database, Lessons, Assignments, Workshops, Chats, Forums, News, Glossary, Wikis, Choice, </w:t>
      </w:r>
      <w:r w:rsidR="005519BA" w:rsidRPr="005F3EFC">
        <w:rPr>
          <w:rFonts w:ascii="Times New Roman" w:hAnsi="Times New Roman" w:cs="Times New Roman"/>
          <w:sz w:val="28"/>
          <w:szCs w:val="28"/>
        </w:rPr>
        <w:lastRenderedPageBreak/>
        <w:t>Quiz, Survey, Feedback, SCORM (Sharable Content Object Reference Model) and External instruments (Moodle, 2012). Concerning exercises of the learning stages (</w:t>
      </w:r>
      <w:bookmarkStart w:id="1" w:name="_Hlk60950632"/>
      <w:r w:rsidR="005519BA" w:rsidRPr="005F3EFC">
        <w:rPr>
          <w:rFonts w:ascii="Times New Roman" w:hAnsi="Times New Roman" w:cs="Times New Roman"/>
          <w:sz w:val="28"/>
          <w:szCs w:val="28"/>
        </w:rPr>
        <w:t>Piotrowski, 2010</w:t>
      </w:r>
      <w:bookmarkEnd w:id="1"/>
      <w:r w:rsidR="005519BA" w:rsidRPr="005F3EFC">
        <w:rPr>
          <w:rFonts w:ascii="Times New Roman" w:hAnsi="Times New Roman" w:cs="Times New Roman"/>
          <w:sz w:val="28"/>
          <w:szCs w:val="28"/>
        </w:rPr>
        <w:t xml:space="preserve">) presents an order dependent on six classes: Creation, Organization, Delivery, Communication, Collaboration and Assessment. </w:t>
      </w:r>
    </w:p>
    <w:p w14:paraId="6F725FD1" w14:textId="77777777" w:rsidR="0094389A" w:rsidRPr="0094389A" w:rsidRDefault="0094389A" w:rsidP="00552A65">
      <w:pPr>
        <w:spacing w:after="0" w:line="480" w:lineRule="auto"/>
        <w:rPr>
          <w:rFonts w:ascii="Times New Roman" w:hAnsi="Times New Roman" w:cs="Times New Roman"/>
          <w:sz w:val="28"/>
          <w:szCs w:val="28"/>
        </w:rPr>
      </w:pPr>
    </w:p>
    <w:p w14:paraId="565F4E75" w14:textId="443C7618" w:rsidR="00607EF2" w:rsidRPr="00552A65" w:rsidRDefault="00607EF2" w:rsidP="00552A65">
      <w:pPr>
        <w:spacing w:after="0" w:line="480" w:lineRule="auto"/>
        <w:rPr>
          <w:rFonts w:ascii="Times New Roman" w:hAnsi="Times New Roman" w:cs="Times New Roman"/>
          <w:b/>
          <w:bCs/>
          <w:color w:val="4472C4" w:themeColor="accent1"/>
          <w:sz w:val="28"/>
          <w:szCs w:val="28"/>
        </w:rPr>
      </w:pPr>
      <w:r w:rsidRPr="00552A65">
        <w:rPr>
          <w:rFonts w:ascii="Times New Roman" w:hAnsi="Times New Roman" w:cs="Times New Roman"/>
          <w:b/>
          <w:bCs/>
          <w:color w:val="4472C4" w:themeColor="accent1"/>
          <w:sz w:val="28"/>
          <w:szCs w:val="28"/>
        </w:rPr>
        <w:t xml:space="preserve">3.0 AIMS AND OBJECTIVES </w:t>
      </w:r>
    </w:p>
    <w:p w14:paraId="0CD15244" w14:textId="47B3A601" w:rsidR="00C40133" w:rsidRDefault="00552A65" w:rsidP="00C76D9F">
      <w:pPr>
        <w:spacing w:after="0" w:line="480" w:lineRule="auto"/>
        <w:rPr>
          <w:rFonts w:ascii="Times New Roman" w:hAnsi="Times New Roman" w:cs="Times New Roman"/>
          <w:sz w:val="28"/>
          <w:szCs w:val="28"/>
        </w:rPr>
      </w:pPr>
      <w:r w:rsidRPr="005F3EFC">
        <w:rPr>
          <w:rFonts w:ascii="Times New Roman" w:hAnsi="Times New Roman" w:cs="Times New Roman"/>
          <w:sz w:val="28"/>
          <w:szCs w:val="28"/>
        </w:rPr>
        <w:t xml:space="preserve">In this study the Moodle of the UWTSD (Moodle @ UWTSD) was examined through a content analysis, complemented with </w:t>
      </w:r>
      <w:r w:rsidR="00C40133" w:rsidRPr="005F3EFC">
        <w:rPr>
          <w:rFonts w:ascii="Times New Roman" w:hAnsi="Times New Roman" w:cs="Times New Roman"/>
          <w:sz w:val="28"/>
          <w:szCs w:val="28"/>
        </w:rPr>
        <w:t>an</w:t>
      </w:r>
      <w:r w:rsidRPr="005F3EFC">
        <w:rPr>
          <w:rFonts w:ascii="Times New Roman" w:hAnsi="Times New Roman" w:cs="Times New Roman"/>
          <w:sz w:val="28"/>
          <w:szCs w:val="28"/>
        </w:rPr>
        <w:t xml:space="preserve"> </w:t>
      </w:r>
      <w:r w:rsidR="00C40133" w:rsidRPr="005F3EFC">
        <w:rPr>
          <w:rFonts w:ascii="Times New Roman" w:hAnsi="Times New Roman" w:cs="Times New Roman"/>
          <w:sz w:val="28"/>
          <w:szCs w:val="28"/>
        </w:rPr>
        <w:t xml:space="preserve">online Survey </w:t>
      </w:r>
      <w:r w:rsidRPr="005F3EFC">
        <w:rPr>
          <w:rFonts w:ascii="Times New Roman" w:hAnsi="Times New Roman" w:cs="Times New Roman"/>
          <w:sz w:val="28"/>
          <w:szCs w:val="28"/>
        </w:rPr>
        <w:t xml:space="preserve">carried out with the responsible for the platform at UWTSD. Afterwards, the use of Moodle’ tools by students from the University of Wales Trinity Saint David, London was analysed. The data was collected through an online platform, questionnaire developed based on the literature review and validated through the referred interview and applied to 12 students who were attending to subjects of the responsibility of the Certificate of Higher Education Level 4 of the UWTSD.  </w:t>
      </w:r>
    </w:p>
    <w:p w14:paraId="51F45A31" w14:textId="77777777" w:rsidR="00C76D9F" w:rsidRPr="00C76D9F" w:rsidRDefault="00C76D9F" w:rsidP="00C76D9F">
      <w:pPr>
        <w:spacing w:after="0" w:line="480" w:lineRule="auto"/>
        <w:rPr>
          <w:rFonts w:ascii="Times New Roman" w:hAnsi="Times New Roman" w:cs="Times New Roman"/>
          <w:sz w:val="28"/>
          <w:szCs w:val="28"/>
        </w:rPr>
      </w:pPr>
    </w:p>
    <w:p w14:paraId="09D97529" w14:textId="1B578BBB" w:rsidR="00607EF2" w:rsidRPr="005F3EFC" w:rsidRDefault="00607EF2" w:rsidP="005F3EFC">
      <w:pPr>
        <w:spacing w:after="0" w:line="480" w:lineRule="auto"/>
        <w:rPr>
          <w:rFonts w:ascii="Times New Roman" w:hAnsi="Times New Roman" w:cs="Times New Roman"/>
          <w:b/>
          <w:bCs/>
          <w:color w:val="4472C4" w:themeColor="accent1"/>
          <w:sz w:val="28"/>
          <w:szCs w:val="28"/>
        </w:rPr>
      </w:pPr>
      <w:r w:rsidRPr="005F3EFC">
        <w:rPr>
          <w:rFonts w:ascii="Times New Roman" w:hAnsi="Times New Roman" w:cs="Times New Roman"/>
          <w:b/>
          <w:bCs/>
          <w:color w:val="4472C4" w:themeColor="accent1"/>
          <w:sz w:val="28"/>
          <w:szCs w:val="28"/>
        </w:rPr>
        <w:t xml:space="preserve">4.0 METHOD </w:t>
      </w:r>
    </w:p>
    <w:p w14:paraId="40657A78" w14:textId="77777777" w:rsidR="00C40133" w:rsidRPr="00C40133" w:rsidRDefault="00C40133" w:rsidP="005F3EFC">
      <w:pPr>
        <w:spacing w:after="0" w:line="480" w:lineRule="auto"/>
        <w:ind w:right="332"/>
        <w:jc w:val="both"/>
        <w:rPr>
          <w:rFonts w:ascii="Times New Roman" w:eastAsia="Times New Roman" w:hAnsi="Times New Roman" w:cs="Times New Roman"/>
          <w:color w:val="231F20"/>
          <w:sz w:val="28"/>
          <w:szCs w:val="28"/>
          <w:lang w:eastAsia="en-GB"/>
        </w:rPr>
      </w:pPr>
      <w:r w:rsidRPr="00C40133">
        <w:rPr>
          <w:rFonts w:ascii="Times New Roman" w:eastAsia="Times New Roman" w:hAnsi="Times New Roman" w:cs="Times New Roman"/>
          <w:color w:val="231F20"/>
          <w:sz w:val="28"/>
          <w:szCs w:val="28"/>
          <w:lang w:eastAsia="en-GB"/>
        </w:rPr>
        <w:t xml:space="preserve">The questionnaire consisted of the following sections: </w:t>
      </w:r>
    </w:p>
    <w:p w14:paraId="10181C46" w14:textId="38B11F2A" w:rsidR="00C40133" w:rsidRPr="00C40133" w:rsidRDefault="00C40133" w:rsidP="005F3EFC">
      <w:pPr>
        <w:spacing w:after="0" w:line="480" w:lineRule="auto"/>
        <w:ind w:right="130"/>
        <w:rPr>
          <w:rFonts w:ascii="Times New Roman" w:eastAsia="Times New Roman" w:hAnsi="Times New Roman" w:cs="Times New Roman"/>
          <w:color w:val="231F20"/>
          <w:sz w:val="28"/>
          <w:szCs w:val="28"/>
          <w:lang w:eastAsia="en-GB"/>
        </w:rPr>
      </w:pPr>
      <w:r w:rsidRPr="00C40133">
        <w:rPr>
          <w:rFonts w:ascii="Times New Roman" w:eastAsia="Times New Roman" w:hAnsi="Times New Roman" w:cs="Times New Roman"/>
          <w:color w:val="231F20"/>
          <w:sz w:val="28"/>
          <w:szCs w:val="28"/>
          <w:lang w:eastAsia="en-GB"/>
        </w:rPr>
        <w:t xml:space="preserve">Section 1 – Characterization of the </w:t>
      </w:r>
      <w:r w:rsidR="005F3EFC" w:rsidRPr="005F3EFC">
        <w:rPr>
          <w:rFonts w:ascii="Times New Roman" w:eastAsia="Times New Roman" w:hAnsi="Times New Roman" w:cs="Times New Roman"/>
          <w:color w:val="231F20"/>
          <w:sz w:val="28"/>
          <w:szCs w:val="28"/>
          <w:lang w:eastAsia="en-GB"/>
        </w:rPr>
        <w:t>participants,</w:t>
      </w:r>
      <w:r w:rsidRPr="00C40133">
        <w:rPr>
          <w:rFonts w:ascii="Times New Roman" w:eastAsia="Times New Roman" w:hAnsi="Times New Roman" w:cs="Times New Roman"/>
          <w:color w:val="231F20"/>
          <w:sz w:val="28"/>
          <w:szCs w:val="28"/>
          <w:lang w:eastAsia="en-GB"/>
        </w:rPr>
        <w:t xml:space="preserve"> purpose of the access on the learning context and average time of use of the Internet per day for learning purposes. </w:t>
      </w:r>
    </w:p>
    <w:p w14:paraId="08015245" w14:textId="2CD9C266" w:rsidR="00C40133" w:rsidRPr="00C40133" w:rsidRDefault="00C40133" w:rsidP="005F3EFC">
      <w:pPr>
        <w:spacing w:after="0" w:line="480" w:lineRule="auto"/>
        <w:ind w:right="332"/>
        <w:jc w:val="both"/>
        <w:rPr>
          <w:rFonts w:ascii="Times New Roman" w:eastAsia="Times New Roman" w:hAnsi="Times New Roman" w:cs="Times New Roman"/>
          <w:color w:val="231F20"/>
          <w:sz w:val="28"/>
          <w:szCs w:val="28"/>
          <w:lang w:eastAsia="en-GB"/>
        </w:rPr>
      </w:pPr>
      <w:r w:rsidRPr="00C40133">
        <w:rPr>
          <w:rFonts w:ascii="Times New Roman" w:eastAsia="Times New Roman" w:hAnsi="Times New Roman" w:cs="Times New Roman"/>
          <w:color w:val="231F20"/>
          <w:sz w:val="28"/>
          <w:szCs w:val="28"/>
          <w:lang w:eastAsia="en-GB"/>
        </w:rPr>
        <w:t xml:space="preserve">Section 2 – Characterization of the general use of the Moodle’ platform in terms of: number of accesses per </w:t>
      </w:r>
      <w:r w:rsidR="005F3EFC" w:rsidRPr="005F3EFC">
        <w:rPr>
          <w:rFonts w:ascii="Times New Roman" w:eastAsia="Times New Roman" w:hAnsi="Times New Roman" w:cs="Times New Roman"/>
          <w:color w:val="231F20"/>
          <w:sz w:val="28"/>
          <w:szCs w:val="28"/>
          <w:lang w:eastAsia="en-GB"/>
        </w:rPr>
        <w:t>day,</w:t>
      </w:r>
      <w:r w:rsidRPr="00C40133">
        <w:rPr>
          <w:rFonts w:ascii="Times New Roman" w:eastAsia="Times New Roman" w:hAnsi="Times New Roman" w:cs="Times New Roman"/>
          <w:color w:val="231F20"/>
          <w:sz w:val="28"/>
          <w:szCs w:val="28"/>
          <w:lang w:eastAsia="en-GB"/>
        </w:rPr>
        <w:t xml:space="preserve"> purpose of use, and format of information accessed/posted. </w:t>
      </w:r>
    </w:p>
    <w:p w14:paraId="35BDD451" w14:textId="77777777" w:rsidR="00C40133" w:rsidRPr="00C40133" w:rsidRDefault="00C40133" w:rsidP="005F3EFC">
      <w:pPr>
        <w:spacing w:after="0" w:line="480" w:lineRule="auto"/>
        <w:ind w:right="332"/>
        <w:jc w:val="both"/>
        <w:rPr>
          <w:rFonts w:ascii="Times New Roman" w:eastAsia="Times New Roman" w:hAnsi="Times New Roman" w:cs="Times New Roman"/>
          <w:color w:val="231F20"/>
          <w:sz w:val="28"/>
          <w:szCs w:val="28"/>
          <w:lang w:eastAsia="en-GB"/>
        </w:rPr>
      </w:pPr>
      <w:r w:rsidRPr="00C40133">
        <w:rPr>
          <w:rFonts w:ascii="Times New Roman" w:eastAsia="Times New Roman" w:hAnsi="Times New Roman" w:cs="Times New Roman"/>
          <w:color w:val="231F20"/>
          <w:sz w:val="28"/>
          <w:szCs w:val="28"/>
          <w:lang w:eastAsia="en-GB"/>
        </w:rPr>
        <w:lastRenderedPageBreak/>
        <w:t xml:space="preserve">Section 3 – Characterization of the use of Moodle’ tools (yes/no) and quantification of the degree of importance assigned to the use of each tool. </w:t>
      </w:r>
    </w:p>
    <w:p w14:paraId="6E7704F7" w14:textId="72BC683F" w:rsidR="00C40133" w:rsidRDefault="00C40133" w:rsidP="005F3EFC">
      <w:pPr>
        <w:spacing w:after="0" w:line="480" w:lineRule="auto"/>
        <w:rPr>
          <w:rFonts w:ascii="Times New Roman" w:eastAsia="Times New Roman" w:hAnsi="Times New Roman" w:cs="Times New Roman"/>
          <w:color w:val="231F20"/>
          <w:sz w:val="28"/>
          <w:szCs w:val="28"/>
          <w:lang w:eastAsia="en-GB"/>
        </w:rPr>
      </w:pPr>
      <w:r w:rsidRPr="005F3EFC">
        <w:rPr>
          <w:rFonts w:ascii="Times New Roman" w:eastAsia="Times New Roman" w:hAnsi="Times New Roman" w:cs="Times New Roman"/>
          <w:color w:val="231F20"/>
          <w:sz w:val="28"/>
          <w:szCs w:val="28"/>
          <w:lang w:eastAsia="en-GB"/>
        </w:rPr>
        <w:t xml:space="preserve">The collected data were analysed using the Survey Monkey online platform. </w:t>
      </w:r>
      <w:r w:rsidR="005F3EFC" w:rsidRPr="005F3EFC">
        <w:rPr>
          <w:rFonts w:ascii="Times New Roman" w:eastAsia="Times New Roman" w:hAnsi="Times New Roman" w:cs="Times New Roman"/>
          <w:color w:val="231F20"/>
          <w:sz w:val="28"/>
          <w:szCs w:val="28"/>
          <w:lang w:eastAsia="en-GB"/>
        </w:rPr>
        <w:t>S</w:t>
      </w:r>
      <w:r w:rsidRPr="005F3EFC">
        <w:rPr>
          <w:rFonts w:ascii="Times New Roman" w:eastAsia="Times New Roman" w:hAnsi="Times New Roman" w:cs="Times New Roman"/>
          <w:color w:val="231F20"/>
          <w:sz w:val="28"/>
          <w:szCs w:val="28"/>
          <w:lang w:eastAsia="en-GB"/>
        </w:rPr>
        <w:t>amples t-tests were done to verify whether there were statistically significant differences between the average importance to each</w:t>
      </w:r>
      <w:r w:rsidRPr="00C40133">
        <w:rPr>
          <w:rFonts w:ascii="Times New Roman" w:eastAsia="Times New Roman" w:hAnsi="Times New Roman" w:cs="Times New Roman"/>
          <w:color w:val="231F20"/>
          <w:sz w:val="28"/>
          <w:szCs w:val="28"/>
          <w:lang w:eastAsia="en-GB"/>
        </w:rPr>
        <w:t xml:space="preserve"> Moodle tools between the groups that use and do not use the tools</w:t>
      </w:r>
      <w:r>
        <w:rPr>
          <w:rFonts w:ascii="Times New Roman" w:eastAsia="Times New Roman" w:hAnsi="Times New Roman" w:cs="Times New Roman"/>
          <w:color w:val="231F20"/>
          <w:sz w:val="28"/>
          <w:szCs w:val="28"/>
          <w:lang w:eastAsia="en-GB"/>
        </w:rPr>
        <w:t>.</w:t>
      </w:r>
    </w:p>
    <w:p w14:paraId="34765D15" w14:textId="77777777" w:rsidR="00C76D9F" w:rsidRDefault="00C76D9F" w:rsidP="005F3EFC">
      <w:pPr>
        <w:spacing w:after="0" w:line="480" w:lineRule="auto"/>
        <w:rPr>
          <w:rFonts w:ascii="Times New Roman" w:eastAsia="Times New Roman" w:hAnsi="Times New Roman" w:cs="Times New Roman"/>
          <w:color w:val="231F20"/>
          <w:sz w:val="28"/>
          <w:szCs w:val="28"/>
          <w:lang w:eastAsia="en-GB"/>
        </w:rPr>
      </w:pPr>
    </w:p>
    <w:p w14:paraId="4FDC3AC7" w14:textId="077E6E01" w:rsidR="00607EF2" w:rsidRDefault="00607EF2" w:rsidP="00C40133">
      <w:pPr>
        <w:spacing w:line="24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5.0 RESULTS </w:t>
      </w:r>
    </w:p>
    <w:p w14:paraId="77E23931" w14:textId="69386646" w:rsidR="00C76D9F" w:rsidRPr="00C76D9F" w:rsidRDefault="00C76D9F" w:rsidP="00C76D9F">
      <w:pPr>
        <w:spacing w:after="0" w:line="480" w:lineRule="auto"/>
        <w:rPr>
          <w:rFonts w:ascii="Times New Roman" w:hAnsi="Times New Roman" w:cs="Times New Roman"/>
          <w:sz w:val="28"/>
          <w:szCs w:val="28"/>
        </w:rPr>
      </w:pPr>
      <w:r w:rsidRPr="00C76D9F">
        <w:rPr>
          <w:rFonts w:ascii="Times New Roman" w:hAnsi="Times New Roman" w:cs="Times New Roman"/>
          <w:sz w:val="28"/>
          <w:szCs w:val="28"/>
        </w:rPr>
        <w:t>The Moodle is the e-learning stage embraced by the University of Wales Trinity of Saint David (Moodle @ UWTSD) and was described through a substance investigation supplemented with a meeting with the answerable for this stage at the UWTSD.</w:t>
      </w:r>
    </w:p>
    <w:p w14:paraId="116D9033" w14:textId="271B38B2" w:rsidR="00C76D9F" w:rsidRPr="00C76D9F" w:rsidRDefault="00C76D9F" w:rsidP="00C76D9F">
      <w:pPr>
        <w:spacing w:after="0" w:line="480" w:lineRule="auto"/>
        <w:rPr>
          <w:rFonts w:ascii="Times New Roman" w:hAnsi="Times New Roman" w:cs="Times New Roman"/>
          <w:sz w:val="28"/>
          <w:szCs w:val="28"/>
        </w:rPr>
      </w:pPr>
      <w:r w:rsidRPr="00C76D9F">
        <w:rPr>
          <w:rFonts w:ascii="Times New Roman" w:hAnsi="Times New Roman" w:cs="Times New Roman"/>
          <w:sz w:val="28"/>
          <w:szCs w:val="28"/>
        </w:rPr>
        <w:t>The Moodle @ UWTSD joins a bunch of instruments that can be utilized in the instructing and learning measure characterized in two gatherings: (I) The designed modules from the standard Moodle stage that give communication among understudies and instructors specifically Assignments/Workshops, Chats, Forums, News and Quiz/Survey and (ii) the outer apparatuses that are consolidated in the stage, specifically Blogs UA, Wikis UA, Questionnaires and Video-meeting.</w:t>
      </w:r>
      <w:r>
        <w:rPr>
          <w:rFonts w:ascii="Times New Roman" w:hAnsi="Times New Roman" w:cs="Times New Roman"/>
          <w:sz w:val="28"/>
          <w:szCs w:val="28"/>
        </w:rPr>
        <w:t xml:space="preserve"> </w:t>
      </w:r>
      <w:r w:rsidRPr="00C76D9F">
        <w:rPr>
          <w:rFonts w:ascii="Times New Roman" w:hAnsi="Times New Roman" w:cs="Times New Roman"/>
          <w:sz w:val="28"/>
          <w:szCs w:val="28"/>
        </w:rPr>
        <w:t>The utilization of the Moodle stage by the understudies of the UWTSD is thought of, through the examination of the outcomes acquired from a survey applied to 12 of them. The segment is coordinated as the survey' segments, in particular: portrayal of the members, general portrayal of the utilization of the Moodle' stage and portrayal of the utilization of the Moodle' apparatuses.</w:t>
      </w:r>
    </w:p>
    <w:p w14:paraId="78B7A951" w14:textId="38E7846F" w:rsidR="00C76D9F" w:rsidRDefault="00C76D9F" w:rsidP="00607EF2">
      <w:pPr>
        <w:spacing w:line="240" w:lineRule="auto"/>
        <w:rPr>
          <w:rFonts w:ascii="Times New Roman" w:hAnsi="Times New Roman" w:cs="Times New Roman"/>
          <w:sz w:val="28"/>
          <w:szCs w:val="28"/>
        </w:rPr>
      </w:pPr>
    </w:p>
    <w:p w14:paraId="24D0617B" w14:textId="77777777" w:rsidR="00C76D9F" w:rsidRPr="00C76D9F" w:rsidRDefault="00C76D9F" w:rsidP="00607EF2">
      <w:pPr>
        <w:spacing w:line="240" w:lineRule="auto"/>
        <w:rPr>
          <w:rFonts w:ascii="Times New Roman" w:hAnsi="Times New Roman" w:cs="Times New Roman"/>
          <w:sz w:val="28"/>
          <w:szCs w:val="28"/>
        </w:rPr>
      </w:pPr>
    </w:p>
    <w:p w14:paraId="698A1E61" w14:textId="77777777" w:rsidR="00C76D9F" w:rsidRDefault="00C76D9F" w:rsidP="00607EF2">
      <w:pPr>
        <w:spacing w:line="240" w:lineRule="auto"/>
        <w:rPr>
          <w:rFonts w:ascii="Times New Roman" w:hAnsi="Times New Roman" w:cs="Times New Roman"/>
          <w:b/>
          <w:bCs/>
          <w:color w:val="4472C4" w:themeColor="accent1"/>
          <w:sz w:val="28"/>
          <w:szCs w:val="28"/>
        </w:rPr>
      </w:pPr>
    </w:p>
    <w:p w14:paraId="5FE16F81" w14:textId="19DBAF86" w:rsidR="00607EF2" w:rsidRDefault="00607EF2" w:rsidP="00607EF2">
      <w:pPr>
        <w:spacing w:line="24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t xml:space="preserve">6.0 DISCUSSION </w:t>
      </w:r>
    </w:p>
    <w:p w14:paraId="4BDB5471" w14:textId="45E6DB30" w:rsidR="009678BC" w:rsidRPr="00C7432F" w:rsidRDefault="009678BC" w:rsidP="00C7432F">
      <w:pPr>
        <w:spacing w:after="0" w:line="480" w:lineRule="auto"/>
        <w:rPr>
          <w:rFonts w:ascii="Times New Roman" w:hAnsi="Times New Roman" w:cs="Times New Roman"/>
          <w:sz w:val="28"/>
          <w:szCs w:val="28"/>
        </w:rPr>
      </w:pPr>
      <w:r w:rsidRPr="00C7432F">
        <w:rPr>
          <w:rFonts w:ascii="Times New Roman" w:hAnsi="Times New Roman" w:cs="Times New Roman"/>
          <w:sz w:val="28"/>
          <w:szCs w:val="28"/>
        </w:rPr>
        <w:t xml:space="preserve">Portrayal of the overall utilization of the Moodle stage. </w:t>
      </w:r>
    </w:p>
    <w:p w14:paraId="384352A9" w14:textId="16EC0083" w:rsidR="009678BC" w:rsidRPr="00C7432F" w:rsidRDefault="009678BC" w:rsidP="00C7432F">
      <w:pPr>
        <w:spacing w:after="0" w:line="480" w:lineRule="auto"/>
        <w:rPr>
          <w:rFonts w:ascii="Times New Roman" w:hAnsi="Times New Roman" w:cs="Times New Roman"/>
          <w:sz w:val="28"/>
          <w:szCs w:val="28"/>
        </w:rPr>
      </w:pPr>
      <w:r w:rsidRPr="00C7432F">
        <w:rPr>
          <w:rFonts w:ascii="Times New Roman" w:hAnsi="Times New Roman" w:cs="Times New Roman"/>
          <w:sz w:val="28"/>
          <w:szCs w:val="28"/>
        </w:rPr>
        <w:t xml:space="preserve">The utilization of the Moodle was breaking down through the recurrence of access, the motivation behind the gets to and the arrangements of the data got to or posted. </w:t>
      </w:r>
    </w:p>
    <w:p w14:paraId="199EB1DF" w14:textId="647FB952" w:rsidR="00196B39" w:rsidRPr="00C7432F" w:rsidRDefault="00196B39" w:rsidP="00C7432F">
      <w:pPr>
        <w:spacing w:after="0" w:line="480" w:lineRule="auto"/>
        <w:rPr>
          <w:rFonts w:ascii="Times New Roman" w:hAnsi="Times New Roman" w:cs="Times New Roman"/>
          <w:sz w:val="28"/>
          <w:szCs w:val="28"/>
        </w:rPr>
      </w:pPr>
      <w:r w:rsidRPr="00C7432F">
        <w:rPr>
          <w:rFonts w:ascii="Times New Roman" w:hAnsi="Times New Roman" w:cs="Times New Roman"/>
          <w:sz w:val="28"/>
          <w:szCs w:val="28"/>
        </w:rPr>
        <w:t xml:space="preserve">Fig 1 presents the people studying at UWTSD.This report is made for students of UWTSD, to ensure is no made any mistake I start with a basic question to do not have any issue </w:t>
      </w:r>
      <w:r w:rsidR="00C7432F" w:rsidRPr="00C7432F">
        <w:rPr>
          <w:rFonts w:ascii="Times New Roman" w:hAnsi="Times New Roman" w:cs="Times New Roman"/>
          <w:sz w:val="28"/>
          <w:szCs w:val="28"/>
        </w:rPr>
        <w:t>furthermore. All</w:t>
      </w:r>
      <w:r w:rsidRPr="00C7432F">
        <w:rPr>
          <w:rFonts w:ascii="Times New Roman" w:hAnsi="Times New Roman" w:cs="Times New Roman"/>
          <w:sz w:val="28"/>
          <w:szCs w:val="28"/>
        </w:rPr>
        <w:t xml:space="preserve"> the students are from the same university and from the same class, studying the same course. </w:t>
      </w:r>
    </w:p>
    <w:p w14:paraId="155DDD0D" w14:textId="3B21ED9B" w:rsidR="007C7524" w:rsidRPr="00C7432F" w:rsidRDefault="0044246A" w:rsidP="00C7432F">
      <w:pPr>
        <w:spacing w:after="0" w:line="480" w:lineRule="auto"/>
        <w:rPr>
          <w:rFonts w:ascii="Times New Roman" w:hAnsi="Times New Roman" w:cs="Times New Roman"/>
          <w:sz w:val="28"/>
          <w:szCs w:val="28"/>
        </w:rPr>
      </w:pPr>
      <w:r w:rsidRPr="00C7432F">
        <w:rPr>
          <w:rFonts w:ascii="Times New Roman" w:hAnsi="Times New Roman" w:cs="Times New Roman"/>
          <w:sz w:val="28"/>
          <w:szCs w:val="28"/>
        </w:rPr>
        <w:t xml:space="preserve">Fig </w:t>
      </w:r>
      <w:r w:rsidR="00196B39" w:rsidRPr="00C7432F">
        <w:rPr>
          <w:rFonts w:ascii="Times New Roman" w:hAnsi="Times New Roman" w:cs="Times New Roman"/>
          <w:sz w:val="28"/>
          <w:szCs w:val="28"/>
        </w:rPr>
        <w:t>2</w:t>
      </w:r>
      <w:r w:rsidRPr="00C7432F">
        <w:rPr>
          <w:rFonts w:ascii="Times New Roman" w:hAnsi="Times New Roman" w:cs="Times New Roman"/>
          <w:sz w:val="28"/>
          <w:szCs w:val="28"/>
        </w:rPr>
        <w:t xml:space="preserve"> </w:t>
      </w:r>
      <w:r w:rsidR="009678BC" w:rsidRPr="00C7432F">
        <w:rPr>
          <w:rFonts w:ascii="Times New Roman" w:hAnsi="Times New Roman" w:cs="Times New Roman"/>
          <w:sz w:val="28"/>
          <w:szCs w:val="28"/>
        </w:rPr>
        <w:t xml:space="preserve">presents the histogram of members' answers about the recurrence of daily utilization of the Moodle). It is fascinating to take note of that there can be recognized three gatherings of clients from Fig. </w:t>
      </w:r>
      <w:r w:rsidR="00C7432F">
        <w:rPr>
          <w:rFonts w:ascii="Times New Roman" w:hAnsi="Times New Roman" w:cs="Times New Roman"/>
          <w:sz w:val="28"/>
          <w:szCs w:val="28"/>
        </w:rPr>
        <w:t>2</w:t>
      </w:r>
      <w:r w:rsidR="009678BC" w:rsidRPr="00C7432F">
        <w:rPr>
          <w:rFonts w:ascii="Times New Roman" w:hAnsi="Times New Roman" w:cs="Times New Roman"/>
          <w:sz w:val="28"/>
          <w:szCs w:val="28"/>
        </w:rPr>
        <w:t xml:space="preserve">., in particular: (1) </w:t>
      </w:r>
      <w:r w:rsidR="007C7524" w:rsidRPr="00C7432F">
        <w:rPr>
          <w:rFonts w:ascii="Times New Roman" w:hAnsi="Times New Roman" w:cs="Times New Roman"/>
          <w:sz w:val="28"/>
          <w:szCs w:val="28"/>
        </w:rPr>
        <w:t>those that have a transitional recurrence of access 25%,</w:t>
      </w:r>
      <w:r w:rsidR="009678BC" w:rsidRPr="00C7432F">
        <w:rPr>
          <w:rFonts w:ascii="Times New Roman" w:hAnsi="Times New Roman" w:cs="Times New Roman"/>
          <w:sz w:val="28"/>
          <w:szCs w:val="28"/>
        </w:rPr>
        <w:t xml:space="preserve"> (2) </w:t>
      </w:r>
      <w:r w:rsidR="007C7524" w:rsidRPr="00C7432F">
        <w:rPr>
          <w:rFonts w:ascii="Times New Roman" w:hAnsi="Times New Roman" w:cs="Times New Roman"/>
          <w:sz w:val="28"/>
          <w:szCs w:val="28"/>
        </w:rPr>
        <w:t xml:space="preserve">those that have a low recurrence of access 25% </w:t>
      </w:r>
      <w:r w:rsidR="009678BC" w:rsidRPr="00C7432F">
        <w:rPr>
          <w:rFonts w:ascii="Times New Roman" w:hAnsi="Times New Roman" w:cs="Times New Roman"/>
          <w:sz w:val="28"/>
          <w:szCs w:val="28"/>
        </w:rPr>
        <w:t xml:space="preserve">and (3) those with a high recurrence of access </w:t>
      </w:r>
      <w:r w:rsidR="007C7524" w:rsidRPr="00C7432F">
        <w:rPr>
          <w:rFonts w:ascii="Times New Roman" w:hAnsi="Times New Roman" w:cs="Times New Roman"/>
          <w:sz w:val="28"/>
          <w:szCs w:val="28"/>
        </w:rPr>
        <w:t xml:space="preserve">50%. Most of the students are using Moodle just for school, with no needs in normally life. </w:t>
      </w:r>
    </w:p>
    <w:p w14:paraId="18E48C01" w14:textId="1563914A" w:rsidR="00196B39" w:rsidRPr="00C7432F" w:rsidRDefault="00196B39" w:rsidP="00C7432F">
      <w:pPr>
        <w:spacing w:after="0" w:line="480" w:lineRule="auto"/>
        <w:rPr>
          <w:rFonts w:ascii="Times New Roman" w:hAnsi="Times New Roman" w:cs="Times New Roman"/>
          <w:sz w:val="28"/>
          <w:szCs w:val="28"/>
        </w:rPr>
      </w:pPr>
      <w:r w:rsidRPr="00C7432F">
        <w:rPr>
          <w:rFonts w:ascii="Times New Roman" w:hAnsi="Times New Roman" w:cs="Times New Roman"/>
          <w:sz w:val="28"/>
          <w:szCs w:val="28"/>
        </w:rPr>
        <w:t>These outcomes can be deciphered as the Moodle being primarily utilized as an archive of materials and data. This speculation is fortified by the investigation of the outcomes introduced in Fig. 3</w:t>
      </w:r>
      <w:r w:rsidR="00C7432F">
        <w:rPr>
          <w:rFonts w:ascii="Times New Roman" w:hAnsi="Times New Roman" w:cs="Times New Roman"/>
          <w:sz w:val="28"/>
          <w:szCs w:val="28"/>
        </w:rPr>
        <w:t xml:space="preserve">, Fig 4 and Fig 5 </w:t>
      </w:r>
      <w:r w:rsidRPr="00C7432F">
        <w:rPr>
          <w:rFonts w:ascii="Times New Roman" w:hAnsi="Times New Roman" w:cs="Times New Roman"/>
          <w:sz w:val="28"/>
          <w:szCs w:val="28"/>
        </w:rPr>
        <w:t xml:space="preserve">. (b), where it very well may be seen that the most utilized materials' configurations that respondents access/post are 'Messages' and 'Slides'. </w:t>
      </w:r>
    </w:p>
    <w:p w14:paraId="7E158A5D" w14:textId="141AB0EA" w:rsidR="00196B39" w:rsidRPr="00C7432F" w:rsidRDefault="00196B39" w:rsidP="00C7432F">
      <w:pPr>
        <w:spacing w:after="0" w:line="480" w:lineRule="auto"/>
        <w:rPr>
          <w:rFonts w:ascii="Times New Roman" w:hAnsi="Times New Roman" w:cs="Times New Roman"/>
          <w:sz w:val="28"/>
          <w:szCs w:val="28"/>
        </w:rPr>
      </w:pPr>
      <w:r w:rsidRPr="00C7432F">
        <w:rPr>
          <w:rFonts w:ascii="Times New Roman" w:hAnsi="Times New Roman" w:cs="Times New Roman"/>
          <w:sz w:val="28"/>
          <w:szCs w:val="28"/>
        </w:rPr>
        <w:t>'Information bases/Worksheets', 'Recordings' and 'Pictures' are likewise alluded, however considerably less utilized than the initial ones. Six of the understudies distinguished 'Sound' as another configuration utilized in the Moodle.</w:t>
      </w:r>
    </w:p>
    <w:p w14:paraId="47D5C313" w14:textId="77777777" w:rsidR="00607EF2" w:rsidRPr="00B97C2D" w:rsidRDefault="00607EF2" w:rsidP="00607EF2">
      <w:pPr>
        <w:spacing w:line="240" w:lineRule="auto"/>
        <w:rPr>
          <w:rFonts w:ascii="Times New Roman" w:hAnsi="Times New Roman" w:cs="Times New Roman"/>
          <w:b/>
          <w:bCs/>
          <w:color w:val="4472C4" w:themeColor="accent1"/>
          <w:sz w:val="28"/>
          <w:szCs w:val="28"/>
        </w:rPr>
      </w:pPr>
      <w:r w:rsidRPr="00B97C2D">
        <w:rPr>
          <w:rFonts w:ascii="Times New Roman" w:hAnsi="Times New Roman" w:cs="Times New Roman"/>
          <w:b/>
          <w:bCs/>
          <w:color w:val="4472C4" w:themeColor="accent1"/>
          <w:sz w:val="28"/>
          <w:szCs w:val="28"/>
        </w:rPr>
        <w:lastRenderedPageBreak/>
        <w:t xml:space="preserve">7.0 CONCLUSION </w:t>
      </w:r>
    </w:p>
    <w:p w14:paraId="31DCE052" w14:textId="42D450DB" w:rsidR="0094389A" w:rsidRPr="00C7432F" w:rsidRDefault="0094389A" w:rsidP="00C7432F">
      <w:pPr>
        <w:spacing w:after="0" w:line="480" w:lineRule="auto"/>
        <w:rPr>
          <w:rFonts w:ascii="Times New Roman" w:hAnsi="Times New Roman" w:cs="Times New Roman"/>
          <w:sz w:val="28"/>
          <w:szCs w:val="28"/>
        </w:rPr>
      </w:pPr>
      <w:r w:rsidRPr="00C7432F">
        <w:rPr>
          <w:rFonts w:ascii="Times New Roman" w:hAnsi="Times New Roman" w:cs="Times New Roman"/>
          <w:sz w:val="28"/>
          <w:szCs w:val="28"/>
        </w:rPr>
        <w:t xml:space="preserve">This paper examined the fundamental functionalities and instruments accessible in the Moodle stage and their utilization at the University of Wales Trinity of Saint David. It was discovered that the Moodle @ UWTSD contains a portion of the fundamental instruments of the standard Moodle stage, like Assignments, Chats, Forums, News and Quiz/Survey. The investigation of the understudies' responses to the applied poll uncovered that the most referenced reason for the utilization of the Moodle @ UWTSD were 'Download materials', 'News' and 'Convey tasks' and that the most utilized data materials are 'Messages' and 'Slides'. Moreover, understudies gave more significance to 'News' and 'Tasks'. These outcomes are viable with the speculation that the Moodle @ UWTSD is being utilized primarily as an archive of materials and data. </w:t>
      </w:r>
    </w:p>
    <w:p w14:paraId="3FA7C23A" w14:textId="21D302D0" w:rsidR="0094389A" w:rsidRDefault="0094389A" w:rsidP="0094389A">
      <w:pPr>
        <w:spacing w:line="240" w:lineRule="auto"/>
        <w:rPr>
          <w:rFonts w:ascii="Times New Roman" w:hAnsi="Times New Roman" w:cs="Times New Roman"/>
          <w:sz w:val="28"/>
          <w:szCs w:val="28"/>
        </w:rPr>
      </w:pPr>
    </w:p>
    <w:p w14:paraId="371FB3F0" w14:textId="77777777" w:rsidR="0094389A" w:rsidRPr="0094389A" w:rsidRDefault="0094389A" w:rsidP="0094389A">
      <w:pPr>
        <w:spacing w:line="240" w:lineRule="auto"/>
        <w:rPr>
          <w:rFonts w:ascii="Times New Roman" w:hAnsi="Times New Roman" w:cs="Times New Roman"/>
          <w:sz w:val="28"/>
          <w:szCs w:val="28"/>
        </w:rPr>
      </w:pPr>
    </w:p>
    <w:p w14:paraId="2343B7B5" w14:textId="3631DC4A" w:rsidR="00607EF2" w:rsidRDefault="00B97C2D" w:rsidP="0094389A">
      <w:pPr>
        <w:spacing w:line="240" w:lineRule="auto"/>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t xml:space="preserve">8.0 </w:t>
      </w:r>
      <w:r w:rsidR="00607EF2" w:rsidRPr="00B97C2D">
        <w:rPr>
          <w:rFonts w:ascii="Times New Roman" w:hAnsi="Times New Roman" w:cs="Times New Roman"/>
          <w:b/>
          <w:bCs/>
          <w:color w:val="4472C4" w:themeColor="accent1"/>
          <w:sz w:val="28"/>
          <w:szCs w:val="28"/>
        </w:rPr>
        <w:t>R</w:t>
      </w:r>
      <w:r>
        <w:rPr>
          <w:rFonts w:ascii="Times New Roman" w:hAnsi="Times New Roman" w:cs="Times New Roman"/>
          <w:b/>
          <w:bCs/>
          <w:color w:val="4472C4" w:themeColor="accent1"/>
          <w:sz w:val="28"/>
          <w:szCs w:val="28"/>
        </w:rPr>
        <w:t>EFERENCES:</w:t>
      </w:r>
    </w:p>
    <w:p w14:paraId="2F2F0C6A"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bookmarkStart w:id="2" w:name="_Hlk60950509"/>
      <w:r w:rsidRPr="00D57D73">
        <w:rPr>
          <w:rFonts w:ascii="Times New Roman" w:hAnsi="Times New Roman" w:cs="Times New Roman"/>
          <w:sz w:val="28"/>
          <w:szCs w:val="28"/>
        </w:rPr>
        <w:t>[1]</w:t>
      </w:r>
      <w:r w:rsidRPr="00D57D73">
        <w:rPr>
          <w:rFonts w:ascii="Times New Roman" w:hAnsi="Times New Roman" w:cs="Times New Roman"/>
          <w:sz w:val="28"/>
          <w:szCs w:val="28"/>
        </w:rPr>
        <w:tab/>
      </w:r>
      <w:bookmarkStart w:id="3" w:name="_Hlk60950338"/>
      <w:r w:rsidRPr="00D57D73">
        <w:rPr>
          <w:rFonts w:ascii="Times New Roman" w:hAnsi="Times New Roman" w:cs="Times New Roman"/>
          <w:sz w:val="28"/>
          <w:szCs w:val="28"/>
        </w:rPr>
        <w:t>Sanchez, R.A., A.D. Hueros, 2010, Motivational factors that influence the acceptance of Moodle using TAM. Computers in Human Behavior, 26(6), p. 1632-1640</w:t>
      </w:r>
      <w:bookmarkEnd w:id="3"/>
      <w:r w:rsidRPr="00D57D73">
        <w:rPr>
          <w:rFonts w:ascii="Times New Roman" w:hAnsi="Times New Roman" w:cs="Times New Roman"/>
          <w:sz w:val="28"/>
          <w:szCs w:val="28"/>
        </w:rPr>
        <w:t xml:space="preserve">. </w:t>
      </w:r>
    </w:p>
    <w:p w14:paraId="3AFC0AB6"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[2]</w:t>
      </w:r>
      <w:r w:rsidRPr="00D57D73">
        <w:rPr>
          <w:rFonts w:ascii="Times New Roman" w:hAnsi="Times New Roman" w:cs="Times New Roman"/>
          <w:sz w:val="28"/>
          <w:szCs w:val="28"/>
        </w:rPr>
        <w:tab/>
        <w:t xml:space="preserve">Paulsen, M., 2003, Experiences with Learning Management Systems in 113 European Institutions. Educational Technology &amp; Society, 6(4), p. 134-148. </w:t>
      </w:r>
    </w:p>
    <w:p w14:paraId="7233B78A" w14:textId="1460310F"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[3]</w:t>
      </w:r>
      <w:r w:rsidRPr="00D57D73">
        <w:rPr>
          <w:rFonts w:ascii="Times New Roman" w:hAnsi="Times New Roman" w:cs="Times New Roman"/>
          <w:sz w:val="28"/>
          <w:szCs w:val="28"/>
        </w:rPr>
        <w:tab/>
        <w:t xml:space="preserve">Piotrowski, M., 2010. What is an e-learning platform? in Learning management system technologies and software solutions for online teaching: tools and applications, I. Global, Editor. </w:t>
      </w:r>
    </w:p>
    <w:p w14:paraId="451517A7" w14:textId="276A4E28"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lastRenderedPageBreak/>
        <w:t>[4]</w:t>
      </w:r>
      <w:r w:rsidRPr="00D57D73">
        <w:rPr>
          <w:rFonts w:ascii="Times New Roman" w:hAnsi="Times New Roman" w:cs="Times New Roman"/>
          <w:sz w:val="28"/>
          <w:szCs w:val="28"/>
        </w:rPr>
        <w:tab/>
        <w:t xml:space="preserve">Mahmoud, S.S., 2008. A Proposed Model for Distributing e-Courses Content through Mobile Technology Architectures. in word academy of science, engineering, and technology. </w:t>
      </w:r>
    </w:p>
    <w:p w14:paraId="55393882"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[5]</w:t>
      </w:r>
      <w:r w:rsidRPr="00D57D73">
        <w:rPr>
          <w:rFonts w:ascii="Times New Roman" w:hAnsi="Times New Roman" w:cs="Times New Roman"/>
          <w:sz w:val="28"/>
          <w:szCs w:val="28"/>
        </w:rPr>
        <w:tab/>
        <w:t xml:space="preserve">Mellow, P., 2005. The media generation: Maximise learning by getting mobile, p. 469-476. </w:t>
      </w:r>
    </w:p>
    <w:p w14:paraId="0F39C113"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[6]</w:t>
      </w:r>
      <w:r w:rsidRPr="00D57D73">
        <w:rPr>
          <w:rFonts w:ascii="Times New Roman" w:hAnsi="Times New Roman" w:cs="Times New Roman"/>
          <w:sz w:val="28"/>
          <w:szCs w:val="28"/>
        </w:rPr>
        <w:tab/>
        <w:t xml:space="preserve">Moura, A., A.A. Carvalho, 2009. Mobile learning: two experiments on teaching and learning with mobile phone. R. Hijón-Neira (ed.), Advanced Learning, p. 89-100. </w:t>
      </w:r>
    </w:p>
    <w:p w14:paraId="35B0B452"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[7]</w:t>
      </w:r>
      <w:r w:rsidRPr="00D57D73">
        <w:rPr>
          <w:rFonts w:ascii="Times New Roman" w:hAnsi="Times New Roman" w:cs="Times New Roman"/>
          <w:sz w:val="28"/>
          <w:szCs w:val="28"/>
        </w:rPr>
        <w:tab/>
        <w:t xml:space="preserve">Alexander, B., 2006. Web 2.0: A new wave of innovation for teaching and learning? Educause Review, 41, p. 32-44. </w:t>
      </w:r>
    </w:p>
    <w:p w14:paraId="57026D07"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[8]</w:t>
      </w:r>
      <w:r w:rsidRPr="00D57D73">
        <w:rPr>
          <w:rFonts w:ascii="Times New Roman" w:hAnsi="Times New Roman" w:cs="Times New Roman"/>
          <w:sz w:val="28"/>
          <w:szCs w:val="28"/>
        </w:rPr>
        <w:tab/>
        <w:t xml:space="preserve">Bremer, D., R. Bryant, 2005. A Comparison of two learning management Systems: Moodle vs Blackboard. in 18th Annual Conference of the National Advisory Committee on Computing Qualifications. </w:t>
      </w:r>
    </w:p>
    <w:p w14:paraId="131D8B13"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[9]</w:t>
      </w:r>
      <w:r w:rsidRPr="00D57D73">
        <w:rPr>
          <w:rFonts w:ascii="Times New Roman" w:hAnsi="Times New Roman" w:cs="Times New Roman"/>
          <w:sz w:val="28"/>
          <w:szCs w:val="28"/>
        </w:rPr>
        <w:tab/>
        <w:t xml:space="preserve">Campanella, S., et al., 2008. E-learning platforms in the Italian Universities: the technological solutions at the University of Bari. WSEAS Transactions on Advances in Engineering Education, 5, p. 12-19. </w:t>
      </w:r>
    </w:p>
    <w:p w14:paraId="6F6D1019"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[10]</w:t>
      </w:r>
      <w:r w:rsidRPr="00D57D73">
        <w:rPr>
          <w:rFonts w:ascii="Times New Roman" w:hAnsi="Times New Roman" w:cs="Times New Roman"/>
          <w:sz w:val="28"/>
          <w:szCs w:val="28"/>
        </w:rPr>
        <w:tab/>
        <w:t xml:space="preserve">Cavus, N., A. Momani, 2009. Computer aided evaluation of learning management systems. Procedia - Social and Behavioral Sciences, 1(1), p. 426-430. </w:t>
      </w:r>
    </w:p>
    <w:p w14:paraId="460F71C3"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[11]</w:t>
      </w:r>
      <w:r w:rsidRPr="00D57D73">
        <w:rPr>
          <w:rFonts w:ascii="Times New Roman" w:hAnsi="Times New Roman" w:cs="Times New Roman"/>
          <w:sz w:val="28"/>
          <w:szCs w:val="28"/>
        </w:rPr>
        <w:tab/>
        <w:t xml:space="preserve">Coates, H., R. James, G. Baldwin, 2005. A critical examination of the effects of learning management systems on university teaching and learning. Tertiary Education and Management, 11(1), p. 19-36. </w:t>
      </w:r>
    </w:p>
    <w:p w14:paraId="598C2838"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lastRenderedPageBreak/>
        <w:t>[12]</w:t>
      </w:r>
      <w:r w:rsidRPr="00D57D73">
        <w:rPr>
          <w:rFonts w:ascii="Times New Roman" w:hAnsi="Times New Roman" w:cs="Times New Roman"/>
          <w:sz w:val="28"/>
          <w:szCs w:val="28"/>
        </w:rPr>
        <w:tab/>
        <w:t xml:space="preserve">Machado, M., E. Tao, 2007. Blackboard vs. Moodle: Comparing User Experience of Learning Management Systems, in 37th ASEE/IEEE Frontiers in Education Conference, p. 7-12. </w:t>
      </w:r>
    </w:p>
    <w:p w14:paraId="70EFD923"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[13]</w:t>
      </w:r>
      <w:r w:rsidRPr="00D57D73">
        <w:rPr>
          <w:rFonts w:ascii="Times New Roman" w:hAnsi="Times New Roman" w:cs="Times New Roman"/>
          <w:sz w:val="28"/>
          <w:szCs w:val="28"/>
        </w:rPr>
        <w:tab/>
        <w:t xml:space="preserve">Miyazoe, T, 2008. LMS-based EFL blended learning: Blackboard vs. Moodle. in JALT2007. Bradford Watts, T. Muller, &amp; M. Swanson (Eds.). </w:t>
      </w:r>
    </w:p>
    <w:p w14:paraId="3C6A0A07"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[14]</w:t>
      </w:r>
      <w:r w:rsidRPr="00D57D73">
        <w:rPr>
          <w:rFonts w:ascii="Times New Roman" w:hAnsi="Times New Roman" w:cs="Times New Roman"/>
          <w:sz w:val="28"/>
          <w:szCs w:val="28"/>
        </w:rPr>
        <w:tab/>
        <w:t xml:space="preserve">Santo, C.D., et al., 2003. Evaluating On-line Learning Platforms: a Case Study. in 36th Hawaii International Conference on System Sciences. </w:t>
      </w:r>
    </w:p>
    <w:p w14:paraId="4B0F8130" w14:textId="12F76EE4"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[15]</w:t>
      </w:r>
      <w:r w:rsidRPr="00D57D73">
        <w:rPr>
          <w:rFonts w:ascii="Times New Roman" w:hAnsi="Times New Roman" w:cs="Times New Roman"/>
          <w:sz w:val="28"/>
          <w:szCs w:val="28"/>
        </w:rPr>
        <w:tab/>
        <w:t xml:space="preserve">Cole, J., H. Foster, 2008. Using Moodle – Teaching with the popular open-source course management system, O.R. Media, Editor: United Sates of America. </w:t>
      </w:r>
    </w:p>
    <w:p w14:paraId="2CDBF5B1" w14:textId="0A6BC2D5"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[16]</w:t>
      </w:r>
      <w:r w:rsidRPr="00D57D73">
        <w:rPr>
          <w:rFonts w:ascii="Times New Roman" w:hAnsi="Times New Roman" w:cs="Times New Roman"/>
          <w:sz w:val="28"/>
          <w:szCs w:val="28"/>
        </w:rPr>
        <w:tab/>
        <w:t xml:space="preserve">Itmazi, J., et al., 2005. A comparison and evaluation of open-source learning management systems, in IADIS International Conference on Applied Computing, p. 80-86. </w:t>
      </w:r>
    </w:p>
    <w:p w14:paraId="0D6D4652"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[17]</w:t>
      </w:r>
      <w:r w:rsidRPr="00D57D73">
        <w:rPr>
          <w:rFonts w:ascii="Times New Roman" w:hAnsi="Times New Roman" w:cs="Times New Roman"/>
          <w:sz w:val="28"/>
          <w:szCs w:val="28"/>
        </w:rPr>
        <w:tab/>
        <w:t xml:space="preserve">Legoinha, P., J. Pais, J. Fernandes, 2006. O Moodle e as comunidades virtuais de aprendizagem, in VII Congresso Nacional de Geologia2006. </w:t>
      </w:r>
    </w:p>
    <w:p w14:paraId="342F620D"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[18]</w:t>
      </w:r>
      <w:r w:rsidRPr="00D57D73">
        <w:rPr>
          <w:rFonts w:ascii="Times New Roman" w:hAnsi="Times New Roman" w:cs="Times New Roman"/>
          <w:sz w:val="28"/>
          <w:szCs w:val="28"/>
        </w:rPr>
        <w:tab/>
        <w:t xml:space="preserve">Blin, F., M. Munro, 2008. Why hasn't technology disrupted academics' teaching practices? Understanding resistance to change through the lens of activity theory. Comput. Educ., 50(2), p. 475-490. </w:t>
      </w:r>
    </w:p>
    <w:p w14:paraId="18D15149" w14:textId="7777777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[19]</w:t>
      </w:r>
      <w:r w:rsidRPr="00D57D73">
        <w:rPr>
          <w:rFonts w:ascii="Times New Roman" w:hAnsi="Times New Roman" w:cs="Times New Roman"/>
          <w:sz w:val="28"/>
          <w:szCs w:val="28"/>
        </w:rPr>
        <w:tab/>
        <w:t xml:space="preserve">Moodle. Moodle, 2012; Available from: http://moodle.org/ (2 Mar 2012). </w:t>
      </w:r>
    </w:p>
    <w:p w14:paraId="675200BD" w14:textId="312818B7" w:rsidR="00EF3BEE" w:rsidRPr="00D57D73" w:rsidRDefault="00EF3BEE" w:rsidP="00D57D73">
      <w:pPr>
        <w:pStyle w:val="ListParagraph"/>
        <w:numPr>
          <w:ilvl w:val="0"/>
          <w:numId w:val="1"/>
        </w:numPr>
        <w:spacing w:after="0" w:line="480" w:lineRule="auto"/>
        <w:rPr>
          <w:rFonts w:ascii="Times New Roman" w:hAnsi="Times New Roman" w:cs="Times New Roman"/>
          <w:sz w:val="28"/>
          <w:szCs w:val="28"/>
        </w:rPr>
      </w:pPr>
      <w:r w:rsidRPr="00D57D73">
        <w:rPr>
          <w:rFonts w:ascii="Times New Roman" w:hAnsi="Times New Roman" w:cs="Times New Roman"/>
          <w:sz w:val="28"/>
          <w:szCs w:val="28"/>
        </w:rPr>
        <w:t>[20]</w:t>
      </w:r>
      <w:r w:rsidRPr="00D57D73">
        <w:rPr>
          <w:rFonts w:ascii="Times New Roman" w:hAnsi="Times New Roman" w:cs="Times New Roman"/>
          <w:sz w:val="28"/>
          <w:szCs w:val="28"/>
        </w:rPr>
        <w:tab/>
        <w:t>Suvorov, R., 2010. Using Moodle in ESOL writing classes. TESL-EJ -The Electronic Journal for English as a Second language, 14(2), p. 1-11.</w:t>
      </w:r>
    </w:p>
    <w:bookmarkEnd w:id="2"/>
    <w:p w14:paraId="31D289BD" w14:textId="77777777" w:rsidR="00196B39" w:rsidRDefault="00196B39" w:rsidP="00607EF2">
      <w:pPr>
        <w:spacing w:line="240" w:lineRule="auto"/>
        <w:rPr>
          <w:rFonts w:ascii="Times New Roman" w:hAnsi="Times New Roman" w:cs="Times New Roman"/>
          <w:b/>
          <w:bCs/>
          <w:color w:val="4472C4" w:themeColor="accent1"/>
          <w:sz w:val="28"/>
          <w:szCs w:val="28"/>
        </w:rPr>
      </w:pPr>
    </w:p>
    <w:p w14:paraId="40BB3284" w14:textId="7BEF9921" w:rsidR="00D57D73" w:rsidRPr="005F0A2C" w:rsidRDefault="00B97C2D" w:rsidP="00607EF2">
      <w:pPr>
        <w:spacing w:line="240" w:lineRule="auto"/>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lastRenderedPageBreak/>
        <w:t>9.0 Q</w:t>
      </w:r>
      <w:r w:rsidR="00607EF2" w:rsidRPr="00B97C2D">
        <w:rPr>
          <w:rFonts w:ascii="Times New Roman" w:hAnsi="Times New Roman" w:cs="Times New Roman"/>
          <w:b/>
          <w:bCs/>
          <w:color w:val="4472C4" w:themeColor="accent1"/>
          <w:sz w:val="28"/>
          <w:szCs w:val="28"/>
        </w:rPr>
        <w:t xml:space="preserve">uestionnaire design.  </w:t>
      </w:r>
    </w:p>
    <w:p w14:paraId="33A3EFBB" w14:textId="74FAF026" w:rsidR="00D57D73" w:rsidRDefault="00D57D73" w:rsidP="00607EF2">
      <w:pPr>
        <w:spacing w:line="240" w:lineRule="auto"/>
        <w:rPr>
          <w:rFonts w:ascii="Times New Roman" w:hAnsi="Times New Roman" w:cs="Times New Roman"/>
          <w:b/>
          <w:bCs/>
          <w:color w:val="4472C4" w:themeColor="accent1"/>
          <w:sz w:val="28"/>
          <w:szCs w:val="28"/>
        </w:rPr>
      </w:pPr>
      <w:r>
        <w:rPr>
          <w:noProof/>
        </w:rPr>
        <w:drawing>
          <wp:inline distT="0" distB="0" distL="0" distR="0" wp14:anchorId="2E29765D" wp14:editId="6FFB7A48">
            <wp:extent cx="4572000" cy="2743200"/>
            <wp:effectExtent l="0" t="0" r="0" b="0"/>
            <wp:docPr id="11" name="Chart 11">
              <a:extLst xmlns:a="http://schemas.openxmlformats.org/drawingml/2006/main">
                <a:ext uri="{FF2B5EF4-FFF2-40B4-BE49-F238E27FC236}">
                  <a16:creationId xmlns:a16="http://schemas.microsoft.com/office/drawing/2014/main" id="{A37C1D29-B0F8-40F1-833F-4CBEDAE2A0E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9DBCF80" w14:textId="6F2C0870" w:rsidR="00196B39" w:rsidRDefault="00196B39" w:rsidP="00607EF2">
      <w:pPr>
        <w:spacing w:line="240" w:lineRule="auto"/>
        <w:rPr>
          <w:rFonts w:ascii="Times New Roman" w:hAnsi="Times New Roman" w:cs="Times New Roman"/>
          <w:b/>
          <w:bCs/>
          <w:i/>
          <w:iCs/>
          <w:sz w:val="28"/>
          <w:szCs w:val="28"/>
        </w:rPr>
      </w:pPr>
      <w:r>
        <w:rPr>
          <w:rFonts w:ascii="Times New Roman" w:hAnsi="Times New Roman" w:cs="Times New Roman"/>
          <w:b/>
          <w:bCs/>
          <w:i/>
          <w:iCs/>
          <w:sz w:val="28"/>
          <w:szCs w:val="28"/>
        </w:rPr>
        <w:t>Fig 1</w:t>
      </w:r>
    </w:p>
    <w:p w14:paraId="074C95C5" w14:textId="201A5B65" w:rsidR="00E555E8" w:rsidRDefault="00E555E8" w:rsidP="00607EF2">
      <w:pPr>
        <w:spacing w:line="240" w:lineRule="auto"/>
        <w:rPr>
          <w:rFonts w:ascii="Times New Roman" w:hAnsi="Times New Roman" w:cs="Times New Roman"/>
          <w:b/>
          <w:bCs/>
          <w:i/>
          <w:iCs/>
          <w:sz w:val="28"/>
          <w:szCs w:val="28"/>
        </w:rPr>
      </w:pPr>
    </w:p>
    <w:p w14:paraId="2E30E757" w14:textId="2527D08B" w:rsidR="00E555E8" w:rsidRDefault="00E555E8" w:rsidP="00607EF2">
      <w:pPr>
        <w:spacing w:line="240" w:lineRule="auto"/>
        <w:rPr>
          <w:rFonts w:ascii="Times New Roman" w:hAnsi="Times New Roman" w:cs="Times New Roman"/>
          <w:b/>
          <w:bCs/>
          <w:i/>
          <w:iCs/>
          <w:sz w:val="28"/>
          <w:szCs w:val="28"/>
        </w:rPr>
      </w:pPr>
    </w:p>
    <w:p w14:paraId="03783978" w14:textId="36416352" w:rsidR="00E555E8" w:rsidRDefault="00E555E8" w:rsidP="00607EF2">
      <w:pPr>
        <w:spacing w:line="240" w:lineRule="auto"/>
        <w:rPr>
          <w:rFonts w:ascii="Times New Roman" w:hAnsi="Times New Roman" w:cs="Times New Roman"/>
          <w:b/>
          <w:bCs/>
          <w:i/>
          <w:iCs/>
          <w:sz w:val="28"/>
          <w:szCs w:val="28"/>
        </w:rPr>
      </w:pPr>
    </w:p>
    <w:p w14:paraId="058C1982" w14:textId="77777777" w:rsidR="00E555E8" w:rsidRPr="00196B39" w:rsidRDefault="00E555E8" w:rsidP="00607EF2">
      <w:pPr>
        <w:spacing w:line="240" w:lineRule="auto"/>
        <w:rPr>
          <w:rFonts w:ascii="Times New Roman" w:hAnsi="Times New Roman" w:cs="Times New Roman"/>
          <w:b/>
          <w:bCs/>
          <w:i/>
          <w:iCs/>
          <w:sz w:val="28"/>
          <w:szCs w:val="28"/>
        </w:rPr>
      </w:pPr>
    </w:p>
    <w:p w14:paraId="6E3C6065" w14:textId="4F6E8333" w:rsidR="00D57D73" w:rsidRDefault="00D57D73" w:rsidP="00607EF2">
      <w:pPr>
        <w:spacing w:line="240" w:lineRule="auto"/>
        <w:rPr>
          <w:rFonts w:ascii="Times New Roman" w:hAnsi="Times New Roman" w:cs="Times New Roman"/>
          <w:b/>
          <w:bCs/>
          <w:color w:val="4472C4" w:themeColor="accent1"/>
          <w:sz w:val="28"/>
          <w:szCs w:val="28"/>
        </w:rPr>
      </w:pPr>
      <w:r>
        <w:rPr>
          <w:noProof/>
        </w:rPr>
        <w:drawing>
          <wp:inline distT="0" distB="0" distL="0" distR="0" wp14:anchorId="4FC893E6" wp14:editId="764F40FE">
            <wp:extent cx="4572000" cy="2743200"/>
            <wp:effectExtent l="0" t="0" r="0" b="0"/>
            <wp:docPr id="33" name="Chart 33">
              <a:extLst xmlns:a="http://schemas.openxmlformats.org/drawingml/2006/main">
                <a:ext uri="{FF2B5EF4-FFF2-40B4-BE49-F238E27FC236}">
                  <a16:creationId xmlns:a16="http://schemas.microsoft.com/office/drawing/2014/main" id="{66F1CE6A-16AF-4936-B202-1FAF63BA9A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DAC228D" w14:textId="1213399D" w:rsidR="00196B39" w:rsidRPr="00196B39" w:rsidRDefault="00196B39" w:rsidP="00607EF2">
      <w:pPr>
        <w:spacing w:line="240" w:lineRule="auto"/>
        <w:rPr>
          <w:rFonts w:ascii="Times New Roman" w:hAnsi="Times New Roman" w:cs="Times New Roman"/>
          <w:b/>
          <w:bCs/>
          <w:i/>
          <w:iCs/>
          <w:sz w:val="28"/>
          <w:szCs w:val="28"/>
        </w:rPr>
      </w:pPr>
      <w:r>
        <w:rPr>
          <w:rFonts w:ascii="Times New Roman" w:hAnsi="Times New Roman" w:cs="Times New Roman"/>
          <w:b/>
          <w:bCs/>
          <w:i/>
          <w:iCs/>
          <w:sz w:val="28"/>
          <w:szCs w:val="28"/>
        </w:rPr>
        <w:t>Fig 2</w:t>
      </w:r>
    </w:p>
    <w:p w14:paraId="1DFA4CFB" w14:textId="72FA5A10" w:rsidR="00D57D73" w:rsidRDefault="00D57D73" w:rsidP="00607EF2">
      <w:pPr>
        <w:spacing w:line="240" w:lineRule="auto"/>
        <w:rPr>
          <w:rFonts w:ascii="Times New Roman" w:hAnsi="Times New Roman" w:cs="Times New Roman"/>
          <w:b/>
          <w:bCs/>
          <w:color w:val="4472C4" w:themeColor="accent1"/>
          <w:sz w:val="28"/>
          <w:szCs w:val="28"/>
        </w:rPr>
      </w:pPr>
    </w:p>
    <w:p w14:paraId="095E1B17" w14:textId="7A41FDD2" w:rsidR="00196B39" w:rsidRDefault="00196B39" w:rsidP="00607EF2">
      <w:pPr>
        <w:spacing w:line="240" w:lineRule="auto"/>
        <w:rPr>
          <w:rFonts w:ascii="Times New Roman" w:hAnsi="Times New Roman" w:cs="Times New Roman"/>
          <w:b/>
          <w:bCs/>
          <w:color w:val="4472C4" w:themeColor="accent1"/>
          <w:sz w:val="28"/>
          <w:szCs w:val="28"/>
        </w:rPr>
      </w:pPr>
    </w:p>
    <w:p w14:paraId="50B35188" w14:textId="0A4BAC25" w:rsidR="00196B39" w:rsidRDefault="00196B39" w:rsidP="00607EF2">
      <w:pPr>
        <w:spacing w:line="240" w:lineRule="auto"/>
        <w:rPr>
          <w:rFonts w:ascii="Times New Roman" w:hAnsi="Times New Roman" w:cs="Times New Roman"/>
          <w:b/>
          <w:bCs/>
          <w:color w:val="4472C4" w:themeColor="accent1"/>
          <w:sz w:val="28"/>
          <w:szCs w:val="28"/>
        </w:rPr>
      </w:pPr>
    </w:p>
    <w:p w14:paraId="1417C3D6" w14:textId="77777777" w:rsidR="00196B39" w:rsidRDefault="00196B39" w:rsidP="00607EF2">
      <w:pPr>
        <w:spacing w:line="240" w:lineRule="auto"/>
        <w:rPr>
          <w:rFonts w:ascii="Times New Roman" w:hAnsi="Times New Roman" w:cs="Times New Roman"/>
          <w:b/>
          <w:bCs/>
          <w:color w:val="4472C4" w:themeColor="accent1"/>
          <w:sz w:val="28"/>
          <w:szCs w:val="28"/>
        </w:rPr>
      </w:pPr>
    </w:p>
    <w:p w14:paraId="4D9B64B5" w14:textId="0695FECD" w:rsidR="00D57D73" w:rsidRDefault="00D57D73" w:rsidP="00607EF2">
      <w:pPr>
        <w:spacing w:line="240" w:lineRule="auto"/>
        <w:rPr>
          <w:rFonts w:ascii="Times New Roman" w:hAnsi="Times New Roman" w:cs="Times New Roman"/>
          <w:b/>
          <w:bCs/>
          <w:color w:val="4472C4" w:themeColor="accent1"/>
          <w:sz w:val="28"/>
          <w:szCs w:val="28"/>
        </w:rPr>
      </w:pPr>
      <w:r>
        <w:rPr>
          <w:noProof/>
        </w:rPr>
        <w:drawing>
          <wp:inline distT="0" distB="0" distL="0" distR="0" wp14:anchorId="19A63AEA" wp14:editId="192ED6B6">
            <wp:extent cx="4572000" cy="2743200"/>
            <wp:effectExtent l="0" t="0" r="0" b="0"/>
            <wp:docPr id="34" name="Chart 34">
              <a:extLst xmlns:a="http://schemas.openxmlformats.org/drawingml/2006/main">
                <a:ext uri="{FF2B5EF4-FFF2-40B4-BE49-F238E27FC236}">
                  <a16:creationId xmlns:a16="http://schemas.microsoft.com/office/drawing/2014/main" id="{C9167158-DA22-4334-B9E2-B5DC6F8E7F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5CABE1" w14:textId="5BBCAD7A" w:rsidR="00196B39" w:rsidRDefault="00196B39" w:rsidP="00607EF2">
      <w:pPr>
        <w:spacing w:line="240" w:lineRule="auto"/>
        <w:rPr>
          <w:rFonts w:ascii="Times New Roman" w:hAnsi="Times New Roman" w:cs="Times New Roman"/>
          <w:b/>
          <w:bCs/>
          <w:i/>
          <w:iCs/>
          <w:sz w:val="28"/>
          <w:szCs w:val="28"/>
        </w:rPr>
      </w:pPr>
      <w:r>
        <w:rPr>
          <w:rFonts w:ascii="Times New Roman" w:hAnsi="Times New Roman" w:cs="Times New Roman"/>
          <w:b/>
          <w:bCs/>
          <w:i/>
          <w:iCs/>
          <w:sz w:val="28"/>
          <w:szCs w:val="28"/>
        </w:rPr>
        <w:t>Fig 3</w:t>
      </w:r>
    </w:p>
    <w:p w14:paraId="7058160E" w14:textId="7E531723" w:rsidR="00E555E8" w:rsidRDefault="00E555E8" w:rsidP="00607EF2">
      <w:pPr>
        <w:spacing w:line="240" w:lineRule="auto"/>
        <w:rPr>
          <w:rFonts w:ascii="Times New Roman" w:hAnsi="Times New Roman" w:cs="Times New Roman"/>
          <w:b/>
          <w:bCs/>
          <w:i/>
          <w:iCs/>
          <w:sz w:val="28"/>
          <w:szCs w:val="28"/>
        </w:rPr>
      </w:pPr>
    </w:p>
    <w:p w14:paraId="54AB83E3" w14:textId="52EF8424" w:rsidR="00E555E8" w:rsidRDefault="00E555E8" w:rsidP="00607EF2">
      <w:pPr>
        <w:spacing w:line="240" w:lineRule="auto"/>
        <w:rPr>
          <w:rFonts w:ascii="Times New Roman" w:hAnsi="Times New Roman" w:cs="Times New Roman"/>
          <w:b/>
          <w:bCs/>
          <w:i/>
          <w:iCs/>
          <w:sz w:val="28"/>
          <w:szCs w:val="28"/>
        </w:rPr>
      </w:pPr>
    </w:p>
    <w:p w14:paraId="49AD2967" w14:textId="131A2378" w:rsidR="00E555E8" w:rsidRDefault="00E555E8" w:rsidP="00607EF2">
      <w:pPr>
        <w:spacing w:line="240" w:lineRule="auto"/>
        <w:rPr>
          <w:rFonts w:ascii="Times New Roman" w:hAnsi="Times New Roman" w:cs="Times New Roman"/>
          <w:b/>
          <w:bCs/>
          <w:i/>
          <w:iCs/>
          <w:sz w:val="28"/>
          <w:szCs w:val="28"/>
        </w:rPr>
      </w:pPr>
    </w:p>
    <w:p w14:paraId="6CCF7E45" w14:textId="77777777" w:rsidR="00E555E8" w:rsidRPr="00196B39" w:rsidRDefault="00E555E8" w:rsidP="00607EF2">
      <w:pPr>
        <w:spacing w:line="240" w:lineRule="auto"/>
        <w:rPr>
          <w:rFonts w:ascii="Times New Roman" w:hAnsi="Times New Roman" w:cs="Times New Roman"/>
          <w:b/>
          <w:bCs/>
          <w:i/>
          <w:iCs/>
          <w:sz w:val="28"/>
          <w:szCs w:val="28"/>
        </w:rPr>
      </w:pPr>
    </w:p>
    <w:p w14:paraId="334F58E5" w14:textId="36240C77" w:rsidR="005F0A2C" w:rsidRDefault="00D57D73" w:rsidP="00607EF2">
      <w:pPr>
        <w:spacing w:line="240" w:lineRule="auto"/>
        <w:rPr>
          <w:rFonts w:ascii="Times New Roman" w:hAnsi="Times New Roman" w:cs="Times New Roman"/>
          <w:b/>
          <w:bCs/>
          <w:color w:val="4472C4" w:themeColor="accent1"/>
          <w:sz w:val="28"/>
          <w:szCs w:val="28"/>
        </w:rPr>
      </w:pPr>
      <w:r>
        <w:rPr>
          <w:noProof/>
        </w:rPr>
        <w:drawing>
          <wp:inline distT="0" distB="0" distL="0" distR="0" wp14:anchorId="4B18DA36" wp14:editId="2D8EB2A3">
            <wp:extent cx="4572000" cy="2743200"/>
            <wp:effectExtent l="0" t="0" r="0" b="0"/>
            <wp:docPr id="35" name="Chart 35">
              <a:extLst xmlns:a="http://schemas.openxmlformats.org/drawingml/2006/main">
                <a:ext uri="{FF2B5EF4-FFF2-40B4-BE49-F238E27FC236}">
                  <a16:creationId xmlns:a16="http://schemas.microsoft.com/office/drawing/2014/main" id="{34B496EC-F82C-4582-91A5-26BEEF0795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FFF0C92" w14:textId="6EC0ABA7" w:rsidR="00196B39" w:rsidRDefault="00196B39" w:rsidP="00607EF2">
      <w:pPr>
        <w:spacing w:line="240" w:lineRule="auto"/>
        <w:rPr>
          <w:rFonts w:ascii="Times New Roman" w:hAnsi="Times New Roman" w:cs="Times New Roman"/>
          <w:b/>
          <w:bCs/>
          <w:i/>
          <w:iCs/>
          <w:sz w:val="28"/>
          <w:szCs w:val="28"/>
        </w:rPr>
      </w:pPr>
      <w:r>
        <w:rPr>
          <w:rFonts w:ascii="Times New Roman" w:hAnsi="Times New Roman" w:cs="Times New Roman"/>
          <w:b/>
          <w:bCs/>
          <w:i/>
          <w:iCs/>
          <w:sz w:val="28"/>
          <w:szCs w:val="28"/>
        </w:rPr>
        <w:t>Fig 4</w:t>
      </w:r>
    </w:p>
    <w:p w14:paraId="7086075F" w14:textId="60D5C251" w:rsidR="00196B39" w:rsidRDefault="00196B39" w:rsidP="00607EF2">
      <w:pPr>
        <w:spacing w:line="240" w:lineRule="auto"/>
        <w:rPr>
          <w:rFonts w:ascii="Times New Roman" w:hAnsi="Times New Roman" w:cs="Times New Roman"/>
          <w:b/>
          <w:bCs/>
          <w:i/>
          <w:iCs/>
          <w:sz w:val="28"/>
          <w:szCs w:val="28"/>
        </w:rPr>
      </w:pPr>
    </w:p>
    <w:p w14:paraId="038C928B" w14:textId="42DE8E4D" w:rsidR="00196B39" w:rsidRDefault="00196B39" w:rsidP="00607EF2">
      <w:pPr>
        <w:spacing w:line="240" w:lineRule="auto"/>
        <w:rPr>
          <w:rFonts w:ascii="Times New Roman" w:hAnsi="Times New Roman" w:cs="Times New Roman"/>
          <w:b/>
          <w:bCs/>
          <w:i/>
          <w:iCs/>
          <w:sz w:val="28"/>
          <w:szCs w:val="28"/>
        </w:rPr>
      </w:pPr>
    </w:p>
    <w:p w14:paraId="6F05F577" w14:textId="77777777" w:rsidR="00196B39" w:rsidRPr="00196B39" w:rsidRDefault="00196B39" w:rsidP="00607EF2">
      <w:pPr>
        <w:spacing w:line="240" w:lineRule="auto"/>
        <w:rPr>
          <w:rFonts w:ascii="Times New Roman" w:hAnsi="Times New Roman" w:cs="Times New Roman"/>
          <w:b/>
          <w:bCs/>
          <w:i/>
          <w:iCs/>
          <w:sz w:val="28"/>
          <w:szCs w:val="28"/>
        </w:rPr>
      </w:pPr>
    </w:p>
    <w:p w14:paraId="1C00660B" w14:textId="1EDE98CC" w:rsidR="00F31EFE" w:rsidRDefault="005F0A2C" w:rsidP="00607EF2">
      <w:pPr>
        <w:spacing w:line="240" w:lineRule="auto"/>
        <w:rPr>
          <w:rFonts w:ascii="Times New Roman" w:hAnsi="Times New Roman" w:cs="Times New Roman"/>
          <w:b/>
          <w:bCs/>
          <w:color w:val="4472C4" w:themeColor="accent1"/>
          <w:sz w:val="28"/>
          <w:szCs w:val="28"/>
        </w:rPr>
      </w:pPr>
      <w:r>
        <w:rPr>
          <w:noProof/>
        </w:rPr>
        <w:lastRenderedPageBreak/>
        <w:drawing>
          <wp:inline distT="0" distB="0" distL="0" distR="0" wp14:anchorId="6DD8FB04" wp14:editId="0DA0F6FE">
            <wp:extent cx="4572000" cy="2743200"/>
            <wp:effectExtent l="0" t="0" r="0" b="0"/>
            <wp:docPr id="38" name="Chart 38">
              <a:extLst xmlns:a="http://schemas.openxmlformats.org/drawingml/2006/main">
                <a:ext uri="{FF2B5EF4-FFF2-40B4-BE49-F238E27FC236}">
                  <a16:creationId xmlns:a16="http://schemas.microsoft.com/office/drawing/2014/main" id="{A1A3B55C-65BD-40F0-85FC-8CA82C60B6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C988D8B" w14:textId="498AF589" w:rsidR="00196B39" w:rsidRPr="00196B39" w:rsidRDefault="00196B39" w:rsidP="00607EF2">
      <w:pPr>
        <w:spacing w:line="240" w:lineRule="auto"/>
        <w:rPr>
          <w:rFonts w:ascii="Times New Roman" w:hAnsi="Times New Roman" w:cs="Times New Roman"/>
          <w:b/>
          <w:bCs/>
          <w:i/>
          <w:iCs/>
          <w:sz w:val="28"/>
          <w:szCs w:val="28"/>
        </w:rPr>
      </w:pPr>
      <w:r>
        <w:rPr>
          <w:rFonts w:ascii="Times New Roman" w:hAnsi="Times New Roman" w:cs="Times New Roman"/>
          <w:b/>
          <w:bCs/>
          <w:i/>
          <w:iCs/>
          <w:sz w:val="28"/>
          <w:szCs w:val="28"/>
        </w:rPr>
        <w:t>Fig 5</w:t>
      </w:r>
    </w:p>
    <w:p w14:paraId="73D5AB5B" w14:textId="77777777" w:rsidR="00F31EFE" w:rsidRDefault="00F31EFE" w:rsidP="00607EF2">
      <w:pPr>
        <w:spacing w:line="240" w:lineRule="auto"/>
        <w:rPr>
          <w:rFonts w:ascii="Times New Roman" w:hAnsi="Times New Roman" w:cs="Times New Roman"/>
          <w:b/>
          <w:bCs/>
          <w:color w:val="4472C4" w:themeColor="accent1"/>
          <w:sz w:val="28"/>
          <w:szCs w:val="28"/>
        </w:rPr>
      </w:pPr>
    </w:p>
    <w:p w14:paraId="0F4915C7" w14:textId="52A6B9BC" w:rsidR="00F31EFE" w:rsidRDefault="00F31EFE" w:rsidP="00607EF2">
      <w:pPr>
        <w:spacing w:line="240" w:lineRule="auto"/>
        <w:rPr>
          <w:rFonts w:ascii="Times New Roman" w:hAnsi="Times New Roman" w:cs="Times New Roman"/>
          <w:b/>
          <w:bCs/>
          <w:color w:val="4472C4" w:themeColor="accent1"/>
          <w:sz w:val="28"/>
          <w:szCs w:val="28"/>
        </w:rPr>
      </w:pPr>
    </w:p>
    <w:p w14:paraId="61304387" w14:textId="139B70E8" w:rsidR="00196B39" w:rsidRDefault="00196B39" w:rsidP="00607EF2">
      <w:pPr>
        <w:spacing w:line="240" w:lineRule="auto"/>
        <w:rPr>
          <w:rFonts w:ascii="Times New Roman" w:hAnsi="Times New Roman" w:cs="Times New Roman"/>
          <w:b/>
          <w:bCs/>
          <w:color w:val="4472C4" w:themeColor="accent1"/>
          <w:sz w:val="28"/>
          <w:szCs w:val="28"/>
        </w:rPr>
      </w:pPr>
    </w:p>
    <w:p w14:paraId="4D47261C" w14:textId="3D8DD1FE" w:rsidR="00196B39" w:rsidRDefault="00196B39" w:rsidP="00607EF2">
      <w:pPr>
        <w:spacing w:line="240" w:lineRule="auto"/>
        <w:rPr>
          <w:rFonts w:ascii="Times New Roman" w:hAnsi="Times New Roman" w:cs="Times New Roman"/>
          <w:b/>
          <w:bCs/>
          <w:color w:val="4472C4" w:themeColor="accent1"/>
          <w:sz w:val="28"/>
          <w:szCs w:val="28"/>
        </w:rPr>
      </w:pPr>
    </w:p>
    <w:p w14:paraId="04BDE49A" w14:textId="77777777" w:rsidR="00196B39" w:rsidRDefault="00196B39" w:rsidP="00607EF2">
      <w:pPr>
        <w:spacing w:line="240" w:lineRule="auto"/>
        <w:rPr>
          <w:rFonts w:ascii="Times New Roman" w:hAnsi="Times New Roman" w:cs="Times New Roman"/>
          <w:b/>
          <w:bCs/>
          <w:color w:val="4472C4" w:themeColor="accent1"/>
          <w:sz w:val="28"/>
          <w:szCs w:val="28"/>
        </w:rPr>
      </w:pPr>
    </w:p>
    <w:p w14:paraId="076D66AA" w14:textId="59403549" w:rsidR="00607EF2" w:rsidRPr="00B97C2D" w:rsidRDefault="00B97C2D" w:rsidP="00607EF2">
      <w:pPr>
        <w:spacing w:line="240" w:lineRule="auto"/>
        <w:rPr>
          <w:rFonts w:ascii="Times New Roman" w:hAnsi="Times New Roman" w:cs="Times New Roman"/>
          <w:b/>
          <w:bCs/>
          <w:color w:val="4472C4" w:themeColor="accent1"/>
          <w:sz w:val="28"/>
          <w:szCs w:val="28"/>
        </w:rPr>
      </w:pPr>
      <w:r>
        <w:rPr>
          <w:rFonts w:ascii="Times New Roman" w:hAnsi="Times New Roman" w:cs="Times New Roman"/>
          <w:b/>
          <w:bCs/>
          <w:color w:val="4472C4" w:themeColor="accent1"/>
          <w:sz w:val="28"/>
          <w:szCs w:val="28"/>
        </w:rPr>
        <w:t xml:space="preserve">10.0 </w:t>
      </w:r>
      <w:r w:rsidR="00607EF2" w:rsidRPr="00B97C2D">
        <w:rPr>
          <w:rFonts w:ascii="Times New Roman" w:hAnsi="Times New Roman" w:cs="Times New Roman"/>
          <w:b/>
          <w:bCs/>
          <w:color w:val="4472C4" w:themeColor="accent1"/>
          <w:sz w:val="28"/>
          <w:szCs w:val="28"/>
        </w:rPr>
        <w:t>Data collection in table format.</w:t>
      </w:r>
    </w:p>
    <w:tbl>
      <w:tblPr>
        <w:tblStyle w:val="TableGrid"/>
        <w:tblW w:w="0" w:type="auto"/>
        <w:jc w:val="center"/>
        <w:tblLook w:val="04A0" w:firstRow="1" w:lastRow="0" w:firstColumn="1" w:lastColumn="0" w:noHBand="0" w:noVBand="1"/>
      </w:tblPr>
      <w:tblGrid>
        <w:gridCol w:w="2690"/>
        <w:gridCol w:w="2690"/>
        <w:gridCol w:w="2691"/>
        <w:gridCol w:w="2691"/>
      </w:tblGrid>
      <w:tr w:rsidR="00F31EFE" w14:paraId="16B25329" w14:textId="77777777" w:rsidTr="005F0A2C">
        <w:trPr>
          <w:jc w:val="center"/>
        </w:trPr>
        <w:tc>
          <w:tcPr>
            <w:tcW w:w="2690" w:type="dxa"/>
          </w:tcPr>
          <w:p w14:paraId="67F577FB" w14:textId="77777777" w:rsidR="00F31EFE" w:rsidRDefault="00F31EFE" w:rsidP="00607EF2">
            <w:pPr>
              <w:rPr>
                <w:rFonts w:ascii="Times New Roman" w:hAnsi="Times New Roman" w:cs="Times New Roman"/>
                <w:sz w:val="28"/>
                <w:szCs w:val="28"/>
              </w:rPr>
            </w:pPr>
          </w:p>
        </w:tc>
        <w:tc>
          <w:tcPr>
            <w:tcW w:w="2690" w:type="dxa"/>
          </w:tcPr>
          <w:p w14:paraId="4F08C8BA" w14:textId="08B937EA"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Yes</w:t>
            </w:r>
          </w:p>
        </w:tc>
        <w:tc>
          <w:tcPr>
            <w:tcW w:w="2691" w:type="dxa"/>
          </w:tcPr>
          <w:p w14:paraId="1F095AAB" w14:textId="345F3CE0"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Not</w:t>
            </w:r>
          </w:p>
        </w:tc>
        <w:tc>
          <w:tcPr>
            <w:tcW w:w="2691" w:type="dxa"/>
          </w:tcPr>
          <w:p w14:paraId="44E81675" w14:textId="77777777" w:rsidR="00F31EFE" w:rsidRDefault="00F31EFE" w:rsidP="005F0A2C">
            <w:pPr>
              <w:jc w:val="center"/>
              <w:rPr>
                <w:rFonts w:ascii="Times New Roman" w:hAnsi="Times New Roman" w:cs="Times New Roman"/>
                <w:sz w:val="28"/>
                <w:szCs w:val="28"/>
              </w:rPr>
            </w:pPr>
          </w:p>
        </w:tc>
      </w:tr>
      <w:tr w:rsidR="00F31EFE" w14:paraId="6CC1C6F0" w14:textId="77777777" w:rsidTr="005F0A2C">
        <w:trPr>
          <w:jc w:val="center"/>
        </w:trPr>
        <w:tc>
          <w:tcPr>
            <w:tcW w:w="2690" w:type="dxa"/>
          </w:tcPr>
          <w:p w14:paraId="522CF867" w14:textId="6E36A99F" w:rsidR="00F31EFE" w:rsidRDefault="005F0A2C" w:rsidP="00607EF2">
            <w:pPr>
              <w:rPr>
                <w:rFonts w:ascii="Times New Roman" w:hAnsi="Times New Roman" w:cs="Times New Roman"/>
                <w:sz w:val="28"/>
                <w:szCs w:val="28"/>
              </w:rPr>
            </w:pPr>
            <w:r>
              <w:rPr>
                <w:rFonts w:ascii="Times New Roman" w:hAnsi="Times New Roman" w:cs="Times New Roman"/>
                <w:sz w:val="28"/>
                <w:szCs w:val="28"/>
              </w:rPr>
              <w:t>Are you student of UWTSD?</w:t>
            </w:r>
          </w:p>
        </w:tc>
        <w:tc>
          <w:tcPr>
            <w:tcW w:w="2690" w:type="dxa"/>
          </w:tcPr>
          <w:p w14:paraId="22425D37" w14:textId="4C951E2E"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12</w:t>
            </w:r>
          </w:p>
        </w:tc>
        <w:tc>
          <w:tcPr>
            <w:tcW w:w="2691" w:type="dxa"/>
          </w:tcPr>
          <w:p w14:paraId="66FEB9A1" w14:textId="5F8F06E8"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0</w:t>
            </w:r>
          </w:p>
        </w:tc>
        <w:tc>
          <w:tcPr>
            <w:tcW w:w="2691" w:type="dxa"/>
          </w:tcPr>
          <w:p w14:paraId="55244D99" w14:textId="77777777" w:rsidR="00F31EFE" w:rsidRDefault="00F31EFE" w:rsidP="005F0A2C">
            <w:pPr>
              <w:jc w:val="center"/>
              <w:rPr>
                <w:rFonts w:ascii="Times New Roman" w:hAnsi="Times New Roman" w:cs="Times New Roman"/>
                <w:sz w:val="28"/>
                <w:szCs w:val="28"/>
              </w:rPr>
            </w:pPr>
          </w:p>
        </w:tc>
      </w:tr>
      <w:tr w:rsidR="00F31EFE" w14:paraId="297F760E" w14:textId="77777777" w:rsidTr="005F0A2C">
        <w:trPr>
          <w:jc w:val="center"/>
        </w:trPr>
        <w:tc>
          <w:tcPr>
            <w:tcW w:w="2690" w:type="dxa"/>
          </w:tcPr>
          <w:p w14:paraId="60F9D5A7" w14:textId="77777777" w:rsidR="00F31EFE" w:rsidRDefault="00F31EFE" w:rsidP="00607EF2">
            <w:pPr>
              <w:rPr>
                <w:rFonts w:ascii="Times New Roman" w:hAnsi="Times New Roman" w:cs="Times New Roman"/>
                <w:sz w:val="28"/>
                <w:szCs w:val="28"/>
              </w:rPr>
            </w:pPr>
          </w:p>
        </w:tc>
        <w:tc>
          <w:tcPr>
            <w:tcW w:w="2690" w:type="dxa"/>
          </w:tcPr>
          <w:p w14:paraId="6B865A3B" w14:textId="77777777" w:rsidR="00F31EFE" w:rsidRDefault="00F31EFE" w:rsidP="005F0A2C">
            <w:pPr>
              <w:jc w:val="center"/>
              <w:rPr>
                <w:rFonts w:ascii="Times New Roman" w:hAnsi="Times New Roman" w:cs="Times New Roman"/>
                <w:sz w:val="28"/>
                <w:szCs w:val="28"/>
              </w:rPr>
            </w:pPr>
          </w:p>
        </w:tc>
        <w:tc>
          <w:tcPr>
            <w:tcW w:w="2691" w:type="dxa"/>
          </w:tcPr>
          <w:p w14:paraId="1C407F39" w14:textId="77777777" w:rsidR="00F31EFE" w:rsidRDefault="00F31EFE" w:rsidP="005F0A2C">
            <w:pPr>
              <w:jc w:val="center"/>
              <w:rPr>
                <w:rFonts w:ascii="Times New Roman" w:hAnsi="Times New Roman" w:cs="Times New Roman"/>
                <w:sz w:val="28"/>
                <w:szCs w:val="28"/>
              </w:rPr>
            </w:pPr>
          </w:p>
        </w:tc>
        <w:tc>
          <w:tcPr>
            <w:tcW w:w="2691" w:type="dxa"/>
          </w:tcPr>
          <w:p w14:paraId="715D75DC" w14:textId="77777777" w:rsidR="00F31EFE" w:rsidRDefault="00F31EFE" w:rsidP="005F0A2C">
            <w:pPr>
              <w:jc w:val="center"/>
              <w:rPr>
                <w:rFonts w:ascii="Times New Roman" w:hAnsi="Times New Roman" w:cs="Times New Roman"/>
                <w:sz w:val="28"/>
                <w:szCs w:val="28"/>
              </w:rPr>
            </w:pPr>
          </w:p>
        </w:tc>
      </w:tr>
      <w:tr w:rsidR="00F31EFE" w14:paraId="4DF38F34" w14:textId="77777777" w:rsidTr="005F0A2C">
        <w:trPr>
          <w:jc w:val="center"/>
        </w:trPr>
        <w:tc>
          <w:tcPr>
            <w:tcW w:w="2690" w:type="dxa"/>
          </w:tcPr>
          <w:p w14:paraId="19E0B7C0" w14:textId="0A0AB497" w:rsidR="00F31EFE" w:rsidRDefault="00F31EFE" w:rsidP="00607EF2">
            <w:pPr>
              <w:rPr>
                <w:rFonts w:ascii="Times New Roman" w:hAnsi="Times New Roman" w:cs="Times New Roman"/>
                <w:sz w:val="28"/>
                <w:szCs w:val="28"/>
              </w:rPr>
            </w:pPr>
          </w:p>
        </w:tc>
        <w:tc>
          <w:tcPr>
            <w:tcW w:w="2690" w:type="dxa"/>
          </w:tcPr>
          <w:p w14:paraId="5CF61139" w14:textId="02262887"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Daily</w:t>
            </w:r>
          </w:p>
        </w:tc>
        <w:tc>
          <w:tcPr>
            <w:tcW w:w="2691" w:type="dxa"/>
          </w:tcPr>
          <w:p w14:paraId="66FF94B1" w14:textId="7CAEA61F"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Sometimes</w:t>
            </w:r>
          </w:p>
        </w:tc>
        <w:tc>
          <w:tcPr>
            <w:tcW w:w="2691" w:type="dxa"/>
          </w:tcPr>
          <w:p w14:paraId="75F83419" w14:textId="56DD08A0"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Just for school</w:t>
            </w:r>
          </w:p>
        </w:tc>
      </w:tr>
      <w:tr w:rsidR="00F31EFE" w14:paraId="34048808" w14:textId="77777777" w:rsidTr="005F0A2C">
        <w:trPr>
          <w:jc w:val="center"/>
        </w:trPr>
        <w:tc>
          <w:tcPr>
            <w:tcW w:w="2690" w:type="dxa"/>
          </w:tcPr>
          <w:p w14:paraId="13C99BEE" w14:textId="1777A0D7" w:rsidR="00F31EFE" w:rsidRDefault="005F0A2C" w:rsidP="00607EF2">
            <w:pPr>
              <w:rPr>
                <w:rFonts w:ascii="Times New Roman" w:hAnsi="Times New Roman" w:cs="Times New Roman"/>
                <w:sz w:val="28"/>
                <w:szCs w:val="28"/>
              </w:rPr>
            </w:pPr>
            <w:r>
              <w:rPr>
                <w:rFonts w:ascii="Times New Roman" w:hAnsi="Times New Roman" w:cs="Times New Roman"/>
                <w:sz w:val="28"/>
                <w:szCs w:val="28"/>
              </w:rPr>
              <w:t>How often do you use Moodle?</w:t>
            </w:r>
          </w:p>
        </w:tc>
        <w:tc>
          <w:tcPr>
            <w:tcW w:w="2690" w:type="dxa"/>
          </w:tcPr>
          <w:p w14:paraId="386FAB5D" w14:textId="63621745"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3</w:t>
            </w:r>
          </w:p>
        </w:tc>
        <w:tc>
          <w:tcPr>
            <w:tcW w:w="2691" w:type="dxa"/>
          </w:tcPr>
          <w:p w14:paraId="2F0DE794" w14:textId="0D08E9DF"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3</w:t>
            </w:r>
          </w:p>
        </w:tc>
        <w:tc>
          <w:tcPr>
            <w:tcW w:w="2691" w:type="dxa"/>
          </w:tcPr>
          <w:p w14:paraId="4379D59C" w14:textId="2A00BF98"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6</w:t>
            </w:r>
          </w:p>
        </w:tc>
      </w:tr>
      <w:tr w:rsidR="00F31EFE" w14:paraId="56022DAE" w14:textId="77777777" w:rsidTr="005F0A2C">
        <w:trPr>
          <w:jc w:val="center"/>
        </w:trPr>
        <w:tc>
          <w:tcPr>
            <w:tcW w:w="2690" w:type="dxa"/>
          </w:tcPr>
          <w:p w14:paraId="2CE363E3" w14:textId="77777777" w:rsidR="00F31EFE" w:rsidRDefault="00F31EFE" w:rsidP="00607EF2">
            <w:pPr>
              <w:rPr>
                <w:rFonts w:ascii="Times New Roman" w:hAnsi="Times New Roman" w:cs="Times New Roman"/>
                <w:sz w:val="28"/>
                <w:szCs w:val="28"/>
              </w:rPr>
            </w:pPr>
          </w:p>
        </w:tc>
        <w:tc>
          <w:tcPr>
            <w:tcW w:w="2690" w:type="dxa"/>
          </w:tcPr>
          <w:p w14:paraId="2A7BD229" w14:textId="77777777" w:rsidR="00F31EFE" w:rsidRDefault="00F31EFE" w:rsidP="005F0A2C">
            <w:pPr>
              <w:jc w:val="center"/>
              <w:rPr>
                <w:rFonts w:ascii="Times New Roman" w:hAnsi="Times New Roman" w:cs="Times New Roman"/>
                <w:sz w:val="28"/>
                <w:szCs w:val="28"/>
              </w:rPr>
            </w:pPr>
          </w:p>
        </w:tc>
        <w:tc>
          <w:tcPr>
            <w:tcW w:w="2691" w:type="dxa"/>
          </w:tcPr>
          <w:p w14:paraId="6B3A2870" w14:textId="77777777" w:rsidR="00F31EFE" w:rsidRDefault="00F31EFE" w:rsidP="005F0A2C">
            <w:pPr>
              <w:jc w:val="center"/>
              <w:rPr>
                <w:rFonts w:ascii="Times New Roman" w:hAnsi="Times New Roman" w:cs="Times New Roman"/>
                <w:sz w:val="28"/>
                <w:szCs w:val="28"/>
              </w:rPr>
            </w:pPr>
          </w:p>
        </w:tc>
        <w:tc>
          <w:tcPr>
            <w:tcW w:w="2691" w:type="dxa"/>
          </w:tcPr>
          <w:p w14:paraId="312E3DB6" w14:textId="77777777" w:rsidR="00F31EFE" w:rsidRDefault="00F31EFE" w:rsidP="005F0A2C">
            <w:pPr>
              <w:jc w:val="center"/>
              <w:rPr>
                <w:rFonts w:ascii="Times New Roman" w:hAnsi="Times New Roman" w:cs="Times New Roman"/>
                <w:sz w:val="28"/>
                <w:szCs w:val="28"/>
              </w:rPr>
            </w:pPr>
          </w:p>
        </w:tc>
      </w:tr>
      <w:tr w:rsidR="00F31EFE" w14:paraId="052C49E1" w14:textId="77777777" w:rsidTr="005F0A2C">
        <w:trPr>
          <w:jc w:val="center"/>
        </w:trPr>
        <w:tc>
          <w:tcPr>
            <w:tcW w:w="2690" w:type="dxa"/>
          </w:tcPr>
          <w:p w14:paraId="2C9F5FC0" w14:textId="77777777" w:rsidR="00F31EFE" w:rsidRDefault="00F31EFE" w:rsidP="00607EF2">
            <w:pPr>
              <w:rPr>
                <w:rFonts w:ascii="Times New Roman" w:hAnsi="Times New Roman" w:cs="Times New Roman"/>
                <w:sz w:val="28"/>
                <w:szCs w:val="28"/>
              </w:rPr>
            </w:pPr>
          </w:p>
        </w:tc>
        <w:tc>
          <w:tcPr>
            <w:tcW w:w="2690" w:type="dxa"/>
          </w:tcPr>
          <w:p w14:paraId="79292608" w14:textId="3F74257A"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Easy to study</w:t>
            </w:r>
          </w:p>
        </w:tc>
        <w:tc>
          <w:tcPr>
            <w:tcW w:w="2691" w:type="dxa"/>
          </w:tcPr>
          <w:p w14:paraId="3AA50694" w14:textId="437D6CFF"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Not easy</w:t>
            </w:r>
          </w:p>
        </w:tc>
        <w:tc>
          <w:tcPr>
            <w:tcW w:w="2691" w:type="dxa"/>
          </w:tcPr>
          <w:p w14:paraId="67FA3767" w14:textId="77777777" w:rsidR="00F31EFE" w:rsidRDefault="00F31EFE" w:rsidP="005F0A2C">
            <w:pPr>
              <w:jc w:val="center"/>
              <w:rPr>
                <w:rFonts w:ascii="Times New Roman" w:hAnsi="Times New Roman" w:cs="Times New Roman"/>
                <w:sz w:val="28"/>
                <w:szCs w:val="28"/>
              </w:rPr>
            </w:pPr>
          </w:p>
        </w:tc>
      </w:tr>
      <w:tr w:rsidR="00F31EFE" w14:paraId="06493818" w14:textId="77777777" w:rsidTr="005F0A2C">
        <w:trPr>
          <w:jc w:val="center"/>
        </w:trPr>
        <w:tc>
          <w:tcPr>
            <w:tcW w:w="2690" w:type="dxa"/>
          </w:tcPr>
          <w:p w14:paraId="0F1AFFF4" w14:textId="336DB091" w:rsidR="00F31EFE" w:rsidRDefault="005F0A2C" w:rsidP="00607EF2">
            <w:pPr>
              <w:rPr>
                <w:rFonts w:ascii="Times New Roman" w:hAnsi="Times New Roman" w:cs="Times New Roman"/>
                <w:sz w:val="28"/>
                <w:szCs w:val="28"/>
              </w:rPr>
            </w:pPr>
            <w:r>
              <w:rPr>
                <w:rFonts w:ascii="Times New Roman" w:hAnsi="Times New Roman" w:cs="Times New Roman"/>
                <w:sz w:val="28"/>
                <w:szCs w:val="28"/>
              </w:rPr>
              <w:t>How you found Moodle for your studies?</w:t>
            </w:r>
          </w:p>
        </w:tc>
        <w:tc>
          <w:tcPr>
            <w:tcW w:w="2690" w:type="dxa"/>
          </w:tcPr>
          <w:p w14:paraId="19D9E47F" w14:textId="3BC8CFEA"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12</w:t>
            </w:r>
          </w:p>
        </w:tc>
        <w:tc>
          <w:tcPr>
            <w:tcW w:w="2691" w:type="dxa"/>
          </w:tcPr>
          <w:p w14:paraId="571FA018" w14:textId="21DD1B87"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0</w:t>
            </w:r>
          </w:p>
        </w:tc>
        <w:tc>
          <w:tcPr>
            <w:tcW w:w="2691" w:type="dxa"/>
          </w:tcPr>
          <w:p w14:paraId="734DAF41" w14:textId="77777777" w:rsidR="00F31EFE" w:rsidRDefault="00F31EFE" w:rsidP="005F0A2C">
            <w:pPr>
              <w:jc w:val="center"/>
              <w:rPr>
                <w:rFonts w:ascii="Times New Roman" w:hAnsi="Times New Roman" w:cs="Times New Roman"/>
                <w:sz w:val="28"/>
                <w:szCs w:val="28"/>
              </w:rPr>
            </w:pPr>
          </w:p>
        </w:tc>
      </w:tr>
      <w:tr w:rsidR="00F31EFE" w14:paraId="3871DABD" w14:textId="77777777" w:rsidTr="005F0A2C">
        <w:trPr>
          <w:jc w:val="center"/>
        </w:trPr>
        <w:tc>
          <w:tcPr>
            <w:tcW w:w="2690" w:type="dxa"/>
          </w:tcPr>
          <w:p w14:paraId="41F99E5A" w14:textId="77777777" w:rsidR="00F31EFE" w:rsidRDefault="00F31EFE" w:rsidP="00607EF2">
            <w:pPr>
              <w:rPr>
                <w:rFonts w:ascii="Times New Roman" w:hAnsi="Times New Roman" w:cs="Times New Roman"/>
                <w:sz w:val="28"/>
                <w:szCs w:val="28"/>
              </w:rPr>
            </w:pPr>
          </w:p>
        </w:tc>
        <w:tc>
          <w:tcPr>
            <w:tcW w:w="2690" w:type="dxa"/>
          </w:tcPr>
          <w:p w14:paraId="203CADED" w14:textId="77777777" w:rsidR="00F31EFE" w:rsidRDefault="00F31EFE" w:rsidP="005F0A2C">
            <w:pPr>
              <w:jc w:val="center"/>
              <w:rPr>
                <w:rFonts w:ascii="Times New Roman" w:hAnsi="Times New Roman" w:cs="Times New Roman"/>
                <w:sz w:val="28"/>
                <w:szCs w:val="28"/>
              </w:rPr>
            </w:pPr>
          </w:p>
        </w:tc>
        <w:tc>
          <w:tcPr>
            <w:tcW w:w="2691" w:type="dxa"/>
          </w:tcPr>
          <w:p w14:paraId="52E91EA9" w14:textId="77777777" w:rsidR="00F31EFE" w:rsidRDefault="00F31EFE" w:rsidP="005F0A2C">
            <w:pPr>
              <w:jc w:val="center"/>
              <w:rPr>
                <w:rFonts w:ascii="Times New Roman" w:hAnsi="Times New Roman" w:cs="Times New Roman"/>
                <w:sz w:val="28"/>
                <w:szCs w:val="28"/>
              </w:rPr>
            </w:pPr>
          </w:p>
        </w:tc>
        <w:tc>
          <w:tcPr>
            <w:tcW w:w="2691" w:type="dxa"/>
          </w:tcPr>
          <w:p w14:paraId="544A10C3" w14:textId="77777777" w:rsidR="00F31EFE" w:rsidRDefault="00F31EFE" w:rsidP="005F0A2C">
            <w:pPr>
              <w:jc w:val="center"/>
              <w:rPr>
                <w:rFonts w:ascii="Times New Roman" w:hAnsi="Times New Roman" w:cs="Times New Roman"/>
                <w:sz w:val="28"/>
                <w:szCs w:val="28"/>
              </w:rPr>
            </w:pPr>
          </w:p>
        </w:tc>
      </w:tr>
      <w:tr w:rsidR="00F31EFE" w14:paraId="0AA15C4F" w14:textId="77777777" w:rsidTr="005F0A2C">
        <w:trPr>
          <w:jc w:val="center"/>
        </w:trPr>
        <w:tc>
          <w:tcPr>
            <w:tcW w:w="2690" w:type="dxa"/>
          </w:tcPr>
          <w:p w14:paraId="02E14C98" w14:textId="77777777" w:rsidR="00F31EFE" w:rsidRDefault="00F31EFE" w:rsidP="00607EF2">
            <w:pPr>
              <w:rPr>
                <w:rFonts w:ascii="Times New Roman" w:hAnsi="Times New Roman" w:cs="Times New Roman"/>
                <w:sz w:val="28"/>
                <w:szCs w:val="28"/>
              </w:rPr>
            </w:pPr>
          </w:p>
        </w:tc>
        <w:tc>
          <w:tcPr>
            <w:tcW w:w="2690" w:type="dxa"/>
          </w:tcPr>
          <w:p w14:paraId="18442515" w14:textId="65CF6C7A"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Yes</w:t>
            </w:r>
          </w:p>
        </w:tc>
        <w:tc>
          <w:tcPr>
            <w:tcW w:w="2691" w:type="dxa"/>
          </w:tcPr>
          <w:p w14:paraId="094F6383" w14:textId="375D1629"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Not</w:t>
            </w:r>
          </w:p>
        </w:tc>
        <w:tc>
          <w:tcPr>
            <w:tcW w:w="2691" w:type="dxa"/>
          </w:tcPr>
          <w:p w14:paraId="45A94AA4" w14:textId="77777777" w:rsidR="00F31EFE" w:rsidRDefault="00F31EFE" w:rsidP="005F0A2C">
            <w:pPr>
              <w:jc w:val="center"/>
              <w:rPr>
                <w:rFonts w:ascii="Times New Roman" w:hAnsi="Times New Roman" w:cs="Times New Roman"/>
                <w:sz w:val="28"/>
                <w:szCs w:val="28"/>
              </w:rPr>
            </w:pPr>
          </w:p>
        </w:tc>
      </w:tr>
      <w:tr w:rsidR="00F31EFE" w14:paraId="63BA6CDC" w14:textId="77777777" w:rsidTr="005F0A2C">
        <w:trPr>
          <w:jc w:val="center"/>
        </w:trPr>
        <w:tc>
          <w:tcPr>
            <w:tcW w:w="2690" w:type="dxa"/>
          </w:tcPr>
          <w:p w14:paraId="6B5EF74C" w14:textId="6CCC1A1C" w:rsidR="00F31EFE" w:rsidRDefault="005F0A2C" w:rsidP="00607EF2">
            <w:pPr>
              <w:rPr>
                <w:rFonts w:ascii="Times New Roman" w:hAnsi="Times New Roman" w:cs="Times New Roman"/>
                <w:sz w:val="28"/>
                <w:szCs w:val="28"/>
              </w:rPr>
            </w:pPr>
            <w:r>
              <w:rPr>
                <w:rFonts w:ascii="Times New Roman" w:hAnsi="Times New Roman" w:cs="Times New Roman"/>
                <w:sz w:val="28"/>
                <w:szCs w:val="28"/>
              </w:rPr>
              <w:t>Do you think Moodle needs more support?</w:t>
            </w:r>
          </w:p>
        </w:tc>
        <w:tc>
          <w:tcPr>
            <w:tcW w:w="2690" w:type="dxa"/>
          </w:tcPr>
          <w:p w14:paraId="35420C15" w14:textId="0928055B"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6</w:t>
            </w:r>
          </w:p>
        </w:tc>
        <w:tc>
          <w:tcPr>
            <w:tcW w:w="2691" w:type="dxa"/>
          </w:tcPr>
          <w:p w14:paraId="41D643A4" w14:textId="5F621B18" w:rsidR="00F31EFE" w:rsidRDefault="005F0A2C" w:rsidP="005F0A2C">
            <w:pPr>
              <w:jc w:val="center"/>
              <w:rPr>
                <w:rFonts w:ascii="Times New Roman" w:hAnsi="Times New Roman" w:cs="Times New Roman"/>
                <w:sz w:val="28"/>
                <w:szCs w:val="28"/>
              </w:rPr>
            </w:pPr>
            <w:r>
              <w:rPr>
                <w:rFonts w:ascii="Times New Roman" w:hAnsi="Times New Roman" w:cs="Times New Roman"/>
                <w:sz w:val="28"/>
                <w:szCs w:val="28"/>
              </w:rPr>
              <w:t>6</w:t>
            </w:r>
          </w:p>
        </w:tc>
        <w:tc>
          <w:tcPr>
            <w:tcW w:w="2691" w:type="dxa"/>
          </w:tcPr>
          <w:p w14:paraId="53EDC564" w14:textId="77777777" w:rsidR="00F31EFE" w:rsidRDefault="00F31EFE" w:rsidP="005F0A2C">
            <w:pPr>
              <w:jc w:val="center"/>
              <w:rPr>
                <w:rFonts w:ascii="Times New Roman" w:hAnsi="Times New Roman" w:cs="Times New Roman"/>
                <w:sz w:val="28"/>
                <w:szCs w:val="28"/>
              </w:rPr>
            </w:pPr>
          </w:p>
        </w:tc>
      </w:tr>
      <w:tr w:rsidR="00F31EFE" w14:paraId="20B96127" w14:textId="77777777" w:rsidTr="005F0A2C">
        <w:trPr>
          <w:jc w:val="center"/>
        </w:trPr>
        <w:tc>
          <w:tcPr>
            <w:tcW w:w="2690" w:type="dxa"/>
          </w:tcPr>
          <w:p w14:paraId="01EF2478" w14:textId="77777777" w:rsidR="00F31EFE" w:rsidRDefault="00F31EFE" w:rsidP="00607EF2">
            <w:pPr>
              <w:rPr>
                <w:rFonts w:ascii="Times New Roman" w:hAnsi="Times New Roman" w:cs="Times New Roman"/>
                <w:sz w:val="28"/>
                <w:szCs w:val="28"/>
              </w:rPr>
            </w:pPr>
          </w:p>
        </w:tc>
        <w:tc>
          <w:tcPr>
            <w:tcW w:w="2690" w:type="dxa"/>
          </w:tcPr>
          <w:p w14:paraId="4E56BC53" w14:textId="77777777" w:rsidR="00F31EFE" w:rsidRDefault="00F31EFE" w:rsidP="005F0A2C">
            <w:pPr>
              <w:jc w:val="center"/>
              <w:rPr>
                <w:rFonts w:ascii="Times New Roman" w:hAnsi="Times New Roman" w:cs="Times New Roman"/>
                <w:sz w:val="28"/>
                <w:szCs w:val="28"/>
              </w:rPr>
            </w:pPr>
          </w:p>
        </w:tc>
        <w:tc>
          <w:tcPr>
            <w:tcW w:w="2691" w:type="dxa"/>
          </w:tcPr>
          <w:p w14:paraId="7083A6DA" w14:textId="77777777" w:rsidR="00F31EFE" w:rsidRDefault="00F31EFE" w:rsidP="005F0A2C">
            <w:pPr>
              <w:jc w:val="center"/>
              <w:rPr>
                <w:rFonts w:ascii="Times New Roman" w:hAnsi="Times New Roman" w:cs="Times New Roman"/>
                <w:sz w:val="28"/>
                <w:szCs w:val="28"/>
              </w:rPr>
            </w:pPr>
          </w:p>
        </w:tc>
        <w:tc>
          <w:tcPr>
            <w:tcW w:w="2691" w:type="dxa"/>
          </w:tcPr>
          <w:p w14:paraId="05A4DCDB" w14:textId="77777777" w:rsidR="00F31EFE" w:rsidRDefault="00F31EFE" w:rsidP="005F0A2C">
            <w:pPr>
              <w:jc w:val="center"/>
              <w:rPr>
                <w:rFonts w:ascii="Times New Roman" w:hAnsi="Times New Roman" w:cs="Times New Roman"/>
                <w:sz w:val="28"/>
                <w:szCs w:val="28"/>
              </w:rPr>
            </w:pPr>
          </w:p>
        </w:tc>
      </w:tr>
      <w:tr w:rsidR="005F0A2C" w14:paraId="38842233" w14:textId="77777777" w:rsidTr="005F0A2C">
        <w:trPr>
          <w:jc w:val="center"/>
        </w:trPr>
        <w:tc>
          <w:tcPr>
            <w:tcW w:w="2690" w:type="dxa"/>
          </w:tcPr>
          <w:p w14:paraId="2FD5D66F" w14:textId="0D726675" w:rsidR="005F0A2C" w:rsidRDefault="005F0A2C" w:rsidP="00607EF2">
            <w:pPr>
              <w:rPr>
                <w:rFonts w:ascii="Times New Roman" w:hAnsi="Times New Roman" w:cs="Times New Roman"/>
                <w:sz w:val="28"/>
                <w:szCs w:val="28"/>
              </w:rPr>
            </w:pPr>
          </w:p>
        </w:tc>
        <w:tc>
          <w:tcPr>
            <w:tcW w:w="2690" w:type="dxa"/>
          </w:tcPr>
          <w:p w14:paraId="399023E9" w14:textId="2F10BD3F" w:rsidR="005F0A2C" w:rsidRDefault="009678BC" w:rsidP="005F0A2C">
            <w:pPr>
              <w:jc w:val="center"/>
              <w:rPr>
                <w:rFonts w:ascii="Times New Roman" w:hAnsi="Times New Roman" w:cs="Times New Roman"/>
                <w:sz w:val="28"/>
                <w:szCs w:val="28"/>
              </w:rPr>
            </w:pPr>
            <w:r>
              <w:rPr>
                <w:rFonts w:ascii="Times New Roman" w:hAnsi="Times New Roman" w:cs="Times New Roman"/>
                <w:sz w:val="28"/>
                <w:szCs w:val="28"/>
              </w:rPr>
              <w:t>Needs improvement</w:t>
            </w:r>
          </w:p>
        </w:tc>
        <w:tc>
          <w:tcPr>
            <w:tcW w:w="2691" w:type="dxa"/>
          </w:tcPr>
          <w:p w14:paraId="69BE7556" w14:textId="4F4A21AC" w:rsidR="005F0A2C" w:rsidRDefault="009678BC" w:rsidP="005F0A2C">
            <w:pPr>
              <w:jc w:val="center"/>
              <w:rPr>
                <w:rFonts w:ascii="Times New Roman" w:hAnsi="Times New Roman" w:cs="Times New Roman"/>
                <w:sz w:val="28"/>
                <w:szCs w:val="28"/>
              </w:rPr>
            </w:pPr>
            <w:r>
              <w:rPr>
                <w:rFonts w:ascii="Times New Roman" w:hAnsi="Times New Roman" w:cs="Times New Roman"/>
                <w:sz w:val="28"/>
                <w:szCs w:val="28"/>
              </w:rPr>
              <w:t>Is simple</w:t>
            </w:r>
          </w:p>
        </w:tc>
        <w:tc>
          <w:tcPr>
            <w:tcW w:w="2691" w:type="dxa"/>
          </w:tcPr>
          <w:p w14:paraId="4AA86053" w14:textId="38A2ECC8" w:rsidR="005F0A2C" w:rsidRDefault="009678BC" w:rsidP="005F0A2C">
            <w:pPr>
              <w:jc w:val="center"/>
              <w:rPr>
                <w:rFonts w:ascii="Times New Roman" w:hAnsi="Times New Roman" w:cs="Times New Roman"/>
                <w:sz w:val="28"/>
                <w:szCs w:val="28"/>
              </w:rPr>
            </w:pPr>
            <w:r>
              <w:rPr>
                <w:rFonts w:ascii="Times New Roman" w:hAnsi="Times New Roman" w:cs="Times New Roman"/>
                <w:sz w:val="28"/>
                <w:szCs w:val="28"/>
              </w:rPr>
              <w:t xml:space="preserve">No answer </w:t>
            </w:r>
          </w:p>
        </w:tc>
      </w:tr>
      <w:tr w:rsidR="009678BC" w14:paraId="5DA62EE2" w14:textId="77777777" w:rsidTr="005F0A2C">
        <w:trPr>
          <w:jc w:val="center"/>
        </w:trPr>
        <w:tc>
          <w:tcPr>
            <w:tcW w:w="2690" w:type="dxa"/>
          </w:tcPr>
          <w:p w14:paraId="4020D465" w14:textId="6B818CE7" w:rsidR="009678BC" w:rsidRDefault="009678BC" w:rsidP="009678BC">
            <w:pPr>
              <w:rPr>
                <w:rFonts w:ascii="Times New Roman" w:hAnsi="Times New Roman" w:cs="Times New Roman"/>
                <w:sz w:val="28"/>
                <w:szCs w:val="28"/>
              </w:rPr>
            </w:pPr>
            <w:r>
              <w:rPr>
                <w:rFonts w:ascii="Times New Roman" w:hAnsi="Times New Roman" w:cs="Times New Roman"/>
                <w:sz w:val="28"/>
                <w:szCs w:val="28"/>
              </w:rPr>
              <w:t>What should we improve?</w:t>
            </w:r>
          </w:p>
        </w:tc>
        <w:tc>
          <w:tcPr>
            <w:tcW w:w="2690" w:type="dxa"/>
          </w:tcPr>
          <w:p w14:paraId="468106AD" w14:textId="4CC93C0B" w:rsidR="009678BC" w:rsidRDefault="009678BC" w:rsidP="009678BC">
            <w:pPr>
              <w:jc w:val="center"/>
              <w:rPr>
                <w:rFonts w:ascii="Times New Roman" w:hAnsi="Times New Roman" w:cs="Times New Roman"/>
                <w:sz w:val="28"/>
                <w:szCs w:val="28"/>
              </w:rPr>
            </w:pPr>
            <w:r>
              <w:rPr>
                <w:rFonts w:ascii="Times New Roman" w:hAnsi="Times New Roman" w:cs="Times New Roman"/>
                <w:sz w:val="28"/>
                <w:szCs w:val="28"/>
              </w:rPr>
              <w:t>4</w:t>
            </w:r>
          </w:p>
        </w:tc>
        <w:tc>
          <w:tcPr>
            <w:tcW w:w="2691" w:type="dxa"/>
          </w:tcPr>
          <w:p w14:paraId="5EE9E879" w14:textId="5F11453D" w:rsidR="009678BC" w:rsidRDefault="009678BC" w:rsidP="009678BC">
            <w:pPr>
              <w:jc w:val="center"/>
              <w:rPr>
                <w:rFonts w:ascii="Times New Roman" w:hAnsi="Times New Roman" w:cs="Times New Roman"/>
                <w:sz w:val="28"/>
                <w:szCs w:val="28"/>
              </w:rPr>
            </w:pPr>
            <w:r>
              <w:rPr>
                <w:rFonts w:ascii="Times New Roman" w:hAnsi="Times New Roman" w:cs="Times New Roman"/>
                <w:sz w:val="28"/>
                <w:szCs w:val="28"/>
              </w:rPr>
              <w:t>5</w:t>
            </w:r>
          </w:p>
        </w:tc>
        <w:tc>
          <w:tcPr>
            <w:tcW w:w="2691" w:type="dxa"/>
          </w:tcPr>
          <w:p w14:paraId="4E884AB0" w14:textId="349A2DCC" w:rsidR="009678BC" w:rsidRDefault="009678BC" w:rsidP="009678BC">
            <w:pPr>
              <w:jc w:val="center"/>
              <w:rPr>
                <w:rFonts w:ascii="Times New Roman" w:hAnsi="Times New Roman" w:cs="Times New Roman"/>
                <w:sz w:val="28"/>
                <w:szCs w:val="28"/>
              </w:rPr>
            </w:pPr>
            <w:r>
              <w:rPr>
                <w:rFonts w:ascii="Times New Roman" w:hAnsi="Times New Roman" w:cs="Times New Roman"/>
                <w:sz w:val="28"/>
                <w:szCs w:val="28"/>
              </w:rPr>
              <w:t>3</w:t>
            </w:r>
          </w:p>
        </w:tc>
      </w:tr>
      <w:tr w:rsidR="009678BC" w14:paraId="12AB5554" w14:textId="77777777" w:rsidTr="005F0A2C">
        <w:trPr>
          <w:jc w:val="center"/>
        </w:trPr>
        <w:tc>
          <w:tcPr>
            <w:tcW w:w="2690" w:type="dxa"/>
          </w:tcPr>
          <w:p w14:paraId="4B6171FD" w14:textId="77777777" w:rsidR="009678BC" w:rsidRDefault="009678BC" w:rsidP="009678BC">
            <w:pPr>
              <w:rPr>
                <w:rFonts w:ascii="Times New Roman" w:hAnsi="Times New Roman" w:cs="Times New Roman"/>
                <w:sz w:val="28"/>
                <w:szCs w:val="28"/>
              </w:rPr>
            </w:pPr>
          </w:p>
        </w:tc>
        <w:tc>
          <w:tcPr>
            <w:tcW w:w="2690" w:type="dxa"/>
          </w:tcPr>
          <w:p w14:paraId="745EC13C" w14:textId="77777777" w:rsidR="009678BC" w:rsidRDefault="009678BC" w:rsidP="009678BC">
            <w:pPr>
              <w:jc w:val="center"/>
              <w:rPr>
                <w:rFonts w:ascii="Times New Roman" w:hAnsi="Times New Roman" w:cs="Times New Roman"/>
                <w:sz w:val="28"/>
                <w:szCs w:val="28"/>
              </w:rPr>
            </w:pPr>
          </w:p>
        </w:tc>
        <w:tc>
          <w:tcPr>
            <w:tcW w:w="2691" w:type="dxa"/>
          </w:tcPr>
          <w:p w14:paraId="72282231" w14:textId="77777777" w:rsidR="009678BC" w:rsidRDefault="009678BC" w:rsidP="009678BC">
            <w:pPr>
              <w:jc w:val="center"/>
              <w:rPr>
                <w:rFonts w:ascii="Times New Roman" w:hAnsi="Times New Roman" w:cs="Times New Roman"/>
                <w:sz w:val="28"/>
                <w:szCs w:val="28"/>
              </w:rPr>
            </w:pPr>
          </w:p>
        </w:tc>
        <w:tc>
          <w:tcPr>
            <w:tcW w:w="2691" w:type="dxa"/>
          </w:tcPr>
          <w:p w14:paraId="08B49456" w14:textId="77777777" w:rsidR="009678BC" w:rsidRDefault="009678BC" w:rsidP="009678BC">
            <w:pPr>
              <w:jc w:val="center"/>
              <w:rPr>
                <w:rFonts w:ascii="Times New Roman" w:hAnsi="Times New Roman" w:cs="Times New Roman"/>
                <w:sz w:val="28"/>
                <w:szCs w:val="28"/>
              </w:rPr>
            </w:pPr>
          </w:p>
        </w:tc>
      </w:tr>
    </w:tbl>
    <w:p w14:paraId="2588201B" w14:textId="77777777" w:rsidR="00607EF2" w:rsidRPr="00607EF2" w:rsidRDefault="00607EF2" w:rsidP="00607EF2">
      <w:pPr>
        <w:spacing w:line="240" w:lineRule="auto"/>
        <w:rPr>
          <w:rFonts w:ascii="Times New Roman" w:hAnsi="Times New Roman" w:cs="Times New Roman"/>
          <w:sz w:val="28"/>
          <w:szCs w:val="28"/>
        </w:rPr>
      </w:pPr>
    </w:p>
    <w:sectPr w:rsidR="00607EF2" w:rsidRPr="00607EF2" w:rsidSect="00AB466E">
      <w:headerReference w:type="default" r:id="rId13"/>
      <w:footerReference w:type="default" r:id="rId14"/>
      <w:pgSz w:w="11906" w:h="16838"/>
      <w:pgMar w:top="567" w:right="567" w:bottom="567"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CC7A48" w14:textId="77777777" w:rsidR="00464E68" w:rsidRDefault="00464E68" w:rsidP="00607EF2">
      <w:pPr>
        <w:spacing w:after="0" w:line="240" w:lineRule="auto"/>
      </w:pPr>
      <w:r>
        <w:separator/>
      </w:r>
    </w:p>
  </w:endnote>
  <w:endnote w:type="continuationSeparator" w:id="0">
    <w:p w14:paraId="2C45560A" w14:textId="77777777" w:rsidR="00464E68" w:rsidRDefault="00464E68" w:rsidP="00607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9149232"/>
      <w:docPartObj>
        <w:docPartGallery w:val="Page Numbers (Bottom of Page)"/>
        <w:docPartUnique/>
      </w:docPartObj>
    </w:sdtPr>
    <w:sdtEndPr>
      <w:rPr>
        <w:color w:val="7F7F7F" w:themeColor="background1" w:themeShade="7F"/>
        <w:spacing w:val="60"/>
      </w:rPr>
    </w:sdtEndPr>
    <w:sdtContent>
      <w:p w14:paraId="0BEDE003" w14:textId="0152DC17" w:rsidR="00C7432F" w:rsidRDefault="00C7432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F6B7624" w14:textId="77777777" w:rsidR="00C7432F" w:rsidRDefault="00C743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4859A" w14:textId="77777777" w:rsidR="00464E68" w:rsidRDefault="00464E68" w:rsidP="00607EF2">
      <w:pPr>
        <w:spacing w:after="0" w:line="240" w:lineRule="auto"/>
      </w:pPr>
      <w:r>
        <w:separator/>
      </w:r>
    </w:p>
  </w:footnote>
  <w:footnote w:type="continuationSeparator" w:id="0">
    <w:p w14:paraId="6EA921A0" w14:textId="77777777" w:rsidR="00464E68" w:rsidRDefault="00464E68" w:rsidP="00607E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4C391" w14:textId="50F4B616" w:rsidR="00C7432F" w:rsidRPr="00AB466E" w:rsidRDefault="00C7432F" w:rsidP="00AB466E">
    <w:pPr>
      <w:spacing w:after="0"/>
      <w:rPr>
        <w:rFonts w:ascii="Times New Roman" w:eastAsia="Times New Roman" w:hAnsi="Times New Roman" w:cs="Times New Roman"/>
        <w:b/>
        <w:bCs/>
        <w:color w:val="00090E"/>
        <w:sz w:val="28"/>
        <w:szCs w:val="28"/>
        <w:lang w:eastAsia="en-GB"/>
      </w:rPr>
    </w:pPr>
    <w:bookmarkStart w:id="4" w:name="_Hlk60935103"/>
    <w:r w:rsidRPr="00AB466E">
      <w:rPr>
        <w:rFonts w:ascii="Times New Roman" w:eastAsia="Times New Roman" w:hAnsi="Times New Roman" w:cs="Times New Roman"/>
        <w:sz w:val="24"/>
        <w:szCs w:val="24"/>
        <w:lang w:eastAsia="en-GB"/>
      </w:rPr>
      <w:t xml:space="preserve"> </w:t>
    </w:r>
    <w:r w:rsidRPr="00AB466E">
      <w:rPr>
        <w:rFonts w:ascii="Times New Roman" w:eastAsia="Times New Roman" w:hAnsi="Times New Roman" w:cs="Times New Roman"/>
        <w:b/>
        <w:bCs/>
        <w:sz w:val="28"/>
        <w:szCs w:val="28"/>
        <w:lang w:eastAsia="en-GB"/>
      </w:rPr>
      <w:fldChar w:fldCharType="begin"/>
    </w:r>
    <w:r w:rsidRPr="00AB466E">
      <w:rPr>
        <w:rFonts w:ascii="Times New Roman" w:eastAsia="Times New Roman" w:hAnsi="Times New Roman" w:cs="Times New Roman"/>
        <w:b/>
        <w:bCs/>
        <w:sz w:val="28"/>
        <w:szCs w:val="28"/>
        <w:lang w:eastAsia="en-GB"/>
      </w:rPr>
      <w:instrText xml:space="preserve"> HYPERLINK "https://moodle.uwtsd.ac.uk/course/view.php?id=6959" </w:instrText>
    </w:r>
    <w:r w:rsidRPr="00AB466E">
      <w:rPr>
        <w:rFonts w:ascii="Times New Roman" w:eastAsia="Times New Roman" w:hAnsi="Times New Roman" w:cs="Times New Roman"/>
        <w:b/>
        <w:bCs/>
        <w:sz w:val="28"/>
        <w:szCs w:val="28"/>
        <w:lang w:eastAsia="en-GB"/>
      </w:rPr>
      <w:fldChar w:fldCharType="separate"/>
    </w:r>
    <w:r w:rsidRPr="00AB466E">
      <w:rPr>
        <w:rFonts w:ascii="Times New Roman" w:eastAsia="Times New Roman" w:hAnsi="Times New Roman" w:cs="Times New Roman"/>
        <w:b/>
        <w:bCs/>
        <w:color w:val="00090E"/>
        <w:sz w:val="28"/>
        <w:szCs w:val="28"/>
        <w:lang w:eastAsia="en-GB"/>
      </w:rPr>
      <w:t>Digital Skills and Research Methods (BMSW4003_LON)</w:t>
    </w:r>
  </w:p>
  <w:p w14:paraId="3B9DEC51" w14:textId="117BEB7E" w:rsidR="00C7432F" w:rsidRPr="00607EF2" w:rsidRDefault="00C7432F" w:rsidP="00AB466E">
    <w:pPr>
      <w:tabs>
        <w:tab w:val="center" w:pos="4513"/>
        <w:tab w:val="right" w:pos="9026"/>
      </w:tabs>
      <w:spacing w:after="0" w:line="240" w:lineRule="auto"/>
      <w:rPr>
        <w:rFonts w:ascii="Times New Roman" w:hAnsi="Times New Roman" w:cs="Times New Roman"/>
        <w:b/>
        <w:bCs/>
        <w:sz w:val="28"/>
        <w:szCs w:val="28"/>
      </w:rPr>
    </w:pPr>
    <w:r w:rsidRPr="00AB466E">
      <w:rPr>
        <w:rFonts w:ascii="Times New Roman" w:eastAsia="Times New Roman" w:hAnsi="Times New Roman" w:cs="Times New Roman"/>
        <w:b/>
        <w:bCs/>
        <w:sz w:val="28"/>
        <w:szCs w:val="28"/>
        <w:lang w:eastAsia="en-GB"/>
      </w:rPr>
      <w:fldChar w:fldCharType="end"/>
    </w:r>
    <w:r w:rsidRPr="00AB466E">
      <w:rPr>
        <w:rFonts w:ascii="Times New Roman" w:eastAsia="Times New Roman" w:hAnsi="Times New Roman" w:cs="Times New Roman"/>
        <w:b/>
        <w:bCs/>
        <w:sz w:val="28"/>
        <w:szCs w:val="28"/>
        <w:lang w:eastAsia="en-GB"/>
      </w:rPr>
      <w:t>R</w:t>
    </w:r>
    <w:r w:rsidRPr="00607EF2">
      <w:rPr>
        <w:rFonts w:ascii="Times New Roman" w:hAnsi="Times New Roman" w:cs="Times New Roman"/>
        <w:b/>
        <w:bCs/>
        <w:sz w:val="28"/>
        <w:szCs w:val="28"/>
      </w:rPr>
      <w:t>amona Kerekes (1919040)</w:t>
    </w:r>
  </w:p>
  <w:bookmarkEnd w:id="4"/>
  <w:p w14:paraId="69C7B8B0" w14:textId="39F6F84B" w:rsidR="00C7432F" w:rsidRDefault="00C7432F">
    <w:pPr>
      <w:pStyle w:val="Header"/>
    </w:pPr>
  </w:p>
  <w:p w14:paraId="37EC2E8B" w14:textId="77777777" w:rsidR="00C7432F" w:rsidRDefault="00C74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53561B"/>
    <w:multiLevelType w:val="hybridMultilevel"/>
    <w:tmpl w:val="1312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DFA"/>
    <w:rsid w:val="00066DFA"/>
    <w:rsid w:val="00196B39"/>
    <w:rsid w:val="00287680"/>
    <w:rsid w:val="00292444"/>
    <w:rsid w:val="0044246A"/>
    <w:rsid w:val="00464E68"/>
    <w:rsid w:val="004A5C42"/>
    <w:rsid w:val="004E28A8"/>
    <w:rsid w:val="00532A73"/>
    <w:rsid w:val="005519BA"/>
    <w:rsid w:val="00552A65"/>
    <w:rsid w:val="005A6F0D"/>
    <w:rsid w:val="005F0A2C"/>
    <w:rsid w:val="005F3EFC"/>
    <w:rsid w:val="00607EF2"/>
    <w:rsid w:val="0067735D"/>
    <w:rsid w:val="00687BF5"/>
    <w:rsid w:val="007C7524"/>
    <w:rsid w:val="008C3D3D"/>
    <w:rsid w:val="0091119E"/>
    <w:rsid w:val="0094389A"/>
    <w:rsid w:val="009678BC"/>
    <w:rsid w:val="009F1696"/>
    <w:rsid w:val="00A76749"/>
    <w:rsid w:val="00AB466E"/>
    <w:rsid w:val="00B91D87"/>
    <w:rsid w:val="00B97C2D"/>
    <w:rsid w:val="00C40133"/>
    <w:rsid w:val="00C7432F"/>
    <w:rsid w:val="00C76D9F"/>
    <w:rsid w:val="00D57D73"/>
    <w:rsid w:val="00E555E8"/>
    <w:rsid w:val="00EF3BEE"/>
    <w:rsid w:val="00F31EFE"/>
    <w:rsid w:val="00F43323"/>
    <w:rsid w:val="00FD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F822B"/>
  <w15:chartTrackingRefBased/>
  <w15:docId w15:val="{F20FCA32-C654-444C-ABDB-809EB6821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7E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EF2"/>
  </w:style>
  <w:style w:type="paragraph" w:styleId="Footer">
    <w:name w:val="footer"/>
    <w:basedOn w:val="Normal"/>
    <w:link w:val="FooterChar"/>
    <w:uiPriority w:val="99"/>
    <w:unhideWhenUsed/>
    <w:rsid w:val="00607E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EF2"/>
  </w:style>
  <w:style w:type="paragraph" w:styleId="NoSpacing">
    <w:name w:val="No Spacing"/>
    <w:link w:val="NoSpacingChar"/>
    <w:uiPriority w:val="1"/>
    <w:qFormat/>
    <w:rsid w:val="00AB466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B466E"/>
    <w:rPr>
      <w:rFonts w:eastAsiaTheme="minorEastAsia"/>
      <w:lang w:val="en-US"/>
    </w:rPr>
  </w:style>
  <w:style w:type="paragraph" w:styleId="ListParagraph">
    <w:name w:val="List Paragraph"/>
    <w:basedOn w:val="Normal"/>
    <w:uiPriority w:val="34"/>
    <w:qFormat/>
    <w:rsid w:val="004E28A8"/>
    <w:pPr>
      <w:ind w:left="720"/>
      <w:contextualSpacing/>
    </w:pPr>
  </w:style>
  <w:style w:type="table" w:styleId="TableGrid">
    <w:name w:val="Table Grid"/>
    <w:basedOn w:val="TableNormal"/>
    <w:uiPriority w:val="39"/>
    <w:rsid w:val="00F31E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723597">
      <w:bodyDiv w:val="1"/>
      <w:marLeft w:val="0"/>
      <w:marRight w:val="0"/>
      <w:marTop w:val="0"/>
      <w:marBottom w:val="0"/>
      <w:divBdr>
        <w:top w:val="none" w:sz="0" w:space="0" w:color="auto"/>
        <w:left w:val="none" w:sz="0" w:space="0" w:color="auto"/>
        <w:bottom w:val="none" w:sz="0" w:space="0" w:color="auto"/>
        <w:right w:val="none" w:sz="0" w:space="0" w:color="auto"/>
      </w:divBdr>
    </w:div>
    <w:div w:id="724717524">
      <w:bodyDiv w:val="1"/>
      <w:marLeft w:val="0"/>
      <w:marRight w:val="0"/>
      <w:marTop w:val="0"/>
      <w:marBottom w:val="0"/>
      <w:divBdr>
        <w:top w:val="none" w:sz="0" w:space="0" w:color="auto"/>
        <w:left w:val="none" w:sz="0" w:space="0" w:color="auto"/>
        <w:bottom w:val="none" w:sz="0" w:space="0" w:color="auto"/>
        <w:right w:val="none" w:sz="0" w:space="0" w:color="auto"/>
      </w:divBdr>
    </w:div>
    <w:div w:id="98581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Sheet1!$A$2</c:f>
              <c:strCache>
                <c:ptCount val="1"/>
                <c:pt idx="0">
                  <c:v>Are you student of UWTSD?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Sheet1!$B$1:$C$1</c:f>
              <c:strCache>
                <c:ptCount val="2"/>
                <c:pt idx="0">
                  <c:v>Yes</c:v>
                </c:pt>
                <c:pt idx="1">
                  <c:v>Not</c:v>
                </c:pt>
              </c:strCache>
            </c:strRef>
          </c:cat>
          <c:val>
            <c:numRef>
              <c:f>Sheet1!$B$2:$C$2</c:f>
              <c:numCache>
                <c:formatCode>General</c:formatCode>
                <c:ptCount val="2"/>
                <c:pt idx="0">
                  <c:v>12</c:v>
                </c:pt>
                <c:pt idx="1">
                  <c:v>0</c:v>
                </c:pt>
              </c:numCache>
            </c:numRef>
          </c:val>
          <c:extLst>
            <c:ext xmlns:c16="http://schemas.microsoft.com/office/drawing/2014/chart" uri="{C3380CC4-5D6E-409C-BE32-E72D297353CC}">
              <c16:uniqueId val="{00000000-B377-4049-8F16-A4986C794623}"/>
            </c:ext>
          </c:extLst>
        </c:ser>
        <c:dLbls>
          <c:dLblPos val="outEnd"/>
          <c:showLegendKey val="0"/>
          <c:showVal val="1"/>
          <c:showCatName val="0"/>
          <c:showSerName val="0"/>
          <c:showPercent val="0"/>
          <c:showBubbleSize val="0"/>
        </c:dLbls>
        <c:gapWidth val="100"/>
        <c:overlap val="-24"/>
        <c:axId val="604665391"/>
        <c:axId val="604672879"/>
      </c:barChart>
      <c:catAx>
        <c:axId val="604665391"/>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672879"/>
        <c:crosses val="autoZero"/>
        <c:auto val="1"/>
        <c:lblAlgn val="ctr"/>
        <c:lblOffset val="100"/>
        <c:noMultiLvlLbl val="0"/>
      </c:catAx>
      <c:valAx>
        <c:axId val="6046728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466539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Sheet1!$A$10</c:f>
              <c:strCache>
                <c:ptCount val="1"/>
                <c:pt idx="0">
                  <c:v>How often do you use Moodle?</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BD2-41CF-B4E4-A5228A00AB8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BD2-41CF-B4E4-A5228A00AB8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BD2-41CF-B4E4-A5228A00AB8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Sheet1!$B$9:$D$9</c:f>
              <c:strCache>
                <c:ptCount val="3"/>
                <c:pt idx="0">
                  <c:v>Daily</c:v>
                </c:pt>
                <c:pt idx="1">
                  <c:v>Sometimes</c:v>
                </c:pt>
                <c:pt idx="2">
                  <c:v>Just for school</c:v>
                </c:pt>
              </c:strCache>
            </c:strRef>
          </c:cat>
          <c:val>
            <c:numRef>
              <c:f>Sheet1!$B$10:$D$10</c:f>
              <c:numCache>
                <c:formatCode>General</c:formatCode>
                <c:ptCount val="3"/>
                <c:pt idx="0">
                  <c:v>3</c:v>
                </c:pt>
                <c:pt idx="1">
                  <c:v>3</c:v>
                </c:pt>
                <c:pt idx="2">
                  <c:v>6</c:v>
                </c:pt>
              </c:numCache>
            </c:numRef>
          </c:val>
          <c:extLst>
            <c:ext xmlns:c16="http://schemas.microsoft.com/office/drawing/2014/chart" uri="{C3380CC4-5D6E-409C-BE32-E72D297353CC}">
              <c16:uniqueId val="{00000006-0BD2-41CF-B4E4-A5228A00AB8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Sheet1!$A$13</c:f>
              <c:strCache>
                <c:ptCount val="1"/>
                <c:pt idx="0">
                  <c:v>How you found Moodle for your studies?</c:v>
                </c:pt>
              </c:strCache>
            </c:strRef>
          </c:tx>
          <c:spPr>
            <a:solidFill>
              <a:schemeClr val="accent1"/>
            </a:solidFill>
            <a:ln>
              <a:noFill/>
            </a:ln>
            <a:effectLst/>
          </c:spPr>
          <c:invertIfNegative val="0"/>
          <c:cat>
            <c:strRef>
              <c:f>Sheet1!$B$12:$C$12</c:f>
              <c:strCache>
                <c:ptCount val="2"/>
                <c:pt idx="0">
                  <c:v>Easy to study</c:v>
                </c:pt>
                <c:pt idx="1">
                  <c:v>Not easy</c:v>
                </c:pt>
              </c:strCache>
            </c:strRef>
          </c:cat>
          <c:val>
            <c:numRef>
              <c:f>Sheet1!$B$13:$C$13</c:f>
              <c:numCache>
                <c:formatCode>General</c:formatCode>
                <c:ptCount val="2"/>
                <c:pt idx="0">
                  <c:v>12</c:v>
                </c:pt>
                <c:pt idx="1">
                  <c:v>0</c:v>
                </c:pt>
              </c:numCache>
            </c:numRef>
          </c:val>
          <c:extLst>
            <c:ext xmlns:c16="http://schemas.microsoft.com/office/drawing/2014/chart" uri="{C3380CC4-5D6E-409C-BE32-E72D297353CC}">
              <c16:uniqueId val="{00000000-33F0-4BEB-925A-AC46D131463B}"/>
            </c:ext>
          </c:extLst>
        </c:ser>
        <c:dLbls>
          <c:showLegendKey val="0"/>
          <c:showVal val="0"/>
          <c:showCatName val="0"/>
          <c:showSerName val="0"/>
          <c:showPercent val="0"/>
          <c:showBubbleSize val="0"/>
        </c:dLbls>
        <c:gapWidth val="219"/>
        <c:overlap val="-27"/>
        <c:axId val="607663935"/>
        <c:axId val="607664351"/>
      </c:barChart>
      <c:catAx>
        <c:axId val="60766393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664351"/>
        <c:crosses val="autoZero"/>
        <c:auto val="1"/>
        <c:lblAlgn val="ctr"/>
        <c:lblOffset val="100"/>
        <c:noMultiLvlLbl val="0"/>
      </c:catAx>
      <c:valAx>
        <c:axId val="6076643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7663935"/>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pieChart>
        <c:varyColors val="1"/>
        <c:ser>
          <c:idx val="0"/>
          <c:order val="0"/>
          <c:tx>
            <c:strRef>
              <c:f>Sheet1!$A$6</c:f>
              <c:strCache>
                <c:ptCount val="1"/>
                <c:pt idx="0">
                  <c:v>Do you tink Moodle needs more support ?</c:v>
                </c:pt>
              </c:strCache>
            </c:strRef>
          </c:tx>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74B7-4EAD-A0F9-695AB48A35E1}"/>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74B7-4EAD-A0F9-695AB48A35E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Sheet1!$B$5:$C$5</c:f>
              <c:strCache>
                <c:ptCount val="2"/>
                <c:pt idx="0">
                  <c:v>Yes</c:v>
                </c:pt>
                <c:pt idx="1">
                  <c:v>Not</c:v>
                </c:pt>
              </c:strCache>
            </c:strRef>
          </c:cat>
          <c:val>
            <c:numRef>
              <c:f>Sheet1!$B$6:$C$6</c:f>
              <c:numCache>
                <c:formatCode>General</c:formatCode>
                <c:ptCount val="2"/>
                <c:pt idx="0">
                  <c:v>6</c:v>
                </c:pt>
                <c:pt idx="1">
                  <c:v>6</c:v>
                </c:pt>
              </c:numCache>
            </c:numRef>
          </c:val>
          <c:extLst>
            <c:ext xmlns:c16="http://schemas.microsoft.com/office/drawing/2014/chart" uri="{C3380CC4-5D6E-409C-BE32-E72D297353CC}">
              <c16:uniqueId val="{00000004-74B7-4EAD-A0F9-695AB48A35E1}"/>
            </c:ext>
          </c:extLst>
        </c:ser>
        <c:dLbls>
          <c:dLblPos val="inEnd"/>
          <c:showLegendKey val="0"/>
          <c:showVal val="0"/>
          <c:showCatName val="1"/>
          <c:showSerName val="0"/>
          <c:showPercent val="1"/>
          <c:showBubbleSize val="0"/>
          <c:showLeaderLines val="1"/>
        </c:dLbls>
        <c:firstSliceAng val="0"/>
      </c:pieChart>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Sheet1!$A$17</c:f>
              <c:strCache>
                <c:ptCount val="1"/>
                <c:pt idx="0">
                  <c:v>What we should improve?</c:v>
                </c:pt>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BC5F-4EBA-B3C7-574281FC32C2}"/>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BC5F-4EBA-B3C7-574281FC32C2}"/>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BC5F-4EBA-B3C7-574281FC32C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Sheet1!$B$16:$D$16</c:f>
              <c:strCache>
                <c:ptCount val="3"/>
                <c:pt idx="0">
                  <c:v>needs improvement </c:v>
                </c:pt>
                <c:pt idx="1">
                  <c:v> Is simple </c:v>
                </c:pt>
                <c:pt idx="2">
                  <c:v>no answer</c:v>
                </c:pt>
              </c:strCache>
            </c:strRef>
          </c:cat>
          <c:val>
            <c:numRef>
              <c:f>Sheet1!$B$17:$D$17</c:f>
              <c:numCache>
                <c:formatCode>General</c:formatCode>
                <c:ptCount val="3"/>
                <c:pt idx="0">
                  <c:v>4</c:v>
                </c:pt>
                <c:pt idx="1">
                  <c:v>5</c:v>
                </c:pt>
                <c:pt idx="2">
                  <c:v>3</c:v>
                </c:pt>
              </c:numCache>
            </c:numRef>
          </c:val>
          <c:extLst>
            <c:ext xmlns:c16="http://schemas.microsoft.com/office/drawing/2014/chart" uri="{C3380CC4-5D6E-409C-BE32-E72D297353CC}">
              <c16:uniqueId val="{00000006-BC5F-4EBA-B3C7-574281FC32C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2021-01-07T00:00:00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15</Pages>
  <Words>2212</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The impact of VLE-MOODLE on students learning</vt:lpstr>
    </vt:vector>
  </TitlesOfParts>
  <Company>Digital Skills and Research Methods (BMSW4003_LON) with Rula Alousi</Company>
  <LinksUpToDate>false</LinksUpToDate>
  <CharactersWithSpaces>14792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VLE-MOODLE on students learning</dc:title>
  <dc:subject/>
  <dc:creator>Ramona Kerekes (1919040)</dc:creator>
  <cp:keywords/>
  <dc:description/>
  <cp:lastModifiedBy>Ramona Kerekes</cp:lastModifiedBy>
  <cp:revision>4</cp:revision>
  <dcterms:created xsi:type="dcterms:W3CDTF">2021-01-07T15:39:00Z</dcterms:created>
  <dcterms:modified xsi:type="dcterms:W3CDTF">2021-01-07T23:42:00Z</dcterms:modified>
</cp:coreProperties>
</file>