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60C2A4" w14:textId="681069F9" w:rsidR="000E107A" w:rsidRPr="00630B5C" w:rsidRDefault="00A36342">
      <w:pPr>
        <w:rPr>
          <w:rFonts w:ascii="Arial Nova" w:hAnsi="Arial Nova" w:cs="Arial"/>
          <w:sz w:val="22"/>
          <w:szCs w:val="22"/>
        </w:rPr>
      </w:pPr>
      <w:r w:rsidRPr="00630B5C">
        <w:rPr>
          <w:rFonts w:ascii="Arial Nova" w:hAnsi="Arial Nova" w:cs="Arial"/>
          <w:sz w:val="22"/>
          <w:szCs w:val="22"/>
        </w:rPr>
        <w:t>Name: Klaudia Csoka</w:t>
      </w:r>
    </w:p>
    <w:p w14:paraId="1A30EE8C" w14:textId="2D34CA03" w:rsidR="00A36342" w:rsidRPr="00630B5C" w:rsidRDefault="00A36342">
      <w:pPr>
        <w:rPr>
          <w:rFonts w:ascii="Arial Nova" w:hAnsi="Arial Nova" w:cs="Arial"/>
          <w:sz w:val="22"/>
          <w:szCs w:val="22"/>
        </w:rPr>
      </w:pPr>
      <w:r w:rsidRPr="00630B5C">
        <w:rPr>
          <w:rFonts w:ascii="Arial Nova" w:hAnsi="Arial Nova" w:cs="Arial"/>
          <w:sz w:val="22"/>
          <w:szCs w:val="22"/>
        </w:rPr>
        <w:t>Student number: 2407757</w:t>
      </w:r>
    </w:p>
    <w:p w14:paraId="136C2E75" w14:textId="6B77DE2F" w:rsidR="00A36342" w:rsidRPr="00630B5C" w:rsidRDefault="00A36342">
      <w:pPr>
        <w:rPr>
          <w:rFonts w:ascii="Arial Nova" w:hAnsi="Arial Nova" w:cs="Arial"/>
          <w:sz w:val="22"/>
          <w:szCs w:val="22"/>
        </w:rPr>
      </w:pPr>
      <w:r w:rsidRPr="00630B5C">
        <w:rPr>
          <w:rFonts w:ascii="Arial Nova" w:hAnsi="Arial Nova" w:cs="Arial"/>
          <w:sz w:val="22"/>
          <w:szCs w:val="22"/>
        </w:rPr>
        <w:t xml:space="preserve">Module code: </w:t>
      </w:r>
      <w:r w:rsidR="008427A5" w:rsidRPr="00630B5C">
        <w:rPr>
          <w:rFonts w:ascii="Arial Nova" w:hAnsi="Arial Nova" w:cs="Arial"/>
          <w:sz w:val="22"/>
          <w:szCs w:val="22"/>
        </w:rPr>
        <w:t>LCHS4010</w:t>
      </w:r>
    </w:p>
    <w:p w14:paraId="6CEDC392" w14:textId="44C2BFDC" w:rsidR="008427A5" w:rsidRPr="00630B5C" w:rsidRDefault="008427A5">
      <w:pPr>
        <w:rPr>
          <w:rFonts w:ascii="Arial Nova" w:hAnsi="Arial Nova" w:cs="Arial"/>
          <w:sz w:val="22"/>
          <w:szCs w:val="22"/>
        </w:rPr>
      </w:pPr>
      <w:r w:rsidRPr="00630B5C">
        <w:rPr>
          <w:rFonts w:ascii="Arial Nova" w:hAnsi="Arial Nova" w:cs="Arial"/>
          <w:sz w:val="22"/>
          <w:szCs w:val="22"/>
        </w:rPr>
        <w:t xml:space="preserve">Module: </w:t>
      </w:r>
      <w:r w:rsidR="00295B47" w:rsidRPr="00630B5C">
        <w:rPr>
          <w:rFonts w:ascii="Arial Nova" w:hAnsi="Arial Nova" w:cs="Arial"/>
          <w:sz w:val="22"/>
          <w:szCs w:val="22"/>
        </w:rPr>
        <w:t>psychology in Health and Social Care</w:t>
      </w:r>
    </w:p>
    <w:p w14:paraId="0EB6F7E2" w14:textId="1D4BE21D" w:rsidR="00295B47" w:rsidRPr="00630B5C" w:rsidRDefault="00295B47">
      <w:pPr>
        <w:rPr>
          <w:rFonts w:ascii="Arial Nova" w:hAnsi="Arial Nova" w:cs="Arial"/>
          <w:sz w:val="22"/>
          <w:szCs w:val="22"/>
        </w:rPr>
      </w:pPr>
      <w:r w:rsidRPr="00630B5C">
        <w:rPr>
          <w:rFonts w:ascii="Arial Nova" w:hAnsi="Arial Nova" w:cs="Arial"/>
          <w:sz w:val="22"/>
          <w:szCs w:val="22"/>
        </w:rPr>
        <w:t xml:space="preserve">Lecturer name: </w:t>
      </w:r>
      <w:r w:rsidR="004821C2" w:rsidRPr="00630B5C">
        <w:rPr>
          <w:rFonts w:ascii="Arial Nova" w:hAnsi="Arial Nova" w:cs="Arial"/>
          <w:sz w:val="22"/>
          <w:szCs w:val="22"/>
        </w:rPr>
        <w:t xml:space="preserve">Kennedy </w:t>
      </w:r>
      <w:proofErr w:type="spellStart"/>
      <w:r w:rsidR="004821C2" w:rsidRPr="00630B5C">
        <w:rPr>
          <w:rFonts w:ascii="Arial Nova" w:hAnsi="Arial Nova" w:cs="Arial"/>
          <w:sz w:val="22"/>
          <w:szCs w:val="22"/>
        </w:rPr>
        <w:t>Obo</w:t>
      </w:r>
      <w:r w:rsidR="009556BB" w:rsidRPr="00630B5C">
        <w:rPr>
          <w:rFonts w:ascii="Arial Nova" w:hAnsi="Arial Nova" w:cs="Arial"/>
          <w:sz w:val="22"/>
          <w:szCs w:val="22"/>
        </w:rPr>
        <w:t>hwemu</w:t>
      </w:r>
      <w:proofErr w:type="spellEnd"/>
    </w:p>
    <w:p w14:paraId="1EA8796B" w14:textId="77777777" w:rsidR="009556BB" w:rsidRPr="00630B5C" w:rsidRDefault="009556BB">
      <w:pPr>
        <w:rPr>
          <w:rFonts w:ascii="Arial Nova" w:hAnsi="Arial Nova" w:cs="Arial"/>
          <w:sz w:val="22"/>
          <w:szCs w:val="22"/>
        </w:rPr>
      </w:pPr>
    </w:p>
    <w:p w14:paraId="3B62D48A" w14:textId="78AFA851" w:rsidR="00F34B3A" w:rsidRPr="00897763" w:rsidRDefault="007D53AE" w:rsidP="00897763">
      <w:pPr>
        <w:spacing w:before="100" w:beforeAutospacing="1" w:after="100" w:afterAutospacing="1" w:line="240" w:lineRule="auto"/>
        <w:outlineLvl w:val="1"/>
        <w:divId w:val="538052865"/>
        <w:rPr>
          <w:rFonts w:ascii="Arial Nova" w:eastAsia="Times New Roman" w:hAnsi="Arial Nova" w:cs="Arial"/>
          <w:kern w:val="0"/>
          <w:sz w:val="22"/>
          <w:szCs w:val="22"/>
          <w:u w:val="single"/>
          <w14:ligatures w14:val="none"/>
        </w:rPr>
      </w:pPr>
      <w:r w:rsidRPr="00897763">
        <w:rPr>
          <w:rFonts w:ascii="Arial Nova" w:eastAsia="Times New Roman" w:hAnsi="Arial Nova" w:cs="Arial"/>
          <w:kern w:val="0"/>
          <w:sz w:val="22"/>
          <w:szCs w:val="22"/>
          <w:u w:val="single"/>
          <w14:ligatures w14:val="none"/>
        </w:rPr>
        <w:t xml:space="preserve">Introduction </w:t>
      </w:r>
    </w:p>
    <w:p w14:paraId="5CC124DA" w14:textId="39A6FFBA" w:rsidR="00F15132" w:rsidRPr="00630B5C" w:rsidRDefault="000B5250" w:rsidP="00F15132">
      <w:pPr>
        <w:spacing w:before="100" w:beforeAutospacing="1" w:after="100" w:afterAutospacing="1" w:line="240" w:lineRule="auto"/>
        <w:outlineLvl w:val="1"/>
        <w:divId w:val="538052865"/>
        <w:rPr>
          <w:rFonts w:ascii="Arial Nova" w:eastAsia="Times New Roman" w:hAnsi="Arial Nova" w:cs="Arial"/>
          <w:kern w:val="0"/>
          <w:sz w:val="22"/>
          <w:szCs w:val="22"/>
          <w:u w:val="single"/>
          <w14:ligatures w14:val="none"/>
        </w:rPr>
      </w:pPr>
      <w:r w:rsidRPr="00630B5C">
        <w:rPr>
          <w:rFonts w:ascii="Arial Nova" w:eastAsia="Times New Roman" w:hAnsi="Arial Nova" w:cs="Arial"/>
          <w:kern w:val="0"/>
          <w:sz w:val="22"/>
          <w:szCs w:val="22"/>
          <w:u w:val="single"/>
          <w14:ligatures w14:val="none"/>
        </w:rPr>
        <w:t xml:space="preserve">Developmental </w:t>
      </w:r>
      <w:r w:rsidR="003567D6" w:rsidRPr="00630B5C">
        <w:rPr>
          <w:rFonts w:ascii="Arial Nova" w:eastAsia="Times New Roman" w:hAnsi="Arial Nova" w:cs="Arial"/>
          <w:kern w:val="0"/>
          <w:sz w:val="22"/>
          <w:szCs w:val="22"/>
          <w:u w:val="single"/>
          <w14:ligatures w14:val="none"/>
        </w:rPr>
        <w:t>Psychology in Childhood</w:t>
      </w:r>
    </w:p>
    <w:p w14:paraId="59807F28" w14:textId="77777777" w:rsidR="00F34B3A" w:rsidRPr="00F34B3A" w:rsidRDefault="00F34B3A" w:rsidP="00F34B3A">
      <w:pPr>
        <w:spacing w:before="100" w:beforeAutospacing="1" w:after="100" w:afterAutospacing="1" w:line="240" w:lineRule="auto"/>
        <w:divId w:val="1669019181"/>
        <w:rPr>
          <w:rFonts w:ascii="Arial Nova" w:hAnsi="Arial Nova" w:cs="Times New Roman"/>
          <w:kern w:val="0"/>
          <w:sz w:val="22"/>
          <w:szCs w:val="22"/>
          <w14:ligatures w14:val="none"/>
        </w:rPr>
      </w:pPr>
    </w:p>
    <w:p w14:paraId="319B173F" w14:textId="77777777" w:rsidR="00F34B3A" w:rsidRPr="00F34B3A" w:rsidRDefault="00F34B3A" w:rsidP="00F34B3A">
      <w:pPr>
        <w:spacing w:before="100" w:beforeAutospacing="1" w:after="100" w:afterAutospacing="1" w:line="240" w:lineRule="auto"/>
        <w:divId w:val="1669019181"/>
        <w:rPr>
          <w:rFonts w:ascii="Arial Nova" w:hAnsi="Arial Nova" w:cs="Times New Roman"/>
          <w:kern w:val="0"/>
          <w:sz w:val="22"/>
          <w:szCs w:val="22"/>
          <w14:ligatures w14:val="none"/>
        </w:rPr>
      </w:pPr>
      <w:r w:rsidRPr="00F34B3A">
        <w:rPr>
          <w:rFonts w:ascii="Arial Nova" w:hAnsi="Arial Nova" w:cs="Times New Roman"/>
          <w:kern w:val="0"/>
          <w:sz w:val="22"/>
          <w:szCs w:val="22"/>
          <w14:ligatures w14:val="none"/>
        </w:rPr>
        <w:t>This assignment focuses on the impact of mental health on the psychological development of children during the childhood stage, typically between the ages of 4 and 12 years. Childhood represents a crucial period in a young person’s life, marked by significant transformations in cognitive ability, emotional awareness, and social interaction. Children at this stage begin formal</w:t>
      </w:r>
      <w:r w:rsidRPr="00F34B3A">
        <w:rPr>
          <w:rFonts w:ascii="Arial Nova" w:hAnsi="Arial Nova" w:cs="Times New Roman"/>
          <w:kern w:val="0"/>
          <w:sz w:val="32"/>
          <w:szCs w:val="32"/>
          <w14:ligatures w14:val="none"/>
        </w:rPr>
        <w:t xml:space="preserve"> </w:t>
      </w:r>
      <w:r w:rsidRPr="00F34B3A">
        <w:rPr>
          <w:rFonts w:ascii="Arial Nova" w:hAnsi="Arial Nova" w:cs="Times New Roman"/>
          <w:kern w:val="0"/>
          <w:sz w:val="22"/>
          <w:szCs w:val="22"/>
          <w14:ligatures w14:val="none"/>
        </w:rPr>
        <w:t>education, develop peer relationships, and form early understandings of self-worth and independence (Smith, 2020).</w:t>
      </w:r>
    </w:p>
    <w:p w14:paraId="25D78D14" w14:textId="77777777" w:rsidR="00F34B3A" w:rsidRPr="00F34B3A" w:rsidRDefault="00F34B3A" w:rsidP="00F34B3A">
      <w:pPr>
        <w:spacing w:before="100" w:beforeAutospacing="1" w:after="100" w:afterAutospacing="1" w:line="240" w:lineRule="auto"/>
        <w:divId w:val="1669019181"/>
        <w:rPr>
          <w:rFonts w:ascii="Arial Nova" w:hAnsi="Arial Nova" w:cs="Times New Roman"/>
          <w:kern w:val="0"/>
          <w:sz w:val="22"/>
          <w:szCs w:val="22"/>
          <w14:ligatures w14:val="none"/>
        </w:rPr>
      </w:pPr>
    </w:p>
    <w:p w14:paraId="594BECCA" w14:textId="77777777" w:rsidR="00F34B3A" w:rsidRPr="00F34B3A" w:rsidRDefault="00F34B3A" w:rsidP="00F34B3A">
      <w:pPr>
        <w:spacing w:before="100" w:beforeAutospacing="1" w:after="100" w:afterAutospacing="1" w:line="240" w:lineRule="auto"/>
        <w:divId w:val="1669019181"/>
        <w:rPr>
          <w:rFonts w:ascii="Arial Nova" w:hAnsi="Arial Nova" w:cs="Times New Roman"/>
          <w:kern w:val="0"/>
          <w:sz w:val="22"/>
          <w:szCs w:val="22"/>
          <w14:ligatures w14:val="none"/>
        </w:rPr>
      </w:pPr>
      <w:r w:rsidRPr="00F34B3A">
        <w:rPr>
          <w:rFonts w:ascii="Arial Nova" w:hAnsi="Arial Nova" w:cs="Times New Roman"/>
          <w:kern w:val="0"/>
          <w:sz w:val="22"/>
          <w:szCs w:val="22"/>
          <w14:ligatures w14:val="none"/>
        </w:rPr>
        <w:t>According to NHS Digital (2023), approximately 18% of children aged 7–16 in England were identified as having a probable mental health disorder. These include anxiety, depression, attention difficulties, and behavioural disorders. Such conditions can negatively affect academic achievement, peer relationships, and long-term wellbeing if not addressed early (Mental Health Foundation, 2022). Furthermore, adverse childhood experiences (ACEs) are strongly linked with poorer physical and psychological outcomes across the lifespan (Public Health England, 2015).</w:t>
      </w:r>
    </w:p>
    <w:p w14:paraId="50C7E7E2" w14:textId="77777777" w:rsidR="00F34B3A" w:rsidRPr="00F34B3A" w:rsidRDefault="00F34B3A" w:rsidP="00F34B3A">
      <w:pPr>
        <w:spacing w:before="100" w:beforeAutospacing="1" w:after="100" w:afterAutospacing="1" w:line="240" w:lineRule="auto"/>
        <w:divId w:val="1669019181"/>
        <w:rPr>
          <w:rFonts w:ascii="Arial Nova" w:hAnsi="Arial Nova" w:cs="Times New Roman"/>
          <w:kern w:val="0"/>
          <w:sz w:val="22"/>
          <w:szCs w:val="22"/>
          <w14:ligatures w14:val="none"/>
        </w:rPr>
      </w:pPr>
    </w:p>
    <w:p w14:paraId="2017B586" w14:textId="77777777" w:rsidR="00F34B3A" w:rsidRPr="00F34B3A" w:rsidRDefault="00F34B3A" w:rsidP="00F34B3A">
      <w:pPr>
        <w:spacing w:before="100" w:beforeAutospacing="1" w:after="100" w:afterAutospacing="1" w:line="240" w:lineRule="auto"/>
        <w:divId w:val="1669019181"/>
        <w:rPr>
          <w:rFonts w:ascii="Arial Nova" w:hAnsi="Arial Nova" w:cs="Times New Roman"/>
          <w:kern w:val="0"/>
          <w:sz w:val="22"/>
          <w:szCs w:val="22"/>
          <w14:ligatures w14:val="none"/>
        </w:rPr>
      </w:pPr>
      <w:r w:rsidRPr="00F34B3A">
        <w:rPr>
          <w:rFonts w:ascii="Arial Nova" w:hAnsi="Arial Nova" w:cs="Times New Roman"/>
          <w:kern w:val="0"/>
          <w:sz w:val="22"/>
          <w:szCs w:val="22"/>
          <w14:ligatures w14:val="none"/>
        </w:rPr>
        <w:t>Developmental psychology offers valuable frameworks for understanding these patterns. When applied in health and social care (HSC), it can help professionals recognise developmentally appropriate behaviours, identify areas of concern, and plan targeted interventions. Understanding theory is especially important when supporting vulnerable or at-risk children.</w:t>
      </w:r>
    </w:p>
    <w:p w14:paraId="489BA926" w14:textId="77777777" w:rsidR="00F34B3A" w:rsidRPr="00F34B3A" w:rsidRDefault="00F34B3A" w:rsidP="00F34B3A">
      <w:pPr>
        <w:spacing w:before="100" w:beforeAutospacing="1" w:after="100" w:afterAutospacing="1" w:line="240" w:lineRule="auto"/>
        <w:divId w:val="1669019181"/>
        <w:rPr>
          <w:rFonts w:ascii="Arial Nova" w:hAnsi="Arial Nova" w:cs="Times New Roman"/>
          <w:kern w:val="0"/>
          <w:sz w:val="22"/>
          <w:szCs w:val="22"/>
          <w14:ligatures w14:val="none"/>
        </w:rPr>
      </w:pPr>
    </w:p>
    <w:p w14:paraId="16B4FDFC" w14:textId="77777777" w:rsidR="00F34B3A" w:rsidRPr="00F34B3A" w:rsidRDefault="00F34B3A" w:rsidP="00F34B3A">
      <w:pPr>
        <w:spacing w:before="100" w:beforeAutospacing="1" w:after="100" w:afterAutospacing="1" w:line="240" w:lineRule="auto"/>
        <w:divId w:val="1669019181"/>
        <w:rPr>
          <w:rFonts w:ascii="Arial Nova" w:hAnsi="Arial Nova" w:cs="Times New Roman"/>
          <w:kern w:val="0"/>
          <w:sz w:val="22"/>
          <w:szCs w:val="22"/>
          <w14:ligatures w14:val="none"/>
        </w:rPr>
      </w:pPr>
      <w:r w:rsidRPr="00F34B3A">
        <w:rPr>
          <w:rFonts w:ascii="Arial Nova" w:hAnsi="Arial Nova" w:cs="Times New Roman"/>
          <w:kern w:val="0"/>
          <w:sz w:val="22"/>
          <w:szCs w:val="22"/>
          <w14:ligatures w14:val="none"/>
        </w:rPr>
        <w:t>This assignment will be structured in the following format:</w:t>
      </w:r>
    </w:p>
    <w:p w14:paraId="38806498" w14:textId="77777777" w:rsidR="00F34B3A" w:rsidRPr="00F34B3A" w:rsidRDefault="00F34B3A" w:rsidP="00F34B3A">
      <w:pPr>
        <w:numPr>
          <w:ilvl w:val="0"/>
          <w:numId w:val="8"/>
        </w:numPr>
        <w:spacing w:before="100" w:beforeAutospacing="1" w:after="100" w:afterAutospacing="1" w:line="240" w:lineRule="auto"/>
        <w:divId w:val="1669019181"/>
        <w:rPr>
          <w:rFonts w:ascii="Arial Nova" w:hAnsi="Arial Nova" w:cs="Times New Roman"/>
          <w:kern w:val="0"/>
          <w:sz w:val="22"/>
          <w:szCs w:val="22"/>
          <w14:ligatures w14:val="none"/>
        </w:rPr>
      </w:pPr>
      <w:r w:rsidRPr="00F34B3A">
        <w:rPr>
          <w:rFonts w:ascii="Arial Nova" w:hAnsi="Arial Nova" w:cs="Times New Roman"/>
          <w:kern w:val="0"/>
          <w:sz w:val="22"/>
          <w:szCs w:val="22"/>
          <w14:ligatures w14:val="none"/>
        </w:rPr>
        <w:t>Introduction: Context, relevance, and scope of the assignment.</w:t>
      </w:r>
    </w:p>
    <w:p w14:paraId="309FEFF7" w14:textId="77777777" w:rsidR="00F34B3A" w:rsidRPr="00F34B3A" w:rsidRDefault="00F34B3A" w:rsidP="00F34B3A">
      <w:pPr>
        <w:numPr>
          <w:ilvl w:val="0"/>
          <w:numId w:val="8"/>
        </w:numPr>
        <w:spacing w:before="100" w:beforeAutospacing="1" w:after="100" w:afterAutospacing="1" w:line="240" w:lineRule="auto"/>
        <w:divId w:val="1669019181"/>
        <w:rPr>
          <w:rFonts w:ascii="Arial Nova" w:hAnsi="Arial Nova" w:cs="Times New Roman"/>
          <w:kern w:val="0"/>
          <w:sz w:val="22"/>
          <w:szCs w:val="22"/>
          <w14:ligatures w14:val="none"/>
        </w:rPr>
      </w:pPr>
      <w:r w:rsidRPr="00F34B3A">
        <w:rPr>
          <w:rFonts w:ascii="Arial Nova" w:hAnsi="Arial Nova" w:cs="Times New Roman"/>
          <w:kern w:val="0"/>
          <w:sz w:val="22"/>
          <w:szCs w:val="22"/>
          <w14:ligatures w14:val="none"/>
        </w:rPr>
        <w:t>Nature vs Nurture Debate: Biological vs environmental contributions to development.</w:t>
      </w:r>
    </w:p>
    <w:p w14:paraId="02C59AEB" w14:textId="77777777" w:rsidR="00F34B3A" w:rsidRPr="00F34B3A" w:rsidRDefault="00F34B3A" w:rsidP="00F34B3A">
      <w:pPr>
        <w:numPr>
          <w:ilvl w:val="0"/>
          <w:numId w:val="8"/>
        </w:numPr>
        <w:spacing w:before="100" w:beforeAutospacing="1" w:after="100" w:afterAutospacing="1" w:line="240" w:lineRule="auto"/>
        <w:divId w:val="1669019181"/>
        <w:rPr>
          <w:rFonts w:ascii="Arial Nova" w:hAnsi="Arial Nova" w:cs="Times New Roman"/>
          <w:kern w:val="0"/>
          <w:sz w:val="22"/>
          <w:szCs w:val="22"/>
          <w14:ligatures w14:val="none"/>
        </w:rPr>
      </w:pPr>
      <w:r w:rsidRPr="00F34B3A">
        <w:rPr>
          <w:rFonts w:ascii="Arial Nova" w:hAnsi="Arial Nova" w:cs="Times New Roman"/>
          <w:kern w:val="0"/>
          <w:sz w:val="22"/>
          <w:szCs w:val="22"/>
          <w14:ligatures w14:val="none"/>
        </w:rPr>
        <w:t xml:space="preserve">Overview of Psychological Theories: Piaget’s and </w:t>
      </w:r>
      <w:proofErr w:type="spellStart"/>
      <w:r w:rsidRPr="00F34B3A">
        <w:rPr>
          <w:rFonts w:ascii="Arial Nova" w:hAnsi="Arial Nova" w:cs="Times New Roman"/>
          <w:kern w:val="0"/>
          <w:sz w:val="22"/>
          <w:szCs w:val="22"/>
          <w14:ligatures w14:val="none"/>
        </w:rPr>
        <w:t>Erikson’s</w:t>
      </w:r>
      <w:proofErr w:type="spellEnd"/>
      <w:r w:rsidRPr="00F34B3A">
        <w:rPr>
          <w:rFonts w:ascii="Arial Nova" w:hAnsi="Arial Nova" w:cs="Times New Roman"/>
          <w:kern w:val="0"/>
          <w:sz w:val="22"/>
          <w:szCs w:val="22"/>
          <w14:ligatures w14:val="none"/>
        </w:rPr>
        <w:t xml:space="preserve"> frameworks.</w:t>
      </w:r>
    </w:p>
    <w:p w14:paraId="71D4E815" w14:textId="77777777" w:rsidR="00F34B3A" w:rsidRPr="00F34B3A" w:rsidRDefault="00F34B3A" w:rsidP="00F34B3A">
      <w:pPr>
        <w:numPr>
          <w:ilvl w:val="0"/>
          <w:numId w:val="8"/>
        </w:numPr>
        <w:spacing w:before="100" w:beforeAutospacing="1" w:after="100" w:afterAutospacing="1" w:line="240" w:lineRule="auto"/>
        <w:divId w:val="1669019181"/>
        <w:rPr>
          <w:rFonts w:ascii="Arial Nova" w:hAnsi="Arial Nova" w:cs="Times New Roman"/>
          <w:kern w:val="0"/>
          <w:sz w:val="22"/>
          <w:szCs w:val="22"/>
          <w14:ligatures w14:val="none"/>
        </w:rPr>
      </w:pPr>
      <w:r w:rsidRPr="00F34B3A">
        <w:rPr>
          <w:rFonts w:ascii="Arial Nova" w:hAnsi="Arial Nova" w:cs="Times New Roman"/>
          <w:kern w:val="0"/>
          <w:sz w:val="22"/>
          <w:szCs w:val="22"/>
          <w14:ligatures w14:val="none"/>
        </w:rPr>
        <w:t>Application in Health and Social Care: Critical evaluation and practical use of theory.</w:t>
      </w:r>
    </w:p>
    <w:p w14:paraId="0FD86F1C" w14:textId="77777777" w:rsidR="00F34B3A" w:rsidRPr="00F34B3A" w:rsidRDefault="00F34B3A" w:rsidP="00F34B3A">
      <w:pPr>
        <w:spacing w:before="100" w:beforeAutospacing="1" w:after="100" w:afterAutospacing="1" w:line="240" w:lineRule="auto"/>
        <w:divId w:val="1669019181"/>
        <w:rPr>
          <w:rFonts w:ascii="Arial Nova" w:hAnsi="Arial Nova" w:cs="Times New Roman"/>
          <w:kern w:val="0"/>
          <w:sz w:val="22"/>
          <w:szCs w:val="22"/>
          <w14:ligatures w14:val="none"/>
        </w:rPr>
      </w:pPr>
    </w:p>
    <w:p w14:paraId="7D2B4AC7" w14:textId="77777777" w:rsidR="00F34B3A" w:rsidRPr="00F34B3A" w:rsidRDefault="00F34B3A" w:rsidP="00F34B3A">
      <w:pPr>
        <w:spacing w:before="100" w:beforeAutospacing="1" w:after="100" w:afterAutospacing="1" w:line="240" w:lineRule="auto"/>
        <w:divId w:val="1669019181"/>
        <w:rPr>
          <w:rFonts w:ascii="Arial Nova" w:hAnsi="Arial Nova" w:cs="Times New Roman"/>
          <w:kern w:val="0"/>
          <w:sz w:val="22"/>
          <w:szCs w:val="22"/>
          <w14:ligatures w14:val="none"/>
        </w:rPr>
      </w:pPr>
      <w:r w:rsidRPr="00F34B3A">
        <w:rPr>
          <w:rFonts w:ascii="Arial Nova" w:hAnsi="Arial Nova" w:cs="Times New Roman"/>
          <w:kern w:val="0"/>
          <w:sz w:val="22"/>
          <w:szCs w:val="22"/>
          <w14:ligatures w14:val="none"/>
        </w:rPr>
        <w:t>This approach enables a well-rounded exploration of childhood mental health within the context of developmental psychology.</w:t>
      </w:r>
    </w:p>
    <w:p w14:paraId="00E0AAAF" w14:textId="77777777" w:rsidR="00F34B3A" w:rsidRPr="00F34B3A" w:rsidRDefault="00F34B3A" w:rsidP="00F34B3A">
      <w:pPr>
        <w:spacing w:after="0" w:line="240" w:lineRule="auto"/>
        <w:divId w:val="1669019181"/>
        <w:rPr>
          <w:rFonts w:ascii="Arial Nova" w:eastAsia="Times New Roman" w:hAnsi="Arial Nova" w:cs="Times New Roman"/>
          <w:kern w:val="0"/>
          <w:sz w:val="22"/>
          <w:szCs w:val="22"/>
          <w14:ligatures w14:val="none"/>
        </w:rPr>
      </w:pPr>
      <w:r w:rsidRPr="00F34B3A">
        <w:rPr>
          <w:rFonts w:ascii="Arial Nova" w:eastAsia="Times New Roman" w:hAnsi="Arial Nova" w:cs="Times New Roman"/>
          <w:noProof/>
          <w:kern w:val="0"/>
          <w:sz w:val="22"/>
          <w:szCs w:val="22"/>
          <w14:ligatures w14:val="none"/>
        </w:rPr>
        <mc:AlternateContent>
          <mc:Choice Requires="wps">
            <w:drawing>
              <wp:inline distT="0" distB="0" distL="0" distR="0" wp14:anchorId="68BFA452" wp14:editId="1B0FC8DD">
                <wp:extent cx="5731510" cy="1270"/>
                <wp:effectExtent l="0" t="31750" r="0" b="36830"/>
                <wp:docPr id="123768412" name="Rectangle 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6F0382D" id="Rectangle 6"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33CD7EA" w14:textId="123AC501" w:rsidR="00F34B3A" w:rsidRPr="00F34B3A" w:rsidRDefault="00F34B3A" w:rsidP="00F34B3A">
      <w:pPr>
        <w:spacing w:before="100" w:beforeAutospacing="1" w:after="100" w:afterAutospacing="1" w:line="240" w:lineRule="auto"/>
        <w:outlineLvl w:val="1"/>
        <w:divId w:val="1669019181"/>
        <w:rPr>
          <w:rFonts w:ascii="Arial Nova" w:hAnsi="Arial Nova" w:cs="Times New Roman"/>
          <w:kern w:val="0"/>
          <w:sz w:val="22"/>
          <w:szCs w:val="22"/>
          <w14:ligatures w14:val="none"/>
        </w:rPr>
      </w:pPr>
      <w:r w:rsidRPr="00F34B3A">
        <w:rPr>
          <w:rFonts w:ascii="Arial Nova" w:eastAsia="Times New Roman" w:hAnsi="Arial Nova" w:cs="Times New Roman"/>
          <w:kern w:val="0"/>
          <w:sz w:val="22"/>
          <w:szCs w:val="22"/>
          <w14:ligatures w14:val="none"/>
        </w:rPr>
        <w:t>2. Nature vs Nurture Debate</w:t>
      </w:r>
    </w:p>
    <w:p w14:paraId="7033FAFB" w14:textId="77777777" w:rsidR="00F34B3A" w:rsidRPr="00F34B3A" w:rsidRDefault="00F34B3A" w:rsidP="00F34B3A">
      <w:pPr>
        <w:spacing w:before="100" w:beforeAutospacing="1" w:after="100" w:afterAutospacing="1" w:line="240" w:lineRule="auto"/>
        <w:divId w:val="1669019181"/>
        <w:rPr>
          <w:rFonts w:ascii="Arial Nova" w:hAnsi="Arial Nova" w:cs="Times New Roman"/>
          <w:kern w:val="0"/>
          <w:sz w:val="22"/>
          <w:szCs w:val="22"/>
          <w14:ligatures w14:val="none"/>
        </w:rPr>
      </w:pPr>
    </w:p>
    <w:p w14:paraId="15305A42" w14:textId="77777777" w:rsidR="00F34B3A" w:rsidRPr="00F34B3A" w:rsidRDefault="00F34B3A" w:rsidP="00F34B3A">
      <w:pPr>
        <w:spacing w:before="100" w:beforeAutospacing="1" w:after="100" w:afterAutospacing="1" w:line="240" w:lineRule="auto"/>
        <w:divId w:val="1669019181"/>
        <w:rPr>
          <w:rFonts w:ascii="Arial Nova" w:hAnsi="Arial Nova" w:cs="Times New Roman"/>
          <w:kern w:val="0"/>
          <w:sz w:val="22"/>
          <w:szCs w:val="22"/>
          <w14:ligatures w14:val="none"/>
        </w:rPr>
      </w:pPr>
      <w:r w:rsidRPr="00F34B3A">
        <w:rPr>
          <w:rFonts w:ascii="Arial Nova" w:hAnsi="Arial Nova" w:cs="Times New Roman"/>
          <w:kern w:val="0"/>
          <w:sz w:val="22"/>
          <w:szCs w:val="22"/>
          <w14:ligatures w14:val="none"/>
        </w:rPr>
        <w:t>Child development is shaped by the complex interaction between biological inheritance (nature) and environmental influence (nurture). Biological factors include genes, neurological development, and temperament (</w:t>
      </w:r>
      <w:proofErr w:type="spellStart"/>
      <w:r w:rsidRPr="00F34B3A">
        <w:rPr>
          <w:rFonts w:ascii="Arial Nova" w:hAnsi="Arial Nova" w:cs="Times New Roman"/>
          <w:kern w:val="0"/>
          <w:sz w:val="22"/>
          <w:szCs w:val="22"/>
          <w14:ligatures w14:val="none"/>
        </w:rPr>
        <w:t>Plomin</w:t>
      </w:r>
      <w:proofErr w:type="spellEnd"/>
      <w:r w:rsidRPr="00F34B3A">
        <w:rPr>
          <w:rFonts w:ascii="Arial Nova" w:hAnsi="Arial Nova" w:cs="Times New Roman"/>
          <w:kern w:val="0"/>
          <w:sz w:val="22"/>
          <w:szCs w:val="22"/>
          <w14:ligatures w14:val="none"/>
        </w:rPr>
        <w:t xml:space="preserve"> et al., 2013), while environmental influences range from parenting and education to socioeconomic conditions and trauma exposure (</w:t>
      </w:r>
      <w:proofErr w:type="spellStart"/>
      <w:r w:rsidRPr="00F34B3A">
        <w:rPr>
          <w:rFonts w:ascii="Arial Nova" w:hAnsi="Arial Nova" w:cs="Times New Roman"/>
          <w:kern w:val="0"/>
          <w:sz w:val="22"/>
          <w:szCs w:val="22"/>
          <w14:ligatures w14:val="none"/>
        </w:rPr>
        <w:t>Bronfenbrenner</w:t>
      </w:r>
      <w:proofErr w:type="spellEnd"/>
      <w:r w:rsidRPr="00F34B3A">
        <w:rPr>
          <w:rFonts w:ascii="Arial Nova" w:hAnsi="Arial Nova" w:cs="Times New Roman"/>
          <w:kern w:val="0"/>
          <w:sz w:val="22"/>
          <w:szCs w:val="22"/>
          <w14:ligatures w14:val="none"/>
        </w:rPr>
        <w:t>, 1979).</w:t>
      </w:r>
    </w:p>
    <w:p w14:paraId="08B42733" w14:textId="77777777" w:rsidR="00F66655" w:rsidRPr="00E02588" w:rsidRDefault="00F66655">
      <w:pPr>
        <w:pStyle w:val="p1"/>
        <w:divId w:val="78988322"/>
        <w:rPr>
          <w:rFonts w:ascii="Arial Nova" w:hAnsi="Arial Nova"/>
          <w:sz w:val="22"/>
          <w:szCs w:val="22"/>
        </w:rPr>
      </w:pPr>
      <w:r>
        <w:rPr>
          <w:rStyle w:val="s1"/>
        </w:rPr>
        <w:t>N</w:t>
      </w:r>
      <w:r w:rsidRPr="00E02588">
        <w:rPr>
          <w:rStyle w:val="s1"/>
          <w:rFonts w:ascii="Arial Nova" w:hAnsi="Arial Nova"/>
          <w:sz w:val="22"/>
          <w:szCs w:val="22"/>
        </w:rPr>
        <w:t>ature</w:t>
      </w:r>
      <w:r w:rsidRPr="00E02588">
        <w:rPr>
          <w:rStyle w:val="s2"/>
          <w:rFonts w:ascii="Arial Nova" w:hAnsi="Arial Nova"/>
          <w:sz w:val="22"/>
          <w:szCs w:val="22"/>
        </w:rPr>
        <w:t>, or heredity, includes genetic traits inherited from parents—such as temperament, mental health predispositions, intelligence, or physical development. For example, some children may be born with a genetic predisposition to conditions like anxiety or ADHD.</w:t>
      </w:r>
    </w:p>
    <w:p w14:paraId="02508182" w14:textId="77777777" w:rsidR="00F66655" w:rsidRPr="00E02588" w:rsidRDefault="00F66655">
      <w:pPr>
        <w:pStyle w:val="p2"/>
        <w:divId w:val="78988322"/>
        <w:rPr>
          <w:rFonts w:ascii="Arial Nova" w:hAnsi="Arial Nova"/>
          <w:sz w:val="22"/>
          <w:szCs w:val="22"/>
        </w:rPr>
      </w:pPr>
    </w:p>
    <w:p w14:paraId="6585119F" w14:textId="77777777" w:rsidR="00F66655" w:rsidRPr="00E02588" w:rsidRDefault="00F66655">
      <w:pPr>
        <w:pStyle w:val="p1"/>
        <w:divId w:val="78988322"/>
        <w:rPr>
          <w:rFonts w:ascii="Arial Nova" w:hAnsi="Arial Nova"/>
          <w:sz w:val="22"/>
          <w:szCs w:val="22"/>
        </w:rPr>
      </w:pPr>
      <w:r w:rsidRPr="00E02588">
        <w:rPr>
          <w:rStyle w:val="s1"/>
          <w:rFonts w:ascii="Arial Nova" w:hAnsi="Arial Nova"/>
          <w:sz w:val="22"/>
          <w:szCs w:val="22"/>
        </w:rPr>
        <w:t>Nurture</w:t>
      </w:r>
      <w:r w:rsidRPr="00E02588">
        <w:rPr>
          <w:rStyle w:val="s2"/>
          <w:rFonts w:ascii="Arial Nova" w:hAnsi="Arial Nova"/>
          <w:sz w:val="22"/>
          <w:szCs w:val="22"/>
        </w:rPr>
        <w:t>, or environmental influence, refers to the child’s upbringing, family dynamics, culture, school environment, and broader societal influences. A child’s experiences—positive or negative—can either support or hinder psychological development.</w:t>
      </w:r>
    </w:p>
    <w:p w14:paraId="7B035F2E" w14:textId="77777777" w:rsidR="00F34B3A" w:rsidRPr="00F34B3A" w:rsidRDefault="00F34B3A" w:rsidP="00F34B3A">
      <w:pPr>
        <w:spacing w:before="100" w:beforeAutospacing="1" w:after="100" w:afterAutospacing="1" w:line="240" w:lineRule="auto"/>
        <w:divId w:val="1669019181"/>
        <w:rPr>
          <w:rFonts w:ascii="Arial Nova" w:hAnsi="Arial Nova" w:cs="Times New Roman"/>
          <w:kern w:val="0"/>
          <w:sz w:val="22"/>
          <w:szCs w:val="22"/>
          <w14:ligatures w14:val="none"/>
        </w:rPr>
      </w:pPr>
    </w:p>
    <w:p w14:paraId="4B67534F" w14:textId="77777777" w:rsidR="00F34B3A" w:rsidRPr="00F34B3A" w:rsidRDefault="00F34B3A" w:rsidP="00F34B3A">
      <w:pPr>
        <w:spacing w:before="100" w:beforeAutospacing="1" w:after="100" w:afterAutospacing="1" w:line="240" w:lineRule="auto"/>
        <w:divId w:val="1669019181"/>
        <w:rPr>
          <w:rFonts w:ascii="Arial Nova" w:hAnsi="Arial Nova" w:cs="Times New Roman"/>
          <w:kern w:val="0"/>
          <w:sz w:val="22"/>
          <w:szCs w:val="22"/>
          <w14:ligatures w14:val="none"/>
        </w:rPr>
      </w:pPr>
      <w:r w:rsidRPr="00F34B3A">
        <w:rPr>
          <w:rFonts w:ascii="Arial Nova" w:hAnsi="Arial Nova" w:cs="Times New Roman"/>
          <w:kern w:val="0"/>
          <w:sz w:val="22"/>
          <w:szCs w:val="22"/>
          <w14:ligatures w14:val="none"/>
        </w:rPr>
        <w:t xml:space="preserve">For instance, a child may inherit a genetic predisposition to anxiety or attention difficulties, but the expression of these traits may be shaped by experiences such as supportive caregiving or exposure to stress. Research shows that </w:t>
      </w:r>
      <w:proofErr w:type="spellStart"/>
      <w:r w:rsidRPr="00F34B3A">
        <w:rPr>
          <w:rFonts w:ascii="Arial Nova" w:hAnsi="Arial Nova" w:cs="Times New Roman"/>
          <w:kern w:val="0"/>
          <w:sz w:val="22"/>
          <w:szCs w:val="22"/>
          <w14:ligatures w14:val="none"/>
        </w:rPr>
        <w:t>epigenetics</w:t>
      </w:r>
      <w:proofErr w:type="spellEnd"/>
      <w:r w:rsidRPr="00F34B3A">
        <w:rPr>
          <w:rFonts w:ascii="Arial Nova" w:hAnsi="Arial Nova" w:cs="Times New Roman"/>
          <w:kern w:val="0"/>
          <w:sz w:val="22"/>
          <w:szCs w:val="22"/>
          <w14:ligatures w14:val="none"/>
        </w:rPr>
        <w:t>—the way environment can influence gene expression—also plays a significant role (Meaney, 2010).</w:t>
      </w:r>
    </w:p>
    <w:p w14:paraId="55F3D13E" w14:textId="77777777" w:rsidR="00F34B3A" w:rsidRPr="00F34B3A" w:rsidRDefault="00F34B3A" w:rsidP="00F34B3A">
      <w:pPr>
        <w:spacing w:before="100" w:beforeAutospacing="1" w:after="100" w:afterAutospacing="1" w:line="240" w:lineRule="auto"/>
        <w:divId w:val="1669019181"/>
        <w:rPr>
          <w:rFonts w:ascii="Arial Nova" w:hAnsi="Arial Nova" w:cs="Times New Roman"/>
          <w:kern w:val="0"/>
          <w:sz w:val="22"/>
          <w:szCs w:val="22"/>
          <w14:ligatures w14:val="none"/>
        </w:rPr>
      </w:pPr>
    </w:p>
    <w:p w14:paraId="05AF25AC" w14:textId="77777777" w:rsidR="00F34B3A" w:rsidRPr="00F34B3A" w:rsidRDefault="00F34B3A" w:rsidP="00F34B3A">
      <w:pPr>
        <w:spacing w:before="100" w:beforeAutospacing="1" w:after="100" w:afterAutospacing="1" w:line="240" w:lineRule="auto"/>
        <w:divId w:val="1669019181"/>
        <w:rPr>
          <w:rFonts w:ascii="Arial Nova" w:hAnsi="Arial Nova" w:cs="Times New Roman"/>
          <w:kern w:val="0"/>
          <w:sz w:val="22"/>
          <w:szCs w:val="22"/>
          <w14:ligatures w14:val="none"/>
        </w:rPr>
      </w:pPr>
      <w:r w:rsidRPr="00F34B3A">
        <w:rPr>
          <w:rFonts w:ascii="Arial Nova" w:hAnsi="Arial Nova" w:cs="Times New Roman"/>
          <w:kern w:val="0"/>
          <w:sz w:val="22"/>
          <w:szCs w:val="22"/>
          <w14:ligatures w14:val="none"/>
        </w:rPr>
        <w:t>In practice, development is now viewed through an interactionist perspective, where both nature and nurture constantly influence one another. This understanding is crucial for health and social care professionals, as it justifies the need for both medical intervention and environmental support to aid children’s development.</w:t>
      </w:r>
    </w:p>
    <w:p w14:paraId="2B44EB69" w14:textId="77777777" w:rsidR="00F34B3A" w:rsidRPr="00F34B3A" w:rsidRDefault="00F34B3A" w:rsidP="00F34B3A">
      <w:pPr>
        <w:spacing w:after="0" w:line="240" w:lineRule="auto"/>
        <w:divId w:val="1669019181"/>
        <w:rPr>
          <w:rFonts w:ascii="Arial Nova" w:eastAsia="Times New Roman" w:hAnsi="Arial Nova" w:cs="Times New Roman"/>
          <w:kern w:val="0"/>
          <w:sz w:val="22"/>
          <w:szCs w:val="22"/>
          <w14:ligatures w14:val="none"/>
        </w:rPr>
      </w:pPr>
      <w:r w:rsidRPr="00F34B3A">
        <w:rPr>
          <w:rFonts w:ascii="Arial Nova" w:eastAsia="Times New Roman" w:hAnsi="Arial Nova" w:cs="Times New Roman"/>
          <w:noProof/>
          <w:kern w:val="0"/>
          <w:sz w:val="22"/>
          <w:szCs w:val="22"/>
          <w14:ligatures w14:val="none"/>
        </w:rPr>
        <mc:AlternateContent>
          <mc:Choice Requires="wps">
            <w:drawing>
              <wp:inline distT="0" distB="0" distL="0" distR="0" wp14:anchorId="47998F6A" wp14:editId="691FBA22">
                <wp:extent cx="5731510" cy="1270"/>
                <wp:effectExtent l="0" t="31750" r="0" b="36830"/>
                <wp:docPr id="967808311"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8A9C22F" id="Rectangle 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199215D" w14:textId="01FAF812" w:rsidR="00F34B3A" w:rsidRPr="00F34B3A" w:rsidRDefault="00F34B3A" w:rsidP="00F34B3A">
      <w:pPr>
        <w:spacing w:before="100" w:beforeAutospacing="1" w:after="100" w:afterAutospacing="1" w:line="240" w:lineRule="auto"/>
        <w:outlineLvl w:val="1"/>
        <w:divId w:val="1669019181"/>
        <w:rPr>
          <w:rFonts w:ascii="Arial Nova" w:hAnsi="Arial Nova" w:cs="Times New Roman"/>
          <w:kern w:val="0"/>
          <w:sz w:val="22"/>
          <w:szCs w:val="22"/>
          <w14:ligatures w14:val="none"/>
        </w:rPr>
      </w:pPr>
      <w:r w:rsidRPr="00F34B3A">
        <w:rPr>
          <w:rFonts w:ascii="Arial Nova" w:eastAsia="Times New Roman" w:hAnsi="Arial Nova" w:cs="Times New Roman"/>
          <w:kern w:val="0"/>
          <w:sz w:val="22"/>
          <w:szCs w:val="22"/>
          <w14:ligatures w14:val="none"/>
        </w:rPr>
        <w:t>3. Overview of Chosen Psychological Theories</w:t>
      </w:r>
    </w:p>
    <w:p w14:paraId="4AA1E39F" w14:textId="77777777" w:rsidR="00F34B3A" w:rsidRPr="00F34B3A" w:rsidRDefault="00F34B3A" w:rsidP="00F34B3A">
      <w:pPr>
        <w:spacing w:before="100" w:beforeAutospacing="1" w:after="100" w:afterAutospacing="1" w:line="240" w:lineRule="auto"/>
        <w:divId w:val="1669019181"/>
        <w:rPr>
          <w:rFonts w:ascii="Arial Nova" w:hAnsi="Arial Nova" w:cs="Times New Roman"/>
          <w:kern w:val="0"/>
          <w:sz w:val="22"/>
          <w:szCs w:val="22"/>
          <w14:ligatures w14:val="none"/>
        </w:rPr>
      </w:pPr>
    </w:p>
    <w:p w14:paraId="3FA627C0" w14:textId="77777777" w:rsidR="00F34B3A" w:rsidRPr="00F34B3A" w:rsidRDefault="00F34B3A" w:rsidP="00F34B3A">
      <w:pPr>
        <w:spacing w:before="100" w:beforeAutospacing="1" w:after="100" w:afterAutospacing="1" w:line="240" w:lineRule="auto"/>
        <w:outlineLvl w:val="2"/>
        <w:divId w:val="1669019181"/>
        <w:rPr>
          <w:rFonts w:ascii="Arial Nova" w:eastAsia="Times New Roman" w:hAnsi="Arial Nova" w:cs="Times New Roman"/>
          <w:kern w:val="0"/>
          <w:sz w:val="22"/>
          <w:szCs w:val="22"/>
          <w14:ligatures w14:val="none"/>
        </w:rPr>
      </w:pPr>
      <w:r w:rsidRPr="00F34B3A">
        <w:rPr>
          <w:rFonts w:ascii="Arial Nova" w:eastAsia="Times New Roman" w:hAnsi="Arial Nova" w:cs="Times New Roman"/>
          <w:kern w:val="0"/>
          <w:sz w:val="22"/>
          <w:szCs w:val="22"/>
          <w14:ligatures w14:val="none"/>
        </w:rPr>
        <w:t>Jean Piaget – Cognitive Development Theory (1936)</w:t>
      </w:r>
    </w:p>
    <w:p w14:paraId="644FB42F" w14:textId="77777777" w:rsidR="00F34B3A" w:rsidRPr="00F34B3A" w:rsidRDefault="00F34B3A" w:rsidP="00F34B3A">
      <w:pPr>
        <w:spacing w:before="100" w:beforeAutospacing="1" w:after="100" w:afterAutospacing="1" w:line="240" w:lineRule="auto"/>
        <w:divId w:val="1669019181"/>
        <w:rPr>
          <w:rFonts w:ascii="Arial Nova" w:hAnsi="Arial Nova" w:cs="Times New Roman"/>
          <w:kern w:val="0"/>
          <w:sz w:val="22"/>
          <w:szCs w:val="22"/>
          <w14:ligatures w14:val="none"/>
        </w:rPr>
      </w:pPr>
    </w:p>
    <w:p w14:paraId="60C05B32" w14:textId="77777777" w:rsidR="00F34B3A" w:rsidRPr="00F34B3A" w:rsidRDefault="00F34B3A" w:rsidP="00F34B3A">
      <w:pPr>
        <w:spacing w:before="100" w:beforeAutospacing="1" w:after="100" w:afterAutospacing="1" w:line="240" w:lineRule="auto"/>
        <w:divId w:val="1669019181"/>
        <w:rPr>
          <w:rFonts w:ascii="Arial Nova" w:hAnsi="Arial Nova" w:cs="Times New Roman"/>
          <w:kern w:val="0"/>
          <w:sz w:val="22"/>
          <w:szCs w:val="22"/>
          <w14:ligatures w14:val="none"/>
        </w:rPr>
      </w:pPr>
      <w:r w:rsidRPr="00F34B3A">
        <w:rPr>
          <w:rFonts w:ascii="Arial Nova" w:hAnsi="Arial Nova" w:cs="Times New Roman"/>
          <w:kern w:val="0"/>
          <w:sz w:val="22"/>
          <w:szCs w:val="22"/>
          <w14:ligatures w14:val="none"/>
        </w:rPr>
        <w:lastRenderedPageBreak/>
        <w:t>Piaget believed that children move through four universal stages of cognitive development, actively constructing knowledge from their environment (Piaget, 1952). The relevant stage for childhood is the Concrete Operational Stage (7–11 years), characterised by the emergence of logical thought.</w:t>
      </w:r>
    </w:p>
    <w:p w14:paraId="4E776B20" w14:textId="77777777" w:rsidR="00F34B3A" w:rsidRPr="00F34B3A" w:rsidRDefault="00F34B3A" w:rsidP="00F34B3A">
      <w:pPr>
        <w:spacing w:before="100" w:beforeAutospacing="1" w:after="100" w:afterAutospacing="1" w:line="240" w:lineRule="auto"/>
        <w:divId w:val="1669019181"/>
        <w:rPr>
          <w:rFonts w:ascii="Arial Nova" w:hAnsi="Arial Nova" w:cs="Times New Roman"/>
          <w:kern w:val="0"/>
          <w:sz w:val="22"/>
          <w:szCs w:val="22"/>
          <w14:ligatures w14:val="none"/>
        </w:rPr>
      </w:pPr>
    </w:p>
    <w:p w14:paraId="56557BEC" w14:textId="77777777" w:rsidR="00F34B3A" w:rsidRPr="00F34B3A" w:rsidRDefault="00F34B3A" w:rsidP="00F34B3A">
      <w:pPr>
        <w:spacing w:before="100" w:beforeAutospacing="1" w:after="100" w:afterAutospacing="1" w:line="240" w:lineRule="auto"/>
        <w:divId w:val="1669019181"/>
        <w:rPr>
          <w:rFonts w:ascii="Arial Nova" w:hAnsi="Arial Nova" w:cs="Times New Roman"/>
          <w:kern w:val="0"/>
          <w:sz w:val="22"/>
          <w:szCs w:val="22"/>
          <w14:ligatures w14:val="none"/>
        </w:rPr>
      </w:pPr>
      <w:r w:rsidRPr="00F34B3A">
        <w:rPr>
          <w:rFonts w:ascii="Arial Nova" w:hAnsi="Arial Nova" w:cs="Times New Roman"/>
          <w:kern w:val="0"/>
          <w:sz w:val="22"/>
          <w:szCs w:val="22"/>
          <w14:ligatures w14:val="none"/>
        </w:rPr>
        <w:t>Key cognitive abilities at this stage include:</w:t>
      </w:r>
    </w:p>
    <w:p w14:paraId="287FE9A6" w14:textId="77777777" w:rsidR="00F34B3A" w:rsidRPr="00F34B3A" w:rsidRDefault="00F34B3A" w:rsidP="00F34B3A">
      <w:pPr>
        <w:numPr>
          <w:ilvl w:val="0"/>
          <w:numId w:val="9"/>
        </w:numPr>
        <w:spacing w:before="100" w:beforeAutospacing="1" w:after="100" w:afterAutospacing="1" w:line="240" w:lineRule="auto"/>
        <w:divId w:val="1669019181"/>
        <w:rPr>
          <w:rFonts w:ascii="Arial Nova" w:hAnsi="Arial Nova" w:cs="Times New Roman"/>
          <w:kern w:val="0"/>
          <w:sz w:val="22"/>
          <w:szCs w:val="22"/>
          <w14:ligatures w14:val="none"/>
        </w:rPr>
      </w:pPr>
      <w:r w:rsidRPr="00F34B3A">
        <w:rPr>
          <w:rFonts w:ascii="Arial Nova" w:hAnsi="Arial Nova" w:cs="Times New Roman"/>
          <w:kern w:val="0"/>
          <w:sz w:val="22"/>
          <w:szCs w:val="22"/>
          <w14:ligatures w14:val="none"/>
        </w:rPr>
        <w:t>Conservation – understanding that quantity remains the same even when shape changes.</w:t>
      </w:r>
    </w:p>
    <w:p w14:paraId="4E3341C5" w14:textId="77777777" w:rsidR="00F34B3A" w:rsidRPr="00F34B3A" w:rsidRDefault="00F34B3A" w:rsidP="00F34B3A">
      <w:pPr>
        <w:numPr>
          <w:ilvl w:val="0"/>
          <w:numId w:val="9"/>
        </w:numPr>
        <w:spacing w:before="100" w:beforeAutospacing="1" w:after="100" w:afterAutospacing="1" w:line="240" w:lineRule="auto"/>
        <w:divId w:val="1669019181"/>
        <w:rPr>
          <w:rFonts w:ascii="Arial Nova" w:hAnsi="Arial Nova" w:cs="Times New Roman"/>
          <w:kern w:val="0"/>
          <w:sz w:val="22"/>
          <w:szCs w:val="22"/>
          <w14:ligatures w14:val="none"/>
        </w:rPr>
      </w:pPr>
      <w:r w:rsidRPr="00F34B3A">
        <w:rPr>
          <w:rFonts w:ascii="Arial Nova" w:hAnsi="Arial Nova" w:cs="Times New Roman"/>
          <w:kern w:val="0"/>
          <w:sz w:val="22"/>
          <w:szCs w:val="22"/>
          <w14:ligatures w14:val="none"/>
        </w:rPr>
        <w:t>Reversibility – the ability to mentally reverse actions.</w:t>
      </w:r>
    </w:p>
    <w:p w14:paraId="1F6F12D0" w14:textId="77777777" w:rsidR="00F34B3A" w:rsidRPr="00F34B3A" w:rsidRDefault="00F34B3A" w:rsidP="00F34B3A">
      <w:pPr>
        <w:numPr>
          <w:ilvl w:val="0"/>
          <w:numId w:val="9"/>
        </w:numPr>
        <w:spacing w:before="100" w:beforeAutospacing="1" w:after="100" w:afterAutospacing="1" w:line="240" w:lineRule="auto"/>
        <w:divId w:val="1669019181"/>
        <w:rPr>
          <w:rFonts w:ascii="Arial Nova" w:hAnsi="Arial Nova" w:cs="Times New Roman"/>
          <w:kern w:val="0"/>
          <w:sz w:val="22"/>
          <w:szCs w:val="22"/>
          <w14:ligatures w14:val="none"/>
        </w:rPr>
      </w:pPr>
      <w:r w:rsidRPr="00F34B3A">
        <w:rPr>
          <w:rFonts w:ascii="Arial Nova" w:hAnsi="Arial Nova" w:cs="Times New Roman"/>
          <w:kern w:val="0"/>
          <w:sz w:val="22"/>
          <w:szCs w:val="22"/>
          <w14:ligatures w14:val="none"/>
        </w:rPr>
        <w:t>Classification – sorting objects based on shared attributes.</w:t>
      </w:r>
    </w:p>
    <w:p w14:paraId="03316CCA" w14:textId="77777777" w:rsidR="00F34B3A" w:rsidRPr="00F34B3A" w:rsidRDefault="00F34B3A" w:rsidP="00F34B3A">
      <w:pPr>
        <w:numPr>
          <w:ilvl w:val="0"/>
          <w:numId w:val="9"/>
        </w:numPr>
        <w:spacing w:before="100" w:beforeAutospacing="1" w:after="100" w:afterAutospacing="1" w:line="240" w:lineRule="auto"/>
        <w:divId w:val="1669019181"/>
        <w:rPr>
          <w:rFonts w:ascii="Arial Nova" w:hAnsi="Arial Nova" w:cs="Times New Roman"/>
          <w:kern w:val="0"/>
          <w:sz w:val="22"/>
          <w:szCs w:val="22"/>
          <w14:ligatures w14:val="none"/>
        </w:rPr>
      </w:pPr>
      <w:r w:rsidRPr="00F34B3A">
        <w:rPr>
          <w:rFonts w:ascii="Arial Nova" w:hAnsi="Arial Nova" w:cs="Times New Roman"/>
          <w:kern w:val="0"/>
          <w:sz w:val="22"/>
          <w:szCs w:val="22"/>
          <w14:ligatures w14:val="none"/>
        </w:rPr>
        <w:t>Seriation – organising objects in order based on a dimension (e.g. height).</w:t>
      </w:r>
    </w:p>
    <w:p w14:paraId="1A272FD7" w14:textId="77777777" w:rsidR="00F34B3A" w:rsidRPr="00F34B3A" w:rsidRDefault="00F34B3A" w:rsidP="00F34B3A">
      <w:pPr>
        <w:spacing w:before="100" w:beforeAutospacing="1" w:after="100" w:afterAutospacing="1" w:line="240" w:lineRule="auto"/>
        <w:divId w:val="1669019181"/>
        <w:rPr>
          <w:rFonts w:ascii="Arial Nova" w:hAnsi="Arial Nova" w:cs="Times New Roman"/>
          <w:kern w:val="0"/>
          <w:sz w:val="22"/>
          <w:szCs w:val="22"/>
          <w14:ligatures w14:val="none"/>
        </w:rPr>
      </w:pPr>
    </w:p>
    <w:p w14:paraId="6C631642" w14:textId="77777777" w:rsidR="00F34B3A" w:rsidRPr="00F34B3A" w:rsidRDefault="00F34B3A" w:rsidP="00F34B3A">
      <w:pPr>
        <w:spacing w:before="100" w:beforeAutospacing="1" w:after="100" w:afterAutospacing="1" w:line="240" w:lineRule="auto"/>
        <w:divId w:val="1669019181"/>
        <w:rPr>
          <w:rFonts w:ascii="Arial Nova" w:hAnsi="Arial Nova" w:cs="Times New Roman"/>
          <w:kern w:val="0"/>
          <w:sz w:val="22"/>
          <w:szCs w:val="22"/>
          <w14:ligatures w14:val="none"/>
        </w:rPr>
      </w:pPr>
      <w:r w:rsidRPr="00F34B3A">
        <w:rPr>
          <w:rFonts w:ascii="Arial Nova" w:hAnsi="Arial Nova" w:cs="Times New Roman"/>
          <w:kern w:val="0"/>
          <w:sz w:val="22"/>
          <w:szCs w:val="22"/>
          <w14:ligatures w14:val="none"/>
        </w:rPr>
        <w:t>These changes allow children to succeed in more complex tasks at school, such as maths, science, and cooperative games (</w:t>
      </w:r>
      <w:proofErr w:type="spellStart"/>
      <w:r w:rsidRPr="00F34B3A">
        <w:rPr>
          <w:rFonts w:ascii="Arial Nova" w:hAnsi="Arial Nova" w:cs="Times New Roman"/>
          <w:kern w:val="0"/>
          <w:sz w:val="22"/>
          <w:szCs w:val="22"/>
          <w14:ligatures w14:val="none"/>
        </w:rPr>
        <w:t>Flavell</w:t>
      </w:r>
      <w:proofErr w:type="spellEnd"/>
      <w:r w:rsidRPr="00F34B3A">
        <w:rPr>
          <w:rFonts w:ascii="Arial Nova" w:hAnsi="Arial Nova" w:cs="Times New Roman"/>
          <w:kern w:val="0"/>
          <w:sz w:val="22"/>
          <w:szCs w:val="22"/>
          <w14:ligatures w14:val="none"/>
        </w:rPr>
        <w:t>, 1963).</w:t>
      </w:r>
    </w:p>
    <w:p w14:paraId="3059D9F0" w14:textId="77777777" w:rsidR="00F34B3A" w:rsidRPr="00F34B3A" w:rsidRDefault="00F34B3A" w:rsidP="00F34B3A">
      <w:pPr>
        <w:spacing w:before="100" w:beforeAutospacing="1" w:after="100" w:afterAutospacing="1" w:line="240" w:lineRule="auto"/>
        <w:divId w:val="1669019181"/>
        <w:rPr>
          <w:rFonts w:ascii="Arial Nova" w:hAnsi="Arial Nova" w:cs="Times New Roman"/>
          <w:kern w:val="0"/>
          <w:sz w:val="22"/>
          <w:szCs w:val="22"/>
          <w14:ligatures w14:val="none"/>
        </w:rPr>
      </w:pPr>
    </w:p>
    <w:p w14:paraId="020A9EB0" w14:textId="77777777" w:rsidR="00F34B3A" w:rsidRPr="00F34B3A" w:rsidRDefault="00F34B3A" w:rsidP="00F34B3A">
      <w:pPr>
        <w:spacing w:before="100" w:beforeAutospacing="1" w:after="100" w:afterAutospacing="1" w:line="240" w:lineRule="auto"/>
        <w:divId w:val="1669019181"/>
        <w:rPr>
          <w:rFonts w:ascii="Arial Nova" w:hAnsi="Arial Nova" w:cs="Times New Roman"/>
          <w:kern w:val="0"/>
          <w:sz w:val="22"/>
          <w:szCs w:val="22"/>
          <w14:ligatures w14:val="none"/>
        </w:rPr>
      </w:pPr>
      <w:r w:rsidRPr="00F34B3A">
        <w:rPr>
          <w:rFonts w:ascii="Arial Nova" w:hAnsi="Arial Nova" w:cs="Times New Roman"/>
          <w:kern w:val="0"/>
          <w:sz w:val="22"/>
          <w:szCs w:val="22"/>
          <w14:ligatures w14:val="none"/>
        </w:rPr>
        <w:t>Application: Children in this stage benefit from concrete materials, structured learning, and clear instructions. Abstract concepts should be introduced with physical examples or visual aids.</w:t>
      </w:r>
    </w:p>
    <w:p w14:paraId="6C7678E3" w14:textId="77777777" w:rsidR="00F34B3A" w:rsidRPr="00F34B3A" w:rsidRDefault="00F34B3A" w:rsidP="00F34B3A">
      <w:pPr>
        <w:spacing w:after="0" w:line="240" w:lineRule="auto"/>
        <w:divId w:val="1669019181"/>
        <w:rPr>
          <w:rFonts w:ascii="Arial Nova" w:eastAsia="Times New Roman" w:hAnsi="Arial Nova" w:cs="Times New Roman"/>
          <w:kern w:val="0"/>
          <w:sz w:val="22"/>
          <w:szCs w:val="22"/>
          <w14:ligatures w14:val="none"/>
        </w:rPr>
      </w:pPr>
      <w:r w:rsidRPr="00F34B3A">
        <w:rPr>
          <w:rFonts w:ascii="Arial Nova" w:eastAsia="Times New Roman" w:hAnsi="Arial Nova" w:cs="Times New Roman"/>
          <w:noProof/>
          <w:kern w:val="0"/>
          <w:sz w:val="22"/>
          <w:szCs w:val="22"/>
          <w14:ligatures w14:val="none"/>
        </w:rPr>
        <mc:AlternateContent>
          <mc:Choice Requires="wps">
            <w:drawing>
              <wp:inline distT="0" distB="0" distL="0" distR="0" wp14:anchorId="0134A863" wp14:editId="5C2C7F02">
                <wp:extent cx="5731510" cy="1270"/>
                <wp:effectExtent l="0" t="31750" r="0" b="36830"/>
                <wp:docPr id="1906009983"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09529AE"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8088A17" w14:textId="77777777" w:rsidR="00F34B3A" w:rsidRPr="00F34B3A" w:rsidRDefault="00F34B3A" w:rsidP="00F34B3A">
      <w:pPr>
        <w:spacing w:before="100" w:beforeAutospacing="1" w:after="100" w:afterAutospacing="1" w:line="240" w:lineRule="auto"/>
        <w:outlineLvl w:val="2"/>
        <w:divId w:val="1669019181"/>
        <w:rPr>
          <w:rFonts w:ascii="Arial Nova" w:hAnsi="Arial Nova" w:cs="Times New Roman"/>
          <w:kern w:val="0"/>
          <w:sz w:val="22"/>
          <w:szCs w:val="22"/>
          <w14:ligatures w14:val="none"/>
        </w:rPr>
      </w:pPr>
      <w:r w:rsidRPr="00F34B3A">
        <w:rPr>
          <w:rFonts w:ascii="Arial Nova" w:eastAsia="Times New Roman" w:hAnsi="Arial Nova" w:cs="Times New Roman"/>
          <w:kern w:val="0"/>
          <w:sz w:val="22"/>
          <w:szCs w:val="22"/>
          <w14:ligatures w14:val="none"/>
        </w:rPr>
        <w:t xml:space="preserve">Erik </w:t>
      </w:r>
      <w:proofErr w:type="spellStart"/>
      <w:r w:rsidRPr="00F34B3A">
        <w:rPr>
          <w:rFonts w:ascii="Arial Nova" w:eastAsia="Times New Roman" w:hAnsi="Arial Nova" w:cs="Times New Roman"/>
          <w:kern w:val="0"/>
          <w:sz w:val="22"/>
          <w:szCs w:val="22"/>
          <w14:ligatures w14:val="none"/>
        </w:rPr>
        <w:t>Erikson</w:t>
      </w:r>
      <w:proofErr w:type="spellEnd"/>
      <w:r w:rsidRPr="00F34B3A">
        <w:rPr>
          <w:rFonts w:ascii="Arial Nova" w:eastAsia="Times New Roman" w:hAnsi="Arial Nova" w:cs="Times New Roman"/>
          <w:kern w:val="0"/>
          <w:sz w:val="22"/>
          <w:szCs w:val="22"/>
          <w14:ligatures w14:val="none"/>
        </w:rPr>
        <w:t xml:space="preserve"> – Psychosocial Development Theory (1950)</w:t>
      </w:r>
    </w:p>
    <w:p w14:paraId="1AA654DF" w14:textId="77777777" w:rsidR="00F34B3A" w:rsidRPr="00F34B3A" w:rsidRDefault="00F34B3A" w:rsidP="00F34B3A">
      <w:pPr>
        <w:spacing w:before="100" w:beforeAutospacing="1" w:after="100" w:afterAutospacing="1" w:line="240" w:lineRule="auto"/>
        <w:divId w:val="1669019181"/>
        <w:rPr>
          <w:rFonts w:ascii="Arial Nova" w:hAnsi="Arial Nova" w:cs="Times New Roman"/>
          <w:kern w:val="0"/>
          <w:sz w:val="22"/>
          <w:szCs w:val="22"/>
          <w14:ligatures w14:val="none"/>
        </w:rPr>
      </w:pPr>
    </w:p>
    <w:p w14:paraId="7A12B18B" w14:textId="77777777" w:rsidR="00F34B3A" w:rsidRPr="00F34B3A" w:rsidRDefault="00F34B3A" w:rsidP="00F34B3A">
      <w:pPr>
        <w:spacing w:before="100" w:beforeAutospacing="1" w:after="100" w:afterAutospacing="1" w:line="240" w:lineRule="auto"/>
        <w:divId w:val="1669019181"/>
        <w:rPr>
          <w:rFonts w:ascii="Arial Nova" w:hAnsi="Arial Nova" w:cs="Times New Roman"/>
          <w:kern w:val="0"/>
          <w:sz w:val="22"/>
          <w:szCs w:val="22"/>
          <w14:ligatures w14:val="none"/>
        </w:rPr>
      </w:pPr>
      <w:proofErr w:type="spellStart"/>
      <w:r w:rsidRPr="00F34B3A">
        <w:rPr>
          <w:rFonts w:ascii="Arial Nova" w:hAnsi="Arial Nova" w:cs="Times New Roman"/>
          <w:kern w:val="0"/>
          <w:sz w:val="22"/>
          <w:szCs w:val="22"/>
          <w14:ligatures w14:val="none"/>
        </w:rPr>
        <w:t>Erikson</w:t>
      </w:r>
      <w:proofErr w:type="spellEnd"/>
      <w:r w:rsidRPr="00F34B3A">
        <w:rPr>
          <w:rFonts w:ascii="Arial Nova" w:hAnsi="Arial Nova" w:cs="Times New Roman"/>
          <w:kern w:val="0"/>
          <w:sz w:val="22"/>
          <w:szCs w:val="22"/>
          <w14:ligatures w14:val="none"/>
        </w:rPr>
        <w:t xml:space="preserve"> proposed that development occurs across eight stages, each involving a psychosocial conflict. During childhood (ages 6–12), the key conflict is Industry vs Inferiority (</w:t>
      </w:r>
      <w:proofErr w:type="spellStart"/>
      <w:r w:rsidRPr="00F34B3A">
        <w:rPr>
          <w:rFonts w:ascii="Arial Nova" w:hAnsi="Arial Nova" w:cs="Times New Roman"/>
          <w:kern w:val="0"/>
          <w:sz w:val="22"/>
          <w:szCs w:val="22"/>
          <w14:ligatures w14:val="none"/>
        </w:rPr>
        <w:t>Erikson</w:t>
      </w:r>
      <w:proofErr w:type="spellEnd"/>
      <w:r w:rsidRPr="00F34B3A">
        <w:rPr>
          <w:rFonts w:ascii="Arial Nova" w:hAnsi="Arial Nova" w:cs="Times New Roman"/>
          <w:kern w:val="0"/>
          <w:sz w:val="22"/>
          <w:szCs w:val="22"/>
          <w14:ligatures w14:val="none"/>
        </w:rPr>
        <w:t>, 1963).</w:t>
      </w:r>
    </w:p>
    <w:p w14:paraId="3A322D17" w14:textId="77777777" w:rsidR="00F34B3A" w:rsidRPr="00F34B3A" w:rsidRDefault="00F34B3A" w:rsidP="00F34B3A">
      <w:pPr>
        <w:spacing w:before="100" w:beforeAutospacing="1" w:after="100" w:afterAutospacing="1" w:line="240" w:lineRule="auto"/>
        <w:divId w:val="1669019181"/>
        <w:rPr>
          <w:rFonts w:ascii="Arial Nova" w:hAnsi="Arial Nova" w:cs="Times New Roman"/>
          <w:kern w:val="0"/>
          <w:sz w:val="22"/>
          <w:szCs w:val="22"/>
          <w14:ligatures w14:val="none"/>
        </w:rPr>
      </w:pPr>
    </w:p>
    <w:p w14:paraId="31F88E1E" w14:textId="77777777" w:rsidR="00F34B3A" w:rsidRPr="00F34B3A" w:rsidRDefault="00F34B3A" w:rsidP="00F34B3A">
      <w:pPr>
        <w:spacing w:before="100" w:beforeAutospacing="1" w:after="100" w:afterAutospacing="1" w:line="240" w:lineRule="auto"/>
        <w:divId w:val="1669019181"/>
        <w:rPr>
          <w:rFonts w:ascii="Arial Nova" w:hAnsi="Arial Nova" w:cs="Times New Roman"/>
          <w:kern w:val="0"/>
          <w:sz w:val="22"/>
          <w:szCs w:val="22"/>
          <w14:ligatures w14:val="none"/>
        </w:rPr>
      </w:pPr>
      <w:r w:rsidRPr="00F34B3A">
        <w:rPr>
          <w:rFonts w:ascii="Arial Nova" w:hAnsi="Arial Nova" w:cs="Times New Roman"/>
          <w:kern w:val="0"/>
          <w:sz w:val="22"/>
          <w:szCs w:val="22"/>
          <w14:ligatures w14:val="none"/>
        </w:rPr>
        <w:t>Children begin formal education, engage in peer comparison, and strive to gain approval through achievements. If they are encouraged and praised, they develop a sense of competence (industry). Repeated failure or criticism may cause feelings of inadequacy (inferiority).</w:t>
      </w:r>
    </w:p>
    <w:p w14:paraId="2770E8AC" w14:textId="77777777" w:rsidR="00F34B3A" w:rsidRPr="00F34B3A" w:rsidRDefault="00F34B3A" w:rsidP="00F34B3A">
      <w:pPr>
        <w:spacing w:before="100" w:beforeAutospacing="1" w:after="100" w:afterAutospacing="1" w:line="240" w:lineRule="auto"/>
        <w:divId w:val="1669019181"/>
        <w:rPr>
          <w:rFonts w:ascii="Arial Nova" w:hAnsi="Arial Nova" w:cs="Times New Roman"/>
          <w:kern w:val="0"/>
          <w:sz w:val="22"/>
          <w:szCs w:val="22"/>
          <w14:ligatures w14:val="none"/>
        </w:rPr>
      </w:pPr>
    </w:p>
    <w:p w14:paraId="319AC4CF" w14:textId="77777777" w:rsidR="00F34B3A" w:rsidRPr="00F34B3A" w:rsidRDefault="00F34B3A" w:rsidP="00F34B3A">
      <w:pPr>
        <w:spacing w:before="100" w:beforeAutospacing="1" w:after="100" w:afterAutospacing="1" w:line="240" w:lineRule="auto"/>
        <w:divId w:val="1669019181"/>
        <w:rPr>
          <w:rFonts w:ascii="Arial Nova" w:hAnsi="Arial Nova" w:cs="Times New Roman"/>
          <w:kern w:val="0"/>
          <w:sz w:val="22"/>
          <w:szCs w:val="22"/>
          <w14:ligatures w14:val="none"/>
        </w:rPr>
      </w:pPr>
      <w:r w:rsidRPr="00F34B3A">
        <w:rPr>
          <w:rFonts w:ascii="Arial Nova" w:hAnsi="Arial Nova" w:cs="Times New Roman"/>
          <w:kern w:val="0"/>
          <w:sz w:val="22"/>
          <w:szCs w:val="22"/>
          <w14:ligatures w14:val="none"/>
        </w:rPr>
        <w:t>Application: Children need structured opportunities for success and meaningful praise. Their emotional development depends on experiencing mastery and positive social interactions (Slater, 2003).</w:t>
      </w:r>
    </w:p>
    <w:p w14:paraId="197D0721" w14:textId="77777777" w:rsidR="00F34B3A" w:rsidRPr="00F34B3A" w:rsidRDefault="00F34B3A" w:rsidP="00F34B3A">
      <w:pPr>
        <w:spacing w:before="100" w:beforeAutospacing="1" w:after="100" w:afterAutospacing="1" w:line="240" w:lineRule="auto"/>
        <w:divId w:val="1669019181"/>
        <w:rPr>
          <w:rFonts w:ascii="Arial Nova" w:hAnsi="Arial Nova" w:cs="Times New Roman"/>
          <w:kern w:val="0"/>
          <w:sz w:val="22"/>
          <w:szCs w:val="22"/>
          <w14:ligatures w14:val="none"/>
        </w:rPr>
      </w:pPr>
    </w:p>
    <w:p w14:paraId="6C872CDD" w14:textId="77777777" w:rsidR="00F34B3A" w:rsidRPr="00F34B3A" w:rsidRDefault="00F34B3A" w:rsidP="00F34B3A">
      <w:pPr>
        <w:spacing w:before="100" w:beforeAutospacing="1" w:after="100" w:afterAutospacing="1" w:line="240" w:lineRule="auto"/>
        <w:divId w:val="1669019181"/>
        <w:rPr>
          <w:rFonts w:ascii="Arial Nova" w:hAnsi="Arial Nova" w:cs="Times New Roman"/>
          <w:kern w:val="0"/>
          <w:sz w:val="22"/>
          <w:szCs w:val="22"/>
          <w14:ligatures w14:val="none"/>
        </w:rPr>
      </w:pPr>
      <w:r w:rsidRPr="00F34B3A">
        <w:rPr>
          <w:rFonts w:ascii="Arial Nova" w:hAnsi="Arial Nova" w:cs="Times New Roman"/>
          <w:kern w:val="0"/>
          <w:sz w:val="22"/>
          <w:szCs w:val="22"/>
          <w14:ligatures w14:val="none"/>
        </w:rPr>
        <w:lastRenderedPageBreak/>
        <w:t>Comparison:</w:t>
      </w:r>
    </w:p>
    <w:p w14:paraId="18D11D1D" w14:textId="77777777" w:rsidR="00F34B3A" w:rsidRPr="00F34B3A" w:rsidRDefault="00F34B3A" w:rsidP="00F34B3A">
      <w:pPr>
        <w:numPr>
          <w:ilvl w:val="0"/>
          <w:numId w:val="10"/>
        </w:numPr>
        <w:spacing w:before="100" w:beforeAutospacing="1" w:after="100" w:afterAutospacing="1" w:line="240" w:lineRule="auto"/>
        <w:divId w:val="1669019181"/>
        <w:rPr>
          <w:rFonts w:ascii="Arial Nova" w:hAnsi="Arial Nova" w:cs="Times New Roman"/>
          <w:kern w:val="0"/>
          <w:sz w:val="22"/>
          <w:szCs w:val="22"/>
          <w14:ligatures w14:val="none"/>
        </w:rPr>
      </w:pPr>
      <w:r w:rsidRPr="00F34B3A">
        <w:rPr>
          <w:rFonts w:ascii="Arial Nova" w:hAnsi="Arial Nova" w:cs="Times New Roman"/>
          <w:kern w:val="0"/>
          <w:sz w:val="22"/>
          <w:szCs w:val="22"/>
          <w14:ligatures w14:val="none"/>
        </w:rPr>
        <w:t xml:space="preserve">Piaget focuses on cognitive development, while </w:t>
      </w:r>
      <w:proofErr w:type="spellStart"/>
      <w:r w:rsidRPr="00F34B3A">
        <w:rPr>
          <w:rFonts w:ascii="Arial Nova" w:hAnsi="Arial Nova" w:cs="Times New Roman"/>
          <w:kern w:val="0"/>
          <w:sz w:val="22"/>
          <w:szCs w:val="22"/>
          <w14:ligatures w14:val="none"/>
        </w:rPr>
        <w:t>Erikson</w:t>
      </w:r>
      <w:proofErr w:type="spellEnd"/>
      <w:r w:rsidRPr="00F34B3A">
        <w:rPr>
          <w:rFonts w:ascii="Arial Nova" w:hAnsi="Arial Nova" w:cs="Times New Roman"/>
          <w:kern w:val="0"/>
          <w:sz w:val="22"/>
          <w:szCs w:val="22"/>
          <w14:ligatures w14:val="none"/>
        </w:rPr>
        <w:t xml:space="preserve"> addresses emotional identity.</w:t>
      </w:r>
    </w:p>
    <w:p w14:paraId="29569A8F" w14:textId="77777777" w:rsidR="00F34B3A" w:rsidRPr="00F34B3A" w:rsidRDefault="00F34B3A" w:rsidP="00F34B3A">
      <w:pPr>
        <w:numPr>
          <w:ilvl w:val="0"/>
          <w:numId w:val="10"/>
        </w:numPr>
        <w:spacing w:before="100" w:beforeAutospacing="1" w:after="100" w:afterAutospacing="1" w:line="240" w:lineRule="auto"/>
        <w:divId w:val="1669019181"/>
        <w:rPr>
          <w:rFonts w:ascii="Arial Nova" w:hAnsi="Arial Nova" w:cs="Times New Roman"/>
          <w:kern w:val="0"/>
          <w:sz w:val="22"/>
          <w:szCs w:val="22"/>
          <w14:ligatures w14:val="none"/>
        </w:rPr>
      </w:pPr>
      <w:r w:rsidRPr="00F34B3A">
        <w:rPr>
          <w:rFonts w:ascii="Arial Nova" w:hAnsi="Arial Nova" w:cs="Times New Roman"/>
          <w:kern w:val="0"/>
          <w:sz w:val="22"/>
          <w:szCs w:val="22"/>
          <w14:ligatures w14:val="none"/>
        </w:rPr>
        <w:t>Both agree that development is stage-based and influenced by environmental inputs.</w:t>
      </w:r>
    </w:p>
    <w:p w14:paraId="7A741C30" w14:textId="77777777" w:rsidR="00F34B3A" w:rsidRPr="00F34B3A" w:rsidRDefault="00F34B3A" w:rsidP="00F34B3A">
      <w:pPr>
        <w:spacing w:after="0" w:line="240" w:lineRule="auto"/>
        <w:divId w:val="1669019181"/>
        <w:rPr>
          <w:rFonts w:ascii="Arial Nova" w:eastAsia="Times New Roman" w:hAnsi="Arial Nova" w:cs="Times New Roman"/>
          <w:kern w:val="0"/>
          <w:sz w:val="22"/>
          <w:szCs w:val="22"/>
          <w14:ligatures w14:val="none"/>
        </w:rPr>
      </w:pPr>
      <w:r w:rsidRPr="00F34B3A">
        <w:rPr>
          <w:rFonts w:ascii="Arial Nova" w:eastAsia="Times New Roman" w:hAnsi="Arial Nova" w:cs="Times New Roman"/>
          <w:noProof/>
          <w:kern w:val="0"/>
          <w:sz w:val="22"/>
          <w:szCs w:val="22"/>
          <w14:ligatures w14:val="none"/>
        </w:rPr>
        <mc:AlternateContent>
          <mc:Choice Requires="wps">
            <w:drawing>
              <wp:inline distT="0" distB="0" distL="0" distR="0" wp14:anchorId="32114D8A" wp14:editId="5CD875F5">
                <wp:extent cx="5731510" cy="1270"/>
                <wp:effectExtent l="0" t="31750" r="0" b="36830"/>
                <wp:docPr id="1983583355"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4B3DB13"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32D0ABBD" w14:textId="1778ED1D" w:rsidR="00F34B3A" w:rsidRDefault="00F34B3A" w:rsidP="00F34B3A">
      <w:pPr>
        <w:spacing w:before="100" w:beforeAutospacing="1" w:after="100" w:afterAutospacing="1" w:line="240" w:lineRule="auto"/>
        <w:outlineLvl w:val="1"/>
        <w:divId w:val="1669019181"/>
        <w:rPr>
          <w:rFonts w:ascii="Arial Nova" w:eastAsia="Times New Roman" w:hAnsi="Arial Nova" w:cs="Times New Roman"/>
          <w:kern w:val="0"/>
          <w:sz w:val="22"/>
          <w:szCs w:val="22"/>
          <w14:ligatures w14:val="none"/>
        </w:rPr>
      </w:pPr>
      <w:r w:rsidRPr="00F34B3A">
        <w:rPr>
          <w:rFonts w:ascii="Arial Nova" w:eastAsia="Times New Roman" w:hAnsi="Arial Nova" w:cs="Times New Roman"/>
          <w:kern w:val="0"/>
          <w:sz w:val="22"/>
          <w:szCs w:val="22"/>
          <w14:ligatures w14:val="none"/>
        </w:rPr>
        <w:t>4. Application in Health and Social C</w:t>
      </w:r>
      <w:r w:rsidR="00FE7292">
        <w:rPr>
          <w:rFonts w:ascii="Arial Nova" w:eastAsia="Times New Roman" w:hAnsi="Arial Nova" w:cs="Times New Roman"/>
          <w:kern w:val="0"/>
          <w:sz w:val="22"/>
          <w:szCs w:val="22"/>
          <w14:ligatures w14:val="none"/>
        </w:rPr>
        <w:t>are</w:t>
      </w:r>
    </w:p>
    <w:p w14:paraId="041C25C9" w14:textId="476772A2" w:rsidR="00FE7292" w:rsidRPr="00F34B3A" w:rsidRDefault="006F13D7" w:rsidP="00F34B3A">
      <w:pPr>
        <w:spacing w:before="100" w:beforeAutospacing="1" w:after="100" w:afterAutospacing="1" w:line="240" w:lineRule="auto"/>
        <w:outlineLvl w:val="1"/>
        <w:divId w:val="1669019181"/>
        <w:rPr>
          <w:rFonts w:ascii="Arial Nova" w:hAnsi="Arial Nova" w:cs="Times New Roman"/>
          <w:kern w:val="0"/>
          <w:sz w:val="22"/>
          <w:szCs w:val="22"/>
          <w14:ligatures w14:val="none"/>
        </w:rPr>
      </w:pPr>
      <w:r>
        <w:rPr>
          <w:rFonts w:ascii="Arial Nova" w:hAnsi="Arial Nova" w:cs="Times New Roman"/>
          <w:noProof/>
          <w:kern w:val="0"/>
          <w:sz w:val="22"/>
          <w:szCs w:val="22"/>
        </w:rPr>
        <w:drawing>
          <wp:anchor distT="0" distB="0" distL="114300" distR="114300" simplePos="0" relativeHeight="251659264" behindDoc="0" locked="0" layoutInCell="1" allowOverlap="1" wp14:anchorId="66A59D6C" wp14:editId="4DE9175F">
            <wp:simplePos x="0" y="0"/>
            <wp:positionH relativeFrom="column">
              <wp:posOffset>0</wp:posOffset>
            </wp:positionH>
            <wp:positionV relativeFrom="paragraph">
              <wp:posOffset>3268345</wp:posOffset>
            </wp:positionV>
            <wp:extent cx="5731510" cy="2905760"/>
            <wp:effectExtent l="0" t="0" r="0" b="2540"/>
            <wp:wrapTopAndBottom/>
            <wp:docPr id="8602191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219175" name="Picture 860219175"/>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2905760"/>
                    </a:xfrm>
                    <a:prstGeom prst="rect">
                      <a:avLst/>
                    </a:prstGeom>
                  </pic:spPr>
                </pic:pic>
              </a:graphicData>
            </a:graphic>
          </wp:anchor>
        </w:drawing>
      </w:r>
    </w:p>
    <w:p w14:paraId="0A594C54" w14:textId="77777777" w:rsidR="00F34B3A" w:rsidRPr="00F34B3A" w:rsidRDefault="00F34B3A" w:rsidP="00F34B3A">
      <w:pPr>
        <w:spacing w:before="100" w:beforeAutospacing="1" w:after="100" w:afterAutospacing="1" w:line="240" w:lineRule="auto"/>
        <w:divId w:val="1669019181"/>
        <w:rPr>
          <w:rFonts w:ascii="Arial Nova" w:hAnsi="Arial Nova" w:cs="Times New Roman"/>
          <w:kern w:val="0"/>
          <w:sz w:val="22"/>
          <w:szCs w:val="22"/>
          <w14:ligatures w14:val="none"/>
        </w:rPr>
      </w:pPr>
    </w:p>
    <w:p w14:paraId="1ED1DDC0" w14:textId="77777777" w:rsidR="00F34B3A" w:rsidRPr="00F34B3A" w:rsidRDefault="00F34B3A" w:rsidP="00F34B3A">
      <w:pPr>
        <w:spacing w:before="100" w:beforeAutospacing="1" w:after="100" w:afterAutospacing="1" w:line="240" w:lineRule="auto"/>
        <w:outlineLvl w:val="2"/>
        <w:divId w:val="1669019181"/>
        <w:rPr>
          <w:rFonts w:ascii="Arial Nova" w:eastAsia="Times New Roman" w:hAnsi="Arial Nova" w:cs="Times New Roman"/>
          <w:kern w:val="0"/>
          <w:sz w:val="22"/>
          <w:szCs w:val="22"/>
          <w14:ligatures w14:val="none"/>
        </w:rPr>
      </w:pPr>
      <w:r w:rsidRPr="00F34B3A">
        <w:rPr>
          <w:rFonts w:ascii="Arial Nova" w:eastAsia="Times New Roman" w:hAnsi="Arial Nova" w:cs="Times New Roman"/>
          <w:kern w:val="0"/>
          <w:sz w:val="22"/>
          <w:szCs w:val="22"/>
          <w14:ligatures w14:val="none"/>
        </w:rPr>
        <w:t>Applying Piaget</w:t>
      </w:r>
    </w:p>
    <w:p w14:paraId="7434E12B" w14:textId="77777777" w:rsidR="00F34B3A" w:rsidRPr="00F34B3A" w:rsidRDefault="00F34B3A" w:rsidP="00F34B3A">
      <w:pPr>
        <w:spacing w:before="100" w:beforeAutospacing="1" w:after="100" w:afterAutospacing="1" w:line="240" w:lineRule="auto"/>
        <w:divId w:val="1669019181"/>
        <w:rPr>
          <w:rFonts w:ascii="Arial Nova" w:hAnsi="Arial Nova" w:cs="Times New Roman"/>
          <w:kern w:val="0"/>
          <w:sz w:val="22"/>
          <w:szCs w:val="22"/>
          <w14:ligatures w14:val="none"/>
        </w:rPr>
      </w:pPr>
    </w:p>
    <w:p w14:paraId="2BAF2755" w14:textId="77777777" w:rsidR="00F34B3A" w:rsidRPr="00F34B3A" w:rsidRDefault="00F34B3A" w:rsidP="00F34B3A">
      <w:pPr>
        <w:spacing w:before="100" w:beforeAutospacing="1" w:after="100" w:afterAutospacing="1" w:line="240" w:lineRule="auto"/>
        <w:divId w:val="1669019181"/>
        <w:rPr>
          <w:rFonts w:ascii="Arial Nova" w:hAnsi="Arial Nova" w:cs="Times New Roman"/>
          <w:kern w:val="0"/>
          <w:sz w:val="22"/>
          <w:szCs w:val="22"/>
          <w14:ligatures w14:val="none"/>
        </w:rPr>
      </w:pPr>
      <w:r w:rsidRPr="00F34B3A">
        <w:rPr>
          <w:rFonts w:ascii="Arial Nova" w:hAnsi="Arial Nova" w:cs="Times New Roman"/>
          <w:kern w:val="0"/>
          <w:sz w:val="22"/>
          <w:szCs w:val="22"/>
          <w14:ligatures w14:val="none"/>
        </w:rPr>
        <w:t>In education and care settings, understanding Piaget’s theory helps practitioners assess whether children are functioning at an age-appropriate cognitive level.</w:t>
      </w:r>
    </w:p>
    <w:p w14:paraId="7984B354" w14:textId="77777777" w:rsidR="00F34B3A" w:rsidRPr="00F34B3A" w:rsidRDefault="00F34B3A" w:rsidP="00F34B3A">
      <w:pPr>
        <w:spacing w:before="100" w:beforeAutospacing="1" w:after="100" w:afterAutospacing="1" w:line="240" w:lineRule="auto"/>
        <w:divId w:val="1669019181"/>
        <w:rPr>
          <w:rFonts w:ascii="Arial Nova" w:hAnsi="Arial Nova" w:cs="Times New Roman"/>
          <w:kern w:val="0"/>
          <w:sz w:val="22"/>
          <w:szCs w:val="22"/>
          <w14:ligatures w14:val="none"/>
        </w:rPr>
      </w:pPr>
    </w:p>
    <w:p w14:paraId="72E09A58" w14:textId="77777777" w:rsidR="00F34B3A" w:rsidRPr="00F34B3A" w:rsidRDefault="00F34B3A" w:rsidP="00F34B3A">
      <w:pPr>
        <w:spacing w:before="100" w:beforeAutospacing="1" w:after="100" w:afterAutospacing="1" w:line="240" w:lineRule="auto"/>
        <w:divId w:val="1669019181"/>
        <w:rPr>
          <w:rFonts w:ascii="Arial Nova" w:hAnsi="Arial Nova" w:cs="Times New Roman"/>
          <w:kern w:val="0"/>
          <w:sz w:val="22"/>
          <w:szCs w:val="22"/>
          <w14:ligatures w14:val="none"/>
        </w:rPr>
      </w:pPr>
      <w:r w:rsidRPr="00F34B3A">
        <w:rPr>
          <w:rFonts w:ascii="Arial Nova" w:hAnsi="Arial Nova" w:cs="Times New Roman"/>
          <w:kern w:val="0"/>
          <w:sz w:val="22"/>
          <w:szCs w:val="22"/>
          <w14:ligatures w14:val="none"/>
        </w:rPr>
        <w:t xml:space="preserve">Example: A support assistant working with an 8-year-old struggling in maths might use </w:t>
      </w:r>
      <w:proofErr w:type="spellStart"/>
      <w:r w:rsidRPr="00F34B3A">
        <w:rPr>
          <w:rFonts w:ascii="Arial Nova" w:hAnsi="Arial Nova" w:cs="Times New Roman"/>
          <w:kern w:val="0"/>
          <w:sz w:val="22"/>
          <w:szCs w:val="22"/>
          <w14:ligatures w14:val="none"/>
        </w:rPr>
        <w:t>manipulatives</w:t>
      </w:r>
      <w:proofErr w:type="spellEnd"/>
      <w:r w:rsidRPr="00F34B3A">
        <w:rPr>
          <w:rFonts w:ascii="Arial Nova" w:hAnsi="Arial Nova" w:cs="Times New Roman"/>
          <w:kern w:val="0"/>
          <w:sz w:val="22"/>
          <w:szCs w:val="22"/>
          <w14:ligatures w14:val="none"/>
        </w:rPr>
        <w:t xml:space="preserve"> like counters or blocks to teach arithmetic concepts. The use of visual aids aligns with Piaget’s emphasis on concrete reasoning (Donaldson, 1978).</w:t>
      </w:r>
    </w:p>
    <w:p w14:paraId="2D8E1356" w14:textId="77777777" w:rsidR="00F34B3A" w:rsidRPr="00F34B3A" w:rsidRDefault="00F34B3A" w:rsidP="00F34B3A">
      <w:pPr>
        <w:spacing w:before="100" w:beforeAutospacing="1" w:after="100" w:afterAutospacing="1" w:line="240" w:lineRule="auto"/>
        <w:divId w:val="1669019181"/>
        <w:rPr>
          <w:rFonts w:ascii="Arial Nova" w:hAnsi="Arial Nova" w:cs="Times New Roman"/>
          <w:kern w:val="0"/>
          <w:sz w:val="22"/>
          <w:szCs w:val="22"/>
          <w14:ligatures w14:val="none"/>
        </w:rPr>
      </w:pPr>
    </w:p>
    <w:p w14:paraId="3E889D57" w14:textId="77777777" w:rsidR="00F34B3A" w:rsidRPr="00F34B3A" w:rsidRDefault="00F34B3A" w:rsidP="00F34B3A">
      <w:pPr>
        <w:spacing w:before="100" w:beforeAutospacing="1" w:after="100" w:afterAutospacing="1" w:line="240" w:lineRule="auto"/>
        <w:divId w:val="1669019181"/>
        <w:rPr>
          <w:rFonts w:ascii="Arial Nova" w:hAnsi="Arial Nova" w:cs="Times New Roman"/>
          <w:kern w:val="0"/>
          <w:sz w:val="22"/>
          <w:szCs w:val="22"/>
          <w14:ligatures w14:val="none"/>
        </w:rPr>
      </w:pPr>
      <w:r w:rsidRPr="00F34B3A">
        <w:rPr>
          <w:rFonts w:ascii="Arial Nova" w:hAnsi="Arial Nova" w:cs="Times New Roman"/>
          <w:kern w:val="0"/>
          <w:sz w:val="22"/>
          <w:szCs w:val="22"/>
          <w14:ligatures w14:val="none"/>
        </w:rPr>
        <w:t>Strengths:</w:t>
      </w:r>
    </w:p>
    <w:p w14:paraId="1A08D6F1" w14:textId="77777777" w:rsidR="00F34B3A" w:rsidRPr="00F34B3A" w:rsidRDefault="00F34B3A" w:rsidP="00F34B3A">
      <w:pPr>
        <w:numPr>
          <w:ilvl w:val="0"/>
          <w:numId w:val="11"/>
        </w:numPr>
        <w:spacing w:before="100" w:beforeAutospacing="1" w:after="100" w:afterAutospacing="1" w:line="240" w:lineRule="auto"/>
        <w:divId w:val="1669019181"/>
        <w:rPr>
          <w:rFonts w:ascii="Arial Nova" w:hAnsi="Arial Nova" w:cs="Times New Roman"/>
          <w:kern w:val="0"/>
          <w:sz w:val="22"/>
          <w:szCs w:val="22"/>
          <w14:ligatures w14:val="none"/>
        </w:rPr>
      </w:pPr>
      <w:r w:rsidRPr="00F34B3A">
        <w:rPr>
          <w:rFonts w:ascii="Arial Nova" w:hAnsi="Arial Nova" w:cs="Times New Roman"/>
          <w:kern w:val="0"/>
          <w:sz w:val="22"/>
          <w:szCs w:val="22"/>
          <w14:ligatures w14:val="none"/>
        </w:rPr>
        <w:t>Applicable in classroom planning.</w:t>
      </w:r>
    </w:p>
    <w:p w14:paraId="602AA833" w14:textId="77777777" w:rsidR="00F34B3A" w:rsidRPr="00F34B3A" w:rsidRDefault="00F34B3A" w:rsidP="00F34B3A">
      <w:pPr>
        <w:numPr>
          <w:ilvl w:val="0"/>
          <w:numId w:val="11"/>
        </w:numPr>
        <w:spacing w:before="100" w:beforeAutospacing="1" w:after="100" w:afterAutospacing="1" w:line="240" w:lineRule="auto"/>
        <w:divId w:val="1669019181"/>
        <w:rPr>
          <w:rFonts w:ascii="Arial Nova" w:hAnsi="Arial Nova" w:cs="Times New Roman"/>
          <w:kern w:val="0"/>
          <w:sz w:val="22"/>
          <w:szCs w:val="22"/>
          <w14:ligatures w14:val="none"/>
        </w:rPr>
      </w:pPr>
      <w:r w:rsidRPr="00F34B3A">
        <w:rPr>
          <w:rFonts w:ascii="Arial Nova" w:hAnsi="Arial Nova" w:cs="Times New Roman"/>
          <w:kern w:val="0"/>
          <w:sz w:val="22"/>
          <w:szCs w:val="22"/>
          <w14:ligatures w14:val="none"/>
        </w:rPr>
        <w:t>Encourages hands-on learning.</w:t>
      </w:r>
    </w:p>
    <w:p w14:paraId="5F83A5C2" w14:textId="77777777" w:rsidR="00F34B3A" w:rsidRPr="00F34B3A" w:rsidRDefault="00F34B3A" w:rsidP="00F34B3A">
      <w:pPr>
        <w:spacing w:before="100" w:beforeAutospacing="1" w:after="100" w:afterAutospacing="1" w:line="240" w:lineRule="auto"/>
        <w:divId w:val="1669019181"/>
        <w:rPr>
          <w:rFonts w:ascii="Arial Nova" w:hAnsi="Arial Nova" w:cs="Times New Roman"/>
          <w:kern w:val="0"/>
          <w:sz w:val="22"/>
          <w:szCs w:val="22"/>
          <w14:ligatures w14:val="none"/>
        </w:rPr>
      </w:pPr>
    </w:p>
    <w:p w14:paraId="587AFFA2" w14:textId="77777777" w:rsidR="00F34B3A" w:rsidRPr="00F34B3A" w:rsidRDefault="00F34B3A" w:rsidP="00F34B3A">
      <w:pPr>
        <w:spacing w:before="100" w:beforeAutospacing="1" w:after="100" w:afterAutospacing="1" w:line="240" w:lineRule="auto"/>
        <w:divId w:val="1669019181"/>
        <w:rPr>
          <w:rFonts w:ascii="Arial Nova" w:hAnsi="Arial Nova" w:cs="Times New Roman"/>
          <w:kern w:val="0"/>
          <w:sz w:val="22"/>
          <w:szCs w:val="22"/>
          <w14:ligatures w14:val="none"/>
        </w:rPr>
      </w:pPr>
      <w:r w:rsidRPr="00F34B3A">
        <w:rPr>
          <w:rFonts w:ascii="Arial Nova" w:hAnsi="Arial Nova" w:cs="Times New Roman"/>
          <w:kern w:val="0"/>
          <w:sz w:val="22"/>
          <w:szCs w:val="22"/>
          <w14:ligatures w14:val="none"/>
        </w:rPr>
        <w:lastRenderedPageBreak/>
        <w:t>Limitations:</w:t>
      </w:r>
    </w:p>
    <w:p w14:paraId="01ADC2DF" w14:textId="77777777" w:rsidR="00F34B3A" w:rsidRPr="00F34B3A" w:rsidRDefault="00F34B3A" w:rsidP="00F34B3A">
      <w:pPr>
        <w:numPr>
          <w:ilvl w:val="0"/>
          <w:numId w:val="12"/>
        </w:numPr>
        <w:spacing w:before="100" w:beforeAutospacing="1" w:after="100" w:afterAutospacing="1" w:line="240" w:lineRule="auto"/>
        <w:divId w:val="1669019181"/>
        <w:rPr>
          <w:rFonts w:ascii="Arial Nova" w:hAnsi="Arial Nova" w:cs="Times New Roman"/>
          <w:kern w:val="0"/>
          <w:sz w:val="22"/>
          <w:szCs w:val="22"/>
          <w14:ligatures w14:val="none"/>
        </w:rPr>
      </w:pPr>
      <w:r w:rsidRPr="00F34B3A">
        <w:rPr>
          <w:rFonts w:ascii="Arial Nova" w:hAnsi="Arial Nova" w:cs="Times New Roman"/>
          <w:kern w:val="0"/>
          <w:sz w:val="22"/>
          <w:szCs w:val="22"/>
          <w14:ligatures w14:val="none"/>
        </w:rPr>
        <w:t>Underestimates abilities in some children (especially from non-Western cultures).</w:t>
      </w:r>
    </w:p>
    <w:p w14:paraId="02199066" w14:textId="77777777" w:rsidR="00F34B3A" w:rsidRPr="00F34B3A" w:rsidRDefault="00F34B3A" w:rsidP="00F34B3A">
      <w:pPr>
        <w:numPr>
          <w:ilvl w:val="0"/>
          <w:numId w:val="12"/>
        </w:numPr>
        <w:spacing w:before="100" w:beforeAutospacing="1" w:after="100" w:afterAutospacing="1" w:line="240" w:lineRule="auto"/>
        <w:divId w:val="1669019181"/>
        <w:rPr>
          <w:rFonts w:ascii="Arial Nova" w:hAnsi="Arial Nova" w:cs="Times New Roman"/>
          <w:kern w:val="0"/>
          <w:sz w:val="22"/>
          <w:szCs w:val="22"/>
          <w14:ligatures w14:val="none"/>
        </w:rPr>
      </w:pPr>
      <w:r w:rsidRPr="00F34B3A">
        <w:rPr>
          <w:rFonts w:ascii="Arial Nova" w:hAnsi="Arial Nova" w:cs="Times New Roman"/>
          <w:kern w:val="0"/>
          <w:sz w:val="22"/>
          <w:szCs w:val="22"/>
          <w14:ligatures w14:val="none"/>
        </w:rPr>
        <w:t>Ignores emotional or social influences.</w:t>
      </w:r>
    </w:p>
    <w:p w14:paraId="29C5530E" w14:textId="77777777" w:rsidR="00F34B3A" w:rsidRPr="00F34B3A" w:rsidRDefault="00F34B3A" w:rsidP="00F34B3A">
      <w:pPr>
        <w:spacing w:after="0" w:line="240" w:lineRule="auto"/>
        <w:divId w:val="1669019181"/>
        <w:rPr>
          <w:rFonts w:ascii="Arial Nova" w:eastAsia="Times New Roman" w:hAnsi="Arial Nova" w:cs="Times New Roman"/>
          <w:kern w:val="0"/>
          <w:sz w:val="22"/>
          <w:szCs w:val="22"/>
          <w14:ligatures w14:val="none"/>
        </w:rPr>
      </w:pPr>
      <w:r w:rsidRPr="00F34B3A">
        <w:rPr>
          <w:rFonts w:ascii="Arial Nova" w:eastAsia="Times New Roman" w:hAnsi="Arial Nova" w:cs="Times New Roman"/>
          <w:noProof/>
          <w:kern w:val="0"/>
          <w:sz w:val="22"/>
          <w:szCs w:val="22"/>
          <w14:ligatures w14:val="none"/>
        </w:rPr>
        <mc:AlternateContent>
          <mc:Choice Requires="wps">
            <w:drawing>
              <wp:inline distT="0" distB="0" distL="0" distR="0" wp14:anchorId="77321523" wp14:editId="5761D773">
                <wp:extent cx="5731510" cy="1270"/>
                <wp:effectExtent l="0" t="31750" r="0" b="36830"/>
                <wp:docPr id="1418098963"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30BE186"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20FFAD4" w14:textId="77777777" w:rsidR="00F34B3A" w:rsidRPr="00F34B3A" w:rsidRDefault="00F34B3A" w:rsidP="00F34B3A">
      <w:pPr>
        <w:spacing w:before="100" w:beforeAutospacing="1" w:after="100" w:afterAutospacing="1" w:line="240" w:lineRule="auto"/>
        <w:outlineLvl w:val="2"/>
        <w:divId w:val="1669019181"/>
        <w:rPr>
          <w:rFonts w:ascii="Arial Nova" w:hAnsi="Arial Nova" w:cs="Times New Roman"/>
          <w:kern w:val="0"/>
          <w:sz w:val="22"/>
          <w:szCs w:val="22"/>
          <w14:ligatures w14:val="none"/>
        </w:rPr>
      </w:pPr>
      <w:r w:rsidRPr="00F34B3A">
        <w:rPr>
          <w:rFonts w:ascii="Arial Nova" w:eastAsia="Times New Roman" w:hAnsi="Arial Nova" w:cs="Times New Roman"/>
          <w:kern w:val="0"/>
          <w:sz w:val="22"/>
          <w:szCs w:val="22"/>
          <w14:ligatures w14:val="none"/>
        </w:rPr>
        <w:t xml:space="preserve">Applying </w:t>
      </w:r>
      <w:proofErr w:type="spellStart"/>
      <w:r w:rsidRPr="00F34B3A">
        <w:rPr>
          <w:rFonts w:ascii="Arial Nova" w:eastAsia="Times New Roman" w:hAnsi="Arial Nova" w:cs="Times New Roman"/>
          <w:kern w:val="0"/>
          <w:sz w:val="22"/>
          <w:szCs w:val="22"/>
          <w14:ligatures w14:val="none"/>
        </w:rPr>
        <w:t>Erikson</w:t>
      </w:r>
      <w:proofErr w:type="spellEnd"/>
    </w:p>
    <w:p w14:paraId="0A165270" w14:textId="77777777" w:rsidR="00F34B3A" w:rsidRPr="00F34B3A" w:rsidRDefault="00F34B3A" w:rsidP="00F34B3A">
      <w:pPr>
        <w:spacing w:before="100" w:beforeAutospacing="1" w:after="100" w:afterAutospacing="1" w:line="240" w:lineRule="auto"/>
        <w:divId w:val="1669019181"/>
        <w:rPr>
          <w:rFonts w:ascii="Arial Nova" w:hAnsi="Arial Nova" w:cs="Times New Roman"/>
          <w:kern w:val="0"/>
          <w:sz w:val="22"/>
          <w:szCs w:val="22"/>
          <w14:ligatures w14:val="none"/>
        </w:rPr>
      </w:pPr>
    </w:p>
    <w:p w14:paraId="156547BD" w14:textId="77777777" w:rsidR="00F34B3A" w:rsidRPr="00F34B3A" w:rsidRDefault="00F34B3A" w:rsidP="00F34B3A">
      <w:pPr>
        <w:spacing w:before="100" w:beforeAutospacing="1" w:after="100" w:afterAutospacing="1" w:line="240" w:lineRule="auto"/>
        <w:divId w:val="1669019181"/>
        <w:rPr>
          <w:rFonts w:ascii="Arial Nova" w:hAnsi="Arial Nova" w:cs="Times New Roman"/>
          <w:kern w:val="0"/>
          <w:sz w:val="22"/>
          <w:szCs w:val="22"/>
          <w14:ligatures w14:val="none"/>
        </w:rPr>
      </w:pPr>
      <w:r w:rsidRPr="00F34B3A">
        <w:rPr>
          <w:rFonts w:ascii="Arial Nova" w:hAnsi="Arial Nova" w:cs="Times New Roman"/>
          <w:kern w:val="0"/>
          <w:sz w:val="22"/>
          <w:szCs w:val="22"/>
          <w14:ligatures w14:val="none"/>
        </w:rPr>
        <w:t xml:space="preserve">In social care, </w:t>
      </w:r>
      <w:proofErr w:type="spellStart"/>
      <w:r w:rsidRPr="00F34B3A">
        <w:rPr>
          <w:rFonts w:ascii="Arial Nova" w:hAnsi="Arial Nova" w:cs="Times New Roman"/>
          <w:kern w:val="0"/>
          <w:sz w:val="22"/>
          <w:szCs w:val="22"/>
          <w14:ligatures w14:val="none"/>
        </w:rPr>
        <w:t>Erikson’s</w:t>
      </w:r>
      <w:proofErr w:type="spellEnd"/>
      <w:r w:rsidRPr="00F34B3A">
        <w:rPr>
          <w:rFonts w:ascii="Arial Nova" w:hAnsi="Arial Nova" w:cs="Times New Roman"/>
          <w:kern w:val="0"/>
          <w:sz w:val="22"/>
          <w:szCs w:val="22"/>
          <w14:ligatures w14:val="none"/>
        </w:rPr>
        <w:t xml:space="preserve"> model provides a framework for identifying emotional struggles. For children in care or those with disrupted attachments, feelings of inferiority can be common.</w:t>
      </w:r>
    </w:p>
    <w:p w14:paraId="697DE836" w14:textId="77777777" w:rsidR="00F34B3A" w:rsidRPr="00F34B3A" w:rsidRDefault="00F34B3A" w:rsidP="00F34B3A">
      <w:pPr>
        <w:spacing w:before="100" w:beforeAutospacing="1" w:after="100" w:afterAutospacing="1" w:line="240" w:lineRule="auto"/>
        <w:divId w:val="1669019181"/>
        <w:rPr>
          <w:rFonts w:ascii="Arial Nova" w:hAnsi="Arial Nova" w:cs="Times New Roman"/>
          <w:kern w:val="0"/>
          <w:sz w:val="22"/>
          <w:szCs w:val="22"/>
          <w14:ligatures w14:val="none"/>
        </w:rPr>
      </w:pPr>
    </w:p>
    <w:p w14:paraId="1E42558F" w14:textId="77777777" w:rsidR="00F34B3A" w:rsidRPr="00F34B3A" w:rsidRDefault="00F34B3A" w:rsidP="00F34B3A">
      <w:pPr>
        <w:spacing w:before="100" w:beforeAutospacing="1" w:after="100" w:afterAutospacing="1" w:line="240" w:lineRule="auto"/>
        <w:divId w:val="1669019181"/>
        <w:rPr>
          <w:rFonts w:ascii="Arial Nova" w:hAnsi="Arial Nova" w:cs="Times New Roman"/>
          <w:kern w:val="0"/>
          <w:sz w:val="22"/>
          <w:szCs w:val="22"/>
          <w14:ligatures w14:val="none"/>
        </w:rPr>
      </w:pPr>
      <w:r w:rsidRPr="00F34B3A">
        <w:rPr>
          <w:rFonts w:ascii="Arial Nova" w:hAnsi="Arial Nova" w:cs="Times New Roman"/>
          <w:kern w:val="0"/>
          <w:sz w:val="22"/>
          <w:szCs w:val="22"/>
          <w14:ligatures w14:val="none"/>
        </w:rPr>
        <w:t>Example: A child in foster care shows low self-esteem and avoids group work. A key worker might involve them in arts and sports projects, ensuring small wins and positive reinforcement to build their sense of self-efficacy (Berk, 2013).</w:t>
      </w:r>
    </w:p>
    <w:p w14:paraId="71D8FEAD" w14:textId="77777777" w:rsidR="00F34B3A" w:rsidRPr="00F34B3A" w:rsidRDefault="00F34B3A" w:rsidP="00F34B3A">
      <w:pPr>
        <w:spacing w:before="100" w:beforeAutospacing="1" w:after="100" w:afterAutospacing="1" w:line="240" w:lineRule="auto"/>
        <w:divId w:val="1669019181"/>
        <w:rPr>
          <w:rFonts w:ascii="Arial Nova" w:hAnsi="Arial Nova" w:cs="Times New Roman"/>
          <w:kern w:val="0"/>
          <w:sz w:val="22"/>
          <w:szCs w:val="22"/>
          <w14:ligatures w14:val="none"/>
        </w:rPr>
      </w:pPr>
    </w:p>
    <w:p w14:paraId="2CAF27BD" w14:textId="77777777" w:rsidR="00F34B3A" w:rsidRPr="00F34B3A" w:rsidRDefault="00F34B3A" w:rsidP="00F34B3A">
      <w:pPr>
        <w:spacing w:before="100" w:beforeAutospacing="1" w:after="100" w:afterAutospacing="1" w:line="240" w:lineRule="auto"/>
        <w:divId w:val="1669019181"/>
        <w:rPr>
          <w:rFonts w:ascii="Arial Nova" w:hAnsi="Arial Nova" w:cs="Times New Roman"/>
          <w:kern w:val="0"/>
          <w:sz w:val="22"/>
          <w:szCs w:val="22"/>
          <w14:ligatures w14:val="none"/>
        </w:rPr>
      </w:pPr>
      <w:r w:rsidRPr="00F34B3A">
        <w:rPr>
          <w:rFonts w:ascii="Arial Nova" w:hAnsi="Arial Nova" w:cs="Times New Roman"/>
          <w:kern w:val="0"/>
          <w:sz w:val="22"/>
          <w:szCs w:val="22"/>
          <w14:ligatures w14:val="none"/>
        </w:rPr>
        <w:t>Strengths:</w:t>
      </w:r>
    </w:p>
    <w:p w14:paraId="56943EEC" w14:textId="77777777" w:rsidR="00F34B3A" w:rsidRPr="00F34B3A" w:rsidRDefault="00F34B3A" w:rsidP="00F34B3A">
      <w:pPr>
        <w:numPr>
          <w:ilvl w:val="0"/>
          <w:numId w:val="13"/>
        </w:numPr>
        <w:spacing w:before="100" w:beforeAutospacing="1" w:after="100" w:afterAutospacing="1" w:line="240" w:lineRule="auto"/>
        <w:divId w:val="1669019181"/>
        <w:rPr>
          <w:rFonts w:ascii="Arial Nova" w:hAnsi="Arial Nova" w:cs="Times New Roman"/>
          <w:kern w:val="0"/>
          <w:sz w:val="22"/>
          <w:szCs w:val="22"/>
          <w14:ligatures w14:val="none"/>
        </w:rPr>
      </w:pPr>
      <w:r w:rsidRPr="00F34B3A">
        <w:rPr>
          <w:rFonts w:ascii="Arial Nova" w:hAnsi="Arial Nova" w:cs="Times New Roman"/>
          <w:kern w:val="0"/>
          <w:sz w:val="22"/>
          <w:szCs w:val="22"/>
          <w14:ligatures w14:val="none"/>
        </w:rPr>
        <w:t>Focuses on emotional and relational development.</w:t>
      </w:r>
    </w:p>
    <w:p w14:paraId="103EC598" w14:textId="77777777" w:rsidR="00F34B3A" w:rsidRPr="00F34B3A" w:rsidRDefault="00F34B3A" w:rsidP="00F34B3A">
      <w:pPr>
        <w:numPr>
          <w:ilvl w:val="0"/>
          <w:numId w:val="13"/>
        </w:numPr>
        <w:spacing w:before="100" w:beforeAutospacing="1" w:after="100" w:afterAutospacing="1" w:line="240" w:lineRule="auto"/>
        <w:divId w:val="1669019181"/>
        <w:rPr>
          <w:rFonts w:ascii="Arial Nova" w:hAnsi="Arial Nova" w:cs="Times New Roman"/>
          <w:kern w:val="0"/>
          <w:sz w:val="22"/>
          <w:szCs w:val="22"/>
          <w14:ligatures w14:val="none"/>
        </w:rPr>
      </w:pPr>
      <w:r w:rsidRPr="00F34B3A">
        <w:rPr>
          <w:rFonts w:ascii="Arial Nova" w:hAnsi="Arial Nova" w:cs="Times New Roman"/>
          <w:kern w:val="0"/>
          <w:sz w:val="22"/>
          <w:szCs w:val="22"/>
          <w14:ligatures w14:val="none"/>
        </w:rPr>
        <w:t>Recognises the role of cultural and social influences.</w:t>
      </w:r>
    </w:p>
    <w:p w14:paraId="532F143C" w14:textId="77777777" w:rsidR="00F34B3A" w:rsidRPr="00F34B3A" w:rsidRDefault="00F34B3A" w:rsidP="00F34B3A">
      <w:pPr>
        <w:spacing w:before="100" w:beforeAutospacing="1" w:after="100" w:afterAutospacing="1" w:line="240" w:lineRule="auto"/>
        <w:divId w:val="1669019181"/>
        <w:rPr>
          <w:rFonts w:ascii="Arial Nova" w:hAnsi="Arial Nova" w:cs="Times New Roman"/>
          <w:kern w:val="0"/>
          <w:sz w:val="22"/>
          <w:szCs w:val="22"/>
          <w14:ligatures w14:val="none"/>
        </w:rPr>
      </w:pPr>
    </w:p>
    <w:p w14:paraId="50282E98" w14:textId="77777777" w:rsidR="00F34B3A" w:rsidRPr="00F34B3A" w:rsidRDefault="00F34B3A" w:rsidP="00F34B3A">
      <w:pPr>
        <w:spacing w:before="100" w:beforeAutospacing="1" w:after="100" w:afterAutospacing="1" w:line="240" w:lineRule="auto"/>
        <w:divId w:val="1669019181"/>
        <w:rPr>
          <w:rFonts w:ascii="Arial Nova" w:hAnsi="Arial Nova" w:cs="Times New Roman"/>
          <w:kern w:val="0"/>
          <w:sz w:val="22"/>
          <w:szCs w:val="22"/>
          <w14:ligatures w14:val="none"/>
        </w:rPr>
      </w:pPr>
      <w:r w:rsidRPr="00F34B3A">
        <w:rPr>
          <w:rFonts w:ascii="Arial Nova" w:hAnsi="Arial Nova" w:cs="Times New Roman"/>
          <w:kern w:val="0"/>
          <w:sz w:val="22"/>
          <w:szCs w:val="22"/>
          <w14:ligatures w14:val="none"/>
        </w:rPr>
        <w:t>Limitations:</w:t>
      </w:r>
    </w:p>
    <w:p w14:paraId="30904D2B" w14:textId="77777777" w:rsidR="00F34B3A" w:rsidRPr="00F34B3A" w:rsidRDefault="00F34B3A" w:rsidP="00F34B3A">
      <w:pPr>
        <w:numPr>
          <w:ilvl w:val="0"/>
          <w:numId w:val="14"/>
        </w:numPr>
        <w:spacing w:before="100" w:beforeAutospacing="1" w:after="100" w:afterAutospacing="1" w:line="240" w:lineRule="auto"/>
        <w:divId w:val="1669019181"/>
        <w:rPr>
          <w:rFonts w:ascii="Arial Nova" w:hAnsi="Arial Nova" w:cs="Times New Roman"/>
          <w:kern w:val="0"/>
          <w:sz w:val="22"/>
          <w:szCs w:val="22"/>
          <w14:ligatures w14:val="none"/>
        </w:rPr>
      </w:pPr>
      <w:r w:rsidRPr="00F34B3A">
        <w:rPr>
          <w:rFonts w:ascii="Arial Nova" w:hAnsi="Arial Nova" w:cs="Times New Roman"/>
          <w:kern w:val="0"/>
          <w:sz w:val="22"/>
          <w:szCs w:val="22"/>
          <w14:ligatures w14:val="none"/>
        </w:rPr>
        <w:t>Stages are not always rigid.</w:t>
      </w:r>
    </w:p>
    <w:p w14:paraId="2D70BF06" w14:textId="77777777" w:rsidR="00327A2E" w:rsidRDefault="00F34B3A" w:rsidP="00327A2E">
      <w:pPr>
        <w:numPr>
          <w:ilvl w:val="0"/>
          <w:numId w:val="14"/>
        </w:numPr>
        <w:spacing w:before="100" w:beforeAutospacing="1" w:after="100" w:afterAutospacing="1" w:line="240" w:lineRule="auto"/>
        <w:divId w:val="1669019181"/>
        <w:rPr>
          <w:rFonts w:ascii="Arial Nova" w:hAnsi="Arial Nova" w:cs="Times New Roman"/>
          <w:kern w:val="0"/>
          <w:sz w:val="22"/>
          <w:szCs w:val="22"/>
          <w14:ligatures w14:val="none"/>
        </w:rPr>
      </w:pPr>
      <w:r w:rsidRPr="00F34B3A">
        <w:rPr>
          <w:rFonts w:ascii="Arial Nova" w:hAnsi="Arial Nova" w:cs="Times New Roman"/>
          <w:kern w:val="0"/>
          <w:sz w:val="22"/>
          <w:szCs w:val="22"/>
          <w14:ligatures w14:val="none"/>
        </w:rPr>
        <w:t>May not fully explain individual differences or non-linear progressions.</w:t>
      </w:r>
    </w:p>
    <w:p w14:paraId="4F064C21" w14:textId="49A0808F" w:rsidR="00F34B3A" w:rsidRPr="00F34B3A" w:rsidRDefault="00F34B3A" w:rsidP="00327A2E">
      <w:pPr>
        <w:spacing w:before="100" w:beforeAutospacing="1" w:after="100" w:afterAutospacing="1" w:line="240" w:lineRule="auto"/>
        <w:divId w:val="1669019181"/>
        <w:rPr>
          <w:rFonts w:ascii="Arial Nova" w:hAnsi="Arial Nova" w:cs="Times New Roman"/>
          <w:kern w:val="0"/>
          <w:sz w:val="22"/>
          <w:szCs w:val="22"/>
          <w14:ligatures w14:val="none"/>
        </w:rPr>
      </w:pPr>
      <w:r w:rsidRPr="00F34B3A">
        <w:rPr>
          <w:rFonts w:ascii="Arial Nova" w:eastAsia="Times New Roman" w:hAnsi="Arial Nova" w:cs="Times New Roman"/>
          <w:kern w:val="0"/>
          <w:sz w:val="22"/>
          <w:szCs w:val="22"/>
          <w14:ligatures w14:val="none"/>
        </w:rPr>
        <w:t>Combined Application and Case Study</w:t>
      </w:r>
    </w:p>
    <w:p w14:paraId="3FA35E3D" w14:textId="77777777" w:rsidR="00F34B3A" w:rsidRPr="00F34B3A" w:rsidRDefault="00F34B3A" w:rsidP="00F34B3A">
      <w:pPr>
        <w:spacing w:before="100" w:beforeAutospacing="1" w:after="100" w:afterAutospacing="1" w:line="240" w:lineRule="auto"/>
        <w:divId w:val="1669019181"/>
        <w:rPr>
          <w:rFonts w:ascii="Arial Nova" w:hAnsi="Arial Nova" w:cs="Times New Roman"/>
          <w:kern w:val="0"/>
          <w:sz w:val="22"/>
          <w:szCs w:val="22"/>
          <w14:ligatures w14:val="none"/>
        </w:rPr>
      </w:pPr>
    </w:p>
    <w:p w14:paraId="7963123D" w14:textId="77777777" w:rsidR="00F34B3A" w:rsidRDefault="00F34B3A" w:rsidP="00F34B3A">
      <w:pPr>
        <w:spacing w:before="100" w:beforeAutospacing="1" w:after="100" w:afterAutospacing="1" w:line="240" w:lineRule="auto"/>
        <w:divId w:val="1669019181"/>
        <w:rPr>
          <w:rFonts w:ascii="Arial Nova" w:hAnsi="Arial Nova" w:cs="Times New Roman"/>
          <w:kern w:val="0"/>
          <w:sz w:val="22"/>
          <w:szCs w:val="22"/>
          <w14:ligatures w14:val="none"/>
        </w:rPr>
      </w:pPr>
      <w:r w:rsidRPr="00F34B3A">
        <w:rPr>
          <w:rFonts w:ascii="Arial Nova" w:hAnsi="Arial Nova" w:cs="Times New Roman"/>
          <w:kern w:val="0"/>
          <w:sz w:val="22"/>
          <w:szCs w:val="22"/>
          <w14:ligatures w14:val="none"/>
        </w:rPr>
        <w:t>Using both theories provides a more holistic approach. A 9-year-old child with behavioural challenges may lack logical thinking (Piaget) and also feel emotionally insecure (</w:t>
      </w:r>
      <w:proofErr w:type="spellStart"/>
      <w:r w:rsidRPr="00F34B3A">
        <w:rPr>
          <w:rFonts w:ascii="Arial Nova" w:hAnsi="Arial Nova" w:cs="Times New Roman"/>
          <w:kern w:val="0"/>
          <w:sz w:val="22"/>
          <w:szCs w:val="22"/>
          <w14:ligatures w14:val="none"/>
        </w:rPr>
        <w:t>Erikson</w:t>
      </w:r>
      <w:proofErr w:type="spellEnd"/>
      <w:r w:rsidRPr="00F34B3A">
        <w:rPr>
          <w:rFonts w:ascii="Arial Nova" w:hAnsi="Arial Nova" w:cs="Times New Roman"/>
          <w:kern w:val="0"/>
          <w:sz w:val="22"/>
          <w:szCs w:val="22"/>
          <w14:ligatures w14:val="none"/>
        </w:rPr>
        <w:t>). A multidisciplinary team could address both by offering cognitive support in class and emotional mentoring through therapy.</w:t>
      </w:r>
    </w:p>
    <w:p w14:paraId="44E23875" w14:textId="77777777" w:rsidR="00DB2A32" w:rsidRPr="00DB2A32" w:rsidRDefault="00DB2A32" w:rsidP="00DB2A32">
      <w:pPr>
        <w:spacing w:before="100" w:beforeAutospacing="1" w:after="100" w:afterAutospacing="1" w:line="240" w:lineRule="auto"/>
        <w:outlineLvl w:val="1"/>
        <w:divId w:val="2123920482"/>
        <w:rPr>
          <w:rFonts w:ascii="Arial Nova" w:eastAsia="Times New Roman" w:hAnsi="Arial Nova" w:cs="Times New Roman"/>
          <w:kern w:val="0"/>
          <w:sz w:val="22"/>
          <w:szCs w:val="22"/>
          <w14:ligatures w14:val="none"/>
        </w:rPr>
      </w:pPr>
      <w:r w:rsidRPr="00DB2A32">
        <w:rPr>
          <w:rFonts w:ascii="Arial Nova" w:eastAsia="Times New Roman" w:hAnsi="Arial Nova" w:cs="Times New Roman"/>
          <w:kern w:val="0"/>
          <w:sz w:val="22"/>
          <w:szCs w:val="22"/>
          <w14:ligatures w14:val="none"/>
        </w:rPr>
        <w:t>Ethical and Humanistic Considerations</w:t>
      </w:r>
    </w:p>
    <w:p w14:paraId="359CAE5B" w14:textId="77777777" w:rsidR="00DB2A32" w:rsidRPr="00DB2A32" w:rsidRDefault="00DB2A32" w:rsidP="00DB2A32">
      <w:pPr>
        <w:spacing w:before="100" w:beforeAutospacing="1" w:after="100" w:afterAutospacing="1" w:line="240" w:lineRule="auto"/>
        <w:divId w:val="2123920482"/>
        <w:rPr>
          <w:rFonts w:ascii="Arial Nova" w:hAnsi="Arial Nova" w:cs="Times New Roman"/>
          <w:kern w:val="0"/>
          <w:sz w:val="22"/>
          <w:szCs w:val="22"/>
          <w14:ligatures w14:val="none"/>
        </w:rPr>
      </w:pPr>
    </w:p>
    <w:p w14:paraId="56D9A855" w14:textId="77777777" w:rsidR="00DB2A32" w:rsidRPr="00DB2A32" w:rsidRDefault="00DB2A32" w:rsidP="00DB2A32">
      <w:pPr>
        <w:spacing w:before="100" w:beforeAutospacing="1" w:after="100" w:afterAutospacing="1" w:line="240" w:lineRule="auto"/>
        <w:divId w:val="2123920482"/>
        <w:rPr>
          <w:rFonts w:ascii="Arial Nova" w:hAnsi="Arial Nova" w:cs="Times New Roman"/>
          <w:kern w:val="0"/>
          <w:sz w:val="22"/>
          <w:szCs w:val="22"/>
          <w14:ligatures w14:val="none"/>
        </w:rPr>
      </w:pPr>
      <w:r w:rsidRPr="00DB2A32">
        <w:rPr>
          <w:rFonts w:ascii="Arial Nova" w:hAnsi="Arial Nova" w:cs="Times New Roman"/>
          <w:kern w:val="0"/>
          <w:sz w:val="22"/>
          <w:szCs w:val="22"/>
          <w14:ligatures w14:val="none"/>
        </w:rPr>
        <w:t>While developmental theories offer useful frameworks, professionals must apply them ethically and critically.</w:t>
      </w:r>
    </w:p>
    <w:p w14:paraId="771BA575" w14:textId="77777777" w:rsidR="00DB2A32" w:rsidRPr="00DB2A32" w:rsidRDefault="00DB2A32" w:rsidP="00DB2A32">
      <w:pPr>
        <w:spacing w:before="100" w:beforeAutospacing="1" w:after="100" w:afterAutospacing="1" w:line="240" w:lineRule="auto"/>
        <w:divId w:val="2123920482"/>
        <w:rPr>
          <w:rFonts w:ascii="Arial Nova" w:hAnsi="Arial Nova" w:cs="Times New Roman"/>
          <w:kern w:val="0"/>
          <w:sz w:val="22"/>
          <w:szCs w:val="22"/>
          <w14:ligatures w14:val="none"/>
        </w:rPr>
      </w:pPr>
    </w:p>
    <w:p w14:paraId="7AA77EDF" w14:textId="77777777" w:rsidR="00DB2A32" w:rsidRPr="00DB2A32" w:rsidRDefault="00DB2A32" w:rsidP="00DB2A32">
      <w:pPr>
        <w:spacing w:before="100" w:beforeAutospacing="1" w:after="100" w:afterAutospacing="1" w:line="240" w:lineRule="auto"/>
        <w:outlineLvl w:val="2"/>
        <w:divId w:val="2123920482"/>
        <w:rPr>
          <w:rFonts w:ascii="Arial Nova" w:eastAsia="Times New Roman" w:hAnsi="Arial Nova" w:cs="Times New Roman"/>
          <w:kern w:val="0"/>
          <w:sz w:val="22"/>
          <w:szCs w:val="22"/>
          <w14:ligatures w14:val="none"/>
        </w:rPr>
      </w:pPr>
      <w:r w:rsidRPr="00DB2A32">
        <w:rPr>
          <w:rFonts w:ascii="Arial Nova" w:eastAsia="Times New Roman" w:hAnsi="Arial Nova" w:cs="Times New Roman"/>
          <w:kern w:val="0"/>
          <w:sz w:val="22"/>
          <w:szCs w:val="22"/>
          <w14:ligatures w14:val="none"/>
        </w:rPr>
        <w:lastRenderedPageBreak/>
        <w:t>Cultural Relevance</w:t>
      </w:r>
    </w:p>
    <w:p w14:paraId="06BB3D82" w14:textId="77777777" w:rsidR="00DB2A32" w:rsidRPr="00DB2A32" w:rsidRDefault="00DB2A32" w:rsidP="00DB2A32">
      <w:pPr>
        <w:spacing w:before="100" w:beforeAutospacing="1" w:after="100" w:afterAutospacing="1" w:line="240" w:lineRule="auto"/>
        <w:divId w:val="2123920482"/>
        <w:rPr>
          <w:rFonts w:ascii="Arial Nova" w:hAnsi="Arial Nova" w:cs="Times New Roman"/>
          <w:kern w:val="0"/>
          <w:sz w:val="22"/>
          <w:szCs w:val="22"/>
          <w14:ligatures w14:val="none"/>
        </w:rPr>
      </w:pPr>
    </w:p>
    <w:p w14:paraId="58334784" w14:textId="77777777" w:rsidR="00DB2A32" w:rsidRPr="00DB2A32" w:rsidRDefault="00DB2A32" w:rsidP="00DB2A32">
      <w:pPr>
        <w:spacing w:before="100" w:beforeAutospacing="1" w:after="100" w:afterAutospacing="1" w:line="240" w:lineRule="auto"/>
        <w:divId w:val="2123920482"/>
        <w:rPr>
          <w:rFonts w:ascii="Arial Nova" w:hAnsi="Arial Nova" w:cs="Times New Roman"/>
          <w:kern w:val="0"/>
          <w:sz w:val="22"/>
          <w:szCs w:val="22"/>
          <w14:ligatures w14:val="none"/>
        </w:rPr>
      </w:pPr>
      <w:r w:rsidRPr="00DB2A32">
        <w:rPr>
          <w:rFonts w:ascii="Arial Nova" w:hAnsi="Arial Nova" w:cs="Times New Roman"/>
          <w:kern w:val="0"/>
          <w:sz w:val="22"/>
          <w:szCs w:val="22"/>
          <w14:ligatures w14:val="none"/>
        </w:rPr>
        <w:t xml:space="preserve">Both Piaget and </w:t>
      </w:r>
      <w:proofErr w:type="spellStart"/>
      <w:r w:rsidRPr="00DB2A32">
        <w:rPr>
          <w:rFonts w:ascii="Arial Nova" w:hAnsi="Arial Nova" w:cs="Times New Roman"/>
          <w:kern w:val="0"/>
          <w:sz w:val="22"/>
          <w:szCs w:val="22"/>
          <w14:ligatures w14:val="none"/>
        </w:rPr>
        <w:t>Erikson’s</w:t>
      </w:r>
      <w:proofErr w:type="spellEnd"/>
      <w:r w:rsidRPr="00DB2A32">
        <w:rPr>
          <w:rFonts w:ascii="Arial Nova" w:hAnsi="Arial Nova" w:cs="Times New Roman"/>
          <w:kern w:val="0"/>
          <w:sz w:val="22"/>
          <w:szCs w:val="22"/>
          <w14:ligatures w14:val="none"/>
        </w:rPr>
        <w:t xml:space="preserve"> models were developed in Western cultural contexts. As such, they may not fully reflect the experiences of children from diverse cultural, linguistic, or social backgrounds (</w:t>
      </w:r>
      <w:proofErr w:type="spellStart"/>
      <w:r w:rsidRPr="00DB2A32">
        <w:rPr>
          <w:rFonts w:ascii="Arial Nova" w:hAnsi="Arial Nova" w:cs="Times New Roman"/>
          <w:kern w:val="0"/>
          <w:sz w:val="22"/>
          <w:szCs w:val="22"/>
          <w14:ligatures w14:val="none"/>
        </w:rPr>
        <w:t>Rogoff</w:t>
      </w:r>
      <w:proofErr w:type="spellEnd"/>
      <w:r w:rsidRPr="00DB2A32">
        <w:rPr>
          <w:rFonts w:ascii="Arial Nova" w:hAnsi="Arial Nova" w:cs="Times New Roman"/>
          <w:kern w:val="0"/>
          <w:sz w:val="22"/>
          <w:szCs w:val="22"/>
          <w14:ligatures w14:val="none"/>
        </w:rPr>
        <w:t xml:space="preserve">, 2003). For example, in some cultures, group achievement is more valued than individual success—making </w:t>
      </w:r>
      <w:proofErr w:type="spellStart"/>
      <w:r w:rsidRPr="00DB2A32">
        <w:rPr>
          <w:rFonts w:ascii="Arial Nova" w:hAnsi="Arial Nova" w:cs="Times New Roman"/>
          <w:kern w:val="0"/>
          <w:sz w:val="22"/>
          <w:szCs w:val="22"/>
          <w14:ligatures w14:val="none"/>
        </w:rPr>
        <w:t>Erikson’s</w:t>
      </w:r>
      <w:proofErr w:type="spellEnd"/>
      <w:r w:rsidRPr="00DB2A32">
        <w:rPr>
          <w:rFonts w:ascii="Arial Nova" w:hAnsi="Arial Nova" w:cs="Times New Roman"/>
          <w:kern w:val="0"/>
          <w:sz w:val="22"/>
          <w:szCs w:val="22"/>
          <w14:ligatures w14:val="none"/>
        </w:rPr>
        <w:t xml:space="preserve"> emphasis on personal industry less universally applicable.</w:t>
      </w:r>
    </w:p>
    <w:p w14:paraId="424B81FF" w14:textId="77777777" w:rsidR="00DB2A32" w:rsidRPr="00DB2A32" w:rsidRDefault="00DB2A32" w:rsidP="00DB2A32">
      <w:pPr>
        <w:spacing w:before="100" w:beforeAutospacing="1" w:after="100" w:afterAutospacing="1" w:line="240" w:lineRule="auto"/>
        <w:divId w:val="2123920482"/>
        <w:rPr>
          <w:rFonts w:ascii="Arial Nova" w:hAnsi="Arial Nova" w:cs="Times New Roman"/>
          <w:kern w:val="0"/>
          <w:sz w:val="22"/>
          <w:szCs w:val="22"/>
          <w14:ligatures w14:val="none"/>
        </w:rPr>
      </w:pPr>
    </w:p>
    <w:p w14:paraId="65C6F4D1" w14:textId="77777777" w:rsidR="00DB2A32" w:rsidRPr="00DB2A32" w:rsidRDefault="00DB2A32" w:rsidP="00DB2A32">
      <w:pPr>
        <w:spacing w:before="100" w:beforeAutospacing="1" w:after="100" w:afterAutospacing="1" w:line="240" w:lineRule="auto"/>
        <w:outlineLvl w:val="2"/>
        <w:divId w:val="2123920482"/>
        <w:rPr>
          <w:rFonts w:ascii="Arial Nova" w:eastAsia="Times New Roman" w:hAnsi="Arial Nova" w:cs="Times New Roman"/>
          <w:kern w:val="0"/>
          <w:sz w:val="22"/>
          <w:szCs w:val="22"/>
          <w14:ligatures w14:val="none"/>
        </w:rPr>
      </w:pPr>
      <w:r w:rsidRPr="00DB2A32">
        <w:rPr>
          <w:rFonts w:ascii="Arial Nova" w:eastAsia="Times New Roman" w:hAnsi="Arial Nova" w:cs="Times New Roman"/>
          <w:kern w:val="0"/>
          <w:sz w:val="22"/>
          <w:szCs w:val="22"/>
          <w14:ligatures w14:val="none"/>
        </w:rPr>
        <w:t>Neurodiversity and Individual Differences</w:t>
      </w:r>
    </w:p>
    <w:p w14:paraId="1CAAE652" w14:textId="77777777" w:rsidR="00DB2A32" w:rsidRPr="00DB2A32" w:rsidRDefault="00DB2A32" w:rsidP="00DB2A32">
      <w:pPr>
        <w:spacing w:before="100" w:beforeAutospacing="1" w:after="100" w:afterAutospacing="1" w:line="240" w:lineRule="auto"/>
        <w:divId w:val="2123920482"/>
        <w:rPr>
          <w:rFonts w:ascii="Arial Nova" w:hAnsi="Arial Nova" w:cs="Times New Roman"/>
          <w:kern w:val="0"/>
          <w:sz w:val="22"/>
          <w:szCs w:val="22"/>
          <w14:ligatures w14:val="none"/>
        </w:rPr>
      </w:pPr>
    </w:p>
    <w:p w14:paraId="63529CF2" w14:textId="77777777" w:rsidR="00DB2A32" w:rsidRPr="00DB2A32" w:rsidRDefault="00DB2A32" w:rsidP="00DB2A32">
      <w:pPr>
        <w:spacing w:before="100" w:beforeAutospacing="1" w:after="100" w:afterAutospacing="1" w:line="240" w:lineRule="auto"/>
        <w:divId w:val="2123920482"/>
        <w:rPr>
          <w:rFonts w:ascii="Arial Nova" w:hAnsi="Arial Nova" w:cs="Times New Roman"/>
          <w:kern w:val="0"/>
          <w:sz w:val="22"/>
          <w:szCs w:val="22"/>
          <w14:ligatures w14:val="none"/>
        </w:rPr>
      </w:pPr>
      <w:r w:rsidRPr="00DB2A32">
        <w:rPr>
          <w:rFonts w:ascii="Arial Nova" w:hAnsi="Arial Nova" w:cs="Times New Roman"/>
          <w:kern w:val="0"/>
          <w:sz w:val="22"/>
          <w:szCs w:val="22"/>
          <w14:ligatures w14:val="none"/>
        </w:rPr>
        <w:t>These theories tend to present development as universal and linear, but real-life development is often nonlinear and influenced by unique circumstances. Children with autism, learning disabilities, or those affected by trauma may not fit neatly into stage-based models.</w:t>
      </w:r>
    </w:p>
    <w:p w14:paraId="735BE2DA" w14:textId="77777777" w:rsidR="00DB2A32" w:rsidRPr="00DB2A32" w:rsidRDefault="00DB2A32" w:rsidP="00DB2A32">
      <w:pPr>
        <w:spacing w:before="100" w:beforeAutospacing="1" w:after="100" w:afterAutospacing="1" w:line="240" w:lineRule="auto"/>
        <w:divId w:val="2123920482"/>
        <w:rPr>
          <w:rFonts w:ascii="Arial Nova" w:hAnsi="Arial Nova" w:cs="Times New Roman"/>
          <w:kern w:val="0"/>
          <w:sz w:val="22"/>
          <w:szCs w:val="22"/>
          <w14:ligatures w14:val="none"/>
        </w:rPr>
      </w:pPr>
    </w:p>
    <w:p w14:paraId="271AB776" w14:textId="77777777" w:rsidR="00DB2A32" w:rsidRPr="00DB2A32" w:rsidRDefault="00DB2A32" w:rsidP="00DB2A32">
      <w:pPr>
        <w:spacing w:before="100" w:beforeAutospacing="1" w:after="100" w:afterAutospacing="1" w:line="240" w:lineRule="auto"/>
        <w:outlineLvl w:val="2"/>
        <w:divId w:val="2123920482"/>
        <w:rPr>
          <w:rFonts w:ascii="Arial Nova" w:eastAsia="Times New Roman" w:hAnsi="Arial Nova" w:cs="Times New Roman"/>
          <w:kern w:val="0"/>
          <w:sz w:val="22"/>
          <w:szCs w:val="22"/>
          <w14:ligatures w14:val="none"/>
        </w:rPr>
      </w:pPr>
      <w:r w:rsidRPr="00DB2A32">
        <w:rPr>
          <w:rFonts w:ascii="Arial Nova" w:eastAsia="Times New Roman" w:hAnsi="Arial Nova" w:cs="Times New Roman"/>
          <w:kern w:val="0"/>
          <w:sz w:val="22"/>
          <w:szCs w:val="22"/>
          <w14:ligatures w14:val="none"/>
        </w:rPr>
        <w:t>Holistic and Anti-Oppressive Practice</w:t>
      </w:r>
    </w:p>
    <w:p w14:paraId="46FD03DB" w14:textId="77777777" w:rsidR="00DB2A32" w:rsidRPr="00DB2A32" w:rsidRDefault="00DB2A32" w:rsidP="00DB2A32">
      <w:pPr>
        <w:spacing w:before="100" w:beforeAutospacing="1" w:after="100" w:afterAutospacing="1" w:line="240" w:lineRule="auto"/>
        <w:divId w:val="2123920482"/>
        <w:rPr>
          <w:rFonts w:ascii="Arial Nova" w:hAnsi="Arial Nova" w:cs="Times New Roman"/>
          <w:kern w:val="0"/>
          <w:sz w:val="22"/>
          <w:szCs w:val="22"/>
          <w14:ligatures w14:val="none"/>
        </w:rPr>
      </w:pPr>
    </w:p>
    <w:p w14:paraId="7389C82A" w14:textId="77777777" w:rsidR="00DB2A32" w:rsidRPr="00DB2A32" w:rsidRDefault="00DB2A32" w:rsidP="00DB2A32">
      <w:pPr>
        <w:spacing w:before="100" w:beforeAutospacing="1" w:after="100" w:afterAutospacing="1" w:line="240" w:lineRule="auto"/>
        <w:divId w:val="2123920482"/>
        <w:rPr>
          <w:rFonts w:ascii="Arial Nova" w:hAnsi="Arial Nova" w:cs="Times New Roman"/>
          <w:kern w:val="0"/>
          <w:sz w:val="22"/>
          <w:szCs w:val="22"/>
          <w14:ligatures w14:val="none"/>
        </w:rPr>
      </w:pPr>
      <w:r w:rsidRPr="00DB2A32">
        <w:rPr>
          <w:rFonts w:ascii="Arial Nova" w:hAnsi="Arial Nova" w:cs="Times New Roman"/>
          <w:kern w:val="0"/>
          <w:sz w:val="22"/>
          <w:szCs w:val="22"/>
          <w14:ligatures w14:val="none"/>
        </w:rPr>
        <w:t>Modern care emphasises trauma-informed, child-centred, and anti-oppressive approaches. Professionals are encouraged to:</w:t>
      </w:r>
    </w:p>
    <w:p w14:paraId="07D0EAC6" w14:textId="77777777" w:rsidR="00DB2A32" w:rsidRPr="00DB2A32" w:rsidRDefault="00DB2A32" w:rsidP="00DB2A32">
      <w:pPr>
        <w:numPr>
          <w:ilvl w:val="0"/>
          <w:numId w:val="17"/>
        </w:numPr>
        <w:spacing w:before="100" w:beforeAutospacing="1" w:after="100" w:afterAutospacing="1" w:line="240" w:lineRule="auto"/>
        <w:divId w:val="2123920482"/>
        <w:rPr>
          <w:rFonts w:ascii="Arial Nova" w:hAnsi="Arial Nova" w:cs="Times New Roman"/>
          <w:kern w:val="0"/>
          <w:sz w:val="22"/>
          <w:szCs w:val="22"/>
          <w14:ligatures w14:val="none"/>
        </w:rPr>
      </w:pPr>
      <w:r w:rsidRPr="00DB2A32">
        <w:rPr>
          <w:rFonts w:ascii="Arial Nova" w:hAnsi="Arial Nova" w:cs="Times New Roman"/>
          <w:kern w:val="0"/>
          <w:sz w:val="22"/>
          <w:szCs w:val="22"/>
          <w14:ligatures w14:val="none"/>
        </w:rPr>
        <w:t xml:space="preserve">Avoid </w:t>
      </w:r>
      <w:proofErr w:type="spellStart"/>
      <w:r w:rsidRPr="00DB2A32">
        <w:rPr>
          <w:rFonts w:ascii="Arial Nova" w:hAnsi="Arial Nova" w:cs="Times New Roman"/>
          <w:kern w:val="0"/>
          <w:sz w:val="22"/>
          <w:szCs w:val="22"/>
          <w14:ligatures w14:val="none"/>
        </w:rPr>
        <w:t>pathologising</w:t>
      </w:r>
      <w:proofErr w:type="spellEnd"/>
      <w:r w:rsidRPr="00DB2A32">
        <w:rPr>
          <w:rFonts w:ascii="Arial Nova" w:hAnsi="Arial Nova" w:cs="Times New Roman"/>
          <w:kern w:val="0"/>
          <w:sz w:val="22"/>
          <w:szCs w:val="22"/>
          <w14:ligatures w14:val="none"/>
        </w:rPr>
        <w:t xml:space="preserve"> children who develop differently.</w:t>
      </w:r>
    </w:p>
    <w:p w14:paraId="74CB569D" w14:textId="77777777" w:rsidR="00DB2A32" w:rsidRPr="00DB2A32" w:rsidRDefault="00DB2A32" w:rsidP="00DB2A32">
      <w:pPr>
        <w:numPr>
          <w:ilvl w:val="0"/>
          <w:numId w:val="17"/>
        </w:numPr>
        <w:spacing w:before="100" w:beforeAutospacing="1" w:after="100" w:afterAutospacing="1" w:line="240" w:lineRule="auto"/>
        <w:divId w:val="2123920482"/>
        <w:rPr>
          <w:rFonts w:ascii="Arial Nova" w:hAnsi="Arial Nova" w:cs="Times New Roman"/>
          <w:kern w:val="0"/>
          <w:sz w:val="22"/>
          <w:szCs w:val="22"/>
          <w14:ligatures w14:val="none"/>
        </w:rPr>
      </w:pPr>
      <w:r w:rsidRPr="00DB2A32">
        <w:rPr>
          <w:rFonts w:ascii="Arial Nova" w:hAnsi="Arial Nova" w:cs="Times New Roman"/>
          <w:kern w:val="0"/>
          <w:sz w:val="22"/>
          <w:szCs w:val="22"/>
          <w14:ligatures w14:val="none"/>
        </w:rPr>
        <w:t>Promote inclusion and respect for diversity.</w:t>
      </w:r>
    </w:p>
    <w:p w14:paraId="37C6B714" w14:textId="77777777" w:rsidR="00DB2A32" w:rsidRPr="00DB2A32" w:rsidRDefault="00DB2A32" w:rsidP="00DB2A32">
      <w:pPr>
        <w:numPr>
          <w:ilvl w:val="0"/>
          <w:numId w:val="17"/>
        </w:numPr>
        <w:spacing w:before="100" w:beforeAutospacing="1" w:after="100" w:afterAutospacing="1" w:line="240" w:lineRule="auto"/>
        <w:divId w:val="2123920482"/>
        <w:rPr>
          <w:rFonts w:ascii="Arial Nova" w:hAnsi="Arial Nova" w:cs="Times New Roman"/>
          <w:kern w:val="0"/>
          <w:sz w:val="22"/>
          <w:szCs w:val="22"/>
          <w14:ligatures w14:val="none"/>
        </w:rPr>
      </w:pPr>
      <w:r w:rsidRPr="00DB2A32">
        <w:rPr>
          <w:rFonts w:ascii="Arial Nova" w:hAnsi="Arial Nova" w:cs="Times New Roman"/>
          <w:kern w:val="0"/>
          <w:sz w:val="22"/>
          <w:szCs w:val="22"/>
          <w14:ligatures w14:val="none"/>
        </w:rPr>
        <w:t>Adapt developmental expectations to individual strengths and lived experience (Larkin et al., 2014).</w:t>
      </w:r>
    </w:p>
    <w:p w14:paraId="5D6A3F46" w14:textId="77777777" w:rsidR="00DB2A32" w:rsidRPr="00DB2A32" w:rsidRDefault="00DB2A32" w:rsidP="00DB2A32">
      <w:pPr>
        <w:spacing w:before="100" w:beforeAutospacing="1" w:after="100" w:afterAutospacing="1" w:line="240" w:lineRule="auto"/>
        <w:divId w:val="2123920482"/>
        <w:rPr>
          <w:rFonts w:ascii="Arial Nova" w:hAnsi="Arial Nova" w:cs="Times New Roman"/>
          <w:kern w:val="0"/>
          <w:sz w:val="22"/>
          <w:szCs w:val="22"/>
          <w14:ligatures w14:val="none"/>
        </w:rPr>
      </w:pPr>
    </w:p>
    <w:p w14:paraId="500A456F" w14:textId="77777777" w:rsidR="00DB2A32" w:rsidRPr="00DB2A32" w:rsidRDefault="00DB2A32" w:rsidP="00DB2A32">
      <w:pPr>
        <w:spacing w:before="100" w:beforeAutospacing="1" w:after="100" w:afterAutospacing="1" w:line="240" w:lineRule="auto"/>
        <w:divId w:val="2123920482"/>
        <w:rPr>
          <w:rFonts w:ascii="Arial Nova" w:hAnsi="Arial Nova" w:cs="Times New Roman"/>
          <w:kern w:val="0"/>
          <w:sz w:val="22"/>
          <w:szCs w:val="22"/>
          <w14:ligatures w14:val="none"/>
        </w:rPr>
      </w:pPr>
      <w:r w:rsidRPr="00DB2A32">
        <w:rPr>
          <w:rFonts w:ascii="Arial Nova" w:hAnsi="Arial Nova" w:cs="Times New Roman"/>
          <w:kern w:val="0"/>
          <w:sz w:val="22"/>
          <w:szCs w:val="22"/>
          <w14:ligatures w14:val="none"/>
        </w:rPr>
        <w:t>Incorporating insights from the humanities—like sociology and ethics—enriches developmental understanding and encourages culturally sensitive care.</w:t>
      </w:r>
    </w:p>
    <w:p w14:paraId="5A6626A6" w14:textId="77777777" w:rsidR="00DB2A32" w:rsidRPr="00DB2A32" w:rsidRDefault="00DB2A32" w:rsidP="007A38AF">
      <w:pPr>
        <w:spacing w:before="100" w:beforeAutospacing="1" w:after="100" w:afterAutospacing="1" w:line="240" w:lineRule="auto"/>
        <w:outlineLvl w:val="1"/>
        <w:divId w:val="794787779"/>
        <w:rPr>
          <w:rFonts w:ascii="Arial Nova" w:hAnsi="Arial Nova" w:cs="Times New Roman"/>
          <w:kern w:val="0"/>
          <w:sz w:val="22"/>
          <w:szCs w:val="22"/>
          <w14:ligatures w14:val="none"/>
        </w:rPr>
      </w:pPr>
    </w:p>
    <w:p w14:paraId="25E1CE8B" w14:textId="2ED5C7FE" w:rsidR="007A38AF" w:rsidRPr="007A38AF" w:rsidRDefault="007A38AF" w:rsidP="007A38AF">
      <w:pPr>
        <w:spacing w:before="100" w:beforeAutospacing="1" w:after="100" w:afterAutospacing="1" w:line="240" w:lineRule="auto"/>
        <w:outlineLvl w:val="1"/>
        <w:divId w:val="794787779"/>
        <w:rPr>
          <w:rFonts w:ascii="Arial Nova" w:eastAsia="Times New Roman" w:hAnsi="Arial Nova" w:cs="Times New Roman"/>
          <w:b/>
          <w:bCs/>
          <w:i/>
          <w:iCs/>
          <w:kern w:val="0"/>
          <w:sz w:val="22"/>
          <w:szCs w:val="22"/>
          <w:u w:val="single"/>
          <w14:ligatures w14:val="none"/>
        </w:rPr>
      </w:pPr>
      <w:r w:rsidRPr="007A38AF">
        <w:rPr>
          <w:rFonts w:ascii="Arial Nova" w:eastAsia="Times New Roman" w:hAnsi="Arial Nova" w:cs="Times New Roman"/>
          <w:b/>
          <w:bCs/>
          <w:i/>
          <w:iCs/>
          <w:kern w:val="0"/>
          <w:sz w:val="22"/>
          <w:szCs w:val="22"/>
          <w:u w:val="single"/>
          <w14:ligatures w14:val="none"/>
        </w:rPr>
        <w:t>Conclusion</w:t>
      </w:r>
    </w:p>
    <w:p w14:paraId="62BD7DBD" w14:textId="77777777" w:rsidR="007A38AF" w:rsidRPr="007A38AF" w:rsidRDefault="007A38AF" w:rsidP="007A38AF">
      <w:pPr>
        <w:spacing w:before="100" w:beforeAutospacing="1" w:after="100" w:afterAutospacing="1" w:line="240" w:lineRule="auto"/>
        <w:divId w:val="794787779"/>
        <w:rPr>
          <w:rFonts w:ascii="Arial Nova" w:hAnsi="Arial Nova" w:cs="Times New Roman"/>
          <w:kern w:val="0"/>
          <w:sz w:val="22"/>
          <w:szCs w:val="22"/>
          <w14:ligatures w14:val="none"/>
        </w:rPr>
      </w:pPr>
    </w:p>
    <w:p w14:paraId="494A8C05" w14:textId="149E3AEA" w:rsidR="007A38AF" w:rsidRPr="007A38AF" w:rsidRDefault="007A38AF" w:rsidP="007A38AF">
      <w:pPr>
        <w:spacing w:before="100" w:beforeAutospacing="1" w:after="100" w:afterAutospacing="1" w:line="240" w:lineRule="auto"/>
        <w:divId w:val="794787779"/>
        <w:rPr>
          <w:rFonts w:ascii="Arial Nova" w:hAnsi="Arial Nova" w:cs="Times New Roman"/>
          <w:kern w:val="0"/>
          <w:sz w:val="22"/>
          <w:szCs w:val="22"/>
          <w14:ligatures w14:val="none"/>
        </w:rPr>
      </w:pPr>
      <w:r w:rsidRPr="007A38AF">
        <w:rPr>
          <w:rFonts w:ascii="Arial Nova" w:hAnsi="Arial Nova" w:cs="Times New Roman"/>
          <w:kern w:val="0"/>
          <w:sz w:val="22"/>
          <w:szCs w:val="22"/>
          <w14:ligatures w14:val="none"/>
        </w:rPr>
        <w:t xml:space="preserve">Understanding child development is essential for any professional working with children and young people. The theories of Jean Piaget and Erik </w:t>
      </w:r>
      <w:proofErr w:type="spellStart"/>
      <w:r w:rsidRPr="007A38AF">
        <w:rPr>
          <w:rFonts w:ascii="Arial Nova" w:hAnsi="Arial Nova" w:cs="Times New Roman"/>
          <w:kern w:val="0"/>
          <w:sz w:val="22"/>
          <w:szCs w:val="22"/>
          <w14:ligatures w14:val="none"/>
        </w:rPr>
        <w:t>Erikson</w:t>
      </w:r>
      <w:proofErr w:type="spellEnd"/>
      <w:r w:rsidRPr="007A38AF">
        <w:rPr>
          <w:rFonts w:ascii="Arial Nova" w:hAnsi="Arial Nova" w:cs="Times New Roman"/>
          <w:kern w:val="0"/>
          <w:sz w:val="22"/>
          <w:szCs w:val="22"/>
          <w14:ligatures w14:val="none"/>
        </w:rPr>
        <w:t xml:space="preserve"> provide valuable models for understanding how children think, learn, and develop emotionally during the critical stage of childhood.</w:t>
      </w:r>
    </w:p>
    <w:p w14:paraId="7BC1EA6F" w14:textId="764C7FFF" w:rsidR="007A38AF" w:rsidRPr="007A38AF" w:rsidRDefault="007A38AF" w:rsidP="007A38AF">
      <w:pPr>
        <w:spacing w:before="100" w:beforeAutospacing="1" w:after="100" w:afterAutospacing="1" w:line="240" w:lineRule="auto"/>
        <w:divId w:val="794787779"/>
        <w:rPr>
          <w:rFonts w:ascii="Arial Nova" w:hAnsi="Arial Nova" w:cs="Times New Roman"/>
          <w:kern w:val="0"/>
          <w:sz w:val="22"/>
          <w:szCs w:val="22"/>
          <w14:ligatures w14:val="none"/>
        </w:rPr>
      </w:pPr>
      <w:r w:rsidRPr="007A38AF">
        <w:rPr>
          <w:rFonts w:ascii="Arial Nova" w:hAnsi="Arial Nova" w:cs="Times New Roman"/>
          <w:kern w:val="0"/>
          <w:sz w:val="22"/>
          <w:szCs w:val="22"/>
          <w14:ligatures w14:val="none"/>
        </w:rPr>
        <w:lastRenderedPageBreak/>
        <w:t>When applied in health and social care, these models help practitioners tailor interventions, identify challenges early, and support the development of both cognitive skills and emotional wellbeing. However, theories must be used with an ethical, person-centred lens that honours diversity and recognises individual difference.</w:t>
      </w:r>
    </w:p>
    <w:p w14:paraId="594BA0DB" w14:textId="77777777" w:rsidR="007A38AF" w:rsidRPr="007A38AF" w:rsidRDefault="007A38AF" w:rsidP="007A38AF">
      <w:pPr>
        <w:spacing w:before="100" w:beforeAutospacing="1" w:after="100" w:afterAutospacing="1" w:line="240" w:lineRule="auto"/>
        <w:divId w:val="794787779"/>
        <w:rPr>
          <w:rFonts w:ascii="Arial Nova" w:hAnsi="Arial Nova" w:cs="Times New Roman"/>
          <w:kern w:val="0"/>
          <w:sz w:val="22"/>
          <w:szCs w:val="22"/>
          <w14:ligatures w14:val="none"/>
        </w:rPr>
      </w:pPr>
      <w:r w:rsidRPr="007A38AF">
        <w:rPr>
          <w:rFonts w:ascii="Arial Nova" w:hAnsi="Arial Nova" w:cs="Times New Roman"/>
          <w:kern w:val="0"/>
          <w:sz w:val="22"/>
          <w:szCs w:val="22"/>
          <w14:ligatures w14:val="none"/>
        </w:rPr>
        <w:t>Ultimately, a deep understanding of developmental psychology—combined with cultural awareness and compassion—enables professionals to create environments in which all children can thrive.</w:t>
      </w:r>
    </w:p>
    <w:p w14:paraId="51AB300F" w14:textId="77777777" w:rsidR="007A38AF" w:rsidRPr="00F34B3A" w:rsidRDefault="007A38AF" w:rsidP="00F34B3A">
      <w:pPr>
        <w:spacing w:before="100" w:beforeAutospacing="1" w:after="100" w:afterAutospacing="1" w:line="240" w:lineRule="auto"/>
        <w:divId w:val="1669019181"/>
        <w:rPr>
          <w:rFonts w:ascii="Arial Nova" w:hAnsi="Arial Nova" w:cs="Times New Roman"/>
          <w:kern w:val="0"/>
          <w:sz w:val="22"/>
          <w:szCs w:val="22"/>
          <w14:ligatures w14:val="none"/>
        </w:rPr>
      </w:pPr>
    </w:p>
    <w:p w14:paraId="3EDCCE1F" w14:textId="1CB60DAB" w:rsidR="0020543E" w:rsidRPr="0020543E" w:rsidRDefault="0020543E" w:rsidP="00FE7292">
      <w:pPr>
        <w:spacing w:before="100" w:beforeAutospacing="1" w:after="100" w:afterAutospacing="1" w:line="240" w:lineRule="auto"/>
        <w:outlineLvl w:val="1"/>
        <w:divId w:val="1932203853"/>
        <w:rPr>
          <w:rFonts w:ascii="Arial Nova" w:eastAsia="Times New Roman" w:hAnsi="Arial Nova" w:cs="Times New Roman"/>
          <w:kern w:val="0"/>
          <w:sz w:val="22"/>
          <w:szCs w:val="22"/>
          <w14:ligatures w14:val="none"/>
        </w:rPr>
      </w:pPr>
      <w:r w:rsidRPr="0020543E">
        <w:rPr>
          <w:rFonts w:ascii="Arial Nova" w:eastAsia="Times New Roman" w:hAnsi="Arial Nova" w:cs="Times New Roman"/>
          <w:kern w:val="0"/>
          <w:sz w:val="22"/>
          <w:szCs w:val="22"/>
          <w14:ligatures w14:val="none"/>
        </w:rPr>
        <w:t xml:space="preserve">Reference List </w:t>
      </w:r>
    </w:p>
    <w:p w14:paraId="37DC5EEB" w14:textId="77777777" w:rsidR="0020543E" w:rsidRPr="0020543E" w:rsidRDefault="0020543E" w:rsidP="0020543E">
      <w:pPr>
        <w:spacing w:before="100" w:beforeAutospacing="1" w:after="100" w:afterAutospacing="1" w:line="240" w:lineRule="auto"/>
        <w:divId w:val="1932203853"/>
        <w:rPr>
          <w:rFonts w:ascii="Arial Nova" w:hAnsi="Arial Nova" w:cs="Times New Roman"/>
          <w:kern w:val="0"/>
          <w:sz w:val="22"/>
          <w:szCs w:val="22"/>
          <w14:ligatures w14:val="none"/>
        </w:rPr>
      </w:pPr>
    </w:p>
    <w:p w14:paraId="1C32272E" w14:textId="77777777" w:rsidR="0020543E" w:rsidRPr="0020543E" w:rsidRDefault="0020543E" w:rsidP="0020543E">
      <w:pPr>
        <w:numPr>
          <w:ilvl w:val="0"/>
          <w:numId w:val="15"/>
        </w:numPr>
        <w:spacing w:before="100" w:beforeAutospacing="1" w:after="100" w:afterAutospacing="1" w:line="240" w:lineRule="auto"/>
        <w:divId w:val="1932203853"/>
        <w:rPr>
          <w:rFonts w:ascii="Arial Nova" w:hAnsi="Arial Nova" w:cs="Times New Roman"/>
          <w:kern w:val="0"/>
          <w:sz w:val="22"/>
          <w:szCs w:val="22"/>
          <w14:ligatures w14:val="none"/>
        </w:rPr>
      </w:pPr>
      <w:r w:rsidRPr="0020543E">
        <w:rPr>
          <w:rFonts w:ascii="Arial Nova" w:hAnsi="Arial Nova" w:cs="Times New Roman"/>
          <w:kern w:val="0"/>
          <w:sz w:val="22"/>
          <w:szCs w:val="22"/>
          <w14:ligatures w14:val="none"/>
        </w:rPr>
        <w:t>Berk, L. E. (2013). Child Development. 9th ed. Pearson.</w:t>
      </w:r>
    </w:p>
    <w:p w14:paraId="4B15BFF7" w14:textId="77777777" w:rsidR="0020543E" w:rsidRPr="0020543E" w:rsidRDefault="0020543E" w:rsidP="0020543E">
      <w:pPr>
        <w:numPr>
          <w:ilvl w:val="0"/>
          <w:numId w:val="15"/>
        </w:numPr>
        <w:spacing w:before="100" w:beforeAutospacing="1" w:after="100" w:afterAutospacing="1" w:line="240" w:lineRule="auto"/>
        <w:divId w:val="1932203853"/>
        <w:rPr>
          <w:rFonts w:ascii="Arial Nova" w:hAnsi="Arial Nova" w:cs="Times New Roman"/>
          <w:kern w:val="0"/>
          <w:sz w:val="22"/>
          <w:szCs w:val="22"/>
          <w14:ligatures w14:val="none"/>
        </w:rPr>
      </w:pPr>
      <w:proofErr w:type="spellStart"/>
      <w:r w:rsidRPr="0020543E">
        <w:rPr>
          <w:rFonts w:ascii="Arial Nova" w:hAnsi="Arial Nova" w:cs="Times New Roman"/>
          <w:kern w:val="0"/>
          <w:sz w:val="22"/>
          <w:szCs w:val="22"/>
          <w14:ligatures w14:val="none"/>
        </w:rPr>
        <w:t>Bronfenbrenner</w:t>
      </w:r>
      <w:proofErr w:type="spellEnd"/>
      <w:r w:rsidRPr="0020543E">
        <w:rPr>
          <w:rFonts w:ascii="Arial Nova" w:hAnsi="Arial Nova" w:cs="Times New Roman"/>
          <w:kern w:val="0"/>
          <w:sz w:val="22"/>
          <w:szCs w:val="22"/>
          <w14:ligatures w14:val="none"/>
        </w:rPr>
        <w:t>, U. (1979). The Ecology of Human Development. Harvard University Press.</w:t>
      </w:r>
    </w:p>
    <w:p w14:paraId="1C723FAC" w14:textId="77777777" w:rsidR="0020543E" w:rsidRPr="0020543E" w:rsidRDefault="0020543E" w:rsidP="0020543E">
      <w:pPr>
        <w:numPr>
          <w:ilvl w:val="0"/>
          <w:numId w:val="15"/>
        </w:numPr>
        <w:spacing w:before="100" w:beforeAutospacing="1" w:after="100" w:afterAutospacing="1" w:line="240" w:lineRule="auto"/>
        <w:divId w:val="1932203853"/>
        <w:rPr>
          <w:rFonts w:ascii="Arial Nova" w:hAnsi="Arial Nova" w:cs="Times New Roman"/>
          <w:kern w:val="0"/>
          <w:sz w:val="22"/>
          <w:szCs w:val="22"/>
          <w14:ligatures w14:val="none"/>
        </w:rPr>
      </w:pPr>
      <w:r w:rsidRPr="0020543E">
        <w:rPr>
          <w:rFonts w:ascii="Arial Nova" w:hAnsi="Arial Nova" w:cs="Times New Roman"/>
          <w:kern w:val="0"/>
          <w:sz w:val="22"/>
          <w:szCs w:val="22"/>
          <w14:ligatures w14:val="none"/>
        </w:rPr>
        <w:t>Department of Health and Social Care. (2021). The NHS Long Term Plan.</w:t>
      </w:r>
    </w:p>
    <w:p w14:paraId="66017443" w14:textId="77777777" w:rsidR="0020543E" w:rsidRPr="0020543E" w:rsidRDefault="0020543E" w:rsidP="0020543E">
      <w:pPr>
        <w:numPr>
          <w:ilvl w:val="0"/>
          <w:numId w:val="15"/>
        </w:numPr>
        <w:spacing w:before="100" w:beforeAutospacing="1" w:after="100" w:afterAutospacing="1" w:line="240" w:lineRule="auto"/>
        <w:divId w:val="1932203853"/>
        <w:rPr>
          <w:rFonts w:ascii="Arial Nova" w:hAnsi="Arial Nova" w:cs="Times New Roman"/>
          <w:kern w:val="0"/>
          <w:sz w:val="22"/>
          <w:szCs w:val="22"/>
          <w14:ligatures w14:val="none"/>
        </w:rPr>
      </w:pPr>
      <w:r w:rsidRPr="0020543E">
        <w:rPr>
          <w:rFonts w:ascii="Arial Nova" w:hAnsi="Arial Nova" w:cs="Times New Roman"/>
          <w:kern w:val="0"/>
          <w:sz w:val="22"/>
          <w:szCs w:val="22"/>
          <w14:ligatures w14:val="none"/>
        </w:rPr>
        <w:t>Donaldson, M. (1978). Children’s Minds. Fontana Press.</w:t>
      </w:r>
    </w:p>
    <w:p w14:paraId="60D612D1" w14:textId="77777777" w:rsidR="0020543E" w:rsidRPr="0020543E" w:rsidRDefault="0020543E" w:rsidP="0020543E">
      <w:pPr>
        <w:numPr>
          <w:ilvl w:val="0"/>
          <w:numId w:val="15"/>
        </w:numPr>
        <w:spacing w:before="100" w:beforeAutospacing="1" w:after="100" w:afterAutospacing="1" w:line="240" w:lineRule="auto"/>
        <w:divId w:val="1932203853"/>
        <w:rPr>
          <w:rFonts w:ascii="Arial Nova" w:hAnsi="Arial Nova" w:cs="Times New Roman"/>
          <w:kern w:val="0"/>
          <w:sz w:val="22"/>
          <w:szCs w:val="22"/>
          <w14:ligatures w14:val="none"/>
        </w:rPr>
      </w:pPr>
      <w:proofErr w:type="spellStart"/>
      <w:r w:rsidRPr="0020543E">
        <w:rPr>
          <w:rFonts w:ascii="Arial Nova" w:hAnsi="Arial Nova" w:cs="Times New Roman"/>
          <w:kern w:val="0"/>
          <w:sz w:val="22"/>
          <w:szCs w:val="22"/>
          <w14:ligatures w14:val="none"/>
        </w:rPr>
        <w:t>Erikson</w:t>
      </w:r>
      <w:proofErr w:type="spellEnd"/>
      <w:r w:rsidRPr="0020543E">
        <w:rPr>
          <w:rFonts w:ascii="Arial Nova" w:hAnsi="Arial Nova" w:cs="Times New Roman"/>
          <w:kern w:val="0"/>
          <w:sz w:val="22"/>
          <w:szCs w:val="22"/>
          <w14:ligatures w14:val="none"/>
        </w:rPr>
        <w:t>, E. H. (1963). Childhood and Society. Norton.</w:t>
      </w:r>
    </w:p>
    <w:p w14:paraId="0F9CCC06" w14:textId="77777777" w:rsidR="0020543E" w:rsidRPr="0020543E" w:rsidRDefault="0020543E" w:rsidP="0020543E">
      <w:pPr>
        <w:numPr>
          <w:ilvl w:val="0"/>
          <w:numId w:val="15"/>
        </w:numPr>
        <w:spacing w:before="100" w:beforeAutospacing="1" w:after="100" w:afterAutospacing="1" w:line="240" w:lineRule="auto"/>
        <w:divId w:val="1932203853"/>
        <w:rPr>
          <w:rFonts w:ascii="Arial Nova" w:hAnsi="Arial Nova" w:cs="Times New Roman"/>
          <w:kern w:val="0"/>
          <w:sz w:val="22"/>
          <w:szCs w:val="22"/>
          <w14:ligatures w14:val="none"/>
        </w:rPr>
      </w:pPr>
      <w:proofErr w:type="spellStart"/>
      <w:r w:rsidRPr="0020543E">
        <w:rPr>
          <w:rFonts w:ascii="Arial Nova" w:hAnsi="Arial Nova" w:cs="Times New Roman"/>
          <w:kern w:val="0"/>
          <w:sz w:val="22"/>
          <w:szCs w:val="22"/>
          <w14:ligatures w14:val="none"/>
        </w:rPr>
        <w:t>Flavell</w:t>
      </w:r>
      <w:proofErr w:type="spellEnd"/>
      <w:r w:rsidRPr="0020543E">
        <w:rPr>
          <w:rFonts w:ascii="Arial Nova" w:hAnsi="Arial Nova" w:cs="Times New Roman"/>
          <w:kern w:val="0"/>
          <w:sz w:val="22"/>
          <w:szCs w:val="22"/>
          <w14:ligatures w14:val="none"/>
        </w:rPr>
        <w:t xml:space="preserve">, J. H. (1963). The Developmental Psychology of Jean Piaget. D. Van </w:t>
      </w:r>
      <w:proofErr w:type="spellStart"/>
      <w:r w:rsidRPr="0020543E">
        <w:rPr>
          <w:rFonts w:ascii="Arial Nova" w:hAnsi="Arial Nova" w:cs="Times New Roman"/>
          <w:kern w:val="0"/>
          <w:sz w:val="22"/>
          <w:szCs w:val="22"/>
          <w14:ligatures w14:val="none"/>
        </w:rPr>
        <w:t>Nostrand</w:t>
      </w:r>
      <w:proofErr w:type="spellEnd"/>
      <w:r w:rsidRPr="0020543E">
        <w:rPr>
          <w:rFonts w:ascii="Arial Nova" w:hAnsi="Arial Nova" w:cs="Times New Roman"/>
          <w:kern w:val="0"/>
          <w:sz w:val="22"/>
          <w:szCs w:val="22"/>
          <w14:ligatures w14:val="none"/>
        </w:rPr>
        <w:t xml:space="preserve"> Company.</w:t>
      </w:r>
    </w:p>
    <w:p w14:paraId="0D4BAB78" w14:textId="77777777" w:rsidR="0020543E" w:rsidRPr="0020543E" w:rsidRDefault="0020543E" w:rsidP="0020543E">
      <w:pPr>
        <w:numPr>
          <w:ilvl w:val="0"/>
          <w:numId w:val="15"/>
        </w:numPr>
        <w:spacing w:before="100" w:beforeAutospacing="1" w:after="100" w:afterAutospacing="1" w:line="240" w:lineRule="auto"/>
        <w:divId w:val="1932203853"/>
        <w:rPr>
          <w:rFonts w:ascii="Arial Nova" w:hAnsi="Arial Nova" w:cs="Times New Roman"/>
          <w:kern w:val="0"/>
          <w:sz w:val="22"/>
          <w:szCs w:val="22"/>
          <w14:ligatures w14:val="none"/>
        </w:rPr>
      </w:pPr>
      <w:r w:rsidRPr="0020543E">
        <w:rPr>
          <w:rFonts w:ascii="Arial Nova" w:hAnsi="Arial Nova" w:cs="Times New Roman"/>
          <w:kern w:val="0"/>
          <w:sz w:val="22"/>
          <w:szCs w:val="22"/>
          <w14:ligatures w14:val="none"/>
        </w:rPr>
        <w:t xml:space="preserve">Larkin, H., Shields, J. J. and </w:t>
      </w:r>
      <w:proofErr w:type="spellStart"/>
      <w:r w:rsidRPr="0020543E">
        <w:rPr>
          <w:rFonts w:ascii="Arial Nova" w:hAnsi="Arial Nova" w:cs="Times New Roman"/>
          <w:kern w:val="0"/>
          <w:sz w:val="22"/>
          <w:szCs w:val="22"/>
          <w14:ligatures w14:val="none"/>
        </w:rPr>
        <w:t>Anda</w:t>
      </w:r>
      <w:proofErr w:type="spellEnd"/>
      <w:r w:rsidRPr="0020543E">
        <w:rPr>
          <w:rFonts w:ascii="Arial Nova" w:hAnsi="Arial Nova" w:cs="Times New Roman"/>
          <w:kern w:val="0"/>
          <w:sz w:val="22"/>
          <w:szCs w:val="22"/>
          <w14:ligatures w14:val="none"/>
        </w:rPr>
        <w:t>, R. F. (2014). The health and social consequences of adverse childhood experiences (ACE). Journal of Family and Community Health, 37(3), pp. 194–199.</w:t>
      </w:r>
    </w:p>
    <w:p w14:paraId="2AFDD14B" w14:textId="77777777" w:rsidR="0020543E" w:rsidRPr="0020543E" w:rsidRDefault="0020543E" w:rsidP="0020543E">
      <w:pPr>
        <w:numPr>
          <w:ilvl w:val="0"/>
          <w:numId w:val="15"/>
        </w:numPr>
        <w:spacing w:before="100" w:beforeAutospacing="1" w:after="100" w:afterAutospacing="1" w:line="240" w:lineRule="auto"/>
        <w:divId w:val="1932203853"/>
        <w:rPr>
          <w:rFonts w:ascii="Arial Nova" w:hAnsi="Arial Nova" w:cs="Times New Roman"/>
          <w:kern w:val="0"/>
          <w:sz w:val="22"/>
          <w:szCs w:val="22"/>
          <w14:ligatures w14:val="none"/>
        </w:rPr>
      </w:pPr>
      <w:r w:rsidRPr="0020543E">
        <w:rPr>
          <w:rFonts w:ascii="Arial Nova" w:hAnsi="Arial Nova" w:cs="Times New Roman"/>
          <w:kern w:val="0"/>
          <w:sz w:val="22"/>
          <w:szCs w:val="22"/>
          <w14:ligatures w14:val="none"/>
        </w:rPr>
        <w:t xml:space="preserve">Meaney, M. J. (2010). </w:t>
      </w:r>
      <w:proofErr w:type="spellStart"/>
      <w:r w:rsidRPr="0020543E">
        <w:rPr>
          <w:rFonts w:ascii="Arial Nova" w:hAnsi="Arial Nova" w:cs="Times New Roman"/>
          <w:kern w:val="0"/>
          <w:sz w:val="22"/>
          <w:szCs w:val="22"/>
          <w14:ligatures w14:val="none"/>
        </w:rPr>
        <w:t>Epigenetics</w:t>
      </w:r>
      <w:proofErr w:type="spellEnd"/>
      <w:r w:rsidRPr="0020543E">
        <w:rPr>
          <w:rFonts w:ascii="Arial Nova" w:hAnsi="Arial Nova" w:cs="Times New Roman"/>
          <w:kern w:val="0"/>
          <w:sz w:val="22"/>
          <w:szCs w:val="22"/>
          <w14:ligatures w14:val="none"/>
        </w:rPr>
        <w:t xml:space="preserve"> and the Biological Definition of Gene × Environment Interactions. Child Development, 81(1), pp. 41–79.</w:t>
      </w:r>
    </w:p>
    <w:p w14:paraId="6652F4A6" w14:textId="77777777" w:rsidR="0020543E" w:rsidRPr="0020543E" w:rsidRDefault="0020543E" w:rsidP="0020543E">
      <w:pPr>
        <w:numPr>
          <w:ilvl w:val="0"/>
          <w:numId w:val="15"/>
        </w:numPr>
        <w:spacing w:before="100" w:beforeAutospacing="1" w:after="100" w:afterAutospacing="1" w:line="240" w:lineRule="auto"/>
        <w:divId w:val="1932203853"/>
        <w:rPr>
          <w:rFonts w:ascii="Arial Nova" w:hAnsi="Arial Nova" w:cs="Times New Roman"/>
          <w:kern w:val="0"/>
          <w:sz w:val="22"/>
          <w:szCs w:val="22"/>
          <w14:ligatures w14:val="none"/>
        </w:rPr>
      </w:pPr>
      <w:r w:rsidRPr="0020543E">
        <w:rPr>
          <w:rFonts w:ascii="Arial Nova" w:hAnsi="Arial Nova" w:cs="Times New Roman"/>
          <w:kern w:val="0"/>
          <w:sz w:val="22"/>
          <w:szCs w:val="22"/>
          <w14:ligatures w14:val="none"/>
        </w:rPr>
        <w:t>Mental Health Foundation. (2022). Children and young people’s mental health.</w:t>
      </w:r>
    </w:p>
    <w:p w14:paraId="17806C4F" w14:textId="77777777" w:rsidR="0020543E" w:rsidRPr="0020543E" w:rsidRDefault="0020543E" w:rsidP="0020543E">
      <w:pPr>
        <w:numPr>
          <w:ilvl w:val="0"/>
          <w:numId w:val="15"/>
        </w:numPr>
        <w:spacing w:before="100" w:beforeAutospacing="1" w:after="100" w:afterAutospacing="1" w:line="240" w:lineRule="auto"/>
        <w:divId w:val="1932203853"/>
        <w:rPr>
          <w:rFonts w:ascii="Arial Nova" w:hAnsi="Arial Nova" w:cs="Times New Roman"/>
          <w:kern w:val="0"/>
          <w:sz w:val="22"/>
          <w:szCs w:val="22"/>
          <w14:ligatures w14:val="none"/>
        </w:rPr>
      </w:pPr>
      <w:r w:rsidRPr="0020543E">
        <w:rPr>
          <w:rFonts w:ascii="Arial Nova" w:hAnsi="Arial Nova" w:cs="Times New Roman"/>
          <w:kern w:val="0"/>
          <w:sz w:val="22"/>
          <w:szCs w:val="22"/>
          <w14:ligatures w14:val="none"/>
        </w:rPr>
        <w:t>NHS Digital. (2023). Mental Health of Children and Young People in England.</w:t>
      </w:r>
    </w:p>
    <w:p w14:paraId="34C7CAAC" w14:textId="77777777" w:rsidR="0020543E" w:rsidRPr="0020543E" w:rsidRDefault="0020543E" w:rsidP="0020543E">
      <w:pPr>
        <w:numPr>
          <w:ilvl w:val="0"/>
          <w:numId w:val="15"/>
        </w:numPr>
        <w:spacing w:before="100" w:beforeAutospacing="1" w:after="100" w:afterAutospacing="1" w:line="240" w:lineRule="auto"/>
        <w:divId w:val="1932203853"/>
        <w:rPr>
          <w:rFonts w:ascii="Arial Nova" w:hAnsi="Arial Nova" w:cs="Times New Roman"/>
          <w:kern w:val="0"/>
          <w:sz w:val="22"/>
          <w:szCs w:val="22"/>
          <w14:ligatures w14:val="none"/>
        </w:rPr>
      </w:pPr>
      <w:r w:rsidRPr="0020543E">
        <w:rPr>
          <w:rFonts w:ascii="Arial Nova" w:hAnsi="Arial Nova" w:cs="Times New Roman"/>
          <w:kern w:val="0"/>
          <w:sz w:val="22"/>
          <w:szCs w:val="22"/>
          <w14:ligatures w14:val="none"/>
        </w:rPr>
        <w:t>Piaget, J. (1952). The Origins of Intelligence in Children. International Universities Press.</w:t>
      </w:r>
    </w:p>
    <w:p w14:paraId="6FB6F642" w14:textId="77777777" w:rsidR="0020543E" w:rsidRPr="0020543E" w:rsidRDefault="0020543E" w:rsidP="0020543E">
      <w:pPr>
        <w:numPr>
          <w:ilvl w:val="0"/>
          <w:numId w:val="15"/>
        </w:numPr>
        <w:spacing w:before="100" w:beforeAutospacing="1" w:after="100" w:afterAutospacing="1" w:line="240" w:lineRule="auto"/>
        <w:divId w:val="1932203853"/>
        <w:rPr>
          <w:rFonts w:ascii="Arial Nova" w:hAnsi="Arial Nova" w:cs="Times New Roman"/>
          <w:kern w:val="0"/>
          <w:sz w:val="22"/>
          <w:szCs w:val="22"/>
          <w14:ligatures w14:val="none"/>
        </w:rPr>
      </w:pPr>
      <w:proofErr w:type="spellStart"/>
      <w:r w:rsidRPr="0020543E">
        <w:rPr>
          <w:rFonts w:ascii="Arial Nova" w:hAnsi="Arial Nova" w:cs="Times New Roman"/>
          <w:kern w:val="0"/>
          <w:sz w:val="22"/>
          <w:szCs w:val="22"/>
          <w14:ligatures w14:val="none"/>
        </w:rPr>
        <w:t>Plomin</w:t>
      </w:r>
      <w:proofErr w:type="spellEnd"/>
      <w:r w:rsidRPr="0020543E">
        <w:rPr>
          <w:rFonts w:ascii="Arial Nova" w:hAnsi="Arial Nova" w:cs="Times New Roman"/>
          <w:kern w:val="0"/>
          <w:sz w:val="22"/>
          <w:szCs w:val="22"/>
          <w14:ligatures w14:val="none"/>
        </w:rPr>
        <w:t xml:space="preserve">, R., DeFries, J. C., </w:t>
      </w:r>
      <w:proofErr w:type="spellStart"/>
      <w:r w:rsidRPr="0020543E">
        <w:rPr>
          <w:rFonts w:ascii="Arial Nova" w:hAnsi="Arial Nova" w:cs="Times New Roman"/>
          <w:kern w:val="0"/>
          <w:sz w:val="22"/>
          <w:szCs w:val="22"/>
          <w14:ligatures w14:val="none"/>
        </w:rPr>
        <w:t>Knopik</w:t>
      </w:r>
      <w:proofErr w:type="spellEnd"/>
      <w:r w:rsidRPr="0020543E">
        <w:rPr>
          <w:rFonts w:ascii="Arial Nova" w:hAnsi="Arial Nova" w:cs="Times New Roman"/>
          <w:kern w:val="0"/>
          <w:sz w:val="22"/>
          <w:szCs w:val="22"/>
          <w14:ligatures w14:val="none"/>
        </w:rPr>
        <w:t xml:space="preserve">, V. S. and </w:t>
      </w:r>
      <w:proofErr w:type="spellStart"/>
      <w:r w:rsidRPr="0020543E">
        <w:rPr>
          <w:rFonts w:ascii="Arial Nova" w:hAnsi="Arial Nova" w:cs="Times New Roman"/>
          <w:kern w:val="0"/>
          <w:sz w:val="22"/>
          <w:szCs w:val="22"/>
          <w14:ligatures w14:val="none"/>
        </w:rPr>
        <w:t>Neiderhiser</w:t>
      </w:r>
      <w:proofErr w:type="spellEnd"/>
      <w:r w:rsidRPr="0020543E">
        <w:rPr>
          <w:rFonts w:ascii="Arial Nova" w:hAnsi="Arial Nova" w:cs="Times New Roman"/>
          <w:kern w:val="0"/>
          <w:sz w:val="22"/>
          <w:szCs w:val="22"/>
          <w14:ligatures w14:val="none"/>
        </w:rPr>
        <w:t xml:space="preserve">, J. M. (2013). </w:t>
      </w:r>
      <w:proofErr w:type="spellStart"/>
      <w:r w:rsidRPr="0020543E">
        <w:rPr>
          <w:rFonts w:ascii="Arial Nova" w:hAnsi="Arial Nova" w:cs="Times New Roman"/>
          <w:kern w:val="0"/>
          <w:sz w:val="22"/>
          <w:szCs w:val="22"/>
          <w14:ligatures w14:val="none"/>
        </w:rPr>
        <w:t>Behavioral</w:t>
      </w:r>
      <w:proofErr w:type="spellEnd"/>
      <w:r w:rsidRPr="0020543E">
        <w:rPr>
          <w:rFonts w:ascii="Arial Nova" w:hAnsi="Arial Nova" w:cs="Times New Roman"/>
          <w:kern w:val="0"/>
          <w:sz w:val="22"/>
          <w:szCs w:val="22"/>
          <w14:ligatures w14:val="none"/>
        </w:rPr>
        <w:t xml:space="preserve"> Genetics. 6th ed. Worth Publishers.</w:t>
      </w:r>
    </w:p>
    <w:p w14:paraId="591230A5" w14:textId="77777777" w:rsidR="0020543E" w:rsidRPr="0020543E" w:rsidRDefault="0020543E" w:rsidP="0020543E">
      <w:pPr>
        <w:numPr>
          <w:ilvl w:val="0"/>
          <w:numId w:val="15"/>
        </w:numPr>
        <w:spacing w:before="100" w:beforeAutospacing="1" w:after="100" w:afterAutospacing="1" w:line="240" w:lineRule="auto"/>
        <w:divId w:val="1932203853"/>
        <w:rPr>
          <w:rFonts w:ascii="Arial Nova" w:hAnsi="Arial Nova" w:cs="Times New Roman"/>
          <w:kern w:val="0"/>
          <w:sz w:val="22"/>
          <w:szCs w:val="22"/>
          <w14:ligatures w14:val="none"/>
        </w:rPr>
      </w:pPr>
      <w:proofErr w:type="spellStart"/>
      <w:r w:rsidRPr="0020543E">
        <w:rPr>
          <w:rFonts w:ascii="Arial Nova" w:hAnsi="Arial Nova" w:cs="Times New Roman"/>
          <w:kern w:val="0"/>
          <w:sz w:val="22"/>
          <w:szCs w:val="22"/>
          <w14:ligatures w14:val="none"/>
        </w:rPr>
        <w:t>Rogoff</w:t>
      </w:r>
      <w:proofErr w:type="spellEnd"/>
      <w:r w:rsidRPr="0020543E">
        <w:rPr>
          <w:rFonts w:ascii="Arial Nova" w:hAnsi="Arial Nova" w:cs="Times New Roman"/>
          <w:kern w:val="0"/>
          <w:sz w:val="22"/>
          <w:szCs w:val="22"/>
          <w14:ligatures w14:val="none"/>
        </w:rPr>
        <w:t>, B. (2003). The Cultural Nature of Human Development. Oxford University Press.</w:t>
      </w:r>
    </w:p>
    <w:p w14:paraId="29E10EB9" w14:textId="77777777" w:rsidR="0020543E" w:rsidRPr="0020543E" w:rsidRDefault="0020543E" w:rsidP="0020543E">
      <w:pPr>
        <w:numPr>
          <w:ilvl w:val="0"/>
          <w:numId w:val="15"/>
        </w:numPr>
        <w:spacing w:before="100" w:beforeAutospacing="1" w:after="100" w:afterAutospacing="1" w:line="240" w:lineRule="auto"/>
        <w:divId w:val="1932203853"/>
        <w:rPr>
          <w:rFonts w:ascii="Arial Nova" w:hAnsi="Arial Nova" w:cs="Times New Roman"/>
          <w:kern w:val="0"/>
          <w:sz w:val="22"/>
          <w:szCs w:val="22"/>
          <w14:ligatures w14:val="none"/>
        </w:rPr>
      </w:pPr>
      <w:r w:rsidRPr="0020543E">
        <w:rPr>
          <w:rFonts w:ascii="Arial Nova" w:hAnsi="Arial Nova" w:cs="Times New Roman"/>
          <w:kern w:val="0"/>
          <w:sz w:val="22"/>
          <w:szCs w:val="22"/>
          <w14:ligatures w14:val="none"/>
        </w:rPr>
        <w:t>Slater, A. (2003). Introduction to Developmental Psychology. Blackwell Publishing.</w:t>
      </w:r>
    </w:p>
    <w:p w14:paraId="39FE8E72" w14:textId="77777777" w:rsidR="0020543E" w:rsidRPr="0020543E" w:rsidRDefault="0020543E" w:rsidP="0020543E">
      <w:pPr>
        <w:numPr>
          <w:ilvl w:val="0"/>
          <w:numId w:val="15"/>
        </w:numPr>
        <w:spacing w:before="100" w:beforeAutospacing="1" w:after="100" w:afterAutospacing="1" w:line="240" w:lineRule="auto"/>
        <w:divId w:val="1932203853"/>
        <w:rPr>
          <w:rFonts w:ascii="Arial Nova" w:hAnsi="Arial Nova" w:cs="Times New Roman"/>
          <w:kern w:val="0"/>
          <w:sz w:val="22"/>
          <w:szCs w:val="22"/>
          <w14:ligatures w14:val="none"/>
        </w:rPr>
      </w:pPr>
      <w:r w:rsidRPr="0020543E">
        <w:rPr>
          <w:rFonts w:ascii="Arial Nova" w:hAnsi="Arial Nova" w:cs="Times New Roman"/>
          <w:kern w:val="0"/>
          <w:sz w:val="22"/>
          <w:szCs w:val="22"/>
          <w14:ligatures w14:val="none"/>
        </w:rPr>
        <w:t>Smith, P. K. (2020). Understanding Children’s Development. Wiley.</w:t>
      </w:r>
    </w:p>
    <w:p w14:paraId="72ACD067" w14:textId="3237A2B6" w:rsidR="009556BB" w:rsidRPr="00630B5C" w:rsidRDefault="009556BB" w:rsidP="00DE1CE5">
      <w:pPr>
        <w:spacing w:after="0" w:line="240" w:lineRule="auto"/>
        <w:divId w:val="538052865"/>
        <w:rPr>
          <w:rFonts w:ascii="Arial Nova" w:hAnsi="Arial Nova" w:cs="Arial"/>
          <w:kern w:val="0"/>
          <w:sz w:val="22"/>
          <w:szCs w:val="22"/>
          <w14:ligatures w14:val="none"/>
        </w:rPr>
      </w:pPr>
    </w:p>
    <w:sectPr w:rsidR="009556BB" w:rsidRPr="00630B5C">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27FE70" w14:textId="77777777" w:rsidR="000E107A" w:rsidRDefault="000E107A" w:rsidP="000E107A">
      <w:pPr>
        <w:spacing w:after="0" w:line="240" w:lineRule="auto"/>
      </w:pPr>
      <w:r>
        <w:separator/>
      </w:r>
    </w:p>
  </w:endnote>
  <w:endnote w:type="continuationSeparator" w:id="0">
    <w:p w14:paraId="27B4BEEA" w14:textId="77777777" w:rsidR="000E107A" w:rsidRDefault="000E107A" w:rsidP="000E10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0E4A7D" w14:textId="77777777" w:rsidR="000E107A" w:rsidRDefault="000E107A" w:rsidP="000E107A">
      <w:pPr>
        <w:spacing w:after="0" w:line="240" w:lineRule="auto"/>
      </w:pPr>
      <w:r>
        <w:separator/>
      </w:r>
    </w:p>
  </w:footnote>
  <w:footnote w:type="continuationSeparator" w:id="0">
    <w:p w14:paraId="5E0CE8E2" w14:textId="77777777" w:rsidR="000E107A" w:rsidRDefault="000E107A" w:rsidP="000E10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C6C4B9" w14:textId="4F4C2901" w:rsidR="000E107A" w:rsidRPr="00A36342" w:rsidRDefault="00F74FD7">
    <w:pPr>
      <w:pStyle w:val="Header"/>
      <w:rPr>
        <w:rFonts w:ascii="Arial" w:hAnsi="Arial" w:cs="Arial"/>
        <w:sz w:val="22"/>
        <w:szCs w:val="22"/>
      </w:rPr>
    </w:pPr>
    <w:r w:rsidRPr="00A36342">
      <w:rPr>
        <w:rFonts w:ascii="Arial" w:hAnsi="Arial" w:cs="Arial"/>
        <w:sz w:val="22"/>
        <w:szCs w:val="22"/>
      </w:rPr>
      <w:t>Klaudia Csoka 2407757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E51E6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E553D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8E780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BA1A7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FD620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8BA75D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21E2DA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99A58F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F0778B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1E74B09"/>
    <w:multiLevelType w:val="hybridMultilevel"/>
    <w:tmpl w:val="B1A49026"/>
    <w:lvl w:ilvl="0" w:tplc="FFFFFFFF">
      <w:start w:val="1"/>
      <w:numFmt w:val="decimal"/>
      <w:lvlText w:val="%1."/>
      <w:lvlJc w:val="left"/>
      <w:pPr>
        <w:ind w:left="940" w:hanging="580"/>
      </w:pPr>
      <w:rPr>
        <w:rFonts w:hint="default"/>
        <w:sz w:val="5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580641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D4151F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FC130D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0E341A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535481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7D752B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D0C0F2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56448815">
    <w:abstractNumId w:val="8"/>
  </w:num>
  <w:num w:numId="2" w16cid:durableId="107048718">
    <w:abstractNumId w:val="12"/>
  </w:num>
  <w:num w:numId="3" w16cid:durableId="623851633">
    <w:abstractNumId w:val="3"/>
  </w:num>
  <w:num w:numId="4" w16cid:durableId="259334705">
    <w:abstractNumId w:val="16"/>
  </w:num>
  <w:num w:numId="5" w16cid:durableId="2062710229">
    <w:abstractNumId w:val="11"/>
  </w:num>
  <w:num w:numId="6" w16cid:durableId="1677878641">
    <w:abstractNumId w:val="7"/>
  </w:num>
  <w:num w:numId="7" w16cid:durableId="1161582044">
    <w:abstractNumId w:val="14"/>
  </w:num>
  <w:num w:numId="8" w16cid:durableId="1016692605">
    <w:abstractNumId w:val="6"/>
  </w:num>
  <w:num w:numId="9" w16cid:durableId="1355688747">
    <w:abstractNumId w:val="2"/>
  </w:num>
  <w:num w:numId="10" w16cid:durableId="302084526">
    <w:abstractNumId w:val="10"/>
  </w:num>
  <w:num w:numId="11" w16cid:durableId="832449705">
    <w:abstractNumId w:val="15"/>
  </w:num>
  <w:num w:numId="12" w16cid:durableId="1996688472">
    <w:abstractNumId w:val="0"/>
  </w:num>
  <w:num w:numId="13" w16cid:durableId="1205099046">
    <w:abstractNumId w:val="5"/>
  </w:num>
  <w:num w:numId="14" w16cid:durableId="1888758715">
    <w:abstractNumId w:val="4"/>
  </w:num>
  <w:num w:numId="15" w16cid:durableId="1876307509">
    <w:abstractNumId w:val="13"/>
  </w:num>
  <w:num w:numId="16" w16cid:durableId="1315718073">
    <w:abstractNumId w:val="9"/>
  </w:num>
  <w:num w:numId="17" w16cid:durableId="4368281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107A"/>
    <w:rsid w:val="000B5250"/>
    <w:rsid w:val="000E107A"/>
    <w:rsid w:val="001F2D18"/>
    <w:rsid w:val="0020543E"/>
    <w:rsid w:val="00295B47"/>
    <w:rsid w:val="00327A2E"/>
    <w:rsid w:val="003567D6"/>
    <w:rsid w:val="00360819"/>
    <w:rsid w:val="00407FD5"/>
    <w:rsid w:val="004821C2"/>
    <w:rsid w:val="00501F3E"/>
    <w:rsid w:val="00625D2C"/>
    <w:rsid w:val="00630B5C"/>
    <w:rsid w:val="006C6F34"/>
    <w:rsid w:val="006F13D7"/>
    <w:rsid w:val="00760A4E"/>
    <w:rsid w:val="007A38AF"/>
    <w:rsid w:val="007D53AE"/>
    <w:rsid w:val="008427A5"/>
    <w:rsid w:val="00897763"/>
    <w:rsid w:val="009556BB"/>
    <w:rsid w:val="009E6E53"/>
    <w:rsid w:val="00A36342"/>
    <w:rsid w:val="00C26FBA"/>
    <w:rsid w:val="00D30DF3"/>
    <w:rsid w:val="00DB2A32"/>
    <w:rsid w:val="00DE1CE5"/>
    <w:rsid w:val="00E02588"/>
    <w:rsid w:val="00F15132"/>
    <w:rsid w:val="00F221DA"/>
    <w:rsid w:val="00F304D0"/>
    <w:rsid w:val="00F34B3A"/>
    <w:rsid w:val="00F36527"/>
    <w:rsid w:val="00F66655"/>
    <w:rsid w:val="00F74FD7"/>
    <w:rsid w:val="00FE72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2E7DE3"/>
  <w15:chartTrackingRefBased/>
  <w15:docId w15:val="{5B1A83AC-0E2F-3F4D-89C1-9730BF6A3B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10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E10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E10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0E10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10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10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10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10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10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10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10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10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10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10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10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10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10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107A"/>
    <w:rPr>
      <w:rFonts w:eastAsiaTheme="majorEastAsia" w:cstheme="majorBidi"/>
      <w:color w:val="272727" w:themeColor="text1" w:themeTint="D8"/>
    </w:rPr>
  </w:style>
  <w:style w:type="paragraph" w:styleId="Title">
    <w:name w:val="Title"/>
    <w:basedOn w:val="Normal"/>
    <w:next w:val="Normal"/>
    <w:link w:val="TitleChar"/>
    <w:uiPriority w:val="10"/>
    <w:qFormat/>
    <w:rsid w:val="000E10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10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10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10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107A"/>
    <w:pPr>
      <w:spacing w:before="160"/>
      <w:jc w:val="center"/>
    </w:pPr>
    <w:rPr>
      <w:i/>
      <w:iCs/>
      <w:color w:val="404040" w:themeColor="text1" w:themeTint="BF"/>
    </w:rPr>
  </w:style>
  <w:style w:type="character" w:customStyle="1" w:styleId="QuoteChar">
    <w:name w:val="Quote Char"/>
    <w:basedOn w:val="DefaultParagraphFont"/>
    <w:link w:val="Quote"/>
    <w:uiPriority w:val="29"/>
    <w:rsid w:val="000E107A"/>
    <w:rPr>
      <w:i/>
      <w:iCs/>
      <w:color w:val="404040" w:themeColor="text1" w:themeTint="BF"/>
    </w:rPr>
  </w:style>
  <w:style w:type="paragraph" w:styleId="ListParagraph">
    <w:name w:val="List Paragraph"/>
    <w:basedOn w:val="Normal"/>
    <w:uiPriority w:val="34"/>
    <w:qFormat/>
    <w:rsid w:val="000E107A"/>
    <w:pPr>
      <w:ind w:left="720"/>
      <w:contextualSpacing/>
    </w:pPr>
  </w:style>
  <w:style w:type="character" w:styleId="IntenseEmphasis">
    <w:name w:val="Intense Emphasis"/>
    <w:basedOn w:val="DefaultParagraphFont"/>
    <w:uiPriority w:val="21"/>
    <w:qFormat/>
    <w:rsid w:val="000E107A"/>
    <w:rPr>
      <w:i/>
      <w:iCs/>
      <w:color w:val="0F4761" w:themeColor="accent1" w:themeShade="BF"/>
    </w:rPr>
  </w:style>
  <w:style w:type="paragraph" w:styleId="IntenseQuote">
    <w:name w:val="Intense Quote"/>
    <w:basedOn w:val="Normal"/>
    <w:next w:val="Normal"/>
    <w:link w:val="IntenseQuoteChar"/>
    <w:uiPriority w:val="30"/>
    <w:qFormat/>
    <w:rsid w:val="000E10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107A"/>
    <w:rPr>
      <w:i/>
      <w:iCs/>
      <w:color w:val="0F4761" w:themeColor="accent1" w:themeShade="BF"/>
    </w:rPr>
  </w:style>
  <w:style w:type="character" w:styleId="IntenseReference">
    <w:name w:val="Intense Reference"/>
    <w:basedOn w:val="DefaultParagraphFont"/>
    <w:uiPriority w:val="32"/>
    <w:qFormat/>
    <w:rsid w:val="000E107A"/>
    <w:rPr>
      <w:b/>
      <w:bCs/>
      <w:smallCaps/>
      <w:color w:val="0F4761" w:themeColor="accent1" w:themeShade="BF"/>
      <w:spacing w:val="5"/>
    </w:rPr>
  </w:style>
  <w:style w:type="paragraph" w:styleId="Header">
    <w:name w:val="header"/>
    <w:basedOn w:val="Normal"/>
    <w:link w:val="HeaderChar"/>
    <w:uiPriority w:val="99"/>
    <w:unhideWhenUsed/>
    <w:rsid w:val="000E10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107A"/>
  </w:style>
  <w:style w:type="paragraph" w:styleId="Footer">
    <w:name w:val="footer"/>
    <w:basedOn w:val="Normal"/>
    <w:link w:val="FooterChar"/>
    <w:uiPriority w:val="99"/>
    <w:unhideWhenUsed/>
    <w:rsid w:val="000E10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107A"/>
  </w:style>
  <w:style w:type="paragraph" w:customStyle="1" w:styleId="p1">
    <w:name w:val="p1"/>
    <w:basedOn w:val="Normal"/>
    <w:rsid w:val="007D53AE"/>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7D53AE"/>
  </w:style>
  <w:style w:type="paragraph" w:customStyle="1" w:styleId="p2">
    <w:name w:val="p2"/>
    <w:basedOn w:val="Normal"/>
    <w:rsid w:val="007D53AE"/>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7D53AE"/>
  </w:style>
  <w:style w:type="paragraph" w:customStyle="1" w:styleId="p3">
    <w:name w:val="p3"/>
    <w:basedOn w:val="Normal"/>
    <w:rsid w:val="007D53AE"/>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7D53AE"/>
  </w:style>
  <w:style w:type="character" w:customStyle="1" w:styleId="apple-converted-space">
    <w:name w:val="apple-converted-space"/>
    <w:basedOn w:val="DefaultParagraphFont"/>
    <w:rsid w:val="007D53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8052865">
      <w:bodyDiv w:val="1"/>
      <w:marLeft w:val="0"/>
      <w:marRight w:val="0"/>
      <w:marTop w:val="0"/>
      <w:marBottom w:val="0"/>
      <w:divBdr>
        <w:top w:val="none" w:sz="0" w:space="0" w:color="auto"/>
        <w:left w:val="none" w:sz="0" w:space="0" w:color="auto"/>
        <w:bottom w:val="none" w:sz="0" w:space="0" w:color="auto"/>
        <w:right w:val="none" w:sz="0" w:space="0" w:color="auto"/>
      </w:divBdr>
      <w:divsChild>
        <w:div w:id="1669019181">
          <w:marLeft w:val="0"/>
          <w:marRight w:val="0"/>
          <w:marTop w:val="0"/>
          <w:marBottom w:val="0"/>
          <w:divBdr>
            <w:top w:val="none" w:sz="0" w:space="0" w:color="auto"/>
            <w:left w:val="none" w:sz="0" w:space="0" w:color="auto"/>
            <w:bottom w:val="none" w:sz="0" w:space="0" w:color="auto"/>
            <w:right w:val="none" w:sz="0" w:space="0" w:color="auto"/>
          </w:divBdr>
          <w:divsChild>
            <w:div w:id="78988322">
              <w:marLeft w:val="0"/>
              <w:marRight w:val="0"/>
              <w:marTop w:val="0"/>
              <w:marBottom w:val="0"/>
              <w:divBdr>
                <w:top w:val="none" w:sz="0" w:space="0" w:color="auto"/>
                <w:left w:val="none" w:sz="0" w:space="0" w:color="auto"/>
                <w:bottom w:val="none" w:sz="0" w:space="0" w:color="auto"/>
                <w:right w:val="none" w:sz="0" w:space="0" w:color="auto"/>
              </w:divBdr>
            </w:div>
            <w:div w:id="794787779">
              <w:marLeft w:val="0"/>
              <w:marRight w:val="0"/>
              <w:marTop w:val="0"/>
              <w:marBottom w:val="0"/>
              <w:divBdr>
                <w:top w:val="none" w:sz="0" w:space="0" w:color="auto"/>
                <w:left w:val="none" w:sz="0" w:space="0" w:color="auto"/>
                <w:bottom w:val="none" w:sz="0" w:space="0" w:color="auto"/>
                <w:right w:val="none" w:sz="0" w:space="0" w:color="auto"/>
              </w:divBdr>
              <w:divsChild>
                <w:div w:id="2123920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2203853">
          <w:marLeft w:val="0"/>
          <w:marRight w:val="0"/>
          <w:marTop w:val="0"/>
          <w:marBottom w:val="0"/>
          <w:divBdr>
            <w:top w:val="none" w:sz="0" w:space="0" w:color="auto"/>
            <w:left w:val="none" w:sz="0" w:space="0" w:color="auto"/>
            <w:bottom w:val="none" w:sz="0" w:space="0" w:color="auto"/>
            <w:right w:val="none" w:sz="0" w:space="0" w:color="auto"/>
          </w:divBdr>
          <w:divsChild>
            <w:div w:id="442262160">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1625</Words>
  <Characters>9268</Characters>
  <Application>Microsoft Office Word</Application>
  <DocSecurity>0</DocSecurity>
  <Lines>77</Lines>
  <Paragraphs>21</Paragraphs>
  <ScaleCrop>false</ScaleCrop>
  <Company/>
  <LinksUpToDate>false</LinksUpToDate>
  <CharactersWithSpaces>10872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Klaudia Csoka (2407757)</dc:creator>
  <cp:keywords/>
  <dc:description/>
  <cp:lastModifiedBy>Klaudia Csoka (2407757)</cp:lastModifiedBy>
  <cp:revision>2</cp:revision>
  <dcterms:created xsi:type="dcterms:W3CDTF">2025-07-21T18:40:00Z</dcterms:created>
  <dcterms:modified xsi:type="dcterms:W3CDTF">2025-07-21T18:40:00Z</dcterms:modified>
</cp:coreProperties>
</file>