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21D" w:rsidRPr="008F2608" w:rsidRDefault="0022221D" w:rsidP="0022221D">
      <w:pPr>
        <w:jc w:val="center"/>
        <w:rPr>
          <w:rFonts w:ascii="Times New Roman" w:hAnsi="Times New Roman" w:cs="Times New Roman"/>
          <w:sz w:val="24"/>
          <w:szCs w:val="24"/>
          <w:u w:val="single"/>
        </w:rPr>
      </w:pPr>
      <w:r w:rsidRPr="008F2608">
        <w:rPr>
          <w:rFonts w:ascii="Times New Roman" w:hAnsi="Times New Roman" w:cs="Times New Roman"/>
          <w:sz w:val="24"/>
          <w:szCs w:val="24"/>
          <w:u w:val="single"/>
        </w:rPr>
        <w:t>City of Gods: Ordinary Life and Religion in Late Antiquity</w:t>
      </w:r>
    </w:p>
    <w:p w:rsidR="0022221D" w:rsidRPr="008F2608" w:rsidRDefault="0022221D" w:rsidP="0022221D">
      <w:pPr>
        <w:jc w:val="center"/>
        <w:rPr>
          <w:rFonts w:ascii="Times New Roman" w:hAnsi="Times New Roman" w:cs="Times New Roman"/>
          <w:sz w:val="24"/>
          <w:szCs w:val="24"/>
          <w:u w:val="single"/>
        </w:rPr>
      </w:pPr>
      <w:r w:rsidRPr="008F2608">
        <w:rPr>
          <w:rFonts w:ascii="Times New Roman" w:hAnsi="Times New Roman" w:cs="Times New Roman"/>
          <w:sz w:val="24"/>
          <w:szCs w:val="24"/>
          <w:u w:val="single"/>
        </w:rPr>
        <w:t>Research paper- Mithraism</w:t>
      </w:r>
    </w:p>
    <w:p w:rsidR="0022221D" w:rsidRPr="008F2608" w:rsidRDefault="0022221D" w:rsidP="006212C3">
      <w:pPr>
        <w:rPr>
          <w:rFonts w:ascii="Times New Roman" w:hAnsi="Times New Roman" w:cs="Times New Roman"/>
          <w:sz w:val="24"/>
          <w:szCs w:val="24"/>
        </w:rPr>
      </w:pPr>
    </w:p>
    <w:p w:rsidR="006212C3" w:rsidRPr="008F2608" w:rsidRDefault="006212C3" w:rsidP="006212C3">
      <w:pPr>
        <w:rPr>
          <w:rFonts w:ascii="Times New Roman" w:hAnsi="Times New Roman" w:cs="Times New Roman"/>
          <w:sz w:val="24"/>
          <w:szCs w:val="24"/>
        </w:rPr>
      </w:pPr>
      <w:r w:rsidRPr="008F2608">
        <w:rPr>
          <w:rFonts w:ascii="Times New Roman" w:hAnsi="Times New Roman" w:cs="Times New Roman"/>
          <w:sz w:val="24"/>
          <w:szCs w:val="24"/>
        </w:rPr>
        <w:t>This research paper is an analysis of Mithraism as a subculture of the Roman military, religious subculture. Subsequently, I am going to reassess the scholarship</w:t>
      </w:r>
      <w:r w:rsidR="00F74327">
        <w:rPr>
          <w:rFonts w:ascii="Times New Roman" w:hAnsi="Times New Roman" w:cs="Times New Roman"/>
          <w:sz w:val="24"/>
          <w:szCs w:val="24"/>
        </w:rPr>
        <w:t xml:space="preserve"> and analyse </w:t>
      </w:r>
      <w:r w:rsidR="00967393">
        <w:rPr>
          <w:rFonts w:ascii="Times New Roman" w:hAnsi="Times New Roman" w:cs="Times New Roman"/>
          <w:sz w:val="24"/>
          <w:szCs w:val="24"/>
        </w:rPr>
        <w:t>s</w:t>
      </w:r>
      <w:r w:rsidR="00FC23A0">
        <w:rPr>
          <w:rFonts w:ascii="Times New Roman" w:hAnsi="Times New Roman" w:cs="Times New Roman"/>
          <w:sz w:val="24"/>
          <w:szCs w:val="24"/>
        </w:rPr>
        <w:t xml:space="preserve">elect </w:t>
      </w:r>
      <w:r w:rsidR="009463F0">
        <w:rPr>
          <w:rFonts w:ascii="Times New Roman" w:hAnsi="Times New Roman" w:cs="Times New Roman"/>
          <w:sz w:val="24"/>
          <w:szCs w:val="24"/>
        </w:rPr>
        <w:t xml:space="preserve">Mithraic </w:t>
      </w:r>
      <w:r w:rsidR="00F74327">
        <w:rPr>
          <w:rFonts w:ascii="Times New Roman" w:hAnsi="Times New Roman" w:cs="Times New Roman"/>
          <w:sz w:val="24"/>
          <w:szCs w:val="24"/>
        </w:rPr>
        <w:t>liturgy</w:t>
      </w:r>
      <w:r w:rsidRPr="008F2608">
        <w:rPr>
          <w:rFonts w:ascii="Times New Roman" w:hAnsi="Times New Roman" w:cs="Times New Roman"/>
          <w:sz w:val="24"/>
          <w:szCs w:val="24"/>
        </w:rPr>
        <w:t xml:space="preserve"> concerning the origins of the Roman military cult of Mithraism in the imperial period with specific reflection on how the movement corresponds to the ideologies of being a new religious movement</w:t>
      </w:r>
      <w:r w:rsidR="00515115">
        <w:rPr>
          <w:rFonts w:ascii="Times New Roman" w:hAnsi="Times New Roman" w:cs="Times New Roman"/>
          <w:sz w:val="24"/>
          <w:szCs w:val="24"/>
        </w:rPr>
        <w:t xml:space="preserve"> in ancient Rome</w:t>
      </w:r>
      <w:r w:rsidRPr="008F2608">
        <w:rPr>
          <w:rFonts w:ascii="Times New Roman" w:hAnsi="Times New Roman" w:cs="Times New Roman"/>
          <w:sz w:val="24"/>
          <w:szCs w:val="24"/>
        </w:rPr>
        <w:t>.</w:t>
      </w:r>
      <w:r w:rsidR="00E954F7" w:rsidRPr="008F2608">
        <w:rPr>
          <w:rFonts w:ascii="Times New Roman" w:hAnsi="Times New Roman" w:cs="Times New Roman"/>
          <w:sz w:val="24"/>
          <w:szCs w:val="24"/>
        </w:rPr>
        <w:t xml:space="preserve"> </w:t>
      </w:r>
      <w:r w:rsidR="00515115">
        <w:rPr>
          <w:rFonts w:ascii="Times New Roman" w:hAnsi="Times New Roman" w:cs="Times New Roman"/>
          <w:sz w:val="24"/>
          <w:szCs w:val="24"/>
          <w:shd w:val="clear" w:color="auto" w:fill="FFFFFF"/>
        </w:rPr>
        <w:t>However, a</w:t>
      </w:r>
      <w:r w:rsidR="00E954F7" w:rsidRPr="008F2608">
        <w:rPr>
          <w:rFonts w:ascii="Times New Roman" w:hAnsi="Times New Roman" w:cs="Times New Roman"/>
          <w:sz w:val="24"/>
          <w:szCs w:val="24"/>
          <w:shd w:val="clear" w:color="auto" w:fill="FFFFFF"/>
        </w:rPr>
        <w:t xml:space="preserve">s we have zero writings from people who worshipped Mithras in the </w:t>
      </w:r>
      <w:r w:rsidR="00216BC7">
        <w:rPr>
          <w:rFonts w:ascii="Times New Roman" w:hAnsi="Times New Roman" w:cs="Times New Roman"/>
          <w:sz w:val="24"/>
          <w:szCs w:val="24"/>
          <w:shd w:val="clear" w:color="auto" w:fill="FFFFFF"/>
        </w:rPr>
        <w:t>R</w:t>
      </w:r>
      <w:r w:rsidR="00E954F7" w:rsidRPr="008F2608">
        <w:rPr>
          <w:rFonts w:ascii="Times New Roman" w:hAnsi="Times New Roman" w:cs="Times New Roman"/>
          <w:sz w:val="24"/>
          <w:szCs w:val="24"/>
          <w:shd w:val="clear" w:color="auto" w:fill="FFFFFF"/>
        </w:rPr>
        <w:t>oman empire</w:t>
      </w:r>
      <w:r w:rsidR="000C0B7A">
        <w:rPr>
          <w:rFonts w:ascii="Times New Roman" w:hAnsi="Times New Roman" w:cs="Times New Roman"/>
          <w:sz w:val="24"/>
          <w:szCs w:val="24"/>
          <w:shd w:val="clear" w:color="auto" w:fill="FFFFFF"/>
        </w:rPr>
        <w:t xml:space="preserve"> whereby there is </w:t>
      </w:r>
      <w:r w:rsidR="00E954F7" w:rsidRPr="008F2608">
        <w:rPr>
          <w:rFonts w:ascii="Times New Roman" w:hAnsi="Times New Roman" w:cs="Times New Roman"/>
          <w:sz w:val="24"/>
          <w:szCs w:val="24"/>
          <w:shd w:val="clear" w:color="auto" w:fill="FFFFFF"/>
        </w:rPr>
        <w:t xml:space="preserve">no narrative, mythologies, origin stories or theologies </w:t>
      </w:r>
      <w:r w:rsidR="000C0B7A">
        <w:rPr>
          <w:rFonts w:ascii="Times New Roman" w:hAnsi="Times New Roman" w:cs="Times New Roman"/>
          <w:sz w:val="24"/>
          <w:szCs w:val="24"/>
          <w:shd w:val="clear" w:color="auto" w:fill="FFFFFF"/>
        </w:rPr>
        <w:t xml:space="preserve">essentially </w:t>
      </w:r>
      <w:r w:rsidR="00E954F7" w:rsidRPr="008F2608">
        <w:rPr>
          <w:rFonts w:ascii="Times New Roman" w:hAnsi="Times New Roman" w:cs="Times New Roman"/>
          <w:sz w:val="24"/>
          <w:szCs w:val="24"/>
          <w:shd w:val="clear" w:color="auto" w:fill="FFFFFF"/>
        </w:rPr>
        <w:t xml:space="preserve">no </w:t>
      </w:r>
      <w:r w:rsidR="000C0B7A">
        <w:rPr>
          <w:rFonts w:ascii="Times New Roman" w:hAnsi="Times New Roman" w:cs="Times New Roman"/>
          <w:sz w:val="24"/>
          <w:szCs w:val="24"/>
          <w:shd w:val="clear" w:color="auto" w:fill="FFFFFF"/>
        </w:rPr>
        <w:t>literature</w:t>
      </w:r>
      <w:r w:rsidR="00E954F7" w:rsidRPr="008F2608">
        <w:rPr>
          <w:rFonts w:ascii="Times New Roman" w:hAnsi="Times New Roman" w:cs="Times New Roman"/>
          <w:sz w:val="24"/>
          <w:szCs w:val="24"/>
          <w:shd w:val="clear" w:color="auto" w:fill="FFFFFF"/>
        </w:rPr>
        <w:t xml:space="preserve"> of any kind</w:t>
      </w:r>
      <w:r w:rsidR="00407052">
        <w:rPr>
          <w:rFonts w:ascii="Times New Roman" w:hAnsi="Times New Roman" w:cs="Times New Roman"/>
          <w:sz w:val="24"/>
          <w:szCs w:val="24"/>
          <w:shd w:val="clear" w:color="auto" w:fill="FFFFFF"/>
        </w:rPr>
        <w:t xml:space="preserve"> which makes research very problematic</w:t>
      </w:r>
      <w:r w:rsidR="000C0B7A">
        <w:rPr>
          <w:rFonts w:ascii="Times New Roman" w:hAnsi="Times New Roman" w:cs="Times New Roman"/>
          <w:sz w:val="24"/>
          <w:szCs w:val="24"/>
          <w:shd w:val="clear" w:color="auto" w:fill="FFFFFF"/>
        </w:rPr>
        <w:t>.</w:t>
      </w:r>
      <w:r w:rsidR="001728A9">
        <w:rPr>
          <w:rFonts w:ascii="Times New Roman" w:hAnsi="Times New Roman" w:cs="Times New Roman"/>
          <w:sz w:val="24"/>
          <w:szCs w:val="24"/>
          <w:shd w:val="clear" w:color="auto" w:fill="FFFFFF"/>
        </w:rPr>
        <w:t xml:space="preserve"> </w:t>
      </w:r>
      <w:r w:rsidR="00135733">
        <w:rPr>
          <w:rFonts w:ascii="Times New Roman" w:hAnsi="Times New Roman" w:cs="Times New Roman"/>
          <w:sz w:val="24"/>
          <w:szCs w:val="24"/>
          <w:shd w:val="clear" w:color="auto" w:fill="FFFFFF"/>
        </w:rPr>
        <w:t>C</w:t>
      </w:r>
      <w:r w:rsidR="001728A9">
        <w:rPr>
          <w:rFonts w:ascii="Times New Roman" w:hAnsi="Times New Roman" w:cs="Times New Roman"/>
          <w:sz w:val="24"/>
          <w:szCs w:val="24"/>
          <w:shd w:val="clear" w:color="auto" w:fill="FFFFFF"/>
        </w:rPr>
        <w:t>onsequently</w:t>
      </w:r>
      <w:r w:rsidR="000C0B7A">
        <w:rPr>
          <w:rFonts w:ascii="Times New Roman" w:hAnsi="Times New Roman" w:cs="Times New Roman"/>
          <w:sz w:val="24"/>
          <w:szCs w:val="24"/>
          <w:shd w:val="clear" w:color="auto" w:fill="FFFFFF"/>
        </w:rPr>
        <w:t>,</w:t>
      </w:r>
      <w:r w:rsidR="00E954F7" w:rsidRPr="008F2608">
        <w:rPr>
          <w:rFonts w:ascii="Times New Roman" w:hAnsi="Times New Roman" w:cs="Times New Roman"/>
          <w:sz w:val="24"/>
          <w:szCs w:val="24"/>
          <w:shd w:val="clear" w:color="auto" w:fill="FFFFFF"/>
        </w:rPr>
        <w:t xml:space="preserve"> </w:t>
      </w:r>
      <w:bookmarkStart w:id="0" w:name="_Hlk500724559"/>
      <w:r w:rsidR="00E954F7" w:rsidRPr="008F2608">
        <w:rPr>
          <w:rFonts w:ascii="Times New Roman" w:hAnsi="Times New Roman" w:cs="Times New Roman"/>
          <w:sz w:val="24"/>
          <w:szCs w:val="24"/>
          <w:shd w:val="clear" w:color="auto" w:fill="FFFFFF"/>
        </w:rPr>
        <w:t xml:space="preserve">the only evidence we have for the </w:t>
      </w:r>
      <w:r w:rsidR="000C0B7A">
        <w:rPr>
          <w:rFonts w:ascii="Times New Roman" w:hAnsi="Times New Roman" w:cs="Times New Roman"/>
          <w:sz w:val="24"/>
          <w:szCs w:val="24"/>
          <w:shd w:val="clear" w:color="auto" w:fill="FFFFFF"/>
        </w:rPr>
        <w:t>ancient R</w:t>
      </w:r>
      <w:r w:rsidR="00E954F7" w:rsidRPr="008F2608">
        <w:rPr>
          <w:rFonts w:ascii="Times New Roman" w:hAnsi="Times New Roman" w:cs="Times New Roman"/>
          <w:sz w:val="24"/>
          <w:szCs w:val="24"/>
          <w:shd w:val="clear" w:color="auto" w:fill="FFFFFF"/>
        </w:rPr>
        <w:t>oman Mithras cult is archaeological</w:t>
      </w:r>
      <w:bookmarkEnd w:id="0"/>
      <w:r w:rsidR="00F545E1">
        <w:rPr>
          <w:rFonts w:ascii="Times New Roman" w:hAnsi="Times New Roman" w:cs="Times New Roman"/>
          <w:sz w:val="24"/>
          <w:szCs w:val="24"/>
          <w:shd w:val="clear" w:color="auto" w:fill="FFFFFF"/>
        </w:rPr>
        <w:t>.</w:t>
      </w:r>
      <w:r w:rsidR="00823F9F">
        <w:rPr>
          <w:rFonts w:ascii="Times New Roman" w:hAnsi="Times New Roman" w:cs="Times New Roman"/>
          <w:sz w:val="24"/>
          <w:szCs w:val="24"/>
          <w:shd w:val="clear" w:color="auto" w:fill="FFFFFF"/>
        </w:rPr>
        <w:t xml:space="preserve"> </w:t>
      </w:r>
      <w:r w:rsidR="00E954F7" w:rsidRPr="008F2608">
        <w:rPr>
          <w:rFonts w:ascii="Times New Roman" w:hAnsi="Times New Roman" w:cs="Times New Roman"/>
          <w:sz w:val="24"/>
          <w:szCs w:val="24"/>
          <w:shd w:val="clear" w:color="auto" w:fill="FFFFFF"/>
        </w:rPr>
        <w:t>Therefore</w:t>
      </w:r>
      <w:r w:rsidR="00515115">
        <w:rPr>
          <w:rFonts w:ascii="Times New Roman" w:hAnsi="Times New Roman" w:cs="Times New Roman"/>
          <w:sz w:val="24"/>
          <w:szCs w:val="24"/>
          <w:shd w:val="clear" w:color="auto" w:fill="FFFFFF"/>
        </w:rPr>
        <w:t>,</w:t>
      </w:r>
      <w:r w:rsidRPr="008F2608">
        <w:rPr>
          <w:rFonts w:ascii="Times New Roman" w:hAnsi="Times New Roman" w:cs="Times New Roman"/>
          <w:sz w:val="24"/>
          <w:szCs w:val="24"/>
        </w:rPr>
        <w:t xml:space="preserve"> </w:t>
      </w:r>
      <w:r w:rsidR="00E954F7" w:rsidRPr="008F2608">
        <w:rPr>
          <w:rFonts w:ascii="Times New Roman" w:hAnsi="Times New Roman" w:cs="Times New Roman"/>
          <w:sz w:val="24"/>
          <w:szCs w:val="24"/>
          <w:shd w:val="clear" w:color="auto" w:fill="FFFFFF"/>
        </w:rPr>
        <w:t>I aim to focus mostly on the cult’s art, hymns</w:t>
      </w:r>
      <w:r w:rsidR="002333E4">
        <w:rPr>
          <w:rFonts w:ascii="Times New Roman" w:hAnsi="Times New Roman" w:cs="Times New Roman"/>
          <w:sz w:val="24"/>
          <w:szCs w:val="24"/>
          <w:shd w:val="clear" w:color="auto" w:fill="FFFFFF"/>
        </w:rPr>
        <w:t>, Mithraic liturgy</w:t>
      </w:r>
      <w:r w:rsidR="00E954F7" w:rsidRPr="008F2608">
        <w:rPr>
          <w:rFonts w:ascii="Times New Roman" w:hAnsi="Times New Roman" w:cs="Times New Roman"/>
          <w:sz w:val="24"/>
          <w:szCs w:val="24"/>
          <w:shd w:val="clear" w:color="auto" w:fill="FFFFFF"/>
        </w:rPr>
        <w:t xml:space="preserve"> and iconography in Mithraea and the central places of Mithraic worship.</w:t>
      </w:r>
      <w:r w:rsidR="00E954F7" w:rsidRPr="008F2608">
        <w:rPr>
          <w:rFonts w:ascii="Times New Roman" w:hAnsi="Times New Roman" w:cs="Times New Roman"/>
          <w:sz w:val="24"/>
          <w:szCs w:val="24"/>
        </w:rPr>
        <w:t xml:space="preserve"> I also wish to reflect upon much of the work of </w:t>
      </w:r>
      <w:r w:rsidR="00021DBC" w:rsidRPr="008F2608">
        <w:rPr>
          <w:rFonts w:ascii="Times New Roman" w:hAnsi="Times New Roman" w:cs="Times New Roman"/>
          <w:sz w:val="24"/>
          <w:szCs w:val="24"/>
        </w:rPr>
        <w:t xml:space="preserve">Franz </w:t>
      </w:r>
      <w:proofErr w:type="spellStart"/>
      <w:r w:rsidR="00021DBC" w:rsidRPr="008F2608">
        <w:rPr>
          <w:rFonts w:ascii="Times New Roman" w:hAnsi="Times New Roman" w:cs="Times New Roman"/>
          <w:sz w:val="24"/>
          <w:szCs w:val="24"/>
        </w:rPr>
        <w:t>Cumont</w:t>
      </w:r>
      <w:proofErr w:type="spellEnd"/>
      <w:r w:rsidR="00021DBC" w:rsidRPr="008F2608">
        <w:rPr>
          <w:rFonts w:ascii="Times New Roman" w:hAnsi="Times New Roman" w:cs="Times New Roman"/>
          <w:sz w:val="24"/>
          <w:szCs w:val="24"/>
        </w:rPr>
        <w:t xml:space="preserve"> </w:t>
      </w:r>
      <w:r w:rsidR="00021DBC">
        <w:rPr>
          <w:rFonts w:ascii="Times New Roman" w:hAnsi="Times New Roman" w:cs="Times New Roman"/>
          <w:sz w:val="24"/>
          <w:szCs w:val="24"/>
        </w:rPr>
        <w:t xml:space="preserve">who was a </w:t>
      </w:r>
      <w:r w:rsidR="00E954F7" w:rsidRPr="008F2608">
        <w:rPr>
          <w:rFonts w:ascii="Times New Roman" w:hAnsi="Times New Roman" w:cs="Times New Roman"/>
          <w:sz w:val="24"/>
          <w:szCs w:val="24"/>
        </w:rPr>
        <w:t>Belgian archaeologist</w:t>
      </w:r>
      <w:r w:rsidR="00021DBC">
        <w:rPr>
          <w:rFonts w:ascii="Times New Roman" w:hAnsi="Times New Roman" w:cs="Times New Roman"/>
          <w:sz w:val="24"/>
          <w:szCs w:val="24"/>
        </w:rPr>
        <w:t xml:space="preserve"> and </w:t>
      </w:r>
      <w:r w:rsidR="00E954F7" w:rsidRPr="008F2608">
        <w:rPr>
          <w:rFonts w:ascii="Times New Roman" w:hAnsi="Times New Roman" w:cs="Times New Roman"/>
          <w:sz w:val="24"/>
          <w:szCs w:val="24"/>
        </w:rPr>
        <w:t xml:space="preserve">the first scholar to </w:t>
      </w:r>
      <w:r w:rsidR="001728A9" w:rsidRPr="008F2608">
        <w:rPr>
          <w:rFonts w:ascii="Times New Roman" w:hAnsi="Times New Roman" w:cs="Times New Roman"/>
          <w:sz w:val="24"/>
          <w:szCs w:val="24"/>
        </w:rPr>
        <w:t>circulate</w:t>
      </w:r>
      <w:r w:rsidR="00E954F7" w:rsidRPr="008F2608">
        <w:rPr>
          <w:rFonts w:ascii="Times New Roman" w:hAnsi="Times New Roman" w:cs="Times New Roman"/>
          <w:sz w:val="24"/>
          <w:szCs w:val="24"/>
        </w:rPr>
        <w:t xml:space="preserve"> evidence for the cult</w:t>
      </w:r>
      <w:r w:rsidR="00021DBC">
        <w:rPr>
          <w:rFonts w:ascii="Times New Roman" w:hAnsi="Times New Roman" w:cs="Times New Roman"/>
          <w:sz w:val="24"/>
          <w:szCs w:val="24"/>
        </w:rPr>
        <w:t xml:space="preserve"> of</w:t>
      </w:r>
      <w:r w:rsidR="00E954F7" w:rsidRPr="008F2608">
        <w:rPr>
          <w:rFonts w:ascii="Times New Roman" w:hAnsi="Times New Roman" w:cs="Times New Roman"/>
          <w:sz w:val="24"/>
          <w:szCs w:val="24"/>
        </w:rPr>
        <w:t xml:space="preserve"> </w:t>
      </w:r>
      <w:r w:rsidR="009463F0" w:rsidRPr="008F2608">
        <w:rPr>
          <w:rFonts w:ascii="Times New Roman" w:hAnsi="Times New Roman" w:cs="Times New Roman"/>
          <w:sz w:val="24"/>
          <w:szCs w:val="24"/>
        </w:rPr>
        <w:t>Mithra</w:t>
      </w:r>
      <w:r w:rsidR="009463F0">
        <w:rPr>
          <w:rFonts w:ascii="Times New Roman" w:hAnsi="Times New Roman" w:cs="Times New Roman"/>
          <w:sz w:val="24"/>
          <w:szCs w:val="24"/>
        </w:rPr>
        <w:t>ism</w:t>
      </w:r>
      <w:r w:rsidR="009463F0" w:rsidRPr="008F2608">
        <w:rPr>
          <w:rFonts w:ascii="Times New Roman" w:hAnsi="Times New Roman" w:cs="Times New Roman"/>
          <w:sz w:val="24"/>
          <w:szCs w:val="24"/>
        </w:rPr>
        <w:t>’s</w:t>
      </w:r>
      <w:r w:rsidR="00E954F7" w:rsidRPr="008F2608">
        <w:rPr>
          <w:rFonts w:ascii="Times New Roman" w:hAnsi="Times New Roman" w:cs="Times New Roman"/>
          <w:sz w:val="24"/>
          <w:szCs w:val="24"/>
        </w:rPr>
        <w:t xml:space="preserve"> in his great two-volume work </w:t>
      </w:r>
      <w:r w:rsidR="008C1D65">
        <w:rPr>
          <w:rFonts w:ascii="Times New Roman" w:hAnsi="Times New Roman" w:cs="Times New Roman"/>
          <w:sz w:val="24"/>
          <w:szCs w:val="24"/>
        </w:rPr>
        <w:t>“</w:t>
      </w:r>
      <w:proofErr w:type="spellStart"/>
      <w:r w:rsidR="00E954F7" w:rsidRPr="008F2608">
        <w:rPr>
          <w:rFonts w:ascii="Times New Roman" w:hAnsi="Times New Roman" w:cs="Times New Roman"/>
          <w:sz w:val="24"/>
          <w:szCs w:val="24"/>
        </w:rPr>
        <w:t>Textes</w:t>
      </w:r>
      <w:proofErr w:type="spellEnd"/>
      <w:r w:rsidR="00E954F7" w:rsidRPr="008F2608">
        <w:rPr>
          <w:rFonts w:ascii="Times New Roman" w:hAnsi="Times New Roman" w:cs="Times New Roman"/>
          <w:sz w:val="24"/>
          <w:szCs w:val="24"/>
        </w:rPr>
        <w:t xml:space="preserve"> et monuments figures </w:t>
      </w:r>
      <w:proofErr w:type="spellStart"/>
      <w:r w:rsidR="00E954F7" w:rsidRPr="008F2608">
        <w:rPr>
          <w:rFonts w:ascii="Times New Roman" w:hAnsi="Times New Roman" w:cs="Times New Roman"/>
          <w:sz w:val="24"/>
          <w:szCs w:val="24"/>
        </w:rPr>
        <w:t>relatifs</w:t>
      </w:r>
      <w:proofErr w:type="spellEnd"/>
      <w:r w:rsidR="00E954F7" w:rsidRPr="008F2608">
        <w:rPr>
          <w:rFonts w:ascii="Times New Roman" w:hAnsi="Times New Roman" w:cs="Times New Roman"/>
          <w:sz w:val="24"/>
          <w:szCs w:val="24"/>
        </w:rPr>
        <w:t xml:space="preserve"> aux </w:t>
      </w:r>
      <w:proofErr w:type="spellStart"/>
      <w:r w:rsidR="00E954F7" w:rsidRPr="008F2608">
        <w:rPr>
          <w:rFonts w:ascii="Times New Roman" w:hAnsi="Times New Roman" w:cs="Times New Roman"/>
          <w:sz w:val="24"/>
          <w:szCs w:val="24"/>
        </w:rPr>
        <w:t>mysteres</w:t>
      </w:r>
      <w:proofErr w:type="spellEnd"/>
      <w:r w:rsidR="00E954F7" w:rsidRPr="008F2608">
        <w:rPr>
          <w:rFonts w:ascii="Times New Roman" w:hAnsi="Times New Roman" w:cs="Times New Roman"/>
          <w:sz w:val="24"/>
          <w:szCs w:val="24"/>
        </w:rPr>
        <w:t xml:space="preserve"> de Mithra (1896-9).</w:t>
      </w:r>
      <w:r w:rsidR="008C1D65">
        <w:rPr>
          <w:rFonts w:ascii="Times New Roman" w:hAnsi="Times New Roman" w:cs="Times New Roman"/>
          <w:sz w:val="24"/>
          <w:szCs w:val="24"/>
        </w:rPr>
        <w:t>”</w:t>
      </w:r>
      <w:r w:rsidR="00E954F7" w:rsidRPr="008F2608">
        <w:rPr>
          <w:rFonts w:ascii="Times New Roman" w:hAnsi="Times New Roman" w:cs="Times New Roman"/>
          <w:sz w:val="24"/>
          <w:szCs w:val="24"/>
        </w:rPr>
        <w:t xml:space="preserve"> </w:t>
      </w:r>
      <w:r w:rsidR="00E954F7" w:rsidRPr="008F2608">
        <w:rPr>
          <w:rStyle w:val="FootnoteReference"/>
          <w:rFonts w:ascii="Times New Roman" w:hAnsi="Times New Roman" w:cs="Times New Roman"/>
          <w:sz w:val="24"/>
          <w:szCs w:val="24"/>
        </w:rPr>
        <w:footnoteReference w:id="1"/>
      </w:r>
    </w:p>
    <w:p w:rsidR="006212C3" w:rsidRPr="008F2608" w:rsidRDefault="006212C3" w:rsidP="006212C3">
      <w:pPr>
        <w:rPr>
          <w:rFonts w:ascii="Times New Roman" w:hAnsi="Times New Roman" w:cs="Times New Roman"/>
          <w:sz w:val="24"/>
          <w:szCs w:val="24"/>
        </w:rPr>
      </w:pPr>
      <w:r w:rsidRPr="008F2608">
        <w:rPr>
          <w:rFonts w:ascii="Times New Roman" w:hAnsi="Times New Roman" w:cs="Times New Roman"/>
          <w:sz w:val="24"/>
          <w:szCs w:val="24"/>
        </w:rPr>
        <w:t xml:space="preserve">To elaborate, </w:t>
      </w:r>
      <w:bookmarkStart w:id="1" w:name="_Hlk500724637"/>
      <w:r w:rsidRPr="008F2608">
        <w:rPr>
          <w:rFonts w:ascii="Times New Roman" w:hAnsi="Times New Roman" w:cs="Times New Roman"/>
          <w:sz w:val="24"/>
          <w:szCs w:val="24"/>
        </w:rPr>
        <w:t xml:space="preserve">the mystery cult of Mithraism was a new religious movement under the Roman empire which primarily adhered to and appealed to military personnel which consequently led to a full spread throughout the Roman army. </w:t>
      </w:r>
      <w:bookmarkEnd w:id="1"/>
      <w:r w:rsidR="007425F2">
        <w:rPr>
          <w:rFonts w:ascii="Times New Roman" w:hAnsi="Times New Roman" w:cs="Times New Roman"/>
          <w:sz w:val="24"/>
          <w:szCs w:val="24"/>
        </w:rPr>
        <w:t>T</w:t>
      </w:r>
      <w:r w:rsidRPr="008F2608">
        <w:rPr>
          <w:rFonts w:ascii="Times New Roman" w:hAnsi="Times New Roman" w:cs="Times New Roman"/>
          <w:sz w:val="24"/>
          <w:szCs w:val="24"/>
        </w:rPr>
        <w:t>he mystery cult of Mithraism only subscribed to and attracted people who were well integrated into the imperial state. Also, the cult appealed primarily to those groups which valued authority and their</w:t>
      </w:r>
      <w:r w:rsidR="00407052">
        <w:rPr>
          <w:rFonts w:ascii="Times New Roman" w:hAnsi="Times New Roman" w:cs="Times New Roman"/>
          <w:sz w:val="24"/>
          <w:szCs w:val="24"/>
        </w:rPr>
        <w:t xml:space="preserve"> own </w:t>
      </w:r>
      <w:r w:rsidRPr="008F2608">
        <w:rPr>
          <w:rFonts w:ascii="Times New Roman" w:hAnsi="Times New Roman" w:cs="Times New Roman"/>
          <w:sz w:val="24"/>
          <w:szCs w:val="24"/>
        </w:rPr>
        <w:t>social advancement</w:t>
      </w:r>
      <w:r w:rsidR="0022221D" w:rsidRPr="008F2608">
        <w:rPr>
          <w:rFonts w:ascii="Times New Roman" w:hAnsi="Times New Roman" w:cs="Times New Roman"/>
          <w:sz w:val="24"/>
          <w:szCs w:val="24"/>
        </w:rPr>
        <w:t>.</w:t>
      </w:r>
      <w:r w:rsidR="0022221D" w:rsidRPr="008F2608">
        <w:rPr>
          <w:rStyle w:val="FootnoteReference"/>
          <w:rFonts w:ascii="Times New Roman" w:hAnsi="Times New Roman" w:cs="Times New Roman"/>
          <w:sz w:val="24"/>
          <w:szCs w:val="24"/>
        </w:rPr>
        <w:footnoteReference w:id="2"/>
      </w:r>
      <w:r w:rsidRPr="008F2608">
        <w:rPr>
          <w:rFonts w:ascii="Times New Roman" w:hAnsi="Times New Roman" w:cs="Times New Roman"/>
          <w:sz w:val="24"/>
          <w:szCs w:val="24"/>
        </w:rPr>
        <w:t xml:space="preserve"> </w:t>
      </w:r>
      <w:r w:rsidR="007425F2" w:rsidRPr="008F2608">
        <w:rPr>
          <w:rFonts w:ascii="Times New Roman" w:hAnsi="Times New Roman" w:cs="Times New Roman"/>
          <w:sz w:val="24"/>
          <w:szCs w:val="24"/>
        </w:rPr>
        <w:t>Whereby soldiers, tax officials who were all male became initiates of the mystery cult.</w:t>
      </w:r>
      <w:r w:rsidR="007425F2">
        <w:rPr>
          <w:rFonts w:ascii="Times New Roman" w:hAnsi="Times New Roman" w:cs="Times New Roman"/>
          <w:sz w:val="24"/>
          <w:szCs w:val="24"/>
        </w:rPr>
        <w:t xml:space="preserve"> </w:t>
      </w:r>
      <w:bookmarkStart w:id="2" w:name="_Hlk500724681"/>
      <w:r w:rsidR="00911A0D" w:rsidRPr="008F2608">
        <w:rPr>
          <w:rFonts w:ascii="Times New Roman" w:hAnsi="Times New Roman" w:cs="Times New Roman"/>
          <w:sz w:val="24"/>
          <w:szCs w:val="24"/>
        </w:rPr>
        <w:t xml:space="preserve">What is interesting is that only male names appear in any </w:t>
      </w:r>
      <w:r w:rsidR="000C0B7A" w:rsidRPr="008F2608">
        <w:rPr>
          <w:rFonts w:ascii="Times New Roman" w:hAnsi="Times New Roman" w:cs="Times New Roman"/>
          <w:sz w:val="24"/>
          <w:szCs w:val="24"/>
        </w:rPr>
        <w:t>Mithraic</w:t>
      </w:r>
      <w:r w:rsidR="00911A0D" w:rsidRPr="008F2608">
        <w:rPr>
          <w:rFonts w:ascii="Times New Roman" w:hAnsi="Times New Roman" w:cs="Times New Roman"/>
          <w:sz w:val="24"/>
          <w:szCs w:val="24"/>
        </w:rPr>
        <w:t xml:space="preserve"> inscriptions dedicated by worshippers of Mithras this implies that women were forbidden from joining</w:t>
      </w:r>
      <w:bookmarkEnd w:id="2"/>
      <w:r w:rsidR="007425F2">
        <w:rPr>
          <w:rFonts w:ascii="Times New Roman" w:hAnsi="Times New Roman" w:cs="Times New Roman"/>
          <w:sz w:val="24"/>
          <w:szCs w:val="24"/>
        </w:rPr>
        <w:t xml:space="preserve">. </w:t>
      </w:r>
      <w:proofErr w:type="gramStart"/>
      <w:r w:rsidR="007425F2">
        <w:rPr>
          <w:rFonts w:ascii="Times New Roman" w:hAnsi="Times New Roman" w:cs="Times New Roman"/>
          <w:sz w:val="24"/>
          <w:szCs w:val="24"/>
        </w:rPr>
        <w:t>I</w:t>
      </w:r>
      <w:r w:rsidR="00911A0D" w:rsidRPr="008F2608">
        <w:rPr>
          <w:rFonts w:ascii="Times New Roman" w:hAnsi="Times New Roman" w:cs="Times New Roman"/>
          <w:sz w:val="24"/>
          <w:szCs w:val="24"/>
        </w:rPr>
        <w:t>n particular</w:t>
      </w:r>
      <w:r w:rsidR="000C0B7A">
        <w:rPr>
          <w:rFonts w:ascii="Times New Roman" w:hAnsi="Times New Roman" w:cs="Times New Roman"/>
          <w:sz w:val="24"/>
          <w:szCs w:val="24"/>
        </w:rPr>
        <w:t>,</w:t>
      </w:r>
      <w:r w:rsidR="00911A0D" w:rsidRPr="008F2608">
        <w:rPr>
          <w:rFonts w:ascii="Times New Roman" w:hAnsi="Times New Roman" w:cs="Times New Roman"/>
          <w:sz w:val="24"/>
          <w:szCs w:val="24"/>
        </w:rPr>
        <w:t xml:space="preserve"> lots</w:t>
      </w:r>
      <w:proofErr w:type="gramEnd"/>
      <w:r w:rsidR="00911A0D" w:rsidRPr="008F2608">
        <w:rPr>
          <w:rFonts w:ascii="Times New Roman" w:hAnsi="Times New Roman" w:cs="Times New Roman"/>
          <w:sz w:val="24"/>
          <w:szCs w:val="24"/>
        </w:rPr>
        <w:t xml:space="preserve"> of the Mithraic inscriptions seemed to come from military men. </w:t>
      </w:r>
      <w:r w:rsidRPr="008F2608">
        <w:rPr>
          <w:rFonts w:ascii="Times New Roman" w:hAnsi="Times New Roman" w:cs="Times New Roman"/>
          <w:sz w:val="24"/>
          <w:szCs w:val="24"/>
        </w:rPr>
        <w:t>We know much about the Mithraic initiates as we know the names of more than a thousand of them usually on inscriptions that commemorate their dedication to the god</w:t>
      </w:r>
      <w:r w:rsidR="007425F2">
        <w:rPr>
          <w:rFonts w:ascii="Times New Roman" w:hAnsi="Times New Roman" w:cs="Times New Roman"/>
          <w:sz w:val="24"/>
          <w:szCs w:val="24"/>
        </w:rPr>
        <w:t>s,</w:t>
      </w:r>
      <w:r w:rsidRPr="008F2608">
        <w:rPr>
          <w:rFonts w:ascii="Times New Roman" w:hAnsi="Times New Roman" w:cs="Times New Roman"/>
          <w:sz w:val="24"/>
          <w:szCs w:val="24"/>
        </w:rPr>
        <w:t xml:space="preserve"> offerings they made or repairs of the Mithraea.</w:t>
      </w:r>
      <w:r w:rsidR="007425F2">
        <w:rPr>
          <w:rFonts w:ascii="Times New Roman" w:hAnsi="Times New Roman" w:cs="Times New Roman"/>
          <w:sz w:val="24"/>
          <w:szCs w:val="24"/>
        </w:rPr>
        <w:t xml:space="preserve"> </w:t>
      </w:r>
      <w:bookmarkStart w:id="3" w:name="_Hlk500724734"/>
      <w:r w:rsidR="001728A9" w:rsidRPr="008F2608">
        <w:rPr>
          <w:rFonts w:ascii="Times New Roman" w:hAnsi="Times New Roman" w:cs="Times New Roman"/>
          <w:sz w:val="24"/>
          <w:szCs w:val="24"/>
        </w:rPr>
        <w:t>Nevertheless</w:t>
      </w:r>
      <w:r w:rsidRPr="008F2608">
        <w:rPr>
          <w:rFonts w:ascii="Times New Roman" w:hAnsi="Times New Roman" w:cs="Times New Roman"/>
          <w:sz w:val="24"/>
          <w:szCs w:val="24"/>
        </w:rPr>
        <w:t xml:space="preserve">, this is exceptional in the way of ancient Roman cults, and only the worshippers of Mithras followed this men-only rule which </w:t>
      </w:r>
      <w:r w:rsidR="001728A9" w:rsidRPr="008F2608">
        <w:rPr>
          <w:rFonts w:ascii="Times New Roman" w:hAnsi="Times New Roman" w:cs="Times New Roman"/>
          <w:sz w:val="24"/>
          <w:szCs w:val="24"/>
        </w:rPr>
        <w:t>fundamentally</w:t>
      </w:r>
      <w:r w:rsidR="001728A9">
        <w:rPr>
          <w:rFonts w:ascii="Times New Roman" w:hAnsi="Times New Roman" w:cs="Times New Roman"/>
          <w:sz w:val="24"/>
          <w:szCs w:val="24"/>
        </w:rPr>
        <w:t xml:space="preserve"> </w:t>
      </w:r>
      <w:r w:rsidRPr="008F2608">
        <w:rPr>
          <w:rFonts w:ascii="Times New Roman" w:hAnsi="Times New Roman" w:cs="Times New Roman"/>
          <w:sz w:val="24"/>
          <w:szCs w:val="24"/>
        </w:rPr>
        <w:t>bypassed the natural order of mystery cults in Roman religion.</w:t>
      </w:r>
      <w:bookmarkEnd w:id="3"/>
      <w:r w:rsidRPr="008F2608">
        <w:rPr>
          <w:rFonts w:ascii="Times New Roman" w:hAnsi="Times New Roman" w:cs="Times New Roman"/>
          <w:sz w:val="24"/>
          <w:szCs w:val="24"/>
        </w:rPr>
        <w:t xml:space="preserve"> </w:t>
      </w:r>
      <w:r w:rsidR="001728A9" w:rsidRPr="008F2608">
        <w:rPr>
          <w:rFonts w:ascii="Times New Roman" w:hAnsi="Times New Roman" w:cs="Times New Roman"/>
          <w:sz w:val="24"/>
          <w:szCs w:val="24"/>
        </w:rPr>
        <w:t>As well</w:t>
      </w:r>
      <w:r w:rsidR="001728A9">
        <w:rPr>
          <w:rFonts w:ascii="Times New Roman" w:hAnsi="Times New Roman" w:cs="Times New Roman"/>
          <w:sz w:val="24"/>
          <w:szCs w:val="24"/>
        </w:rPr>
        <w:t xml:space="preserve"> as</w:t>
      </w:r>
      <w:r w:rsidRPr="008F2608">
        <w:rPr>
          <w:rFonts w:ascii="Times New Roman" w:hAnsi="Times New Roman" w:cs="Times New Roman"/>
          <w:sz w:val="24"/>
          <w:szCs w:val="24"/>
        </w:rPr>
        <w:t xml:space="preserve"> Mithraism, each one of these newly invented religions in ancient Rome had some unique selling point</w:t>
      </w:r>
      <w:r w:rsidR="001728A9">
        <w:rPr>
          <w:rFonts w:ascii="Times New Roman" w:hAnsi="Times New Roman" w:cs="Times New Roman"/>
          <w:sz w:val="24"/>
          <w:szCs w:val="24"/>
        </w:rPr>
        <w:t xml:space="preserve">. As a result, </w:t>
      </w:r>
      <w:r w:rsidRPr="008F2608">
        <w:rPr>
          <w:rFonts w:ascii="Times New Roman" w:hAnsi="Times New Roman" w:cs="Times New Roman"/>
          <w:sz w:val="24"/>
          <w:szCs w:val="24"/>
        </w:rPr>
        <w:t xml:space="preserve">the one that worships Mithras is that it is </w:t>
      </w:r>
      <w:r w:rsidR="001728A9">
        <w:rPr>
          <w:rFonts w:ascii="Times New Roman" w:hAnsi="Times New Roman" w:cs="Times New Roman"/>
          <w:sz w:val="24"/>
          <w:szCs w:val="24"/>
        </w:rPr>
        <w:t>grounded</w:t>
      </w:r>
      <w:r w:rsidRPr="008F2608">
        <w:rPr>
          <w:rFonts w:ascii="Times New Roman" w:hAnsi="Times New Roman" w:cs="Times New Roman"/>
          <w:sz w:val="24"/>
          <w:szCs w:val="24"/>
        </w:rPr>
        <w:t xml:space="preserve"> </w:t>
      </w:r>
      <w:bookmarkStart w:id="4" w:name="_Hlk500724784"/>
      <w:r w:rsidR="001728A9">
        <w:rPr>
          <w:rFonts w:ascii="Times New Roman" w:hAnsi="Times New Roman" w:cs="Times New Roman"/>
          <w:sz w:val="24"/>
          <w:szCs w:val="24"/>
        </w:rPr>
        <w:t>on ma</w:t>
      </w:r>
      <w:r w:rsidRPr="008F2608">
        <w:rPr>
          <w:rFonts w:ascii="Times New Roman" w:hAnsi="Times New Roman" w:cs="Times New Roman"/>
          <w:sz w:val="24"/>
          <w:szCs w:val="24"/>
        </w:rPr>
        <w:t>sculinity and achievement within these graded hierarchies of the Roman empire where people were used to being promoted through the army</w:t>
      </w:r>
      <w:bookmarkEnd w:id="4"/>
      <w:r w:rsidRPr="008F2608">
        <w:rPr>
          <w:rFonts w:ascii="Times New Roman" w:hAnsi="Times New Roman" w:cs="Times New Roman"/>
          <w:sz w:val="24"/>
          <w:szCs w:val="24"/>
        </w:rPr>
        <w:t>. Also, this was a time and place where men ruled as women did not get these jobs of serving in the military</w:t>
      </w:r>
      <w:r w:rsidR="001728A9">
        <w:rPr>
          <w:rFonts w:ascii="Times New Roman" w:hAnsi="Times New Roman" w:cs="Times New Roman"/>
          <w:sz w:val="24"/>
          <w:szCs w:val="24"/>
        </w:rPr>
        <w:t xml:space="preserve">. Subsequently, </w:t>
      </w:r>
      <w:r w:rsidRPr="008F2608">
        <w:rPr>
          <w:rFonts w:ascii="Times New Roman" w:hAnsi="Times New Roman" w:cs="Times New Roman"/>
          <w:sz w:val="24"/>
          <w:szCs w:val="24"/>
        </w:rPr>
        <w:t xml:space="preserve">the cult would have benefited </w:t>
      </w:r>
      <w:r w:rsidR="001728A9">
        <w:rPr>
          <w:rFonts w:ascii="Times New Roman" w:hAnsi="Times New Roman" w:cs="Times New Roman"/>
          <w:sz w:val="24"/>
          <w:szCs w:val="24"/>
        </w:rPr>
        <w:t xml:space="preserve">from </w:t>
      </w:r>
      <w:r w:rsidRPr="008F2608">
        <w:rPr>
          <w:rFonts w:ascii="Times New Roman" w:hAnsi="Times New Roman" w:cs="Times New Roman"/>
          <w:sz w:val="24"/>
          <w:szCs w:val="24"/>
        </w:rPr>
        <w:t xml:space="preserve">the societies code of conduct and adhered and attracted people as the religion replicated much of the normalities of ancient Rome especially the dominance of men in late antiquity. </w:t>
      </w:r>
    </w:p>
    <w:p w:rsidR="004A4387" w:rsidRPr="008F2608" w:rsidRDefault="006212C3" w:rsidP="004A4387">
      <w:pPr>
        <w:rPr>
          <w:rFonts w:ascii="Times New Roman" w:hAnsi="Times New Roman" w:cs="Times New Roman"/>
          <w:sz w:val="24"/>
          <w:szCs w:val="24"/>
        </w:rPr>
      </w:pPr>
      <w:bookmarkStart w:id="5" w:name="_Hlk500724869"/>
      <w:r w:rsidRPr="008F2608">
        <w:rPr>
          <w:rFonts w:ascii="Times New Roman" w:hAnsi="Times New Roman" w:cs="Times New Roman"/>
          <w:sz w:val="24"/>
          <w:szCs w:val="24"/>
        </w:rPr>
        <w:t xml:space="preserve">The Roman army cult </w:t>
      </w:r>
      <w:r w:rsidR="007425F2">
        <w:rPr>
          <w:rFonts w:ascii="Times New Roman" w:hAnsi="Times New Roman" w:cs="Times New Roman"/>
          <w:sz w:val="24"/>
          <w:szCs w:val="24"/>
        </w:rPr>
        <w:t xml:space="preserve">of </w:t>
      </w:r>
      <w:r w:rsidRPr="008F2608">
        <w:rPr>
          <w:rFonts w:ascii="Times New Roman" w:hAnsi="Times New Roman" w:cs="Times New Roman"/>
          <w:sz w:val="24"/>
          <w:szCs w:val="24"/>
        </w:rPr>
        <w:t xml:space="preserve">Mithraism emerged in the Roman empire in the 1st-century ad. The Mithras cult was an initiation cult meaning you had to perform a series of rituals to become an initiator </w:t>
      </w:r>
      <w:r w:rsidR="004A485E">
        <w:rPr>
          <w:rFonts w:ascii="Times New Roman" w:hAnsi="Times New Roman" w:cs="Times New Roman"/>
          <w:sz w:val="24"/>
          <w:szCs w:val="24"/>
        </w:rPr>
        <w:t xml:space="preserve">or </w:t>
      </w:r>
      <w:r w:rsidRPr="008F2608">
        <w:rPr>
          <w:rFonts w:ascii="Times New Roman" w:hAnsi="Times New Roman" w:cs="Times New Roman"/>
          <w:sz w:val="24"/>
          <w:szCs w:val="24"/>
        </w:rPr>
        <w:t xml:space="preserve">member. Once initiated you would go through a series of levels or grades.  </w:t>
      </w:r>
      <w:bookmarkEnd w:id="5"/>
      <w:r w:rsidRPr="008F2608">
        <w:rPr>
          <w:rFonts w:ascii="Times New Roman" w:hAnsi="Times New Roman" w:cs="Times New Roman"/>
          <w:sz w:val="24"/>
          <w:szCs w:val="24"/>
        </w:rPr>
        <w:lastRenderedPageBreak/>
        <w:t xml:space="preserve">Additionally, </w:t>
      </w:r>
      <w:bookmarkStart w:id="6" w:name="_Hlk500724911"/>
      <w:r w:rsidRPr="008F2608">
        <w:rPr>
          <w:rFonts w:ascii="Times New Roman" w:hAnsi="Times New Roman" w:cs="Times New Roman"/>
          <w:sz w:val="24"/>
          <w:szCs w:val="24"/>
        </w:rPr>
        <w:t xml:space="preserve">Mithraism is believed to have been involved in some </w:t>
      </w:r>
      <w:r w:rsidR="004A485E" w:rsidRPr="008F2608">
        <w:rPr>
          <w:rFonts w:ascii="Times New Roman" w:hAnsi="Times New Roman" w:cs="Times New Roman"/>
          <w:sz w:val="24"/>
          <w:szCs w:val="24"/>
        </w:rPr>
        <w:t>dubious</w:t>
      </w:r>
      <w:r w:rsidRPr="008F2608">
        <w:rPr>
          <w:rFonts w:ascii="Times New Roman" w:hAnsi="Times New Roman" w:cs="Times New Roman"/>
          <w:sz w:val="24"/>
          <w:szCs w:val="24"/>
        </w:rPr>
        <w:t xml:space="preserve"> practices and rituals including a sacred communal meal and a complex seven-stage initiation system.</w:t>
      </w:r>
      <w:bookmarkEnd w:id="6"/>
      <w:r w:rsidRPr="008F2608">
        <w:rPr>
          <w:rFonts w:ascii="Times New Roman" w:hAnsi="Times New Roman" w:cs="Times New Roman"/>
          <w:sz w:val="24"/>
          <w:szCs w:val="24"/>
        </w:rPr>
        <w:t xml:space="preserve"> The ritual meal was merely a component of regular common meals. </w:t>
      </w:r>
      <w:bookmarkStart w:id="7" w:name="_Hlk500724942"/>
      <w:r w:rsidR="00B65CD6">
        <w:rPr>
          <w:rFonts w:ascii="Times New Roman" w:hAnsi="Times New Roman" w:cs="Times New Roman"/>
          <w:sz w:val="24"/>
          <w:szCs w:val="24"/>
        </w:rPr>
        <w:t>These ritual</w:t>
      </w:r>
      <w:r w:rsidRPr="008F2608">
        <w:rPr>
          <w:rFonts w:ascii="Times New Roman" w:hAnsi="Times New Roman" w:cs="Times New Roman"/>
          <w:sz w:val="24"/>
          <w:szCs w:val="24"/>
        </w:rPr>
        <w:t xml:space="preserve"> meals have always been an </w:t>
      </w:r>
      <w:r w:rsidR="00B65CD6">
        <w:rPr>
          <w:rFonts w:ascii="Times New Roman" w:hAnsi="Times New Roman" w:cs="Times New Roman"/>
          <w:sz w:val="24"/>
          <w:szCs w:val="24"/>
        </w:rPr>
        <w:t>important</w:t>
      </w:r>
      <w:r w:rsidRPr="008F2608">
        <w:rPr>
          <w:rFonts w:ascii="Times New Roman" w:hAnsi="Times New Roman" w:cs="Times New Roman"/>
          <w:sz w:val="24"/>
          <w:szCs w:val="24"/>
        </w:rPr>
        <w:t xml:space="preserve"> part of a religious assembly. Whereby eating and drinking together </w:t>
      </w:r>
      <w:r w:rsidR="00997270">
        <w:rPr>
          <w:rFonts w:ascii="Times New Roman" w:hAnsi="Times New Roman" w:cs="Times New Roman"/>
          <w:sz w:val="24"/>
          <w:szCs w:val="24"/>
        </w:rPr>
        <w:t xml:space="preserve">and participating in ritualised dining </w:t>
      </w:r>
      <w:r w:rsidR="00B65CD6">
        <w:rPr>
          <w:rFonts w:ascii="Times New Roman" w:hAnsi="Times New Roman" w:cs="Times New Roman"/>
          <w:sz w:val="24"/>
          <w:szCs w:val="24"/>
        </w:rPr>
        <w:t xml:space="preserve">is seen to </w:t>
      </w:r>
      <w:r w:rsidRPr="008F2608">
        <w:rPr>
          <w:rFonts w:ascii="Times New Roman" w:hAnsi="Times New Roman" w:cs="Times New Roman"/>
          <w:sz w:val="24"/>
          <w:szCs w:val="24"/>
        </w:rPr>
        <w:t>create</w:t>
      </w:r>
      <w:r w:rsidR="00B65CD6">
        <w:rPr>
          <w:rFonts w:ascii="Times New Roman" w:hAnsi="Times New Roman" w:cs="Times New Roman"/>
          <w:sz w:val="24"/>
          <w:szCs w:val="24"/>
        </w:rPr>
        <w:t xml:space="preserve"> a very</w:t>
      </w:r>
      <w:r w:rsidRPr="008F2608">
        <w:rPr>
          <w:rFonts w:ascii="Times New Roman" w:hAnsi="Times New Roman" w:cs="Times New Roman"/>
          <w:sz w:val="24"/>
          <w:szCs w:val="24"/>
        </w:rPr>
        <w:t xml:space="preserve"> c</w:t>
      </w:r>
      <w:r w:rsidR="00B65CD6">
        <w:rPr>
          <w:rFonts w:ascii="Times New Roman" w:hAnsi="Times New Roman" w:cs="Times New Roman"/>
          <w:sz w:val="24"/>
          <w:szCs w:val="24"/>
        </w:rPr>
        <w:t xml:space="preserve">lose </w:t>
      </w:r>
      <w:r w:rsidR="00997270">
        <w:rPr>
          <w:rFonts w:ascii="Times New Roman" w:hAnsi="Times New Roman" w:cs="Times New Roman"/>
          <w:sz w:val="24"/>
          <w:szCs w:val="24"/>
        </w:rPr>
        <w:t>foundation</w:t>
      </w:r>
      <w:r w:rsidR="00B65CD6">
        <w:rPr>
          <w:rFonts w:ascii="Times New Roman" w:hAnsi="Times New Roman" w:cs="Times New Roman"/>
          <w:sz w:val="24"/>
          <w:szCs w:val="24"/>
        </w:rPr>
        <w:t xml:space="preserve"> </w:t>
      </w:r>
      <w:r w:rsidR="00997270">
        <w:rPr>
          <w:rFonts w:ascii="Times New Roman" w:hAnsi="Times New Roman" w:cs="Times New Roman"/>
          <w:sz w:val="24"/>
          <w:szCs w:val="24"/>
        </w:rPr>
        <w:t xml:space="preserve">for a good </w:t>
      </w:r>
      <w:r w:rsidR="00B65CD6">
        <w:rPr>
          <w:rFonts w:ascii="Times New Roman" w:hAnsi="Times New Roman" w:cs="Times New Roman"/>
          <w:sz w:val="24"/>
          <w:szCs w:val="24"/>
        </w:rPr>
        <w:t>relationship between followers of Mithraism</w:t>
      </w:r>
      <w:r w:rsidR="004A4387" w:rsidRPr="008F2608">
        <w:rPr>
          <w:rFonts w:ascii="Times New Roman" w:hAnsi="Times New Roman" w:cs="Times New Roman"/>
          <w:sz w:val="24"/>
          <w:szCs w:val="24"/>
        </w:rPr>
        <w:t>.</w:t>
      </w:r>
      <w:bookmarkEnd w:id="7"/>
      <w:r w:rsidRPr="008F2608">
        <w:rPr>
          <w:rStyle w:val="FootnoteReference"/>
          <w:rFonts w:ascii="Times New Roman" w:hAnsi="Times New Roman" w:cs="Times New Roman"/>
          <w:sz w:val="24"/>
          <w:szCs w:val="24"/>
        </w:rPr>
        <w:footnoteReference w:id="3"/>
      </w:r>
      <w:r w:rsidRPr="008F2608">
        <w:rPr>
          <w:rFonts w:ascii="Times New Roman" w:hAnsi="Times New Roman" w:cs="Times New Roman"/>
          <w:sz w:val="24"/>
          <w:szCs w:val="24"/>
        </w:rPr>
        <w:t>One of the seven grades of initiation w</w:t>
      </w:r>
      <w:r w:rsidR="000C0B7A">
        <w:rPr>
          <w:rFonts w:ascii="Times New Roman" w:hAnsi="Times New Roman" w:cs="Times New Roman"/>
          <w:sz w:val="24"/>
          <w:szCs w:val="24"/>
        </w:rPr>
        <w:t>as</w:t>
      </w:r>
      <w:r w:rsidRPr="008F2608">
        <w:rPr>
          <w:rFonts w:ascii="Times New Roman" w:hAnsi="Times New Roman" w:cs="Times New Roman"/>
          <w:sz w:val="24"/>
          <w:szCs w:val="24"/>
        </w:rPr>
        <w:t>, in fact, that of the soldier and some scholars have pervasively argued that the cult attracted soldiers because it laid great stress on such military values. These very questionable practices are predominately what reflects on elements found in many new religious movements.</w:t>
      </w:r>
      <w:r w:rsidR="004A4387" w:rsidRPr="008F2608">
        <w:rPr>
          <w:rFonts w:ascii="Times New Roman" w:hAnsi="Times New Roman" w:cs="Times New Roman"/>
          <w:sz w:val="24"/>
          <w:szCs w:val="24"/>
        </w:rPr>
        <w:t xml:space="preserve"> However, the cult of Mithras was in many ways the most unusual</w:t>
      </w:r>
      <w:r w:rsidR="00B65CD6">
        <w:rPr>
          <w:rFonts w:ascii="Times New Roman" w:hAnsi="Times New Roman" w:cs="Times New Roman"/>
          <w:sz w:val="24"/>
          <w:szCs w:val="24"/>
        </w:rPr>
        <w:t xml:space="preserve"> and surprising</w:t>
      </w:r>
      <w:r w:rsidR="004A4387" w:rsidRPr="008F2608">
        <w:rPr>
          <w:rFonts w:ascii="Times New Roman" w:hAnsi="Times New Roman" w:cs="Times New Roman"/>
          <w:sz w:val="24"/>
          <w:szCs w:val="24"/>
        </w:rPr>
        <w:t xml:space="preserve"> of the new religio</w:t>
      </w:r>
      <w:r w:rsidR="00B65CD6">
        <w:rPr>
          <w:rFonts w:ascii="Times New Roman" w:hAnsi="Times New Roman" w:cs="Times New Roman"/>
          <w:sz w:val="24"/>
          <w:szCs w:val="24"/>
        </w:rPr>
        <w:t>us movements</w:t>
      </w:r>
      <w:r w:rsidR="004A4387" w:rsidRPr="008F2608">
        <w:rPr>
          <w:rFonts w:ascii="Times New Roman" w:hAnsi="Times New Roman" w:cs="Times New Roman"/>
          <w:sz w:val="24"/>
          <w:szCs w:val="24"/>
        </w:rPr>
        <w:t xml:space="preserve"> in the Roman empire which</w:t>
      </w:r>
      <w:r w:rsidR="00B65CD6">
        <w:rPr>
          <w:rFonts w:ascii="Times New Roman" w:hAnsi="Times New Roman" w:cs="Times New Roman"/>
          <w:sz w:val="24"/>
          <w:szCs w:val="24"/>
        </w:rPr>
        <w:t xml:space="preserve"> effectively</w:t>
      </w:r>
      <w:r w:rsidR="004A4387" w:rsidRPr="008F2608">
        <w:rPr>
          <w:rFonts w:ascii="Times New Roman" w:hAnsi="Times New Roman" w:cs="Times New Roman"/>
          <w:sz w:val="24"/>
          <w:szCs w:val="24"/>
        </w:rPr>
        <w:t xml:space="preserve"> led to much debate and controversy. Whereby the </w:t>
      </w:r>
      <w:r w:rsidR="00051483">
        <w:rPr>
          <w:rFonts w:ascii="Times New Roman" w:hAnsi="Times New Roman" w:cs="Times New Roman"/>
          <w:sz w:val="24"/>
          <w:szCs w:val="24"/>
        </w:rPr>
        <w:t>R</w:t>
      </w:r>
      <w:r w:rsidR="004A4387" w:rsidRPr="008F2608">
        <w:rPr>
          <w:rFonts w:ascii="Times New Roman" w:hAnsi="Times New Roman" w:cs="Times New Roman"/>
          <w:sz w:val="24"/>
          <w:szCs w:val="24"/>
        </w:rPr>
        <w:t>oman cult also known as the Mysteries of Mithras</w:t>
      </w:r>
      <w:r w:rsidR="00051483">
        <w:rPr>
          <w:rFonts w:ascii="Times New Roman" w:hAnsi="Times New Roman" w:cs="Times New Roman"/>
          <w:sz w:val="24"/>
          <w:szCs w:val="24"/>
        </w:rPr>
        <w:t xml:space="preserve"> have very dubious origins and scholars are uncertain of whether it is technically a new religious movement. </w:t>
      </w:r>
      <w:bookmarkStart w:id="8" w:name="_Hlk500725059"/>
      <w:r w:rsidR="00C2448D">
        <w:rPr>
          <w:rFonts w:ascii="Times New Roman" w:hAnsi="Times New Roman" w:cs="Times New Roman"/>
          <w:sz w:val="24"/>
          <w:szCs w:val="24"/>
        </w:rPr>
        <w:t>Furthermore, t</w:t>
      </w:r>
      <w:r w:rsidR="004A4387" w:rsidRPr="008F2608">
        <w:rPr>
          <w:rFonts w:ascii="Times New Roman" w:hAnsi="Times New Roman" w:cs="Times New Roman"/>
          <w:sz w:val="24"/>
          <w:szCs w:val="24"/>
        </w:rPr>
        <w:t>he mysterious new religious movement leads to much confusion as the Roman cult of Mithraism which started in Rome around the</w:t>
      </w:r>
      <w:r w:rsidR="007425F2">
        <w:rPr>
          <w:rFonts w:ascii="Times New Roman" w:hAnsi="Times New Roman" w:cs="Times New Roman"/>
          <w:sz w:val="24"/>
          <w:szCs w:val="24"/>
        </w:rPr>
        <w:t xml:space="preserve"> </w:t>
      </w:r>
      <w:r w:rsidR="004A4387" w:rsidRPr="008F2608">
        <w:rPr>
          <w:rFonts w:ascii="Times New Roman" w:hAnsi="Times New Roman" w:cs="Times New Roman"/>
          <w:sz w:val="24"/>
          <w:szCs w:val="24"/>
        </w:rPr>
        <w:t xml:space="preserve">1st century CE is fundamentally based on an old Iranian deity by the name </w:t>
      </w:r>
      <w:proofErr w:type="spellStart"/>
      <w:r w:rsidR="004A4387" w:rsidRPr="008F2608">
        <w:rPr>
          <w:rFonts w:ascii="Times New Roman" w:hAnsi="Times New Roman" w:cs="Times New Roman"/>
          <w:sz w:val="24"/>
          <w:szCs w:val="24"/>
        </w:rPr>
        <w:t>Mitra</w:t>
      </w:r>
      <w:proofErr w:type="spellEnd"/>
      <w:r w:rsidR="004A4387" w:rsidRPr="008F2608">
        <w:rPr>
          <w:rFonts w:ascii="Times New Roman" w:hAnsi="Times New Roman" w:cs="Times New Roman"/>
          <w:sz w:val="24"/>
          <w:szCs w:val="24"/>
        </w:rPr>
        <w:t xml:space="preserve"> or Mithra who predates the cult of Mithraism by hundreds of years. Originated in Iran through Zoroastrianism this is a view held in the late 19th century early 20th century. </w:t>
      </w:r>
      <w:r w:rsidR="00E82940">
        <w:rPr>
          <w:rStyle w:val="FootnoteReference"/>
          <w:rFonts w:ascii="Times New Roman" w:hAnsi="Times New Roman" w:cs="Times New Roman"/>
          <w:sz w:val="24"/>
          <w:szCs w:val="24"/>
        </w:rPr>
        <w:footnoteReference w:id="4"/>
      </w:r>
      <w:r w:rsidR="00E82940">
        <w:rPr>
          <w:rFonts w:ascii="Times New Roman" w:hAnsi="Times New Roman" w:cs="Times New Roman"/>
          <w:sz w:val="24"/>
          <w:szCs w:val="24"/>
        </w:rPr>
        <w:t xml:space="preserve"> </w:t>
      </w:r>
      <w:r w:rsidR="004A4387" w:rsidRPr="008F2608">
        <w:rPr>
          <w:rFonts w:ascii="Times New Roman" w:hAnsi="Times New Roman" w:cs="Times New Roman"/>
          <w:sz w:val="24"/>
          <w:szCs w:val="24"/>
        </w:rPr>
        <w:t xml:space="preserve">Especially in the work of Franz </w:t>
      </w:r>
      <w:proofErr w:type="spellStart"/>
      <w:r w:rsidR="004A4387" w:rsidRPr="008F2608">
        <w:rPr>
          <w:rFonts w:ascii="Times New Roman" w:hAnsi="Times New Roman" w:cs="Times New Roman"/>
          <w:sz w:val="24"/>
          <w:szCs w:val="24"/>
        </w:rPr>
        <w:t>Cumont</w:t>
      </w:r>
      <w:proofErr w:type="spellEnd"/>
      <w:r w:rsidR="004A4387" w:rsidRPr="008F2608">
        <w:rPr>
          <w:rFonts w:ascii="Times New Roman" w:hAnsi="Times New Roman" w:cs="Times New Roman"/>
          <w:sz w:val="24"/>
          <w:szCs w:val="24"/>
        </w:rPr>
        <w:t xml:space="preserve"> who is an excellent Belgium scholar whose work started from the thought of Zoroastrianism and he certainly put together these eastern elements of Zoroastrianism with what was known by the western mystery cult of Mithraism and created something which for the time frame dominated the scholarly field. </w:t>
      </w:r>
      <w:bookmarkEnd w:id="8"/>
      <w:r w:rsidR="004A4387" w:rsidRPr="008F2608">
        <w:rPr>
          <w:rFonts w:ascii="Times New Roman" w:hAnsi="Times New Roman" w:cs="Times New Roman"/>
          <w:sz w:val="24"/>
          <w:szCs w:val="24"/>
        </w:rPr>
        <w:t xml:space="preserve">However, later various young scholars started challenging and questioning </w:t>
      </w:r>
      <w:proofErr w:type="spellStart"/>
      <w:r w:rsidR="004A4387" w:rsidRPr="008F2608">
        <w:rPr>
          <w:rFonts w:ascii="Times New Roman" w:hAnsi="Times New Roman" w:cs="Times New Roman"/>
          <w:sz w:val="24"/>
          <w:szCs w:val="24"/>
        </w:rPr>
        <w:t>Cumonts</w:t>
      </w:r>
      <w:proofErr w:type="spellEnd"/>
      <w:r w:rsidR="004A4387" w:rsidRPr="008F2608">
        <w:rPr>
          <w:rFonts w:ascii="Times New Roman" w:hAnsi="Times New Roman" w:cs="Times New Roman"/>
          <w:sz w:val="24"/>
          <w:szCs w:val="24"/>
        </w:rPr>
        <w:t xml:space="preserve"> evidence and whether there was a real connection between the two. </w:t>
      </w:r>
    </w:p>
    <w:p w:rsidR="008F2608" w:rsidRPr="00E954F7" w:rsidRDefault="008F2608" w:rsidP="008F2608">
      <w:pPr>
        <w:rPr>
          <w:rFonts w:ascii="Times New Roman" w:hAnsi="Times New Roman" w:cs="Times New Roman"/>
          <w:sz w:val="24"/>
          <w:szCs w:val="24"/>
        </w:rPr>
      </w:pPr>
      <w:bookmarkStart w:id="9" w:name="_Hlk500725110"/>
      <w:r w:rsidRPr="008F2608">
        <w:rPr>
          <w:rFonts w:ascii="Times New Roman" w:hAnsi="Times New Roman" w:cs="Times New Roman"/>
          <w:sz w:val="24"/>
          <w:szCs w:val="24"/>
        </w:rPr>
        <w:t xml:space="preserve">While researching, I discovered much </w:t>
      </w:r>
      <w:r w:rsidR="00C2448D">
        <w:rPr>
          <w:rFonts w:ascii="Times New Roman" w:hAnsi="Times New Roman" w:cs="Times New Roman"/>
          <w:sz w:val="24"/>
          <w:szCs w:val="24"/>
        </w:rPr>
        <w:t>“</w:t>
      </w:r>
      <w:r w:rsidR="0012457D" w:rsidRPr="008F2608">
        <w:rPr>
          <w:rFonts w:ascii="Times New Roman" w:hAnsi="Times New Roman" w:cs="Times New Roman"/>
          <w:sz w:val="24"/>
          <w:szCs w:val="24"/>
        </w:rPr>
        <w:t>Mithraic</w:t>
      </w:r>
      <w:r w:rsidRPr="008F2608">
        <w:rPr>
          <w:rFonts w:ascii="Times New Roman" w:hAnsi="Times New Roman" w:cs="Times New Roman"/>
          <w:sz w:val="24"/>
          <w:szCs w:val="24"/>
        </w:rPr>
        <w:t xml:space="preserve"> sculptures and mosaics depicted Mithras being born from a rock, enjoying food with the sun god Sol and stabbing a bull.</w:t>
      </w:r>
      <w:r w:rsidR="00C2448D">
        <w:rPr>
          <w:rFonts w:ascii="Times New Roman" w:hAnsi="Times New Roman" w:cs="Times New Roman"/>
          <w:sz w:val="24"/>
          <w:szCs w:val="24"/>
        </w:rPr>
        <w:t>”</w:t>
      </w:r>
      <w:r w:rsidR="003E5B12">
        <w:rPr>
          <w:rStyle w:val="FootnoteReference"/>
          <w:rFonts w:ascii="Times New Roman" w:hAnsi="Times New Roman" w:cs="Times New Roman"/>
          <w:sz w:val="24"/>
          <w:szCs w:val="24"/>
        </w:rPr>
        <w:footnoteReference w:id="5"/>
      </w:r>
      <w:r w:rsidRPr="008F2608">
        <w:rPr>
          <w:rFonts w:ascii="Times New Roman" w:hAnsi="Times New Roman" w:cs="Times New Roman"/>
          <w:sz w:val="24"/>
          <w:szCs w:val="24"/>
        </w:rPr>
        <w:t xml:space="preserve"> In Manfred </w:t>
      </w:r>
      <w:r w:rsidR="007425F2" w:rsidRPr="008F2608">
        <w:rPr>
          <w:rFonts w:ascii="Times New Roman" w:hAnsi="Times New Roman" w:cs="Times New Roman"/>
          <w:sz w:val="24"/>
          <w:szCs w:val="24"/>
        </w:rPr>
        <w:t>Claus’s</w:t>
      </w:r>
      <w:r w:rsidRPr="008F2608">
        <w:rPr>
          <w:rFonts w:ascii="Times New Roman" w:hAnsi="Times New Roman" w:cs="Times New Roman"/>
          <w:sz w:val="24"/>
          <w:szCs w:val="24"/>
        </w:rPr>
        <w:t xml:space="preserve"> book the Roman cult of Mithras, I analysed much imagery concerning these elements.</w:t>
      </w:r>
      <w:bookmarkEnd w:id="9"/>
      <w:r w:rsidRPr="008F2608">
        <w:rPr>
          <w:rFonts w:ascii="Times New Roman" w:hAnsi="Times New Roman" w:cs="Times New Roman"/>
          <w:sz w:val="24"/>
          <w:szCs w:val="24"/>
        </w:rPr>
        <w:t xml:space="preserve">  The rock from which Mithras is born symbolizes the cosmos just as does the Mithraeum or cave</w:t>
      </w:r>
      <w:bookmarkStart w:id="10" w:name="_Hlk500725162"/>
      <w:r w:rsidRPr="008F2608">
        <w:rPr>
          <w:rFonts w:ascii="Times New Roman" w:hAnsi="Times New Roman" w:cs="Times New Roman"/>
          <w:sz w:val="24"/>
          <w:szCs w:val="24"/>
        </w:rPr>
        <w:t xml:space="preserve">. Also, much of the imagery frequently depicts Mithras with a snake, a dog, a raven and a scorpion as he stabs the bull.  However, there is no evidence that the Mithraic initiates practiced bull-slaying. Although this must have represented some foundational story in Mithraic mythology, we don't know for sure as there is not enough complete evidence. </w:t>
      </w:r>
      <w:bookmarkEnd w:id="10"/>
      <w:r w:rsidRPr="008F2608">
        <w:rPr>
          <w:rFonts w:ascii="Times New Roman" w:hAnsi="Times New Roman" w:cs="Times New Roman"/>
          <w:sz w:val="24"/>
          <w:szCs w:val="24"/>
        </w:rPr>
        <w:t xml:space="preserve"> </w:t>
      </w:r>
      <w:bookmarkStart w:id="11" w:name="_Hlk500725211"/>
      <w:r w:rsidRPr="008F2608">
        <w:rPr>
          <w:rFonts w:ascii="Times New Roman" w:hAnsi="Times New Roman" w:cs="Times New Roman"/>
          <w:sz w:val="24"/>
          <w:szCs w:val="24"/>
        </w:rPr>
        <w:t xml:space="preserve">However, this imagery is often surrounded by other </w:t>
      </w:r>
      <w:r w:rsidR="007425F2">
        <w:rPr>
          <w:rFonts w:ascii="Times New Roman" w:hAnsi="Times New Roman" w:cs="Times New Roman"/>
          <w:sz w:val="24"/>
          <w:szCs w:val="24"/>
        </w:rPr>
        <w:t xml:space="preserve">imagery </w:t>
      </w:r>
      <w:r w:rsidRPr="008F2608">
        <w:rPr>
          <w:rFonts w:ascii="Times New Roman" w:hAnsi="Times New Roman" w:cs="Times New Roman"/>
          <w:sz w:val="24"/>
          <w:szCs w:val="24"/>
        </w:rPr>
        <w:t xml:space="preserve">where there are usually astrological signs of stars. </w:t>
      </w:r>
      <w:bookmarkEnd w:id="11"/>
      <w:r w:rsidRPr="008F2608">
        <w:rPr>
          <w:rFonts w:ascii="Times New Roman" w:hAnsi="Times New Roman" w:cs="Times New Roman"/>
          <w:sz w:val="24"/>
          <w:szCs w:val="24"/>
        </w:rPr>
        <w:t xml:space="preserve">In addition, Franz </w:t>
      </w:r>
      <w:proofErr w:type="spellStart"/>
      <w:r w:rsidRPr="008F2608">
        <w:rPr>
          <w:rFonts w:ascii="Times New Roman" w:hAnsi="Times New Roman" w:cs="Times New Roman"/>
          <w:sz w:val="24"/>
          <w:szCs w:val="24"/>
        </w:rPr>
        <w:t>Cumont</w:t>
      </w:r>
      <w:proofErr w:type="spellEnd"/>
      <w:r w:rsidRPr="008F2608">
        <w:rPr>
          <w:rFonts w:ascii="Times New Roman" w:hAnsi="Times New Roman" w:cs="Times New Roman"/>
          <w:sz w:val="24"/>
          <w:szCs w:val="24"/>
        </w:rPr>
        <w:t xml:space="preserve"> a Belgian archaeologist and historian who specialized in mystery religion in late antiquity through the imagery represented some Zoroastrian cosmological myth, but later scholars interpret it as an astrological myth. </w:t>
      </w:r>
      <w:bookmarkStart w:id="12" w:name="_Hlk500725252"/>
      <w:r w:rsidRPr="008F2608">
        <w:rPr>
          <w:rFonts w:ascii="Times New Roman" w:hAnsi="Times New Roman" w:cs="Times New Roman"/>
          <w:sz w:val="24"/>
          <w:szCs w:val="24"/>
        </w:rPr>
        <w:t>Astrological interpretations make a lot of sense because a lot of Mithraea have a s</w:t>
      </w:r>
      <w:r w:rsidRPr="00E954F7">
        <w:rPr>
          <w:rFonts w:ascii="Times New Roman" w:hAnsi="Times New Roman" w:cs="Times New Roman"/>
          <w:sz w:val="24"/>
          <w:szCs w:val="24"/>
        </w:rPr>
        <w:t xml:space="preserve">ignificant amount of astrological imagery including zodiac symbols. There is a secure </w:t>
      </w:r>
      <w:r w:rsidRPr="00E954F7">
        <w:rPr>
          <w:rFonts w:ascii="Times New Roman" w:hAnsi="Times New Roman" w:cs="Times New Roman"/>
          <w:sz w:val="24"/>
          <w:szCs w:val="24"/>
        </w:rPr>
        <w:lastRenderedPageBreak/>
        <w:t xml:space="preserve">connection with astrology which also, of course, comes from the east, and the probability is that they are learning the </w:t>
      </w:r>
      <w:r w:rsidR="00B9721E" w:rsidRPr="00E954F7">
        <w:rPr>
          <w:rFonts w:ascii="Times New Roman" w:hAnsi="Times New Roman" w:cs="Times New Roman"/>
          <w:sz w:val="24"/>
          <w:szCs w:val="24"/>
        </w:rPr>
        <w:t>star lore</w:t>
      </w:r>
      <w:r w:rsidRPr="00E954F7">
        <w:rPr>
          <w:rFonts w:ascii="Times New Roman" w:hAnsi="Times New Roman" w:cs="Times New Roman"/>
          <w:sz w:val="24"/>
          <w:szCs w:val="24"/>
        </w:rPr>
        <w:t xml:space="preserve"> as they go up though how vital astrology is in Mithraism is very controversial</w:t>
      </w:r>
    </w:p>
    <w:bookmarkEnd w:id="12"/>
    <w:p w:rsidR="00B9721E" w:rsidRDefault="004A4387" w:rsidP="008F2608">
      <w:pPr>
        <w:rPr>
          <w:rFonts w:ascii="Times New Roman" w:hAnsi="Times New Roman" w:cs="Times New Roman"/>
          <w:sz w:val="24"/>
          <w:szCs w:val="24"/>
        </w:rPr>
      </w:pPr>
      <w:r>
        <w:rPr>
          <w:rFonts w:ascii="Times New Roman" w:hAnsi="Times New Roman" w:cs="Times New Roman"/>
          <w:sz w:val="24"/>
          <w:szCs w:val="24"/>
        </w:rPr>
        <w:t>On the contrary</w:t>
      </w:r>
      <w:r w:rsidR="006212C3" w:rsidRPr="00E954F7">
        <w:rPr>
          <w:rFonts w:ascii="Times New Roman" w:hAnsi="Times New Roman" w:cs="Times New Roman"/>
          <w:sz w:val="24"/>
          <w:szCs w:val="24"/>
        </w:rPr>
        <w:t>, in recent decades, many aspects especially the very obscure rituals of the cult</w:t>
      </w:r>
      <w:r w:rsidR="00B9721E">
        <w:rPr>
          <w:rFonts w:ascii="Times New Roman" w:hAnsi="Times New Roman" w:cs="Times New Roman"/>
          <w:sz w:val="24"/>
          <w:szCs w:val="24"/>
        </w:rPr>
        <w:t xml:space="preserve"> and the Mithras liturgy</w:t>
      </w:r>
      <w:r w:rsidR="006212C3" w:rsidRPr="00E954F7">
        <w:rPr>
          <w:rFonts w:ascii="Times New Roman" w:hAnsi="Times New Roman" w:cs="Times New Roman"/>
          <w:sz w:val="24"/>
          <w:szCs w:val="24"/>
        </w:rPr>
        <w:t xml:space="preserve"> have </w:t>
      </w:r>
      <w:r w:rsidR="00C2448D">
        <w:rPr>
          <w:rFonts w:ascii="Times New Roman" w:hAnsi="Times New Roman" w:cs="Times New Roman"/>
          <w:sz w:val="24"/>
          <w:szCs w:val="24"/>
        </w:rPr>
        <w:t>triggered</w:t>
      </w:r>
      <w:r w:rsidR="006212C3" w:rsidRPr="00E954F7">
        <w:rPr>
          <w:rFonts w:ascii="Times New Roman" w:hAnsi="Times New Roman" w:cs="Times New Roman"/>
          <w:sz w:val="24"/>
          <w:szCs w:val="24"/>
        </w:rPr>
        <w:t xml:space="preserve"> </w:t>
      </w:r>
      <w:r w:rsidR="00C2448D">
        <w:rPr>
          <w:rFonts w:ascii="Times New Roman" w:hAnsi="Times New Roman" w:cs="Times New Roman"/>
          <w:sz w:val="24"/>
          <w:szCs w:val="24"/>
        </w:rPr>
        <w:t xml:space="preserve">a lot of </w:t>
      </w:r>
      <w:r w:rsidR="006212C3" w:rsidRPr="00E954F7">
        <w:rPr>
          <w:rFonts w:ascii="Times New Roman" w:hAnsi="Times New Roman" w:cs="Times New Roman"/>
          <w:sz w:val="24"/>
          <w:szCs w:val="24"/>
        </w:rPr>
        <w:t>debate, especially as there are no written accounts by its members.</w:t>
      </w:r>
      <w:r w:rsidR="00B9721E">
        <w:rPr>
          <w:rFonts w:ascii="Times New Roman" w:hAnsi="Times New Roman" w:cs="Times New Roman"/>
          <w:sz w:val="24"/>
          <w:szCs w:val="24"/>
        </w:rPr>
        <w:t xml:space="preserve"> </w:t>
      </w:r>
      <w:r w:rsidR="0099255B">
        <w:rPr>
          <w:rFonts w:ascii="Times New Roman" w:hAnsi="Times New Roman" w:cs="Times New Roman"/>
          <w:sz w:val="24"/>
          <w:szCs w:val="24"/>
        </w:rPr>
        <w:t xml:space="preserve">In </w:t>
      </w:r>
      <w:r w:rsidR="000C0B7A">
        <w:rPr>
          <w:rFonts w:ascii="Times New Roman" w:hAnsi="Times New Roman" w:cs="Times New Roman"/>
          <w:sz w:val="24"/>
          <w:szCs w:val="24"/>
        </w:rPr>
        <w:t>addition,</w:t>
      </w:r>
      <w:r w:rsidR="0099255B">
        <w:rPr>
          <w:rFonts w:ascii="Times New Roman" w:hAnsi="Times New Roman" w:cs="Times New Roman"/>
          <w:sz w:val="24"/>
          <w:szCs w:val="24"/>
        </w:rPr>
        <w:t xml:space="preserve"> </w:t>
      </w:r>
      <w:bookmarkStart w:id="13" w:name="_Hlk500725314"/>
      <w:r w:rsidR="0099255B">
        <w:rPr>
          <w:rFonts w:ascii="Times New Roman" w:hAnsi="Times New Roman" w:cs="Times New Roman"/>
          <w:sz w:val="24"/>
          <w:szCs w:val="24"/>
        </w:rPr>
        <w:t>the Mithras liturgy sparked much controversy as the Mithras liturgy represents lines IV. 475-829 of the Greek magical papyri</w:t>
      </w:r>
      <w:r w:rsidR="004F6B40">
        <w:rPr>
          <w:rFonts w:ascii="Times New Roman" w:hAnsi="Times New Roman" w:cs="Times New Roman"/>
          <w:sz w:val="24"/>
          <w:szCs w:val="24"/>
        </w:rPr>
        <w:t xml:space="preserve"> (PGM)</w:t>
      </w:r>
      <w:r w:rsidR="0099255B">
        <w:rPr>
          <w:rFonts w:ascii="Times New Roman" w:hAnsi="Times New Roman" w:cs="Times New Roman"/>
          <w:sz w:val="24"/>
          <w:szCs w:val="24"/>
        </w:rPr>
        <w:t>.</w:t>
      </w:r>
      <w:r w:rsidR="0099255B">
        <w:rPr>
          <w:rStyle w:val="FootnoteReference"/>
          <w:rFonts w:ascii="Times New Roman" w:hAnsi="Times New Roman" w:cs="Times New Roman"/>
          <w:sz w:val="24"/>
          <w:szCs w:val="24"/>
        </w:rPr>
        <w:footnoteReference w:id="6"/>
      </w:r>
      <w:r w:rsidR="004F6B40">
        <w:rPr>
          <w:rFonts w:ascii="Times New Roman" w:hAnsi="Times New Roman" w:cs="Times New Roman"/>
          <w:sz w:val="24"/>
          <w:szCs w:val="24"/>
        </w:rPr>
        <w:t xml:space="preserve"> The PGM </w:t>
      </w:r>
      <w:r w:rsidR="004F6B40" w:rsidRPr="00B9721E">
        <w:rPr>
          <w:rFonts w:ascii="Times New Roman" w:hAnsi="Times New Roman" w:cs="Times New Roman"/>
          <w:sz w:val="24"/>
          <w:szCs w:val="24"/>
        </w:rPr>
        <w:t xml:space="preserve">collection is an ancient spell book containing diverse </w:t>
      </w:r>
      <w:r w:rsidR="000C0B7A" w:rsidRPr="00B9721E">
        <w:rPr>
          <w:rFonts w:ascii="Times New Roman" w:hAnsi="Times New Roman" w:cs="Times New Roman"/>
          <w:sz w:val="24"/>
          <w:szCs w:val="24"/>
        </w:rPr>
        <w:t>materials</w:t>
      </w:r>
      <w:r w:rsidR="004F6B40" w:rsidRPr="00B9721E">
        <w:rPr>
          <w:rFonts w:ascii="Times New Roman" w:hAnsi="Times New Roman" w:cs="Times New Roman"/>
          <w:sz w:val="24"/>
          <w:szCs w:val="24"/>
        </w:rPr>
        <w:t xml:space="preserve"> compiled over 700 years</w:t>
      </w:r>
      <w:bookmarkEnd w:id="13"/>
      <w:r w:rsidR="004F6B40" w:rsidRPr="00B9721E">
        <w:rPr>
          <w:rFonts w:ascii="Times New Roman" w:hAnsi="Times New Roman" w:cs="Times New Roman"/>
          <w:sz w:val="24"/>
          <w:szCs w:val="24"/>
        </w:rPr>
        <w:t xml:space="preserve">. </w:t>
      </w:r>
      <w:r w:rsidR="00C025F9" w:rsidRPr="00B9721E">
        <w:rPr>
          <w:rFonts w:ascii="Times New Roman" w:hAnsi="Times New Roman" w:cs="Times New Roman"/>
          <w:sz w:val="24"/>
          <w:szCs w:val="24"/>
        </w:rPr>
        <w:t xml:space="preserve">In </w:t>
      </w:r>
      <w:r w:rsidR="000C0B7A" w:rsidRPr="00B9721E">
        <w:rPr>
          <w:rFonts w:ascii="Times New Roman" w:hAnsi="Times New Roman" w:cs="Times New Roman"/>
          <w:sz w:val="24"/>
          <w:szCs w:val="24"/>
        </w:rPr>
        <w:t>addition,</w:t>
      </w:r>
      <w:r w:rsidR="00C025F9" w:rsidRPr="00B9721E">
        <w:rPr>
          <w:rFonts w:ascii="Times New Roman" w:hAnsi="Times New Roman" w:cs="Times New Roman"/>
          <w:sz w:val="24"/>
          <w:szCs w:val="24"/>
        </w:rPr>
        <w:t xml:space="preserve"> these lines from PGM </w:t>
      </w:r>
      <w:r w:rsidR="000C0B7A" w:rsidRPr="00B9721E">
        <w:rPr>
          <w:rFonts w:ascii="Times New Roman" w:hAnsi="Times New Roman" w:cs="Times New Roman"/>
          <w:sz w:val="24"/>
          <w:szCs w:val="24"/>
        </w:rPr>
        <w:t>constituted</w:t>
      </w:r>
      <w:r w:rsidR="00C025F9" w:rsidRPr="00B9721E">
        <w:rPr>
          <w:rFonts w:ascii="Times New Roman" w:hAnsi="Times New Roman" w:cs="Times New Roman"/>
          <w:sz w:val="24"/>
          <w:szCs w:val="24"/>
        </w:rPr>
        <w:t xml:space="preserve"> a </w:t>
      </w:r>
      <w:r w:rsidR="000C0B7A" w:rsidRPr="00B9721E">
        <w:rPr>
          <w:rFonts w:ascii="Times New Roman" w:hAnsi="Times New Roman" w:cs="Times New Roman"/>
          <w:sz w:val="24"/>
          <w:szCs w:val="24"/>
        </w:rPr>
        <w:t>Mithraic</w:t>
      </w:r>
      <w:r w:rsidR="00C025F9" w:rsidRPr="00B9721E">
        <w:rPr>
          <w:rFonts w:ascii="Times New Roman" w:hAnsi="Times New Roman" w:cs="Times New Roman"/>
          <w:sz w:val="24"/>
          <w:szCs w:val="24"/>
        </w:rPr>
        <w:t xml:space="preserve"> initiation ritual that had been appropriated by magicians and incorporated into a spell</w:t>
      </w:r>
      <w:r w:rsidR="00C9464D">
        <w:rPr>
          <w:rFonts w:ascii="Times New Roman" w:hAnsi="Times New Roman" w:cs="Times New Roman"/>
          <w:sz w:val="24"/>
          <w:szCs w:val="24"/>
        </w:rPr>
        <w:t xml:space="preserve"> </w:t>
      </w:r>
      <w:r w:rsidR="00C025F9" w:rsidRPr="00B9721E">
        <w:rPr>
          <w:rFonts w:ascii="Times New Roman" w:hAnsi="Times New Roman" w:cs="Times New Roman"/>
          <w:sz w:val="24"/>
          <w:szCs w:val="24"/>
        </w:rPr>
        <w:t xml:space="preserve">book. This </w:t>
      </w:r>
      <w:r w:rsidR="000C0B7A" w:rsidRPr="00B9721E">
        <w:rPr>
          <w:rFonts w:ascii="Times New Roman" w:hAnsi="Times New Roman" w:cs="Times New Roman"/>
          <w:sz w:val="24"/>
          <w:szCs w:val="24"/>
        </w:rPr>
        <w:t>Mithras</w:t>
      </w:r>
      <w:r w:rsidR="00C025F9" w:rsidRPr="00B9721E">
        <w:rPr>
          <w:rFonts w:ascii="Times New Roman" w:hAnsi="Times New Roman" w:cs="Times New Roman"/>
          <w:sz w:val="24"/>
          <w:szCs w:val="24"/>
        </w:rPr>
        <w:t xml:space="preserve"> liturgy acquired its name in 1903 by Albrecht </w:t>
      </w:r>
      <w:proofErr w:type="spellStart"/>
      <w:r w:rsidR="00407052">
        <w:rPr>
          <w:rFonts w:ascii="Times New Roman" w:hAnsi="Times New Roman" w:cs="Times New Roman"/>
          <w:sz w:val="24"/>
          <w:szCs w:val="24"/>
        </w:rPr>
        <w:t>D</w:t>
      </w:r>
      <w:r w:rsidR="00C025F9" w:rsidRPr="00B9721E">
        <w:rPr>
          <w:rFonts w:ascii="Times New Roman" w:hAnsi="Times New Roman" w:cs="Times New Roman"/>
          <w:sz w:val="24"/>
          <w:szCs w:val="24"/>
        </w:rPr>
        <w:t>ieterich</w:t>
      </w:r>
      <w:proofErr w:type="spellEnd"/>
      <w:r w:rsidR="00C025F9" w:rsidRPr="00B9721E">
        <w:rPr>
          <w:rFonts w:ascii="Times New Roman" w:hAnsi="Times New Roman" w:cs="Times New Roman"/>
          <w:sz w:val="24"/>
          <w:szCs w:val="24"/>
        </w:rPr>
        <w:t xml:space="preserve"> a </w:t>
      </w:r>
      <w:r w:rsidR="00C025F9" w:rsidRPr="00B9721E">
        <w:rPr>
          <w:rFonts w:ascii="Times New Roman" w:hAnsi="Times New Roman" w:cs="Times New Roman"/>
          <w:sz w:val="24"/>
          <w:szCs w:val="24"/>
          <w:shd w:val="clear" w:color="auto" w:fill="FFFFFF"/>
        </w:rPr>
        <w:t xml:space="preserve">German classical philologist and scholar of religion in his article “Eine </w:t>
      </w:r>
      <w:proofErr w:type="spellStart"/>
      <w:r w:rsidR="00C025F9" w:rsidRPr="00B9721E">
        <w:rPr>
          <w:rFonts w:ascii="Times New Roman" w:hAnsi="Times New Roman" w:cs="Times New Roman"/>
          <w:sz w:val="24"/>
          <w:szCs w:val="24"/>
          <w:shd w:val="clear" w:color="auto" w:fill="FFFFFF"/>
        </w:rPr>
        <w:t>Mithrasliturgie</w:t>
      </w:r>
      <w:proofErr w:type="spellEnd"/>
      <w:r w:rsidR="00407052">
        <w:rPr>
          <w:rFonts w:ascii="Times New Roman" w:hAnsi="Times New Roman" w:cs="Times New Roman"/>
          <w:sz w:val="24"/>
          <w:szCs w:val="24"/>
          <w:shd w:val="clear" w:color="auto" w:fill="FFFFFF"/>
        </w:rPr>
        <w:t>.</w:t>
      </w:r>
      <w:r w:rsidR="00B9721E">
        <w:rPr>
          <w:rFonts w:ascii="Times New Roman" w:hAnsi="Times New Roman" w:cs="Times New Roman"/>
          <w:sz w:val="24"/>
          <w:szCs w:val="24"/>
          <w:shd w:val="clear" w:color="auto" w:fill="FFFFFF"/>
        </w:rPr>
        <w:t>”</w:t>
      </w:r>
      <w:r w:rsidR="00C025F9" w:rsidRPr="00B9721E">
        <w:rPr>
          <w:rStyle w:val="FootnoteReference"/>
          <w:rFonts w:ascii="Times New Roman" w:hAnsi="Times New Roman" w:cs="Times New Roman"/>
          <w:sz w:val="24"/>
          <w:szCs w:val="24"/>
        </w:rPr>
        <w:footnoteReference w:id="7"/>
      </w:r>
      <w:r w:rsidR="00B9721E">
        <w:rPr>
          <w:rFonts w:ascii="Times New Roman" w:hAnsi="Times New Roman" w:cs="Times New Roman"/>
          <w:sz w:val="24"/>
          <w:szCs w:val="24"/>
        </w:rPr>
        <w:t xml:space="preserve"> </w:t>
      </w:r>
      <w:bookmarkStart w:id="14" w:name="_Hlk500725356"/>
      <w:r w:rsidR="00B9721E">
        <w:rPr>
          <w:rFonts w:ascii="Times New Roman" w:hAnsi="Times New Roman" w:cs="Times New Roman"/>
          <w:sz w:val="24"/>
          <w:szCs w:val="24"/>
        </w:rPr>
        <w:t>However, s</w:t>
      </w:r>
      <w:r w:rsidR="0099255B" w:rsidRPr="00B9721E">
        <w:rPr>
          <w:rFonts w:ascii="Times New Roman" w:hAnsi="Times New Roman" w:cs="Times New Roman"/>
          <w:sz w:val="24"/>
          <w:szCs w:val="24"/>
        </w:rPr>
        <w:t>uch magic books were frequently banned in the ancient world and as the new testament recounts, were sometimes objects of systematic destruction (</w:t>
      </w:r>
      <w:r w:rsidR="0047793F">
        <w:rPr>
          <w:rFonts w:ascii="Times New Roman" w:hAnsi="Times New Roman" w:cs="Times New Roman"/>
          <w:sz w:val="24"/>
          <w:szCs w:val="24"/>
        </w:rPr>
        <w:t>A</w:t>
      </w:r>
      <w:r w:rsidR="0099255B" w:rsidRPr="00B9721E">
        <w:rPr>
          <w:rFonts w:ascii="Times New Roman" w:hAnsi="Times New Roman" w:cs="Times New Roman"/>
          <w:sz w:val="24"/>
          <w:szCs w:val="24"/>
        </w:rPr>
        <w:t>cts 19:19).</w:t>
      </w:r>
      <w:r w:rsidR="004F6B40" w:rsidRPr="00B9721E">
        <w:rPr>
          <w:rFonts w:ascii="Times New Roman" w:hAnsi="Times New Roman" w:cs="Times New Roman"/>
          <w:sz w:val="24"/>
          <w:szCs w:val="24"/>
        </w:rPr>
        <w:t xml:space="preserve"> </w:t>
      </w:r>
      <w:bookmarkEnd w:id="14"/>
      <w:r w:rsidR="0099255B" w:rsidRPr="00B9721E">
        <w:rPr>
          <w:rFonts w:ascii="Times New Roman" w:hAnsi="Times New Roman" w:cs="Times New Roman"/>
          <w:sz w:val="24"/>
          <w:szCs w:val="24"/>
        </w:rPr>
        <w:t xml:space="preserve"> </w:t>
      </w:r>
      <w:r w:rsidR="00515115" w:rsidRPr="00B9721E">
        <w:rPr>
          <w:rFonts w:ascii="Times New Roman" w:hAnsi="Times New Roman" w:cs="Times New Roman"/>
          <w:sz w:val="24"/>
          <w:szCs w:val="24"/>
        </w:rPr>
        <w:t xml:space="preserve">Franz </w:t>
      </w:r>
      <w:proofErr w:type="spellStart"/>
      <w:r w:rsidR="00515115" w:rsidRPr="00B9721E">
        <w:rPr>
          <w:rFonts w:ascii="Times New Roman" w:hAnsi="Times New Roman" w:cs="Times New Roman"/>
          <w:sz w:val="24"/>
          <w:szCs w:val="24"/>
        </w:rPr>
        <w:t>Cumont</w:t>
      </w:r>
      <w:proofErr w:type="spellEnd"/>
      <w:r w:rsidR="00515115" w:rsidRPr="00B9721E">
        <w:rPr>
          <w:rFonts w:ascii="Times New Roman" w:hAnsi="Times New Roman" w:cs="Times New Roman"/>
          <w:sz w:val="24"/>
          <w:szCs w:val="24"/>
        </w:rPr>
        <w:t xml:space="preserve"> challenged </w:t>
      </w:r>
      <w:proofErr w:type="spellStart"/>
      <w:r w:rsidR="0047793F">
        <w:rPr>
          <w:rFonts w:ascii="Times New Roman" w:hAnsi="Times New Roman" w:cs="Times New Roman"/>
          <w:sz w:val="24"/>
          <w:szCs w:val="24"/>
        </w:rPr>
        <w:t>D</w:t>
      </w:r>
      <w:r w:rsidR="00515115" w:rsidRPr="00B9721E">
        <w:rPr>
          <w:rFonts w:ascii="Times New Roman" w:hAnsi="Times New Roman" w:cs="Times New Roman"/>
          <w:sz w:val="24"/>
          <w:szCs w:val="24"/>
        </w:rPr>
        <w:t>ieterich</w:t>
      </w:r>
      <w:r w:rsidR="0047793F">
        <w:rPr>
          <w:rFonts w:ascii="Times New Roman" w:hAnsi="Times New Roman" w:cs="Times New Roman"/>
          <w:sz w:val="24"/>
          <w:szCs w:val="24"/>
        </w:rPr>
        <w:t>’</w:t>
      </w:r>
      <w:r w:rsidR="00515115" w:rsidRPr="00B9721E">
        <w:rPr>
          <w:rFonts w:ascii="Times New Roman" w:hAnsi="Times New Roman" w:cs="Times New Roman"/>
          <w:sz w:val="24"/>
          <w:szCs w:val="24"/>
        </w:rPr>
        <w:t>s</w:t>
      </w:r>
      <w:proofErr w:type="spellEnd"/>
      <w:r w:rsidR="00515115" w:rsidRPr="00B9721E">
        <w:rPr>
          <w:rFonts w:ascii="Times New Roman" w:hAnsi="Times New Roman" w:cs="Times New Roman"/>
          <w:sz w:val="24"/>
          <w:szCs w:val="24"/>
        </w:rPr>
        <w:t xml:space="preserve"> work </w:t>
      </w:r>
      <w:r w:rsidR="0047793F">
        <w:rPr>
          <w:rFonts w:ascii="Times New Roman" w:hAnsi="Times New Roman" w:cs="Times New Roman"/>
          <w:sz w:val="24"/>
          <w:szCs w:val="24"/>
        </w:rPr>
        <w:t>on</w:t>
      </w:r>
      <w:r w:rsidR="00515115" w:rsidRPr="00B9721E">
        <w:rPr>
          <w:rFonts w:ascii="Times New Roman" w:hAnsi="Times New Roman" w:cs="Times New Roman"/>
          <w:sz w:val="24"/>
          <w:szCs w:val="24"/>
        </w:rPr>
        <w:t xml:space="preserve"> Mithras liturgy</w:t>
      </w:r>
      <w:r w:rsidR="0047793F">
        <w:rPr>
          <w:rFonts w:ascii="Times New Roman" w:hAnsi="Times New Roman" w:cs="Times New Roman"/>
          <w:sz w:val="24"/>
          <w:szCs w:val="24"/>
        </w:rPr>
        <w:t>,</w:t>
      </w:r>
      <w:r w:rsidR="00515115" w:rsidRPr="00B9721E">
        <w:rPr>
          <w:rFonts w:ascii="Times New Roman" w:hAnsi="Times New Roman" w:cs="Times New Roman"/>
          <w:sz w:val="24"/>
          <w:szCs w:val="24"/>
        </w:rPr>
        <w:t xml:space="preserve"> </w:t>
      </w:r>
      <w:r w:rsidR="009E00A4" w:rsidRPr="00B9721E">
        <w:rPr>
          <w:rFonts w:ascii="Times New Roman" w:hAnsi="Times New Roman" w:cs="Times New Roman"/>
          <w:sz w:val="24"/>
          <w:szCs w:val="24"/>
        </w:rPr>
        <w:t xml:space="preserve">and according to </w:t>
      </w:r>
      <w:proofErr w:type="spellStart"/>
      <w:r w:rsidR="009E00A4" w:rsidRPr="00B9721E">
        <w:rPr>
          <w:rFonts w:ascii="Times New Roman" w:hAnsi="Times New Roman" w:cs="Times New Roman"/>
          <w:sz w:val="24"/>
          <w:szCs w:val="24"/>
        </w:rPr>
        <w:t>Cumont</w:t>
      </w:r>
      <w:proofErr w:type="spellEnd"/>
      <w:r w:rsidR="0047793F">
        <w:rPr>
          <w:rFonts w:ascii="Times New Roman" w:hAnsi="Times New Roman" w:cs="Times New Roman"/>
          <w:sz w:val="24"/>
          <w:szCs w:val="24"/>
        </w:rPr>
        <w:t>,</w:t>
      </w:r>
      <w:r w:rsidR="009E00A4" w:rsidRPr="00B9721E">
        <w:rPr>
          <w:rFonts w:ascii="Times New Roman" w:hAnsi="Times New Roman" w:cs="Times New Roman"/>
          <w:sz w:val="24"/>
          <w:szCs w:val="24"/>
        </w:rPr>
        <w:t xml:space="preserve"> his work</w:t>
      </w:r>
      <w:r w:rsidR="00515115" w:rsidRPr="00B9721E">
        <w:rPr>
          <w:rFonts w:ascii="Times New Roman" w:hAnsi="Times New Roman" w:cs="Times New Roman"/>
          <w:sz w:val="24"/>
          <w:szCs w:val="24"/>
        </w:rPr>
        <w:t xml:space="preserve"> lacked certain essential features of any</w:t>
      </w:r>
      <w:r w:rsidR="00515115">
        <w:rPr>
          <w:rFonts w:ascii="Times New Roman" w:hAnsi="Times New Roman" w:cs="Times New Roman"/>
          <w:sz w:val="24"/>
          <w:szCs w:val="24"/>
        </w:rPr>
        <w:t xml:space="preserve"> Mithraic rituals. Yet des</w:t>
      </w:r>
      <w:r w:rsidR="00B9721E">
        <w:rPr>
          <w:rFonts w:ascii="Times New Roman" w:hAnsi="Times New Roman" w:cs="Times New Roman"/>
          <w:sz w:val="24"/>
          <w:szCs w:val="24"/>
        </w:rPr>
        <w:t>pit</w:t>
      </w:r>
      <w:r w:rsidR="00515115">
        <w:rPr>
          <w:rFonts w:ascii="Times New Roman" w:hAnsi="Times New Roman" w:cs="Times New Roman"/>
          <w:sz w:val="24"/>
          <w:szCs w:val="24"/>
        </w:rPr>
        <w:t xml:space="preserve">e these objections, the so-called Mithras liturgy in PGM does display many Mithraic themes, such as a pronounced </w:t>
      </w:r>
      <w:r w:rsidR="00B9721E">
        <w:rPr>
          <w:rFonts w:ascii="Times New Roman" w:hAnsi="Times New Roman" w:cs="Times New Roman"/>
          <w:sz w:val="24"/>
          <w:szCs w:val="24"/>
        </w:rPr>
        <w:t>reverence</w:t>
      </w:r>
      <w:r w:rsidR="00515115">
        <w:rPr>
          <w:rFonts w:ascii="Times New Roman" w:hAnsi="Times New Roman" w:cs="Times New Roman"/>
          <w:sz w:val="24"/>
          <w:szCs w:val="24"/>
        </w:rPr>
        <w:t xml:space="preserve"> </w:t>
      </w:r>
      <w:r w:rsidR="00B9721E">
        <w:rPr>
          <w:rFonts w:ascii="Times New Roman" w:hAnsi="Times New Roman" w:cs="Times New Roman"/>
          <w:sz w:val="24"/>
          <w:szCs w:val="24"/>
        </w:rPr>
        <w:t>fo</w:t>
      </w:r>
      <w:r w:rsidR="00515115">
        <w:rPr>
          <w:rFonts w:ascii="Times New Roman" w:hAnsi="Times New Roman" w:cs="Times New Roman"/>
          <w:sz w:val="24"/>
          <w:szCs w:val="24"/>
        </w:rPr>
        <w:t xml:space="preserve">r the solar deity, the centrality of astrology and the four cardinal elements and Persian style descriptions of Helios ascension ritual leading to divine transformation, showing strong similarities with mystery imitations (language) and with magical operations (praxis). </w:t>
      </w:r>
    </w:p>
    <w:p w:rsidR="008F2608" w:rsidRDefault="00B9721E" w:rsidP="008F2608">
      <w:pPr>
        <w:rPr>
          <w:rFonts w:ascii="Times New Roman" w:hAnsi="Times New Roman" w:cs="Times New Roman"/>
          <w:sz w:val="24"/>
          <w:szCs w:val="24"/>
        </w:rPr>
      </w:pPr>
      <w:bookmarkStart w:id="15" w:name="_Hlk500725404"/>
      <w:r w:rsidRPr="00E954F7">
        <w:rPr>
          <w:rFonts w:ascii="Times New Roman" w:hAnsi="Times New Roman" w:cs="Times New Roman"/>
          <w:sz w:val="24"/>
          <w:szCs w:val="24"/>
        </w:rPr>
        <w:t>A</w:t>
      </w:r>
      <w:r w:rsidR="006212C3" w:rsidRPr="00E954F7">
        <w:rPr>
          <w:rFonts w:ascii="Times New Roman" w:hAnsi="Times New Roman" w:cs="Times New Roman"/>
          <w:sz w:val="24"/>
          <w:szCs w:val="24"/>
        </w:rPr>
        <w:t>rchaeolog</w:t>
      </w:r>
      <w:r>
        <w:rPr>
          <w:rFonts w:ascii="Times New Roman" w:hAnsi="Times New Roman" w:cs="Times New Roman"/>
          <w:sz w:val="24"/>
          <w:szCs w:val="24"/>
        </w:rPr>
        <w:t>ical evidence</w:t>
      </w:r>
      <w:r w:rsidR="006212C3" w:rsidRPr="00E954F7">
        <w:rPr>
          <w:rFonts w:ascii="Times New Roman" w:hAnsi="Times New Roman" w:cs="Times New Roman"/>
          <w:sz w:val="24"/>
          <w:szCs w:val="24"/>
        </w:rPr>
        <w:t xml:space="preserve"> has </w:t>
      </w:r>
      <w:r w:rsidR="00C2448D">
        <w:rPr>
          <w:rFonts w:ascii="Times New Roman" w:hAnsi="Times New Roman" w:cs="Times New Roman"/>
          <w:sz w:val="24"/>
          <w:szCs w:val="24"/>
        </w:rPr>
        <w:t xml:space="preserve">provided </w:t>
      </w:r>
      <w:r w:rsidR="00E82940" w:rsidRPr="00E954F7">
        <w:rPr>
          <w:rFonts w:ascii="Times New Roman" w:hAnsi="Times New Roman" w:cs="Times New Roman"/>
          <w:sz w:val="24"/>
          <w:szCs w:val="24"/>
        </w:rPr>
        <w:t>prodigious</w:t>
      </w:r>
      <w:r w:rsidR="006212C3" w:rsidRPr="00E954F7">
        <w:rPr>
          <w:rFonts w:ascii="Times New Roman" w:hAnsi="Times New Roman" w:cs="Times New Roman"/>
          <w:sz w:val="24"/>
          <w:szCs w:val="24"/>
        </w:rPr>
        <w:t xml:space="preserve"> </w:t>
      </w:r>
      <w:r w:rsidR="00C2448D">
        <w:rPr>
          <w:rFonts w:ascii="Times New Roman" w:hAnsi="Times New Roman" w:cs="Times New Roman"/>
          <w:sz w:val="24"/>
          <w:szCs w:val="24"/>
        </w:rPr>
        <w:t xml:space="preserve">significance to scholars and research </w:t>
      </w:r>
      <w:r w:rsidR="006212C3" w:rsidRPr="00E954F7">
        <w:rPr>
          <w:rFonts w:ascii="Times New Roman" w:hAnsi="Times New Roman" w:cs="Times New Roman"/>
          <w:sz w:val="24"/>
          <w:szCs w:val="24"/>
        </w:rPr>
        <w:t xml:space="preserve">in the study of Mithraism </w:t>
      </w:r>
      <w:r w:rsidR="00C2448D">
        <w:rPr>
          <w:rFonts w:ascii="Times New Roman" w:hAnsi="Times New Roman" w:cs="Times New Roman"/>
          <w:sz w:val="24"/>
          <w:szCs w:val="24"/>
        </w:rPr>
        <w:t>which</w:t>
      </w:r>
      <w:r w:rsidR="006212C3" w:rsidRPr="00E954F7">
        <w:rPr>
          <w:rFonts w:ascii="Times New Roman" w:hAnsi="Times New Roman" w:cs="Times New Roman"/>
          <w:sz w:val="24"/>
          <w:szCs w:val="24"/>
        </w:rPr>
        <w:t xml:space="preserve"> has provided new </w:t>
      </w:r>
      <w:r w:rsidR="00E82940" w:rsidRPr="00E954F7">
        <w:rPr>
          <w:rFonts w:ascii="Times New Roman" w:hAnsi="Times New Roman" w:cs="Times New Roman"/>
          <w:sz w:val="24"/>
          <w:szCs w:val="24"/>
        </w:rPr>
        <w:t>perceptions</w:t>
      </w:r>
      <w:r w:rsidR="006212C3" w:rsidRPr="00E954F7">
        <w:rPr>
          <w:rFonts w:ascii="Times New Roman" w:hAnsi="Times New Roman" w:cs="Times New Roman"/>
          <w:sz w:val="24"/>
          <w:szCs w:val="24"/>
        </w:rPr>
        <w:t xml:space="preserve"> into the </w:t>
      </w:r>
      <w:r w:rsidR="00C2448D">
        <w:rPr>
          <w:rFonts w:ascii="Times New Roman" w:hAnsi="Times New Roman" w:cs="Times New Roman"/>
          <w:sz w:val="24"/>
          <w:szCs w:val="24"/>
        </w:rPr>
        <w:t>new religious movement</w:t>
      </w:r>
      <w:r w:rsidR="006212C3" w:rsidRPr="00E954F7">
        <w:rPr>
          <w:rFonts w:ascii="Times New Roman" w:hAnsi="Times New Roman" w:cs="Times New Roman"/>
          <w:sz w:val="24"/>
          <w:szCs w:val="24"/>
        </w:rPr>
        <w:t xml:space="preserve"> and its adherents.</w:t>
      </w:r>
      <w:bookmarkEnd w:id="15"/>
      <w:r w:rsidR="002C5CE9" w:rsidRPr="00E954F7">
        <w:rPr>
          <w:rStyle w:val="FootnoteReference"/>
          <w:rFonts w:ascii="Times New Roman" w:hAnsi="Times New Roman" w:cs="Times New Roman"/>
          <w:sz w:val="24"/>
          <w:szCs w:val="24"/>
        </w:rPr>
        <w:footnoteReference w:id="8"/>
      </w:r>
      <w:r w:rsidR="006212C3" w:rsidRPr="00E954F7">
        <w:rPr>
          <w:rFonts w:ascii="Times New Roman" w:hAnsi="Times New Roman" w:cs="Times New Roman"/>
          <w:sz w:val="24"/>
          <w:szCs w:val="24"/>
        </w:rPr>
        <w:t xml:space="preserve"> </w:t>
      </w:r>
      <w:r>
        <w:rPr>
          <w:rFonts w:ascii="Times New Roman" w:hAnsi="Times New Roman" w:cs="Times New Roman"/>
          <w:sz w:val="24"/>
          <w:szCs w:val="24"/>
        </w:rPr>
        <w:t>However</w:t>
      </w:r>
      <w:r w:rsidR="00C9464D">
        <w:rPr>
          <w:rFonts w:ascii="Times New Roman" w:hAnsi="Times New Roman" w:cs="Times New Roman"/>
          <w:sz w:val="24"/>
          <w:szCs w:val="24"/>
        </w:rPr>
        <w:t>,</w:t>
      </w:r>
      <w:r>
        <w:rPr>
          <w:rFonts w:ascii="Times New Roman" w:hAnsi="Times New Roman" w:cs="Times New Roman"/>
          <w:sz w:val="24"/>
          <w:szCs w:val="24"/>
        </w:rPr>
        <w:t xml:space="preserve"> even though there is evidence we cannot know </w:t>
      </w:r>
      <w:r w:rsidR="00C9464D">
        <w:rPr>
          <w:rFonts w:ascii="Times New Roman" w:hAnsi="Times New Roman" w:cs="Times New Roman"/>
          <w:sz w:val="24"/>
          <w:szCs w:val="24"/>
        </w:rPr>
        <w:t>precisely</w:t>
      </w:r>
      <w:r>
        <w:rPr>
          <w:rFonts w:ascii="Times New Roman" w:hAnsi="Times New Roman" w:cs="Times New Roman"/>
          <w:sz w:val="24"/>
          <w:szCs w:val="24"/>
        </w:rPr>
        <w:t xml:space="preserve"> what it means which is what </w:t>
      </w:r>
      <w:r w:rsidR="00C9464D">
        <w:rPr>
          <w:rFonts w:ascii="Times New Roman" w:hAnsi="Times New Roman" w:cs="Times New Roman"/>
          <w:sz w:val="24"/>
          <w:szCs w:val="24"/>
        </w:rPr>
        <w:t>primarily</w:t>
      </w:r>
      <w:r>
        <w:rPr>
          <w:rFonts w:ascii="Times New Roman" w:hAnsi="Times New Roman" w:cs="Times New Roman"/>
          <w:sz w:val="24"/>
          <w:szCs w:val="24"/>
        </w:rPr>
        <w:t xml:space="preserve"> leads to much scholarly debate </w:t>
      </w:r>
      <w:r w:rsidR="00C9464D">
        <w:rPr>
          <w:rFonts w:ascii="Times New Roman" w:hAnsi="Times New Roman" w:cs="Times New Roman"/>
          <w:sz w:val="24"/>
          <w:szCs w:val="24"/>
        </w:rPr>
        <w:t>in</w:t>
      </w:r>
      <w:r>
        <w:rPr>
          <w:rFonts w:ascii="Times New Roman" w:hAnsi="Times New Roman" w:cs="Times New Roman"/>
          <w:sz w:val="24"/>
          <w:szCs w:val="24"/>
        </w:rPr>
        <w:t xml:space="preserve"> the field. Whereby w</w:t>
      </w:r>
      <w:r w:rsidR="006212C3" w:rsidRPr="00E954F7">
        <w:rPr>
          <w:rFonts w:ascii="Times New Roman" w:hAnsi="Times New Roman" w:cs="Times New Roman"/>
          <w:sz w:val="24"/>
          <w:szCs w:val="24"/>
        </w:rPr>
        <w:t xml:space="preserve">e see images, but we do not know the exact meaning, we see text, but not text that was written by people who worship </w:t>
      </w:r>
      <w:r w:rsidRPr="00E954F7">
        <w:rPr>
          <w:rFonts w:ascii="Times New Roman" w:hAnsi="Times New Roman" w:cs="Times New Roman"/>
          <w:sz w:val="24"/>
          <w:szCs w:val="24"/>
        </w:rPr>
        <w:t>Mithras,</w:t>
      </w:r>
      <w:r>
        <w:rPr>
          <w:rFonts w:ascii="Times New Roman" w:hAnsi="Times New Roman" w:cs="Times New Roman"/>
          <w:sz w:val="24"/>
          <w:szCs w:val="24"/>
        </w:rPr>
        <w:t xml:space="preserve"> and this </w:t>
      </w:r>
      <w:r w:rsidR="00C9464D">
        <w:rPr>
          <w:rFonts w:ascii="Times New Roman" w:hAnsi="Times New Roman" w:cs="Times New Roman"/>
          <w:sz w:val="24"/>
          <w:szCs w:val="24"/>
        </w:rPr>
        <w:t>mainly</w:t>
      </w:r>
      <w:r>
        <w:rPr>
          <w:rFonts w:ascii="Times New Roman" w:hAnsi="Times New Roman" w:cs="Times New Roman"/>
          <w:sz w:val="24"/>
          <w:szCs w:val="24"/>
        </w:rPr>
        <w:t xml:space="preserve"> leads to different interpretations</w:t>
      </w:r>
      <w:r w:rsidR="006212C3" w:rsidRPr="00E954F7">
        <w:rPr>
          <w:rFonts w:ascii="Times New Roman" w:hAnsi="Times New Roman" w:cs="Times New Roman"/>
          <w:sz w:val="24"/>
          <w:szCs w:val="24"/>
        </w:rPr>
        <w:t>.</w:t>
      </w:r>
      <w:r w:rsidR="008F2608">
        <w:rPr>
          <w:rFonts w:ascii="Times New Roman" w:hAnsi="Times New Roman" w:cs="Times New Roman"/>
          <w:sz w:val="24"/>
          <w:szCs w:val="24"/>
        </w:rPr>
        <w:t xml:space="preserve"> </w:t>
      </w:r>
      <w:r w:rsidR="008F2608" w:rsidRPr="00E954F7">
        <w:rPr>
          <w:rFonts w:ascii="Times New Roman" w:hAnsi="Times New Roman" w:cs="Times New Roman"/>
          <w:sz w:val="24"/>
          <w:szCs w:val="24"/>
        </w:rPr>
        <w:t>Another essential point is that we have no literacy sources by the followers of the cult.</w:t>
      </w:r>
      <w:r w:rsidR="008F2608">
        <w:rPr>
          <w:rFonts w:ascii="Times New Roman" w:hAnsi="Times New Roman" w:cs="Times New Roman"/>
          <w:sz w:val="24"/>
          <w:szCs w:val="24"/>
        </w:rPr>
        <w:t xml:space="preserve"> </w:t>
      </w:r>
      <w:r w:rsidR="008F2608" w:rsidRPr="00E954F7">
        <w:rPr>
          <w:rFonts w:ascii="Times New Roman" w:hAnsi="Times New Roman" w:cs="Times New Roman"/>
          <w:sz w:val="24"/>
          <w:szCs w:val="24"/>
        </w:rPr>
        <w:t xml:space="preserve">As there were no written accounts by the cults followers and those texts we do have are often by the cult's enemies.  </w:t>
      </w:r>
      <w:r>
        <w:rPr>
          <w:rFonts w:ascii="Times New Roman" w:hAnsi="Times New Roman" w:cs="Times New Roman"/>
          <w:sz w:val="24"/>
          <w:szCs w:val="24"/>
        </w:rPr>
        <w:t>As previously mention</w:t>
      </w:r>
      <w:r w:rsidR="00C9464D">
        <w:rPr>
          <w:rFonts w:ascii="Times New Roman" w:hAnsi="Times New Roman" w:cs="Times New Roman"/>
          <w:sz w:val="24"/>
          <w:szCs w:val="24"/>
        </w:rPr>
        <w:t>ed</w:t>
      </w:r>
      <w:r>
        <w:rPr>
          <w:rFonts w:ascii="Times New Roman" w:hAnsi="Times New Roman" w:cs="Times New Roman"/>
          <w:sz w:val="24"/>
          <w:szCs w:val="24"/>
        </w:rPr>
        <w:t xml:space="preserve"> m</w:t>
      </w:r>
      <w:r w:rsidR="008F2608" w:rsidRPr="00E954F7">
        <w:rPr>
          <w:rFonts w:ascii="Times New Roman" w:hAnsi="Times New Roman" w:cs="Times New Roman"/>
          <w:sz w:val="24"/>
          <w:szCs w:val="24"/>
        </w:rPr>
        <w:t xml:space="preserve">ost of the evidence we have is archaeological, inscriptions, mosaics, sculptures </w:t>
      </w:r>
      <w:bookmarkStart w:id="16" w:name="_Hlk500725474"/>
      <w:r w:rsidR="008F2608" w:rsidRPr="00E954F7">
        <w:rPr>
          <w:rFonts w:ascii="Times New Roman" w:hAnsi="Times New Roman" w:cs="Times New Roman"/>
          <w:sz w:val="24"/>
          <w:szCs w:val="24"/>
        </w:rPr>
        <w:t>and the actual meeting places where Mithraic initiates gathered called Mithraea, and it's mainly this that academics have used to build up a picture of Mithraism.  There is widespread of Mithraea among the world including</w:t>
      </w:r>
      <w:r>
        <w:rPr>
          <w:rFonts w:ascii="Times New Roman" w:hAnsi="Times New Roman" w:cs="Times New Roman"/>
          <w:sz w:val="24"/>
          <w:szCs w:val="24"/>
        </w:rPr>
        <w:t xml:space="preserve"> an impressive example in</w:t>
      </w:r>
      <w:r w:rsidR="008F2608" w:rsidRPr="00E954F7">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008F2608" w:rsidRPr="00E954F7">
        <w:rPr>
          <w:rFonts w:ascii="Times New Roman" w:hAnsi="Times New Roman" w:cs="Times New Roman"/>
          <w:sz w:val="24"/>
          <w:szCs w:val="24"/>
        </w:rPr>
        <w:t xml:space="preserve">These Mithraea worship points happen in caves or down below, and the cave is said to be the image of the cosmos. </w:t>
      </w:r>
      <w:bookmarkEnd w:id="16"/>
      <w:r w:rsidR="008F2608" w:rsidRPr="00E954F7">
        <w:rPr>
          <w:rFonts w:ascii="Times New Roman" w:hAnsi="Times New Roman" w:cs="Times New Roman"/>
          <w:sz w:val="24"/>
          <w:szCs w:val="24"/>
        </w:rPr>
        <w:t xml:space="preserve">They were usually located in frontier zones which catered to soldiers who predominantly joined the cult. </w:t>
      </w:r>
    </w:p>
    <w:p w:rsidR="008F2608" w:rsidRDefault="0012457D" w:rsidP="006212C3">
      <w:pPr>
        <w:rPr>
          <w:rFonts w:ascii="Times New Roman" w:hAnsi="Times New Roman" w:cs="Times New Roman"/>
          <w:sz w:val="24"/>
          <w:szCs w:val="24"/>
        </w:rPr>
      </w:pPr>
      <w:r>
        <w:rPr>
          <w:rFonts w:ascii="Times New Roman" w:hAnsi="Times New Roman" w:cs="Times New Roman"/>
          <w:sz w:val="24"/>
          <w:szCs w:val="24"/>
        </w:rPr>
        <w:t xml:space="preserve">Moreover, </w:t>
      </w:r>
      <w:r w:rsidRPr="00E954F7">
        <w:rPr>
          <w:rFonts w:ascii="Times New Roman" w:hAnsi="Times New Roman" w:cs="Times New Roman"/>
          <w:sz w:val="24"/>
          <w:szCs w:val="24"/>
        </w:rPr>
        <w:t>Mithraea</w:t>
      </w:r>
      <w:r w:rsidR="008F2608" w:rsidRPr="00E954F7">
        <w:rPr>
          <w:rFonts w:ascii="Times New Roman" w:hAnsi="Times New Roman" w:cs="Times New Roman"/>
          <w:sz w:val="24"/>
          <w:szCs w:val="24"/>
        </w:rPr>
        <w:t xml:space="preserve"> are not all the same, but they do share general characteristics such as they are narrow rectangular meeting rooms which are relatively small and are often built underground with vaulted ceilings, and they are relatively small most measuring only ten </w:t>
      </w:r>
      <w:r w:rsidR="008F2608" w:rsidRPr="00E954F7">
        <w:rPr>
          <w:rFonts w:ascii="Times New Roman" w:hAnsi="Times New Roman" w:cs="Times New Roman"/>
          <w:sz w:val="24"/>
          <w:szCs w:val="24"/>
        </w:rPr>
        <w:lastRenderedPageBreak/>
        <w:t>meters long.</w:t>
      </w:r>
      <w:r w:rsidR="008F2608" w:rsidRPr="00E954F7">
        <w:rPr>
          <w:rStyle w:val="FootnoteReference"/>
          <w:rFonts w:ascii="Times New Roman" w:hAnsi="Times New Roman" w:cs="Times New Roman"/>
          <w:sz w:val="24"/>
          <w:szCs w:val="24"/>
        </w:rPr>
        <w:footnoteReference w:id="9"/>
      </w:r>
      <w:r w:rsidR="008F2608" w:rsidRPr="00E954F7">
        <w:rPr>
          <w:rFonts w:ascii="Times New Roman" w:hAnsi="Times New Roman" w:cs="Times New Roman"/>
          <w:sz w:val="24"/>
          <w:szCs w:val="24"/>
        </w:rPr>
        <w:t xml:space="preserve">  The architecture of a Mithraeum is quite distinctive and unique whereby its characteristic </w:t>
      </w:r>
      <w:r w:rsidR="00C2448D">
        <w:rPr>
          <w:rFonts w:ascii="Times New Roman" w:hAnsi="Times New Roman" w:cs="Times New Roman"/>
          <w:sz w:val="24"/>
          <w:szCs w:val="24"/>
        </w:rPr>
        <w:t xml:space="preserve">layout </w:t>
      </w:r>
      <w:r w:rsidR="008F2608" w:rsidRPr="00E954F7">
        <w:rPr>
          <w:rFonts w:ascii="Times New Roman" w:hAnsi="Times New Roman" w:cs="Times New Roman"/>
          <w:sz w:val="24"/>
          <w:szCs w:val="24"/>
        </w:rPr>
        <w:t xml:space="preserve">makes it </w:t>
      </w:r>
      <w:r w:rsidR="00C2448D">
        <w:rPr>
          <w:rFonts w:ascii="Times New Roman" w:hAnsi="Times New Roman" w:cs="Times New Roman"/>
          <w:sz w:val="24"/>
          <w:szCs w:val="24"/>
        </w:rPr>
        <w:t xml:space="preserve">incredibly </w:t>
      </w:r>
      <w:r w:rsidR="00E82940">
        <w:rPr>
          <w:rFonts w:ascii="Times New Roman" w:hAnsi="Times New Roman" w:cs="Times New Roman"/>
          <w:sz w:val="24"/>
          <w:szCs w:val="24"/>
        </w:rPr>
        <w:t xml:space="preserve">straightforward </w:t>
      </w:r>
      <w:r w:rsidR="008F2608" w:rsidRPr="00E954F7">
        <w:rPr>
          <w:rFonts w:ascii="Times New Roman" w:hAnsi="Times New Roman" w:cs="Times New Roman"/>
          <w:sz w:val="24"/>
          <w:szCs w:val="24"/>
        </w:rPr>
        <w:t xml:space="preserve">to </w:t>
      </w:r>
      <w:r w:rsidR="00E82940">
        <w:rPr>
          <w:rFonts w:ascii="Times New Roman" w:hAnsi="Times New Roman" w:cs="Times New Roman"/>
          <w:sz w:val="24"/>
          <w:szCs w:val="24"/>
        </w:rPr>
        <w:t>distinguish</w:t>
      </w:r>
      <w:r w:rsidR="008F2608" w:rsidRPr="00E954F7">
        <w:rPr>
          <w:rFonts w:ascii="Times New Roman" w:hAnsi="Times New Roman" w:cs="Times New Roman"/>
          <w:sz w:val="24"/>
          <w:szCs w:val="24"/>
        </w:rPr>
        <w:t xml:space="preserve"> temples in excavations. For example, the walls were often brightly painted with red and yellow stripes, and some Italian temples were decorated with scenes of Mithraic rituals. </w:t>
      </w:r>
      <w:bookmarkStart w:id="17" w:name="_Hlk500725690"/>
      <w:r w:rsidR="008F2608" w:rsidRPr="00E954F7">
        <w:rPr>
          <w:rFonts w:ascii="Times New Roman" w:hAnsi="Times New Roman" w:cs="Times New Roman"/>
          <w:sz w:val="24"/>
          <w:szCs w:val="24"/>
        </w:rPr>
        <w:t xml:space="preserve">The number of initiates in each Mithraeum would have ascended from about twenty to forty men. These meeting rooms were meant to facilitate one of the central rituals of the Mithras cult the ritual. Ritualised dining was a standard feature in late Roman religion and that the assumption is that initiators of Mithraism met there and had a sacred meal. However, the temple was very abnormal to conventional temples in ancient Rome where the temples that people would be familiar with would be in the open air. </w:t>
      </w:r>
      <w:bookmarkEnd w:id="17"/>
      <w:r w:rsidR="008F2608" w:rsidRPr="00E954F7">
        <w:rPr>
          <w:rFonts w:ascii="Times New Roman" w:hAnsi="Times New Roman" w:cs="Times New Roman"/>
          <w:sz w:val="24"/>
          <w:szCs w:val="24"/>
        </w:rPr>
        <w:t xml:space="preserve">Subsequently, </w:t>
      </w:r>
      <w:bookmarkStart w:id="18" w:name="_Hlk500725718"/>
      <w:r w:rsidR="008F2608" w:rsidRPr="00E954F7">
        <w:rPr>
          <w:rFonts w:ascii="Times New Roman" w:hAnsi="Times New Roman" w:cs="Times New Roman"/>
          <w:sz w:val="24"/>
          <w:szCs w:val="24"/>
        </w:rPr>
        <w:t xml:space="preserve">the idea of performing cult rituals and attending worship in the dark was considered very dubious and sinister. </w:t>
      </w:r>
      <w:bookmarkEnd w:id="18"/>
      <w:r w:rsidR="008F2608" w:rsidRPr="00E954F7">
        <w:rPr>
          <w:rFonts w:ascii="Times New Roman" w:hAnsi="Times New Roman" w:cs="Times New Roman"/>
          <w:sz w:val="24"/>
          <w:szCs w:val="24"/>
        </w:rPr>
        <w:t>This is essentially an offense against the norms of classical religion, and that offense and differences from standard Roman cults must have been very attractive</w:t>
      </w:r>
      <w:bookmarkStart w:id="19" w:name="_Hlk500725755"/>
      <w:r w:rsidR="008F2608" w:rsidRPr="00E954F7">
        <w:rPr>
          <w:rFonts w:ascii="Times New Roman" w:hAnsi="Times New Roman" w:cs="Times New Roman"/>
          <w:sz w:val="24"/>
          <w:szCs w:val="24"/>
        </w:rPr>
        <w:t xml:space="preserve">. </w:t>
      </w:r>
      <w:r w:rsidR="0095625A">
        <w:rPr>
          <w:rFonts w:ascii="Times New Roman" w:hAnsi="Times New Roman" w:cs="Times New Roman"/>
          <w:sz w:val="24"/>
          <w:szCs w:val="24"/>
        </w:rPr>
        <w:t xml:space="preserve">In </w:t>
      </w:r>
      <w:r w:rsidR="000C0B7A">
        <w:rPr>
          <w:rFonts w:ascii="Times New Roman" w:hAnsi="Times New Roman" w:cs="Times New Roman"/>
          <w:sz w:val="24"/>
          <w:szCs w:val="24"/>
        </w:rPr>
        <w:t>addition,</w:t>
      </w:r>
      <w:r w:rsidR="0095625A">
        <w:rPr>
          <w:rFonts w:ascii="Times New Roman" w:hAnsi="Times New Roman" w:cs="Times New Roman"/>
          <w:sz w:val="24"/>
          <w:szCs w:val="24"/>
        </w:rPr>
        <w:t xml:space="preserve"> seeming as such magic books were banned in the ancient world this and the contribution </w:t>
      </w:r>
      <w:r w:rsidR="00C025F9">
        <w:rPr>
          <w:rFonts w:ascii="Times New Roman" w:hAnsi="Times New Roman" w:cs="Times New Roman"/>
          <w:sz w:val="24"/>
          <w:szCs w:val="24"/>
        </w:rPr>
        <w:t xml:space="preserve">of violence within the mystery religion which may have contributed to the frequent </w:t>
      </w:r>
      <w:r w:rsidR="00C9464D">
        <w:rPr>
          <w:rFonts w:ascii="Times New Roman" w:hAnsi="Times New Roman" w:cs="Times New Roman"/>
          <w:sz w:val="24"/>
          <w:szCs w:val="24"/>
        </w:rPr>
        <w:t>admonishing’s</w:t>
      </w:r>
      <w:r w:rsidR="00C025F9">
        <w:rPr>
          <w:rFonts w:ascii="Times New Roman" w:hAnsi="Times New Roman" w:cs="Times New Roman"/>
          <w:sz w:val="24"/>
          <w:szCs w:val="24"/>
        </w:rPr>
        <w:t xml:space="preserve"> of secrecy found in these books. Especially since the rise of Christianity, magical literature was increasingly forced</w:t>
      </w:r>
      <w:r w:rsidR="00C9464D">
        <w:rPr>
          <w:rFonts w:ascii="Times New Roman" w:hAnsi="Times New Roman" w:cs="Times New Roman"/>
          <w:sz w:val="24"/>
          <w:szCs w:val="24"/>
        </w:rPr>
        <w:t xml:space="preserve"> </w:t>
      </w:r>
      <w:r w:rsidR="00C025F9">
        <w:rPr>
          <w:rFonts w:ascii="Times New Roman" w:hAnsi="Times New Roman" w:cs="Times New Roman"/>
          <w:sz w:val="24"/>
          <w:szCs w:val="24"/>
        </w:rPr>
        <w:t>underground</w:t>
      </w:r>
      <w:r w:rsidR="00C025F9">
        <w:rPr>
          <w:rStyle w:val="FootnoteReference"/>
          <w:rFonts w:ascii="Times New Roman" w:hAnsi="Times New Roman" w:cs="Times New Roman"/>
          <w:sz w:val="24"/>
          <w:szCs w:val="24"/>
        </w:rPr>
        <w:footnoteReference w:id="10"/>
      </w:r>
      <w:r w:rsidR="00F36B7A">
        <w:rPr>
          <w:rFonts w:ascii="Times New Roman" w:hAnsi="Times New Roman" w:cs="Times New Roman"/>
          <w:sz w:val="24"/>
          <w:szCs w:val="24"/>
        </w:rPr>
        <w:t xml:space="preserve">which could explain why the cult was so mysterious. </w:t>
      </w:r>
      <w:bookmarkEnd w:id="19"/>
    </w:p>
    <w:p w:rsidR="006212C3" w:rsidRPr="00E954F7" w:rsidRDefault="00A3799A" w:rsidP="006212C3">
      <w:pPr>
        <w:rPr>
          <w:rFonts w:ascii="Times New Roman" w:hAnsi="Times New Roman" w:cs="Times New Roman"/>
          <w:sz w:val="24"/>
          <w:szCs w:val="24"/>
        </w:rPr>
      </w:pPr>
      <w:r w:rsidRPr="00E954F7">
        <w:rPr>
          <w:rFonts w:ascii="Times New Roman" w:hAnsi="Times New Roman" w:cs="Times New Roman"/>
          <w:sz w:val="24"/>
          <w:szCs w:val="24"/>
        </w:rPr>
        <w:t>Nevertheless</w:t>
      </w:r>
      <w:r w:rsidR="006212C3" w:rsidRPr="00E954F7">
        <w:rPr>
          <w:rFonts w:ascii="Times New Roman" w:hAnsi="Times New Roman" w:cs="Times New Roman"/>
          <w:sz w:val="24"/>
          <w:szCs w:val="24"/>
        </w:rPr>
        <w:t xml:space="preserve">, </w:t>
      </w:r>
      <w:bookmarkStart w:id="20" w:name="_Hlk500725784"/>
      <w:r w:rsidR="006212C3" w:rsidRPr="00E954F7">
        <w:rPr>
          <w:rFonts w:ascii="Times New Roman" w:hAnsi="Times New Roman" w:cs="Times New Roman"/>
          <w:sz w:val="24"/>
          <w:szCs w:val="24"/>
        </w:rPr>
        <w:t xml:space="preserve">Mithraism </w:t>
      </w:r>
      <w:r>
        <w:rPr>
          <w:rFonts w:ascii="Times New Roman" w:hAnsi="Times New Roman" w:cs="Times New Roman"/>
          <w:sz w:val="24"/>
          <w:szCs w:val="24"/>
        </w:rPr>
        <w:t xml:space="preserve">unfortunately </w:t>
      </w:r>
      <w:r w:rsidR="006212C3" w:rsidRPr="00E954F7">
        <w:rPr>
          <w:rFonts w:ascii="Times New Roman" w:hAnsi="Times New Roman" w:cs="Times New Roman"/>
          <w:sz w:val="24"/>
          <w:szCs w:val="24"/>
        </w:rPr>
        <w:t xml:space="preserve">went into decline in the 4th century AD </w:t>
      </w:r>
      <w:r>
        <w:rPr>
          <w:rFonts w:ascii="Times New Roman" w:hAnsi="Times New Roman" w:cs="Times New Roman"/>
          <w:sz w:val="24"/>
          <w:szCs w:val="24"/>
        </w:rPr>
        <w:t>due to</w:t>
      </w:r>
      <w:r w:rsidR="006212C3" w:rsidRPr="00E954F7">
        <w:rPr>
          <w:rFonts w:ascii="Times New Roman" w:hAnsi="Times New Roman" w:cs="Times New Roman"/>
          <w:sz w:val="24"/>
          <w:szCs w:val="24"/>
        </w:rPr>
        <w:t xml:space="preserve"> the </w:t>
      </w:r>
      <w:r w:rsidRPr="00E954F7">
        <w:rPr>
          <w:rFonts w:ascii="Times New Roman" w:hAnsi="Times New Roman" w:cs="Times New Roman"/>
          <w:sz w:val="24"/>
          <w:szCs w:val="24"/>
        </w:rPr>
        <w:t>intensification</w:t>
      </w:r>
      <w:r w:rsidR="006212C3" w:rsidRPr="00E954F7">
        <w:rPr>
          <w:rFonts w:ascii="Times New Roman" w:hAnsi="Times New Roman" w:cs="Times New Roman"/>
          <w:sz w:val="24"/>
          <w:szCs w:val="24"/>
        </w:rPr>
        <w:t xml:space="preserve"> of Christianity and eventually wholly </w:t>
      </w:r>
      <w:bookmarkEnd w:id="20"/>
      <w:r w:rsidRPr="00E954F7">
        <w:rPr>
          <w:rFonts w:ascii="Times New Roman" w:hAnsi="Times New Roman" w:cs="Times New Roman"/>
          <w:sz w:val="24"/>
          <w:szCs w:val="24"/>
        </w:rPr>
        <w:t>vanished</w:t>
      </w:r>
      <w:r w:rsidR="006212C3" w:rsidRPr="00E954F7">
        <w:rPr>
          <w:rFonts w:ascii="Times New Roman" w:hAnsi="Times New Roman" w:cs="Times New Roman"/>
          <w:sz w:val="24"/>
          <w:szCs w:val="24"/>
        </w:rPr>
        <w:t>.</w:t>
      </w:r>
      <w:r w:rsidR="002C5CE9" w:rsidRPr="00E954F7">
        <w:rPr>
          <w:rStyle w:val="FootnoteReference"/>
          <w:rFonts w:ascii="Times New Roman" w:hAnsi="Times New Roman" w:cs="Times New Roman"/>
          <w:sz w:val="24"/>
          <w:szCs w:val="24"/>
        </w:rPr>
        <w:footnoteReference w:id="11"/>
      </w:r>
      <w:r w:rsidR="00F36B7A">
        <w:rPr>
          <w:rFonts w:ascii="Times New Roman" w:hAnsi="Times New Roman" w:cs="Times New Roman"/>
          <w:sz w:val="24"/>
          <w:szCs w:val="24"/>
        </w:rPr>
        <w:t>Another essential point of reference us that</w:t>
      </w:r>
      <w:r w:rsidR="006212C3" w:rsidRPr="00E954F7">
        <w:rPr>
          <w:rFonts w:ascii="Times New Roman" w:hAnsi="Times New Roman" w:cs="Times New Roman"/>
          <w:sz w:val="24"/>
          <w:szCs w:val="24"/>
        </w:rPr>
        <w:t xml:space="preserve"> there is much rand conspiracy to Christianity theology which has </w:t>
      </w:r>
      <w:r w:rsidR="002C5CE9" w:rsidRPr="00E954F7">
        <w:rPr>
          <w:rFonts w:ascii="Times New Roman" w:hAnsi="Times New Roman" w:cs="Times New Roman"/>
          <w:sz w:val="24"/>
          <w:szCs w:val="24"/>
        </w:rPr>
        <w:t>led</w:t>
      </w:r>
      <w:r w:rsidR="006212C3" w:rsidRPr="00E954F7">
        <w:rPr>
          <w:rFonts w:ascii="Times New Roman" w:hAnsi="Times New Roman" w:cs="Times New Roman"/>
          <w:sz w:val="24"/>
          <w:szCs w:val="24"/>
        </w:rPr>
        <w:t xml:space="preserve"> to much debate. Whereby Some people throughout academia argued that Mithras and Jesus sprung from some universal </w:t>
      </w:r>
      <w:r w:rsidR="002C5CE9" w:rsidRPr="00E954F7">
        <w:rPr>
          <w:rFonts w:ascii="Times New Roman" w:hAnsi="Times New Roman" w:cs="Times New Roman"/>
          <w:sz w:val="24"/>
          <w:szCs w:val="24"/>
        </w:rPr>
        <w:t>saviour</w:t>
      </w:r>
      <w:r w:rsidR="006212C3" w:rsidRPr="00E954F7">
        <w:rPr>
          <w:rFonts w:ascii="Times New Roman" w:hAnsi="Times New Roman" w:cs="Times New Roman"/>
          <w:sz w:val="24"/>
          <w:szCs w:val="24"/>
        </w:rPr>
        <w:t xml:space="preserve"> god motifs and that </w:t>
      </w:r>
      <w:r w:rsidR="002C5CE9" w:rsidRPr="00E954F7">
        <w:rPr>
          <w:rFonts w:ascii="Times New Roman" w:hAnsi="Times New Roman" w:cs="Times New Roman"/>
          <w:sz w:val="24"/>
          <w:szCs w:val="24"/>
        </w:rPr>
        <w:t>both</w:t>
      </w:r>
      <w:r w:rsidR="006212C3" w:rsidRPr="00E954F7">
        <w:rPr>
          <w:rFonts w:ascii="Times New Roman" w:hAnsi="Times New Roman" w:cs="Times New Roman"/>
          <w:sz w:val="24"/>
          <w:szCs w:val="24"/>
        </w:rPr>
        <w:t xml:space="preserve"> share similar characteristics. </w:t>
      </w:r>
      <w:r w:rsidR="002C5CE9" w:rsidRPr="00E954F7">
        <w:rPr>
          <w:rFonts w:ascii="Times New Roman" w:hAnsi="Times New Roman" w:cs="Times New Roman"/>
          <w:sz w:val="24"/>
          <w:szCs w:val="24"/>
        </w:rPr>
        <w:t>However,</w:t>
      </w:r>
      <w:r w:rsidR="006212C3" w:rsidRPr="00E954F7">
        <w:rPr>
          <w:rFonts w:ascii="Times New Roman" w:hAnsi="Times New Roman" w:cs="Times New Roman"/>
          <w:sz w:val="24"/>
          <w:szCs w:val="24"/>
        </w:rPr>
        <w:t xml:space="preserve"> such mystery cults differed from Christianity whereby they were most definitely not exclusive to everyone. </w:t>
      </w:r>
      <w:bookmarkStart w:id="21" w:name="_Hlk500725851"/>
      <w:r w:rsidR="006212C3" w:rsidRPr="00E954F7">
        <w:rPr>
          <w:rFonts w:ascii="Times New Roman" w:hAnsi="Times New Roman" w:cs="Times New Roman"/>
          <w:sz w:val="24"/>
          <w:szCs w:val="24"/>
        </w:rPr>
        <w:t xml:space="preserve">The cult of Mithras did indeed get his start during the rise of Christianity whereby they shared a cultural moment and shared sociological attributes of late Roman religion. </w:t>
      </w:r>
      <w:bookmarkEnd w:id="21"/>
      <w:r w:rsidR="00F36B7A">
        <w:rPr>
          <w:rFonts w:ascii="Times New Roman" w:hAnsi="Times New Roman" w:cs="Times New Roman"/>
          <w:sz w:val="24"/>
          <w:szCs w:val="24"/>
        </w:rPr>
        <w:t>In addition, f</w:t>
      </w:r>
      <w:r w:rsidR="006212C3" w:rsidRPr="00E954F7">
        <w:rPr>
          <w:rFonts w:ascii="Times New Roman" w:hAnsi="Times New Roman" w:cs="Times New Roman"/>
          <w:sz w:val="24"/>
          <w:szCs w:val="24"/>
        </w:rPr>
        <w:t xml:space="preserve">rom the late nineteenth century that is with the work of Franz </w:t>
      </w:r>
      <w:proofErr w:type="spellStart"/>
      <w:r w:rsidR="006212C3" w:rsidRPr="00E954F7">
        <w:rPr>
          <w:rFonts w:ascii="Times New Roman" w:hAnsi="Times New Roman" w:cs="Times New Roman"/>
          <w:sz w:val="24"/>
          <w:szCs w:val="24"/>
        </w:rPr>
        <w:t>Cumont</w:t>
      </w:r>
      <w:proofErr w:type="spellEnd"/>
      <w:r w:rsidR="006212C3" w:rsidRPr="00E954F7">
        <w:rPr>
          <w:rFonts w:ascii="Times New Roman" w:hAnsi="Times New Roman" w:cs="Times New Roman"/>
          <w:sz w:val="24"/>
          <w:szCs w:val="24"/>
        </w:rPr>
        <w:t>, there has been an occasionally lively debate over the nature of the relationship between the cult of Mithras and Christianity. Christians fundamentally believed however that these cults were the invention of the devil put them on the planet before Jesus came so that they could pollute the story of Jesus and essentially imitating these cults</w:t>
      </w:r>
      <w:bookmarkStart w:id="22" w:name="_Hlk500725909"/>
      <w:r w:rsidR="006212C3" w:rsidRPr="00E954F7">
        <w:rPr>
          <w:rFonts w:ascii="Times New Roman" w:hAnsi="Times New Roman" w:cs="Times New Roman"/>
          <w:sz w:val="24"/>
          <w:szCs w:val="24"/>
        </w:rPr>
        <w:t xml:space="preserve">.  Both Christianity and the Mithras cult were thriving, and there were many similarities between both. Such as the virgin both, however, we don't have text in the gospels of Matthew and Luke to confirm such evidence like in Christianity. Instead, we have </w:t>
      </w:r>
      <w:r w:rsidR="002C5CE9" w:rsidRPr="00E954F7">
        <w:rPr>
          <w:rFonts w:ascii="Times New Roman" w:hAnsi="Times New Roman" w:cs="Times New Roman"/>
          <w:sz w:val="24"/>
          <w:szCs w:val="24"/>
        </w:rPr>
        <w:t>Mithraic</w:t>
      </w:r>
      <w:r w:rsidR="006212C3" w:rsidRPr="00E954F7">
        <w:rPr>
          <w:rFonts w:ascii="Times New Roman" w:hAnsi="Times New Roman" w:cs="Times New Roman"/>
          <w:sz w:val="24"/>
          <w:szCs w:val="24"/>
        </w:rPr>
        <w:t xml:space="preserve"> sculptures which depict Mithras being born out of a rock while holding a torch and dagger.</w:t>
      </w:r>
    </w:p>
    <w:bookmarkEnd w:id="22"/>
    <w:p w:rsidR="006212C3" w:rsidRPr="00E954F7" w:rsidRDefault="006212C3" w:rsidP="006212C3">
      <w:pPr>
        <w:rPr>
          <w:rFonts w:ascii="Times New Roman" w:hAnsi="Times New Roman" w:cs="Times New Roman"/>
          <w:sz w:val="24"/>
          <w:szCs w:val="24"/>
        </w:rPr>
      </w:pPr>
      <w:r w:rsidRPr="00E954F7">
        <w:rPr>
          <w:rFonts w:ascii="Times New Roman" w:hAnsi="Times New Roman" w:cs="Times New Roman"/>
          <w:sz w:val="24"/>
          <w:szCs w:val="24"/>
        </w:rPr>
        <w:t xml:space="preserve">Mithras first act as seen in imagery is the killing of the bull. So that does differentiate him although the mystery part is presumably the progressive revelation as you go through the seven grades of initiation. This is perhaps one of the significant features of the Mithraic mysteries is the </w:t>
      </w:r>
      <w:bookmarkStart w:id="23" w:name="_Hlk500726057"/>
      <w:r w:rsidRPr="00E954F7">
        <w:rPr>
          <w:rFonts w:ascii="Times New Roman" w:hAnsi="Times New Roman" w:cs="Times New Roman"/>
          <w:sz w:val="24"/>
          <w:szCs w:val="24"/>
        </w:rPr>
        <w:t xml:space="preserve">seven grades of initiation </w:t>
      </w:r>
      <w:r w:rsidR="002C5CE9" w:rsidRPr="00E954F7">
        <w:rPr>
          <w:rFonts w:ascii="Times New Roman" w:hAnsi="Times New Roman" w:cs="Times New Roman"/>
          <w:sz w:val="24"/>
          <w:szCs w:val="24"/>
        </w:rPr>
        <w:t>and</w:t>
      </w:r>
      <w:r w:rsidRPr="00E954F7">
        <w:rPr>
          <w:rFonts w:ascii="Times New Roman" w:hAnsi="Times New Roman" w:cs="Times New Roman"/>
          <w:sz w:val="24"/>
          <w:szCs w:val="24"/>
        </w:rPr>
        <w:t xml:space="preserve"> their connection with seven planets of antiquity including the sun and moon.</w:t>
      </w:r>
      <w:bookmarkEnd w:id="23"/>
      <w:r w:rsidRPr="00E954F7">
        <w:rPr>
          <w:rFonts w:ascii="Times New Roman" w:hAnsi="Times New Roman" w:cs="Times New Roman"/>
          <w:sz w:val="24"/>
          <w:szCs w:val="24"/>
        </w:rPr>
        <w:t xml:space="preserve"> </w:t>
      </w:r>
      <w:r w:rsidR="002C5CE9" w:rsidRPr="00E954F7">
        <w:rPr>
          <w:rFonts w:ascii="Times New Roman" w:hAnsi="Times New Roman" w:cs="Times New Roman"/>
          <w:sz w:val="24"/>
          <w:szCs w:val="24"/>
        </w:rPr>
        <w:t>Also,</w:t>
      </w:r>
      <w:r w:rsidRPr="00E954F7">
        <w:rPr>
          <w:rFonts w:ascii="Times New Roman" w:hAnsi="Times New Roman" w:cs="Times New Roman"/>
          <w:sz w:val="24"/>
          <w:szCs w:val="24"/>
        </w:rPr>
        <w:t xml:space="preserve"> including the five planets</w:t>
      </w:r>
      <w:r w:rsidR="00C9464D">
        <w:rPr>
          <w:rFonts w:ascii="Times New Roman" w:hAnsi="Times New Roman" w:cs="Times New Roman"/>
          <w:sz w:val="24"/>
          <w:szCs w:val="24"/>
        </w:rPr>
        <w:t xml:space="preserve">, </w:t>
      </w:r>
      <w:r w:rsidRPr="00E954F7">
        <w:rPr>
          <w:rFonts w:ascii="Times New Roman" w:hAnsi="Times New Roman" w:cs="Times New Roman"/>
          <w:sz w:val="24"/>
          <w:szCs w:val="24"/>
        </w:rPr>
        <w:t xml:space="preserve">you can see in the sky without a </w:t>
      </w:r>
      <w:r w:rsidRPr="00E954F7">
        <w:rPr>
          <w:rFonts w:ascii="Times New Roman" w:hAnsi="Times New Roman" w:cs="Times New Roman"/>
          <w:sz w:val="24"/>
          <w:szCs w:val="24"/>
        </w:rPr>
        <w:lastRenderedPageBreak/>
        <w:t>telescope including mars, mercury, Venus Saturn, and Jupiter</w:t>
      </w:r>
      <w:bookmarkStart w:id="24" w:name="_Hlk500726000"/>
      <w:r w:rsidRPr="00E954F7">
        <w:rPr>
          <w:rFonts w:ascii="Times New Roman" w:hAnsi="Times New Roman" w:cs="Times New Roman"/>
          <w:sz w:val="24"/>
          <w:szCs w:val="24"/>
        </w:rPr>
        <w:t xml:space="preserve">.  This astrological juxtaposition was in many other religious movements in Rome in late antiquity at the same time, for example, the traveling star in Christianity.  Although, in Mithras, this astrological input seems to be very important and perhaps even central to much of their theology. </w:t>
      </w:r>
      <w:bookmarkEnd w:id="24"/>
      <w:r w:rsidRPr="00E954F7">
        <w:rPr>
          <w:rFonts w:ascii="Times New Roman" w:hAnsi="Times New Roman" w:cs="Times New Roman"/>
          <w:sz w:val="24"/>
          <w:szCs w:val="24"/>
        </w:rPr>
        <w:t xml:space="preserve">Whereby you start as a raven, and you work through seven ranks and end up as the father stage. Each Mithraeum is ultimately run by the father who is essentially the head of the cult. We know a little bit about the ceremonies and different steps as there are little depictions of </w:t>
      </w:r>
      <w:r w:rsidR="002C5CE9" w:rsidRPr="00E954F7">
        <w:rPr>
          <w:rFonts w:ascii="Times New Roman" w:hAnsi="Times New Roman" w:cs="Times New Roman"/>
          <w:sz w:val="24"/>
          <w:szCs w:val="24"/>
        </w:rPr>
        <w:t>them,</w:t>
      </w:r>
      <w:r w:rsidRPr="00E954F7">
        <w:rPr>
          <w:rFonts w:ascii="Times New Roman" w:hAnsi="Times New Roman" w:cs="Times New Roman"/>
          <w:sz w:val="24"/>
          <w:szCs w:val="24"/>
        </w:rPr>
        <w:t xml:space="preserve"> but one </w:t>
      </w:r>
      <w:r w:rsidR="002C5CE9" w:rsidRPr="00E954F7">
        <w:rPr>
          <w:rFonts w:ascii="Times New Roman" w:hAnsi="Times New Roman" w:cs="Times New Roman"/>
          <w:sz w:val="24"/>
          <w:szCs w:val="24"/>
        </w:rPr>
        <w:t>deity</w:t>
      </w:r>
      <w:r w:rsidRPr="00E954F7">
        <w:rPr>
          <w:rFonts w:ascii="Times New Roman" w:hAnsi="Times New Roman" w:cs="Times New Roman"/>
          <w:sz w:val="24"/>
          <w:szCs w:val="24"/>
        </w:rPr>
        <w:t xml:space="preserve"> depiction suggests that they are ruthless and cruel whereby the initiate is humiliated, blindfolded, threatened and very generally maltreated, so they are ordeals that are essentially learning progressive revelation. </w:t>
      </w:r>
    </w:p>
    <w:p w:rsidR="008F2608" w:rsidRDefault="00F36B7A" w:rsidP="006212C3">
      <w:pPr>
        <w:rPr>
          <w:rFonts w:ascii="Times New Roman" w:hAnsi="Times New Roman" w:cs="Times New Roman"/>
          <w:sz w:val="24"/>
          <w:szCs w:val="24"/>
        </w:rPr>
      </w:pPr>
      <w:bookmarkStart w:id="25" w:name="_Hlk500726137"/>
      <w:r>
        <w:rPr>
          <w:rFonts w:ascii="Times New Roman" w:hAnsi="Times New Roman" w:cs="Times New Roman"/>
          <w:sz w:val="24"/>
          <w:szCs w:val="24"/>
        </w:rPr>
        <w:t>Mithraism</w:t>
      </w:r>
      <w:r w:rsidR="008F2608" w:rsidRPr="00E954F7">
        <w:rPr>
          <w:rFonts w:ascii="Times New Roman" w:hAnsi="Times New Roman" w:cs="Times New Roman"/>
          <w:sz w:val="24"/>
          <w:szCs w:val="24"/>
        </w:rPr>
        <w:t xml:space="preserve"> spread so vastly that almost no part of the Roman world which did not have somebody worshipping Mithras. Mithras offered some sense of salvation and help, but because the basis of our information about Mithras is so obscure, it, therefore, becomes a mystery religion that people can only speculate about.</w:t>
      </w:r>
      <w:bookmarkEnd w:id="25"/>
      <w:r w:rsidR="008F2608">
        <w:rPr>
          <w:rFonts w:ascii="Times New Roman" w:hAnsi="Times New Roman" w:cs="Times New Roman"/>
          <w:sz w:val="24"/>
          <w:szCs w:val="24"/>
        </w:rPr>
        <w:t xml:space="preserve"> </w:t>
      </w:r>
      <w:r w:rsidR="006212C3" w:rsidRPr="00E954F7">
        <w:rPr>
          <w:rFonts w:ascii="Times New Roman" w:hAnsi="Times New Roman" w:cs="Times New Roman"/>
          <w:sz w:val="24"/>
          <w:szCs w:val="24"/>
        </w:rPr>
        <w:t xml:space="preserve">In the ancient world, the term mysteries </w:t>
      </w:r>
      <w:r w:rsidR="0022221D" w:rsidRPr="00E954F7">
        <w:rPr>
          <w:rFonts w:ascii="Times New Roman" w:hAnsi="Times New Roman" w:cs="Times New Roman"/>
          <w:sz w:val="24"/>
          <w:szCs w:val="24"/>
        </w:rPr>
        <w:t>were</w:t>
      </w:r>
      <w:r w:rsidR="006212C3" w:rsidRPr="00E954F7">
        <w:rPr>
          <w:rFonts w:ascii="Times New Roman" w:hAnsi="Times New Roman" w:cs="Times New Roman"/>
          <w:sz w:val="24"/>
          <w:szCs w:val="24"/>
        </w:rPr>
        <w:t xml:space="preserve"> used to refer to secret cults which shared two necessary features that mostly made it a mystery. These were </w:t>
      </w:r>
      <w:r w:rsidR="00A3799A">
        <w:rPr>
          <w:rFonts w:ascii="Times New Roman" w:hAnsi="Times New Roman" w:cs="Times New Roman"/>
          <w:sz w:val="24"/>
          <w:szCs w:val="24"/>
        </w:rPr>
        <w:t>“</w:t>
      </w:r>
      <w:r w:rsidR="006212C3" w:rsidRPr="00E954F7">
        <w:rPr>
          <w:rFonts w:ascii="Times New Roman" w:hAnsi="Times New Roman" w:cs="Times New Roman"/>
          <w:sz w:val="24"/>
          <w:szCs w:val="24"/>
        </w:rPr>
        <w:t>the injunction to silence which intended to prohibit ritual details from reaching outside the cult and the promise of salvation to initiates</w:t>
      </w:r>
      <w:bookmarkStart w:id="26" w:name="_Hlk500726216"/>
      <w:r w:rsidR="006212C3" w:rsidRPr="00E954F7">
        <w:rPr>
          <w:rFonts w:ascii="Times New Roman" w:hAnsi="Times New Roman" w:cs="Times New Roman"/>
          <w:sz w:val="24"/>
          <w:szCs w:val="24"/>
        </w:rPr>
        <w:t>.</w:t>
      </w:r>
      <w:r w:rsidR="00A3799A">
        <w:rPr>
          <w:rFonts w:ascii="Times New Roman" w:hAnsi="Times New Roman" w:cs="Times New Roman"/>
          <w:sz w:val="24"/>
          <w:szCs w:val="24"/>
        </w:rPr>
        <w:t>”</w:t>
      </w:r>
      <w:r w:rsidR="002C5CE9" w:rsidRPr="00E954F7">
        <w:rPr>
          <w:rStyle w:val="FootnoteReference"/>
          <w:rFonts w:ascii="Times New Roman" w:hAnsi="Times New Roman" w:cs="Times New Roman"/>
          <w:sz w:val="24"/>
          <w:szCs w:val="24"/>
        </w:rPr>
        <w:footnoteReference w:id="12"/>
      </w:r>
      <w:r w:rsidR="006212C3" w:rsidRPr="00E954F7">
        <w:rPr>
          <w:rFonts w:ascii="Times New Roman" w:hAnsi="Times New Roman" w:cs="Times New Roman"/>
          <w:sz w:val="24"/>
          <w:szCs w:val="24"/>
        </w:rPr>
        <w:t xml:space="preserve"> </w:t>
      </w:r>
      <w:r w:rsidR="004F6B40">
        <w:rPr>
          <w:rFonts w:ascii="Times New Roman" w:hAnsi="Times New Roman" w:cs="Times New Roman"/>
          <w:sz w:val="24"/>
          <w:szCs w:val="24"/>
        </w:rPr>
        <w:t xml:space="preserve">Mithraism </w:t>
      </w:r>
      <w:r w:rsidR="007D5CEB">
        <w:rPr>
          <w:rFonts w:ascii="Times New Roman" w:hAnsi="Times New Roman" w:cs="Times New Roman"/>
          <w:sz w:val="24"/>
          <w:szCs w:val="24"/>
        </w:rPr>
        <w:t xml:space="preserve">adhered and followed </w:t>
      </w:r>
      <w:r w:rsidR="004F6B40">
        <w:rPr>
          <w:rFonts w:ascii="Times New Roman" w:hAnsi="Times New Roman" w:cs="Times New Roman"/>
          <w:sz w:val="24"/>
          <w:szCs w:val="24"/>
        </w:rPr>
        <w:t xml:space="preserve">much of the </w:t>
      </w:r>
      <w:r w:rsidR="007D5CEB">
        <w:rPr>
          <w:rFonts w:ascii="Times New Roman" w:hAnsi="Times New Roman" w:cs="Times New Roman"/>
          <w:sz w:val="24"/>
          <w:szCs w:val="24"/>
        </w:rPr>
        <w:t xml:space="preserve">typical </w:t>
      </w:r>
      <w:r w:rsidR="004F6B40">
        <w:rPr>
          <w:rFonts w:ascii="Times New Roman" w:hAnsi="Times New Roman" w:cs="Times New Roman"/>
          <w:sz w:val="24"/>
          <w:szCs w:val="24"/>
        </w:rPr>
        <w:t xml:space="preserve">rituals of mystery religions in late antiquity. For </w:t>
      </w:r>
      <w:r>
        <w:rPr>
          <w:rFonts w:ascii="Times New Roman" w:hAnsi="Times New Roman" w:cs="Times New Roman"/>
          <w:sz w:val="24"/>
          <w:szCs w:val="24"/>
        </w:rPr>
        <w:t>example,</w:t>
      </w:r>
      <w:r w:rsidR="004F6B40">
        <w:rPr>
          <w:rFonts w:ascii="Times New Roman" w:hAnsi="Times New Roman" w:cs="Times New Roman"/>
          <w:sz w:val="24"/>
          <w:szCs w:val="24"/>
        </w:rPr>
        <w:t xml:space="preserve"> the </w:t>
      </w:r>
      <w:r>
        <w:rPr>
          <w:rFonts w:ascii="Times New Roman" w:hAnsi="Times New Roman" w:cs="Times New Roman"/>
          <w:sz w:val="24"/>
          <w:szCs w:val="24"/>
        </w:rPr>
        <w:t>M</w:t>
      </w:r>
      <w:r w:rsidR="004F6B40">
        <w:rPr>
          <w:rFonts w:ascii="Times New Roman" w:hAnsi="Times New Roman" w:cs="Times New Roman"/>
          <w:sz w:val="24"/>
          <w:szCs w:val="24"/>
        </w:rPr>
        <w:t>ith</w:t>
      </w:r>
      <w:r>
        <w:rPr>
          <w:rFonts w:ascii="Times New Roman" w:hAnsi="Times New Roman" w:cs="Times New Roman"/>
          <w:sz w:val="24"/>
          <w:szCs w:val="24"/>
        </w:rPr>
        <w:t>r</w:t>
      </w:r>
      <w:r w:rsidR="004F6B40">
        <w:rPr>
          <w:rFonts w:ascii="Times New Roman" w:hAnsi="Times New Roman" w:cs="Times New Roman"/>
          <w:sz w:val="24"/>
          <w:szCs w:val="24"/>
        </w:rPr>
        <w:t>as liturgy incorporated elements o</w:t>
      </w:r>
      <w:r w:rsidR="007D5CEB">
        <w:rPr>
          <w:rFonts w:ascii="Times New Roman" w:hAnsi="Times New Roman" w:cs="Times New Roman"/>
          <w:sz w:val="24"/>
          <w:szCs w:val="24"/>
        </w:rPr>
        <w:t>f</w:t>
      </w:r>
      <w:r w:rsidR="004F6B40">
        <w:rPr>
          <w:rFonts w:ascii="Times New Roman" w:hAnsi="Times New Roman" w:cs="Times New Roman"/>
          <w:sz w:val="24"/>
          <w:szCs w:val="24"/>
        </w:rPr>
        <w:t xml:space="preserve"> </w:t>
      </w:r>
      <w:r w:rsidR="0095625A">
        <w:rPr>
          <w:rFonts w:ascii="Times New Roman" w:hAnsi="Times New Roman" w:cs="Times New Roman"/>
          <w:sz w:val="24"/>
          <w:szCs w:val="24"/>
        </w:rPr>
        <w:t>magic</w:t>
      </w:r>
      <w:r w:rsidR="004F6B40">
        <w:rPr>
          <w:rFonts w:ascii="Times New Roman" w:hAnsi="Times New Roman" w:cs="Times New Roman"/>
          <w:sz w:val="24"/>
          <w:szCs w:val="24"/>
        </w:rPr>
        <w:t xml:space="preserve"> such as preparing special concoctions which is very typical of mystery religions. </w:t>
      </w:r>
      <w:r>
        <w:rPr>
          <w:rFonts w:ascii="Times New Roman" w:hAnsi="Times New Roman" w:cs="Times New Roman"/>
          <w:sz w:val="24"/>
          <w:szCs w:val="24"/>
        </w:rPr>
        <w:t>T</w:t>
      </w:r>
      <w:r w:rsidR="003F3DCC">
        <w:rPr>
          <w:rFonts w:ascii="Times New Roman" w:hAnsi="Times New Roman" w:cs="Times New Roman"/>
          <w:sz w:val="24"/>
          <w:szCs w:val="24"/>
        </w:rPr>
        <w:t>o elaborate, t</w:t>
      </w:r>
      <w:r>
        <w:rPr>
          <w:rFonts w:ascii="Times New Roman" w:hAnsi="Times New Roman" w:cs="Times New Roman"/>
          <w:sz w:val="24"/>
          <w:szCs w:val="24"/>
        </w:rPr>
        <w:t>here</w:t>
      </w:r>
      <w:r w:rsidR="0095625A">
        <w:rPr>
          <w:rFonts w:ascii="Times New Roman" w:hAnsi="Times New Roman" w:cs="Times New Roman"/>
          <w:sz w:val="24"/>
          <w:szCs w:val="24"/>
        </w:rPr>
        <w:t xml:space="preserve"> is much juxtaposition </w:t>
      </w:r>
      <w:r w:rsidR="00C9464D">
        <w:rPr>
          <w:rFonts w:ascii="Times New Roman" w:hAnsi="Times New Roman" w:cs="Times New Roman"/>
          <w:sz w:val="24"/>
          <w:szCs w:val="24"/>
        </w:rPr>
        <w:t>of</w:t>
      </w:r>
      <w:r w:rsidR="0095625A">
        <w:rPr>
          <w:rFonts w:ascii="Times New Roman" w:hAnsi="Times New Roman" w:cs="Times New Roman"/>
          <w:sz w:val="24"/>
          <w:szCs w:val="24"/>
        </w:rPr>
        <w:t xml:space="preserve"> elements shared by ancient Christians. Like ancient Christians</w:t>
      </w:r>
      <w:r w:rsidR="003F3DCC">
        <w:rPr>
          <w:rFonts w:ascii="Times New Roman" w:hAnsi="Times New Roman" w:cs="Times New Roman"/>
          <w:sz w:val="24"/>
          <w:szCs w:val="24"/>
        </w:rPr>
        <w:t xml:space="preserve"> encountering </w:t>
      </w:r>
      <w:r w:rsidR="0095625A">
        <w:rPr>
          <w:rFonts w:ascii="Times New Roman" w:hAnsi="Times New Roman" w:cs="Times New Roman"/>
          <w:sz w:val="24"/>
          <w:szCs w:val="24"/>
        </w:rPr>
        <w:t xml:space="preserve">initiation </w:t>
      </w:r>
      <w:r w:rsidR="003F3DCC">
        <w:rPr>
          <w:rFonts w:ascii="Times New Roman" w:hAnsi="Times New Roman" w:cs="Times New Roman"/>
          <w:sz w:val="24"/>
          <w:szCs w:val="24"/>
        </w:rPr>
        <w:t>through</w:t>
      </w:r>
      <w:r w:rsidR="0095625A">
        <w:rPr>
          <w:rFonts w:ascii="Times New Roman" w:hAnsi="Times New Roman" w:cs="Times New Roman"/>
          <w:sz w:val="24"/>
          <w:szCs w:val="24"/>
        </w:rPr>
        <w:t xml:space="preserve"> baptism, the </w:t>
      </w:r>
      <w:r w:rsidR="007D5CEB">
        <w:rPr>
          <w:rFonts w:ascii="Times New Roman" w:hAnsi="Times New Roman" w:cs="Times New Roman"/>
          <w:sz w:val="24"/>
          <w:szCs w:val="24"/>
        </w:rPr>
        <w:t>magician</w:t>
      </w:r>
      <w:r w:rsidR="0095625A">
        <w:rPr>
          <w:rFonts w:ascii="Times New Roman" w:hAnsi="Times New Roman" w:cs="Times New Roman"/>
          <w:sz w:val="24"/>
          <w:szCs w:val="24"/>
        </w:rPr>
        <w:t xml:space="preserve"> in </w:t>
      </w:r>
      <w:r w:rsidR="00AD063A">
        <w:rPr>
          <w:rFonts w:ascii="Times New Roman" w:hAnsi="Times New Roman" w:cs="Times New Roman"/>
          <w:sz w:val="24"/>
          <w:szCs w:val="24"/>
        </w:rPr>
        <w:t>Mithras</w:t>
      </w:r>
      <w:r w:rsidR="0095625A">
        <w:rPr>
          <w:rFonts w:ascii="Times New Roman" w:hAnsi="Times New Roman" w:cs="Times New Roman"/>
          <w:sz w:val="24"/>
          <w:szCs w:val="24"/>
        </w:rPr>
        <w:t xml:space="preserve"> liturgy text is reborn a</w:t>
      </w:r>
      <w:r w:rsidR="003F3DCC">
        <w:rPr>
          <w:rFonts w:ascii="Times New Roman" w:hAnsi="Times New Roman" w:cs="Times New Roman"/>
          <w:sz w:val="24"/>
          <w:szCs w:val="24"/>
        </w:rPr>
        <w:t>n</w:t>
      </w:r>
      <w:r w:rsidR="0095625A">
        <w:rPr>
          <w:rFonts w:ascii="Times New Roman" w:hAnsi="Times New Roman" w:cs="Times New Roman"/>
          <w:sz w:val="24"/>
          <w:szCs w:val="24"/>
        </w:rPr>
        <w:t xml:space="preserve">d </w:t>
      </w:r>
      <w:r w:rsidR="009463F0">
        <w:rPr>
          <w:rFonts w:ascii="Times New Roman" w:hAnsi="Times New Roman" w:cs="Times New Roman"/>
          <w:sz w:val="24"/>
          <w:szCs w:val="24"/>
        </w:rPr>
        <w:t>receives</w:t>
      </w:r>
      <w:r w:rsidR="0095625A">
        <w:rPr>
          <w:rFonts w:ascii="Times New Roman" w:hAnsi="Times New Roman" w:cs="Times New Roman"/>
          <w:sz w:val="24"/>
          <w:szCs w:val="24"/>
        </w:rPr>
        <w:t xml:space="preserve"> a p</w:t>
      </w:r>
      <w:r w:rsidR="003F3DCC">
        <w:rPr>
          <w:rFonts w:ascii="Times New Roman" w:hAnsi="Times New Roman" w:cs="Times New Roman"/>
          <w:sz w:val="24"/>
          <w:szCs w:val="24"/>
        </w:rPr>
        <w:t>romise</w:t>
      </w:r>
      <w:r w:rsidR="0095625A">
        <w:rPr>
          <w:rFonts w:ascii="Times New Roman" w:hAnsi="Times New Roman" w:cs="Times New Roman"/>
          <w:sz w:val="24"/>
          <w:szCs w:val="24"/>
        </w:rPr>
        <w:t xml:space="preserve"> of his new status a</w:t>
      </w:r>
      <w:r w:rsidR="003F3DCC">
        <w:rPr>
          <w:rFonts w:ascii="Times New Roman" w:hAnsi="Times New Roman" w:cs="Times New Roman"/>
          <w:sz w:val="24"/>
          <w:szCs w:val="24"/>
        </w:rPr>
        <w:t>nd</w:t>
      </w:r>
      <w:r w:rsidR="0095625A">
        <w:rPr>
          <w:rFonts w:ascii="Times New Roman" w:hAnsi="Times New Roman" w:cs="Times New Roman"/>
          <w:sz w:val="24"/>
          <w:szCs w:val="24"/>
        </w:rPr>
        <w:t xml:space="preserve"> newly fashioned horoscope.</w:t>
      </w:r>
      <w:bookmarkEnd w:id="26"/>
      <w:r w:rsidR="0095625A">
        <w:rPr>
          <w:rStyle w:val="FootnoteReference"/>
          <w:rFonts w:ascii="Times New Roman" w:hAnsi="Times New Roman" w:cs="Times New Roman"/>
          <w:sz w:val="24"/>
          <w:szCs w:val="24"/>
        </w:rPr>
        <w:footnoteReference w:id="13"/>
      </w:r>
      <w:r w:rsidR="0095625A">
        <w:rPr>
          <w:rFonts w:ascii="Times New Roman" w:hAnsi="Times New Roman" w:cs="Times New Roman"/>
          <w:sz w:val="24"/>
          <w:szCs w:val="24"/>
        </w:rPr>
        <w:t xml:space="preserve"> </w:t>
      </w:r>
      <w:r w:rsidR="00AD063A">
        <w:rPr>
          <w:rFonts w:ascii="Times New Roman" w:hAnsi="Times New Roman" w:cs="Times New Roman"/>
          <w:sz w:val="24"/>
          <w:szCs w:val="24"/>
        </w:rPr>
        <w:t>However, m</w:t>
      </w:r>
      <w:r w:rsidR="006212C3" w:rsidRPr="00E954F7">
        <w:rPr>
          <w:rFonts w:ascii="Times New Roman" w:hAnsi="Times New Roman" w:cs="Times New Roman"/>
          <w:sz w:val="24"/>
          <w:szCs w:val="24"/>
        </w:rPr>
        <w:t xml:space="preserve">uch about Mithraism remains unknown hence the term mystery religion which comes from </w:t>
      </w:r>
      <w:r w:rsidR="0022221D" w:rsidRPr="00E954F7">
        <w:rPr>
          <w:rFonts w:ascii="Times New Roman" w:hAnsi="Times New Roman" w:cs="Times New Roman"/>
          <w:sz w:val="24"/>
          <w:szCs w:val="24"/>
        </w:rPr>
        <w:t>Greek</w:t>
      </w:r>
      <w:r w:rsidR="006212C3" w:rsidRPr="00E954F7">
        <w:rPr>
          <w:rFonts w:ascii="Times New Roman" w:hAnsi="Times New Roman" w:cs="Times New Roman"/>
          <w:sz w:val="24"/>
          <w:szCs w:val="24"/>
        </w:rPr>
        <w:t xml:space="preserve"> to be silent and not speak openly about what is happening. Subsequently, this is an excellent way of describing the mystery cult. Also, the ideas which defined the religious practices of different cults were usually not promulgated publicly, and this was indeed the case for Mithraism, and that is one of our primary problems of interpreting the archaeological evidence and imagery available. However, at the time, there were some other different cults </w:t>
      </w:r>
      <w:r w:rsidR="0022221D" w:rsidRPr="00E954F7">
        <w:rPr>
          <w:rFonts w:ascii="Times New Roman" w:hAnsi="Times New Roman" w:cs="Times New Roman"/>
          <w:sz w:val="24"/>
          <w:szCs w:val="24"/>
        </w:rPr>
        <w:t>like</w:t>
      </w:r>
      <w:r w:rsidR="006212C3" w:rsidRPr="00E954F7">
        <w:rPr>
          <w:rFonts w:ascii="Times New Roman" w:hAnsi="Times New Roman" w:cs="Times New Roman"/>
          <w:sz w:val="24"/>
          <w:szCs w:val="24"/>
        </w:rPr>
        <w:t xml:space="preserve"> Mithraism at the time where we do not know what the followers believed.</w:t>
      </w:r>
      <w:r w:rsidR="00B15E58" w:rsidRPr="00E954F7">
        <w:rPr>
          <w:rFonts w:ascii="Times New Roman" w:hAnsi="Times New Roman" w:cs="Times New Roman"/>
          <w:sz w:val="24"/>
          <w:szCs w:val="24"/>
        </w:rPr>
        <w:t xml:space="preserve"> The atmosphere of spiritual agitation that was present in the first centuries of the </w:t>
      </w:r>
      <w:r w:rsidR="00C9464D">
        <w:rPr>
          <w:rFonts w:ascii="Times New Roman" w:hAnsi="Times New Roman" w:cs="Times New Roman"/>
          <w:sz w:val="24"/>
          <w:szCs w:val="24"/>
        </w:rPr>
        <w:t>R</w:t>
      </w:r>
      <w:r w:rsidR="00B15E58" w:rsidRPr="00E954F7">
        <w:rPr>
          <w:rFonts w:ascii="Times New Roman" w:hAnsi="Times New Roman" w:cs="Times New Roman"/>
          <w:sz w:val="24"/>
          <w:szCs w:val="24"/>
        </w:rPr>
        <w:t xml:space="preserve">oman </w:t>
      </w:r>
      <w:r w:rsidR="0012457D" w:rsidRPr="00E954F7">
        <w:rPr>
          <w:rFonts w:ascii="Times New Roman" w:hAnsi="Times New Roman" w:cs="Times New Roman"/>
          <w:sz w:val="24"/>
          <w:szCs w:val="24"/>
        </w:rPr>
        <w:t>empire allowed</w:t>
      </w:r>
      <w:r w:rsidR="00B15E58" w:rsidRPr="00E954F7">
        <w:rPr>
          <w:rFonts w:ascii="Times New Roman" w:hAnsi="Times New Roman" w:cs="Times New Roman"/>
          <w:sz w:val="24"/>
          <w:szCs w:val="24"/>
        </w:rPr>
        <w:t xml:space="preserve"> the spread of mystery religions has been reproduced in western society over the twentieth and early twenty</w:t>
      </w:r>
      <w:r w:rsidR="00C9464D">
        <w:rPr>
          <w:rFonts w:ascii="Times New Roman" w:hAnsi="Times New Roman" w:cs="Times New Roman"/>
          <w:sz w:val="24"/>
          <w:szCs w:val="24"/>
        </w:rPr>
        <w:t>-</w:t>
      </w:r>
      <w:r w:rsidR="00B15E58" w:rsidRPr="00E954F7">
        <w:rPr>
          <w:rFonts w:ascii="Times New Roman" w:hAnsi="Times New Roman" w:cs="Times New Roman"/>
          <w:sz w:val="24"/>
          <w:szCs w:val="24"/>
        </w:rPr>
        <w:t>first.</w:t>
      </w:r>
      <w:r w:rsidR="00B15E58" w:rsidRPr="00E954F7">
        <w:rPr>
          <w:rStyle w:val="FootnoteReference"/>
          <w:rFonts w:ascii="Times New Roman" w:hAnsi="Times New Roman" w:cs="Times New Roman"/>
          <w:sz w:val="24"/>
          <w:szCs w:val="24"/>
        </w:rPr>
        <w:footnoteReference w:id="14"/>
      </w:r>
      <w:r w:rsidR="00B15E58" w:rsidRPr="00E954F7">
        <w:rPr>
          <w:rFonts w:ascii="Times New Roman" w:hAnsi="Times New Roman" w:cs="Times New Roman"/>
          <w:sz w:val="24"/>
          <w:szCs w:val="24"/>
        </w:rPr>
        <w:t xml:space="preserve"> </w:t>
      </w:r>
      <w:r w:rsidR="006212C3" w:rsidRPr="00E954F7">
        <w:rPr>
          <w:rFonts w:ascii="Times New Roman" w:hAnsi="Times New Roman" w:cs="Times New Roman"/>
          <w:sz w:val="24"/>
          <w:szCs w:val="24"/>
        </w:rPr>
        <w:t xml:space="preserve"> </w:t>
      </w:r>
    </w:p>
    <w:p w:rsidR="009E00A4" w:rsidRDefault="00AA61ED" w:rsidP="006212C3">
      <w:pPr>
        <w:rPr>
          <w:rFonts w:ascii="Times New Roman" w:hAnsi="Times New Roman" w:cs="Times New Roman"/>
          <w:sz w:val="24"/>
          <w:szCs w:val="24"/>
        </w:rPr>
      </w:pPr>
      <w:bookmarkStart w:id="27" w:name="_Hlk500726574"/>
      <w:r>
        <w:rPr>
          <w:rFonts w:ascii="Times New Roman" w:hAnsi="Times New Roman" w:cs="Times New Roman"/>
          <w:sz w:val="24"/>
          <w:szCs w:val="24"/>
        </w:rPr>
        <w:t xml:space="preserve">To conclude Mithraism </w:t>
      </w:r>
      <w:r w:rsidR="009463F0">
        <w:rPr>
          <w:rFonts w:ascii="Times New Roman" w:hAnsi="Times New Roman" w:cs="Times New Roman"/>
          <w:sz w:val="24"/>
          <w:szCs w:val="24"/>
        </w:rPr>
        <w:t>bypassed</w:t>
      </w:r>
      <w:r>
        <w:rPr>
          <w:rFonts w:ascii="Times New Roman" w:hAnsi="Times New Roman" w:cs="Times New Roman"/>
          <w:sz w:val="24"/>
          <w:szCs w:val="24"/>
        </w:rPr>
        <w:t xml:space="preserve"> typical </w:t>
      </w:r>
      <w:r w:rsidR="00515115">
        <w:rPr>
          <w:rFonts w:ascii="Times New Roman" w:hAnsi="Times New Roman" w:cs="Times New Roman"/>
          <w:sz w:val="24"/>
          <w:szCs w:val="24"/>
        </w:rPr>
        <w:t xml:space="preserve">ideologies of </w:t>
      </w:r>
      <w:r>
        <w:rPr>
          <w:rFonts w:ascii="Times New Roman" w:hAnsi="Times New Roman" w:cs="Times New Roman"/>
          <w:sz w:val="24"/>
          <w:szCs w:val="24"/>
        </w:rPr>
        <w:t>new religious movements in</w:t>
      </w:r>
      <w:r w:rsidR="00515115">
        <w:rPr>
          <w:rFonts w:ascii="Times New Roman" w:hAnsi="Times New Roman" w:cs="Times New Roman"/>
          <w:sz w:val="24"/>
          <w:szCs w:val="24"/>
        </w:rPr>
        <w:t xml:space="preserve"> ancient</w:t>
      </w:r>
      <w:r>
        <w:rPr>
          <w:rFonts w:ascii="Times New Roman" w:hAnsi="Times New Roman" w:cs="Times New Roman"/>
          <w:sz w:val="24"/>
          <w:szCs w:val="24"/>
        </w:rPr>
        <w:t xml:space="preserve"> </w:t>
      </w:r>
      <w:r w:rsidR="000C0B7A">
        <w:rPr>
          <w:rFonts w:ascii="Times New Roman" w:hAnsi="Times New Roman" w:cs="Times New Roman"/>
          <w:sz w:val="24"/>
          <w:szCs w:val="24"/>
        </w:rPr>
        <w:t>Rome</w:t>
      </w:r>
      <w:r>
        <w:rPr>
          <w:rFonts w:ascii="Times New Roman" w:hAnsi="Times New Roman" w:cs="Times New Roman"/>
          <w:sz w:val="24"/>
          <w:szCs w:val="24"/>
        </w:rPr>
        <w:t xml:space="preserve"> in late antiquity as it is very </w:t>
      </w:r>
      <w:r w:rsidR="002333E4">
        <w:rPr>
          <w:rFonts w:ascii="Times New Roman" w:hAnsi="Times New Roman" w:cs="Times New Roman"/>
          <w:sz w:val="24"/>
          <w:szCs w:val="24"/>
        </w:rPr>
        <w:t>controversial.</w:t>
      </w:r>
      <w:r w:rsidR="007D5CEB">
        <w:rPr>
          <w:rFonts w:ascii="Times New Roman" w:hAnsi="Times New Roman" w:cs="Times New Roman"/>
          <w:sz w:val="24"/>
          <w:szCs w:val="24"/>
        </w:rPr>
        <w:t xml:space="preserve"> </w:t>
      </w:r>
      <w:r w:rsidR="009E00A4">
        <w:rPr>
          <w:rFonts w:ascii="Times New Roman" w:hAnsi="Times New Roman" w:cs="Times New Roman"/>
          <w:sz w:val="24"/>
          <w:szCs w:val="24"/>
        </w:rPr>
        <w:t>For example</w:t>
      </w:r>
      <w:r w:rsidR="00515115">
        <w:rPr>
          <w:rFonts w:ascii="Times New Roman" w:hAnsi="Times New Roman" w:cs="Times New Roman"/>
          <w:sz w:val="24"/>
          <w:szCs w:val="24"/>
        </w:rPr>
        <w:t>,</w:t>
      </w:r>
      <w:r w:rsidR="007D5CEB">
        <w:rPr>
          <w:rFonts w:ascii="Times New Roman" w:hAnsi="Times New Roman" w:cs="Times New Roman"/>
          <w:sz w:val="24"/>
          <w:szCs w:val="24"/>
        </w:rPr>
        <w:t xml:space="preserve"> </w:t>
      </w:r>
      <w:r w:rsidR="007D5CEB" w:rsidRPr="008F2608">
        <w:rPr>
          <w:rFonts w:ascii="Times New Roman" w:hAnsi="Times New Roman" w:cs="Times New Roman"/>
          <w:sz w:val="24"/>
          <w:szCs w:val="24"/>
        </w:rPr>
        <w:t xml:space="preserve">only the worshippers of Mithras followed </w:t>
      </w:r>
      <w:r w:rsidR="007D5CEB">
        <w:rPr>
          <w:rFonts w:ascii="Times New Roman" w:hAnsi="Times New Roman" w:cs="Times New Roman"/>
          <w:sz w:val="24"/>
          <w:szCs w:val="24"/>
        </w:rPr>
        <w:t>a</w:t>
      </w:r>
      <w:r w:rsidR="007D5CEB" w:rsidRPr="008F2608">
        <w:rPr>
          <w:rFonts w:ascii="Times New Roman" w:hAnsi="Times New Roman" w:cs="Times New Roman"/>
          <w:sz w:val="24"/>
          <w:szCs w:val="24"/>
        </w:rPr>
        <w:t xml:space="preserve"> men-only rule</w:t>
      </w:r>
      <w:r w:rsidR="002333E4">
        <w:rPr>
          <w:rFonts w:ascii="Times New Roman" w:hAnsi="Times New Roman" w:cs="Times New Roman"/>
          <w:sz w:val="24"/>
          <w:szCs w:val="24"/>
        </w:rPr>
        <w:t xml:space="preserve"> </w:t>
      </w:r>
      <w:r w:rsidR="007D5CEB">
        <w:rPr>
          <w:rFonts w:ascii="Times New Roman" w:hAnsi="Times New Roman" w:cs="Times New Roman"/>
          <w:sz w:val="24"/>
          <w:szCs w:val="24"/>
        </w:rPr>
        <w:t xml:space="preserve">which obviously </w:t>
      </w:r>
      <w:r w:rsidR="00AD063A">
        <w:rPr>
          <w:rFonts w:ascii="Times New Roman" w:hAnsi="Times New Roman" w:cs="Times New Roman"/>
          <w:sz w:val="24"/>
          <w:szCs w:val="24"/>
        </w:rPr>
        <w:t>avoided</w:t>
      </w:r>
      <w:r w:rsidR="007D5CEB" w:rsidRPr="008F2608">
        <w:rPr>
          <w:rFonts w:ascii="Times New Roman" w:hAnsi="Times New Roman" w:cs="Times New Roman"/>
          <w:sz w:val="24"/>
          <w:szCs w:val="24"/>
        </w:rPr>
        <w:t xml:space="preserve"> the natural order of mystery cults in Roman religion.</w:t>
      </w:r>
      <w:r w:rsidR="00C60E5B">
        <w:rPr>
          <w:rFonts w:ascii="Times New Roman" w:hAnsi="Times New Roman" w:cs="Times New Roman"/>
          <w:sz w:val="24"/>
          <w:szCs w:val="24"/>
        </w:rPr>
        <w:t xml:space="preserve"> In addition,</w:t>
      </w:r>
      <w:r w:rsidR="00C60E5B" w:rsidRPr="00E954F7">
        <w:rPr>
          <w:rFonts w:ascii="Times New Roman" w:hAnsi="Times New Roman" w:cs="Times New Roman"/>
          <w:sz w:val="24"/>
          <w:szCs w:val="24"/>
        </w:rPr>
        <w:t xml:space="preserve"> the idea of performing cult rituals and attending worship in the dark was considered very dubious and sinister</w:t>
      </w:r>
      <w:r w:rsidR="00C60E5B">
        <w:rPr>
          <w:rFonts w:ascii="Times New Roman" w:hAnsi="Times New Roman" w:cs="Times New Roman"/>
          <w:sz w:val="24"/>
          <w:szCs w:val="24"/>
        </w:rPr>
        <w:t>.</w:t>
      </w:r>
      <w:r w:rsidR="007D5CEB">
        <w:rPr>
          <w:rFonts w:ascii="Times New Roman" w:hAnsi="Times New Roman" w:cs="Times New Roman"/>
          <w:sz w:val="24"/>
          <w:szCs w:val="24"/>
        </w:rPr>
        <w:t xml:space="preserve"> Also, magic books were banned in the ancient world</w:t>
      </w:r>
      <w:r w:rsidR="0047793F">
        <w:rPr>
          <w:rFonts w:ascii="Times New Roman" w:hAnsi="Times New Roman" w:cs="Times New Roman"/>
          <w:sz w:val="24"/>
          <w:szCs w:val="24"/>
        </w:rPr>
        <w:t>,</w:t>
      </w:r>
      <w:r w:rsidR="007D5CEB">
        <w:rPr>
          <w:rFonts w:ascii="Times New Roman" w:hAnsi="Times New Roman" w:cs="Times New Roman"/>
          <w:sz w:val="24"/>
          <w:szCs w:val="24"/>
        </w:rPr>
        <w:t xml:space="preserve"> and much of the </w:t>
      </w:r>
      <w:r w:rsidR="00515115">
        <w:rPr>
          <w:rFonts w:ascii="Times New Roman" w:hAnsi="Times New Roman" w:cs="Times New Roman"/>
          <w:sz w:val="24"/>
          <w:szCs w:val="24"/>
        </w:rPr>
        <w:t>Mithras</w:t>
      </w:r>
      <w:r w:rsidR="007D5CEB">
        <w:rPr>
          <w:rFonts w:ascii="Times New Roman" w:hAnsi="Times New Roman" w:cs="Times New Roman"/>
          <w:sz w:val="24"/>
          <w:szCs w:val="24"/>
        </w:rPr>
        <w:t xml:space="preserve"> liturgy was based on </w:t>
      </w:r>
      <w:r w:rsidR="00515115">
        <w:rPr>
          <w:rFonts w:ascii="Times New Roman" w:hAnsi="Times New Roman" w:cs="Times New Roman"/>
          <w:sz w:val="24"/>
          <w:szCs w:val="24"/>
        </w:rPr>
        <w:t xml:space="preserve">magic </w:t>
      </w:r>
      <w:r w:rsidR="007D5CEB">
        <w:rPr>
          <w:rFonts w:ascii="Times New Roman" w:hAnsi="Times New Roman" w:cs="Times New Roman"/>
          <w:sz w:val="24"/>
          <w:szCs w:val="24"/>
        </w:rPr>
        <w:t>especiall</w:t>
      </w:r>
      <w:r w:rsidR="00515115">
        <w:rPr>
          <w:rFonts w:ascii="Times New Roman" w:hAnsi="Times New Roman" w:cs="Times New Roman"/>
          <w:sz w:val="24"/>
          <w:szCs w:val="24"/>
        </w:rPr>
        <w:t>y the so-called liturgy in PGM</w:t>
      </w:r>
      <w:r w:rsidR="000C0B7A">
        <w:rPr>
          <w:rFonts w:ascii="Times New Roman" w:hAnsi="Times New Roman" w:cs="Times New Roman"/>
          <w:sz w:val="24"/>
          <w:szCs w:val="24"/>
        </w:rPr>
        <w:t xml:space="preserve">. </w:t>
      </w:r>
      <w:r w:rsidR="009E00A4">
        <w:rPr>
          <w:rFonts w:ascii="Times New Roman" w:hAnsi="Times New Roman" w:cs="Times New Roman"/>
          <w:sz w:val="24"/>
          <w:szCs w:val="24"/>
        </w:rPr>
        <w:t>Overall,</w:t>
      </w:r>
      <w:r w:rsidR="00515115">
        <w:rPr>
          <w:rFonts w:ascii="Times New Roman" w:hAnsi="Times New Roman" w:cs="Times New Roman"/>
          <w:sz w:val="24"/>
          <w:szCs w:val="24"/>
        </w:rPr>
        <w:t xml:space="preserve"> I feel that even though there is evidence that Mithraism corresponds </w:t>
      </w:r>
      <w:r w:rsidR="00515115">
        <w:rPr>
          <w:rFonts w:ascii="Times New Roman" w:hAnsi="Times New Roman" w:cs="Times New Roman"/>
          <w:sz w:val="24"/>
          <w:szCs w:val="24"/>
        </w:rPr>
        <w:lastRenderedPageBreak/>
        <w:t>and reflects many ideologies of typical new religious movement in ancient Rome</w:t>
      </w:r>
      <w:bookmarkEnd w:id="27"/>
      <w:r w:rsidR="00515115">
        <w:rPr>
          <w:rFonts w:ascii="Times New Roman" w:hAnsi="Times New Roman" w:cs="Times New Roman"/>
          <w:sz w:val="24"/>
          <w:szCs w:val="24"/>
        </w:rPr>
        <w:t>. Such as</w:t>
      </w:r>
      <w:r w:rsidR="007425F2">
        <w:rPr>
          <w:rFonts w:ascii="Times New Roman" w:hAnsi="Times New Roman" w:cs="Times New Roman"/>
          <w:sz w:val="24"/>
          <w:szCs w:val="24"/>
        </w:rPr>
        <w:t xml:space="preserve"> </w:t>
      </w:r>
      <w:r w:rsidR="007425F2" w:rsidRPr="008F2608">
        <w:rPr>
          <w:rFonts w:ascii="Times New Roman" w:hAnsi="Times New Roman" w:cs="Times New Roman"/>
          <w:sz w:val="24"/>
          <w:szCs w:val="24"/>
        </w:rPr>
        <w:t>newly invented religions in ancient Rome had some unique selling point</w:t>
      </w:r>
      <w:r w:rsidR="00AD063A">
        <w:rPr>
          <w:rFonts w:ascii="Times New Roman" w:hAnsi="Times New Roman" w:cs="Times New Roman"/>
          <w:sz w:val="24"/>
          <w:szCs w:val="24"/>
        </w:rPr>
        <w:t xml:space="preserve"> which Mithraism obviously adhered to. Also,</w:t>
      </w:r>
      <w:r w:rsidR="007425F2">
        <w:rPr>
          <w:rFonts w:ascii="Times New Roman" w:hAnsi="Times New Roman" w:cs="Times New Roman"/>
          <w:sz w:val="24"/>
          <w:szCs w:val="24"/>
        </w:rPr>
        <w:t xml:space="preserve"> </w:t>
      </w:r>
      <w:r w:rsidR="00AD063A">
        <w:rPr>
          <w:rFonts w:ascii="Times New Roman" w:hAnsi="Times New Roman" w:cs="Times New Roman"/>
          <w:sz w:val="24"/>
          <w:szCs w:val="24"/>
        </w:rPr>
        <w:t xml:space="preserve">elements and practices such as </w:t>
      </w:r>
      <w:r w:rsidR="007425F2" w:rsidRPr="008F2608">
        <w:rPr>
          <w:rFonts w:ascii="Times New Roman" w:hAnsi="Times New Roman" w:cs="Times New Roman"/>
          <w:sz w:val="24"/>
          <w:szCs w:val="24"/>
        </w:rPr>
        <w:t>ritual meal</w:t>
      </w:r>
      <w:r w:rsidR="00AD063A">
        <w:rPr>
          <w:rFonts w:ascii="Times New Roman" w:hAnsi="Times New Roman" w:cs="Times New Roman"/>
          <w:sz w:val="24"/>
          <w:szCs w:val="24"/>
        </w:rPr>
        <w:t>s and the</w:t>
      </w:r>
      <w:r w:rsidR="00F36B7A">
        <w:rPr>
          <w:rFonts w:ascii="Times New Roman" w:hAnsi="Times New Roman" w:cs="Times New Roman"/>
          <w:sz w:val="24"/>
          <w:szCs w:val="24"/>
        </w:rPr>
        <w:t xml:space="preserve"> </w:t>
      </w:r>
      <w:r w:rsidR="00F36B7A" w:rsidRPr="00E954F7">
        <w:rPr>
          <w:rFonts w:ascii="Times New Roman" w:hAnsi="Times New Roman" w:cs="Times New Roman"/>
          <w:sz w:val="24"/>
          <w:szCs w:val="24"/>
        </w:rPr>
        <w:t>astrological input</w:t>
      </w:r>
      <w:r w:rsidR="00AD063A">
        <w:rPr>
          <w:rFonts w:ascii="Times New Roman" w:hAnsi="Times New Roman" w:cs="Times New Roman"/>
          <w:sz w:val="24"/>
          <w:szCs w:val="24"/>
        </w:rPr>
        <w:t xml:space="preserve"> correspond to typical ideologies.</w:t>
      </w:r>
      <w:r w:rsidR="007425F2" w:rsidRPr="008F2608">
        <w:rPr>
          <w:rFonts w:ascii="Times New Roman" w:hAnsi="Times New Roman" w:cs="Times New Roman"/>
          <w:sz w:val="24"/>
          <w:szCs w:val="24"/>
        </w:rPr>
        <w:t xml:space="preserve"> </w:t>
      </w:r>
      <w:r w:rsidR="009E00A4">
        <w:rPr>
          <w:rFonts w:ascii="Times New Roman" w:hAnsi="Times New Roman" w:cs="Times New Roman"/>
          <w:sz w:val="24"/>
          <w:szCs w:val="24"/>
        </w:rPr>
        <w:t>However, it has been primarily shown that Mithraism is a very controversial new religious movement in ancient Rome</w:t>
      </w:r>
      <w:r w:rsidR="00AD063A">
        <w:rPr>
          <w:rFonts w:ascii="Times New Roman" w:hAnsi="Times New Roman" w:cs="Times New Roman"/>
          <w:sz w:val="24"/>
          <w:szCs w:val="24"/>
        </w:rPr>
        <w:t xml:space="preserve"> which obviously has sparked much debate due to different scholarly interpretations. </w:t>
      </w:r>
    </w:p>
    <w:p w:rsidR="002333E4" w:rsidRDefault="002333E4" w:rsidP="006212C3">
      <w:pPr>
        <w:rPr>
          <w:rFonts w:ascii="Times New Roman" w:hAnsi="Times New Roman" w:cs="Times New Roman"/>
          <w:sz w:val="24"/>
          <w:szCs w:val="24"/>
        </w:rPr>
      </w:pPr>
    </w:p>
    <w:p w:rsidR="006212C3" w:rsidRPr="00E954F7" w:rsidRDefault="006212C3" w:rsidP="006212C3">
      <w:pPr>
        <w:rPr>
          <w:rFonts w:ascii="Times New Roman" w:hAnsi="Times New Roman" w:cs="Times New Roman"/>
          <w:sz w:val="24"/>
          <w:szCs w:val="24"/>
        </w:rPr>
      </w:pPr>
    </w:p>
    <w:p w:rsidR="006212C3" w:rsidRPr="00E954F7" w:rsidRDefault="006212C3" w:rsidP="006212C3">
      <w:pPr>
        <w:rPr>
          <w:rFonts w:ascii="Times New Roman" w:hAnsi="Times New Roman" w:cs="Times New Roman"/>
          <w:sz w:val="24"/>
          <w:szCs w:val="24"/>
        </w:rPr>
      </w:pPr>
    </w:p>
    <w:p w:rsidR="0022221D" w:rsidRPr="00E954F7" w:rsidRDefault="0022221D" w:rsidP="006212C3">
      <w:pPr>
        <w:rPr>
          <w:rFonts w:ascii="Times New Roman" w:hAnsi="Times New Roman" w:cs="Times New Roman"/>
          <w:sz w:val="24"/>
          <w:szCs w:val="24"/>
        </w:rPr>
      </w:pPr>
      <w:r w:rsidRPr="00E954F7">
        <w:rPr>
          <w:rFonts w:ascii="Times New Roman" w:hAnsi="Times New Roman" w:cs="Times New Roman"/>
          <w:sz w:val="24"/>
          <w:szCs w:val="24"/>
        </w:rPr>
        <w:t xml:space="preserve">Bibliography </w:t>
      </w:r>
    </w:p>
    <w:p w:rsidR="0022221D" w:rsidRPr="00E954F7" w:rsidRDefault="0022221D" w:rsidP="006212C3">
      <w:pPr>
        <w:rPr>
          <w:rFonts w:ascii="Times New Roman" w:hAnsi="Times New Roman" w:cs="Times New Roman"/>
          <w:sz w:val="24"/>
          <w:szCs w:val="24"/>
          <w:shd w:val="clear" w:color="auto" w:fill="FFFFFF"/>
        </w:rPr>
      </w:pPr>
      <w:r w:rsidRPr="00E954F7">
        <w:rPr>
          <w:rFonts w:ascii="Times New Roman" w:hAnsi="Times New Roman" w:cs="Times New Roman"/>
          <w:sz w:val="24"/>
          <w:szCs w:val="24"/>
          <w:shd w:val="clear" w:color="auto" w:fill="FFFFFF"/>
        </w:rPr>
        <w:t>Catholic.com. (2017). </w:t>
      </w:r>
      <w:r w:rsidRPr="00E954F7">
        <w:rPr>
          <w:rFonts w:ascii="Times New Roman" w:hAnsi="Times New Roman" w:cs="Times New Roman"/>
          <w:i/>
          <w:iCs/>
          <w:sz w:val="24"/>
          <w:szCs w:val="24"/>
          <w:shd w:val="clear" w:color="auto" w:fill="FFFFFF"/>
        </w:rPr>
        <w:t>The Eucharist is Not a Pagan Invention | Catholic Answers</w:t>
      </w:r>
      <w:r w:rsidRPr="00E954F7">
        <w:rPr>
          <w:rFonts w:ascii="Times New Roman" w:hAnsi="Times New Roman" w:cs="Times New Roman"/>
          <w:sz w:val="24"/>
          <w:szCs w:val="24"/>
          <w:shd w:val="clear" w:color="auto" w:fill="FFFFFF"/>
        </w:rPr>
        <w:t>. [online] Available at: https://www.catholic.com/magazine/online-edition/the-eucharist-is-not-a-pagan-invention </w:t>
      </w:r>
    </w:p>
    <w:p w:rsidR="0022221D" w:rsidRPr="00E954F7" w:rsidRDefault="0022221D" w:rsidP="006212C3">
      <w:pPr>
        <w:rPr>
          <w:rFonts w:ascii="Times New Roman" w:hAnsi="Times New Roman" w:cs="Times New Roman"/>
          <w:sz w:val="24"/>
          <w:szCs w:val="24"/>
        </w:rPr>
      </w:pPr>
    </w:p>
    <w:p w:rsidR="0022221D" w:rsidRPr="00E954F7" w:rsidRDefault="0022221D" w:rsidP="006212C3">
      <w:pPr>
        <w:rPr>
          <w:rFonts w:ascii="Times New Roman" w:hAnsi="Times New Roman" w:cs="Times New Roman"/>
          <w:sz w:val="24"/>
          <w:szCs w:val="24"/>
          <w:shd w:val="clear" w:color="auto" w:fill="FFFFFF"/>
        </w:rPr>
      </w:pPr>
      <w:r w:rsidRPr="00E954F7">
        <w:rPr>
          <w:rFonts w:ascii="Times New Roman" w:hAnsi="Times New Roman" w:cs="Times New Roman"/>
          <w:sz w:val="24"/>
          <w:szCs w:val="24"/>
          <w:shd w:val="clear" w:color="auto" w:fill="FFFFFF"/>
        </w:rPr>
        <w:t>BBC. (2017). </w:t>
      </w:r>
      <w:r w:rsidRPr="00E954F7">
        <w:rPr>
          <w:rFonts w:ascii="Times New Roman" w:hAnsi="Times New Roman" w:cs="Times New Roman"/>
          <w:i/>
          <w:iCs/>
          <w:sz w:val="24"/>
          <w:szCs w:val="24"/>
          <w:shd w:val="clear" w:color="auto" w:fill="FFFFFF"/>
        </w:rPr>
        <w:t>The Cult of Mithras, In Our Time - BBC Radio 4</w:t>
      </w:r>
      <w:r w:rsidRPr="00E954F7">
        <w:rPr>
          <w:rFonts w:ascii="Times New Roman" w:hAnsi="Times New Roman" w:cs="Times New Roman"/>
          <w:sz w:val="24"/>
          <w:szCs w:val="24"/>
          <w:shd w:val="clear" w:color="auto" w:fill="FFFFFF"/>
        </w:rPr>
        <w:t>. [online] Available at: http://www.bbc.co.uk/programmes/b01pg5nt </w:t>
      </w:r>
    </w:p>
    <w:p w:rsidR="0022221D" w:rsidRPr="00E954F7" w:rsidRDefault="0022221D" w:rsidP="006212C3">
      <w:pPr>
        <w:rPr>
          <w:rFonts w:ascii="Times New Roman" w:hAnsi="Times New Roman" w:cs="Times New Roman"/>
          <w:sz w:val="24"/>
          <w:szCs w:val="24"/>
        </w:rPr>
      </w:pPr>
    </w:p>
    <w:p w:rsidR="0022221D" w:rsidRPr="0012457D" w:rsidRDefault="0022221D" w:rsidP="006212C3">
      <w:pPr>
        <w:rPr>
          <w:rFonts w:ascii="Times New Roman" w:hAnsi="Times New Roman" w:cs="Times New Roman"/>
          <w:sz w:val="24"/>
          <w:szCs w:val="24"/>
          <w:shd w:val="clear" w:color="auto" w:fill="FFFFFF"/>
        </w:rPr>
      </w:pPr>
      <w:proofErr w:type="spellStart"/>
      <w:r w:rsidRPr="00E954F7">
        <w:rPr>
          <w:rFonts w:ascii="Times New Roman" w:hAnsi="Times New Roman" w:cs="Times New Roman"/>
          <w:sz w:val="24"/>
          <w:szCs w:val="24"/>
          <w:shd w:val="clear" w:color="auto" w:fill="FFFFFF"/>
        </w:rPr>
        <w:t>Clauss</w:t>
      </w:r>
      <w:proofErr w:type="spellEnd"/>
      <w:r w:rsidRPr="00E954F7">
        <w:rPr>
          <w:rFonts w:ascii="Times New Roman" w:hAnsi="Times New Roman" w:cs="Times New Roman"/>
          <w:sz w:val="24"/>
          <w:szCs w:val="24"/>
          <w:shd w:val="clear" w:color="auto" w:fill="FFFFFF"/>
        </w:rPr>
        <w:t xml:space="preserve">, </w:t>
      </w:r>
      <w:r w:rsidRPr="0012457D">
        <w:rPr>
          <w:rFonts w:ascii="Times New Roman" w:hAnsi="Times New Roman" w:cs="Times New Roman"/>
          <w:sz w:val="24"/>
          <w:szCs w:val="24"/>
          <w:shd w:val="clear" w:color="auto" w:fill="FFFFFF"/>
        </w:rPr>
        <w:t>M. and Gordon, R. (</w:t>
      </w:r>
      <w:proofErr w:type="spellStart"/>
      <w:r w:rsidRPr="0012457D">
        <w:rPr>
          <w:rFonts w:ascii="Times New Roman" w:hAnsi="Times New Roman" w:cs="Times New Roman"/>
          <w:sz w:val="24"/>
          <w:szCs w:val="24"/>
          <w:shd w:val="clear" w:color="auto" w:fill="FFFFFF"/>
        </w:rPr>
        <w:t>n.d.</w:t>
      </w:r>
      <w:proofErr w:type="spellEnd"/>
      <w:r w:rsidRPr="0012457D">
        <w:rPr>
          <w:rFonts w:ascii="Times New Roman" w:hAnsi="Times New Roman" w:cs="Times New Roman"/>
          <w:sz w:val="24"/>
          <w:szCs w:val="24"/>
          <w:shd w:val="clear" w:color="auto" w:fill="FFFFFF"/>
        </w:rPr>
        <w:t>). </w:t>
      </w:r>
      <w:r w:rsidRPr="0012457D">
        <w:rPr>
          <w:rFonts w:ascii="Times New Roman" w:hAnsi="Times New Roman" w:cs="Times New Roman"/>
          <w:i/>
          <w:iCs/>
          <w:sz w:val="24"/>
          <w:szCs w:val="24"/>
          <w:shd w:val="clear" w:color="auto" w:fill="FFFFFF"/>
        </w:rPr>
        <w:t>The Roman cult of Mithras</w:t>
      </w:r>
      <w:r w:rsidRPr="0012457D">
        <w:rPr>
          <w:rFonts w:ascii="Times New Roman" w:hAnsi="Times New Roman" w:cs="Times New Roman"/>
          <w:sz w:val="24"/>
          <w:szCs w:val="24"/>
          <w:shd w:val="clear" w:color="auto" w:fill="FFFFFF"/>
        </w:rPr>
        <w:t>.</w:t>
      </w:r>
    </w:p>
    <w:p w:rsidR="00DE7AAB" w:rsidRPr="0012457D" w:rsidRDefault="00DE7AAB" w:rsidP="006212C3">
      <w:pPr>
        <w:rPr>
          <w:rFonts w:ascii="Times New Roman" w:hAnsi="Times New Roman" w:cs="Times New Roman"/>
          <w:sz w:val="24"/>
          <w:szCs w:val="24"/>
        </w:rPr>
      </w:pPr>
    </w:p>
    <w:p w:rsidR="00DE7AAB" w:rsidRPr="0012457D" w:rsidRDefault="00DE7AAB" w:rsidP="006212C3">
      <w:pPr>
        <w:rPr>
          <w:rFonts w:ascii="Times New Roman" w:hAnsi="Times New Roman" w:cs="Times New Roman"/>
          <w:i/>
          <w:sz w:val="24"/>
          <w:szCs w:val="24"/>
          <w:shd w:val="clear" w:color="auto" w:fill="FFFFFF"/>
        </w:rPr>
      </w:pPr>
      <w:proofErr w:type="spellStart"/>
      <w:r w:rsidRPr="0012457D">
        <w:rPr>
          <w:rFonts w:ascii="Times New Roman" w:hAnsi="Times New Roman" w:cs="Times New Roman"/>
          <w:sz w:val="24"/>
          <w:szCs w:val="24"/>
        </w:rPr>
        <w:t>Nabarz</w:t>
      </w:r>
      <w:proofErr w:type="spellEnd"/>
      <w:r w:rsidRPr="0012457D">
        <w:rPr>
          <w:rFonts w:ascii="Times New Roman" w:hAnsi="Times New Roman" w:cs="Times New Roman"/>
          <w:sz w:val="24"/>
          <w:szCs w:val="24"/>
        </w:rPr>
        <w:t xml:space="preserve"> Payam</w:t>
      </w:r>
      <w:r w:rsidR="00A3799A" w:rsidRPr="0012457D">
        <w:rPr>
          <w:rFonts w:ascii="Times New Roman" w:hAnsi="Times New Roman" w:cs="Times New Roman"/>
          <w:sz w:val="24"/>
          <w:szCs w:val="24"/>
        </w:rPr>
        <w:t>. Mithras</w:t>
      </w:r>
      <w:r w:rsidRPr="0012457D">
        <w:rPr>
          <w:rFonts w:ascii="Times New Roman" w:hAnsi="Times New Roman" w:cs="Times New Roman"/>
          <w:sz w:val="24"/>
          <w:szCs w:val="24"/>
        </w:rPr>
        <w:t xml:space="preserve"> reader vol. III. </w:t>
      </w:r>
      <w:r w:rsidRPr="0012457D">
        <w:rPr>
          <w:rFonts w:ascii="Times New Roman" w:hAnsi="Times New Roman" w:cs="Times New Roman"/>
          <w:i/>
          <w:sz w:val="24"/>
          <w:szCs w:val="24"/>
          <w:shd w:val="clear" w:color="auto" w:fill="FFFFFF"/>
        </w:rPr>
        <w:t xml:space="preserve">An academic and religious journal of Greek, Roman, and Persian studies. </w:t>
      </w:r>
    </w:p>
    <w:p w:rsidR="0012457D" w:rsidRPr="0012457D" w:rsidRDefault="0012457D" w:rsidP="006212C3">
      <w:pPr>
        <w:rPr>
          <w:rFonts w:ascii="Times New Roman" w:hAnsi="Times New Roman" w:cs="Times New Roman"/>
          <w:sz w:val="24"/>
          <w:szCs w:val="24"/>
        </w:rPr>
      </w:pPr>
    </w:p>
    <w:p w:rsidR="0012457D" w:rsidRPr="0012457D" w:rsidRDefault="0012457D" w:rsidP="006212C3">
      <w:pPr>
        <w:rPr>
          <w:rFonts w:ascii="Times New Roman" w:hAnsi="Times New Roman" w:cs="Times New Roman"/>
          <w:sz w:val="24"/>
          <w:szCs w:val="24"/>
        </w:rPr>
      </w:pPr>
      <w:proofErr w:type="spellStart"/>
      <w:r w:rsidRPr="0012457D">
        <w:rPr>
          <w:rFonts w:ascii="Times New Roman" w:hAnsi="Times New Roman" w:cs="Times New Roman"/>
          <w:sz w:val="24"/>
          <w:szCs w:val="24"/>
          <w:shd w:val="clear" w:color="auto" w:fill="FFFFFF"/>
        </w:rPr>
        <w:t>Valantasis</w:t>
      </w:r>
      <w:proofErr w:type="spellEnd"/>
      <w:r w:rsidRPr="0012457D">
        <w:rPr>
          <w:rFonts w:ascii="Times New Roman" w:hAnsi="Times New Roman" w:cs="Times New Roman"/>
          <w:sz w:val="24"/>
          <w:szCs w:val="24"/>
          <w:shd w:val="clear" w:color="auto" w:fill="FFFFFF"/>
        </w:rPr>
        <w:t>, R. (2000). </w:t>
      </w:r>
      <w:r w:rsidRPr="0012457D">
        <w:rPr>
          <w:rFonts w:ascii="Times New Roman" w:hAnsi="Times New Roman" w:cs="Times New Roman"/>
          <w:i/>
          <w:iCs/>
          <w:sz w:val="24"/>
          <w:szCs w:val="24"/>
          <w:shd w:val="clear" w:color="auto" w:fill="FFFFFF"/>
        </w:rPr>
        <w:t>Religions of late antiquity in practice</w:t>
      </w:r>
      <w:r w:rsidRPr="0012457D">
        <w:rPr>
          <w:rFonts w:ascii="Times New Roman" w:hAnsi="Times New Roman" w:cs="Times New Roman"/>
          <w:sz w:val="24"/>
          <w:szCs w:val="24"/>
          <w:shd w:val="clear" w:color="auto" w:fill="FFFFFF"/>
        </w:rPr>
        <w:t>. Princeton: Princeton University Press.</w:t>
      </w:r>
      <w:bookmarkStart w:id="28" w:name="_GoBack"/>
      <w:bookmarkEnd w:id="28"/>
    </w:p>
    <w:sectPr w:rsidR="0012457D" w:rsidRPr="0012457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427F" w:rsidRDefault="00C4427F" w:rsidP="006212C3">
      <w:pPr>
        <w:spacing w:after="0" w:line="240" w:lineRule="auto"/>
      </w:pPr>
      <w:r>
        <w:separator/>
      </w:r>
    </w:p>
  </w:endnote>
  <w:endnote w:type="continuationSeparator" w:id="0">
    <w:p w:rsidR="00C4427F" w:rsidRDefault="00C4427F" w:rsidP="00621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427F" w:rsidRDefault="00C4427F" w:rsidP="006212C3">
      <w:pPr>
        <w:spacing w:after="0" w:line="240" w:lineRule="auto"/>
      </w:pPr>
      <w:r>
        <w:separator/>
      </w:r>
    </w:p>
  </w:footnote>
  <w:footnote w:type="continuationSeparator" w:id="0">
    <w:p w:rsidR="00C4427F" w:rsidRDefault="00C4427F" w:rsidP="006212C3">
      <w:pPr>
        <w:spacing w:after="0" w:line="240" w:lineRule="auto"/>
      </w:pPr>
      <w:r>
        <w:continuationSeparator/>
      </w:r>
    </w:p>
  </w:footnote>
  <w:footnote w:id="1">
    <w:p w:rsidR="00FC23A0" w:rsidRPr="009463F0" w:rsidRDefault="00FC23A0" w:rsidP="009463F0">
      <w:pPr>
        <w:rPr>
          <w:rFonts w:ascii="Times New Roman" w:hAnsi="Times New Roman" w:cs="Times New Roman"/>
          <w:sz w:val="20"/>
          <w:szCs w:val="20"/>
          <w:shd w:val="clear" w:color="auto" w:fill="FFFFFF"/>
        </w:rPr>
      </w:pPr>
      <w:r w:rsidRPr="009463F0">
        <w:rPr>
          <w:rStyle w:val="FootnoteReference"/>
          <w:rFonts w:ascii="Times New Roman" w:hAnsi="Times New Roman" w:cs="Times New Roman"/>
          <w:sz w:val="20"/>
          <w:szCs w:val="20"/>
        </w:rPr>
        <w:footnoteRef/>
      </w:r>
      <w:r w:rsidRPr="009463F0">
        <w:rPr>
          <w:rFonts w:ascii="Times New Roman" w:hAnsi="Times New Roman" w:cs="Times New Roman"/>
          <w:sz w:val="20"/>
          <w:szCs w:val="20"/>
        </w:rPr>
        <w:t xml:space="preserve"> </w:t>
      </w:r>
      <w:proofErr w:type="spellStart"/>
      <w:r w:rsidRPr="009463F0">
        <w:rPr>
          <w:rFonts w:ascii="Times New Roman" w:hAnsi="Times New Roman" w:cs="Times New Roman"/>
          <w:sz w:val="20"/>
          <w:szCs w:val="20"/>
          <w:shd w:val="clear" w:color="auto" w:fill="FFFFFF"/>
        </w:rPr>
        <w:t>Clauss</w:t>
      </w:r>
      <w:proofErr w:type="spellEnd"/>
      <w:r w:rsidRPr="009463F0">
        <w:rPr>
          <w:rFonts w:ascii="Times New Roman" w:hAnsi="Times New Roman" w:cs="Times New Roman"/>
          <w:sz w:val="20"/>
          <w:szCs w:val="20"/>
          <w:shd w:val="clear" w:color="auto" w:fill="FFFFFF"/>
        </w:rPr>
        <w:t>, M. and Gordon, R. (</w:t>
      </w:r>
      <w:proofErr w:type="spellStart"/>
      <w:r w:rsidRPr="009463F0">
        <w:rPr>
          <w:rFonts w:ascii="Times New Roman" w:hAnsi="Times New Roman" w:cs="Times New Roman"/>
          <w:sz w:val="20"/>
          <w:szCs w:val="20"/>
          <w:shd w:val="clear" w:color="auto" w:fill="FFFFFF"/>
        </w:rPr>
        <w:t>n.d.</w:t>
      </w:r>
      <w:proofErr w:type="spellEnd"/>
      <w:r w:rsidRPr="009463F0">
        <w:rPr>
          <w:rFonts w:ascii="Times New Roman" w:hAnsi="Times New Roman" w:cs="Times New Roman"/>
          <w:sz w:val="20"/>
          <w:szCs w:val="20"/>
          <w:shd w:val="clear" w:color="auto" w:fill="FFFFFF"/>
        </w:rPr>
        <w:t>). </w:t>
      </w:r>
      <w:r w:rsidRPr="009463F0">
        <w:rPr>
          <w:rFonts w:ascii="Times New Roman" w:hAnsi="Times New Roman" w:cs="Times New Roman"/>
          <w:i/>
          <w:iCs/>
          <w:sz w:val="20"/>
          <w:szCs w:val="20"/>
          <w:shd w:val="clear" w:color="auto" w:fill="FFFFFF"/>
        </w:rPr>
        <w:t>The Roman cult of Mithras</w:t>
      </w:r>
      <w:r w:rsidRPr="009463F0">
        <w:rPr>
          <w:rFonts w:ascii="Times New Roman" w:hAnsi="Times New Roman" w:cs="Times New Roman"/>
          <w:sz w:val="20"/>
          <w:szCs w:val="20"/>
          <w:shd w:val="clear" w:color="auto" w:fill="FFFFFF"/>
        </w:rPr>
        <w:t>. Page XIX.</w:t>
      </w:r>
    </w:p>
  </w:footnote>
  <w:footnote w:id="2">
    <w:p w:rsidR="00FC23A0" w:rsidRPr="009463F0" w:rsidRDefault="00FC23A0" w:rsidP="009463F0">
      <w:pPr>
        <w:rPr>
          <w:rFonts w:ascii="Times New Roman" w:hAnsi="Times New Roman" w:cs="Times New Roman"/>
          <w:sz w:val="20"/>
          <w:szCs w:val="20"/>
          <w:shd w:val="clear" w:color="auto" w:fill="FFFFFF"/>
        </w:rPr>
      </w:pPr>
      <w:r w:rsidRPr="009463F0">
        <w:rPr>
          <w:rStyle w:val="FootnoteReference"/>
          <w:rFonts w:ascii="Times New Roman" w:hAnsi="Times New Roman" w:cs="Times New Roman"/>
          <w:sz w:val="20"/>
          <w:szCs w:val="20"/>
        </w:rPr>
        <w:footnoteRef/>
      </w:r>
      <w:r w:rsidRPr="009463F0">
        <w:rPr>
          <w:rFonts w:ascii="Times New Roman" w:hAnsi="Times New Roman" w:cs="Times New Roman"/>
          <w:sz w:val="20"/>
          <w:szCs w:val="20"/>
        </w:rPr>
        <w:t xml:space="preserve"> </w:t>
      </w:r>
      <w:proofErr w:type="spellStart"/>
      <w:r w:rsidRPr="009463F0">
        <w:rPr>
          <w:rFonts w:ascii="Times New Roman" w:hAnsi="Times New Roman" w:cs="Times New Roman"/>
          <w:sz w:val="20"/>
          <w:szCs w:val="20"/>
          <w:shd w:val="clear" w:color="auto" w:fill="FFFFFF"/>
        </w:rPr>
        <w:t>Clauss</w:t>
      </w:r>
      <w:proofErr w:type="spellEnd"/>
      <w:r w:rsidRPr="009463F0">
        <w:rPr>
          <w:rFonts w:ascii="Times New Roman" w:hAnsi="Times New Roman" w:cs="Times New Roman"/>
          <w:sz w:val="20"/>
          <w:szCs w:val="20"/>
          <w:shd w:val="clear" w:color="auto" w:fill="FFFFFF"/>
        </w:rPr>
        <w:t>, M. and Gordon, R. (</w:t>
      </w:r>
      <w:proofErr w:type="spellStart"/>
      <w:r w:rsidRPr="009463F0">
        <w:rPr>
          <w:rFonts w:ascii="Times New Roman" w:hAnsi="Times New Roman" w:cs="Times New Roman"/>
          <w:sz w:val="20"/>
          <w:szCs w:val="20"/>
          <w:shd w:val="clear" w:color="auto" w:fill="FFFFFF"/>
        </w:rPr>
        <w:t>n.d.</w:t>
      </w:r>
      <w:proofErr w:type="spellEnd"/>
      <w:r w:rsidRPr="009463F0">
        <w:rPr>
          <w:rFonts w:ascii="Times New Roman" w:hAnsi="Times New Roman" w:cs="Times New Roman"/>
          <w:sz w:val="20"/>
          <w:szCs w:val="20"/>
          <w:shd w:val="clear" w:color="auto" w:fill="FFFFFF"/>
        </w:rPr>
        <w:t>). </w:t>
      </w:r>
      <w:r w:rsidRPr="009463F0">
        <w:rPr>
          <w:rFonts w:ascii="Times New Roman" w:hAnsi="Times New Roman" w:cs="Times New Roman"/>
          <w:i/>
          <w:iCs/>
          <w:sz w:val="20"/>
          <w:szCs w:val="20"/>
          <w:shd w:val="clear" w:color="auto" w:fill="FFFFFF"/>
        </w:rPr>
        <w:t>The Roman cult of Mithras</w:t>
      </w:r>
      <w:r w:rsidRPr="009463F0">
        <w:rPr>
          <w:rFonts w:ascii="Times New Roman" w:hAnsi="Times New Roman" w:cs="Times New Roman"/>
          <w:sz w:val="20"/>
          <w:szCs w:val="20"/>
          <w:shd w:val="clear" w:color="auto" w:fill="FFFFFF"/>
        </w:rPr>
        <w:t xml:space="preserve">. Page 41. </w:t>
      </w:r>
      <w:r w:rsidRPr="009463F0">
        <w:rPr>
          <w:rStyle w:val="selectable"/>
          <w:rFonts w:ascii="Times New Roman" w:hAnsi="Times New Roman" w:cs="Times New Roman"/>
          <w:color w:val="666666"/>
          <w:sz w:val="20"/>
          <w:szCs w:val="20"/>
          <w:shd w:val="clear" w:color="auto" w:fill="FFF5AA"/>
        </w:rPr>
        <w:t xml:space="preserve"> </w:t>
      </w:r>
    </w:p>
  </w:footnote>
  <w:footnote w:id="3">
    <w:p w:rsidR="00FC23A0" w:rsidRPr="009463F0" w:rsidRDefault="00FC23A0" w:rsidP="009463F0">
      <w:pPr>
        <w:rPr>
          <w:rFonts w:ascii="Times New Roman" w:hAnsi="Times New Roman" w:cs="Times New Roman"/>
          <w:sz w:val="20"/>
          <w:szCs w:val="20"/>
          <w:shd w:val="clear" w:color="auto" w:fill="FFFFFF"/>
        </w:rPr>
      </w:pPr>
      <w:r w:rsidRPr="009463F0">
        <w:rPr>
          <w:rStyle w:val="FootnoteReference"/>
          <w:rFonts w:ascii="Times New Roman" w:hAnsi="Times New Roman" w:cs="Times New Roman"/>
          <w:sz w:val="20"/>
          <w:szCs w:val="20"/>
        </w:rPr>
        <w:footnoteRef/>
      </w:r>
      <w:r w:rsidRPr="009463F0">
        <w:rPr>
          <w:rFonts w:ascii="Times New Roman" w:hAnsi="Times New Roman" w:cs="Times New Roman"/>
          <w:sz w:val="20"/>
          <w:szCs w:val="20"/>
        </w:rPr>
        <w:t xml:space="preserve"> </w:t>
      </w:r>
      <w:r w:rsidRPr="009463F0">
        <w:rPr>
          <w:rFonts w:ascii="Times New Roman" w:hAnsi="Times New Roman" w:cs="Times New Roman"/>
          <w:sz w:val="20"/>
          <w:szCs w:val="20"/>
          <w:shd w:val="clear" w:color="auto" w:fill="FFFFFF"/>
        </w:rPr>
        <w:t>Catholic.com. (2017). </w:t>
      </w:r>
      <w:r w:rsidRPr="009463F0">
        <w:rPr>
          <w:rFonts w:ascii="Times New Roman" w:hAnsi="Times New Roman" w:cs="Times New Roman"/>
          <w:i/>
          <w:iCs/>
          <w:sz w:val="20"/>
          <w:szCs w:val="20"/>
          <w:shd w:val="clear" w:color="auto" w:fill="FFFFFF"/>
        </w:rPr>
        <w:t>The Eucharist is Not a Pagan Invention | Catholic Answers</w:t>
      </w:r>
      <w:r w:rsidRPr="009463F0">
        <w:rPr>
          <w:rFonts w:ascii="Times New Roman" w:hAnsi="Times New Roman" w:cs="Times New Roman"/>
          <w:sz w:val="20"/>
          <w:szCs w:val="20"/>
          <w:shd w:val="clear" w:color="auto" w:fill="FFFFFF"/>
        </w:rPr>
        <w:t>. [online] Available at: https://www.catholic.com/magazine/online-edition/the-eucharist-is-not-a-pagan-invention </w:t>
      </w:r>
    </w:p>
  </w:footnote>
  <w:footnote w:id="4">
    <w:p w:rsidR="00E82940" w:rsidRDefault="00E82940">
      <w:pPr>
        <w:pStyle w:val="FootnoteText"/>
      </w:pPr>
      <w:r>
        <w:rPr>
          <w:rStyle w:val="FootnoteReference"/>
        </w:rPr>
        <w:footnoteRef/>
      </w:r>
      <w:r>
        <w:t xml:space="preserve"> </w:t>
      </w:r>
      <w:r w:rsidRPr="009463F0">
        <w:rPr>
          <w:rFonts w:ascii="Times New Roman" w:hAnsi="Times New Roman" w:cs="Times New Roman"/>
          <w:shd w:val="clear" w:color="auto" w:fill="FFFFFF"/>
        </w:rPr>
        <w:t>BBC. (2017). </w:t>
      </w:r>
      <w:r w:rsidRPr="009463F0">
        <w:rPr>
          <w:rFonts w:ascii="Times New Roman" w:hAnsi="Times New Roman" w:cs="Times New Roman"/>
          <w:i/>
          <w:iCs/>
          <w:shd w:val="clear" w:color="auto" w:fill="FFFFFF"/>
        </w:rPr>
        <w:t>The Cult of Mithras, In Our Time - BBC Radio 4</w:t>
      </w:r>
      <w:r w:rsidRPr="009463F0">
        <w:rPr>
          <w:rFonts w:ascii="Times New Roman" w:hAnsi="Times New Roman" w:cs="Times New Roman"/>
          <w:shd w:val="clear" w:color="auto" w:fill="FFFFFF"/>
        </w:rPr>
        <w:t>. [online] Available at: http://www.bbc.co.uk/programmes/b01pg5nt </w:t>
      </w:r>
    </w:p>
  </w:footnote>
  <w:footnote w:id="5">
    <w:p w:rsidR="00FC23A0" w:rsidRPr="009463F0" w:rsidRDefault="00FC23A0" w:rsidP="003E5B12">
      <w:pPr>
        <w:rPr>
          <w:rFonts w:ascii="Times New Roman" w:hAnsi="Times New Roman" w:cs="Times New Roman"/>
          <w:sz w:val="20"/>
          <w:szCs w:val="20"/>
          <w:shd w:val="clear" w:color="auto" w:fill="FFFFFF"/>
        </w:rPr>
      </w:pPr>
      <w:r w:rsidRPr="009463F0">
        <w:rPr>
          <w:rStyle w:val="FootnoteReference"/>
          <w:rFonts w:ascii="Times New Roman" w:hAnsi="Times New Roman" w:cs="Times New Roman"/>
          <w:sz w:val="20"/>
          <w:szCs w:val="20"/>
        </w:rPr>
        <w:footnoteRef/>
      </w:r>
      <w:r w:rsidRPr="009463F0">
        <w:rPr>
          <w:rFonts w:ascii="Times New Roman" w:hAnsi="Times New Roman" w:cs="Times New Roman"/>
          <w:sz w:val="20"/>
          <w:szCs w:val="20"/>
        </w:rPr>
        <w:t xml:space="preserve"> </w:t>
      </w:r>
      <w:r w:rsidRPr="009463F0">
        <w:rPr>
          <w:rFonts w:ascii="Times New Roman" w:hAnsi="Times New Roman" w:cs="Times New Roman"/>
          <w:sz w:val="20"/>
          <w:szCs w:val="20"/>
          <w:shd w:val="clear" w:color="auto" w:fill="FFFFFF"/>
        </w:rPr>
        <w:t>BBC. (2017). </w:t>
      </w:r>
      <w:r w:rsidRPr="009463F0">
        <w:rPr>
          <w:rFonts w:ascii="Times New Roman" w:hAnsi="Times New Roman" w:cs="Times New Roman"/>
          <w:i/>
          <w:iCs/>
          <w:sz w:val="20"/>
          <w:szCs w:val="20"/>
          <w:shd w:val="clear" w:color="auto" w:fill="FFFFFF"/>
        </w:rPr>
        <w:t>The Cult of Mithras, In Our Time - BBC Radio 4</w:t>
      </w:r>
      <w:r w:rsidRPr="009463F0">
        <w:rPr>
          <w:rFonts w:ascii="Times New Roman" w:hAnsi="Times New Roman" w:cs="Times New Roman"/>
          <w:sz w:val="20"/>
          <w:szCs w:val="20"/>
          <w:shd w:val="clear" w:color="auto" w:fill="FFFFFF"/>
        </w:rPr>
        <w:t>. [online] Available at: http://www.bbc.co.uk/programmes/b01pg5nt </w:t>
      </w:r>
    </w:p>
    <w:p w:rsidR="00FC23A0" w:rsidRDefault="00FC23A0">
      <w:pPr>
        <w:pStyle w:val="FootnoteText"/>
      </w:pPr>
    </w:p>
  </w:footnote>
  <w:footnote w:id="6">
    <w:p w:rsidR="00FC23A0" w:rsidRPr="009463F0" w:rsidRDefault="00FC23A0" w:rsidP="0099255B">
      <w:pPr>
        <w:rPr>
          <w:rFonts w:ascii="Times New Roman" w:hAnsi="Times New Roman" w:cs="Times New Roman"/>
          <w:sz w:val="20"/>
          <w:szCs w:val="20"/>
        </w:rPr>
      </w:pPr>
      <w:r w:rsidRPr="009463F0">
        <w:rPr>
          <w:rStyle w:val="FootnoteReference"/>
          <w:rFonts w:ascii="Times New Roman" w:hAnsi="Times New Roman" w:cs="Times New Roman"/>
          <w:sz w:val="20"/>
          <w:szCs w:val="20"/>
        </w:rPr>
        <w:footnoteRef/>
      </w:r>
      <w:r w:rsidRPr="009463F0">
        <w:rPr>
          <w:rFonts w:ascii="Times New Roman" w:hAnsi="Times New Roman" w:cs="Times New Roman"/>
          <w:sz w:val="20"/>
          <w:szCs w:val="20"/>
        </w:rPr>
        <w:t xml:space="preserve"> </w:t>
      </w:r>
      <w:proofErr w:type="spellStart"/>
      <w:r w:rsidRPr="009463F0">
        <w:rPr>
          <w:rFonts w:ascii="Times New Roman" w:hAnsi="Times New Roman" w:cs="Times New Roman"/>
          <w:sz w:val="20"/>
          <w:szCs w:val="20"/>
          <w:shd w:val="clear" w:color="auto" w:fill="FFFFFF"/>
        </w:rPr>
        <w:t>Valantasis</w:t>
      </w:r>
      <w:proofErr w:type="spellEnd"/>
      <w:r w:rsidRPr="009463F0">
        <w:rPr>
          <w:rFonts w:ascii="Times New Roman" w:hAnsi="Times New Roman" w:cs="Times New Roman"/>
          <w:sz w:val="20"/>
          <w:szCs w:val="20"/>
          <w:shd w:val="clear" w:color="auto" w:fill="FFFFFF"/>
        </w:rPr>
        <w:t>, R. (2000). </w:t>
      </w:r>
      <w:r w:rsidRPr="009463F0">
        <w:rPr>
          <w:rFonts w:ascii="Times New Roman" w:hAnsi="Times New Roman" w:cs="Times New Roman"/>
          <w:i/>
          <w:iCs/>
          <w:sz w:val="20"/>
          <w:szCs w:val="20"/>
          <w:shd w:val="clear" w:color="auto" w:fill="FFFFFF"/>
        </w:rPr>
        <w:t>Religions of late antiquity in practice</w:t>
      </w:r>
      <w:r w:rsidRPr="009463F0">
        <w:rPr>
          <w:rFonts w:ascii="Times New Roman" w:hAnsi="Times New Roman" w:cs="Times New Roman"/>
          <w:sz w:val="20"/>
          <w:szCs w:val="20"/>
          <w:shd w:val="clear" w:color="auto" w:fill="FFFFFF"/>
        </w:rPr>
        <w:t xml:space="preserve">. Princeton: Princeton University Press. Page 305. </w:t>
      </w:r>
    </w:p>
  </w:footnote>
  <w:footnote w:id="7">
    <w:p w:rsidR="00FC23A0" w:rsidRPr="009463F0" w:rsidRDefault="00FC23A0">
      <w:pPr>
        <w:pStyle w:val="FootnoteText"/>
        <w:rPr>
          <w:rFonts w:ascii="Times New Roman" w:hAnsi="Times New Roman" w:cs="Times New Roman"/>
        </w:rPr>
      </w:pPr>
      <w:r w:rsidRPr="009463F0">
        <w:rPr>
          <w:rStyle w:val="FootnoteReference"/>
          <w:rFonts w:ascii="Times New Roman" w:hAnsi="Times New Roman" w:cs="Times New Roman"/>
        </w:rPr>
        <w:footnoteRef/>
      </w:r>
      <w:r w:rsidRPr="009463F0">
        <w:rPr>
          <w:rFonts w:ascii="Times New Roman" w:hAnsi="Times New Roman" w:cs="Times New Roman"/>
        </w:rPr>
        <w:t xml:space="preserve">  </w:t>
      </w:r>
      <w:proofErr w:type="spellStart"/>
      <w:r w:rsidRPr="009463F0">
        <w:rPr>
          <w:rFonts w:ascii="Times New Roman" w:hAnsi="Times New Roman" w:cs="Times New Roman"/>
          <w:shd w:val="clear" w:color="auto" w:fill="FFFFFF"/>
        </w:rPr>
        <w:t>Valantasis</w:t>
      </w:r>
      <w:proofErr w:type="spellEnd"/>
      <w:r w:rsidRPr="009463F0">
        <w:rPr>
          <w:rFonts w:ascii="Times New Roman" w:hAnsi="Times New Roman" w:cs="Times New Roman"/>
          <w:shd w:val="clear" w:color="auto" w:fill="FFFFFF"/>
        </w:rPr>
        <w:t>, R. (2000). </w:t>
      </w:r>
      <w:r w:rsidRPr="009463F0">
        <w:rPr>
          <w:rFonts w:ascii="Times New Roman" w:hAnsi="Times New Roman" w:cs="Times New Roman"/>
          <w:i/>
          <w:iCs/>
          <w:shd w:val="clear" w:color="auto" w:fill="FFFFFF"/>
        </w:rPr>
        <w:t>Religions of late antiquity in practice</w:t>
      </w:r>
      <w:r w:rsidRPr="009463F0">
        <w:rPr>
          <w:rFonts w:ascii="Times New Roman" w:hAnsi="Times New Roman" w:cs="Times New Roman"/>
          <w:shd w:val="clear" w:color="auto" w:fill="FFFFFF"/>
        </w:rPr>
        <w:t>. Princeton: Princeton University Press. Page 305.</w:t>
      </w:r>
    </w:p>
  </w:footnote>
  <w:footnote w:id="8">
    <w:p w:rsidR="00FC23A0" w:rsidRPr="009463F0" w:rsidRDefault="00FC23A0" w:rsidP="009463F0">
      <w:pPr>
        <w:rPr>
          <w:rFonts w:ascii="Times New Roman" w:hAnsi="Times New Roman" w:cs="Times New Roman"/>
          <w:sz w:val="24"/>
          <w:szCs w:val="24"/>
          <w:shd w:val="clear" w:color="auto" w:fill="FFFFFF"/>
        </w:rPr>
      </w:pPr>
      <w:r>
        <w:rPr>
          <w:rStyle w:val="FootnoteReference"/>
        </w:rPr>
        <w:footnoteRef/>
      </w:r>
      <w:r>
        <w:t xml:space="preserve"> </w:t>
      </w:r>
      <w:r w:rsidRPr="009463F0">
        <w:rPr>
          <w:rFonts w:ascii="Times New Roman" w:hAnsi="Times New Roman" w:cs="Times New Roman"/>
          <w:sz w:val="20"/>
          <w:szCs w:val="20"/>
          <w:shd w:val="clear" w:color="auto" w:fill="FFFFFF"/>
        </w:rPr>
        <w:t>BBC. (2017). </w:t>
      </w:r>
      <w:r w:rsidRPr="009463F0">
        <w:rPr>
          <w:rFonts w:ascii="Times New Roman" w:hAnsi="Times New Roman" w:cs="Times New Roman"/>
          <w:i/>
          <w:iCs/>
          <w:sz w:val="20"/>
          <w:szCs w:val="20"/>
          <w:shd w:val="clear" w:color="auto" w:fill="FFFFFF"/>
        </w:rPr>
        <w:t>The Cult of Mithras, In Our Time - BBC Radio 4</w:t>
      </w:r>
      <w:r w:rsidRPr="009463F0">
        <w:rPr>
          <w:rFonts w:ascii="Times New Roman" w:hAnsi="Times New Roman" w:cs="Times New Roman"/>
          <w:sz w:val="20"/>
          <w:szCs w:val="20"/>
          <w:shd w:val="clear" w:color="auto" w:fill="FFFFFF"/>
        </w:rPr>
        <w:t>. [online] Available at: http://www.bbc.co.uk/programmes/b01pg5nt</w:t>
      </w:r>
      <w:r w:rsidRPr="00E954F7">
        <w:rPr>
          <w:rFonts w:ascii="Times New Roman" w:hAnsi="Times New Roman" w:cs="Times New Roman"/>
          <w:sz w:val="24"/>
          <w:szCs w:val="24"/>
          <w:shd w:val="clear" w:color="auto" w:fill="FFFFFF"/>
        </w:rPr>
        <w:t> </w:t>
      </w:r>
    </w:p>
  </w:footnote>
  <w:footnote w:id="9">
    <w:p w:rsidR="00FC23A0" w:rsidRPr="009463F0" w:rsidRDefault="00FC23A0" w:rsidP="009463F0">
      <w:pPr>
        <w:rPr>
          <w:rFonts w:ascii="Times New Roman" w:hAnsi="Times New Roman" w:cs="Times New Roman"/>
          <w:sz w:val="24"/>
          <w:szCs w:val="24"/>
          <w:shd w:val="clear" w:color="auto" w:fill="FFFFFF"/>
        </w:rPr>
      </w:pPr>
      <w:r>
        <w:rPr>
          <w:rStyle w:val="FootnoteReference"/>
        </w:rPr>
        <w:footnoteRef/>
      </w:r>
      <w:r>
        <w:t xml:space="preserve"> </w:t>
      </w:r>
      <w:proofErr w:type="spellStart"/>
      <w:r w:rsidRPr="009463F0">
        <w:rPr>
          <w:rFonts w:ascii="Times New Roman" w:hAnsi="Times New Roman" w:cs="Times New Roman"/>
          <w:sz w:val="20"/>
          <w:szCs w:val="20"/>
          <w:shd w:val="clear" w:color="auto" w:fill="FFFFFF"/>
        </w:rPr>
        <w:t>Clauss</w:t>
      </w:r>
      <w:proofErr w:type="spellEnd"/>
      <w:r w:rsidRPr="009463F0">
        <w:rPr>
          <w:rFonts w:ascii="Times New Roman" w:hAnsi="Times New Roman" w:cs="Times New Roman"/>
          <w:sz w:val="20"/>
          <w:szCs w:val="20"/>
          <w:shd w:val="clear" w:color="auto" w:fill="FFFFFF"/>
        </w:rPr>
        <w:t>, M. and Gordon, R. (</w:t>
      </w:r>
      <w:proofErr w:type="spellStart"/>
      <w:r w:rsidRPr="009463F0">
        <w:rPr>
          <w:rFonts w:ascii="Times New Roman" w:hAnsi="Times New Roman" w:cs="Times New Roman"/>
          <w:sz w:val="20"/>
          <w:szCs w:val="20"/>
          <w:shd w:val="clear" w:color="auto" w:fill="FFFFFF"/>
        </w:rPr>
        <w:t>n.d.</w:t>
      </w:r>
      <w:proofErr w:type="spellEnd"/>
      <w:r w:rsidRPr="009463F0">
        <w:rPr>
          <w:rFonts w:ascii="Times New Roman" w:hAnsi="Times New Roman" w:cs="Times New Roman"/>
          <w:sz w:val="20"/>
          <w:szCs w:val="20"/>
          <w:shd w:val="clear" w:color="auto" w:fill="FFFFFF"/>
        </w:rPr>
        <w:t>). </w:t>
      </w:r>
      <w:r w:rsidRPr="009463F0">
        <w:rPr>
          <w:rFonts w:ascii="Times New Roman" w:hAnsi="Times New Roman" w:cs="Times New Roman"/>
          <w:i/>
          <w:iCs/>
          <w:sz w:val="20"/>
          <w:szCs w:val="20"/>
          <w:shd w:val="clear" w:color="auto" w:fill="FFFFFF"/>
        </w:rPr>
        <w:t>The Roman cult of Mithras</w:t>
      </w:r>
      <w:r w:rsidRPr="009463F0">
        <w:rPr>
          <w:rFonts w:ascii="Times New Roman" w:hAnsi="Times New Roman" w:cs="Times New Roman"/>
          <w:sz w:val="20"/>
          <w:szCs w:val="20"/>
          <w:shd w:val="clear" w:color="auto" w:fill="FFFFFF"/>
        </w:rPr>
        <w:t>. Page 43.</w:t>
      </w:r>
      <w:r>
        <w:rPr>
          <w:rFonts w:ascii="Times New Roman" w:hAnsi="Times New Roman" w:cs="Times New Roman"/>
          <w:sz w:val="24"/>
          <w:szCs w:val="24"/>
          <w:shd w:val="clear" w:color="auto" w:fill="FFFFFF"/>
        </w:rPr>
        <w:t xml:space="preserve"> </w:t>
      </w:r>
    </w:p>
  </w:footnote>
  <w:footnote w:id="10">
    <w:p w:rsidR="00FC23A0" w:rsidRPr="00C025F9" w:rsidRDefault="00FC23A0" w:rsidP="00C025F9">
      <w:pPr>
        <w:rPr>
          <w:rFonts w:ascii="Times New Roman" w:hAnsi="Times New Roman" w:cs="Times New Roman"/>
          <w:sz w:val="24"/>
          <w:szCs w:val="24"/>
        </w:rPr>
      </w:pPr>
      <w:r>
        <w:rPr>
          <w:rStyle w:val="FootnoteReference"/>
        </w:rPr>
        <w:footnoteRef/>
      </w:r>
      <w:r>
        <w:t xml:space="preserve"> </w:t>
      </w:r>
      <w:proofErr w:type="spellStart"/>
      <w:r w:rsidRPr="009463F0">
        <w:rPr>
          <w:rFonts w:ascii="Times New Roman" w:hAnsi="Times New Roman" w:cs="Times New Roman"/>
          <w:sz w:val="20"/>
          <w:szCs w:val="20"/>
          <w:shd w:val="clear" w:color="auto" w:fill="FFFFFF"/>
        </w:rPr>
        <w:t>Valantasis</w:t>
      </w:r>
      <w:proofErr w:type="spellEnd"/>
      <w:r w:rsidRPr="009463F0">
        <w:rPr>
          <w:rFonts w:ascii="Times New Roman" w:hAnsi="Times New Roman" w:cs="Times New Roman"/>
          <w:sz w:val="20"/>
          <w:szCs w:val="20"/>
          <w:shd w:val="clear" w:color="auto" w:fill="FFFFFF"/>
        </w:rPr>
        <w:t>, R. (2000). </w:t>
      </w:r>
      <w:r w:rsidRPr="009463F0">
        <w:rPr>
          <w:rFonts w:ascii="Times New Roman" w:hAnsi="Times New Roman" w:cs="Times New Roman"/>
          <w:i/>
          <w:iCs/>
          <w:sz w:val="20"/>
          <w:szCs w:val="20"/>
          <w:shd w:val="clear" w:color="auto" w:fill="FFFFFF"/>
        </w:rPr>
        <w:t>Religions of late antiquity in practice</w:t>
      </w:r>
      <w:r w:rsidRPr="009463F0">
        <w:rPr>
          <w:rFonts w:ascii="Times New Roman" w:hAnsi="Times New Roman" w:cs="Times New Roman"/>
          <w:sz w:val="20"/>
          <w:szCs w:val="20"/>
          <w:shd w:val="clear" w:color="auto" w:fill="FFFFFF"/>
        </w:rPr>
        <w:t>. Princeton: Princeton University Press. Page 305.</w:t>
      </w:r>
      <w:r>
        <w:rPr>
          <w:rFonts w:ascii="Times New Roman" w:hAnsi="Times New Roman" w:cs="Times New Roman"/>
          <w:sz w:val="24"/>
          <w:szCs w:val="24"/>
          <w:shd w:val="clear" w:color="auto" w:fill="FFFFFF"/>
        </w:rPr>
        <w:t xml:space="preserve"> </w:t>
      </w:r>
    </w:p>
  </w:footnote>
  <w:footnote w:id="11">
    <w:p w:rsidR="00FC23A0" w:rsidRPr="009463F0" w:rsidRDefault="00FC23A0" w:rsidP="009463F0">
      <w:pPr>
        <w:rPr>
          <w:rFonts w:ascii="Times New Roman" w:hAnsi="Times New Roman" w:cs="Times New Roman"/>
          <w:sz w:val="24"/>
          <w:szCs w:val="24"/>
          <w:shd w:val="clear" w:color="auto" w:fill="FFFFFF"/>
        </w:rPr>
      </w:pPr>
      <w:r>
        <w:rPr>
          <w:rStyle w:val="FootnoteReference"/>
        </w:rPr>
        <w:footnoteRef/>
      </w:r>
      <w:r>
        <w:t xml:space="preserve"> </w:t>
      </w:r>
      <w:r w:rsidRPr="009463F0">
        <w:rPr>
          <w:rFonts w:ascii="Times New Roman" w:hAnsi="Times New Roman" w:cs="Times New Roman"/>
          <w:sz w:val="20"/>
          <w:szCs w:val="20"/>
          <w:shd w:val="clear" w:color="auto" w:fill="FFFFFF"/>
        </w:rPr>
        <w:t>BBC. (2017). </w:t>
      </w:r>
      <w:r w:rsidRPr="009463F0">
        <w:rPr>
          <w:rFonts w:ascii="Times New Roman" w:hAnsi="Times New Roman" w:cs="Times New Roman"/>
          <w:i/>
          <w:iCs/>
          <w:sz w:val="20"/>
          <w:szCs w:val="20"/>
          <w:shd w:val="clear" w:color="auto" w:fill="FFFFFF"/>
        </w:rPr>
        <w:t>The Cult of Mithras, In Our Time - BBC Radio 4</w:t>
      </w:r>
      <w:r w:rsidRPr="009463F0">
        <w:rPr>
          <w:rFonts w:ascii="Times New Roman" w:hAnsi="Times New Roman" w:cs="Times New Roman"/>
          <w:sz w:val="20"/>
          <w:szCs w:val="20"/>
          <w:shd w:val="clear" w:color="auto" w:fill="FFFFFF"/>
        </w:rPr>
        <w:t>. [online] Available at: http://www.bbc.co.uk/programmes/b01pg5nt</w:t>
      </w:r>
      <w:r w:rsidRPr="00E954F7">
        <w:rPr>
          <w:rFonts w:ascii="Times New Roman" w:hAnsi="Times New Roman" w:cs="Times New Roman"/>
          <w:sz w:val="24"/>
          <w:szCs w:val="24"/>
          <w:shd w:val="clear" w:color="auto" w:fill="FFFFFF"/>
        </w:rPr>
        <w:t> </w:t>
      </w:r>
    </w:p>
  </w:footnote>
  <w:footnote w:id="12">
    <w:p w:rsidR="00FC23A0" w:rsidRPr="009463F0" w:rsidRDefault="00FC23A0" w:rsidP="009463F0">
      <w:pPr>
        <w:rPr>
          <w:rFonts w:ascii="Times New Roman" w:hAnsi="Times New Roman" w:cs="Times New Roman"/>
          <w:sz w:val="20"/>
          <w:szCs w:val="20"/>
          <w:shd w:val="clear" w:color="auto" w:fill="FFFFFF"/>
        </w:rPr>
      </w:pPr>
      <w:r w:rsidRPr="009463F0">
        <w:rPr>
          <w:rStyle w:val="FootnoteReference"/>
          <w:rFonts w:ascii="Times New Roman" w:hAnsi="Times New Roman" w:cs="Times New Roman"/>
          <w:sz w:val="20"/>
          <w:szCs w:val="20"/>
        </w:rPr>
        <w:footnoteRef/>
      </w:r>
      <w:r w:rsidRPr="009463F0">
        <w:rPr>
          <w:rFonts w:ascii="Times New Roman" w:hAnsi="Times New Roman" w:cs="Times New Roman"/>
          <w:sz w:val="20"/>
          <w:szCs w:val="20"/>
        </w:rPr>
        <w:t xml:space="preserve"> </w:t>
      </w:r>
      <w:proofErr w:type="spellStart"/>
      <w:r w:rsidRPr="009463F0">
        <w:rPr>
          <w:rFonts w:ascii="Times New Roman" w:hAnsi="Times New Roman" w:cs="Times New Roman"/>
          <w:sz w:val="20"/>
          <w:szCs w:val="20"/>
          <w:shd w:val="clear" w:color="auto" w:fill="FFFFFF"/>
        </w:rPr>
        <w:t>Clauss</w:t>
      </w:r>
      <w:proofErr w:type="spellEnd"/>
      <w:r w:rsidRPr="009463F0">
        <w:rPr>
          <w:rFonts w:ascii="Times New Roman" w:hAnsi="Times New Roman" w:cs="Times New Roman"/>
          <w:sz w:val="20"/>
          <w:szCs w:val="20"/>
          <w:shd w:val="clear" w:color="auto" w:fill="FFFFFF"/>
        </w:rPr>
        <w:t>, M. and Gordon, R. (</w:t>
      </w:r>
      <w:proofErr w:type="spellStart"/>
      <w:r w:rsidRPr="009463F0">
        <w:rPr>
          <w:rFonts w:ascii="Times New Roman" w:hAnsi="Times New Roman" w:cs="Times New Roman"/>
          <w:sz w:val="20"/>
          <w:szCs w:val="20"/>
          <w:shd w:val="clear" w:color="auto" w:fill="FFFFFF"/>
        </w:rPr>
        <w:t>n.d.</w:t>
      </w:r>
      <w:proofErr w:type="spellEnd"/>
      <w:r w:rsidRPr="009463F0">
        <w:rPr>
          <w:rFonts w:ascii="Times New Roman" w:hAnsi="Times New Roman" w:cs="Times New Roman"/>
          <w:sz w:val="20"/>
          <w:szCs w:val="20"/>
          <w:shd w:val="clear" w:color="auto" w:fill="FFFFFF"/>
        </w:rPr>
        <w:t>). </w:t>
      </w:r>
      <w:r w:rsidRPr="009463F0">
        <w:rPr>
          <w:rFonts w:ascii="Times New Roman" w:hAnsi="Times New Roman" w:cs="Times New Roman"/>
          <w:i/>
          <w:iCs/>
          <w:sz w:val="20"/>
          <w:szCs w:val="20"/>
          <w:shd w:val="clear" w:color="auto" w:fill="FFFFFF"/>
        </w:rPr>
        <w:t>The Roman cult of Mithras</w:t>
      </w:r>
      <w:r w:rsidRPr="009463F0">
        <w:rPr>
          <w:rFonts w:ascii="Times New Roman" w:hAnsi="Times New Roman" w:cs="Times New Roman"/>
          <w:sz w:val="20"/>
          <w:szCs w:val="20"/>
          <w:shd w:val="clear" w:color="auto" w:fill="FFFFFF"/>
        </w:rPr>
        <w:t xml:space="preserve">. Page 14. </w:t>
      </w:r>
    </w:p>
  </w:footnote>
  <w:footnote w:id="13">
    <w:p w:rsidR="00FC23A0" w:rsidRPr="0095625A" w:rsidRDefault="00FC23A0" w:rsidP="0095625A">
      <w:pPr>
        <w:rPr>
          <w:rFonts w:ascii="Times New Roman" w:hAnsi="Times New Roman" w:cs="Times New Roman"/>
          <w:sz w:val="24"/>
          <w:szCs w:val="24"/>
        </w:rPr>
      </w:pPr>
      <w:r>
        <w:rPr>
          <w:rStyle w:val="FootnoteReference"/>
        </w:rPr>
        <w:footnoteRef/>
      </w:r>
      <w:r>
        <w:t xml:space="preserve"> </w:t>
      </w:r>
      <w:proofErr w:type="spellStart"/>
      <w:r w:rsidRPr="009463F0">
        <w:rPr>
          <w:rFonts w:ascii="Times New Roman" w:hAnsi="Times New Roman" w:cs="Times New Roman"/>
          <w:sz w:val="20"/>
          <w:szCs w:val="20"/>
          <w:shd w:val="clear" w:color="auto" w:fill="FFFFFF"/>
        </w:rPr>
        <w:t>Valantasis</w:t>
      </w:r>
      <w:proofErr w:type="spellEnd"/>
      <w:r w:rsidRPr="009463F0">
        <w:rPr>
          <w:rFonts w:ascii="Times New Roman" w:hAnsi="Times New Roman" w:cs="Times New Roman"/>
          <w:sz w:val="20"/>
          <w:szCs w:val="20"/>
          <w:shd w:val="clear" w:color="auto" w:fill="FFFFFF"/>
        </w:rPr>
        <w:t>, R. (2000). </w:t>
      </w:r>
      <w:r w:rsidRPr="009463F0">
        <w:rPr>
          <w:rFonts w:ascii="Times New Roman" w:hAnsi="Times New Roman" w:cs="Times New Roman"/>
          <w:i/>
          <w:iCs/>
          <w:sz w:val="20"/>
          <w:szCs w:val="20"/>
          <w:shd w:val="clear" w:color="auto" w:fill="FFFFFF"/>
        </w:rPr>
        <w:t>Religions of late antiquity in practice</w:t>
      </w:r>
      <w:r w:rsidRPr="009463F0">
        <w:rPr>
          <w:rFonts w:ascii="Times New Roman" w:hAnsi="Times New Roman" w:cs="Times New Roman"/>
          <w:sz w:val="20"/>
          <w:szCs w:val="20"/>
          <w:shd w:val="clear" w:color="auto" w:fill="FFFFFF"/>
        </w:rPr>
        <w:t>. Princeton: Princeton University Press. Page 304.</w:t>
      </w:r>
      <w:r>
        <w:rPr>
          <w:rFonts w:ascii="Times New Roman" w:hAnsi="Times New Roman" w:cs="Times New Roman"/>
          <w:sz w:val="24"/>
          <w:szCs w:val="24"/>
          <w:shd w:val="clear" w:color="auto" w:fill="FFFFFF"/>
        </w:rPr>
        <w:t xml:space="preserve"> </w:t>
      </w:r>
    </w:p>
  </w:footnote>
  <w:footnote w:id="14">
    <w:p w:rsidR="00FC23A0" w:rsidRPr="00DE7AAB" w:rsidRDefault="00FC23A0">
      <w:pPr>
        <w:pStyle w:val="FootnoteText"/>
      </w:pPr>
      <w:r>
        <w:rPr>
          <w:rStyle w:val="FootnoteReference"/>
        </w:rPr>
        <w:footnoteRef/>
      </w:r>
      <w:r>
        <w:t xml:space="preserve"> </w:t>
      </w:r>
      <w:proofErr w:type="spellStart"/>
      <w:r>
        <w:t>Nabarz</w:t>
      </w:r>
      <w:proofErr w:type="spellEnd"/>
      <w:r>
        <w:t xml:space="preserve"> </w:t>
      </w:r>
      <w:proofErr w:type="spellStart"/>
      <w:r>
        <w:t>Payam.Mithras</w:t>
      </w:r>
      <w:proofErr w:type="spellEnd"/>
      <w:r>
        <w:t xml:space="preserve"> reader vol. III. </w:t>
      </w:r>
      <w:r w:rsidRPr="00DE7AAB">
        <w:rPr>
          <w:rFonts w:ascii="Arial" w:hAnsi="Arial" w:cs="Arial"/>
          <w:i/>
          <w:color w:val="222222"/>
          <w:shd w:val="clear" w:color="auto" w:fill="FFFFFF"/>
        </w:rPr>
        <w:t>An academic and religious journal of Greek, Roman, and Persian studies</w:t>
      </w:r>
      <w:r>
        <w:rPr>
          <w:rFonts w:ascii="Arial" w:hAnsi="Arial" w:cs="Arial"/>
          <w:i/>
          <w:color w:val="222222"/>
          <w:shd w:val="clear" w:color="auto" w:fill="FFFFFF"/>
        </w:rPr>
        <w:t>.</w:t>
      </w:r>
      <w:r>
        <w:rPr>
          <w:rFonts w:ascii="Arial" w:hAnsi="Arial" w:cs="Arial"/>
          <w:color w:val="222222"/>
          <w:shd w:val="clear" w:color="auto" w:fill="FFFFFF"/>
        </w:rPr>
        <w:t xml:space="preserve"> Page 28.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3A0" w:rsidRPr="00B15E58" w:rsidRDefault="00FC23A0">
    <w:pPr>
      <w:pStyle w:val="Header"/>
      <w:rPr>
        <w:rFonts w:ascii="Times New Roman" w:hAnsi="Times New Roman" w:cs="Times New Roman"/>
        <w:sz w:val="20"/>
        <w:szCs w:val="20"/>
      </w:rPr>
    </w:pPr>
    <w:r w:rsidRPr="00B15E58">
      <w:rPr>
        <w:rFonts w:ascii="Times New Roman" w:hAnsi="Times New Roman" w:cs="Times New Roman"/>
        <w:sz w:val="20"/>
        <w:szCs w:val="20"/>
      </w:rPr>
      <w:t>Emily Stephens (1600586)</w:t>
    </w:r>
  </w:p>
  <w:p w:rsidR="00FC23A0" w:rsidRDefault="00FC23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2C3"/>
    <w:rsid w:val="00021DBC"/>
    <w:rsid w:val="00051483"/>
    <w:rsid w:val="000C0B7A"/>
    <w:rsid w:val="00106D30"/>
    <w:rsid w:val="0012457D"/>
    <w:rsid w:val="00135733"/>
    <w:rsid w:val="001728A9"/>
    <w:rsid w:val="00181D7F"/>
    <w:rsid w:val="00216BC7"/>
    <w:rsid w:val="0022221D"/>
    <w:rsid w:val="002333E4"/>
    <w:rsid w:val="002C5CE9"/>
    <w:rsid w:val="002F6E49"/>
    <w:rsid w:val="003E5B12"/>
    <w:rsid w:val="003F3DCC"/>
    <w:rsid w:val="00407052"/>
    <w:rsid w:val="00432D83"/>
    <w:rsid w:val="0047793F"/>
    <w:rsid w:val="004A4387"/>
    <w:rsid w:val="004A485E"/>
    <w:rsid w:val="004C0F70"/>
    <w:rsid w:val="004F6B40"/>
    <w:rsid w:val="00515115"/>
    <w:rsid w:val="006212C3"/>
    <w:rsid w:val="007425F2"/>
    <w:rsid w:val="007D5CEB"/>
    <w:rsid w:val="00823F9F"/>
    <w:rsid w:val="008C1D65"/>
    <w:rsid w:val="008F2608"/>
    <w:rsid w:val="00911A0D"/>
    <w:rsid w:val="009463F0"/>
    <w:rsid w:val="0095625A"/>
    <w:rsid w:val="00967393"/>
    <w:rsid w:val="0099255B"/>
    <w:rsid w:val="00997270"/>
    <w:rsid w:val="009A382D"/>
    <w:rsid w:val="009E00A4"/>
    <w:rsid w:val="00A3799A"/>
    <w:rsid w:val="00AA30D9"/>
    <w:rsid w:val="00AA61ED"/>
    <w:rsid w:val="00AD063A"/>
    <w:rsid w:val="00B15E58"/>
    <w:rsid w:val="00B65CD6"/>
    <w:rsid w:val="00B7791A"/>
    <w:rsid w:val="00B9721E"/>
    <w:rsid w:val="00C025F9"/>
    <w:rsid w:val="00C2448D"/>
    <w:rsid w:val="00C4427F"/>
    <w:rsid w:val="00C55068"/>
    <w:rsid w:val="00C60E5B"/>
    <w:rsid w:val="00C9464D"/>
    <w:rsid w:val="00CD632C"/>
    <w:rsid w:val="00DB344F"/>
    <w:rsid w:val="00DE7AAB"/>
    <w:rsid w:val="00E82940"/>
    <w:rsid w:val="00E954F7"/>
    <w:rsid w:val="00F36B7A"/>
    <w:rsid w:val="00F545E1"/>
    <w:rsid w:val="00F74327"/>
    <w:rsid w:val="00F85EF4"/>
    <w:rsid w:val="00FC2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EEAD3"/>
  <w15:chartTrackingRefBased/>
  <w15:docId w15:val="{D97E202E-3D76-413A-B170-6DD4ACC1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12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2C3"/>
    <w:rPr>
      <w:sz w:val="20"/>
      <w:szCs w:val="20"/>
    </w:rPr>
  </w:style>
  <w:style w:type="character" w:styleId="FootnoteReference">
    <w:name w:val="footnote reference"/>
    <w:basedOn w:val="DefaultParagraphFont"/>
    <w:uiPriority w:val="99"/>
    <w:semiHidden/>
    <w:unhideWhenUsed/>
    <w:rsid w:val="006212C3"/>
    <w:rPr>
      <w:vertAlign w:val="superscript"/>
    </w:rPr>
  </w:style>
  <w:style w:type="character" w:styleId="Strong">
    <w:name w:val="Strong"/>
    <w:basedOn w:val="DefaultParagraphFont"/>
    <w:uiPriority w:val="22"/>
    <w:qFormat/>
    <w:rsid w:val="002C5CE9"/>
    <w:rPr>
      <w:b/>
      <w:bCs/>
    </w:rPr>
  </w:style>
  <w:style w:type="character" w:customStyle="1" w:styleId="selectable">
    <w:name w:val="selectable"/>
    <w:basedOn w:val="DefaultParagraphFont"/>
    <w:rsid w:val="002C5CE9"/>
  </w:style>
  <w:style w:type="paragraph" w:styleId="Header">
    <w:name w:val="header"/>
    <w:basedOn w:val="Normal"/>
    <w:link w:val="HeaderChar"/>
    <w:uiPriority w:val="99"/>
    <w:unhideWhenUsed/>
    <w:rsid w:val="00222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21D"/>
  </w:style>
  <w:style w:type="paragraph" w:styleId="Footer">
    <w:name w:val="footer"/>
    <w:basedOn w:val="Normal"/>
    <w:link w:val="FooterChar"/>
    <w:uiPriority w:val="99"/>
    <w:unhideWhenUsed/>
    <w:rsid w:val="00222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21D"/>
  </w:style>
  <w:style w:type="paragraph" w:styleId="BalloonText">
    <w:name w:val="Balloon Text"/>
    <w:basedOn w:val="Normal"/>
    <w:link w:val="BalloonTextChar"/>
    <w:uiPriority w:val="99"/>
    <w:semiHidden/>
    <w:unhideWhenUsed/>
    <w:rsid w:val="00181D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D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AF82B-36CD-42B2-ABE9-C7E36213C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3103</TotalTime>
  <Pages>6</Pages>
  <Words>2701</Words>
  <Characters>15400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20</cp:revision>
  <cp:lastPrinted>2017-12-12T11:40:00Z</cp:lastPrinted>
  <dcterms:created xsi:type="dcterms:W3CDTF">2017-12-10T01:50:00Z</dcterms:created>
  <dcterms:modified xsi:type="dcterms:W3CDTF">2017-12-12T22:16:00Z</dcterms:modified>
</cp:coreProperties>
</file>