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9A565" w14:textId="64171855" w:rsidR="00DC4CE1" w:rsidRDefault="00DC4CE1"/>
    <w:p w14:paraId="0C3429FE" w14:textId="5800500F" w:rsidR="008F4CE6" w:rsidRDefault="008F4CE6"/>
    <w:p w14:paraId="514E18C7" w14:textId="1A728C59" w:rsidR="008F4CE6" w:rsidRDefault="008F4CE6">
      <w:pPr>
        <w:rPr>
          <w:sz w:val="40"/>
          <w:szCs w:val="40"/>
        </w:rPr>
      </w:pPr>
      <w:r>
        <w:t xml:space="preserve">         </w:t>
      </w:r>
      <w:r>
        <w:rPr>
          <w:sz w:val="36"/>
          <w:szCs w:val="36"/>
        </w:rPr>
        <w:t xml:space="preserve">  </w:t>
      </w:r>
      <w:r w:rsidR="00FF3ABD">
        <w:rPr>
          <w:sz w:val="40"/>
          <w:szCs w:val="40"/>
        </w:rPr>
        <w:t>Student name/ Sadaf Rashid</w:t>
      </w:r>
    </w:p>
    <w:p w14:paraId="377EEFD9" w14:textId="3C4AA47E" w:rsidR="00FF3ABD" w:rsidRDefault="00FF3ABD">
      <w:pPr>
        <w:rPr>
          <w:sz w:val="40"/>
          <w:szCs w:val="40"/>
        </w:rPr>
      </w:pPr>
      <w:r>
        <w:rPr>
          <w:sz w:val="40"/>
          <w:szCs w:val="40"/>
        </w:rPr>
        <w:t xml:space="preserve">      Student ID/     1814941</w:t>
      </w:r>
    </w:p>
    <w:p w14:paraId="169537DD" w14:textId="2CCFE4B1" w:rsidR="00FF3ABD" w:rsidRDefault="00FF3ABD">
      <w:pPr>
        <w:rPr>
          <w:sz w:val="40"/>
          <w:szCs w:val="40"/>
        </w:rPr>
      </w:pPr>
      <w:r>
        <w:rPr>
          <w:sz w:val="40"/>
          <w:szCs w:val="40"/>
        </w:rPr>
        <w:t xml:space="preserve">      </w:t>
      </w:r>
      <w:r w:rsidR="009E5015">
        <w:rPr>
          <w:sz w:val="40"/>
          <w:szCs w:val="40"/>
        </w:rPr>
        <w:t>Module</w:t>
      </w:r>
      <w:r w:rsidR="001537C9">
        <w:rPr>
          <w:sz w:val="40"/>
          <w:szCs w:val="40"/>
        </w:rPr>
        <w:t>/ Living</w:t>
      </w:r>
      <w:r w:rsidR="009E5015">
        <w:rPr>
          <w:sz w:val="40"/>
          <w:szCs w:val="40"/>
        </w:rPr>
        <w:t xml:space="preserve"> with Care: </w:t>
      </w:r>
      <w:r w:rsidR="001537C9">
        <w:rPr>
          <w:sz w:val="40"/>
          <w:szCs w:val="40"/>
        </w:rPr>
        <w:t>The Older Person</w:t>
      </w:r>
    </w:p>
    <w:p w14:paraId="3E851F89" w14:textId="11AC7ECF" w:rsidR="001537C9" w:rsidRDefault="001537C9">
      <w:pPr>
        <w:rPr>
          <w:sz w:val="40"/>
          <w:szCs w:val="40"/>
        </w:rPr>
      </w:pPr>
      <w:r>
        <w:rPr>
          <w:sz w:val="40"/>
          <w:szCs w:val="40"/>
        </w:rPr>
        <w:t xml:space="preserve">     Module Code/ </w:t>
      </w:r>
      <w:r w:rsidR="005155C4">
        <w:rPr>
          <w:sz w:val="40"/>
          <w:szCs w:val="40"/>
        </w:rPr>
        <w:t>BMHP6009</w:t>
      </w:r>
    </w:p>
    <w:p w14:paraId="26C9FCD7" w14:textId="16FA8F0F" w:rsidR="005155C4" w:rsidRDefault="005155C4">
      <w:pPr>
        <w:rPr>
          <w:sz w:val="40"/>
          <w:szCs w:val="40"/>
        </w:rPr>
      </w:pPr>
      <w:r>
        <w:rPr>
          <w:sz w:val="40"/>
          <w:szCs w:val="40"/>
        </w:rPr>
        <w:t xml:space="preserve">     Lecturer/ J</w:t>
      </w:r>
      <w:r w:rsidR="00682C74">
        <w:rPr>
          <w:sz w:val="40"/>
          <w:szCs w:val="40"/>
        </w:rPr>
        <w:t xml:space="preserve">oanne Davis </w:t>
      </w:r>
    </w:p>
    <w:p w14:paraId="254EFD9B" w14:textId="19B67FC6" w:rsidR="00682C74" w:rsidRDefault="00682C74">
      <w:pPr>
        <w:rPr>
          <w:sz w:val="40"/>
          <w:szCs w:val="40"/>
        </w:rPr>
      </w:pPr>
      <w:r>
        <w:rPr>
          <w:sz w:val="40"/>
          <w:szCs w:val="40"/>
        </w:rPr>
        <w:t xml:space="preserve">           Part/2 </w:t>
      </w:r>
    </w:p>
    <w:p w14:paraId="095088EE" w14:textId="71A1B633" w:rsidR="00682C74" w:rsidRDefault="00682C74">
      <w:pPr>
        <w:rPr>
          <w:sz w:val="40"/>
          <w:szCs w:val="40"/>
        </w:rPr>
      </w:pPr>
    </w:p>
    <w:p w14:paraId="63D7B504" w14:textId="72B991D6" w:rsidR="00682C74" w:rsidRDefault="00682C74">
      <w:pPr>
        <w:rPr>
          <w:sz w:val="40"/>
          <w:szCs w:val="40"/>
        </w:rPr>
      </w:pPr>
      <w:r>
        <w:rPr>
          <w:sz w:val="40"/>
          <w:szCs w:val="40"/>
        </w:rPr>
        <w:t xml:space="preserve">   </w:t>
      </w:r>
    </w:p>
    <w:p w14:paraId="541CBC3F" w14:textId="40B13CD2" w:rsidR="00682C74" w:rsidRDefault="00682C74">
      <w:pPr>
        <w:rPr>
          <w:rFonts w:ascii="Arial" w:hAnsi="Arial" w:cs="Arial"/>
          <w:sz w:val="24"/>
          <w:szCs w:val="24"/>
        </w:rPr>
      </w:pPr>
      <w:r>
        <w:rPr>
          <w:sz w:val="40"/>
          <w:szCs w:val="40"/>
        </w:rPr>
        <w:t xml:space="preserve">   </w:t>
      </w:r>
      <w:r w:rsidR="0093545C">
        <w:rPr>
          <w:sz w:val="40"/>
          <w:szCs w:val="40"/>
        </w:rPr>
        <w:t xml:space="preserve">Introduction. </w:t>
      </w:r>
      <w:r w:rsidR="00D2631B">
        <w:rPr>
          <w:rFonts w:ascii="Arial" w:hAnsi="Arial" w:cs="Arial"/>
          <w:sz w:val="24"/>
          <w:szCs w:val="24"/>
        </w:rPr>
        <w:t xml:space="preserve"> </w:t>
      </w:r>
    </w:p>
    <w:p w14:paraId="6A77253E" w14:textId="2EA7A1A1" w:rsidR="00F954CB" w:rsidRDefault="00F954CB">
      <w:pPr>
        <w:rPr>
          <w:rFonts w:ascii="Arial" w:hAnsi="Arial" w:cs="Arial"/>
          <w:sz w:val="24"/>
          <w:szCs w:val="24"/>
        </w:rPr>
      </w:pPr>
      <w:r>
        <w:rPr>
          <w:rFonts w:ascii="Arial" w:hAnsi="Arial" w:cs="Arial"/>
          <w:sz w:val="24"/>
          <w:szCs w:val="24"/>
        </w:rPr>
        <w:t xml:space="preserve">   The national </w:t>
      </w:r>
      <w:r w:rsidR="00CD3D77">
        <w:rPr>
          <w:rFonts w:ascii="Arial" w:hAnsi="Arial" w:cs="Arial"/>
          <w:sz w:val="24"/>
          <w:szCs w:val="24"/>
        </w:rPr>
        <w:t>data of the UK</w:t>
      </w:r>
      <w:r w:rsidR="007C2B29">
        <w:rPr>
          <w:rFonts w:ascii="Arial" w:hAnsi="Arial" w:cs="Arial"/>
          <w:sz w:val="24"/>
          <w:szCs w:val="24"/>
        </w:rPr>
        <w:t xml:space="preserve"> highlights the well-off living of the people, </w:t>
      </w:r>
      <w:r w:rsidR="00ED1E43">
        <w:rPr>
          <w:rFonts w:ascii="Arial" w:hAnsi="Arial" w:cs="Arial"/>
          <w:sz w:val="24"/>
          <w:szCs w:val="24"/>
        </w:rPr>
        <w:t>as well as</w:t>
      </w:r>
      <w:r w:rsidR="007C2B29">
        <w:rPr>
          <w:rFonts w:ascii="Arial" w:hAnsi="Arial" w:cs="Arial"/>
          <w:sz w:val="24"/>
          <w:szCs w:val="24"/>
        </w:rPr>
        <w:t xml:space="preserve"> </w:t>
      </w:r>
      <w:r w:rsidR="001601D9">
        <w:rPr>
          <w:rFonts w:ascii="Arial" w:hAnsi="Arial" w:cs="Arial"/>
          <w:sz w:val="24"/>
          <w:szCs w:val="24"/>
        </w:rPr>
        <w:t xml:space="preserve">the nature of the rapidly ageing population </w:t>
      </w:r>
      <w:r w:rsidR="004038FF">
        <w:rPr>
          <w:rFonts w:ascii="Arial" w:hAnsi="Arial" w:cs="Arial"/>
          <w:sz w:val="24"/>
          <w:szCs w:val="24"/>
        </w:rPr>
        <w:t xml:space="preserve">and its </w:t>
      </w:r>
      <w:r w:rsidR="00452838">
        <w:rPr>
          <w:rFonts w:ascii="Arial" w:hAnsi="Arial" w:cs="Arial"/>
          <w:sz w:val="24"/>
          <w:szCs w:val="24"/>
        </w:rPr>
        <w:t xml:space="preserve">impact on the country’s social </w:t>
      </w:r>
      <w:r w:rsidR="00AE2A95">
        <w:rPr>
          <w:rFonts w:ascii="Arial" w:hAnsi="Arial" w:cs="Arial"/>
          <w:sz w:val="24"/>
          <w:szCs w:val="24"/>
        </w:rPr>
        <w:t xml:space="preserve">behaviour and health industry. Surveys, </w:t>
      </w:r>
      <w:r w:rsidR="00A97EA5">
        <w:rPr>
          <w:rFonts w:ascii="Arial" w:hAnsi="Arial" w:cs="Arial"/>
          <w:sz w:val="24"/>
          <w:szCs w:val="24"/>
        </w:rPr>
        <w:t>such as the “English Housing Survey</w:t>
      </w:r>
      <w:r w:rsidR="00F62E6D">
        <w:rPr>
          <w:rFonts w:ascii="Arial" w:hAnsi="Arial" w:cs="Arial"/>
          <w:sz w:val="24"/>
          <w:szCs w:val="24"/>
        </w:rPr>
        <w:t>”,</w:t>
      </w:r>
      <w:r w:rsidR="005325FB">
        <w:rPr>
          <w:rFonts w:ascii="Arial" w:hAnsi="Arial" w:cs="Arial"/>
          <w:sz w:val="24"/>
          <w:szCs w:val="24"/>
        </w:rPr>
        <w:t xml:space="preserve"> “Health Survey for England” and the “GP </w:t>
      </w:r>
      <w:r w:rsidR="00A602C5">
        <w:rPr>
          <w:rFonts w:ascii="Arial" w:hAnsi="Arial" w:cs="Arial"/>
          <w:sz w:val="24"/>
          <w:szCs w:val="24"/>
        </w:rPr>
        <w:t xml:space="preserve">Patient Survey” reflect the constant </w:t>
      </w:r>
      <w:r w:rsidR="009153B9">
        <w:rPr>
          <w:rFonts w:ascii="Arial" w:hAnsi="Arial" w:cs="Arial"/>
          <w:sz w:val="24"/>
          <w:szCs w:val="24"/>
        </w:rPr>
        <w:t xml:space="preserve">growth of the older population in the UK, </w:t>
      </w:r>
      <w:r w:rsidR="00B9712C">
        <w:rPr>
          <w:rFonts w:ascii="Arial" w:hAnsi="Arial" w:cs="Arial"/>
          <w:sz w:val="24"/>
          <w:szCs w:val="24"/>
        </w:rPr>
        <w:t xml:space="preserve">while the “Office </w:t>
      </w:r>
      <w:r w:rsidR="007C7BAB">
        <w:rPr>
          <w:rFonts w:ascii="Arial" w:hAnsi="Arial" w:cs="Arial"/>
          <w:sz w:val="24"/>
          <w:szCs w:val="24"/>
        </w:rPr>
        <w:t>for</w:t>
      </w:r>
      <w:r w:rsidR="00B9712C">
        <w:rPr>
          <w:rFonts w:ascii="Arial" w:hAnsi="Arial" w:cs="Arial"/>
          <w:sz w:val="24"/>
          <w:szCs w:val="24"/>
        </w:rPr>
        <w:t xml:space="preserve"> National Statistics” </w:t>
      </w:r>
      <w:r w:rsidR="001670DD">
        <w:rPr>
          <w:rFonts w:ascii="Arial" w:hAnsi="Arial" w:cs="Arial"/>
          <w:sz w:val="24"/>
          <w:szCs w:val="24"/>
        </w:rPr>
        <w:t>(</w:t>
      </w:r>
      <w:r w:rsidR="00C612B3">
        <w:rPr>
          <w:rFonts w:ascii="Arial" w:hAnsi="Arial" w:cs="Arial"/>
          <w:sz w:val="24"/>
          <w:szCs w:val="24"/>
        </w:rPr>
        <w:t xml:space="preserve">ONS) also focuses on </w:t>
      </w:r>
      <w:r w:rsidR="00280A90">
        <w:rPr>
          <w:rFonts w:ascii="Arial" w:hAnsi="Arial" w:cs="Arial"/>
          <w:sz w:val="24"/>
          <w:szCs w:val="24"/>
        </w:rPr>
        <w:t xml:space="preserve">the concerned study. </w:t>
      </w:r>
      <w:r w:rsidR="00D560E9">
        <w:rPr>
          <w:rFonts w:ascii="Arial" w:hAnsi="Arial" w:cs="Arial"/>
          <w:sz w:val="24"/>
          <w:szCs w:val="24"/>
        </w:rPr>
        <w:t>The essay will be develop</w:t>
      </w:r>
      <w:r w:rsidR="006452A6">
        <w:rPr>
          <w:rFonts w:ascii="Arial" w:hAnsi="Arial" w:cs="Arial"/>
          <w:sz w:val="24"/>
          <w:szCs w:val="24"/>
        </w:rPr>
        <w:t xml:space="preserve">ed by discussing </w:t>
      </w:r>
      <w:r w:rsidR="00CA0945">
        <w:rPr>
          <w:rFonts w:ascii="Arial" w:hAnsi="Arial" w:cs="Arial"/>
          <w:sz w:val="24"/>
          <w:szCs w:val="24"/>
        </w:rPr>
        <w:t xml:space="preserve">the impact of ageing on the social and economic climate </w:t>
      </w:r>
      <w:r w:rsidR="00352AD2">
        <w:rPr>
          <w:rFonts w:ascii="Arial" w:hAnsi="Arial" w:cs="Arial"/>
          <w:sz w:val="24"/>
          <w:szCs w:val="24"/>
        </w:rPr>
        <w:t xml:space="preserve">of the UK, and the changing nature of the health and social </w:t>
      </w:r>
      <w:r w:rsidR="00ED1E43">
        <w:rPr>
          <w:rFonts w:ascii="Arial" w:hAnsi="Arial" w:cs="Arial"/>
          <w:sz w:val="24"/>
          <w:szCs w:val="24"/>
        </w:rPr>
        <w:t xml:space="preserve">care sectors of the country. </w:t>
      </w:r>
      <w:r w:rsidR="00F65730">
        <w:rPr>
          <w:rFonts w:ascii="Arial" w:hAnsi="Arial" w:cs="Arial"/>
          <w:sz w:val="24"/>
          <w:szCs w:val="24"/>
        </w:rPr>
        <w:t xml:space="preserve">According to WHO most people worldwide are living </w:t>
      </w:r>
      <w:r w:rsidR="00547DB3">
        <w:rPr>
          <w:rFonts w:ascii="Arial" w:hAnsi="Arial" w:cs="Arial"/>
          <w:sz w:val="24"/>
          <w:szCs w:val="24"/>
        </w:rPr>
        <w:t xml:space="preserve">longer then ever due to advance health care system and </w:t>
      </w:r>
      <w:r w:rsidR="005E1551">
        <w:rPr>
          <w:rFonts w:ascii="Arial" w:hAnsi="Arial" w:cs="Arial"/>
          <w:sz w:val="24"/>
          <w:szCs w:val="24"/>
        </w:rPr>
        <w:t>new medicines</w:t>
      </w:r>
      <w:r w:rsidR="007E7A45">
        <w:rPr>
          <w:rFonts w:ascii="Arial" w:hAnsi="Arial" w:cs="Arial"/>
          <w:sz w:val="24"/>
          <w:szCs w:val="24"/>
        </w:rPr>
        <w:t xml:space="preserve"> and advance immunisation programs. </w:t>
      </w:r>
    </w:p>
    <w:p w14:paraId="2385075C" w14:textId="41781A7B" w:rsidR="00ED1E43" w:rsidRDefault="00ED1E43">
      <w:pPr>
        <w:rPr>
          <w:rFonts w:ascii="Arial" w:hAnsi="Arial" w:cs="Arial"/>
          <w:sz w:val="24"/>
          <w:szCs w:val="24"/>
        </w:rPr>
      </w:pPr>
    </w:p>
    <w:p w14:paraId="379CB428" w14:textId="53FBA241" w:rsidR="00ED1E43" w:rsidRDefault="00ED1E43">
      <w:pPr>
        <w:rPr>
          <w:rFonts w:cstheme="minorHAnsi"/>
          <w:sz w:val="40"/>
          <w:szCs w:val="40"/>
        </w:rPr>
      </w:pPr>
      <w:r>
        <w:rPr>
          <w:rFonts w:ascii="Arial" w:hAnsi="Arial" w:cs="Arial"/>
          <w:sz w:val="24"/>
          <w:szCs w:val="24"/>
        </w:rPr>
        <w:t xml:space="preserve"> </w:t>
      </w:r>
      <w:r w:rsidR="007B1EEB">
        <w:rPr>
          <w:rFonts w:asciiTheme="majorHAnsi" w:hAnsiTheme="majorHAnsi" w:cstheme="majorHAnsi"/>
          <w:sz w:val="40"/>
          <w:szCs w:val="40"/>
        </w:rPr>
        <w:t xml:space="preserve"> </w:t>
      </w:r>
      <w:r w:rsidR="00407AE6">
        <w:rPr>
          <w:rFonts w:cstheme="minorHAnsi"/>
          <w:sz w:val="40"/>
          <w:szCs w:val="40"/>
        </w:rPr>
        <w:t>Di</w:t>
      </w:r>
      <w:r w:rsidR="002C39F1">
        <w:rPr>
          <w:rFonts w:cstheme="minorHAnsi"/>
          <w:sz w:val="40"/>
          <w:szCs w:val="40"/>
        </w:rPr>
        <w:t>scussion.</w:t>
      </w:r>
    </w:p>
    <w:p w14:paraId="778C7CEA" w14:textId="1D3EAFF1" w:rsidR="002C39F1" w:rsidRDefault="002C39F1">
      <w:pPr>
        <w:rPr>
          <w:rFonts w:ascii="Arial" w:hAnsi="Arial" w:cs="Arial"/>
          <w:sz w:val="24"/>
          <w:szCs w:val="24"/>
        </w:rPr>
      </w:pPr>
      <w:r>
        <w:rPr>
          <w:rFonts w:ascii="Arial" w:hAnsi="Arial" w:cs="Arial"/>
          <w:sz w:val="24"/>
          <w:szCs w:val="24"/>
        </w:rPr>
        <w:t xml:space="preserve"> According to B</w:t>
      </w:r>
      <w:r w:rsidR="00B12EB4">
        <w:rPr>
          <w:rFonts w:ascii="Arial" w:hAnsi="Arial" w:cs="Arial"/>
          <w:sz w:val="24"/>
          <w:szCs w:val="24"/>
        </w:rPr>
        <w:t xml:space="preserve">AIT, (2019), old age refers to the final stage </w:t>
      </w:r>
      <w:r w:rsidR="00EA24A0">
        <w:rPr>
          <w:rFonts w:ascii="Arial" w:hAnsi="Arial" w:cs="Arial"/>
          <w:sz w:val="24"/>
          <w:szCs w:val="24"/>
        </w:rPr>
        <w:t>of human life expectancy and the life cycle</w:t>
      </w:r>
      <w:r w:rsidR="00D5206A">
        <w:rPr>
          <w:rFonts w:ascii="Arial" w:hAnsi="Arial" w:cs="Arial"/>
          <w:sz w:val="24"/>
          <w:szCs w:val="24"/>
        </w:rPr>
        <w:t xml:space="preserve">, while the biological development at this </w:t>
      </w:r>
      <w:r w:rsidR="009D51C3">
        <w:rPr>
          <w:rFonts w:ascii="Arial" w:hAnsi="Arial" w:cs="Arial"/>
          <w:sz w:val="24"/>
          <w:szCs w:val="24"/>
        </w:rPr>
        <w:t xml:space="preserve">stage becomes stagnant and the organs become </w:t>
      </w:r>
      <w:r w:rsidR="000400AC">
        <w:rPr>
          <w:rFonts w:ascii="Arial" w:hAnsi="Arial" w:cs="Arial"/>
          <w:sz w:val="24"/>
          <w:szCs w:val="24"/>
        </w:rPr>
        <w:t xml:space="preserve">vulnerable. </w:t>
      </w:r>
      <w:r w:rsidR="00232276">
        <w:rPr>
          <w:rFonts w:ascii="Arial" w:hAnsi="Arial" w:cs="Arial"/>
          <w:sz w:val="24"/>
          <w:szCs w:val="24"/>
        </w:rPr>
        <w:t>On the other hand, a report, dev</w:t>
      </w:r>
      <w:r w:rsidR="007C4F3D">
        <w:rPr>
          <w:rFonts w:ascii="Arial" w:hAnsi="Arial" w:cs="Arial"/>
          <w:sz w:val="24"/>
          <w:szCs w:val="24"/>
        </w:rPr>
        <w:t>eloped by Baxter et al. (2018)</w:t>
      </w:r>
      <w:r w:rsidR="00664A95">
        <w:rPr>
          <w:rFonts w:ascii="Arial" w:hAnsi="Arial" w:cs="Arial"/>
          <w:sz w:val="24"/>
          <w:szCs w:val="24"/>
        </w:rPr>
        <w:t xml:space="preserve"> suggests that old age refers to cer</w:t>
      </w:r>
      <w:r w:rsidR="00934C91">
        <w:rPr>
          <w:rFonts w:ascii="Arial" w:hAnsi="Arial" w:cs="Arial"/>
          <w:sz w:val="24"/>
          <w:szCs w:val="24"/>
        </w:rPr>
        <w:t>tain group of population, which comp</w:t>
      </w:r>
      <w:r w:rsidR="00124E64">
        <w:rPr>
          <w:rFonts w:ascii="Arial" w:hAnsi="Arial" w:cs="Arial"/>
          <w:sz w:val="24"/>
          <w:szCs w:val="24"/>
        </w:rPr>
        <w:t xml:space="preserve">rises the “oldest members” of the population. </w:t>
      </w:r>
      <w:r w:rsidR="00513F43">
        <w:rPr>
          <w:rFonts w:ascii="Arial" w:hAnsi="Arial" w:cs="Arial"/>
          <w:sz w:val="24"/>
          <w:szCs w:val="24"/>
        </w:rPr>
        <w:t>The s</w:t>
      </w:r>
      <w:r w:rsidR="00FA11B8">
        <w:rPr>
          <w:rFonts w:ascii="Arial" w:hAnsi="Arial" w:cs="Arial"/>
          <w:sz w:val="24"/>
          <w:szCs w:val="24"/>
        </w:rPr>
        <w:t xml:space="preserve">ocietal aspects of this certain </w:t>
      </w:r>
      <w:r w:rsidR="009A16BC">
        <w:rPr>
          <w:rFonts w:ascii="Arial" w:hAnsi="Arial" w:cs="Arial"/>
          <w:sz w:val="24"/>
          <w:szCs w:val="24"/>
        </w:rPr>
        <w:t xml:space="preserve">age- based community are influenced </w:t>
      </w:r>
      <w:r w:rsidR="008219B4">
        <w:rPr>
          <w:rFonts w:ascii="Arial" w:hAnsi="Arial" w:cs="Arial"/>
          <w:sz w:val="24"/>
          <w:szCs w:val="24"/>
        </w:rPr>
        <w:t xml:space="preserve">by the “collective </w:t>
      </w:r>
      <w:r w:rsidR="008A4DDC">
        <w:rPr>
          <w:rFonts w:ascii="Arial" w:hAnsi="Arial" w:cs="Arial"/>
          <w:sz w:val="24"/>
          <w:szCs w:val="24"/>
        </w:rPr>
        <w:t>experiences” of the</w:t>
      </w:r>
      <w:r w:rsidR="0048396E">
        <w:rPr>
          <w:rFonts w:ascii="Arial" w:hAnsi="Arial" w:cs="Arial"/>
          <w:sz w:val="24"/>
          <w:szCs w:val="24"/>
        </w:rPr>
        <w:t xml:space="preserve"> value sharing and the “</w:t>
      </w:r>
      <w:r w:rsidR="00D34436">
        <w:rPr>
          <w:rFonts w:ascii="Arial" w:hAnsi="Arial" w:cs="Arial"/>
          <w:sz w:val="24"/>
          <w:szCs w:val="24"/>
        </w:rPr>
        <w:t>psychological effects”</w:t>
      </w:r>
      <w:r w:rsidR="00753CC1">
        <w:rPr>
          <w:rFonts w:ascii="Arial" w:hAnsi="Arial" w:cs="Arial"/>
          <w:sz w:val="24"/>
          <w:szCs w:val="24"/>
        </w:rPr>
        <w:t>. Moreover, the stand</w:t>
      </w:r>
      <w:r w:rsidR="00054AB9">
        <w:rPr>
          <w:rFonts w:ascii="Arial" w:hAnsi="Arial" w:cs="Arial"/>
          <w:sz w:val="24"/>
          <w:szCs w:val="24"/>
        </w:rPr>
        <w:t xml:space="preserve">points of sociology, biology, </w:t>
      </w:r>
      <w:r w:rsidR="00057E9B">
        <w:rPr>
          <w:rFonts w:ascii="Arial" w:hAnsi="Arial" w:cs="Arial"/>
          <w:sz w:val="24"/>
          <w:szCs w:val="24"/>
        </w:rPr>
        <w:t xml:space="preserve">demography, </w:t>
      </w:r>
      <w:r w:rsidR="00DC0D8F">
        <w:rPr>
          <w:rFonts w:ascii="Arial" w:hAnsi="Arial" w:cs="Arial"/>
          <w:sz w:val="24"/>
          <w:szCs w:val="24"/>
        </w:rPr>
        <w:t>employment,</w:t>
      </w:r>
      <w:r w:rsidR="00057E9B">
        <w:rPr>
          <w:rFonts w:ascii="Arial" w:hAnsi="Arial" w:cs="Arial"/>
          <w:sz w:val="24"/>
          <w:szCs w:val="24"/>
        </w:rPr>
        <w:t xml:space="preserve"> and other factors </w:t>
      </w:r>
      <w:r w:rsidR="00890BCA">
        <w:rPr>
          <w:rFonts w:ascii="Arial" w:hAnsi="Arial" w:cs="Arial"/>
          <w:sz w:val="24"/>
          <w:szCs w:val="24"/>
        </w:rPr>
        <w:t xml:space="preserve">determine the old age group with different </w:t>
      </w:r>
      <w:r w:rsidR="005A4768">
        <w:rPr>
          <w:rFonts w:ascii="Arial" w:hAnsi="Arial" w:cs="Arial"/>
          <w:sz w:val="24"/>
          <w:szCs w:val="24"/>
        </w:rPr>
        <w:t xml:space="preserve">nations, though the range is considered </w:t>
      </w:r>
      <w:r w:rsidR="004D7B03">
        <w:rPr>
          <w:rFonts w:ascii="Arial" w:hAnsi="Arial" w:cs="Arial"/>
          <w:sz w:val="24"/>
          <w:szCs w:val="24"/>
        </w:rPr>
        <w:t>between</w:t>
      </w:r>
      <w:r w:rsidR="00A0117F">
        <w:rPr>
          <w:rFonts w:ascii="Arial" w:hAnsi="Arial" w:cs="Arial"/>
          <w:sz w:val="24"/>
          <w:szCs w:val="24"/>
        </w:rPr>
        <w:t xml:space="preserve"> 65 and above </w:t>
      </w:r>
      <w:r w:rsidR="00890255">
        <w:rPr>
          <w:rFonts w:ascii="Arial" w:hAnsi="Arial" w:cs="Arial"/>
          <w:sz w:val="24"/>
          <w:szCs w:val="24"/>
        </w:rPr>
        <w:t xml:space="preserve">in British society </w:t>
      </w:r>
      <w:r w:rsidR="00EE1562">
        <w:rPr>
          <w:rFonts w:ascii="Arial" w:hAnsi="Arial" w:cs="Arial"/>
          <w:sz w:val="24"/>
          <w:szCs w:val="24"/>
        </w:rPr>
        <w:t>(England.nhs.uk, 2022)</w:t>
      </w:r>
      <w:r w:rsidR="00DC0D8F">
        <w:rPr>
          <w:rFonts w:ascii="Arial" w:hAnsi="Arial" w:cs="Arial"/>
          <w:sz w:val="24"/>
          <w:szCs w:val="24"/>
        </w:rPr>
        <w:t xml:space="preserve">. </w:t>
      </w:r>
    </w:p>
    <w:p w14:paraId="6FA9D4DC" w14:textId="77777777" w:rsidR="003642BE" w:rsidRDefault="00B230A4">
      <w:pPr>
        <w:rPr>
          <w:rFonts w:ascii="Arial" w:hAnsi="Arial" w:cs="Arial"/>
          <w:sz w:val="24"/>
          <w:szCs w:val="24"/>
        </w:rPr>
      </w:pPr>
      <w:r>
        <w:rPr>
          <w:rFonts w:ascii="Arial" w:hAnsi="Arial" w:cs="Arial"/>
          <w:sz w:val="24"/>
          <w:szCs w:val="24"/>
        </w:rPr>
        <w:t xml:space="preserve">The graph, depicted below, refers </w:t>
      </w:r>
      <w:r w:rsidR="00C65B93">
        <w:rPr>
          <w:rFonts w:ascii="Arial" w:hAnsi="Arial" w:cs="Arial"/>
          <w:sz w:val="24"/>
          <w:szCs w:val="24"/>
        </w:rPr>
        <w:t xml:space="preserve">to the distribution of the elderly </w:t>
      </w:r>
      <w:r w:rsidR="00FC6A4F">
        <w:rPr>
          <w:rFonts w:ascii="Arial" w:hAnsi="Arial" w:cs="Arial"/>
          <w:sz w:val="24"/>
          <w:szCs w:val="24"/>
        </w:rPr>
        <w:t xml:space="preserve">population in the UK from </w:t>
      </w:r>
      <w:r w:rsidR="0081421C">
        <w:rPr>
          <w:rFonts w:ascii="Arial" w:hAnsi="Arial" w:cs="Arial"/>
          <w:sz w:val="24"/>
          <w:szCs w:val="24"/>
        </w:rPr>
        <w:t xml:space="preserve">176 to 2046, </w:t>
      </w:r>
      <w:r w:rsidR="00B807D4">
        <w:rPr>
          <w:rFonts w:ascii="Arial" w:hAnsi="Arial" w:cs="Arial"/>
          <w:sz w:val="24"/>
          <w:szCs w:val="24"/>
        </w:rPr>
        <w:t>and a gradual increase in the nu</w:t>
      </w:r>
      <w:r w:rsidR="006F13B9">
        <w:rPr>
          <w:rFonts w:ascii="Arial" w:hAnsi="Arial" w:cs="Arial"/>
          <w:sz w:val="24"/>
          <w:szCs w:val="24"/>
        </w:rPr>
        <w:t xml:space="preserve">mber of viable in the study. According </w:t>
      </w:r>
      <w:r w:rsidR="00A41A0F">
        <w:rPr>
          <w:rFonts w:ascii="Arial" w:hAnsi="Arial" w:cs="Arial"/>
          <w:sz w:val="24"/>
          <w:szCs w:val="24"/>
        </w:rPr>
        <w:t xml:space="preserve">to the graph, steady growth is observed in the UK population </w:t>
      </w:r>
      <w:r w:rsidR="00312F7A">
        <w:rPr>
          <w:rFonts w:ascii="Arial" w:hAnsi="Arial" w:cs="Arial"/>
          <w:sz w:val="24"/>
          <w:szCs w:val="24"/>
        </w:rPr>
        <w:t>after 2016, which reflects an estimat</w:t>
      </w:r>
      <w:r w:rsidR="004E1930">
        <w:rPr>
          <w:rFonts w:ascii="Arial" w:hAnsi="Arial" w:cs="Arial"/>
          <w:sz w:val="24"/>
          <w:szCs w:val="24"/>
        </w:rPr>
        <w:t xml:space="preserve">ion of 20.5%, </w:t>
      </w:r>
      <w:r w:rsidR="00C069A8">
        <w:rPr>
          <w:rFonts w:ascii="Arial" w:hAnsi="Arial" w:cs="Arial"/>
          <w:sz w:val="24"/>
          <w:szCs w:val="24"/>
        </w:rPr>
        <w:t>23.9% and 24.7%</w:t>
      </w:r>
      <w:r w:rsidR="00055157">
        <w:rPr>
          <w:rFonts w:ascii="Arial" w:hAnsi="Arial" w:cs="Arial"/>
          <w:sz w:val="24"/>
          <w:szCs w:val="24"/>
        </w:rPr>
        <w:t xml:space="preserve"> in the consecutive years </w:t>
      </w:r>
      <w:r w:rsidR="00402A7D">
        <w:rPr>
          <w:rFonts w:ascii="Arial" w:hAnsi="Arial" w:cs="Arial"/>
          <w:sz w:val="24"/>
          <w:szCs w:val="24"/>
        </w:rPr>
        <w:t>of 2026, 2036 and 2046,</w:t>
      </w:r>
    </w:p>
    <w:p w14:paraId="03907611" w14:textId="77777777" w:rsidR="003642BE" w:rsidRDefault="003642BE">
      <w:pPr>
        <w:rPr>
          <w:rFonts w:ascii="Arial" w:hAnsi="Arial" w:cs="Arial"/>
          <w:sz w:val="24"/>
          <w:szCs w:val="24"/>
        </w:rPr>
      </w:pPr>
    </w:p>
    <w:p w14:paraId="32F2E60E" w14:textId="77777777" w:rsidR="003642BE" w:rsidRDefault="003642BE">
      <w:pPr>
        <w:rPr>
          <w:rFonts w:ascii="Arial" w:hAnsi="Arial" w:cs="Arial"/>
          <w:sz w:val="24"/>
          <w:szCs w:val="24"/>
        </w:rPr>
      </w:pPr>
    </w:p>
    <w:p w14:paraId="122962A6" w14:textId="51677B32" w:rsidR="003642BE" w:rsidRDefault="003642BE">
      <w:pPr>
        <w:rPr>
          <w:rFonts w:ascii="Arial" w:hAnsi="Arial" w:cs="Arial"/>
          <w:sz w:val="24"/>
          <w:szCs w:val="24"/>
        </w:rPr>
      </w:pPr>
    </w:p>
    <w:p w14:paraId="7AFF31DE" w14:textId="77777777" w:rsidR="003642BE" w:rsidRDefault="003642BE">
      <w:pPr>
        <w:rPr>
          <w:rFonts w:ascii="Arial" w:hAnsi="Arial" w:cs="Arial"/>
          <w:sz w:val="24"/>
          <w:szCs w:val="24"/>
        </w:rPr>
      </w:pPr>
    </w:p>
    <w:p w14:paraId="5EAAABE1" w14:textId="77777777" w:rsidR="003642BE" w:rsidRDefault="003642BE">
      <w:pPr>
        <w:rPr>
          <w:rFonts w:ascii="Arial" w:hAnsi="Arial" w:cs="Arial"/>
          <w:sz w:val="24"/>
          <w:szCs w:val="24"/>
        </w:rPr>
      </w:pPr>
    </w:p>
    <w:p w14:paraId="4F347F88" w14:textId="09EE1C70" w:rsidR="003642BE" w:rsidRDefault="00F855B9" w:rsidP="00F855B9">
      <w:pPr>
        <w:tabs>
          <w:tab w:val="left" w:pos="14200"/>
        </w:tabs>
        <w:rPr>
          <w:rFonts w:ascii="Arial" w:hAnsi="Arial" w:cs="Arial"/>
          <w:sz w:val="24"/>
          <w:szCs w:val="24"/>
        </w:rPr>
      </w:pPr>
      <w:r>
        <w:rPr>
          <w:rFonts w:ascii="Arial" w:hAnsi="Arial" w:cs="Arial"/>
          <w:sz w:val="24"/>
          <w:szCs w:val="24"/>
        </w:rPr>
        <w:tab/>
      </w:r>
    </w:p>
    <w:p w14:paraId="169AD76F" w14:textId="77777777" w:rsidR="003642BE" w:rsidRDefault="003642BE">
      <w:pPr>
        <w:rPr>
          <w:rFonts w:ascii="Arial" w:hAnsi="Arial" w:cs="Arial"/>
          <w:sz w:val="24"/>
          <w:szCs w:val="24"/>
        </w:rPr>
      </w:pPr>
    </w:p>
    <w:p w14:paraId="4AB64383" w14:textId="7DAF0078" w:rsidR="003642BE" w:rsidRDefault="005F60C9">
      <w:pPr>
        <w:rPr>
          <w:rFonts w:ascii="Arial" w:hAnsi="Arial" w:cs="Arial"/>
          <w:sz w:val="24"/>
          <w:szCs w:val="24"/>
        </w:rPr>
      </w:pPr>
      <w:r>
        <w:rPr>
          <w:noProof/>
        </w:rPr>
        <w:drawing>
          <wp:inline distT="0" distB="0" distL="0" distR="0" wp14:anchorId="3DB1F14E" wp14:editId="22D0912E">
            <wp:extent cx="6527800" cy="4602466"/>
            <wp:effectExtent l="0" t="0" r="6350" b="825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35093" cy="4607608"/>
                    </a:xfrm>
                    <a:prstGeom prst="rect">
                      <a:avLst/>
                    </a:prstGeom>
                    <a:noFill/>
                    <a:ln>
                      <a:noFill/>
                    </a:ln>
                  </pic:spPr>
                </pic:pic>
              </a:graphicData>
            </a:graphic>
          </wp:inline>
        </w:drawing>
      </w:r>
    </w:p>
    <w:p w14:paraId="0F4A5EF7" w14:textId="1A2E5B0E" w:rsidR="003642BE" w:rsidRDefault="005F60C9">
      <w:pPr>
        <w:rPr>
          <w:rFonts w:ascii="Arial" w:hAnsi="Arial" w:cs="Arial"/>
          <w:sz w:val="24"/>
          <w:szCs w:val="24"/>
        </w:rPr>
      </w:pPr>
      <w:r>
        <w:rPr>
          <w:rFonts w:ascii="Arial" w:hAnsi="Arial" w:cs="Arial"/>
          <w:sz w:val="24"/>
          <w:szCs w:val="24"/>
        </w:rPr>
        <w:t xml:space="preserve">                                     </w:t>
      </w:r>
    </w:p>
    <w:p w14:paraId="4E599536" w14:textId="2D6D9185" w:rsidR="003642BE" w:rsidRDefault="00503166">
      <w:pPr>
        <w:rPr>
          <w:rFonts w:ascii="Arial" w:hAnsi="Arial" w:cs="Arial"/>
          <w:sz w:val="24"/>
          <w:szCs w:val="24"/>
        </w:rPr>
      </w:pPr>
      <w:r>
        <w:rPr>
          <w:rFonts w:ascii="Arial" w:hAnsi="Arial" w:cs="Arial"/>
          <w:sz w:val="24"/>
          <w:szCs w:val="24"/>
        </w:rPr>
        <w:t xml:space="preserve">                     Source (World Population Growth)</w:t>
      </w:r>
    </w:p>
    <w:p w14:paraId="5F7468CA" w14:textId="0FE5068C" w:rsidR="00243DE1" w:rsidRDefault="00243DE1">
      <w:pPr>
        <w:rPr>
          <w:rFonts w:ascii="Arial" w:hAnsi="Arial" w:cs="Arial"/>
          <w:sz w:val="24"/>
          <w:szCs w:val="24"/>
        </w:rPr>
      </w:pPr>
    </w:p>
    <w:p w14:paraId="6038D152" w14:textId="3B2C8DDC" w:rsidR="00243DE1" w:rsidRDefault="00243DE1">
      <w:pPr>
        <w:rPr>
          <w:rFonts w:ascii="Arial" w:hAnsi="Arial" w:cs="Arial"/>
          <w:sz w:val="24"/>
          <w:szCs w:val="24"/>
        </w:rPr>
      </w:pPr>
      <w:r>
        <w:rPr>
          <w:rFonts w:ascii="Arial" w:hAnsi="Arial" w:cs="Arial"/>
          <w:sz w:val="24"/>
          <w:szCs w:val="24"/>
        </w:rPr>
        <w:t xml:space="preserve">    A report </w:t>
      </w:r>
      <w:r w:rsidR="00D97D79">
        <w:rPr>
          <w:rFonts w:ascii="Arial" w:hAnsi="Arial" w:cs="Arial"/>
          <w:sz w:val="24"/>
          <w:szCs w:val="24"/>
        </w:rPr>
        <w:t>by the “Centre for Ageing Better</w:t>
      </w:r>
      <w:r w:rsidR="00957431">
        <w:rPr>
          <w:rFonts w:ascii="Arial" w:hAnsi="Arial" w:cs="Arial"/>
          <w:sz w:val="24"/>
          <w:szCs w:val="24"/>
        </w:rPr>
        <w:t xml:space="preserve">” suggests that the UK is currently </w:t>
      </w:r>
      <w:r w:rsidR="00B22EF0">
        <w:rPr>
          <w:rFonts w:ascii="Arial" w:hAnsi="Arial" w:cs="Arial"/>
          <w:sz w:val="24"/>
          <w:szCs w:val="24"/>
        </w:rPr>
        <w:t xml:space="preserve">experiencing </w:t>
      </w:r>
      <w:r w:rsidR="00AA5C61">
        <w:rPr>
          <w:rFonts w:ascii="Arial" w:hAnsi="Arial" w:cs="Arial"/>
          <w:sz w:val="24"/>
          <w:szCs w:val="24"/>
        </w:rPr>
        <w:t xml:space="preserve">a rapid shift in age, and currently, </w:t>
      </w:r>
      <w:r w:rsidR="003F56FA">
        <w:rPr>
          <w:rFonts w:ascii="Arial" w:hAnsi="Arial" w:cs="Arial"/>
          <w:sz w:val="24"/>
          <w:szCs w:val="24"/>
        </w:rPr>
        <w:t>11 million people are in the UK, age 65 (</w:t>
      </w:r>
      <w:r w:rsidR="003E6B71">
        <w:rPr>
          <w:rFonts w:ascii="Arial" w:hAnsi="Arial" w:cs="Arial"/>
          <w:sz w:val="24"/>
          <w:szCs w:val="24"/>
        </w:rPr>
        <w:t>ageing-better.org, uk</w:t>
      </w:r>
      <w:r w:rsidR="002D3F6F">
        <w:rPr>
          <w:rFonts w:ascii="Arial" w:hAnsi="Arial" w:cs="Arial"/>
          <w:sz w:val="24"/>
          <w:szCs w:val="24"/>
        </w:rPr>
        <w:t xml:space="preserve">,2022). </w:t>
      </w:r>
      <w:r w:rsidR="003E6B71">
        <w:rPr>
          <w:rFonts w:ascii="Arial" w:hAnsi="Arial" w:cs="Arial"/>
          <w:sz w:val="24"/>
          <w:szCs w:val="24"/>
        </w:rPr>
        <w:t xml:space="preserve">The report also suggests that the </w:t>
      </w:r>
      <w:r w:rsidR="00D41763">
        <w:rPr>
          <w:rFonts w:ascii="Arial" w:hAnsi="Arial" w:cs="Arial"/>
          <w:sz w:val="24"/>
          <w:szCs w:val="24"/>
        </w:rPr>
        <w:t>growth will be</w:t>
      </w:r>
      <w:r w:rsidR="001468DB">
        <w:rPr>
          <w:rFonts w:ascii="Arial" w:hAnsi="Arial" w:cs="Arial"/>
          <w:sz w:val="24"/>
          <w:szCs w:val="24"/>
        </w:rPr>
        <w:t xml:space="preserve"> </w:t>
      </w:r>
      <w:r w:rsidR="00D41763">
        <w:rPr>
          <w:rFonts w:ascii="Arial" w:hAnsi="Arial" w:cs="Arial"/>
          <w:sz w:val="24"/>
          <w:szCs w:val="24"/>
        </w:rPr>
        <w:t xml:space="preserve">more viable in the next </w:t>
      </w:r>
      <w:r w:rsidR="00345681">
        <w:rPr>
          <w:rFonts w:ascii="Arial" w:hAnsi="Arial" w:cs="Arial"/>
          <w:sz w:val="24"/>
          <w:szCs w:val="24"/>
        </w:rPr>
        <w:t xml:space="preserve">ten years, and the number will reach up to 13 million, </w:t>
      </w:r>
      <w:r w:rsidR="00C73118">
        <w:rPr>
          <w:rFonts w:ascii="Arial" w:hAnsi="Arial" w:cs="Arial"/>
          <w:sz w:val="24"/>
          <w:szCs w:val="24"/>
        </w:rPr>
        <w:t xml:space="preserve">which will be 22% of the British population. </w:t>
      </w:r>
      <w:r w:rsidR="004626F3">
        <w:rPr>
          <w:rFonts w:ascii="Arial" w:hAnsi="Arial" w:cs="Arial"/>
          <w:sz w:val="24"/>
          <w:szCs w:val="24"/>
        </w:rPr>
        <w:t xml:space="preserve">Though the longer span of life is celebrated </w:t>
      </w:r>
      <w:r w:rsidR="00CE14BA">
        <w:rPr>
          <w:rFonts w:ascii="Arial" w:hAnsi="Arial" w:cs="Arial"/>
          <w:sz w:val="24"/>
          <w:szCs w:val="24"/>
        </w:rPr>
        <w:t>throughout</w:t>
      </w:r>
      <w:r w:rsidR="001468DB">
        <w:rPr>
          <w:rFonts w:ascii="Arial" w:hAnsi="Arial" w:cs="Arial"/>
          <w:sz w:val="24"/>
          <w:szCs w:val="24"/>
        </w:rPr>
        <w:t xml:space="preserve"> the world, as well as, </w:t>
      </w:r>
      <w:r w:rsidR="00F41F7A">
        <w:rPr>
          <w:rFonts w:ascii="Arial" w:hAnsi="Arial" w:cs="Arial"/>
          <w:sz w:val="24"/>
          <w:szCs w:val="24"/>
        </w:rPr>
        <w:t xml:space="preserve">in the UK, some major issue </w:t>
      </w:r>
      <w:r w:rsidR="008811F9">
        <w:rPr>
          <w:rFonts w:ascii="Arial" w:hAnsi="Arial" w:cs="Arial"/>
          <w:sz w:val="24"/>
          <w:szCs w:val="24"/>
        </w:rPr>
        <w:t>is</w:t>
      </w:r>
      <w:r w:rsidR="005C1B55">
        <w:rPr>
          <w:rFonts w:ascii="Arial" w:hAnsi="Arial" w:cs="Arial"/>
          <w:sz w:val="24"/>
          <w:szCs w:val="24"/>
        </w:rPr>
        <w:t xml:space="preserve"> also affecting their optimum</w:t>
      </w:r>
      <w:r w:rsidR="004176B9">
        <w:rPr>
          <w:rFonts w:ascii="Arial" w:hAnsi="Arial" w:cs="Arial"/>
          <w:sz w:val="24"/>
          <w:szCs w:val="24"/>
        </w:rPr>
        <w:t xml:space="preserve"> needs and absolute essentials, </w:t>
      </w:r>
      <w:r w:rsidR="00F077B4">
        <w:rPr>
          <w:rFonts w:ascii="Arial" w:hAnsi="Arial" w:cs="Arial"/>
          <w:sz w:val="24"/>
          <w:szCs w:val="24"/>
        </w:rPr>
        <w:t xml:space="preserve">vividly. Another report by Thom, </w:t>
      </w:r>
      <w:r w:rsidR="005A2375">
        <w:rPr>
          <w:rFonts w:ascii="Arial" w:hAnsi="Arial" w:cs="Arial"/>
          <w:sz w:val="24"/>
          <w:szCs w:val="24"/>
        </w:rPr>
        <w:t xml:space="preserve">(2018) mentions that the increasing numbers of the elder population </w:t>
      </w:r>
      <w:r w:rsidR="00E75822">
        <w:rPr>
          <w:rFonts w:ascii="Arial" w:hAnsi="Arial" w:cs="Arial"/>
          <w:sz w:val="24"/>
          <w:szCs w:val="24"/>
        </w:rPr>
        <w:t xml:space="preserve">is majorly driven </w:t>
      </w:r>
      <w:r w:rsidR="008811F9">
        <w:rPr>
          <w:rFonts w:ascii="Arial" w:hAnsi="Arial" w:cs="Arial"/>
          <w:sz w:val="24"/>
          <w:szCs w:val="24"/>
        </w:rPr>
        <w:t xml:space="preserve">by the decline of fertility </w:t>
      </w:r>
      <w:r w:rsidR="00084477">
        <w:rPr>
          <w:rFonts w:ascii="Arial" w:hAnsi="Arial" w:cs="Arial"/>
          <w:sz w:val="24"/>
          <w:szCs w:val="24"/>
        </w:rPr>
        <w:t>and increasing character of life ex</w:t>
      </w:r>
      <w:r w:rsidR="00070329">
        <w:rPr>
          <w:rFonts w:ascii="Arial" w:hAnsi="Arial" w:cs="Arial"/>
          <w:sz w:val="24"/>
          <w:szCs w:val="24"/>
        </w:rPr>
        <w:t xml:space="preserve">pectancy due to development of food </w:t>
      </w:r>
      <w:r w:rsidR="002B165F">
        <w:rPr>
          <w:rFonts w:ascii="Arial" w:hAnsi="Arial" w:cs="Arial"/>
          <w:sz w:val="24"/>
          <w:szCs w:val="24"/>
        </w:rPr>
        <w:t xml:space="preserve">value and health industries. </w:t>
      </w:r>
      <w:r w:rsidR="00422DC7">
        <w:rPr>
          <w:rFonts w:ascii="Arial" w:hAnsi="Arial" w:cs="Arial"/>
          <w:sz w:val="24"/>
          <w:szCs w:val="24"/>
        </w:rPr>
        <w:t xml:space="preserve">Despite </w:t>
      </w:r>
      <w:r w:rsidR="0046332A">
        <w:rPr>
          <w:rFonts w:ascii="Arial" w:hAnsi="Arial" w:cs="Arial"/>
          <w:sz w:val="24"/>
          <w:szCs w:val="24"/>
        </w:rPr>
        <w:t xml:space="preserve">the technological and profound </w:t>
      </w:r>
      <w:r w:rsidR="00B65CFC">
        <w:rPr>
          <w:rFonts w:ascii="Arial" w:hAnsi="Arial" w:cs="Arial"/>
          <w:sz w:val="24"/>
          <w:szCs w:val="24"/>
        </w:rPr>
        <w:t xml:space="preserve">growth of medical norms and activities, the issues, such as </w:t>
      </w:r>
      <w:r w:rsidR="00BE6A6E">
        <w:rPr>
          <w:rFonts w:ascii="Arial" w:hAnsi="Arial" w:cs="Arial"/>
          <w:sz w:val="24"/>
          <w:szCs w:val="24"/>
        </w:rPr>
        <w:t>discrimination</w:t>
      </w:r>
      <w:r w:rsidR="00B65CFC">
        <w:rPr>
          <w:rFonts w:ascii="Arial" w:hAnsi="Arial" w:cs="Arial"/>
          <w:sz w:val="24"/>
          <w:szCs w:val="24"/>
        </w:rPr>
        <w:t xml:space="preserve"> </w:t>
      </w:r>
      <w:r w:rsidR="00BE6A6E">
        <w:rPr>
          <w:rFonts w:ascii="Arial" w:hAnsi="Arial" w:cs="Arial"/>
          <w:sz w:val="24"/>
          <w:szCs w:val="24"/>
        </w:rPr>
        <w:t xml:space="preserve">and poverty affect their life and a healthy routine. </w:t>
      </w:r>
    </w:p>
    <w:p w14:paraId="07D34B98" w14:textId="0904DA6A" w:rsidR="00BE6A6E" w:rsidRDefault="00A652A8">
      <w:pPr>
        <w:rPr>
          <w:rFonts w:ascii="Arial" w:hAnsi="Arial" w:cs="Arial"/>
          <w:sz w:val="24"/>
          <w:szCs w:val="24"/>
        </w:rPr>
      </w:pPr>
      <w:r>
        <w:rPr>
          <w:rFonts w:ascii="Arial" w:hAnsi="Arial" w:cs="Arial"/>
          <w:sz w:val="24"/>
          <w:szCs w:val="24"/>
        </w:rPr>
        <w:t xml:space="preserve">As </w:t>
      </w:r>
      <w:proofErr w:type="spellStart"/>
      <w:r>
        <w:rPr>
          <w:rFonts w:ascii="Arial" w:hAnsi="Arial" w:cs="Arial"/>
          <w:sz w:val="24"/>
          <w:szCs w:val="24"/>
        </w:rPr>
        <w:t>Bar</w:t>
      </w:r>
      <w:r w:rsidR="00E92100">
        <w:rPr>
          <w:rFonts w:ascii="Arial" w:hAnsi="Arial" w:cs="Arial"/>
          <w:sz w:val="24"/>
          <w:szCs w:val="24"/>
        </w:rPr>
        <w:t>ja</w:t>
      </w:r>
      <w:proofErr w:type="spellEnd"/>
      <w:r w:rsidR="00E92100">
        <w:rPr>
          <w:rFonts w:ascii="Arial" w:hAnsi="Arial" w:cs="Arial"/>
          <w:sz w:val="24"/>
          <w:szCs w:val="24"/>
        </w:rPr>
        <w:t xml:space="preserve"> (2019) suggests that the “Damage of Error Theory”</w:t>
      </w:r>
      <w:r w:rsidR="00E07E48">
        <w:rPr>
          <w:rFonts w:ascii="Arial" w:hAnsi="Arial" w:cs="Arial"/>
          <w:sz w:val="24"/>
          <w:szCs w:val="24"/>
        </w:rPr>
        <w:t xml:space="preserve"> and “Activity Theory” of ageing </w:t>
      </w:r>
      <w:r w:rsidR="00352259">
        <w:rPr>
          <w:rFonts w:ascii="Arial" w:hAnsi="Arial" w:cs="Arial"/>
          <w:sz w:val="24"/>
          <w:szCs w:val="24"/>
        </w:rPr>
        <w:t>in mostly viable in the UK, and the “</w:t>
      </w:r>
      <w:r w:rsidR="00A85037">
        <w:rPr>
          <w:rFonts w:ascii="Arial" w:hAnsi="Arial" w:cs="Arial"/>
          <w:sz w:val="24"/>
          <w:szCs w:val="24"/>
        </w:rPr>
        <w:t>cross-link theory”</w:t>
      </w:r>
      <w:r w:rsidR="00C74D96">
        <w:rPr>
          <w:rFonts w:ascii="Arial" w:hAnsi="Arial" w:cs="Arial"/>
          <w:sz w:val="24"/>
          <w:szCs w:val="24"/>
        </w:rPr>
        <w:t xml:space="preserve"> is found effective for the former one</w:t>
      </w:r>
      <w:r w:rsidR="003014C5">
        <w:rPr>
          <w:rFonts w:ascii="Arial" w:hAnsi="Arial" w:cs="Arial"/>
          <w:sz w:val="24"/>
          <w:szCs w:val="24"/>
        </w:rPr>
        <w:t xml:space="preserve">, </w:t>
      </w:r>
      <w:r w:rsidR="00691172">
        <w:rPr>
          <w:rFonts w:ascii="Arial" w:hAnsi="Arial" w:cs="Arial"/>
          <w:sz w:val="24"/>
          <w:szCs w:val="24"/>
        </w:rPr>
        <w:t>where the cell damage are tri</w:t>
      </w:r>
      <w:r w:rsidR="00C6234D">
        <w:rPr>
          <w:rFonts w:ascii="Arial" w:hAnsi="Arial" w:cs="Arial"/>
          <w:sz w:val="24"/>
          <w:szCs w:val="24"/>
        </w:rPr>
        <w:t xml:space="preserve">ggered due to cross-linked protein. </w:t>
      </w:r>
      <w:r w:rsidR="000E532E">
        <w:rPr>
          <w:rFonts w:ascii="Arial" w:hAnsi="Arial" w:cs="Arial"/>
          <w:sz w:val="24"/>
          <w:szCs w:val="24"/>
        </w:rPr>
        <w:t>On the other hand, in the case of the activity th</w:t>
      </w:r>
      <w:r w:rsidR="00037E9D">
        <w:rPr>
          <w:rFonts w:ascii="Arial" w:hAnsi="Arial" w:cs="Arial"/>
          <w:sz w:val="24"/>
          <w:szCs w:val="24"/>
        </w:rPr>
        <w:t xml:space="preserve">eory, the “psychological ageing process” </w:t>
      </w:r>
      <w:r w:rsidR="008A51DD">
        <w:rPr>
          <w:rFonts w:ascii="Arial" w:hAnsi="Arial" w:cs="Arial"/>
          <w:sz w:val="24"/>
          <w:szCs w:val="24"/>
        </w:rPr>
        <w:t xml:space="preserve">becomes the core function and mental stress and dilemma </w:t>
      </w:r>
      <w:r w:rsidR="001F2D54">
        <w:rPr>
          <w:rFonts w:ascii="Arial" w:hAnsi="Arial" w:cs="Arial"/>
          <w:sz w:val="24"/>
          <w:szCs w:val="24"/>
        </w:rPr>
        <w:t xml:space="preserve">become an issue for the people. </w:t>
      </w:r>
    </w:p>
    <w:p w14:paraId="2CD35BF4" w14:textId="2C569306" w:rsidR="009812E8" w:rsidRDefault="001F2D54">
      <w:pPr>
        <w:rPr>
          <w:rFonts w:ascii="Arial" w:hAnsi="Arial" w:cs="Arial"/>
          <w:sz w:val="24"/>
          <w:szCs w:val="24"/>
        </w:rPr>
      </w:pPr>
      <w:r>
        <w:rPr>
          <w:rFonts w:ascii="Arial" w:hAnsi="Arial" w:cs="Arial"/>
          <w:sz w:val="24"/>
          <w:szCs w:val="24"/>
        </w:rPr>
        <w:t xml:space="preserve">According </w:t>
      </w:r>
      <w:r w:rsidR="00203D57">
        <w:rPr>
          <w:rFonts w:ascii="Arial" w:hAnsi="Arial" w:cs="Arial"/>
          <w:sz w:val="24"/>
          <w:szCs w:val="24"/>
        </w:rPr>
        <w:t xml:space="preserve">to </w:t>
      </w:r>
      <w:proofErr w:type="spellStart"/>
      <w:r w:rsidR="00203D57">
        <w:rPr>
          <w:rFonts w:ascii="Arial" w:hAnsi="Arial" w:cs="Arial"/>
          <w:sz w:val="24"/>
          <w:szCs w:val="24"/>
        </w:rPr>
        <w:t>Dodds</w:t>
      </w:r>
      <w:proofErr w:type="spellEnd"/>
      <w:r w:rsidR="00203D57">
        <w:rPr>
          <w:rFonts w:ascii="Arial" w:hAnsi="Arial" w:cs="Arial"/>
          <w:sz w:val="24"/>
          <w:szCs w:val="24"/>
        </w:rPr>
        <w:t>, (2018), a q</w:t>
      </w:r>
      <w:r w:rsidR="00607B5A">
        <w:rPr>
          <w:rFonts w:ascii="Arial" w:hAnsi="Arial" w:cs="Arial"/>
          <w:sz w:val="24"/>
          <w:szCs w:val="24"/>
        </w:rPr>
        <w:t xml:space="preserve">uarter of aged people in the UK live </w:t>
      </w:r>
      <w:r w:rsidR="003C798F">
        <w:rPr>
          <w:rFonts w:ascii="Arial" w:hAnsi="Arial" w:cs="Arial"/>
          <w:sz w:val="24"/>
          <w:szCs w:val="24"/>
        </w:rPr>
        <w:t>in a “non</w:t>
      </w:r>
      <w:r w:rsidR="00103343">
        <w:rPr>
          <w:rFonts w:ascii="Arial" w:hAnsi="Arial" w:cs="Arial"/>
          <w:sz w:val="24"/>
          <w:szCs w:val="24"/>
        </w:rPr>
        <w:t>-</w:t>
      </w:r>
      <w:r w:rsidR="003C798F">
        <w:rPr>
          <w:rFonts w:ascii="Arial" w:hAnsi="Arial" w:cs="Arial"/>
          <w:sz w:val="24"/>
          <w:szCs w:val="24"/>
        </w:rPr>
        <w:t xml:space="preserve">decent household”. </w:t>
      </w:r>
      <w:r w:rsidR="003403B1">
        <w:rPr>
          <w:rFonts w:ascii="Arial" w:hAnsi="Arial" w:cs="Arial"/>
          <w:sz w:val="24"/>
          <w:szCs w:val="24"/>
        </w:rPr>
        <w:t>Which has a massive impact on their health, as well as</w:t>
      </w:r>
      <w:r w:rsidR="00D4403E">
        <w:rPr>
          <w:rFonts w:ascii="Arial" w:hAnsi="Arial" w:cs="Arial"/>
          <w:sz w:val="24"/>
          <w:szCs w:val="24"/>
        </w:rPr>
        <w:t xml:space="preserve">, on the hitting bills, they pay. </w:t>
      </w:r>
      <w:r w:rsidR="00C85CEC">
        <w:rPr>
          <w:rFonts w:ascii="Arial" w:hAnsi="Arial" w:cs="Arial"/>
          <w:sz w:val="24"/>
          <w:szCs w:val="24"/>
        </w:rPr>
        <w:t xml:space="preserve">On the other </w:t>
      </w:r>
      <w:r w:rsidR="00DB6C44">
        <w:rPr>
          <w:rFonts w:ascii="Arial" w:hAnsi="Arial" w:cs="Arial"/>
          <w:sz w:val="24"/>
          <w:szCs w:val="24"/>
        </w:rPr>
        <w:t xml:space="preserve">hand, </w:t>
      </w:r>
      <w:proofErr w:type="spellStart"/>
      <w:r w:rsidR="00A10F60">
        <w:rPr>
          <w:rFonts w:ascii="Arial" w:hAnsi="Arial" w:cs="Arial"/>
          <w:sz w:val="24"/>
          <w:szCs w:val="24"/>
        </w:rPr>
        <w:t>Spijker</w:t>
      </w:r>
      <w:proofErr w:type="spellEnd"/>
      <w:r w:rsidR="00A10F60">
        <w:rPr>
          <w:rFonts w:ascii="Arial" w:hAnsi="Arial" w:cs="Arial"/>
          <w:sz w:val="24"/>
          <w:szCs w:val="24"/>
        </w:rPr>
        <w:t xml:space="preserve">. </w:t>
      </w:r>
      <w:r w:rsidR="007466D8">
        <w:rPr>
          <w:rFonts w:ascii="Arial" w:hAnsi="Arial" w:cs="Arial"/>
          <w:sz w:val="24"/>
          <w:szCs w:val="24"/>
        </w:rPr>
        <w:t xml:space="preserve">And Schneider, (2021) </w:t>
      </w:r>
      <w:r w:rsidR="00BE212B">
        <w:rPr>
          <w:rFonts w:ascii="Arial" w:hAnsi="Arial" w:cs="Arial"/>
          <w:sz w:val="24"/>
          <w:szCs w:val="24"/>
        </w:rPr>
        <w:t xml:space="preserve">mention that </w:t>
      </w:r>
      <w:r w:rsidR="0051022B">
        <w:rPr>
          <w:rFonts w:ascii="Arial" w:hAnsi="Arial" w:cs="Arial"/>
          <w:sz w:val="24"/>
          <w:szCs w:val="24"/>
        </w:rPr>
        <w:t xml:space="preserve">the increasing </w:t>
      </w:r>
      <w:r w:rsidR="004A1C72">
        <w:rPr>
          <w:rFonts w:ascii="Arial" w:hAnsi="Arial" w:cs="Arial"/>
          <w:sz w:val="24"/>
          <w:szCs w:val="24"/>
        </w:rPr>
        <w:t xml:space="preserve">nature </w:t>
      </w:r>
      <w:r w:rsidR="004E4575">
        <w:rPr>
          <w:rFonts w:ascii="Arial" w:hAnsi="Arial" w:cs="Arial"/>
          <w:sz w:val="24"/>
          <w:szCs w:val="24"/>
        </w:rPr>
        <w:t xml:space="preserve">of the </w:t>
      </w:r>
      <w:r w:rsidR="00C80CDC">
        <w:rPr>
          <w:rFonts w:ascii="Arial" w:hAnsi="Arial" w:cs="Arial"/>
          <w:sz w:val="24"/>
          <w:szCs w:val="24"/>
        </w:rPr>
        <w:t xml:space="preserve">“health gap” has a </w:t>
      </w:r>
      <w:r w:rsidR="004A060A">
        <w:rPr>
          <w:rFonts w:ascii="Arial" w:hAnsi="Arial" w:cs="Arial"/>
          <w:sz w:val="24"/>
          <w:szCs w:val="24"/>
        </w:rPr>
        <w:t xml:space="preserve">constant </w:t>
      </w:r>
      <w:r w:rsidR="008E70E9">
        <w:rPr>
          <w:rFonts w:ascii="Arial" w:hAnsi="Arial" w:cs="Arial"/>
          <w:sz w:val="24"/>
          <w:szCs w:val="24"/>
        </w:rPr>
        <w:t xml:space="preserve">impact on the concerned people </w:t>
      </w:r>
      <w:r w:rsidR="00A953FA">
        <w:rPr>
          <w:rFonts w:ascii="Arial" w:hAnsi="Arial" w:cs="Arial"/>
          <w:sz w:val="24"/>
          <w:szCs w:val="24"/>
        </w:rPr>
        <w:t xml:space="preserve">in certain regains of the UK, </w:t>
      </w:r>
      <w:r w:rsidR="00560395">
        <w:rPr>
          <w:rFonts w:ascii="Arial" w:hAnsi="Arial" w:cs="Arial"/>
          <w:sz w:val="24"/>
          <w:szCs w:val="24"/>
        </w:rPr>
        <w:t xml:space="preserve">and </w:t>
      </w:r>
      <w:r w:rsidR="00CA3B41">
        <w:rPr>
          <w:rFonts w:ascii="Arial" w:hAnsi="Arial" w:cs="Arial"/>
          <w:sz w:val="24"/>
          <w:szCs w:val="24"/>
        </w:rPr>
        <w:t xml:space="preserve">in the </w:t>
      </w:r>
      <w:r w:rsidR="00206074">
        <w:rPr>
          <w:rFonts w:ascii="Arial" w:hAnsi="Arial" w:cs="Arial"/>
          <w:sz w:val="24"/>
          <w:szCs w:val="24"/>
        </w:rPr>
        <w:t xml:space="preserve">regards, the </w:t>
      </w:r>
      <w:r w:rsidR="00977AC5">
        <w:rPr>
          <w:rFonts w:ascii="Arial" w:hAnsi="Arial" w:cs="Arial"/>
          <w:sz w:val="24"/>
          <w:szCs w:val="24"/>
        </w:rPr>
        <w:t xml:space="preserve">discrimination of </w:t>
      </w:r>
      <w:r w:rsidR="008B223F">
        <w:rPr>
          <w:rFonts w:ascii="Arial" w:hAnsi="Arial" w:cs="Arial"/>
          <w:sz w:val="24"/>
          <w:szCs w:val="24"/>
        </w:rPr>
        <w:t>earnings</w:t>
      </w:r>
      <w:r w:rsidR="00977AC5">
        <w:rPr>
          <w:rFonts w:ascii="Arial" w:hAnsi="Arial" w:cs="Arial"/>
          <w:sz w:val="24"/>
          <w:szCs w:val="24"/>
        </w:rPr>
        <w:t xml:space="preserve"> </w:t>
      </w:r>
      <w:r w:rsidR="008B223F">
        <w:rPr>
          <w:rFonts w:ascii="Arial" w:hAnsi="Arial" w:cs="Arial"/>
          <w:sz w:val="24"/>
          <w:szCs w:val="24"/>
        </w:rPr>
        <w:t xml:space="preserve">and </w:t>
      </w:r>
      <w:r w:rsidR="008D32A5">
        <w:rPr>
          <w:rFonts w:ascii="Arial" w:hAnsi="Arial" w:cs="Arial"/>
          <w:sz w:val="24"/>
          <w:szCs w:val="24"/>
        </w:rPr>
        <w:t>lifestyles</w:t>
      </w:r>
      <w:r w:rsidR="008B223F">
        <w:rPr>
          <w:rFonts w:ascii="Arial" w:hAnsi="Arial" w:cs="Arial"/>
          <w:sz w:val="24"/>
          <w:szCs w:val="24"/>
        </w:rPr>
        <w:t xml:space="preserve"> is the major </w:t>
      </w:r>
      <w:r w:rsidR="008D32A5">
        <w:rPr>
          <w:rFonts w:ascii="Arial" w:hAnsi="Arial" w:cs="Arial"/>
          <w:sz w:val="24"/>
          <w:szCs w:val="24"/>
        </w:rPr>
        <w:t xml:space="preserve">reason behind it. </w:t>
      </w:r>
      <w:r w:rsidR="00A46A42">
        <w:rPr>
          <w:rFonts w:ascii="Arial" w:hAnsi="Arial" w:cs="Arial"/>
          <w:sz w:val="24"/>
          <w:szCs w:val="24"/>
        </w:rPr>
        <w:t xml:space="preserve">Pensioners of 1.7 </w:t>
      </w:r>
      <w:r w:rsidR="00BD4CC1">
        <w:rPr>
          <w:rFonts w:ascii="Arial" w:hAnsi="Arial" w:cs="Arial"/>
          <w:sz w:val="24"/>
          <w:szCs w:val="24"/>
        </w:rPr>
        <w:t>million</w:t>
      </w:r>
      <w:r w:rsidR="00A46A42">
        <w:rPr>
          <w:rFonts w:ascii="Arial" w:hAnsi="Arial" w:cs="Arial"/>
          <w:sz w:val="24"/>
          <w:szCs w:val="24"/>
        </w:rPr>
        <w:t xml:space="preserve"> experience under-poverty </w:t>
      </w:r>
      <w:r w:rsidR="00892D07">
        <w:rPr>
          <w:rFonts w:ascii="Arial" w:hAnsi="Arial" w:cs="Arial"/>
          <w:sz w:val="24"/>
          <w:szCs w:val="24"/>
        </w:rPr>
        <w:t xml:space="preserve">life, and among them Pakistani, </w:t>
      </w:r>
      <w:r w:rsidR="00B31065">
        <w:rPr>
          <w:rFonts w:ascii="Arial" w:hAnsi="Arial" w:cs="Arial"/>
          <w:sz w:val="24"/>
          <w:szCs w:val="24"/>
        </w:rPr>
        <w:t>Bangladeshi,</w:t>
      </w:r>
      <w:r w:rsidR="00892D07">
        <w:rPr>
          <w:rFonts w:ascii="Arial" w:hAnsi="Arial" w:cs="Arial"/>
          <w:sz w:val="24"/>
          <w:szCs w:val="24"/>
        </w:rPr>
        <w:t xml:space="preserve"> </w:t>
      </w:r>
      <w:r w:rsidR="00711BFC">
        <w:rPr>
          <w:rFonts w:ascii="Arial" w:hAnsi="Arial" w:cs="Arial"/>
          <w:sz w:val="24"/>
          <w:szCs w:val="24"/>
        </w:rPr>
        <w:t xml:space="preserve">and Caribbean people are also included. </w:t>
      </w:r>
      <w:r w:rsidR="008E5DF6">
        <w:rPr>
          <w:rFonts w:ascii="Arial" w:hAnsi="Arial" w:cs="Arial"/>
          <w:sz w:val="24"/>
          <w:szCs w:val="24"/>
        </w:rPr>
        <w:t xml:space="preserve"> </w:t>
      </w:r>
      <w:r w:rsidR="00B31065">
        <w:rPr>
          <w:rFonts w:ascii="Arial" w:hAnsi="Arial" w:cs="Arial"/>
          <w:sz w:val="24"/>
          <w:szCs w:val="24"/>
        </w:rPr>
        <w:t xml:space="preserve">A report suggests </w:t>
      </w:r>
      <w:r w:rsidR="00BD4CC1">
        <w:rPr>
          <w:rFonts w:ascii="Arial" w:hAnsi="Arial" w:cs="Arial"/>
          <w:sz w:val="24"/>
          <w:szCs w:val="24"/>
        </w:rPr>
        <w:t xml:space="preserve">that though the </w:t>
      </w:r>
      <w:r w:rsidR="00BF7C41">
        <w:rPr>
          <w:rFonts w:ascii="Arial" w:hAnsi="Arial" w:cs="Arial"/>
          <w:sz w:val="24"/>
          <w:szCs w:val="24"/>
        </w:rPr>
        <w:t xml:space="preserve">expenditure for pensioners </w:t>
      </w:r>
      <w:r w:rsidR="00302EDD">
        <w:rPr>
          <w:rFonts w:ascii="Arial" w:hAnsi="Arial" w:cs="Arial"/>
          <w:sz w:val="24"/>
          <w:szCs w:val="24"/>
        </w:rPr>
        <w:t xml:space="preserve">has </w:t>
      </w:r>
      <w:r w:rsidR="00B31E4A">
        <w:rPr>
          <w:rFonts w:ascii="Arial" w:hAnsi="Arial" w:cs="Arial"/>
          <w:sz w:val="24"/>
          <w:szCs w:val="24"/>
        </w:rPr>
        <w:t>been</w:t>
      </w:r>
      <w:r w:rsidR="00BB7150">
        <w:rPr>
          <w:rFonts w:ascii="Arial" w:hAnsi="Arial" w:cs="Arial"/>
          <w:sz w:val="24"/>
          <w:szCs w:val="24"/>
        </w:rPr>
        <w:t xml:space="preserve"> estimated at £128 million</w:t>
      </w:r>
      <w:r w:rsidR="00F25425">
        <w:rPr>
          <w:rFonts w:ascii="Arial" w:hAnsi="Arial" w:cs="Arial"/>
          <w:sz w:val="24"/>
          <w:szCs w:val="24"/>
        </w:rPr>
        <w:t xml:space="preserve"> in 2020, </w:t>
      </w:r>
      <w:r w:rsidR="00652A47">
        <w:rPr>
          <w:rFonts w:ascii="Arial" w:hAnsi="Arial" w:cs="Arial"/>
          <w:sz w:val="24"/>
          <w:szCs w:val="24"/>
        </w:rPr>
        <w:t xml:space="preserve">the </w:t>
      </w:r>
      <w:r w:rsidR="00BD72BF">
        <w:rPr>
          <w:rFonts w:ascii="Arial" w:hAnsi="Arial" w:cs="Arial"/>
          <w:sz w:val="24"/>
          <w:szCs w:val="24"/>
        </w:rPr>
        <w:t>discrimination</w:t>
      </w:r>
      <w:r w:rsidR="00652A47">
        <w:rPr>
          <w:rFonts w:ascii="Arial" w:hAnsi="Arial" w:cs="Arial"/>
          <w:sz w:val="24"/>
          <w:szCs w:val="24"/>
        </w:rPr>
        <w:t xml:space="preserve"> </w:t>
      </w:r>
      <w:r w:rsidR="00BD72BF">
        <w:rPr>
          <w:rFonts w:ascii="Arial" w:hAnsi="Arial" w:cs="Arial"/>
          <w:sz w:val="24"/>
          <w:szCs w:val="24"/>
        </w:rPr>
        <w:t xml:space="preserve">of </w:t>
      </w:r>
      <w:r w:rsidR="00166065">
        <w:rPr>
          <w:rFonts w:ascii="Arial" w:hAnsi="Arial" w:cs="Arial"/>
          <w:sz w:val="24"/>
          <w:szCs w:val="24"/>
        </w:rPr>
        <w:t xml:space="preserve">lifestyle </w:t>
      </w:r>
      <w:r w:rsidR="006D26E5">
        <w:rPr>
          <w:rFonts w:ascii="Arial" w:hAnsi="Arial" w:cs="Arial"/>
          <w:sz w:val="24"/>
          <w:szCs w:val="24"/>
        </w:rPr>
        <w:t xml:space="preserve">and </w:t>
      </w:r>
      <w:r w:rsidR="00A44778">
        <w:rPr>
          <w:rFonts w:ascii="Arial" w:hAnsi="Arial" w:cs="Arial"/>
          <w:sz w:val="24"/>
          <w:szCs w:val="24"/>
        </w:rPr>
        <w:t>issues are</w:t>
      </w:r>
      <w:r w:rsidR="00224050">
        <w:rPr>
          <w:rFonts w:ascii="Arial" w:hAnsi="Arial" w:cs="Arial"/>
          <w:sz w:val="24"/>
          <w:szCs w:val="24"/>
        </w:rPr>
        <w:t xml:space="preserve"> </w:t>
      </w:r>
      <w:r w:rsidR="007B7EC1">
        <w:rPr>
          <w:rFonts w:ascii="Arial" w:hAnsi="Arial" w:cs="Arial"/>
          <w:sz w:val="24"/>
          <w:szCs w:val="24"/>
        </w:rPr>
        <w:t xml:space="preserve">still </w:t>
      </w:r>
      <w:r w:rsidR="001E02BD">
        <w:rPr>
          <w:rFonts w:ascii="Arial" w:hAnsi="Arial" w:cs="Arial"/>
          <w:sz w:val="24"/>
          <w:szCs w:val="24"/>
        </w:rPr>
        <w:t>influential</w:t>
      </w:r>
      <w:r w:rsidR="00224050">
        <w:rPr>
          <w:rFonts w:ascii="Arial" w:hAnsi="Arial" w:cs="Arial"/>
          <w:sz w:val="24"/>
          <w:szCs w:val="24"/>
        </w:rPr>
        <w:t xml:space="preserve"> </w:t>
      </w:r>
      <w:r w:rsidR="001E02BD">
        <w:rPr>
          <w:rFonts w:ascii="Arial" w:hAnsi="Arial" w:cs="Arial"/>
          <w:sz w:val="24"/>
          <w:szCs w:val="24"/>
        </w:rPr>
        <w:t>for them</w:t>
      </w:r>
      <w:r w:rsidR="00A44778">
        <w:rPr>
          <w:rFonts w:ascii="Arial" w:hAnsi="Arial" w:cs="Arial"/>
          <w:sz w:val="24"/>
          <w:szCs w:val="24"/>
        </w:rPr>
        <w:t xml:space="preserve"> </w:t>
      </w:r>
      <w:r w:rsidR="00A65E11">
        <w:rPr>
          <w:rFonts w:ascii="Arial" w:hAnsi="Arial" w:cs="Arial"/>
          <w:sz w:val="24"/>
          <w:szCs w:val="24"/>
        </w:rPr>
        <w:t>(parliament.uk, 2021). A</w:t>
      </w:r>
      <w:r w:rsidR="004C16A7">
        <w:rPr>
          <w:rFonts w:ascii="Arial" w:hAnsi="Arial" w:cs="Arial"/>
          <w:sz w:val="24"/>
          <w:szCs w:val="24"/>
        </w:rPr>
        <w:t xml:space="preserve">part from it, </w:t>
      </w:r>
      <w:r w:rsidR="00AC73B3">
        <w:rPr>
          <w:rFonts w:ascii="Arial" w:hAnsi="Arial" w:cs="Arial"/>
          <w:sz w:val="24"/>
          <w:szCs w:val="24"/>
        </w:rPr>
        <w:t xml:space="preserve">the rise of </w:t>
      </w:r>
      <w:r w:rsidR="00C352E4">
        <w:rPr>
          <w:rFonts w:ascii="Arial" w:hAnsi="Arial" w:cs="Arial"/>
          <w:sz w:val="24"/>
          <w:szCs w:val="24"/>
        </w:rPr>
        <w:t xml:space="preserve">“fiscal pressure” </w:t>
      </w:r>
      <w:r w:rsidR="00C777A6">
        <w:rPr>
          <w:rFonts w:ascii="Arial" w:hAnsi="Arial" w:cs="Arial"/>
          <w:sz w:val="24"/>
          <w:szCs w:val="24"/>
        </w:rPr>
        <w:t xml:space="preserve">is also </w:t>
      </w:r>
      <w:r w:rsidR="00A77C66">
        <w:rPr>
          <w:rFonts w:ascii="Arial" w:hAnsi="Arial" w:cs="Arial"/>
          <w:sz w:val="24"/>
          <w:szCs w:val="24"/>
        </w:rPr>
        <w:t xml:space="preserve">viable </w:t>
      </w:r>
      <w:r w:rsidR="00D6337B">
        <w:rPr>
          <w:rFonts w:ascii="Arial" w:hAnsi="Arial" w:cs="Arial"/>
          <w:sz w:val="24"/>
          <w:szCs w:val="24"/>
        </w:rPr>
        <w:t xml:space="preserve">in nature in </w:t>
      </w:r>
      <w:r w:rsidR="00181F28">
        <w:rPr>
          <w:rFonts w:ascii="Arial" w:hAnsi="Arial" w:cs="Arial"/>
          <w:sz w:val="24"/>
          <w:szCs w:val="24"/>
        </w:rPr>
        <w:t xml:space="preserve">the UK working </w:t>
      </w:r>
      <w:r w:rsidR="00C20C93">
        <w:rPr>
          <w:rFonts w:ascii="Arial" w:hAnsi="Arial" w:cs="Arial"/>
          <w:sz w:val="24"/>
          <w:szCs w:val="24"/>
        </w:rPr>
        <w:t xml:space="preserve">field due to increase </w:t>
      </w:r>
      <w:r w:rsidR="00122A3E">
        <w:rPr>
          <w:rFonts w:ascii="Arial" w:hAnsi="Arial" w:cs="Arial"/>
          <w:sz w:val="24"/>
          <w:szCs w:val="24"/>
        </w:rPr>
        <w:t>in the elder population</w:t>
      </w:r>
      <w:r w:rsidR="00237A90">
        <w:rPr>
          <w:rFonts w:ascii="Arial" w:hAnsi="Arial" w:cs="Arial"/>
          <w:sz w:val="24"/>
          <w:szCs w:val="24"/>
        </w:rPr>
        <w:t xml:space="preserve">. The </w:t>
      </w:r>
      <w:r w:rsidR="00E6460E">
        <w:rPr>
          <w:rFonts w:ascii="Arial" w:hAnsi="Arial" w:cs="Arial"/>
          <w:sz w:val="24"/>
          <w:szCs w:val="24"/>
        </w:rPr>
        <w:t xml:space="preserve">aforesaid report suggests </w:t>
      </w:r>
      <w:r w:rsidR="002A5B37">
        <w:rPr>
          <w:rFonts w:ascii="Arial" w:hAnsi="Arial" w:cs="Arial"/>
          <w:sz w:val="24"/>
          <w:szCs w:val="24"/>
        </w:rPr>
        <w:t xml:space="preserve">that the ratio of working people is estimated </w:t>
      </w:r>
      <w:r w:rsidR="00952EB9">
        <w:rPr>
          <w:rFonts w:ascii="Arial" w:hAnsi="Arial" w:cs="Arial"/>
          <w:sz w:val="24"/>
          <w:szCs w:val="24"/>
        </w:rPr>
        <w:t xml:space="preserve">to fall to 2.7, within 2037. </w:t>
      </w:r>
    </w:p>
    <w:p w14:paraId="10530FDE" w14:textId="48AC9682" w:rsidR="001836F6" w:rsidRDefault="001836F6">
      <w:pPr>
        <w:rPr>
          <w:rFonts w:ascii="Arial" w:hAnsi="Arial" w:cs="Arial"/>
          <w:sz w:val="24"/>
          <w:szCs w:val="24"/>
        </w:rPr>
      </w:pPr>
      <w:r>
        <w:rPr>
          <w:rFonts w:ascii="Arial" w:hAnsi="Arial" w:cs="Arial"/>
          <w:sz w:val="24"/>
          <w:szCs w:val="24"/>
        </w:rPr>
        <w:t xml:space="preserve">The social </w:t>
      </w:r>
      <w:r w:rsidR="005A46E9">
        <w:rPr>
          <w:rFonts w:ascii="Arial" w:hAnsi="Arial" w:cs="Arial"/>
          <w:sz w:val="24"/>
          <w:szCs w:val="24"/>
        </w:rPr>
        <w:t xml:space="preserve">effects of ageing have a critical </w:t>
      </w:r>
      <w:r w:rsidR="007574AE">
        <w:rPr>
          <w:rFonts w:ascii="Arial" w:hAnsi="Arial" w:cs="Arial"/>
          <w:sz w:val="24"/>
          <w:szCs w:val="24"/>
        </w:rPr>
        <w:t xml:space="preserve">impact on the country’s economic </w:t>
      </w:r>
      <w:r w:rsidR="00F05B84">
        <w:rPr>
          <w:rFonts w:ascii="Arial" w:hAnsi="Arial" w:cs="Arial"/>
          <w:sz w:val="24"/>
          <w:szCs w:val="24"/>
        </w:rPr>
        <w:t xml:space="preserve">and social growth, while the changes, </w:t>
      </w:r>
      <w:r w:rsidR="00F84C0C">
        <w:rPr>
          <w:rFonts w:ascii="Arial" w:hAnsi="Arial" w:cs="Arial"/>
          <w:sz w:val="24"/>
          <w:szCs w:val="24"/>
        </w:rPr>
        <w:t xml:space="preserve">trends of living and activities have also </w:t>
      </w:r>
      <w:r w:rsidR="008C1A85">
        <w:rPr>
          <w:rFonts w:ascii="Arial" w:hAnsi="Arial" w:cs="Arial"/>
          <w:sz w:val="24"/>
          <w:szCs w:val="24"/>
        </w:rPr>
        <w:t xml:space="preserve">influenced. The </w:t>
      </w:r>
      <w:r w:rsidR="00631C9D">
        <w:rPr>
          <w:rFonts w:ascii="Arial" w:hAnsi="Arial" w:cs="Arial"/>
          <w:sz w:val="24"/>
          <w:szCs w:val="24"/>
        </w:rPr>
        <w:t xml:space="preserve">patterns of economic growth have changed </w:t>
      </w:r>
      <w:r w:rsidR="00465A51">
        <w:rPr>
          <w:rFonts w:ascii="Arial" w:hAnsi="Arial" w:cs="Arial"/>
          <w:sz w:val="24"/>
          <w:szCs w:val="24"/>
        </w:rPr>
        <w:t xml:space="preserve">due to lack of people, who can </w:t>
      </w:r>
      <w:r w:rsidR="00993D20">
        <w:rPr>
          <w:rFonts w:ascii="Arial" w:hAnsi="Arial" w:cs="Arial"/>
          <w:sz w:val="24"/>
          <w:szCs w:val="24"/>
        </w:rPr>
        <w:t xml:space="preserve">pursue hard work for more financial </w:t>
      </w:r>
      <w:r w:rsidR="00BE3D73">
        <w:rPr>
          <w:rFonts w:ascii="Arial" w:hAnsi="Arial" w:cs="Arial"/>
          <w:sz w:val="24"/>
          <w:szCs w:val="24"/>
        </w:rPr>
        <w:t>revenue through taxes (</w:t>
      </w:r>
      <w:proofErr w:type="spellStart"/>
      <w:r w:rsidR="00BE3D73">
        <w:rPr>
          <w:rFonts w:ascii="Arial" w:hAnsi="Arial" w:cs="Arial"/>
          <w:sz w:val="24"/>
          <w:szCs w:val="24"/>
        </w:rPr>
        <w:t>Groarke</w:t>
      </w:r>
      <w:proofErr w:type="spellEnd"/>
      <w:r w:rsidR="00BE3D73">
        <w:rPr>
          <w:rFonts w:ascii="Arial" w:hAnsi="Arial" w:cs="Arial"/>
          <w:sz w:val="24"/>
          <w:szCs w:val="24"/>
        </w:rPr>
        <w:t xml:space="preserve"> et al. 2020)</w:t>
      </w:r>
      <w:r w:rsidR="00A6586E">
        <w:rPr>
          <w:rFonts w:ascii="Arial" w:hAnsi="Arial" w:cs="Arial"/>
          <w:sz w:val="24"/>
          <w:szCs w:val="24"/>
        </w:rPr>
        <w:t xml:space="preserve">. Moreover, </w:t>
      </w:r>
      <w:r w:rsidR="002A3465">
        <w:rPr>
          <w:rFonts w:ascii="Arial" w:hAnsi="Arial" w:cs="Arial"/>
          <w:sz w:val="24"/>
          <w:szCs w:val="24"/>
        </w:rPr>
        <w:t xml:space="preserve">technological guidance has created certain development </w:t>
      </w:r>
      <w:r w:rsidR="005126F9">
        <w:rPr>
          <w:rFonts w:ascii="Arial" w:hAnsi="Arial" w:cs="Arial"/>
          <w:sz w:val="24"/>
          <w:szCs w:val="24"/>
        </w:rPr>
        <w:t xml:space="preserve">in the country’s business, </w:t>
      </w:r>
      <w:r w:rsidR="00632DEE">
        <w:rPr>
          <w:rFonts w:ascii="Arial" w:hAnsi="Arial" w:cs="Arial"/>
          <w:sz w:val="24"/>
          <w:szCs w:val="24"/>
        </w:rPr>
        <w:t>education and other industries, the limited invol</w:t>
      </w:r>
      <w:r w:rsidR="00A019EC">
        <w:rPr>
          <w:rFonts w:ascii="Arial" w:hAnsi="Arial" w:cs="Arial"/>
          <w:sz w:val="24"/>
          <w:szCs w:val="24"/>
        </w:rPr>
        <w:t>vement of youth has made the benefit</w:t>
      </w:r>
      <w:r w:rsidR="00240317">
        <w:rPr>
          <w:rFonts w:ascii="Arial" w:hAnsi="Arial" w:cs="Arial"/>
          <w:sz w:val="24"/>
          <w:szCs w:val="24"/>
        </w:rPr>
        <w:t xml:space="preserve">s vulnerable, as the </w:t>
      </w:r>
      <w:r w:rsidR="00384614">
        <w:rPr>
          <w:rFonts w:ascii="Arial" w:hAnsi="Arial" w:cs="Arial"/>
          <w:sz w:val="24"/>
          <w:szCs w:val="24"/>
        </w:rPr>
        <w:t xml:space="preserve">professionally and technically </w:t>
      </w:r>
      <w:r w:rsidR="005A2D08">
        <w:rPr>
          <w:rFonts w:ascii="Arial" w:hAnsi="Arial" w:cs="Arial"/>
          <w:sz w:val="24"/>
          <w:szCs w:val="24"/>
        </w:rPr>
        <w:t xml:space="preserve">challenged people have increased in numbers. </w:t>
      </w:r>
      <w:r w:rsidR="00C67C9C">
        <w:rPr>
          <w:rFonts w:ascii="Arial" w:hAnsi="Arial" w:cs="Arial"/>
          <w:sz w:val="24"/>
          <w:szCs w:val="24"/>
        </w:rPr>
        <w:t xml:space="preserve">The social and economic changes </w:t>
      </w:r>
      <w:r w:rsidR="00BC0D65">
        <w:rPr>
          <w:rFonts w:ascii="Arial" w:hAnsi="Arial" w:cs="Arial"/>
          <w:sz w:val="24"/>
          <w:szCs w:val="24"/>
        </w:rPr>
        <w:t>have also failed to attain certain formulations and plat</w:t>
      </w:r>
      <w:r w:rsidR="0022659A">
        <w:rPr>
          <w:rFonts w:ascii="Arial" w:hAnsi="Arial" w:cs="Arial"/>
          <w:sz w:val="24"/>
          <w:szCs w:val="24"/>
        </w:rPr>
        <w:t xml:space="preserve">forms according to the </w:t>
      </w:r>
      <w:r w:rsidR="000727FD">
        <w:rPr>
          <w:rFonts w:ascii="Arial" w:hAnsi="Arial" w:cs="Arial"/>
          <w:sz w:val="24"/>
          <w:szCs w:val="24"/>
        </w:rPr>
        <w:t>fast-moving</w:t>
      </w:r>
      <w:r w:rsidR="0022659A">
        <w:rPr>
          <w:rFonts w:ascii="Arial" w:hAnsi="Arial" w:cs="Arial"/>
          <w:sz w:val="24"/>
          <w:szCs w:val="24"/>
        </w:rPr>
        <w:t xml:space="preserve"> world due to increase </w:t>
      </w:r>
      <w:r w:rsidR="00ED5F32">
        <w:rPr>
          <w:rFonts w:ascii="Arial" w:hAnsi="Arial" w:cs="Arial"/>
          <w:sz w:val="24"/>
          <w:szCs w:val="24"/>
        </w:rPr>
        <w:t xml:space="preserve">of elder people in the UK, though the economic outcomes and old-age </w:t>
      </w:r>
      <w:r w:rsidR="005F7045">
        <w:rPr>
          <w:rFonts w:ascii="Arial" w:hAnsi="Arial" w:cs="Arial"/>
          <w:sz w:val="24"/>
          <w:szCs w:val="24"/>
        </w:rPr>
        <w:t xml:space="preserve">customs in different parts of the </w:t>
      </w:r>
      <w:r w:rsidR="000628EF">
        <w:rPr>
          <w:rFonts w:ascii="Arial" w:hAnsi="Arial" w:cs="Arial"/>
          <w:sz w:val="24"/>
          <w:szCs w:val="24"/>
        </w:rPr>
        <w:t xml:space="preserve">UK economy have assisted </w:t>
      </w:r>
      <w:r w:rsidR="00294A0E">
        <w:rPr>
          <w:rFonts w:ascii="Arial" w:hAnsi="Arial" w:cs="Arial"/>
          <w:sz w:val="24"/>
          <w:szCs w:val="24"/>
        </w:rPr>
        <w:t xml:space="preserve">the authority to maintain a minimum balance </w:t>
      </w:r>
      <w:r w:rsidR="00254A63">
        <w:rPr>
          <w:rFonts w:ascii="Arial" w:hAnsi="Arial" w:cs="Arial"/>
          <w:sz w:val="24"/>
          <w:szCs w:val="24"/>
        </w:rPr>
        <w:t>of traditional lifestyle in the UK.</w:t>
      </w:r>
    </w:p>
    <w:p w14:paraId="2016E07B" w14:textId="4FAF6309" w:rsidR="00546238" w:rsidRDefault="00E226F8">
      <w:pPr>
        <w:rPr>
          <w:rFonts w:ascii="Arial" w:hAnsi="Arial" w:cs="Arial"/>
          <w:sz w:val="24"/>
          <w:szCs w:val="24"/>
        </w:rPr>
      </w:pPr>
      <w:r>
        <w:rPr>
          <w:rFonts w:ascii="Arial" w:hAnsi="Arial" w:cs="Arial"/>
          <w:sz w:val="24"/>
          <w:szCs w:val="24"/>
        </w:rPr>
        <w:t xml:space="preserve">The chart, depicted below, refers </w:t>
      </w:r>
      <w:r w:rsidR="00C22A7C">
        <w:rPr>
          <w:rFonts w:ascii="Arial" w:hAnsi="Arial" w:cs="Arial"/>
          <w:sz w:val="24"/>
          <w:szCs w:val="24"/>
        </w:rPr>
        <w:t xml:space="preserve">to loneliness and its impact on </w:t>
      </w:r>
      <w:r w:rsidR="0034386A">
        <w:rPr>
          <w:rFonts w:ascii="Arial" w:hAnsi="Arial" w:cs="Arial"/>
          <w:sz w:val="24"/>
          <w:szCs w:val="24"/>
        </w:rPr>
        <w:t>elder population of the UK. According to the graph</w:t>
      </w:r>
      <w:r w:rsidR="00775EB2">
        <w:rPr>
          <w:rFonts w:ascii="Arial" w:hAnsi="Arial" w:cs="Arial"/>
          <w:sz w:val="24"/>
          <w:szCs w:val="24"/>
        </w:rPr>
        <w:t xml:space="preserve">, people, aged 65+ are affected </w:t>
      </w:r>
      <w:r w:rsidR="00E17AA2">
        <w:rPr>
          <w:rFonts w:ascii="Arial" w:hAnsi="Arial" w:cs="Arial"/>
          <w:sz w:val="24"/>
          <w:szCs w:val="24"/>
        </w:rPr>
        <w:t xml:space="preserve">by long-term mental </w:t>
      </w:r>
      <w:r w:rsidR="003F2345">
        <w:rPr>
          <w:rFonts w:ascii="Arial" w:hAnsi="Arial" w:cs="Arial"/>
          <w:sz w:val="24"/>
          <w:szCs w:val="24"/>
        </w:rPr>
        <w:t xml:space="preserve">conditions at 26% while </w:t>
      </w:r>
      <w:r w:rsidR="008627B1">
        <w:rPr>
          <w:rFonts w:ascii="Arial" w:hAnsi="Arial" w:cs="Arial"/>
          <w:sz w:val="24"/>
          <w:szCs w:val="24"/>
        </w:rPr>
        <w:t xml:space="preserve">people living with </w:t>
      </w:r>
      <w:r w:rsidR="002511AD">
        <w:rPr>
          <w:rFonts w:ascii="Arial" w:hAnsi="Arial" w:cs="Arial"/>
          <w:sz w:val="24"/>
          <w:szCs w:val="24"/>
        </w:rPr>
        <w:t>others are affected by 19%</w:t>
      </w:r>
      <w:r w:rsidR="00822DBC">
        <w:rPr>
          <w:rFonts w:ascii="Arial" w:hAnsi="Arial" w:cs="Arial"/>
          <w:sz w:val="24"/>
          <w:szCs w:val="24"/>
        </w:rPr>
        <w:t xml:space="preserve">. </w:t>
      </w:r>
    </w:p>
    <w:p w14:paraId="17F781F0" w14:textId="77777777" w:rsidR="00A2073B" w:rsidRDefault="00A2073B">
      <w:pPr>
        <w:rPr>
          <w:rFonts w:ascii="Arial" w:hAnsi="Arial" w:cs="Arial"/>
          <w:sz w:val="24"/>
          <w:szCs w:val="24"/>
        </w:rPr>
      </w:pPr>
    </w:p>
    <w:p w14:paraId="62656CC3" w14:textId="77777777" w:rsidR="00952EB9" w:rsidRDefault="00952EB9">
      <w:pPr>
        <w:rPr>
          <w:rFonts w:ascii="Arial" w:hAnsi="Arial" w:cs="Arial"/>
          <w:sz w:val="24"/>
          <w:szCs w:val="24"/>
        </w:rPr>
      </w:pPr>
    </w:p>
    <w:p w14:paraId="4F6E1FF0" w14:textId="77777777" w:rsidR="00BC2647" w:rsidRDefault="00BC2647">
      <w:pPr>
        <w:rPr>
          <w:rFonts w:ascii="Arial" w:hAnsi="Arial" w:cs="Arial"/>
          <w:sz w:val="24"/>
          <w:szCs w:val="24"/>
        </w:rPr>
      </w:pPr>
    </w:p>
    <w:p w14:paraId="46ACC4FF" w14:textId="6D0E4DD7" w:rsidR="00A85037" w:rsidRDefault="00A85037">
      <w:pPr>
        <w:rPr>
          <w:rFonts w:ascii="Arial" w:hAnsi="Arial" w:cs="Arial"/>
          <w:sz w:val="24"/>
          <w:szCs w:val="24"/>
        </w:rPr>
      </w:pPr>
      <w:r>
        <w:rPr>
          <w:rFonts w:ascii="Arial" w:hAnsi="Arial" w:cs="Arial"/>
          <w:sz w:val="24"/>
          <w:szCs w:val="24"/>
        </w:rPr>
        <w:t xml:space="preserve"> </w:t>
      </w:r>
    </w:p>
    <w:p w14:paraId="7B58853E" w14:textId="0DFC85DA" w:rsidR="00503166" w:rsidRDefault="00503166">
      <w:pPr>
        <w:rPr>
          <w:rFonts w:ascii="Arial" w:hAnsi="Arial" w:cs="Arial"/>
          <w:sz w:val="24"/>
          <w:szCs w:val="24"/>
        </w:rPr>
      </w:pPr>
    </w:p>
    <w:p w14:paraId="2BA7A615" w14:textId="5DC5E4B9" w:rsidR="00503166" w:rsidRDefault="00503166">
      <w:pPr>
        <w:rPr>
          <w:rFonts w:ascii="Arial" w:hAnsi="Arial" w:cs="Arial"/>
          <w:sz w:val="24"/>
          <w:szCs w:val="24"/>
        </w:rPr>
      </w:pPr>
      <w:r>
        <w:rPr>
          <w:rFonts w:ascii="Arial" w:hAnsi="Arial" w:cs="Arial"/>
          <w:sz w:val="24"/>
          <w:szCs w:val="24"/>
        </w:rPr>
        <w:t xml:space="preserve">       </w:t>
      </w:r>
      <w:r w:rsidR="00DB2407">
        <w:rPr>
          <w:noProof/>
        </w:rPr>
        <w:drawing>
          <wp:inline distT="0" distB="0" distL="0" distR="0" wp14:anchorId="0BE4852C" wp14:editId="58D5950B">
            <wp:extent cx="11049000" cy="6413500"/>
            <wp:effectExtent l="0" t="0" r="0" b="6350"/>
            <wp:docPr id="2" name="Picture 2" descr="Health and health care use of older people living al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lth and health care use of older people living alo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49000" cy="6413500"/>
                    </a:xfrm>
                    <a:prstGeom prst="rect">
                      <a:avLst/>
                    </a:prstGeom>
                    <a:noFill/>
                    <a:ln>
                      <a:noFill/>
                    </a:ln>
                  </pic:spPr>
                </pic:pic>
              </a:graphicData>
            </a:graphic>
          </wp:inline>
        </w:drawing>
      </w:r>
    </w:p>
    <w:p w14:paraId="3ACAFECF" w14:textId="77777777" w:rsidR="00503166" w:rsidRDefault="00503166">
      <w:pPr>
        <w:rPr>
          <w:rFonts w:ascii="Arial" w:hAnsi="Arial" w:cs="Arial"/>
          <w:sz w:val="24"/>
          <w:szCs w:val="24"/>
        </w:rPr>
      </w:pPr>
    </w:p>
    <w:p w14:paraId="603B7FA6" w14:textId="77777777" w:rsidR="003642BE" w:rsidRDefault="003642BE">
      <w:pPr>
        <w:rPr>
          <w:rFonts w:ascii="Arial" w:hAnsi="Arial" w:cs="Arial"/>
          <w:sz w:val="24"/>
          <w:szCs w:val="24"/>
        </w:rPr>
      </w:pPr>
    </w:p>
    <w:p w14:paraId="4F2CF6FB" w14:textId="319586C9" w:rsidR="003642BE" w:rsidRDefault="00822DBC">
      <w:pPr>
        <w:rPr>
          <w:rFonts w:ascii="Arial" w:hAnsi="Arial" w:cs="Arial"/>
          <w:sz w:val="24"/>
          <w:szCs w:val="24"/>
        </w:rPr>
      </w:pPr>
      <w:r>
        <w:rPr>
          <w:rFonts w:ascii="Arial" w:hAnsi="Arial" w:cs="Arial"/>
          <w:sz w:val="24"/>
          <w:szCs w:val="24"/>
        </w:rPr>
        <w:t xml:space="preserve">                                                                                  </w:t>
      </w:r>
      <w:r w:rsidR="00E66423">
        <w:rPr>
          <w:rFonts w:ascii="Arial" w:hAnsi="Arial" w:cs="Arial"/>
          <w:sz w:val="24"/>
          <w:szCs w:val="24"/>
        </w:rPr>
        <w:t xml:space="preserve">Figure 2: Mental </w:t>
      </w:r>
      <w:r w:rsidR="00B77339">
        <w:rPr>
          <w:rFonts w:ascii="Arial" w:hAnsi="Arial" w:cs="Arial"/>
          <w:sz w:val="24"/>
          <w:szCs w:val="24"/>
        </w:rPr>
        <w:t>health of the older people</w:t>
      </w:r>
    </w:p>
    <w:p w14:paraId="50608A3C" w14:textId="04E5A6D5" w:rsidR="00B77339" w:rsidRDefault="00B77339">
      <w:pPr>
        <w:rPr>
          <w:rFonts w:ascii="Arial" w:hAnsi="Arial" w:cs="Arial"/>
          <w:sz w:val="24"/>
          <w:szCs w:val="24"/>
        </w:rPr>
      </w:pPr>
      <w:r>
        <w:rPr>
          <w:rFonts w:ascii="Arial" w:hAnsi="Arial" w:cs="Arial"/>
          <w:sz w:val="24"/>
          <w:szCs w:val="24"/>
        </w:rPr>
        <w:t xml:space="preserve">                                                                                   S</w:t>
      </w:r>
      <w:r w:rsidR="009E3C78">
        <w:rPr>
          <w:rFonts w:ascii="Arial" w:hAnsi="Arial" w:cs="Arial"/>
          <w:sz w:val="24"/>
          <w:szCs w:val="24"/>
        </w:rPr>
        <w:t>ource: health.org.uk, 2018</w:t>
      </w:r>
    </w:p>
    <w:p w14:paraId="793DF6E4" w14:textId="59358DE6" w:rsidR="009E3C78" w:rsidRDefault="009E3C78">
      <w:pPr>
        <w:rPr>
          <w:rFonts w:ascii="Arial" w:hAnsi="Arial" w:cs="Arial"/>
          <w:sz w:val="24"/>
          <w:szCs w:val="24"/>
        </w:rPr>
      </w:pPr>
    </w:p>
    <w:p w14:paraId="7691A12B" w14:textId="057DC019" w:rsidR="009E3C78" w:rsidRPr="0035658B" w:rsidRDefault="00474AE1">
      <w:pPr>
        <w:rPr>
          <w:rFonts w:ascii="Arial" w:hAnsi="Arial" w:cs="Arial"/>
          <w:sz w:val="24"/>
          <w:szCs w:val="24"/>
        </w:rPr>
      </w:pPr>
      <w:r>
        <w:rPr>
          <w:rFonts w:ascii="Arial" w:hAnsi="Arial" w:cs="Arial"/>
          <w:sz w:val="24"/>
          <w:szCs w:val="24"/>
        </w:rPr>
        <w:t xml:space="preserve">. </w:t>
      </w:r>
      <w:r w:rsidR="00511FAE">
        <w:rPr>
          <w:rFonts w:cstheme="minorHAnsi"/>
          <w:sz w:val="36"/>
          <w:szCs w:val="36"/>
        </w:rPr>
        <w:t>Issues and problems ol</w:t>
      </w:r>
      <w:r w:rsidR="00EC02D6">
        <w:rPr>
          <w:rFonts w:cstheme="minorHAnsi"/>
          <w:sz w:val="36"/>
          <w:szCs w:val="36"/>
        </w:rPr>
        <w:t xml:space="preserve">der people face in </w:t>
      </w:r>
      <w:r w:rsidR="0035658B">
        <w:rPr>
          <w:rFonts w:cstheme="minorHAnsi"/>
          <w:sz w:val="36"/>
          <w:szCs w:val="36"/>
        </w:rPr>
        <w:t>pandemic</w:t>
      </w:r>
      <w:r w:rsidR="00EC02D6">
        <w:rPr>
          <w:rFonts w:cstheme="minorHAnsi"/>
          <w:sz w:val="36"/>
          <w:szCs w:val="36"/>
        </w:rPr>
        <w:t xml:space="preserve"> </w:t>
      </w:r>
      <w:r w:rsidR="0035658B">
        <w:rPr>
          <w:rFonts w:cstheme="minorHAnsi"/>
          <w:sz w:val="36"/>
          <w:szCs w:val="36"/>
        </w:rPr>
        <w:t>(Covid-19)</w:t>
      </w:r>
    </w:p>
    <w:p w14:paraId="27A8CFC2" w14:textId="05C31474" w:rsidR="0035658B" w:rsidRDefault="009E3C78">
      <w:pPr>
        <w:rPr>
          <w:rFonts w:ascii="Arial" w:hAnsi="Arial" w:cs="Arial"/>
          <w:sz w:val="24"/>
          <w:szCs w:val="24"/>
        </w:rPr>
      </w:pPr>
      <w:r>
        <w:rPr>
          <w:rFonts w:ascii="Arial" w:hAnsi="Arial" w:cs="Arial"/>
          <w:sz w:val="24"/>
          <w:szCs w:val="24"/>
        </w:rPr>
        <w:t xml:space="preserve">   </w:t>
      </w:r>
      <w:r w:rsidR="00EF6393">
        <w:rPr>
          <w:rFonts w:ascii="Arial" w:hAnsi="Arial" w:cs="Arial"/>
          <w:sz w:val="24"/>
          <w:szCs w:val="24"/>
        </w:rPr>
        <w:t xml:space="preserve">The outbreak of the pandemic has fostered a clear light </w:t>
      </w:r>
      <w:r w:rsidR="00C86D8F">
        <w:rPr>
          <w:rFonts w:ascii="Arial" w:hAnsi="Arial" w:cs="Arial"/>
          <w:sz w:val="24"/>
          <w:szCs w:val="24"/>
        </w:rPr>
        <w:t xml:space="preserve">on the condition of elder people in the UK, </w:t>
      </w:r>
      <w:r w:rsidR="007908E0">
        <w:rPr>
          <w:rFonts w:ascii="Arial" w:hAnsi="Arial" w:cs="Arial"/>
          <w:sz w:val="24"/>
          <w:szCs w:val="24"/>
        </w:rPr>
        <w:t>and the “Winter Resilience Campa</w:t>
      </w:r>
      <w:r w:rsidR="0052489C">
        <w:rPr>
          <w:rFonts w:ascii="Arial" w:hAnsi="Arial" w:cs="Arial"/>
          <w:sz w:val="24"/>
          <w:szCs w:val="24"/>
        </w:rPr>
        <w:t xml:space="preserve">ign” reveals the condition the people </w:t>
      </w:r>
      <w:r w:rsidR="0087374C">
        <w:rPr>
          <w:rFonts w:ascii="Arial" w:hAnsi="Arial" w:cs="Arial"/>
          <w:sz w:val="24"/>
          <w:szCs w:val="24"/>
        </w:rPr>
        <w:t>face</w:t>
      </w:r>
      <w:r w:rsidR="004D30B8">
        <w:rPr>
          <w:rFonts w:ascii="Arial" w:hAnsi="Arial" w:cs="Arial"/>
          <w:sz w:val="24"/>
          <w:szCs w:val="24"/>
        </w:rPr>
        <w:t xml:space="preserve"> during the peak of the covid 19 sc</w:t>
      </w:r>
      <w:r w:rsidR="0087374C">
        <w:rPr>
          <w:rFonts w:ascii="Arial" w:hAnsi="Arial" w:cs="Arial"/>
          <w:sz w:val="24"/>
          <w:szCs w:val="24"/>
        </w:rPr>
        <w:t xml:space="preserve">enario. As </w:t>
      </w:r>
      <w:r w:rsidR="004D30B8">
        <w:rPr>
          <w:rFonts w:ascii="Arial" w:hAnsi="Arial" w:cs="Arial"/>
          <w:sz w:val="24"/>
          <w:szCs w:val="24"/>
        </w:rPr>
        <w:t>sc</w:t>
      </w:r>
      <w:r w:rsidR="0087374C">
        <w:rPr>
          <w:rFonts w:ascii="Arial" w:hAnsi="Arial" w:cs="Arial"/>
          <w:sz w:val="24"/>
          <w:szCs w:val="24"/>
        </w:rPr>
        <w:t xml:space="preserve">enario. As </w:t>
      </w:r>
      <w:r w:rsidR="00384044">
        <w:rPr>
          <w:rFonts w:ascii="Arial" w:hAnsi="Arial" w:cs="Arial"/>
          <w:sz w:val="24"/>
          <w:szCs w:val="24"/>
        </w:rPr>
        <w:t xml:space="preserve">Whig et al. (2022) </w:t>
      </w:r>
      <w:r w:rsidR="00844AF3">
        <w:rPr>
          <w:rFonts w:ascii="Arial" w:hAnsi="Arial" w:cs="Arial"/>
          <w:sz w:val="24"/>
          <w:szCs w:val="24"/>
        </w:rPr>
        <w:t xml:space="preserve">highlight that a certain section </w:t>
      </w:r>
      <w:r w:rsidR="0008680A">
        <w:rPr>
          <w:rFonts w:ascii="Arial" w:hAnsi="Arial" w:cs="Arial"/>
          <w:sz w:val="24"/>
          <w:szCs w:val="24"/>
        </w:rPr>
        <w:t xml:space="preserve">of the elder community has faced tremendous pressure </w:t>
      </w:r>
      <w:r w:rsidR="0069471F">
        <w:rPr>
          <w:rFonts w:ascii="Arial" w:hAnsi="Arial" w:cs="Arial"/>
          <w:sz w:val="24"/>
          <w:szCs w:val="24"/>
        </w:rPr>
        <w:t xml:space="preserve">during the </w:t>
      </w:r>
      <w:r w:rsidR="00204BF8">
        <w:rPr>
          <w:rFonts w:ascii="Arial" w:hAnsi="Arial" w:cs="Arial"/>
          <w:sz w:val="24"/>
          <w:szCs w:val="24"/>
        </w:rPr>
        <w:t>Pandemic due</w:t>
      </w:r>
      <w:r w:rsidR="00D41C29">
        <w:rPr>
          <w:rFonts w:ascii="Arial" w:hAnsi="Arial" w:cs="Arial"/>
          <w:sz w:val="24"/>
          <w:szCs w:val="24"/>
        </w:rPr>
        <w:t xml:space="preserve"> to anxiety and </w:t>
      </w:r>
      <w:r w:rsidR="00EC4D75">
        <w:rPr>
          <w:rFonts w:ascii="Arial" w:hAnsi="Arial" w:cs="Arial"/>
          <w:sz w:val="24"/>
          <w:szCs w:val="24"/>
        </w:rPr>
        <w:t xml:space="preserve">its consequences. The situation went extremely challenging in Covid for them, who suffered from threatening health conditions and live a discriminated life under the periphery of the UK economy. Even when, in summer, 2021 when the restrictions were loosened, they felt scared to go out due to such anxiety. Though in some cases, the cognitive issue triggered their fear of being affected, the psychological pressure and monetary deficiency were the real problems for them. According to Hui et al. (2020), </w:t>
      </w:r>
      <w:r w:rsidR="0066337B">
        <w:rPr>
          <w:rFonts w:ascii="Arial" w:hAnsi="Arial" w:cs="Arial"/>
          <w:sz w:val="24"/>
          <w:szCs w:val="24"/>
        </w:rPr>
        <w:t>34% of the elder population felt extreme anxiety from the beginning of the pandemic, 36% felt lack of motivation in daily life. The report also highlights that 64% of the elder population of the UK did not feel confident enough to travel the public transport, and 18% of them did not feel strong enough to go out foot. A report by the office of National Statistics suggests that the higher class of elder people has been affected by the pandemic due to worries regarding the future by 70</w:t>
      </w:r>
      <w:r w:rsidR="008B7BD9">
        <w:rPr>
          <w:rFonts w:ascii="Arial" w:hAnsi="Arial" w:cs="Arial"/>
          <w:sz w:val="24"/>
          <w:szCs w:val="24"/>
        </w:rPr>
        <w:t>%,</w:t>
      </w:r>
      <w:r w:rsidR="0066337B">
        <w:rPr>
          <w:rFonts w:ascii="Arial" w:hAnsi="Arial" w:cs="Arial"/>
          <w:sz w:val="24"/>
          <w:szCs w:val="24"/>
        </w:rPr>
        <w:t xml:space="preserve"> stress, worry by 54.1% and boredom by 43.3% (ons.gov.uk,2022). </w:t>
      </w:r>
      <w:r w:rsidR="0035658B">
        <w:rPr>
          <w:rFonts w:ascii="Arial" w:hAnsi="Arial" w:cs="Arial"/>
          <w:sz w:val="24"/>
          <w:szCs w:val="24"/>
        </w:rPr>
        <w:t xml:space="preserve">Older people </w:t>
      </w:r>
      <w:r w:rsidR="00235038">
        <w:rPr>
          <w:rFonts w:ascii="Arial" w:hAnsi="Arial" w:cs="Arial"/>
          <w:sz w:val="24"/>
          <w:szCs w:val="24"/>
        </w:rPr>
        <w:t>were</w:t>
      </w:r>
      <w:r w:rsidR="0035658B">
        <w:rPr>
          <w:rFonts w:ascii="Arial" w:hAnsi="Arial" w:cs="Arial"/>
          <w:sz w:val="24"/>
          <w:szCs w:val="24"/>
        </w:rPr>
        <w:t xml:space="preserve"> left alone in old homes and </w:t>
      </w:r>
      <w:r w:rsidR="00E21916">
        <w:rPr>
          <w:rFonts w:ascii="Arial" w:hAnsi="Arial" w:cs="Arial"/>
          <w:sz w:val="24"/>
          <w:szCs w:val="24"/>
        </w:rPr>
        <w:t>private residences.</w:t>
      </w:r>
      <w:r w:rsidR="000F38CC">
        <w:rPr>
          <w:rFonts w:ascii="Arial" w:hAnsi="Arial" w:cs="Arial"/>
          <w:sz w:val="24"/>
          <w:szCs w:val="24"/>
        </w:rPr>
        <w:t xml:space="preserve"> </w:t>
      </w:r>
      <w:r w:rsidR="00235038">
        <w:rPr>
          <w:rFonts w:ascii="Arial" w:hAnsi="Arial" w:cs="Arial"/>
          <w:sz w:val="24"/>
          <w:szCs w:val="24"/>
        </w:rPr>
        <w:t>(NHS, 2020</w:t>
      </w:r>
      <w:r w:rsidR="006465F0">
        <w:rPr>
          <w:rFonts w:ascii="Arial" w:hAnsi="Arial" w:cs="Arial"/>
          <w:sz w:val="24"/>
          <w:szCs w:val="24"/>
        </w:rPr>
        <w:t xml:space="preserve">). Loneliness, </w:t>
      </w:r>
      <w:r w:rsidR="00322614">
        <w:rPr>
          <w:rFonts w:ascii="Arial" w:hAnsi="Arial" w:cs="Arial"/>
          <w:sz w:val="24"/>
          <w:szCs w:val="24"/>
        </w:rPr>
        <w:t>Isolation,</w:t>
      </w:r>
      <w:r w:rsidR="00B94FD7">
        <w:rPr>
          <w:rFonts w:ascii="Arial" w:hAnsi="Arial" w:cs="Arial"/>
          <w:sz w:val="24"/>
          <w:szCs w:val="24"/>
        </w:rPr>
        <w:t xml:space="preserve"> and depression </w:t>
      </w:r>
      <w:r w:rsidR="00743F06">
        <w:rPr>
          <w:rFonts w:ascii="Arial" w:hAnsi="Arial" w:cs="Arial"/>
          <w:sz w:val="24"/>
          <w:szCs w:val="24"/>
        </w:rPr>
        <w:t xml:space="preserve">made things worse for adults over 65. </w:t>
      </w:r>
      <w:r w:rsidR="002C0ED4">
        <w:rPr>
          <w:rFonts w:ascii="Arial" w:hAnsi="Arial" w:cs="Arial"/>
          <w:sz w:val="24"/>
          <w:szCs w:val="24"/>
        </w:rPr>
        <w:t xml:space="preserve">Mental health </w:t>
      </w:r>
      <w:r w:rsidR="00BF07AF">
        <w:rPr>
          <w:rFonts w:ascii="Arial" w:hAnsi="Arial" w:cs="Arial"/>
          <w:sz w:val="24"/>
          <w:szCs w:val="24"/>
        </w:rPr>
        <w:t>issues are linked to higher</w:t>
      </w:r>
      <w:r w:rsidR="003148D6">
        <w:rPr>
          <w:rFonts w:ascii="Arial" w:hAnsi="Arial" w:cs="Arial"/>
          <w:sz w:val="24"/>
          <w:szCs w:val="24"/>
        </w:rPr>
        <w:t xml:space="preserve"> death rates </w:t>
      </w:r>
      <w:r w:rsidR="00D551FA">
        <w:rPr>
          <w:rFonts w:ascii="Arial" w:hAnsi="Arial" w:cs="Arial"/>
          <w:sz w:val="24"/>
          <w:szCs w:val="24"/>
        </w:rPr>
        <w:t>in general, in elder population.</w:t>
      </w:r>
      <w:r w:rsidR="00FF6DFD">
        <w:rPr>
          <w:rFonts w:ascii="Arial" w:hAnsi="Arial" w:cs="Arial"/>
          <w:sz w:val="24"/>
          <w:szCs w:val="24"/>
        </w:rPr>
        <w:t xml:space="preserve"> But in Pandemic </w:t>
      </w:r>
      <w:r w:rsidR="00990AAF">
        <w:rPr>
          <w:rFonts w:ascii="Arial" w:hAnsi="Arial" w:cs="Arial"/>
          <w:sz w:val="24"/>
          <w:szCs w:val="24"/>
        </w:rPr>
        <w:t xml:space="preserve">most elderly people find use </w:t>
      </w:r>
      <w:r w:rsidR="00847422">
        <w:rPr>
          <w:rFonts w:ascii="Arial" w:hAnsi="Arial" w:cs="Arial"/>
          <w:sz w:val="24"/>
          <w:szCs w:val="24"/>
        </w:rPr>
        <w:t xml:space="preserve">of technology to continue to stay in touch with their loved </w:t>
      </w:r>
      <w:r w:rsidR="00100127">
        <w:rPr>
          <w:rFonts w:ascii="Arial" w:hAnsi="Arial" w:cs="Arial"/>
          <w:sz w:val="24"/>
          <w:szCs w:val="24"/>
        </w:rPr>
        <w:t xml:space="preserve">ones. Like they learn to use </w:t>
      </w:r>
      <w:r w:rsidR="0096480D">
        <w:rPr>
          <w:rFonts w:ascii="Arial" w:hAnsi="Arial" w:cs="Arial"/>
          <w:sz w:val="24"/>
          <w:szCs w:val="24"/>
        </w:rPr>
        <w:t>watt sap</w:t>
      </w:r>
      <w:r w:rsidR="00100127">
        <w:rPr>
          <w:rFonts w:ascii="Arial" w:hAnsi="Arial" w:cs="Arial"/>
          <w:sz w:val="24"/>
          <w:szCs w:val="24"/>
        </w:rPr>
        <w:t xml:space="preserve">, Facetime, Zoom </w:t>
      </w:r>
      <w:r w:rsidR="00A72113">
        <w:rPr>
          <w:rFonts w:ascii="Arial" w:hAnsi="Arial" w:cs="Arial"/>
          <w:sz w:val="24"/>
          <w:szCs w:val="24"/>
        </w:rPr>
        <w:t xml:space="preserve">and technologies like them </w:t>
      </w:r>
      <w:r w:rsidR="00AF780C">
        <w:rPr>
          <w:rFonts w:ascii="Arial" w:hAnsi="Arial" w:cs="Arial"/>
          <w:sz w:val="24"/>
          <w:szCs w:val="24"/>
        </w:rPr>
        <w:t>ke</w:t>
      </w:r>
      <w:r w:rsidR="0080662E">
        <w:rPr>
          <w:rFonts w:ascii="Arial" w:hAnsi="Arial" w:cs="Arial"/>
          <w:sz w:val="24"/>
          <w:szCs w:val="24"/>
        </w:rPr>
        <w:t>pt</w:t>
      </w:r>
      <w:r w:rsidR="00AF780C">
        <w:rPr>
          <w:rFonts w:ascii="Arial" w:hAnsi="Arial" w:cs="Arial"/>
          <w:sz w:val="24"/>
          <w:szCs w:val="24"/>
        </w:rPr>
        <w:t xml:space="preserve"> the lonely and isolated </w:t>
      </w:r>
      <w:r w:rsidR="00777949">
        <w:rPr>
          <w:rFonts w:ascii="Arial" w:hAnsi="Arial" w:cs="Arial"/>
          <w:sz w:val="24"/>
          <w:szCs w:val="24"/>
        </w:rPr>
        <w:t>elder people</w:t>
      </w:r>
      <w:r w:rsidR="006C7BA2">
        <w:rPr>
          <w:rFonts w:ascii="Arial" w:hAnsi="Arial" w:cs="Arial"/>
          <w:sz w:val="24"/>
          <w:szCs w:val="24"/>
        </w:rPr>
        <w:t xml:space="preserve">’s hopes alive. </w:t>
      </w:r>
      <w:r w:rsidR="00450646">
        <w:rPr>
          <w:rFonts w:ascii="Arial" w:hAnsi="Arial" w:cs="Arial"/>
          <w:sz w:val="24"/>
          <w:szCs w:val="24"/>
        </w:rPr>
        <w:t>(Ag</w:t>
      </w:r>
      <w:r w:rsidR="000C7603">
        <w:rPr>
          <w:rFonts w:ascii="Arial" w:hAnsi="Arial" w:cs="Arial"/>
          <w:sz w:val="24"/>
          <w:szCs w:val="24"/>
        </w:rPr>
        <w:t xml:space="preserve">ing psychiatry, 2020). </w:t>
      </w:r>
      <w:r w:rsidR="001E76AA">
        <w:rPr>
          <w:rFonts w:ascii="Arial" w:hAnsi="Arial" w:cs="Arial"/>
          <w:sz w:val="24"/>
          <w:szCs w:val="24"/>
        </w:rPr>
        <w:t xml:space="preserve">The Virus had </w:t>
      </w:r>
      <w:r w:rsidR="00834951">
        <w:rPr>
          <w:rFonts w:ascii="Arial" w:hAnsi="Arial" w:cs="Arial"/>
          <w:sz w:val="24"/>
          <w:szCs w:val="24"/>
        </w:rPr>
        <w:t xml:space="preserve">largely </w:t>
      </w:r>
      <w:r w:rsidR="00392399">
        <w:rPr>
          <w:rFonts w:ascii="Arial" w:hAnsi="Arial" w:cs="Arial"/>
          <w:sz w:val="24"/>
          <w:szCs w:val="24"/>
        </w:rPr>
        <w:t>affected</w:t>
      </w:r>
      <w:r w:rsidR="00E5448B">
        <w:rPr>
          <w:rFonts w:ascii="Arial" w:hAnsi="Arial" w:cs="Arial"/>
          <w:sz w:val="24"/>
          <w:szCs w:val="24"/>
        </w:rPr>
        <w:t xml:space="preserve"> the elderly people and their </w:t>
      </w:r>
      <w:r w:rsidR="00392399">
        <w:rPr>
          <w:rFonts w:ascii="Arial" w:hAnsi="Arial" w:cs="Arial"/>
          <w:sz w:val="24"/>
          <w:szCs w:val="24"/>
        </w:rPr>
        <w:t xml:space="preserve">wellbeing. According to a survey </w:t>
      </w:r>
      <w:r w:rsidR="000815C9">
        <w:rPr>
          <w:rFonts w:ascii="Arial" w:hAnsi="Arial" w:cs="Arial"/>
          <w:sz w:val="24"/>
          <w:szCs w:val="24"/>
        </w:rPr>
        <w:t>80% deaths in Covid was in over 65</w:t>
      </w:r>
      <w:r w:rsidR="00DB204B">
        <w:rPr>
          <w:rFonts w:ascii="Arial" w:hAnsi="Arial" w:cs="Arial"/>
          <w:sz w:val="24"/>
          <w:szCs w:val="24"/>
        </w:rPr>
        <w:t xml:space="preserve"> old people.</w:t>
      </w:r>
      <w:r w:rsidR="008244C3">
        <w:rPr>
          <w:rFonts w:ascii="Arial" w:hAnsi="Arial" w:cs="Arial"/>
          <w:sz w:val="24"/>
          <w:szCs w:val="24"/>
        </w:rPr>
        <w:t xml:space="preserve"> According to a survey elderly </w:t>
      </w:r>
      <w:r w:rsidR="00661568">
        <w:rPr>
          <w:rFonts w:ascii="Arial" w:hAnsi="Arial" w:cs="Arial"/>
          <w:sz w:val="24"/>
          <w:szCs w:val="24"/>
        </w:rPr>
        <w:t xml:space="preserve">people with mobility issues have suffer the most in Lock down </w:t>
      </w:r>
      <w:r w:rsidR="00C80D01">
        <w:rPr>
          <w:rFonts w:ascii="Arial" w:hAnsi="Arial" w:cs="Arial"/>
          <w:sz w:val="24"/>
          <w:szCs w:val="24"/>
        </w:rPr>
        <w:t xml:space="preserve">(2020-2021) as </w:t>
      </w:r>
      <w:r w:rsidR="00837D5C">
        <w:rPr>
          <w:rFonts w:ascii="Arial" w:hAnsi="Arial" w:cs="Arial"/>
          <w:sz w:val="24"/>
          <w:szCs w:val="24"/>
        </w:rPr>
        <w:t xml:space="preserve">limitation of physical movement or no </w:t>
      </w:r>
      <w:r w:rsidR="001A2851">
        <w:rPr>
          <w:rFonts w:ascii="Arial" w:hAnsi="Arial" w:cs="Arial"/>
          <w:sz w:val="24"/>
          <w:szCs w:val="24"/>
        </w:rPr>
        <w:t>walk-in</w:t>
      </w:r>
      <w:r w:rsidR="00837D5C">
        <w:rPr>
          <w:rFonts w:ascii="Arial" w:hAnsi="Arial" w:cs="Arial"/>
          <w:sz w:val="24"/>
          <w:szCs w:val="24"/>
        </w:rPr>
        <w:t xml:space="preserve"> parks or public </w:t>
      </w:r>
      <w:r w:rsidR="006048AF">
        <w:rPr>
          <w:rFonts w:ascii="Arial" w:hAnsi="Arial" w:cs="Arial"/>
          <w:sz w:val="24"/>
          <w:szCs w:val="24"/>
        </w:rPr>
        <w:t>places,</w:t>
      </w:r>
      <w:r w:rsidR="00087D9C">
        <w:rPr>
          <w:rFonts w:ascii="Arial" w:hAnsi="Arial" w:cs="Arial"/>
          <w:sz w:val="24"/>
          <w:szCs w:val="24"/>
        </w:rPr>
        <w:t xml:space="preserve"> have </w:t>
      </w:r>
      <w:r w:rsidR="00686982">
        <w:rPr>
          <w:rFonts w:ascii="Arial" w:hAnsi="Arial" w:cs="Arial"/>
          <w:sz w:val="24"/>
          <w:szCs w:val="24"/>
        </w:rPr>
        <w:t xml:space="preserve">made their mobility issues worse. </w:t>
      </w:r>
      <w:r w:rsidR="006048AF">
        <w:rPr>
          <w:rFonts w:ascii="Arial" w:hAnsi="Arial" w:cs="Arial"/>
          <w:sz w:val="24"/>
          <w:szCs w:val="24"/>
        </w:rPr>
        <w:t xml:space="preserve">Several studies have shown </w:t>
      </w:r>
      <w:r w:rsidR="001A2851">
        <w:rPr>
          <w:rFonts w:ascii="Arial" w:hAnsi="Arial" w:cs="Arial"/>
          <w:sz w:val="24"/>
          <w:szCs w:val="24"/>
        </w:rPr>
        <w:t xml:space="preserve">that even just 20 minutes of exercise or walk for elderly people </w:t>
      </w:r>
      <w:r w:rsidR="00625784">
        <w:rPr>
          <w:rFonts w:ascii="Arial" w:hAnsi="Arial" w:cs="Arial"/>
          <w:sz w:val="24"/>
          <w:szCs w:val="24"/>
        </w:rPr>
        <w:t xml:space="preserve">can have significant, positive effect on their body and mind. </w:t>
      </w:r>
      <w:r w:rsidR="007F1F85">
        <w:rPr>
          <w:rFonts w:ascii="Arial" w:hAnsi="Arial" w:cs="Arial"/>
          <w:sz w:val="24"/>
          <w:szCs w:val="24"/>
        </w:rPr>
        <w:t xml:space="preserve">Although lockdown and isolation </w:t>
      </w:r>
      <w:r w:rsidR="00F113F0">
        <w:rPr>
          <w:rFonts w:ascii="Arial" w:hAnsi="Arial" w:cs="Arial"/>
          <w:sz w:val="24"/>
          <w:szCs w:val="24"/>
        </w:rPr>
        <w:t>were</w:t>
      </w:r>
      <w:r w:rsidR="007F1F85">
        <w:rPr>
          <w:rFonts w:ascii="Arial" w:hAnsi="Arial" w:cs="Arial"/>
          <w:sz w:val="24"/>
          <w:szCs w:val="24"/>
        </w:rPr>
        <w:t xml:space="preserve"> for temporary</w:t>
      </w:r>
      <w:r w:rsidR="0060032F">
        <w:rPr>
          <w:rFonts w:ascii="Arial" w:hAnsi="Arial" w:cs="Arial"/>
          <w:sz w:val="24"/>
          <w:szCs w:val="24"/>
        </w:rPr>
        <w:t>, but for most elde</w:t>
      </w:r>
      <w:r w:rsidR="00D63248">
        <w:rPr>
          <w:rFonts w:ascii="Arial" w:hAnsi="Arial" w:cs="Arial"/>
          <w:sz w:val="24"/>
          <w:szCs w:val="24"/>
        </w:rPr>
        <w:t xml:space="preserve">rly population </w:t>
      </w:r>
      <w:r w:rsidR="00645CC5">
        <w:rPr>
          <w:rFonts w:ascii="Arial" w:hAnsi="Arial" w:cs="Arial"/>
          <w:sz w:val="24"/>
          <w:szCs w:val="24"/>
        </w:rPr>
        <w:t xml:space="preserve">are likely to be long lasting. </w:t>
      </w:r>
    </w:p>
    <w:p w14:paraId="13027263" w14:textId="31D9C6FC" w:rsidR="004E5077" w:rsidRDefault="00F7315E">
      <w:pPr>
        <w:rPr>
          <w:rFonts w:ascii="Arial" w:hAnsi="Arial" w:cs="Arial"/>
          <w:sz w:val="24"/>
          <w:szCs w:val="24"/>
        </w:rPr>
      </w:pPr>
      <w:r>
        <w:rPr>
          <w:rFonts w:ascii="Arial" w:hAnsi="Arial" w:cs="Arial"/>
          <w:sz w:val="24"/>
          <w:szCs w:val="24"/>
        </w:rPr>
        <w:t xml:space="preserve">The provision of the social care in the UK </w:t>
      </w:r>
      <w:r w:rsidR="009C6F4B">
        <w:rPr>
          <w:rFonts w:ascii="Arial" w:hAnsi="Arial" w:cs="Arial"/>
          <w:sz w:val="24"/>
          <w:szCs w:val="24"/>
        </w:rPr>
        <w:t xml:space="preserve">reflects wide range of variety regarding medical services </w:t>
      </w:r>
      <w:r w:rsidR="002522B8">
        <w:rPr>
          <w:rFonts w:ascii="Arial" w:hAnsi="Arial" w:cs="Arial"/>
          <w:sz w:val="24"/>
          <w:szCs w:val="24"/>
        </w:rPr>
        <w:t xml:space="preserve">and clinical guidance and the distribution </w:t>
      </w:r>
      <w:r w:rsidR="006642C5">
        <w:rPr>
          <w:rFonts w:ascii="Arial" w:hAnsi="Arial" w:cs="Arial"/>
          <w:sz w:val="24"/>
          <w:szCs w:val="24"/>
        </w:rPr>
        <w:t>of practices a</w:t>
      </w:r>
      <w:r w:rsidR="005C50B7">
        <w:rPr>
          <w:rFonts w:ascii="Arial" w:hAnsi="Arial" w:cs="Arial"/>
          <w:sz w:val="24"/>
          <w:szCs w:val="24"/>
        </w:rPr>
        <w:t xml:space="preserve">mong children, women and elder people is </w:t>
      </w:r>
      <w:r w:rsidR="005A05F5">
        <w:rPr>
          <w:rFonts w:ascii="Arial" w:hAnsi="Arial" w:cs="Arial"/>
          <w:sz w:val="24"/>
          <w:szCs w:val="24"/>
        </w:rPr>
        <w:t xml:space="preserve">focused on by the authority. According to Saxena et al. (2019), the value of local administration is higher </w:t>
      </w:r>
      <w:r w:rsidR="00AF78AC">
        <w:rPr>
          <w:rFonts w:ascii="Arial" w:hAnsi="Arial" w:cs="Arial"/>
          <w:sz w:val="24"/>
          <w:szCs w:val="24"/>
        </w:rPr>
        <w:t>reg</w:t>
      </w:r>
      <w:r w:rsidR="005D4ECB">
        <w:rPr>
          <w:rFonts w:ascii="Arial" w:hAnsi="Arial" w:cs="Arial"/>
          <w:sz w:val="24"/>
          <w:szCs w:val="24"/>
        </w:rPr>
        <w:t>arding the identification of the essentials for the elder section</w:t>
      </w:r>
      <w:r w:rsidR="00891FEC">
        <w:rPr>
          <w:rFonts w:ascii="Arial" w:hAnsi="Arial" w:cs="Arial"/>
          <w:sz w:val="24"/>
          <w:szCs w:val="24"/>
        </w:rPr>
        <w:t xml:space="preserve"> of the regions, </w:t>
      </w:r>
      <w:r w:rsidR="002E0D1A">
        <w:rPr>
          <w:rFonts w:ascii="Arial" w:hAnsi="Arial" w:cs="Arial"/>
          <w:sz w:val="24"/>
          <w:szCs w:val="24"/>
        </w:rPr>
        <w:t xml:space="preserve">and diverse nature </w:t>
      </w:r>
      <w:r w:rsidR="00FD4B37">
        <w:rPr>
          <w:rFonts w:ascii="Arial" w:hAnsi="Arial" w:cs="Arial"/>
          <w:sz w:val="24"/>
          <w:szCs w:val="24"/>
        </w:rPr>
        <w:t>of handling the issue</w:t>
      </w:r>
      <w:r w:rsidR="00A0122B">
        <w:rPr>
          <w:rFonts w:ascii="Arial" w:hAnsi="Arial" w:cs="Arial"/>
          <w:sz w:val="24"/>
          <w:szCs w:val="24"/>
        </w:rPr>
        <w:t xml:space="preserve"> is also observed </w:t>
      </w:r>
      <w:r w:rsidR="009102AF">
        <w:rPr>
          <w:rFonts w:ascii="Arial" w:hAnsi="Arial" w:cs="Arial"/>
          <w:sz w:val="24"/>
          <w:szCs w:val="24"/>
        </w:rPr>
        <w:t xml:space="preserve">among them. </w:t>
      </w:r>
      <w:r w:rsidR="00FE022D">
        <w:rPr>
          <w:rFonts w:ascii="Arial" w:hAnsi="Arial" w:cs="Arial"/>
          <w:sz w:val="24"/>
          <w:szCs w:val="24"/>
        </w:rPr>
        <w:t>The reports also suggest</w:t>
      </w:r>
      <w:r w:rsidR="00424CED">
        <w:rPr>
          <w:rFonts w:ascii="Arial" w:hAnsi="Arial" w:cs="Arial"/>
          <w:sz w:val="24"/>
          <w:szCs w:val="24"/>
        </w:rPr>
        <w:t xml:space="preserve">s that the formal </w:t>
      </w:r>
      <w:r w:rsidR="00551715">
        <w:rPr>
          <w:rFonts w:ascii="Arial" w:hAnsi="Arial" w:cs="Arial"/>
          <w:sz w:val="24"/>
          <w:szCs w:val="24"/>
        </w:rPr>
        <w:t xml:space="preserve">roles are also </w:t>
      </w:r>
      <w:r w:rsidR="00056D6E">
        <w:rPr>
          <w:rFonts w:ascii="Arial" w:hAnsi="Arial" w:cs="Arial"/>
          <w:sz w:val="24"/>
          <w:szCs w:val="24"/>
        </w:rPr>
        <w:t xml:space="preserve">played by the local </w:t>
      </w:r>
      <w:r w:rsidR="00D264D4">
        <w:rPr>
          <w:rFonts w:ascii="Arial" w:hAnsi="Arial" w:cs="Arial"/>
          <w:sz w:val="24"/>
          <w:szCs w:val="24"/>
        </w:rPr>
        <w:t xml:space="preserve">bodies regarding </w:t>
      </w:r>
      <w:r w:rsidR="00A56F80">
        <w:rPr>
          <w:rFonts w:ascii="Arial" w:hAnsi="Arial" w:cs="Arial"/>
          <w:sz w:val="24"/>
          <w:szCs w:val="24"/>
        </w:rPr>
        <w:t>the assessment of the mental and p</w:t>
      </w:r>
      <w:r w:rsidR="005B6637">
        <w:rPr>
          <w:rFonts w:ascii="Arial" w:hAnsi="Arial" w:cs="Arial"/>
          <w:sz w:val="24"/>
          <w:szCs w:val="24"/>
        </w:rPr>
        <w:t>hysical health</w:t>
      </w:r>
      <w:r w:rsidR="001B0A2D">
        <w:rPr>
          <w:rFonts w:ascii="Arial" w:hAnsi="Arial" w:cs="Arial"/>
          <w:sz w:val="24"/>
          <w:szCs w:val="24"/>
        </w:rPr>
        <w:t xml:space="preserve">. </w:t>
      </w:r>
      <w:proofErr w:type="spellStart"/>
      <w:r w:rsidR="001A26CF">
        <w:rPr>
          <w:rFonts w:ascii="Arial" w:hAnsi="Arial" w:cs="Arial"/>
          <w:sz w:val="24"/>
          <w:szCs w:val="24"/>
        </w:rPr>
        <w:t>Ozieranski</w:t>
      </w:r>
      <w:proofErr w:type="spellEnd"/>
      <w:r w:rsidR="001A26CF">
        <w:rPr>
          <w:rFonts w:ascii="Arial" w:hAnsi="Arial" w:cs="Arial"/>
          <w:sz w:val="24"/>
          <w:szCs w:val="24"/>
        </w:rPr>
        <w:t xml:space="preserve"> (</w:t>
      </w:r>
      <w:r w:rsidR="007F095B">
        <w:rPr>
          <w:rFonts w:ascii="Arial" w:hAnsi="Arial" w:cs="Arial"/>
          <w:sz w:val="24"/>
          <w:szCs w:val="24"/>
        </w:rPr>
        <w:t xml:space="preserve">2019) </w:t>
      </w:r>
      <w:r w:rsidR="007144D6">
        <w:rPr>
          <w:rFonts w:ascii="Arial" w:hAnsi="Arial" w:cs="Arial"/>
          <w:sz w:val="24"/>
          <w:szCs w:val="24"/>
        </w:rPr>
        <w:t xml:space="preserve">mention that </w:t>
      </w:r>
      <w:r w:rsidR="0043089E">
        <w:rPr>
          <w:rFonts w:ascii="Arial" w:hAnsi="Arial" w:cs="Arial"/>
          <w:sz w:val="24"/>
          <w:szCs w:val="24"/>
        </w:rPr>
        <w:t>an inte</w:t>
      </w:r>
      <w:r w:rsidR="00035D4C">
        <w:rPr>
          <w:rFonts w:ascii="Arial" w:hAnsi="Arial" w:cs="Arial"/>
          <w:sz w:val="24"/>
          <w:szCs w:val="24"/>
        </w:rPr>
        <w:t xml:space="preserve">grated from </w:t>
      </w:r>
      <w:r w:rsidR="0091277F">
        <w:rPr>
          <w:rFonts w:ascii="Arial" w:hAnsi="Arial" w:cs="Arial"/>
          <w:sz w:val="24"/>
          <w:szCs w:val="24"/>
        </w:rPr>
        <w:t xml:space="preserve">of social </w:t>
      </w:r>
      <w:r w:rsidR="00D058AA">
        <w:rPr>
          <w:rFonts w:ascii="Arial" w:hAnsi="Arial" w:cs="Arial"/>
          <w:sz w:val="24"/>
          <w:szCs w:val="24"/>
        </w:rPr>
        <w:t>and healthcare system</w:t>
      </w:r>
      <w:r w:rsidR="001565B4">
        <w:rPr>
          <w:rFonts w:ascii="Arial" w:hAnsi="Arial" w:cs="Arial"/>
          <w:sz w:val="24"/>
          <w:szCs w:val="24"/>
        </w:rPr>
        <w:t xml:space="preserve">s is followed by the UK authority </w:t>
      </w:r>
      <w:r w:rsidR="006A4B18">
        <w:rPr>
          <w:rFonts w:ascii="Arial" w:hAnsi="Arial" w:cs="Arial"/>
          <w:sz w:val="24"/>
          <w:szCs w:val="24"/>
        </w:rPr>
        <w:t xml:space="preserve">to identify </w:t>
      </w:r>
      <w:r w:rsidR="00C87375">
        <w:rPr>
          <w:rFonts w:ascii="Arial" w:hAnsi="Arial" w:cs="Arial"/>
          <w:sz w:val="24"/>
          <w:szCs w:val="24"/>
        </w:rPr>
        <w:t>the issues o</w:t>
      </w:r>
      <w:r w:rsidR="00DD6638">
        <w:rPr>
          <w:rFonts w:ascii="Arial" w:hAnsi="Arial" w:cs="Arial"/>
          <w:sz w:val="24"/>
          <w:szCs w:val="24"/>
        </w:rPr>
        <w:t xml:space="preserve">f older </w:t>
      </w:r>
      <w:r w:rsidR="006E6A65">
        <w:rPr>
          <w:rFonts w:ascii="Arial" w:hAnsi="Arial" w:cs="Arial"/>
          <w:sz w:val="24"/>
          <w:szCs w:val="24"/>
        </w:rPr>
        <w:t>population</w:t>
      </w:r>
      <w:r w:rsidR="0091390C">
        <w:rPr>
          <w:rFonts w:ascii="Arial" w:hAnsi="Arial" w:cs="Arial"/>
          <w:sz w:val="24"/>
          <w:szCs w:val="24"/>
        </w:rPr>
        <w:t xml:space="preserve">, </w:t>
      </w:r>
      <w:r w:rsidR="000A0958">
        <w:rPr>
          <w:rFonts w:ascii="Arial" w:hAnsi="Arial" w:cs="Arial"/>
          <w:sz w:val="24"/>
          <w:szCs w:val="24"/>
        </w:rPr>
        <w:t xml:space="preserve">and the patients </w:t>
      </w:r>
      <w:r w:rsidR="00176371">
        <w:rPr>
          <w:rFonts w:ascii="Arial" w:hAnsi="Arial" w:cs="Arial"/>
          <w:sz w:val="24"/>
          <w:szCs w:val="24"/>
        </w:rPr>
        <w:t xml:space="preserve">with critical </w:t>
      </w:r>
      <w:r w:rsidR="004E00D4">
        <w:rPr>
          <w:rFonts w:ascii="Arial" w:hAnsi="Arial" w:cs="Arial"/>
          <w:sz w:val="24"/>
          <w:szCs w:val="24"/>
        </w:rPr>
        <w:t xml:space="preserve">conditions are observed </w:t>
      </w:r>
      <w:r w:rsidR="005C779D">
        <w:rPr>
          <w:rFonts w:ascii="Arial" w:hAnsi="Arial" w:cs="Arial"/>
          <w:sz w:val="24"/>
          <w:szCs w:val="24"/>
        </w:rPr>
        <w:t xml:space="preserve">under certain </w:t>
      </w:r>
      <w:r w:rsidR="00C11512">
        <w:rPr>
          <w:rFonts w:ascii="Arial" w:hAnsi="Arial" w:cs="Arial"/>
          <w:sz w:val="24"/>
          <w:szCs w:val="24"/>
        </w:rPr>
        <w:t xml:space="preserve">guidelines, </w:t>
      </w:r>
      <w:r w:rsidR="001A26CF">
        <w:rPr>
          <w:rFonts w:ascii="Arial" w:hAnsi="Arial" w:cs="Arial"/>
          <w:sz w:val="24"/>
          <w:szCs w:val="24"/>
        </w:rPr>
        <w:t>as well as</w:t>
      </w:r>
      <w:r w:rsidR="00425A82">
        <w:rPr>
          <w:rFonts w:ascii="Arial" w:hAnsi="Arial" w:cs="Arial"/>
          <w:sz w:val="24"/>
          <w:szCs w:val="24"/>
        </w:rPr>
        <w:t xml:space="preserve"> the potential </w:t>
      </w:r>
      <w:r w:rsidR="00066EDE">
        <w:rPr>
          <w:rFonts w:ascii="Arial" w:hAnsi="Arial" w:cs="Arial"/>
          <w:sz w:val="24"/>
          <w:szCs w:val="24"/>
        </w:rPr>
        <w:t>people are considered too</w:t>
      </w:r>
      <w:r w:rsidR="007C1F1A">
        <w:rPr>
          <w:rFonts w:ascii="Arial" w:hAnsi="Arial" w:cs="Arial"/>
          <w:sz w:val="24"/>
          <w:szCs w:val="24"/>
        </w:rPr>
        <w:t xml:space="preserve">. </w:t>
      </w:r>
      <w:r w:rsidR="009C4556">
        <w:rPr>
          <w:rFonts w:ascii="Arial" w:hAnsi="Arial" w:cs="Arial"/>
          <w:sz w:val="24"/>
          <w:szCs w:val="24"/>
        </w:rPr>
        <w:t xml:space="preserve">A </w:t>
      </w:r>
      <w:r w:rsidR="00FC54DD">
        <w:rPr>
          <w:rFonts w:ascii="Arial" w:hAnsi="Arial" w:cs="Arial"/>
          <w:sz w:val="24"/>
          <w:szCs w:val="24"/>
        </w:rPr>
        <w:t xml:space="preserve">report suggests that 7% of the UK population benefited from </w:t>
      </w:r>
      <w:r w:rsidR="005341CD">
        <w:rPr>
          <w:rFonts w:ascii="Arial" w:hAnsi="Arial" w:cs="Arial"/>
          <w:sz w:val="24"/>
          <w:szCs w:val="24"/>
        </w:rPr>
        <w:t>unpaid care by the government eff</w:t>
      </w:r>
      <w:r w:rsidR="00CE51C1">
        <w:rPr>
          <w:rFonts w:ascii="Arial" w:hAnsi="Arial" w:cs="Arial"/>
          <w:sz w:val="24"/>
          <w:szCs w:val="24"/>
        </w:rPr>
        <w:t>ort, where the elder citizen</w:t>
      </w:r>
      <w:r w:rsidR="006943E6">
        <w:rPr>
          <w:rFonts w:ascii="Arial" w:hAnsi="Arial" w:cs="Arial"/>
          <w:sz w:val="24"/>
          <w:szCs w:val="24"/>
        </w:rPr>
        <w:t xml:space="preserve">s were also considered sincerely </w:t>
      </w:r>
      <w:r w:rsidR="004F4E5A">
        <w:rPr>
          <w:rFonts w:ascii="Arial" w:hAnsi="Arial" w:cs="Arial"/>
          <w:sz w:val="24"/>
          <w:szCs w:val="24"/>
        </w:rPr>
        <w:t>(lordslibrary.parliment.uk,</w:t>
      </w:r>
      <w:r w:rsidR="00B96129">
        <w:rPr>
          <w:rFonts w:ascii="Arial" w:hAnsi="Arial" w:cs="Arial"/>
          <w:sz w:val="24"/>
          <w:szCs w:val="24"/>
        </w:rPr>
        <w:t xml:space="preserve"> 2021). </w:t>
      </w:r>
    </w:p>
    <w:p w14:paraId="0046ADE5" w14:textId="0AD7C757" w:rsidR="00304B79" w:rsidRDefault="00191239">
      <w:pPr>
        <w:rPr>
          <w:rFonts w:ascii="Arial" w:hAnsi="Arial" w:cs="Arial"/>
          <w:sz w:val="24"/>
          <w:szCs w:val="24"/>
        </w:rPr>
      </w:pPr>
      <w:r>
        <w:rPr>
          <w:rFonts w:ascii="Arial" w:hAnsi="Arial" w:cs="Arial"/>
          <w:sz w:val="24"/>
          <w:szCs w:val="24"/>
        </w:rPr>
        <w:t xml:space="preserve">The health and social care </w:t>
      </w:r>
      <w:r w:rsidR="00EC067D">
        <w:rPr>
          <w:rFonts w:ascii="Arial" w:hAnsi="Arial" w:cs="Arial"/>
          <w:sz w:val="24"/>
          <w:szCs w:val="24"/>
        </w:rPr>
        <w:t xml:space="preserve">authority of the UK </w:t>
      </w:r>
      <w:r w:rsidR="00FE01AB">
        <w:rPr>
          <w:rFonts w:ascii="Arial" w:hAnsi="Arial" w:cs="Arial"/>
          <w:sz w:val="24"/>
          <w:szCs w:val="24"/>
        </w:rPr>
        <w:t xml:space="preserve">priorities people’s health under the threat of </w:t>
      </w:r>
      <w:r w:rsidR="00E012B0">
        <w:rPr>
          <w:rFonts w:ascii="Arial" w:hAnsi="Arial" w:cs="Arial"/>
          <w:sz w:val="24"/>
          <w:szCs w:val="24"/>
        </w:rPr>
        <w:t xml:space="preserve">Covid 19, while the challenges of the </w:t>
      </w:r>
      <w:r w:rsidR="000C08BC">
        <w:rPr>
          <w:rFonts w:ascii="Arial" w:hAnsi="Arial" w:cs="Arial"/>
          <w:sz w:val="24"/>
          <w:szCs w:val="24"/>
        </w:rPr>
        <w:t>pandemic</w:t>
      </w:r>
      <w:r w:rsidR="00E012B0">
        <w:rPr>
          <w:rFonts w:ascii="Arial" w:hAnsi="Arial" w:cs="Arial"/>
          <w:sz w:val="24"/>
          <w:szCs w:val="24"/>
        </w:rPr>
        <w:t xml:space="preserve"> </w:t>
      </w:r>
      <w:r w:rsidR="000C08BC">
        <w:rPr>
          <w:rFonts w:ascii="Arial" w:hAnsi="Arial" w:cs="Arial"/>
          <w:sz w:val="24"/>
          <w:szCs w:val="24"/>
        </w:rPr>
        <w:t xml:space="preserve">have affected people on a major scale, </w:t>
      </w:r>
      <w:r w:rsidR="002901DB">
        <w:rPr>
          <w:rFonts w:ascii="Arial" w:hAnsi="Arial" w:cs="Arial"/>
          <w:sz w:val="24"/>
          <w:szCs w:val="24"/>
        </w:rPr>
        <w:t xml:space="preserve">especially the elder citizens. </w:t>
      </w:r>
      <w:r w:rsidR="005A1791">
        <w:rPr>
          <w:rFonts w:ascii="Arial" w:hAnsi="Arial" w:cs="Arial"/>
          <w:sz w:val="24"/>
          <w:szCs w:val="24"/>
        </w:rPr>
        <w:t xml:space="preserve">The authority, </w:t>
      </w:r>
      <w:r w:rsidR="00CB4248">
        <w:rPr>
          <w:rFonts w:ascii="Arial" w:hAnsi="Arial" w:cs="Arial"/>
          <w:sz w:val="24"/>
          <w:szCs w:val="24"/>
        </w:rPr>
        <w:t xml:space="preserve">apart from the physical issues, in elder people also focuses on the mental </w:t>
      </w:r>
      <w:r w:rsidR="00CD2E3D">
        <w:rPr>
          <w:rFonts w:ascii="Arial" w:hAnsi="Arial" w:cs="Arial"/>
          <w:sz w:val="24"/>
          <w:szCs w:val="24"/>
        </w:rPr>
        <w:t xml:space="preserve">health of the citizens as well to assure their further betterment and better lifestyle. </w:t>
      </w:r>
      <w:r w:rsidR="00DB2CE6">
        <w:rPr>
          <w:rFonts w:ascii="Arial" w:hAnsi="Arial" w:cs="Arial"/>
          <w:sz w:val="24"/>
          <w:szCs w:val="24"/>
        </w:rPr>
        <w:t>It also focuses on the su</w:t>
      </w:r>
      <w:r w:rsidR="003A718C">
        <w:rPr>
          <w:rFonts w:ascii="Arial" w:hAnsi="Arial" w:cs="Arial"/>
          <w:sz w:val="24"/>
          <w:szCs w:val="24"/>
        </w:rPr>
        <w:t xml:space="preserve">stainable and high quality of services at the time of need and in this regard, </w:t>
      </w:r>
      <w:r w:rsidR="00304B79">
        <w:rPr>
          <w:rFonts w:ascii="Arial" w:hAnsi="Arial" w:cs="Arial"/>
          <w:sz w:val="24"/>
          <w:szCs w:val="24"/>
        </w:rPr>
        <w:t xml:space="preserve">the infrastructure of the health industry </w:t>
      </w:r>
      <w:r w:rsidR="005260A7">
        <w:rPr>
          <w:rFonts w:ascii="Arial" w:hAnsi="Arial" w:cs="Arial"/>
          <w:sz w:val="24"/>
          <w:szCs w:val="24"/>
        </w:rPr>
        <w:t xml:space="preserve">has been facilitated </w:t>
      </w:r>
      <w:r w:rsidR="00AA3C72">
        <w:rPr>
          <w:rFonts w:ascii="Arial" w:hAnsi="Arial" w:cs="Arial"/>
          <w:sz w:val="24"/>
          <w:szCs w:val="24"/>
        </w:rPr>
        <w:t xml:space="preserve">with good </w:t>
      </w:r>
      <w:r w:rsidR="005B305C">
        <w:rPr>
          <w:rFonts w:ascii="Arial" w:hAnsi="Arial" w:cs="Arial"/>
          <w:sz w:val="24"/>
          <w:szCs w:val="24"/>
        </w:rPr>
        <w:t xml:space="preserve">tools and techniques </w:t>
      </w:r>
      <w:r w:rsidR="00FF29DF">
        <w:rPr>
          <w:rFonts w:ascii="Arial" w:hAnsi="Arial" w:cs="Arial"/>
          <w:sz w:val="24"/>
          <w:szCs w:val="24"/>
        </w:rPr>
        <w:t xml:space="preserve">for elder population. </w:t>
      </w:r>
      <w:r w:rsidR="004A734B">
        <w:rPr>
          <w:rFonts w:ascii="Arial" w:hAnsi="Arial" w:cs="Arial"/>
          <w:sz w:val="24"/>
          <w:szCs w:val="24"/>
        </w:rPr>
        <w:t>(</w:t>
      </w:r>
      <w:proofErr w:type="spellStart"/>
      <w:r w:rsidR="004A734B">
        <w:rPr>
          <w:rFonts w:ascii="Arial" w:hAnsi="Arial" w:cs="Arial"/>
          <w:sz w:val="24"/>
          <w:szCs w:val="24"/>
        </w:rPr>
        <w:t>Soley</w:t>
      </w:r>
      <w:r w:rsidR="001A26CF">
        <w:rPr>
          <w:rFonts w:ascii="Arial" w:hAnsi="Arial" w:cs="Arial"/>
          <w:sz w:val="24"/>
          <w:szCs w:val="24"/>
        </w:rPr>
        <w:t>-</w:t>
      </w:r>
      <w:r w:rsidR="00564590">
        <w:rPr>
          <w:rFonts w:ascii="Arial" w:hAnsi="Arial" w:cs="Arial"/>
          <w:sz w:val="24"/>
          <w:szCs w:val="24"/>
        </w:rPr>
        <w:t>Bori</w:t>
      </w:r>
      <w:proofErr w:type="spellEnd"/>
      <w:r w:rsidR="00564590">
        <w:rPr>
          <w:rFonts w:ascii="Arial" w:hAnsi="Arial" w:cs="Arial"/>
          <w:sz w:val="24"/>
          <w:szCs w:val="24"/>
        </w:rPr>
        <w:t xml:space="preserve"> </w:t>
      </w:r>
      <w:proofErr w:type="spellStart"/>
      <w:r w:rsidR="00564590">
        <w:rPr>
          <w:rFonts w:ascii="Arial" w:hAnsi="Arial" w:cs="Arial"/>
          <w:sz w:val="24"/>
          <w:szCs w:val="24"/>
        </w:rPr>
        <w:t>el</w:t>
      </w:r>
      <w:proofErr w:type="spellEnd"/>
      <w:r w:rsidR="00564590">
        <w:rPr>
          <w:rFonts w:ascii="Arial" w:hAnsi="Arial" w:cs="Arial"/>
          <w:sz w:val="24"/>
          <w:szCs w:val="24"/>
        </w:rPr>
        <w:t xml:space="preserve"> al 2021). The legis</w:t>
      </w:r>
      <w:r w:rsidR="003C0854">
        <w:rPr>
          <w:rFonts w:ascii="Arial" w:hAnsi="Arial" w:cs="Arial"/>
          <w:sz w:val="24"/>
          <w:szCs w:val="24"/>
        </w:rPr>
        <w:t xml:space="preserve">lative intervention </w:t>
      </w:r>
      <w:r w:rsidR="000C7C64">
        <w:rPr>
          <w:rFonts w:ascii="Arial" w:hAnsi="Arial" w:cs="Arial"/>
          <w:sz w:val="24"/>
          <w:szCs w:val="24"/>
        </w:rPr>
        <w:t xml:space="preserve">to </w:t>
      </w:r>
      <w:r w:rsidR="0059504B">
        <w:rPr>
          <w:rFonts w:ascii="Arial" w:hAnsi="Arial" w:cs="Arial"/>
          <w:sz w:val="24"/>
          <w:szCs w:val="24"/>
        </w:rPr>
        <w:t xml:space="preserve">secure a certain amount for national </w:t>
      </w:r>
      <w:r w:rsidR="00E6334C">
        <w:rPr>
          <w:rFonts w:ascii="Arial" w:hAnsi="Arial" w:cs="Arial"/>
          <w:sz w:val="24"/>
          <w:szCs w:val="24"/>
        </w:rPr>
        <w:t xml:space="preserve">health and </w:t>
      </w:r>
      <w:r w:rsidR="00A0456A">
        <w:rPr>
          <w:rFonts w:ascii="Arial" w:hAnsi="Arial" w:cs="Arial"/>
          <w:sz w:val="24"/>
          <w:szCs w:val="24"/>
        </w:rPr>
        <w:t xml:space="preserve">hygiene has also played major role. </w:t>
      </w:r>
      <w:r w:rsidR="006C7B8A">
        <w:rPr>
          <w:rFonts w:ascii="Arial" w:hAnsi="Arial" w:cs="Arial"/>
          <w:sz w:val="24"/>
          <w:szCs w:val="24"/>
        </w:rPr>
        <w:t xml:space="preserve"> </w:t>
      </w:r>
      <w:r w:rsidR="00997C52">
        <w:rPr>
          <w:rFonts w:ascii="Arial" w:hAnsi="Arial" w:cs="Arial"/>
          <w:sz w:val="24"/>
          <w:szCs w:val="24"/>
        </w:rPr>
        <w:t xml:space="preserve"> </w:t>
      </w:r>
      <w:r w:rsidR="00B86023">
        <w:rPr>
          <w:rFonts w:ascii="Arial" w:hAnsi="Arial" w:cs="Arial"/>
          <w:sz w:val="24"/>
          <w:szCs w:val="24"/>
        </w:rPr>
        <w:t xml:space="preserve"> </w:t>
      </w:r>
      <w:r w:rsidR="00AB1EEE">
        <w:rPr>
          <w:rFonts w:ascii="Arial" w:hAnsi="Arial" w:cs="Arial"/>
          <w:sz w:val="24"/>
          <w:szCs w:val="24"/>
        </w:rPr>
        <w:t xml:space="preserve"> </w:t>
      </w:r>
    </w:p>
    <w:p w14:paraId="188EF97B" w14:textId="09AE3ABB" w:rsidR="00F2567A" w:rsidRDefault="00DB786B">
      <w:pPr>
        <w:rPr>
          <w:rFonts w:ascii="Arial" w:hAnsi="Arial" w:cs="Arial"/>
          <w:sz w:val="24"/>
          <w:szCs w:val="24"/>
        </w:rPr>
      </w:pPr>
      <w:r>
        <w:rPr>
          <w:rFonts w:ascii="Arial" w:hAnsi="Arial" w:cs="Arial"/>
          <w:sz w:val="24"/>
          <w:szCs w:val="24"/>
        </w:rPr>
        <w:t xml:space="preserve">According to WHO “World Health Organization” </w:t>
      </w:r>
      <w:r w:rsidR="00305A6B">
        <w:rPr>
          <w:rFonts w:ascii="Arial" w:hAnsi="Arial" w:cs="Arial"/>
          <w:sz w:val="24"/>
          <w:szCs w:val="24"/>
        </w:rPr>
        <w:t xml:space="preserve">by 2050, the proportion of </w:t>
      </w:r>
      <w:r w:rsidR="00FD79E3">
        <w:rPr>
          <w:rFonts w:ascii="Arial" w:hAnsi="Arial" w:cs="Arial"/>
          <w:sz w:val="24"/>
          <w:szCs w:val="24"/>
        </w:rPr>
        <w:t xml:space="preserve">the world’s population over 60 years will </w:t>
      </w:r>
      <w:r w:rsidR="0073780F">
        <w:rPr>
          <w:rFonts w:ascii="Arial" w:hAnsi="Arial" w:cs="Arial"/>
          <w:sz w:val="24"/>
          <w:szCs w:val="24"/>
        </w:rPr>
        <w:t xml:space="preserve">nearly double from 12% to 22%. </w:t>
      </w:r>
      <w:r w:rsidR="006F37C2">
        <w:rPr>
          <w:rFonts w:ascii="Arial" w:hAnsi="Arial" w:cs="Arial"/>
          <w:sz w:val="24"/>
          <w:szCs w:val="24"/>
        </w:rPr>
        <w:t xml:space="preserve"> People </w:t>
      </w:r>
      <w:r w:rsidR="001D5623">
        <w:rPr>
          <w:rFonts w:ascii="Arial" w:hAnsi="Arial" w:cs="Arial"/>
          <w:sz w:val="24"/>
          <w:szCs w:val="24"/>
        </w:rPr>
        <w:t>worldwide</w:t>
      </w:r>
      <w:r w:rsidR="006F37C2">
        <w:rPr>
          <w:rFonts w:ascii="Arial" w:hAnsi="Arial" w:cs="Arial"/>
          <w:sz w:val="24"/>
          <w:szCs w:val="24"/>
        </w:rPr>
        <w:t xml:space="preserve"> are living </w:t>
      </w:r>
      <w:r w:rsidR="00893FA8">
        <w:rPr>
          <w:rFonts w:ascii="Arial" w:hAnsi="Arial" w:cs="Arial"/>
          <w:sz w:val="24"/>
          <w:szCs w:val="24"/>
        </w:rPr>
        <w:t xml:space="preserve">longer then ever. </w:t>
      </w:r>
    </w:p>
    <w:p w14:paraId="5054E770" w14:textId="71E8687A" w:rsidR="00373EFF" w:rsidRDefault="008168F0">
      <w:pPr>
        <w:rPr>
          <w:rFonts w:ascii="Arial" w:hAnsi="Arial" w:cs="Arial"/>
          <w:sz w:val="24"/>
          <w:szCs w:val="24"/>
        </w:rPr>
      </w:pPr>
      <w:r>
        <w:rPr>
          <w:rFonts w:ascii="Arial" w:hAnsi="Arial" w:cs="Arial"/>
          <w:sz w:val="24"/>
          <w:szCs w:val="24"/>
        </w:rPr>
        <w:t xml:space="preserve">The </w:t>
      </w:r>
      <w:r w:rsidR="00A129D6">
        <w:rPr>
          <w:rFonts w:ascii="Arial" w:hAnsi="Arial" w:cs="Arial"/>
          <w:sz w:val="24"/>
          <w:szCs w:val="24"/>
        </w:rPr>
        <w:t xml:space="preserve">digitalisation </w:t>
      </w:r>
      <w:r w:rsidR="008550CB">
        <w:rPr>
          <w:rFonts w:ascii="Arial" w:hAnsi="Arial" w:cs="Arial"/>
          <w:sz w:val="24"/>
          <w:szCs w:val="24"/>
        </w:rPr>
        <w:t xml:space="preserve">of the healthcare system in the UK has also focused </w:t>
      </w:r>
      <w:r w:rsidR="00CB52B6">
        <w:rPr>
          <w:rFonts w:ascii="Arial" w:hAnsi="Arial" w:cs="Arial"/>
          <w:sz w:val="24"/>
          <w:szCs w:val="24"/>
        </w:rPr>
        <w:t xml:space="preserve">smart utilities by the management and the older patients need, </w:t>
      </w:r>
      <w:r w:rsidR="00E73C65">
        <w:rPr>
          <w:rFonts w:ascii="Arial" w:hAnsi="Arial" w:cs="Arial"/>
          <w:sz w:val="24"/>
          <w:szCs w:val="24"/>
        </w:rPr>
        <w:t>while the role of the “</w:t>
      </w:r>
      <w:r w:rsidR="007D4725">
        <w:rPr>
          <w:rFonts w:ascii="Arial" w:hAnsi="Arial" w:cs="Arial"/>
          <w:sz w:val="24"/>
          <w:szCs w:val="24"/>
        </w:rPr>
        <w:t>B</w:t>
      </w:r>
      <w:r w:rsidR="00E73C65">
        <w:rPr>
          <w:rFonts w:ascii="Arial" w:hAnsi="Arial" w:cs="Arial"/>
          <w:sz w:val="24"/>
          <w:szCs w:val="24"/>
        </w:rPr>
        <w:t xml:space="preserve">lue </w:t>
      </w:r>
      <w:r w:rsidR="007D4725">
        <w:rPr>
          <w:rFonts w:ascii="Arial" w:hAnsi="Arial" w:cs="Arial"/>
          <w:sz w:val="24"/>
          <w:szCs w:val="24"/>
        </w:rPr>
        <w:t>B</w:t>
      </w:r>
      <w:r w:rsidR="00E73C65">
        <w:rPr>
          <w:rFonts w:ascii="Arial" w:hAnsi="Arial" w:cs="Arial"/>
          <w:sz w:val="24"/>
          <w:szCs w:val="24"/>
        </w:rPr>
        <w:t>ox” has been identified sin</w:t>
      </w:r>
      <w:r w:rsidR="00E968D1">
        <w:rPr>
          <w:rFonts w:ascii="Arial" w:hAnsi="Arial" w:cs="Arial"/>
          <w:sz w:val="24"/>
          <w:szCs w:val="24"/>
        </w:rPr>
        <w:t xml:space="preserve">cerely (perry et al. 2020). The </w:t>
      </w:r>
      <w:r w:rsidR="00640202">
        <w:rPr>
          <w:rFonts w:ascii="Arial" w:hAnsi="Arial" w:cs="Arial"/>
          <w:sz w:val="24"/>
          <w:szCs w:val="24"/>
        </w:rPr>
        <w:t>wireless and</w:t>
      </w:r>
      <w:r w:rsidR="00E968D1">
        <w:rPr>
          <w:rFonts w:ascii="Arial" w:hAnsi="Arial" w:cs="Arial"/>
          <w:sz w:val="24"/>
          <w:szCs w:val="24"/>
        </w:rPr>
        <w:t xml:space="preserve"> portable </w:t>
      </w:r>
      <w:r w:rsidR="004B462A">
        <w:rPr>
          <w:rFonts w:ascii="Arial" w:hAnsi="Arial" w:cs="Arial"/>
          <w:sz w:val="24"/>
          <w:szCs w:val="24"/>
        </w:rPr>
        <w:t xml:space="preserve">blue box </w:t>
      </w:r>
      <w:r w:rsidR="00B87CF2">
        <w:rPr>
          <w:rFonts w:ascii="Arial" w:hAnsi="Arial" w:cs="Arial"/>
          <w:sz w:val="24"/>
          <w:szCs w:val="24"/>
        </w:rPr>
        <w:t>assists people with sev</w:t>
      </w:r>
      <w:r w:rsidR="00A52D85">
        <w:rPr>
          <w:rFonts w:ascii="Arial" w:hAnsi="Arial" w:cs="Arial"/>
          <w:sz w:val="24"/>
          <w:szCs w:val="24"/>
        </w:rPr>
        <w:t>eral “long-term conditions”</w:t>
      </w:r>
      <w:r w:rsidR="00804DD9">
        <w:rPr>
          <w:rFonts w:ascii="Arial" w:hAnsi="Arial" w:cs="Arial"/>
          <w:sz w:val="24"/>
          <w:szCs w:val="24"/>
        </w:rPr>
        <w:t xml:space="preserve">, such as </w:t>
      </w:r>
      <w:r w:rsidR="00BF3010">
        <w:rPr>
          <w:rFonts w:ascii="Arial" w:hAnsi="Arial" w:cs="Arial"/>
          <w:sz w:val="24"/>
          <w:szCs w:val="24"/>
        </w:rPr>
        <w:t>diabetes, asthma</w:t>
      </w:r>
      <w:r w:rsidR="00EA64F7">
        <w:rPr>
          <w:rFonts w:ascii="Arial" w:hAnsi="Arial" w:cs="Arial"/>
          <w:sz w:val="24"/>
          <w:szCs w:val="24"/>
        </w:rPr>
        <w:t xml:space="preserve">, </w:t>
      </w:r>
      <w:r w:rsidR="003B4975">
        <w:rPr>
          <w:rFonts w:ascii="Arial" w:hAnsi="Arial" w:cs="Arial"/>
          <w:sz w:val="24"/>
          <w:szCs w:val="24"/>
        </w:rPr>
        <w:t>COPD,</w:t>
      </w:r>
      <w:r w:rsidR="00EA64F7">
        <w:rPr>
          <w:rFonts w:ascii="Arial" w:hAnsi="Arial" w:cs="Arial"/>
          <w:sz w:val="24"/>
          <w:szCs w:val="24"/>
        </w:rPr>
        <w:t xml:space="preserve"> and coronary heart disease</w:t>
      </w:r>
      <w:r w:rsidR="00BF3010">
        <w:rPr>
          <w:rFonts w:ascii="Arial" w:hAnsi="Arial" w:cs="Arial"/>
          <w:sz w:val="24"/>
          <w:szCs w:val="24"/>
        </w:rPr>
        <w:t xml:space="preserve">. The box </w:t>
      </w:r>
      <w:r w:rsidR="0076410B">
        <w:rPr>
          <w:rFonts w:ascii="Arial" w:hAnsi="Arial" w:cs="Arial"/>
          <w:sz w:val="24"/>
          <w:szCs w:val="24"/>
        </w:rPr>
        <w:t xml:space="preserve">also assists patients with short-term </w:t>
      </w:r>
      <w:r w:rsidR="004218CF">
        <w:rPr>
          <w:rFonts w:ascii="Arial" w:hAnsi="Arial" w:cs="Arial"/>
          <w:sz w:val="24"/>
          <w:szCs w:val="24"/>
        </w:rPr>
        <w:t xml:space="preserve">requirements. Monitoring of the box has been </w:t>
      </w:r>
      <w:r w:rsidR="006603BC">
        <w:rPr>
          <w:rFonts w:ascii="Arial" w:hAnsi="Arial" w:cs="Arial"/>
          <w:sz w:val="24"/>
          <w:szCs w:val="24"/>
        </w:rPr>
        <w:t xml:space="preserve">simplified by the management for emergency </w:t>
      </w:r>
      <w:r w:rsidR="00993909">
        <w:rPr>
          <w:rFonts w:ascii="Arial" w:hAnsi="Arial" w:cs="Arial"/>
          <w:sz w:val="24"/>
          <w:szCs w:val="24"/>
        </w:rPr>
        <w:t xml:space="preserve">needs, and informal carers are also able </w:t>
      </w:r>
      <w:r w:rsidR="00992C27">
        <w:rPr>
          <w:rFonts w:ascii="Arial" w:hAnsi="Arial" w:cs="Arial"/>
          <w:sz w:val="24"/>
          <w:szCs w:val="24"/>
        </w:rPr>
        <w:t xml:space="preserve">to use it </w:t>
      </w:r>
      <w:r w:rsidR="006B4E03">
        <w:rPr>
          <w:rFonts w:ascii="Arial" w:hAnsi="Arial" w:cs="Arial"/>
          <w:sz w:val="24"/>
          <w:szCs w:val="24"/>
        </w:rPr>
        <w:t xml:space="preserve">in the case of short-term </w:t>
      </w:r>
      <w:r w:rsidR="00362841">
        <w:rPr>
          <w:rFonts w:ascii="Arial" w:hAnsi="Arial" w:cs="Arial"/>
          <w:sz w:val="24"/>
          <w:szCs w:val="24"/>
        </w:rPr>
        <w:t>requirements. A report suggests that the usage</w:t>
      </w:r>
      <w:r w:rsidR="00097AE7">
        <w:rPr>
          <w:rFonts w:ascii="Arial" w:hAnsi="Arial" w:cs="Arial"/>
          <w:sz w:val="24"/>
          <w:szCs w:val="24"/>
        </w:rPr>
        <w:t xml:space="preserve"> of Blue Box </w:t>
      </w:r>
      <w:r w:rsidR="00603AF2">
        <w:rPr>
          <w:rFonts w:ascii="Arial" w:hAnsi="Arial" w:cs="Arial"/>
          <w:sz w:val="24"/>
          <w:szCs w:val="24"/>
        </w:rPr>
        <w:t xml:space="preserve">has reduced 22% of the ambulance </w:t>
      </w:r>
      <w:r w:rsidR="004E127D">
        <w:rPr>
          <w:rFonts w:ascii="Arial" w:hAnsi="Arial" w:cs="Arial"/>
          <w:sz w:val="24"/>
          <w:szCs w:val="24"/>
        </w:rPr>
        <w:t>request and it also reduced 46%</w:t>
      </w:r>
      <w:r w:rsidR="002A513D">
        <w:rPr>
          <w:rFonts w:ascii="Arial" w:hAnsi="Arial" w:cs="Arial"/>
          <w:sz w:val="24"/>
          <w:szCs w:val="24"/>
        </w:rPr>
        <w:t xml:space="preserve"> </w:t>
      </w:r>
      <w:r w:rsidR="00AF2CBE">
        <w:rPr>
          <w:rFonts w:ascii="Arial" w:hAnsi="Arial" w:cs="Arial"/>
          <w:sz w:val="24"/>
          <w:szCs w:val="24"/>
        </w:rPr>
        <w:t xml:space="preserve">of the usual days in hospital days for </w:t>
      </w:r>
      <w:r w:rsidR="00EF4BBF">
        <w:rPr>
          <w:rFonts w:ascii="Arial" w:hAnsi="Arial" w:cs="Arial"/>
          <w:sz w:val="24"/>
          <w:szCs w:val="24"/>
        </w:rPr>
        <w:t>a patient (whzan.uk,2022)</w:t>
      </w:r>
      <w:r w:rsidR="00351653">
        <w:rPr>
          <w:rFonts w:ascii="Arial" w:hAnsi="Arial" w:cs="Arial"/>
          <w:sz w:val="24"/>
          <w:szCs w:val="24"/>
        </w:rPr>
        <w:t xml:space="preserve">. </w:t>
      </w:r>
      <w:r w:rsidR="003F055A">
        <w:rPr>
          <w:rFonts w:ascii="Arial" w:hAnsi="Arial" w:cs="Arial"/>
          <w:sz w:val="24"/>
          <w:szCs w:val="24"/>
        </w:rPr>
        <w:t xml:space="preserve">The </w:t>
      </w:r>
      <w:r w:rsidR="00D275E3">
        <w:rPr>
          <w:rFonts w:ascii="Arial" w:hAnsi="Arial" w:cs="Arial"/>
          <w:sz w:val="24"/>
          <w:szCs w:val="24"/>
        </w:rPr>
        <w:t xml:space="preserve">reports also </w:t>
      </w:r>
      <w:r w:rsidR="00CD09D3">
        <w:rPr>
          <w:rFonts w:ascii="Arial" w:hAnsi="Arial" w:cs="Arial"/>
          <w:sz w:val="24"/>
          <w:szCs w:val="24"/>
        </w:rPr>
        <w:t>highlight</w:t>
      </w:r>
      <w:r w:rsidR="0020440A">
        <w:rPr>
          <w:rFonts w:ascii="Arial" w:hAnsi="Arial" w:cs="Arial"/>
          <w:sz w:val="24"/>
          <w:szCs w:val="24"/>
        </w:rPr>
        <w:t xml:space="preserve"> </w:t>
      </w:r>
      <w:r w:rsidR="00902FF8">
        <w:rPr>
          <w:rFonts w:ascii="Arial" w:hAnsi="Arial" w:cs="Arial"/>
          <w:sz w:val="24"/>
          <w:szCs w:val="24"/>
        </w:rPr>
        <w:t xml:space="preserve">that based on the usage of Blue Box a reduction </w:t>
      </w:r>
      <w:r w:rsidR="0066481C">
        <w:rPr>
          <w:rFonts w:ascii="Arial" w:hAnsi="Arial" w:cs="Arial"/>
          <w:sz w:val="24"/>
          <w:szCs w:val="24"/>
        </w:rPr>
        <w:t xml:space="preserve">of 33% in emergency admissions has been possible, </w:t>
      </w:r>
      <w:r w:rsidR="00EC7261">
        <w:rPr>
          <w:rFonts w:ascii="Arial" w:hAnsi="Arial" w:cs="Arial"/>
          <w:sz w:val="24"/>
          <w:szCs w:val="24"/>
        </w:rPr>
        <w:t>while the reduction of “</w:t>
      </w:r>
      <w:r w:rsidR="0093271F">
        <w:rPr>
          <w:rFonts w:ascii="Arial" w:hAnsi="Arial" w:cs="Arial"/>
          <w:sz w:val="24"/>
          <w:szCs w:val="24"/>
        </w:rPr>
        <w:t>unplanned</w:t>
      </w:r>
      <w:r w:rsidR="00864AE2">
        <w:rPr>
          <w:rFonts w:ascii="Arial" w:hAnsi="Arial" w:cs="Arial"/>
          <w:sz w:val="24"/>
          <w:szCs w:val="24"/>
        </w:rPr>
        <w:t xml:space="preserve"> GP</w:t>
      </w:r>
      <w:r w:rsidR="0062405B">
        <w:rPr>
          <w:rFonts w:ascii="Arial" w:hAnsi="Arial" w:cs="Arial"/>
          <w:sz w:val="24"/>
          <w:szCs w:val="24"/>
        </w:rPr>
        <w:t xml:space="preserve"> visits” in elder people </w:t>
      </w:r>
      <w:r w:rsidR="00AB63D1">
        <w:rPr>
          <w:rFonts w:ascii="Arial" w:hAnsi="Arial" w:cs="Arial"/>
          <w:sz w:val="24"/>
          <w:szCs w:val="24"/>
        </w:rPr>
        <w:t xml:space="preserve">and emergency calls have been </w:t>
      </w:r>
      <w:r w:rsidR="00184191">
        <w:rPr>
          <w:rFonts w:ascii="Arial" w:hAnsi="Arial" w:cs="Arial"/>
          <w:sz w:val="24"/>
          <w:szCs w:val="24"/>
        </w:rPr>
        <w:t>reduced by 3</w:t>
      </w:r>
      <w:r w:rsidR="00327300">
        <w:rPr>
          <w:rFonts w:ascii="Arial" w:hAnsi="Arial" w:cs="Arial"/>
          <w:sz w:val="24"/>
          <w:szCs w:val="24"/>
        </w:rPr>
        <w:t>5</w:t>
      </w:r>
      <w:r w:rsidR="00184191">
        <w:rPr>
          <w:rFonts w:ascii="Arial" w:hAnsi="Arial" w:cs="Arial"/>
          <w:sz w:val="24"/>
          <w:szCs w:val="24"/>
        </w:rPr>
        <w:t>% and 50%</w:t>
      </w:r>
      <w:r w:rsidR="00E74F83">
        <w:rPr>
          <w:rFonts w:ascii="Arial" w:hAnsi="Arial" w:cs="Arial"/>
          <w:sz w:val="24"/>
          <w:szCs w:val="24"/>
        </w:rPr>
        <w:t xml:space="preserve"> </w:t>
      </w:r>
      <w:r w:rsidR="00CD09D3">
        <w:rPr>
          <w:rFonts w:ascii="Arial" w:hAnsi="Arial" w:cs="Arial"/>
          <w:sz w:val="24"/>
          <w:szCs w:val="24"/>
        </w:rPr>
        <w:t xml:space="preserve">respectively. Apart from it, </w:t>
      </w:r>
      <w:r w:rsidR="0093271F">
        <w:rPr>
          <w:rFonts w:ascii="Arial" w:hAnsi="Arial" w:cs="Arial"/>
          <w:sz w:val="24"/>
          <w:szCs w:val="24"/>
        </w:rPr>
        <w:t xml:space="preserve">the usage </w:t>
      </w:r>
      <w:r w:rsidR="00A4206E">
        <w:rPr>
          <w:rFonts w:ascii="Arial" w:hAnsi="Arial" w:cs="Arial"/>
          <w:sz w:val="24"/>
          <w:szCs w:val="24"/>
        </w:rPr>
        <w:t>of mobile applications, telecommunication</w:t>
      </w:r>
      <w:r w:rsidR="0051636E">
        <w:rPr>
          <w:rFonts w:ascii="Arial" w:hAnsi="Arial" w:cs="Arial"/>
          <w:sz w:val="24"/>
          <w:szCs w:val="24"/>
        </w:rPr>
        <w:t xml:space="preserve">, electronic, mail, and social media </w:t>
      </w:r>
      <w:r w:rsidR="0008202C">
        <w:rPr>
          <w:rFonts w:ascii="Arial" w:hAnsi="Arial" w:cs="Arial"/>
          <w:sz w:val="24"/>
          <w:szCs w:val="24"/>
        </w:rPr>
        <w:t>handles are also used by the management to make</w:t>
      </w:r>
      <w:r w:rsidR="00F1306B">
        <w:rPr>
          <w:rFonts w:ascii="Arial" w:hAnsi="Arial" w:cs="Arial"/>
          <w:sz w:val="24"/>
          <w:szCs w:val="24"/>
        </w:rPr>
        <w:t xml:space="preserve"> </w:t>
      </w:r>
      <w:r w:rsidR="0008202C">
        <w:rPr>
          <w:rFonts w:ascii="Arial" w:hAnsi="Arial" w:cs="Arial"/>
          <w:sz w:val="24"/>
          <w:szCs w:val="24"/>
        </w:rPr>
        <w:t xml:space="preserve">communication </w:t>
      </w:r>
      <w:r w:rsidR="003C5BA8">
        <w:rPr>
          <w:rFonts w:ascii="Arial" w:hAnsi="Arial" w:cs="Arial"/>
          <w:sz w:val="24"/>
          <w:szCs w:val="24"/>
        </w:rPr>
        <w:t xml:space="preserve">with the patients for fast services, while updated websites with the minimum number </w:t>
      </w:r>
      <w:r w:rsidR="0015052A">
        <w:rPr>
          <w:rFonts w:ascii="Arial" w:hAnsi="Arial" w:cs="Arial"/>
          <w:sz w:val="24"/>
          <w:szCs w:val="24"/>
        </w:rPr>
        <w:t xml:space="preserve">of </w:t>
      </w:r>
      <w:r w:rsidR="00CD70FC">
        <w:rPr>
          <w:rFonts w:ascii="Arial" w:hAnsi="Arial" w:cs="Arial"/>
          <w:sz w:val="24"/>
          <w:szCs w:val="24"/>
        </w:rPr>
        <w:t>FSQs (</w:t>
      </w:r>
      <w:r w:rsidR="0015052A">
        <w:rPr>
          <w:rFonts w:ascii="Arial" w:hAnsi="Arial" w:cs="Arial"/>
          <w:sz w:val="24"/>
          <w:szCs w:val="24"/>
        </w:rPr>
        <w:t>Frequently Asked Question</w:t>
      </w:r>
      <w:r w:rsidR="003B2251">
        <w:rPr>
          <w:rFonts w:ascii="Arial" w:hAnsi="Arial" w:cs="Arial"/>
          <w:sz w:val="24"/>
          <w:szCs w:val="24"/>
        </w:rPr>
        <w:t>s are provided for the pu</w:t>
      </w:r>
      <w:r w:rsidR="00F1306B">
        <w:rPr>
          <w:rFonts w:ascii="Arial" w:hAnsi="Arial" w:cs="Arial"/>
          <w:sz w:val="24"/>
          <w:szCs w:val="24"/>
        </w:rPr>
        <w:t xml:space="preserve">blic </w:t>
      </w:r>
      <w:r w:rsidR="0066069E">
        <w:rPr>
          <w:rFonts w:ascii="Arial" w:hAnsi="Arial" w:cs="Arial"/>
          <w:sz w:val="24"/>
          <w:szCs w:val="24"/>
        </w:rPr>
        <w:t>benefits (</w:t>
      </w:r>
      <w:r w:rsidR="00F1306B">
        <w:rPr>
          <w:rFonts w:ascii="Arial" w:hAnsi="Arial" w:cs="Arial"/>
          <w:sz w:val="24"/>
          <w:szCs w:val="24"/>
        </w:rPr>
        <w:t>B</w:t>
      </w:r>
      <w:r w:rsidR="00CD70FC">
        <w:rPr>
          <w:rFonts w:ascii="Arial" w:hAnsi="Arial" w:cs="Arial"/>
          <w:sz w:val="24"/>
          <w:szCs w:val="24"/>
        </w:rPr>
        <w:t>oulding and Hinrichs-</w:t>
      </w:r>
      <w:proofErr w:type="spellStart"/>
      <w:r w:rsidR="00CD70FC">
        <w:rPr>
          <w:rFonts w:ascii="Arial" w:hAnsi="Arial" w:cs="Arial"/>
          <w:sz w:val="24"/>
          <w:szCs w:val="24"/>
        </w:rPr>
        <w:t>Krapels</w:t>
      </w:r>
      <w:proofErr w:type="spellEnd"/>
      <w:r w:rsidR="00CD70FC">
        <w:rPr>
          <w:rFonts w:ascii="Arial" w:hAnsi="Arial" w:cs="Arial"/>
          <w:sz w:val="24"/>
          <w:szCs w:val="24"/>
        </w:rPr>
        <w:t>, 2021</w:t>
      </w:r>
      <w:r w:rsidR="0059537D">
        <w:rPr>
          <w:rFonts w:ascii="Arial" w:hAnsi="Arial" w:cs="Arial"/>
          <w:sz w:val="24"/>
          <w:szCs w:val="24"/>
        </w:rPr>
        <w:t xml:space="preserve">). </w:t>
      </w:r>
      <w:r w:rsidR="00373EFF">
        <w:rPr>
          <w:rFonts w:ascii="Arial" w:hAnsi="Arial" w:cs="Arial"/>
          <w:sz w:val="24"/>
          <w:szCs w:val="24"/>
        </w:rPr>
        <w:t xml:space="preserve">The Graph depicted below refers </w:t>
      </w:r>
      <w:r w:rsidR="0066069E">
        <w:rPr>
          <w:rFonts w:ascii="Arial" w:hAnsi="Arial" w:cs="Arial"/>
          <w:sz w:val="24"/>
          <w:szCs w:val="24"/>
        </w:rPr>
        <w:t xml:space="preserve">to the growth rates of the UK and healthcare expenditure </w:t>
      </w:r>
      <w:r w:rsidR="000319D4">
        <w:rPr>
          <w:rFonts w:ascii="Arial" w:hAnsi="Arial" w:cs="Arial"/>
          <w:sz w:val="24"/>
          <w:szCs w:val="24"/>
        </w:rPr>
        <w:t xml:space="preserve">of the country. According to the </w:t>
      </w:r>
      <w:r w:rsidR="00547845">
        <w:rPr>
          <w:rFonts w:ascii="Arial" w:hAnsi="Arial" w:cs="Arial"/>
          <w:sz w:val="24"/>
          <w:szCs w:val="24"/>
        </w:rPr>
        <w:t xml:space="preserve">graph, the gradual growth of the country’s </w:t>
      </w:r>
      <w:r w:rsidR="0059537D">
        <w:rPr>
          <w:rFonts w:ascii="Arial" w:hAnsi="Arial" w:cs="Arial"/>
          <w:sz w:val="24"/>
          <w:szCs w:val="24"/>
        </w:rPr>
        <w:t>annual revenue f</w:t>
      </w:r>
      <w:r w:rsidR="000674F8">
        <w:rPr>
          <w:rFonts w:ascii="Arial" w:hAnsi="Arial" w:cs="Arial"/>
          <w:sz w:val="24"/>
          <w:szCs w:val="24"/>
        </w:rPr>
        <w:t xml:space="preserve">rom the concerned industry refers </w:t>
      </w:r>
      <w:r w:rsidR="001B62B4">
        <w:rPr>
          <w:rFonts w:ascii="Arial" w:hAnsi="Arial" w:cs="Arial"/>
          <w:sz w:val="24"/>
          <w:szCs w:val="24"/>
        </w:rPr>
        <w:t xml:space="preserve">to its collaborative success as an important </w:t>
      </w:r>
      <w:r w:rsidR="00E4372D">
        <w:rPr>
          <w:rFonts w:ascii="Arial" w:hAnsi="Arial" w:cs="Arial"/>
          <w:sz w:val="24"/>
          <w:szCs w:val="24"/>
        </w:rPr>
        <w:t>industry in the UK</w:t>
      </w:r>
      <w:r w:rsidR="002338A9">
        <w:rPr>
          <w:rFonts w:ascii="Arial" w:hAnsi="Arial" w:cs="Arial"/>
          <w:sz w:val="24"/>
          <w:szCs w:val="24"/>
        </w:rPr>
        <w:t>, and in 2020, the growth rate reached 19.7%</w:t>
      </w:r>
      <w:r w:rsidR="009B6148">
        <w:rPr>
          <w:rFonts w:ascii="Arial" w:hAnsi="Arial" w:cs="Arial"/>
          <w:sz w:val="24"/>
          <w:szCs w:val="24"/>
        </w:rPr>
        <w:t>, higher among all.</w:t>
      </w:r>
      <w:r w:rsidR="00D96037">
        <w:rPr>
          <w:rFonts w:ascii="Arial" w:hAnsi="Arial" w:cs="Arial"/>
          <w:sz w:val="24"/>
          <w:szCs w:val="24"/>
        </w:rPr>
        <w:t xml:space="preserve"> </w:t>
      </w:r>
      <w:r w:rsidR="002B4A20">
        <w:rPr>
          <w:rFonts w:ascii="Arial" w:hAnsi="Arial" w:cs="Arial"/>
          <w:sz w:val="24"/>
          <w:szCs w:val="24"/>
        </w:rPr>
        <w:t xml:space="preserve"> </w:t>
      </w:r>
    </w:p>
    <w:p w14:paraId="2008DCFD" w14:textId="719071E0" w:rsidR="002A61AB" w:rsidRDefault="00E43663">
      <w:pPr>
        <w:rPr>
          <w:rFonts w:cstheme="minorHAnsi"/>
          <w:sz w:val="36"/>
          <w:szCs w:val="36"/>
        </w:rPr>
      </w:pPr>
      <w:r>
        <w:rPr>
          <w:rFonts w:ascii="Arial" w:hAnsi="Arial" w:cs="Arial"/>
          <w:sz w:val="24"/>
          <w:szCs w:val="24"/>
        </w:rPr>
        <w:t xml:space="preserve">  </w:t>
      </w:r>
    </w:p>
    <w:p w14:paraId="0FA880FC" w14:textId="3A4B77A1" w:rsidR="004A734B" w:rsidRDefault="00381150">
      <w:pPr>
        <w:rPr>
          <w:rFonts w:ascii="Arial" w:hAnsi="Arial" w:cs="Arial"/>
          <w:sz w:val="24"/>
          <w:szCs w:val="24"/>
        </w:rPr>
      </w:pPr>
      <w:r>
        <w:rPr>
          <w:noProof/>
        </w:rPr>
        <w:drawing>
          <wp:inline distT="0" distB="0" distL="0" distR="0" wp14:anchorId="7C391C86" wp14:editId="360833FF">
            <wp:extent cx="8509000" cy="5964336"/>
            <wp:effectExtent l="0" t="0" r="6350" b="0"/>
            <wp:docPr id="1" name="Picture 1" descr="Chart: UK healthcare expenditure spiked in 2020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t: UK healthcare expenditure spiked in 2020 | Statis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18265" cy="5970830"/>
                    </a:xfrm>
                    <a:prstGeom prst="rect">
                      <a:avLst/>
                    </a:prstGeom>
                    <a:noFill/>
                    <a:ln>
                      <a:noFill/>
                    </a:ln>
                  </pic:spPr>
                </pic:pic>
              </a:graphicData>
            </a:graphic>
          </wp:inline>
        </w:drawing>
      </w:r>
    </w:p>
    <w:p w14:paraId="758EE982" w14:textId="4D02E402" w:rsidR="005A11A6" w:rsidRPr="00381150" w:rsidRDefault="00D74D44">
      <w:pPr>
        <w:rPr>
          <w:rFonts w:ascii="Arial" w:hAnsi="Arial" w:cs="Arial"/>
          <w:sz w:val="24"/>
          <w:szCs w:val="24"/>
        </w:rPr>
      </w:pPr>
      <w:r>
        <w:rPr>
          <w:rFonts w:ascii="Arial" w:hAnsi="Arial" w:cs="Arial"/>
          <w:sz w:val="24"/>
          <w:szCs w:val="24"/>
        </w:rPr>
        <w:t xml:space="preserve"> </w:t>
      </w:r>
      <w:r w:rsidR="00510370">
        <w:rPr>
          <w:rFonts w:ascii="Arial" w:hAnsi="Arial" w:cs="Arial"/>
          <w:sz w:val="24"/>
          <w:szCs w:val="24"/>
        </w:rPr>
        <w:t xml:space="preserve">               </w:t>
      </w:r>
    </w:p>
    <w:p w14:paraId="73E4383D" w14:textId="287947E9" w:rsidR="00F632B2" w:rsidRDefault="0082574B">
      <w:pPr>
        <w:rPr>
          <w:rFonts w:ascii="Arial" w:hAnsi="Arial" w:cs="Arial"/>
          <w:sz w:val="24"/>
          <w:szCs w:val="24"/>
        </w:rPr>
      </w:pPr>
      <w:r>
        <w:rPr>
          <w:rFonts w:ascii="Arial" w:hAnsi="Arial" w:cs="Arial"/>
          <w:sz w:val="24"/>
          <w:szCs w:val="24"/>
        </w:rPr>
        <w:t xml:space="preserve">NHS England has estimated 37 major </w:t>
      </w:r>
      <w:r w:rsidR="00D43040">
        <w:rPr>
          <w:rFonts w:ascii="Arial" w:hAnsi="Arial" w:cs="Arial"/>
          <w:sz w:val="24"/>
          <w:szCs w:val="24"/>
        </w:rPr>
        <w:t xml:space="preserve">national healthcare polices for the national </w:t>
      </w:r>
      <w:r w:rsidR="002A6FDF">
        <w:rPr>
          <w:rFonts w:ascii="Arial" w:hAnsi="Arial" w:cs="Arial"/>
          <w:sz w:val="24"/>
          <w:szCs w:val="24"/>
        </w:rPr>
        <w:t xml:space="preserve">citizens </w:t>
      </w:r>
      <w:r w:rsidR="003F1D63">
        <w:rPr>
          <w:rFonts w:ascii="Arial" w:hAnsi="Arial" w:cs="Arial"/>
          <w:sz w:val="24"/>
          <w:szCs w:val="24"/>
        </w:rPr>
        <w:t xml:space="preserve">while </w:t>
      </w:r>
      <w:r w:rsidR="000D3302">
        <w:rPr>
          <w:rFonts w:ascii="Arial" w:hAnsi="Arial" w:cs="Arial"/>
          <w:sz w:val="24"/>
          <w:szCs w:val="24"/>
        </w:rPr>
        <w:t xml:space="preserve">the elders have been prioritised effectively </w:t>
      </w:r>
      <w:r w:rsidR="00A22E74">
        <w:rPr>
          <w:rFonts w:ascii="Arial" w:hAnsi="Arial" w:cs="Arial"/>
          <w:sz w:val="24"/>
          <w:szCs w:val="24"/>
        </w:rPr>
        <w:t xml:space="preserve">The UK healthcare polices </w:t>
      </w:r>
      <w:r w:rsidR="002E0E37">
        <w:rPr>
          <w:rFonts w:ascii="Arial" w:hAnsi="Arial" w:cs="Arial"/>
          <w:sz w:val="24"/>
          <w:szCs w:val="24"/>
        </w:rPr>
        <w:t xml:space="preserve">include </w:t>
      </w:r>
      <w:r w:rsidR="00AF72A9">
        <w:rPr>
          <w:rFonts w:ascii="Arial" w:hAnsi="Arial" w:cs="Arial"/>
          <w:sz w:val="24"/>
          <w:szCs w:val="24"/>
        </w:rPr>
        <w:t>protection and safeguarding, first aid services</w:t>
      </w:r>
      <w:r w:rsidR="00EB1488">
        <w:rPr>
          <w:rFonts w:ascii="Arial" w:hAnsi="Arial" w:cs="Arial"/>
          <w:sz w:val="24"/>
          <w:szCs w:val="24"/>
        </w:rPr>
        <w:t xml:space="preserve">, medical administration, safety </w:t>
      </w:r>
      <w:r w:rsidR="00AA5E2E">
        <w:rPr>
          <w:rFonts w:ascii="Arial" w:hAnsi="Arial" w:cs="Arial"/>
          <w:sz w:val="24"/>
          <w:szCs w:val="24"/>
        </w:rPr>
        <w:t xml:space="preserve">and health, record keeping and </w:t>
      </w:r>
      <w:r w:rsidR="001B4425">
        <w:rPr>
          <w:rFonts w:ascii="Arial" w:hAnsi="Arial" w:cs="Arial"/>
          <w:sz w:val="24"/>
          <w:szCs w:val="24"/>
        </w:rPr>
        <w:t xml:space="preserve">confidentially and others. The polices ensure </w:t>
      </w:r>
      <w:r w:rsidR="00C755B6">
        <w:rPr>
          <w:rFonts w:ascii="Arial" w:hAnsi="Arial" w:cs="Arial"/>
          <w:sz w:val="24"/>
          <w:szCs w:val="24"/>
        </w:rPr>
        <w:t xml:space="preserve">the patients’ rights regarding </w:t>
      </w:r>
      <w:r w:rsidR="002546B5">
        <w:rPr>
          <w:rFonts w:ascii="Arial" w:hAnsi="Arial" w:cs="Arial"/>
          <w:sz w:val="24"/>
          <w:szCs w:val="24"/>
        </w:rPr>
        <w:t xml:space="preserve">knowing the data and facts </w:t>
      </w:r>
      <w:r w:rsidR="00EA588F">
        <w:rPr>
          <w:rFonts w:ascii="Arial" w:hAnsi="Arial" w:cs="Arial"/>
          <w:sz w:val="24"/>
          <w:szCs w:val="24"/>
        </w:rPr>
        <w:t>and experiencing quality services irrespective</w:t>
      </w:r>
      <w:r w:rsidR="006778DB">
        <w:rPr>
          <w:rFonts w:ascii="Arial" w:hAnsi="Arial" w:cs="Arial"/>
          <w:sz w:val="24"/>
          <w:szCs w:val="24"/>
        </w:rPr>
        <w:t xml:space="preserve"> of gender, race, ethnicity, or any other public </w:t>
      </w:r>
      <w:r w:rsidR="00187A59">
        <w:rPr>
          <w:rFonts w:ascii="Arial" w:hAnsi="Arial" w:cs="Arial"/>
          <w:sz w:val="24"/>
          <w:szCs w:val="24"/>
        </w:rPr>
        <w:t>index (Riley et al. 2019)</w:t>
      </w:r>
      <w:r w:rsidR="00A80653">
        <w:rPr>
          <w:rFonts w:ascii="Arial" w:hAnsi="Arial" w:cs="Arial"/>
          <w:sz w:val="24"/>
          <w:szCs w:val="24"/>
        </w:rPr>
        <w:t>. The national health services of the UK are legis</w:t>
      </w:r>
      <w:r w:rsidR="008F7137">
        <w:rPr>
          <w:rFonts w:ascii="Arial" w:hAnsi="Arial" w:cs="Arial"/>
          <w:sz w:val="24"/>
          <w:szCs w:val="24"/>
        </w:rPr>
        <w:t xml:space="preserve">lated by the UK parliament, while the economics </w:t>
      </w:r>
      <w:r w:rsidR="006012C6">
        <w:rPr>
          <w:rFonts w:ascii="Arial" w:hAnsi="Arial" w:cs="Arial"/>
          <w:sz w:val="24"/>
          <w:szCs w:val="24"/>
        </w:rPr>
        <w:t>polices and social structure are kept in mind before formulating any laws, acts</w:t>
      </w:r>
      <w:r w:rsidR="00280901">
        <w:rPr>
          <w:rFonts w:ascii="Arial" w:hAnsi="Arial" w:cs="Arial"/>
          <w:sz w:val="24"/>
          <w:szCs w:val="24"/>
        </w:rPr>
        <w:t xml:space="preserve">, or polices. </w:t>
      </w:r>
    </w:p>
    <w:p w14:paraId="1968D808" w14:textId="1B785A84" w:rsidR="00093015" w:rsidRDefault="0048388E">
      <w:pPr>
        <w:rPr>
          <w:rFonts w:cstheme="minorHAnsi"/>
          <w:sz w:val="36"/>
          <w:szCs w:val="36"/>
        </w:rPr>
      </w:pPr>
      <w:r>
        <w:rPr>
          <w:rFonts w:cstheme="minorHAnsi"/>
          <w:sz w:val="36"/>
          <w:szCs w:val="36"/>
        </w:rPr>
        <w:t xml:space="preserve">Illnesses and issues </w:t>
      </w:r>
      <w:r w:rsidR="000B1087">
        <w:rPr>
          <w:rFonts w:cstheme="minorHAnsi"/>
          <w:sz w:val="36"/>
          <w:szCs w:val="36"/>
        </w:rPr>
        <w:t>experienced by older people</w:t>
      </w:r>
      <w:r w:rsidR="00093015">
        <w:rPr>
          <w:rFonts w:cstheme="minorHAnsi"/>
          <w:sz w:val="36"/>
          <w:szCs w:val="36"/>
        </w:rPr>
        <w:t>.</w:t>
      </w:r>
      <w:r w:rsidR="00960979">
        <w:rPr>
          <w:rFonts w:cstheme="minorHAnsi"/>
          <w:sz w:val="36"/>
          <w:szCs w:val="36"/>
        </w:rPr>
        <w:t xml:space="preserve">  </w:t>
      </w:r>
    </w:p>
    <w:p w14:paraId="6D01CDAC" w14:textId="066A970F" w:rsidR="005525E4" w:rsidRDefault="004D5486">
      <w:pPr>
        <w:rPr>
          <w:rFonts w:ascii="Arial" w:hAnsi="Arial" w:cs="Arial"/>
          <w:sz w:val="24"/>
          <w:szCs w:val="24"/>
        </w:rPr>
      </w:pPr>
      <w:r>
        <w:rPr>
          <w:rFonts w:ascii="Arial" w:hAnsi="Arial" w:cs="Arial"/>
          <w:sz w:val="24"/>
          <w:szCs w:val="24"/>
        </w:rPr>
        <w:t xml:space="preserve">  There are many </w:t>
      </w:r>
      <w:r w:rsidR="00613C98">
        <w:rPr>
          <w:rFonts w:ascii="Arial" w:hAnsi="Arial" w:cs="Arial"/>
          <w:sz w:val="24"/>
          <w:szCs w:val="24"/>
        </w:rPr>
        <w:t xml:space="preserve">illnesses and issues are </w:t>
      </w:r>
      <w:r w:rsidR="00991602">
        <w:rPr>
          <w:rFonts w:ascii="Arial" w:hAnsi="Arial" w:cs="Arial"/>
          <w:sz w:val="24"/>
          <w:szCs w:val="24"/>
        </w:rPr>
        <w:t xml:space="preserve">experienced </w:t>
      </w:r>
      <w:r w:rsidR="00CE4D04">
        <w:rPr>
          <w:rFonts w:ascii="Arial" w:hAnsi="Arial" w:cs="Arial"/>
          <w:sz w:val="24"/>
          <w:szCs w:val="24"/>
        </w:rPr>
        <w:t xml:space="preserve">by elder people in their </w:t>
      </w:r>
      <w:r w:rsidR="0061696A">
        <w:rPr>
          <w:rFonts w:ascii="Arial" w:hAnsi="Arial" w:cs="Arial"/>
          <w:sz w:val="24"/>
          <w:szCs w:val="24"/>
        </w:rPr>
        <w:t>lifetime</w:t>
      </w:r>
      <w:r w:rsidR="00CE4D04">
        <w:rPr>
          <w:rFonts w:ascii="Arial" w:hAnsi="Arial" w:cs="Arial"/>
          <w:sz w:val="24"/>
          <w:szCs w:val="24"/>
        </w:rPr>
        <w:t xml:space="preserve"> and here </w:t>
      </w:r>
      <w:r w:rsidR="00BD648F">
        <w:rPr>
          <w:rFonts w:ascii="Arial" w:hAnsi="Arial" w:cs="Arial"/>
          <w:sz w:val="24"/>
          <w:szCs w:val="24"/>
        </w:rPr>
        <w:t>are few in report</w:t>
      </w:r>
      <w:r w:rsidR="00BD7F97">
        <w:rPr>
          <w:rFonts w:ascii="Arial" w:hAnsi="Arial" w:cs="Arial"/>
          <w:sz w:val="24"/>
          <w:szCs w:val="24"/>
        </w:rPr>
        <w:t xml:space="preserve">. </w:t>
      </w:r>
      <w:r w:rsidR="009C76F1">
        <w:rPr>
          <w:rFonts w:ascii="Arial" w:hAnsi="Arial" w:cs="Arial"/>
          <w:sz w:val="24"/>
          <w:szCs w:val="24"/>
        </w:rPr>
        <w:t xml:space="preserve"> </w:t>
      </w:r>
    </w:p>
    <w:p w14:paraId="60C5A639" w14:textId="487ED4B5" w:rsidR="00A175DB" w:rsidRDefault="00A175DB">
      <w:pPr>
        <w:rPr>
          <w:rFonts w:ascii="Arial" w:hAnsi="Arial" w:cs="Arial"/>
          <w:sz w:val="24"/>
          <w:szCs w:val="24"/>
        </w:rPr>
      </w:pPr>
      <w:r>
        <w:rPr>
          <w:rFonts w:ascii="Arial" w:hAnsi="Arial" w:cs="Arial"/>
          <w:sz w:val="24"/>
          <w:szCs w:val="24"/>
        </w:rPr>
        <w:t xml:space="preserve">. </w:t>
      </w:r>
      <w:r w:rsidR="00BD3E59">
        <w:rPr>
          <w:rFonts w:ascii="Arial" w:hAnsi="Arial" w:cs="Arial"/>
          <w:sz w:val="24"/>
          <w:szCs w:val="24"/>
        </w:rPr>
        <w:t>Memory concerns (</w:t>
      </w:r>
      <w:r w:rsidR="00445922">
        <w:rPr>
          <w:rFonts w:ascii="Arial" w:hAnsi="Arial" w:cs="Arial"/>
          <w:sz w:val="24"/>
          <w:szCs w:val="24"/>
        </w:rPr>
        <w:t>Dementia/ Alzheimer Disease)</w:t>
      </w:r>
      <w:r w:rsidR="000E33E0">
        <w:rPr>
          <w:rFonts w:ascii="Arial" w:hAnsi="Arial" w:cs="Arial"/>
          <w:sz w:val="24"/>
          <w:szCs w:val="24"/>
        </w:rPr>
        <w:t>.</w:t>
      </w:r>
    </w:p>
    <w:p w14:paraId="0E11739D" w14:textId="49BE8C30" w:rsidR="00004DE3" w:rsidRDefault="00004DE3">
      <w:pPr>
        <w:rPr>
          <w:rFonts w:ascii="Arial" w:hAnsi="Arial" w:cs="Arial"/>
          <w:sz w:val="24"/>
          <w:szCs w:val="24"/>
        </w:rPr>
      </w:pPr>
      <w:r>
        <w:rPr>
          <w:rFonts w:ascii="Arial" w:hAnsi="Arial" w:cs="Arial"/>
          <w:sz w:val="24"/>
          <w:szCs w:val="24"/>
        </w:rPr>
        <w:t xml:space="preserve">  Memory concerns often </w:t>
      </w:r>
      <w:r w:rsidR="002F65AF">
        <w:rPr>
          <w:rFonts w:ascii="Arial" w:hAnsi="Arial" w:cs="Arial"/>
          <w:sz w:val="24"/>
          <w:szCs w:val="24"/>
        </w:rPr>
        <w:t xml:space="preserve">causes anxiety and stress in older people, </w:t>
      </w:r>
      <w:r w:rsidR="00475925">
        <w:rPr>
          <w:rFonts w:ascii="Arial" w:hAnsi="Arial" w:cs="Arial"/>
          <w:sz w:val="24"/>
          <w:szCs w:val="24"/>
        </w:rPr>
        <w:t>even more imp</w:t>
      </w:r>
      <w:r w:rsidR="000639F2">
        <w:rPr>
          <w:rFonts w:ascii="Arial" w:hAnsi="Arial" w:cs="Arial"/>
          <w:sz w:val="24"/>
          <w:szCs w:val="24"/>
        </w:rPr>
        <w:t xml:space="preserve">ortantly, </w:t>
      </w:r>
      <w:r w:rsidR="00F114CD">
        <w:rPr>
          <w:rFonts w:ascii="Arial" w:hAnsi="Arial" w:cs="Arial"/>
          <w:sz w:val="24"/>
          <w:szCs w:val="24"/>
        </w:rPr>
        <w:t>evaluation</w:t>
      </w:r>
      <w:r w:rsidR="000639F2">
        <w:rPr>
          <w:rFonts w:ascii="Arial" w:hAnsi="Arial" w:cs="Arial"/>
          <w:sz w:val="24"/>
          <w:szCs w:val="24"/>
        </w:rPr>
        <w:t xml:space="preserve"> </w:t>
      </w:r>
      <w:r w:rsidR="00F114CD">
        <w:rPr>
          <w:rFonts w:ascii="Arial" w:hAnsi="Arial" w:cs="Arial"/>
          <w:sz w:val="24"/>
          <w:szCs w:val="24"/>
        </w:rPr>
        <w:t xml:space="preserve">can uncover treatable causes </w:t>
      </w:r>
      <w:r w:rsidR="005A5F60">
        <w:rPr>
          <w:rFonts w:ascii="Arial" w:hAnsi="Arial" w:cs="Arial"/>
          <w:sz w:val="24"/>
          <w:szCs w:val="24"/>
        </w:rPr>
        <w:t xml:space="preserve">of decreased brain function, </w:t>
      </w:r>
      <w:r w:rsidR="00924DE4">
        <w:rPr>
          <w:rFonts w:ascii="Arial" w:hAnsi="Arial" w:cs="Arial"/>
          <w:sz w:val="24"/>
          <w:szCs w:val="24"/>
        </w:rPr>
        <w:t xml:space="preserve">such as medication side- effects, </w:t>
      </w:r>
      <w:r w:rsidR="00EF00B4">
        <w:rPr>
          <w:rFonts w:ascii="Arial" w:hAnsi="Arial" w:cs="Arial"/>
          <w:sz w:val="24"/>
          <w:szCs w:val="24"/>
        </w:rPr>
        <w:t>thyroid problem</w:t>
      </w:r>
      <w:r w:rsidR="00D35E89">
        <w:rPr>
          <w:rFonts w:ascii="Arial" w:hAnsi="Arial" w:cs="Arial"/>
          <w:sz w:val="24"/>
          <w:szCs w:val="24"/>
        </w:rPr>
        <w:t xml:space="preserve">s, and a variety of </w:t>
      </w:r>
      <w:r w:rsidR="004852FD">
        <w:rPr>
          <w:rFonts w:ascii="Arial" w:hAnsi="Arial" w:cs="Arial"/>
          <w:sz w:val="24"/>
          <w:szCs w:val="24"/>
        </w:rPr>
        <w:t>other illness which are common in older people. (</w:t>
      </w:r>
      <w:r w:rsidR="00D14FDB">
        <w:rPr>
          <w:rFonts w:ascii="Arial" w:hAnsi="Arial" w:cs="Arial"/>
          <w:sz w:val="24"/>
          <w:szCs w:val="24"/>
        </w:rPr>
        <w:t>Leslie</w:t>
      </w:r>
      <w:r w:rsidR="00CB5133">
        <w:rPr>
          <w:rFonts w:ascii="Arial" w:hAnsi="Arial" w:cs="Arial"/>
          <w:sz w:val="24"/>
          <w:szCs w:val="24"/>
        </w:rPr>
        <w:t xml:space="preserve"> k, 2022</w:t>
      </w:r>
      <w:r w:rsidR="00615485">
        <w:rPr>
          <w:rFonts w:ascii="Arial" w:hAnsi="Arial" w:cs="Arial"/>
          <w:sz w:val="24"/>
          <w:szCs w:val="24"/>
        </w:rPr>
        <w:t>).</w:t>
      </w:r>
      <w:r w:rsidR="000762A7">
        <w:rPr>
          <w:rFonts w:ascii="Arial" w:hAnsi="Arial" w:cs="Arial"/>
          <w:sz w:val="24"/>
          <w:szCs w:val="24"/>
        </w:rPr>
        <w:t xml:space="preserve"> According to a survey </w:t>
      </w:r>
      <w:r w:rsidR="00417B6D">
        <w:rPr>
          <w:rFonts w:ascii="Arial" w:hAnsi="Arial" w:cs="Arial"/>
          <w:sz w:val="24"/>
          <w:szCs w:val="24"/>
        </w:rPr>
        <w:t xml:space="preserve">Dementia and </w:t>
      </w:r>
      <w:r w:rsidR="00D21B1D">
        <w:rPr>
          <w:rFonts w:ascii="Arial" w:hAnsi="Arial" w:cs="Arial"/>
          <w:sz w:val="24"/>
          <w:szCs w:val="24"/>
        </w:rPr>
        <w:t>Alzheimer’s disease</w:t>
      </w:r>
      <w:r w:rsidR="00C12ED5">
        <w:rPr>
          <w:rFonts w:ascii="Arial" w:hAnsi="Arial" w:cs="Arial"/>
          <w:sz w:val="24"/>
          <w:szCs w:val="24"/>
        </w:rPr>
        <w:t xml:space="preserve"> </w:t>
      </w:r>
      <w:r w:rsidR="00D21B1D">
        <w:rPr>
          <w:rFonts w:ascii="Arial" w:hAnsi="Arial" w:cs="Arial"/>
          <w:sz w:val="24"/>
          <w:szCs w:val="24"/>
        </w:rPr>
        <w:t xml:space="preserve">are start from </w:t>
      </w:r>
      <w:r w:rsidR="003A7FAB">
        <w:rPr>
          <w:rFonts w:ascii="Arial" w:hAnsi="Arial" w:cs="Arial"/>
          <w:sz w:val="24"/>
          <w:szCs w:val="24"/>
        </w:rPr>
        <w:t xml:space="preserve">memory issues. </w:t>
      </w:r>
      <w:r w:rsidR="00973B6E">
        <w:rPr>
          <w:rFonts w:ascii="Arial" w:hAnsi="Arial" w:cs="Arial"/>
          <w:sz w:val="24"/>
          <w:szCs w:val="24"/>
        </w:rPr>
        <w:t xml:space="preserve">Dementia </w:t>
      </w:r>
      <w:r w:rsidR="0083353F">
        <w:rPr>
          <w:rFonts w:ascii="Arial" w:hAnsi="Arial" w:cs="Arial"/>
          <w:sz w:val="24"/>
          <w:szCs w:val="24"/>
        </w:rPr>
        <w:t xml:space="preserve">is most common in </w:t>
      </w:r>
      <w:r w:rsidR="007D0F6A">
        <w:rPr>
          <w:rFonts w:ascii="Arial" w:hAnsi="Arial" w:cs="Arial"/>
          <w:sz w:val="24"/>
          <w:szCs w:val="24"/>
        </w:rPr>
        <w:t xml:space="preserve">people over 65 years old. </w:t>
      </w:r>
      <w:r w:rsidR="00A35469">
        <w:rPr>
          <w:rFonts w:ascii="Arial" w:hAnsi="Arial" w:cs="Arial"/>
          <w:sz w:val="24"/>
          <w:szCs w:val="24"/>
        </w:rPr>
        <w:t xml:space="preserve">There are estimated </w:t>
      </w:r>
      <w:r w:rsidR="00FE5D77">
        <w:rPr>
          <w:rFonts w:ascii="Arial" w:hAnsi="Arial" w:cs="Arial"/>
          <w:sz w:val="24"/>
          <w:szCs w:val="24"/>
        </w:rPr>
        <w:t xml:space="preserve">5.0 million adults </w:t>
      </w:r>
      <w:r w:rsidR="00481792">
        <w:rPr>
          <w:rFonts w:ascii="Arial" w:hAnsi="Arial" w:cs="Arial"/>
          <w:sz w:val="24"/>
          <w:szCs w:val="24"/>
        </w:rPr>
        <w:t xml:space="preserve">with dementia in 2014 and projected </w:t>
      </w:r>
      <w:r w:rsidR="00820765">
        <w:rPr>
          <w:rFonts w:ascii="Arial" w:hAnsi="Arial" w:cs="Arial"/>
          <w:sz w:val="24"/>
          <w:szCs w:val="24"/>
        </w:rPr>
        <w:t xml:space="preserve">to be nearly double </w:t>
      </w:r>
      <w:r w:rsidR="00553E8E">
        <w:rPr>
          <w:rFonts w:ascii="Arial" w:hAnsi="Arial" w:cs="Arial"/>
          <w:sz w:val="24"/>
          <w:szCs w:val="24"/>
        </w:rPr>
        <w:t xml:space="preserve">in 2060. </w:t>
      </w:r>
      <w:r w:rsidR="00445922">
        <w:rPr>
          <w:rFonts w:ascii="Arial" w:hAnsi="Arial" w:cs="Arial"/>
          <w:sz w:val="24"/>
          <w:szCs w:val="24"/>
        </w:rPr>
        <w:t>(NHS</w:t>
      </w:r>
      <w:r w:rsidR="00553E8E">
        <w:rPr>
          <w:rFonts w:ascii="Arial" w:hAnsi="Arial" w:cs="Arial"/>
          <w:sz w:val="24"/>
          <w:szCs w:val="24"/>
        </w:rPr>
        <w:t>)</w:t>
      </w:r>
    </w:p>
    <w:p w14:paraId="7BB33662" w14:textId="22331C55" w:rsidR="00DC5BE3" w:rsidRDefault="00FC6A21">
      <w:pPr>
        <w:rPr>
          <w:rFonts w:ascii="Arial" w:hAnsi="Arial" w:cs="Arial"/>
          <w:sz w:val="24"/>
          <w:szCs w:val="24"/>
        </w:rPr>
      </w:pPr>
      <w:r>
        <w:rPr>
          <w:rFonts w:ascii="Arial" w:hAnsi="Arial" w:cs="Arial"/>
          <w:sz w:val="24"/>
          <w:szCs w:val="24"/>
        </w:rPr>
        <w:t xml:space="preserve">. </w:t>
      </w:r>
      <w:r w:rsidR="00DC5BE3">
        <w:rPr>
          <w:rFonts w:ascii="Arial" w:hAnsi="Arial" w:cs="Arial"/>
          <w:sz w:val="24"/>
          <w:szCs w:val="24"/>
        </w:rPr>
        <w:t xml:space="preserve">Financial </w:t>
      </w:r>
      <w:r w:rsidR="00AB1F6E">
        <w:rPr>
          <w:rFonts w:ascii="Arial" w:hAnsi="Arial" w:cs="Arial"/>
          <w:sz w:val="24"/>
          <w:szCs w:val="24"/>
        </w:rPr>
        <w:t>issues</w:t>
      </w:r>
      <w:r w:rsidR="000E33E0">
        <w:rPr>
          <w:rFonts w:ascii="Arial" w:hAnsi="Arial" w:cs="Arial"/>
          <w:sz w:val="24"/>
          <w:szCs w:val="24"/>
        </w:rPr>
        <w:t xml:space="preserve">. </w:t>
      </w:r>
      <w:r w:rsidR="00AB1F6E">
        <w:rPr>
          <w:rFonts w:ascii="Arial" w:hAnsi="Arial" w:cs="Arial"/>
          <w:sz w:val="24"/>
          <w:szCs w:val="24"/>
        </w:rPr>
        <w:t xml:space="preserve"> </w:t>
      </w:r>
    </w:p>
    <w:p w14:paraId="066A997E" w14:textId="73D24326" w:rsidR="00AB1F6E" w:rsidRDefault="00AB1F6E">
      <w:pPr>
        <w:rPr>
          <w:rFonts w:ascii="Arial" w:hAnsi="Arial" w:cs="Arial"/>
          <w:sz w:val="24"/>
          <w:szCs w:val="24"/>
        </w:rPr>
      </w:pPr>
      <w:r>
        <w:rPr>
          <w:rFonts w:ascii="Arial" w:hAnsi="Arial" w:cs="Arial"/>
          <w:sz w:val="24"/>
          <w:szCs w:val="24"/>
        </w:rPr>
        <w:t xml:space="preserve"> </w:t>
      </w:r>
      <w:r w:rsidR="00CA15F5">
        <w:rPr>
          <w:rFonts w:ascii="Arial" w:hAnsi="Arial" w:cs="Arial"/>
          <w:sz w:val="24"/>
          <w:szCs w:val="24"/>
        </w:rPr>
        <w:t xml:space="preserve"> </w:t>
      </w:r>
      <w:r w:rsidR="007833C1">
        <w:rPr>
          <w:rFonts w:ascii="Arial" w:hAnsi="Arial" w:cs="Arial"/>
          <w:sz w:val="24"/>
          <w:szCs w:val="24"/>
        </w:rPr>
        <w:t xml:space="preserve"> </w:t>
      </w:r>
      <w:r w:rsidR="00883A2A">
        <w:rPr>
          <w:rFonts w:ascii="Arial" w:hAnsi="Arial" w:cs="Arial"/>
          <w:sz w:val="24"/>
          <w:szCs w:val="24"/>
        </w:rPr>
        <w:t xml:space="preserve">Money is one of the main </w:t>
      </w:r>
      <w:r w:rsidR="00F42FD7">
        <w:rPr>
          <w:rFonts w:ascii="Arial" w:hAnsi="Arial" w:cs="Arial"/>
          <w:sz w:val="24"/>
          <w:szCs w:val="24"/>
        </w:rPr>
        <w:t xml:space="preserve">and big issue </w:t>
      </w:r>
      <w:r w:rsidR="00C6533D">
        <w:rPr>
          <w:rFonts w:ascii="Arial" w:hAnsi="Arial" w:cs="Arial"/>
          <w:sz w:val="24"/>
          <w:szCs w:val="24"/>
        </w:rPr>
        <w:t xml:space="preserve">in elderly people, </w:t>
      </w:r>
      <w:r w:rsidR="00C17BD8">
        <w:rPr>
          <w:rFonts w:ascii="Arial" w:hAnsi="Arial" w:cs="Arial"/>
          <w:sz w:val="24"/>
          <w:szCs w:val="24"/>
        </w:rPr>
        <w:t xml:space="preserve">as </w:t>
      </w:r>
      <w:r w:rsidR="007B14B6">
        <w:rPr>
          <w:rFonts w:ascii="Arial" w:hAnsi="Arial" w:cs="Arial"/>
          <w:sz w:val="24"/>
          <w:szCs w:val="24"/>
        </w:rPr>
        <w:t xml:space="preserve">the </w:t>
      </w:r>
      <w:r w:rsidR="00A16D1F">
        <w:rPr>
          <w:rFonts w:ascii="Arial" w:hAnsi="Arial" w:cs="Arial"/>
          <w:sz w:val="24"/>
          <w:szCs w:val="24"/>
        </w:rPr>
        <w:t>cost of living is gone up</w:t>
      </w:r>
      <w:r w:rsidR="00840933">
        <w:rPr>
          <w:rFonts w:ascii="Arial" w:hAnsi="Arial" w:cs="Arial"/>
          <w:sz w:val="24"/>
          <w:szCs w:val="24"/>
        </w:rPr>
        <w:t xml:space="preserve"> and food prices </w:t>
      </w:r>
      <w:r w:rsidR="000D1CAB">
        <w:rPr>
          <w:rFonts w:ascii="Arial" w:hAnsi="Arial" w:cs="Arial"/>
          <w:sz w:val="24"/>
          <w:szCs w:val="24"/>
        </w:rPr>
        <w:t xml:space="preserve">sky high, elderly </w:t>
      </w:r>
      <w:r w:rsidR="00201A9D">
        <w:rPr>
          <w:rFonts w:ascii="Arial" w:hAnsi="Arial" w:cs="Arial"/>
          <w:sz w:val="24"/>
          <w:szCs w:val="24"/>
        </w:rPr>
        <w:t xml:space="preserve">and pensioners are </w:t>
      </w:r>
      <w:r w:rsidR="00233043">
        <w:rPr>
          <w:rFonts w:ascii="Arial" w:hAnsi="Arial" w:cs="Arial"/>
          <w:sz w:val="24"/>
          <w:szCs w:val="24"/>
        </w:rPr>
        <w:t xml:space="preserve">facing </w:t>
      </w:r>
      <w:r w:rsidR="00ED6222">
        <w:rPr>
          <w:rFonts w:ascii="Arial" w:hAnsi="Arial" w:cs="Arial"/>
          <w:sz w:val="24"/>
          <w:szCs w:val="24"/>
        </w:rPr>
        <w:t xml:space="preserve">financial hardship </w:t>
      </w:r>
      <w:r w:rsidR="00D07BE4">
        <w:rPr>
          <w:rFonts w:ascii="Arial" w:hAnsi="Arial" w:cs="Arial"/>
          <w:sz w:val="24"/>
          <w:szCs w:val="24"/>
        </w:rPr>
        <w:t xml:space="preserve">more then ever. </w:t>
      </w:r>
      <w:r w:rsidR="00E9408D">
        <w:rPr>
          <w:rFonts w:ascii="Arial" w:hAnsi="Arial" w:cs="Arial"/>
          <w:sz w:val="24"/>
          <w:szCs w:val="24"/>
        </w:rPr>
        <w:t xml:space="preserve">According to </w:t>
      </w:r>
      <w:r w:rsidR="00B22521">
        <w:rPr>
          <w:rFonts w:ascii="Arial" w:hAnsi="Arial" w:cs="Arial"/>
          <w:sz w:val="24"/>
          <w:szCs w:val="24"/>
        </w:rPr>
        <w:t xml:space="preserve">survey carried out through “WHO” </w:t>
      </w:r>
      <w:r w:rsidR="00A10B8B">
        <w:rPr>
          <w:rFonts w:ascii="Arial" w:hAnsi="Arial" w:cs="Arial"/>
          <w:sz w:val="24"/>
          <w:szCs w:val="24"/>
        </w:rPr>
        <w:t xml:space="preserve">over 15 million adults 65+ </w:t>
      </w:r>
      <w:r w:rsidR="00537342">
        <w:rPr>
          <w:rFonts w:ascii="Arial" w:hAnsi="Arial" w:cs="Arial"/>
          <w:sz w:val="24"/>
          <w:szCs w:val="24"/>
        </w:rPr>
        <w:t xml:space="preserve">are economically insecure, with </w:t>
      </w:r>
      <w:r w:rsidR="004A2141">
        <w:rPr>
          <w:rFonts w:ascii="Arial" w:hAnsi="Arial" w:cs="Arial"/>
          <w:sz w:val="24"/>
          <w:szCs w:val="24"/>
        </w:rPr>
        <w:t>very low</w:t>
      </w:r>
      <w:r w:rsidR="00537342">
        <w:rPr>
          <w:rFonts w:ascii="Arial" w:hAnsi="Arial" w:cs="Arial"/>
          <w:sz w:val="24"/>
          <w:szCs w:val="24"/>
        </w:rPr>
        <w:t xml:space="preserve"> income and </w:t>
      </w:r>
      <w:r w:rsidR="0019021A">
        <w:rPr>
          <w:rFonts w:ascii="Arial" w:hAnsi="Arial" w:cs="Arial"/>
          <w:sz w:val="24"/>
          <w:szCs w:val="24"/>
        </w:rPr>
        <w:t xml:space="preserve">some of them are </w:t>
      </w:r>
      <w:r w:rsidR="00146809">
        <w:rPr>
          <w:rFonts w:ascii="Arial" w:hAnsi="Arial" w:cs="Arial"/>
          <w:sz w:val="24"/>
          <w:szCs w:val="24"/>
        </w:rPr>
        <w:t>below poverty leve</w:t>
      </w:r>
      <w:r w:rsidR="00E00F20">
        <w:rPr>
          <w:rFonts w:ascii="Arial" w:hAnsi="Arial" w:cs="Arial"/>
          <w:sz w:val="24"/>
          <w:szCs w:val="24"/>
        </w:rPr>
        <w:t>l.</w:t>
      </w:r>
      <w:r w:rsidR="00FE19F9">
        <w:rPr>
          <w:rFonts w:ascii="Arial" w:hAnsi="Arial" w:cs="Arial"/>
          <w:sz w:val="24"/>
          <w:szCs w:val="24"/>
        </w:rPr>
        <w:t xml:space="preserve"> A report </w:t>
      </w:r>
      <w:r w:rsidR="0057584A">
        <w:rPr>
          <w:rFonts w:ascii="Arial" w:hAnsi="Arial" w:cs="Arial"/>
          <w:sz w:val="24"/>
          <w:szCs w:val="24"/>
        </w:rPr>
        <w:t>publishes</w:t>
      </w:r>
      <w:r w:rsidR="00FE19F9">
        <w:rPr>
          <w:rFonts w:ascii="Arial" w:hAnsi="Arial" w:cs="Arial"/>
          <w:sz w:val="24"/>
          <w:szCs w:val="24"/>
        </w:rPr>
        <w:t xml:space="preserve"> </w:t>
      </w:r>
      <w:r w:rsidR="002272C5">
        <w:rPr>
          <w:rFonts w:ascii="Arial" w:hAnsi="Arial" w:cs="Arial"/>
          <w:sz w:val="24"/>
          <w:szCs w:val="24"/>
        </w:rPr>
        <w:t xml:space="preserve">by Age UK (Age UK, 2019) </w:t>
      </w:r>
      <w:r w:rsidR="00020336">
        <w:rPr>
          <w:rFonts w:ascii="Arial" w:hAnsi="Arial" w:cs="Arial"/>
          <w:sz w:val="24"/>
          <w:szCs w:val="24"/>
        </w:rPr>
        <w:t>in 2019 stated that</w:t>
      </w:r>
      <w:r w:rsidR="00386754">
        <w:rPr>
          <w:rFonts w:ascii="Arial" w:hAnsi="Arial" w:cs="Arial"/>
          <w:sz w:val="24"/>
          <w:szCs w:val="24"/>
        </w:rPr>
        <w:t xml:space="preserve"> pensioner poverty is higher then ever, </w:t>
      </w:r>
      <w:r w:rsidR="00CC18FF">
        <w:rPr>
          <w:rFonts w:ascii="Arial" w:hAnsi="Arial" w:cs="Arial"/>
          <w:sz w:val="24"/>
          <w:szCs w:val="24"/>
        </w:rPr>
        <w:t xml:space="preserve">nearly 2 million pensioners now living </w:t>
      </w:r>
      <w:r w:rsidR="0003501C">
        <w:rPr>
          <w:rFonts w:ascii="Arial" w:hAnsi="Arial" w:cs="Arial"/>
          <w:sz w:val="24"/>
          <w:szCs w:val="24"/>
        </w:rPr>
        <w:t xml:space="preserve">in poverty and struggle to pay </w:t>
      </w:r>
      <w:r w:rsidR="00074683">
        <w:rPr>
          <w:rFonts w:ascii="Arial" w:hAnsi="Arial" w:cs="Arial"/>
          <w:sz w:val="24"/>
          <w:szCs w:val="24"/>
        </w:rPr>
        <w:t>basic bills</w:t>
      </w:r>
      <w:r w:rsidR="00A25050">
        <w:rPr>
          <w:rFonts w:ascii="Arial" w:hAnsi="Arial" w:cs="Arial"/>
          <w:sz w:val="24"/>
          <w:szCs w:val="24"/>
        </w:rPr>
        <w:t>.</w:t>
      </w:r>
      <w:r w:rsidR="00B14199">
        <w:rPr>
          <w:rFonts w:ascii="Arial" w:hAnsi="Arial" w:cs="Arial"/>
          <w:sz w:val="24"/>
          <w:szCs w:val="24"/>
        </w:rPr>
        <w:t xml:space="preserve"> </w:t>
      </w:r>
      <w:r w:rsidR="003917EA">
        <w:rPr>
          <w:rFonts w:ascii="Arial" w:hAnsi="Arial" w:cs="Arial"/>
          <w:sz w:val="24"/>
          <w:szCs w:val="24"/>
        </w:rPr>
        <w:t>Some older people</w:t>
      </w:r>
      <w:r w:rsidR="004D2340">
        <w:rPr>
          <w:rFonts w:ascii="Arial" w:hAnsi="Arial" w:cs="Arial"/>
          <w:sz w:val="24"/>
          <w:szCs w:val="24"/>
        </w:rPr>
        <w:t xml:space="preserve"> have no other choice except turning to food bank. </w:t>
      </w:r>
    </w:p>
    <w:p w14:paraId="2E7DD51F" w14:textId="1DFF2873" w:rsidR="00962257" w:rsidRDefault="000E33E0">
      <w:pPr>
        <w:rPr>
          <w:rFonts w:ascii="Arial" w:hAnsi="Arial" w:cs="Arial"/>
          <w:sz w:val="24"/>
          <w:szCs w:val="24"/>
        </w:rPr>
      </w:pPr>
      <w:r>
        <w:rPr>
          <w:rFonts w:ascii="Arial" w:hAnsi="Arial" w:cs="Arial"/>
          <w:sz w:val="24"/>
          <w:szCs w:val="24"/>
        </w:rPr>
        <w:t>. Mental and physical abuse in Elderly</w:t>
      </w:r>
      <w:r w:rsidR="007F7F58">
        <w:rPr>
          <w:rFonts w:ascii="Arial" w:hAnsi="Arial" w:cs="Arial"/>
          <w:sz w:val="24"/>
          <w:szCs w:val="24"/>
        </w:rPr>
        <w:t xml:space="preserve">. </w:t>
      </w:r>
      <w:r w:rsidR="00962257">
        <w:rPr>
          <w:rFonts w:ascii="Arial" w:hAnsi="Arial" w:cs="Arial"/>
          <w:sz w:val="24"/>
          <w:szCs w:val="24"/>
        </w:rPr>
        <w:t xml:space="preserve">  </w:t>
      </w:r>
      <w:r w:rsidR="00BB1F70">
        <w:rPr>
          <w:rFonts w:ascii="Arial" w:hAnsi="Arial" w:cs="Arial"/>
          <w:sz w:val="24"/>
          <w:szCs w:val="24"/>
        </w:rPr>
        <w:t xml:space="preserve">According to “WHO” </w:t>
      </w:r>
      <w:r w:rsidR="004F4924">
        <w:rPr>
          <w:rFonts w:ascii="Arial" w:hAnsi="Arial" w:cs="Arial"/>
          <w:sz w:val="24"/>
          <w:szCs w:val="24"/>
        </w:rPr>
        <w:t>around 1</w:t>
      </w:r>
      <w:r w:rsidR="00BB1F70">
        <w:rPr>
          <w:rFonts w:ascii="Arial" w:hAnsi="Arial" w:cs="Arial"/>
          <w:sz w:val="24"/>
          <w:szCs w:val="24"/>
        </w:rPr>
        <w:t xml:space="preserve"> in </w:t>
      </w:r>
      <w:r w:rsidR="00D22381">
        <w:rPr>
          <w:rFonts w:ascii="Arial" w:hAnsi="Arial" w:cs="Arial"/>
          <w:sz w:val="24"/>
          <w:szCs w:val="24"/>
        </w:rPr>
        <w:t xml:space="preserve">6 people elderly or over 65 </w:t>
      </w:r>
      <w:r w:rsidR="00AD3800">
        <w:rPr>
          <w:rFonts w:ascii="Arial" w:hAnsi="Arial" w:cs="Arial"/>
          <w:sz w:val="24"/>
          <w:szCs w:val="24"/>
        </w:rPr>
        <w:t>experienced</w:t>
      </w:r>
      <w:r w:rsidR="00D22381">
        <w:rPr>
          <w:rFonts w:ascii="Arial" w:hAnsi="Arial" w:cs="Arial"/>
          <w:sz w:val="24"/>
          <w:szCs w:val="24"/>
        </w:rPr>
        <w:t xml:space="preserve"> </w:t>
      </w:r>
      <w:r w:rsidR="00AD3800">
        <w:rPr>
          <w:rFonts w:ascii="Arial" w:hAnsi="Arial" w:cs="Arial"/>
          <w:sz w:val="24"/>
          <w:szCs w:val="24"/>
        </w:rPr>
        <w:t>s</w:t>
      </w:r>
      <w:r w:rsidR="006A349D">
        <w:rPr>
          <w:rFonts w:ascii="Arial" w:hAnsi="Arial" w:cs="Arial"/>
          <w:sz w:val="24"/>
          <w:szCs w:val="24"/>
        </w:rPr>
        <w:t xml:space="preserve">ome form of abuse and neglection in </w:t>
      </w:r>
      <w:r w:rsidR="004F4924">
        <w:rPr>
          <w:rFonts w:ascii="Arial" w:hAnsi="Arial" w:cs="Arial"/>
          <w:sz w:val="24"/>
          <w:szCs w:val="24"/>
        </w:rPr>
        <w:t xml:space="preserve">communities. </w:t>
      </w:r>
      <w:r w:rsidR="00EC574B">
        <w:rPr>
          <w:rFonts w:ascii="Arial" w:hAnsi="Arial" w:cs="Arial"/>
          <w:sz w:val="24"/>
          <w:szCs w:val="24"/>
        </w:rPr>
        <w:t>In Covid</w:t>
      </w:r>
      <w:r w:rsidR="004F4924">
        <w:rPr>
          <w:rFonts w:ascii="Arial" w:hAnsi="Arial" w:cs="Arial"/>
          <w:sz w:val="24"/>
          <w:szCs w:val="24"/>
        </w:rPr>
        <w:t xml:space="preserve">-19 these rates </w:t>
      </w:r>
      <w:r w:rsidR="00D07192">
        <w:rPr>
          <w:rFonts w:ascii="Arial" w:hAnsi="Arial" w:cs="Arial"/>
          <w:sz w:val="24"/>
          <w:szCs w:val="24"/>
        </w:rPr>
        <w:t xml:space="preserve">have doubled. </w:t>
      </w:r>
      <w:r w:rsidR="00EC574B">
        <w:rPr>
          <w:rFonts w:ascii="Arial" w:hAnsi="Arial" w:cs="Arial"/>
          <w:sz w:val="24"/>
          <w:szCs w:val="24"/>
        </w:rPr>
        <w:t xml:space="preserve">Due to </w:t>
      </w:r>
      <w:r w:rsidR="00053597">
        <w:rPr>
          <w:rFonts w:ascii="Arial" w:hAnsi="Arial" w:cs="Arial"/>
          <w:sz w:val="24"/>
          <w:szCs w:val="24"/>
        </w:rPr>
        <w:t xml:space="preserve">growing </w:t>
      </w:r>
      <w:r w:rsidR="007F7F58">
        <w:rPr>
          <w:rFonts w:ascii="Arial" w:hAnsi="Arial" w:cs="Arial"/>
          <w:sz w:val="24"/>
          <w:szCs w:val="24"/>
        </w:rPr>
        <w:t xml:space="preserve">elderly people these abuses and neglection is growing very fast. </w:t>
      </w:r>
      <w:r w:rsidR="00BC0DC5">
        <w:rPr>
          <w:rFonts w:ascii="Arial" w:hAnsi="Arial" w:cs="Arial"/>
          <w:sz w:val="24"/>
          <w:szCs w:val="24"/>
        </w:rPr>
        <w:t xml:space="preserve"> </w:t>
      </w:r>
    </w:p>
    <w:p w14:paraId="60BF79A6" w14:textId="2CAAC626" w:rsidR="00526EC0" w:rsidRPr="006215D0" w:rsidRDefault="00526EC0">
      <w:pPr>
        <w:rPr>
          <w:rFonts w:ascii="Arial" w:hAnsi="Arial" w:cs="Arial"/>
          <w:b/>
          <w:bCs/>
          <w:sz w:val="24"/>
          <w:szCs w:val="24"/>
        </w:rPr>
      </w:pPr>
    </w:p>
    <w:p w14:paraId="56A5B058" w14:textId="427B086D" w:rsidR="007057A2" w:rsidRDefault="007057A2">
      <w:pPr>
        <w:rPr>
          <w:rFonts w:ascii="Arial" w:hAnsi="Arial" w:cs="Arial"/>
          <w:sz w:val="24"/>
          <w:szCs w:val="24"/>
        </w:rPr>
      </w:pPr>
      <w:r>
        <w:rPr>
          <w:rFonts w:ascii="Arial" w:hAnsi="Arial" w:cs="Arial"/>
          <w:sz w:val="24"/>
          <w:szCs w:val="24"/>
        </w:rPr>
        <w:t xml:space="preserve"> </w:t>
      </w:r>
      <w:r>
        <w:rPr>
          <w:rFonts w:cstheme="minorHAnsi"/>
          <w:sz w:val="36"/>
          <w:szCs w:val="36"/>
        </w:rPr>
        <w:t>Conclusion.</w:t>
      </w:r>
    </w:p>
    <w:p w14:paraId="04FF0D8D" w14:textId="7F105B0D" w:rsidR="007773D6" w:rsidRDefault="007773D6">
      <w:pPr>
        <w:rPr>
          <w:rFonts w:ascii="Arial" w:hAnsi="Arial" w:cs="Arial"/>
          <w:sz w:val="24"/>
          <w:szCs w:val="24"/>
        </w:rPr>
      </w:pPr>
      <w:r>
        <w:rPr>
          <w:rFonts w:ascii="Arial" w:hAnsi="Arial" w:cs="Arial"/>
          <w:sz w:val="24"/>
          <w:szCs w:val="24"/>
        </w:rPr>
        <w:t xml:space="preserve">   The essay concludes with the profound </w:t>
      </w:r>
      <w:r w:rsidR="00201BDD">
        <w:rPr>
          <w:rFonts w:ascii="Arial" w:hAnsi="Arial" w:cs="Arial"/>
          <w:sz w:val="24"/>
          <w:szCs w:val="24"/>
        </w:rPr>
        <w:t>impact of ageing in the UK society</w:t>
      </w:r>
      <w:r w:rsidR="00B31F12">
        <w:rPr>
          <w:rFonts w:ascii="Arial" w:hAnsi="Arial" w:cs="Arial"/>
          <w:sz w:val="24"/>
          <w:szCs w:val="24"/>
        </w:rPr>
        <w:t xml:space="preserve">, and its social, </w:t>
      </w:r>
      <w:r w:rsidR="00A9346F">
        <w:rPr>
          <w:rFonts w:ascii="Arial" w:hAnsi="Arial" w:cs="Arial"/>
          <w:sz w:val="24"/>
          <w:szCs w:val="24"/>
        </w:rPr>
        <w:t>economic,</w:t>
      </w:r>
      <w:r w:rsidR="00B31F12">
        <w:rPr>
          <w:rFonts w:ascii="Arial" w:hAnsi="Arial" w:cs="Arial"/>
          <w:sz w:val="24"/>
          <w:szCs w:val="24"/>
        </w:rPr>
        <w:t xml:space="preserve"> and political</w:t>
      </w:r>
      <w:r w:rsidR="00785558">
        <w:rPr>
          <w:rFonts w:ascii="Arial" w:hAnsi="Arial" w:cs="Arial"/>
          <w:sz w:val="24"/>
          <w:szCs w:val="24"/>
        </w:rPr>
        <w:t xml:space="preserve"> outcomes which have impacted the UK. </w:t>
      </w:r>
      <w:r w:rsidR="003246F0">
        <w:rPr>
          <w:rFonts w:ascii="Arial" w:hAnsi="Arial" w:cs="Arial"/>
          <w:sz w:val="24"/>
          <w:szCs w:val="24"/>
        </w:rPr>
        <w:t>The essay highlighted issues and problems of older population of UK</w:t>
      </w:r>
      <w:r w:rsidR="00A9346F">
        <w:rPr>
          <w:rFonts w:ascii="Arial" w:hAnsi="Arial" w:cs="Arial"/>
          <w:sz w:val="24"/>
          <w:szCs w:val="24"/>
        </w:rPr>
        <w:t xml:space="preserve"> and the challenges they face. </w:t>
      </w:r>
      <w:r w:rsidR="00703134">
        <w:rPr>
          <w:rFonts w:ascii="Arial" w:hAnsi="Arial" w:cs="Arial"/>
          <w:sz w:val="24"/>
          <w:szCs w:val="24"/>
        </w:rPr>
        <w:t>Also,</w:t>
      </w:r>
      <w:r w:rsidR="00A9346F">
        <w:rPr>
          <w:rFonts w:ascii="Arial" w:hAnsi="Arial" w:cs="Arial"/>
          <w:sz w:val="24"/>
          <w:szCs w:val="24"/>
        </w:rPr>
        <w:t xml:space="preserve"> life in covid and lock down </w:t>
      </w:r>
      <w:r w:rsidR="003543D1">
        <w:rPr>
          <w:rFonts w:ascii="Arial" w:hAnsi="Arial" w:cs="Arial"/>
          <w:sz w:val="24"/>
          <w:szCs w:val="24"/>
        </w:rPr>
        <w:t xml:space="preserve">was not great for people over 65. </w:t>
      </w:r>
      <w:r w:rsidR="00117EC2">
        <w:rPr>
          <w:rFonts w:ascii="Arial" w:hAnsi="Arial" w:cs="Arial"/>
          <w:sz w:val="24"/>
          <w:szCs w:val="24"/>
        </w:rPr>
        <w:t>Health care system and polices have been stated</w:t>
      </w:r>
      <w:r w:rsidR="00156401">
        <w:rPr>
          <w:rFonts w:ascii="Arial" w:hAnsi="Arial" w:cs="Arial"/>
          <w:sz w:val="24"/>
          <w:szCs w:val="24"/>
        </w:rPr>
        <w:t xml:space="preserve">. </w:t>
      </w:r>
      <w:r w:rsidR="00893E0B">
        <w:rPr>
          <w:rFonts w:ascii="Arial" w:hAnsi="Arial" w:cs="Arial"/>
          <w:sz w:val="24"/>
          <w:szCs w:val="24"/>
        </w:rPr>
        <w:t xml:space="preserve">How the technology (phones, </w:t>
      </w:r>
      <w:r w:rsidR="00546840">
        <w:rPr>
          <w:rFonts w:ascii="Arial" w:hAnsi="Arial" w:cs="Arial"/>
          <w:sz w:val="24"/>
          <w:szCs w:val="24"/>
        </w:rPr>
        <w:t>laptop. Facetime video calls</w:t>
      </w:r>
      <w:r w:rsidR="001A048F">
        <w:rPr>
          <w:rFonts w:ascii="Arial" w:hAnsi="Arial" w:cs="Arial"/>
          <w:sz w:val="24"/>
          <w:szCs w:val="24"/>
        </w:rPr>
        <w:t xml:space="preserve">) have made older people life </w:t>
      </w:r>
      <w:r w:rsidR="00F45EAE">
        <w:rPr>
          <w:rFonts w:ascii="Arial" w:hAnsi="Arial" w:cs="Arial"/>
          <w:sz w:val="24"/>
          <w:szCs w:val="24"/>
        </w:rPr>
        <w:t xml:space="preserve">easy and connect </w:t>
      </w:r>
      <w:r w:rsidR="00C51CD4">
        <w:rPr>
          <w:rFonts w:ascii="Arial" w:hAnsi="Arial" w:cs="Arial"/>
          <w:sz w:val="24"/>
          <w:szCs w:val="24"/>
        </w:rPr>
        <w:t xml:space="preserve">them to their loved ones </w:t>
      </w:r>
      <w:r w:rsidR="00536810">
        <w:rPr>
          <w:rFonts w:ascii="Arial" w:hAnsi="Arial" w:cs="Arial"/>
          <w:sz w:val="24"/>
          <w:szCs w:val="24"/>
        </w:rPr>
        <w:t xml:space="preserve">while they </w:t>
      </w:r>
      <w:r w:rsidR="00C37EF6">
        <w:rPr>
          <w:rFonts w:ascii="Arial" w:hAnsi="Arial" w:cs="Arial"/>
          <w:sz w:val="24"/>
          <w:szCs w:val="24"/>
        </w:rPr>
        <w:t>were</w:t>
      </w:r>
      <w:r w:rsidR="00536810">
        <w:rPr>
          <w:rFonts w:ascii="Arial" w:hAnsi="Arial" w:cs="Arial"/>
          <w:sz w:val="24"/>
          <w:szCs w:val="24"/>
        </w:rPr>
        <w:t xml:space="preserve"> in </w:t>
      </w:r>
      <w:r w:rsidR="00C37EF6">
        <w:rPr>
          <w:rFonts w:ascii="Arial" w:hAnsi="Arial" w:cs="Arial"/>
          <w:sz w:val="24"/>
          <w:szCs w:val="24"/>
        </w:rPr>
        <w:t>lockdown</w:t>
      </w:r>
      <w:r w:rsidR="00536810">
        <w:rPr>
          <w:rFonts w:ascii="Arial" w:hAnsi="Arial" w:cs="Arial"/>
          <w:sz w:val="24"/>
          <w:szCs w:val="24"/>
        </w:rPr>
        <w:t>.</w:t>
      </w:r>
      <w:r w:rsidR="00C37EF6">
        <w:rPr>
          <w:rFonts w:ascii="Arial" w:hAnsi="Arial" w:cs="Arial"/>
          <w:sz w:val="24"/>
          <w:szCs w:val="24"/>
        </w:rPr>
        <w:t xml:space="preserve"> Elder </w:t>
      </w:r>
      <w:r w:rsidR="003E768D">
        <w:rPr>
          <w:rFonts w:ascii="Arial" w:hAnsi="Arial" w:cs="Arial"/>
          <w:sz w:val="24"/>
          <w:szCs w:val="24"/>
        </w:rPr>
        <w:t>populations</w:t>
      </w:r>
      <w:r w:rsidR="004E0358">
        <w:rPr>
          <w:rFonts w:ascii="Arial" w:hAnsi="Arial" w:cs="Arial"/>
          <w:sz w:val="24"/>
          <w:szCs w:val="24"/>
        </w:rPr>
        <w:t xml:space="preserve"> </w:t>
      </w:r>
      <w:r w:rsidR="009A7C8C">
        <w:rPr>
          <w:rFonts w:ascii="Arial" w:hAnsi="Arial" w:cs="Arial"/>
          <w:sz w:val="24"/>
          <w:szCs w:val="24"/>
        </w:rPr>
        <w:t xml:space="preserve">are </w:t>
      </w:r>
      <w:r w:rsidR="00DA7B52">
        <w:rPr>
          <w:rFonts w:ascii="Arial" w:hAnsi="Arial" w:cs="Arial"/>
          <w:sz w:val="24"/>
          <w:szCs w:val="24"/>
        </w:rPr>
        <w:t>fac</w:t>
      </w:r>
      <w:r w:rsidR="00B41FA9">
        <w:rPr>
          <w:rFonts w:ascii="Arial" w:hAnsi="Arial" w:cs="Arial"/>
          <w:sz w:val="24"/>
          <w:szCs w:val="24"/>
        </w:rPr>
        <w:t xml:space="preserve">ed many problems in Pandemic and </w:t>
      </w:r>
      <w:r w:rsidR="00654739">
        <w:rPr>
          <w:rFonts w:ascii="Arial" w:hAnsi="Arial" w:cs="Arial"/>
          <w:sz w:val="24"/>
          <w:szCs w:val="24"/>
        </w:rPr>
        <w:t>after it</w:t>
      </w:r>
      <w:r w:rsidR="00251603">
        <w:rPr>
          <w:rFonts w:ascii="Arial" w:hAnsi="Arial" w:cs="Arial"/>
          <w:sz w:val="24"/>
          <w:szCs w:val="24"/>
        </w:rPr>
        <w:t xml:space="preserve"> as well, and Covid -19 effected </w:t>
      </w:r>
      <w:r w:rsidR="00F819D0">
        <w:rPr>
          <w:rFonts w:ascii="Arial" w:hAnsi="Arial" w:cs="Arial"/>
          <w:sz w:val="24"/>
          <w:szCs w:val="24"/>
        </w:rPr>
        <w:t>elderly the most</w:t>
      </w:r>
      <w:r w:rsidR="00C16C30">
        <w:rPr>
          <w:rFonts w:ascii="Arial" w:hAnsi="Arial" w:cs="Arial"/>
          <w:sz w:val="24"/>
          <w:szCs w:val="24"/>
        </w:rPr>
        <w:t xml:space="preserve">. </w:t>
      </w:r>
      <w:r w:rsidR="00654739">
        <w:rPr>
          <w:rFonts w:ascii="Arial" w:hAnsi="Arial" w:cs="Arial"/>
          <w:sz w:val="24"/>
          <w:szCs w:val="24"/>
        </w:rPr>
        <w:t xml:space="preserve">The </w:t>
      </w:r>
      <w:r w:rsidR="00237374">
        <w:rPr>
          <w:rFonts w:ascii="Arial" w:hAnsi="Arial" w:cs="Arial"/>
          <w:sz w:val="24"/>
          <w:szCs w:val="24"/>
        </w:rPr>
        <w:t xml:space="preserve">essay has </w:t>
      </w:r>
      <w:r w:rsidR="00B87CC0">
        <w:rPr>
          <w:rFonts w:ascii="Arial" w:hAnsi="Arial" w:cs="Arial"/>
          <w:sz w:val="24"/>
          <w:szCs w:val="24"/>
        </w:rPr>
        <w:t>high</w:t>
      </w:r>
      <w:r w:rsidR="009C7899">
        <w:rPr>
          <w:rFonts w:ascii="Arial" w:hAnsi="Arial" w:cs="Arial"/>
          <w:sz w:val="24"/>
          <w:szCs w:val="24"/>
        </w:rPr>
        <w:t xml:space="preserve">lighted the theories of ageing </w:t>
      </w:r>
      <w:r w:rsidR="0079243E">
        <w:rPr>
          <w:rFonts w:ascii="Arial" w:hAnsi="Arial" w:cs="Arial"/>
          <w:sz w:val="24"/>
          <w:szCs w:val="24"/>
        </w:rPr>
        <w:t xml:space="preserve">and impact of the </w:t>
      </w:r>
      <w:r w:rsidR="002E1D91">
        <w:rPr>
          <w:rFonts w:ascii="Arial" w:hAnsi="Arial" w:cs="Arial"/>
          <w:sz w:val="24"/>
          <w:szCs w:val="24"/>
        </w:rPr>
        <w:t>outbreak of</w:t>
      </w:r>
      <w:r w:rsidR="007E4A2A">
        <w:rPr>
          <w:rFonts w:ascii="Arial" w:hAnsi="Arial" w:cs="Arial"/>
          <w:sz w:val="24"/>
          <w:szCs w:val="24"/>
        </w:rPr>
        <w:t xml:space="preserve"> covid </w:t>
      </w:r>
      <w:r w:rsidR="00BB1E5F">
        <w:rPr>
          <w:rFonts w:ascii="Arial" w:hAnsi="Arial" w:cs="Arial"/>
          <w:sz w:val="24"/>
          <w:szCs w:val="24"/>
        </w:rPr>
        <w:t xml:space="preserve">19 0n elder citizens. </w:t>
      </w:r>
      <w:r w:rsidR="002E1D91">
        <w:rPr>
          <w:rFonts w:ascii="Arial" w:hAnsi="Arial" w:cs="Arial"/>
          <w:sz w:val="24"/>
          <w:szCs w:val="24"/>
        </w:rPr>
        <w:t xml:space="preserve">The age gap in the </w:t>
      </w:r>
      <w:r w:rsidR="00CE43DB">
        <w:rPr>
          <w:rFonts w:ascii="Arial" w:hAnsi="Arial" w:cs="Arial"/>
          <w:sz w:val="24"/>
          <w:szCs w:val="24"/>
        </w:rPr>
        <w:t xml:space="preserve">UK and its impact on the country’s </w:t>
      </w:r>
      <w:r w:rsidR="001A1AF0">
        <w:rPr>
          <w:rFonts w:ascii="Arial" w:hAnsi="Arial" w:cs="Arial"/>
          <w:sz w:val="24"/>
          <w:szCs w:val="24"/>
        </w:rPr>
        <w:t xml:space="preserve">social, </w:t>
      </w:r>
      <w:r w:rsidR="00EE3F97">
        <w:rPr>
          <w:rFonts w:ascii="Arial" w:hAnsi="Arial" w:cs="Arial"/>
          <w:sz w:val="24"/>
          <w:szCs w:val="24"/>
        </w:rPr>
        <w:t>political,</w:t>
      </w:r>
      <w:r w:rsidR="001A1AF0">
        <w:rPr>
          <w:rFonts w:ascii="Arial" w:hAnsi="Arial" w:cs="Arial"/>
          <w:sz w:val="24"/>
          <w:szCs w:val="24"/>
        </w:rPr>
        <w:t xml:space="preserve"> </w:t>
      </w:r>
      <w:r w:rsidR="0075191C">
        <w:rPr>
          <w:rFonts w:ascii="Arial" w:hAnsi="Arial" w:cs="Arial"/>
          <w:sz w:val="24"/>
          <w:szCs w:val="24"/>
        </w:rPr>
        <w:t xml:space="preserve">and </w:t>
      </w:r>
      <w:r w:rsidR="005C4031">
        <w:rPr>
          <w:rFonts w:ascii="Arial" w:hAnsi="Arial" w:cs="Arial"/>
          <w:sz w:val="24"/>
          <w:szCs w:val="24"/>
        </w:rPr>
        <w:t xml:space="preserve">economic nature </w:t>
      </w:r>
      <w:r w:rsidR="00F756C1">
        <w:rPr>
          <w:rFonts w:ascii="Arial" w:hAnsi="Arial" w:cs="Arial"/>
          <w:sz w:val="24"/>
          <w:szCs w:val="24"/>
        </w:rPr>
        <w:t xml:space="preserve">have been discussed in the </w:t>
      </w:r>
      <w:r w:rsidR="00A96B3F">
        <w:rPr>
          <w:rFonts w:ascii="Arial" w:hAnsi="Arial" w:cs="Arial"/>
          <w:sz w:val="24"/>
          <w:szCs w:val="24"/>
        </w:rPr>
        <w:t xml:space="preserve">study for better </w:t>
      </w:r>
      <w:r w:rsidR="004A4205">
        <w:rPr>
          <w:rFonts w:ascii="Arial" w:hAnsi="Arial" w:cs="Arial"/>
          <w:sz w:val="24"/>
          <w:szCs w:val="24"/>
        </w:rPr>
        <w:t xml:space="preserve">understanding, </w:t>
      </w:r>
      <w:r w:rsidR="00DC553F">
        <w:rPr>
          <w:rFonts w:ascii="Arial" w:hAnsi="Arial" w:cs="Arial"/>
          <w:sz w:val="24"/>
          <w:szCs w:val="24"/>
        </w:rPr>
        <w:t xml:space="preserve">and for statistics and competitive data, </w:t>
      </w:r>
      <w:r w:rsidR="00062829">
        <w:rPr>
          <w:rFonts w:ascii="Arial" w:hAnsi="Arial" w:cs="Arial"/>
          <w:sz w:val="24"/>
          <w:szCs w:val="24"/>
        </w:rPr>
        <w:t>several</w:t>
      </w:r>
      <w:r w:rsidR="00DC553F">
        <w:rPr>
          <w:rFonts w:ascii="Arial" w:hAnsi="Arial" w:cs="Arial"/>
          <w:sz w:val="24"/>
          <w:szCs w:val="24"/>
        </w:rPr>
        <w:t xml:space="preserve"> </w:t>
      </w:r>
      <w:r w:rsidR="00062829">
        <w:rPr>
          <w:rFonts w:ascii="Arial" w:hAnsi="Arial" w:cs="Arial"/>
          <w:sz w:val="24"/>
          <w:szCs w:val="24"/>
        </w:rPr>
        <w:t xml:space="preserve">graphs </w:t>
      </w:r>
      <w:r w:rsidR="003602F0">
        <w:rPr>
          <w:rFonts w:ascii="Arial" w:hAnsi="Arial" w:cs="Arial"/>
          <w:sz w:val="24"/>
          <w:szCs w:val="24"/>
        </w:rPr>
        <w:t xml:space="preserve">have been interpreted. </w:t>
      </w:r>
    </w:p>
    <w:p w14:paraId="50E52280" w14:textId="016967BD" w:rsidR="004A274C" w:rsidRDefault="004A274C">
      <w:pPr>
        <w:rPr>
          <w:rFonts w:ascii="Arial" w:hAnsi="Arial" w:cs="Arial"/>
          <w:sz w:val="24"/>
          <w:szCs w:val="24"/>
        </w:rPr>
      </w:pPr>
    </w:p>
    <w:p w14:paraId="43BD6BF7" w14:textId="4FA208A5" w:rsidR="004A274C" w:rsidRDefault="0008690B">
      <w:pPr>
        <w:rPr>
          <w:rFonts w:cstheme="minorHAnsi"/>
          <w:sz w:val="36"/>
          <w:szCs w:val="36"/>
        </w:rPr>
      </w:pPr>
      <w:r>
        <w:rPr>
          <w:rFonts w:cstheme="minorHAnsi"/>
          <w:sz w:val="36"/>
          <w:szCs w:val="36"/>
        </w:rPr>
        <w:t xml:space="preserve">References. </w:t>
      </w:r>
    </w:p>
    <w:p w14:paraId="16328034" w14:textId="3944CE93" w:rsidR="000D2AB4" w:rsidRDefault="000D2AB4">
      <w:pPr>
        <w:rPr>
          <w:rFonts w:ascii="Arial" w:hAnsi="Arial" w:cs="Arial"/>
          <w:sz w:val="24"/>
          <w:szCs w:val="24"/>
        </w:rPr>
      </w:pPr>
      <w:r>
        <w:rPr>
          <w:rFonts w:cstheme="minorHAnsi"/>
          <w:sz w:val="36"/>
          <w:szCs w:val="36"/>
        </w:rPr>
        <w:t xml:space="preserve">. </w:t>
      </w:r>
      <w:r w:rsidR="00E22470">
        <w:rPr>
          <w:rFonts w:ascii="Arial" w:hAnsi="Arial" w:cs="Arial"/>
          <w:sz w:val="24"/>
          <w:szCs w:val="24"/>
        </w:rPr>
        <w:t>(2022</w:t>
      </w:r>
      <w:r w:rsidR="000770EB">
        <w:rPr>
          <w:rFonts w:ascii="Arial" w:hAnsi="Arial" w:cs="Arial"/>
          <w:sz w:val="24"/>
          <w:szCs w:val="24"/>
        </w:rPr>
        <w:t>) NHS</w:t>
      </w:r>
      <w:r w:rsidR="001C190A">
        <w:rPr>
          <w:rFonts w:ascii="Arial" w:hAnsi="Arial" w:cs="Arial"/>
          <w:i/>
          <w:iCs/>
          <w:sz w:val="24"/>
          <w:szCs w:val="24"/>
        </w:rPr>
        <w:t xml:space="preserve"> Choices. </w:t>
      </w:r>
      <w:r w:rsidR="00AE66A1">
        <w:rPr>
          <w:rFonts w:ascii="Arial" w:hAnsi="Arial" w:cs="Arial"/>
          <w:sz w:val="24"/>
          <w:szCs w:val="24"/>
        </w:rPr>
        <w:t xml:space="preserve">  NHS.   </w:t>
      </w:r>
      <w:r w:rsidR="00AC5B0D">
        <w:rPr>
          <w:rFonts w:ascii="Arial" w:hAnsi="Arial" w:cs="Arial"/>
          <w:sz w:val="24"/>
          <w:szCs w:val="24"/>
        </w:rPr>
        <w:t>Available at</w:t>
      </w:r>
      <w:r w:rsidR="00CB69BB">
        <w:rPr>
          <w:rFonts w:ascii="Arial" w:hAnsi="Arial" w:cs="Arial"/>
          <w:sz w:val="24"/>
          <w:szCs w:val="24"/>
        </w:rPr>
        <w:t xml:space="preserve">: </w:t>
      </w:r>
      <w:hyperlink r:id="rId11" w:history="1">
        <w:r w:rsidR="00101F22" w:rsidRPr="0095001B">
          <w:rPr>
            <w:rStyle w:val="Hyperlink"/>
            <w:rFonts w:ascii="Arial" w:hAnsi="Arial" w:cs="Arial"/>
            <w:sz w:val="24"/>
            <w:szCs w:val="24"/>
          </w:rPr>
          <w:t>https://www.england.nhs.uk/policies/</w:t>
        </w:r>
      </w:hyperlink>
      <w:r w:rsidR="00101F22">
        <w:rPr>
          <w:rFonts w:ascii="Arial" w:hAnsi="Arial" w:cs="Arial"/>
          <w:sz w:val="24"/>
          <w:szCs w:val="24"/>
        </w:rPr>
        <w:t xml:space="preserve"> (Accessed:</w:t>
      </w:r>
      <w:r w:rsidR="00AC5B0D">
        <w:rPr>
          <w:rFonts w:ascii="Arial" w:hAnsi="Arial" w:cs="Arial"/>
          <w:sz w:val="24"/>
          <w:szCs w:val="24"/>
        </w:rPr>
        <w:t xml:space="preserve"> October 27, 2022).</w:t>
      </w:r>
    </w:p>
    <w:p w14:paraId="264B3B08" w14:textId="77568407" w:rsidR="00E67C45" w:rsidRDefault="00AC5B0D">
      <w:pPr>
        <w:rPr>
          <w:rFonts w:ascii="Arial" w:hAnsi="Arial" w:cs="Arial"/>
          <w:sz w:val="24"/>
          <w:szCs w:val="24"/>
        </w:rPr>
      </w:pPr>
      <w:r>
        <w:rPr>
          <w:rFonts w:ascii="Arial" w:hAnsi="Arial" w:cs="Arial"/>
          <w:sz w:val="24"/>
          <w:szCs w:val="24"/>
        </w:rPr>
        <w:t xml:space="preserve">. Ageing </w:t>
      </w:r>
      <w:r w:rsidR="00AF073E">
        <w:rPr>
          <w:rFonts w:ascii="Arial" w:hAnsi="Arial" w:cs="Arial"/>
          <w:sz w:val="24"/>
          <w:szCs w:val="24"/>
        </w:rPr>
        <w:t xml:space="preserve">population (2022) </w:t>
      </w:r>
      <w:r w:rsidR="00AF073E">
        <w:rPr>
          <w:rFonts w:ascii="Arial" w:hAnsi="Arial" w:cs="Arial"/>
          <w:i/>
          <w:iCs/>
          <w:sz w:val="24"/>
          <w:szCs w:val="24"/>
        </w:rPr>
        <w:t xml:space="preserve">Centre for </w:t>
      </w:r>
      <w:r w:rsidR="00920BBA">
        <w:rPr>
          <w:rFonts w:ascii="Arial" w:hAnsi="Arial" w:cs="Arial"/>
          <w:i/>
          <w:iCs/>
          <w:sz w:val="24"/>
          <w:szCs w:val="24"/>
        </w:rPr>
        <w:t xml:space="preserve">Ageing Better. </w:t>
      </w:r>
      <w:r w:rsidR="00DC6625">
        <w:rPr>
          <w:rFonts w:ascii="Arial" w:hAnsi="Arial" w:cs="Arial"/>
          <w:sz w:val="24"/>
          <w:szCs w:val="24"/>
        </w:rPr>
        <w:t xml:space="preserve">Available at: </w:t>
      </w:r>
      <w:hyperlink r:id="rId12" w:history="1">
        <w:r w:rsidR="00E67C45" w:rsidRPr="0095001B">
          <w:rPr>
            <w:rStyle w:val="Hyperlink"/>
            <w:rFonts w:ascii="Arial" w:hAnsi="Arial" w:cs="Arial"/>
            <w:sz w:val="24"/>
            <w:szCs w:val="24"/>
          </w:rPr>
          <w:t>https://ageing-better.org.uk/ageing-popuation</w:t>
        </w:r>
      </w:hyperlink>
      <w:r w:rsidR="00E67C45">
        <w:rPr>
          <w:rFonts w:ascii="Arial" w:hAnsi="Arial" w:cs="Arial"/>
          <w:sz w:val="24"/>
          <w:szCs w:val="24"/>
        </w:rPr>
        <w:t xml:space="preserve"> </w:t>
      </w:r>
      <w:r w:rsidR="00CF6B4B">
        <w:rPr>
          <w:rFonts w:ascii="Arial" w:hAnsi="Arial" w:cs="Arial"/>
          <w:sz w:val="24"/>
          <w:szCs w:val="24"/>
        </w:rPr>
        <w:t>(Accessed</w:t>
      </w:r>
      <w:r w:rsidR="009918A7">
        <w:rPr>
          <w:rFonts w:ascii="Arial" w:hAnsi="Arial" w:cs="Arial"/>
          <w:sz w:val="24"/>
          <w:szCs w:val="24"/>
        </w:rPr>
        <w:t>: October</w:t>
      </w:r>
      <w:r w:rsidR="004F4978">
        <w:rPr>
          <w:rFonts w:ascii="Arial" w:hAnsi="Arial" w:cs="Arial"/>
          <w:sz w:val="24"/>
          <w:szCs w:val="24"/>
        </w:rPr>
        <w:t xml:space="preserve"> 27, 2022)</w:t>
      </w:r>
      <w:r w:rsidR="00CF6B4B">
        <w:rPr>
          <w:rFonts w:ascii="Arial" w:hAnsi="Arial" w:cs="Arial"/>
          <w:sz w:val="24"/>
          <w:szCs w:val="24"/>
        </w:rPr>
        <w:t xml:space="preserve"> </w:t>
      </w:r>
    </w:p>
    <w:p w14:paraId="4D140025" w14:textId="5BD91AC0" w:rsidR="00CF6B4B" w:rsidRDefault="00CF6B4B">
      <w:pPr>
        <w:rPr>
          <w:rFonts w:ascii="Arial" w:hAnsi="Arial" w:cs="Arial"/>
          <w:i/>
          <w:iCs/>
          <w:sz w:val="24"/>
          <w:szCs w:val="24"/>
        </w:rPr>
      </w:pPr>
      <w:r>
        <w:rPr>
          <w:rFonts w:ascii="Arial" w:hAnsi="Arial" w:cs="Arial"/>
          <w:sz w:val="24"/>
          <w:szCs w:val="24"/>
        </w:rPr>
        <w:t xml:space="preserve">. </w:t>
      </w:r>
      <w:proofErr w:type="spellStart"/>
      <w:r w:rsidR="00DC53D0">
        <w:rPr>
          <w:rFonts w:ascii="Arial" w:hAnsi="Arial" w:cs="Arial"/>
          <w:sz w:val="24"/>
          <w:szCs w:val="24"/>
        </w:rPr>
        <w:t>Altabaibeh</w:t>
      </w:r>
      <w:proofErr w:type="spellEnd"/>
      <w:r w:rsidR="00DC53D0">
        <w:rPr>
          <w:rFonts w:ascii="Arial" w:hAnsi="Arial" w:cs="Arial"/>
          <w:sz w:val="24"/>
          <w:szCs w:val="24"/>
        </w:rPr>
        <w:t xml:space="preserve">, </w:t>
      </w:r>
      <w:r w:rsidR="00D66B68">
        <w:rPr>
          <w:rFonts w:ascii="Arial" w:hAnsi="Arial" w:cs="Arial"/>
          <w:sz w:val="24"/>
          <w:szCs w:val="24"/>
        </w:rPr>
        <w:t>A, Caldwell</w:t>
      </w:r>
      <w:r w:rsidR="00570518">
        <w:rPr>
          <w:rFonts w:ascii="Arial" w:hAnsi="Arial" w:cs="Arial"/>
          <w:sz w:val="24"/>
          <w:szCs w:val="24"/>
        </w:rPr>
        <w:t>, K.A</w:t>
      </w:r>
      <w:r w:rsidR="00185903">
        <w:rPr>
          <w:rFonts w:ascii="Arial" w:hAnsi="Arial" w:cs="Arial"/>
          <w:sz w:val="24"/>
          <w:szCs w:val="24"/>
        </w:rPr>
        <w:t xml:space="preserve">. and </w:t>
      </w:r>
      <w:r w:rsidR="00D66B68">
        <w:rPr>
          <w:rFonts w:ascii="Arial" w:hAnsi="Arial" w:cs="Arial"/>
          <w:sz w:val="24"/>
          <w:szCs w:val="24"/>
        </w:rPr>
        <w:t>Volante, M.A.</w:t>
      </w:r>
      <w:r w:rsidR="00472920">
        <w:rPr>
          <w:rFonts w:ascii="Arial" w:hAnsi="Arial" w:cs="Arial"/>
          <w:sz w:val="24"/>
          <w:szCs w:val="24"/>
        </w:rPr>
        <w:t>, 2020. Tracing healthcare organisation</w:t>
      </w:r>
      <w:r w:rsidR="00FC38F5">
        <w:rPr>
          <w:rFonts w:ascii="Arial" w:hAnsi="Arial" w:cs="Arial"/>
          <w:sz w:val="24"/>
          <w:szCs w:val="24"/>
        </w:rPr>
        <w:t xml:space="preserve"> integration in the UK using acto</w:t>
      </w:r>
      <w:r w:rsidR="00394806">
        <w:rPr>
          <w:rFonts w:ascii="Arial" w:hAnsi="Arial" w:cs="Arial"/>
          <w:sz w:val="24"/>
          <w:szCs w:val="24"/>
        </w:rPr>
        <w:t xml:space="preserve">r-network theory. </w:t>
      </w:r>
      <w:r w:rsidR="00B268B3">
        <w:rPr>
          <w:rFonts w:ascii="Arial" w:hAnsi="Arial" w:cs="Arial"/>
          <w:i/>
          <w:iCs/>
          <w:sz w:val="24"/>
          <w:szCs w:val="24"/>
        </w:rPr>
        <w:t xml:space="preserve">Journal of health organization </w:t>
      </w:r>
      <w:r w:rsidR="00013D80">
        <w:rPr>
          <w:rFonts w:ascii="Arial" w:hAnsi="Arial" w:cs="Arial"/>
          <w:i/>
          <w:iCs/>
          <w:sz w:val="24"/>
          <w:szCs w:val="24"/>
        </w:rPr>
        <w:t xml:space="preserve">and Management. </w:t>
      </w:r>
    </w:p>
    <w:p w14:paraId="124311E2" w14:textId="20BF836F" w:rsidR="00DC53D0" w:rsidRDefault="00F0320E">
      <w:pPr>
        <w:rPr>
          <w:rFonts w:ascii="Arial" w:hAnsi="Arial" w:cs="Arial"/>
          <w:sz w:val="24"/>
          <w:szCs w:val="24"/>
        </w:rPr>
      </w:pPr>
      <w:r>
        <w:rPr>
          <w:rFonts w:ascii="Arial" w:hAnsi="Arial" w:cs="Arial"/>
          <w:i/>
          <w:iCs/>
          <w:sz w:val="24"/>
          <w:szCs w:val="24"/>
        </w:rPr>
        <w:t>.</w:t>
      </w:r>
      <w:r>
        <w:rPr>
          <w:rFonts w:ascii="Arial" w:hAnsi="Arial" w:cs="Arial"/>
          <w:sz w:val="24"/>
          <w:szCs w:val="24"/>
        </w:rPr>
        <w:t xml:space="preserve"> Armstrong, M</w:t>
      </w:r>
      <w:r w:rsidR="00E97444">
        <w:rPr>
          <w:rFonts w:ascii="Arial" w:hAnsi="Arial" w:cs="Arial"/>
          <w:sz w:val="24"/>
          <w:szCs w:val="24"/>
        </w:rPr>
        <w:t>. and R</w:t>
      </w:r>
      <w:r w:rsidR="002B3FB4">
        <w:rPr>
          <w:rFonts w:ascii="Arial" w:hAnsi="Arial" w:cs="Arial"/>
          <w:sz w:val="24"/>
          <w:szCs w:val="24"/>
        </w:rPr>
        <w:t>ichter, F. (2021)</w:t>
      </w:r>
      <w:r w:rsidR="0085157C">
        <w:rPr>
          <w:rFonts w:ascii="Arial" w:hAnsi="Arial" w:cs="Arial"/>
          <w:sz w:val="24"/>
          <w:szCs w:val="24"/>
        </w:rPr>
        <w:t xml:space="preserve"> </w:t>
      </w:r>
      <w:r w:rsidR="0085157C">
        <w:rPr>
          <w:rFonts w:ascii="Arial" w:hAnsi="Arial" w:cs="Arial"/>
          <w:i/>
          <w:iCs/>
          <w:sz w:val="24"/>
          <w:szCs w:val="24"/>
        </w:rPr>
        <w:t>Infogra</w:t>
      </w:r>
      <w:r w:rsidR="00836B3C">
        <w:rPr>
          <w:rFonts w:ascii="Arial" w:hAnsi="Arial" w:cs="Arial"/>
          <w:i/>
          <w:iCs/>
          <w:sz w:val="24"/>
          <w:szCs w:val="24"/>
        </w:rPr>
        <w:t xml:space="preserve">phic: </w:t>
      </w:r>
      <w:r w:rsidR="006E4F5D">
        <w:rPr>
          <w:rFonts w:ascii="Arial" w:hAnsi="Arial" w:cs="Arial"/>
          <w:i/>
          <w:iCs/>
          <w:sz w:val="24"/>
          <w:szCs w:val="24"/>
        </w:rPr>
        <w:t xml:space="preserve">UK Healthcare </w:t>
      </w:r>
      <w:proofErr w:type="spellStart"/>
      <w:r w:rsidR="006E4F5D">
        <w:rPr>
          <w:rFonts w:ascii="Arial" w:hAnsi="Arial" w:cs="Arial"/>
          <w:i/>
          <w:iCs/>
          <w:sz w:val="24"/>
          <w:szCs w:val="24"/>
        </w:rPr>
        <w:t>expendicure</w:t>
      </w:r>
      <w:proofErr w:type="spellEnd"/>
      <w:r w:rsidR="002646CF">
        <w:rPr>
          <w:rFonts w:ascii="Arial" w:hAnsi="Arial" w:cs="Arial"/>
          <w:i/>
          <w:iCs/>
          <w:sz w:val="24"/>
          <w:szCs w:val="24"/>
        </w:rPr>
        <w:t xml:space="preserve"> spiked in </w:t>
      </w:r>
      <w:r w:rsidR="00D66B68">
        <w:rPr>
          <w:rFonts w:ascii="Arial" w:hAnsi="Arial" w:cs="Arial"/>
          <w:i/>
          <w:iCs/>
          <w:sz w:val="24"/>
          <w:szCs w:val="24"/>
        </w:rPr>
        <w:t>2020, Statista</w:t>
      </w:r>
      <w:r w:rsidR="00CB3FB3">
        <w:rPr>
          <w:rFonts w:ascii="Arial" w:hAnsi="Arial" w:cs="Arial"/>
          <w:i/>
          <w:iCs/>
          <w:sz w:val="24"/>
          <w:szCs w:val="24"/>
        </w:rPr>
        <w:t xml:space="preserve"> </w:t>
      </w:r>
      <w:r w:rsidR="00D721E1">
        <w:rPr>
          <w:rFonts w:ascii="Arial" w:hAnsi="Arial" w:cs="Arial"/>
          <w:i/>
          <w:iCs/>
          <w:sz w:val="24"/>
          <w:szCs w:val="24"/>
        </w:rPr>
        <w:t>infographics.</w:t>
      </w:r>
      <w:r w:rsidR="00787BE1">
        <w:rPr>
          <w:rFonts w:ascii="Arial" w:hAnsi="Arial" w:cs="Arial"/>
          <w:sz w:val="24"/>
          <w:szCs w:val="24"/>
        </w:rPr>
        <w:t xml:space="preserve"> Available </w:t>
      </w:r>
      <w:r w:rsidR="00236461">
        <w:rPr>
          <w:rFonts w:ascii="Arial" w:hAnsi="Arial" w:cs="Arial"/>
          <w:sz w:val="24"/>
          <w:szCs w:val="24"/>
        </w:rPr>
        <w:t xml:space="preserve">at: </w:t>
      </w:r>
      <w:r w:rsidR="005C28D4">
        <w:rPr>
          <w:rFonts w:ascii="Arial" w:hAnsi="Arial" w:cs="Arial"/>
          <w:sz w:val="24"/>
          <w:szCs w:val="24"/>
        </w:rPr>
        <w:t xml:space="preserve"> https:// </w:t>
      </w:r>
      <w:hyperlink r:id="rId13" w:history="1">
        <w:r w:rsidR="005F3B6E" w:rsidRPr="0095001B">
          <w:rPr>
            <w:rStyle w:val="Hyperlink"/>
            <w:rFonts w:ascii="Arial" w:hAnsi="Arial" w:cs="Arial"/>
            <w:sz w:val="24"/>
            <w:szCs w:val="24"/>
          </w:rPr>
          <w:t>www.statista.com/chart/24994/uk-health-expenditure-annual-growth/(Accessed</w:t>
        </w:r>
      </w:hyperlink>
      <w:r w:rsidR="005F3B6E">
        <w:rPr>
          <w:rFonts w:ascii="Arial" w:hAnsi="Arial" w:cs="Arial"/>
          <w:sz w:val="24"/>
          <w:szCs w:val="24"/>
        </w:rPr>
        <w:t>: October</w:t>
      </w:r>
      <w:r w:rsidR="00D66B68">
        <w:rPr>
          <w:rFonts w:ascii="Arial" w:hAnsi="Arial" w:cs="Arial"/>
          <w:sz w:val="24"/>
          <w:szCs w:val="24"/>
        </w:rPr>
        <w:t xml:space="preserve"> 27, 2022).</w:t>
      </w:r>
    </w:p>
    <w:p w14:paraId="049C7858" w14:textId="77777777" w:rsidR="00491E9B" w:rsidRDefault="00D66B68">
      <w:pPr>
        <w:rPr>
          <w:rFonts w:ascii="Arial" w:hAnsi="Arial" w:cs="Arial"/>
          <w:sz w:val="24"/>
          <w:szCs w:val="24"/>
        </w:rPr>
      </w:pPr>
      <w:r>
        <w:rPr>
          <w:rFonts w:ascii="Arial" w:hAnsi="Arial" w:cs="Arial"/>
          <w:sz w:val="24"/>
          <w:szCs w:val="24"/>
        </w:rPr>
        <w:t xml:space="preserve">. </w:t>
      </w:r>
      <w:r w:rsidR="00072B80">
        <w:rPr>
          <w:rFonts w:ascii="Arial" w:hAnsi="Arial" w:cs="Arial"/>
          <w:sz w:val="24"/>
          <w:szCs w:val="24"/>
        </w:rPr>
        <w:t>B</w:t>
      </w:r>
      <w:r w:rsidR="00D813D4">
        <w:rPr>
          <w:rFonts w:ascii="Arial" w:hAnsi="Arial" w:cs="Arial"/>
          <w:sz w:val="24"/>
          <w:szCs w:val="24"/>
        </w:rPr>
        <w:t>AIT, M., 2019</w:t>
      </w:r>
      <w:r w:rsidR="00761695">
        <w:rPr>
          <w:rFonts w:ascii="Arial" w:hAnsi="Arial" w:cs="Arial"/>
          <w:sz w:val="24"/>
          <w:szCs w:val="24"/>
        </w:rPr>
        <w:t xml:space="preserve">. ‘Struggling </w:t>
      </w:r>
      <w:r w:rsidR="00B301B9">
        <w:rPr>
          <w:rFonts w:ascii="Arial" w:hAnsi="Arial" w:cs="Arial"/>
          <w:sz w:val="24"/>
          <w:szCs w:val="24"/>
        </w:rPr>
        <w:t xml:space="preserve">to Cope’? </w:t>
      </w:r>
      <w:r w:rsidR="008936A9">
        <w:rPr>
          <w:rFonts w:ascii="Arial" w:hAnsi="Arial" w:cs="Arial"/>
          <w:sz w:val="24"/>
          <w:szCs w:val="24"/>
        </w:rPr>
        <w:t xml:space="preserve"> </w:t>
      </w:r>
      <w:r w:rsidR="00FC38E1">
        <w:rPr>
          <w:rFonts w:ascii="Arial" w:hAnsi="Arial" w:cs="Arial"/>
          <w:sz w:val="24"/>
          <w:szCs w:val="24"/>
        </w:rPr>
        <w:t>Negotiating older</w:t>
      </w:r>
      <w:r w:rsidR="00A0583D">
        <w:rPr>
          <w:rFonts w:ascii="Arial" w:hAnsi="Arial" w:cs="Arial"/>
          <w:sz w:val="24"/>
          <w:szCs w:val="24"/>
        </w:rPr>
        <w:t xml:space="preserve"> people’s Identities on Age </w:t>
      </w:r>
      <w:r w:rsidR="006561FD">
        <w:rPr>
          <w:rFonts w:ascii="Arial" w:hAnsi="Arial" w:cs="Arial"/>
          <w:sz w:val="24"/>
          <w:szCs w:val="24"/>
        </w:rPr>
        <w:t xml:space="preserve">UK. </w:t>
      </w:r>
      <w:r w:rsidR="004D72AA">
        <w:rPr>
          <w:rFonts w:ascii="Arial" w:hAnsi="Arial" w:cs="Arial"/>
          <w:i/>
          <w:iCs/>
          <w:sz w:val="24"/>
          <w:szCs w:val="24"/>
        </w:rPr>
        <w:t>Seniors, For</w:t>
      </w:r>
      <w:r w:rsidR="00F458BB">
        <w:rPr>
          <w:rFonts w:ascii="Arial" w:hAnsi="Arial" w:cs="Arial"/>
          <w:i/>
          <w:iCs/>
          <w:sz w:val="24"/>
          <w:szCs w:val="24"/>
        </w:rPr>
        <w:t xml:space="preserve">eign Caregivers, </w:t>
      </w:r>
      <w:r w:rsidR="00700C2A">
        <w:rPr>
          <w:rFonts w:ascii="Arial" w:hAnsi="Arial" w:cs="Arial"/>
          <w:i/>
          <w:iCs/>
          <w:sz w:val="24"/>
          <w:szCs w:val="24"/>
        </w:rPr>
        <w:t xml:space="preserve">Families, </w:t>
      </w:r>
      <w:proofErr w:type="spellStart"/>
      <w:r w:rsidR="00700C2A">
        <w:rPr>
          <w:rFonts w:ascii="Arial" w:hAnsi="Arial" w:cs="Arial"/>
          <w:i/>
          <w:iCs/>
          <w:sz w:val="24"/>
          <w:szCs w:val="24"/>
        </w:rPr>
        <w:t>Insitution</w:t>
      </w:r>
      <w:proofErr w:type="spellEnd"/>
      <w:r w:rsidR="00310896">
        <w:rPr>
          <w:rFonts w:ascii="Arial" w:hAnsi="Arial" w:cs="Arial"/>
          <w:i/>
          <w:iCs/>
          <w:sz w:val="24"/>
          <w:szCs w:val="24"/>
        </w:rPr>
        <w:t>:   Lingu</w:t>
      </w:r>
      <w:r w:rsidR="00DE53D9">
        <w:rPr>
          <w:rFonts w:ascii="Arial" w:hAnsi="Arial" w:cs="Arial"/>
          <w:i/>
          <w:iCs/>
          <w:sz w:val="24"/>
          <w:szCs w:val="24"/>
        </w:rPr>
        <w:t xml:space="preserve">istic </w:t>
      </w:r>
      <w:r w:rsidR="001F2116">
        <w:rPr>
          <w:rFonts w:ascii="Arial" w:hAnsi="Arial" w:cs="Arial"/>
          <w:i/>
          <w:iCs/>
          <w:sz w:val="24"/>
          <w:szCs w:val="24"/>
        </w:rPr>
        <w:t>and Multidisciplinary</w:t>
      </w:r>
      <w:r w:rsidR="00DE53D9">
        <w:rPr>
          <w:rFonts w:ascii="Arial" w:hAnsi="Arial" w:cs="Arial"/>
          <w:i/>
          <w:iCs/>
          <w:sz w:val="24"/>
          <w:szCs w:val="24"/>
        </w:rPr>
        <w:t xml:space="preserve"> </w:t>
      </w:r>
      <w:r w:rsidR="00750207">
        <w:rPr>
          <w:rFonts w:ascii="Arial" w:hAnsi="Arial" w:cs="Arial"/>
          <w:i/>
          <w:iCs/>
          <w:sz w:val="24"/>
          <w:szCs w:val="24"/>
        </w:rPr>
        <w:t>Perspectives,</w:t>
      </w:r>
      <w:r w:rsidR="001F2116">
        <w:rPr>
          <w:rFonts w:ascii="Arial" w:hAnsi="Arial" w:cs="Arial"/>
          <w:i/>
          <w:iCs/>
          <w:sz w:val="24"/>
          <w:szCs w:val="24"/>
        </w:rPr>
        <w:t xml:space="preserve"> p</w:t>
      </w:r>
      <w:r w:rsidR="00491E9B">
        <w:rPr>
          <w:rFonts w:ascii="Arial" w:hAnsi="Arial" w:cs="Arial"/>
          <w:i/>
          <w:iCs/>
          <w:sz w:val="24"/>
          <w:szCs w:val="24"/>
        </w:rPr>
        <w:t>.9.</w:t>
      </w:r>
    </w:p>
    <w:p w14:paraId="7EE10E08" w14:textId="2CED23EA" w:rsidR="00D66B68" w:rsidRDefault="00491E9B">
      <w:pPr>
        <w:rPr>
          <w:rFonts w:ascii="Arial" w:hAnsi="Arial" w:cs="Arial"/>
          <w:i/>
          <w:iCs/>
          <w:sz w:val="24"/>
          <w:szCs w:val="24"/>
        </w:rPr>
      </w:pPr>
      <w:r>
        <w:rPr>
          <w:rFonts w:ascii="Arial" w:hAnsi="Arial" w:cs="Arial"/>
          <w:sz w:val="24"/>
          <w:szCs w:val="24"/>
        </w:rPr>
        <w:t xml:space="preserve">. </w:t>
      </w:r>
      <w:proofErr w:type="spellStart"/>
      <w:r>
        <w:rPr>
          <w:rFonts w:ascii="Arial" w:hAnsi="Arial" w:cs="Arial"/>
          <w:sz w:val="24"/>
          <w:szCs w:val="24"/>
        </w:rPr>
        <w:t>Bar</w:t>
      </w:r>
      <w:r w:rsidR="00D33A99">
        <w:rPr>
          <w:rFonts w:ascii="Arial" w:hAnsi="Arial" w:cs="Arial"/>
          <w:sz w:val="24"/>
          <w:szCs w:val="24"/>
        </w:rPr>
        <w:t>ja</w:t>
      </w:r>
      <w:proofErr w:type="spellEnd"/>
      <w:r w:rsidR="00D33A99">
        <w:rPr>
          <w:rFonts w:ascii="Arial" w:hAnsi="Arial" w:cs="Arial"/>
          <w:sz w:val="24"/>
          <w:szCs w:val="24"/>
        </w:rPr>
        <w:t>, G., 2019</w:t>
      </w:r>
      <w:r w:rsidR="00AB352D">
        <w:rPr>
          <w:rFonts w:ascii="Arial" w:hAnsi="Arial" w:cs="Arial"/>
          <w:sz w:val="24"/>
          <w:szCs w:val="24"/>
        </w:rPr>
        <w:t>. Towards a unified</w:t>
      </w:r>
      <w:r w:rsidR="007F19D1">
        <w:rPr>
          <w:rFonts w:ascii="Arial" w:hAnsi="Arial" w:cs="Arial"/>
          <w:sz w:val="24"/>
          <w:szCs w:val="24"/>
        </w:rPr>
        <w:t xml:space="preserve"> mechanistic theory of ageing. </w:t>
      </w:r>
      <w:r w:rsidR="005A14D7">
        <w:rPr>
          <w:rFonts w:ascii="Arial" w:hAnsi="Arial" w:cs="Arial"/>
          <w:i/>
          <w:iCs/>
          <w:sz w:val="24"/>
          <w:szCs w:val="24"/>
        </w:rPr>
        <w:t>Experimental gerontology</w:t>
      </w:r>
      <w:r w:rsidR="00591B54">
        <w:rPr>
          <w:rFonts w:ascii="Arial" w:hAnsi="Arial" w:cs="Arial"/>
          <w:i/>
          <w:iCs/>
          <w:sz w:val="24"/>
          <w:szCs w:val="24"/>
        </w:rPr>
        <w:t>, 124, P. 110627.</w:t>
      </w:r>
    </w:p>
    <w:p w14:paraId="20879B7B" w14:textId="36EDB758" w:rsidR="00591B54" w:rsidRDefault="00591B54">
      <w:pPr>
        <w:rPr>
          <w:rFonts w:ascii="Arial" w:hAnsi="Arial" w:cs="Arial"/>
          <w:sz w:val="24"/>
          <w:szCs w:val="24"/>
        </w:rPr>
      </w:pPr>
      <w:r>
        <w:rPr>
          <w:rFonts w:ascii="Arial" w:hAnsi="Arial" w:cs="Arial"/>
          <w:i/>
          <w:iCs/>
          <w:sz w:val="24"/>
          <w:szCs w:val="24"/>
        </w:rPr>
        <w:t>.</w:t>
      </w:r>
      <w:r>
        <w:rPr>
          <w:rFonts w:ascii="Arial" w:hAnsi="Arial" w:cs="Arial"/>
          <w:sz w:val="24"/>
          <w:szCs w:val="24"/>
        </w:rPr>
        <w:t xml:space="preserve"> </w:t>
      </w:r>
      <w:r w:rsidR="004D487E">
        <w:rPr>
          <w:rFonts w:ascii="Arial" w:hAnsi="Arial" w:cs="Arial"/>
          <w:sz w:val="24"/>
          <w:szCs w:val="24"/>
        </w:rPr>
        <w:t>Baxter, S.,</w:t>
      </w:r>
      <w:r w:rsidR="00EC54E1">
        <w:rPr>
          <w:rFonts w:ascii="Arial" w:hAnsi="Arial" w:cs="Arial"/>
          <w:sz w:val="24"/>
          <w:szCs w:val="24"/>
        </w:rPr>
        <w:t xml:space="preserve"> Johnson, M., </w:t>
      </w:r>
      <w:r w:rsidR="00F973F3">
        <w:rPr>
          <w:rFonts w:ascii="Arial" w:hAnsi="Arial" w:cs="Arial"/>
          <w:sz w:val="24"/>
          <w:szCs w:val="24"/>
        </w:rPr>
        <w:t xml:space="preserve">Chambers, D., Sutton, A., Goyder, E. and </w:t>
      </w:r>
      <w:r w:rsidR="00453F00">
        <w:rPr>
          <w:rFonts w:ascii="Arial" w:hAnsi="Arial" w:cs="Arial"/>
          <w:sz w:val="24"/>
          <w:szCs w:val="24"/>
        </w:rPr>
        <w:t>Booth, A., 2018. The effects of integrated</w:t>
      </w:r>
      <w:r w:rsidR="00C97401">
        <w:rPr>
          <w:rFonts w:ascii="Arial" w:hAnsi="Arial" w:cs="Arial"/>
          <w:sz w:val="24"/>
          <w:szCs w:val="24"/>
        </w:rPr>
        <w:t xml:space="preserve"> care</w:t>
      </w:r>
      <w:r w:rsidR="00B9520B">
        <w:rPr>
          <w:rFonts w:ascii="Arial" w:hAnsi="Arial" w:cs="Arial"/>
          <w:sz w:val="24"/>
          <w:szCs w:val="24"/>
        </w:rPr>
        <w:t xml:space="preserve">: a systematic review of UK </w:t>
      </w:r>
      <w:r w:rsidR="004902CE">
        <w:rPr>
          <w:rFonts w:ascii="Arial" w:hAnsi="Arial" w:cs="Arial"/>
          <w:sz w:val="24"/>
          <w:szCs w:val="24"/>
        </w:rPr>
        <w:t>and international evidence. BMC health</w:t>
      </w:r>
      <w:r w:rsidR="006C34C4">
        <w:rPr>
          <w:rFonts w:ascii="Arial" w:hAnsi="Arial" w:cs="Arial"/>
          <w:sz w:val="24"/>
          <w:szCs w:val="24"/>
        </w:rPr>
        <w:t xml:space="preserve"> services research, 18(1), </w:t>
      </w:r>
      <w:r w:rsidR="00BE0B07">
        <w:rPr>
          <w:rFonts w:ascii="Arial" w:hAnsi="Arial" w:cs="Arial"/>
          <w:sz w:val="24"/>
          <w:szCs w:val="24"/>
        </w:rPr>
        <w:t>pp.1-13.</w:t>
      </w:r>
    </w:p>
    <w:p w14:paraId="589F8D20" w14:textId="00B8880E" w:rsidR="00BE0B07" w:rsidRDefault="00BE0B07">
      <w:pPr>
        <w:rPr>
          <w:rFonts w:ascii="Arial" w:hAnsi="Arial" w:cs="Arial"/>
          <w:i/>
          <w:iCs/>
          <w:sz w:val="24"/>
          <w:szCs w:val="24"/>
        </w:rPr>
      </w:pPr>
      <w:r>
        <w:rPr>
          <w:rFonts w:ascii="Arial" w:hAnsi="Arial" w:cs="Arial"/>
          <w:sz w:val="24"/>
          <w:szCs w:val="24"/>
        </w:rPr>
        <w:t>. Blue box:</w:t>
      </w:r>
      <w:r w:rsidR="009B18AE">
        <w:rPr>
          <w:rFonts w:ascii="Arial" w:hAnsi="Arial" w:cs="Arial"/>
          <w:sz w:val="24"/>
          <w:szCs w:val="24"/>
        </w:rPr>
        <w:t xml:space="preserve"> </w:t>
      </w:r>
      <w:proofErr w:type="spellStart"/>
      <w:r w:rsidR="00871AF5">
        <w:rPr>
          <w:rFonts w:ascii="Arial" w:hAnsi="Arial" w:cs="Arial"/>
          <w:sz w:val="24"/>
          <w:szCs w:val="24"/>
        </w:rPr>
        <w:t>Whzan</w:t>
      </w:r>
      <w:proofErr w:type="spellEnd"/>
      <w:r w:rsidR="00871AF5">
        <w:rPr>
          <w:rFonts w:ascii="Arial" w:hAnsi="Arial" w:cs="Arial"/>
          <w:sz w:val="24"/>
          <w:szCs w:val="24"/>
        </w:rPr>
        <w:t xml:space="preserve"> Digital Health: </w:t>
      </w:r>
      <w:r w:rsidR="007249E8">
        <w:rPr>
          <w:rFonts w:ascii="Arial" w:hAnsi="Arial" w:cs="Arial"/>
          <w:sz w:val="24"/>
          <w:szCs w:val="24"/>
        </w:rPr>
        <w:t xml:space="preserve"> </w:t>
      </w:r>
      <w:r w:rsidR="007249E8">
        <w:rPr>
          <w:rFonts w:ascii="Arial" w:hAnsi="Arial" w:cs="Arial"/>
          <w:i/>
          <w:iCs/>
          <w:sz w:val="24"/>
          <w:szCs w:val="24"/>
        </w:rPr>
        <w:t xml:space="preserve">Tele </w:t>
      </w:r>
      <w:r w:rsidR="008D3661">
        <w:rPr>
          <w:rFonts w:ascii="Arial" w:hAnsi="Arial" w:cs="Arial"/>
          <w:i/>
          <w:iCs/>
          <w:sz w:val="24"/>
          <w:szCs w:val="24"/>
        </w:rPr>
        <w:t>-health Digital kit (no data)</w:t>
      </w:r>
      <w:r w:rsidR="00F963A2">
        <w:rPr>
          <w:rFonts w:ascii="Arial" w:hAnsi="Arial" w:cs="Arial"/>
          <w:i/>
          <w:iCs/>
          <w:sz w:val="24"/>
          <w:szCs w:val="24"/>
        </w:rPr>
        <w:t xml:space="preserve"> </w:t>
      </w:r>
      <w:r w:rsidR="00FB207C">
        <w:rPr>
          <w:rFonts w:ascii="Arial" w:hAnsi="Arial" w:cs="Arial"/>
          <w:i/>
          <w:iCs/>
          <w:sz w:val="24"/>
          <w:szCs w:val="24"/>
        </w:rPr>
        <w:t xml:space="preserve">Telecare </w:t>
      </w:r>
      <w:proofErr w:type="spellStart"/>
      <w:r w:rsidR="00FB207C">
        <w:rPr>
          <w:rFonts w:ascii="Arial" w:hAnsi="Arial" w:cs="Arial"/>
          <w:i/>
          <w:iCs/>
          <w:sz w:val="24"/>
          <w:szCs w:val="24"/>
        </w:rPr>
        <w:t>Whzan</w:t>
      </w:r>
      <w:proofErr w:type="spellEnd"/>
      <w:r w:rsidR="0039566A">
        <w:rPr>
          <w:rFonts w:ascii="Arial" w:hAnsi="Arial" w:cs="Arial"/>
          <w:i/>
          <w:iCs/>
          <w:sz w:val="24"/>
          <w:szCs w:val="24"/>
        </w:rPr>
        <w:t xml:space="preserve"> Digital </w:t>
      </w:r>
      <w:r w:rsidR="00FB207C">
        <w:rPr>
          <w:rFonts w:ascii="Arial" w:hAnsi="Arial" w:cs="Arial"/>
          <w:i/>
          <w:iCs/>
          <w:sz w:val="24"/>
          <w:szCs w:val="24"/>
        </w:rPr>
        <w:t>Health United Kingdom. Available at</w:t>
      </w:r>
      <w:r w:rsidR="004C641D">
        <w:rPr>
          <w:rFonts w:ascii="Arial" w:hAnsi="Arial" w:cs="Arial"/>
          <w:i/>
          <w:iCs/>
          <w:sz w:val="24"/>
          <w:szCs w:val="24"/>
        </w:rPr>
        <w:t xml:space="preserve">: </w:t>
      </w:r>
      <w:hyperlink r:id="rId14" w:history="1">
        <w:r w:rsidR="00A80C9C" w:rsidRPr="0095001B">
          <w:rPr>
            <w:rStyle w:val="Hyperlink"/>
            <w:rFonts w:ascii="Arial" w:hAnsi="Arial" w:cs="Arial"/>
            <w:i/>
            <w:iCs/>
            <w:sz w:val="24"/>
            <w:szCs w:val="24"/>
          </w:rPr>
          <w:t>https://www.whzan.uk/blue-box</w:t>
        </w:r>
      </w:hyperlink>
      <w:r w:rsidR="00A80C9C">
        <w:rPr>
          <w:rFonts w:ascii="Arial" w:hAnsi="Arial" w:cs="Arial"/>
          <w:i/>
          <w:iCs/>
          <w:sz w:val="24"/>
          <w:szCs w:val="24"/>
        </w:rPr>
        <w:t xml:space="preserve">  (Accessed:</w:t>
      </w:r>
      <w:r w:rsidR="00EC70AD">
        <w:rPr>
          <w:rFonts w:ascii="Arial" w:hAnsi="Arial" w:cs="Arial"/>
          <w:i/>
          <w:iCs/>
          <w:sz w:val="24"/>
          <w:szCs w:val="24"/>
        </w:rPr>
        <w:t xml:space="preserve"> October 27, 2022). </w:t>
      </w:r>
    </w:p>
    <w:p w14:paraId="42482700" w14:textId="40E7897F" w:rsidR="00EC70AD" w:rsidRDefault="00EC70AD">
      <w:pPr>
        <w:rPr>
          <w:rFonts w:ascii="Arial" w:hAnsi="Arial" w:cs="Arial"/>
          <w:sz w:val="24"/>
          <w:szCs w:val="24"/>
        </w:rPr>
      </w:pPr>
      <w:r>
        <w:rPr>
          <w:rFonts w:ascii="Arial" w:hAnsi="Arial" w:cs="Arial"/>
          <w:sz w:val="24"/>
          <w:szCs w:val="24"/>
        </w:rPr>
        <w:t xml:space="preserve">. </w:t>
      </w:r>
      <w:r w:rsidR="00580AE7">
        <w:rPr>
          <w:rFonts w:ascii="Arial" w:hAnsi="Arial" w:cs="Arial"/>
          <w:sz w:val="24"/>
          <w:szCs w:val="24"/>
        </w:rPr>
        <w:t>Boulding, H. and Hin</w:t>
      </w:r>
      <w:r w:rsidR="00445D64">
        <w:rPr>
          <w:rFonts w:ascii="Arial" w:hAnsi="Arial" w:cs="Arial"/>
          <w:sz w:val="24"/>
          <w:szCs w:val="24"/>
        </w:rPr>
        <w:t>richs-</w:t>
      </w:r>
      <w:proofErr w:type="spellStart"/>
      <w:r w:rsidR="00445D64">
        <w:rPr>
          <w:rFonts w:ascii="Arial" w:hAnsi="Arial" w:cs="Arial"/>
          <w:sz w:val="24"/>
          <w:szCs w:val="24"/>
        </w:rPr>
        <w:t>krapels</w:t>
      </w:r>
      <w:proofErr w:type="spellEnd"/>
      <w:r w:rsidR="00445D64">
        <w:rPr>
          <w:rFonts w:ascii="Arial" w:hAnsi="Arial" w:cs="Arial"/>
          <w:sz w:val="24"/>
          <w:szCs w:val="24"/>
        </w:rPr>
        <w:t>, S.</w:t>
      </w:r>
      <w:r w:rsidR="00305165">
        <w:rPr>
          <w:rFonts w:ascii="Arial" w:hAnsi="Arial" w:cs="Arial"/>
          <w:sz w:val="24"/>
          <w:szCs w:val="24"/>
        </w:rPr>
        <w:t xml:space="preserve">, 2021. </w:t>
      </w:r>
      <w:r w:rsidR="002D330B">
        <w:rPr>
          <w:rFonts w:ascii="Arial" w:hAnsi="Arial" w:cs="Arial"/>
          <w:sz w:val="24"/>
          <w:szCs w:val="24"/>
        </w:rPr>
        <w:t>Factors influencing</w:t>
      </w:r>
      <w:r w:rsidR="00305165">
        <w:rPr>
          <w:rFonts w:ascii="Arial" w:hAnsi="Arial" w:cs="Arial"/>
          <w:sz w:val="24"/>
          <w:szCs w:val="24"/>
        </w:rPr>
        <w:t xml:space="preserve"> </w:t>
      </w:r>
      <w:r w:rsidR="002150BD">
        <w:rPr>
          <w:rFonts w:ascii="Arial" w:hAnsi="Arial" w:cs="Arial"/>
          <w:sz w:val="24"/>
          <w:szCs w:val="24"/>
        </w:rPr>
        <w:t>procurement behaviour and decision</w:t>
      </w:r>
      <w:r w:rsidR="004E401A">
        <w:rPr>
          <w:rFonts w:ascii="Arial" w:hAnsi="Arial" w:cs="Arial"/>
          <w:sz w:val="24"/>
          <w:szCs w:val="24"/>
        </w:rPr>
        <w:t xml:space="preserve">-making: an exploratory </w:t>
      </w:r>
      <w:r w:rsidR="00B552FF">
        <w:rPr>
          <w:rFonts w:ascii="Arial" w:hAnsi="Arial" w:cs="Arial"/>
          <w:sz w:val="24"/>
          <w:szCs w:val="24"/>
        </w:rPr>
        <w:t xml:space="preserve">qualitative study in a UK healthcare provider. BMC </w:t>
      </w:r>
      <w:r w:rsidR="002D330B">
        <w:rPr>
          <w:rFonts w:ascii="Arial" w:hAnsi="Arial" w:cs="Arial"/>
          <w:sz w:val="24"/>
          <w:szCs w:val="24"/>
        </w:rPr>
        <w:t xml:space="preserve">health services </w:t>
      </w:r>
      <w:r w:rsidR="004E51A0">
        <w:rPr>
          <w:rFonts w:ascii="Arial" w:hAnsi="Arial" w:cs="Arial"/>
          <w:sz w:val="24"/>
          <w:szCs w:val="24"/>
        </w:rPr>
        <w:t>research,</w:t>
      </w:r>
      <w:r w:rsidR="002D330B">
        <w:rPr>
          <w:rFonts w:ascii="Arial" w:hAnsi="Arial" w:cs="Arial"/>
          <w:sz w:val="24"/>
          <w:szCs w:val="24"/>
        </w:rPr>
        <w:t xml:space="preserve"> 21</w:t>
      </w:r>
      <w:r w:rsidR="00DA26D2">
        <w:rPr>
          <w:rFonts w:ascii="Arial" w:hAnsi="Arial" w:cs="Arial"/>
          <w:sz w:val="24"/>
          <w:szCs w:val="24"/>
        </w:rPr>
        <w:t>(1</w:t>
      </w:r>
      <w:proofErr w:type="gramStart"/>
      <w:r w:rsidR="00DA26D2">
        <w:rPr>
          <w:rFonts w:ascii="Arial" w:hAnsi="Arial" w:cs="Arial"/>
          <w:sz w:val="24"/>
          <w:szCs w:val="24"/>
        </w:rPr>
        <w:t>) ,</w:t>
      </w:r>
      <w:proofErr w:type="gramEnd"/>
      <w:r w:rsidR="00DA26D2">
        <w:rPr>
          <w:rFonts w:ascii="Arial" w:hAnsi="Arial" w:cs="Arial"/>
          <w:sz w:val="24"/>
          <w:szCs w:val="24"/>
        </w:rPr>
        <w:t xml:space="preserve"> pp1-11.</w:t>
      </w:r>
    </w:p>
    <w:p w14:paraId="15E46270" w14:textId="17ED8696" w:rsidR="00DA26D2" w:rsidRDefault="004E51A0">
      <w:pPr>
        <w:rPr>
          <w:rFonts w:ascii="Arial" w:hAnsi="Arial" w:cs="Arial"/>
          <w:i/>
          <w:iCs/>
          <w:sz w:val="24"/>
          <w:szCs w:val="24"/>
        </w:rPr>
      </w:pPr>
      <w:r>
        <w:rPr>
          <w:rFonts w:ascii="Arial" w:hAnsi="Arial" w:cs="Arial"/>
          <w:sz w:val="24"/>
          <w:szCs w:val="24"/>
        </w:rPr>
        <w:t xml:space="preserve">. </w:t>
      </w:r>
      <w:r w:rsidR="00EB696B">
        <w:rPr>
          <w:rFonts w:ascii="Arial" w:hAnsi="Arial" w:cs="Arial"/>
          <w:i/>
          <w:iCs/>
          <w:sz w:val="24"/>
          <w:szCs w:val="24"/>
        </w:rPr>
        <w:t>Cha</w:t>
      </w:r>
      <w:r w:rsidR="00031EDD">
        <w:rPr>
          <w:rFonts w:ascii="Arial" w:hAnsi="Arial" w:cs="Arial"/>
          <w:i/>
          <w:iCs/>
          <w:sz w:val="24"/>
          <w:szCs w:val="24"/>
        </w:rPr>
        <w:t xml:space="preserve">llenges of an ageing population- UK </w:t>
      </w:r>
      <w:r w:rsidR="004E64DA">
        <w:rPr>
          <w:rFonts w:ascii="Arial" w:hAnsi="Arial" w:cs="Arial"/>
          <w:i/>
          <w:iCs/>
          <w:sz w:val="24"/>
          <w:szCs w:val="24"/>
        </w:rPr>
        <w:t>parliament (no data</w:t>
      </w:r>
      <w:r w:rsidR="000770EB">
        <w:rPr>
          <w:rFonts w:ascii="Arial" w:hAnsi="Arial" w:cs="Arial"/>
          <w:i/>
          <w:iCs/>
          <w:sz w:val="24"/>
          <w:szCs w:val="24"/>
        </w:rPr>
        <w:t>).</w:t>
      </w:r>
      <w:r w:rsidR="0059269B">
        <w:rPr>
          <w:rFonts w:ascii="Arial" w:hAnsi="Arial" w:cs="Arial"/>
          <w:i/>
          <w:iCs/>
          <w:sz w:val="24"/>
          <w:szCs w:val="24"/>
        </w:rPr>
        <w:t xml:space="preserve"> available at </w:t>
      </w:r>
    </w:p>
    <w:p w14:paraId="6CE7E0B8" w14:textId="79B333E5" w:rsidR="0059269B" w:rsidRDefault="0059269B">
      <w:pPr>
        <w:rPr>
          <w:rFonts w:ascii="Arial" w:hAnsi="Arial" w:cs="Arial"/>
          <w:sz w:val="24"/>
          <w:szCs w:val="24"/>
        </w:rPr>
      </w:pPr>
      <w:r>
        <w:rPr>
          <w:rFonts w:ascii="Arial" w:hAnsi="Arial" w:cs="Arial"/>
          <w:i/>
          <w:iCs/>
          <w:sz w:val="24"/>
          <w:szCs w:val="24"/>
        </w:rPr>
        <w:t xml:space="preserve">    </w:t>
      </w:r>
      <w:hyperlink r:id="rId15" w:history="1">
        <w:r w:rsidR="00C54B4B" w:rsidRPr="00DF6D7C">
          <w:rPr>
            <w:rStyle w:val="Hyperlink"/>
            <w:rFonts w:ascii="Arial" w:hAnsi="Arial" w:cs="Arial"/>
            <w:sz w:val="24"/>
            <w:szCs w:val="24"/>
          </w:rPr>
          <w:t>https://www.parliment-2018/social-change/ageing/(Accessed</w:t>
        </w:r>
      </w:hyperlink>
      <w:r w:rsidR="00C54B4B">
        <w:rPr>
          <w:rFonts w:ascii="Arial" w:hAnsi="Arial" w:cs="Arial"/>
          <w:sz w:val="24"/>
          <w:szCs w:val="24"/>
        </w:rPr>
        <w:t xml:space="preserve"> </w:t>
      </w:r>
      <w:r w:rsidR="00F36B59">
        <w:rPr>
          <w:rFonts w:ascii="Arial" w:hAnsi="Arial" w:cs="Arial"/>
          <w:sz w:val="24"/>
          <w:szCs w:val="24"/>
        </w:rPr>
        <w:t>27/ October 2022</w:t>
      </w:r>
    </w:p>
    <w:p w14:paraId="6ADAD0AC" w14:textId="3E426834" w:rsidR="00F36B59" w:rsidRDefault="00F36B59">
      <w:pPr>
        <w:rPr>
          <w:rFonts w:ascii="Arial" w:hAnsi="Arial" w:cs="Arial"/>
          <w:sz w:val="24"/>
          <w:szCs w:val="24"/>
        </w:rPr>
      </w:pPr>
      <w:r>
        <w:rPr>
          <w:rFonts w:ascii="Arial" w:hAnsi="Arial" w:cs="Arial"/>
          <w:sz w:val="24"/>
          <w:szCs w:val="24"/>
        </w:rPr>
        <w:t xml:space="preserve">. </w:t>
      </w:r>
      <w:r w:rsidR="00426C12">
        <w:rPr>
          <w:rFonts w:ascii="Arial" w:hAnsi="Arial" w:cs="Arial"/>
          <w:sz w:val="24"/>
          <w:szCs w:val="24"/>
        </w:rPr>
        <w:t>21</w:t>
      </w:r>
      <w:r w:rsidR="00426C12" w:rsidRPr="00426C12">
        <w:rPr>
          <w:rFonts w:ascii="Arial" w:hAnsi="Arial" w:cs="Arial"/>
          <w:sz w:val="24"/>
          <w:szCs w:val="24"/>
          <w:vertAlign w:val="superscript"/>
        </w:rPr>
        <w:t>st</w:t>
      </w:r>
      <w:r w:rsidR="00426C12">
        <w:rPr>
          <w:rFonts w:ascii="Arial" w:hAnsi="Arial" w:cs="Arial"/>
          <w:sz w:val="24"/>
          <w:szCs w:val="24"/>
        </w:rPr>
        <w:t xml:space="preserve"> Century </w:t>
      </w:r>
      <w:r w:rsidR="00D7200A">
        <w:rPr>
          <w:rFonts w:ascii="Arial" w:hAnsi="Arial" w:cs="Arial"/>
          <w:sz w:val="24"/>
          <w:szCs w:val="24"/>
        </w:rPr>
        <w:t>challenges.</w:t>
      </w:r>
      <w:r w:rsidR="0092152C">
        <w:rPr>
          <w:rFonts w:ascii="Arial" w:hAnsi="Arial" w:cs="Arial"/>
          <w:sz w:val="24"/>
          <w:szCs w:val="24"/>
        </w:rPr>
        <w:t xml:space="preserve"> </w:t>
      </w:r>
      <w:hyperlink r:id="rId16" w:history="1">
        <w:r w:rsidR="00CC0E6F" w:rsidRPr="00DF6D7C">
          <w:rPr>
            <w:rStyle w:val="Hyperlink"/>
            <w:rFonts w:ascii="Arial" w:hAnsi="Arial" w:cs="Arial"/>
            <w:sz w:val="24"/>
            <w:szCs w:val="24"/>
          </w:rPr>
          <w:t>https://21stcenturychallanges.org/britains-ageing-population/</w:t>
        </w:r>
      </w:hyperlink>
    </w:p>
    <w:p w14:paraId="75BBED46" w14:textId="42BE8112" w:rsidR="00CC0E6F" w:rsidRDefault="00CC0E6F">
      <w:pPr>
        <w:rPr>
          <w:rFonts w:ascii="Arial" w:hAnsi="Arial" w:cs="Arial"/>
          <w:sz w:val="24"/>
          <w:szCs w:val="24"/>
        </w:rPr>
      </w:pPr>
      <w:r>
        <w:rPr>
          <w:rFonts w:ascii="Arial" w:hAnsi="Arial" w:cs="Arial"/>
          <w:sz w:val="24"/>
          <w:szCs w:val="24"/>
        </w:rPr>
        <w:t>.</w:t>
      </w:r>
      <w:r w:rsidR="00DC67A4">
        <w:rPr>
          <w:rFonts w:ascii="Arial" w:hAnsi="Arial" w:cs="Arial"/>
          <w:sz w:val="24"/>
          <w:szCs w:val="24"/>
        </w:rPr>
        <w:t xml:space="preserve"> </w:t>
      </w:r>
      <w:r w:rsidR="0077679A">
        <w:rPr>
          <w:rFonts w:ascii="Arial" w:hAnsi="Arial" w:cs="Arial"/>
          <w:sz w:val="24"/>
          <w:szCs w:val="24"/>
        </w:rPr>
        <w:t>Coronavirus and the social impacts on older</w:t>
      </w:r>
      <w:r w:rsidR="002F2DB3">
        <w:rPr>
          <w:rFonts w:ascii="Arial" w:hAnsi="Arial" w:cs="Arial"/>
          <w:sz w:val="24"/>
          <w:szCs w:val="24"/>
        </w:rPr>
        <w:t xml:space="preserve"> people in Great Britain: 3 April</w:t>
      </w:r>
      <w:r w:rsidR="0097699B">
        <w:rPr>
          <w:rFonts w:ascii="Arial" w:hAnsi="Arial" w:cs="Arial"/>
          <w:sz w:val="24"/>
          <w:szCs w:val="24"/>
        </w:rPr>
        <w:t xml:space="preserve"> to 10 May 2020, </w:t>
      </w:r>
      <w:r w:rsidR="00BB6F0B">
        <w:rPr>
          <w:rFonts w:ascii="Arial" w:hAnsi="Arial" w:cs="Arial"/>
          <w:sz w:val="24"/>
          <w:szCs w:val="24"/>
        </w:rPr>
        <w:t>Coronavirus,</w:t>
      </w:r>
      <w:r w:rsidR="0097699B">
        <w:rPr>
          <w:rFonts w:ascii="Arial" w:hAnsi="Arial" w:cs="Arial"/>
          <w:sz w:val="24"/>
          <w:szCs w:val="24"/>
        </w:rPr>
        <w:t xml:space="preserve"> </w:t>
      </w:r>
      <w:r w:rsidR="00AC43C2">
        <w:rPr>
          <w:rFonts w:ascii="Arial" w:hAnsi="Arial" w:cs="Arial"/>
          <w:sz w:val="24"/>
          <w:szCs w:val="24"/>
        </w:rPr>
        <w:t xml:space="preserve">and the social impacts on the older people. </w:t>
      </w:r>
      <w:r w:rsidR="00BB6F0B">
        <w:rPr>
          <w:rFonts w:ascii="Arial" w:hAnsi="Arial" w:cs="Arial"/>
          <w:sz w:val="24"/>
          <w:szCs w:val="24"/>
        </w:rPr>
        <w:t xml:space="preserve">National Statistics </w:t>
      </w:r>
    </w:p>
    <w:p w14:paraId="216A5CCB" w14:textId="0A37D647" w:rsidR="00BB6F0B" w:rsidRDefault="00BB6F0B">
      <w:pPr>
        <w:rPr>
          <w:rFonts w:ascii="Arial" w:hAnsi="Arial" w:cs="Arial"/>
          <w:i/>
          <w:iCs/>
          <w:sz w:val="24"/>
          <w:szCs w:val="24"/>
        </w:rPr>
      </w:pPr>
      <w:r>
        <w:rPr>
          <w:rFonts w:ascii="Arial" w:hAnsi="Arial" w:cs="Arial"/>
          <w:sz w:val="24"/>
          <w:szCs w:val="24"/>
        </w:rPr>
        <w:t xml:space="preserve">. </w:t>
      </w:r>
      <w:r w:rsidR="00E36D0E">
        <w:rPr>
          <w:rFonts w:ascii="Arial" w:hAnsi="Arial" w:cs="Arial"/>
          <w:sz w:val="24"/>
          <w:szCs w:val="24"/>
        </w:rPr>
        <w:t>Dodd’s, S.</w:t>
      </w:r>
      <w:r w:rsidR="00651FA2">
        <w:rPr>
          <w:rFonts w:ascii="Arial" w:hAnsi="Arial" w:cs="Arial"/>
          <w:sz w:val="24"/>
          <w:szCs w:val="24"/>
        </w:rPr>
        <w:t>, 2018</w:t>
      </w:r>
      <w:r w:rsidR="00E36D0E">
        <w:rPr>
          <w:rFonts w:ascii="Arial" w:hAnsi="Arial" w:cs="Arial"/>
          <w:sz w:val="24"/>
          <w:szCs w:val="24"/>
        </w:rPr>
        <w:t xml:space="preserve">. Systems engineering </w:t>
      </w:r>
      <w:r w:rsidR="00DA42FF">
        <w:rPr>
          <w:rFonts w:ascii="Arial" w:hAnsi="Arial" w:cs="Arial"/>
          <w:sz w:val="24"/>
          <w:szCs w:val="24"/>
        </w:rPr>
        <w:t xml:space="preserve">in healthcare-a personal UK perspective. </w:t>
      </w:r>
      <w:r w:rsidR="00E075C9">
        <w:rPr>
          <w:rFonts w:ascii="Arial" w:hAnsi="Arial" w:cs="Arial"/>
          <w:i/>
          <w:iCs/>
          <w:sz w:val="24"/>
          <w:szCs w:val="24"/>
        </w:rPr>
        <w:t xml:space="preserve">Future healthcare </w:t>
      </w:r>
      <w:r w:rsidR="00921F76">
        <w:rPr>
          <w:rFonts w:ascii="Arial" w:hAnsi="Arial" w:cs="Arial"/>
          <w:i/>
          <w:iCs/>
          <w:sz w:val="24"/>
          <w:szCs w:val="24"/>
        </w:rPr>
        <w:t>journal,</w:t>
      </w:r>
      <w:r w:rsidR="001904D0">
        <w:rPr>
          <w:rFonts w:ascii="Arial" w:hAnsi="Arial" w:cs="Arial"/>
          <w:i/>
          <w:iCs/>
          <w:sz w:val="24"/>
          <w:szCs w:val="24"/>
        </w:rPr>
        <w:t xml:space="preserve"> 5(3), p</w:t>
      </w:r>
      <w:r w:rsidR="00F91FB6">
        <w:rPr>
          <w:rFonts w:ascii="Arial" w:hAnsi="Arial" w:cs="Arial"/>
          <w:i/>
          <w:iCs/>
          <w:sz w:val="24"/>
          <w:szCs w:val="24"/>
        </w:rPr>
        <w:t xml:space="preserve">.160. </w:t>
      </w:r>
    </w:p>
    <w:p w14:paraId="0171BECA" w14:textId="71AB88B2" w:rsidR="00F91FB6" w:rsidRDefault="00F91FB6">
      <w:pPr>
        <w:rPr>
          <w:rFonts w:ascii="Arial" w:hAnsi="Arial" w:cs="Arial"/>
          <w:sz w:val="24"/>
          <w:szCs w:val="24"/>
        </w:rPr>
      </w:pPr>
      <w:r>
        <w:rPr>
          <w:rFonts w:ascii="Arial" w:hAnsi="Arial" w:cs="Arial"/>
          <w:sz w:val="24"/>
          <w:szCs w:val="24"/>
        </w:rPr>
        <w:t xml:space="preserve"> </w:t>
      </w:r>
      <w:proofErr w:type="spellStart"/>
      <w:r w:rsidR="003F4DA7">
        <w:rPr>
          <w:rFonts w:ascii="Arial" w:hAnsi="Arial" w:cs="Arial"/>
          <w:sz w:val="24"/>
          <w:szCs w:val="24"/>
        </w:rPr>
        <w:t>Groarke</w:t>
      </w:r>
      <w:proofErr w:type="spellEnd"/>
      <w:r w:rsidR="003F4DA7">
        <w:rPr>
          <w:rFonts w:ascii="Arial" w:hAnsi="Arial" w:cs="Arial"/>
          <w:sz w:val="24"/>
          <w:szCs w:val="24"/>
        </w:rPr>
        <w:t xml:space="preserve">, </w:t>
      </w:r>
      <w:r w:rsidR="00E94FED">
        <w:rPr>
          <w:rFonts w:ascii="Arial" w:hAnsi="Arial" w:cs="Arial"/>
          <w:sz w:val="24"/>
          <w:szCs w:val="24"/>
        </w:rPr>
        <w:t>J.M., Berry, E.</w:t>
      </w:r>
      <w:r w:rsidR="00921F76">
        <w:rPr>
          <w:rFonts w:ascii="Arial" w:hAnsi="Arial" w:cs="Arial"/>
          <w:sz w:val="24"/>
          <w:szCs w:val="24"/>
        </w:rPr>
        <w:t>, Graham-</w:t>
      </w:r>
      <w:proofErr w:type="spellStart"/>
      <w:r w:rsidR="00921F76">
        <w:rPr>
          <w:rFonts w:ascii="Arial" w:hAnsi="Arial" w:cs="Arial"/>
          <w:sz w:val="24"/>
          <w:szCs w:val="24"/>
        </w:rPr>
        <w:t>Wisener</w:t>
      </w:r>
      <w:proofErr w:type="spellEnd"/>
      <w:r w:rsidR="00921F76">
        <w:rPr>
          <w:rFonts w:ascii="Arial" w:hAnsi="Arial" w:cs="Arial"/>
          <w:sz w:val="24"/>
          <w:szCs w:val="24"/>
        </w:rPr>
        <w:t xml:space="preserve">, L., </w:t>
      </w:r>
      <w:r w:rsidR="00782099">
        <w:rPr>
          <w:rFonts w:ascii="Arial" w:hAnsi="Arial" w:cs="Arial"/>
          <w:sz w:val="24"/>
          <w:szCs w:val="24"/>
        </w:rPr>
        <w:t>Mckenna-Plumley</w:t>
      </w:r>
      <w:r w:rsidR="005A2C47">
        <w:rPr>
          <w:rFonts w:ascii="Arial" w:hAnsi="Arial" w:cs="Arial"/>
          <w:sz w:val="24"/>
          <w:szCs w:val="24"/>
        </w:rPr>
        <w:t>, P.E., McG</w:t>
      </w:r>
      <w:r w:rsidR="00246BCB">
        <w:rPr>
          <w:rFonts w:ascii="Arial" w:hAnsi="Arial" w:cs="Arial"/>
          <w:sz w:val="24"/>
          <w:szCs w:val="24"/>
        </w:rPr>
        <w:t>linchey, E, and Arm</w:t>
      </w:r>
      <w:r w:rsidR="00571A1B">
        <w:rPr>
          <w:rFonts w:ascii="Arial" w:hAnsi="Arial" w:cs="Arial"/>
          <w:sz w:val="24"/>
          <w:szCs w:val="24"/>
        </w:rPr>
        <w:t>ou</w:t>
      </w:r>
      <w:r w:rsidR="00121A90">
        <w:rPr>
          <w:rFonts w:ascii="Arial" w:hAnsi="Arial" w:cs="Arial"/>
          <w:sz w:val="24"/>
          <w:szCs w:val="24"/>
        </w:rPr>
        <w:t xml:space="preserve">r. C, 2020. </w:t>
      </w:r>
      <w:r w:rsidR="00F00607">
        <w:rPr>
          <w:rFonts w:ascii="Arial" w:hAnsi="Arial" w:cs="Arial"/>
          <w:sz w:val="24"/>
          <w:szCs w:val="24"/>
        </w:rPr>
        <w:t>Loneliness</w:t>
      </w:r>
      <w:r w:rsidR="00121A90">
        <w:rPr>
          <w:rFonts w:ascii="Arial" w:hAnsi="Arial" w:cs="Arial"/>
          <w:sz w:val="24"/>
          <w:szCs w:val="24"/>
        </w:rPr>
        <w:t xml:space="preserve"> </w:t>
      </w:r>
      <w:r w:rsidR="00F00607">
        <w:rPr>
          <w:rFonts w:ascii="Arial" w:hAnsi="Arial" w:cs="Arial"/>
          <w:sz w:val="24"/>
          <w:szCs w:val="24"/>
        </w:rPr>
        <w:t xml:space="preserve">in the UK during </w:t>
      </w:r>
      <w:r w:rsidR="005B5BD9">
        <w:rPr>
          <w:rFonts w:ascii="Arial" w:hAnsi="Arial" w:cs="Arial"/>
          <w:sz w:val="24"/>
          <w:szCs w:val="24"/>
        </w:rPr>
        <w:t>Pandemic</w:t>
      </w:r>
      <w:r w:rsidR="000C0933">
        <w:rPr>
          <w:rFonts w:ascii="Arial" w:hAnsi="Arial" w:cs="Arial"/>
          <w:sz w:val="24"/>
          <w:szCs w:val="24"/>
        </w:rPr>
        <w:t xml:space="preserve">: cross- </w:t>
      </w:r>
      <w:r w:rsidR="0051034A">
        <w:rPr>
          <w:rFonts w:ascii="Arial" w:hAnsi="Arial" w:cs="Arial"/>
          <w:sz w:val="24"/>
          <w:szCs w:val="24"/>
        </w:rPr>
        <w:t>sectional results</w:t>
      </w:r>
      <w:r w:rsidR="007E48F8">
        <w:rPr>
          <w:rFonts w:ascii="Arial" w:hAnsi="Arial" w:cs="Arial"/>
          <w:sz w:val="24"/>
          <w:szCs w:val="24"/>
        </w:rPr>
        <w:t xml:space="preserve"> from the covid-19 </w:t>
      </w:r>
      <w:r w:rsidR="00C84C1C">
        <w:rPr>
          <w:rFonts w:ascii="Arial" w:hAnsi="Arial" w:cs="Arial"/>
          <w:sz w:val="24"/>
          <w:szCs w:val="24"/>
        </w:rPr>
        <w:t>psychological wellbeing study</w:t>
      </w:r>
      <w:r w:rsidR="00AC7991">
        <w:rPr>
          <w:rFonts w:ascii="Arial" w:hAnsi="Arial" w:cs="Arial"/>
          <w:sz w:val="24"/>
          <w:szCs w:val="24"/>
        </w:rPr>
        <w:t xml:space="preserve">. </w:t>
      </w:r>
      <w:proofErr w:type="spellStart"/>
      <w:r w:rsidR="001C0EB9">
        <w:rPr>
          <w:rFonts w:ascii="Arial" w:hAnsi="Arial" w:cs="Arial"/>
          <w:sz w:val="24"/>
          <w:szCs w:val="24"/>
        </w:rPr>
        <w:t>PloS</w:t>
      </w:r>
      <w:proofErr w:type="spellEnd"/>
      <w:r w:rsidR="001C0EB9">
        <w:rPr>
          <w:rFonts w:ascii="Arial" w:hAnsi="Arial" w:cs="Arial"/>
          <w:sz w:val="24"/>
          <w:szCs w:val="24"/>
        </w:rPr>
        <w:t xml:space="preserve"> one</w:t>
      </w:r>
      <w:r w:rsidR="00C02759">
        <w:rPr>
          <w:rFonts w:ascii="Arial" w:hAnsi="Arial" w:cs="Arial"/>
          <w:sz w:val="24"/>
          <w:szCs w:val="24"/>
        </w:rPr>
        <w:t>, 15(</w:t>
      </w:r>
      <w:r w:rsidR="007656EE">
        <w:rPr>
          <w:rFonts w:ascii="Arial" w:hAnsi="Arial" w:cs="Arial"/>
          <w:sz w:val="24"/>
          <w:szCs w:val="24"/>
        </w:rPr>
        <w:t>9)</w:t>
      </w:r>
      <w:r w:rsidR="001C0EB9">
        <w:rPr>
          <w:rFonts w:ascii="Arial" w:hAnsi="Arial" w:cs="Arial"/>
          <w:sz w:val="24"/>
          <w:szCs w:val="24"/>
        </w:rPr>
        <w:t>, p.e0239698.</w:t>
      </w:r>
    </w:p>
    <w:p w14:paraId="447EDF11" w14:textId="35B0F694" w:rsidR="000C2C6C" w:rsidRDefault="001C0EB9">
      <w:pPr>
        <w:rPr>
          <w:rFonts w:ascii="Arial" w:hAnsi="Arial" w:cs="Arial"/>
          <w:sz w:val="24"/>
          <w:szCs w:val="24"/>
        </w:rPr>
      </w:pPr>
      <w:r>
        <w:rPr>
          <w:rFonts w:ascii="Arial" w:hAnsi="Arial" w:cs="Arial"/>
          <w:sz w:val="24"/>
          <w:szCs w:val="24"/>
        </w:rPr>
        <w:t>.</w:t>
      </w:r>
      <w:r w:rsidR="008F4FCB">
        <w:rPr>
          <w:rFonts w:ascii="Arial" w:hAnsi="Arial" w:cs="Arial"/>
          <w:sz w:val="24"/>
          <w:szCs w:val="24"/>
        </w:rPr>
        <w:t xml:space="preserve"> </w:t>
      </w:r>
      <w:r w:rsidR="00D4059F">
        <w:rPr>
          <w:rFonts w:ascii="Arial" w:hAnsi="Arial" w:cs="Arial"/>
          <w:i/>
          <w:iCs/>
          <w:sz w:val="24"/>
          <w:szCs w:val="24"/>
        </w:rPr>
        <w:t>Health and health care use of older</w:t>
      </w:r>
      <w:r w:rsidR="000D16D9">
        <w:rPr>
          <w:rFonts w:ascii="Arial" w:hAnsi="Arial" w:cs="Arial"/>
          <w:i/>
          <w:iCs/>
          <w:sz w:val="24"/>
          <w:szCs w:val="24"/>
        </w:rPr>
        <w:t xml:space="preserve"> people living alone (2022) </w:t>
      </w:r>
      <w:r w:rsidR="00F32FCE">
        <w:rPr>
          <w:rFonts w:ascii="Arial" w:hAnsi="Arial" w:cs="Arial"/>
          <w:sz w:val="24"/>
          <w:szCs w:val="24"/>
        </w:rPr>
        <w:t xml:space="preserve">The Health </w:t>
      </w:r>
      <w:r w:rsidR="00DD70EC">
        <w:rPr>
          <w:rFonts w:ascii="Arial" w:hAnsi="Arial" w:cs="Arial"/>
          <w:sz w:val="24"/>
          <w:szCs w:val="24"/>
        </w:rPr>
        <w:t xml:space="preserve">Foundation.  Available </w:t>
      </w:r>
      <w:r w:rsidR="007D78F5">
        <w:rPr>
          <w:rFonts w:ascii="Arial" w:hAnsi="Arial" w:cs="Arial"/>
          <w:sz w:val="24"/>
          <w:szCs w:val="24"/>
        </w:rPr>
        <w:t xml:space="preserve">  at: </w:t>
      </w:r>
      <w:hyperlink r:id="rId17" w:history="1">
        <w:r w:rsidR="000C2C6C" w:rsidRPr="00DF6D7C">
          <w:rPr>
            <w:rStyle w:val="Hyperlink"/>
            <w:rFonts w:ascii="Arial" w:hAnsi="Arial" w:cs="Arial"/>
            <w:sz w:val="24"/>
            <w:szCs w:val="24"/>
          </w:rPr>
          <w:t>https://www.health.org.uk/chart/heath-and-health-care-use-of-older-people-living-alone</w:t>
        </w:r>
      </w:hyperlink>
      <w:r w:rsidR="000C2C6C">
        <w:rPr>
          <w:rFonts w:ascii="Arial" w:hAnsi="Arial" w:cs="Arial"/>
          <w:sz w:val="24"/>
          <w:szCs w:val="24"/>
        </w:rPr>
        <w:t xml:space="preserve">. October </w:t>
      </w:r>
      <w:r w:rsidR="0041305A">
        <w:rPr>
          <w:rFonts w:ascii="Arial" w:hAnsi="Arial" w:cs="Arial"/>
          <w:sz w:val="24"/>
          <w:szCs w:val="24"/>
        </w:rPr>
        <w:t>2022</w:t>
      </w:r>
    </w:p>
    <w:p w14:paraId="60F05ABD" w14:textId="5764B15F" w:rsidR="0041305A" w:rsidRDefault="0041305A">
      <w:pPr>
        <w:rPr>
          <w:rFonts w:ascii="Arial" w:hAnsi="Arial" w:cs="Arial"/>
          <w:sz w:val="24"/>
          <w:szCs w:val="24"/>
        </w:rPr>
      </w:pPr>
      <w:r>
        <w:rPr>
          <w:rFonts w:ascii="Arial" w:hAnsi="Arial" w:cs="Arial"/>
          <w:sz w:val="24"/>
          <w:szCs w:val="24"/>
        </w:rPr>
        <w:t xml:space="preserve">. </w:t>
      </w:r>
      <w:r w:rsidR="0093738B">
        <w:rPr>
          <w:rFonts w:ascii="Arial" w:hAnsi="Arial" w:cs="Arial"/>
          <w:sz w:val="24"/>
          <w:szCs w:val="24"/>
        </w:rPr>
        <w:t>Hui, A., Latif, A.</w:t>
      </w:r>
      <w:r w:rsidR="00F4309A">
        <w:rPr>
          <w:rFonts w:ascii="Arial" w:hAnsi="Arial" w:cs="Arial"/>
          <w:sz w:val="24"/>
          <w:szCs w:val="24"/>
        </w:rPr>
        <w:t xml:space="preserve">, </w:t>
      </w:r>
      <w:proofErr w:type="spellStart"/>
      <w:r w:rsidR="00F4309A">
        <w:rPr>
          <w:rFonts w:ascii="Arial" w:hAnsi="Arial" w:cs="Arial"/>
          <w:sz w:val="24"/>
          <w:szCs w:val="24"/>
        </w:rPr>
        <w:t>Hinslif</w:t>
      </w:r>
      <w:proofErr w:type="spellEnd"/>
      <w:r w:rsidR="00231369">
        <w:rPr>
          <w:rFonts w:ascii="Arial" w:hAnsi="Arial" w:cs="Arial"/>
          <w:sz w:val="24"/>
          <w:szCs w:val="24"/>
        </w:rPr>
        <w:t xml:space="preserve">-smith, K. and </w:t>
      </w:r>
      <w:r w:rsidR="00F4309A">
        <w:rPr>
          <w:rFonts w:ascii="Arial" w:hAnsi="Arial" w:cs="Arial"/>
          <w:sz w:val="24"/>
          <w:szCs w:val="24"/>
        </w:rPr>
        <w:t>Chen, T.</w:t>
      </w:r>
      <w:r w:rsidR="00231369">
        <w:rPr>
          <w:rFonts w:ascii="Arial" w:hAnsi="Arial" w:cs="Arial"/>
          <w:sz w:val="24"/>
          <w:szCs w:val="24"/>
        </w:rPr>
        <w:t xml:space="preserve">, 2020. </w:t>
      </w:r>
      <w:r w:rsidR="00F4309A">
        <w:rPr>
          <w:rFonts w:ascii="Arial" w:hAnsi="Arial" w:cs="Arial"/>
          <w:sz w:val="24"/>
          <w:szCs w:val="24"/>
        </w:rPr>
        <w:t xml:space="preserve">Exploring the impacts of organisational </w:t>
      </w:r>
      <w:r w:rsidR="00870065">
        <w:rPr>
          <w:rFonts w:ascii="Arial" w:hAnsi="Arial" w:cs="Arial"/>
          <w:sz w:val="24"/>
          <w:szCs w:val="24"/>
        </w:rPr>
        <w:t xml:space="preserve">structure, </w:t>
      </w:r>
      <w:r w:rsidR="00504AAD">
        <w:rPr>
          <w:rFonts w:ascii="Arial" w:hAnsi="Arial" w:cs="Arial"/>
          <w:sz w:val="24"/>
          <w:szCs w:val="24"/>
        </w:rPr>
        <w:t>policy,</w:t>
      </w:r>
      <w:r w:rsidR="00870065">
        <w:rPr>
          <w:rFonts w:ascii="Arial" w:hAnsi="Arial" w:cs="Arial"/>
          <w:sz w:val="24"/>
          <w:szCs w:val="24"/>
        </w:rPr>
        <w:t xml:space="preserve"> and practice on the health in</w:t>
      </w:r>
      <w:r w:rsidR="002F14B1">
        <w:rPr>
          <w:rFonts w:ascii="Arial" w:hAnsi="Arial" w:cs="Arial"/>
          <w:sz w:val="24"/>
          <w:szCs w:val="24"/>
        </w:rPr>
        <w:t xml:space="preserve">equalities of marginalised communities: </w:t>
      </w:r>
      <w:r w:rsidR="00363F1E">
        <w:rPr>
          <w:rFonts w:ascii="Arial" w:hAnsi="Arial" w:cs="Arial"/>
          <w:sz w:val="24"/>
          <w:szCs w:val="24"/>
        </w:rPr>
        <w:t xml:space="preserve">Illustrative cases from UK healthcare system. </w:t>
      </w:r>
      <w:r w:rsidR="00333A00">
        <w:rPr>
          <w:rFonts w:ascii="Arial" w:hAnsi="Arial" w:cs="Arial"/>
          <w:i/>
          <w:iCs/>
          <w:sz w:val="24"/>
          <w:szCs w:val="24"/>
        </w:rPr>
        <w:t>Health policy, 124(3), pp.298-302</w:t>
      </w:r>
      <w:r w:rsidR="0058601C">
        <w:rPr>
          <w:rFonts w:ascii="Arial" w:hAnsi="Arial" w:cs="Arial"/>
          <w:i/>
          <w:iCs/>
          <w:sz w:val="24"/>
          <w:szCs w:val="24"/>
        </w:rPr>
        <w:t>.</w:t>
      </w:r>
    </w:p>
    <w:p w14:paraId="4FBA4AD5" w14:textId="154E807A" w:rsidR="00E4212D" w:rsidRDefault="0058601C">
      <w:pPr>
        <w:rPr>
          <w:rFonts w:ascii="Arial" w:hAnsi="Arial" w:cs="Arial"/>
          <w:sz w:val="24"/>
          <w:szCs w:val="24"/>
        </w:rPr>
      </w:pPr>
      <w:r>
        <w:rPr>
          <w:rFonts w:ascii="Arial" w:hAnsi="Arial" w:cs="Arial"/>
          <w:sz w:val="24"/>
          <w:szCs w:val="24"/>
        </w:rPr>
        <w:t xml:space="preserve">. </w:t>
      </w:r>
      <w:proofErr w:type="spellStart"/>
      <w:r w:rsidR="006A4EA5">
        <w:rPr>
          <w:rFonts w:ascii="Arial" w:hAnsi="Arial" w:cs="Arial"/>
          <w:sz w:val="24"/>
          <w:szCs w:val="24"/>
        </w:rPr>
        <w:t>Ozieranski</w:t>
      </w:r>
      <w:proofErr w:type="spellEnd"/>
      <w:r w:rsidR="006A4EA5">
        <w:rPr>
          <w:rFonts w:ascii="Arial" w:hAnsi="Arial" w:cs="Arial"/>
          <w:sz w:val="24"/>
          <w:szCs w:val="24"/>
        </w:rPr>
        <w:t xml:space="preserve">, </w:t>
      </w:r>
      <w:proofErr w:type="spellStart"/>
      <w:proofErr w:type="gramStart"/>
      <w:r w:rsidR="006A4EA5">
        <w:rPr>
          <w:rFonts w:ascii="Arial" w:hAnsi="Arial" w:cs="Arial"/>
          <w:sz w:val="24"/>
          <w:szCs w:val="24"/>
        </w:rPr>
        <w:t>P.,Rickard</w:t>
      </w:r>
      <w:proofErr w:type="spellEnd"/>
      <w:proofErr w:type="gramEnd"/>
      <w:r w:rsidR="006A4EA5">
        <w:rPr>
          <w:rFonts w:ascii="Arial" w:hAnsi="Arial" w:cs="Arial"/>
          <w:sz w:val="24"/>
          <w:szCs w:val="24"/>
        </w:rPr>
        <w:t>, E.</w:t>
      </w:r>
      <w:r w:rsidR="00847B72">
        <w:rPr>
          <w:rFonts w:ascii="Arial" w:hAnsi="Arial" w:cs="Arial"/>
          <w:sz w:val="24"/>
          <w:szCs w:val="24"/>
        </w:rPr>
        <w:t xml:space="preserve"> and </w:t>
      </w:r>
      <w:proofErr w:type="spellStart"/>
      <w:r w:rsidR="00847B72">
        <w:rPr>
          <w:rFonts w:ascii="Arial" w:hAnsi="Arial" w:cs="Arial"/>
          <w:sz w:val="24"/>
          <w:szCs w:val="24"/>
        </w:rPr>
        <w:t>Mulinari</w:t>
      </w:r>
      <w:proofErr w:type="spellEnd"/>
      <w:r w:rsidR="00847B72">
        <w:rPr>
          <w:rFonts w:ascii="Arial" w:hAnsi="Arial" w:cs="Arial"/>
          <w:sz w:val="24"/>
          <w:szCs w:val="24"/>
        </w:rPr>
        <w:t>, S., 2019. Exposing drug industry funding of UK patient organisations. B</w:t>
      </w:r>
      <w:r w:rsidR="00E4212D">
        <w:rPr>
          <w:rFonts w:ascii="Arial" w:hAnsi="Arial" w:cs="Arial"/>
          <w:sz w:val="24"/>
          <w:szCs w:val="24"/>
        </w:rPr>
        <w:t>mj,365.</w:t>
      </w:r>
    </w:p>
    <w:p w14:paraId="7FA3915F" w14:textId="1EBE9139" w:rsidR="0004301A" w:rsidRDefault="0004301A">
      <w:pPr>
        <w:rPr>
          <w:rFonts w:ascii="Arial" w:hAnsi="Arial" w:cs="Arial"/>
          <w:i/>
          <w:iCs/>
          <w:sz w:val="24"/>
          <w:szCs w:val="24"/>
        </w:rPr>
      </w:pPr>
      <w:r>
        <w:rPr>
          <w:rFonts w:ascii="Arial" w:hAnsi="Arial" w:cs="Arial"/>
          <w:sz w:val="24"/>
          <w:szCs w:val="24"/>
        </w:rPr>
        <w:t xml:space="preserve">. </w:t>
      </w:r>
      <w:r w:rsidR="00FB40E7">
        <w:rPr>
          <w:rFonts w:ascii="Arial" w:hAnsi="Arial" w:cs="Arial"/>
          <w:sz w:val="24"/>
          <w:szCs w:val="24"/>
        </w:rPr>
        <w:t xml:space="preserve">Perry, </w:t>
      </w:r>
      <w:r w:rsidR="00124D36">
        <w:rPr>
          <w:rFonts w:ascii="Arial" w:hAnsi="Arial" w:cs="Arial"/>
          <w:sz w:val="24"/>
          <w:szCs w:val="24"/>
        </w:rPr>
        <w:t>J., Lomax, P., Taylor</w:t>
      </w:r>
      <w:r w:rsidR="006375BF">
        <w:rPr>
          <w:rFonts w:ascii="Arial" w:hAnsi="Arial" w:cs="Arial"/>
          <w:sz w:val="24"/>
          <w:szCs w:val="24"/>
        </w:rPr>
        <w:t xml:space="preserve">, F., Howson, </w:t>
      </w:r>
      <w:proofErr w:type="gramStart"/>
      <w:r w:rsidR="006375BF">
        <w:rPr>
          <w:rFonts w:ascii="Arial" w:hAnsi="Arial" w:cs="Arial"/>
          <w:sz w:val="24"/>
          <w:szCs w:val="24"/>
        </w:rPr>
        <w:t>S.</w:t>
      </w:r>
      <w:proofErr w:type="gramEnd"/>
      <w:r w:rsidR="006375BF">
        <w:rPr>
          <w:rFonts w:ascii="Arial" w:hAnsi="Arial" w:cs="Arial"/>
          <w:sz w:val="24"/>
          <w:szCs w:val="24"/>
        </w:rPr>
        <w:t xml:space="preserve"> and McCurdy</w:t>
      </w:r>
      <w:r w:rsidR="009C1A02">
        <w:rPr>
          <w:rFonts w:ascii="Arial" w:hAnsi="Arial" w:cs="Arial"/>
          <w:sz w:val="24"/>
          <w:szCs w:val="24"/>
        </w:rPr>
        <w:t xml:space="preserve"> K., 2020. The parliamentary Scholar Scheme</w:t>
      </w:r>
      <w:r w:rsidR="0039496F">
        <w:rPr>
          <w:rFonts w:ascii="Arial" w:hAnsi="Arial" w:cs="Arial"/>
          <w:sz w:val="24"/>
          <w:szCs w:val="24"/>
        </w:rPr>
        <w:t>: a way to engage doctors in healthcare policy and polices</w:t>
      </w:r>
      <w:r w:rsidR="00FA1A9F">
        <w:rPr>
          <w:rFonts w:ascii="Arial" w:hAnsi="Arial" w:cs="Arial"/>
          <w:sz w:val="24"/>
          <w:szCs w:val="24"/>
        </w:rPr>
        <w:t xml:space="preserve">. </w:t>
      </w:r>
      <w:proofErr w:type="spellStart"/>
      <w:r w:rsidR="00FA1A9F">
        <w:rPr>
          <w:rFonts w:ascii="Arial" w:hAnsi="Arial" w:cs="Arial"/>
          <w:i/>
          <w:iCs/>
          <w:sz w:val="24"/>
          <w:szCs w:val="24"/>
        </w:rPr>
        <w:t>BJPs</w:t>
      </w:r>
      <w:r w:rsidR="00885218">
        <w:rPr>
          <w:rFonts w:ascii="Arial" w:hAnsi="Arial" w:cs="Arial"/>
          <w:i/>
          <w:iCs/>
          <w:sz w:val="24"/>
          <w:szCs w:val="24"/>
        </w:rPr>
        <w:t>ych</w:t>
      </w:r>
      <w:proofErr w:type="spellEnd"/>
      <w:r w:rsidR="00885218">
        <w:rPr>
          <w:rFonts w:ascii="Arial" w:hAnsi="Arial" w:cs="Arial"/>
          <w:i/>
          <w:iCs/>
          <w:sz w:val="24"/>
          <w:szCs w:val="24"/>
        </w:rPr>
        <w:t xml:space="preserve"> Bulletin, 44(3), pp.103-107</w:t>
      </w:r>
      <w:r w:rsidR="0036097D">
        <w:rPr>
          <w:rFonts w:ascii="Arial" w:hAnsi="Arial" w:cs="Arial"/>
          <w:i/>
          <w:iCs/>
          <w:sz w:val="24"/>
          <w:szCs w:val="24"/>
        </w:rPr>
        <w:t>.</w:t>
      </w:r>
    </w:p>
    <w:p w14:paraId="0FD605B6" w14:textId="4E649021" w:rsidR="0036097D" w:rsidRDefault="0036097D">
      <w:pPr>
        <w:rPr>
          <w:rFonts w:ascii="Arial" w:hAnsi="Arial" w:cs="Arial"/>
          <w:sz w:val="24"/>
          <w:szCs w:val="24"/>
        </w:rPr>
      </w:pPr>
      <w:r>
        <w:rPr>
          <w:rFonts w:ascii="Arial" w:hAnsi="Arial" w:cs="Arial"/>
          <w:sz w:val="24"/>
          <w:szCs w:val="24"/>
        </w:rPr>
        <w:t xml:space="preserve">. </w:t>
      </w:r>
      <w:r w:rsidR="003C06D0">
        <w:rPr>
          <w:rFonts w:ascii="Arial" w:hAnsi="Arial" w:cs="Arial"/>
          <w:sz w:val="24"/>
          <w:szCs w:val="24"/>
        </w:rPr>
        <w:t xml:space="preserve">Saxena, N., </w:t>
      </w:r>
      <w:proofErr w:type="spellStart"/>
      <w:r w:rsidR="003C06D0">
        <w:rPr>
          <w:rFonts w:ascii="Arial" w:hAnsi="Arial" w:cs="Arial"/>
          <w:sz w:val="24"/>
          <w:szCs w:val="24"/>
        </w:rPr>
        <w:t>Bhadoria</w:t>
      </w:r>
      <w:proofErr w:type="spellEnd"/>
      <w:r w:rsidR="003C06D0">
        <w:rPr>
          <w:rFonts w:ascii="Arial" w:hAnsi="Arial" w:cs="Arial"/>
          <w:sz w:val="24"/>
          <w:szCs w:val="24"/>
        </w:rPr>
        <w:t>,</w:t>
      </w:r>
      <w:r w:rsidR="00262612">
        <w:rPr>
          <w:rFonts w:ascii="Arial" w:hAnsi="Arial" w:cs="Arial"/>
          <w:sz w:val="24"/>
          <w:szCs w:val="24"/>
        </w:rPr>
        <w:t xml:space="preserve"> R.S., Branch, S., </w:t>
      </w:r>
      <w:proofErr w:type="spellStart"/>
      <w:r w:rsidR="00262612">
        <w:rPr>
          <w:rFonts w:ascii="Arial" w:hAnsi="Arial" w:cs="Arial"/>
          <w:sz w:val="24"/>
          <w:szCs w:val="24"/>
        </w:rPr>
        <w:t>Dalley</w:t>
      </w:r>
      <w:proofErr w:type="spellEnd"/>
      <w:r w:rsidR="00262612">
        <w:rPr>
          <w:rFonts w:ascii="Arial" w:hAnsi="Arial" w:cs="Arial"/>
          <w:sz w:val="24"/>
          <w:szCs w:val="24"/>
        </w:rPr>
        <w:t>, L</w:t>
      </w:r>
      <w:r w:rsidR="009E3143">
        <w:rPr>
          <w:rFonts w:ascii="Arial" w:hAnsi="Arial" w:cs="Arial"/>
          <w:sz w:val="24"/>
          <w:szCs w:val="24"/>
        </w:rPr>
        <w:t xml:space="preserve">. and Churchill, N., 2019. </w:t>
      </w:r>
      <w:r w:rsidR="00D76DA8">
        <w:rPr>
          <w:rFonts w:ascii="Arial" w:hAnsi="Arial" w:cs="Arial"/>
          <w:i/>
          <w:iCs/>
          <w:sz w:val="24"/>
          <w:szCs w:val="24"/>
        </w:rPr>
        <w:t xml:space="preserve">Security and Privacy </w:t>
      </w:r>
      <w:r w:rsidR="00CB1BDC">
        <w:rPr>
          <w:rFonts w:ascii="Arial" w:hAnsi="Arial" w:cs="Arial"/>
          <w:i/>
          <w:iCs/>
          <w:sz w:val="24"/>
          <w:szCs w:val="24"/>
        </w:rPr>
        <w:t>issues in UK healthcare. P.</w:t>
      </w:r>
      <w:r w:rsidR="00F5302F">
        <w:rPr>
          <w:rFonts w:ascii="Arial" w:hAnsi="Arial" w:cs="Arial"/>
          <w:i/>
          <w:iCs/>
          <w:sz w:val="24"/>
          <w:szCs w:val="24"/>
        </w:rPr>
        <w:t>283</w:t>
      </w:r>
    </w:p>
    <w:p w14:paraId="02FA2413" w14:textId="7FC5FB24" w:rsidR="00F5302F" w:rsidRDefault="00F5302F">
      <w:pPr>
        <w:rPr>
          <w:rFonts w:ascii="Arial" w:hAnsi="Arial" w:cs="Arial"/>
          <w:sz w:val="24"/>
          <w:szCs w:val="24"/>
        </w:rPr>
      </w:pPr>
      <w:r>
        <w:rPr>
          <w:rFonts w:ascii="Arial" w:hAnsi="Arial" w:cs="Arial"/>
          <w:sz w:val="24"/>
          <w:szCs w:val="24"/>
        </w:rPr>
        <w:t>. Social Care Pro</w:t>
      </w:r>
      <w:r w:rsidR="00EB5BCE">
        <w:rPr>
          <w:rFonts w:ascii="Arial" w:hAnsi="Arial" w:cs="Arial"/>
          <w:sz w:val="24"/>
          <w:szCs w:val="24"/>
        </w:rPr>
        <w:t xml:space="preserve">vision </w:t>
      </w:r>
      <w:r w:rsidR="00292FA3">
        <w:rPr>
          <w:rFonts w:ascii="Arial" w:hAnsi="Arial" w:cs="Arial"/>
          <w:sz w:val="24"/>
          <w:szCs w:val="24"/>
        </w:rPr>
        <w:t>in</w:t>
      </w:r>
      <w:r w:rsidR="00EB5BCE">
        <w:rPr>
          <w:rFonts w:ascii="Arial" w:hAnsi="Arial" w:cs="Arial"/>
          <w:sz w:val="24"/>
          <w:szCs w:val="24"/>
        </w:rPr>
        <w:t xml:space="preserve"> the UK and the role of carers</w:t>
      </w:r>
      <w:r w:rsidR="004F332B">
        <w:rPr>
          <w:rFonts w:ascii="Arial" w:hAnsi="Arial" w:cs="Arial"/>
          <w:sz w:val="24"/>
          <w:szCs w:val="24"/>
        </w:rPr>
        <w:t xml:space="preserve"> (no data). Available at</w:t>
      </w:r>
      <w:r w:rsidR="00A941F6">
        <w:rPr>
          <w:rFonts w:ascii="Arial" w:hAnsi="Arial" w:cs="Arial"/>
          <w:sz w:val="24"/>
          <w:szCs w:val="24"/>
        </w:rPr>
        <w:t xml:space="preserve">: </w:t>
      </w:r>
      <w:hyperlink r:id="rId18" w:history="1">
        <w:r w:rsidR="00292FA3" w:rsidRPr="00A8263D">
          <w:rPr>
            <w:rStyle w:val="Hyperlink"/>
            <w:rFonts w:ascii="Arial" w:hAnsi="Arial" w:cs="Arial"/>
            <w:sz w:val="24"/>
            <w:szCs w:val="24"/>
          </w:rPr>
          <w:t>https://lordslibarary.parliment.uk/research-briefeing/2021-0014</w:t>
        </w:r>
      </w:hyperlink>
      <w:r w:rsidR="00292FA3">
        <w:rPr>
          <w:rFonts w:ascii="Arial" w:hAnsi="Arial" w:cs="Arial"/>
          <w:sz w:val="24"/>
          <w:szCs w:val="24"/>
        </w:rPr>
        <w:t xml:space="preserve">, </w:t>
      </w:r>
      <w:r w:rsidR="007A309A">
        <w:rPr>
          <w:rFonts w:ascii="Arial" w:hAnsi="Arial" w:cs="Arial"/>
          <w:sz w:val="24"/>
          <w:szCs w:val="24"/>
        </w:rPr>
        <w:t>October</w:t>
      </w:r>
      <w:r w:rsidR="00292FA3">
        <w:rPr>
          <w:rFonts w:ascii="Arial" w:hAnsi="Arial" w:cs="Arial"/>
          <w:sz w:val="24"/>
          <w:szCs w:val="24"/>
        </w:rPr>
        <w:t xml:space="preserve"> 2021</w:t>
      </w:r>
    </w:p>
    <w:p w14:paraId="3DB23A7D" w14:textId="0ADCEC50" w:rsidR="0058601C" w:rsidRDefault="007A309A">
      <w:pPr>
        <w:rPr>
          <w:rFonts w:ascii="Arial" w:hAnsi="Arial" w:cs="Arial"/>
          <w:i/>
          <w:iCs/>
          <w:sz w:val="24"/>
          <w:szCs w:val="24"/>
        </w:rPr>
      </w:pPr>
      <w:r>
        <w:rPr>
          <w:rFonts w:ascii="Arial" w:hAnsi="Arial" w:cs="Arial"/>
          <w:sz w:val="24"/>
          <w:szCs w:val="24"/>
        </w:rPr>
        <w:t xml:space="preserve">. </w:t>
      </w:r>
      <w:proofErr w:type="spellStart"/>
      <w:r>
        <w:rPr>
          <w:rFonts w:ascii="Arial" w:hAnsi="Arial" w:cs="Arial"/>
          <w:sz w:val="24"/>
          <w:szCs w:val="24"/>
        </w:rPr>
        <w:t>Spijker</w:t>
      </w:r>
      <w:proofErr w:type="spellEnd"/>
      <w:r>
        <w:rPr>
          <w:rFonts w:ascii="Arial" w:hAnsi="Arial" w:cs="Arial"/>
          <w:sz w:val="24"/>
          <w:szCs w:val="24"/>
        </w:rPr>
        <w:t xml:space="preserve">, J. </w:t>
      </w:r>
      <w:r w:rsidR="00041DBC">
        <w:rPr>
          <w:rFonts w:ascii="Arial" w:hAnsi="Arial" w:cs="Arial"/>
          <w:sz w:val="24"/>
          <w:szCs w:val="24"/>
        </w:rPr>
        <w:t xml:space="preserve">and Schneider, A., 2021. </w:t>
      </w:r>
      <w:r w:rsidR="006A4EA5">
        <w:rPr>
          <w:rFonts w:ascii="Arial" w:hAnsi="Arial" w:cs="Arial"/>
          <w:sz w:val="24"/>
          <w:szCs w:val="24"/>
        </w:rPr>
        <w:t xml:space="preserve"> </w:t>
      </w:r>
      <w:r w:rsidR="00D95535">
        <w:rPr>
          <w:rFonts w:ascii="Arial" w:hAnsi="Arial" w:cs="Arial"/>
          <w:sz w:val="24"/>
          <w:szCs w:val="24"/>
        </w:rPr>
        <w:t>The myth of old age:</w:t>
      </w:r>
      <w:r w:rsidR="00486486">
        <w:rPr>
          <w:rFonts w:ascii="Arial" w:hAnsi="Arial" w:cs="Arial"/>
          <w:sz w:val="24"/>
          <w:szCs w:val="24"/>
        </w:rPr>
        <w:t xml:space="preserve"> Addressing the issue of dependency and </w:t>
      </w:r>
      <w:r w:rsidR="00B0056B">
        <w:rPr>
          <w:rFonts w:ascii="Arial" w:hAnsi="Arial" w:cs="Arial"/>
          <w:sz w:val="24"/>
          <w:szCs w:val="24"/>
        </w:rPr>
        <w:t xml:space="preserve">contribution in old age using </w:t>
      </w:r>
      <w:r w:rsidR="004E5126">
        <w:rPr>
          <w:rFonts w:ascii="Arial" w:hAnsi="Arial" w:cs="Arial"/>
          <w:sz w:val="24"/>
          <w:szCs w:val="24"/>
        </w:rPr>
        <w:t>empirical examples from the United Kingdom</w:t>
      </w:r>
      <w:r w:rsidR="000C7D69">
        <w:rPr>
          <w:rFonts w:ascii="Arial" w:hAnsi="Arial" w:cs="Arial"/>
          <w:sz w:val="24"/>
          <w:szCs w:val="24"/>
        </w:rPr>
        <w:t xml:space="preserve">. </w:t>
      </w:r>
      <w:r w:rsidR="000C7D69">
        <w:rPr>
          <w:rFonts w:ascii="Arial" w:hAnsi="Arial" w:cs="Arial"/>
          <w:i/>
          <w:iCs/>
          <w:sz w:val="24"/>
          <w:szCs w:val="24"/>
        </w:rPr>
        <w:t xml:space="preserve">Sociological research </w:t>
      </w:r>
      <w:r w:rsidR="009757D9">
        <w:rPr>
          <w:rFonts w:ascii="Arial" w:hAnsi="Arial" w:cs="Arial"/>
          <w:i/>
          <w:iCs/>
          <w:sz w:val="24"/>
          <w:szCs w:val="24"/>
        </w:rPr>
        <w:t>online, 26(</w:t>
      </w:r>
      <w:r w:rsidR="003C406B">
        <w:rPr>
          <w:rFonts w:ascii="Arial" w:hAnsi="Arial" w:cs="Arial"/>
          <w:i/>
          <w:iCs/>
          <w:sz w:val="24"/>
          <w:szCs w:val="24"/>
        </w:rPr>
        <w:t>2) pp.</w:t>
      </w:r>
      <w:r w:rsidR="009378EE">
        <w:rPr>
          <w:rFonts w:ascii="Arial" w:hAnsi="Arial" w:cs="Arial"/>
          <w:i/>
          <w:iCs/>
          <w:sz w:val="24"/>
          <w:szCs w:val="24"/>
        </w:rPr>
        <w:t>343-359.</w:t>
      </w:r>
    </w:p>
    <w:p w14:paraId="7CD9C2A4" w14:textId="65B025CA" w:rsidR="009378EE" w:rsidRDefault="009378EE">
      <w:pPr>
        <w:rPr>
          <w:rFonts w:ascii="Arial" w:hAnsi="Arial" w:cs="Arial"/>
          <w:sz w:val="24"/>
          <w:szCs w:val="24"/>
        </w:rPr>
      </w:pPr>
      <w:r>
        <w:rPr>
          <w:rFonts w:ascii="Arial" w:hAnsi="Arial" w:cs="Arial"/>
          <w:i/>
          <w:iCs/>
          <w:sz w:val="24"/>
          <w:szCs w:val="24"/>
        </w:rPr>
        <w:t>.</w:t>
      </w:r>
      <w:r>
        <w:rPr>
          <w:rFonts w:ascii="Arial" w:hAnsi="Arial" w:cs="Arial"/>
          <w:sz w:val="24"/>
          <w:szCs w:val="24"/>
        </w:rPr>
        <w:t xml:space="preserve"> W</w:t>
      </w:r>
      <w:r w:rsidR="00775B8F">
        <w:rPr>
          <w:rFonts w:ascii="Arial" w:hAnsi="Arial" w:cs="Arial"/>
          <w:sz w:val="24"/>
          <w:szCs w:val="24"/>
        </w:rPr>
        <w:t xml:space="preserve">orld health organization, </w:t>
      </w:r>
      <w:r w:rsidR="002562AF">
        <w:rPr>
          <w:rFonts w:ascii="Arial" w:hAnsi="Arial" w:cs="Arial"/>
          <w:sz w:val="24"/>
          <w:szCs w:val="24"/>
        </w:rPr>
        <w:t xml:space="preserve"> </w:t>
      </w:r>
      <w:hyperlink r:id="rId19" w:history="1">
        <w:r w:rsidR="003C406B" w:rsidRPr="00A8263D">
          <w:rPr>
            <w:rStyle w:val="Hyperlink"/>
            <w:rFonts w:ascii="Arial" w:hAnsi="Arial" w:cs="Arial"/>
            <w:sz w:val="24"/>
            <w:szCs w:val="24"/>
          </w:rPr>
          <w:t>https://www.who.int/</w:t>
        </w:r>
      </w:hyperlink>
    </w:p>
    <w:p w14:paraId="4ACAAD06" w14:textId="77777777" w:rsidR="003C406B" w:rsidRPr="009378EE" w:rsidRDefault="003C406B">
      <w:pPr>
        <w:rPr>
          <w:rFonts w:ascii="Arial" w:hAnsi="Arial" w:cs="Arial"/>
          <w:sz w:val="24"/>
          <w:szCs w:val="24"/>
        </w:rPr>
      </w:pPr>
    </w:p>
    <w:p w14:paraId="2939B1B5" w14:textId="77777777" w:rsidR="00BB6F0B" w:rsidRPr="0059269B" w:rsidRDefault="00BB6F0B">
      <w:pPr>
        <w:rPr>
          <w:rFonts w:ascii="Arial" w:hAnsi="Arial" w:cs="Arial"/>
          <w:sz w:val="24"/>
          <w:szCs w:val="24"/>
        </w:rPr>
      </w:pPr>
    </w:p>
    <w:p w14:paraId="143C8E6A" w14:textId="77777777" w:rsidR="00DC53D0" w:rsidRPr="00394806" w:rsidRDefault="00DC53D0">
      <w:pPr>
        <w:rPr>
          <w:rFonts w:ascii="Arial" w:hAnsi="Arial" w:cs="Arial"/>
          <w:i/>
          <w:iCs/>
          <w:sz w:val="24"/>
          <w:szCs w:val="24"/>
        </w:rPr>
      </w:pPr>
    </w:p>
    <w:p w14:paraId="5424BFD6" w14:textId="77777777" w:rsidR="00CF6B4B" w:rsidRPr="00DC6625" w:rsidRDefault="00CF6B4B">
      <w:pPr>
        <w:rPr>
          <w:rFonts w:ascii="Arial" w:hAnsi="Arial" w:cs="Arial"/>
          <w:sz w:val="24"/>
          <w:szCs w:val="24"/>
        </w:rPr>
      </w:pPr>
    </w:p>
    <w:p w14:paraId="11897DF7" w14:textId="77777777" w:rsidR="00AC5B0D" w:rsidRPr="00AE66A1" w:rsidRDefault="00AC5B0D">
      <w:pPr>
        <w:rPr>
          <w:rFonts w:ascii="Arial" w:hAnsi="Arial" w:cs="Arial"/>
          <w:sz w:val="24"/>
          <w:szCs w:val="24"/>
        </w:rPr>
      </w:pPr>
    </w:p>
    <w:p w14:paraId="06169AF1" w14:textId="7488A049" w:rsidR="00EB1488" w:rsidRDefault="00EB1488">
      <w:pPr>
        <w:rPr>
          <w:rFonts w:ascii="Arial" w:hAnsi="Arial" w:cs="Arial"/>
          <w:b/>
          <w:bCs/>
          <w:sz w:val="24"/>
          <w:szCs w:val="24"/>
        </w:rPr>
      </w:pPr>
    </w:p>
    <w:p w14:paraId="387A10B9" w14:textId="3DE05AF4" w:rsidR="000D2AB4" w:rsidRDefault="000D2AB4">
      <w:pPr>
        <w:rPr>
          <w:rFonts w:ascii="Arial" w:hAnsi="Arial" w:cs="Arial"/>
          <w:b/>
          <w:bCs/>
          <w:sz w:val="24"/>
          <w:szCs w:val="24"/>
        </w:rPr>
      </w:pPr>
    </w:p>
    <w:p w14:paraId="630E22FF" w14:textId="3061811B" w:rsidR="000D2AB4" w:rsidRDefault="000D2AB4">
      <w:pPr>
        <w:rPr>
          <w:rFonts w:ascii="Arial" w:hAnsi="Arial" w:cs="Arial"/>
          <w:b/>
          <w:bCs/>
          <w:sz w:val="24"/>
          <w:szCs w:val="24"/>
        </w:rPr>
      </w:pPr>
    </w:p>
    <w:p w14:paraId="27A2B4F0" w14:textId="280423A5" w:rsidR="000D2AB4" w:rsidRDefault="000D2AB4">
      <w:pPr>
        <w:rPr>
          <w:rFonts w:ascii="Arial" w:hAnsi="Arial" w:cs="Arial"/>
          <w:b/>
          <w:bCs/>
          <w:sz w:val="24"/>
          <w:szCs w:val="24"/>
        </w:rPr>
      </w:pPr>
    </w:p>
    <w:p w14:paraId="41D83D38" w14:textId="1FB163BD" w:rsidR="000D2AB4" w:rsidRDefault="000D2AB4">
      <w:pPr>
        <w:rPr>
          <w:rFonts w:ascii="Arial" w:hAnsi="Arial" w:cs="Arial"/>
          <w:b/>
          <w:bCs/>
          <w:sz w:val="24"/>
          <w:szCs w:val="24"/>
        </w:rPr>
      </w:pPr>
    </w:p>
    <w:p w14:paraId="734C0DB1" w14:textId="47B63CCE" w:rsidR="000D2AB4" w:rsidRDefault="000D2AB4">
      <w:pPr>
        <w:rPr>
          <w:rFonts w:ascii="Arial" w:hAnsi="Arial" w:cs="Arial"/>
          <w:b/>
          <w:bCs/>
          <w:sz w:val="24"/>
          <w:szCs w:val="24"/>
        </w:rPr>
      </w:pPr>
    </w:p>
    <w:p w14:paraId="35478E44" w14:textId="1529A1F8" w:rsidR="000D2AB4" w:rsidRDefault="000D2AB4">
      <w:pPr>
        <w:rPr>
          <w:rFonts w:ascii="Arial" w:hAnsi="Arial" w:cs="Arial"/>
          <w:b/>
          <w:bCs/>
          <w:sz w:val="24"/>
          <w:szCs w:val="24"/>
        </w:rPr>
      </w:pPr>
    </w:p>
    <w:p w14:paraId="793763B5" w14:textId="5CF914EF" w:rsidR="000D2AB4" w:rsidRDefault="000D2AB4">
      <w:pPr>
        <w:rPr>
          <w:rFonts w:ascii="Arial" w:hAnsi="Arial" w:cs="Arial"/>
          <w:b/>
          <w:bCs/>
          <w:sz w:val="24"/>
          <w:szCs w:val="24"/>
        </w:rPr>
      </w:pPr>
    </w:p>
    <w:p w14:paraId="5AA4EA2B" w14:textId="03B84931" w:rsidR="000D2AB4" w:rsidRDefault="000D2AB4">
      <w:pPr>
        <w:rPr>
          <w:rFonts w:ascii="Arial" w:hAnsi="Arial" w:cs="Arial"/>
          <w:b/>
          <w:bCs/>
          <w:sz w:val="24"/>
          <w:szCs w:val="24"/>
        </w:rPr>
      </w:pPr>
    </w:p>
    <w:p w14:paraId="4FDCA0E9" w14:textId="5E15E8C1" w:rsidR="000D2AB4" w:rsidRDefault="000D2AB4">
      <w:pPr>
        <w:rPr>
          <w:rFonts w:ascii="Arial" w:hAnsi="Arial" w:cs="Arial"/>
          <w:b/>
          <w:bCs/>
          <w:sz w:val="24"/>
          <w:szCs w:val="24"/>
        </w:rPr>
      </w:pPr>
    </w:p>
    <w:p w14:paraId="098F135A" w14:textId="50E61200" w:rsidR="000D2AB4" w:rsidRDefault="000D2AB4">
      <w:pPr>
        <w:rPr>
          <w:rFonts w:ascii="Arial" w:hAnsi="Arial" w:cs="Arial"/>
          <w:b/>
          <w:bCs/>
          <w:sz w:val="24"/>
          <w:szCs w:val="24"/>
        </w:rPr>
      </w:pPr>
    </w:p>
    <w:p w14:paraId="254D6D95" w14:textId="2671AFF8" w:rsidR="000D2AB4" w:rsidRDefault="000D2AB4">
      <w:pPr>
        <w:rPr>
          <w:rFonts w:ascii="Arial" w:hAnsi="Arial" w:cs="Arial"/>
          <w:b/>
          <w:bCs/>
          <w:sz w:val="24"/>
          <w:szCs w:val="24"/>
        </w:rPr>
      </w:pPr>
    </w:p>
    <w:p w14:paraId="72787177" w14:textId="11A5E12A" w:rsidR="000D2AB4" w:rsidRDefault="000D2AB4">
      <w:pPr>
        <w:rPr>
          <w:rFonts w:ascii="Arial" w:hAnsi="Arial" w:cs="Arial"/>
          <w:b/>
          <w:bCs/>
          <w:sz w:val="24"/>
          <w:szCs w:val="24"/>
        </w:rPr>
      </w:pPr>
    </w:p>
    <w:p w14:paraId="23BBB059" w14:textId="726900A0" w:rsidR="000D2AB4" w:rsidRDefault="000D2AB4">
      <w:pPr>
        <w:rPr>
          <w:rFonts w:ascii="Arial" w:hAnsi="Arial" w:cs="Arial"/>
          <w:b/>
          <w:bCs/>
          <w:sz w:val="24"/>
          <w:szCs w:val="24"/>
        </w:rPr>
      </w:pPr>
    </w:p>
    <w:p w14:paraId="4149E01A" w14:textId="4A272787" w:rsidR="000D2AB4" w:rsidRDefault="000D2AB4">
      <w:pPr>
        <w:rPr>
          <w:rFonts w:ascii="Arial" w:hAnsi="Arial" w:cs="Arial"/>
          <w:b/>
          <w:bCs/>
          <w:sz w:val="24"/>
          <w:szCs w:val="24"/>
        </w:rPr>
      </w:pPr>
    </w:p>
    <w:p w14:paraId="5B2436F7" w14:textId="175D822A" w:rsidR="000D2AB4" w:rsidRDefault="000D2AB4">
      <w:pPr>
        <w:rPr>
          <w:rFonts w:ascii="Arial" w:hAnsi="Arial" w:cs="Arial"/>
          <w:b/>
          <w:bCs/>
          <w:sz w:val="24"/>
          <w:szCs w:val="24"/>
        </w:rPr>
      </w:pPr>
    </w:p>
    <w:p w14:paraId="79575654" w14:textId="2697C2E3" w:rsidR="000D2AB4" w:rsidRDefault="000D2AB4">
      <w:pPr>
        <w:rPr>
          <w:rFonts w:ascii="Arial" w:hAnsi="Arial" w:cs="Arial"/>
          <w:b/>
          <w:bCs/>
          <w:sz w:val="24"/>
          <w:szCs w:val="24"/>
        </w:rPr>
      </w:pPr>
    </w:p>
    <w:p w14:paraId="271C475F" w14:textId="02EAD73D" w:rsidR="000D2AB4" w:rsidRDefault="000D2AB4">
      <w:pPr>
        <w:rPr>
          <w:rFonts w:ascii="Arial" w:hAnsi="Arial" w:cs="Arial"/>
          <w:b/>
          <w:bCs/>
          <w:sz w:val="24"/>
          <w:szCs w:val="24"/>
        </w:rPr>
      </w:pPr>
    </w:p>
    <w:p w14:paraId="064FFCD4" w14:textId="45A3174D" w:rsidR="000D2AB4" w:rsidRDefault="000D2AB4">
      <w:pPr>
        <w:rPr>
          <w:rFonts w:ascii="Arial" w:hAnsi="Arial" w:cs="Arial"/>
          <w:b/>
          <w:bCs/>
          <w:sz w:val="24"/>
          <w:szCs w:val="24"/>
        </w:rPr>
      </w:pPr>
    </w:p>
    <w:p w14:paraId="1CC1BDFB" w14:textId="77777777" w:rsidR="000D2AB4" w:rsidRPr="00E86DC4" w:rsidRDefault="000D2AB4">
      <w:pPr>
        <w:rPr>
          <w:rFonts w:ascii="Arial" w:hAnsi="Arial" w:cs="Arial"/>
          <w:b/>
          <w:bCs/>
          <w:sz w:val="24"/>
          <w:szCs w:val="24"/>
        </w:rPr>
      </w:pPr>
    </w:p>
    <w:sectPr w:rsidR="000D2AB4" w:rsidRPr="00E86DC4" w:rsidSect="00924B5F">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06B13"/>
    <w:multiLevelType w:val="hybridMultilevel"/>
    <w:tmpl w:val="E82EB9D2"/>
    <w:lvl w:ilvl="0" w:tplc="08090001">
      <w:start w:val="1"/>
      <w:numFmt w:val="bullet"/>
      <w:lvlText w:val=""/>
      <w:lvlJc w:val="left"/>
      <w:pPr>
        <w:ind w:left="9007" w:hanging="360"/>
      </w:pPr>
      <w:rPr>
        <w:rFonts w:ascii="Symbol" w:hAnsi="Symbol" w:hint="default"/>
      </w:rPr>
    </w:lvl>
    <w:lvl w:ilvl="1" w:tplc="08090003" w:tentative="1">
      <w:start w:val="1"/>
      <w:numFmt w:val="bullet"/>
      <w:lvlText w:val="o"/>
      <w:lvlJc w:val="left"/>
      <w:pPr>
        <w:ind w:left="9727" w:hanging="360"/>
      </w:pPr>
      <w:rPr>
        <w:rFonts w:ascii="Courier New" w:hAnsi="Courier New" w:cs="Courier New" w:hint="default"/>
      </w:rPr>
    </w:lvl>
    <w:lvl w:ilvl="2" w:tplc="08090005" w:tentative="1">
      <w:start w:val="1"/>
      <w:numFmt w:val="bullet"/>
      <w:lvlText w:val=""/>
      <w:lvlJc w:val="left"/>
      <w:pPr>
        <w:ind w:left="10447" w:hanging="360"/>
      </w:pPr>
      <w:rPr>
        <w:rFonts w:ascii="Wingdings" w:hAnsi="Wingdings" w:hint="default"/>
      </w:rPr>
    </w:lvl>
    <w:lvl w:ilvl="3" w:tplc="08090001" w:tentative="1">
      <w:start w:val="1"/>
      <w:numFmt w:val="bullet"/>
      <w:lvlText w:val=""/>
      <w:lvlJc w:val="left"/>
      <w:pPr>
        <w:ind w:left="11167" w:hanging="360"/>
      </w:pPr>
      <w:rPr>
        <w:rFonts w:ascii="Symbol" w:hAnsi="Symbol" w:hint="default"/>
      </w:rPr>
    </w:lvl>
    <w:lvl w:ilvl="4" w:tplc="08090003" w:tentative="1">
      <w:start w:val="1"/>
      <w:numFmt w:val="bullet"/>
      <w:lvlText w:val="o"/>
      <w:lvlJc w:val="left"/>
      <w:pPr>
        <w:ind w:left="11887" w:hanging="360"/>
      </w:pPr>
      <w:rPr>
        <w:rFonts w:ascii="Courier New" w:hAnsi="Courier New" w:cs="Courier New" w:hint="default"/>
      </w:rPr>
    </w:lvl>
    <w:lvl w:ilvl="5" w:tplc="08090005" w:tentative="1">
      <w:start w:val="1"/>
      <w:numFmt w:val="bullet"/>
      <w:lvlText w:val=""/>
      <w:lvlJc w:val="left"/>
      <w:pPr>
        <w:ind w:left="12607" w:hanging="360"/>
      </w:pPr>
      <w:rPr>
        <w:rFonts w:ascii="Wingdings" w:hAnsi="Wingdings" w:hint="default"/>
      </w:rPr>
    </w:lvl>
    <w:lvl w:ilvl="6" w:tplc="08090001" w:tentative="1">
      <w:start w:val="1"/>
      <w:numFmt w:val="bullet"/>
      <w:lvlText w:val=""/>
      <w:lvlJc w:val="left"/>
      <w:pPr>
        <w:ind w:left="13327" w:hanging="360"/>
      </w:pPr>
      <w:rPr>
        <w:rFonts w:ascii="Symbol" w:hAnsi="Symbol" w:hint="default"/>
      </w:rPr>
    </w:lvl>
    <w:lvl w:ilvl="7" w:tplc="08090003" w:tentative="1">
      <w:start w:val="1"/>
      <w:numFmt w:val="bullet"/>
      <w:lvlText w:val="o"/>
      <w:lvlJc w:val="left"/>
      <w:pPr>
        <w:ind w:left="14047" w:hanging="360"/>
      </w:pPr>
      <w:rPr>
        <w:rFonts w:ascii="Courier New" w:hAnsi="Courier New" w:cs="Courier New" w:hint="default"/>
      </w:rPr>
    </w:lvl>
    <w:lvl w:ilvl="8" w:tplc="08090005" w:tentative="1">
      <w:start w:val="1"/>
      <w:numFmt w:val="bullet"/>
      <w:lvlText w:val=""/>
      <w:lvlJc w:val="left"/>
      <w:pPr>
        <w:ind w:left="14767" w:hanging="360"/>
      </w:pPr>
      <w:rPr>
        <w:rFonts w:ascii="Wingdings" w:hAnsi="Wingdings" w:hint="default"/>
      </w:rPr>
    </w:lvl>
  </w:abstractNum>
  <w:num w:numId="1" w16cid:durableId="1030031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B83"/>
    <w:rsid w:val="00004DE3"/>
    <w:rsid w:val="0000693B"/>
    <w:rsid w:val="00006CDD"/>
    <w:rsid w:val="00013D80"/>
    <w:rsid w:val="00020336"/>
    <w:rsid w:val="00020D65"/>
    <w:rsid w:val="00021B4F"/>
    <w:rsid w:val="000319D4"/>
    <w:rsid w:val="00031EDD"/>
    <w:rsid w:val="0003501C"/>
    <w:rsid w:val="00035D4C"/>
    <w:rsid w:val="00036A3A"/>
    <w:rsid w:val="00037E9D"/>
    <w:rsid w:val="000400AC"/>
    <w:rsid w:val="00041DBC"/>
    <w:rsid w:val="0004301A"/>
    <w:rsid w:val="00046E50"/>
    <w:rsid w:val="00050D6D"/>
    <w:rsid w:val="00050EC2"/>
    <w:rsid w:val="00053597"/>
    <w:rsid w:val="00054AB9"/>
    <w:rsid w:val="00055157"/>
    <w:rsid w:val="00056D6E"/>
    <w:rsid w:val="00057E9B"/>
    <w:rsid w:val="00062829"/>
    <w:rsid w:val="000628EF"/>
    <w:rsid w:val="000639F2"/>
    <w:rsid w:val="00066EDE"/>
    <w:rsid w:val="000674F8"/>
    <w:rsid w:val="00070329"/>
    <w:rsid w:val="000727FD"/>
    <w:rsid w:val="00072B80"/>
    <w:rsid w:val="00074683"/>
    <w:rsid w:val="000762A7"/>
    <w:rsid w:val="000770EB"/>
    <w:rsid w:val="000815C9"/>
    <w:rsid w:val="0008202C"/>
    <w:rsid w:val="000823CD"/>
    <w:rsid w:val="00084477"/>
    <w:rsid w:val="0008680A"/>
    <w:rsid w:val="0008690B"/>
    <w:rsid w:val="00087D9C"/>
    <w:rsid w:val="00093015"/>
    <w:rsid w:val="00097AE7"/>
    <w:rsid w:val="000A0958"/>
    <w:rsid w:val="000B1087"/>
    <w:rsid w:val="000C08BC"/>
    <w:rsid w:val="000C0933"/>
    <w:rsid w:val="000C2C6C"/>
    <w:rsid w:val="000C36EF"/>
    <w:rsid w:val="000C7603"/>
    <w:rsid w:val="000C7C64"/>
    <w:rsid w:val="000C7D69"/>
    <w:rsid w:val="000D076A"/>
    <w:rsid w:val="000D16D9"/>
    <w:rsid w:val="000D1CAB"/>
    <w:rsid w:val="000D2AB4"/>
    <w:rsid w:val="000D3302"/>
    <w:rsid w:val="000E33E0"/>
    <w:rsid w:val="000E532E"/>
    <w:rsid w:val="000F38CC"/>
    <w:rsid w:val="00100127"/>
    <w:rsid w:val="00101F22"/>
    <w:rsid w:val="001030D8"/>
    <w:rsid w:val="00103343"/>
    <w:rsid w:val="00117EC2"/>
    <w:rsid w:val="00121A90"/>
    <w:rsid w:val="0012288A"/>
    <w:rsid w:val="00122A3E"/>
    <w:rsid w:val="00124D36"/>
    <w:rsid w:val="00124E64"/>
    <w:rsid w:val="00146146"/>
    <w:rsid w:val="00146809"/>
    <w:rsid w:val="001468DB"/>
    <w:rsid w:val="0015052A"/>
    <w:rsid w:val="001537C9"/>
    <w:rsid w:val="00154950"/>
    <w:rsid w:val="00156401"/>
    <w:rsid w:val="001565B4"/>
    <w:rsid w:val="001601D9"/>
    <w:rsid w:val="00166065"/>
    <w:rsid w:val="001670DD"/>
    <w:rsid w:val="00176371"/>
    <w:rsid w:val="00181F28"/>
    <w:rsid w:val="001836F6"/>
    <w:rsid w:val="00184191"/>
    <w:rsid w:val="00185903"/>
    <w:rsid w:val="00187A59"/>
    <w:rsid w:val="0019021A"/>
    <w:rsid w:val="001904D0"/>
    <w:rsid w:val="00191239"/>
    <w:rsid w:val="00194174"/>
    <w:rsid w:val="001A048F"/>
    <w:rsid w:val="001A1AF0"/>
    <w:rsid w:val="001A1F7A"/>
    <w:rsid w:val="001A26CF"/>
    <w:rsid w:val="001A2851"/>
    <w:rsid w:val="001B0A2D"/>
    <w:rsid w:val="001B3D8E"/>
    <w:rsid w:val="001B4425"/>
    <w:rsid w:val="001B62B4"/>
    <w:rsid w:val="001C00DF"/>
    <w:rsid w:val="001C0EB9"/>
    <w:rsid w:val="001C190A"/>
    <w:rsid w:val="001D2C30"/>
    <w:rsid w:val="001D5623"/>
    <w:rsid w:val="001D6966"/>
    <w:rsid w:val="001E02BD"/>
    <w:rsid w:val="001E071C"/>
    <w:rsid w:val="001E76AA"/>
    <w:rsid w:val="001F15C9"/>
    <w:rsid w:val="001F2116"/>
    <w:rsid w:val="001F2D54"/>
    <w:rsid w:val="001F56C6"/>
    <w:rsid w:val="00201A9D"/>
    <w:rsid w:val="00201BDD"/>
    <w:rsid w:val="00203D57"/>
    <w:rsid w:val="0020440A"/>
    <w:rsid w:val="00204BF8"/>
    <w:rsid w:val="00206074"/>
    <w:rsid w:val="00212B89"/>
    <w:rsid w:val="002143C2"/>
    <w:rsid w:val="002150BD"/>
    <w:rsid w:val="00224050"/>
    <w:rsid w:val="0022659A"/>
    <w:rsid w:val="00226E31"/>
    <w:rsid w:val="002272C5"/>
    <w:rsid w:val="00231369"/>
    <w:rsid w:val="00232276"/>
    <w:rsid w:val="00233043"/>
    <w:rsid w:val="002338A9"/>
    <w:rsid w:val="00235038"/>
    <w:rsid w:val="00236461"/>
    <w:rsid w:val="00237374"/>
    <w:rsid w:val="00237A90"/>
    <w:rsid w:val="00240317"/>
    <w:rsid w:val="00242FF8"/>
    <w:rsid w:val="00243DE1"/>
    <w:rsid w:val="00246BCB"/>
    <w:rsid w:val="00246C72"/>
    <w:rsid w:val="0025061F"/>
    <w:rsid w:val="002511AD"/>
    <w:rsid w:val="00251603"/>
    <w:rsid w:val="002522B8"/>
    <w:rsid w:val="002546B5"/>
    <w:rsid w:val="00254A63"/>
    <w:rsid w:val="002562AF"/>
    <w:rsid w:val="00262612"/>
    <w:rsid w:val="002646CF"/>
    <w:rsid w:val="00271B8D"/>
    <w:rsid w:val="00280901"/>
    <w:rsid w:val="00280A90"/>
    <w:rsid w:val="002901DB"/>
    <w:rsid w:val="002918A8"/>
    <w:rsid w:val="00292FA3"/>
    <w:rsid w:val="00294A0E"/>
    <w:rsid w:val="002A2906"/>
    <w:rsid w:val="002A3465"/>
    <w:rsid w:val="002A513D"/>
    <w:rsid w:val="002A5B37"/>
    <w:rsid w:val="002A61AB"/>
    <w:rsid w:val="002A6FDF"/>
    <w:rsid w:val="002B165F"/>
    <w:rsid w:val="002B3FB4"/>
    <w:rsid w:val="002B4A20"/>
    <w:rsid w:val="002C0ED4"/>
    <w:rsid w:val="002C39F1"/>
    <w:rsid w:val="002D330B"/>
    <w:rsid w:val="002D3F6F"/>
    <w:rsid w:val="002E0D1A"/>
    <w:rsid w:val="002E0E37"/>
    <w:rsid w:val="002E10DD"/>
    <w:rsid w:val="002E1D91"/>
    <w:rsid w:val="002E2B62"/>
    <w:rsid w:val="002E2C06"/>
    <w:rsid w:val="002E5771"/>
    <w:rsid w:val="002F14B1"/>
    <w:rsid w:val="002F2DB3"/>
    <w:rsid w:val="002F5D32"/>
    <w:rsid w:val="002F5EAC"/>
    <w:rsid w:val="002F65AF"/>
    <w:rsid w:val="002F720C"/>
    <w:rsid w:val="002F7CE7"/>
    <w:rsid w:val="003014C5"/>
    <w:rsid w:val="00302A8F"/>
    <w:rsid w:val="00302EDD"/>
    <w:rsid w:val="00304B79"/>
    <w:rsid w:val="00305165"/>
    <w:rsid w:val="00305A6B"/>
    <w:rsid w:val="00306DE8"/>
    <w:rsid w:val="00310896"/>
    <w:rsid w:val="00312F7A"/>
    <w:rsid w:val="003148D6"/>
    <w:rsid w:val="00322614"/>
    <w:rsid w:val="003246F0"/>
    <w:rsid w:val="00327300"/>
    <w:rsid w:val="00333A00"/>
    <w:rsid w:val="003403B1"/>
    <w:rsid w:val="0034386A"/>
    <w:rsid w:val="00345681"/>
    <w:rsid w:val="00351653"/>
    <w:rsid w:val="00352259"/>
    <w:rsid w:val="003528FD"/>
    <w:rsid w:val="00352AD2"/>
    <w:rsid w:val="003543D1"/>
    <w:rsid w:val="0035658B"/>
    <w:rsid w:val="003602F0"/>
    <w:rsid w:val="0036097D"/>
    <w:rsid w:val="00361579"/>
    <w:rsid w:val="00362841"/>
    <w:rsid w:val="00363F1E"/>
    <w:rsid w:val="003642BE"/>
    <w:rsid w:val="00372B1B"/>
    <w:rsid w:val="00373EFF"/>
    <w:rsid w:val="00381150"/>
    <w:rsid w:val="00384044"/>
    <w:rsid w:val="00384614"/>
    <w:rsid w:val="003851E6"/>
    <w:rsid w:val="00386754"/>
    <w:rsid w:val="003917EA"/>
    <w:rsid w:val="00392399"/>
    <w:rsid w:val="003942FB"/>
    <w:rsid w:val="00394806"/>
    <w:rsid w:val="0039496F"/>
    <w:rsid w:val="0039566A"/>
    <w:rsid w:val="003A718C"/>
    <w:rsid w:val="003A7FAB"/>
    <w:rsid w:val="003B2251"/>
    <w:rsid w:val="003B4975"/>
    <w:rsid w:val="003B4B83"/>
    <w:rsid w:val="003C06D0"/>
    <w:rsid w:val="003C0854"/>
    <w:rsid w:val="003C406B"/>
    <w:rsid w:val="003C5BA8"/>
    <w:rsid w:val="003C798F"/>
    <w:rsid w:val="003E6B71"/>
    <w:rsid w:val="003E768D"/>
    <w:rsid w:val="003F055A"/>
    <w:rsid w:val="003F1D63"/>
    <w:rsid w:val="003F2345"/>
    <w:rsid w:val="003F46E9"/>
    <w:rsid w:val="003F4DA7"/>
    <w:rsid w:val="003F56FA"/>
    <w:rsid w:val="003F5EC4"/>
    <w:rsid w:val="004009EF"/>
    <w:rsid w:val="00402A7D"/>
    <w:rsid w:val="004038FF"/>
    <w:rsid w:val="00407AE6"/>
    <w:rsid w:val="0041305A"/>
    <w:rsid w:val="004176B9"/>
    <w:rsid w:val="00417B6D"/>
    <w:rsid w:val="00417E4A"/>
    <w:rsid w:val="004218CF"/>
    <w:rsid w:val="00422DC7"/>
    <w:rsid w:val="00424205"/>
    <w:rsid w:val="00424CED"/>
    <w:rsid w:val="00425A82"/>
    <w:rsid w:val="00426C12"/>
    <w:rsid w:val="0043089E"/>
    <w:rsid w:val="00445922"/>
    <w:rsid w:val="00445D64"/>
    <w:rsid w:val="00450646"/>
    <w:rsid w:val="00452838"/>
    <w:rsid w:val="00453F00"/>
    <w:rsid w:val="004626F3"/>
    <w:rsid w:val="0046332A"/>
    <w:rsid w:val="00465A51"/>
    <w:rsid w:val="0047022D"/>
    <w:rsid w:val="00470EFD"/>
    <w:rsid w:val="00472920"/>
    <w:rsid w:val="00474AE1"/>
    <w:rsid w:val="00475925"/>
    <w:rsid w:val="00481792"/>
    <w:rsid w:val="0048388E"/>
    <w:rsid w:val="0048396E"/>
    <w:rsid w:val="004852FD"/>
    <w:rsid w:val="00486486"/>
    <w:rsid w:val="004902CE"/>
    <w:rsid w:val="00491E9B"/>
    <w:rsid w:val="00495AD1"/>
    <w:rsid w:val="004A060A"/>
    <w:rsid w:val="004A1C72"/>
    <w:rsid w:val="004A2141"/>
    <w:rsid w:val="004A274C"/>
    <w:rsid w:val="004A4205"/>
    <w:rsid w:val="004A734B"/>
    <w:rsid w:val="004B10C9"/>
    <w:rsid w:val="004B11D1"/>
    <w:rsid w:val="004B37B2"/>
    <w:rsid w:val="004B462A"/>
    <w:rsid w:val="004C16A7"/>
    <w:rsid w:val="004C641D"/>
    <w:rsid w:val="004D2340"/>
    <w:rsid w:val="004D30B8"/>
    <w:rsid w:val="004D487E"/>
    <w:rsid w:val="004D48C0"/>
    <w:rsid w:val="004D5486"/>
    <w:rsid w:val="004D72AA"/>
    <w:rsid w:val="004D7B03"/>
    <w:rsid w:val="004E00D4"/>
    <w:rsid w:val="004E0358"/>
    <w:rsid w:val="004E127D"/>
    <w:rsid w:val="004E1930"/>
    <w:rsid w:val="004E401A"/>
    <w:rsid w:val="004E4575"/>
    <w:rsid w:val="004E5077"/>
    <w:rsid w:val="004E5126"/>
    <w:rsid w:val="004E51A0"/>
    <w:rsid w:val="004E64DA"/>
    <w:rsid w:val="004F332B"/>
    <w:rsid w:val="004F4924"/>
    <w:rsid w:val="004F4978"/>
    <w:rsid w:val="004F4E5A"/>
    <w:rsid w:val="00503166"/>
    <w:rsid w:val="00504AAD"/>
    <w:rsid w:val="0051022B"/>
    <w:rsid w:val="0051034A"/>
    <w:rsid w:val="00510370"/>
    <w:rsid w:val="00511FAE"/>
    <w:rsid w:val="005126F9"/>
    <w:rsid w:val="00513F43"/>
    <w:rsid w:val="005155C4"/>
    <w:rsid w:val="0051636E"/>
    <w:rsid w:val="0052489C"/>
    <w:rsid w:val="005260A7"/>
    <w:rsid w:val="00526EC0"/>
    <w:rsid w:val="005325FB"/>
    <w:rsid w:val="005341CD"/>
    <w:rsid w:val="00536810"/>
    <w:rsid w:val="00537342"/>
    <w:rsid w:val="005457B1"/>
    <w:rsid w:val="00546238"/>
    <w:rsid w:val="00546840"/>
    <w:rsid w:val="00547845"/>
    <w:rsid w:val="00547DB3"/>
    <w:rsid w:val="00551715"/>
    <w:rsid w:val="005525E4"/>
    <w:rsid w:val="00553E8E"/>
    <w:rsid w:val="00560395"/>
    <w:rsid w:val="00564590"/>
    <w:rsid w:val="00570518"/>
    <w:rsid w:val="00571A1B"/>
    <w:rsid w:val="0057584A"/>
    <w:rsid w:val="00580AE7"/>
    <w:rsid w:val="0058601C"/>
    <w:rsid w:val="00591B54"/>
    <w:rsid w:val="0059269B"/>
    <w:rsid w:val="0059504B"/>
    <w:rsid w:val="0059537D"/>
    <w:rsid w:val="005960AE"/>
    <w:rsid w:val="005A05F5"/>
    <w:rsid w:val="005A11A6"/>
    <w:rsid w:val="005A14D7"/>
    <w:rsid w:val="005A1791"/>
    <w:rsid w:val="005A2375"/>
    <w:rsid w:val="005A2C47"/>
    <w:rsid w:val="005A2D08"/>
    <w:rsid w:val="005A46E9"/>
    <w:rsid w:val="005A4768"/>
    <w:rsid w:val="005A5F60"/>
    <w:rsid w:val="005B305C"/>
    <w:rsid w:val="005B5BD9"/>
    <w:rsid w:val="005B6637"/>
    <w:rsid w:val="005C1B55"/>
    <w:rsid w:val="005C28D4"/>
    <w:rsid w:val="005C4031"/>
    <w:rsid w:val="005C50B7"/>
    <w:rsid w:val="005C779D"/>
    <w:rsid w:val="005D4ECB"/>
    <w:rsid w:val="005E1551"/>
    <w:rsid w:val="005F3B6E"/>
    <w:rsid w:val="005F60C9"/>
    <w:rsid w:val="005F7045"/>
    <w:rsid w:val="0060032F"/>
    <w:rsid w:val="006012C6"/>
    <w:rsid w:val="00603AF2"/>
    <w:rsid w:val="006048AF"/>
    <w:rsid w:val="0060688A"/>
    <w:rsid w:val="00607B5A"/>
    <w:rsid w:val="00613C98"/>
    <w:rsid w:val="00615485"/>
    <w:rsid w:val="0061696A"/>
    <w:rsid w:val="006215D0"/>
    <w:rsid w:val="0062405B"/>
    <w:rsid w:val="00625784"/>
    <w:rsid w:val="00631614"/>
    <w:rsid w:val="00631C9D"/>
    <w:rsid w:val="00632DEE"/>
    <w:rsid w:val="006375BF"/>
    <w:rsid w:val="00640202"/>
    <w:rsid w:val="006452A6"/>
    <w:rsid w:val="00645CC5"/>
    <w:rsid w:val="006465F0"/>
    <w:rsid w:val="00651FA2"/>
    <w:rsid w:val="00652A47"/>
    <w:rsid w:val="00654739"/>
    <w:rsid w:val="006561FD"/>
    <w:rsid w:val="0065742A"/>
    <w:rsid w:val="006603BC"/>
    <w:rsid w:val="0066069E"/>
    <w:rsid w:val="00661568"/>
    <w:rsid w:val="0066337B"/>
    <w:rsid w:val="006642C5"/>
    <w:rsid w:val="0066481C"/>
    <w:rsid w:val="0066487B"/>
    <w:rsid w:val="00664A95"/>
    <w:rsid w:val="006778DB"/>
    <w:rsid w:val="00682C74"/>
    <w:rsid w:val="00686982"/>
    <w:rsid w:val="00691172"/>
    <w:rsid w:val="006943E6"/>
    <w:rsid w:val="0069471F"/>
    <w:rsid w:val="0069634E"/>
    <w:rsid w:val="006A0916"/>
    <w:rsid w:val="006A349D"/>
    <w:rsid w:val="006A4B18"/>
    <w:rsid w:val="006A4EA5"/>
    <w:rsid w:val="006A7BCD"/>
    <w:rsid w:val="006B4E03"/>
    <w:rsid w:val="006C34C4"/>
    <w:rsid w:val="006C7B8A"/>
    <w:rsid w:val="006C7BA2"/>
    <w:rsid w:val="006D26E5"/>
    <w:rsid w:val="006D6AB0"/>
    <w:rsid w:val="006E4F5D"/>
    <w:rsid w:val="006E6A65"/>
    <w:rsid w:val="006E790C"/>
    <w:rsid w:val="006F13B9"/>
    <w:rsid w:val="006F37C2"/>
    <w:rsid w:val="00700C2A"/>
    <w:rsid w:val="00703134"/>
    <w:rsid w:val="007057A2"/>
    <w:rsid w:val="00711BFC"/>
    <w:rsid w:val="007144D6"/>
    <w:rsid w:val="00714878"/>
    <w:rsid w:val="007249E8"/>
    <w:rsid w:val="0073780F"/>
    <w:rsid w:val="00743F06"/>
    <w:rsid w:val="00745F72"/>
    <w:rsid w:val="007466D8"/>
    <w:rsid w:val="00750207"/>
    <w:rsid w:val="0075191C"/>
    <w:rsid w:val="00753CC1"/>
    <w:rsid w:val="007574AE"/>
    <w:rsid w:val="00761695"/>
    <w:rsid w:val="007630B1"/>
    <w:rsid w:val="0076410B"/>
    <w:rsid w:val="007656EE"/>
    <w:rsid w:val="007700E0"/>
    <w:rsid w:val="00775B8F"/>
    <w:rsid w:val="00775EB2"/>
    <w:rsid w:val="0077679A"/>
    <w:rsid w:val="007773D6"/>
    <w:rsid w:val="00777949"/>
    <w:rsid w:val="00781AE5"/>
    <w:rsid w:val="00782099"/>
    <w:rsid w:val="007833C1"/>
    <w:rsid w:val="00785558"/>
    <w:rsid w:val="00787BE1"/>
    <w:rsid w:val="007908E0"/>
    <w:rsid w:val="0079243E"/>
    <w:rsid w:val="007A2153"/>
    <w:rsid w:val="007A309A"/>
    <w:rsid w:val="007B14B6"/>
    <w:rsid w:val="007B1EEB"/>
    <w:rsid w:val="007B7EC1"/>
    <w:rsid w:val="007C1F1A"/>
    <w:rsid w:val="007C2B29"/>
    <w:rsid w:val="007C4F3D"/>
    <w:rsid w:val="007C7BAB"/>
    <w:rsid w:val="007D0F6A"/>
    <w:rsid w:val="007D4725"/>
    <w:rsid w:val="007D4E15"/>
    <w:rsid w:val="007D78F5"/>
    <w:rsid w:val="007E4082"/>
    <w:rsid w:val="007E48F8"/>
    <w:rsid w:val="007E4A2A"/>
    <w:rsid w:val="007E7A45"/>
    <w:rsid w:val="007F095B"/>
    <w:rsid w:val="007F19D1"/>
    <w:rsid w:val="007F1F85"/>
    <w:rsid w:val="007F7F58"/>
    <w:rsid w:val="00804DD9"/>
    <w:rsid w:val="0080662E"/>
    <w:rsid w:val="0081421C"/>
    <w:rsid w:val="008168F0"/>
    <w:rsid w:val="00820765"/>
    <w:rsid w:val="0082130A"/>
    <w:rsid w:val="008219B4"/>
    <w:rsid w:val="00822DBC"/>
    <w:rsid w:val="008244C3"/>
    <w:rsid w:val="0082574B"/>
    <w:rsid w:val="0083353F"/>
    <w:rsid w:val="00834951"/>
    <w:rsid w:val="00834FE2"/>
    <w:rsid w:val="00835C94"/>
    <w:rsid w:val="00836B3C"/>
    <w:rsid w:val="00837D5C"/>
    <w:rsid w:val="00840933"/>
    <w:rsid w:val="00844AF3"/>
    <w:rsid w:val="00847422"/>
    <w:rsid w:val="00847B72"/>
    <w:rsid w:val="0085157C"/>
    <w:rsid w:val="00853AD4"/>
    <w:rsid w:val="008550CB"/>
    <w:rsid w:val="008627B1"/>
    <w:rsid w:val="00864AE2"/>
    <w:rsid w:val="00870065"/>
    <w:rsid w:val="00871AF5"/>
    <w:rsid w:val="0087374C"/>
    <w:rsid w:val="008811F9"/>
    <w:rsid w:val="00883A2A"/>
    <w:rsid w:val="00885218"/>
    <w:rsid w:val="008857D3"/>
    <w:rsid w:val="00890255"/>
    <w:rsid w:val="00890BCA"/>
    <w:rsid w:val="00891FEC"/>
    <w:rsid w:val="00892D07"/>
    <w:rsid w:val="008936A9"/>
    <w:rsid w:val="00893E0B"/>
    <w:rsid w:val="00893FA8"/>
    <w:rsid w:val="008A4DDC"/>
    <w:rsid w:val="008A51DD"/>
    <w:rsid w:val="008B223F"/>
    <w:rsid w:val="008B5F62"/>
    <w:rsid w:val="008B7BD9"/>
    <w:rsid w:val="008C069E"/>
    <w:rsid w:val="008C1A85"/>
    <w:rsid w:val="008D32A5"/>
    <w:rsid w:val="008D3661"/>
    <w:rsid w:val="008E5DF6"/>
    <w:rsid w:val="008E70E9"/>
    <w:rsid w:val="008F4CE6"/>
    <w:rsid w:val="008F4FCB"/>
    <w:rsid w:val="008F7137"/>
    <w:rsid w:val="00902FF8"/>
    <w:rsid w:val="009102AF"/>
    <w:rsid w:val="0091277F"/>
    <w:rsid w:val="0091390C"/>
    <w:rsid w:val="009153B9"/>
    <w:rsid w:val="00920BBA"/>
    <w:rsid w:val="0092152C"/>
    <w:rsid w:val="00921F76"/>
    <w:rsid w:val="00924B5F"/>
    <w:rsid w:val="00924DE4"/>
    <w:rsid w:val="0093271F"/>
    <w:rsid w:val="00934C91"/>
    <w:rsid w:val="0093545C"/>
    <w:rsid w:val="0093738B"/>
    <w:rsid w:val="009378EE"/>
    <w:rsid w:val="00945B75"/>
    <w:rsid w:val="00952EB9"/>
    <w:rsid w:val="00957431"/>
    <w:rsid w:val="00960979"/>
    <w:rsid w:val="0096131A"/>
    <w:rsid w:val="00962257"/>
    <w:rsid w:val="0096480D"/>
    <w:rsid w:val="00973B6E"/>
    <w:rsid w:val="009757D9"/>
    <w:rsid w:val="0097699B"/>
    <w:rsid w:val="009775A8"/>
    <w:rsid w:val="00977AC5"/>
    <w:rsid w:val="009812E8"/>
    <w:rsid w:val="00990AAF"/>
    <w:rsid w:val="00991602"/>
    <w:rsid w:val="009918A7"/>
    <w:rsid w:val="00992C27"/>
    <w:rsid w:val="00993909"/>
    <w:rsid w:val="00993D20"/>
    <w:rsid w:val="00997C52"/>
    <w:rsid w:val="009A16BC"/>
    <w:rsid w:val="009A39AF"/>
    <w:rsid w:val="009A6D6A"/>
    <w:rsid w:val="009A7C8C"/>
    <w:rsid w:val="009B18AE"/>
    <w:rsid w:val="009B6148"/>
    <w:rsid w:val="009C1A02"/>
    <w:rsid w:val="009C4556"/>
    <w:rsid w:val="009C6F4B"/>
    <w:rsid w:val="009C76F1"/>
    <w:rsid w:val="009C7899"/>
    <w:rsid w:val="009D51C3"/>
    <w:rsid w:val="009E3143"/>
    <w:rsid w:val="009E3C78"/>
    <w:rsid w:val="009E4CCD"/>
    <w:rsid w:val="009E5015"/>
    <w:rsid w:val="009F2ACF"/>
    <w:rsid w:val="00A0117F"/>
    <w:rsid w:val="00A0122B"/>
    <w:rsid w:val="00A019EC"/>
    <w:rsid w:val="00A0456A"/>
    <w:rsid w:val="00A0583D"/>
    <w:rsid w:val="00A10B8B"/>
    <w:rsid w:val="00A10F60"/>
    <w:rsid w:val="00A129D6"/>
    <w:rsid w:val="00A13538"/>
    <w:rsid w:val="00A16D1F"/>
    <w:rsid w:val="00A175DB"/>
    <w:rsid w:val="00A2073B"/>
    <w:rsid w:val="00A22E74"/>
    <w:rsid w:val="00A25050"/>
    <w:rsid w:val="00A35469"/>
    <w:rsid w:val="00A41A0F"/>
    <w:rsid w:val="00A4206E"/>
    <w:rsid w:val="00A44778"/>
    <w:rsid w:val="00A46A42"/>
    <w:rsid w:val="00A52D85"/>
    <w:rsid w:val="00A56F80"/>
    <w:rsid w:val="00A602C5"/>
    <w:rsid w:val="00A652A8"/>
    <w:rsid w:val="00A6586E"/>
    <w:rsid w:val="00A65E11"/>
    <w:rsid w:val="00A72113"/>
    <w:rsid w:val="00A77C66"/>
    <w:rsid w:val="00A80653"/>
    <w:rsid w:val="00A80C9C"/>
    <w:rsid w:val="00A85037"/>
    <w:rsid w:val="00A9346F"/>
    <w:rsid w:val="00A941F6"/>
    <w:rsid w:val="00A953FA"/>
    <w:rsid w:val="00A96B3F"/>
    <w:rsid w:val="00A97EA5"/>
    <w:rsid w:val="00AA3C72"/>
    <w:rsid w:val="00AA5C61"/>
    <w:rsid w:val="00AA5E2E"/>
    <w:rsid w:val="00AA7BB2"/>
    <w:rsid w:val="00AB1EEE"/>
    <w:rsid w:val="00AB1F6E"/>
    <w:rsid w:val="00AB352D"/>
    <w:rsid w:val="00AB63D1"/>
    <w:rsid w:val="00AB796E"/>
    <w:rsid w:val="00AC1073"/>
    <w:rsid w:val="00AC43C2"/>
    <w:rsid w:val="00AC5B0D"/>
    <w:rsid w:val="00AC73B3"/>
    <w:rsid w:val="00AC7991"/>
    <w:rsid w:val="00AD3800"/>
    <w:rsid w:val="00AE2A95"/>
    <w:rsid w:val="00AE66A1"/>
    <w:rsid w:val="00AF073E"/>
    <w:rsid w:val="00AF2CBE"/>
    <w:rsid w:val="00AF72A9"/>
    <w:rsid w:val="00AF780C"/>
    <w:rsid w:val="00AF78AC"/>
    <w:rsid w:val="00B0056B"/>
    <w:rsid w:val="00B12EB4"/>
    <w:rsid w:val="00B14199"/>
    <w:rsid w:val="00B22521"/>
    <w:rsid w:val="00B22EF0"/>
    <w:rsid w:val="00B230A4"/>
    <w:rsid w:val="00B2335C"/>
    <w:rsid w:val="00B268B3"/>
    <w:rsid w:val="00B301B9"/>
    <w:rsid w:val="00B31065"/>
    <w:rsid w:val="00B31E4A"/>
    <w:rsid w:val="00B31F12"/>
    <w:rsid w:val="00B3252A"/>
    <w:rsid w:val="00B41FA9"/>
    <w:rsid w:val="00B552FF"/>
    <w:rsid w:val="00B570F9"/>
    <w:rsid w:val="00B65CFC"/>
    <w:rsid w:val="00B70EFA"/>
    <w:rsid w:val="00B763A9"/>
    <w:rsid w:val="00B77339"/>
    <w:rsid w:val="00B807D4"/>
    <w:rsid w:val="00B86023"/>
    <w:rsid w:val="00B87CC0"/>
    <w:rsid w:val="00B87CF2"/>
    <w:rsid w:val="00B94FD7"/>
    <w:rsid w:val="00B9520B"/>
    <w:rsid w:val="00B95472"/>
    <w:rsid w:val="00B96129"/>
    <w:rsid w:val="00B9712C"/>
    <w:rsid w:val="00BA062F"/>
    <w:rsid w:val="00BA1841"/>
    <w:rsid w:val="00BB03E8"/>
    <w:rsid w:val="00BB0D6F"/>
    <w:rsid w:val="00BB1E5F"/>
    <w:rsid w:val="00BB1F70"/>
    <w:rsid w:val="00BB6F0B"/>
    <w:rsid w:val="00BB7150"/>
    <w:rsid w:val="00BC0D65"/>
    <w:rsid w:val="00BC0DC5"/>
    <w:rsid w:val="00BC2647"/>
    <w:rsid w:val="00BD084A"/>
    <w:rsid w:val="00BD3E59"/>
    <w:rsid w:val="00BD4CC1"/>
    <w:rsid w:val="00BD648F"/>
    <w:rsid w:val="00BD6DEB"/>
    <w:rsid w:val="00BD72BF"/>
    <w:rsid w:val="00BD7F97"/>
    <w:rsid w:val="00BE0B07"/>
    <w:rsid w:val="00BE212B"/>
    <w:rsid w:val="00BE3D73"/>
    <w:rsid w:val="00BE6A6E"/>
    <w:rsid w:val="00BE7813"/>
    <w:rsid w:val="00BF07AF"/>
    <w:rsid w:val="00BF3010"/>
    <w:rsid w:val="00BF55C4"/>
    <w:rsid w:val="00BF7C41"/>
    <w:rsid w:val="00C01E72"/>
    <w:rsid w:val="00C02759"/>
    <w:rsid w:val="00C04AF8"/>
    <w:rsid w:val="00C069A8"/>
    <w:rsid w:val="00C103DD"/>
    <w:rsid w:val="00C1095B"/>
    <w:rsid w:val="00C11512"/>
    <w:rsid w:val="00C12ED5"/>
    <w:rsid w:val="00C14175"/>
    <w:rsid w:val="00C16C30"/>
    <w:rsid w:val="00C17BD8"/>
    <w:rsid w:val="00C20C93"/>
    <w:rsid w:val="00C22A7C"/>
    <w:rsid w:val="00C243BC"/>
    <w:rsid w:val="00C352E4"/>
    <w:rsid w:val="00C37EF6"/>
    <w:rsid w:val="00C44F42"/>
    <w:rsid w:val="00C51CD4"/>
    <w:rsid w:val="00C521FF"/>
    <w:rsid w:val="00C54B4B"/>
    <w:rsid w:val="00C612B3"/>
    <w:rsid w:val="00C6234D"/>
    <w:rsid w:val="00C6533D"/>
    <w:rsid w:val="00C65B93"/>
    <w:rsid w:val="00C67C9C"/>
    <w:rsid w:val="00C73118"/>
    <w:rsid w:val="00C74D96"/>
    <w:rsid w:val="00C755B6"/>
    <w:rsid w:val="00C777A6"/>
    <w:rsid w:val="00C80CDC"/>
    <w:rsid w:val="00C80D01"/>
    <w:rsid w:val="00C84C1C"/>
    <w:rsid w:val="00C85CEC"/>
    <w:rsid w:val="00C86D8F"/>
    <w:rsid w:val="00C87375"/>
    <w:rsid w:val="00C937C9"/>
    <w:rsid w:val="00C97401"/>
    <w:rsid w:val="00CA0945"/>
    <w:rsid w:val="00CA15F5"/>
    <w:rsid w:val="00CA3B41"/>
    <w:rsid w:val="00CB1BDC"/>
    <w:rsid w:val="00CB3AD4"/>
    <w:rsid w:val="00CB3FB3"/>
    <w:rsid w:val="00CB4248"/>
    <w:rsid w:val="00CB5133"/>
    <w:rsid w:val="00CB52B6"/>
    <w:rsid w:val="00CB69BB"/>
    <w:rsid w:val="00CC0E6F"/>
    <w:rsid w:val="00CC18FF"/>
    <w:rsid w:val="00CD09D3"/>
    <w:rsid w:val="00CD2E3D"/>
    <w:rsid w:val="00CD3D77"/>
    <w:rsid w:val="00CD70FC"/>
    <w:rsid w:val="00CE07F1"/>
    <w:rsid w:val="00CE14BA"/>
    <w:rsid w:val="00CE43DB"/>
    <w:rsid w:val="00CE4D04"/>
    <w:rsid w:val="00CE51C1"/>
    <w:rsid w:val="00CF6B4B"/>
    <w:rsid w:val="00D058AA"/>
    <w:rsid w:val="00D07192"/>
    <w:rsid w:val="00D07A78"/>
    <w:rsid w:val="00D07BE4"/>
    <w:rsid w:val="00D14FDB"/>
    <w:rsid w:val="00D21B1D"/>
    <w:rsid w:val="00D22381"/>
    <w:rsid w:val="00D2631B"/>
    <w:rsid w:val="00D264D4"/>
    <w:rsid w:val="00D275E3"/>
    <w:rsid w:val="00D33A99"/>
    <w:rsid w:val="00D34436"/>
    <w:rsid w:val="00D35E89"/>
    <w:rsid w:val="00D4059F"/>
    <w:rsid w:val="00D41763"/>
    <w:rsid w:val="00D41C29"/>
    <w:rsid w:val="00D43040"/>
    <w:rsid w:val="00D4403E"/>
    <w:rsid w:val="00D5206A"/>
    <w:rsid w:val="00D551FA"/>
    <w:rsid w:val="00D560E9"/>
    <w:rsid w:val="00D63248"/>
    <w:rsid w:val="00D6337B"/>
    <w:rsid w:val="00D66233"/>
    <w:rsid w:val="00D66B68"/>
    <w:rsid w:val="00D66EE9"/>
    <w:rsid w:val="00D671B3"/>
    <w:rsid w:val="00D7200A"/>
    <w:rsid w:val="00D721E1"/>
    <w:rsid w:val="00D74D44"/>
    <w:rsid w:val="00D76DA8"/>
    <w:rsid w:val="00D813D4"/>
    <w:rsid w:val="00D82069"/>
    <w:rsid w:val="00D95535"/>
    <w:rsid w:val="00D96037"/>
    <w:rsid w:val="00D967EB"/>
    <w:rsid w:val="00D97D79"/>
    <w:rsid w:val="00DA26D2"/>
    <w:rsid w:val="00DA42FF"/>
    <w:rsid w:val="00DA7B52"/>
    <w:rsid w:val="00DB204B"/>
    <w:rsid w:val="00DB2407"/>
    <w:rsid w:val="00DB2CE6"/>
    <w:rsid w:val="00DB45B2"/>
    <w:rsid w:val="00DB6C44"/>
    <w:rsid w:val="00DB786B"/>
    <w:rsid w:val="00DC0D8F"/>
    <w:rsid w:val="00DC310D"/>
    <w:rsid w:val="00DC4CE1"/>
    <w:rsid w:val="00DC53D0"/>
    <w:rsid w:val="00DC553F"/>
    <w:rsid w:val="00DC5BE3"/>
    <w:rsid w:val="00DC6625"/>
    <w:rsid w:val="00DC67A4"/>
    <w:rsid w:val="00DD5B55"/>
    <w:rsid w:val="00DD6638"/>
    <w:rsid w:val="00DD70EC"/>
    <w:rsid w:val="00DE53D9"/>
    <w:rsid w:val="00E00F20"/>
    <w:rsid w:val="00E012B0"/>
    <w:rsid w:val="00E075C9"/>
    <w:rsid w:val="00E07E48"/>
    <w:rsid w:val="00E17AA2"/>
    <w:rsid w:val="00E21916"/>
    <w:rsid w:val="00E22470"/>
    <w:rsid w:val="00E226F8"/>
    <w:rsid w:val="00E25A2B"/>
    <w:rsid w:val="00E36D0E"/>
    <w:rsid w:val="00E4212D"/>
    <w:rsid w:val="00E43663"/>
    <w:rsid w:val="00E4372D"/>
    <w:rsid w:val="00E45746"/>
    <w:rsid w:val="00E5448B"/>
    <w:rsid w:val="00E6334C"/>
    <w:rsid w:val="00E6460E"/>
    <w:rsid w:val="00E66423"/>
    <w:rsid w:val="00E67C45"/>
    <w:rsid w:val="00E71159"/>
    <w:rsid w:val="00E730DD"/>
    <w:rsid w:val="00E73C65"/>
    <w:rsid w:val="00E74F83"/>
    <w:rsid w:val="00E75822"/>
    <w:rsid w:val="00E86DC4"/>
    <w:rsid w:val="00E92100"/>
    <w:rsid w:val="00E9408D"/>
    <w:rsid w:val="00E94FED"/>
    <w:rsid w:val="00E968D1"/>
    <w:rsid w:val="00E97444"/>
    <w:rsid w:val="00EA24A0"/>
    <w:rsid w:val="00EA588F"/>
    <w:rsid w:val="00EA64F7"/>
    <w:rsid w:val="00EB1488"/>
    <w:rsid w:val="00EB3E99"/>
    <w:rsid w:val="00EB4D87"/>
    <w:rsid w:val="00EB5BCE"/>
    <w:rsid w:val="00EB696B"/>
    <w:rsid w:val="00EC02D6"/>
    <w:rsid w:val="00EC067D"/>
    <w:rsid w:val="00EC4D75"/>
    <w:rsid w:val="00EC54E1"/>
    <w:rsid w:val="00EC574B"/>
    <w:rsid w:val="00EC70AD"/>
    <w:rsid w:val="00EC7261"/>
    <w:rsid w:val="00ED1E43"/>
    <w:rsid w:val="00ED5F32"/>
    <w:rsid w:val="00ED6222"/>
    <w:rsid w:val="00EE1562"/>
    <w:rsid w:val="00EE3F97"/>
    <w:rsid w:val="00EF00B4"/>
    <w:rsid w:val="00EF12D8"/>
    <w:rsid w:val="00EF4BBF"/>
    <w:rsid w:val="00EF6393"/>
    <w:rsid w:val="00F00607"/>
    <w:rsid w:val="00F0320E"/>
    <w:rsid w:val="00F05B84"/>
    <w:rsid w:val="00F077B4"/>
    <w:rsid w:val="00F113F0"/>
    <w:rsid w:val="00F114CD"/>
    <w:rsid w:val="00F1306B"/>
    <w:rsid w:val="00F22BAB"/>
    <w:rsid w:val="00F25425"/>
    <w:rsid w:val="00F2567A"/>
    <w:rsid w:val="00F32FCE"/>
    <w:rsid w:val="00F36B59"/>
    <w:rsid w:val="00F41F7A"/>
    <w:rsid w:val="00F42FD7"/>
    <w:rsid w:val="00F4309A"/>
    <w:rsid w:val="00F458BB"/>
    <w:rsid w:val="00F45EAE"/>
    <w:rsid w:val="00F5302F"/>
    <w:rsid w:val="00F62E6D"/>
    <w:rsid w:val="00F632B2"/>
    <w:rsid w:val="00F65730"/>
    <w:rsid w:val="00F6667E"/>
    <w:rsid w:val="00F7315E"/>
    <w:rsid w:val="00F756C1"/>
    <w:rsid w:val="00F819D0"/>
    <w:rsid w:val="00F84C0C"/>
    <w:rsid w:val="00F855B9"/>
    <w:rsid w:val="00F91FB6"/>
    <w:rsid w:val="00F94D1A"/>
    <w:rsid w:val="00F954CB"/>
    <w:rsid w:val="00F963A2"/>
    <w:rsid w:val="00F96E6B"/>
    <w:rsid w:val="00F973F3"/>
    <w:rsid w:val="00FA11B8"/>
    <w:rsid w:val="00FA1A9F"/>
    <w:rsid w:val="00FA2C21"/>
    <w:rsid w:val="00FB207C"/>
    <w:rsid w:val="00FB40E7"/>
    <w:rsid w:val="00FC38E1"/>
    <w:rsid w:val="00FC38F5"/>
    <w:rsid w:val="00FC54DD"/>
    <w:rsid w:val="00FC6A21"/>
    <w:rsid w:val="00FC6A4F"/>
    <w:rsid w:val="00FD4B37"/>
    <w:rsid w:val="00FD4F3A"/>
    <w:rsid w:val="00FD79E3"/>
    <w:rsid w:val="00FE01AB"/>
    <w:rsid w:val="00FE022D"/>
    <w:rsid w:val="00FE19F9"/>
    <w:rsid w:val="00FE5D77"/>
    <w:rsid w:val="00FF29DF"/>
    <w:rsid w:val="00FF32AC"/>
    <w:rsid w:val="00FF3ABD"/>
    <w:rsid w:val="00FF6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2DC1E"/>
  <w15:chartTrackingRefBased/>
  <w15:docId w15:val="{6B55F853-E537-4E90-B0CF-80BDADEA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66337B"/>
    <w:pPr>
      <w:spacing w:after="0" w:line="240" w:lineRule="auto"/>
    </w:pPr>
  </w:style>
  <w:style w:type="character" w:styleId="Hyperlink">
    <w:name w:val="Hyperlink"/>
    <w:basedOn w:val="DefaultParagraphFont"/>
    <w:uiPriority w:val="99"/>
    <w:unhideWhenUsed/>
    <w:rsid w:val="00036A3A"/>
    <w:rPr>
      <w:color w:val="0563C1" w:themeColor="hyperlink"/>
      <w:u w:val="single"/>
    </w:rPr>
  </w:style>
  <w:style w:type="character" w:styleId="UnresolvedMention">
    <w:name w:val="Unresolved Mention"/>
    <w:basedOn w:val="DefaultParagraphFont"/>
    <w:uiPriority w:val="99"/>
    <w:semiHidden/>
    <w:unhideWhenUsed/>
    <w:rsid w:val="00036A3A"/>
    <w:rPr>
      <w:color w:val="605E5C"/>
      <w:shd w:val="clear" w:color="auto" w:fill="E1DFDD"/>
    </w:rPr>
  </w:style>
  <w:style w:type="paragraph" w:customStyle="1" w:styleId="paragraph">
    <w:name w:val="paragraph"/>
    <w:basedOn w:val="Normal"/>
    <w:rsid w:val="001941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94174"/>
  </w:style>
  <w:style w:type="character" w:customStyle="1" w:styleId="eop">
    <w:name w:val="eop"/>
    <w:basedOn w:val="DefaultParagraphFont"/>
    <w:rsid w:val="001941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4571373">
      <w:bodyDiv w:val="1"/>
      <w:marLeft w:val="0"/>
      <w:marRight w:val="0"/>
      <w:marTop w:val="0"/>
      <w:marBottom w:val="0"/>
      <w:divBdr>
        <w:top w:val="none" w:sz="0" w:space="0" w:color="auto"/>
        <w:left w:val="none" w:sz="0" w:space="0" w:color="auto"/>
        <w:bottom w:val="none" w:sz="0" w:space="0" w:color="auto"/>
        <w:right w:val="none" w:sz="0" w:space="0" w:color="auto"/>
      </w:divBdr>
      <w:divsChild>
        <w:div w:id="299770290">
          <w:marLeft w:val="0"/>
          <w:marRight w:val="0"/>
          <w:marTop w:val="0"/>
          <w:marBottom w:val="0"/>
          <w:divBdr>
            <w:top w:val="none" w:sz="0" w:space="0" w:color="auto"/>
            <w:left w:val="none" w:sz="0" w:space="0" w:color="auto"/>
            <w:bottom w:val="none" w:sz="0" w:space="0" w:color="auto"/>
            <w:right w:val="none" w:sz="0" w:space="0" w:color="auto"/>
          </w:divBdr>
        </w:div>
        <w:div w:id="1245577642">
          <w:marLeft w:val="0"/>
          <w:marRight w:val="0"/>
          <w:marTop w:val="0"/>
          <w:marBottom w:val="0"/>
          <w:divBdr>
            <w:top w:val="none" w:sz="0" w:space="0" w:color="auto"/>
            <w:left w:val="none" w:sz="0" w:space="0" w:color="auto"/>
            <w:bottom w:val="none" w:sz="0" w:space="0" w:color="auto"/>
            <w:right w:val="none" w:sz="0" w:space="0" w:color="auto"/>
          </w:divBdr>
        </w:div>
        <w:div w:id="1404833176">
          <w:marLeft w:val="0"/>
          <w:marRight w:val="0"/>
          <w:marTop w:val="0"/>
          <w:marBottom w:val="0"/>
          <w:divBdr>
            <w:top w:val="none" w:sz="0" w:space="0" w:color="auto"/>
            <w:left w:val="none" w:sz="0" w:space="0" w:color="auto"/>
            <w:bottom w:val="none" w:sz="0" w:space="0" w:color="auto"/>
            <w:right w:val="none" w:sz="0" w:space="0" w:color="auto"/>
          </w:divBdr>
        </w:div>
        <w:div w:id="389960418">
          <w:marLeft w:val="0"/>
          <w:marRight w:val="0"/>
          <w:marTop w:val="0"/>
          <w:marBottom w:val="0"/>
          <w:divBdr>
            <w:top w:val="none" w:sz="0" w:space="0" w:color="auto"/>
            <w:left w:val="none" w:sz="0" w:space="0" w:color="auto"/>
            <w:bottom w:val="none" w:sz="0" w:space="0" w:color="auto"/>
            <w:right w:val="none" w:sz="0" w:space="0" w:color="auto"/>
          </w:divBdr>
        </w:div>
        <w:div w:id="1233000541">
          <w:marLeft w:val="0"/>
          <w:marRight w:val="0"/>
          <w:marTop w:val="0"/>
          <w:marBottom w:val="0"/>
          <w:divBdr>
            <w:top w:val="none" w:sz="0" w:space="0" w:color="auto"/>
            <w:left w:val="none" w:sz="0" w:space="0" w:color="auto"/>
            <w:bottom w:val="none" w:sz="0" w:space="0" w:color="auto"/>
            <w:right w:val="none" w:sz="0" w:space="0" w:color="auto"/>
          </w:divBdr>
        </w:div>
        <w:div w:id="1078409166">
          <w:marLeft w:val="0"/>
          <w:marRight w:val="0"/>
          <w:marTop w:val="0"/>
          <w:marBottom w:val="0"/>
          <w:divBdr>
            <w:top w:val="none" w:sz="0" w:space="0" w:color="auto"/>
            <w:left w:val="none" w:sz="0" w:space="0" w:color="auto"/>
            <w:bottom w:val="none" w:sz="0" w:space="0" w:color="auto"/>
            <w:right w:val="none" w:sz="0" w:space="0" w:color="auto"/>
          </w:divBdr>
        </w:div>
        <w:div w:id="1930119804">
          <w:marLeft w:val="0"/>
          <w:marRight w:val="0"/>
          <w:marTop w:val="0"/>
          <w:marBottom w:val="0"/>
          <w:divBdr>
            <w:top w:val="none" w:sz="0" w:space="0" w:color="auto"/>
            <w:left w:val="none" w:sz="0" w:space="0" w:color="auto"/>
            <w:bottom w:val="none" w:sz="0" w:space="0" w:color="auto"/>
            <w:right w:val="none" w:sz="0" w:space="0" w:color="auto"/>
          </w:divBdr>
        </w:div>
        <w:div w:id="573005067">
          <w:marLeft w:val="0"/>
          <w:marRight w:val="0"/>
          <w:marTop w:val="0"/>
          <w:marBottom w:val="0"/>
          <w:divBdr>
            <w:top w:val="none" w:sz="0" w:space="0" w:color="auto"/>
            <w:left w:val="none" w:sz="0" w:space="0" w:color="auto"/>
            <w:bottom w:val="none" w:sz="0" w:space="0" w:color="auto"/>
            <w:right w:val="none" w:sz="0" w:space="0" w:color="auto"/>
          </w:divBdr>
        </w:div>
        <w:div w:id="46415894">
          <w:marLeft w:val="0"/>
          <w:marRight w:val="0"/>
          <w:marTop w:val="0"/>
          <w:marBottom w:val="0"/>
          <w:divBdr>
            <w:top w:val="none" w:sz="0" w:space="0" w:color="auto"/>
            <w:left w:val="none" w:sz="0" w:space="0" w:color="auto"/>
            <w:bottom w:val="none" w:sz="0" w:space="0" w:color="auto"/>
            <w:right w:val="none" w:sz="0" w:space="0" w:color="auto"/>
          </w:divBdr>
        </w:div>
        <w:div w:id="549345721">
          <w:marLeft w:val="0"/>
          <w:marRight w:val="0"/>
          <w:marTop w:val="0"/>
          <w:marBottom w:val="0"/>
          <w:divBdr>
            <w:top w:val="none" w:sz="0" w:space="0" w:color="auto"/>
            <w:left w:val="none" w:sz="0" w:space="0" w:color="auto"/>
            <w:bottom w:val="none" w:sz="0" w:space="0" w:color="auto"/>
            <w:right w:val="none" w:sz="0" w:space="0" w:color="auto"/>
          </w:divBdr>
        </w:div>
        <w:div w:id="878392362">
          <w:marLeft w:val="0"/>
          <w:marRight w:val="0"/>
          <w:marTop w:val="0"/>
          <w:marBottom w:val="0"/>
          <w:divBdr>
            <w:top w:val="none" w:sz="0" w:space="0" w:color="auto"/>
            <w:left w:val="none" w:sz="0" w:space="0" w:color="auto"/>
            <w:bottom w:val="none" w:sz="0" w:space="0" w:color="auto"/>
            <w:right w:val="none" w:sz="0" w:space="0" w:color="auto"/>
          </w:divBdr>
        </w:div>
        <w:div w:id="1486556516">
          <w:marLeft w:val="0"/>
          <w:marRight w:val="0"/>
          <w:marTop w:val="0"/>
          <w:marBottom w:val="0"/>
          <w:divBdr>
            <w:top w:val="none" w:sz="0" w:space="0" w:color="auto"/>
            <w:left w:val="none" w:sz="0" w:space="0" w:color="auto"/>
            <w:bottom w:val="none" w:sz="0" w:space="0" w:color="auto"/>
            <w:right w:val="none" w:sz="0" w:space="0" w:color="auto"/>
          </w:divBdr>
        </w:div>
        <w:div w:id="1003704300">
          <w:marLeft w:val="0"/>
          <w:marRight w:val="0"/>
          <w:marTop w:val="0"/>
          <w:marBottom w:val="0"/>
          <w:divBdr>
            <w:top w:val="none" w:sz="0" w:space="0" w:color="auto"/>
            <w:left w:val="none" w:sz="0" w:space="0" w:color="auto"/>
            <w:bottom w:val="none" w:sz="0" w:space="0" w:color="auto"/>
            <w:right w:val="none" w:sz="0" w:space="0" w:color="auto"/>
          </w:divBdr>
        </w:div>
        <w:div w:id="516238149">
          <w:marLeft w:val="0"/>
          <w:marRight w:val="0"/>
          <w:marTop w:val="0"/>
          <w:marBottom w:val="0"/>
          <w:divBdr>
            <w:top w:val="none" w:sz="0" w:space="0" w:color="auto"/>
            <w:left w:val="none" w:sz="0" w:space="0" w:color="auto"/>
            <w:bottom w:val="none" w:sz="0" w:space="0" w:color="auto"/>
            <w:right w:val="none" w:sz="0" w:space="0" w:color="auto"/>
          </w:divBdr>
        </w:div>
        <w:div w:id="2019692833">
          <w:marLeft w:val="0"/>
          <w:marRight w:val="0"/>
          <w:marTop w:val="0"/>
          <w:marBottom w:val="0"/>
          <w:divBdr>
            <w:top w:val="none" w:sz="0" w:space="0" w:color="auto"/>
            <w:left w:val="none" w:sz="0" w:space="0" w:color="auto"/>
            <w:bottom w:val="none" w:sz="0" w:space="0" w:color="auto"/>
            <w:right w:val="none" w:sz="0" w:space="0" w:color="auto"/>
          </w:divBdr>
        </w:div>
        <w:div w:id="747962698">
          <w:marLeft w:val="0"/>
          <w:marRight w:val="0"/>
          <w:marTop w:val="0"/>
          <w:marBottom w:val="0"/>
          <w:divBdr>
            <w:top w:val="none" w:sz="0" w:space="0" w:color="auto"/>
            <w:left w:val="none" w:sz="0" w:space="0" w:color="auto"/>
            <w:bottom w:val="none" w:sz="0" w:space="0" w:color="auto"/>
            <w:right w:val="none" w:sz="0" w:space="0" w:color="auto"/>
          </w:divBdr>
        </w:div>
        <w:div w:id="2025983122">
          <w:marLeft w:val="0"/>
          <w:marRight w:val="0"/>
          <w:marTop w:val="0"/>
          <w:marBottom w:val="0"/>
          <w:divBdr>
            <w:top w:val="none" w:sz="0" w:space="0" w:color="auto"/>
            <w:left w:val="none" w:sz="0" w:space="0" w:color="auto"/>
            <w:bottom w:val="none" w:sz="0" w:space="0" w:color="auto"/>
            <w:right w:val="none" w:sz="0" w:space="0" w:color="auto"/>
          </w:divBdr>
        </w:div>
        <w:div w:id="1086613139">
          <w:marLeft w:val="0"/>
          <w:marRight w:val="0"/>
          <w:marTop w:val="0"/>
          <w:marBottom w:val="0"/>
          <w:divBdr>
            <w:top w:val="none" w:sz="0" w:space="0" w:color="auto"/>
            <w:left w:val="none" w:sz="0" w:space="0" w:color="auto"/>
            <w:bottom w:val="none" w:sz="0" w:space="0" w:color="auto"/>
            <w:right w:val="none" w:sz="0" w:space="0" w:color="auto"/>
          </w:divBdr>
        </w:div>
        <w:div w:id="1158381279">
          <w:marLeft w:val="0"/>
          <w:marRight w:val="0"/>
          <w:marTop w:val="0"/>
          <w:marBottom w:val="0"/>
          <w:divBdr>
            <w:top w:val="none" w:sz="0" w:space="0" w:color="auto"/>
            <w:left w:val="none" w:sz="0" w:space="0" w:color="auto"/>
            <w:bottom w:val="none" w:sz="0" w:space="0" w:color="auto"/>
            <w:right w:val="none" w:sz="0" w:space="0" w:color="auto"/>
          </w:divBdr>
        </w:div>
        <w:div w:id="1678190157">
          <w:marLeft w:val="0"/>
          <w:marRight w:val="0"/>
          <w:marTop w:val="0"/>
          <w:marBottom w:val="0"/>
          <w:divBdr>
            <w:top w:val="none" w:sz="0" w:space="0" w:color="auto"/>
            <w:left w:val="none" w:sz="0" w:space="0" w:color="auto"/>
            <w:bottom w:val="none" w:sz="0" w:space="0" w:color="auto"/>
            <w:right w:val="none" w:sz="0" w:space="0" w:color="auto"/>
          </w:divBdr>
        </w:div>
        <w:div w:id="2065106673">
          <w:marLeft w:val="0"/>
          <w:marRight w:val="0"/>
          <w:marTop w:val="0"/>
          <w:marBottom w:val="0"/>
          <w:divBdr>
            <w:top w:val="none" w:sz="0" w:space="0" w:color="auto"/>
            <w:left w:val="none" w:sz="0" w:space="0" w:color="auto"/>
            <w:bottom w:val="none" w:sz="0" w:space="0" w:color="auto"/>
            <w:right w:val="none" w:sz="0" w:space="0" w:color="auto"/>
          </w:divBdr>
        </w:div>
        <w:div w:id="1530949040">
          <w:marLeft w:val="0"/>
          <w:marRight w:val="0"/>
          <w:marTop w:val="0"/>
          <w:marBottom w:val="0"/>
          <w:divBdr>
            <w:top w:val="none" w:sz="0" w:space="0" w:color="auto"/>
            <w:left w:val="none" w:sz="0" w:space="0" w:color="auto"/>
            <w:bottom w:val="none" w:sz="0" w:space="0" w:color="auto"/>
            <w:right w:val="none" w:sz="0" w:space="0" w:color="auto"/>
          </w:divBdr>
        </w:div>
        <w:div w:id="726729230">
          <w:marLeft w:val="0"/>
          <w:marRight w:val="0"/>
          <w:marTop w:val="0"/>
          <w:marBottom w:val="0"/>
          <w:divBdr>
            <w:top w:val="none" w:sz="0" w:space="0" w:color="auto"/>
            <w:left w:val="none" w:sz="0" w:space="0" w:color="auto"/>
            <w:bottom w:val="none" w:sz="0" w:space="0" w:color="auto"/>
            <w:right w:val="none" w:sz="0" w:space="0" w:color="auto"/>
          </w:divBdr>
        </w:div>
        <w:div w:id="1412387532">
          <w:marLeft w:val="0"/>
          <w:marRight w:val="0"/>
          <w:marTop w:val="0"/>
          <w:marBottom w:val="0"/>
          <w:divBdr>
            <w:top w:val="none" w:sz="0" w:space="0" w:color="auto"/>
            <w:left w:val="none" w:sz="0" w:space="0" w:color="auto"/>
            <w:bottom w:val="none" w:sz="0" w:space="0" w:color="auto"/>
            <w:right w:val="none" w:sz="0" w:space="0" w:color="auto"/>
          </w:divBdr>
        </w:div>
        <w:div w:id="122576037">
          <w:marLeft w:val="0"/>
          <w:marRight w:val="0"/>
          <w:marTop w:val="0"/>
          <w:marBottom w:val="0"/>
          <w:divBdr>
            <w:top w:val="none" w:sz="0" w:space="0" w:color="auto"/>
            <w:left w:val="none" w:sz="0" w:space="0" w:color="auto"/>
            <w:bottom w:val="none" w:sz="0" w:space="0" w:color="auto"/>
            <w:right w:val="none" w:sz="0" w:space="0" w:color="auto"/>
          </w:divBdr>
        </w:div>
        <w:div w:id="1278681758">
          <w:marLeft w:val="0"/>
          <w:marRight w:val="0"/>
          <w:marTop w:val="0"/>
          <w:marBottom w:val="0"/>
          <w:divBdr>
            <w:top w:val="none" w:sz="0" w:space="0" w:color="auto"/>
            <w:left w:val="none" w:sz="0" w:space="0" w:color="auto"/>
            <w:bottom w:val="none" w:sz="0" w:space="0" w:color="auto"/>
            <w:right w:val="none" w:sz="0" w:space="0" w:color="auto"/>
          </w:divBdr>
        </w:div>
        <w:div w:id="595526513">
          <w:marLeft w:val="0"/>
          <w:marRight w:val="0"/>
          <w:marTop w:val="0"/>
          <w:marBottom w:val="0"/>
          <w:divBdr>
            <w:top w:val="none" w:sz="0" w:space="0" w:color="auto"/>
            <w:left w:val="none" w:sz="0" w:space="0" w:color="auto"/>
            <w:bottom w:val="none" w:sz="0" w:space="0" w:color="auto"/>
            <w:right w:val="none" w:sz="0" w:space="0" w:color="auto"/>
          </w:divBdr>
        </w:div>
        <w:div w:id="34160033">
          <w:marLeft w:val="0"/>
          <w:marRight w:val="0"/>
          <w:marTop w:val="0"/>
          <w:marBottom w:val="0"/>
          <w:divBdr>
            <w:top w:val="none" w:sz="0" w:space="0" w:color="auto"/>
            <w:left w:val="none" w:sz="0" w:space="0" w:color="auto"/>
            <w:bottom w:val="none" w:sz="0" w:space="0" w:color="auto"/>
            <w:right w:val="none" w:sz="0" w:space="0" w:color="auto"/>
          </w:divBdr>
        </w:div>
      </w:divsChild>
    </w:div>
    <w:div w:id="1432122970">
      <w:bodyDiv w:val="1"/>
      <w:marLeft w:val="0"/>
      <w:marRight w:val="0"/>
      <w:marTop w:val="0"/>
      <w:marBottom w:val="0"/>
      <w:divBdr>
        <w:top w:val="none" w:sz="0" w:space="0" w:color="auto"/>
        <w:left w:val="none" w:sz="0" w:space="0" w:color="auto"/>
        <w:bottom w:val="none" w:sz="0" w:space="0" w:color="auto"/>
        <w:right w:val="none" w:sz="0" w:space="0" w:color="auto"/>
      </w:divBdr>
      <w:divsChild>
        <w:div w:id="1585919946">
          <w:marLeft w:val="0"/>
          <w:marRight w:val="0"/>
          <w:marTop w:val="0"/>
          <w:marBottom w:val="0"/>
          <w:divBdr>
            <w:top w:val="none" w:sz="0" w:space="0" w:color="auto"/>
            <w:left w:val="none" w:sz="0" w:space="0" w:color="auto"/>
            <w:bottom w:val="none" w:sz="0" w:space="0" w:color="auto"/>
            <w:right w:val="none" w:sz="0" w:space="0" w:color="auto"/>
          </w:divBdr>
        </w:div>
        <w:div w:id="1187909237">
          <w:marLeft w:val="0"/>
          <w:marRight w:val="0"/>
          <w:marTop w:val="0"/>
          <w:marBottom w:val="0"/>
          <w:divBdr>
            <w:top w:val="none" w:sz="0" w:space="0" w:color="auto"/>
            <w:left w:val="none" w:sz="0" w:space="0" w:color="auto"/>
            <w:bottom w:val="none" w:sz="0" w:space="0" w:color="auto"/>
            <w:right w:val="none" w:sz="0" w:space="0" w:color="auto"/>
          </w:divBdr>
        </w:div>
        <w:div w:id="1035617067">
          <w:marLeft w:val="0"/>
          <w:marRight w:val="0"/>
          <w:marTop w:val="0"/>
          <w:marBottom w:val="0"/>
          <w:divBdr>
            <w:top w:val="none" w:sz="0" w:space="0" w:color="auto"/>
            <w:left w:val="none" w:sz="0" w:space="0" w:color="auto"/>
            <w:bottom w:val="none" w:sz="0" w:space="0" w:color="auto"/>
            <w:right w:val="none" w:sz="0" w:space="0" w:color="auto"/>
          </w:divBdr>
        </w:div>
        <w:div w:id="1563101972">
          <w:marLeft w:val="0"/>
          <w:marRight w:val="0"/>
          <w:marTop w:val="0"/>
          <w:marBottom w:val="0"/>
          <w:divBdr>
            <w:top w:val="none" w:sz="0" w:space="0" w:color="auto"/>
            <w:left w:val="none" w:sz="0" w:space="0" w:color="auto"/>
            <w:bottom w:val="none" w:sz="0" w:space="0" w:color="auto"/>
            <w:right w:val="none" w:sz="0" w:space="0" w:color="auto"/>
          </w:divBdr>
        </w:div>
        <w:div w:id="258875898">
          <w:marLeft w:val="0"/>
          <w:marRight w:val="0"/>
          <w:marTop w:val="0"/>
          <w:marBottom w:val="0"/>
          <w:divBdr>
            <w:top w:val="none" w:sz="0" w:space="0" w:color="auto"/>
            <w:left w:val="none" w:sz="0" w:space="0" w:color="auto"/>
            <w:bottom w:val="none" w:sz="0" w:space="0" w:color="auto"/>
            <w:right w:val="none" w:sz="0" w:space="0" w:color="auto"/>
          </w:divBdr>
        </w:div>
        <w:div w:id="2093698820">
          <w:marLeft w:val="0"/>
          <w:marRight w:val="0"/>
          <w:marTop w:val="0"/>
          <w:marBottom w:val="0"/>
          <w:divBdr>
            <w:top w:val="none" w:sz="0" w:space="0" w:color="auto"/>
            <w:left w:val="none" w:sz="0" w:space="0" w:color="auto"/>
            <w:bottom w:val="none" w:sz="0" w:space="0" w:color="auto"/>
            <w:right w:val="none" w:sz="0" w:space="0" w:color="auto"/>
          </w:divBdr>
        </w:div>
        <w:div w:id="1774979438">
          <w:marLeft w:val="0"/>
          <w:marRight w:val="0"/>
          <w:marTop w:val="0"/>
          <w:marBottom w:val="0"/>
          <w:divBdr>
            <w:top w:val="none" w:sz="0" w:space="0" w:color="auto"/>
            <w:left w:val="none" w:sz="0" w:space="0" w:color="auto"/>
            <w:bottom w:val="none" w:sz="0" w:space="0" w:color="auto"/>
            <w:right w:val="none" w:sz="0" w:space="0" w:color="auto"/>
          </w:divBdr>
        </w:div>
        <w:div w:id="1522430877">
          <w:marLeft w:val="0"/>
          <w:marRight w:val="0"/>
          <w:marTop w:val="0"/>
          <w:marBottom w:val="0"/>
          <w:divBdr>
            <w:top w:val="none" w:sz="0" w:space="0" w:color="auto"/>
            <w:left w:val="none" w:sz="0" w:space="0" w:color="auto"/>
            <w:bottom w:val="none" w:sz="0" w:space="0" w:color="auto"/>
            <w:right w:val="none" w:sz="0" w:space="0" w:color="auto"/>
          </w:divBdr>
        </w:div>
        <w:div w:id="1931893768">
          <w:marLeft w:val="0"/>
          <w:marRight w:val="0"/>
          <w:marTop w:val="0"/>
          <w:marBottom w:val="0"/>
          <w:divBdr>
            <w:top w:val="none" w:sz="0" w:space="0" w:color="auto"/>
            <w:left w:val="none" w:sz="0" w:space="0" w:color="auto"/>
            <w:bottom w:val="none" w:sz="0" w:space="0" w:color="auto"/>
            <w:right w:val="none" w:sz="0" w:space="0" w:color="auto"/>
          </w:divBdr>
        </w:div>
        <w:div w:id="1424032845">
          <w:marLeft w:val="0"/>
          <w:marRight w:val="0"/>
          <w:marTop w:val="0"/>
          <w:marBottom w:val="0"/>
          <w:divBdr>
            <w:top w:val="none" w:sz="0" w:space="0" w:color="auto"/>
            <w:left w:val="none" w:sz="0" w:space="0" w:color="auto"/>
            <w:bottom w:val="none" w:sz="0" w:space="0" w:color="auto"/>
            <w:right w:val="none" w:sz="0" w:space="0" w:color="auto"/>
          </w:divBdr>
        </w:div>
        <w:div w:id="101583170">
          <w:marLeft w:val="0"/>
          <w:marRight w:val="0"/>
          <w:marTop w:val="0"/>
          <w:marBottom w:val="0"/>
          <w:divBdr>
            <w:top w:val="none" w:sz="0" w:space="0" w:color="auto"/>
            <w:left w:val="none" w:sz="0" w:space="0" w:color="auto"/>
            <w:bottom w:val="none" w:sz="0" w:space="0" w:color="auto"/>
            <w:right w:val="none" w:sz="0" w:space="0" w:color="auto"/>
          </w:divBdr>
        </w:div>
        <w:div w:id="842739091">
          <w:marLeft w:val="0"/>
          <w:marRight w:val="0"/>
          <w:marTop w:val="0"/>
          <w:marBottom w:val="0"/>
          <w:divBdr>
            <w:top w:val="none" w:sz="0" w:space="0" w:color="auto"/>
            <w:left w:val="none" w:sz="0" w:space="0" w:color="auto"/>
            <w:bottom w:val="none" w:sz="0" w:space="0" w:color="auto"/>
            <w:right w:val="none" w:sz="0" w:space="0" w:color="auto"/>
          </w:divBdr>
        </w:div>
        <w:div w:id="1735658247">
          <w:marLeft w:val="0"/>
          <w:marRight w:val="0"/>
          <w:marTop w:val="0"/>
          <w:marBottom w:val="0"/>
          <w:divBdr>
            <w:top w:val="none" w:sz="0" w:space="0" w:color="auto"/>
            <w:left w:val="none" w:sz="0" w:space="0" w:color="auto"/>
            <w:bottom w:val="none" w:sz="0" w:space="0" w:color="auto"/>
            <w:right w:val="none" w:sz="0" w:space="0" w:color="auto"/>
          </w:divBdr>
        </w:div>
        <w:div w:id="577713177">
          <w:marLeft w:val="0"/>
          <w:marRight w:val="0"/>
          <w:marTop w:val="0"/>
          <w:marBottom w:val="0"/>
          <w:divBdr>
            <w:top w:val="none" w:sz="0" w:space="0" w:color="auto"/>
            <w:left w:val="none" w:sz="0" w:space="0" w:color="auto"/>
            <w:bottom w:val="none" w:sz="0" w:space="0" w:color="auto"/>
            <w:right w:val="none" w:sz="0" w:space="0" w:color="auto"/>
          </w:divBdr>
        </w:div>
        <w:div w:id="1045957114">
          <w:marLeft w:val="0"/>
          <w:marRight w:val="0"/>
          <w:marTop w:val="0"/>
          <w:marBottom w:val="0"/>
          <w:divBdr>
            <w:top w:val="none" w:sz="0" w:space="0" w:color="auto"/>
            <w:left w:val="none" w:sz="0" w:space="0" w:color="auto"/>
            <w:bottom w:val="none" w:sz="0" w:space="0" w:color="auto"/>
            <w:right w:val="none" w:sz="0" w:space="0" w:color="auto"/>
          </w:divBdr>
        </w:div>
        <w:div w:id="876048193">
          <w:marLeft w:val="0"/>
          <w:marRight w:val="0"/>
          <w:marTop w:val="0"/>
          <w:marBottom w:val="0"/>
          <w:divBdr>
            <w:top w:val="none" w:sz="0" w:space="0" w:color="auto"/>
            <w:left w:val="none" w:sz="0" w:space="0" w:color="auto"/>
            <w:bottom w:val="none" w:sz="0" w:space="0" w:color="auto"/>
            <w:right w:val="none" w:sz="0" w:space="0" w:color="auto"/>
          </w:divBdr>
        </w:div>
        <w:div w:id="979463696">
          <w:marLeft w:val="0"/>
          <w:marRight w:val="0"/>
          <w:marTop w:val="0"/>
          <w:marBottom w:val="0"/>
          <w:divBdr>
            <w:top w:val="none" w:sz="0" w:space="0" w:color="auto"/>
            <w:left w:val="none" w:sz="0" w:space="0" w:color="auto"/>
            <w:bottom w:val="none" w:sz="0" w:space="0" w:color="auto"/>
            <w:right w:val="none" w:sz="0" w:space="0" w:color="auto"/>
          </w:divBdr>
        </w:div>
        <w:div w:id="2013138595">
          <w:marLeft w:val="0"/>
          <w:marRight w:val="0"/>
          <w:marTop w:val="0"/>
          <w:marBottom w:val="0"/>
          <w:divBdr>
            <w:top w:val="none" w:sz="0" w:space="0" w:color="auto"/>
            <w:left w:val="none" w:sz="0" w:space="0" w:color="auto"/>
            <w:bottom w:val="none" w:sz="0" w:space="0" w:color="auto"/>
            <w:right w:val="none" w:sz="0" w:space="0" w:color="auto"/>
          </w:divBdr>
        </w:div>
        <w:div w:id="418675189">
          <w:marLeft w:val="0"/>
          <w:marRight w:val="0"/>
          <w:marTop w:val="0"/>
          <w:marBottom w:val="0"/>
          <w:divBdr>
            <w:top w:val="none" w:sz="0" w:space="0" w:color="auto"/>
            <w:left w:val="none" w:sz="0" w:space="0" w:color="auto"/>
            <w:bottom w:val="none" w:sz="0" w:space="0" w:color="auto"/>
            <w:right w:val="none" w:sz="0" w:space="0" w:color="auto"/>
          </w:divBdr>
        </w:div>
        <w:div w:id="1491167243">
          <w:marLeft w:val="0"/>
          <w:marRight w:val="0"/>
          <w:marTop w:val="0"/>
          <w:marBottom w:val="0"/>
          <w:divBdr>
            <w:top w:val="none" w:sz="0" w:space="0" w:color="auto"/>
            <w:left w:val="none" w:sz="0" w:space="0" w:color="auto"/>
            <w:bottom w:val="none" w:sz="0" w:space="0" w:color="auto"/>
            <w:right w:val="none" w:sz="0" w:space="0" w:color="auto"/>
          </w:divBdr>
        </w:div>
        <w:div w:id="42605861">
          <w:marLeft w:val="0"/>
          <w:marRight w:val="0"/>
          <w:marTop w:val="0"/>
          <w:marBottom w:val="0"/>
          <w:divBdr>
            <w:top w:val="none" w:sz="0" w:space="0" w:color="auto"/>
            <w:left w:val="none" w:sz="0" w:space="0" w:color="auto"/>
            <w:bottom w:val="none" w:sz="0" w:space="0" w:color="auto"/>
            <w:right w:val="none" w:sz="0" w:space="0" w:color="auto"/>
          </w:divBdr>
        </w:div>
        <w:div w:id="364403377">
          <w:marLeft w:val="0"/>
          <w:marRight w:val="0"/>
          <w:marTop w:val="0"/>
          <w:marBottom w:val="0"/>
          <w:divBdr>
            <w:top w:val="none" w:sz="0" w:space="0" w:color="auto"/>
            <w:left w:val="none" w:sz="0" w:space="0" w:color="auto"/>
            <w:bottom w:val="none" w:sz="0" w:space="0" w:color="auto"/>
            <w:right w:val="none" w:sz="0" w:space="0" w:color="auto"/>
          </w:divBdr>
        </w:div>
        <w:div w:id="1664817692">
          <w:marLeft w:val="0"/>
          <w:marRight w:val="0"/>
          <w:marTop w:val="0"/>
          <w:marBottom w:val="0"/>
          <w:divBdr>
            <w:top w:val="none" w:sz="0" w:space="0" w:color="auto"/>
            <w:left w:val="none" w:sz="0" w:space="0" w:color="auto"/>
            <w:bottom w:val="none" w:sz="0" w:space="0" w:color="auto"/>
            <w:right w:val="none" w:sz="0" w:space="0" w:color="auto"/>
          </w:divBdr>
        </w:div>
        <w:div w:id="580792142">
          <w:marLeft w:val="0"/>
          <w:marRight w:val="0"/>
          <w:marTop w:val="0"/>
          <w:marBottom w:val="0"/>
          <w:divBdr>
            <w:top w:val="none" w:sz="0" w:space="0" w:color="auto"/>
            <w:left w:val="none" w:sz="0" w:space="0" w:color="auto"/>
            <w:bottom w:val="none" w:sz="0" w:space="0" w:color="auto"/>
            <w:right w:val="none" w:sz="0" w:space="0" w:color="auto"/>
          </w:divBdr>
        </w:div>
        <w:div w:id="1743214127">
          <w:marLeft w:val="0"/>
          <w:marRight w:val="0"/>
          <w:marTop w:val="0"/>
          <w:marBottom w:val="0"/>
          <w:divBdr>
            <w:top w:val="none" w:sz="0" w:space="0" w:color="auto"/>
            <w:left w:val="none" w:sz="0" w:space="0" w:color="auto"/>
            <w:bottom w:val="none" w:sz="0" w:space="0" w:color="auto"/>
            <w:right w:val="none" w:sz="0" w:space="0" w:color="auto"/>
          </w:divBdr>
        </w:div>
        <w:div w:id="1891532192">
          <w:marLeft w:val="0"/>
          <w:marRight w:val="0"/>
          <w:marTop w:val="0"/>
          <w:marBottom w:val="0"/>
          <w:divBdr>
            <w:top w:val="none" w:sz="0" w:space="0" w:color="auto"/>
            <w:left w:val="none" w:sz="0" w:space="0" w:color="auto"/>
            <w:bottom w:val="none" w:sz="0" w:space="0" w:color="auto"/>
            <w:right w:val="none" w:sz="0" w:space="0" w:color="auto"/>
          </w:divBdr>
        </w:div>
        <w:div w:id="168064954">
          <w:marLeft w:val="0"/>
          <w:marRight w:val="0"/>
          <w:marTop w:val="0"/>
          <w:marBottom w:val="0"/>
          <w:divBdr>
            <w:top w:val="none" w:sz="0" w:space="0" w:color="auto"/>
            <w:left w:val="none" w:sz="0" w:space="0" w:color="auto"/>
            <w:bottom w:val="none" w:sz="0" w:space="0" w:color="auto"/>
            <w:right w:val="none" w:sz="0" w:space="0" w:color="auto"/>
          </w:divBdr>
        </w:div>
        <w:div w:id="1302811139">
          <w:marLeft w:val="0"/>
          <w:marRight w:val="0"/>
          <w:marTop w:val="0"/>
          <w:marBottom w:val="0"/>
          <w:divBdr>
            <w:top w:val="none" w:sz="0" w:space="0" w:color="auto"/>
            <w:left w:val="none" w:sz="0" w:space="0" w:color="auto"/>
            <w:bottom w:val="none" w:sz="0" w:space="0" w:color="auto"/>
            <w:right w:val="none" w:sz="0" w:space="0" w:color="auto"/>
          </w:divBdr>
        </w:div>
      </w:divsChild>
    </w:div>
    <w:div w:id="2035377673">
      <w:bodyDiv w:val="1"/>
      <w:marLeft w:val="0"/>
      <w:marRight w:val="0"/>
      <w:marTop w:val="0"/>
      <w:marBottom w:val="0"/>
      <w:divBdr>
        <w:top w:val="none" w:sz="0" w:space="0" w:color="auto"/>
        <w:left w:val="none" w:sz="0" w:space="0" w:color="auto"/>
        <w:bottom w:val="none" w:sz="0" w:space="0" w:color="auto"/>
        <w:right w:val="none" w:sz="0" w:space="0" w:color="auto"/>
      </w:divBdr>
      <w:divsChild>
        <w:div w:id="829491598">
          <w:marLeft w:val="0"/>
          <w:marRight w:val="0"/>
          <w:marTop w:val="0"/>
          <w:marBottom w:val="0"/>
          <w:divBdr>
            <w:top w:val="none" w:sz="0" w:space="0" w:color="auto"/>
            <w:left w:val="none" w:sz="0" w:space="0" w:color="auto"/>
            <w:bottom w:val="none" w:sz="0" w:space="0" w:color="auto"/>
            <w:right w:val="none" w:sz="0" w:space="0" w:color="auto"/>
          </w:divBdr>
        </w:div>
        <w:div w:id="115375163">
          <w:marLeft w:val="0"/>
          <w:marRight w:val="0"/>
          <w:marTop w:val="0"/>
          <w:marBottom w:val="0"/>
          <w:divBdr>
            <w:top w:val="none" w:sz="0" w:space="0" w:color="auto"/>
            <w:left w:val="none" w:sz="0" w:space="0" w:color="auto"/>
            <w:bottom w:val="none" w:sz="0" w:space="0" w:color="auto"/>
            <w:right w:val="none" w:sz="0" w:space="0" w:color="auto"/>
          </w:divBdr>
        </w:div>
        <w:div w:id="225339899">
          <w:marLeft w:val="0"/>
          <w:marRight w:val="0"/>
          <w:marTop w:val="0"/>
          <w:marBottom w:val="0"/>
          <w:divBdr>
            <w:top w:val="none" w:sz="0" w:space="0" w:color="auto"/>
            <w:left w:val="none" w:sz="0" w:space="0" w:color="auto"/>
            <w:bottom w:val="none" w:sz="0" w:space="0" w:color="auto"/>
            <w:right w:val="none" w:sz="0" w:space="0" w:color="auto"/>
          </w:divBdr>
        </w:div>
        <w:div w:id="1507554640">
          <w:marLeft w:val="0"/>
          <w:marRight w:val="0"/>
          <w:marTop w:val="0"/>
          <w:marBottom w:val="0"/>
          <w:divBdr>
            <w:top w:val="none" w:sz="0" w:space="0" w:color="auto"/>
            <w:left w:val="none" w:sz="0" w:space="0" w:color="auto"/>
            <w:bottom w:val="none" w:sz="0" w:space="0" w:color="auto"/>
            <w:right w:val="none" w:sz="0" w:space="0" w:color="auto"/>
          </w:divBdr>
        </w:div>
        <w:div w:id="998994753">
          <w:marLeft w:val="0"/>
          <w:marRight w:val="0"/>
          <w:marTop w:val="0"/>
          <w:marBottom w:val="0"/>
          <w:divBdr>
            <w:top w:val="none" w:sz="0" w:space="0" w:color="auto"/>
            <w:left w:val="none" w:sz="0" w:space="0" w:color="auto"/>
            <w:bottom w:val="none" w:sz="0" w:space="0" w:color="auto"/>
            <w:right w:val="none" w:sz="0" w:space="0" w:color="auto"/>
          </w:divBdr>
        </w:div>
        <w:div w:id="617176242">
          <w:marLeft w:val="0"/>
          <w:marRight w:val="0"/>
          <w:marTop w:val="0"/>
          <w:marBottom w:val="0"/>
          <w:divBdr>
            <w:top w:val="none" w:sz="0" w:space="0" w:color="auto"/>
            <w:left w:val="none" w:sz="0" w:space="0" w:color="auto"/>
            <w:bottom w:val="none" w:sz="0" w:space="0" w:color="auto"/>
            <w:right w:val="none" w:sz="0" w:space="0" w:color="auto"/>
          </w:divBdr>
        </w:div>
        <w:div w:id="1061055922">
          <w:marLeft w:val="0"/>
          <w:marRight w:val="0"/>
          <w:marTop w:val="0"/>
          <w:marBottom w:val="0"/>
          <w:divBdr>
            <w:top w:val="none" w:sz="0" w:space="0" w:color="auto"/>
            <w:left w:val="none" w:sz="0" w:space="0" w:color="auto"/>
            <w:bottom w:val="none" w:sz="0" w:space="0" w:color="auto"/>
            <w:right w:val="none" w:sz="0" w:space="0" w:color="auto"/>
          </w:divBdr>
        </w:div>
        <w:div w:id="1722704159">
          <w:marLeft w:val="0"/>
          <w:marRight w:val="0"/>
          <w:marTop w:val="0"/>
          <w:marBottom w:val="0"/>
          <w:divBdr>
            <w:top w:val="none" w:sz="0" w:space="0" w:color="auto"/>
            <w:left w:val="none" w:sz="0" w:space="0" w:color="auto"/>
            <w:bottom w:val="none" w:sz="0" w:space="0" w:color="auto"/>
            <w:right w:val="none" w:sz="0" w:space="0" w:color="auto"/>
          </w:divBdr>
        </w:div>
        <w:div w:id="427695968">
          <w:marLeft w:val="0"/>
          <w:marRight w:val="0"/>
          <w:marTop w:val="0"/>
          <w:marBottom w:val="0"/>
          <w:divBdr>
            <w:top w:val="none" w:sz="0" w:space="0" w:color="auto"/>
            <w:left w:val="none" w:sz="0" w:space="0" w:color="auto"/>
            <w:bottom w:val="none" w:sz="0" w:space="0" w:color="auto"/>
            <w:right w:val="none" w:sz="0" w:space="0" w:color="auto"/>
          </w:divBdr>
        </w:div>
        <w:div w:id="959261324">
          <w:marLeft w:val="0"/>
          <w:marRight w:val="0"/>
          <w:marTop w:val="0"/>
          <w:marBottom w:val="0"/>
          <w:divBdr>
            <w:top w:val="none" w:sz="0" w:space="0" w:color="auto"/>
            <w:left w:val="none" w:sz="0" w:space="0" w:color="auto"/>
            <w:bottom w:val="none" w:sz="0" w:space="0" w:color="auto"/>
            <w:right w:val="none" w:sz="0" w:space="0" w:color="auto"/>
          </w:divBdr>
        </w:div>
        <w:div w:id="1214999074">
          <w:marLeft w:val="0"/>
          <w:marRight w:val="0"/>
          <w:marTop w:val="0"/>
          <w:marBottom w:val="0"/>
          <w:divBdr>
            <w:top w:val="none" w:sz="0" w:space="0" w:color="auto"/>
            <w:left w:val="none" w:sz="0" w:space="0" w:color="auto"/>
            <w:bottom w:val="none" w:sz="0" w:space="0" w:color="auto"/>
            <w:right w:val="none" w:sz="0" w:space="0" w:color="auto"/>
          </w:divBdr>
        </w:div>
        <w:div w:id="1009216943">
          <w:marLeft w:val="0"/>
          <w:marRight w:val="0"/>
          <w:marTop w:val="0"/>
          <w:marBottom w:val="0"/>
          <w:divBdr>
            <w:top w:val="none" w:sz="0" w:space="0" w:color="auto"/>
            <w:left w:val="none" w:sz="0" w:space="0" w:color="auto"/>
            <w:bottom w:val="none" w:sz="0" w:space="0" w:color="auto"/>
            <w:right w:val="none" w:sz="0" w:space="0" w:color="auto"/>
          </w:divBdr>
        </w:div>
        <w:div w:id="2082023721">
          <w:marLeft w:val="0"/>
          <w:marRight w:val="0"/>
          <w:marTop w:val="0"/>
          <w:marBottom w:val="0"/>
          <w:divBdr>
            <w:top w:val="none" w:sz="0" w:space="0" w:color="auto"/>
            <w:left w:val="none" w:sz="0" w:space="0" w:color="auto"/>
            <w:bottom w:val="none" w:sz="0" w:space="0" w:color="auto"/>
            <w:right w:val="none" w:sz="0" w:space="0" w:color="auto"/>
          </w:divBdr>
        </w:div>
        <w:div w:id="562058868">
          <w:marLeft w:val="0"/>
          <w:marRight w:val="0"/>
          <w:marTop w:val="0"/>
          <w:marBottom w:val="0"/>
          <w:divBdr>
            <w:top w:val="none" w:sz="0" w:space="0" w:color="auto"/>
            <w:left w:val="none" w:sz="0" w:space="0" w:color="auto"/>
            <w:bottom w:val="none" w:sz="0" w:space="0" w:color="auto"/>
            <w:right w:val="none" w:sz="0" w:space="0" w:color="auto"/>
          </w:divBdr>
        </w:div>
        <w:div w:id="816262144">
          <w:marLeft w:val="0"/>
          <w:marRight w:val="0"/>
          <w:marTop w:val="0"/>
          <w:marBottom w:val="0"/>
          <w:divBdr>
            <w:top w:val="none" w:sz="0" w:space="0" w:color="auto"/>
            <w:left w:val="none" w:sz="0" w:space="0" w:color="auto"/>
            <w:bottom w:val="none" w:sz="0" w:space="0" w:color="auto"/>
            <w:right w:val="none" w:sz="0" w:space="0" w:color="auto"/>
          </w:divBdr>
        </w:div>
        <w:div w:id="10769657">
          <w:marLeft w:val="0"/>
          <w:marRight w:val="0"/>
          <w:marTop w:val="0"/>
          <w:marBottom w:val="0"/>
          <w:divBdr>
            <w:top w:val="none" w:sz="0" w:space="0" w:color="auto"/>
            <w:left w:val="none" w:sz="0" w:space="0" w:color="auto"/>
            <w:bottom w:val="none" w:sz="0" w:space="0" w:color="auto"/>
            <w:right w:val="none" w:sz="0" w:space="0" w:color="auto"/>
          </w:divBdr>
        </w:div>
        <w:div w:id="1821145167">
          <w:marLeft w:val="0"/>
          <w:marRight w:val="0"/>
          <w:marTop w:val="0"/>
          <w:marBottom w:val="0"/>
          <w:divBdr>
            <w:top w:val="none" w:sz="0" w:space="0" w:color="auto"/>
            <w:left w:val="none" w:sz="0" w:space="0" w:color="auto"/>
            <w:bottom w:val="none" w:sz="0" w:space="0" w:color="auto"/>
            <w:right w:val="none" w:sz="0" w:space="0" w:color="auto"/>
          </w:divBdr>
        </w:div>
        <w:div w:id="153644092">
          <w:marLeft w:val="0"/>
          <w:marRight w:val="0"/>
          <w:marTop w:val="0"/>
          <w:marBottom w:val="0"/>
          <w:divBdr>
            <w:top w:val="none" w:sz="0" w:space="0" w:color="auto"/>
            <w:left w:val="none" w:sz="0" w:space="0" w:color="auto"/>
            <w:bottom w:val="none" w:sz="0" w:space="0" w:color="auto"/>
            <w:right w:val="none" w:sz="0" w:space="0" w:color="auto"/>
          </w:divBdr>
        </w:div>
        <w:div w:id="1487939137">
          <w:marLeft w:val="0"/>
          <w:marRight w:val="0"/>
          <w:marTop w:val="0"/>
          <w:marBottom w:val="0"/>
          <w:divBdr>
            <w:top w:val="none" w:sz="0" w:space="0" w:color="auto"/>
            <w:left w:val="none" w:sz="0" w:space="0" w:color="auto"/>
            <w:bottom w:val="none" w:sz="0" w:space="0" w:color="auto"/>
            <w:right w:val="none" w:sz="0" w:space="0" w:color="auto"/>
          </w:divBdr>
        </w:div>
        <w:div w:id="344940245">
          <w:marLeft w:val="0"/>
          <w:marRight w:val="0"/>
          <w:marTop w:val="0"/>
          <w:marBottom w:val="0"/>
          <w:divBdr>
            <w:top w:val="none" w:sz="0" w:space="0" w:color="auto"/>
            <w:left w:val="none" w:sz="0" w:space="0" w:color="auto"/>
            <w:bottom w:val="none" w:sz="0" w:space="0" w:color="auto"/>
            <w:right w:val="none" w:sz="0" w:space="0" w:color="auto"/>
          </w:divBdr>
        </w:div>
        <w:div w:id="1018124477">
          <w:marLeft w:val="0"/>
          <w:marRight w:val="0"/>
          <w:marTop w:val="0"/>
          <w:marBottom w:val="0"/>
          <w:divBdr>
            <w:top w:val="none" w:sz="0" w:space="0" w:color="auto"/>
            <w:left w:val="none" w:sz="0" w:space="0" w:color="auto"/>
            <w:bottom w:val="none" w:sz="0" w:space="0" w:color="auto"/>
            <w:right w:val="none" w:sz="0" w:space="0" w:color="auto"/>
          </w:divBdr>
        </w:div>
        <w:div w:id="2090418469">
          <w:marLeft w:val="0"/>
          <w:marRight w:val="0"/>
          <w:marTop w:val="0"/>
          <w:marBottom w:val="0"/>
          <w:divBdr>
            <w:top w:val="none" w:sz="0" w:space="0" w:color="auto"/>
            <w:left w:val="none" w:sz="0" w:space="0" w:color="auto"/>
            <w:bottom w:val="none" w:sz="0" w:space="0" w:color="auto"/>
            <w:right w:val="none" w:sz="0" w:space="0" w:color="auto"/>
          </w:divBdr>
        </w:div>
        <w:div w:id="1215118365">
          <w:marLeft w:val="0"/>
          <w:marRight w:val="0"/>
          <w:marTop w:val="0"/>
          <w:marBottom w:val="0"/>
          <w:divBdr>
            <w:top w:val="none" w:sz="0" w:space="0" w:color="auto"/>
            <w:left w:val="none" w:sz="0" w:space="0" w:color="auto"/>
            <w:bottom w:val="none" w:sz="0" w:space="0" w:color="auto"/>
            <w:right w:val="none" w:sz="0" w:space="0" w:color="auto"/>
          </w:divBdr>
        </w:div>
        <w:div w:id="960724799">
          <w:marLeft w:val="0"/>
          <w:marRight w:val="0"/>
          <w:marTop w:val="0"/>
          <w:marBottom w:val="0"/>
          <w:divBdr>
            <w:top w:val="none" w:sz="0" w:space="0" w:color="auto"/>
            <w:left w:val="none" w:sz="0" w:space="0" w:color="auto"/>
            <w:bottom w:val="none" w:sz="0" w:space="0" w:color="auto"/>
            <w:right w:val="none" w:sz="0" w:space="0" w:color="auto"/>
          </w:divBdr>
        </w:div>
        <w:div w:id="1328678540">
          <w:marLeft w:val="0"/>
          <w:marRight w:val="0"/>
          <w:marTop w:val="0"/>
          <w:marBottom w:val="0"/>
          <w:divBdr>
            <w:top w:val="none" w:sz="0" w:space="0" w:color="auto"/>
            <w:left w:val="none" w:sz="0" w:space="0" w:color="auto"/>
            <w:bottom w:val="none" w:sz="0" w:space="0" w:color="auto"/>
            <w:right w:val="none" w:sz="0" w:space="0" w:color="auto"/>
          </w:divBdr>
        </w:div>
        <w:div w:id="1119644826">
          <w:marLeft w:val="0"/>
          <w:marRight w:val="0"/>
          <w:marTop w:val="0"/>
          <w:marBottom w:val="0"/>
          <w:divBdr>
            <w:top w:val="none" w:sz="0" w:space="0" w:color="auto"/>
            <w:left w:val="none" w:sz="0" w:space="0" w:color="auto"/>
            <w:bottom w:val="none" w:sz="0" w:space="0" w:color="auto"/>
            <w:right w:val="none" w:sz="0" w:space="0" w:color="auto"/>
          </w:divBdr>
        </w:div>
        <w:div w:id="12147588">
          <w:marLeft w:val="0"/>
          <w:marRight w:val="0"/>
          <w:marTop w:val="0"/>
          <w:marBottom w:val="0"/>
          <w:divBdr>
            <w:top w:val="none" w:sz="0" w:space="0" w:color="auto"/>
            <w:left w:val="none" w:sz="0" w:space="0" w:color="auto"/>
            <w:bottom w:val="none" w:sz="0" w:space="0" w:color="auto"/>
            <w:right w:val="none" w:sz="0" w:space="0" w:color="auto"/>
          </w:divBdr>
        </w:div>
        <w:div w:id="39257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tatista.com/chart/24994/uk-health-expenditure-annual-growth/(Accessed" TargetMode="External"/><Relationship Id="rId18" Type="http://schemas.openxmlformats.org/officeDocument/2006/relationships/hyperlink" Target="https://lordslibarary.parliment.uk/research-briefeing/2021-0014"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ageing-better.org.uk/ageing-popuation" TargetMode="External"/><Relationship Id="rId17" Type="http://schemas.openxmlformats.org/officeDocument/2006/relationships/hyperlink" Target="https://www.health.org.uk/chart/heath-and-health-care-use-of-older-people-living-alone" TargetMode="External"/><Relationship Id="rId2" Type="http://schemas.openxmlformats.org/officeDocument/2006/relationships/customXml" Target="../customXml/item2.xml"/><Relationship Id="rId16" Type="http://schemas.openxmlformats.org/officeDocument/2006/relationships/hyperlink" Target="https://21stcenturychallanges.org/britains-ageing-popula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ngland.nhs.uk/policies/" TargetMode="External"/><Relationship Id="rId5" Type="http://schemas.openxmlformats.org/officeDocument/2006/relationships/styles" Target="styles.xml"/><Relationship Id="rId15" Type="http://schemas.openxmlformats.org/officeDocument/2006/relationships/hyperlink" Target="https://www.parliment-2018/social-change/ageing/(Accessed" TargetMode="External"/><Relationship Id="rId10" Type="http://schemas.openxmlformats.org/officeDocument/2006/relationships/image" Target="media/image3.jpeg"/><Relationship Id="rId19" Type="http://schemas.openxmlformats.org/officeDocument/2006/relationships/hyperlink" Target="https://www.who.int/"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whzan.uk/blue-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7" ma:contentTypeDescription="Create a new document." ma:contentTypeScope="" ma:versionID="b586f102d67d522e067216c33478149a">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7b1e3c65cefcff395947802a7c021a3d"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ED1E68-7F49-4DFA-A18E-2A7F071079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06D7C4-255C-45F1-9584-2A2DD0574092}">
  <ds:schemaRefs>
    <ds:schemaRef ds:uri="http://schemas.microsoft.com/sharepoint/v3/contenttype/forms"/>
  </ds:schemaRefs>
</ds:datastoreItem>
</file>

<file path=customXml/itemProps3.xml><?xml version="1.0" encoding="utf-8"?>
<ds:datastoreItem xmlns:ds="http://schemas.openxmlformats.org/officeDocument/2006/customXml" ds:itemID="{B42727D6-1975-4C03-898A-AEBB933F42A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1</Pages>
  <Words>3038</Words>
  <Characters>17322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Sadaf Rashid (1814941)</dc:creator>
  <cp:keywords/>
  <dc:description/>
  <cp:lastModifiedBy>Sadaf Rashid (1814941)</cp:lastModifiedBy>
  <cp:revision>921</cp:revision>
  <dcterms:created xsi:type="dcterms:W3CDTF">2022-11-07T23:31:00Z</dcterms:created>
  <dcterms:modified xsi:type="dcterms:W3CDTF">2022-11-18T00:22:00Z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