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C9A86A" w:themeColor="accent1"/>
          <w:kern w:val="2"/>
          <w:sz w:val="24"/>
          <w:szCs w:val="24"/>
          <w14:ligatures w14:val="standardContextual"/>
        </w:rPr>
        <w:id w:val="-423113692"/>
        <w:docPartObj>
          <w:docPartGallery w:val="Cover Pages"/>
          <w:docPartUnique/>
        </w:docPartObj>
      </w:sdtPr>
      <w:sdtEndPr>
        <w:rPr>
          <w:rFonts w:eastAsiaTheme="minorEastAsia"/>
          <w:color w:val="auto"/>
          <w:kern w:val="0"/>
          <w14:ligatures w14:val="none"/>
        </w:rPr>
      </w:sdtEndPr>
      <w:sdtContent>
        <w:p w14:paraId="1CCB529C" w14:textId="7CA224A1" w:rsidR="00B3005E" w:rsidRPr="006D7E7E" w:rsidRDefault="00B3005E" w:rsidP="006D7E7E">
          <w:pPr>
            <w:pStyle w:val="NoSpacing"/>
            <w:spacing w:before="1540" w:after="240" w:line="276" w:lineRule="auto"/>
            <w:jc w:val="center"/>
            <w:rPr>
              <w:rFonts w:ascii="Arial" w:hAnsi="Arial" w:cs="Arial"/>
              <w:color w:val="C9A86A" w:themeColor="accent1"/>
              <w:sz w:val="24"/>
              <w:szCs w:val="24"/>
            </w:rPr>
          </w:pPr>
          <w:r w:rsidRPr="006D7E7E">
            <w:rPr>
              <w:rFonts w:ascii="Arial" w:hAnsi="Arial" w:cs="Arial"/>
              <w:noProof/>
              <w:color w:val="C9A86A" w:themeColor="accent1"/>
              <w:sz w:val="24"/>
              <w:szCs w:val="24"/>
            </w:rPr>
            <w:drawing>
              <wp:inline distT="0" distB="0" distL="0" distR="0" wp14:anchorId="1D5BA45B" wp14:editId="53A66BF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C9A86A" w:themeColor="accent1"/>
              <w:sz w:val="56"/>
              <w:szCs w:val="56"/>
            </w:rPr>
            <w:alias w:val="Title"/>
            <w:tag w:val=""/>
            <w:id w:val="1735040861"/>
            <w:placeholder>
              <w:docPart w:val="004ACDD8B69544268E92DA2EE6F32871"/>
            </w:placeholder>
            <w:dataBinding w:prefixMappings="xmlns:ns0='http://purl.org/dc/elements/1.1/' xmlns:ns1='http://schemas.openxmlformats.org/package/2006/metadata/core-properties' " w:xpath="/ns1:coreProperties[1]/ns0:title[1]" w:storeItemID="{6C3C8BC8-F283-45AE-878A-BAB7291924A1}"/>
            <w:text/>
          </w:sdtPr>
          <w:sdtContent>
            <w:p w14:paraId="3F2CD8FA" w14:textId="72396597" w:rsidR="00B3005E" w:rsidRPr="008D0F07" w:rsidRDefault="00362EBA" w:rsidP="006D7E7E">
              <w:pPr>
                <w:pStyle w:val="NoSpacing"/>
                <w:pBdr>
                  <w:top w:val="single" w:sz="6" w:space="6" w:color="C9A86A" w:themeColor="accent1"/>
                  <w:bottom w:val="single" w:sz="6" w:space="6" w:color="C9A86A" w:themeColor="accent1"/>
                </w:pBdr>
                <w:spacing w:after="240" w:line="276" w:lineRule="auto"/>
                <w:jc w:val="center"/>
                <w:rPr>
                  <w:rFonts w:ascii="Arial" w:eastAsiaTheme="majorEastAsia" w:hAnsi="Arial" w:cs="Arial"/>
                  <w:b/>
                  <w:bCs/>
                  <w:caps/>
                  <w:color w:val="C9A86A" w:themeColor="accent1"/>
                  <w:sz w:val="56"/>
                  <w:szCs w:val="56"/>
                </w:rPr>
              </w:pPr>
              <w:r w:rsidRPr="008D0F07">
                <w:rPr>
                  <w:rFonts w:ascii="Arial" w:eastAsiaTheme="majorEastAsia" w:hAnsi="Arial" w:cs="Arial"/>
                  <w:b/>
                  <w:bCs/>
                  <w:caps/>
                  <w:color w:val="C9A86A" w:themeColor="accent1"/>
                  <w:sz w:val="56"/>
                  <w:szCs w:val="56"/>
                </w:rPr>
                <w:t>Personal Reflection</w:t>
              </w:r>
            </w:p>
          </w:sdtContent>
        </w:sdt>
        <w:sdt>
          <w:sdtPr>
            <w:rPr>
              <w:rFonts w:ascii="Arial" w:hAnsi="Arial" w:cs="Arial"/>
              <w:b/>
              <w:bCs/>
              <w:color w:val="304035" w:themeColor="background2" w:themeShade="40"/>
              <w:sz w:val="24"/>
              <w:szCs w:val="24"/>
              <w:lang w:val="en-US"/>
            </w:rPr>
            <w:alias w:val="Subtitle"/>
            <w:tag w:val=""/>
            <w:id w:val="328029620"/>
            <w:placeholder>
              <w:docPart w:val="FCF575AC74FC4F5DA20BA16892FDBD4C"/>
            </w:placeholder>
            <w:dataBinding w:prefixMappings="xmlns:ns0='http://purl.org/dc/elements/1.1/' xmlns:ns1='http://schemas.openxmlformats.org/package/2006/metadata/core-properties' " w:xpath="/ns1:coreProperties[1]/ns0:subject[1]" w:storeItemID="{6C3C8BC8-F283-45AE-878A-BAB7291924A1}"/>
            <w:text/>
          </w:sdtPr>
          <w:sdtContent>
            <w:p w14:paraId="368CD267" w14:textId="278128DE" w:rsidR="00B3005E" w:rsidRPr="006D7E7E" w:rsidRDefault="005359A7" w:rsidP="006D7E7E">
              <w:pPr>
                <w:pStyle w:val="NoSpacing"/>
                <w:spacing w:line="276" w:lineRule="auto"/>
                <w:jc w:val="center"/>
                <w:rPr>
                  <w:rFonts w:ascii="Arial" w:hAnsi="Arial" w:cs="Arial"/>
                  <w:color w:val="C9A86A" w:themeColor="accent1"/>
                  <w:sz w:val="24"/>
                  <w:szCs w:val="24"/>
                </w:rPr>
              </w:pPr>
              <w:r>
                <w:rPr>
                  <w:rFonts w:ascii="Arial" w:hAnsi="Arial" w:cs="Arial"/>
                  <w:b/>
                  <w:bCs/>
                  <w:color w:val="304035" w:themeColor="background2" w:themeShade="40"/>
                  <w:sz w:val="24"/>
                  <w:szCs w:val="24"/>
                  <w:lang w:val="en-US"/>
                </w:rPr>
                <w:t>Module: Emerging Trends                                                                                          Programme: BSc Computing Portfolio, BA Computer Animation, BA Games Design                                                                                                                     Module code: ACCB6019                                                                                                    Lecturer: Sadeque Imam Shaikh                                                                                                                                                        Student Name: Ionela Alina Marcu                                                                                                                                                                                  Student ID: 2321713</w:t>
              </w:r>
            </w:p>
          </w:sdtContent>
        </w:sdt>
        <w:p w14:paraId="53707C41" w14:textId="38AC1C6A" w:rsidR="00B3005E" w:rsidRPr="006D7E7E" w:rsidRDefault="00B3005E" w:rsidP="006D7E7E">
          <w:pPr>
            <w:pStyle w:val="NoSpacing"/>
            <w:spacing w:before="480" w:line="276" w:lineRule="auto"/>
            <w:jc w:val="center"/>
            <w:rPr>
              <w:rFonts w:ascii="Arial" w:hAnsi="Arial" w:cs="Arial"/>
              <w:color w:val="C9A86A" w:themeColor="accent1"/>
              <w:sz w:val="24"/>
              <w:szCs w:val="24"/>
            </w:rPr>
          </w:pPr>
          <w:r w:rsidRPr="006D7E7E">
            <w:rPr>
              <w:rFonts w:ascii="Arial" w:hAnsi="Arial" w:cs="Arial"/>
              <w:noProof/>
              <w:color w:val="C9A86A" w:themeColor="accent1"/>
              <w:sz w:val="24"/>
              <w:szCs w:val="24"/>
            </w:rPr>
            <w:drawing>
              <wp:inline distT="0" distB="0" distL="0" distR="0" wp14:anchorId="4EF284D4" wp14:editId="3287C3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00D224" w14:textId="3DCAE7DC" w:rsidR="00B3005E" w:rsidRPr="006D7E7E" w:rsidRDefault="00362EBA" w:rsidP="006D7E7E">
          <w:pPr>
            <w:rPr>
              <w:rFonts w:ascii="Arial" w:hAnsi="Arial" w:cs="Arial"/>
              <w:sz w:val="24"/>
              <w:szCs w:val="24"/>
            </w:rPr>
          </w:pPr>
          <w:r w:rsidRPr="006D7E7E">
            <w:rPr>
              <w:rFonts w:ascii="Arial" w:hAnsi="Arial" w:cs="Arial"/>
              <w:noProof/>
              <w:color w:val="C9A86A" w:themeColor="accent1"/>
              <w:sz w:val="24"/>
              <w:szCs w:val="24"/>
            </w:rPr>
            <mc:AlternateContent>
              <mc:Choice Requires="wps">
                <w:drawing>
                  <wp:anchor distT="0" distB="0" distL="114300" distR="114300" simplePos="0" relativeHeight="251659264" behindDoc="0" locked="0" layoutInCell="1" allowOverlap="1" wp14:anchorId="6D4D7DA3" wp14:editId="1D728BF2">
                    <wp:simplePos x="0" y="0"/>
                    <wp:positionH relativeFrom="margin">
                      <wp:align>right</wp:align>
                    </wp:positionH>
                    <wp:positionV relativeFrom="page">
                      <wp:posOffset>8992870</wp:posOffset>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C9A86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6T00:00:00Z">
                                    <w:dateFormat w:val="dd MMMM yyyy"/>
                                    <w:lid w:val="en-GB"/>
                                    <w:storeMappedDataAs w:val="dateTime"/>
                                    <w:calendar w:val="gregorian"/>
                                  </w:date>
                                </w:sdtPr>
                                <w:sdtContent>
                                  <w:p w14:paraId="18F6E7CE" w14:textId="2435CF23" w:rsidR="00B3005E" w:rsidRDefault="006D7E7E">
                                    <w:pPr>
                                      <w:pStyle w:val="NoSpacing"/>
                                      <w:spacing w:after="40"/>
                                      <w:jc w:val="center"/>
                                      <w:rPr>
                                        <w:caps/>
                                        <w:color w:val="C9A86A" w:themeColor="accent1"/>
                                        <w:sz w:val="28"/>
                                        <w:szCs w:val="28"/>
                                      </w:rPr>
                                    </w:pPr>
                                    <w:r>
                                      <w:rPr>
                                        <w:caps/>
                                        <w:color w:val="C9A86A" w:themeColor="accent1"/>
                                        <w:sz w:val="28"/>
                                        <w:szCs w:val="28"/>
                                      </w:rPr>
                                      <w:t>26 April 2026</w:t>
                                    </w:r>
                                  </w:p>
                                </w:sdtContent>
                              </w:sdt>
                              <w:p w14:paraId="5327790A" w14:textId="2B0095C4" w:rsidR="00B3005E" w:rsidRDefault="00000000">
                                <w:pPr>
                                  <w:pStyle w:val="NoSpacing"/>
                                  <w:jc w:val="center"/>
                                  <w:rPr>
                                    <w:color w:val="C9A86A" w:themeColor="accent1"/>
                                  </w:rPr>
                                </w:pPr>
                                <w:sdt>
                                  <w:sdtPr>
                                    <w:rPr>
                                      <w:caps/>
                                      <w:color w:val="C9A86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2EBA">
                                      <w:rPr>
                                        <w:caps/>
                                        <w:color w:val="C9A86A" w:themeColor="accent1"/>
                                      </w:rPr>
                                      <w:t xml:space="preserve">     </w:t>
                                    </w:r>
                                  </w:sdtContent>
                                </w:sdt>
                              </w:p>
                              <w:p w14:paraId="2C5B5F1C" w14:textId="25FACA07" w:rsidR="00B3005E" w:rsidRDefault="00000000">
                                <w:pPr>
                                  <w:pStyle w:val="NoSpacing"/>
                                  <w:jc w:val="center"/>
                                  <w:rPr>
                                    <w:color w:val="C9A86A" w:themeColor="accent1"/>
                                  </w:rPr>
                                </w:pPr>
                                <w:sdt>
                                  <w:sdtPr>
                                    <w:rPr>
                                      <w:rFonts w:ascii="Arial" w:hAnsi="Arial" w:cs="Arial"/>
                                      <w:b/>
                                      <w:bCs/>
                                      <w:i/>
                                      <w:color w:val="594422" w:themeColor="background1" w:themeShade="40"/>
                                      <w:sz w:val="32"/>
                                      <w:szCs w:val="32"/>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006D7E7E" w:rsidRPr="006D7E7E">
                                      <w:rPr>
                                        <w:rFonts w:ascii="Arial" w:hAnsi="Arial" w:cs="Arial"/>
                                        <w:b/>
                                        <w:bCs/>
                                        <w:i/>
                                        <w:color w:val="594422" w:themeColor="background1" w:themeShade="40"/>
                                        <w:sz w:val="32"/>
                                        <w:szCs w:val="32"/>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4D7DA3" id="_x0000_t202" coordsize="21600,21600" o:spt="202" path="m,l,21600r21600,l21600,xe">
                    <v:stroke joinstyle="miter"/>
                    <v:path gradientshapeok="t" o:connecttype="rect"/>
                  </v:shapetype>
                  <v:shape id="Text Box 146" o:spid="_x0000_s1026" type="#_x0000_t202" style="position:absolute;margin-left:464.8pt;margin-top:708.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" filled="f" stroked="f" strokeweight=".5pt">
                    <v:textbox style="mso-fit-shape-to-text:t" inset="0,0,0,0">
                      <w:txbxContent>
                        <w:sdt>
                          <w:sdtPr>
                            <w:rPr>
                              <w:caps/>
                              <w:color w:val="C9A86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6T00:00:00Z">
                              <w:dateFormat w:val="dd MMMM yyyy"/>
                              <w:lid w:val="en-GB"/>
                              <w:storeMappedDataAs w:val="dateTime"/>
                              <w:calendar w:val="gregorian"/>
                            </w:date>
                          </w:sdtPr>
                          <w:sdtContent>
                            <w:p w14:paraId="18F6E7CE" w14:textId="2435CF23" w:rsidR="00B3005E" w:rsidRDefault="006D7E7E">
                              <w:pPr>
                                <w:pStyle w:val="NoSpacing"/>
                                <w:spacing w:after="40"/>
                                <w:jc w:val="center"/>
                                <w:rPr>
                                  <w:caps/>
                                  <w:color w:val="C9A86A" w:themeColor="accent1"/>
                                  <w:sz w:val="28"/>
                                  <w:szCs w:val="28"/>
                                </w:rPr>
                              </w:pPr>
                              <w:r>
                                <w:rPr>
                                  <w:caps/>
                                  <w:color w:val="C9A86A" w:themeColor="accent1"/>
                                  <w:sz w:val="28"/>
                                  <w:szCs w:val="28"/>
                                </w:rPr>
                                <w:t>26 April 2026</w:t>
                              </w:r>
                            </w:p>
                          </w:sdtContent>
                        </w:sdt>
                        <w:p w14:paraId="5327790A" w14:textId="2B0095C4" w:rsidR="00B3005E" w:rsidRDefault="00000000">
                          <w:pPr>
                            <w:pStyle w:val="NoSpacing"/>
                            <w:jc w:val="center"/>
                            <w:rPr>
                              <w:color w:val="C9A86A" w:themeColor="accent1"/>
                            </w:rPr>
                          </w:pPr>
                          <w:sdt>
                            <w:sdtPr>
                              <w:rPr>
                                <w:caps/>
                                <w:color w:val="C9A86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2EBA">
                                <w:rPr>
                                  <w:caps/>
                                  <w:color w:val="C9A86A" w:themeColor="accent1"/>
                                </w:rPr>
                                <w:t xml:space="preserve">     </w:t>
                              </w:r>
                            </w:sdtContent>
                          </w:sdt>
                        </w:p>
                        <w:p w14:paraId="2C5B5F1C" w14:textId="25FACA07" w:rsidR="00B3005E" w:rsidRDefault="006D7E7E">
                          <w:pPr>
                            <w:pStyle w:val="NoSpacing"/>
                            <w:jc w:val="center"/>
                            <w:rPr>
                              <w:color w:val="C9A86A" w:themeColor="accent1"/>
                            </w:rPr>
                          </w:pPr>
                          <w:sdt>
                            <w:sdtPr>
                              <w:rPr>
                                <w:rFonts w:ascii="Arial" w:hAnsi="Arial" w:cs="Arial"/>
                                <w:b/>
                                <w:bCs/>
                                <w:i/>
                                <w:color w:val="594422" w:themeColor="background1" w:themeShade="40"/>
                                <w:sz w:val="32"/>
                                <w:szCs w:val="32"/>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Pr="006D7E7E">
                                <w:rPr>
                                  <w:rFonts w:ascii="Arial" w:hAnsi="Arial" w:cs="Arial"/>
                                  <w:b/>
                                  <w:bCs/>
                                  <w:i/>
                                  <w:color w:val="594422" w:themeColor="background1" w:themeShade="40"/>
                                  <w:sz w:val="32"/>
                                  <w:szCs w:val="32"/>
                                  <w:lang w:val="en-US"/>
                                </w:rPr>
                                <w:t>University of Wales Trinity Saint David</w:t>
                              </w:r>
                            </w:sdtContent>
                          </w:sdt>
                        </w:p>
                      </w:txbxContent>
                    </v:textbox>
                    <w10:wrap anchorx="margin" anchory="page"/>
                  </v:shape>
                </w:pict>
              </mc:Fallback>
            </mc:AlternateContent>
          </w:r>
          <w:r w:rsidR="00B3005E" w:rsidRPr="006D7E7E">
            <w:rPr>
              <w:rFonts w:ascii="Arial" w:hAnsi="Arial" w:cs="Arial"/>
              <w:sz w:val="24"/>
              <w:szCs w:val="24"/>
            </w:rPr>
            <w:br w:type="page"/>
          </w:r>
        </w:p>
      </w:sdtContent>
    </w:sdt>
    <w:p w14:paraId="020644D8" w14:textId="75FD42F9" w:rsidR="00C46949" w:rsidRPr="008D0F07" w:rsidRDefault="00C46949" w:rsidP="008D0F07">
      <w:pPr>
        <w:pStyle w:val="Heading1"/>
        <w:rPr>
          <w:rFonts w:ascii="Arial" w:hAnsi="Arial" w:cs="Arial"/>
          <w:b/>
          <w:bCs/>
        </w:rPr>
      </w:pPr>
      <w:r w:rsidRPr="008D0F07">
        <w:rPr>
          <w:rFonts w:ascii="Arial" w:hAnsi="Arial" w:cs="Arial"/>
          <w:b/>
          <w:bCs/>
        </w:rPr>
        <w:lastRenderedPageBreak/>
        <w:t xml:space="preserve"> Introduction</w:t>
      </w:r>
    </w:p>
    <w:p w14:paraId="458BB9E2" w14:textId="77777777" w:rsidR="00C46949" w:rsidRPr="006D7E7E" w:rsidRDefault="00C46949" w:rsidP="006D7E7E">
      <w:pPr>
        <w:rPr>
          <w:rFonts w:ascii="Arial" w:hAnsi="Arial" w:cs="Arial"/>
          <w:sz w:val="24"/>
          <w:szCs w:val="24"/>
        </w:rPr>
      </w:pPr>
      <w:r w:rsidRPr="006D7E7E">
        <w:rPr>
          <w:rFonts w:ascii="Arial" w:hAnsi="Arial" w:cs="Arial"/>
          <w:sz w:val="24"/>
          <w:szCs w:val="24"/>
        </w:rPr>
        <w:t>This report reflects on my experience working in a six-person team during the UWTSD Hackathon 2026, where we developed the AI-Powered Domain Security Clarity Platform. The goal was simple but important: make cybersecurity findings easier to understand for non-technical users.</w:t>
      </w:r>
    </w:p>
    <w:p w14:paraId="1C66DB6A" w14:textId="246AE2EE" w:rsidR="00C46949" w:rsidRPr="006D7E7E" w:rsidRDefault="00C46949" w:rsidP="006D7E7E">
      <w:pPr>
        <w:rPr>
          <w:rFonts w:ascii="Arial" w:hAnsi="Arial" w:cs="Arial"/>
          <w:sz w:val="24"/>
          <w:szCs w:val="24"/>
        </w:rPr>
      </w:pPr>
      <w:r w:rsidRPr="006D7E7E">
        <w:rPr>
          <w:rFonts w:ascii="Arial" w:hAnsi="Arial" w:cs="Arial"/>
          <w:sz w:val="24"/>
          <w:szCs w:val="24"/>
        </w:rPr>
        <w:t xml:space="preserve">Many existing tools generate detailed reports, but </w:t>
      </w:r>
      <w:r w:rsidR="00646ECC" w:rsidRPr="006D7E7E">
        <w:rPr>
          <w:rFonts w:ascii="Arial" w:hAnsi="Arial" w:cs="Arial"/>
          <w:sz w:val="24"/>
          <w:szCs w:val="24"/>
        </w:rPr>
        <w:t>they are</w:t>
      </w:r>
      <w:r w:rsidRPr="006D7E7E">
        <w:rPr>
          <w:rFonts w:ascii="Arial" w:hAnsi="Arial" w:cs="Arial"/>
          <w:sz w:val="24"/>
          <w:szCs w:val="24"/>
        </w:rPr>
        <w:t xml:space="preserve"> often packed with technical jargon. For most people, </w:t>
      </w:r>
      <w:r w:rsidR="00677175" w:rsidRPr="006D7E7E">
        <w:rPr>
          <w:rFonts w:ascii="Arial" w:hAnsi="Arial" w:cs="Arial"/>
          <w:sz w:val="24"/>
          <w:szCs w:val="24"/>
        </w:rPr>
        <w:t>which</w:t>
      </w:r>
      <w:r w:rsidRPr="006D7E7E">
        <w:rPr>
          <w:rFonts w:ascii="Arial" w:hAnsi="Arial" w:cs="Arial"/>
          <w:sz w:val="24"/>
          <w:szCs w:val="24"/>
        </w:rPr>
        <w:t xml:space="preserve"> makes them hard to use. Our platform aimed to close this gap by combining automated scanning with AI-driven explanations, aligned with the MITRE ATT</w:t>
      </w:r>
      <w:r w:rsidR="005359A7">
        <w:rPr>
          <w:rFonts w:ascii="Arial" w:hAnsi="Arial" w:cs="Arial"/>
          <w:sz w:val="24"/>
          <w:szCs w:val="24"/>
        </w:rPr>
        <w:t>&amp;</w:t>
      </w:r>
      <w:r w:rsidRPr="006D7E7E">
        <w:rPr>
          <w:rFonts w:ascii="Arial" w:hAnsi="Arial" w:cs="Arial"/>
          <w:sz w:val="24"/>
          <w:szCs w:val="24"/>
        </w:rPr>
        <w:t>CK framework.</w:t>
      </w:r>
    </w:p>
    <w:p w14:paraId="30FC207D" w14:textId="1C5E04D8" w:rsidR="00C46949" w:rsidRPr="006D7E7E" w:rsidRDefault="00C46949" w:rsidP="006D7E7E">
      <w:pPr>
        <w:rPr>
          <w:rFonts w:ascii="Arial" w:hAnsi="Arial" w:cs="Arial"/>
          <w:sz w:val="24"/>
          <w:szCs w:val="24"/>
        </w:rPr>
      </w:pPr>
      <w:r w:rsidRPr="006D7E7E">
        <w:rPr>
          <w:rFonts w:ascii="Arial" w:hAnsi="Arial" w:cs="Arial"/>
          <w:sz w:val="24"/>
          <w:szCs w:val="24"/>
        </w:rPr>
        <w:t xml:space="preserve">My role in the team was Member </w:t>
      </w:r>
      <w:r w:rsidR="00A11058" w:rsidRPr="006D7E7E">
        <w:rPr>
          <w:rFonts w:ascii="Arial" w:hAnsi="Arial" w:cs="Arial"/>
          <w:sz w:val="24"/>
          <w:szCs w:val="24"/>
        </w:rPr>
        <w:t>2 Research</w:t>
      </w:r>
      <w:r w:rsidRPr="006D7E7E">
        <w:rPr>
          <w:rFonts w:ascii="Arial" w:hAnsi="Arial" w:cs="Arial"/>
          <w:sz w:val="24"/>
          <w:szCs w:val="24"/>
        </w:rPr>
        <w:t xml:space="preserve"> and Tool Analysis. I focused on exploring the current cybersecurity landscape, analysing widely used tools, and identifying their strengths and weaknesses.</w:t>
      </w:r>
    </w:p>
    <w:p w14:paraId="537730FA" w14:textId="2D7C0662" w:rsidR="00C46949" w:rsidRDefault="00C46949" w:rsidP="006D7E7E">
      <w:pPr>
        <w:rPr>
          <w:rFonts w:ascii="Arial" w:hAnsi="Arial" w:cs="Arial"/>
          <w:sz w:val="24"/>
          <w:szCs w:val="24"/>
        </w:rPr>
      </w:pPr>
      <w:r w:rsidRPr="006D7E7E">
        <w:rPr>
          <w:rFonts w:ascii="Arial" w:hAnsi="Arial" w:cs="Arial"/>
          <w:sz w:val="24"/>
          <w:szCs w:val="24"/>
        </w:rPr>
        <w:t xml:space="preserve">In this report, </w:t>
      </w:r>
      <w:r w:rsidR="00646ECC" w:rsidRPr="006D7E7E">
        <w:rPr>
          <w:rFonts w:ascii="Arial" w:hAnsi="Arial" w:cs="Arial"/>
          <w:sz w:val="24"/>
          <w:szCs w:val="24"/>
        </w:rPr>
        <w:t>I will</w:t>
      </w:r>
      <w:r w:rsidRPr="006D7E7E">
        <w:rPr>
          <w:rFonts w:ascii="Arial" w:hAnsi="Arial" w:cs="Arial"/>
          <w:sz w:val="24"/>
          <w:szCs w:val="24"/>
        </w:rPr>
        <w:t xml:space="preserve"> reflect on my contributions, what I learned from a technical perspective, and how working as part of a team influenced my overall approach.</w:t>
      </w:r>
    </w:p>
    <w:p w14:paraId="3307F91E" w14:textId="77777777" w:rsidR="00DB41EA" w:rsidRPr="006D7E7E" w:rsidRDefault="00DB41EA" w:rsidP="006D7E7E">
      <w:pPr>
        <w:rPr>
          <w:rFonts w:ascii="Arial" w:hAnsi="Arial" w:cs="Arial"/>
          <w:sz w:val="24"/>
          <w:szCs w:val="24"/>
        </w:rPr>
      </w:pPr>
    </w:p>
    <w:p w14:paraId="798C8C89" w14:textId="74BC98B4" w:rsidR="00B92C86" w:rsidRPr="008D0F07" w:rsidRDefault="00B92C86" w:rsidP="008D0F07">
      <w:pPr>
        <w:pStyle w:val="Heading1"/>
        <w:rPr>
          <w:rFonts w:ascii="Arial" w:hAnsi="Arial" w:cs="Arial"/>
        </w:rPr>
      </w:pPr>
      <w:r w:rsidRPr="008D0F07">
        <w:rPr>
          <w:rFonts w:ascii="Arial" w:hAnsi="Arial" w:cs="Arial"/>
          <w:b/>
          <w:bCs/>
        </w:rPr>
        <w:t>My Role in the Group</w:t>
      </w:r>
    </w:p>
    <w:p w14:paraId="1FF85630" w14:textId="77777777" w:rsidR="00B92C86" w:rsidRPr="006D7E7E" w:rsidRDefault="00B92C86" w:rsidP="006D7E7E">
      <w:pPr>
        <w:rPr>
          <w:rFonts w:ascii="Arial" w:hAnsi="Arial" w:cs="Arial"/>
          <w:sz w:val="24"/>
          <w:szCs w:val="24"/>
        </w:rPr>
      </w:pPr>
      <w:r w:rsidRPr="006D7E7E">
        <w:rPr>
          <w:rFonts w:ascii="Arial" w:hAnsi="Arial" w:cs="Arial"/>
          <w:sz w:val="24"/>
          <w:szCs w:val="24"/>
        </w:rPr>
        <w:t>My main responsibility was to research and evaluate five key cybersecurity tools: Nmap, Nessus, PentestTools, Maltego, and Nikto/WhatWeb. For each one, I looked at what it does, who uses it, how easy it is for non-technical users, and how our platform could improve the experience. This work fed directly into our comparative analysis table and the key limitations section in the final presentation.</w:t>
      </w:r>
    </w:p>
    <w:p w14:paraId="150F3101" w14:textId="487B622E" w:rsidR="00B92C86" w:rsidRPr="006D7E7E" w:rsidRDefault="00B92C86" w:rsidP="006D7E7E">
      <w:pPr>
        <w:rPr>
          <w:rFonts w:ascii="Arial" w:hAnsi="Arial" w:cs="Arial"/>
          <w:sz w:val="24"/>
          <w:szCs w:val="24"/>
        </w:rPr>
      </w:pPr>
      <w:r w:rsidRPr="006D7E7E">
        <w:rPr>
          <w:rFonts w:ascii="Arial" w:hAnsi="Arial" w:cs="Arial"/>
          <w:sz w:val="24"/>
          <w:szCs w:val="24"/>
        </w:rPr>
        <w:t>Alongside this, I explored the MITRE ATT</w:t>
      </w:r>
      <w:r w:rsidR="005359A7">
        <w:rPr>
          <w:rFonts w:ascii="Arial" w:hAnsi="Arial" w:cs="Arial"/>
          <w:sz w:val="24"/>
          <w:szCs w:val="24"/>
        </w:rPr>
        <w:t>&amp;</w:t>
      </w:r>
      <w:r w:rsidRPr="006D7E7E">
        <w:rPr>
          <w:rFonts w:ascii="Arial" w:hAnsi="Arial" w:cs="Arial"/>
          <w:sz w:val="24"/>
          <w:szCs w:val="24"/>
        </w:rPr>
        <w:t>CK framework and how we could integrate it into our solution. I studied how it classifies attacker behaviour into tactics and techniques and then looked at how vulnerabilities detected by our tools could be mapped to those techniques.</w:t>
      </w:r>
    </w:p>
    <w:p w14:paraId="02D7A45F" w14:textId="0AD00C13" w:rsidR="00B92C86" w:rsidRPr="006D7E7E" w:rsidRDefault="00B92C86" w:rsidP="006D7E7E">
      <w:pPr>
        <w:rPr>
          <w:rFonts w:ascii="Arial" w:hAnsi="Arial" w:cs="Arial"/>
          <w:sz w:val="24"/>
          <w:szCs w:val="24"/>
        </w:rPr>
      </w:pPr>
      <w:r w:rsidRPr="006D7E7E">
        <w:rPr>
          <w:rFonts w:ascii="Arial" w:hAnsi="Arial" w:cs="Arial"/>
          <w:sz w:val="24"/>
          <w:szCs w:val="24"/>
        </w:rPr>
        <w:t xml:space="preserve">This was </w:t>
      </w:r>
      <w:r w:rsidR="008D60A5" w:rsidRPr="006D7E7E">
        <w:rPr>
          <w:rFonts w:ascii="Arial" w:hAnsi="Arial" w:cs="Arial"/>
          <w:sz w:val="24"/>
          <w:szCs w:val="24"/>
        </w:rPr>
        <w:t>a key step</w:t>
      </w:r>
      <w:r w:rsidRPr="006D7E7E">
        <w:rPr>
          <w:rFonts w:ascii="Arial" w:hAnsi="Arial" w:cs="Arial"/>
          <w:sz w:val="24"/>
          <w:szCs w:val="24"/>
        </w:rPr>
        <w:t>, because it helped move beyond raw technical data and connect findings to real-world attack scenarios, making the results much clearer and more meaningful for users.</w:t>
      </w:r>
    </w:p>
    <w:p w14:paraId="75A5DA82" w14:textId="77777777" w:rsidR="00B92C86" w:rsidRPr="006D7E7E" w:rsidRDefault="00B92C86" w:rsidP="006D7E7E">
      <w:pPr>
        <w:rPr>
          <w:rFonts w:ascii="Arial" w:hAnsi="Arial" w:cs="Arial"/>
          <w:sz w:val="24"/>
          <w:szCs w:val="24"/>
        </w:rPr>
      </w:pPr>
    </w:p>
    <w:p w14:paraId="29D1BF55" w14:textId="4A01E036" w:rsidR="00665B64" w:rsidRPr="008D0F07" w:rsidRDefault="00665B64" w:rsidP="008D0F07">
      <w:pPr>
        <w:pStyle w:val="Heading1"/>
        <w:rPr>
          <w:rFonts w:ascii="Arial" w:hAnsi="Arial" w:cs="Arial"/>
          <w:b/>
          <w:bCs/>
        </w:rPr>
      </w:pPr>
      <w:r w:rsidRPr="008D0F07">
        <w:rPr>
          <w:rFonts w:ascii="Arial" w:hAnsi="Arial" w:cs="Arial"/>
          <w:b/>
          <w:bCs/>
        </w:rPr>
        <w:t xml:space="preserve">What I Learned </w:t>
      </w:r>
      <w:r w:rsidR="008D0F07">
        <w:rPr>
          <w:rFonts w:ascii="Arial" w:hAnsi="Arial" w:cs="Arial"/>
          <w:b/>
          <w:bCs/>
        </w:rPr>
        <w:t xml:space="preserve">- </w:t>
      </w:r>
      <w:r w:rsidRPr="008D0F07">
        <w:rPr>
          <w:rFonts w:ascii="Arial" w:hAnsi="Arial" w:cs="Arial"/>
          <w:b/>
          <w:bCs/>
        </w:rPr>
        <w:t>Technical Knowledge</w:t>
      </w:r>
    </w:p>
    <w:p w14:paraId="6EA5D646" w14:textId="20F3CA51" w:rsidR="00665B64" w:rsidRPr="006D7E7E" w:rsidRDefault="00665B64" w:rsidP="006D7E7E">
      <w:pPr>
        <w:rPr>
          <w:rFonts w:ascii="Arial" w:hAnsi="Arial" w:cs="Arial"/>
          <w:sz w:val="24"/>
          <w:szCs w:val="24"/>
        </w:rPr>
      </w:pPr>
      <w:r w:rsidRPr="006D7E7E">
        <w:rPr>
          <w:rFonts w:ascii="Arial" w:hAnsi="Arial" w:cs="Arial"/>
          <w:sz w:val="24"/>
          <w:szCs w:val="24"/>
        </w:rPr>
        <w:t xml:space="preserve">Before this project, I had a general understanding of cybersecurity, but I </w:t>
      </w:r>
      <w:r w:rsidR="00646ECC" w:rsidRPr="006D7E7E">
        <w:rPr>
          <w:rFonts w:ascii="Arial" w:hAnsi="Arial" w:cs="Arial"/>
          <w:sz w:val="24"/>
          <w:szCs w:val="24"/>
        </w:rPr>
        <w:t>had not</w:t>
      </w:r>
      <w:r w:rsidRPr="006D7E7E">
        <w:rPr>
          <w:rFonts w:ascii="Arial" w:hAnsi="Arial" w:cs="Arial"/>
          <w:sz w:val="24"/>
          <w:szCs w:val="24"/>
        </w:rPr>
        <w:t xml:space="preserve"> explored tools like Nmap or Nessus in depth. Through my research, I learned how Nmap scans networks and detects open ports, and how Nessus builds vulnerability reports using CVE (Common Vulnerabilities and Exposures) databases. I also started to understand how CVEs are structured and why </w:t>
      </w:r>
      <w:r w:rsidR="00646ECC" w:rsidRPr="006D7E7E">
        <w:rPr>
          <w:rFonts w:ascii="Arial" w:hAnsi="Arial" w:cs="Arial"/>
          <w:sz w:val="24"/>
          <w:szCs w:val="24"/>
        </w:rPr>
        <w:t>they are</w:t>
      </w:r>
      <w:r w:rsidRPr="006D7E7E">
        <w:rPr>
          <w:rFonts w:ascii="Arial" w:hAnsi="Arial" w:cs="Arial"/>
          <w:sz w:val="24"/>
          <w:szCs w:val="24"/>
        </w:rPr>
        <w:t xml:space="preserve"> so important in real-world security.</w:t>
      </w:r>
    </w:p>
    <w:p w14:paraId="6B1A36AF" w14:textId="7B6325EC" w:rsidR="00665B64" w:rsidRPr="006D7E7E" w:rsidRDefault="00665B64" w:rsidP="006D7E7E">
      <w:pPr>
        <w:rPr>
          <w:rFonts w:ascii="Arial" w:hAnsi="Arial" w:cs="Arial"/>
          <w:sz w:val="24"/>
          <w:szCs w:val="24"/>
        </w:rPr>
      </w:pPr>
      <w:r w:rsidRPr="006D7E7E">
        <w:rPr>
          <w:rFonts w:ascii="Arial" w:hAnsi="Arial" w:cs="Arial"/>
          <w:sz w:val="24"/>
          <w:szCs w:val="24"/>
        </w:rPr>
        <w:lastRenderedPageBreak/>
        <w:t>The biggest learning curve came from the MITRE ATT</w:t>
      </w:r>
      <w:r w:rsidR="005359A7">
        <w:rPr>
          <w:rFonts w:ascii="Arial" w:hAnsi="Arial" w:cs="Arial"/>
          <w:sz w:val="24"/>
          <w:szCs w:val="24"/>
        </w:rPr>
        <w:t>&amp;</w:t>
      </w:r>
      <w:r w:rsidRPr="006D7E7E">
        <w:rPr>
          <w:rFonts w:ascii="Arial" w:hAnsi="Arial" w:cs="Arial"/>
          <w:sz w:val="24"/>
          <w:szCs w:val="24"/>
        </w:rPr>
        <w:t xml:space="preserve">CK framework. At first, it felt overwhelming, it includes </w:t>
      </w:r>
      <w:r w:rsidR="000D6946" w:rsidRPr="006D7E7E">
        <w:rPr>
          <w:rFonts w:ascii="Arial" w:hAnsi="Arial" w:cs="Arial"/>
          <w:sz w:val="24"/>
          <w:szCs w:val="24"/>
        </w:rPr>
        <w:t>fourteen</w:t>
      </w:r>
      <w:r w:rsidRPr="006D7E7E">
        <w:rPr>
          <w:rFonts w:ascii="Arial" w:hAnsi="Arial" w:cs="Arial"/>
          <w:sz w:val="24"/>
          <w:szCs w:val="24"/>
        </w:rPr>
        <w:t xml:space="preserve"> tactic categories like Initial Access, Lateral Movement, and Exfiltration, along with hundreds of techniques linked to real attacks. But over time, it started to make sense, and I could see how useful it is for understanding both attacker behaviour and defensive strategies. I also explored MITRE D3FEND, which focuses on defensive responses and helps map countermeasures to specific attack techniques.</w:t>
      </w:r>
    </w:p>
    <w:p w14:paraId="67B0D022" w14:textId="5BB77FDF" w:rsidR="00665B64" w:rsidRPr="006D7E7E" w:rsidRDefault="00665B64" w:rsidP="006D7E7E">
      <w:pPr>
        <w:rPr>
          <w:rFonts w:ascii="Arial" w:hAnsi="Arial" w:cs="Arial"/>
          <w:sz w:val="24"/>
          <w:szCs w:val="24"/>
        </w:rPr>
      </w:pPr>
      <w:r w:rsidRPr="006D7E7E">
        <w:rPr>
          <w:rFonts w:ascii="Arial" w:hAnsi="Arial" w:cs="Arial"/>
          <w:sz w:val="24"/>
          <w:szCs w:val="24"/>
        </w:rPr>
        <w:t xml:space="preserve">One key takeaway from my research was this: detecting a vulnerability </w:t>
      </w:r>
      <w:r w:rsidR="000D6946" w:rsidRPr="006D7E7E">
        <w:rPr>
          <w:rFonts w:ascii="Arial" w:hAnsi="Arial" w:cs="Arial"/>
          <w:sz w:val="24"/>
          <w:szCs w:val="24"/>
        </w:rPr>
        <w:t>is not</w:t>
      </w:r>
      <w:r w:rsidRPr="006D7E7E">
        <w:rPr>
          <w:rFonts w:ascii="Arial" w:hAnsi="Arial" w:cs="Arial"/>
          <w:sz w:val="24"/>
          <w:szCs w:val="24"/>
        </w:rPr>
        <w:t xml:space="preserve"> enough. The Equifax breach in 2017 is a strong example, a known issue </w:t>
      </w:r>
      <w:r w:rsidR="000D6946" w:rsidRPr="006D7E7E">
        <w:rPr>
          <w:rFonts w:ascii="Arial" w:hAnsi="Arial" w:cs="Arial"/>
          <w:sz w:val="24"/>
          <w:szCs w:val="24"/>
        </w:rPr>
        <w:t>was not</w:t>
      </w:r>
      <w:r w:rsidRPr="006D7E7E">
        <w:rPr>
          <w:rFonts w:ascii="Arial" w:hAnsi="Arial" w:cs="Arial"/>
          <w:sz w:val="24"/>
          <w:szCs w:val="24"/>
        </w:rPr>
        <w:t xml:space="preserve"> patched, leading to the exposure of over 147 million people’s data. This reinforced the core idea behind our platform: security findings need to be clearly explained so the right actions can be taken quickly.</w:t>
      </w:r>
    </w:p>
    <w:p w14:paraId="0FA12ABA" w14:textId="77777777" w:rsidR="00665B64" w:rsidRPr="006D7E7E" w:rsidRDefault="00665B64" w:rsidP="006D7E7E">
      <w:pPr>
        <w:rPr>
          <w:rFonts w:ascii="Arial" w:hAnsi="Arial" w:cs="Arial"/>
          <w:sz w:val="24"/>
          <w:szCs w:val="24"/>
        </w:rPr>
      </w:pPr>
    </w:p>
    <w:p w14:paraId="561FD1DF" w14:textId="7C95DD7C" w:rsidR="00284CCF" w:rsidRPr="008D0F07" w:rsidRDefault="00284CCF" w:rsidP="008D0F07">
      <w:pPr>
        <w:pStyle w:val="Heading1"/>
        <w:rPr>
          <w:rFonts w:ascii="Arial" w:hAnsi="Arial" w:cs="Arial"/>
          <w:b/>
          <w:bCs/>
        </w:rPr>
      </w:pPr>
      <w:r w:rsidRPr="008D0F07">
        <w:rPr>
          <w:rFonts w:ascii="Arial" w:hAnsi="Arial" w:cs="Arial"/>
          <w:b/>
          <w:bCs/>
        </w:rPr>
        <w:t xml:space="preserve">What I Learned </w:t>
      </w:r>
      <w:r w:rsidR="008D0F07">
        <w:rPr>
          <w:rFonts w:ascii="Arial" w:hAnsi="Arial" w:cs="Arial"/>
          <w:b/>
          <w:bCs/>
        </w:rPr>
        <w:t>-</w:t>
      </w:r>
      <w:r w:rsidRPr="008D0F07">
        <w:rPr>
          <w:rFonts w:ascii="Arial" w:hAnsi="Arial" w:cs="Arial"/>
          <w:b/>
          <w:bCs/>
        </w:rPr>
        <w:t xml:space="preserve"> Working in a Group</w:t>
      </w:r>
    </w:p>
    <w:p w14:paraId="1DC34017" w14:textId="7E10621E" w:rsidR="00284CCF" w:rsidRPr="006D7E7E" w:rsidRDefault="00284CCF" w:rsidP="006D7E7E">
      <w:pPr>
        <w:rPr>
          <w:rFonts w:ascii="Arial" w:hAnsi="Arial" w:cs="Arial"/>
          <w:sz w:val="24"/>
          <w:szCs w:val="24"/>
        </w:rPr>
      </w:pPr>
      <w:r w:rsidRPr="006D7E7E">
        <w:rPr>
          <w:rFonts w:ascii="Arial" w:hAnsi="Arial" w:cs="Arial"/>
          <w:sz w:val="24"/>
          <w:szCs w:val="24"/>
        </w:rPr>
        <w:t>Working in a team of six taught me a lot, not just technically, but also in how to collaborate effectively. Early on, we divided tasks clearly, with each person responsible for a specific area like research, development, design, testing, or presentation. This made the workload easier to manage and helped us avoid overlapping work.</w:t>
      </w:r>
    </w:p>
    <w:p w14:paraId="667E714B" w14:textId="3F65E60F" w:rsidR="00284CCF" w:rsidRPr="006D7E7E" w:rsidRDefault="00284CCF" w:rsidP="006D7E7E">
      <w:pPr>
        <w:rPr>
          <w:rFonts w:ascii="Arial" w:hAnsi="Arial" w:cs="Arial"/>
          <w:sz w:val="24"/>
          <w:szCs w:val="24"/>
        </w:rPr>
      </w:pPr>
      <w:r w:rsidRPr="006D7E7E">
        <w:rPr>
          <w:rFonts w:ascii="Arial" w:hAnsi="Arial" w:cs="Arial"/>
          <w:sz w:val="24"/>
          <w:szCs w:val="24"/>
        </w:rPr>
        <w:t xml:space="preserve">Communication played </w:t>
      </w:r>
      <w:r w:rsidR="008D60A5" w:rsidRPr="006D7E7E">
        <w:rPr>
          <w:rFonts w:ascii="Arial" w:hAnsi="Arial" w:cs="Arial"/>
          <w:sz w:val="24"/>
          <w:szCs w:val="24"/>
        </w:rPr>
        <w:t>a key role</w:t>
      </w:r>
      <w:r w:rsidRPr="006D7E7E">
        <w:rPr>
          <w:rFonts w:ascii="Arial" w:hAnsi="Arial" w:cs="Arial"/>
          <w:sz w:val="24"/>
          <w:szCs w:val="24"/>
        </w:rPr>
        <w:t xml:space="preserve"> throughout the project. We regularly shared updates, discussed progress, and made sure everything stayed aligned. I noticed that explaining my research to teammates, especially those in </w:t>
      </w:r>
      <w:r w:rsidR="008D60A5" w:rsidRPr="006D7E7E">
        <w:rPr>
          <w:rFonts w:ascii="Arial" w:hAnsi="Arial" w:cs="Arial"/>
          <w:sz w:val="24"/>
          <w:szCs w:val="24"/>
        </w:rPr>
        <w:t>separate roles</w:t>
      </w:r>
      <w:r w:rsidRPr="006D7E7E">
        <w:rPr>
          <w:rFonts w:ascii="Arial" w:hAnsi="Arial" w:cs="Arial"/>
          <w:sz w:val="24"/>
          <w:szCs w:val="24"/>
        </w:rPr>
        <w:t xml:space="preserve">, </w:t>
      </w:r>
      <w:r w:rsidR="00646ECC" w:rsidRPr="006D7E7E">
        <w:rPr>
          <w:rFonts w:ascii="Arial" w:hAnsi="Arial" w:cs="Arial"/>
          <w:sz w:val="24"/>
          <w:szCs w:val="24"/>
        </w:rPr>
        <w:t>helped</w:t>
      </w:r>
      <w:r w:rsidRPr="006D7E7E">
        <w:rPr>
          <w:rFonts w:ascii="Arial" w:hAnsi="Arial" w:cs="Arial"/>
          <w:sz w:val="24"/>
          <w:szCs w:val="24"/>
        </w:rPr>
        <w:t xml:space="preserve"> me understand it better. Breaking down concepts like MITRE or tool limitations into simpler terms made everything clearer in my own mind.</w:t>
      </w:r>
    </w:p>
    <w:p w14:paraId="1BCD3A44" w14:textId="48B65A65" w:rsidR="00284CCF" w:rsidRPr="006D7E7E" w:rsidRDefault="00284CCF" w:rsidP="006D7E7E">
      <w:pPr>
        <w:rPr>
          <w:rFonts w:ascii="Arial" w:hAnsi="Arial" w:cs="Arial"/>
          <w:sz w:val="24"/>
          <w:szCs w:val="24"/>
        </w:rPr>
      </w:pPr>
      <w:r w:rsidRPr="006D7E7E">
        <w:rPr>
          <w:rFonts w:ascii="Arial" w:hAnsi="Arial" w:cs="Arial"/>
          <w:sz w:val="24"/>
          <w:szCs w:val="24"/>
        </w:rPr>
        <w:t xml:space="preserve">There were also moments where we </w:t>
      </w:r>
      <w:r w:rsidR="000D6946" w:rsidRPr="006D7E7E">
        <w:rPr>
          <w:rFonts w:ascii="Arial" w:hAnsi="Arial" w:cs="Arial"/>
          <w:sz w:val="24"/>
          <w:szCs w:val="24"/>
        </w:rPr>
        <w:t>did not</w:t>
      </w:r>
      <w:r w:rsidRPr="006D7E7E">
        <w:rPr>
          <w:rFonts w:ascii="Arial" w:hAnsi="Arial" w:cs="Arial"/>
          <w:sz w:val="24"/>
          <w:szCs w:val="24"/>
        </w:rPr>
        <w:t xml:space="preserve"> all agree, especially when deciding how much detail to include or how to present our analysis. While these discussions could be challenging, they usually led to stronger decisions. Feedback from teammates was especially useful, as it helped me spot gaps in my work and improve it before the final presentation.</w:t>
      </w:r>
    </w:p>
    <w:p w14:paraId="6D1EC3FA" w14:textId="77777777" w:rsidR="00596865" w:rsidRPr="006D7E7E" w:rsidRDefault="00596865" w:rsidP="006D7E7E">
      <w:pPr>
        <w:rPr>
          <w:rFonts w:ascii="Arial" w:hAnsi="Arial" w:cs="Arial"/>
          <w:sz w:val="24"/>
          <w:szCs w:val="24"/>
        </w:rPr>
      </w:pPr>
    </w:p>
    <w:p w14:paraId="7EB9FFB0" w14:textId="00FC27C3" w:rsidR="007B4926" w:rsidRPr="00DB41EA" w:rsidRDefault="007B4926" w:rsidP="00DB41EA">
      <w:pPr>
        <w:pStyle w:val="Heading1"/>
        <w:rPr>
          <w:rFonts w:ascii="Arial" w:hAnsi="Arial" w:cs="Arial"/>
          <w:b/>
          <w:bCs/>
        </w:rPr>
      </w:pPr>
      <w:r w:rsidRPr="00DB41EA">
        <w:rPr>
          <w:rFonts w:ascii="Arial" w:hAnsi="Arial" w:cs="Arial"/>
          <w:b/>
          <w:bCs/>
        </w:rPr>
        <w:t>Challenges I Faced</w:t>
      </w:r>
    </w:p>
    <w:p w14:paraId="40930A55" w14:textId="77777777" w:rsidR="007B4926" w:rsidRPr="006D7E7E" w:rsidRDefault="007B4926" w:rsidP="006D7E7E">
      <w:pPr>
        <w:rPr>
          <w:rFonts w:ascii="Arial" w:hAnsi="Arial" w:cs="Arial"/>
          <w:sz w:val="24"/>
          <w:szCs w:val="24"/>
        </w:rPr>
      </w:pPr>
      <w:r w:rsidRPr="006D7E7E">
        <w:rPr>
          <w:rFonts w:ascii="Arial" w:hAnsi="Arial" w:cs="Arial"/>
          <w:sz w:val="24"/>
          <w:szCs w:val="24"/>
        </w:rPr>
        <w:t>One of the biggest challenges was the sheer amount of information to research. There are many cybersecurity tools out there, so choosing just five that best represent the field took careful thought. I had to focus on tools that were both relevant and useful for our project goals.</w:t>
      </w:r>
    </w:p>
    <w:p w14:paraId="64004168" w14:textId="6F9627F4" w:rsidR="007B4926" w:rsidRPr="006D7E7E" w:rsidRDefault="007B4926" w:rsidP="006D7E7E">
      <w:pPr>
        <w:rPr>
          <w:rFonts w:ascii="Arial" w:hAnsi="Arial" w:cs="Arial"/>
          <w:sz w:val="24"/>
          <w:szCs w:val="24"/>
        </w:rPr>
      </w:pPr>
      <w:r w:rsidRPr="006D7E7E">
        <w:rPr>
          <w:rFonts w:ascii="Arial" w:hAnsi="Arial" w:cs="Arial"/>
          <w:sz w:val="24"/>
          <w:szCs w:val="24"/>
        </w:rPr>
        <w:t>Understanding the MITRE ATT</w:t>
      </w:r>
      <w:r w:rsidR="00BB4129">
        <w:rPr>
          <w:rFonts w:ascii="Arial" w:hAnsi="Arial" w:cs="Arial"/>
          <w:sz w:val="24"/>
          <w:szCs w:val="24"/>
        </w:rPr>
        <w:t>&amp;</w:t>
      </w:r>
      <w:r w:rsidRPr="006D7E7E">
        <w:rPr>
          <w:rFonts w:ascii="Arial" w:hAnsi="Arial" w:cs="Arial"/>
          <w:sz w:val="24"/>
          <w:szCs w:val="24"/>
        </w:rPr>
        <w:t xml:space="preserve">CK framework was also difficult at the beginning. </w:t>
      </w:r>
      <w:r w:rsidR="000D6946" w:rsidRPr="006D7E7E">
        <w:rPr>
          <w:rFonts w:ascii="Arial" w:hAnsi="Arial" w:cs="Arial"/>
          <w:sz w:val="24"/>
          <w:szCs w:val="24"/>
        </w:rPr>
        <w:t>It is</w:t>
      </w:r>
      <w:r w:rsidRPr="006D7E7E">
        <w:rPr>
          <w:rFonts w:ascii="Arial" w:hAnsi="Arial" w:cs="Arial"/>
          <w:sz w:val="24"/>
          <w:szCs w:val="24"/>
        </w:rPr>
        <w:t xml:space="preserve"> a layered and detailed system, and it took time to see how tactics, techniques, and </w:t>
      </w:r>
      <w:r w:rsidRPr="006D7E7E">
        <w:rPr>
          <w:rFonts w:ascii="Arial" w:hAnsi="Arial" w:cs="Arial"/>
          <w:sz w:val="24"/>
          <w:szCs w:val="24"/>
        </w:rPr>
        <w:lastRenderedPageBreak/>
        <w:t xml:space="preserve">sub-techniques all connect. With limited time during the hackathon, I </w:t>
      </w:r>
      <w:r w:rsidR="000D6946" w:rsidRPr="006D7E7E">
        <w:rPr>
          <w:rFonts w:ascii="Arial" w:hAnsi="Arial" w:cs="Arial"/>
          <w:sz w:val="24"/>
          <w:szCs w:val="24"/>
        </w:rPr>
        <w:t>could not</w:t>
      </w:r>
      <w:r w:rsidRPr="006D7E7E">
        <w:rPr>
          <w:rFonts w:ascii="Arial" w:hAnsi="Arial" w:cs="Arial"/>
          <w:sz w:val="24"/>
          <w:szCs w:val="24"/>
        </w:rPr>
        <w:t xml:space="preserve"> cover everything, so I focused on the parts most relevant to our platform.</w:t>
      </w:r>
    </w:p>
    <w:p w14:paraId="78DA2D83" w14:textId="2C197CD6" w:rsidR="007B4926" w:rsidRPr="006D7E7E" w:rsidRDefault="007B4926" w:rsidP="006D7E7E">
      <w:pPr>
        <w:rPr>
          <w:rFonts w:ascii="Arial" w:hAnsi="Arial" w:cs="Arial"/>
          <w:sz w:val="24"/>
          <w:szCs w:val="24"/>
        </w:rPr>
      </w:pPr>
      <w:r w:rsidRPr="006D7E7E">
        <w:rPr>
          <w:rFonts w:ascii="Arial" w:hAnsi="Arial" w:cs="Arial"/>
          <w:sz w:val="24"/>
          <w:szCs w:val="24"/>
        </w:rPr>
        <w:t xml:space="preserve">Another challenge was making technical information easy to understand. My role </w:t>
      </w:r>
      <w:r w:rsidR="000D6946" w:rsidRPr="006D7E7E">
        <w:rPr>
          <w:rFonts w:ascii="Arial" w:hAnsi="Arial" w:cs="Arial"/>
          <w:sz w:val="24"/>
          <w:szCs w:val="24"/>
        </w:rPr>
        <w:t>was not</w:t>
      </w:r>
      <w:r w:rsidRPr="006D7E7E">
        <w:rPr>
          <w:rFonts w:ascii="Arial" w:hAnsi="Arial" w:cs="Arial"/>
          <w:sz w:val="24"/>
          <w:szCs w:val="24"/>
        </w:rPr>
        <w:t xml:space="preserve"> </w:t>
      </w:r>
      <w:r w:rsidR="00646ECC" w:rsidRPr="006D7E7E">
        <w:rPr>
          <w:rFonts w:ascii="Arial" w:hAnsi="Arial" w:cs="Arial"/>
          <w:sz w:val="24"/>
          <w:szCs w:val="24"/>
        </w:rPr>
        <w:t>about research</w:t>
      </w:r>
      <w:r w:rsidRPr="006D7E7E">
        <w:rPr>
          <w:rFonts w:ascii="Arial" w:hAnsi="Arial" w:cs="Arial"/>
          <w:sz w:val="24"/>
          <w:szCs w:val="24"/>
        </w:rPr>
        <w:t>; it was about communicating it clearly. Finding the right balance between detail and simplicity took multiple revisions, especially when working on the presentation slides.</w:t>
      </w:r>
    </w:p>
    <w:p w14:paraId="78230CD6" w14:textId="77777777" w:rsidR="007B4926" w:rsidRPr="006D7E7E" w:rsidRDefault="007B4926" w:rsidP="006D7E7E">
      <w:pPr>
        <w:rPr>
          <w:rFonts w:ascii="Arial" w:hAnsi="Arial" w:cs="Arial"/>
          <w:sz w:val="24"/>
          <w:szCs w:val="24"/>
        </w:rPr>
      </w:pPr>
    </w:p>
    <w:p w14:paraId="388D2779" w14:textId="199C0D53" w:rsidR="00F24618" w:rsidRPr="00DB41EA" w:rsidRDefault="00F24618" w:rsidP="00DB41EA">
      <w:pPr>
        <w:pStyle w:val="Heading1"/>
        <w:rPr>
          <w:rFonts w:ascii="Arial" w:hAnsi="Arial" w:cs="Arial"/>
          <w:b/>
          <w:bCs/>
        </w:rPr>
      </w:pPr>
      <w:r w:rsidRPr="00DB41EA">
        <w:rPr>
          <w:rFonts w:ascii="Arial" w:hAnsi="Arial" w:cs="Arial"/>
          <w:b/>
          <w:bCs/>
        </w:rPr>
        <w:t>Conclusion</w:t>
      </w:r>
    </w:p>
    <w:p w14:paraId="4B9FE8A8" w14:textId="672A2BA1" w:rsidR="007010E8" w:rsidRPr="006D7E7E" w:rsidRDefault="007010E8" w:rsidP="006D7E7E">
      <w:pPr>
        <w:rPr>
          <w:rFonts w:ascii="Arial" w:hAnsi="Arial" w:cs="Arial"/>
          <w:sz w:val="24"/>
          <w:szCs w:val="24"/>
        </w:rPr>
      </w:pPr>
      <w:r w:rsidRPr="006D7E7E">
        <w:rPr>
          <w:rFonts w:ascii="Arial" w:hAnsi="Arial" w:cs="Arial"/>
          <w:sz w:val="24"/>
          <w:szCs w:val="24"/>
        </w:rPr>
        <w:t>This project gave me a much stronger foundation in cybersecurity tools, threat modelling, and vulnerability analysis. I now have a clearer and more practical understanding of how tools like Nmap and Nessus operate in real environments, from scanning networks to identifying and reporting vulnerabilities. I also developed a solid working knowledge of the MITRE ATT</w:t>
      </w:r>
      <w:r w:rsidR="00BB4129">
        <w:rPr>
          <w:rFonts w:ascii="Arial" w:hAnsi="Arial" w:cs="Arial"/>
          <w:sz w:val="24"/>
          <w:szCs w:val="24"/>
        </w:rPr>
        <w:t>&amp;</w:t>
      </w:r>
      <w:r w:rsidRPr="006D7E7E">
        <w:rPr>
          <w:rFonts w:ascii="Arial" w:hAnsi="Arial" w:cs="Arial"/>
          <w:sz w:val="24"/>
          <w:szCs w:val="24"/>
        </w:rPr>
        <w:t>CK and D3FEND frameworks, which I can apply in future academic work and real-world scenarios.</w:t>
      </w:r>
    </w:p>
    <w:p w14:paraId="50AD4E45" w14:textId="2B92335B" w:rsidR="007010E8" w:rsidRPr="006D7E7E" w:rsidRDefault="007010E8" w:rsidP="006D7E7E">
      <w:pPr>
        <w:rPr>
          <w:rFonts w:ascii="Arial" w:hAnsi="Arial" w:cs="Arial"/>
          <w:sz w:val="24"/>
          <w:szCs w:val="24"/>
        </w:rPr>
      </w:pPr>
      <w:r w:rsidRPr="006D7E7E">
        <w:rPr>
          <w:rFonts w:ascii="Arial" w:hAnsi="Arial" w:cs="Arial"/>
          <w:sz w:val="24"/>
          <w:szCs w:val="24"/>
        </w:rPr>
        <w:t xml:space="preserve">Beyond the technical skills, the experience of working in a team helped me grow in other </w:t>
      </w:r>
      <w:r w:rsidR="00CC27FC" w:rsidRPr="006D7E7E">
        <w:rPr>
          <w:rFonts w:ascii="Arial" w:hAnsi="Arial" w:cs="Arial"/>
          <w:sz w:val="24"/>
          <w:szCs w:val="24"/>
        </w:rPr>
        <w:t>key areas</w:t>
      </w:r>
      <w:r w:rsidRPr="006D7E7E">
        <w:rPr>
          <w:rFonts w:ascii="Arial" w:hAnsi="Arial" w:cs="Arial"/>
          <w:sz w:val="24"/>
          <w:szCs w:val="24"/>
        </w:rPr>
        <w:t>. I improved my ability to communicate complex ideas in a clear and structured way, especially when explaining technical concepts to non-technical audiences. I also learned how to collaborate more effectively, manage shared responsibilities, and stay organised while working under the time pressure of a hackathon.</w:t>
      </w:r>
    </w:p>
    <w:p w14:paraId="23A093B8" w14:textId="10BD9AF0" w:rsidR="007010E8" w:rsidRPr="006D7E7E" w:rsidRDefault="007010E8" w:rsidP="006D7E7E">
      <w:pPr>
        <w:rPr>
          <w:rFonts w:ascii="Arial" w:hAnsi="Arial" w:cs="Arial"/>
          <w:sz w:val="24"/>
          <w:szCs w:val="24"/>
        </w:rPr>
      </w:pPr>
      <w:r w:rsidRPr="006D7E7E">
        <w:rPr>
          <w:rFonts w:ascii="Arial" w:hAnsi="Arial" w:cs="Arial"/>
          <w:sz w:val="24"/>
          <w:szCs w:val="24"/>
        </w:rPr>
        <w:t xml:space="preserve">One key insight from this project is that cybersecurity is not just a technical </w:t>
      </w:r>
      <w:r w:rsidR="00CC27FC" w:rsidRPr="006D7E7E">
        <w:rPr>
          <w:rFonts w:ascii="Arial" w:hAnsi="Arial" w:cs="Arial"/>
          <w:sz w:val="24"/>
          <w:szCs w:val="24"/>
        </w:rPr>
        <w:t>challenge, it</w:t>
      </w:r>
      <w:r w:rsidRPr="006D7E7E">
        <w:rPr>
          <w:rFonts w:ascii="Arial" w:hAnsi="Arial" w:cs="Arial"/>
          <w:sz w:val="24"/>
          <w:szCs w:val="24"/>
        </w:rPr>
        <w:t xml:space="preserve"> is also about communication and usability. Even the most advanced tools can fail if users </w:t>
      </w:r>
      <w:r w:rsidR="00CC27FC" w:rsidRPr="006D7E7E">
        <w:rPr>
          <w:rFonts w:ascii="Arial" w:hAnsi="Arial" w:cs="Arial"/>
          <w:sz w:val="24"/>
          <w:szCs w:val="24"/>
        </w:rPr>
        <w:t>do not</w:t>
      </w:r>
      <w:r w:rsidRPr="006D7E7E">
        <w:rPr>
          <w:rFonts w:ascii="Arial" w:hAnsi="Arial" w:cs="Arial"/>
          <w:sz w:val="24"/>
          <w:szCs w:val="24"/>
        </w:rPr>
        <w:t xml:space="preserve"> understand the risks or know how to respond. This experience reinforced the importance of making security information accessible and actionable, and </w:t>
      </w:r>
      <w:r w:rsidR="00A419ED" w:rsidRPr="006D7E7E">
        <w:rPr>
          <w:rFonts w:ascii="Arial" w:hAnsi="Arial" w:cs="Arial"/>
          <w:sz w:val="24"/>
          <w:szCs w:val="24"/>
        </w:rPr>
        <w:t>it is</w:t>
      </w:r>
      <w:r w:rsidRPr="006D7E7E">
        <w:rPr>
          <w:rFonts w:ascii="Arial" w:hAnsi="Arial" w:cs="Arial"/>
          <w:sz w:val="24"/>
          <w:szCs w:val="24"/>
        </w:rPr>
        <w:t xml:space="preserve"> a perspective I will carry with me throughout my future career.</w:t>
      </w:r>
    </w:p>
    <w:p w14:paraId="4F54B2AB" w14:textId="77777777" w:rsidR="007B4926" w:rsidRPr="006D7E7E" w:rsidRDefault="007B4926" w:rsidP="006D7E7E">
      <w:pPr>
        <w:rPr>
          <w:rFonts w:ascii="Arial" w:hAnsi="Arial" w:cs="Arial"/>
          <w:sz w:val="24"/>
          <w:szCs w:val="24"/>
        </w:rPr>
      </w:pPr>
    </w:p>
    <w:p w14:paraId="55D29FE6" w14:textId="77777777" w:rsidR="00596865" w:rsidRPr="006D7E7E" w:rsidRDefault="00596865" w:rsidP="006D7E7E">
      <w:pPr>
        <w:rPr>
          <w:rFonts w:ascii="Arial" w:hAnsi="Arial" w:cs="Arial"/>
          <w:sz w:val="24"/>
          <w:szCs w:val="24"/>
        </w:rPr>
      </w:pPr>
    </w:p>
    <w:p w14:paraId="1746923B" w14:textId="77777777" w:rsidR="00665B64" w:rsidRPr="006D7E7E" w:rsidRDefault="00665B64" w:rsidP="006D7E7E">
      <w:pPr>
        <w:rPr>
          <w:rFonts w:ascii="Arial" w:hAnsi="Arial" w:cs="Arial"/>
          <w:sz w:val="24"/>
          <w:szCs w:val="24"/>
        </w:rPr>
      </w:pPr>
    </w:p>
    <w:p w14:paraId="406FDA09" w14:textId="77777777" w:rsidR="00B92C86" w:rsidRPr="006D7E7E" w:rsidRDefault="00B92C86" w:rsidP="006D7E7E">
      <w:pPr>
        <w:rPr>
          <w:rFonts w:ascii="Arial" w:hAnsi="Arial" w:cs="Arial"/>
          <w:sz w:val="24"/>
          <w:szCs w:val="24"/>
        </w:rPr>
      </w:pPr>
    </w:p>
    <w:p w14:paraId="4B9E9815" w14:textId="77777777" w:rsidR="00C46949" w:rsidRPr="006D7E7E" w:rsidRDefault="00C46949" w:rsidP="006D7E7E">
      <w:pPr>
        <w:rPr>
          <w:rFonts w:ascii="Arial" w:hAnsi="Arial" w:cs="Arial"/>
          <w:sz w:val="24"/>
          <w:szCs w:val="24"/>
        </w:rPr>
      </w:pPr>
    </w:p>
    <w:sectPr w:rsidR="00C46949" w:rsidRPr="006D7E7E" w:rsidSect="00B3005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BD544" w14:textId="77777777" w:rsidR="009559A4" w:rsidRDefault="009559A4" w:rsidP="0039252A">
      <w:pPr>
        <w:spacing w:before="0" w:after="0" w:line="240" w:lineRule="auto"/>
      </w:pPr>
      <w:r>
        <w:separator/>
      </w:r>
    </w:p>
  </w:endnote>
  <w:endnote w:type="continuationSeparator" w:id="0">
    <w:p w14:paraId="6FC71957" w14:textId="77777777" w:rsidR="009559A4" w:rsidRDefault="009559A4" w:rsidP="003925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354813"/>
      <w:docPartObj>
        <w:docPartGallery w:val="Page Numbers (Bottom of Page)"/>
        <w:docPartUnique/>
      </w:docPartObj>
    </w:sdtPr>
    <w:sdtEndPr>
      <w:rPr>
        <w:color w:val="B08744" w:themeColor="background1" w:themeShade="7F"/>
        <w:spacing w:val="60"/>
      </w:rPr>
    </w:sdtEndPr>
    <w:sdtContent>
      <w:p w14:paraId="0F530699" w14:textId="11054749" w:rsidR="0039252A" w:rsidRDefault="0039252A">
        <w:pPr>
          <w:pStyle w:val="Footer"/>
          <w:pBdr>
            <w:top w:val="single" w:sz="4" w:space="1" w:color="E5D6BD"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B08744" w:themeColor="background1" w:themeShade="7F"/>
            <w:spacing w:val="60"/>
          </w:rPr>
          <w:t>Page</w:t>
        </w:r>
      </w:p>
    </w:sdtContent>
  </w:sdt>
  <w:p w14:paraId="6C2C1D09" w14:textId="77777777" w:rsidR="0039252A" w:rsidRDefault="00392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652DA" w14:textId="77777777" w:rsidR="009559A4" w:rsidRDefault="009559A4" w:rsidP="0039252A">
      <w:pPr>
        <w:spacing w:before="0" w:after="0" w:line="240" w:lineRule="auto"/>
      </w:pPr>
      <w:r>
        <w:separator/>
      </w:r>
    </w:p>
  </w:footnote>
  <w:footnote w:type="continuationSeparator" w:id="0">
    <w:p w14:paraId="5BA1D9CD" w14:textId="77777777" w:rsidR="009559A4" w:rsidRDefault="009559A4" w:rsidP="0039252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91B"/>
    <w:rsid w:val="000075F5"/>
    <w:rsid w:val="000D6946"/>
    <w:rsid w:val="00112670"/>
    <w:rsid w:val="00147631"/>
    <w:rsid w:val="00284CCF"/>
    <w:rsid w:val="00301639"/>
    <w:rsid w:val="00362EBA"/>
    <w:rsid w:val="0039252A"/>
    <w:rsid w:val="005060B2"/>
    <w:rsid w:val="005359A7"/>
    <w:rsid w:val="00596865"/>
    <w:rsid w:val="00646ECC"/>
    <w:rsid w:val="00661084"/>
    <w:rsid w:val="00665B64"/>
    <w:rsid w:val="00677175"/>
    <w:rsid w:val="006C706A"/>
    <w:rsid w:val="006D7E7E"/>
    <w:rsid w:val="007010E8"/>
    <w:rsid w:val="007B4926"/>
    <w:rsid w:val="007B636D"/>
    <w:rsid w:val="008A791B"/>
    <w:rsid w:val="008D0F07"/>
    <w:rsid w:val="008D60A5"/>
    <w:rsid w:val="009559A4"/>
    <w:rsid w:val="00970E8B"/>
    <w:rsid w:val="00A11058"/>
    <w:rsid w:val="00A419ED"/>
    <w:rsid w:val="00A65B2D"/>
    <w:rsid w:val="00B3005E"/>
    <w:rsid w:val="00B92C86"/>
    <w:rsid w:val="00BB4129"/>
    <w:rsid w:val="00BE3C88"/>
    <w:rsid w:val="00BE7F8F"/>
    <w:rsid w:val="00C17C69"/>
    <w:rsid w:val="00C35A91"/>
    <w:rsid w:val="00C46949"/>
    <w:rsid w:val="00CC27FC"/>
    <w:rsid w:val="00DB41EA"/>
    <w:rsid w:val="00E55C2B"/>
    <w:rsid w:val="00E96AD5"/>
    <w:rsid w:val="00F02B3E"/>
    <w:rsid w:val="00F24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C2C8"/>
  <w15:chartTrackingRefBased/>
  <w15:docId w15:val="{DCD62815-94E2-49F7-821A-9E5EB3C06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E7E"/>
  </w:style>
  <w:style w:type="paragraph" w:styleId="Heading1">
    <w:name w:val="heading 1"/>
    <w:basedOn w:val="Normal"/>
    <w:next w:val="Normal"/>
    <w:link w:val="Heading1Char"/>
    <w:uiPriority w:val="9"/>
    <w:qFormat/>
    <w:rsid w:val="006D7E7E"/>
    <w:pPr>
      <w:pBdr>
        <w:top w:val="single" w:sz="24" w:space="0" w:color="C9A86A" w:themeColor="accent1"/>
        <w:left w:val="single" w:sz="24" w:space="0" w:color="C9A86A" w:themeColor="accent1"/>
        <w:bottom w:val="single" w:sz="24" w:space="0" w:color="C9A86A" w:themeColor="accent1"/>
        <w:right w:val="single" w:sz="24" w:space="0" w:color="C9A86A" w:themeColor="accent1"/>
      </w:pBdr>
      <w:shd w:val="clear" w:color="auto" w:fill="C9A86A" w:themeFill="accent1"/>
      <w:spacing w:after="0"/>
      <w:outlineLvl w:val="0"/>
    </w:pPr>
    <w:rPr>
      <w:caps/>
      <w:color w:val="FAF7F2" w:themeColor="background1"/>
      <w:spacing w:val="15"/>
      <w:sz w:val="22"/>
      <w:szCs w:val="22"/>
    </w:rPr>
  </w:style>
  <w:style w:type="paragraph" w:styleId="Heading2">
    <w:name w:val="heading 2"/>
    <w:basedOn w:val="Normal"/>
    <w:next w:val="Normal"/>
    <w:link w:val="Heading2Char"/>
    <w:uiPriority w:val="9"/>
    <w:semiHidden/>
    <w:unhideWhenUsed/>
    <w:qFormat/>
    <w:rsid w:val="006D7E7E"/>
    <w:pPr>
      <w:pBdr>
        <w:top w:val="single" w:sz="24" w:space="0" w:color="F4EDE1" w:themeColor="accent1" w:themeTint="33"/>
        <w:left w:val="single" w:sz="24" w:space="0" w:color="F4EDE1" w:themeColor="accent1" w:themeTint="33"/>
        <w:bottom w:val="single" w:sz="24" w:space="0" w:color="F4EDE1" w:themeColor="accent1" w:themeTint="33"/>
        <w:right w:val="single" w:sz="24" w:space="0" w:color="F4EDE1" w:themeColor="accent1" w:themeTint="33"/>
      </w:pBdr>
      <w:shd w:val="clear" w:color="auto" w:fill="F4EDE1"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D7E7E"/>
    <w:pPr>
      <w:pBdr>
        <w:top w:val="single" w:sz="6" w:space="2" w:color="C9A86A" w:themeColor="accent1"/>
      </w:pBdr>
      <w:spacing w:before="300" w:after="0"/>
      <w:outlineLvl w:val="2"/>
    </w:pPr>
    <w:rPr>
      <w:caps/>
      <w:color w:val="705728" w:themeColor="accent1" w:themeShade="7F"/>
      <w:spacing w:val="15"/>
    </w:rPr>
  </w:style>
  <w:style w:type="paragraph" w:styleId="Heading4">
    <w:name w:val="heading 4"/>
    <w:basedOn w:val="Normal"/>
    <w:next w:val="Normal"/>
    <w:link w:val="Heading4Char"/>
    <w:uiPriority w:val="9"/>
    <w:semiHidden/>
    <w:unhideWhenUsed/>
    <w:qFormat/>
    <w:rsid w:val="006D7E7E"/>
    <w:pPr>
      <w:pBdr>
        <w:top w:val="dotted" w:sz="6" w:space="2" w:color="C9A86A" w:themeColor="accent1"/>
      </w:pBdr>
      <w:spacing w:before="200" w:after="0"/>
      <w:outlineLvl w:val="3"/>
    </w:pPr>
    <w:rPr>
      <w:caps/>
      <w:color w:val="A8833D" w:themeColor="accent1" w:themeShade="BF"/>
      <w:spacing w:val="10"/>
    </w:rPr>
  </w:style>
  <w:style w:type="paragraph" w:styleId="Heading5">
    <w:name w:val="heading 5"/>
    <w:basedOn w:val="Normal"/>
    <w:next w:val="Normal"/>
    <w:link w:val="Heading5Char"/>
    <w:uiPriority w:val="9"/>
    <w:semiHidden/>
    <w:unhideWhenUsed/>
    <w:qFormat/>
    <w:rsid w:val="006D7E7E"/>
    <w:pPr>
      <w:pBdr>
        <w:bottom w:val="single" w:sz="6" w:space="1" w:color="C9A86A" w:themeColor="accent1"/>
      </w:pBdr>
      <w:spacing w:before="200" w:after="0"/>
      <w:outlineLvl w:val="4"/>
    </w:pPr>
    <w:rPr>
      <w:caps/>
      <w:color w:val="A8833D" w:themeColor="accent1" w:themeShade="BF"/>
      <w:spacing w:val="10"/>
    </w:rPr>
  </w:style>
  <w:style w:type="paragraph" w:styleId="Heading6">
    <w:name w:val="heading 6"/>
    <w:basedOn w:val="Normal"/>
    <w:next w:val="Normal"/>
    <w:link w:val="Heading6Char"/>
    <w:uiPriority w:val="9"/>
    <w:semiHidden/>
    <w:unhideWhenUsed/>
    <w:qFormat/>
    <w:rsid w:val="006D7E7E"/>
    <w:pPr>
      <w:pBdr>
        <w:bottom w:val="dotted" w:sz="6" w:space="1" w:color="C9A86A" w:themeColor="accent1"/>
      </w:pBdr>
      <w:spacing w:before="200" w:after="0"/>
      <w:outlineLvl w:val="5"/>
    </w:pPr>
    <w:rPr>
      <w:caps/>
      <w:color w:val="A8833D" w:themeColor="accent1" w:themeShade="BF"/>
      <w:spacing w:val="10"/>
    </w:rPr>
  </w:style>
  <w:style w:type="paragraph" w:styleId="Heading7">
    <w:name w:val="heading 7"/>
    <w:basedOn w:val="Normal"/>
    <w:next w:val="Normal"/>
    <w:link w:val="Heading7Char"/>
    <w:uiPriority w:val="9"/>
    <w:semiHidden/>
    <w:unhideWhenUsed/>
    <w:qFormat/>
    <w:rsid w:val="006D7E7E"/>
    <w:pPr>
      <w:spacing w:before="200" w:after="0"/>
      <w:outlineLvl w:val="6"/>
    </w:pPr>
    <w:rPr>
      <w:caps/>
      <w:color w:val="A8833D" w:themeColor="accent1" w:themeShade="BF"/>
      <w:spacing w:val="10"/>
    </w:rPr>
  </w:style>
  <w:style w:type="paragraph" w:styleId="Heading8">
    <w:name w:val="heading 8"/>
    <w:basedOn w:val="Normal"/>
    <w:next w:val="Normal"/>
    <w:link w:val="Heading8Char"/>
    <w:uiPriority w:val="9"/>
    <w:semiHidden/>
    <w:unhideWhenUsed/>
    <w:qFormat/>
    <w:rsid w:val="006D7E7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D7E7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E7E"/>
    <w:rPr>
      <w:caps/>
      <w:color w:val="FAF7F2" w:themeColor="background1"/>
      <w:spacing w:val="15"/>
      <w:sz w:val="22"/>
      <w:szCs w:val="22"/>
      <w:shd w:val="clear" w:color="auto" w:fill="C9A86A" w:themeFill="accent1"/>
    </w:rPr>
  </w:style>
  <w:style w:type="character" w:customStyle="1" w:styleId="Heading2Char">
    <w:name w:val="Heading 2 Char"/>
    <w:basedOn w:val="DefaultParagraphFont"/>
    <w:link w:val="Heading2"/>
    <w:uiPriority w:val="9"/>
    <w:semiHidden/>
    <w:rsid w:val="006D7E7E"/>
    <w:rPr>
      <w:caps/>
      <w:spacing w:val="15"/>
      <w:shd w:val="clear" w:color="auto" w:fill="F4EDE1" w:themeFill="accent1" w:themeFillTint="33"/>
    </w:rPr>
  </w:style>
  <w:style w:type="character" w:customStyle="1" w:styleId="Heading3Char">
    <w:name w:val="Heading 3 Char"/>
    <w:basedOn w:val="DefaultParagraphFont"/>
    <w:link w:val="Heading3"/>
    <w:uiPriority w:val="9"/>
    <w:semiHidden/>
    <w:rsid w:val="006D7E7E"/>
    <w:rPr>
      <w:caps/>
      <w:color w:val="705728" w:themeColor="accent1" w:themeShade="7F"/>
      <w:spacing w:val="15"/>
    </w:rPr>
  </w:style>
  <w:style w:type="character" w:customStyle="1" w:styleId="Heading4Char">
    <w:name w:val="Heading 4 Char"/>
    <w:basedOn w:val="DefaultParagraphFont"/>
    <w:link w:val="Heading4"/>
    <w:uiPriority w:val="9"/>
    <w:semiHidden/>
    <w:rsid w:val="006D7E7E"/>
    <w:rPr>
      <w:caps/>
      <w:color w:val="A8833D" w:themeColor="accent1" w:themeShade="BF"/>
      <w:spacing w:val="10"/>
    </w:rPr>
  </w:style>
  <w:style w:type="character" w:customStyle="1" w:styleId="Heading5Char">
    <w:name w:val="Heading 5 Char"/>
    <w:basedOn w:val="DefaultParagraphFont"/>
    <w:link w:val="Heading5"/>
    <w:uiPriority w:val="9"/>
    <w:semiHidden/>
    <w:rsid w:val="006D7E7E"/>
    <w:rPr>
      <w:caps/>
      <w:color w:val="A8833D" w:themeColor="accent1" w:themeShade="BF"/>
      <w:spacing w:val="10"/>
    </w:rPr>
  </w:style>
  <w:style w:type="character" w:customStyle="1" w:styleId="Heading6Char">
    <w:name w:val="Heading 6 Char"/>
    <w:basedOn w:val="DefaultParagraphFont"/>
    <w:link w:val="Heading6"/>
    <w:uiPriority w:val="9"/>
    <w:semiHidden/>
    <w:rsid w:val="006D7E7E"/>
    <w:rPr>
      <w:caps/>
      <w:color w:val="A8833D" w:themeColor="accent1" w:themeShade="BF"/>
      <w:spacing w:val="10"/>
    </w:rPr>
  </w:style>
  <w:style w:type="character" w:customStyle="1" w:styleId="Heading7Char">
    <w:name w:val="Heading 7 Char"/>
    <w:basedOn w:val="DefaultParagraphFont"/>
    <w:link w:val="Heading7"/>
    <w:uiPriority w:val="9"/>
    <w:semiHidden/>
    <w:rsid w:val="006D7E7E"/>
    <w:rPr>
      <w:caps/>
      <w:color w:val="A8833D" w:themeColor="accent1" w:themeShade="BF"/>
      <w:spacing w:val="10"/>
    </w:rPr>
  </w:style>
  <w:style w:type="character" w:customStyle="1" w:styleId="Heading8Char">
    <w:name w:val="Heading 8 Char"/>
    <w:basedOn w:val="DefaultParagraphFont"/>
    <w:link w:val="Heading8"/>
    <w:uiPriority w:val="9"/>
    <w:semiHidden/>
    <w:rsid w:val="006D7E7E"/>
    <w:rPr>
      <w:caps/>
      <w:spacing w:val="10"/>
      <w:sz w:val="18"/>
      <w:szCs w:val="18"/>
    </w:rPr>
  </w:style>
  <w:style w:type="character" w:customStyle="1" w:styleId="Heading9Char">
    <w:name w:val="Heading 9 Char"/>
    <w:basedOn w:val="DefaultParagraphFont"/>
    <w:link w:val="Heading9"/>
    <w:uiPriority w:val="9"/>
    <w:semiHidden/>
    <w:rsid w:val="006D7E7E"/>
    <w:rPr>
      <w:i/>
      <w:iCs/>
      <w:caps/>
      <w:spacing w:val="10"/>
      <w:sz w:val="18"/>
      <w:szCs w:val="18"/>
    </w:rPr>
  </w:style>
  <w:style w:type="paragraph" w:styleId="Title">
    <w:name w:val="Title"/>
    <w:basedOn w:val="Normal"/>
    <w:next w:val="Normal"/>
    <w:link w:val="TitleChar"/>
    <w:uiPriority w:val="10"/>
    <w:qFormat/>
    <w:rsid w:val="006D7E7E"/>
    <w:pPr>
      <w:spacing w:before="0" w:after="0"/>
    </w:pPr>
    <w:rPr>
      <w:rFonts w:asciiTheme="majorHAnsi" w:eastAsiaTheme="majorEastAsia" w:hAnsiTheme="majorHAnsi" w:cstheme="majorBidi"/>
      <w:caps/>
      <w:color w:val="C9A86A" w:themeColor="accent1"/>
      <w:spacing w:val="10"/>
      <w:sz w:val="52"/>
      <w:szCs w:val="52"/>
    </w:rPr>
  </w:style>
  <w:style w:type="character" w:customStyle="1" w:styleId="TitleChar">
    <w:name w:val="Title Char"/>
    <w:basedOn w:val="DefaultParagraphFont"/>
    <w:link w:val="Title"/>
    <w:uiPriority w:val="10"/>
    <w:rsid w:val="006D7E7E"/>
    <w:rPr>
      <w:rFonts w:asciiTheme="majorHAnsi" w:eastAsiaTheme="majorEastAsia" w:hAnsiTheme="majorHAnsi" w:cstheme="majorBidi"/>
      <w:caps/>
      <w:color w:val="C9A86A" w:themeColor="accent1"/>
      <w:spacing w:val="10"/>
      <w:sz w:val="52"/>
      <w:szCs w:val="52"/>
    </w:rPr>
  </w:style>
  <w:style w:type="paragraph" w:styleId="Subtitle">
    <w:name w:val="Subtitle"/>
    <w:basedOn w:val="Normal"/>
    <w:next w:val="Normal"/>
    <w:link w:val="SubtitleChar"/>
    <w:uiPriority w:val="11"/>
    <w:qFormat/>
    <w:rsid w:val="006D7E7E"/>
    <w:pPr>
      <w:spacing w:before="0" w:after="500" w:line="240" w:lineRule="auto"/>
    </w:pPr>
    <w:rPr>
      <w:caps/>
      <w:color w:val="767676" w:themeColor="text1" w:themeTint="A6"/>
      <w:spacing w:val="10"/>
      <w:sz w:val="21"/>
      <w:szCs w:val="21"/>
    </w:rPr>
  </w:style>
  <w:style w:type="character" w:customStyle="1" w:styleId="SubtitleChar">
    <w:name w:val="Subtitle Char"/>
    <w:basedOn w:val="DefaultParagraphFont"/>
    <w:link w:val="Subtitle"/>
    <w:uiPriority w:val="11"/>
    <w:rsid w:val="006D7E7E"/>
    <w:rPr>
      <w:caps/>
      <w:color w:val="767676" w:themeColor="text1" w:themeTint="A6"/>
      <w:spacing w:val="10"/>
      <w:sz w:val="21"/>
      <w:szCs w:val="21"/>
    </w:rPr>
  </w:style>
  <w:style w:type="paragraph" w:styleId="Quote">
    <w:name w:val="Quote"/>
    <w:basedOn w:val="Normal"/>
    <w:next w:val="Normal"/>
    <w:link w:val="QuoteChar"/>
    <w:uiPriority w:val="29"/>
    <w:qFormat/>
    <w:rsid w:val="006D7E7E"/>
    <w:rPr>
      <w:i/>
      <w:iCs/>
      <w:sz w:val="24"/>
      <w:szCs w:val="24"/>
    </w:rPr>
  </w:style>
  <w:style w:type="character" w:customStyle="1" w:styleId="QuoteChar">
    <w:name w:val="Quote Char"/>
    <w:basedOn w:val="DefaultParagraphFont"/>
    <w:link w:val="Quote"/>
    <w:uiPriority w:val="29"/>
    <w:rsid w:val="006D7E7E"/>
    <w:rPr>
      <w:i/>
      <w:iCs/>
      <w:sz w:val="24"/>
      <w:szCs w:val="24"/>
    </w:rPr>
  </w:style>
  <w:style w:type="paragraph" w:styleId="ListParagraph">
    <w:name w:val="List Paragraph"/>
    <w:basedOn w:val="Normal"/>
    <w:uiPriority w:val="34"/>
    <w:qFormat/>
    <w:rsid w:val="008A791B"/>
    <w:pPr>
      <w:ind w:left="720"/>
      <w:contextualSpacing/>
    </w:pPr>
  </w:style>
  <w:style w:type="character" w:styleId="IntenseEmphasis">
    <w:name w:val="Intense Emphasis"/>
    <w:uiPriority w:val="21"/>
    <w:qFormat/>
    <w:rsid w:val="006D7E7E"/>
    <w:rPr>
      <w:b/>
      <w:bCs/>
      <w:caps/>
      <w:color w:val="705728" w:themeColor="accent1" w:themeShade="7F"/>
      <w:spacing w:val="10"/>
    </w:rPr>
  </w:style>
  <w:style w:type="paragraph" w:styleId="IntenseQuote">
    <w:name w:val="Intense Quote"/>
    <w:basedOn w:val="Normal"/>
    <w:next w:val="Normal"/>
    <w:link w:val="IntenseQuoteChar"/>
    <w:uiPriority w:val="30"/>
    <w:qFormat/>
    <w:rsid w:val="006D7E7E"/>
    <w:pPr>
      <w:spacing w:before="240" w:after="240" w:line="240" w:lineRule="auto"/>
      <w:ind w:left="1080" w:right="1080"/>
      <w:jc w:val="center"/>
    </w:pPr>
    <w:rPr>
      <w:color w:val="C9A86A" w:themeColor="accent1"/>
      <w:sz w:val="24"/>
      <w:szCs w:val="24"/>
    </w:rPr>
  </w:style>
  <w:style w:type="character" w:customStyle="1" w:styleId="IntenseQuoteChar">
    <w:name w:val="Intense Quote Char"/>
    <w:basedOn w:val="DefaultParagraphFont"/>
    <w:link w:val="IntenseQuote"/>
    <w:uiPriority w:val="30"/>
    <w:rsid w:val="006D7E7E"/>
    <w:rPr>
      <w:color w:val="C9A86A" w:themeColor="accent1"/>
      <w:sz w:val="24"/>
      <w:szCs w:val="24"/>
    </w:rPr>
  </w:style>
  <w:style w:type="character" w:styleId="IntenseReference">
    <w:name w:val="Intense Reference"/>
    <w:uiPriority w:val="32"/>
    <w:qFormat/>
    <w:rsid w:val="006D7E7E"/>
    <w:rPr>
      <w:b/>
      <w:bCs/>
      <w:i/>
      <w:iCs/>
      <w:caps/>
      <w:color w:val="C9A86A" w:themeColor="accent1"/>
    </w:rPr>
  </w:style>
  <w:style w:type="paragraph" w:styleId="NoSpacing">
    <w:name w:val="No Spacing"/>
    <w:link w:val="NoSpacingChar"/>
    <w:uiPriority w:val="1"/>
    <w:qFormat/>
    <w:rsid w:val="006D7E7E"/>
    <w:pPr>
      <w:spacing w:after="0" w:line="240" w:lineRule="auto"/>
    </w:pPr>
  </w:style>
  <w:style w:type="character" w:customStyle="1" w:styleId="NoSpacingChar">
    <w:name w:val="No Spacing Char"/>
    <w:basedOn w:val="DefaultParagraphFont"/>
    <w:link w:val="NoSpacing"/>
    <w:uiPriority w:val="1"/>
    <w:rsid w:val="00B3005E"/>
  </w:style>
  <w:style w:type="paragraph" w:styleId="Caption">
    <w:name w:val="caption"/>
    <w:basedOn w:val="Normal"/>
    <w:next w:val="Normal"/>
    <w:uiPriority w:val="35"/>
    <w:semiHidden/>
    <w:unhideWhenUsed/>
    <w:qFormat/>
    <w:rsid w:val="006D7E7E"/>
    <w:rPr>
      <w:b/>
      <w:bCs/>
      <w:color w:val="A8833D" w:themeColor="accent1" w:themeShade="BF"/>
      <w:sz w:val="16"/>
      <w:szCs w:val="16"/>
    </w:rPr>
  </w:style>
  <w:style w:type="character" w:styleId="Strong">
    <w:name w:val="Strong"/>
    <w:uiPriority w:val="22"/>
    <w:qFormat/>
    <w:rsid w:val="006D7E7E"/>
    <w:rPr>
      <w:b/>
      <w:bCs/>
    </w:rPr>
  </w:style>
  <w:style w:type="character" w:styleId="Emphasis">
    <w:name w:val="Emphasis"/>
    <w:uiPriority w:val="20"/>
    <w:qFormat/>
    <w:rsid w:val="006D7E7E"/>
    <w:rPr>
      <w:caps/>
      <w:color w:val="705728" w:themeColor="accent1" w:themeShade="7F"/>
      <w:spacing w:val="5"/>
    </w:rPr>
  </w:style>
  <w:style w:type="character" w:styleId="SubtleEmphasis">
    <w:name w:val="Subtle Emphasis"/>
    <w:uiPriority w:val="19"/>
    <w:qFormat/>
    <w:rsid w:val="006D7E7E"/>
    <w:rPr>
      <w:i/>
      <w:iCs/>
      <w:color w:val="705728" w:themeColor="accent1" w:themeShade="7F"/>
    </w:rPr>
  </w:style>
  <w:style w:type="character" w:styleId="SubtleReference">
    <w:name w:val="Subtle Reference"/>
    <w:uiPriority w:val="31"/>
    <w:qFormat/>
    <w:rsid w:val="006D7E7E"/>
    <w:rPr>
      <w:b/>
      <w:bCs/>
      <w:color w:val="C9A86A" w:themeColor="accent1"/>
    </w:rPr>
  </w:style>
  <w:style w:type="character" w:styleId="BookTitle">
    <w:name w:val="Book Title"/>
    <w:uiPriority w:val="33"/>
    <w:qFormat/>
    <w:rsid w:val="006D7E7E"/>
    <w:rPr>
      <w:b/>
      <w:bCs/>
      <w:i/>
      <w:iCs/>
      <w:spacing w:val="0"/>
    </w:rPr>
  </w:style>
  <w:style w:type="paragraph" w:styleId="TOCHeading">
    <w:name w:val="TOC Heading"/>
    <w:basedOn w:val="Heading1"/>
    <w:next w:val="Normal"/>
    <w:uiPriority w:val="39"/>
    <w:semiHidden/>
    <w:unhideWhenUsed/>
    <w:qFormat/>
    <w:rsid w:val="006D7E7E"/>
    <w:pPr>
      <w:outlineLvl w:val="9"/>
    </w:pPr>
  </w:style>
  <w:style w:type="paragraph" w:styleId="Header">
    <w:name w:val="header"/>
    <w:basedOn w:val="Normal"/>
    <w:link w:val="HeaderChar"/>
    <w:uiPriority w:val="99"/>
    <w:unhideWhenUsed/>
    <w:rsid w:val="003925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9252A"/>
  </w:style>
  <w:style w:type="paragraph" w:styleId="Footer">
    <w:name w:val="footer"/>
    <w:basedOn w:val="Normal"/>
    <w:link w:val="FooterChar"/>
    <w:uiPriority w:val="99"/>
    <w:unhideWhenUsed/>
    <w:rsid w:val="003925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92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4ACDD8B69544268E92DA2EE6F32871"/>
        <w:category>
          <w:name w:val="General"/>
          <w:gallery w:val="placeholder"/>
        </w:category>
        <w:types>
          <w:type w:val="bbPlcHdr"/>
        </w:types>
        <w:behaviors>
          <w:behavior w:val="content"/>
        </w:behaviors>
        <w:guid w:val="{DCDBA946-D159-4E86-A8C6-9A1C91C14A65}"/>
      </w:docPartPr>
      <w:docPartBody>
        <w:p w:rsidR="00383043" w:rsidRDefault="006F0BA8" w:rsidP="006F0BA8">
          <w:pPr>
            <w:pStyle w:val="004ACDD8B69544268E92DA2EE6F32871"/>
          </w:pPr>
          <w:r>
            <w:rPr>
              <w:rFonts w:asciiTheme="majorHAnsi" w:eastAsiaTheme="majorEastAsia" w:hAnsiTheme="majorHAnsi" w:cstheme="majorBidi"/>
              <w:caps/>
              <w:color w:val="156082" w:themeColor="accent1"/>
              <w:sz w:val="80"/>
              <w:szCs w:val="80"/>
            </w:rPr>
            <w:t>[Document title]</w:t>
          </w:r>
        </w:p>
      </w:docPartBody>
    </w:docPart>
    <w:docPart>
      <w:docPartPr>
        <w:name w:val="FCF575AC74FC4F5DA20BA16892FDBD4C"/>
        <w:category>
          <w:name w:val="General"/>
          <w:gallery w:val="placeholder"/>
        </w:category>
        <w:types>
          <w:type w:val="bbPlcHdr"/>
        </w:types>
        <w:behaviors>
          <w:behavior w:val="content"/>
        </w:behaviors>
        <w:guid w:val="{4AD781CD-64C1-4A35-B3A6-2C948892BBD1}"/>
      </w:docPartPr>
      <w:docPartBody>
        <w:p w:rsidR="00383043" w:rsidRDefault="006F0BA8" w:rsidP="006F0BA8">
          <w:pPr>
            <w:pStyle w:val="FCF575AC74FC4F5DA20BA16892FDBD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A8"/>
    <w:rsid w:val="002B5CAB"/>
    <w:rsid w:val="00353BD0"/>
    <w:rsid w:val="00383043"/>
    <w:rsid w:val="005060B2"/>
    <w:rsid w:val="006F0BA8"/>
    <w:rsid w:val="007B636D"/>
    <w:rsid w:val="00F02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4ACDD8B69544268E92DA2EE6F32871">
    <w:name w:val="004ACDD8B69544268E92DA2EE6F32871"/>
    <w:rsid w:val="006F0BA8"/>
  </w:style>
  <w:style w:type="paragraph" w:customStyle="1" w:styleId="FCF575AC74FC4F5DA20BA16892FDBD4C">
    <w:name w:val="FCF575AC74FC4F5DA20BA16892FDBD4C"/>
    <w:rsid w:val="006F0B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1">
      <a:dk1>
        <a:srgbClr val="2E2E2E"/>
      </a:dk1>
      <a:lt1>
        <a:srgbClr val="FAF7F2"/>
      </a:lt1>
      <a:dk2>
        <a:srgbClr val="627C66"/>
      </a:dk2>
      <a:lt2>
        <a:srgbClr val="DCE5DF"/>
      </a:lt2>
      <a:accent1>
        <a:srgbClr val="C9A86A"/>
      </a:accent1>
      <a:accent2>
        <a:srgbClr val="E4D6B6"/>
      </a:accent2>
      <a:accent3>
        <a:srgbClr val="627C66"/>
      </a:accent3>
      <a:accent4>
        <a:srgbClr val="DCE5DF"/>
      </a:accent4>
      <a:accent5>
        <a:srgbClr val="FAF7F2"/>
      </a:accent5>
      <a:accent6>
        <a:srgbClr val="2E2E2E"/>
      </a:accent6>
      <a:hlink>
        <a:srgbClr val="89A497"/>
      </a:hlink>
      <a:folHlink>
        <a:srgbClr val="AFC3B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2026-04-26T00:00:00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Pages>
  <Words>1093</Words>
  <Characters>6234</Characters>
  <Application>Microsoft Office Word</Application>
  <DocSecurity>0</DocSecurity>
  <Lines>51</Lines>
  <Paragraphs>14</Paragraphs>
  <ScaleCrop>false</ScaleCrop>
  <Company/>
  <LinksUpToDate>false</LinksUpToDate>
  <CharactersWithSpaces>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dc:title>
  <dc:subject>Module: Emerging Trends                                                                                          Programme: BSc Computing Portfolio, BA Computer Animation, BA Games Design                                                                                                                     Module code: ACCB6019                                                                                                    Lecturer: Sadeque Imam Shaikh                                                                                                                                                        Student Name: Ionela Alina Marcu                                                                                                                                                                                  Student ID: 2321713</dc:subject>
  <dc:creator>Ionela Alina Marcu (2321713)</dc:creator>
  <cp:keywords/>
  <dc:description/>
  <cp:lastModifiedBy>Ionela Alina Marcu (2321713)</cp:lastModifiedBy>
  <cp:revision>34</cp:revision>
  <dcterms:created xsi:type="dcterms:W3CDTF">2026-04-22T14:46:00Z</dcterms:created>
  <dcterms:modified xsi:type="dcterms:W3CDTF">2026-04-26T15:28:00Z</dcterms:modified>
</cp:coreProperties>
</file>