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CC6F1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E3DDD">
              <w:rPr>
                <w:b/>
                <w:color w:val="auto"/>
                <w:sz w:val="32"/>
              </w:rPr>
              <w:t>Ben Lewis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0AB40F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E3DDD">
              <w:rPr>
                <w:b/>
                <w:color w:val="auto"/>
                <w:sz w:val="32"/>
              </w:rPr>
              <w:t xml:space="preserve"> 1922423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723DE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723DE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723DE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31856DE5">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71E154F" w14:textId="36ACF1A4" w:rsidR="31856DE5" w:rsidRDefault="00B93C2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EABB372" w:rsidR="00AA666E" w:rsidRDefault="00025650" w:rsidP="00340E9A">
      <w:pPr>
        <w:ind w:right="237"/>
        <w:jc w:val="both"/>
        <w:rPr>
          <w:b/>
          <w:sz w:val="24"/>
          <w:szCs w:val="24"/>
        </w:rPr>
      </w:pPr>
      <w:r w:rsidRPr="00025650">
        <w:rPr>
          <w:b/>
          <w:sz w:val="24"/>
          <w:szCs w:val="24"/>
        </w:rPr>
        <w:t>ANSWER:</w:t>
      </w:r>
    </w:p>
    <w:p w14:paraId="616003F9" w14:textId="603AF495" w:rsidR="00FF7784" w:rsidRPr="00270EEB" w:rsidRDefault="00FF7784" w:rsidP="00340E9A">
      <w:pPr>
        <w:ind w:right="237"/>
        <w:jc w:val="both"/>
        <w:rPr>
          <w:sz w:val="24"/>
          <w:szCs w:val="24"/>
        </w:rPr>
      </w:pPr>
    </w:p>
    <w:p w14:paraId="3AD9CE66" w14:textId="22477AC9" w:rsidR="00EB01B7" w:rsidRPr="003D7968" w:rsidRDefault="00EB01B7" w:rsidP="00B11200">
      <w:pPr>
        <w:rPr>
          <w:color w:val="auto"/>
          <w:sz w:val="24"/>
          <w:szCs w:val="24"/>
        </w:rPr>
      </w:pPr>
      <w:r w:rsidRPr="003D7968">
        <w:rPr>
          <w:color w:val="auto"/>
          <w:sz w:val="24"/>
          <w:szCs w:val="24"/>
        </w:rPr>
        <w:t xml:space="preserve">Bell (2017) describes Organisational Culture as: “‘how we do things round here’. It represents the collective values and beliefs of the people who work in the organisation and is influenced by its history, its primary task, key individuals, management strategy, external constraints and circumstances”. </w:t>
      </w:r>
    </w:p>
    <w:p w14:paraId="102D1480" w14:textId="77777777" w:rsidR="00EB01B7" w:rsidRPr="003D7968" w:rsidRDefault="00EB01B7" w:rsidP="00B11200">
      <w:pPr>
        <w:ind w:right="237"/>
        <w:rPr>
          <w:color w:val="auto"/>
          <w:sz w:val="24"/>
          <w:szCs w:val="24"/>
        </w:rPr>
      </w:pPr>
    </w:p>
    <w:p w14:paraId="7346EECA" w14:textId="67C960B4" w:rsidR="00DE6ADA" w:rsidRPr="003D7968" w:rsidRDefault="00DE6ADA" w:rsidP="00B11200">
      <w:pPr>
        <w:rPr>
          <w:color w:val="auto"/>
          <w:sz w:val="24"/>
          <w:szCs w:val="24"/>
        </w:rPr>
      </w:pPr>
      <w:r w:rsidRPr="003D7968">
        <w:rPr>
          <w:color w:val="auto"/>
          <w:sz w:val="24"/>
          <w:szCs w:val="24"/>
        </w:rPr>
        <w:t>In South Wales Police</w:t>
      </w:r>
      <w:r w:rsidR="00081E8C" w:rsidRPr="003D7968">
        <w:rPr>
          <w:color w:val="auto"/>
          <w:sz w:val="24"/>
          <w:szCs w:val="24"/>
        </w:rPr>
        <w:t xml:space="preserve"> (SWP)</w:t>
      </w:r>
      <w:r w:rsidRPr="003D7968">
        <w:rPr>
          <w:color w:val="auto"/>
          <w:sz w:val="24"/>
          <w:szCs w:val="24"/>
        </w:rPr>
        <w:t>, organisational culture is very similar to other workplaces</w:t>
      </w:r>
      <w:r w:rsidR="00680F79" w:rsidRPr="003D7968">
        <w:rPr>
          <w:color w:val="auto"/>
          <w:sz w:val="24"/>
          <w:szCs w:val="24"/>
        </w:rPr>
        <w:t xml:space="preserve"> around the UK</w:t>
      </w:r>
      <w:r w:rsidRPr="003D7968">
        <w:rPr>
          <w:color w:val="auto"/>
          <w:sz w:val="24"/>
          <w:szCs w:val="24"/>
        </w:rPr>
        <w:t>, albeit with the pressures of modern-day Policing w</w:t>
      </w:r>
      <w:r w:rsidR="00680F79" w:rsidRPr="003D7968">
        <w:rPr>
          <w:color w:val="auto"/>
          <w:sz w:val="24"/>
          <w:szCs w:val="24"/>
        </w:rPr>
        <w:t xml:space="preserve">ithin the UK. In a role that is extremely </w:t>
      </w:r>
      <w:r w:rsidRPr="003D7968">
        <w:rPr>
          <w:color w:val="auto"/>
          <w:sz w:val="24"/>
          <w:szCs w:val="24"/>
        </w:rPr>
        <w:t xml:space="preserve">diverse and </w:t>
      </w:r>
      <w:r w:rsidR="00680F79" w:rsidRPr="003D7968">
        <w:rPr>
          <w:color w:val="auto"/>
          <w:sz w:val="24"/>
          <w:szCs w:val="24"/>
        </w:rPr>
        <w:t xml:space="preserve">very </w:t>
      </w:r>
      <w:r w:rsidRPr="003D7968">
        <w:rPr>
          <w:color w:val="auto"/>
          <w:sz w:val="24"/>
          <w:szCs w:val="24"/>
        </w:rPr>
        <w:t xml:space="preserve">demanding, it can be </w:t>
      </w:r>
      <w:r w:rsidR="00680F79" w:rsidRPr="003D7968">
        <w:rPr>
          <w:color w:val="auto"/>
          <w:sz w:val="24"/>
          <w:szCs w:val="24"/>
        </w:rPr>
        <w:t>argued</w:t>
      </w:r>
      <w:r w:rsidRPr="003D7968">
        <w:rPr>
          <w:color w:val="auto"/>
          <w:sz w:val="24"/>
          <w:szCs w:val="24"/>
        </w:rPr>
        <w:t xml:space="preserve"> that </w:t>
      </w:r>
      <w:r w:rsidR="00680F79" w:rsidRPr="003D7968">
        <w:rPr>
          <w:color w:val="auto"/>
          <w:sz w:val="24"/>
          <w:szCs w:val="24"/>
        </w:rPr>
        <w:t>organisational culture is</w:t>
      </w:r>
      <w:r w:rsidR="000C023C" w:rsidRPr="003D7968">
        <w:rPr>
          <w:color w:val="auto"/>
          <w:sz w:val="24"/>
          <w:szCs w:val="24"/>
        </w:rPr>
        <w:t xml:space="preserve"> even more vital that p</w:t>
      </w:r>
      <w:r w:rsidRPr="003D7968">
        <w:rPr>
          <w:color w:val="auto"/>
          <w:sz w:val="24"/>
          <w:szCs w:val="24"/>
        </w:rPr>
        <w:t xml:space="preserve">olice </w:t>
      </w:r>
      <w:r w:rsidR="000C023C" w:rsidRPr="003D7968">
        <w:rPr>
          <w:color w:val="auto"/>
          <w:sz w:val="24"/>
          <w:szCs w:val="24"/>
        </w:rPr>
        <w:t>o</w:t>
      </w:r>
      <w:r w:rsidRPr="003D7968">
        <w:rPr>
          <w:color w:val="auto"/>
          <w:sz w:val="24"/>
          <w:szCs w:val="24"/>
        </w:rPr>
        <w:t xml:space="preserve">fficers and </w:t>
      </w:r>
      <w:r w:rsidR="000C023C" w:rsidRPr="003D7968">
        <w:rPr>
          <w:color w:val="auto"/>
          <w:sz w:val="24"/>
          <w:szCs w:val="24"/>
        </w:rPr>
        <w:t>police community s</w:t>
      </w:r>
      <w:r w:rsidR="00FB56D8" w:rsidRPr="003D7968">
        <w:rPr>
          <w:color w:val="auto"/>
          <w:sz w:val="24"/>
          <w:szCs w:val="24"/>
        </w:rPr>
        <w:t xml:space="preserve">upport </w:t>
      </w:r>
      <w:r w:rsidR="000C023C" w:rsidRPr="003D7968">
        <w:rPr>
          <w:color w:val="auto"/>
          <w:sz w:val="24"/>
          <w:szCs w:val="24"/>
        </w:rPr>
        <w:t>o</w:t>
      </w:r>
      <w:r w:rsidR="00FB56D8" w:rsidRPr="003D7968">
        <w:rPr>
          <w:color w:val="auto"/>
          <w:sz w:val="24"/>
          <w:szCs w:val="24"/>
        </w:rPr>
        <w:t>fficers (</w:t>
      </w:r>
      <w:r w:rsidRPr="003D7968">
        <w:rPr>
          <w:color w:val="auto"/>
          <w:sz w:val="24"/>
          <w:szCs w:val="24"/>
        </w:rPr>
        <w:t>PCSOs</w:t>
      </w:r>
      <w:r w:rsidR="00FB56D8" w:rsidRPr="003D7968">
        <w:rPr>
          <w:color w:val="auto"/>
          <w:sz w:val="24"/>
          <w:szCs w:val="24"/>
        </w:rPr>
        <w:t>)</w:t>
      </w:r>
      <w:r w:rsidRPr="003D7968">
        <w:rPr>
          <w:color w:val="auto"/>
          <w:sz w:val="24"/>
          <w:szCs w:val="24"/>
        </w:rPr>
        <w:t xml:space="preserve"> abide by an orga</w:t>
      </w:r>
      <w:r w:rsidR="00680F79" w:rsidRPr="003D7968">
        <w:rPr>
          <w:color w:val="auto"/>
          <w:sz w:val="24"/>
          <w:szCs w:val="24"/>
        </w:rPr>
        <w:t xml:space="preserve">nisational culture, as the role of police officer </w:t>
      </w:r>
      <w:r w:rsidRPr="003D7968">
        <w:rPr>
          <w:color w:val="auto"/>
          <w:sz w:val="24"/>
          <w:szCs w:val="24"/>
        </w:rPr>
        <w:t>can be challenging</w:t>
      </w:r>
      <w:r w:rsidR="00680F79" w:rsidRPr="003D7968">
        <w:rPr>
          <w:color w:val="auto"/>
          <w:sz w:val="24"/>
          <w:szCs w:val="24"/>
        </w:rPr>
        <w:t xml:space="preserve"> at times</w:t>
      </w:r>
      <w:r w:rsidRPr="003D7968">
        <w:rPr>
          <w:color w:val="auto"/>
          <w:sz w:val="24"/>
          <w:szCs w:val="24"/>
        </w:rPr>
        <w:t xml:space="preserve">; having to </w:t>
      </w:r>
      <w:r w:rsidR="00680F79" w:rsidRPr="003D7968">
        <w:rPr>
          <w:color w:val="auto"/>
          <w:sz w:val="24"/>
          <w:szCs w:val="24"/>
        </w:rPr>
        <w:t>work shifts and to attend</w:t>
      </w:r>
      <w:r w:rsidRPr="003D7968">
        <w:rPr>
          <w:color w:val="auto"/>
          <w:sz w:val="24"/>
          <w:szCs w:val="24"/>
        </w:rPr>
        <w:t xml:space="preserve"> various incidents </w:t>
      </w:r>
      <w:r w:rsidR="00680F79" w:rsidRPr="003D7968">
        <w:rPr>
          <w:color w:val="auto"/>
          <w:sz w:val="24"/>
          <w:szCs w:val="24"/>
        </w:rPr>
        <w:t>with varied threat, risk and harm, for example, attending a ASB (anti-social behaviour) incident</w:t>
      </w:r>
      <w:r w:rsidR="00991A89" w:rsidRPr="003D7968">
        <w:rPr>
          <w:color w:val="auto"/>
          <w:sz w:val="24"/>
          <w:szCs w:val="24"/>
        </w:rPr>
        <w:t>s</w:t>
      </w:r>
      <w:r w:rsidR="00680F79" w:rsidRPr="003D7968">
        <w:rPr>
          <w:color w:val="auto"/>
          <w:sz w:val="24"/>
          <w:szCs w:val="24"/>
        </w:rPr>
        <w:t>, to attending a murder.</w:t>
      </w:r>
      <w:r w:rsidRPr="003D7968">
        <w:rPr>
          <w:color w:val="auto"/>
          <w:sz w:val="24"/>
          <w:szCs w:val="24"/>
        </w:rPr>
        <w:t xml:space="preserve"> Policing is </w:t>
      </w:r>
      <w:r w:rsidR="00680F79" w:rsidRPr="003D7968">
        <w:rPr>
          <w:color w:val="auto"/>
          <w:sz w:val="24"/>
          <w:szCs w:val="24"/>
        </w:rPr>
        <w:t>enormously</w:t>
      </w:r>
      <w:r w:rsidRPr="003D7968">
        <w:rPr>
          <w:color w:val="auto"/>
          <w:sz w:val="24"/>
          <w:szCs w:val="24"/>
        </w:rPr>
        <w:t xml:space="preserve"> varied and thus can have a significant impact on your wellbeing and resilience.</w:t>
      </w:r>
      <w:r w:rsidR="0026338B" w:rsidRPr="003D7968">
        <w:rPr>
          <w:color w:val="auto"/>
          <w:sz w:val="24"/>
          <w:szCs w:val="24"/>
        </w:rPr>
        <w:t xml:space="preserve"> </w:t>
      </w:r>
      <w:r w:rsidR="00680F79" w:rsidRPr="003D7968">
        <w:rPr>
          <w:color w:val="auto"/>
          <w:sz w:val="24"/>
          <w:szCs w:val="24"/>
        </w:rPr>
        <w:t xml:space="preserve">Organisational culture is established by the organisation’s employees; they set </w:t>
      </w:r>
      <w:r w:rsidR="0026338B" w:rsidRPr="003D7968">
        <w:rPr>
          <w:color w:val="auto"/>
          <w:sz w:val="24"/>
          <w:szCs w:val="24"/>
        </w:rPr>
        <w:t>out and maintain the morale and mind-set</w:t>
      </w:r>
      <w:r w:rsidR="00507235" w:rsidRPr="003D7968">
        <w:rPr>
          <w:color w:val="auto"/>
          <w:sz w:val="24"/>
          <w:szCs w:val="24"/>
        </w:rPr>
        <w:t xml:space="preserve"> of</w:t>
      </w:r>
      <w:r w:rsidR="0026338B" w:rsidRPr="003D7968">
        <w:rPr>
          <w:color w:val="auto"/>
          <w:sz w:val="24"/>
          <w:szCs w:val="24"/>
        </w:rPr>
        <w:t xml:space="preserve"> their colleagues and peers.</w:t>
      </w:r>
    </w:p>
    <w:p w14:paraId="664C6C9C" w14:textId="5F3D9993" w:rsidR="00507235" w:rsidRPr="003D7968" w:rsidRDefault="00507235" w:rsidP="00B11200">
      <w:pPr>
        <w:rPr>
          <w:color w:val="auto"/>
          <w:sz w:val="24"/>
          <w:szCs w:val="24"/>
        </w:rPr>
      </w:pPr>
    </w:p>
    <w:p w14:paraId="42A4D85A" w14:textId="1FF0F53A" w:rsidR="00AA54A5" w:rsidRPr="003D7968" w:rsidRDefault="00F012BC" w:rsidP="00B11200">
      <w:pPr>
        <w:rPr>
          <w:color w:val="auto"/>
          <w:sz w:val="24"/>
          <w:szCs w:val="24"/>
        </w:rPr>
      </w:pPr>
      <w:r w:rsidRPr="003D7968">
        <w:rPr>
          <w:color w:val="auto"/>
          <w:sz w:val="24"/>
          <w:szCs w:val="24"/>
        </w:rPr>
        <w:t xml:space="preserve">College of policing report found that </w:t>
      </w:r>
      <w:r w:rsidR="00507235" w:rsidRPr="003D7968">
        <w:rPr>
          <w:color w:val="auto"/>
          <w:sz w:val="24"/>
          <w:szCs w:val="24"/>
        </w:rPr>
        <w:t>“</w:t>
      </w:r>
      <w:r w:rsidRPr="003D7968">
        <w:rPr>
          <w:color w:val="auto"/>
          <w:sz w:val="24"/>
          <w:szCs w:val="24"/>
        </w:rPr>
        <w:t>p</w:t>
      </w:r>
      <w:r w:rsidR="00507235" w:rsidRPr="003D7968">
        <w:rPr>
          <w:color w:val="auto"/>
          <w:sz w:val="24"/>
          <w:szCs w:val="24"/>
        </w:rPr>
        <w:t>olice officers and staff are more likely to treat the public with fairness and respect if</w:t>
      </w:r>
      <w:r w:rsidRPr="003D7968">
        <w:rPr>
          <w:color w:val="auto"/>
          <w:sz w:val="24"/>
          <w:szCs w:val="24"/>
        </w:rPr>
        <w:t xml:space="preserve"> </w:t>
      </w:r>
      <w:r w:rsidR="00507235" w:rsidRPr="003D7968">
        <w:rPr>
          <w:color w:val="auto"/>
          <w:sz w:val="24"/>
          <w:szCs w:val="24"/>
        </w:rPr>
        <w:t>they feel that they themselves are being treated fairly and respectfully, particularly by</w:t>
      </w:r>
      <w:r w:rsidRPr="003D7968">
        <w:rPr>
          <w:color w:val="auto"/>
          <w:sz w:val="24"/>
          <w:szCs w:val="24"/>
        </w:rPr>
        <w:t xml:space="preserve"> </w:t>
      </w:r>
      <w:r w:rsidR="00507235" w:rsidRPr="003D7968">
        <w:rPr>
          <w:color w:val="auto"/>
          <w:sz w:val="24"/>
          <w:szCs w:val="24"/>
        </w:rPr>
        <w:t>their own police force. It is therefore important that the decisions made by their force</w:t>
      </w:r>
      <w:r w:rsidRPr="003D7968">
        <w:rPr>
          <w:color w:val="auto"/>
          <w:sz w:val="24"/>
          <w:szCs w:val="24"/>
        </w:rPr>
        <w:t xml:space="preserve"> </w:t>
      </w:r>
      <w:r w:rsidR="00507235" w:rsidRPr="003D7968">
        <w:rPr>
          <w:color w:val="auto"/>
          <w:sz w:val="24"/>
          <w:szCs w:val="24"/>
        </w:rPr>
        <w:t xml:space="preserve">about the things that affect them are perceived to be fair” </w:t>
      </w:r>
      <w:r w:rsidR="00AA54A5" w:rsidRPr="003D7968">
        <w:rPr>
          <w:color w:val="auto"/>
          <w:sz w:val="24"/>
          <w:szCs w:val="24"/>
        </w:rPr>
        <w:t>SWP’s customer’s being the public.</w:t>
      </w:r>
    </w:p>
    <w:p w14:paraId="78AA626F" w14:textId="77777777" w:rsidR="00AA54A5" w:rsidRPr="003D7968" w:rsidRDefault="00AA54A5" w:rsidP="00B11200">
      <w:pPr>
        <w:rPr>
          <w:color w:val="auto"/>
          <w:sz w:val="24"/>
          <w:szCs w:val="24"/>
        </w:rPr>
      </w:pPr>
    </w:p>
    <w:p w14:paraId="26FA15D0" w14:textId="60376418" w:rsidR="00EB01B7" w:rsidRPr="003D7968" w:rsidRDefault="00F06EF8" w:rsidP="00B11200">
      <w:pPr>
        <w:rPr>
          <w:color w:val="auto"/>
          <w:sz w:val="24"/>
          <w:szCs w:val="24"/>
        </w:rPr>
      </w:pPr>
      <w:r w:rsidRPr="003D7968">
        <w:rPr>
          <w:color w:val="auto"/>
          <w:sz w:val="24"/>
          <w:szCs w:val="24"/>
        </w:rPr>
        <w:t xml:space="preserve">I previously served as a </w:t>
      </w:r>
      <w:r w:rsidR="00A45D74" w:rsidRPr="003D7968">
        <w:rPr>
          <w:color w:val="auto"/>
          <w:sz w:val="24"/>
          <w:szCs w:val="24"/>
        </w:rPr>
        <w:t xml:space="preserve">soldier in the British </w:t>
      </w:r>
      <w:r w:rsidR="00FB56D8" w:rsidRPr="003D7968">
        <w:rPr>
          <w:color w:val="auto"/>
          <w:sz w:val="24"/>
          <w:szCs w:val="24"/>
        </w:rPr>
        <w:t>Army</w:t>
      </w:r>
      <w:r w:rsidRPr="003D7968">
        <w:rPr>
          <w:color w:val="auto"/>
          <w:sz w:val="24"/>
          <w:szCs w:val="24"/>
        </w:rPr>
        <w:t xml:space="preserve"> and always abided</w:t>
      </w:r>
      <w:r w:rsidR="00A45D74" w:rsidRPr="003D7968">
        <w:rPr>
          <w:color w:val="auto"/>
          <w:sz w:val="24"/>
          <w:szCs w:val="24"/>
        </w:rPr>
        <w:t xml:space="preserve"> by the core values of: </w:t>
      </w:r>
      <w:r w:rsidR="00B11200" w:rsidRPr="003D7968">
        <w:rPr>
          <w:color w:val="auto"/>
          <w:sz w:val="24"/>
          <w:szCs w:val="24"/>
        </w:rPr>
        <w:t>“</w:t>
      </w:r>
      <w:r w:rsidR="00A45D74" w:rsidRPr="003D7968">
        <w:rPr>
          <w:color w:val="auto"/>
          <w:sz w:val="24"/>
          <w:szCs w:val="24"/>
        </w:rPr>
        <w:t xml:space="preserve">Courage, Discipline, Respect for Others, Integrity, Loyalty and </w:t>
      </w:r>
      <w:r w:rsidR="00B11200" w:rsidRPr="003D7968">
        <w:rPr>
          <w:color w:val="auto"/>
          <w:sz w:val="24"/>
          <w:szCs w:val="24"/>
        </w:rPr>
        <w:t>Selfless Commitment”</w:t>
      </w:r>
      <w:r w:rsidR="00FB56D8" w:rsidRPr="003D7968">
        <w:rPr>
          <w:color w:val="auto"/>
          <w:sz w:val="24"/>
          <w:szCs w:val="24"/>
        </w:rPr>
        <w:t xml:space="preserve"> (British Army, </w:t>
      </w:r>
      <w:r w:rsidR="00CD6BC2" w:rsidRPr="003D7968">
        <w:rPr>
          <w:color w:val="auto"/>
          <w:sz w:val="24"/>
          <w:szCs w:val="24"/>
        </w:rPr>
        <w:t>2019</w:t>
      </w:r>
      <w:r w:rsidR="00FB56D8" w:rsidRPr="003D7968">
        <w:rPr>
          <w:color w:val="auto"/>
          <w:sz w:val="24"/>
          <w:szCs w:val="24"/>
        </w:rPr>
        <w:t>)</w:t>
      </w:r>
      <w:r w:rsidR="00CD6BC2" w:rsidRPr="003D7968">
        <w:rPr>
          <w:color w:val="auto"/>
          <w:sz w:val="24"/>
          <w:szCs w:val="24"/>
        </w:rPr>
        <w:t>.</w:t>
      </w:r>
      <w:r w:rsidR="00B11200" w:rsidRPr="003D7968">
        <w:rPr>
          <w:color w:val="auto"/>
          <w:sz w:val="24"/>
          <w:szCs w:val="24"/>
        </w:rPr>
        <w:t xml:space="preserve"> </w:t>
      </w:r>
      <w:r w:rsidR="00602BB4" w:rsidRPr="003D7968">
        <w:rPr>
          <w:color w:val="auto"/>
          <w:sz w:val="24"/>
          <w:szCs w:val="24"/>
        </w:rPr>
        <w:t xml:space="preserve">Having served in the army I have been able to transition to the policing world and police mind-set smoothly as the values are similar. South Wales Police (2022) outline their values as to be proud, positive and professional. I ensure I adhere to this daily in order to provide the best service to the public. In most circumstances an employee’s values will align with their employer. Following policies and procedures are important especially within policing as there is </w:t>
      </w:r>
      <w:r w:rsidR="00602BB4" w:rsidRPr="003D7968">
        <w:rPr>
          <w:color w:val="auto"/>
          <w:sz w:val="24"/>
          <w:szCs w:val="24"/>
        </w:rPr>
        <w:lastRenderedPageBreak/>
        <w:t xml:space="preserve">so much threat, risk and harm. If an individual, regardless of rank, are not adhering to these then they should be challenged. </w:t>
      </w:r>
      <w:r w:rsidR="00306FD1" w:rsidRPr="003D7968">
        <w:rPr>
          <w:color w:val="auto"/>
          <w:sz w:val="24"/>
          <w:szCs w:val="24"/>
        </w:rPr>
        <w:t xml:space="preserve">“The Code of Ethics is about self-awareness, ensuring that everyone in policing feels able to always do the right thing and is confident to challenge colleagues irrespective of their rank, role or position” </w:t>
      </w:r>
      <w:r w:rsidR="008858B0">
        <w:rPr>
          <w:color w:val="auto"/>
          <w:sz w:val="24"/>
          <w:szCs w:val="24"/>
        </w:rPr>
        <w:t>(College of Policing, 2015</w:t>
      </w:r>
      <w:r w:rsidR="00306FD1" w:rsidRPr="003D7968">
        <w:rPr>
          <w:color w:val="auto"/>
          <w:sz w:val="24"/>
          <w:szCs w:val="24"/>
        </w:rPr>
        <w:t>).</w:t>
      </w:r>
    </w:p>
    <w:p w14:paraId="4FD9284C" w14:textId="77777777" w:rsidR="00431C55" w:rsidRDefault="00431C55" w:rsidP="00431C55">
      <w:pPr>
        <w:rPr>
          <w:color w:val="FF0000"/>
          <w:sz w:val="24"/>
          <w:szCs w:val="24"/>
        </w:rPr>
      </w:pPr>
    </w:p>
    <w:p w14:paraId="2B15E2D0" w14:textId="33E4F3A8" w:rsidR="00431C55" w:rsidRPr="00431C55" w:rsidRDefault="00431C55" w:rsidP="00431C55">
      <w:pPr>
        <w:rPr>
          <w:color w:val="auto"/>
          <w:sz w:val="24"/>
          <w:szCs w:val="24"/>
        </w:rPr>
      </w:pPr>
      <w:r w:rsidRPr="00431C55">
        <w:rPr>
          <w:color w:val="auto"/>
          <w:sz w:val="24"/>
          <w:szCs w:val="24"/>
        </w:rPr>
        <w:t>From my experience as a police officer and working on response,</w:t>
      </w:r>
      <w:r w:rsidR="00E1116F">
        <w:rPr>
          <w:color w:val="auto"/>
          <w:sz w:val="24"/>
          <w:szCs w:val="24"/>
        </w:rPr>
        <w:t xml:space="preserve"> dealing with urgent calls</w:t>
      </w:r>
      <w:r w:rsidRPr="00431C55">
        <w:rPr>
          <w:color w:val="auto"/>
          <w:sz w:val="24"/>
          <w:szCs w:val="24"/>
        </w:rPr>
        <w:t xml:space="preserve"> can be stressful and hold a lot of pressure, the best way to combat this stress is to focus on my fitness and to stay active. Physical fitness can benefit a person in many ways; physically and mentally. I have found exercising regularly benefits me tremendously and allows me work on my resilience.  “A growing body of research suggests physical fitness is one way to boost brain health — and that a regular exercise routine can decrease the effects of stress on the body, improve mental health and mood, and even enhance memory and cognition” (American Psychological Association, 2021).  </w:t>
      </w:r>
    </w:p>
    <w:p w14:paraId="01AB10F2" w14:textId="77777777" w:rsidR="00431C55" w:rsidRPr="00431C55" w:rsidRDefault="00431C55" w:rsidP="00431C55">
      <w:pPr>
        <w:ind w:right="237"/>
        <w:rPr>
          <w:color w:val="auto"/>
          <w:sz w:val="24"/>
          <w:szCs w:val="24"/>
        </w:rPr>
      </w:pPr>
    </w:p>
    <w:p w14:paraId="1AB5BD0D" w14:textId="77777777" w:rsidR="00431C55" w:rsidRPr="00431C55" w:rsidRDefault="00431C55" w:rsidP="00431C55">
      <w:pPr>
        <w:ind w:right="237"/>
        <w:rPr>
          <w:color w:val="auto"/>
          <w:sz w:val="24"/>
          <w:szCs w:val="24"/>
        </w:rPr>
      </w:pPr>
      <w:r w:rsidRPr="00431C55">
        <w:rPr>
          <w:color w:val="auto"/>
          <w:sz w:val="24"/>
          <w:szCs w:val="24"/>
        </w:rPr>
        <w:t>Working within the police can be a stressful workplace which it is why it’s even more important to maintain a positive culture within the organisation. Ensuring staff and officers feel valued by their peers and managers will have a positive impact on their work and efficiency. Sherman (2011) explains the importance of organisational culture and the negative impact it may have. Sherman explains that if an employee feels valued and enjoys their work, they will give their best. On the other hand, if the organisational culture doesn’t value the work, it will impact the employees and will give the employee no reason to strive for quality and will make the employee feel unhappy.</w:t>
      </w:r>
    </w:p>
    <w:p w14:paraId="49226AD9" w14:textId="77777777" w:rsidR="00431C55" w:rsidRPr="00431C55" w:rsidRDefault="00431C55" w:rsidP="00431C55">
      <w:pPr>
        <w:ind w:right="237"/>
        <w:rPr>
          <w:color w:val="auto"/>
          <w:sz w:val="24"/>
          <w:szCs w:val="24"/>
        </w:rPr>
      </w:pPr>
    </w:p>
    <w:p w14:paraId="4869F07B" w14:textId="77777777" w:rsidR="00431C55" w:rsidRPr="00431C55" w:rsidRDefault="00431C55" w:rsidP="00431C55">
      <w:pPr>
        <w:rPr>
          <w:color w:val="auto"/>
          <w:sz w:val="24"/>
          <w:szCs w:val="24"/>
        </w:rPr>
      </w:pPr>
      <w:r w:rsidRPr="00431C55">
        <w:rPr>
          <w:color w:val="auto"/>
          <w:sz w:val="24"/>
          <w:szCs w:val="24"/>
        </w:rPr>
        <w:t>Throughout 2021, SWP created a mandatory course for all officers and staff to attend called ‘Let’s talk about race’. From my personal experience race can be a difficult subject to discuss as people can be afraid to say the wrong thing that may not be politically correct and may show their unintentional bias. With the recent Black Lives Matter protests that officers have had to attend it was a great opportunity to discuss the history of black and ethnic minorities and speak openly about correct ways of describing a person and to get a further understanding of history and cultures. “At the end of March 2020, 92.7% of police officers were White and 7.3% were from Asian, Black, Mixed and Other ethnic backgrounds” (UK Government, 2020). As the majority of police officers are described as ‘white’ it was a great course to upskill officers and further their knowledge. It outlined that what may have been accepted in the past would not be tolerated now. This course helped to support the code of ethics, treating everyone the same without bias and created an open and honest space for officers and staff to have their queries answered.</w:t>
      </w:r>
    </w:p>
    <w:p w14:paraId="233B7CDF" w14:textId="77777777" w:rsidR="00431C55" w:rsidRPr="00431C55" w:rsidRDefault="00431C55" w:rsidP="00431C55">
      <w:pPr>
        <w:ind w:right="237"/>
        <w:rPr>
          <w:color w:val="auto"/>
          <w:sz w:val="24"/>
          <w:szCs w:val="24"/>
        </w:rPr>
      </w:pPr>
    </w:p>
    <w:p w14:paraId="3C3236DA" w14:textId="77777777" w:rsidR="00431C55" w:rsidRPr="00431C55" w:rsidRDefault="00431C55" w:rsidP="00431C55">
      <w:pPr>
        <w:rPr>
          <w:color w:val="auto"/>
          <w:sz w:val="24"/>
          <w:szCs w:val="24"/>
        </w:rPr>
      </w:pPr>
      <w:r w:rsidRPr="00431C55">
        <w:rPr>
          <w:color w:val="auto"/>
          <w:sz w:val="24"/>
          <w:szCs w:val="24"/>
        </w:rPr>
        <w:t xml:space="preserve">In conclusion, it can be argued that organisation culture has a significant impact of every member of any organisation regardless of their role. Each employee of an organisation has an important role of establishing organisational culture, whether you are the caretaker of the building to the chief super intendent – all equal in creating an organisational culture which supports their colleagues and boosts morale. From my experience, I have found that the expectation to conform to SWP’s organisational culture has been a smooth transition as they are similar to my previous military service. On the other hand, for some, by not complying with the ‘social norms’ of the </w:t>
      </w:r>
      <w:r w:rsidRPr="00431C55">
        <w:rPr>
          <w:color w:val="auto"/>
          <w:sz w:val="24"/>
          <w:szCs w:val="24"/>
        </w:rPr>
        <w:lastRenderedPageBreak/>
        <w:t>organisation, it may result in the exclusion of the individual in their team, their work environment and their colleagues. If the individual has a respectable supervisor, they will be able to manage this within the team; this can be assisted by their colleagues. Organisation Culture can have a positive impact on all members of SWP; if the senior management team put the wellbeing of staff first, this will then follow with a boost in morale. “There is little success, where there is little laughter” (Carnegie, 1913).</w:t>
      </w:r>
    </w:p>
    <w:p w14:paraId="6D6F19BE" w14:textId="77777777" w:rsidR="00431C55" w:rsidRPr="00431C55" w:rsidRDefault="00431C55" w:rsidP="00431C55">
      <w:pPr>
        <w:rPr>
          <w:color w:val="auto"/>
          <w:sz w:val="24"/>
          <w:szCs w:val="24"/>
        </w:rPr>
      </w:pPr>
    </w:p>
    <w:p w14:paraId="5A3B71FA" w14:textId="77777777" w:rsidR="00431C55" w:rsidRDefault="00431C55" w:rsidP="00431C55">
      <w:pPr>
        <w:ind w:right="237"/>
        <w:rPr>
          <w:sz w:val="24"/>
          <w:szCs w:val="24"/>
        </w:rPr>
      </w:pPr>
    </w:p>
    <w:p w14:paraId="359069A6" w14:textId="5A533E96" w:rsidR="00431C55" w:rsidRPr="00431C55" w:rsidRDefault="00E1116F" w:rsidP="00431C55">
      <w:pPr>
        <w:ind w:right="237"/>
        <w:rPr>
          <w:b/>
          <w:sz w:val="24"/>
          <w:szCs w:val="24"/>
        </w:rPr>
      </w:pPr>
      <w:r>
        <w:rPr>
          <w:b/>
          <w:sz w:val="24"/>
          <w:szCs w:val="24"/>
        </w:rPr>
        <w:t>1029</w:t>
      </w:r>
      <w:r w:rsidR="00431C55" w:rsidRPr="00431C55">
        <w:rPr>
          <w:b/>
          <w:sz w:val="24"/>
          <w:szCs w:val="24"/>
        </w:rPr>
        <w:t xml:space="preserve"> Words </w:t>
      </w:r>
    </w:p>
    <w:p w14:paraId="72A76584" w14:textId="2A5FB8CE" w:rsidR="00431C55" w:rsidRDefault="00431C55">
      <w:pPr>
        <w:overflowPunct/>
        <w:autoSpaceDE/>
        <w:autoSpaceDN/>
        <w:adjustRightInd/>
        <w:textAlignment w:val="auto"/>
        <w:rPr>
          <w:color w:val="auto"/>
          <w:sz w:val="24"/>
          <w:szCs w:val="24"/>
        </w:rPr>
      </w:pPr>
      <w:r>
        <w:rPr>
          <w:color w:val="auto"/>
          <w:sz w:val="24"/>
          <w:szCs w:val="24"/>
        </w:rPr>
        <w:br w:type="page"/>
      </w:r>
    </w:p>
    <w:p w14:paraId="6390748D" w14:textId="77777777" w:rsidR="00507235" w:rsidRPr="003D7968" w:rsidRDefault="00507235" w:rsidP="00837D7D">
      <w:pPr>
        <w:ind w:right="237"/>
        <w:rPr>
          <w:color w:val="auto"/>
          <w:sz w:val="24"/>
          <w:szCs w:val="24"/>
        </w:rPr>
      </w:pPr>
    </w:p>
    <w:p w14:paraId="0673F2DD" w14:textId="77777777" w:rsidR="00572B2A" w:rsidRPr="003D7968" w:rsidRDefault="00572B2A" w:rsidP="00837D7D">
      <w:pPr>
        <w:ind w:right="237"/>
        <w:jc w:val="center"/>
        <w:rPr>
          <w:b/>
          <w:color w:val="auto"/>
          <w:sz w:val="24"/>
          <w:szCs w:val="24"/>
        </w:rPr>
      </w:pPr>
      <w:r w:rsidRPr="003D7968">
        <w:rPr>
          <w:b/>
          <w:color w:val="auto"/>
          <w:sz w:val="24"/>
          <w:szCs w:val="24"/>
        </w:rPr>
        <w:t>Task 2</w:t>
      </w:r>
    </w:p>
    <w:p w14:paraId="2938C79A" w14:textId="77777777" w:rsidR="00572B2A" w:rsidRPr="003D7968" w:rsidRDefault="00572B2A" w:rsidP="00837D7D">
      <w:pPr>
        <w:ind w:right="237"/>
        <w:rPr>
          <w:b/>
          <w:color w:val="auto"/>
          <w:sz w:val="24"/>
          <w:szCs w:val="24"/>
        </w:rPr>
      </w:pPr>
    </w:p>
    <w:p w14:paraId="024E2515" w14:textId="05641AB6" w:rsidR="00572B2A" w:rsidRPr="003D7968" w:rsidRDefault="00572B2A" w:rsidP="00837D7D">
      <w:pPr>
        <w:ind w:right="237"/>
        <w:rPr>
          <w:b/>
          <w:color w:val="auto"/>
          <w:sz w:val="24"/>
          <w:szCs w:val="24"/>
        </w:rPr>
      </w:pPr>
      <w:r w:rsidRPr="003D7968">
        <w:rPr>
          <w:b/>
          <w:color w:val="auto"/>
          <w:sz w:val="24"/>
          <w:szCs w:val="24"/>
        </w:rPr>
        <w:t>Relevant areas of the National Policing Curriculum:</w:t>
      </w:r>
    </w:p>
    <w:p w14:paraId="0AF14AB5" w14:textId="6C617E2C" w:rsidR="00572B2A" w:rsidRPr="003D7968" w:rsidRDefault="00572B2A" w:rsidP="00837D7D">
      <w:pPr>
        <w:overflowPunct/>
        <w:autoSpaceDE/>
        <w:autoSpaceDN/>
        <w:adjustRightInd/>
        <w:spacing w:line="259" w:lineRule="auto"/>
        <w:ind w:right="237"/>
        <w:textAlignment w:val="auto"/>
        <w:rPr>
          <w:b/>
          <w:bCs/>
          <w:color w:val="auto"/>
          <w:sz w:val="24"/>
          <w:szCs w:val="24"/>
        </w:rPr>
      </w:pPr>
      <w:r w:rsidRPr="003D7968">
        <w:rPr>
          <w:b/>
          <w:bCs/>
          <w:color w:val="auto"/>
          <w:sz w:val="24"/>
          <w:szCs w:val="24"/>
        </w:rPr>
        <w:t>Evidence based policing,</w:t>
      </w:r>
      <w:r w:rsidRPr="003D7968">
        <w:rPr>
          <w:b/>
          <w:bCs/>
          <w:color w:val="auto"/>
          <w:sz w:val="24"/>
          <w:szCs w:val="24"/>
          <w:lang w:val="en-US"/>
        </w:rPr>
        <w:t xml:space="preserve"> Research Methods and Skills</w:t>
      </w:r>
      <w:r w:rsidRPr="003D7968">
        <w:rPr>
          <w:b/>
          <w:bCs/>
          <w:color w:val="auto"/>
          <w:sz w:val="24"/>
          <w:szCs w:val="24"/>
        </w:rPr>
        <w:t xml:space="preserve">, </w:t>
      </w:r>
      <w:r w:rsidRPr="003D7968">
        <w:rPr>
          <w:b/>
          <w:bCs/>
          <w:color w:val="auto"/>
          <w:sz w:val="24"/>
          <w:szCs w:val="24"/>
          <w:lang w:val="en-US"/>
        </w:rPr>
        <w:t>Decision-making and Discretion</w:t>
      </w:r>
    </w:p>
    <w:p w14:paraId="65CBBE72" w14:textId="77777777" w:rsidR="00572B2A" w:rsidRPr="003D7968" w:rsidRDefault="00572B2A" w:rsidP="00837D7D">
      <w:pPr>
        <w:ind w:right="237"/>
        <w:rPr>
          <w:color w:val="auto"/>
          <w:sz w:val="24"/>
          <w:szCs w:val="24"/>
        </w:rPr>
      </w:pPr>
    </w:p>
    <w:p w14:paraId="54561131" w14:textId="733257D1" w:rsidR="00572B2A" w:rsidRPr="003D7968" w:rsidRDefault="00572B2A" w:rsidP="00837D7D">
      <w:pPr>
        <w:ind w:right="237"/>
        <w:rPr>
          <w:color w:val="auto"/>
          <w:sz w:val="24"/>
          <w:szCs w:val="24"/>
        </w:rPr>
      </w:pPr>
      <w:r w:rsidRPr="003D7968">
        <w:rPr>
          <w:color w:val="auto"/>
          <w:sz w:val="24"/>
          <w:szCs w:val="24"/>
        </w:rPr>
        <w:t xml:space="preserve">You must choose </w:t>
      </w:r>
      <w:r w:rsidRPr="003D7968">
        <w:rPr>
          <w:b/>
          <w:bCs/>
          <w:color w:val="auto"/>
          <w:sz w:val="24"/>
          <w:szCs w:val="24"/>
          <w:u w:val="single"/>
        </w:rPr>
        <w:t>a policing incident</w:t>
      </w:r>
      <w:r w:rsidRPr="003D7968">
        <w:rPr>
          <w:b/>
          <w:bCs/>
          <w:color w:val="auto"/>
          <w:sz w:val="24"/>
          <w:szCs w:val="24"/>
        </w:rPr>
        <w:t xml:space="preserve"> </w:t>
      </w:r>
      <w:r w:rsidRPr="003D7968">
        <w:rPr>
          <w:color w:val="auto"/>
          <w:sz w:val="24"/>
          <w:szCs w:val="24"/>
        </w:rPr>
        <w:t>involving a partnership approach which you played a significant role with an offender/service</w:t>
      </w:r>
      <w:r w:rsidRPr="003D7968">
        <w:rPr>
          <w:b/>
          <w:bCs/>
          <w:color w:val="auto"/>
          <w:sz w:val="24"/>
          <w:szCs w:val="24"/>
        </w:rPr>
        <w:t xml:space="preserve"> </w:t>
      </w:r>
      <w:r w:rsidRPr="003D7968">
        <w:rPr>
          <w:color w:val="auto"/>
          <w:sz w:val="24"/>
          <w:szCs w:val="24"/>
        </w:rPr>
        <w:t>user/victim and reflect on what happened.</w:t>
      </w:r>
    </w:p>
    <w:p w14:paraId="04DE640A" w14:textId="77777777" w:rsidR="00572B2A" w:rsidRPr="003D7968" w:rsidRDefault="00572B2A" w:rsidP="00837D7D">
      <w:pPr>
        <w:ind w:right="237"/>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72B2A" w:rsidRPr="003D7968" w14:paraId="529DBB45" w14:textId="77777777" w:rsidTr="000600E8">
        <w:tc>
          <w:tcPr>
            <w:tcW w:w="10188" w:type="dxa"/>
            <w:shd w:val="clear" w:color="auto" w:fill="auto"/>
          </w:tcPr>
          <w:p w14:paraId="62B081F0" w14:textId="77777777" w:rsidR="00572B2A" w:rsidRPr="003D7968" w:rsidRDefault="00572B2A" w:rsidP="00837D7D">
            <w:pPr>
              <w:overflowPunct/>
              <w:autoSpaceDE/>
              <w:autoSpaceDN/>
              <w:adjustRightInd/>
              <w:textAlignment w:val="auto"/>
              <w:rPr>
                <w:rStyle w:val="normaltextrun"/>
                <w:color w:val="auto"/>
                <w:sz w:val="18"/>
                <w:szCs w:val="18"/>
                <w:lang w:val="en-US"/>
              </w:rPr>
            </w:pPr>
          </w:p>
          <w:p w14:paraId="2875B7C5" w14:textId="77777777" w:rsidR="00572B2A" w:rsidRPr="003D7968" w:rsidRDefault="00572B2A" w:rsidP="00837D7D">
            <w:pPr>
              <w:ind w:right="237"/>
              <w:rPr>
                <w:color w:val="auto"/>
                <w:sz w:val="24"/>
                <w:szCs w:val="24"/>
              </w:rPr>
            </w:pPr>
            <w:r w:rsidRPr="003D7968">
              <w:rPr>
                <w:b/>
                <w:bCs/>
                <w:color w:val="auto"/>
                <w:sz w:val="24"/>
                <w:szCs w:val="24"/>
              </w:rPr>
              <w:t>Give a brief description</w:t>
            </w:r>
            <w:r w:rsidRPr="003D7968">
              <w:rPr>
                <w:color w:val="auto"/>
                <w:sz w:val="24"/>
                <w:szCs w:val="24"/>
              </w:rPr>
              <w:t xml:space="preserve"> of the problem including social and legislative contexts and any relevant cultural, ethnicity and language issues. </w:t>
            </w:r>
          </w:p>
          <w:p w14:paraId="4717C367" w14:textId="77777777" w:rsidR="00572B2A" w:rsidRPr="003D7968" w:rsidRDefault="00572B2A" w:rsidP="00837D7D">
            <w:pPr>
              <w:overflowPunct/>
              <w:autoSpaceDE/>
              <w:autoSpaceDN/>
              <w:adjustRightInd/>
              <w:textAlignment w:val="auto"/>
              <w:rPr>
                <w:color w:val="auto"/>
                <w:sz w:val="24"/>
                <w:szCs w:val="24"/>
              </w:rPr>
            </w:pPr>
          </w:p>
          <w:p w14:paraId="75B02127" w14:textId="77777777" w:rsidR="00572B2A" w:rsidRPr="003D7968" w:rsidRDefault="00572B2A" w:rsidP="00837D7D">
            <w:pPr>
              <w:overflowPunct/>
              <w:autoSpaceDE/>
              <w:autoSpaceDN/>
              <w:adjustRightInd/>
              <w:textAlignment w:val="auto"/>
              <w:rPr>
                <w:color w:val="auto"/>
                <w:sz w:val="24"/>
                <w:szCs w:val="24"/>
              </w:rPr>
            </w:pPr>
            <w:r w:rsidRPr="003D7968">
              <w:rPr>
                <w:color w:val="auto"/>
                <w:sz w:val="24"/>
                <w:szCs w:val="24"/>
              </w:rPr>
              <w:t xml:space="preserve">What options did you consider when adopting a multi-agency approach? </w:t>
            </w:r>
          </w:p>
          <w:p w14:paraId="00F4D41A" w14:textId="77777777" w:rsidR="00572B2A" w:rsidRPr="003D7968" w:rsidRDefault="00572B2A" w:rsidP="00837D7D">
            <w:pPr>
              <w:overflowPunct/>
              <w:autoSpaceDE/>
              <w:autoSpaceDN/>
              <w:adjustRightInd/>
              <w:textAlignment w:val="auto"/>
              <w:rPr>
                <w:color w:val="auto"/>
                <w:sz w:val="24"/>
                <w:szCs w:val="24"/>
              </w:rPr>
            </w:pPr>
          </w:p>
          <w:p w14:paraId="4B799188" w14:textId="77777777" w:rsidR="00572B2A" w:rsidRPr="003D7968" w:rsidRDefault="00572B2A" w:rsidP="00837D7D">
            <w:pPr>
              <w:overflowPunct/>
              <w:autoSpaceDE/>
              <w:autoSpaceDN/>
              <w:adjustRightInd/>
              <w:textAlignment w:val="auto"/>
              <w:rPr>
                <w:color w:val="auto"/>
                <w:sz w:val="24"/>
                <w:szCs w:val="24"/>
              </w:rPr>
            </w:pPr>
            <w:r w:rsidRPr="003D7968">
              <w:rPr>
                <w:color w:val="auto"/>
                <w:sz w:val="24"/>
                <w:szCs w:val="24"/>
              </w:rPr>
              <w:t>How did you decide on the most appropriate option to mitigate or resolve the problem and how did you evaluate the available evidence?</w:t>
            </w:r>
          </w:p>
          <w:p w14:paraId="11D0EF11" w14:textId="77777777" w:rsidR="00572B2A" w:rsidRPr="003D7968" w:rsidRDefault="00572B2A" w:rsidP="00837D7D">
            <w:pPr>
              <w:ind w:right="237"/>
              <w:rPr>
                <w:color w:val="auto"/>
                <w:sz w:val="24"/>
                <w:szCs w:val="24"/>
              </w:rPr>
            </w:pPr>
          </w:p>
          <w:p w14:paraId="17702A42" w14:textId="77777777" w:rsidR="00572B2A" w:rsidRPr="003D7968" w:rsidRDefault="00572B2A" w:rsidP="00837D7D">
            <w:pPr>
              <w:overflowPunct/>
              <w:autoSpaceDE/>
              <w:autoSpaceDN/>
              <w:adjustRightInd/>
              <w:textAlignment w:val="auto"/>
              <w:rPr>
                <w:color w:val="auto"/>
                <w:sz w:val="24"/>
                <w:szCs w:val="24"/>
              </w:rPr>
            </w:pPr>
            <w:r w:rsidRPr="003D7968">
              <w:rPr>
                <w:color w:val="auto"/>
                <w:sz w:val="24"/>
                <w:szCs w:val="24"/>
              </w:rPr>
              <w:t>Justify your intervention and highlight potential consequences.</w:t>
            </w:r>
          </w:p>
          <w:p w14:paraId="4511D99A" w14:textId="77777777" w:rsidR="00572B2A" w:rsidRPr="003D7968" w:rsidRDefault="00572B2A" w:rsidP="00837D7D">
            <w:pPr>
              <w:ind w:right="237"/>
              <w:rPr>
                <w:color w:val="auto"/>
                <w:sz w:val="24"/>
                <w:szCs w:val="24"/>
              </w:rPr>
            </w:pPr>
          </w:p>
          <w:p w14:paraId="58D5C88D" w14:textId="77777777" w:rsidR="00572B2A" w:rsidRPr="003D7968" w:rsidRDefault="00572B2A" w:rsidP="00837D7D">
            <w:pPr>
              <w:ind w:right="237"/>
              <w:rPr>
                <w:color w:val="auto"/>
                <w:sz w:val="24"/>
                <w:szCs w:val="24"/>
              </w:rPr>
            </w:pPr>
          </w:p>
          <w:p w14:paraId="1C7BC0BC" w14:textId="77777777" w:rsidR="00572B2A" w:rsidRPr="003D7968" w:rsidRDefault="00572B2A" w:rsidP="00837D7D">
            <w:pPr>
              <w:ind w:right="237"/>
              <w:rPr>
                <w:color w:val="auto"/>
                <w:sz w:val="24"/>
                <w:szCs w:val="24"/>
              </w:rPr>
            </w:pPr>
            <w:r w:rsidRPr="003D7968">
              <w:rPr>
                <w:color w:val="auto"/>
                <w:sz w:val="24"/>
                <w:szCs w:val="24"/>
              </w:rPr>
              <w:t xml:space="preserve">1500 words </w:t>
            </w:r>
            <w:r w:rsidRPr="003D7968">
              <w:rPr>
                <w:i/>
                <w:iCs/>
                <w:color w:val="auto"/>
                <w:sz w:val="24"/>
                <w:szCs w:val="24"/>
              </w:rPr>
              <w:t>(+/- 10%: include your actual word count at the end of each section)</w:t>
            </w:r>
          </w:p>
        </w:tc>
      </w:tr>
    </w:tbl>
    <w:p w14:paraId="08263125" w14:textId="77777777" w:rsidR="00572B2A" w:rsidRPr="003D7968" w:rsidRDefault="00572B2A" w:rsidP="00837D7D">
      <w:pPr>
        <w:ind w:right="237"/>
        <w:rPr>
          <w:color w:val="auto"/>
          <w:sz w:val="24"/>
          <w:szCs w:val="24"/>
        </w:rPr>
      </w:pPr>
    </w:p>
    <w:p w14:paraId="3C37FB35" w14:textId="77777777" w:rsidR="00572B2A" w:rsidRPr="003D7968" w:rsidRDefault="00572B2A" w:rsidP="00837D7D">
      <w:pPr>
        <w:ind w:right="237"/>
        <w:rPr>
          <w:b/>
          <w:color w:val="auto"/>
          <w:sz w:val="24"/>
          <w:szCs w:val="24"/>
        </w:rPr>
      </w:pPr>
      <w:r w:rsidRPr="003D7968">
        <w:rPr>
          <w:b/>
          <w:color w:val="auto"/>
          <w:sz w:val="24"/>
          <w:szCs w:val="24"/>
        </w:rPr>
        <w:t>ANSWER:</w:t>
      </w:r>
    </w:p>
    <w:p w14:paraId="4AAD04E2" w14:textId="77777777" w:rsidR="00572B2A" w:rsidRPr="003D7968" w:rsidRDefault="00572B2A" w:rsidP="00837D7D">
      <w:pPr>
        <w:ind w:right="237"/>
        <w:rPr>
          <w:color w:val="auto"/>
          <w:sz w:val="24"/>
          <w:szCs w:val="24"/>
        </w:rPr>
      </w:pPr>
    </w:p>
    <w:p w14:paraId="6AA129C4" w14:textId="677B28D0" w:rsidR="00572B2A" w:rsidRPr="003D7968" w:rsidRDefault="00572B2A" w:rsidP="00431C55">
      <w:pPr>
        <w:spacing w:line="276" w:lineRule="auto"/>
        <w:ind w:right="237"/>
        <w:rPr>
          <w:color w:val="auto"/>
          <w:sz w:val="24"/>
          <w:szCs w:val="24"/>
        </w:rPr>
      </w:pPr>
      <w:r w:rsidRPr="003D7968">
        <w:rPr>
          <w:color w:val="auto"/>
          <w:sz w:val="24"/>
          <w:szCs w:val="24"/>
        </w:rPr>
        <w:t>From my experience working as a response officer, partnership approaches in policing are vital for ensuring members of the public, whether that be the victim, offender or any person involved receive the assistance and help they need. Sharing with partners is not always necessary however some incidents may require the sharing of information, however ISA’s (</w:t>
      </w:r>
      <w:r w:rsidR="00031411" w:rsidRPr="003D7968">
        <w:rPr>
          <w:color w:val="auto"/>
          <w:sz w:val="24"/>
          <w:szCs w:val="24"/>
        </w:rPr>
        <w:t>i</w:t>
      </w:r>
      <w:r w:rsidRPr="003D7968">
        <w:rPr>
          <w:color w:val="auto"/>
          <w:sz w:val="24"/>
          <w:szCs w:val="24"/>
        </w:rPr>
        <w:t xml:space="preserve">nformation </w:t>
      </w:r>
      <w:r w:rsidR="00031411" w:rsidRPr="003D7968">
        <w:rPr>
          <w:color w:val="auto"/>
          <w:sz w:val="24"/>
          <w:szCs w:val="24"/>
        </w:rPr>
        <w:t>s</w:t>
      </w:r>
      <w:r w:rsidRPr="003D7968">
        <w:rPr>
          <w:color w:val="auto"/>
          <w:sz w:val="24"/>
          <w:szCs w:val="24"/>
        </w:rPr>
        <w:t xml:space="preserve">haring </w:t>
      </w:r>
      <w:r w:rsidR="00031411" w:rsidRPr="003D7968">
        <w:rPr>
          <w:color w:val="auto"/>
          <w:sz w:val="24"/>
          <w:szCs w:val="24"/>
        </w:rPr>
        <w:t>a</w:t>
      </w:r>
      <w:r w:rsidRPr="003D7968">
        <w:rPr>
          <w:color w:val="auto"/>
          <w:sz w:val="24"/>
          <w:szCs w:val="24"/>
        </w:rPr>
        <w:t>greements) must be in place to share. Some examples of partners are Social Services, local authorities, Health care professionals and Probation services. “Senior officers should ensure their forces have well-developed and clear information sharing agreements (ISAs) with partner agencies” (College of Policing, 2021).</w:t>
      </w:r>
    </w:p>
    <w:p w14:paraId="43CC31F9" w14:textId="77777777" w:rsidR="00572B2A" w:rsidRPr="003D7968" w:rsidRDefault="00572B2A" w:rsidP="00431C55">
      <w:pPr>
        <w:spacing w:line="276" w:lineRule="auto"/>
        <w:ind w:right="237"/>
        <w:rPr>
          <w:color w:val="auto"/>
          <w:sz w:val="24"/>
          <w:szCs w:val="24"/>
        </w:rPr>
      </w:pPr>
    </w:p>
    <w:p w14:paraId="0BA5FB45" w14:textId="58D9BF96" w:rsidR="00572B2A" w:rsidRPr="003D7968" w:rsidRDefault="00572B2A" w:rsidP="00431C55">
      <w:pPr>
        <w:spacing w:line="276" w:lineRule="auto"/>
        <w:ind w:right="237"/>
        <w:rPr>
          <w:color w:val="auto"/>
          <w:sz w:val="24"/>
          <w:szCs w:val="24"/>
        </w:rPr>
      </w:pPr>
      <w:r w:rsidRPr="003D7968">
        <w:rPr>
          <w:color w:val="auto"/>
          <w:sz w:val="24"/>
          <w:szCs w:val="24"/>
        </w:rPr>
        <w:t xml:space="preserve">“Multi-Agency Safeguarding Hub (MASH), aim to improve the safeguarding response for children and vulnerable adults through better information sharing and high quality and timely safeguarding responses” (Home Office, 2014). </w:t>
      </w:r>
      <w:r w:rsidR="000600E8" w:rsidRPr="003D7968">
        <w:rPr>
          <w:color w:val="auto"/>
          <w:sz w:val="24"/>
          <w:szCs w:val="24"/>
        </w:rPr>
        <w:t>From my experience, w</w:t>
      </w:r>
      <w:r w:rsidRPr="003D7968">
        <w:rPr>
          <w:color w:val="auto"/>
          <w:sz w:val="24"/>
          <w:szCs w:val="24"/>
        </w:rPr>
        <w:t>hen dealing with any incidents involving children or vulnerable adults the MASH will be made aware and will take forward any actions that they deem necessary.</w:t>
      </w:r>
    </w:p>
    <w:p w14:paraId="78251E0A" w14:textId="77777777" w:rsidR="00572B2A" w:rsidRPr="003D7968" w:rsidRDefault="00572B2A" w:rsidP="00431C55">
      <w:pPr>
        <w:spacing w:line="276" w:lineRule="auto"/>
        <w:ind w:right="237"/>
        <w:rPr>
          <w:color w:val="auto"/>
          <w:sz w:val="24"/>
          <w:szCs w:val="24"/>
        </w:rPr>
      </w:pPr>
    </w:p>
    <w:p w14:paraId="42FE6430" w14:textId="77777777" w:rsidR="00572B2A" w:rsidRPr="003D7968" w:rsidRDefault="00572B2A" w:rsidP="00431C55">
      <w:pPr>
        <w:spacing w:line="276" w:lineRule="auto"/>
        <w:ind w:right="237"/>
        <w:rPr>
          <w:color w:val="auto"/>
          <w:sz w:val="24"/>
          <w:szCs w:val="24"/>
        </w:rPr>
      </w:pPr>
      <w:r w:rsidRPr="003D7968">
        <w:rPr>
          <w:color w:val="auto"/>
          <w:sz w:val="24"/>
          <w:szCs w:val="24"/>
        </w:rPr>
        <w:t xml:space="preserve">I attended a high priority call for police assistance from an ambulance crew that had been called to assist an elderly female that was suffering from Dementia. My </w:t>
      </w:r>
      <w:r w:rsidRPr="003D7968">
        <w:rPr>
          <w:color w:val="auto"/>
          <w:sz w:val="24"/>
          <w:szCs w:val="24"/>
        </w:rPr>
        <w:lastRenderedPageBreak/>
        <w:t xml:space="preserve">colleague and I were informed that the female had scissors and was threatening to use them as a weapon on the paramedics and her family at the scene. </w:t>
      </w:r>
    </w:p>
    <w:p w14:paraId="34565756" w14:textId="77777777" w:rsidR="00572B2A" w:rsidRPr="003D7968" w:rsidRDefault="00572B2A" w:rsidP="00431C55">
      <w:pPr>
        <w:spacing w:line="276" w:lineRule="auto"/>
        <w:ind w:right="237"/>
        <w:rPr>
          <w:color w:val="auto"/>
          <w:sz w:val="24"/>
          <w:szCs w:val="24"/>
        </w:rPr>
      </w:pPr>
    </w:p>
    <w:p w14:paraId="6F61462C" w14:textId="77777777" w:rsidR="00572B2A" w:rsidRPr="003D7968" w:rsidRDefault="00572B2A" w:rsidP="00431C55">
      <w:pPr>
        <w:spacing w:line="276" w:lineRule="auto"/>
        <w:ind w:right="237"/>
        <w:rPr>
          <w:color w:val="auto"/>
          <w:sz w:val="24"/>
          <w:szCs w:val="24"/>
        </w:rPr>
      </w:pPr>
      <w:r w:rsidRPr="003D7968">
        <w:rPr>
          <w:color w:val="auto"/>
          <w:sz w:val="24"/>
          <w:szCs w:val="24"/>
        </w:rPr>
        <w:t xml:space="preserve">“Dementia is a syndrome – usually of a chronic or progressive nature – that leads to deterioration in cognitive function (i.e. the ability to process thought) beyond what might be expected from the usual consequences of biological ageing. It affects memory, thinking, orientation, comprehension, calculation, learning capacity, language, and judgement” (The World Health Organisation, 2021). </w:t>
      </w:r>
    </w:p>
    <w:p w14:paraId="01CDEE37" w14:textId="77777777" w:rsidR="00572B2A" w:rsidRPr="003D7968" w:rsidRDefault="00572B2A" w:rsidP="00431C55">
      <w:pPr>
        <w:spacing w:line="276" w:lineRule="auto"/>
        <w:ind w:right="237"/>
        <w:rPr>
          <w:color w:val="auto"/>
          <w:sz w:val="24"/>
          <w:szCs w:val="24"/>
        </w:rPr>
      </w:pPr>
    </w:p>
    <w:p w14:paraId="7C7B1A8B" w14:textId="66382D51" w:rsidR="00572B2A" w:rsidRPr="003D7968" w:rsidRDefault="00572B2A" w:rsidP="00431C55">
      <w:pPr>
        <w:spacing w:line="276" w:lineRule="auto"/>
        <w:ind w:right="237"/>
        <w:rPr>
          <w:color w:val="auto"/>
          <w:sz w:val="24"/>
          <w:szCs w:val="24"/>
        </w:rPr>
      </w:pPr>
      <w:r w:rsidRPr="003D7968">
        <w:rPr>
          <w:color w:val="auto"/>
          <w:sz w:val="24"/>
          <w:szCs w:val="24"/>
        </w:rPr>
        <w:t>I was aware that the female may not fully comprehend the situation due to her Dementia and those suffering from Dementia can be erratic in their behaviour. The Alzheimer’s Society (2022) explains that: “some people suffering with dementia can experience rapid emotion changes and that their emotions can result in overacting to things.”</w:t>
      </w:r>
    </w:p>
    <w:p w14:paraId="17E5C289" w14:textId="77777777" w:rsidR="00572B2A" w:rsidRPr="003D7968" w:rsidRDefault="00572B2A" w:rsidP="00431C55">
      <w:pPr>
        <w:spacing w:line="276" w:lineRule="auto"/>
        <w:ind w:right="237"/>
        <w:rPr>
          <w:color w:val="auto"/>
          <w:sz w:val="24"/>
          <w:szCs w:val="24"/>
        </w:rPr>
      </w:pPr>
    </w:p>
    <w:p w14:paraId="6464C86D" w14:textId="73A42149" w:rsidR="00572B2A" w:rsidRPr="003D7968" w:rsidRDefault="00572B2A" w:rsidP="00431C55">
      <w:pPr>
        <w:spacing w:line="276" w:lineRule="auto"/>
        <w:ind w:right="237"/>
        <w:rPr>
          <w:color w:val="auto"/>
          <w:sz w:val="24"/>
          <w:szCs w:val="24"/>
        </w:rPr>
      </w:pPr>
      <w:r w:rsidRPr="003D7968">
        <w:rPr>
          <w:color w:val="auto"/>
          <w:sz w:val="24"/>
          <w:szCs w:val="24"/>
        </w:rPr>
        <w:t>On route to the location, I talked through the potential ways in which my colleague and I could handle the incident. We considered the possible risks posed to us, and discussed the threats made as well as the potential harm that could come to us</w:t>
      </w:r>
      <w:r w:rsidR="00031411" w:rsidRPr="003D7968">
        <w:rPr>
          <w:color w:val="auto"/>
          <w:sz w:val="24"/>
          <w:szCs w:val="24"/>
        </w:rPr>
        <w:t xml:space="preserve"> and others at the address</w:t>
      </w:r>
      <w:r w:rsidRPr="003D7968">
        <w:rPr>
          <w:color w:val="auto"/>
          <w:sz w:val="24"/>
          <w:szCs w:val="24"/>
        </w:rPr>
        <w:t xml:space="preserve">. On route I checked South Wales Police (SWP) local system looking for any warning markers or flags from the female’s record and reviewing any previous police footprint for any information that we may need to be aware of. After conducting searches, I was unable to find a record for the female, therefore we were going in with the only information we had which was an elderly female suffering from Dementia threatening others with scissors. </w:t>
      </w:r>
    </w:p>
    <w:p w14:paraId="0969E274" w14:textId="77777777" w:rsidR="00572B2A" w:rsidRPr="003D7968" w:rsidRDefault="00572B2A" w:rsidP="00431C55">
      <w:pPr>
        <w:spacing w:line="276" w:lineRule="auto"/>
        <w:ind w:right="237"/>
        <w:rPr>
          <w:color w:val="auto"/>
          <w:sz w:val="24"/>
          <w:szCs w:val="24"/>
        </w:rPr>
      </w:pPr>
    </w:p>
    <w:p w14:paraId="3E214259" w14:textId="77777777" w:rsidR="00572B2A" w:rsidRPr="003D7968" w:rsidRDefault="00572B2A" w:rsidP="00431C55">
      <w:pPr>
        <w:spacing w:line="276" w:lineRule="auto"/>
        <w:ind w:right="237"/>
        <w:rPr>
          <w:color w:val="auto"/>
          <w:sz w:val="24"/>
          <w:szCs w:val="24"/>
        </w:rPr>
      </w:pPr>
      <w:r w:rsidRPr="003D7968">
        <w:rPr>
          <w:color w:val="auto"/>
          <w:sz w:val="24"/>
          <w:szCs w:val="24"/>
        </w:rPr>
        <w:t>When we arrived at the property, my priority was to ensure the safety of all present and to immediately assess the threat, risk and harm. I spoke to the paramedic who assured me that everyone was safe and unharmed, however, the elderly female was still in possession of the scissors and remained irate. The paramedic explained that they were there to assist the elderly female’s family in conveying her to a local hospital to be admitted to the mental health ward permanently, as her mental health had deteriorated significantly recently.</w:t>
      </w:r>
    </w:p>
    <w:p w14:paraId="1CFB31BE" w14:textId="77777777" w:rsidR="00572B2A" w:rsidRPr="003D7968" w:rsidRDefault="00572B2A" w:rsidP="00431C55">
      <w:pPr>
        <w:spacing w:line="276" w:lineRule="auto"/>
        <w:ind w:right="237"/>
        <w:rPr>
          <w:color w:val="auto"/>
          <w:sz w:val="24"/>
          <w:szCs w:val="24"/>
        </w:rPr>
      </w:pPr>
    </w:p>
    <w:p w14:paraId="6BAFFE98" w14:textId="77777777" w:rsidR="00572B2A" w:rsidRPr="003D7968" w:rsidRDefault="00572B2A" w:rsidP="00431C55">
      <w:pPr>
        <w:spacing w:line="276" w:lineRule="auto"/>
        <w:ind w:right="237"/>
        <w:rPr>
          <w:color w:val="auto"/>
          <w:sz w:val="24"/>
          <w:szCs w:val="24"/>
        </w:rPr>
      </w:pPr>
      <w:r w:rsidRPr="003D7968">
        <w:rPr>
          <w:color w:val="auto"/>
          <w:sz w:val="24"/>
          <w:szCs w:val="24"/>
        </w:rPr>
        <w:t xml:space="preserve">I asked the paramedics to give my colleague and I space while we spoke to the female and requested that they remain nearby, as the female was frail and elderly, any physical approach to the situation could easily result in her being hurt. I utilised the paramedic’s vast knowledge of Dementia and ability to deal with injuries as a backup in case the situation resulted in her getting injured because of the need to physically remove the scissors from her to ensure the safety of herself and others. Even though this was the last resort, I understood that this was a potential outcome. I was conscious that there were numerous onlookers, including residents as well as the female’s family, who appear to be in a state of distress. </w:t>
      </w:r>
      <w:r w:rsidRPr="003D7968">
        <w:rPr>
          <w:color w:val="auto"/>
          <w:sz w:val="24"/>
          <w:szCs w:val="24"/>
        </w:rPr>
        <w:lastRenderedPageBreak/>
        <w:t xml:space="preserve">This made me feel very aware of my actions and conscious of the public’s perception of police. </w:t>
      </w:r>
    </w:p>
    <w:p w14:paraId="59C6EC60" w14:textId="77777777" w:rsidR="00572B2A" w:rsidRPr="003D7968" w:rsidRDefault="00572B2A" w:rsidP="00431C55">
      <w:pPr>
        <w:spacing w:line="276" w:lineRule="auto"/>
        <w:ind w:right="237"/>
        <w:rPr>
          <w:color w:val="auto"/>
          <w:sz w:val="24"/>
          <w:szCs w:val="24"/>
        </w:rPr>
      </w:pPr>
    </w:p>
    <w:p w14:paraId="3F671317" w14:textId="77777777" w:rsidR="00572B2A" w:rsidRPr="003D7968" w:rsidRDefault="00572B2A" w:rsidP="00431C55">
      <w:pPr>
        <w:spacing w:line="276" w:lineRule="auto"/>
        <w:ind w:right="237"/>
        <w:rPr>
          <w:color w:val="auto"/>
          <w:sz w:val="24"/>
          <w:szCs w:val="24"/>
        </w:rPr>
      </w:pPr>
      <w:r w:rsidRPr="003D7968">
        <w:rPr>
          <w:color w:val="auto"/>
          <w:sz w:val="24"/>
          <w:szCs w:val="24"/>
        </w:rPr>
        <w:t>I approached the female cautiously as she held onto the scissors in her hand tightly and was shouting at anyone nearby. I approached slowly so that the female could hear me clearly, but remaining at a safe distance, as she still posed a danger and could attack any person at the scene with no warning.</w:t>
      </w:r>
    </w:p>
    <w:p w14:paraId="705428A1" w14:textId="77777777" w:rsidR="00572B2A" w:rsidRPr="003D7968" w:rsidRDefault="00572B2A" w:rsidP="00431C55">
      <w:pPr>
        <w:spacing w:line="276" w:lineRule="auto"/>
        <w:ind w:right="237"/>
        <w:rPr>
          <w:color w:val="auto"/>
          <w:sz w:val="24"/>
          <w:szCs w:val="24"/>
        </w:rPr>
      </w:pPr>
    </w:p>
    <w:p w14:paraId="546F4EF0" w14:textId="29A006F4" w:rsidR="000600E8" w:rsidRPr="003D7968" w:rsidRDefault="00572B2A" w:rsidP="00431C55">
      <w:pPr>
        <w:spacing w:line="276" w:lineRule="auto"/>
        <w:ind w:right="237"/>
        <w:rPr>
          <w:color w:val="auto"/>
          <w:sz w:val="24"/>
          <w:szCs w:val="24"/>
        </w:rPr>
      </w:pPr>
      <w:r w:rsidRPr="003D7968">
        <w:rPr>
          <w:color w:val="auto"/>
          <w:sz w:val="24"/>
          <w:szCs w:val="24"/>
        </w:rPr>
        <w:t xml:space="preserve">Whilst assessing the risks at the call, my colleague and I referred to a decision-making model taught during initial police training and encouraged to be used by police officers and staff by South Wales Police. The model is known as the National Decision Model. The model is remembered using the mnemonic ‘CIAPOAR’. The breakdown of which is as follows: </w:t>
      </w:r>
      <w:r w:rsidR="00031411" w:rsidRPr="003D7968">
        <w:rPr>
          <w:color w:val="auto"/>
          <w:sz w:val="24"/>
          <w:szCs w:val="24"/>
        </w:rPr>
        <w:t xml:space="preserve"> </w:t>
      </w:r>
      <w:r w:rsidRPr="003D7968">
        <w:rPr>
          <w:color w:val="auto"/>
          <w:sz w:val="24"/>
          <w:szCs w:val="24"/>
        </w:rPr>
        <w:t xml:space="preserve">“Code of Ethics – Principles and standards of professional behaviour. Information – Gather information and intelligence. Assessment – Assess threat and risk and develop a working strategy. Powers and policy – Consider powers and policy. Options – Identify options and contingencies. Action and review – Take action and review what happened” </w:t>
      </w:r>
      <w:r w:rsidR="00C41E14">
        <w:rPr>
          <w:color w:val="auto"/>
          <w:sz w:val="24"/>
          <w:szCs w:val="24"/>
        </w:rPr>
        <w:t>(</w:t>
      </w:r>
      <w:r w:rsidRPr="003D7968">
        <w:rPr>
          <w:color w:val="auto"/>
          <w:sz w:val="24"/>
          <w:szCs w:val="24"/>
        </w:rPr>
        <w:t>College of Policing</w:t>
      </w:r>
      <w:r w:rsidR="00C41E14">
        <w:rPr>
          <w:color w:val="auto"/>
          <w:sz w:val="24"/>
          <w:szCs w:val="24"/>
        </w:rPr>
        <w:t>,</w:t>
      </w:r>
      <w:r w:rsidRPr="003D7968">
        <w:rPr>
          <w:color w:val="auto"/>
          <w:sz w:val="24"/>
          <w:szCs w:val="24"/>
        </w:rPr>
        <w:t xml:space="preserve"> 2013)</w:t>
      </w:r>
      <w:r w:rsidR="00837D7D" w:rsidRPr="003D7968">
        <w:rPr>
          <w:color w:val="auto"/>
          <w:sz w:val="24"/>
          <w:szCs w:val="24"/>
        </w:rPr>
        <w:t>.</w:t>
      </w:r>
      <w:r w:rsidRPr="003D7968">
        <w:rPr>
          <w:color w:val="auto"/>
          <w:sz w:val="24"/>
          <w:szCs w:val="24"/>
        </w:rPr>
        <w:br/>
      </w:r>
    </w:p>
    <w:p w14:paraId="2C9B0362" w14:textId="14FD3C76" w:rsidR="00572B2A" w:rsidRPr="003D7968" w:rsidRDefault="00572B2A" w:rsidP="00431C55">
      <w:pPr>
        <w:spacing w:after="150" w:line="276" w:lineRule="auto"/>
        <w:rPr>
          <w:color w:val="auto"/>
          <w:sz w:val="24"/>
          <w:szCs w:val="24"/>
        </w:rPr>
      </w:pPr>
      <w:r w:rsidRPr="003D7968">
        <w:rPr>
          <w:color w:val="auto"/>
          <w:sz w:val="24"/>
          <w:szCs w:val="24"/>
        </w:rPr>
        <w:t xml:space="preserve">As I approached the female, I could see that she was very frail. I was equipped with my </w:t>
      </w:r>
      <w:r w:rsidR="00031411" w:rsidRPr="003D7968">
        <w:rPr>
          <w:color w:val="auto"/>
          <w:sz w:val="24"/>
          <w:szCs w:val="24"/>
        </w:rPr>
        <w:t>Taser</w:t>
      </w:r>
      <w:r w:rsidRPr="003D7968">
        <w:rPr>
          <w:color w:val="auto"/>
          <w:sz w:val="24"/>
          <w:szCs w:val="24"/>
        </w:rPr>
        <w:t xml:space="preserve"> however this was not a viable option due to the female’s petite size. If the elderly female was subject to Taser, the potential injuries could have been catastrophic, therefore, our only options were to try to calmly speak to the female and persuade her to put the scissors down or remove the scissors physically.</w:t>
      </w:r>
    </w:p>
    <w:p w14:paraId="1868D342" w14:textId="4A548E26" w:rsidR="00572B2A" w:rsidRPr="003D7968" w:rsidRDefault="00572B2A" w:rsidP="00431C55">
      <w:pPr>
        <w:spacing w:after="150" w:line="276" w:lineRule="auto"/>
        <w:rPr>
          <w:color w:val="auto"/>
          <w:sz w:val="24"/>
          <w:szCs w:val="24"/>
        </w:rPr>
      </w:pPr>
      <w:r w:rsidRPr="003D7968">
        <w:rPr>
          <w:color w:val="auto"/>
          <w:sz w:val="24"/>
          <w:szCs w:val="24"/>
        </w:rPr>
        <w:t>Initially, I spoke to the female calmly, in an open and friendly manner. I tried to calmly explain why Emergency Services were at her property and that she had to put down the scissors in her hand. When speaking to the female, I utilised the method known as ‘LEAPS’. This stands for: Listen, Empath</w:t>
      </w:r>
      <w:r w:rsidR="00C41E14">
        <w:rPr>
          <w:color w:val="auto"/>
          <w:sz w:val="24"/>
          <w:szCs w:val="24"/>
        </w:rPr>
        <w:t>ise, Ask, Paraphrase, Summarise (Warwick University, 2022</w:t>
      </w:r>
      <w:r w:rsidR="00C41E14" w:rsidRPr="003D7968">
        <w:rPr>
          <w:color w:val="auto"/>
          <w:sz w:val="24"/>
          <w:szCs w:val="24"/>
        </w:rPr>
        <w:t>)</w:t>
      </w:r>
      <w:r w:rsidR="00C41E14">
        <w:rPr>
          <w:color w:val="auto"/>
          <w:sz w:val="24"/>
          <w:szCs w:val="24"/>
        </w:rPr>
        <w:t>.</w:t>
      </w:r>
      <w:r w:rsidRPr="003D7968">
        <w:rPr>
          <w:color w:val="auto"/>
          <w:sz w:val="24"/>
          <w:szCs w:val="24"/>
        </w:rPr>
        <w:t xml:space="preserve"> When I have previously attended calls that require deescalating volatile situations, I found that this method works </w:t>
      </w:r>
      <w:r w:rsidR="000600E8" w:rsidRPr="003D7968">
        <w:rPr>
          <w:color w:val="auto"/>
          <w:sz w:val="24"/>
          <w:szCs w:val="24"/>
        </w:rPr>
        <w:t>well</w:t>
      </w:r>
      <w:r w:rsidR="00C41E14">
        <w:rPr>
          <w:color w:val="auto"/>
          <w:sz w:val="24"/>
          <w:szCs w:val="24"/>
        </w:rPr>
        <w:t xml:space="preserve">. </w:t>
      </w:r>
    </w:p>
    <w:p w14:paraId="4B4711FB" w14:textId="6F54AF02" w:rsidR="00572B2A" w:rsidRPr="003D7968" w:rsidRDefault="00572B2A" w:rsidP="00431C55">
      <w:pPr>
        <w:spacing w:after="150" w:line="276" w:lineRule="auto"/>
        <w:rPr>
          <w:color w:val="auto"/>
          <w:sz w:val="24"/>
          <w:szCs w:val="24"/>
        </w:rPr>
      </w:pPr>
      <w:r w:rsidRPr="003D7968">
        <w:rPr>
          <w:color w:val="auto"/>
          <w:sz w:val="24"/>
          <w:szCs w:val="24"/>
        </w:rPr>
        <w:t xml:space="preserve">In this situation, however, I found that the ‘LEAPS’ model to be ineffective. The female could not comprehend what was being said and seemed to be getting more agitated despite my colleague and I attempting to calmly end the hostilities. Officers are always assessing the risk around them as their environments are ever changing. </w:t>
      </w:r>
      <w:r w:rsidR="000600E8" w:rsidRPr="003D7968">
        <w:rPr>
          <w:color w:val="auto"/>
          <w:sz w:val="24"/>
          <w:szCs w:val="24"/>
        </w:rPr>
        <w:t xml:space="preserve">NCRQ </w:t>
      </w:r>
      <w:r w:rsidR="00C41E14">
        <w:rPr>
          <w:color w:val="auto"/>
          <w:sz w:val="24"/>
          <w:szCs w:val="24"/>
        </w:rPr>
        <w:t xml:space="preserve">(2021) </w:t>
      </w:r>
      <w:r w:rsidRPr="003D7968">
        <w:rPr>
          <w:color w:val="auto"/>
          <w:sz w:val="24"/>
          <w:szCs w:val="24"/>
        </w:rPr>
        <w:t>describes dynamic risk assessments: “In these situations, employees need the training and the skill set to assimilate this information and modify their assessment of the risk accordingly.”</w:t>
      </w:r>
    </w:p>
    <w:p w14:paraId="0089A048" w14:textId="77777777" w:rsidR="00572B2A" w:rsidRPr="003D7968" w:rsidRDefault="00572B2A" w:rsidP="00431C55">
      <w:pPr>
        <w:spacing w:line="276" w:lineRule="auto"/>
        <w:rPr>
          <w:color w:val="auto"/>
          <w:sz w:val="24"/>
          <w:szCs w:val="24"/>
        </w:rPr>
      </w:pPr>
    </w:p>
    <w:p w14:paraId="350C810B" w14:textId="77777777" w:rsidR="00572B2A" w:rsidRPr="003D7968" w:rsidRDefault="00572B2A" w:rsidP="00431C55">
      <w:pPr>
        <w:spacing w:after="150" w:line="276" w:lineRule="auto"/>
        <w:rPr>
          <w:color w:val="auto"/>
          <w:sz w:val="24"/>
          <w:szCs w:val="24"/>
        </w:rPr>
      </w:pPr>
      <w:r w:rsidRPr="003D7968">
        <w:rPr>
          <w:color w:val="auto"/>
          <w:sz w:val="24"/>
          <w:szCs w:val="24"/>
        </w:rPr>
        <w:t xml:space="preserve">As the situation escalated, the female unexpectedly lunged with the scissors in her hand toward my colleague. I saw an opportunity to disarm the female and so I quickly gripped her forearm and pulled the scissors from her hand. I then held the female, as she was unsteady on her feet, and my colleague held her from the </w:t>
      </w:r>
      <w:r w:rsidRPr="003D7968">
        <w:rPr>
          <w:color w:val="auto"/>
          <w:sz w:val="24"/>
          <w:szCs w:val="24"/>
        </w:rPr>
        <w:lastRenderedPageBreak/>
        <w:t>opposite side. I threw the scissors onto the floor behind me, and a paramedic picked them up. My colleague and I escorted the female to the ambulance waiting nearby. The paramedics checked the female over before taking her to the local hospital, with her family in the ambulance as my colleague and I followed behind.</w:t>
      </w:r>
    </w:p>
    <w:p w14:paraId="7C355421" w14:textId="1CEA3A0B" w:rsidR="00572B2A" w:rsidRPr="003D7968" w:rsidRDefault="00572B2A" w:rsidP="00431C55">
      <w:pPr>
        <w:spacing w:after="150" w:line="276" w:lineRule="auto"/>
        <w:rPr>
          <w:color w:val="auto"/>
          <w:sz w:val="24"/>
          <w:szCs w:val="24"/>
        </w:rPr>
      </w:pPr>
      <w:r w:rsidRPr="003D7968">
        <w:rPr>
          <w:color w:val="auto"/>
          <w:sz w:val="24"/>
          <w:szCs w:val="24"/>
        </w:rPr>
        <w:t>At the hospital, I spoke to the female’s family and was clear that the incident had affected her family, especially her daughter. Because of the impact the incident had, I submitted a Public Protection Notice (PPN) report for the daughter. “PPN stands for Public Protection Notices. These are forms that are available through Niche. The forms have two main purposes. One is for officers to make referrals to partner agencies when they have concerns about vulnerable people.” (Dorset Police, 20</w:t>
      </w:r>
      <w:r w:rsidR="00C41E14">
        <w:rPr>
          <w:color w:val="auto"/>
          <w:sz w:val="24"/>
          <w:szCs w:val="24"/>
        </w:rPr>
        <w:t>00</w:t>
      </w:r>
      <w:r w:rsidRPr="003D7968">
        <w:rPr>
          <w:color w:val="auto"/>
          <w:sz w:val="24"/>
          <w:szCs w:val="24"/>
        </w:rPr>
        <w:t>)</w:t>
      </w:r>
      <w:r w:rsidR="00C41E14">
        <w:rPr>
          <w:color w:val="auto"/>
          <w:sz w:val="24"/>
          <w:szCs w:val="24"/>
        </w:rPr>
        <w:t>.</w:t>
      </w:r>
      <w:r w:rsidR="00031411" w:rsidRPr="003D7968">
        <w:rPr>
          <w:color w:val="auto"/>
          <w:sz w:val="24"/>
          <w:szCs w:val="24"/>
        </w:rPr>
        <w:t xml:space="preserve"> </w:t>
      </w:r>
    </w:p>
    <w:p w14:paraId="1FF4C357" w14:textId="2A4D6E80" w:rsidR="00572B2A" w:rsidRPr="003D7968" w:rsidRDefault="00572B2A" w:rsidP="00431C55">
      <w:pPr>
        <w:spacing w:after="150" w:line="276" w:lineRule="auto"/>
        <w:rPr>
          <w:color w:val="auto"/>
          <w:sz w:val="24"/>
          <w:szCs w:val="24"/>
        </w:rPr>
      </w:pPr>
      <w:r w:rsidRPr="003D7968">
        <w:rPr>
          <w:color w:val="auto"/>
          <w:sz w:val="24"/>
          <w:szCs w:val="24"/>
        </w:rPr>
        <w:t>By submitting the PPN, I had made other departments within SWP as well as external agencies aware of the incident and the affect it had on the female’s family. The elderly female was safe in the hospital and would be cared for by the hospital staff. The elderly female’s daughter, however, would not receive any support, therefore, I felt the PPN submission was important for her. As previously stated, sharing of information is not only for victims and offenders, but also shared for those who are indirectly affected, in this incident the daughter. Fortunately, the elderly female was now cared for, however if I had attended this incident and paramedics were not there to convey her to hospital to permanently stay on the mental health ward, I would have submitted a PPN for the elderly female which then would have been shared with any partners deemed necessary by PPU. In this incident, I worked with the MASH in relation to the PPN who will share the information with relevant partners and worked with health care professionals to assist the elderly female. We all have the same goal of protecting the public and safeguarding them. Without the sharing of this information, the female m</w:t>
      </w:r>
      <w:r w:rsidR="00031411" w:rsidRPr="003D7968">
        <w:rPr>
          <w:color w:val="auto"/>
          <w:sz w:val="24"/>
          <w:szCs w:val="24"/>
        </w:rPr>
        <w:t xml:space="preserve">ay have been left unsupported. </w:t>
      </w:r>
    </w:p>
    <w:p w14:paraId="0BF6A41F" w14:textId="77777777" w:rsidR="00572B2A" w:rsidRPr="003D7968" w:rsidRDefault="00572B2A" w:rsidP="00431C55">
      <w:pPr>
        <w:spacing w:after="150" w:line="276" w:lineRule="auto"/>
        <w:rPr>
          <w:color w:val="auto"/>
          <w:sz w:val="24"/>
          <w:szCs w:val="24"/>
        </w:rPr>
      </w:pPr>
      <w:r w:rsidRPr="003D7968">
        <w:rPr>
          <w:color w:val="auto"/>
          <w:sz w:val="24"/>
          <w:szCs w:val="24"/>
        </w:rPr>
        <w:t>Upon reflection although it was a risk to disarm the female physically, as I may have been injured, I assessed my surroundings and would take the same action again if in the same circumstance. I conduct dynamic risk assessments take place daily in the line of duty. This was the most appropriate action to take as the female was at risk of harming herself and others.</w:t>
      </w:r>
    </w:p>
    <w:p w14:paraId="1002DFA1" w14:textId="77777777" w:rsidR="00572B2A" w:rsidRPr="003D7968" w:rsidRDefault="00572B2A" w:rsidP="00431C55">
      <w:pPr>
        <w:spacing w:after="150" w:line="276" w:lineRule="auto"/>
        <w:rPr>
          <w:color w:val="auto"/>
          <w:sz w:val="24"/>
          <w:szCs w:val="24"/>
        </w:rPr>
      </w:pPr>
      <w:r w:rsidRPr="003D7968">
        <w:rPr>
          <w:color w:val="auto"/>
          <w:sz w:val="24"/>
          <w:szCs w:val="24"/>
        </w:rPr>
        <w:t>To conclude, it is vital to have multi agency approaches to safeguard members of the public. Sharing of information is important to ensure relevant agencies are made aware of incidents and whereby individuals may need support and investigations may need to take place to protect them from threat, risk, harm, and vulnerabilities. Ultimately, we all share the same goals of protecting the public.</w:t>
      </w:r>
    </w:p>
    <w:p w14:paraId="5949D6F6" w14:textId="77777777" w:rsidR="00572B2A" w:rsidRPr="003D7968" w:rsidRDefault="00572B2A" w:rsidP="00431C55">
      <w:pPr>
        <w:spacing w:line="276" w:lineRule="auto"/>
        <w:ind w:right="237"/>
        <w:rPr>
          <w:color w:val="auto"/>
          <w:sz w:val="24"/>
          <w:szCs w:val="24"/>
        </w:rPr>
      </w:pPr>
    </w:p>
    <w:p w14:paraId="00C89368" w14:textId="5144466B" w:rsidR="00572B2A" w:rsidRPr="00204654" w:rsidRDefault="00204654" w:rsidP="00431C55">
      <w:pPr>
        <w:spacing w:line="276" w:lineRule="auto"/>
        <w:ind w:right="237"/>
        <w:rPr>
          <w:b/>
          <w:color w:val="auto"/>
          <w:sz w:val="24"/>
          <w:szCs w:val="24"/>
        </w:rPr>
      </w:pPr>
      <w:r w:rsidRPr="00204654">
        <w:rPr>
          <w:b/>
          <w:color w:val="auto"/>
          <w:sz w:val="24"/>
          <w:szCs w:val="24"/>
        </w:rPr>
        <w:t xml:space="preserve">1605 </w:t>
      </w:r>
      <w:r w:rsidR="00572B2A" w:rsidRPr="00204654">
        <w:rPr>
          <w:b/>
          <w:color w:val="auto"/>
          <w:sz w:val="24"/>
          <w:szCs w:val="24"/>
        </w:rPr>
        <w:t xml:space="preserve">words </w:t>
      </w:r>
    </w:p>
    <w:p w14:paraId="29CBAFCF" w14:textId="77777777" w:rsidR="00572B2A" w:rsidRPr="003D7968" w:rsidRDefault="00572B2A" w:rsidP="00431C55">
      <w:pPr>
        <w:spacing w:line="276" w:lineRule="auto"/>
        <w:ind w:right="237"/>
        <w:rPr>
          <w:color w:val="auto"/>
          <w:sz w:val="24"/>
          <w:szCs w:val="24"/>
        </w:rPr>
      </w:pPr>
    </w:p>
    <w:p w14:paraId="0624666E" w14:textId="77777777" w:rsidR="00572B2A" w:rsidRPr="003D7968" w:rsidRDefault="00572B2A" w:rsidP="00431C55">
      <w:pPr>
        <w:spacing w:line="276" w:lineRule="auto"/>
        <w:ind w:right="237"/>
        <w:rPr>
          <w:color w:val="auto"/>
          <w:sz w:val="24"/>
          <w:szCs w:val="24"/>
        </w:rPr>
      </w:pPr>
    </w:p>
    <w:p w14:paraId="3D7A3ADA" w14:textId="77777777" w:rsidR="00572B2A" w:rsidRPr="003D7968" w:rsidRDefault="00572B2A" w:rsidP="00431C55">
      <w:pPr>
        <w:spacing w:after="150" w:line="276" w:lineRule="auto"/>
        <w:rPr>
          <w:color w:val="auto"/>
          <w:sz w:val="24"/>
          <w:szCs w:val="24"/>
        </w:rPr>
      </w:pPr>
    </w:p>
    <w:p w14:paraId="4A084BF6" w14:textId="49F31D84" w:rsidR="00572B2A" w:rsidRPr="003D7968" w:rsidRDefault="00572B2A" w:rsidP="00204654">
      <w:pPr>
        <w:spacing w:line="276" w:lineRule="auto"/>
        <w:ind w:right="237"/>
        <w:jc w:val="center"/>
        <w:rPr>
          <w:b/>
          <w:bCs/>
          <w:color w:val="auto"/>
          <w:sz w:val="24"/>
          <w:szCs w:val="24"/>
        </w:rPr>
      </w:pPr>
      <w:r w:rsidRPr="003D7968">
        <w:rPr>
          <w:color w:val="auto"/>
        </w:rPr>
        <w:br w:type="page"/>
      </w:r>
      <w:r w:rsidRPr="003D7968">
        <w:rPr>
          <w:b/>
          <w:bCs/>
          <w:color w:val="auto"/>
          <w:sz w:val="24"/>
          <w:szCs w:val="24"/>
        </w:rPr>
        <w:lastRenderedPageBreak/>
        <w:t>Task 3</w:t>
      </w:r>
    </w:p>
    <w:p w14:paraId="3B56E952" w14:textId="77777777" w:rsidR="00572B2A" w:rsidRPr="003D7968" w:rsidRDefault="00572B2A" w:rsidP="00837D7D">
      <w:pPr>
        <w:ind w:right="237"/>
        <w:rPr>
          <w:b/>
          <w:bCs/>
          <w:color w:val="auto"/>
          <w:sz w:val="24"/>
          <w:szCs w:val="24"/>
        </w:rPr>
      </w:pPr>
    </w:p>
    <w:p w14:paraId="1041B72C" w14:textId="77777777" w:rsidR="00572B2A" w:rsidRPr="003D7968" w:rsidRDefault="00572B2A" w:rsidP="00837D7D">
      <w:pPr>
        <w:ind w:right="237"/>
        <w:rPr>
          <w:b/>
          <w:bCs/>
          <w:color w:val="auto"/>
          <w:sz w:val="24"/>
          <w:szCs w:val="24"/>
        </w:rPr>
      </w:pPr>
      <w:r w:rsidRPr="003D7968">
        <w:rPr>
          <w:b/>
          <w:bCs/>
          <w:color w:val="auto"/>
          <w:sz w:val="24"/>
          <w:szCs w:val="24"/>
        </w:rPr>
        <w:t xml:space="preserve">Relevant areas of the National Policing Curriculum: </w:t>
      </w:r>
    </w:p>
    <w:p w14:paraId="441CD84B" w14:textId="77777777" w:rsidR="00572B2A" w:rsidRPr="003D7968" w:rsidRDefault="00572B2A" w:rsidP="00837D7D">
      <w:pPr>
        <w:spacing w:line="259" w:lineRule="auto"/>
        <w:ind w:right="237"/>
        <w:rPr>
          <w:b/>
          <w:bCs/>
          <w:color w:val="auto"/>
          <w:sz w:val="24"/>
          <w:szCs w:val="24"/>
        </w:rPr>
      </w:pPr>
      <w:r w:rsidRPr="003D7968">
        <w:rPr>
          <w:b/>
          <w:bCs/>
          <w:color w:val="auto"/>
          <w:sz w:val="24"/>
          <w:szCs w:val="24"/>
        </w:rPr>
        <w:t xml:space="preserve">Vulnerability and Risk </w:t>
      </w:r>
    </w:p>
    <w:p w14:paraId="21A28FC3" w14:textId="77777777" w:rsidR="00572B2A" w:rsidRPr="003D7968" w:rsidRDefault="00572B2A" w:rsidP="00837D7D">
      <w:pPr>
        <w:ind w:right="237"/>
        <w:rPr>
          <w:color w:val="auto"/>
          <w:sz w:val="24"/>
          <w:szCs w:val="24"/>
        </w:rPr>
      </w:pPr>
    </w:p>
    <w:p w14:paraId="7471EF7F" w14:textId="77777777" w:rsidR="00572B2A" w:rsidRPr="003D7968" w:rsidRDefault="00572B2A" w:rsidP="00837D7D">
      <w:pPr>
        <w:ind w:right="237"/>
        <w:rPr>
          <w:color w:val="auto"/>
          <w:sz w:val="24"/>
          <w:szCs w:val="24"/>
        </w:rPr>
      </w:pPr>
      <w:r w:rsidRPr="003D7968">
        <w:rPr>
          <w:color w:val="auto"/>
          <w:sz w:val="24"/>
          <w:szCs w:val="24"/>
        </w:rPr>
        <w:t xml:space="preserve">You must choose </w:t>
      </w:r>
      <w:r w:rsidRPr="003D7968">
        <w:rPr>
          <w:b/>
          <w:bCs/>
          <w:color w:val="auto"/>
          <w:sz w:val="24"/>
          <w:szCs w:val="24"/>
          <w:u w:val="single"/>
        </w:rPr>
        <w:t>a policing incident</w:t>
      </w:r>
      <w:r w:rsidRPr="003D7968">
        <w:rPr>
          <w:b/>
          <w:bCs/>
          <w:color w:val="auto"/>
          <w:sz w:val="24"/>
          <w:szCs w:val="24"/>
        </w:rPr>
        <w:t xml:space="preserve"> </w:t>
      </w:r>
      <w:r w:rsidRPr="003D7968">
        <w:rPr>
          <w:color w:val="auto"/>
          <w:sz w:val="24"/>
          <w:szCs w:val="24"/>
        </w:rPr>
        <w:t xml:space="preserve">in which you played a significant role with a victim of crime or anti-social behaviour and reflect on what happened. </w:t>
      </w:r>
    </w:p>
    <w:p w14:paraId="51FDDC2A" w14:textId="77777777" w:rsidR="00572B2A" w:rsidRPr="003D7968" w:rsidRDefault="00572B2A" w:rsidP="00837D7D">
      <w:pPr>
        <w:ind w:right="237"/>
        <w:rPr>
          <w:color w:val="auto"/>
          <w:sz w:val="24"/>
          <w:szCs w:val="24"/>
        </w:rPr>
      </w:pPr>
    </w:p>
    <w:tbl>
      <w:tblPr>
        <w:tblStyle w:val="TableGrid"/>
        <w:tblW w:w="0" w:type="auto"/>
        <w:tblLook w:val="04A0" w:firstRow="1" w:lastRow="0" w:firstColumn="1" w:lastColumn="0" w:noHBand="0" w:noVBand="1"/>
      </w:tblPr>
      <w:tblGrid>
        <w:gridCol w:w="9016"/>
      </w:tblGrid>
      <w:tr w:rsidR="00572B2A" w:rsidRPr="003D7968" w14:paraId="7976AAFA" w14:textId="77777777" w:rsidTr="000600E8">
        <w:tc>
          <w:tcPr>
            <w:tcW w:w="9016" w:type="dxa"/>
          </w:tcPr>
          <w:p w14:paraId="12F40902" w14:textId="77777777" w:rsidR="00572B2A" w:rsidRPr="003D7968" w:rsidRDefault="00572B2A" w:rsidP="00837D7D">
            <w:pPr>
              <w:ind w:right="237"/>
              <w:rPr>
                <w:rFonts w:eastAsia="Arial"/>
                <w:color w:val="auto"/>
                <w:sz w:val="24"/>
                <w:szCs w:val="24"/>
              </w:rPr>
            </w:pPr>
            <w:r w:rsidRPr="003D7968">
              <w:rPr>
                <w:rFonts w:eastAsia="Arial"/>
                <w:b/>
                <w:bCs/>
                <w:color w:val="auto"/>
                <w:sz w:val="24"/>
                <w:szCs w:val="24"/>
              </w:rPr>
              <w:t>Give a brief description</w:t>
            </w:r>
            <w:r w:rsidRPr="003D7968">
              <w:rPr>
                <w:rFonts w:eastAsia="Arial"/>
                <w:color w:val="auto"/>
                <w:sz w:val="24"/>
                <w:szCs w:val="24"/>
              </w:rPr>
              <w:t xml:space="preserve"> of the incident including social and legislative contexts and any relevant cultural, ethnicity and language issues. </w:t>
            </w:r>
          </w:p>
          <w:p w14:paraId="370A4BB9" w14:textId="77777777" w:rsidR="00572B2A" w:rsidRPr="003D7968" w:rsidRDefault="00572B2A" w:rsidP="00837D7D">
            <w:pPr>
              <w:rPr>
                <w:color w:val="auto"/>
                <w:sz w:val="24"/>
                <w:szCs w:val="24"/>
                <w:lang w:val="en-US"/>
              </w:rPr>
            </w:pPr>
          </w:p>
          <w:p w14:paraId="2107C250" w14:textId="77777777" w:rsidR="00572B2A" w:rsidRPr="003D7968" w:rsidRDefault="00572B2A" w:rsidP="00837D7D">
            <w:pPr>
              <w:rPr>
                <w:color w:val="auto"/>
                <w:sz w:val="24"/>
                <w:szCs w:val="24"/>
                <w:lang w:val="en-US"/>
              </w:rPr>
            </w:pPr>
            <w:r w:rsidRPr="003D7968">
              <w:rPr>
                <w:color w:val="auto"/>
                <w:sz w:val="24"/>
                <w:szCs w:val="24"/>
                <w:lang w:val="en-US"/>
              </w:rPr>
              <w:t xml:space="preserve">Evaluate the appropriateness of different approaches (by professionals and the police) in supporting or managing vulnerable people or people at risk of harm. </w:t>
            </w:r>
          </w:p>
          <w:p w14:paraId="41B64331" w14:textId="77777777" w:rsidR="00572B2A" w:rsidRPr="003D7968" w:rsidRDefault="00572B2A" w:rsidP="00837D7D">
            <w:pPr>
              <w:rPr>
                <w:color w:val="auto"/>
                <w:sz w:val="24"/>
                <w:szCs w:val="24"/>
                <w:lang w:val="en-US"/>
              </w:rPr>
            </w:pPr>
          </w:p>
          <w:p w14:paraId="083C7743" w14:textId="77777777" w:rsidR="00572B2A" w:rsidRPr="003D7968" w:rsidRDefault="00572B2A" w:rsidP="00837D7D">
            <w:pPr>
              <w:rPr>
                <w:color w:val="auto"/>
                <w:sz w:val="24"/>
                <w:szCs w:val="24"/>
              </w:rPr>
            </w:pPr>
            <w:r w:rsidRPr="003D7968">
              <w:rPr>
                <w:color w:val="auto"/>
                <w:sz w:val="24"/>
                <w:szCs w:val="24"/>
              </w:rPr>
              <w:t xml:space="preserve">Evaluate what works in relation to tackling repeat victimisation and repeat offending. </w:t>
            </w:r>
          </w:p>
          <w:p w14:paraId="12B7EB42" w14:textId="77777777" w:rsidR="00572B2A" w:rsidRPr="003D7968" w:rsidRDefault="00572B2A" w:rsidP="00837D7D">
            <w:pPr>
              <w:ind w:right="237"/>
              <w:rPr>
                <w:color w:val="auto"/>
                <w:sz w:val="24"/>
                <w:szCs w:val="24"/>
              </w:rPr>
            </w:pPr>
          </w:p>
          <w:p w14:paraId="34C8F302" w14:textId="77777777" w:rsidR="00572B2A" w:rsidRPr="003D7968" w:rsidRDefault="00572B2A" w:rsidP="00837D7D">
            <w:pPr>
              <w:ind w:right="237"/>
              <w:rPr>
                <w:color w:val="auto"/>
                <w:sz w:val="24"/>
                <w:szCs w:val="24"/>
              </w:rPr>
            </w:pPr>
          </w:p>
          <w:p w14:paraId="1C1F57C4" w14:textId="77777777" w:rsidR="00572B2A" w:rsidRPr="003D7968" w:rsidRDefault="00572B2A" w:rsidP="00837D7D">
            <w:pPr>
              <w:ind w:right="237"/>
              <w:rPr>
                <w:rFonts w:eastAsia="Arial"/>
                <w:b/>
                <w:bCs/>
                <w:color w:val="auto"/>
                <w:sz w:val="24"/>
                <w:szCs w:val="24"/>
              </w:rPr>
            </w:pPr>
            <w:r w:rsidRPr="003D7968">
              <w:rPr>
                <w:color w:val="auto"/>
                <w:sz w:val="24"/>
                <w:szCs w:val="24"/>
              </w:rPr>
              <w:t xml:space="preserve">1250 words </w:t>
            </w:r>
            <w:r w:rsidRPr="003D7968">
              <w:rPr>
                <w:i/>
                <w:iCs/>
                <w:color w:val="auto"/>
                <w:sz w:val="24"/>
                <w:szCs w:val="24"/>
              </w:rPr>
              <w:t>(+/- 10%: include your actual word count at the end of each section)</w:t>
            </w:r>
          </w:p>
        </w:tc>
      </w:tr>
    </w:tbl>
    <w:p w14:paraId="588A428A" w14:textId="77777777" w:rsidR="00572B2A" w:rsidRPr="003D7968" w:rsidRDefault="00572B2A" w:rsidP="00837D7D">
      <w:pPr>
        <w:ind w:right="237"/>
        <w:rPr>
          <w:b/>
          <w:bCs/>
          <w:color w:val="auto"/>
          <w:sz w:val="24"/>
          <w:szCs w:val="24"/>
        </w:rPr>
      </w:pPr>
    </w:p>
    <w:p w14:paraId="4B277C94" w14:textId="77777777" w:rsidR="00572B2A" w:rsidRPr="003D7968" w:rsidRDefault="00572B2A" w:rsidP="00837D7D">
      <w:pPr>
        <w:ind w:right="237"/>
        <w:rPr>
          <w:color w:val="auto"/>
          <w:sz w:val="24"/>
          <w:szCs w:val="24"/>
        </w:rPr>
      </w:pPr>
      <w:r w:rsidRPr="003D7968">
        <w:rPr>
          <w:b/>
          <w:bCs/>
          <w:color w:val="auto"/>
          <w:sz w:val="24"/>
          <w:szCs w:val="24"/>
        </w:rPr>
        <w:t>ANSWER:</w:t>
      </w:r>
    </w:p>
    <w:p w14:paraId="44E30871" w14:textId="77777777" w:rsidR="00572B2A" w:rsidRPr="003D7968" w:rsidRDefault="00572B2A" w:rsidP="00837D7D">
      <w:pPr>
        <w:ind w:right="237"/>
        <w:rPr>
          <w:color w:val="auto"/>
          <w:sz w:val="24"/>
          <w:szCs w:val="24"/>
        </w:rPr>
      </w:pPr>
    </w:p>
    <w:p w14:paraId="54C7A640" w14:textId="77777777" w:rsidR="00572B2A" w:rsidRPr="003D7968" w:rsidRDefault="00572B2A" w:rsidP="00837D7D">
      <w:pPr>
        <w:ind w:right="237"/>
        <w:rPr>
          <w:color w:val="auto"/>
          <w:sz w:val="24"/>
          <w:szCs w:val="24"/>
        </w:rPr>
      </w:pPr>
      <w:r w:rsidRPr="003D7968">
        <w:rPr>
          <w:color w:val="auto"/>
          <w:sz w:val="24"/>
          <w:szCs w:val="24"/>
        </w:rPr>
        <w:t>A vulnerable adult “may be regarded as anyone over the age of 18 years who may be unable to protect themselves from abuse, harm or exploitation, which may be by reason of illness, age, mental illness, disability or other types of physical or mental impairment. Those at risk may live alone, be dependent on others (care homes etc.), elderly, or socially isolated” (Action Health Centre).</w:t>
      </w:r>
    </w:p>
    <w:p w14:paraId="0A41BEDE" w14:textId="77777777" w:rsidR="00572B2A" w:rsidRPr="003D7968" w:rsidRDefault="00572B2A" w:rsidP="00837D7D">
      <w:pPr>
        <w:ind w:right="237"/>
        <w:rPr>
          <w:color w:val="auto"/>
          <w:sz w:val="24"/>
          <w:szCs w:val="24"/>
        </w:rPr>
      </w:pPr>
    </w:p>
    <w:p w14:paraId="70CFFE70" w14:textId="3755A3BF" w:rsidR="00572B2A" w:rsidRPr="003D7968" w:rsidRDefault="00572B2A" w:rsidP="00837D7D">
      <w:pPr>
        <w:ind w:right="237"/>
        <w:rPr>
          <w:color w:val="auto"/>
          <w:sz w:val="24"/>
          <w:szCs w:val="24"/>
        </w:rPr>
      </w:pPr>
      <w:r w:rsidRPr="003D7968">
        <w:rPr>
          <w:color w:val="auto"/>
          <w:sz w:val="24"/>
          <w:szCs w:val="24"/>
        </w:rPr>
        <w:t>I attended</w:t>
      </w:r>
      <w:r w:rsidR="00624EF1" w:rsidRPr="003D7968">
        <w:rPr>
          <w:color w:val="auto"/>
          <w:sz w:val="24"/>
          <w:szCs w:val="24"/>
        </w:rPr>
        <w:t xml:space="preserve"> an</w:t>
      </w:r>
      <w:r w:rsidRPr="003D7968">
        <w:rPr>
          <w:color w:val="auto"/>
          <w:sz w:val="24"/>
          <w:szCs w:val="24"/>
        </w:rPr>
        <w:t xml:space="preserve"> Anti-Social Behaviour (ASB) call where the reporting person was living next to an abandoned public house that had been broken into by a group of youths, who were abusing drugs in the property. Before attending the location, I checked South Wales Police (SWP) local system, Niche, looking for any recent intelligence and warning markers from the address, however, none existed. “Anti-social behaviour (ASB) is defined under the Crime and Disorder Act 1998 as acting in a manner that caused or was likely to cause ‘harassment, alarm or distress to one or more pers</w:t>
      </w:r>
      <w:r w:rsidR="00624EF1" w:rsidRPr="003D7968">
        <w:rPr>
          <w:color w:val="auto"/>
          <w:sz w:val="24"/>
          <w:szCs w:val="24"/>
        </w:rPr>
        <w:t>ons, not of the same household</w:t>
      </w:r>
      <w:r w:rsidRPr="003D7968">
        <w:rPr>
          <w:color w:val="auto"/>
          <w:sz w:val="24"/>
          <w:szCs w:val="24"/>
        </w:rPr>
        <w:t>” (</w:t>
      </w:r>
      <w:r w:rsidR="00624EF1" w:rsidRPr="003D7968">
        <w:rPr>
          <w:color w:val="auto"/>
          <w:sz w:val="24"/>
          <w:szCs w:val="24"/>
        </w:rPr>
        <w:t>Police and</w:t>
      </w:r>
      <w:r w:rsidR="009E2B50">
        <w:rPr>
          <w:color w:val="auto"/>
          <w:sz w:val="24"/>
          <w:szCs w:val="24"/>
        </w:rPr>
        <w:t xml:space="preserve"> Crime Commissioner South Wales</w:t>
      </w:r>
      <w:r w:rsidRPr="003D7968">
        <w:rPr>
          <w:color w:val="auto"/>
          <w:sz w:val="24"/>
          <w:szCs w:val="24"/>
        </w:rPr>
        <w:t>)</w:t>
      </w:r>
      <w:r w:rsidR="00624EF1" w:rsidRPr="003D7968">
        <w:rPr>
          <w:color w:val="auto"/>
          <w:sz w:val="24"/>
          <w:szCs w:val="24"/>
        </w:rPr>
        <w:t>.</w:t>
      </w:r>
    </w:p>
    <w:p w14:paraId="76610B5D" w14:textId="43B0CBC6" w:rsidR="00572B2A" w:rsidRPr="003D7968" w:rsidRDefault="00572B2A" w:rsidP="00837D7D">
      <w:pPr>
        <w:ind w:right="237"/>
        <w:rPr>
          <w:color w:val="auto"/>
          <w:sz w:val="24"/>
          <w:szCs w:val="24"/>
        </w:rPr>
      </w:pPr>
    </w:p>
    <w:p w14:paraId="4136211A" w14:textId="70765160" w:rsidR="00572B2A" w:rsidRPr="003D7968" w:rsidRDefault="00572B2A" w:rsidP="00837D7D">
      <w:pPr>
        <w:ind w:right="237"/>
        <w:rPr>
          <w:color w:val="auto"/>
          <w:sz w:val="24"/>
          <w:szCs w:val="24"/>
        </w:rPr>
      </w:pPr>
      <w:r w:rsidRPr="003D7968">
        <w:rPr>
          <w:color w:val="auto"/>
          <w:sz w:val="24"/>
          <w:szCs w:val="24"/>
        </w:rPr>
        <w:t>Upon attendance, my colleague and</w:t>
      </w:r>
      <w:r w:rsidR="00624EF1" w:rsidRPr="003D7968">
        <w:rPr>
          <w:color w:val="auto"/>
          <w:sz w:val="24"/>
          <w:szCs w:val="24"/>
        </w:rPr>
        <w:t xml:space="preserve"> I were met by reporting female</w:t>
      </w:r>
      <w:r w:rsidRPr="003D7968">
        <w:rPr>
          <w:color w:val="auto"/>
          <w:sz w:val="24"/>
          <w:szCs w:val="24"/>
        </w:rPr>
        <w:t xml:space="preserve"> and she informed us that the youths had fled before our arrival. We told the female to wait at her home address, which was next to the abandoned public house whilst we checked the premises. We discovered graffiti and damage throughout the building which had clearly been damaged. Despite a thorough search, there were no persons in the building, or any forensic opportunities. If there had been forensic opportunities, a call to Crime Scene Investigators could have assisted in identifying the perpetrators by: “taking photographs, powdering for offender’s fingerprints, searching for footprints or marks left by tools, taking swabs of blood or collecti</w:t>
      </w:r>
      <w:r w:rsidR="00624EF1" w:rsidRPr="003D7968">
        <w:rPr>
          <w:color w:val="auto"/>
          <w:sz w:val="24"/>
          <w:szCs w:val="24"/>
        </w:rPr>
        <w:t>ng fibres, hair, paint or glass</w:t>
      </w:r>
      <w:r w:rsidR="005F647C" w:rsidRPr="003D7968">
        <w:rPr>
          <w:color w:val="auto"/>
          <w:sz w:val="24"/>
          <w:szCs w:val="24"/>
        </w:rPr>
        <w:t xml:space="preserve">” </w:t>
      </w:r>
      <w:r w:rsidR="009E2B50">
        <w:rPr>
          <w:color w:val="auto"/>
          <w:sz w:val="24"/>
          <w:szCs w:val="24"/>
        </w:rPr>
        <w:t xml:space="preserve">(Nottinghamshire Police). </w:t>
      </w:r>
    </w:p>
    <w:p w14:paraId="54A0CC65" w14:textId="2AE3F00B" w:rsidR="00572B2A" w:rsidRPr="003D7968" w:rsidRDefault="00572B2A" w:rsidP="00837D7D">
      <w:pPr>
        <w:ind w:right="237"/>
        <w:rPr>
          <w:color w:val="auto"/>
          <w:sz w:val="24"/>
          <w:szCs w:val="24"/>
        </w:rPr>
      </w:pPr>
    </w:p>
    <w:p w14:paraId="77A435AE" w14:textId="77777777" w:rsidR="00572B2A" w:rsidRPr="003D7968" w:rsidRDefault="00572B2A" w:rsidP="00837D7D">
      <w:pPr>
        <w:ind w:right="237"/>
        <w:rPr>
          <w:color w:val="auto"/>
          <w:sz w:val="24"/>
          <w:szCs w:val="24"/>
        </w:rPr>
      </w:pPr>
      <w:r w:rsidRPr="003D7968">
        <w:rPr>
          <w:color w:val="auto"/>
          <w:sz w:val="24"/>
          <w:szCs w:val="24"/>
        </w:rPr>
        <w:lastRenderedPageBreak/>
        <w:t>With the search conducted, I went to speak to the female while my colleague tried to contact the owner of the building to secure the premises to prevent further break ins from the youths.</w:t>
      </w:r>
    </w:p>
    <w:p w14:paraId="71AC4C9E" w14:textId="77777777" w:rsidR="00572B2A" w:rsidRPr="003D7968" w:rsidRDefault="00572B2A" w:rsidP="00837D7D">
      <w:pPr>
        <w:ind w:right="237"/>
        <w:rPr>
          <w:color w:val="auto"/>
          <w:sz w:val="24"/>
          <w:szCs w:val="24"/>
        </w:rPr>
      </w:pPr>
    </w:p>
    <w:p w14:paraId="5324666B" w14:textId="56E34CA8" w:rsidR="00572B2A" w:rsidRPr="003D7968" w:rsidRDefault="00572B2A" w:rsidP="00837D7D">
      <w:pPr>
        <w:ind w:right="237"/>
        <w:rPr>
          <w:color w:val="auto"/>
          <w:sz w:val="24"/>
          <w:szCs w:val="24"/>
        </w:rPr>
      </w:pPr>
      <w:r w:rsidRPr="003D7968">
        <w:rPr>
          <w:color w:val="auto"/>
          <w:sz w:val="24"/>
          <w:szCs w:val="24"/>
        </w:rPr>
        <w:t>When I spoke to the female, she told me that this was not the first occasion the youths had attended the pub</w:t>
      </w:r>
      <w:r w:rsidR="00624EF1" w:rsidRPr="003D7968">
        <w:rPr>
          <w:color w:val="auto"/>
          <w:sz w:val="24"/>
          <w:szCs w:val="24"/>
        </w:rPr>
        <w:t>lic house</w:t>
      </w:r>
      <w:r w:rsidRPr="003D7968">
        <w:rPr>
          <w:color w:val="auto"/>
          <w:sz w:val="24"/>
          <w:szCs w:val="24"/>
        </w:rPr>
        <w:t>. Usually the youths would play loud music, smoke drugs and verbally abuse any people walking by. When asked how often this had happened, the female said approximately three times in six weeks. She was distressed as she lived with her son and was new to the area and was very concerned for her safety and wellbeing. As this had happened three times in six weeks, the female was classed a repeat victim. A repeat victim is:</w:t>
      </w:r>
      <w:r w:rsidR="00624EF1" w:rsidRPr="003D7968">
        <w:rPr>
          <w:color w:val="auto"/>
          <w:sz w:val="24"/>
          <w:szCs w:val="24"/>
        </w:rPr>
        <w:t xml:space="preserve"> </w:t>
      </w:r>
      <w:r w:rsidRPr="003D7968">
        <w:rPr>
          <w:color w:val="auto"/>
          <w:sz w:val="24"/>
          <w:szCs w:val="24"/>
        </w:rPr>
        <w:t>“…a repeat victim is defined as any person who has suffered more than 1 incident of antisocial behaviour in the last twelve mon</w:t>
      </w:r>
      <w:r w:rsidR="00624EF1" w:rsidRPr="003D7968">
        <w:rPr>
          <w:color w:val="auto"/>
          <w:sz w:val="24"/>
          <w:szCs w:val="24"/>
        </w:rPr>
        <w:t>ths</w:t>
      </w:r>
      <w:r w:rsidRPr="003D7968">
        <w:rPr>
          <w:color w:val="auto"/>
          <w:sz w:val="24"/>
          <w:szCs w:val="24"/>
        </w:rPr>
        <w:t>”</w:t>
      </w:r>
      <w:r w:rsidR="009E2B50">
        <w:rPr>
          <w:color w:val="auto"/>
          <w:sz w:val="24"/>
          <w:szCs w:val="24"/>
        </w:rPr>
        <w:t xml:space="preserve"> (Surrey Police).</w:t>
      </w:r>
    </w:p>
    <w:p w14:paraId="00985656" w14:textId="77777777" w:rsidR="00572B2A" w:rsidRPr="003D7968" w:rsidRDefault="00572B2A" w:rsidP="00837D7D">
      <w:pPr>
        <w:ind w:right="237"/>
        <w:rPr>
          <w:color w:val="auto"/>
          <w:sz w:val="24"/>
          <w:szCs w:val="24"/>
        </w:rPr>
      </w:pPr>
    </w:p>
    <w:p w14:paraId="6F34C102" w14:textId="41DA6F6B" w:rsidR="00572B2A" w:rsidRPr="003D7968" w:rsidRDefault="00572B2A" w:rsidP="00837D7D">
      <w:pPr>
        <w:ind w:right="237"/>
        <w:rPr>
          <w:color w:val="auto"/>
          <w:sz w:val="24"/>
          <w:szCs w:val="24"/>
        </w:rPr>
      </w:pPr>
      <w:r w:rsidRPr="003D7968">
        <w:rPr>
          <w:color w:val="auto"/>
          <w:sz w:val="24"/>
          <w:szCs w:val="24"/>
        </w:rPr>
        <w:t>The female was a victim of Nuisance ASB and Environmental ASB. “There are three main categories for antisocial behaviour, depending on how many people are affected: Personal antisocial behaviour is when a person targets a specific individual or group. Nuisance antisocial behaviour is when a person causes trouble, annoyance or suffering to a community. Environmental antisocial behaviour is when a person’s actions affect the wider environment, such as public spaces or b</w:t>
      </w:r>
      <w:r w:rsidR="009E2B50">
        <w:rPr>
          <w:color w:val="auto"/>
          <w:sz w:val="24"/>
          <w:szCs w:val="24"/>
        </w:rPr>
        <w:t>uildings” (Bedfordshire Police).</w:t>
      </w:r>
    </w:p>
    <w:p w14:paraId="55DD6A87" w14:textId="77777777" w:rsidR="00572B2A" w:rsidRPr="003D7968" w:rsidRDefault="00572B2A" w:rsidP="00837D7D">
      <w:pPr>
        <w:ind w:right="237"/>
        <w:rPr>
          <w:color w:val="auto"/>
          <w:sz w:val="24"/>
          <w:szCs w:val="24"/>
        </w:rPr>
      </w:pPr>
    </w:p>
    <w:p w14:paraId="2A4CABB7" w14:textId="77777777" w:rsidR="00572B2A" w:rsidRPr="003D7968" w:rsidRDefault="00572B2A" w:rsidP="00837D7D">
      <w:pPr>
        <w:ind w:right="237"/>
        <w:rPr>
          <w:color w:val="auto"/>
          <w:sz w:val="24"/>
          <w:szCs w:val="24"/>
        </w:rPr>
      </w:pPr>
      <w:r w:rsidRPr="003D7968">
        <w:rPr>
          <w:color w:val="auto"/>
          <w:sz w:val="24"/>
          <w:szCs w:val="24"/>
        </w:rPr>
        <w:t>I asked the female if she had previously reported these incidents to the police to which she replied no, as she was afraid of any potential repercussions from the youths towards herself or her son, who suffered from mental health issues. The female said that this incident had pushed her over the edge, and finally she had decided to act by phoning for the police. She told me that she had been struggling to care for her son before the youths started to cause issues next to her house. I immediately addressed her concerns, by explaining that with her permission, I would submit a Public Protection Notification (PPN) following the incident. “A PPN is an information sharing document which allows officers to record safeguarding concerns when identified. Where these concerns exist for any adult at risk” (South Wales Police, 2021). By submitting a PPN, I was making other departments within South Wales Police and external agencies aware of the female and her sons’ vulnerabilities and hopefully support would be provided to them.  The process following submission of a PPN is explained as “Frontline officers submit PPN forms to help identify and assess the level of risk to a victim. These are then examined by specialists overseen by supervisors within the PPU and where necessary a strategy discussion/meeting is arranged” (HMIC, 2015). PPNs help manage and support vulnerable persons.</w:t>
      </w:r>
    </w:p>
    <w:p w14:paraId="5A6449D2" w14:textId="77777777" w:rsidR="00572B2A" w:rsidRPr="003D7968" w:rsidRDefault="00572B2A" w:rsidP="00837D7D">
      <w:pPr>
        <w:ind w:right="237"/>
        <w:rPr>
          <w:color w:val="auto"/>
          <w:sz w:val="24"/>
          <w:szCs w:val="24"/>
        </w:rPr>
      </w:pPr>
    </w:p>
    <w:p w14:paraId="5470DBEC" w14:textId="77777777" w:rsidR="00572B2A" w:rsidRPr="003D7968" w:rsidRDefault="00572B2A" w:rsidP="00837D7D">
      <w:pPr>
        <w:ind w:right="237"/>
        <w:rPr>
          <w:color w:val="auto"/>
          <w:sz w:val="24"/>
          <w:szCs w:val="24"/>
        </w:rPr>
      </w:pPr>
      <w:r w:rsidRPr="003D7968">
        <w:rPr>
          <w:color w:val="auto"/>
          <w:sz w:val="24"/>
          <w:szCs w:val="24"/>
        </w:rPr>
        <w:t xml:space="preserve">I asked if the female knew any of the youths or could describe them, but she was unable to identify any characteristics. As there was no CCTV in the area, identifying those responsible proved to be difficult. My colleague discovered after conducting checks with local council that there was no owner of the pub as it had closed for business some time ago. When we returned to the Police station, I phoned the local council to inform them of the ASB. As a way of mitigating future issues, I asked the local council to ensure that they kept their responsibility of ensuring the building was left locked and secured. I also tasked the </w:t>
      </w:r>
      <w:r w:rsidRPr="003D7968">
        <w:rPr>
          <w:color w:val="auto"/>
          <w:sz w:val="24"/>
          <w:szCs w:val="24"/>
        </w:rPr>
        <w:lastRenderedPageBreak/>
        <w:t>Neighbourhood Policing Team to conduct regular patrols in the area in order to be a visible deterrent. “There is also robust evidence to suggest that targeted patrol – particularly targeted foot patrol – can have a positive impact on public perceptions” (Dalgleish and Myhill, 2004).</w:t>
      </w:r>
    </w:p>
    <w:p w14:paraId="08B1D663" w14:textId="77777777" w:rsidR="00572B2A" w:rsidRPr="003D7968" w:rsidRDefault="00572B2A" w:rsidP="00837D7D">
      <w:pPr>
        <w:ind w:right="237"/>
        <w:rPr>
          <w:color w:val="auto"/>
          <w:sz w:val="24"/>
          <w:szCs w:val="24"/>
        </w:rPr>
      </w:pPr>
    </w:p>
    <w:p w14:paraId="297A4BCA" w14:textId="77777777" w:rsidR="00572B2A" w:rsidRPr="003D7968" w:rsidRDefault="00572B2A" w:rsidP="00837D7D">
      <w:pPr>
        <w:ind w:right="237"/>
        <w:rPr>
          <w:color w:val="auto"/>
          <w:sz w:val="24"/>
          <w:szCs w:val="24"/>
        </w:rPr>
      </w:pPr>
      <w:r w:rsidRPr="003D7968">
        <w:rPr>
          <w:color w:val="auto"/>
          <w:sz w:val="24"/>
          <w:szCs w:val="24"/>
        </w:rPr>
        <w:t>I contacted the local intelligence officer to place relevant flags and markers onto the female’s Niche record and her home address, as well as markers on the public house address. These would then identify to officers attending in future that the public house was abandoned and there has been reports of ASB. Also, that the female is victim of ASB, and her son has mental health issues. As well as markers on Niche I also requested a ‘critical marker’ to be placed on the female’s home address. The ‘critical marker’ is placed on SWP control works system, so that in the future, any calls for police assistance from that property or person will be prioritised. It was important that the markers were put onto the systems as I could see the impact the constant nuisance the youths were having on the female, and this would further support her and her son.</w:t>
      </w:r>
    </w:p>
    <w:p w14:paraId="53BA4439" w14:textId="77777777" w:rsidR="00572B2A" w:rsidRPr="003D7968" w:rsidRDefault="00572B2A" w:rsidP="00837D7D">
      <w:pPr>
        <w:ind w:right="237"/>
        <w:rPr>
          <w:color w:val="auto"/>
          <w:sz w:val="24"/>
          <w:szCs w:val="24"/>
        </w:rPr>
      </w:pPr>
    </w:p>
    <w:p w14:paraId="2BD80F42" w14:textId="77777777" w:rsidR="00572B2A" w:rsidRPr="003D7968" w:rsidRDefault="00572B2A" w:rsidP="00837D7D">
      <w:pPr>
        <w:ind w:right="237"/>
        <w:rPr>
          <w:color w:val="auto"/>
          <w:sz w:val="24"/>
          <w:szCs w:val="24"/>
        </w:rPr>
      </w:pPr>
      <w:r w:rsidRPr="003D7968">
        <w:rPr>
          <w:color w:val="auto"/>
          <w:sz w:val="24"/>
          <w:szCs w:val="24"/>
        </w:rPr>
        <w:t>Identifying what works in tackling repeat offending is important as ASB can be considered a low-level crime however “taken alone, the incidents may not be considered harmful, but the cumulative nature of ASB victimisation can have a significant effect on people’s lives” (Millie et al., 2005).</w:t>
      </w:r>
    </w:p>
    <w:p w14:paraId="1ACE1492" w14:textId="77777777" w:rsidR="00572B2A" w:rsidRPr="003D7968" w:rsidRDefault="00572B2A" w:rsidP="00837D7D">
      <w:pPr>
        <w:ind w:right="237"/>
        <w:rPr>
          <w:color w:val="auto"/>
          <w:sz w:val="24"/>
          <w:szCs w:val="24"/>
        </w:rPr>
      </w:pPr>
    </w:p>
    <w:p w14:paraId="6EF7E45A" w14:textId="77777777" w:rsidR="00572B2A" w:rsidRPr="003D7968" w:rsidRDefault="00572B2A" w:rsidP="00837D7D">
      <w:pPr>
        <w:ind w:right="237"/>
        <w:rPr>
          <w:color w:val="auto"/>
          <w:sz w:val="24"/>
          <w:szCs w:val="24"/>
        </w:rPr>
      </w:pPr>
      <w:r w:rsidRPr="003D7968">
        <w:rPr>
          <w:color w:val="auto"/>
          <w:sz w:val="24"/>
          <w:szCs w:val="24"/>
        </w:rPr>
        <w:t>Unfortunately, in this incident no individuals were identified for the ASB however if they had been identified an ASB letter would be sent, then potentially CPW or CPN could have been given out if their ASB continued. These help to tackle repeat offending. “Interventions are documented using the problem-solving methodology OSARA – observation, scanning, analysis, response and assessment. This information is then used to build the lead officer statement if civil action is required. If the behaviour persists after letters have been issued, officer’s use a multi-agency approach, jointly issuing a community protection warning (CPW) followed by a community protection notice (CPN) should there be any breaches. The next stage would be the application and service of a community protection order (CPO)” (College of Policing, 2022).</w:t>
      </w:r>
    </w:p>
    <w:p w14:paraId="37003D31" w14:textId="77777777" w:rsidR="00572B2A" w:rsidRPr="003D7968" w:rsidRDefault="00572B2A" w:rsidP="00837D7D">
      <w:pPr>
        <w:ind w:right="237"/>
        <w:rPr>
          <w:color w:val="auto"/>
          <w:sz w:val="24"/>
          <w:szCs w:val="24"/>
        </w:rPr>
      </w:pPr>
    </w:p>
    <w:p w14:paraId="0555058B" w14:textId="6E6563BD" w:rsidR="00572B2A" w:rsidRPr="003D7968" w:rsidRDefault="00572B2A" w:rsidP="00837D7D">
      <w:pPr>
        <w:ind w:right="237"/>
        <w:rPr>
          <w:color w:val="auto"/>
          <w:sz w:val="24"/>
          <w:szCs w:val="24"/>
        </w:rPr>
      </w:pPr>
      <w:r w:rsidRPr="003D7968">
        <w:rPr>
          <w:color w:val="auto"/>
          <w:sz w:val="24"/>
          <w:szCs w:val="24"/>
        </w:rPr>
        <w:t>However, it can be argued that sending letters, issuing C</w:t>
      </w:r>
      <w:r w:rsidR="005F647C" w:rsidRPr="003D7968">
        <w:rPr>
          <w:color w:val="auto"/>
          <w:sz w:val="24"/>
          <w:szCs w:val="24"/>
        </w:rPr>
        <w:t xml:space="preserve">PWs or CPNs are not effective. </w:t>
      </w:r>
      <w:r w:rsidRPr="003D7968">
        <w:rPr>
          <w:color w:val="auto"/>
          <w:sz w:val="24"/>
          <w:szCs w:val="24"/>
        </w:rPr>
        <w:t>Some see these as a badge of honour amongst their peers</w:t>
      </w:r>
      <w:r w:rsidR="005F647C" w:rsidRPr="003D7968">
        <w:rPr>
          <w:color w:val="auto"/>
          <w:sz w:val="24"/>
          <w:szCs w:val="24"/>
        </w:rPr>
        <w:t xml:space="preserve"> (Parliament,</w:t>
      </w:r>
      <w:r w:rsidR="00D96F5A" w:rsidRPr="003D7968">
        <w:rPr>
          <w:color w:val="auto"/>
          <w:sz w:val="24"/>
          <w:szCs w:val="24"/>
        </w:rPr>
        <w:t xml:space="preserve"> 2013)</w:t>
      </w:r>
      <w:r w:rsidR="005F647C" w:rsidRPr="003D7968">
        <w:rPr>
          <w:color w:val="auto"/>
          <w:sz w:val="24"/>
          <w:szCs w:val="24"/>
        </w:rPr>
        <w:t xml:space="preserve">. </w:t>
      </w:r>
      <w:r w:rsidRPr="003D7968">
        <w:rPr>
          <w:color w:val="auto"/>
          <w:sz w:val="24"/>
          <w:szCs w:val="24"/>
        </w:rPr>
        <w:t>Having a police presence is visual deterrent and more likely to prevent persons re-offending. “Visible police patrol can reduce crime, but only if it is specifically targeted to crime hotspots” (Sherman and Eck 2002; Weisburd and Eck 2004).</w:t>
      </w:r>
    </w:p>
    <w:p w14:paraId="29C26629" w14:textId="77777777" w:rsidR="00572B2A" w:rsidRPr="003D7968" w:rsidRDefault="00572B2A" w:rsidP="00837D7D">
      <w:pPr>
        <w:ind w:right="237"/>
        <w:rPr>
          <w:color w:val="auto"/>
          <w:sz w:val="24"/>
          <w:szCs w:val="24"/>
        </w:rPr>
      </w:pPr>
    </w:p>
    <w:p w14:paraId="422DA427" w14:textId="1E1EB654" w:rsidR="00572B2A" w:rsidRPr="003D7968" w:rsidRDefault="00572B2A" w:rsidP="00837D7D">
      <w:pPr>
        <w:ind w:right="237"/>
        <w:rPr>
          <w:color w:val="auto"/>
          <w:sz w:val="24"/>
          <w:szCs w:val="24"/>
        </w:rPr>
      </w:pPr>
      <w:r w:rsidRPr="003D7968">
        <w:rPr>
          <w:color w:val="auto"/>
          <w:sz w:val="24"/>
          <w:szCs w:val="24"/>
        </w:rPr>
        <w:t>In conclusion, I found that working with partner agencies and other departments within SWP to be a highly effective way of d</w:t>
      </w:r>
      <w:r w:rsidR="00D96F5A" w:rsidRPr="003D7968">
        <w:rPr>
          <w:color w:val="auto"/>
          <w:sz w:val="24"/>
          <w:szCs w:val="24"/>
        </w:rPr>
        <w:t xml:space="preserve">ealing with ongoing ASB issues. </w:t>
      </w:r>
      <w:r w:rsidRPr="003D7968">
        <w:rPr>
          <w:color w:val="auto"/>
          <w:sz w:val="24"/>
          <w:szCs w:val="24"/>
        </w:rPr>
        <w:t>One way I found to reassure victims is the visible presence of Officers in the area. With targeted patrols, the reports of ASB reduced dramatically as it deterred those committing the ASB and had a positive impact on the members of the neighbourhood which ultimately increased the public’s perception of the police.</w:t>
      </w:r>
    </w:p>
    <w:p w14:paraId="6BFF31ED" w14:textId="77777777" w:rsidR="00572B2A" w:rsidRPr="003D7968" w:rsidRDefault="00572B2A" w:rsidP="00837D7D">
      <w:pPr>
        <w:ind w:right="237"/>
        <w:rPr>
          <w:color w:val="auto"/>
          <w:sz w:val="24"/>
          <w:szCs w:val="24"/>
        </w:rPr>
      </w:pPr>
    </w:p>
    <w:p w14:paraId="382B2F0F" w14:textId="77777777" w:rsidR="00572B2A" w:rsidRPr="003D7968" w:rsidRDefault="00572B2A" w:rsidP="00837D7D">
      <w:pPr>
        <w:ind w:right="237"/>
        <w:rPr>
          <w:color w:val="auto"/>
          <w:sz w:val="24"/>
          <w:szCs w:val="24"/>
        </w:rPr>
      </w:pPr>
    </w:p>
    <w:p w14:paraId="6BB923E5" w14:textId="61A32523" w:rsidR="00572B2A" w:rsidRPr="009E2B50" w:rsidRDefault="00D96F5A" w:rsidP="00837D7D">
      <w:pPr>
        <w:ind w:right="237"/>
        <w:rPr>
          <w:b/>
          <w:color w:val="auto"/>
          <w:sz w:val="24"/>
          <w:szCs w:val="24"/>
        </w:rPr>
      </w:pPr>
      <w:r w:rsidRPr="009E2B50">
        <w:rPr>
          <w:b/>
          <w:color w:val="auto"/>
          <w:sz w:val="24"/>
          <w:szCs w:val="24"/>
        </w:rPr>
        <w:lastRenderedPageBreak/>
        <w:t>137</w:t>
      </w:r>
      <w:r w:rsidR="009E2B50" w:rsidRPr="009E2B50">
        <w:rPr>
          <w:b/>
          <w:color w:val="auto"/>
          <w:sz w:val="24"/>
          <w:szCs w:val="24"/>
        </w:rPr>
        <w:t>5</w:t>
      </w:r>
      <w:r w:rsidR="00572B2A" w:rsidRPr="009E2B50">
        <w:rPr>
          <w:b/>
          <w:color w:val="auto"/>
          <w:sz w:val="24"/>
          <w:szCs w:val="24"/>
        </w:rPr>
        <w:t xml:space="preserve"> Words</w:t>
      </w:r>
    </w:p>
    <w:p w14:paraId="38A2F30A" w14:textId="3A0B11DE" w:rsidR="00572B2A" w:rsidRPr="003D7968" w:rsidRDefault="00572B2A" w:rsidP="00837D7D">
      <w:pPr>
        <w:overflowPunct/>
        <w:autoSpaceDE/>
        <w:autoSpaceDN/>
        <w:adjustRightInd/>
        <w:textAlignment w:val="auto"/>
        <w:rPr>
          <w:bCs/>
          <w:color w:val="auto"/>
          <w:sz w:val="24"/>
          <w:szCs w:val="24"/>
        </w:rPr>
      </w:pPr>
    </w:p>
    <w:p w14:paraId="55B94E7C" w14:textId="77777777" w:rsidR="00D96F5A" w:rsidRPr="003D7968" w:rsidRDefault="00D96F5A" w:rsidP="00837D7D">
      <w:pPr>
        <w:overflowPunct/>
        <w:autoSpaceDE/>
        <w:autoSpaceDN/>
        <w:adjustRightInd/>
        <w:textAlignment w:val="auto"/>
        <w:rPr>
          <w:bCs/>
          <w:color w:val="auto"/>
          <w:sz w:val="24"/>
          <w:szCs w:val="24"/>
        </w:rPr>
      </w:pPr>
    </w:p>
    <w:p w14:paraId="141D05EB" w14:textId="444FB585" w:rsidR="00572B2A" w:rsidRPr="003D7968" w:rsidRDefault="00572B2A" w:rsidP="00837D7D">
      <w:pPr>
        <w:overflowPunct/>
        <w:autoSpaceDE/>
        <w:autoSpaceDN/>
        <w:adjustRightInd/>
        <w:textAlignment w:val="auto"/>
        <w:rPr>
          <w:bCs/>
          <w:color w:val="auto"/>
          <w:sz w:val="24"/>
          <w:szCs w:val="24"/>
        </w:rPr>
      </w:pPr>
    </w:p>
    <w:p w14:paraId="2AFF1D77" w14:textId="77777777" w:rsidR="00572B2A" w:rsidRPr="003D7968" w:rsidRDefault="00572B2A" w:rsidP="00837D7D">
      <w:pPr>
        <w:overflowPunct/>
        <w:autoSpaceDE/>
        <w:autoSpaceDN/>
        <w:adjustRightInd/>
        <w:textAlignment w:val="auto"/>
        <w:rPr>
          <w:bCs/>
          <w:color w:val="auto"/>
          <w:sz w:val="24"/>
          <w:szCs w:val="24"/>
        </w:rPr>
      </w:pPr>
    </w:p>
    <w:p w14:paraId="181A238B" w14:textId="77777777" w:rsidR="00572B2A" w:rsidRPr="003D7968" w:rsidRDefault="00572B2A" w:rsidP="00837D7D">
      <w:pPr>
        <w:overflowPunct/>
        <w:autoSpaceDE/>
        <w:autoSpaceDN/>
        <w:adjustRightInd/>
        <w:textAlignment w:val="auto"/>
        <w:rPr>
          <w:bCs/>
          <w:color w:val="auto"/>
          <w:sz w:val="24"/>
          <w:szCs w:val="24"/>
        </w:rPr>
      </w:pPr>
    </w:p>
    <w:p w14:paraId="1F97794E" w14:textId="77777777" w:rsidR="00572B2A" w:rsidRPr="003D7968" w:rsidRDefault="00572B2A" w:rsidP="00837D7D">
      <w:pPr>
        <w:overflowPunct/>
        <w:autoSpaceDE/>
        <w:autoSpaceDN/>
        <w:adjustRightInd/>
        <w:textAlignment w:val="auto"/>
        <w:rPr>
          <w:bCs/>
          <w:color w:val="auto"/>
          <w:sz w:val="24"/>
          <w:szCs w:val="24"/>
        </w:rPr>
      </w:pPr>
    </w:p>
    <w:p w14:paraId="111577AF" w14:textId="77777777" w:rsidR="00572B2A" w:rsidRPr="003D7968" w:rsidRDefault="00572B2A" w:rsidP="00837D7D">
      <w:pPr>
        <w:overflowPunct/>
        <w:autoSpaceDE/>
        <w:autoSpaceDN/>
        <w:adjustRightInd/>
        <w:textAlignment w:val="auto"/>
        <w:rPr>
          <w:bCs/>
          <w:color w:val="auto"/>
          <w:sz w:val="24"/>
          <w:szCs w:val="24"/>
        </w:rPr>
      </w:pPr>
    </w:p>
    <w:p w14:paraId="7F9D3FF3" w14:textId="77777777" w:rsidR="00572B2A" w:rsidRPr="003D7968" w:rsidRDefault="00572B2A" w:rsidP="00837D7D">
      <w:pPr>
        <w:overflowPunct/>
        <w:autoSpaceDE/>
        <w:autoSpaceDN/>
        <w:adjustRightInd/>
        <w:textAlignment w:val="auto"/>
        <w:rPr>
          <w:bCs/>
          <w:color w:val="auto"/>
          <w:sz w:val="24"/>
          <w:szCs w:val="24"/>
        </w:rPr>
      </w:pPr>
    </w:p>
    <w:p w14:paraId="4EAB4324" w14:textId="77777777" w:rsidR="00572B2A" w:rsidRPr="003D7968" w:rsidRDefault="00572B2A" w:rsidP="00837D7D">
      <w:pPr>
        <w:overflowPunct/>
        <w:autoSpaceDE/>
        <w:autoSpaceDN/>
        <w:adjustRightInd/>
        <w:textAlignment w:val="auto"/>
        <w:rPr>
          <w:bCs/>
          <w:color w:val="auto"/>
          <w:sz w:val="24"/>
          <w:szCs w:val="24"/>
        </w:rPr>
      </w:pPr>
    </w:p>
    <w:p w14:paraId="1B3B8B48" w14:textId="77777777" w:rsidR="00572B2A" w:rsidRPr="003D7968" w:rsidRDefault="00572B2A" w:rsidP="00837D7D">
      <w:pPr>
        <w:overflowPunct/>
        <w:autoSpaceDE/>
        <w:autoSpaceDN/>
        <w:adjustRightInd/>
        <w:textAlignment w:val="auto"/>
        <w:rPr>
          <w:bCs/>
          <w:color w:val="auto"/>
          <w:sz w:val="24"/>
          <w:szCs w:val="24"/>
        </w:rPr>
      </w:pPr>
    </w:p>
    <w:p w14:paraId="565AFC68" w14:textId="77777777" w:rsidR="00572B2A" w:rsidRPr="003D7968" w:rsidRDefault="00572B2A" w:rsidP="00837D7D">
      <w:pPr>
        <w:overflowPunct/>
        <w:autoSpaceDE/>
        <w:autoSpaceDN/>
        <w:adjustRightInd/>
        <w:textAlignment w:val="auto"/>
        <w:rPr>
          <w:bCs/>
          <w:color w:val="auto"/>
          <w:sz w:val="24"/>
          <w:szCs w:val="24"/>
        </w:rPr>
      </w:pPr>
    </w:p>
    <w:p w14:paraId="7B9204E8" w14:textId="77777777" w:rsidR="00572B2A" w:rsidRPr="003D7968" w:rsidRDefault="00572B2A" w:rsidP="00837D7D">
      <w:pPr>
        <w:overflowPunct/>
        <w:autoSpaceDE/>
        <w:autoSpaceDN/>
        <w:adjustRightInd/>
        <w:textAlignment w:val="auto"/>
        <w:rPr>
          <w:bCs/>
          <w:color w:val="auto"/>
          <w:sz w:val="24"/>
          <w:szCs w:val="24"/>
        </w:rPr>
      </w:pPr>
    </w:p>
    <w:p w14:paraId="2BD34466" w14:textId="77777777" w:rsidR="00572B2A" w:rsidRPr="003D7968" w:rsidRDefault="00572B2A" w:rsidP="00837D7D">
      <w:pPr>
        <w:overflowPunct/>
        <w:autoSpaceDE/>
        <w:autoSpaceDN/>
        <w:adjustRightInd/>
        <w:textAlignment w:val="auto"/>
        <w:rPr>
          <w:bCs/>
          <w:color w:val="auto"/>
          <w:sz w:val="24"/>
          <w:szCs w:val="24"/>
        </w:rPr>
      </w:pPr>
    </w:p>
    <w:p w14:paraId="62F3CA4E" w14:textId="77777777" w:rsidR="00572B2A" w:rsidRPr="003D7968" w:rsidRDefault="00572B2A" w:rsidP="00837D7D">
      <w:pPr>
        <w:overflowPunct/>
        <w:autoSpaceDE/>
        <w:autoSpaceDN/>
        <w:adjustRightInd/>
        <w:textAlignment w:val="auto"/>
        <w:rPr>
          <w:bCs/>
          <w:color w:val="auto"/>
          <w:sz w:val="24"/>
          <w:szCs w:val="24"/>
        </w:rPr>
      </w:pPr>
    </w:p>
    <w:p w14:paraId="3DA4F697" w14:textId="77777777" w:rsidR="00572B2A" w:rsidRPr="003D7968" w:rsidRDefault="00572B2A" w:rsidP="00837D7D">
      <w:pPr>
        <w:overflowPunct/>
        <w:autoSpaceDE/>
        <w:autoSpaceDN/>
        <w:adjustRightInd/>
        <w:textAlignment w:val="auto"/>
        <w:rPr>
          <w:bCs/>
          <w:color w:val="auto"/>
          <w:sz w:val="24"/>
          <w:szCs w:val="24"/>
        </w:rPr>
      </w:pPr>
    </w:p>
    <w:p w14:paraId="7C94DA0A" w14:textId="77777777" w:rsidR="00572B2A" w:rsidRPr="003D7968" w:rsidRDefault="00572B2A" w:rsidP="00837D7D">
      <w:pPr>
        <w:overflowPunct/>
        <w:autoSpaceDE/>
        <w:autoSpaceDN/>
        <w:adjustRightInd/>
        <w:textAlignment w:val="auto"/>
        <w:rPr>
          <w:bCs/>
          <w:color w:val="auto"/>
          <w:sz w:val="24"/>
          <w:szCs w:val="24"/>
        </w:rPr>
      </w:pPr>
    </w:p>
    <w:p w14:paraId="757DB401" w14:textId="77777777" w:rsidR="00572B2A" w:rsidRPr="003D7968" w:rsidRDefault="00572B2A" w:rsidP="00837D7D">
      <w:pPr>
        <w:overflowPunct/>
        <w:autoSpaceDE/>
        <w:autoSpaceDN/>
        <w:adjustRightInd/>
        <w:textAlignment w:val="auto"/>
        <w:rPr>
          <w:bCs/>
          <w:color w:val="auto"/>
          <w:sz w:val="24"/>
          <w:szCs w:val="24"/>
        </w:rPr>
      </w:pPr>
    </w:p>
    <w:p w14:paraId="726F8CA9" w14:textId="77777777" w:rsidR="00572B2A" w:rsidRPr="003D7968" w:rsidRDefault="00572B2A" w:rsidP="00837D7D">
      <w:pPr>
        <w:overflowPunct/>
        <w:autoSpaceDE/>
        <w:autoSpaceDN/>
        <w:adjustRightInd/>
        <w:textAlignment w:val="auto"/>
        <w:rPr>
          <w:bCs/>
          <w:color w:val="auto"/>
          <w:sz w:val="24"/>
          <w:szCs w:val="24"/>
        </w:rPr>
      </w:pPr>
    </w:p>
    <w:p w14:paraId="3C742ACD" w14:textId="3B44ECB4" w:rsidR="00572B2A" w:rsidRPr="003D7968" w:rsidRDefault="00572B2A" w:rsidP="00837D7D">
      <w:pPr>
        <w:overflowPunct/>
        <w:autoSpaceDE/>
        <w:autoSpaceDN/>
        <w:adjustRightInd/>
        <w:textAlignment w:val="auto"/>
        <w:rPr>
          <w:bCs/>
          <w:color w:val="auto"/>
          <w:sz w:val="24"/>
          <w:szCs w:val="24"/>
        </w:rPr>
      </w:pPr>
    </w:p>
    <w:p w14:paraId="5E398A22" w14:textId="77C51CFC" w:rsidR="00D96F5A" w:rsidRPr="003D7968" w:rsidRDefault="00D96F5A" w:rsidP="00837D7D">
      <w:pPr>
        <w:overflowPunct/>
        <w:autoSpaceDE/>
        <w:autoSpaceDN/>
        <w:adjustRightInd/>
        <w:textAlignment w:val="auto"/>
        <w:rPr>
          <w:bCs/>
          <w:color w:val="auto"/>
          <w:sz w:val="24"/>
          <w:szCs w:val="24"/>
        </w:rPr>
      </w:pPr>
    </w:p>
    <w:p w14:paraId="5FF5EA81" w14:textId="4F0BA7EE" w:rsidR="00D96F5A" w:rsidRPr="003D7968" w:rsidRDefault="00D96F5A" w:rsidP="00837D7D">
      <w:pPr>
        <w:overflowPunct/>
        <w:autoSpaceDE/>
        <w:autoSpaceDN/>
        <w:adjustRightInd/>
        <w:textAlignment w:val="auto"/>
        <w:rPr>
          <w:bCs/>
          <w:color w:val="auto"/>
          <w:sz w:val="24"/>
          <w:szCs w:val="24"/>
        </w:rPr>
      </w:pPr>
    </w:p>
    <w:p w14:paraId="0D3632D3" w14:textId="2EA1C731" w:rsidR="00D96F5A" w:rsidRPr="003D7968" w:rsidRDefault="00D96F5A" w:rsidP="00837D7D">
      <w:pPr>
        <w:overflowPunct/>
        <w:autoSpaceDE/>
        <w:autoSpaceDN/>
        <w:adjustRightInd/>
        <w:textAlignment w:val="auto"/>
        <w:rPr>
          <w:bCs/>
          <w:color w:val="auto"/>
          <w:sz w:val="24"/>
          <w:szCs w:val="24"/>
        </w:rPr>
      </w:pPr>
    </w:p>
    <w:p w14:paraId="0F63699C" w14:textId="00D611BA" w:rsidR="00D96F5A" w:rsidRPr="003D7968" w:rsidRDefault="00D96F5A" w:rsidP="00837D7D">
      <w:pPr>
        <w:overflowPunct/>
        <w:autoSpaceDE/>
        <w:autoSpaceDN/>
        <w:adjustRightInd/>
        <w:textAlignment w:val="auto"/>
        <w:rPr>
          <w:bCs/>
          <w:color w:val="auto"/>
          <w:sz w:val="24"/>
          <w:szCs w:val="24"/>
        </w:rPr>
      </w:pPr>
    </w:p>
    <w:p w14:paraId="2F72BE19" w14:textId="635B5003" w:rsidR="009E2B50" w:rsidRDefault="009E2B50">
      <w:pPr>
        <w:overflowPunct/>
        <w:autoSpaceDE/>
        <w:autoSpaceDN/>
        <w:adjustRightInd/>
        <w:textAlignment w:val="auto"/>
        <w:rPr>
          <w:bCs/>
          <w:color w:val="auto"/>
          <w:sz w:val="24"/>
          <w:szCs w:val="24"/>
        </w:rPr>
      </w:pPr>
      <w:r>
        <w:rPr>
          <w:bCs/>
          <w:color w:val="auto"/>
          <w:sz w:val="24"/>
          <w:szCs w:val="24"/>
        </w:rPr>
        <w:br w:type="page"/>
      </w:r>
    </w:p>
    <w:p w14:paraId="4BEF0E80" w14:textId="77777777" w:rsidR="00572B2A" w:rsidRPr="003D7968" w:rsidRDefault="00572B2A" w:rsidP="00837D7D">
      <w:pPr>
        <w:overflowPunct/>
        <w:autoSpaceDE/>
        <w:autoSpaceDN/>
        <w:adjustRightInd/>
        <w:textAlignment w:val="auto"/>
        <w:rPr>
          <w:bCs/>
          <w:color w:val="auto"/>
          <w:sz w:val="24"/>
          <w:szCs w:val="24"/>
        </w:rPr>
      </w:pPr>
    </w:p>
    <w:p w14:paraId="2D0C3233" w14:textId="77777777" w:rsidR="00572B2A" w:rsidRPr="003D7968" w:rsidRDefault="00572B2A" w:rsidP="00837D7D">
      <w:pPr>
        <w:ind w:right="237"/>
        <w:jc w:val="center"/>
        <w:rPr>
          <w:b/>
          <w:bCs/>
          <w:color w:val="auto"/>
          <w:sz w:val="24"/>
          <w:szCs w:val="24"/>
        </w:rPr>
      </w:pPr>
      <w:r w:rsidRPr="003D7968">
        <w:rPr>
          <w:b/>
          <w:bCs/>
          <w:color w:val="auto"/>
          <w:sz w:val="24"/>
          <w:szCs w:val="24"/>
        </w:rPr>
        <w:t>Task 4</w:t>
      </w:r>
    </w:p>
    <w:p w14:paraId="47EE9602" w14:textId="77777777" w:rsidR="00572B2A" w:rsidRPr="003D7968" w:rsidRDefault="00572B2A" w:rsidP="00837D7D">
      <w:pPr>
        <w:ind w:right="237"/>
        <w:rPr>
          <w:rFonts w:eastAsia="Arial"/>
          <w:color w:val="auto"/>
          <w:sz w:val="24"/>
          <w:szCs w:val="24"/>
        </w:rPr>
      </w:pPr>
      <w:r w:rsidRPr="003D7968">
        <w:rPr>
          <w:rFonts w:eastAsia="Arial"/>
          <w:b/>
          <w:bCs/>
          <w:color w:val="auto"/>
          <w:sz w:val="24"/>
          <w:szCs w:val="24"/>
        </w:rPr>
        <w:t xml:space="preserve">Relevant areas of the National Policing Curriculum: </w:t>
      </w:r>
    </w:p>
    <w:p w14:paraId="26FDAF82" w14:textId="77777777" w:rsidR="00572B2A" w:rsidRPr="003D7968" w:rsidRDefault="00572B2A" w:rsidP="00837D7D">
      <w:pPr>
        <w:ind w:right="237"/>
        <w:rPr>
          <w:rFonts w:eastAsia="Arial"/>
          <w:color w:val="auto"/>
          <w:sz w:val="24"/>
          <w:szCs w:val="24"/>
        </w:rPr>
      </w:pPr>
      <w:r w:rsidRPr="003D7968">
        <w:rPr>
          <w:rFonts w:eastAsia="Arial"/>
          <w:b/>
          <w:bCs/>
          <w:color w:val="auto"/>
          <w:sz w:val="24"/>
          <w:szCs w:val="24"/>
        </w:rPr>
        <w:t>Conducting investigations and information and intelligence.</w:t>
      </w:r>
    </w:p>
    <w:p w14:paraId="6D42CD77" w14:textId="77777777" w:rsidR="00572B2A" w:rsidRPr="003D7968" w:rsidRDefault="00572B2A" w:rsidP="00837D7D">
      <w:pPr>
        <w:ind w:right="237"/>
        <w:rPr>
          <w:rFonts w:eastAsia="Arial"/>
          <w:color w:val="auto"/>
          <w:sz w:val="24"/>
          <w:szCs w:val="24"/>
        </w:rPr>
      </w:pPr>
    </w:p>
    <w:p w14:paraId="36D133C2" w14:textId="77777777" w:rsidR="00572B2A" w:rsidRPr="003D7968" w:rsidRDefault="00572B2A" w:rsidP="00837D7D">
      <w:pPr>
        <w:ind w:right="237"/>
        <w:rPr>
          <w:color w:val="auto"/>
          <w:sz w:val="24"/>
          <w:szCs w:val="24"/>
        </w:rPr>
      </w:pPr>
      <w:r w:rsidRPr="003D7968">
        <w:rPr>
          <w:color w:val="auto"/>
          <w:sz w:val="24"/>
          <w:szCs w:val="24"/>
        </w:rPr>
        <w:t xml:space="preserve">You must choose </w:t>
      </w:r>
      <w:r w:rsidRPr="003D7968">
        <w:rPr>
          <w:b/>
          <w:bCs/>
          <w:color w:val="auto"/>
          <w:sz w:val="24"/>
          <w:szCs w:val="24"/>
          <w:u w:val="single"/>
        </w:rPr>
        <w:t>a policing incident which is of serious and complex nature</w:t>
      </w:r>
      <w:r w:rsidRPr="003D7968">
        <w:rPr>
          <w:b/>
          <w:bCs/>
          <w:color w:val="auto"/>
          <w:sz w:val="24"/>
          <w:szCs w:val="24"/>
        </w:rPr>
        <w:t xml:space="preserve"> </w:t>
      </w:r>
      <w:r w:rsidRPr="003D7968">
        <w:rPr>
          <w:color w:val="auto"/>
          <w:sz w:val="24"/>
          <w:szCs w:val="24"/>
        </w:rPr>
        <w:t>in which you played a significant role with an offender/service</w:t>
      </w:r>
      <w:r w:rsidRPr="003D7968">
        <w:rPr>
          <w:b/>
          <w:bCs/>
          <w:color w:val="auto"/>
          <w:sz w:val="24"/>
          <w:szCs w:val="24"/>
        </w:rPr>
        <w:t xml:space="preserve"> </w:t>
      </w:r>
      <w:r w:rsidRPr="003D7968">
        <w:rPr>
          <w:color w:val="auto"/>
          <w:sz w:val="24"/>
          <w:szCs w:val="24"/>
        </w:rPr>
        <w:t xml:space="preserve">user/victim and reflect on what happened. </w:t>
      </w:r>
    </w:p>
    <w:p w14:paraId="12BB781D" w14:textId="77777777" w:rsidR="00572B2A" w:rsidRPr="003D7968" w:rsidRDefault="00572B2A" w:rsidP="00837D7D">
      <w:pPr>
        <w:ind w:right="237"/>
        <w:rPr>
          <w:rFonts w:eastAsia="Arial"/>
          <w:color w:val="auto"/>
          <w:sz w:val="24"/>
          <w:szCs w:val="24"/>
        </w:rPr>
      </w:pPr>
    </w:p>
    <w:tbl>
      <w:tblPr>
        <w:tblStyle w:val="TableGrid"/>
        <w:tblW w:w="0" w:type="auto"/>
        <w:tblLook w:val="04A0" w:firstRow="1" w:lastRow="0" w:firstColumn="1" w:lastColumn="0" w:noHBand="0" w:noVBand="1"/>
      </w:tblPr>
      <w:tblGrid>
        <w:gridCol w:w="9016"/>
      </w:tblGrid>
      <w:tr w:rsidR="00572B2A" w:rsidRPr="003D7968" w14:paraId="12A2C55E" w14:textId="77777777" w:rsidTr="000600E8">
        <w:tc>
          <w:tcPr>
            <w:tcW w:w="9016" w:type="dxa"/>
          </w:tcPr>
          <w:p w14:paraId="3CFBB3D2" w14:textId="77777777" w:rsidR="00572B2A" w:rsidRPr="003D7968" w:rsidRDefault="00572B2A" w:rsidP="00837D7D">
            <w:pPr>
              <w:ind w:right="237"/>
              <w:rPr>
                <w:rFonts w:eastAsia="Arial"/>
                <w:color w:val="auto"/>
                <w:sz w:val="24"/>
                <w:szCs w:val="24"/>
              </w:rPr>
            </w:pPr>
            <w:r w:rsidRPr="003D7968">
              <w:rPr>
                <w:rFonts w:eastAsia="Arial"/>
                <w:b/>
                <w:bCs/>
                <w:color w:val="auto"/>
                <w:sz w:val="24"/>
                <w:szCs w:val="24"/>
              </w:rPr>
              <w:t>Give a brief description</w:t>
            </w:r>
            <w:r w:rsidRPr="003D7968">
              <w:rPr>
                <w:rFonts w:eastAsia="Arial"/>
                <w:color w:val="auto"/>
                <w:sz w:val="24"/>
                <w:szCs w:val="24"/>
              </w:rPr>
              <w:t xml:space="preserve"> of the incident including social and legislative contexts and any relevant cultural, ethnicity and language issues. </w:t>
            </w:r>
          </w:p>
          <w:p w14:paraId="1F2E5D7A" w14:textId="77777777" w:rsidR="00572B2A" w:rsidRPr="003D7968" w:rsidRDefault="00572B2A" w:rsidP="00837D7D">
            <w:pPr>
              <w:ind w:right="237"/>
              <w:rPr>
                <w:rFonts w:eastAsia="Arial"/>
                <w:color w:val="auto"/>
                <w:sz w:val="24"/>
                <w:szCs w:val="24"/>
              </w:rPr>
            </w:pPr>
          </w:p>
          <w:p w14:paraId="50C4D129" w14:textId="77777777" w:rsidR="00572B2A" w:rsidRPr="003D7968" w:rsidRDefault="00572B2A" w:rsidP="00837D7D">
            <w:pPr>
              <w:ind w:right="237"/>
              <w:rPr>
                <w:rFonts w:eastAsia="Arial"/>
                <w:color w:val="auto"/>
                <w:sz w:val="24"/>
                <w:szCs w:val="24"/>
              </w:rPr>
            </w:pPr>
            <w:r w:rsidRPr="003D7968">
              <w:rPr>
                <w:rFonts w:eastAsia="Arial"/>
                <w:b/>
                <w:bCs/>
                <w:color w:val="auto"/>
                <w:sz w:val="24"/>
                <w:szCs w:val="24"/>
              </w:rPr>
              <w:t>Consider how you have gathered, analysed and evaluated</w:t>
            </w:r>
            <w:r w:rsidRPr="003D7968">
              <w:rPr>
                <w:rFonts w:eastAsia="Arial"/>
                <w:color w:val="auto"/>
                <w:sz w:val="24"/>
                <w:szCs w:val="24"/>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14:paraId="2998E272" w14:textId="77777777" w:rsidR="00572B2A" w:rsidRPr="003D7968" w:rsidRDefault="00572B2A" w:rsidP="00837D7D">
            <w:pPr>
              <w:rPr>
                <w:rFonts w:eastAsia="Arial"/>
                <w:color w:val="auto"/>
                <w:sz w:val="24"/>
                <w:szCs w:val="24"/>
              </w:rPr>
            </w:pPr>
          </w:p>
          <w:p w14:paraId="6933ED01" w14:textId="77777777" w:rsidR="00572B2A" w:rsidRPr="003D7968" w:rsidRDefault="00572B2A" w:rsidP="00837D7D">
            <w:pPr>
              <w:rPr>
                <w:rFonts w:eastAsia="Arial"/>
                <w:color w:val="auto"/>
                <w:sz w:val="24"/>
                <w:szCs w:val="24"/>
              </w:rPr>
            </w:pPr>
            <w:r w:rsidRPr="003D7968">
              <w:rPr>
                <w:rFonts w:eastAsia="Arial"/>
                <w:b/>
                <w:bCs/>
                <w:color w:val="auto"/>
                <w:sz w:val="24"/>
                <w:szCs w:val="24"/>
              </w:rPr>
              <w:t>Focus</w:t>
            </w:r>
            <w:r w:rsidRPr="003D7968">
              <w:rPr>
                <w:rFonts w:eastAsia="Arial"/>
                <w:color w:val="auto"/>
                <w:sz w:val="24"/>
                <w:szCs w:val="24"/>
              </w:rPr>
              <w:t xml:space="preserve"> on how you have made use of the additional sources of intelligence obtained through this complex investigation and </w:t>
            </w:r>
            <w:r w:rsidRPr="003D7968">
              <w:rPr>
                <w:rFonts w:eastAsia="Arial"/>
                <w:b/>
                <w:bCs/>
                <w:color w:val="auto"/>
                <w:sz w:val="24"/>
                <w:szCs w:val="24"/>
              </w:rPr>
              <w:t>explain</w:t>
            </w:r>
            <w:r w:rsidRPr="003D7968">
              <w:rPr>
                <w:rFonts w:eastAsia="Arial"/>
                <w:color w:val="auto"/>
                <w:sz w:val="24"/>
                <w:szCs w:val="24"/>
              </w:rPr>
              <w:t xml:space="preserve"> how you have </w:t>
            </w:r>
            <w:r w:rsidRPr="003D7968">
              <w:rPr>
                <w:rFonts w:eastAsia="Arial"/>
                <w:b/>
                <w:bCs/>
                <w:color w:val="auto"/>
                <w:sz w:val="24"/>
                <w:szCs w:val="24"/>
              </w:rPr>
              <w:t>applied</w:t>
            </w:r>
            <w:r w:rsidRPr="003D7968">
              <w:rPr>
                <w:rFonts w:eastAsia="Arial"/>
                <w:color w:val="auto"/>
                <w:sz w:val="24"/>
                <w:szCs w:val="24"/>
              </w:rPr>
              <w:t xml:space="preserve"> learning from previous serious and complex investigations.</w:t>
            </w:r>
          </w:p>
          <w:p w14:paraId="0818250B" w14:textId="77777777" w:rsidR="00572B2A" w:rsidRPr="003D7968" w:rsidRDefault="00572B2A" w:rsidP="00837D7D">
            <w:pPr>
              <w:ind w:right="237"/>
              <w:rPr>
                <w:rFonts w:eastAsia="Arial"/>
                <w:color w:val="auto"/>
                <w:sz w:val="24"/>
                <w:szCs w:val="24"/>
              </w:rPr>
            </w:pPr>
          </w:p>
          <w:p w14:paraId="2151DD22" w14:textId="77777777" w:rsidR="00572B2A" w:rsidRPr="003D7968" w:rsidRDefault="00572B2A" w:rsidP="00837D7D">
            <w:pPr>
              <w:ind w:right="237"/>
              <w:rPr>
                <w:rFonts w:eastAsia="Arial"/>
                <w:color w:val="auto"/>
                <w:sz w:val="24"/>
                <w:szCs w:val="24"/>
              </w:rPr>
            </w:pPr>
            <w:r w:rsidRPr="003D7968">
              <w:rPr>
                <w:rFonts w:eastAsia="Arial"/>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5C9D156D" w14:textId="77777777" w:rsidR="00572B2A" w:rsidRPr="003D7968" w:rsidRDefault="00572B2A" w:rsidP="00837D7D">
            <w:pPr>
              <w:ind w:right="237"/>
              <w:rPr>
                <w:rFonts w:eastAsia="Arial"/>
                <w:color w:val="auto"/>
                <w:sz w:val="24"/>
                <w:szCs w:val="24"/>
              </w:rPr>
            </w:pPr>
          </w:p>
          <w:p w14:paraId="114BD9A8" w14:textId="77777777" w:rsidR="00572B2A" w:rsidRPr="003D7968" w:rsidRDefault="00572B2A" w:rsidP="00837D7D">
            <w:pPr>
              <w:ind w:right="237"/>
              <w:rPr>
                <w:rFonts w:eastAsia="Arial"/>
                <w:color w:val="auto"/>
                <w:sz w:val="24"/>
                <w:szCs w:val="24"/>
              </w:rPr>
            </w:pPr>
            <w:r w:rsidRPr="003D7968">
              <w:rPr>
                <w:rFonts w:eastAsia="Arial"/>
                <w:color w:val="auto"/>
                <w:sz w:val="24"/>
                <w:szCs w:val="24"/>
              </w:rPr>
              <w:t xml:space="preserve">1750 words </w:t>
            </w:r>
            <w:r w:rsidRPr="003D7968">
              <w:rPr>
                <w:rFonts w:eastAsia="Arial"/>
                <w:i/>
                <w:iCs/>
                <w:color w:val="auto"/>
                <w:sz w:val="24"/>
                <w:szCs w:val="24"/>
              </w:rPr>
              <w:t>(+/- 10%: include your actual word count at the end of each section)</w:t>
            </w:r>
          </w:p>
          <w:p w14:paraId="25E9BA74" w14:textId="77777777" w:rsidR="00572B2A" w:rsidRPr="003D7968" w:rsidRDefault="00572B2A" w:rsidP="00837D7D">
            <w:pPr>
              <w:ind w:right="237"/>
              <w:rPr>
                <w:rFonts w:eastAsia="Arial"/>
                <w:color w:val="auto"/>
                <w:sz w:val="24"/>
                <w:szCs w:val="24"/>
              </w:rPr>
            </w:pPr>
            <w:r w:rsidRPr="003D7968">
              <w:rPr>
                <w:rFonts w:eastAsia="Arial"/>
                <w:color w:val="auto"/>
                <w:sz w:val="24"/>
                <w:szCs w:val="24"/>
              </w:rPr>
              <w:t xml:space="preserve"> </w:t>
            </w:r>
          </w:p>
        </w:tc>
      </w:tr>
    </w:tbl>
    <w:p w14:paraId="097A56BB" w14:textId="77777777" w:rsidR="00572B2A" w:rsidRPr="003D7968" w:rsidRDefault="00572B2A" w:rsidP="00837D7D">
      <w:pPr>
        <w:ind w:right="237"/>
        <w:rPr>
          <w:rFonts w:eastAsia="Arial"/>
          <w:color w:val="auto"/>
          <w:sz w:val="24"/>
          <w:szCs w:val="24"/>
        </w:rPr>
      </w:pPr>
    </w:p>
    <w:p w14:paraId="355E0486" w14:textId="77777777" w:rsidR="00572B2A" w:rsidRPr="003D7968" w:rsidRDefault="00572B2A" w:rsidP="00837D7D">
      <w:pPr>
        <w:ind w:right="237"/>
        <w:rPr>
          <w:b/>
          <w:color w:val="auto"/>
          <w:sz w:val="24"/>
          <w:szCs w:val="24"/>
        </w:rPr>
      </w:pPr>
      <w:r w:rsidRPr="003D7968">
        <w:rPr>
          <w:b/>
          <w:color w:val="auto"/>
          <w:sz w:val="24"/>
          <w:szCs w:val="24"/>
        </w:rPr>
        <w:t>ANSWER:</w:t>
      </w:r>
    </w:p>
    <w:p w14:paraId="72E0522E" w14:textId="77777777" w:rsidR="00572B2A" w:rsidRPr="003D7968" w:rsidRDefault="00572B2A" w:rsidP="00837D7D">
      <w:pPr>
        <w:ind w:right="237"/>
        <w:rPr>
          <w:color w:val="auto"/>
          <w:sz w:val="24"/>
          <w:szCs w:val="24"/>
        </w:rPr>
      </w:pPr>
    </w:p>
    <w:p w14:paraId="22BDB62F" w14:textId="1F85106C" w:rsidR="00572B2A" w:rsidRPr="003D7968" w:rsidRDefault="00572B2A" w:rsidP="00837D7D">
      <w:pPr>
        <w:ind w:right="237"/>
        <w:rPr>
          <w:color w:val="auto"/>
          <w:sz w:val="24"/>
          <w:szCs w:val="24"/>
        </w:rPr>
      </w:pPr>
      <w:r w:rsidRPr="003D7968">
        <w:rPr>
          <w:color w:val="auto"/>
          <w:sz w:val="24"/>
          <w:szCs w:val="24"/>
        </w:rPr>
        <w:t>Within Policing we must gather information, assess intelligence and take action on incidents or intelligence that is received.</w:t>
      </w:r>
      <w:r w:rsidRPr="003D7968">
        <w:rPr>
          <w:color w:val="auto"/>
        </w:rPr>
        <w:t xml:space="preserve"> “</w:t>
      </w:r>
      <w:r w:rsidRPr="003D7968">
        <w:rPr>
          <w:color w:val="auto"/>
          <w:sz w:val="24"/>
          <w:szCs w:val="24"/>
        </w:rPr>
        <w:t>Collection, accurate assessment and timely analysis of information are essential to effective and efficient policing” (College of Policing, 2018). A burglary report was received in the early hours of the morning; a local hairdresser shop had been broken into, cash and personal belongings of the employees had been taken. Prior to attending the hairdressers, I checked South Wales Police local system for the details of the call and the threat, risk and harm.</w:t>
      </w:r>
    </w:p>
    <w:p w14:paraId="6302EC22" w14:textId="77777777" w:rsidR="00572B2A" w:rsidRPr="003D7968" w:rsidRDefault="00572B2A" w:rsidP="00837D7D">
      <w:pPr>
        <w:ind w:right="237"/>
        <w:rPr>
          <w:color w:val="auto"/>
          <w:sz w:val="24"/>
          <w:szCs w:val="24"/>
        </w:rPr>
      </w:pPr>
    </w:p>
    <w:p w14:paraId="0229C400" w14:textId="77777777" w:rsidR="00572B2A" w:rsidRPr="003D7968" w:rsidRDefault="00572B2A" w:rsidP="00837D7D">
      <w:pPr>
        <w:ind w:right="237"/>
        <w:rPr>
          <w:color w:val="auto"/>
          <w:sz w:val="24"/>
          <w:szCs w:val="24"/>
        </w:rPr>
      </w:pPr>
      <w:r w:rsidRPr="003D7968">
        <w:rPr>
          <w:color w:val="auto"/>
          <w:sz w:val="24"/>
          <w:szCs w:val="24"/>
        </w:rPr>
        <w:t>I attended the hairdressers and spoke to an employee who showed me the damage to the building that the burglar had caused in gaining entry and muddy footprints that had been left in one of the rooms. I took a statement from the employee and asked a member of the Crime Scene Investigation (CSI) team to attend to photograph the scene and take imprints of the muddy footprints that had been left. There were potential DNA opportunities, and the footprints were clear enough to take imprints.</w:t>
      </w:r>
    </w:p>
    <w:p w14:paraId="1750D9D7" w14:textId="77777777" w:rsidR="00572B2A" w:rsidRPr="003D7968" w:rsidRDefault="00572B2A" w:rsidP="00837D7D">
      <w:pPr>
        <w:ind w:right="237"/>
        <w:rPr>
          <w:color w:val="auto"/>
          <w:sz w:val="24"/>
          <w:szCs w:val="24"/>
        </w:rPr>
      </w:pPr>
    </w:p>
    <w:p w14:paraId="13C1DC89" w14:textId="1CC0C100" w:rsidR="00572B2A" w:rsidRPr="003D7968" w:rsidRDefault="00572B2A" w:rsidP="00837D7D">
      <w:pPr>
        <w:ind w:right="237"/>
        <w:rPr>
          <w:color w:val="auto"/>
          <w:sz w:val="24"/>
          <w:szCs w:val="24"/>
        </w:rPr>
      </w:pPr>
      <w:r w:rsidRPr="003D7968">
        <w:rPr>
          <w:color w:val="auto"/>
          <w:sz w:val="24"/>
          <w:szCs w:val="24"/>
        </w:rPr>
        <w:lastRenderedPageBreak/>
        <w:t>While I waited for the Crime Scen</w:t>
      </w:r>
      <w:r w:rsidR="00E1116F">
        <w:rPr>
          <w:color w:val="auto"/>
          <w:sz w:val="24"/>
          <w:szCs w:val="24"/>
        </w:rPr>
        <w:t>e Investigator to arrive, I</w:t>
      </w:r>
      <w:r w:rsidRPr="003D7968">
        <w:rPr>
          <w:color w:val="auto"/>
          <w:sz w:val="24"/>
          <w:szCs w:val="24"/>
        </w:rPr>
        <w:t xml:space="preserve"> conducted checks on South Wales Police’s local system for any previous incidents at the hairdressers and the nearby properties. The searches revealed that the hairdressers had been broken into twelve months prior. I continued to research the previous burglary and thoroughly read all the updates and reports on the occurrence. I noted that the Modus Operandi (MO) of the previous burglary was very similar to the burglary that was committed that day. The College of Policing (2013) describes ‘MO’ as: “how a particular crime has been committed.”</w:t>
      </w:r>
    </w:p>
    <w:p w14:paraId="2C588461" w14:textId="77777777" w:rsidR="00572B2A" w:rsidRPr="003D7968" w:rsidRDefault="00572B2A" w:rsidP="00837D7D">
      <w:pPr>
        <w:ind w:right="237"/>
        <w:rPr>
          <w:color w:val="auto"/>
          <w:sz w:val="24"/>
          <w:szCs w:val="24"/>
        </w:rPr>
      </w:pPr>
    </w:p>
    <w:p w14:paraId="5ADB3E93" w14:textId="77777777" w:rsidR="00572B2A" w:rsidRPr="003D7968" w:rsidRDefault="00572B2A" w:rsidP="00837D7D">
      <w:pPr>
        <w:ind w:right="237"/>
        <w:rPr>
          <w:color w:val="auto"/>
          <w:sz w:val="24"/>
          <w:szCs w:val="24"/>
        </w:rPr>
      </w:pPr>
      <w:r w:rsidRPr="003D7968">
        <w:rPr>
          <w:color w:val="auto"/>
          <w:sz w:val="24"/>
          <w:szCs w:val="24"/>
        </w:rPr>
        <w:t xml:space="preserve">Whist waiting for the CSI to arrive, I noticed a CCTV camera approximately one hundred meters from the hairdressers on a streetlight and knew from local knowledge that it was operated by the local council. I contacted the on-duty camera operator to ask if the camera footage captured the burglary at the hairdressers. The operator explained that he was responsible for numerous cameras in the area, but that the camera I requested footage from had been out of service for several days. I asked when this issue was likely to be fixed so I could share this with local officers. I was informed it would be out of service for another seven days. To share this with my colleagues I contacted the Local Intelligence Officer (LIO) who then updated South Wales Police (SWP) by adding the expected date for the CCTV camera to be operational onto the Daily Intelligence Document (DIDS) for officer awareness in case any other incidents took place nearby the camera. DIDS is emailed to all officers daily with their local sectors Intelligence along with cross border information.  </w:t>
      </w:r>
    </w:p>
    <w:p w14:paraId="27FC763B" w14:textId="77777777" w:rsidR="00572B2A" w:rsidRPr="003D7968" w:rsidRDefault="00572B2A" w:rsidP="00837D7D">
      <w:pPr>
        <w:ind w:right="237"/>
        <w:rPr>
          <w:color w:val="auto"/>
          <w:sz w:val="24"/>
          <w:szCs w:val="24"/>
        </w:rPr>
      </w:pPr>
    </w:p>
    <w:p w14:paraId="1B506D55" w14:textId="77777777" w:rsidR="00572B2A" w:rsidRPr="003D7968" w:rsidRDefault="00572B2A" w:rsidP="00837D7D">
      <w:pPr>
        <w:ind w:right="237"/>
        <w:rPr>
          <w:color w:val="auto"/>
          <w:sz w:val="24"/>
          <w:szCs w:val="24"/>
        </w:rPr>
      </w:pPr>
      <w:r w:rsidRPr="003D7968">
        <w:rPr>
          <w:color w:val="auto"/>
          <w:sz w:val="24"/>
          <w:szCs w:val="24"/>
        </w:rPr>
        <w:t>After the CSI had completed their role of carefully examining the building and taking any DNA samples and the footprint imprints, I returned to the Police Station to further develop my findings. Having completed the research on the address and identifying the burglary twelve months prior, I spoke to the Police Community Support Officer (PCSO) that patrolled the area to try and gain further information. The PCSO informed me that there had been an increase in the number of reports of burglaries in the area and attempt burglaries over the past twelve months. They provided me with some occurrence numbers of these burglaries so I could review them and potentially see if the MO was like the hairdresser burglary.</w:t>
      </w:r>
    </w:p>
    <w:p w14:paraId="777F1CAF" w14:textId="77777777" w:rsidR="00572B2A" w:rsidRPr="003D7968" w:rsidRDefault="00572B2A" w:rsidP="00837D7D">
      <w:pPr>
        <w:ind w:right="237"/>
        <w:rPr>
          <w:color w:val="auto"/>
          <w:sz w:val="24"/>
          <w:szCs w:val="24"/>
        </w:rPr>
      </w:pPr>
    </w:p>
    <w:p w14:paraId="627C585D" w14:textId="77777777" w:rsidR="00572B2A" w:rsidRPr="003D7968" w:rsidRDefault="00572B2A" w:rsidP="00837D7D">
      <w:pPr>
        <w:ind w:right="237"/>
        <w:rPr>
          <w:color w:val="auto"/>
          <w:sz w:val="24"/>
          <w:szCs w:val="24"/>
        </w:rPr>
      </w:pPr>
      <w:r w:rsidRPr="003D7968">
        <w:rPr>
          <w:color w:val="auto"/>
          <w:sz w:val="24"/>
          <w:szCs w:val="24"/>
        </w:rPr>
        <w:t>As this incident was classed as a commercial burglary, the local Criminal Investigations Department (CID) Officers would not deal with the issue. CID Officers typically deal with residential burglaries and would therefore not take ownership of this incident. Despite this, I asked a member of the CID whether any similar residential burglaries had taken place in the area. I was told that there had been no residential burglaries for several months in the area surrounding the hairdressers, that only commercial burglaries had been reported to police recently.</w:t>
      </w:r>
    </w:p>
    <w:p w14:paraId="5756CC1D" w14:textId="77777777" w:rsidR="00572B2A" w:rsidRPr="003D7968" w:rsidRDefault="00572B2A" w:rsidP="00837D7D">
      <w:pPr>
        <w:ind w:right="237"/>
        <w:rPr>
          <w:color w:val="auto"/>
          <w:sz w:val="24"/>
          <w:szCs w:val="24"/>
        </w:rPr>
      </w:pPr>
    </w:p>
    <w:p w14:paraId="37E156B1" w14:textId="3DE43BBD" w:rsidR="00572B2A" w:rsidRPr="003D7968" w:rsidRDefault="00572B2A" w:rsidP="00837D7D">
      <w:pPr>
        <w:ind w:right="237"/>
        <w:rPr>
          <w:color w:val="auto"/>
          <w:sz w:val="24"/>
          <w:szCs w:val="24"/>
        </w:rPr>
      </w:pPr>
      <w:r w:rsidRPr="003D7968">
        <w:rPr>
          <w:color w:val="auto"/>
          <w:sz w:val="24"/>
          <w:szCs w:val="24"/>
        </w:rPr>
        <w:t xml:space="preserve">I began conducting ‘Golden Hour Enquiries.’ This is the initial investigation conducted by Police following the report of a crime. </w:t>
      </w:r>
      <w:r w:rsidR="00D96F5A" w:rsidRPr="003D7968">
        <w:rPr>
          <w:color w:val="auto"/>
          <w:sz w:val="24"/>
          <w:szCs w:val="24"/>
        </w:rPr>
        <w:t>The golden hour is the period of time immediately after an offence has been committed, when material is most readily available to police. Taking action during this time minimises the possibility of lost material and maximises the chance of securing material that can be used in court. (</w:t>
      </w:r>
      <w:r w:rsidRPr="003D7968">
        <w:rPr>
          <w:color w:val="auto"/>
          <w:sz w:val="24"/>
          <w:szCs w:val="24"/>
        </w:rPr>
        <w:t xml:space="preserve">College of Policing, 2016). </w:t>
      </w:r>
    </w:p>
    <w:p w14:paraId="5AC79C31" w14:textId="77777777" w:rsidR="00572B2A" w:rsidRPr="003D7968" w:rsidRDefault="00572B2A" w:rsidP="00837D7D">
      <w:pPr>
        <w:ind w:right="237"/>
        <w:rPr>
          <w:color w:val="auto"/>
          <w:sz w:val="24"/>
          <w:szCs w:val="24"/>
        </w:rPr>
      </w:pPr>
    </w:p>
    <w:p w14:paraId="418B4D08" w14:textId="7657129A" w:rsidR="00572B2A" w:rsidRPr="003D7968" w:rsidRDefault="00572B2A" w:rsidP="00837D7D">
      <w:pPr>
        <w:ind w:right="237"/>
        <w:rPr>
          <w:color w:val="auto"/>
          <w:sz w:val="24"/>
          <w:szCs w:val="24"/>
        </w:rPr>
      </w:pPr>
      <w:r w:rsidRPr="003D7968">
        <w:rPr>
          <w:color w:val="auto"/>
          <w:sz w:val="24"/>
          <w:szCs w:val="24"/>
        </w:rPr>
        <w:lastRenderedPageBreak/>
        <w:t>Usually, I would start my enquiries with the surrounding properties however as the hairdressers was a solitary building, I could not ask the occupants or business owners nearby if they had seen or heard anything in the time the burglary was thought to have taken place. Ring Doorbells are another tool that can be used in policing as they are becoming popular with members of the public and capture great footage of passers-by. Unfortunately, as the hairdresser shop was in a remote area this was not at option. With the information provided by the PCSO, I then spoke to the LIO to ask for assistance in reviewing other burglaries in the local area and asked that they summarise these into a report. The LIO assisted with the research and was able to review and gather previous burglaries in the last twelve months. The LIO informed me that the burglaries had taken place in a very confined geographical area and had all taken place at a similar time of the day: all in the early hours of the morning.</w:t>
      </w:r>
    </w:p>
    <w:p w14:paraId="181706A6" w14:textId="77777777" w:rsidR="00572B2A" w:rsidRPr="003D7968" w:rsidRDefault="00572B2A" w:rsidP="00837D7D">
      <w:pPr>
        <w:ind w:right="237"/>
        <w:rPr>
          <w:color w:val="auto"/>
          <w:sz w:val="24"/>
          <w:szCs w:val="24"/>
        </w:rPr>
      </w:pPr>
    </w:p>
    <w:p w14:paraId="4666C082" w14:textId="258C330B" w:rsidR="00572B2A" w:rsidRPr="003D7968" w:rsidRDefault="00572B2A" w:rsidP="00837D7D">
      <w:pPr>
        <w:ind w:right="237"/>
        <w:rPr>
          <w:color w:val="auto"/>
          <w:sz w:val="24"/>
          <w:szCs w:val="24"/>
        </w:rPr>
      </w:pPr>
      <w:r w:rsidRPr="003D7968">
        <w:rPr>
          <w:color w:val="auto"/>
          <w:sz w:val="24"/>
          <w:szCs w:val="24"/>
        </w:rPr>
        <w:t>Several days later, the CSI results returned with a match to the muddy footprints found on the hairdresser’s floor. They were a match to a set of boots used in a previous burglary linked to a male from the area. The suspect lived nearby and was well known to police, having been arrested and charged with theft and burglary numerous times in the past. Despite no fingerprints or DNA found at the premises, the footprint came back as being highly likely to be a match. The CSI match to the boot was able to identify the make, model and size of shoe that was used in the burglary. I</w:t>
      </w:r>
      <w:r w:rsidR="00D96F5A" w:rsidRPr="003D7968">
        <w:rPr>
          <w:color w:val="auto"/>
          <w:sz w:val="24"/>
          <w:szCs w:val="24"/>
        </w:rPr>
        <w:t xml:space="preserve"> prepared to arrest the suspect.</w:t>
      </w:r>
    </w:p>
    <w:p w14:paraId="6EF40986" w14:textId="77777777" w:rsidR="00572B2A" w:rsidRPr="003D7968" w:rsidRDefault="00572B2A" w:rsidP="00837D7D">
      <w:pPr>
        <w:ind w:right="237"/>
        <w:rPr>
          <w:color w:val="auto"/>
          <w:sz w:val="24"/>
          <w:szCs w:val="24"/>
        </w:rPr>
      </w:pPr>
    </w:p>
    <w:p w14:paraId="231E52C4" w14:textId="77777777" w:rsidR="00572B2A" w:rsidRPr="003D7968" w:rsidRDefault="00572B2A" w:rsidP="00837D7D">
      <w:pPr>
        <w:ind w:right="237"/>
        <w:rPr>
          <w:color w:val="auto"/>
          <w:sz w:val="24"/>
          <w:szCs w:val="24"/>
        </w:rPr>
      </w:pPr>
      <w:r w:rsidRPr="003D7968">
        <w:rPr>
          <w:color w:val="auto"/>
          <w:sz w:val="24"/>
          <w:szCs w:val="24"/>
        </w:rPr>
        <w:t>Before attending the home address of the suspect, I planned a course of action keeping the National Decision Model (NDM) in mind. Within The National Decision Model are six key elements, which can be remembered by the mnemonic ‘CIAPOAR’. The College of Policing, 2013, explains the breakdown of the mnemonic as follows: “Code of Ethics – Principles and standards of professional behaviour. Information – Gather information and intelligence. Assessment – Assess threat and risk and develop a working strategy. Powers and policy – Consider powers and policy. Options – Identify options and contingencies. Action and review – Take action and review what happened”.</w:t>
      </w:r>
    </w:p>
    <w:p w14:paraId="5E81ADB4" w14:textId="77777777" w:rsidR="00572B2A" w:rsidRPr="003D7968" w:rsidRDefault="00572B2A" w:rsidP="00837D7D">
      <w:pPr>
        <w:ind w:right="237"/>
        <w:rPr>
          <w:color w:val="auto"/>
          <w:sz w:val="24"/>
          <w:szCs w:val="24"/>
        </w:rPr>
      </w:pPr>
    </w:p>
    <w:p w14:paraId="69D5B226" w14:textId="7FE32B73" w:rsidR="00572B2A" w:rsidRPr="003D7968" w:rsidRDefault="00572B2A" w:rsidP="00837D7D">
      <w:pPr>
        <w:ind w:right="237"/>
        <w:rPr>
          <w:color w:val="auto"/>
          <w:sz w:val="24"/>
          <w:szCs w:val="24"/>
        </w:rPr>
      </w:pPr>
      <w:r w:rsidRPr="003D7968">
        <w:rPr>
          <w:color w:val="auto"/>
          <w:sz w:val="24"/>
          <w:szCs w:val="24"/>
        </w:rPr>
        <w:t>Before leaving the station, I checked SWP local system looking for any warning markers and flags for officer safety and reviewed their previous police interactions and occurrences. I noted that the male had markers for drugs, mental health, weapons, self-harm and violence. On the drive to the property, I discussed with my colleague the way in which this situation could be handled. In doing so, I considered the risks posed to us, potential harm to ourselves and the occupants of the property and any possible threat by first researching the warning markers on the suspect. As a police officer, I believe it is imperative to conduct dynamic risk assess</w:t>
      </w:r>
      <w:r w:rsidR="00393D51">
        <w:rPr>
          <w:color w:val="auto"/>
          <w:sz w:val="24"/>
          <w:szCs w:val="24"/>
        </w:rPr>
        <w:t>ments whilst working. The NFCC</w:t>
      </w:r>
      <w:r w:rsidRPr="003D7968">
        <w:rPr>
          <w:color w:val="auto"/>
          <w:sz w:val="24"/>
          <w:szCs w:val="24"/>
        </w:rPr>
        <w:t xml:space="preserve"> explain dynamic risk assessments as: “the assessment of risk in a rapidly changing environment.”</w:t>
      </w:r>
    </w:p>
    <w:p w14:paraId="61591F40" w14:textId="7BD42F16" w:rsidR="00572B2A" w:rsidRPr="003D7968" w:rsidRDefault="00572B2A" w:rsidP="00837D7D">
      <w:pPr>
        <w:ind w:right="237"/>
        <w:rPr>
          <w:color w:val="auto"/>
          <w:sz w:val="24"/>
          <w:szCs w:val="24"/>
        </w:rPr>
      </w:pPr>
    </w:p>
    <w:p w14:paraId="7B7428DE" w14:textId="0B9C1363" w:rsidR="00572B2A" w:rsidRPr="003D7968" w:rsidRDefault="00572B2A" w:rsidP="00837D7D">
      <w:pPr>
        <w:ind w:right="237"/>
        <w:rPr>
          <w:color w:val="auto"/>
          <w:sz w:val="24"/>
          <w:szCs w:val="24"/>
        </w:rPr>
      </w:pPr>
      <w:r w:rsidRPr="003D7968">
        <w:rPr>
          <w:color w:val="auto"/>
          <w:sz w:val="24"/>
          <w:szCs w:val="24"/>
        </w:rPr>
        <w:t xml:space="preserve">When we arrived at the property, we located and arrested the suspect, without any of the attending Officers being put in a position of danger. We informed the male the reason for his arrest was for Commercial Burglary and explained to the suspect what would happen to him next. While the suspect was being transported to custody, myself and two other officers searched the property for the shoes that </w:t>
      </w:r>
      <w:r w:rsidRPr="003D7968">
        <w:rPr>
          <w:color w:val="auto"/>
          <w:sz w:val="24"/>
          <w:szCs w:val="24"/>
        </w:rPr>
        <w:lastRenderedPageBreak/>
        <w:t xml:space="preserve">matched the report the CSI had provided. We conducted the search under Section 18 of the Police and Criminal Evidence Act (PACE) 1984. The search parameters of Section 18 </w:t>
      </w:r>
      <w:r w:rsidR="00BA0750" w:rsidRPr="003D7968">
        <w:rPr>
          <w:color w:val="auto"/>
          <w:sz w:val="24"/>
          <w:szCs w:val="24"/>
        </w:rPr>
        <w:t xml:space="preserve">is </w:t>
      </w:r>
      <w:r w:rsidRPr="003D7968">
        <w:rPr>
          <w:color w:val="auto"/>
          <w:sz w:val="24"/>
          <w:szCs w:val="24"/>
        </w:rPr>
        <w:t xml:space="preserve">to enter and search a premises that is owned by a suspect that has been arrested for an indictable offence. To do this, there must be reasonable grounds for suspecting that there is evidence relating to the offence or another similar indictable offence on the </w:t>
      </w:r>
      <w:r w:rsidR="00BA0750" w:rsidRPr="003D7968">
        <w:rPr>
          <w:color w:val="auto"/>
          <w:sz w:val="24"/>
          <w:szCs w:val="24"/>
        </w:rPr>
        <w:t>premises</w:t>
      </w:r>
      <w:r w:rsidRPr="003D7968">
        <w:rPr>
          <w:color w:val="auto"/>
          <w:sz w:val="24"/>
          <w:szCs w:val="24"/>
        </w:rPr>
        <w:t xml:space="preserve"> (College of Policing, 2020). </w:t>
      </w:r>
    </w:p>
    <w:p w14:paraId="3250CC54" w14:textId="77777777" w:rsidR="00572B2A" w:rsidRPr="003D7968" w:rsidRDefault="00572B2A" w:rsidP="00837D7D">
      <w:pPr>
        <w:ind w:right="237"/>
        <w:rPr>
          <w:color w:val="auto"/>
          <w:sz w:val="24"/>
          <w:szCs w:val="24"/>
        </w:rPr>
      </w:pPr>
    </w:p>
    <w:p w14:paraId="60BB90D9" w14:textId="77777777" w:rsidR="00572B2A" w:rsidRPr="003D7968" w:rsidRDefault="00572B2A" w:rsidP="00E1116F">
      <w:pPr>
        <w:ind w:right="237"/>
        <w:rPr>
          <w:color w:val="auto"/>
          <w:sz w:val="24"/>
          <w:szCs w:val="24"/>
        </w:rPr>
      </w:pPr>
      <w:r w:rsidRPr="003D7968">
        <w:rPr>
          <w:color w:val="auto"/>
          <w:sz w:val="24"/>
          <w:szCs w:val="24"/>
        </w:rPr>
        <w:t>Following the arrest of the suspect, I was satisfied with the way in which I dealt with the burglary. I believe that utilising knowledge from other departments within South Wales Police, such as PCSO’s, CID, LIO and CSI proved to be vital in gaining the knowledge and information needed to build an understanding of how to discover the perpetrator of the burglary. I was able to utilise their specialist knowledge and skills to the best of my ability in assisting in identifying and arresting the suspect.</w:t>
      </w:r>
    </w:p>
    <w:p w14:paraId="16B0C8F9" w14:textId="77777777" w:rsidR="00572B2A" w:rsidRPr="003D7968" w:rsidRDefault="00572B2A" w:rsidP="00E1116F">
      <w:pPr>
        <w:ind w:right="237"/>
        <w:rPr>
          <w:color w:val="auto"/>
          <w:sz w:val="24"/>
          <w:szCs w:val="24"/>
        </w:rPr>
      </w:pPr>
    </w:p>
    <w:p w14:paraId="171AC0C4" w14:textId="77777777" w:rsidR="00572B2A" w:rsidRPr="003D7968" w:rsidRDefault="00572B2A" w:rsidP="00837D7D">
      <w:pPr>
        <w:ind w:right="237"/>
        <w:rPr>
          <w:color w:val="auto"/>
          <w:sz w:val="24"/>
          <w:szCs w:val="24"/>
        </w:rPr>
      </w:pPr>
      <w:r w:rsidRPr="003D7968">
        <w:rPr>
          <w:color w:val="auto"/>
          <w:sz w:val="24"/>
          <w:szCs w:val="24"/>
        </w:rPr>
        <w:t xml:space="preserve">Although the local council CCTV camera was not operational during the time the burglary took place, it would have been of great assistance had it been functioning properly. In the future, I will ensure that if my colleagues are told that any cameras aren’t working, that they inform the LIO, who can in turn inform all officers working within the sector. Although I could not utilise the local council’s CCTV cameras in this situation, should I attend another burglary, I will be sure to conduct these enquiries as a matter of urgency, as any footage could have a huge bearing on the outcome of the investigation. </w:t>
      </w:r>
    </w:p>
    <w:p w14:paraId="5D7CFC21" w14:textId="77777777" w:rsidR="00572B2A" w:rsidRPr="003D7968" w:rsidRDefault="00572B2A" w:rsidP="00837D7D">
      <w:pPr>
        <w:ind w:right="237"/>
        <w:rPr>
          <w:color w:val="auto"/>
          <w:sz w:val="24"/>
          <w:szCs w:val="24"/>
        </w:rPr>
      </w:pPr>
    </w:p>
    <w:p w14:paraId="48549645" w14:textId="3D040D3A" w:rsidR="00572B2A" w:rsidRPr="003D7968" w:rsidRDefault="00572B2A" w:rsidP="00837D7D">
      <w:pPr>
        <w:ind w:right="237"/>
        <w:rPr>
          <w:color w:val="auto"/>
          <w:sz w:val="24"/>
          <w:szCs w:val="24"/>
        </w:rPr>
      </w:pPr>
      <w:r w:rsidRPr="003D7968">
        <w:rPr>
          <w:color w:val="auto"/>
          <w:sz w:val="24"/>
          <w:szCs w:val="24"/>
        </w:rPr>
        <w:t>In conclusion it is important for different departments within the Police to work together closely as ultimately, we all have the same goal and desired outcome. Working with external partners such as the local council is just as important. From my experience, partnership approaches in policing are vital for ensuring members of the public, whether that be the victim, offender or any person involved receive the assistance and help they need.</w:t>
      </w:r>
      <w:r w:rsidR="000F1851" w:rsidRPr="003D7968">
        <w:rPr>
          <w:color w:val="auto"/>
          <w:sz w:val="24"/>
          <w:szCs w:val="24"/>
        </w:rPr>
        <w:t xml:space="preserve"> </w:t>
      </w:r>
      <w:r w:rsidRPr="003D7968">
        <w:rPr>
          <w:color w:val="auto"/>
          <w:sz w:val="24"/>
          <w:szCs w:val="24"/>
        </w:rPr>
        <w:t>As a result of working with CID, Intelligence</w:t>
      </w:r>
      <w:r w:rsidR="00BA0750" w:rsidRPr="003D7968">
        <w:rPr>
          <w:color w:val="auto"/>
          <w:sz w:val="24"/>
          <w:szCs w:val="24"/>
        </w:rPr>
        <w:t xml:space="preserve"> </w:t>
      </w:r>
      <w:r w:rsidR="00B93C25" w:rsidRPr="003D7968">
        <w:rPr>
          <w:color w:val="auto"/>
          <w:sz w:val="24"/>
          <w:szCs w:val="24"/>
        </w:rPr>
        <w:t>Dept.</w:t>
      </w:r>
      <w:r w:rsidRPr="003D7968">
        <w:rPr>
          <w:color w:val="auto"/>
          <w:sz w:val="24"/>
          <w:szCs w:val="24"/>
        </w:rPr>
        <w:t xml:space="preserve">, PCSO, local council I was able to locate and arrest the person who committed the burglary in 2021 and in 2020. I found the responsibility of being the officer in case for the burglary to be a very challenging one, however, I believe that I utilised the expertise of my colleagues wisely in securing an outcome that we all desired. </w:t>
      </w:r>
    </w:p>
    <w:p w14:paraId="7015B725" w14:textId="77777777" w:rsidR="00572B2A" w:rsidRPr="003D7968" w:rsidRDefault="00572B2A" w:rsidP="00837D7D">
      <w:pPr>
        <w:ind w:right="237"/>
        <w:rPr>
          <w:color w:val="auto"/>
          <w:sz w:val="24"/>
          <w:szCs w:val="24"/>
        </w:rPr>
      </w:pPr>
    </w:p>
    <w:p w14:paraId="0C1FFDBB" w14:textId="09E35FFD" w:rsidR="00572B2A" w:rsidRPr="00393D51" w:rsidRDefault="00393D51" w:rsidP="00837D7D">
      <w:pPr>
        <w:ind w:right="237"/>
        <w:rPr>
          <w:b/>
          <w:color w:val="auto"/>
          <w:sz w:val="24"/>
          <w:szCs w:val="24"/>
        </w:rPr>
      </w:pPr>
      <w:r w:rsidRPr="00393D51">
        <w:rPr>
          <w:b/>
          <w:color w:val="auto"/>
          <w:sz w:val="24"/>
          <w:szCs w:val="24"/>
        </w:rPr>
        <w:t>173</w:t>
      </w:r>
      <w:r w:rsidR="00E1116F">
        <w:rPr>
          <w:b/>
          <w:color w:val="auto"/>
          <w:sz w:val="24"/>
          <w:szCs w:val="24"/>
        </w:rPr>
        <w:t>0</w:t>
      </w:r>
      <w:r w:rsidRPr="00393D51">
        <w:rPr>
          <w:b/>
          <w:color w:val="auto"/>
          <w:sz w:val="24"/>
          <w:szCs w:val="24"/>
        </w:rPr>
        <w:t xml:space="preserve"> </w:t>
      </w:r>
      <w:r w:rsidR="00572B2A" w:rsidRPr="00393D51">
        <w:rPr>
          <w:b/>
          <w:color w:val="auto"/>
          <w:sz w:val="24"/>
          <w:szCs w:val="24"/>
        </w:rPr>
        <w:t>words</w:t>
      </w:r>
    </w:p>
    <w:p w14:paraId="6CDC542A" w14:textId="55874E40" w:rsidR="00D96F5A" w:rsidRPr="003D7968" w:rsidRDefault="00D96F5A" w:rsidP="00837D7D">
      <w:pPr>
        <w:ind w:right="237"/>
        <w:rPr>
          <w:color w:val="auto"/>
          <w:sz w:val="24"/>
          <w:szCs w:val="24"/>
        </w:rPr>
      </w:pPr>
    </w:p>
    <w:p w14:paraId="42D1D567" w14:textId="77777777" w:rsidR="00D96F5A" w:rsidRPr="003D7968" w:rsidRDefault="00D96F5A" w:rsidP="00837D7D">
      <w:pPr>
        <w:ind w:right="237"/>
        <w:rPr>
          <w:color w:val="auto"/>
          <w:sz w:val="24"/>
          <w:szCs w:val="24"/>
        </w:rPr>
      </w:pPr>
    </w:p>
    <w:p w14:paraId="3ECF38A4" w14:textId="29FDF961" w:rsidR="006373A7" w:rsidRPr="003D7968" w:rsidRDefault="006373A7" w:rsidP="00837D7D">
      <w:pPr>
        <w:ind w:right="237"/>
        <w:rPr>
          <w:rStyle w:val="Hyperlink"/>
          <w:color w:val="auto"/>
          <w:sz w:val="24"/>
          <w:szCs w:val="24"/>
        </w:rPr>
      </w:pPr>
    </w:p>
    <w:p w14:paraId="0F54CD4A" w14:textId="31A95264" w:rsidR="006373A7" w:rsidRPr="003D7968" w:rsidRDefault="006373A7" w:rsidP="00837D7D">
      <w:pPr>
        <w:ind w:right="237"/>
        <w:rPr>
          <w:rStyle w:val="Hyperlink"/>
          <w:color w:val="auto"/>
          <w:sz w:val="24"/>
          <w:szCs w:val="24"/>
        </w:rPr>
      </w:pPr>
    </w:p>
    <w:p w14:paraId="55885AA0" w14:textId="70F5A1C3" w:rsidR="008B28E7" w:rsidRDefault="008B28E7" w:rsidP="00340E9A">
      <w:pPr>
        <w:ind w:right="237"/>
        <w:jc w:val="both"/>
        <w:rPr>
          <w:color w:val="auto"/>
          <w:sz w:val="24"/>
          <w:szCs w:val="24"/>
        </w:rPr>
      </w:pPr>
    </w:p>
    <w:p w14:paraId="1A4B9AC5" w14:textId="20A57B54" w:rsidR="00393D51" w:rsidRDefault="00393D51" w:rsidP="00340E9A">
      <w:pPr>
        <w:ind w:right="237"/>
        <w:jc w:val="both"/>
        <w:rPr>
          <w:color w:val="auto"/>
          <w:sz w:val="24"/>
          <w:szCs w:val="24"/>
        </w:rPr>
      </w:pPr>
    </w:p>
    <w:p w14:paraId="07791026" w14:textId="79A055DD" w:rsidR="00393D51" w:rsidRDefault="00393D51" w:rsidP="00340E9A">
      <w:pPr>
        <w:ind w:right="237"/>
        <w:jc w:val="both"/>
        <w:rPr>
          <w:color w:val="auto"/>
          <w:sz w:val="24"/>
          <w:szCs w:val="24"/>
        </w:rPr>
      </w:pPr>
    </w:p>
    <w:p w14:paraId="170B0170" w14:textId="7064C092" w:rsidR="00393D51" w:rsidRDefault="00393D51" w:rsidP="00340E9A">
      <w:pPr>
        <w:ind w:right="237"/>
        <w:jc w:val="both"/>
        <w:rPr>
          <w:color w:val="auto"/>
          <w:sz w:val="24"/>
          <w:szCs w:val="24"/>
        </w:rPr>
      </w:pPr>
    </w:p>
    <w:p w14:paraId="643C854B" w14:textId="4D0C8CC8" w:rsidR="00393D51" w:rsidRDefault="00393D51" w:rsidP="00340E9A">
      <w:pPr>
        <w:ind w:right="237"/>
        <w:jc w:val="both"/>
        <w:rPr>
          <w:color w:val="auto"/>
          <w:sz w:val="24"/>
          <w:szCs w:val="24"/>
        </w:rPr>
      </w:pPr>
    </w:p>
    <w:p w14:paraId="7581ABDF" w14:textId="3DE90733" w:rsidR="008C6A4A" w:rsidRDefault="008C6A4A" w:rsidP="00340E9A">
      <w:pPr>
        <w:ind w:right="237"/>
        <w:jc w:val="both"/>
        <w:rPr>
          <w:color w:val="auto"/>
          <w:sz w:val="24"/>
          <w:szCs w:val="24"/>
        </w:rPr>
      </w:pPr>
    </w:p>
    <w:p w14:paraId="2FC5F609" w14:textId="77777777" w:rsidR="008C6A4A" w:rsidRDefault="008C6A4A" w:rsidP="00340E9A">
      <w:pPr>
        <w:ind w:right="237"/>
        <w:jc w:val="both"/>
        <w:rPr>
          <w:color w:val="auto"/>
          <w:sz w:val="24"/>
          <w:szCs w:val="24"/>
        </w:rPr>
      </w:pPr>
    </w:p>
    <w:p w14:paraId="427BA2AB" w14:textId="77777777" w:rsidR="00393D51" w:rsidRPr="003D7968" w:rsidRDefault="00393D51" w:rsidP="00340E9A">
      <w:pPr>
        <w:ind w:right="237"/>
        <w:jc w:val="both"/>
        <w:rPr>
          <w:color w:val="auto"/>
          <w:sz w:val="24"/>
          <w:szCs w:val="24"/>
        </w:rPr>
      </w:pPr>
    </w:p>
    <w:p w14:paraId="6B0989EF" w14:textId="5344CF96" w:rsidR="00025650" w:rsidRPr="003D7968" w:rsidRDefault="5B63D80E" w:rsidP="5B63D80E">
      <w:pPr>
        <w:ind w:right="237"/>
        <w:jc w:val="center"/>
        <w:rPr>
          <w:b/>
          <w:bCs/>
          <w:color w:val="auto"/>
          <w:sz w:val="24"/>
          <w:szCs w:val="24"/>
        </w:rPr>
      </w:pPr>
      <w:r w:rsidRPr="003D7968">
        <w:rPr>
          <w:b/>
          <w:bCs/>
          <w:color w:val="auto"/>
          <w:sz w:val="24"/>
          <w:szCs w:val="24"/>
        </w:rPr>
        <w:lastRenderedPageBreak/>
        <w:t>Task 5</w:t>
      </w:r>
    </w:p>
    <w:p w14:paraId="33CE0981" w14:textId="77777777" w:rsidR="00D11C62" w:rsidRPr="003D7968" w:rsidRDefault="00D11C62" w:rsidP="00D11C62">
      <w:pPr>
        <w:ind w:right="237"/>
        <w:jc w:val="both"/>
        <w:rPr>
          <w:b/>
          <w:color w:val="auto"/>
          <w:sz w:val="24"/>
          <w:szCs w:val="24"/>
        </w:rPr>
      </w:pPr>
      <w:r w:rsidRPr="003D7968">
        <w:rPr>
          <w:b/>
          <w:color w:val="auto"/>
          <w:sz w:val="24"/>
          <w:szCs w:val="24"/>
        </w:rPr>
        <w:t xml:space="preserve">Relevant areas of the National Policing Curriculum: </w:t>
      </w:r>
    </w:p>
    <w:p w14:paraId="14B061F8" w14:textId="23909711" w:rsidR="008665C1" w:rsidRPr="003D7968" w:rsidRDefault="008665C1" w:rsidP="008665C1">
      <w:pPr>
        <w:overflowPunct/>
        <w:autoSpaceDE/>
        <w:autoSpaceDN/>
        <w:adjustRightInd/>
        <w:textAlignment w:val="auto"/>
        <w:rPr>
          <w:b/>
          <w:color w:val="auto"/>
          <w:sz w:val="24"/>
          <w:szCs w:val="24"/>
        </w:rPr>
      </w:pPr>
      <w:r w:rsidRPr="003D7968">
        <w:rPr>
          <w:b/>
          <w:color w:val="auto"/>
          <w:sz w:val="24"/>
          <w:szCs w:val="24"/>
        </w:rPr>
        <w:t xml:space="preserve">Digital Policing, </w:t>
      </w:r>
      <w:r w:rsidR="00A13BB2" w:rsidRPr="003D7968">
        <w:rPr>
          <w:b/>
          <w:color w:val="auto"/>
          <w:sz w:val="24"/>
          <w:szCs w:val="24"/>
        </w:rPr>
        <w:t>Vulnerability and Risk</w:t>
      </w:r>
      <w:r w:rsidRPr="003D7968">
        <w:rPr>
          <w:b/>
          <w:color w:val="auto"/>
          <w:sz w:val="24"/>
          <w:szCs w:val="24"/>
        </w:rPr>
        <w:t> </w:t>
      </w:r>
    </w:p>
    <w:p w14:paraId="71AE74C3" w14:textId="1D1579EB" w:rsidR="003C458C" w:rsidRPr="003D7968" w:rsidRDefault="003C458C" w:rsidP="00340E9A">
      <w:pPr>
        <w:ind w:right="237"/>
        <w:jc w:val="both"/>
        <w:rPr>
          <w:b/>
          <w:color w:val="auto"/>
          <w:sz w:val="24"/>
          <w:szCs w:val="24"/>
        </w:rPr>
      </w:pPr>
    </w:p>
    <w:p w14:paraId="75CA3DAD" w14:textId="5071ABD2" w:rsidR="008665C1" w:rsidRPr="003D7968" w:rsidRDefault="008665C1" w:rsidP="008665C1">
      <w:pPr>
        <w:pStyle w:val="TableParagraph"/>
        <w:tabs>
          <w:tab w:val="left" w:pos="355"/>
        </w:tabs>
        <w:ind w:left="0" w:right="237"/>
        <w:rPr>
          <w:rFonts w:eastAsia="Times New Roman"/>
          <w:sz w:val="24"/>
          <w:szCs w:val="24"/>
          <w:lang w:bidi="ar-SA"/>
        </w:rPr>
      </w:pPr>
      <w:r w:rsidRPr="003D7968">
        <w:rPr>
          <w:sz w:val="24"/>
          <w:szCs w:val="24"/>
        </w:rPr>
        <w:t xml:space="preserve">You must choose </w:t>
      </w:r>
      <w:r w:rsidRPr="003D7968">
        <w:rPr>
          <w:b/>
          <w:sz w:val="24"/>
          <w:szCs w:val="24"/>
          <w:u w:val="single"/>
        </w:rPr>
        <w:t>an incident</w:t>
      </w:r>
      <w:r w:rsidRPr="003D7968">
        <w:rPr>
          <w:b/>
          <w:sz w:val="24"/>
          <w:szCs w:val="24"/>
        </w:rPr>
        <w:t xml:space="preserve"> </w:t>
      </w:r>
      <w:r w:rsidRPr="003D7968">
        <w:rPr>
          <w:rFonts w:eastAsia="Times New Roman"/>
          <w:sz w:val="24"/>
          <w:szCs w:val="24"/>
          <w:lang w:bidi="ar-SA"/>
        </w:rPr>
        <w:t>involving digital technologies</w:t>
      </w:r>
      <w:r w:rsidRPr="003D7968">
        <w:rPr>
          <w:bCs/>
          <w:sz w:val="24"/>
          <w:szCs w:val="24"/>
        </w:rPr>
        <w:t xml:space="preserve"> and reflect</w:t>
      </w:r>
      <w:r w:rsidRPr="003D7968">
        <w:rPr>
          <w:sz w:val="24"/>
          <w:szCs w:val="24"/>
        </w:rPr>
        <w:t xml:space="preserve"> on how you pro</w:t>
      </w:r>
      <w:r w:rsidRPr="003D7968">
        <w:rPr>
          <w:rFonts w:eastAsia="Times New Roman"/>
          <w:sz w:val="24"/>
          <w:szCs w:val="24"/>
          <w:lang w:bidi="ar-SA"/>
        </w:rPr>
        <w:t xml:space="preserve">vided an appropriate initial police response. </w:t>
      </w:r>
    </w:p>
    <w:p w14:paraId="5BF2EC95" w14:textId="77777777" w:rsidR="008665C1" w:rsidRPr="003D7968" w:rsidRDefault="008665C1" w:rsidP="00340E9A">
      <w:pPr>
        <w:ind w:right="23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3D7968" w14:paraId="4E540F27" w14:textId="77777777" w:rsidTr="7A143F3A">
        <w:tc>
          <w:tcPr>
            <w:tcW w:w="10188" w:type="dxa"/>
            <w:shd w:val="clear" w:color="auto" w:fill="auto"/>
          </w:tcPr>
          <w:p w14:paraId="4BF3FFEF" w14:textId="33D97254" w:rsidR="008665C1" w:rsidRPr="003D7968" w:rsidRDefault="008665C1" w:rsidP="00340E9A">
            <w:pPr>
              <w:pStyle w:val="TableParagraph"/>
              <w:tabs>
                <w:tab w:val="left" w:pos="355"/>
              </w:tabs>
              <w:ind w:left="0" w:right="237"/>
              <w:rPr>
                <w:rFonts w:eastAsia="Times New Roman"/>
                <w:sz w:val="24"/>
                <w:szCs w:val="24"/>
                <w:lang w:bidi="ar-SA"/>
              </w:rPr>
            </w:pPr>
          </w:p>
          <w:p w14:paraId="43CEC820" w14:textId="1C72966B" w:rsidR="008665C1" w:rsidRPr="003D7968" w:rsidRDefault="008665C1" w:rsidP="00340E9A">
            <w:pPr>
              <w:pStyle w:val="TableParagraph"/>
              <w:tabs>
                <w:tab w:val="left" w:pos="355"/>
              </w:tabs>
              <w:ind w:left="0" w:right="237"/>
              <w:rPr>
                <w:rFonts w:eastAsia="Times New Roman"/>
                <w:sz w:val="24"/>
                <w:szCs w:val="24"/>
                <w:lang w:bidi="ar-SA"/>
              </w:rPr>
            </w:pPr>
            <w:r w:rsidRPr="003D7968">
              <w:rPr>
                <w:rFonts w:eastAsia="Times New Roman"/>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3D7968" w:rsidRDefault="003C458C" w:rsidP="00340E9A">
            <w:pPr>
              <w:ind w:right="237"/>
              <w:jc w:val="both"/>
              <w:rPr>
                <w:color w:val="auto"/>
                <w:sz w:val="24"/>
                <w:szCs w:val="24"/>
              </w:rPr>
            </w:pPr>
          </w:p>
          <w:p w14:paraId="77D8AC39" w14:textId="5E6D36CD" w:rsidR="003C458C" w:rsidRPr="003D7968" w:rsidRDefault="5B63D80E" w:rsidP="5B63D80E">
            <w:pPr>
              <w:ind w:right="237"/>
              <w:jc w:val="both"/>
              <w:rPr>
                <w:color w:val="auto"/>
                <w:sz w:val="24"/>
                <w:szCs w:val="24"/>
              </w:rPr>
            </w:pPr>
            <w:r w:rsidRPr="003D7968">
              <w:rPr>
                <w:rFonts w:eastAsia="Arial"/>
                <w:color w:val="auto"/>
                <w:sz w:val="24"/>
                <w:szCs w:val="24"/>
              </w:rPr>
              <w:t>1</w:t>
            </w:r>
            <w:r w:rsidR="557E1576" w:rsidRPr="003D7968">
              <w:rPr>
                <w:rFonts w:eastAsia="Arial"/>
                <w:color w:val="auto"/>
                <w:sz w:val="24"/>
                <w:szCs w:val="24"/>
              </w:rPr>
              <w:t>500</w:t>
            </w:r>
            <w:r w:rsidRPr="003D7968">
              <w:rPr>
                <w:rFonts w:eastAsia="Arial"/>
                <w:color w:val="auto"/>
                <w:sz w:val="24"/>
                <w:szCs w:val="24"/>
              </w:rPr>
              <w:t xml:space="preserve"> </w:t>
            </w:r>
            <w:r w:rsidRPr="003D7968">
              <w:rPr>
                <w:color w:val="auto"/>
                <w:sz w:val="24"/>
                <w:szCs w:val="24"/>
              </w:rPr>
              <w:t xml:space="preserve">words </w:t>
            </w:r>
            <w:r w:rsidRPr="003D7968">
              <w:rPr>
                <w:i/>
                <w:iCs/>
                <w:color w:val="auto"/>
                <w:sz w:val="24"/>
                <w:szCs w:val="24"/>
              </w:rPr>
              <w:t>(+/- 10%: include your actual word count at the end of each section)</w:t>
            </w:r>
          </w:p>
        </w:tc>
      </w:tr>
    </w:tbl>
    <w:p w14:paraId="09D61C2B" w14:textId="77777777" w:rsidR="003C458C" w:rsidRPr="003D7968" w:rsidRDefault="003C458C" w:rsidP="00340E9A">
      <w:pPr>
        <w:ind w:right="237"/>
        <w:jc w:val="both"/>
        <w:rPr>
          <w:color w:val="auto"/>
          <w:sz w:val="24"/>
          <w:szCs w:val="24"/>
        </w:rPr>
      </w:pPr>
    </w:p>
    <w:p w14:paraId="52FCEE5A" w14:textId="3A72BCA7" w:rsidR="00025650" w:rsidRPr="003D7968" w:rsidRDefault="00EB4507" w:rsidP="00340E9A">
      <w:pPr>
        <w:ind w:right="237"/>
        <w:jc w:val="both"/>
        <w:rPr>
          <w:b/>
          <w:color w:val="auto"/>
          <w:sz w:val="24"/>
          <w:szCs w:val="24"/>
        </w:rPr>
      </w:pPr>
      <w:r w:rsidRPr="003D7968">
        <w:rPr>
          <w:b/>
          <w:color w:val="auto"/>
          <w:sz w:val="24"/>
          <w:szCs w:val="24"/>
        </w:rPr>
        <w:t>ANSWER:</w:t>
      </w:r>
    </w:p>
    <w:p w14:paraId="62B3ADA5" w14:textId="23F083D2" w:rsidR="009928B1" w:rsidRPr="003D7968" w:rsidRDefault="009928B1" w:rsidP="009928B1">
      <w:pPr>
        <w:pStyle w:val="NormalWeb"/>
        <w:shd w:val="clear" w:color="auto" w:fill="FFFFFF"/>
        <w:spacing w:before="0" w:beforeAutospacing="0" w:after="0" w:afterAutospacing="0"/>
        <w:rPr>
          <w:rFonts w:ascii="Arial" w:hAnsi="Arial" w:cs="Arial"/>
          <w:sz w:val="21"/>
          <w:szCs w:val="21"/>
        </w:rPr>
      </w:pPr>
    </w:p>
    <w:p w14:paraId="2C96E7CF" w14:textId="1D338876" w:rsidR="009928B1" w:rsidRPr="003D7968" w:rsidRDefault="000E39BC" w:rsidP="009928B1">
      <w:pPr>
        <w:pStyle w:val="NormalWeb"/>
        <w:shd w:val="clear" w:color="auto" w:fill="FFFFFF"/>
        <w:spacing w:before="0" w:beforeAutospacing="0" w:after="0" w:afterAutospacing="0"/>
        <w:rPr>
          <w:rFonts w:ascii="Arial" w:hAnsi="Arial" w:cs="Arial"/>
          <w:szCs w:val="21"/>
        </w:rPr>
      </w:pPr>
      <w:r w:rsidRPr="003D7968">
        <w:rPr>
          <w:rFonts w:ascii="Arial" w:hAnsi="Arial" w:cs="Arial"/>
          <w:szCs w:val="21"/>
        </w:rPr>
        <w:t xml:space="preserve">Technologies are growing every day, with new devices being created and new digital tools to be utilised, it can be difficult in staying safe online and keeping up to date. </w:t>
      </w:r>
      <w:r w:rsidR="009928B1" w:rsidRPr="003D7968">
        <w:rPr>
          <w:rFonts w:ascii="Arial" w:hAnsi="Arial" w:cs="Arial"/>
          <w:szCs w:val="21"/>
        </w:rPr>
        <w:t xml:space="preserve">NPCC (2018) states that digital crimes have increased significantly in recent years. Policing will need to adapt and respond to the growth in technologies over </w:t>
      </w:r>
      <w:r w:rsidR="003E69E5" w:rsidRPr="003D7968">
        <w:rPr>
          <w:rFonts w:ascii="Arial" w:hAnsi="Arial" w:cs="Arial"/>
          <w:szCs w:val="21"/>
        </w:rPr>
        <w:t>the</w:t>
      </w:r>
      <w:r w:rsidR="009928B1" w:rsidRPr="003D7968">
        <w:rPr>
          <w:rFonts w:ascii="Arial" w:hAnsi="Arial" w:cs="Arial"/>
          <w:szCs w:val="21"/>
        </w:rPr>
        <w:t xml:space="preserve"> years. Police services will need to be able to ensure they can reduce crime, protect the vulnerable and pursue criminals. With all these changes the public expect police services to have a </w:t>
      </w:r>
      <w:r w:rsidR="003E69E5" w:rsidRPr="003D7968">
        <w:rPr>
          <w:rFonts w:ascii="Arial" w:hAnsi="Arial" w:cs="Arial"/>
          <w:szCs w:val="21"/>
        </w:rPr>
        <w:t>large online presence.</w:t>
      </w:r>
    </w:p>
    <w:p w14:paraId="0573D2A9" w14:textId="476551EB" w:rsidR="000F0333" w:rsidRPr="003D7968" w:rsidRDefault="000F0333" w:rsidP="009928B1">
      <w:pPr>
        <w:ind w:right="237"/>
        <w:rPr>
          <w:color w:val="auto"/>
          <w:sz w:val="24"/>
          <w:szCs w:val="24"/>
        </w:rPr>
      </w:pPr>
    </w:p>
    <w:p w14:paraId="2F3B2AD0" w14:textId="725EEC27" w:rsidR="00EB4507" w:rsidRPr="003D7968" w:rsidRDefault="0087200A" w:rsidP="009928B1">
      <w:pPr>
        <w:ind w:right="237"/>
        <w:rPr>
          <w:color w:val="auto"/>
          <w:sz w:val="24"/>
          <w:szCs w:val="24"/>
        </w:rPr>
      </w:pPr>
      <w:r w:rsidRPr="003D7968">
        <w:rPr>
          <w:color w:val="auto"/>
          <w:sz w:val="24"/>
          <w:szCs w:val="24"/>
        </w:rPr>
        <w:t>An incident I previously dealt with relating to digital technologies and policing was a</w:t>
      </w:r>
      <w:r w:rsidR="002D27E3" w:rsidRPr="003D7968">
        <w:rPr>
          <w:color w:val="auto"/>
          <w:sz w:val="24"/>
          <w:szCs w:val="24"/>
        </w:rPr>
        <w:t xml:space="preserve"> female </w:t>
      </w:r>
      <w:r w:rsidRPr="003D7968">
        <w:rPr>
          <w:color w:val="auto"/>
          <w:sz w:val="24"/>
          <w:szCs w:val="24"/>
        </w:rPr>
        <w:t xml:space="preserve">who </w:t>
      </w:r>
      <w:r w:rsidR="002D27E3" w:rsidRPr="003D7968">
        <w:rPr>
          <w:color w:val="auto"/>
          <w:sz w:val="24"/>
          <w:szCs w:val="24"/>
        </w:rPr>
        <w:t xml:space="preserve">had called 101 to make a report of </w:t>
      </w:r>
      <w:r w:rsidR="00C9444D" w:rsidRPr="003D7968">
        <w:rPr>
          <w:color w:val="auto"/>
          <w:sz w:val="24"/>
          <w:szCs w:val="24"/>
        </w:rPr>
        <w:t xml:space="preserve">unpleasant </w:t>
      </w:r>
      <w:r w:rsidR="002D27E3" w:rsidRPr="003D7968">
        <w:rPr>
          <w:color w:val="auto"/>
          <w:sz w:val="24"/>
          <w:szCs w:val="24"/>
        </w:rPr>
        <w:t xml:space="preserve">messages being sent from </w:t>
      </w:r>
      <w:r w:rsidR="008E6270" w:rsidRPr="003D7968">
        <w:rPr>
          <w:color w:val="auto"/>
          <w:sz w:val="24"/>
          <w:szCs w:val="24"/>
        </w:rPr>
        <w:t>a person</w:t>
      </w:r>
      <w:r w:rsidR="002D27E3" w:rsidRPr="003D7968">
        <w:rPr>
          <w:color w:val="auto"/>
          <w:sz w:val="24"/>
          <w:szCs w:val="24"/>
        </w:rPr>
        <w:t xml:space="preserve"> </w:t>
      </w:r>
      <w:r w:rsidR="008E6270" w:rsidRPr="003D7968">
        <w:rPr>
          <w:color w:val="auto"/>
          <w:sz w:val="24"/>
          <w:szCs w:val="24"/>
        </w:rPr>
        <w:t xml:space="preserve">she believed to be her </w:t>
      </w:r>
      <w:r w:rsidR="002D27E3" w:rsidRPr="003D7968">
        <w:rPr>
          <w:color w:val="auto"/>
          <w:sz w:val="24"/>
          <w:szCs w:val="24"/>
        </w:rPr>
        <w:t xml:space="preserve">former partner using social media </w:t>
      </w:r>
      <w:r w:rsidR="009E6913" w:rsidRPr="003D7968">
        <w:rPr>
          <w:color w:val="auto"/>
          <w:sz w:val="24"/>
          <w:szCs w:val="24"/>
        </w:rPr>
        <w:t>platforms and</w:t>
      </w:r>
      <w:r w:rsidR="009928B1" w:rsidRPr="003D7968">
        <w:rPr>
          <w:color w:val="auto"/>
          <w:sz w:val="24"/>
          <w:szCs w:val="24"/>
        </w:rPr>
        <w:t xml:space="preserve"> wanted p</w:t>
      </w:r>
      <w:r w:rsidR="00C9444D" w:rsidRPr="003D7968">
        <w:rPr>
          <w:color w:val="auto"/>
          <w:sz w:val="24"/>
          <w:szCs w:val="24"/>
        </w:rPr>
        <w:t xml:space="preserve">olice to </w:t>
      </w:r>
      <w:r w:rsidR="009E6913" w:rsidRPr="003D7968">
        <w:rPr>
          <w:color w:val="auto"/>
          <w:sz w:val="24"/>
          <w:szCs w:val="24"/>
        </w:rPr>
        <w:t>a</w:t>
      </w:r>
      <w:r w:rsidR="0055192D" w:rsidRPr="003D7968">
        <w:rPr>
          <w:color w:val="auto"/>
          <w:sz w:val="24"/>
          <w:szCs w:val="24"/>
        </w:rPr>
        <w:t>ssist.</w:t>
      </w:r>
      <w:r w:rsidRPr="003D7968">
        <w:rPr>
          <w:color w:val="auto"/>
          <w:sz w:val="24"/>
          <w:szCs w:val="24"/>
        </w:rPr>
        <w:t xml:space="preserve"> In order to understand and put a plan in place to investigate further I </w:t>
      </w:r>
      <w:r w:rsidR="00FE190B" w:rsidRPr="003D7968">
        <w:rPr>
          <w:color w:val="auto"/>
          <w:sz w:val="24"/>
          <w:szCs w:val="24"/>
        </w:rPr>
        <w:t xml:space="preserve">called the female and asked what had been happening. She explained that </w:t>
      </w:r>
      <w:r w:rsidR="008E6270" w:rsidRPr="003D7968">
        <w:rPr>
          <w:color w:val="auto"/>
          <w:sz w:val="24"/>
          <w:szCs w:val="24"/>
        </w:rPr>
        <w:t>she had received numerous unpleasant messages on several social media platforms</w:t>
      </w:r>
      <w:r w:rsidRPr="003D7968">
        <w:rPr>
          <w:color w:val="auto"/>
          <w:sz w:val="24"/>
          <w:szCs w:val="24"/>
        </w:rPr>
        <w:t>, such as Instagram and Facebook,</w:t>
      </w:r>
      <w:r w:rsidR="008E6270" w:rsidRPr="003D7968">
        <w:rPr>
          <w:color w:val="auto"/>
          <w:sz w:val="24"/>
          <w:szCs w:val="24"/>
        </w:rPr>
        <w:t xml:space="preserve"> from whom she thought could </w:t>
      </w:r>
      <w:r w:rsidR="00367424" w:rsidRPr="003D7968">
        <w:rPr>
          <w:color w:val="auto"/>
          <w:sz w:val="24"/>
          <w:szCs w:val="24"/>
        </w:rPr>
        <w:t xml:space="preserve">be </w:t>
      </w:r>
      <w:r w:rsidR="00FE190B" w:rsidRPr="003D7968">
        <w:rPr>
          <w:color w:val="auto"/>
          <w:sz w:val="24"/>
          <w:szCs w:val="24"/>
        </w:rPr>
        <w:t>her former partner</w:t>
      </w:r>
      <w:r w:rsidR="008E6270" w:rsidRPr="003D7968">
        <w:rPr>
          <w:color w:val="auto"/>
          <w:sz w:val="24"/>
          <w:szCs w:val="24"/>
        </w:rPr>
        <w:t>. The messages</w:t>
      </w:r>
      <w:r w:rsidR="00FE190B" w:rsidRPr="003D7968">
        <w:rPr>
          <w:color w:val="auto"/>
          <w:sz w:val="24"/>
          <w:szCs w:val="24"/>
        </w:rPr>
        <w:t xml:space="preserve"> </w:t>
      </w:r>
      <w:r w:rsidR="008E6270" w:rsidRPr="003D7968">
        <w:rPr>
          <w:color w:val="auto"/>
          <w:sz w:val="24"/>
          <w:szCs w:val="24"/>
        </w:rPr>
        <w:t xml:space="preserve">that </w:t>
      </w:r>
      <w:r w:rsidR="00FE190B" w:rsidRPr="003D7968">
        <w:rPr>
          <w:color w:val="auto"/>
          <w:sz w:val="24"/>
          <w:szCs w:val="24"/>
        </w:rPr>
        <w:t>had been sen</w:t>
      </w:r>
      <w:r w:rsidR="008E6270" w:rsidRPr="003D7968">
        <w:rPr>
          <w:color w:val="auto"/>
          <w:sz w:val="24"/>
          <w:szCs w:val="24"/>
        </w:rPr>
        <w:t>t</w:t>
      </w:r>
      <w:r w:rsidR="00FE190B" w:rsidRPr="003D7968">
        <w:rPr>
          <w:color w:val="auto"/>
          <w:sz w:val="24"/>
          <w:szCs w:val="24"/>
        </w:rPr>
        <w:t xml:space="preserve"> to her both privately and publicly were threatening</w:t>
      </w:r>
      <w:r w:rsidR="008E6270" w:rsidRPr="003D7968">
        <w:rPr>
          <w:color w:val="auto"/>
          <w:sz w:val="24"/>
          <w:szCs w:val="24"/>
        </w:rPr>
        <w:t xml:space="preserve"> and abusive</w:t>
      </w:r>
      <w:r w:rsidR="00FE190B" w:rsidRPr="003D7968">
        <w:rPr>
          <w:color w:val="auto"/>
          <w:sz w:val="24"/>
          <w:szCs w:val="24"/>
        </w:rPr>
        <w:t xml:space="preserve">. The female agreed to </w:t>
      </w:r>
      <w:r w:rsidR="008E6270" w:rsidRPr="003D7968">
        <w:rPr>
          <w:color w:val="auto"/>
          <w:sz w:val="24"/>
          <w:szCs w:val="24"/>
        </w:rPr>
        <w:t xml:space="preserve">send screenshots of the messages via </w:t>
      </w:r>
      <w:r w:rsidR="00FE190B" w:rsidRPr="003D7968">
        <w:rPr>
          <w:color w:val="auto"/>
          <w:sz w:val="24"/>
          <w:szCs w:val="24"/>
        </w:rPr>
        <w:t xml:space="preserve">email </w:t>
      </w:r>
      <w:r w:rsidR="00367424" w:rsidRPr="003D7968">
        <w:rPr>
          <w:color w:val="auto"/>
          <w:sz w:val="24"/>
          <w:szCs w:val="24"/>
        </w:rPr>
        <w:t>in order for</w:t>
      </w:r>
      <w:r w:rsidR="008E6270" w:rsidRPr="003D7968">
        <w:rPr>
          <w:color w:val="auto"/>
          <w:sz w:val="24"/>
          <w:szCs w:val="24"/>
        </w:rPr>
        <w:t xml:space="preserve"> the</w:t>
      </w:r>
      <w:r w:rsidR="00FE190B" w:rsidRPr="003D7968">
        <w:rPr>
          <w:color w:val="auto"/>
          <w:sz w:val="24"/>
          <w:szCs w:val="24"/>
        </w:rPr>
        <w:t xml:space="preserve"> messages to be r</w:t>
      </w:r>
      <w:r w:rsidR="00367424" w:rsidRPr="003D7968">
        <w:rPr>
          <w:color w:val="auto"/>
          <w:sz w:val="24"/>
          <w:szCs w:val="24"/>
        </w:rPr>
        <w:t xml:space="preserve">ecorded on the </w:t>
      </w:r>
      <w:r w:rsidR="003E69E5" w:rsidRPr="003D7968">
        <w:rPr>
          <w:color w:val="auto"/>
          <w:sz w:val="24"/>
          <w:szCs w:val="24"/>
        </w:rPr>
        <w:t>p</w:t>
      </w:r>
      <w:r w:rsidR="00367424" w:rsidRPr="003D7968">
        <w:rPr>
          <w:color w:val="auto"/>
          <w:sz w:val="24"/>
          <w:szCs w:val="24"/>
        </w:rPr>
        <w:t>olice occurrence</w:t>
      </w:r>
      <w:r w:rsidR="00FE190B" w:rsidRPr="003D7968">
        <w:rPr>
          <w:color w:val="auto"/>
          <w:sz w:val="24"/>
          <w:szCs w:val="24"/>
        </w:rPr>
        <w:t xml:space="preserve">. </w:t>
      </w:r>
      <w:r w:rsidR="00B96DB4" w:rsidRPr="003D7968">
        <w:rPr>
          <w:color w:val="auto"/>
          <w:sz w:val="24"/>
          <w:szCs w:val="24"/>
        </w:rPr>
        <w:t>Having reviewed the screenshots, I could ascertain that the messages amounted to Malicious Communications. The messages were of a distressing nature and had caused the female a loss of sleep and almost constant anxiety.</w:t>
      </w:r>
      <w:r w:rsidR="008C6A4A">
        <w:rPr>
          <w:color w:val="auto"/>
          <w:sz w:val="24"/>
          <w:szCs w:val="24"/>
        </w:rPr>
        <w:t xml:space="preserve"> </w:t>
      </w:r>
      <w:r w:rsidR="00B96DB4" w:rsidRPr="003D7968">
        <w:rPr>
          <w:color w:val="auto"/>
          <w:sz w:val="24"/>
          <w:szCs w:val="24"/>
        </w:rPr>
        <w:t>Under the Malicious Communications Act 1988</w:t>
      </w:r>
      <w:r w:rsidR="000E39BC" w:rsidRPr="003D7968">
        <w:rPr>
          <w:color w:val="auto"/>
          <w:sz w:val="24"/>
          <w:szCs w:val="24"/>
        </w:rPr>
        <w:t>,</w:t>
      </w:r>
      <w:r w:rsidR="00B96DB4" w:rsidRPr="003D7968">
        <w:rPr>
          <w:color w:val="auto"/>
          <w:sz w:val="24"/>
          <w:szCs w:val="24"/>
        </w:rPr>
        <w:t xml:space="preserve"> to send or deliver letters (</w:t>
      </w:r>
      <w:r w:rsidR="0023437B" w:rsidRPr="003D7968">
        <w:rPr>
          <w:color w:val="auto"/>
          <w:sz w:val="24"/>
          <w:szCs w:val="24"/>
        </w:rPr>
        <w:t xml:space="preserve">which </w:t>
      </w:r>
      <w:r w:rsidR="00B96DB4" w:rsidRPr="003D7968">
        <w:rPr>
          <w:color w:val="auto"/>
          <w:sz w:val="24"/>
          <w:szCs w:val="24"/>
        </w:rPr>
        <w:t>includ</w:t>
      </w:r>
      <w:r w:rsidR="0023437B" w:rsidRPr="003D7968">
        <w:rPr>
          <w:color w:val="auto"/>
          <w:sz w:val="24"/>
          <w:szCs w:val="24"/>
        </w:rPr>
        <w:t>es</w:t>
      </w:r>
      <w:r w:rsidR="00B96DB4" w:rsidRPr="003D7968">
        <w:rPr>
          <w:color w:val="auto"/>
          <w:sz w:val="24"/>
          <w:szCs w:val="24"/>
        </w:rPr>
        <w:t xml:space="preserve"> </w:t>
      </w:r>
      <w:r w:rsidR="00F77671" w:rsidRPr="003D7968">
        <w:rPr>
          <w:color w:val="auto"/>
          <w:sz w:val="24"/>
          <w:szCs w:val="24"/>
        </w:rPr>
        <w:t>electronic</w:t>
      </w:r>
      <w:r w:rsidR="0023437B" w:rsidRPr="003D7968">
        <w:rPr>
          <w:color w:val="auto"/>
          <w:sz w:val="24"/>
          <w:szCs w:val="24"/>
        </w:rPr>
        <w:t xml:space="preserve"> means of doing so</w:t>
      </w:r>
      <w:r w:rsidR="00B96DB4" w:rsidRPr="003D7968">
        <w:rPr>
          <w:color w:val="auto"/>
          <w:sz w:val="24"/>
          <w:szCs w:val="24"/>
        </w:rPr>
        <w:t xml:space="preserve">) with the intent to cause </w:t>
      </w:r>
      <w:r w:rsidR="00F77671" w:rsidRPr="003D7968">
        <w:rPr>
          <w:color w:val="auto"/>
          <w:sz w:val="24"/>
          <w:szCs w:val="24"/>
        </w:rPr>
        <w:t xml:space="preserve">distress or anxiety is a </w:t>
      </w:r>
      <w:r w:rsidR="003E69E5" w:rsidRPr="003D7968">
        <w:rPr>
          <w:color w:val="auto"/>
          <w:sz w:val="24"/>
          <w:szCs w:val="24"/>
        </w:rPr>
        <w:t>c</w:t>
      </w:r>
      <w:r w:rsidR="00F77671" w:rsidRPr="003D7968">
        <w:rPr>
          <w:color w:val="auto"/>
          <w:sz w:val="24"/>
          <w:szCs w:val="24"/>
        </w:rPr>
        <w:t xml:space="preserve">riminal </w:t>
      </w:r>
      <w:r w:rsidR="003E69E5" w:rsidRPr="003D7968">
        <w:rPr>
          <w:color w:val="auto"/>
          <w:sz w:val="24"/>
          <w:szCs w:val="24"/>
        </w:rPr>
        <w:t>o</w:t>
      </w:r>
      <w:r w:rsidR="00F77671" w:rsidRPr="003D7968">
        <w:rPr>
          <w:color w:val="auto"/>
          <w:sz w:val="24"/>
          <w:szCs w:val="24"/>
        </w:rPr>
        <w:t xml:space="preserve">ffence. </w:t>
      </w:r>
      <w:r w:rsidR="00F372E7" w:rsidRPr="003D7968">
        <w:rPr>
          <w:color w:val="auto"/>
          <w:sz w:val="24"/>
          <w:szCs w:val="24"/>
        </w:rPr>
        <w:t>I made the female aware of this</w:t>
      </w:r>
      <w:r w:rsidR="00CA56B6" w:rsidRPr="003D7968">
        <w:rPr>
          <w:color w:val="auto"/>
          <w:sz w:val="24"/>
          <w:szCs w:val="24"/>
        </w:rPr>
        <w:t>.</w:t>
      </w:r>
      <w:r w:rsidR="00F372E7" w:rsidRPr="003D7968">
        <w:rPr>
          <w:color w:val="auto"/>
          <w:sz w:val="24"/>
          <w:szCs w:val="24"/>
        </w:rPr>
        <w:t xml:space="preserve"> </w:t>
      </w:r>
    </w:p>
    <w:p w14:paraId="3E5FD638" w14:textId="77777777" w:rsidR="00F372E7" w:rsidRPr="003D7968" w:rsidRDefault="00F372E7" w:rsidP="009928B1">
      <w:pPr>
        <w:ind w:right="237"/>
        <w:rPr>
          <w:color w:val="auto"/>
          <w:sz w:val="24"/>
          <w:szCs w:val="24"/>
        </w:rPr>
      </w:pPr>
    </w:p>
    <w:p w14:paraId="5C97D4F7" w14:textId="5A731203" w:rsidR="008E6270" w:rsidRPr="003D7968" w:rsidRDefault="003E69E5" w:rsidP="009928B1">
      <w:pPr>
        <w:ind w:right="237"/>
        <w:rPr>
          <w:color w:val="auto"/>
          <w:sz w:val="24"/>
          <w:szCs w:val="24"/>
        </w:rPr>
      </w:pPr>
      <w:r w:rsidRPr="003D7968">
        <w:rPr>
          <w:color w:val="auto"/>
          <w:sz w:val="24"/>
          <w:szCs w:val="24"/>
        </w:rPr>
        <w:t xml:space="preserve">Instilled from training as a police officer, I was continuously taught that </w:t>
      </w:r>
      <w:r w:rsidR="00621700" w:rsidRPr="003D7968">
        <w:rPr>
          <w:color w:val="auto"/>
          <w:sz w:val="24"/>
          <w:szCs w:val="24"/>
        </w:rPr>
        <w:t xml:space="preserve">South Wales Police </w:t>
      </w:r>
      <w:r w:rsidRPr="003D7968">
        <w:rPr>
          <w:color w:val="auto"/>
          <w:sz w:val="24"/>
          <w:szCs w:val="24"/>
        </w:rPr>
        <w:t>is</w:t>
      </w:r>
      <w:r w:rsidR="00367424" w:rsidRPr="003D7968">
        <w:rPr>
          <w:color w:val="auto"/>
          <w:sz w:val="24"/>
          <w:szCs w:val="24"/>
        </w:rPr>
        <w:t xml:space="preserve"> a victim-led service,</w:t>
      </w:r>
      <w:r w:rsidRPr="003D7968">
        <w:rPr>
          <w:color w:val="auto"/>
          <w:sz w:val="24"/>
          <w:szCs w:val="24"/>
        </w:rPr>
        <w:t xml:space="preserve"> and they take a lot of pride in this.</w:t>
      </w:r>
      <w:r w:rsidR="00367424" w:rsidRPr="003D7968">
        <w:rPr>
          <w:color w:val="auto"/>
          <w:sz w:val="24"/>
          <w:szCs w:val="24"/>
        </w:rPr>
        <w:t xml:space="preserve"> I therefore </w:t>
      </w:r>
      <w:r w:rsidR="00621700" w:rsidRPr="003D7968">
        <w:rPr>
          <w:color w:val="auto"/>
          <w:sz w:val="24"/>
          <w:szCs w:val="24"/>
        </w:rPr>
        <w:t xml:space="preserve">asked </w:t>
      </w:r>
      <w:r w:rsidR="008E6270" w:rsidRPr="003D7968">
        <w:rPr>
          <w:color w:val="auto"/>
          <w:sz w:val="24"/>
          <w:szCs w:val="24"/>
        </w:rPr>
        <w:t xml:space="preserve">the female </w:t>
      </w:r>
      <w:r w:rsidR="00621700" w:rsidRPr="003D7968">
        <w:rPr>
          <w:color w:val="auto"/>
          <w:sz w:val="24"/>
          <w:szCs w:val="24"/>
        </w:rPr>
        <w:t>how she wished to proceed with the situation. The female told me that she initially wanted her former partner</w:t>
      </w:r>
      <w:r w:rsidR="008E6270" w:rsidRPr="003D7968">
        <w:rPr>
          <w:color w:val="auto"/>
          <w:sz w:val="24"/>
          <w:szCs w:val="24"/>
        </w:rPr>
        <w:t xml:space="preserve"> to be verbally warned by a Police Officer. The female told me that </w:t>
      </w:r>
      <w:r w:rsidR="00741A7C" w:rsidRPr="003D7968">
        <w:rPr>
          <w:color w:val="auto"/>
          <w:sz w:val="24"/>
          <w:szCs w:val="24"/>
        </w:rPr>
        <w:t>she thought this would be sufficient in preventing any further messages being sent to her.</w:t>
      </w:r>
      <w:r w:rsidR="0055192D" w:rsidRPr="003D7968">
        <w:rPr>
          <w:color w:val="auto"/>
          <w:sz w:val="24"/>
          <w:szCs w:val="24"/>
        </w:rPr>
        <w:t xml:space="preserve"> I explained to the female that to speak to the person in question, I had to be sure that it was her former partner sending the messages.</w:t>
      </w:r>
    </w:p>
    <w:p w14:paraId="4BF9CF82" w14:textId="11D38ACE" w:rsidR="00621700" w:rsidRPr="003D7968" w:rsidRDefault="00621700" w:rsidP="009928B1">
      <w:pPr>
        <w:ind w:right="237"/>
        <w:rPr>
          <w:color w:val="auto"/>
          <w:sz w:val="24"/>
          <w:szCs w:val="24"/>
        </w:rPr>
      </w:pPr>
    </w:p>
    <w:p w14:paraId="7B80BE33" w14:textId="353B43F5" w:rsidR="00917472" w:rsidRPr="003D7968" w:rsidRDefault="00917472" w:rsidP="009928B1">
      <w:pPr>
        <w:ind w:right="237"/>
        <w:rPr>
          <w:color w:val="auto"/>
          <w:sz w:val="24"/>
          <w:szCs w:val="24"/>
        </w:rPr>
      </w:pPr>
      <w:r w:rsidRPr="003D7968">
        <w:rPr>
          <w:color w:val="auto"/>
          <w:sz w:val="24"/>
          <w:szCs w:val="24"/>
        </w:rPr>
        <w:lastRenderedPageBreak/>
        <w:t>As some of the messages that had been sent were done publicly, it allowed anyone with a profile to view the messages that had been sent.</w:t>
      </w:r>
      <w:r w:rsidR="00441AAC" w:rsidRPr="003D7968">
        <w:rPr>
          <w:color w:val="auto"/>
          <w:sz w:val="24"/>
          <w:szCs w:val="24"/>
        </w:rPr>
        <w:t xml:space="preserve"> I therefore spoke to </w:t>
      </w:r>
      <w:r w:rsidR="0055192D" w:rsidRPr="003D7968">
        <w:rPr>
          <w:color w:val="auto"/>
          <w:sz w:val="24"/>
          <w:szCs w:val="24"/>
        </w:rPr>
        <w:t>a colleague that was Open Source trained</w:t>
      </w:r>
      <w:r w:rsidR="00367424" w:rsidRPr="003D7968">
        <w:rPr>
          <w:color w:val="auto"/>
          <w:sz w:val="24"/>
          <w:szCs w:val="24"/>
        </w:rPr>
        <w:t xml:space="preserve"> to conduct checks</w:t>
      </w:r>
      <w:r w:rsidR="0055192D" w:rsidRPr="003D7968">
        <w:rPr>
          <w:color w:val="auto"/>
          <w:sz w:val="24"/>
          <w:szCs w:val="24"/>
        </w:rPr>
        <w:t xml:space="preserve">. My colleague had been trained to conduct </w:t>
      </w:r>
      <w:r w:rsidR="00367424" w:rsidRPr="003D7968">
        <w:rPr>
          <w:color w:val="auto"/>
          <w:sz w:val="24"/>
          <w:szCs w:val="24"/>
        </w:rPr>
        <w:t>searches on social media platforms and online via the open source portal. I am unable to conduct these checks as although these messages/posts are open for the public to view</w:t>
      </w:r>
      <w:r w:rsidR="00FA0A7D" w:rsidRPr="003D7968">
        <w:rPr>
          <w:color w:val="auto"/>
          <w:sz w:val="24"/>
          <w:szCs w:val="24"/>
        </w:rPr>
        <w:t>,</w:t>
      </w:r>
      <w:r w:rsidR="00367424" w:rsidRPr="003D7968">
        <w:rPr>
          <w:color w:val="auto"/>
          <w:sz w:val="24"/>
          <w:szCs w:val="24"/>
        </w:rPr>
        <w:t xml:space="preserve"> in order for them to be used as evidence only an officer who is trained can retrieve this information. </w:t>
      </w:r>
    </w:p>
    <w:p w14:paraId="1E428808" w14:textId="79696D40" w:rsidR="002A3A55" w:rsidRPr="003D7968" w:rsidRDefault="002A3A55" w:rsidP="009928B1">
      <w:pPr>
        <w:ind w:right="237"/>
        <w:rPr>
          <w:color w:val="auto"/>
          <w:sz w:val="24"/>
          <w:szCs w:val="24"/>
        </w:rPr>
      </w:pPr>
    </w:p>
    <w:p w14:paraId="527E2A83" w14:textId="1EA6BC00" w:rsidR="002A3A55" w:rsidRPr="003D7968" w:rsidRDefault="002A3A55" w:rsidP="009928B1">
      <w:pPr>
        <w:ind w:right="237"/>
        <w:rPr>
          <w:color w:val="auto"/>
          <w:sz w:val="24"/>
          <w:szCs w:val="24"/>
          <w:shd w:val="clear" w:color="auto" w:fill="FFFFFF"/>
        </w:rPr>
      </w:pPr>
      <w:r w:rsidRPr="003D7968">
        <w:rPr>
          <w:color w:val="auto"/>
          <w:sz w:val="24"/>
          <w:szCs w:val="24"/>
          <w:shd w:val="clear" w:color="auto" w:fill="FFFFFF"/>
        </w:rPr>
        <w:t xml:space="preserve">Open-Source Intelligence (OSINT) </w:t>
      </w:r>
      <w:r w:rsidR="000E39BC" w:rsidRPr="003D7968">
        <w:rPr>
          <w:color w:val="auto"/>
          <w:sz w:val="24"/>
          <w:szCs w:val="24"/>
          <w:shd w:val="clear" w:color="auto" w:fill="FFFFFF"/>
        </w:rPr>
        <w:t xml:space="preserve">is used regularly within policing. OSINT is information that is publicly available information – this includes variety of sources for example photos, radio broadcasts, TV, newspapers, books, journals </w:t>
      </w:r>
      <w:r w:rsidR="00B93C25" w:rsidRPr="003D7968">
        <w:rPr>
          <w:color w:val="auto"/>
          <w:sz w:val="24"/>
          <w:szCs w:val="24"/>
          <w:shd w:val="clear" w:color="auto" w:fill="FFFFFF"/>
        </w:rPr>
        <w:t>etc.</w:t>
      </w:r>
      <w:r w:rsidR="00367424" w:rsidRPr="003D7968">
        <w:rPr>
          <w:color w:val="auto"/>
          <w:sz w:val="24"/>
          <w:szCs w:val="24"/>
          <w:shd w:val="clear" w:color="auto" w:fill="FFFFFF"/>
        </w:rPr>
        <w:t xml:space="preserve"> (UK National Police Chief's Council, 2019).</w:t>
      </w:r>
    </w:p>
    <w:p w14:paraId="1A85654C" w14:textId="6B4607EC" w:rsidR="00E820C6" w:rsidRPr="003D7968" w:rsidRDefault="00E820C6" w:rsidP="009928B1">
      <w:pPr>
        <w:ind w:right="237"/>
        <w:rPr>
          <w:color w:val="auto"/>
          <w:sz w:val="24"/>
          <w:szCs w:val="24"/>
        </w:rPr>
      </w:pPr>
    </w:p>
    <w:p w14:paraId="33AC75F2" w14:textId="377EAC45" w:rsidR="00E820C6" w:rsidRPr="003D7968" w:rsidRDefault="00E820C6" w:rsidP="009928B1">
      <w:pPr>
        <w:ind w:right="237"/>
        <w:rPr>
          <w:color w:val="auto"/>
          <w:sz w:val="24"/>
          <w:szCs w:val="24"/>
        </w:rPr>
      </w:pPr>
      <w:r w:rsidRPr="003D7968">
        <w:rPr>
          <w:color w:val="auto"/>
          <w:sz w:val="24"/>
          <w:szCs w:val="24"/>
        </w:rPr>
        <w:t>My colleague was able to confirm the user of the accounts as being t</w:t>
      </w:r>
      <w:r w:rsidR="00367424" w:rsidRPr="003D7968">
        <w:rPr>
          <w:color w:val="auto"/>
          <w:sz w:val="24"/>
          <w:szCs w:val="24"/>
        </w:rPr>
        <w:t xml:space="preserve">he former partner of the female by reviewing their photo held on </w:t>
      </w:r>
      <w:r w:rsidR="00FA0A7D" w:rsidRPr="003D7968">
        <w:rPr>
          <w:color w:val="auto"/>
          <w:sz w:val="24"/>
          <w:szCs w:val="24"/>
        </w:rPr>
        <w:t>N</w:t>
      </w:r>
      <w:r w:rsidR="00367424" w:rsidRPr="003D7968">
        <w:rPr>
          <w:color w:val="auto"/>
          <w:sz w:val="24"/>
          <w:szCs w:val="24"/>
        </w:rPr>
        <w:t>iche and the photo on the Facebook profile.</w:t>
      </w:r>
      <w:r w:rsidR="002773E8" w:rsidRPr="003D7968">
        <w:rPr>
          <w:color w:val="auto"/>
          <w:sz w:val="24"/>
          <w:szCs w:val="24"/>
        </w:rPr>
        <w:t xml:space="preserve"> Their email address and phone number linked to the account also linked to their record held on South Wales Police local system, Niche.</w:t>
      </w:r>
      <w:r w:rsidR="00367424" w:rsidRPr="003D7968">
        <w:rPr>
          <w:color w:val="auto"/>
          <w:sz w:val="24"/>
          <w:szCs w:val="24"/>
        </w:rPr>
        <w:t xml:space="preserve"> They were happy with their assessment </w:t>
      </w:r>
      <w:r w:rsidR="002773E8" w:rsidRPr="003D7968">
        <w:rPr>
          <w:color w:val="auto"/>
          <w:sz w:val="24"/>
          <w:szCs w:val="24"/>
        </w:rPr>
        <w:t xml:space="preserve">that </w:t>
      </w:r>
      <w:r w:rsidR="00367424" w:rsidRPr="003D7968">
        <w:rPr>
          <w:color w:val="auto"/>
          <w:sz w:val="24"/>
          <w:szCs w:val="24"/>
        </w:rPr>
        <w:t>they were the same</w:t>
      </w:r>
      <w:r w:rsidR="002773E8" w:rsidRPr="003D7968">
        <w:rPr>
          <w:color w:val="auto"/>
          <w:sz w:val="24"/>
          <w:szCs w:val="24"/>
        </w:rPr>
        <w:t xml:space="preserve"> individuals</w:t>
      </w:r>
      <w:r w:rsidR="00367424" w:rsidRPr="003D7968">
        <w:rPr>
          <w:color w:val="auto"/>
          <w:sz w:val="24"/>
          <w:szCs w:val="24"/>
        </w:rPr>
        <w:t>.</w:t>
      </w:r>
      <w:r w:rsidRPr="003D7968">
        <w:rPr>
          <w:color w:val="auto"/>
          <w:sz w:val="24"/>
          <w:szCs w:val="24"/>
        </w:rPr>
        <w:t xml:space="preserve"> With this information, I informed the female and told her I would go to speak to her former partner.</w:t>
      </w:r>
      <w:r w:rsidR="00367424" w:rsidRPr="003D7968">
        <w:rPr>
          <w:color w:val="auto"/>
          <w:sz w:val="24"/>
          <w:szCs w:val="24"/>
        </w:rPr>
        <w:t xml:space="preserve"> However it must be noted that although a person may be the ‘user’ of an account, if other persons have the login details of the account, they are able to post on their profile and send messages. It is challenges like these where it is difficult in truly identifying who sent the messages. </w:t>
      </w:r>
    </w:p>
    <w:p w14:paraId="0A5F1E11" w14:textId="7E111577" w:rsidR="002A3A55" w:rsidRPr="003D7968" w:rsidRDefault="002A3A55" w:rsidP="009928B1">
      <w:pPr>
        <w:ind w:right="237"/>
        <w:rPr>
          <w:color w:val="auto"/>
          <w:sz w:val="24"/>
          <w:szCs w:val="24"/>
        </w:rPr>
      </w:pPr>
    </w:p>
    <w:p w14:paraId="721E097B" w14:textId="6CEA69E9" w:rsidR="002773E8" w:rsidRPr="003D7968" w:rsidRDefault="002A3A55" w:rsidP="009928B1">
      <w:pPr>
        <w:ind w:right="237"/>
        <w:rPr>
          <w:color w:val="auto"/>
          <w:sz w:val="24"/>
          <w:szCs w:val="24"/>
        </w:rPr>
      </w:pPr>
      <w:r w:rsidRPr="003D7968">
        <w:rPr>
          <w:color w:val="auto"/>
          <w:sz w:val="24"/>
          <w:szCs w:val="24"/>
        </w:rPr>
        <w:t>When I spoke to the</w:t>
      </w:r>
      <w:r w:rsidR="009928B1" w:rsidRPr="003D7968">
        <w:rPr>
          <w:color w:val="auto"/>
          <w:sz w:val="24"/>
          <w:szCs w:val="24"/>
        </w:rPr>
        <w:t xml:space="preserve"> female’s former partner to warn</w:t>
      </w:r>
      <w:r w:rsidRPr="003D7968">
        <w:rPr>
          <w:color w:val="auto"/>
          <w:sz w:val="24"/>
          <w:szCs w:val="24"/>
        </w:rPr>
        <w:t xml:space="preserve"> him about his actions, he seemed surprised that </w:t>
      </w:r>
      <w:r w:rsidR="00367424" w:rsidRPr="003D7968">
        <w:rPr>
          <w:color w:val="auto"/>
          <w:sz w:val="24"/>
          <w:szCs w:val="24"/>
        </w:rPr>
        <w:t xml:space="preserve">his ex-partner had contacted the Police and that </w:t>
      </w:r>
      <w:r w:rsidRPr="003D7968">
        <w:rPr>
          <w:color w:val="auto"/>
          <w:sz w:val="24"/>
          <w:szCs w:val="24"/>
        </w:rPr>
        <w:t xml:space="preserve">I had discovered his identity and spoke to him about the messages. He told me that he had sent the messages as a form of banter, however, after informing him that the messages </w:t>
      </w:r>
      <w:r w:rsidR="00367424" w:rsidRPr="003D7968">
        <w:rPr>
          <w:color w:val="auto"/>
          <w:sz w:val="24"/>
          <w:szCs w:val="24"/>
        </w:rPr>
        <w:t xml:space="preserve">amounted to a criminal offence </w:t>
      </w:r>
      <w:r w:rsidRPr="003D7968">
        <w:rPr>
          <w:color w:val="auto"/>
          <w:sz w:val="24"/>
          <w:szCs w:val="24"/>
        </w:rPr>
        <w:t>and that he could be arrested for them, he apologised. I informed him that on this occasion his former partner onl</w:t>
      </w:r>
      <w:r w:rsidR="009928B1" w:rsidRPr="003D7968">
        <w:rPr>
          <w:color w:val="auto"/>
          <w:sz w:val="24"/>
          <w:szCs w:val="24"/>
        </w:rPr>
        <w:t>y wanted him to be verbally warn</w:t>
      </w:r>
      <w:r w:rsidRPr="003D7968">
        <w:rPr>
          <w:color w:val="auto"/>
          <w:sz w:val="24"/>
          <w:szCs w:val="24"/>
        </w:rPr>
        <w:t xml:space="preserve">ed and for the messages to stop. The male told me that this would not happen again. I warned him that if he </w:t>
      </w:r>
      <w:r w:rsidR="008464FB" w:rsidRPr="003D7968">
        <w:rPr>
          <w:color w:val="auto"/>
          <w:sz w:val="24"/>
          <w:szCs w:val="24"/>
        </w:rPr>
        <w:t>contacted the female again in a similar manner, he would be arrested</w:t>
      </w:r>
      <w:r w:rsidR="00FA0A7D" w:rsidRPr="003D7968">
        <w:rPr>
          <w:color w:val="auto"/>
          <w:sz w:val="24"/>
          <w:szCs w:val="24"/>
        </w:rPr>
        <w:t xml:space="preserve"> for </w:t>
      </w:r>
      <w:r w:rsidR="008C6A4A">
        <w:rPr>
          <w:color w:val="auto"/>
          <w:sz w:val="24"/>
          <w:szCs w:val="24"/>
        </w:rPr>
        <w:t>harassment.</w:t>
      </w:r>
      <w:r w:rsidR="008464FB" w:rsidRPr="003D7968">
        <w:rPr>
          <w:color w:val="auto"/>
          <w:sz w:val="24"/>
          <w:szCs w:val="24"/>
        </w:rPr>
        <w:t xml:space="preserve"> </w:t>
      </w:r>
      <w:r w:rsidR="00367424" w:rsidRPr="003D7968">
        <w:rPr>
          <w:color w:val="auto"/>
          <w:sz w:val="24"/>
          <w:szCs w:val="24"/>
        </w:rPr>
        <w:t>I</w:t>
      </w:r>
      <w:r w:rsidR="00144DC2" w:rsidRPr="003D7968">
        <w:rPr>
          <w:color w:val="auto"/>
          <w:sz w:val="24"/>
          <w:szCs w:val="24"/>
        </w:rPr>
        <w:t xml:space="preserve"> later in</w:t>
      </w:r>
      <w:r w:rsidR="008464FB" w:rsidRPr="003D7968">
        <w:rPr>
          <w:color w:val="auto"/>
          <w:sz w:val="24"/>
          <w:szCs w:val="24"/>
        </w:rPr>
        <w:t>formed the female that her former p</w:t>
      </w:r>
      <w:r w:rsidR="00367424" w:rsidRPr="003D7968">
        <w:rPr>
          <w:color w:val="auto"/>
          <w:sz w:val="24"/>
          <w:szCs w:val="24"/>
        </w:rPr>
        <w:t>artner had been verbally warned. Keeping her updated on my actions was important as I wanted to ensure she knew that I was investigating her report.</w:t>
      </w:r>
      <w:r w:rsidR="007676FD">
        <w:rPr>
          <w:color w:val="auto"/>
          <w:sz w:val="24"/>
          <w:szCs w:val="24"/>
        </w:rPr>
        <w:t xml:space="preserve"> </w:t>
      </w:r>
      <w:r w:rsidR="002773E8" w:rsidRPr="003D7968">
        <w:rPr>
          <w:color w:val="auto"/>
          <w:sz w:val="24"/>
          <w:szCs w:val="24"/>
        </w:rPr>
        <w:t>I advised her that if she no longer wanted to communicate with her ex-partner she should block his accounts from her profile and if any messages of similar nature are sent from him again then she should report it.</w:t>
      </w:r>
    </w:p>
    <w:p w14:paraId="5CB94402" w14:textId="77777777" w:rsidR="000F0333" w:rsidRPr="003D7968" w:rsidRDefault="000F0333" w:rsidP="009928B1">
      <w:pPr>
        <w:ind w:right="237"/>
        <w:rPr>
          <w:color w:val="auto"/>
          <w:sz w:val="24"/>
          <w:szCs w:val="24"/>
        </w:rPr>
      </w:pPr>
    </w:p>
    <w:p w14:paraId="311B3536" w14:textId="110B3301" w:rsidR="00E1747A" w:rsidRPr="003D7968" w:rsidRDefault="00441AAC" w:rsidP="009928B1">
      <w:pPr>
        <w:ind w:right="237"/>
        <w:rPr>
          <w:color w:val="auto"/>
          <w:sz w:val="24"/>
          <w:szCs w:val="24"/>
        </w:rPr>
      </w:pPr>
      <w:r w:rsidRPr="003D7968">
        <w:rPr>
          <w:color w:val="auto"/>
          <w:sz w:val="24"/>
          <w:szCs w:val="24"/>
        </w:rPr>
        <w:t xml:space="preserve">Following the outcome of the incident, I realised that the female was distressed and would benefit from advice and support. </w:t>
      </w:r>
      <w:r w:rsidR="00EB4507" w:rsidRPr="003D7968">
        <w:rPr>
          <w:color w:val="auto"/>
          <w:sz w:val="24"/>
          <w:szCs w:val="24"/>
        </w:rPr>
        <w:t>I advised her to ensure that she take care of her social media accounts, especially in</w:t>
      </w:r>
      <w:r w:rsidR="00F372E7" w:rsidRPr="003D7968">
        <w:rPr>
          <w:color w:val="auto"/>
          <w:sz w:val="24"/>
          <w:szCs w:val="24"/>
        </w:rPr>
        <w:t xml:space="preserve"> who she allowed access to them and who she has as friends/followers. </w:t>
      </w:r>
    </w:p>
    <w:p w14:paraId="49E21E36" w14:textId="6F6F00DA" w:rsidR="002D62CC" w:rsidRPr="003D7968" w:rsidRDefault="002D62CC" w:rsidP="009928B1">
      <w:pPr>
        <w:ind w:right="237"/>
        <w:rPr>
          <w:color w:val="auto"/>
          <w:sz w:val="24"/>
          <w:szCs w:val="24"/>
        </w:rPr>
      </w:pPr>
    </w:p>
    <w:p w14:paraId="5DB720E1" w14:textId="77777777" w:rsidR="00FA0A7D" w:rsidRPr="003D7968" w:rsidRDefault="002773E8" w:rsidP="009928B1">
      <w:pPr>
        <w:ind w:right="237"/>
        <w:rPr>
          <w:color w:val="auto"/>
          <w:sz w:val="24"/>
          <w:szCs w:val="24"/>
        </w:rPr>
      </w:pPr>
      <w:r w:rsidRPr="003D7968">
        <w:rPr>
          <w:color w:val="auto"/>
          <w:sz w:val="24"/>
          <w:szCs w:val="24"/>
        </w:rPr>
        <w:t xml:space="preserve">The female in this incident was a victim of malicious online communications, however this is just one example of offences being committed digitally. </w:t>
      </w:r>
      <w:r w:rsidR="00E1747A" w:rsidRPr="003D7968">
        <w:rPr>
          <w:color w:val="auto"/>
          <w:sz w:val="24"/>
          <w:szCs w:val="24"/>
        </w:rPr>
        <w:t>Those who are most vuln</w:t>
      </w:r>
      <w:r w:rsidR="009928B1" w:rsidRPr="003D7968">
        <w:rPr>
          <w:color w:val="auto"/>
          <w:sz w:val="24"/>
          <w:szCs w:val="24"/>
        </w:rPr>
        <w:t xml:space="preserve">erable to digital crimes are </w:t>
      </w:r>
      <w:r w:rsidR="00FA3515" w:rsidRPr="003D7968">
        <w:rPr>
          <w:color w:val="auto"/>
          <w:sz w:val="24"/>
          <w:szCs w:val="24"/>
        </w:rPr>
        <w:t>younger adults</w:t>
      </w:r>
      <w:r w:rsidR="00E1747A" w:rsidRPr="003D7968">
        <w:rPr>
          <w:color w:val="auto"/>
          <w:sz w:val="24"/>
          <w:szCs w:val="24"/>
        </w:rPr>
        <w:t xml:space="preserve"> and</w:t>
      </w:r>
      <w:r w:rsidR="00FA3515" w:rsidRPr="003D7968">
        <w:rPr>
          <w:color w:val="auto"/>
          <w:sz w:val="24"/>
          <w:szCs w:val="24"/>
        </w:rPr>
        <w:t xml:space="preserve"> those</w:t>
      </w:r>
      <w:r w:rsidR="00E1747A" w:rsidRPr="003D7968">
        <w:rPr>
          <w:color w:val="auto"/>
          <w:sz w:val="24"/>
          <w:szCs w:val="24"/>
        </w:rPr>
        <w:t xml:space="preserve"> over 75 years old</w:t>
      </w:r>
      <w:r w:rsidR="00024BB3" w:rsidRPr="003D7968">
        <w:rPr>
          <w:color w:val="auto"/>
          <w:sz w:val="24"/>
          <w:szCs w:val="24"/>
        </w:rPr>
        <w:t xml:space="preserve"> (Cyber News, 2021). </w:t>
      </w:r>
      <w:r w:rsidR="00E1747A" w:rsidRPr="003D7968">
        <w:rPr>
          <w:color w:val="auto"/>
          <w:sz w:val="24"/>
          <w:szCs w:val="24"/>
        </w:rPr>
        <w:t xml:space="preserve">During the Covid-19 pandemic </w:t>
      </w:r>
      <w:r w:rsidR="00FA3515" w:rsidRPr="003D7968">
        <w:rPr>
          <w:color w:val="auto"/>
          <w:sz w:val="24"/>
          <w:szCs w:val="24"/>
        </w:rPr>
        <w:t>there w</w:t>
      </w:r>
      <w:r w:rsidR="00E1747A" w:rsidRPr="003D7968">
        <w:rPr>
          <w:color w:val="auto"/>
          <w:sz w:val="24"/>
          <w:szCs w:val="24"/>
        </w:rPr>
        <w:t xml:space="preserve">as been </w:t>
      </w:r>
      <w:r w:rsidR="00FA3515" w:rsidRPr="003D7968">
        <w:rPr>
          <w:color w:val="auto"/>
          <w:sz w:val="24"/>
          <w:szCs w:val="24"/>
        </w:rPr>
        <w:t>a surge</w:t>
      </w:r>
      <w:r w:rsidR="00E1747A" w:rsidRPr="003D7968">
        <w:rPr>
          <w:color w:val="auto"/>
          <w:sz w:val="24"/>
          <w:szCs w:val="24"/>
        </w:rPr>
        <w:t xml:space="preserve"> in individuals using digital devices</w:t>
      </w:r>
      <w:r w:rsidR="00024BB3" w:rsidRPr="003D7968">
        <w:rPr>
          <w:color w:val="auto"/>
          <w:sz w:val="24"/>
          <w:szCs w:val="24"/>
        </w:rPr>
        <w:t>, purchasing items online</w:t>
      </w:r>
      <w:r w:rsidR="00E1747A" w:rsidRPr="003D7968">
        <w:rPr>
          <w:color w:val="auto"/>
          <w:sz w:val="24"/>
          <w:szCs w:val="24"/>
        </w:rPr>
        <w:t xml:space="preserve"> and crea</w:t>
      </w:r>
      <w:r w:rsidR="00FA3515" w:rsidRPr="003D7968">
        <w:rPr>
          <w:color w:val="auto"/>
          <w:sz w:val="24"/>
          <w:szCs w:val="24"/>
        </w:rPr>
        <w:t xml:space="preserve">ting accounts for </w:t>
      </w:r>
      <w:r w:rsidR="00FA3515" w:rsidRPr="003D7968">
        <w:rPr>
          <w:color w:val="auto"/>
          <w:sz w:val="24"/>
          <w:szCs w:val="24"/>
        </w:rPr>
        <w:lastRenderedPageBreak/>
        <w:t>different purposes</w:t>
      </w:r>
      <w:r w:rsidR="00024BB3" w:rsidRPr="003D7968">
        <w:rPr>
          <w:color w:val="auto"/>
          <w:sz w:val="24"/>
          <w:szCs w:val="24"/>
        </w:rPr>
        <w:t xml:space="preserve"> on various platforms</w:t>
      </w:r>
      <w:r w:rsidR="00E1747A" w:rsidRPr="003D7968">
        <w:rPr>
          <w:color w:val="auto"/>
          <w:sz w:val="24"/>
          <w:szCs w:val="24"/>
        </w:rPr>
        <w:t xml:space="preserve">. </w:t>
      </w:r>
      <w:r w:rsidR="00024BB3" w:rsidRPr="003D7968">
        <w:rPr>
          <w:color w:val="auto"/>
          <w:sz w:val="24"/>
          <w:szCs w:val="24"/>
        </w:rPr>
        <w:t>Since 2019 global transactions have increased by approximately 29% (Cyber News, 2021). During the pandemic, some may not have been able to attend the shops so have purchased items online. If the user is new to this it is perfect for cyber criminals.</w:t>
      </w:r>
    </w:p>
    <w:p w14:paraId="76F6D8C5" w14:textId="77777777" w:rsidR="00FA0A7D" w:rsidRPr="003D7968" w:rsidRDefault="00FA0A7D" w:rsidP="009928B1">
      <w:pPr>
        <w:ind w:right="237"/>
        <w:rPr>
          <w:color w:val="auto"/>
          <w:sz w:val="24"/>
          <w:szCs w:val="24"/>
        </w:rPr>
      </w:pPr>
    </w:p>
    <w:p w14:paraId="2C7D8811" w14:textId="6488D799" w:rsidR="00E1747A" w:rsidRPr="003D7968" w:rsidRDefault="00024BB3" w:rsidP="009928B1">
      <w:pPr>
        <w:ind w:right="237"/>
        <w:rPr>
          <w:color w:val="auto"/>
          <w:sz w:val="24"/>
          <w:szCs w:val="24"/>
        </w:rPr>
      </w:pPr>
      <w:r w:rsidRPr="003D7968">
        <w:rPr>
          <w:color w:val="auto"/>
          <w:sz w:val="24"/>
          <w:szCs w:val="24"/>
        </w:rPr>
        <w:t xml:space="preserve">Another </w:t>
      </w:r>
      <w:r w:rsidR="00E1747A" w:rsidRPr="003D7968">
        <w:rPr>
          <w:color w:val="auto"/>
          <w:sz w:val="24"/>
          <w:szCs w:val="24"/>
        </w:rPr>
        <w:t xml:space="preserve">example </w:t>
      </w:r>
      <w:r w:rsidRPr="003D7968">
        <w:rPr>
          <w:color w:val="auto"/>
          <w:sz w:val="24"/>
          <w:szCs w:val="24"/>
        </w:rPr>
        <w:t xml:space="preserve">is </w:t>
      </w:r>
      <w:r w:rsidR="00E1747A" w:rsidRPr="003D7968">
        <w:rPr>
          <w:color w:val="auto"/>
          <w:sz w:val="24"/>
          <w:szCs w:val="24"/>
        </w:rPr>
        <w:t>using onlin</w:t>
      </w:r>
      <w:r w:rsidR="002F4A5E" w:rsidRPr="003D7968">
        <w:rPr>
          <w:color w:val="auto"/>
          <w:sz w:val="24"/>
          <w:szCs w:val="24"/>
        </w:rPr>
        <w:t>e banking. There has been a large increase in individuals banking online.</w:t>
      </w:r>
      <w:r w:rsidR="002F4A5E" w:rsidRPr="003D7968">
        <w:rPr>
          <w:color w:val="auto"/>
        </w:rPr>
        <w:t xml:space="preserve"> </w:t>
      </w:r>
      <w:r w:rsidR="002F4A5E" w:rsidRPr="003D7968">
        <w:rPr>
          <w:color w:val="auto"/>
          <w:sz w:val="24"/>
          <w:szCs w:val="24"/>
        </w:rPr>
        <w:t xml:space="preserve">Research conducted by Open Banking Implementation Entity (OBIE) show that one in five adults in the UK started using online banking apps during lockdown and now over 50% of British people say they use them regularly. </w:t>
      </w:r>
      <w:r w:rsidR="00E1747A" w:rsidRPr="003D7968">
        <w:rPr>
          <w:color w:val="auto"/>
          <w:sz w:val="24"/>
          <w:szCs w:val="24"/>
        </w:rPr>
        <w:t>Some have created social media accounts to keep in touch with loved ones.</w:t>
      </w:r>
      <w:r w:rsidR="00144DC2" w:rsidRPr="003D7968">
        <w:rPr>
          <w:color w:val="auto"/>
          <w:sz w:val="24"/>
          <w:szCs w:val="24"/>
        </w:rPr>
        <w:t xml:space="preserve"> </w:t>
      </w:r>
      <w:r w:rsidR="00E1747A" w:rsidRPr="003D7968">
        <w:rPr>
          <w:color w:val="auto"/>
          <w:sz w:val="24"/>
          <w:szCs w:val="24"/>
        </w:rPr>
        <w:t>As these new users of these digital technologies are unfamiliar with it, they are more susceptible to scams and becoming victims</w:t>
      </w:r>
      <w:r w:rsidR="00675E7E" w:rsidRPr="003D7968">
        <w:rPr>
          <w:color w:val="auto"/>
          <w:sz w:val="24"/>
          <w:szCs w:val="24"/>
        </w:rPr>
        <w:t xml:space="preserve"> of phishing scams and fraud. Hackers and fraudsters have targeted these vulnerable persons and have been able to scam them out of money or encourage them to provide them with their login details. </w:t>
      </w:r>
      <w:r w:rsidR="00FA3515" w:rsidRPr="003D7968">
        <w:rPr>
          <w:color w:val="auto"/>
          <w:sz w:val="24"/>
          <w:szCs w:val="24"/>
        </w:rPr>
        <w:t xml:space="preserve">Op Signature is a national operation to identify and support vulnerable victims of fraud. “Increasingly fraud is becoming more complex and deceptive, much of which is targeted at vulnerable and elderly </w:t>
      </w:r>
      <w:r w:rsidR="004C34CD">
        <w:rPr>
          <w:color w:val="auto"/>
          <w:sz w:val="24"/>
          <w:szCs w:val="24"/>
        </w:rPr>
        <w:t>p</w:t>
      </w:r>
      <w:r w:rsidR="00FA3515" w:rsidRPr="003D7968">
        <w:rPr>
          <w:color w:val="auto"/>
          <w:sz w:val="24"/>
          <w:szCs w:val="24"/>
        </w:rPr>
        <w:t>eople…Technology is enabling fraudsters to carry out attacks quicker and employ more complex behaviours to remain undetected” (Sussex Police, 2022).</w:t>
      </w:r>
    </w:p>
    <w:p w14:paraId="41C2221B" w14:textId="40F740BE" w:rsidR="006B2AD1" w:rsidRPr="003D7968" w:rsidRDefault="006B2AD1" w:rsidP="009928B1">
      <w:pPr>
        <w:ind w:right="237"/>
        <w:rPr>
          <w:color w:val="auto"/>
          <w:sz w:val="24"/>
          <w:szCs w:val="24"/>
        </w:rPr>
      </w:pPr>
    </w:p>
    <w:p w14:paraId="73CDEE92" w14:textId="6DFA5250" w:rsidR="008A7E73" w:rsidRPr="003D7968" w:rsidRDefault="006B2AD1" w:rsidP="009928B1">
      <w:pPr>
        <w:ind w:right="237"/>
        <w:rPr>
          <w:color w:val="auto"/>
          <w:sz w:val="24"/>
          <w:szCs w:val="24"/>
        </w:rPr>
      </w:pPr>
      <w:r w:rsidRPr="003D7968">
        <w:rPr>
          <w:color w:val="auto"/>
          <w:sz w:val="24"/>
          <w:szCs w:val="24"/>
        </w:rPr>
        <w:t>For victims of digital crime I refer them to ‘Get Safe Online’ which is</w:t>
      </w:r>
      <w:r w:rsidR="008A7E73" w:rsidRPr="003D7968">
        <w:rPr>
          <w:color w:val="auto"/>
          <w:sz w:val="24"/>
          <w:szCs w:val="24"/>
        </w:rPr>
        <w:t xml:space="preserve"> a public / private sector partnership wh</w:t>
      </w:r>
      <w:r w:rsidR="008C6A4A">
        <w:rPr>
          <w:color w:val="auto"/>
          <w:sz w:val="24"/>
          <w:szCs w:val="24"/>
        </w:rPr>
        <w:t>i</w:t>
      </w:r>
      <w:r w:rsidR="008A7E73" w:rsidRPr="003D7968">
        <w:rPr>
          <w:color w:val="auto"/>
          <w:sz w:val="24"/>
          <w:szCs w:val="24"/>
        </w:rPr>
        <w:t xml:space="preserve">ch provides advice on how to protect yourself against fraud using mobile devices such as computers and mobiles. They provide guidance on how to back-up devices and how to avoid theft or loss of your device. Their website is designed to help users stay safe online. </w:t>
      </w:r>
    </w:p>
    <w:p w14:paraId="4A72ADA0" w14:textId="34EA6E7D" w:rsidR="00E1747A" w:rsidRPr="003D7968" w:rsidRDefault="00E1747A" w:rsidP="009928B1">
      <w:pPr>
        <w:ind w:right="237"/>
        <w:rPr>
          <w:color w:val="auto"/>
          <w:sz w:val="24"/>
          <w:szCs w:val="24"/>
        </w:rPr>
      </w:pPr>
    </w:p>
    <w:p w14:paraId="6B122F67" w14:textId="20313ABE" w:rsidR="008464FB" w:rsidRPr="003D7968" w:rsidRDefault="008464FB" w:rsidP="009928B1">
      <w:pPr>
        <w:ind w:right="237"/>
        <w:rPr>
          <w:color w:val="auto"/>
          <w:sz w:val="24"/>
          <w:szCs w:val="24"/>
        </w:rPr>
      </w:pPr>
      <w:r w:rsidRPr="003D7968">
        <w:rPr>
          <w:color w:val="auto"/>
          <w:sz w:val="24"/>
          <w:szCs w:val="24"/>
        </w:rPr>
        <w:t>In conclusion, it can be said that with the constant growing technologies, tools and resources the internet has to offer it will create new ways of committing crimes online. Crimes committed via these tec</w:t>
      </w:r>
      <w:r w:rsidR="008A7E73" w:rsidRPr="003D7968">
        <w:rPr>
          <w:color w:val="auto"/>
          <w:sz w:val="24"/>
          <w:szCs w:val="24"/>
        </w:rPr>
        <w:t xml:space="preserve">hnologies can be challenging as </w:t>
      </w:r>
      <w:r w:rsidRPr="003D7968">
        <w:rPr>
          <w:color w:val="auto"/>
          <w:sz w:val="24"/>
          <w:szCs w:val="24"/>
        </w:rPr>
        <w:t>it can be difficult in identifying and proving who the user was at the time.</w:t>
      </w:r>
      <w:r w:rsidR="006B2AD1" w:rsidRPr="003D7968">
        <w:rPr>
          <w:color w:val="auto"/>
          <w:sz w:val="24"/>
          <w:szCs w:val="24"/>
        </w:rPr>
        <w:t xml:space="preserve"> With users of devices and internet getting younger; those who are most vulnerable are targeted.</w:t>
      </w:r>
      <w:r w:rsidRPr="003D7968">
        <w:rPr>
          <w:color w:val="auto"/>
          <w:sz w:val="24"/>
          <w:szCs w:val="24"/>
        </w:rPr>
        <w:t xml:space="preserve"> Policing has grown and developed over the year</w:t>
      </w:r>
      <w:r w:rsidR="001D7AB0" w:rsidRPr="003D7968">
        <w:rPr>
          <w:color w:val="auto"/>
          <w:sz w:val="24"/>
          <w:szCs w:val="24"/>
        </w:rPr>
        <w:t>s and will continue to develop, however as policing develops so do</w:t>
      </w:r>
      <w:r w:rsidR="00A31230" w:rsidRPr="003D7968">
        <w:rPr>
          <w:color w:val="auto"/>
          <w:sz w:val="24"/>
          <w:szCs w:val="24"/>
        </w:rPr>
        <w:t>es</w:t>
      </w:r>
      <w:r w:rsidR="001D7AB0" w:rsidRPr="003D7968">
        <w:rPr>
          <w:color w:val="auto"/>
          <w:sz w:val="24"/>
          <w:szCs w:val="24"/>
        </w:rPr>
        <w:t xml:space="preserve"> online scammers and fraudsters. </w:t>
      </w:r>
    </w:p>
    <w:p w14:paraId="396BDC46" w14:textId="77777777" w:rsidR="008464FB" w:rsidRPr="003D7968" w:rsidRDefault="008464FB" w:rsidP="009928B1">
      <w:pPr>
        <w:ind w:right="237"/>
        <w:rPr>
          <w:color w:val="auto"/>
          <w:sz w:val="24"/>
          <w:szCs w:val="24"/>
        </w:rPr>
      </w:pPr>
    </w:p>
    <w:p w14:paraId="46EA465F" w14:textId="77777777" w:rsidR="002D62CC" w:rsidRPr="003D7968" w:rsidRDefault="002D62CC" w:rsidP="009928B1">
      <w:pPr>
        <w:ind w:right="237"/>
        <w:rPr>
          <w:color w:val="auto"/>
          <w:sz w:val="24"/>
          <w:szCs w:val="24"/>
        </w:rPr>
      </w:pPr>
    </w:p>
    <w:p w14:paraId="6C0B127B" w14:textId="1DC4A417" w:rsidR="00837D7D" w:rsidRPr="007676FD" w:rsidRDefault="007676FD">
      <w:pPr>
        <w:overflowPunct/>
        <w:autoSpaceDE/>
        <w:autoSpaceDN/>
        <w:adjustRightInd/>
        <w:textAlignment w:val="auto"/>
        <w:rPr>
          <w:b/>
          <w:color w:val="auto"/>
          <w:sz w:val="24"/>
          <w:szCs w:val="24"/>
          <w:shd w:val="clear" w:color="auto" w:fill="FFFFFF"/>
        </w:rPr>
      </w:pPr>
      <w:r w:rsidRPr="007676FD">
        <w:rPr>
          <w:b/>
          <w:color w:val="auto"/>
          <w:sz w:val="24"/>
          <w:szCs w:val="24"/>
          <w:shd w:val="clear" w:color="auto" w:fill="FFFFFF"/>
        </w:rPr>
        <w:t xml:space="preserve">1366 Words </w:t>
      </w:r>
    </w:p>
    <w:p w14:paraId="02E0602E" w14:textId="77777777" w:rsidR="009E594D" w:rsidRPr="003D7968" w:rsidRDefault="009E594D" w:rsidP="009928B1">
      <w:pPr>
        <w:ind w:right="237"/>
        <w:rPr>
          <w:color w:val="auto"/>
          <w:sz w:val="24"/>
          <w:szCs w:val="24"/>
          <w:shd w:val="clear" w:color="auto" w:fill="FFFFFF"/>
        </w:rPr>
      </w:pPr>
    </w:p>
    <w:p w14:paraId="289B7854" w14:textId="2E8DCF25" w:rsidR="002F4A5E" w:rsidRPr="003D7968" w:rsidRDefault="002F4A5E" w:rsidP="009928B1">
      <w:pPr>
        <w:ind w:right="237"/>
        <w:rPr>
          <w:color w:val="auto"/>
          <w:sz w:val="24"/>
          <w:szCs w:val="24"/>
          <w:shd w:val="clear" w:color="auto" w:fill="FFFFFF"/>
        </w:rPr>
      </w:pPr>
    </w:p>
    <w:p w14:paraId="11508D92" w14:textId="77777777" w:rsidR="002F4A5E" w:rsidRPr="003D7968" w:rsidRDefault="002F4A5E" w:rsidP="009928B1">
      <w:pPr>
        <w:ind w:right="237"/>
        <w:rPr>
          <w:color w:val="auto"/>
          <w:sz w:val="24"/>
          <w:szCs w:val="24"/>
          <w:shd w:val="clear" w:color="auto" w:fill="FFFFFF"/>
        </w:rPr>
      </w:pPr>
    </w:p>
    <w:p w14:paraId="0420E75B" w14:textId="71673F05" w:rsidR="006B2AD1" w:rsidRPr="003D7968" w:rsidRDefault="006B2AD1" w:rsidP="009928B1">
      <w:pPr>
        <w:ind w:right="237"/>
        <w:rPr>
          <w:color w:val="auto"/>
          <w:sz w:val="24"/>
          <w:szCs w:val="24"/>
          <w:shd w:val="clear" w:color="auto" w:fill="FFFFFF"/>
        </w:rPr>
      </w:pPr>
    </w:p>
    <w:p w14:paraId="2FB6C8A5" w14:textId="14E136EB" w:rsidR="00F372E7" w:rsidRPr="003D7968" w:rsidRDefault="00F372E7" w:rsidP="009928B1">
      <w:pPr>
        <w:ind w:right="237"/>
        <w:rPr>
          <w:color w:val="auto"/>
          <w:sz w:val="24"/>
          <w:szCs w:val="24"/>
        </w:rPr>
      </w:pPr>
    </w:p>
    <w:p w14:paraId="1F049D28" w14:textId="77777777" w:rsidR="00F372E7" w:rsidRPr="00441AAC" w:rsidRDefault="00F372E7" w:rsidP="5B63D80E">
      <w:pPr>
        <w:ind w:right="237"/>
        <w:jc w:val="both"/>
        <w:rPr>
          <w:color w:val="auto"/>
          <w:sz w:val="24"/>
          <w:szCs w:val="24"/>
        </w:rPr>
        <w:sectPr w:rsidR="00F372E7" w:rsidRPr="00441AAC" w:rsidSect="00F06EF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A65F90D"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w:t>
      </w:r>
      <w:r w:rsidR="00E800A2">
        <w:rPr>
          <w:rStyle w:val="normaltextrun"/>
          <w:rFonts w:eastAsia="Arial"/>
          <w:color w:val="000000" w:themeColor="text1"/>
          <w:sz w:val="24"/>
          <w:szCs w:val="24"/>
        </w:rPr>
        <w:t>Ben Lewis</w:t>
      </w:r>
      <w:r w:rsidRPr="4C3E8AB8">
        <w:rPr>
          <w:rStyle w:val="normaltextrun"/>
          <w:rFonts w:eastAsia="Arial"/>
          <w:color w:val="000000" w:themeColor="text1"/>
          <w:sz w:val="24"/>
          <w:szCs w:val="24"/>
        </w:rPr>
        <w:t xml:space="preserve">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7B08C6B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w:t>
      </w:r>
      <w:r w:rsidR="0062496E">
        <w:rPr>
          <w:rStyle w:val="normaltextrun"/>
          <w:rFonts w:eastAsia="Arial"/>
          <w:color w:val="000000" w:themeColor="text1"/>
          <w:sz w:val="24"/>
          <w:szCs w:val="24"/>
        </w:rPr>
        <w:t>2</w:t>
      </w:r>
      <w:r w:rsidR="004C34CD">
        <w:rPr>
          <w:rStyle w:val="normaltextrun"/>
          <w:rFonts w:eastAsia="Arial"/>
          <w:color w:val="000000" w:themeColor="text1"/>
          <w:sz w:val="24"/>
          <w:szCs w:val="24"/>
        </w:rPr>
        <w:t>8</w:t>
      </w:r>
      <w:r w:rsidR="00E800A2">
        <w:rPr>
          <w:rStyle w:val="normaltextrun"/>
          <w:rFonts w:eastAsia="Arial"/>
          <w:color w:val="000000" w:themeColor="text1"/>
          <w:sz w:val="24"/>
          <w:szCs w:val="24"/>
        </w:rPr>
        <w:t>/0</w:t>
      </w:r>
      <w:r w:rsidR="004C34CD">
        <w:rPr>
          <w:rStyle w:val="normaltextrun"/>
          <w:rFonts w:eastAsia="Arial"/>
          <w:color w:val="000000" w:themeColor="text1"/>
          <w:sz w:val="24"/>
          <w:szCs w:val="24"/>
        </w:rPr>
        <w:t>3</w:t>
      </w:r>
      <w:r w:rsidR="00E800A2">
        <w:rPr>
          <w:rStyle w:val="normaltextrun"/>
          <w:rFonts w:eastAsia="Arial"/>
          <w:color w:val="000000" w:themeColor="text1"/>
          <w:sz w:val="24"/>
          <w:szCs w:val="24"/>
        </w:rPr>
        <w:t>/2022</w:t>
      </w:r>
      <w:r w:rsidRPr="4C3E8AB8">
        <w:rPr>
          <w:rStyle w:val="normaltextrun"/>
          <w:rFonts w:eastAsia="Arial"/>
          <w:color w:val="000000" w:themeColor="text1"/>
          <w:sz w:val="24"/>
          <w:szCs w:val="24"/>
        </w:rPr>
        <w:t xml:space="preserve">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2EB6A10C" w:rsidR="00125222" w:rsidRDefault="00125222">
      <w:pPr>
        <w:overflowPunct/>
        <w:autoSpaceDE/>
        <w:autoSpaceDN/>
        <w:adjustRightInd/>
        <w:textAlignment w:val="auto"/>
        <w:rPr>
          <w:b/>
          <w:bCs/>
          <w:sz w:val="24"/>
          <w:szCs w:val="24"/>
        </w:rPr>
      </w:pPr>
      <w:r>
        <w:rPr>
          <w:b/>
          <w:bCs/>
          <w:sz w:val="24"/>
          <w:szCs w:val="24"/>
        </w:rPr>
        <w:br w:type="page"/>
      </w:r>
    </w:p>
    <w:p w14:paraId="2F4D2885" w14:textId="77777777"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01CA78A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9E045AC" w14:textId="77777777" w:rsidR="006B3D21" w:rsidRDefault="006B3D21" w:rsidP="006B3D21">
      <w:pPr>
        <w:pStyle w:val="NormalWeb"/>
        <w:spacing w:before="0" w:beforeAutospacing="0" w:after="240" w:afterAutospacing="0" w:line="360" w:lineRule="auto"/>
      </w:pPr>
    </w:p>
    <w:p w14:paraId="3AABF383" w14:textId="76905380" w:rsidR="006B3D21" w:rsidRDefault="006B3D21" w:rsidP="006B3D21">
      <w:pPr>
        <w:pStyle w:val="NormalWeb"/>
        <w:spacing w:before="0" w:beforeAutospacing="0" w:after="240" w:afterAutospacing="0" w:line="360" w:lineRule="auto"/>
      </w:pPr>
      <w:r>
        <w:t>A-Z Quotes. (</w:t>
      </w:r>
      <w:proofErr w:type="spellStart"/>
      <w:r>
        <w:t>n.d.</w:t>
      </w:r>
      <w:bookmarkStart w:id="6" w:name="_GoBack"/>
      <w:bookmarkEnd w:id="6"/>
      <w:proofErr w:type="spellEnd"/>
      <w:r>
        <w:t xml:space="preserve">). </w:t>
      </w:r>
      <w:r>
        <w:rPr>
          <w:i/>
          <w:iCs/>
        </w:rPr>
        <w:t>Andrew Carnegie Quote</w:t>
      </w:r>
      <w:r>
        <w:t>. [online] Available at: https://www.azquotes.com/quote/48643 [Accessed 23 Mar. 2022].</w:t>
      </w:r>
    </w:p>
    <w:p w14:paraId="71A9B2FE" w14:textId="3F3398C4" w:rsidR="006B3D21" w:rsidRDefault="006B3D21" w:rsidP="006B3D21">
      <w:pPr>
        <w:pStyle w:val="NormalWeb"/>
        <w:spacing w:before="0" w:beforeAutospacing="0" w:after="240" w:afterAutospacing="0" w:line="360" w:lineRule="auto"/>
      </w:pPr>
      <w:r>
        <w:t>Action Health Centre (</w:t>
      </w:r>
      <w:proofErr w:type="spellStart"/>
      <w:r>
        <w:t>n.d.</w:t>
      </w:r>
      <w:proofErr w:type="spellEnd"/>
      <w:r>
        <w:t xml:space="preserve">). </w:t>
      </w:r>
      <w:r>
        <w:rPr>
          <w:i/>
          <w:iCs/>
        </w:rPr>
        <w:t>Vulnerable Adults | Acton Health Centre</w:t>
      </w:r>
      <w:r>
        <w:t xml:space="preserve">. [online] www.actonhealthcentre.nhs.uk. Available at: </w:t>
      </w:r>
      <w:hyperlink r:id="rId20" w:history="1">
        <w:r w:rsidRPr="00D84562">
          <w:rPr>
            <w:rStyle w:val="Hyperlink"/>
          </w:rPr>
          <w:t>https://www.actonhealthcentre.nhs.uk/practice-info/our-policies/vulnerable-adults-policy/#</w:t>
        </w:r>
      </w:hyperlink>
      <w:r>
        <w:t xml:space="preserve">. </w:t>
      </w:r>
      <w:r w:rsidR="004C34CD">
        <w:t>[Accessed 19 Feb. 2022].</w:t>
      </w:r>
    </w:p>
    <w:p w14:paraId="1644A247" w14:textId="3692D720" w:rsidR="006B3D21" w:rsidRDefault="006B3D21" w:rsidP="006B3D21">
      <w:pPr>
        <w:pStyle w:val="NormalWeb"/>
        <w:spacing w:before="0" w:beforeAutospacing="0" w:after="240" w:afterAutospacing="0" w:line="360" w:lineRule="auto"/>
      </w:pPr>
      <w:r>
        <w:t>Alzheimer’s Society. (</w:t>
      </w:r>
      <w:proofErr w:type="spellStart"/>
      <w:r>
        <w:t>n.d.</w:t>
      </w:r>
      <w:proofErr w:type="spellEnd"/>
      <w:r>
        <w:t xml:space="preserve">). </w:t>
      </w:r>
      <w:r>
        <w:rPr>
          <w:i/>
          <w:iCs/>
        </w:rPr>
        <w:t>The psychological and emotional impact of dementia</w:t>
      </w:r>
      <w:r>
        <w:t>. [online] Available at: https://www.alzheimers.org.uk/get-support/help-dementia-care/understanding-supporting-person-dementia-psychological-emotional-impact#:~:text=People%20with%20dementia%20oft</w:t>
      </w:r>
      <w:r w:rsidR="004C34CD">
        <w:t>en%20experience [Accessed 12 Feb</w:t>
      </w:r>
      <w:r>
        <w:t>. 2022].</w:t>
      </w:r>
    </w:p>
    <w:p w14:paraId="621235C3" w14:textId="2FF8550B" w:rsidR="006B3D21" w:rsidRDefault="006B3D21" w:rsidP="006B3D21">
      <w:pPr>
        <w:pStyle w:val="NormalWeb"/>
        <w:spacing w:before="0" w:beforeAutospacing="0" w:after="240" w:afterAutospacing="0" w:line="360" w:lineRule="auto"/>
      </w:pPr>
      <w:r>
        <w:t xml:space="preserve">American Psychological Association (2021). </w:t>
      </w:r>
      <w:r>
        <w:rPr>
          <w:i/>
          <w:iCs/>
        </w:rPr>
        <w:t>Working out boosts brain health</w:t>
      </w:r>
      <w:r>
        <w:t xml:space="preserve">. [online] Apa.org. Available at: </w:t>
      </w:r>
      <w:hyperlink r:id="rId21" w:history="1">
        <w:r w:rsidR="004C34CD" w:rsidRPr="00AC3D4F">
          <w:rPr>
            <w:rStyle w:val="Hyperlink"/>
          </w:rPr>
          <w:t>https://www.apa.org/topics/exercise-fitness/stress</w:t>
        </w:r>
      </w:hyperlink>
      <w:r>
        <w:t>.</w:t>
      </w:r>
      <w:r w:rsidR="004C34CD">
        <w:t xml:space="preserve"> [Accessed 01 Feb. 2022].</w:t>
      </w:r>
    </w:p>
    <w:p w14:paraId="6FA56DFA" w14:textId="27A0C522" w:rsidR="006B3D21" w:rsidRDefault="006B3D21" w:rsidP="006B3D21">
      <w:pPr>
        <w:pStyle w:val="NormalWeb"/>
        <w:spacing w:before="0" w:beforeAutospacing="0" w:after="240" w:afterAutospacing="0" w:line="360" w:lineRule="auto"/>
      </w:pPr>
      <w:r>
        <w:t>Bedfordshire Police (</w:t>
      </w:r>
      <w:proofErr w:type="spellStart"/>
      <w:r>
        <w:t>n.d.</w:t>
      </w:r>
      <w:proofErr w:type="spellEnd"/>
      <w:r>
        <w:t xml:space="preserve">). </w:t>
      </w:r>
      <w:proofErr w:type="spellStart"/>
      <w:r>
        <w:rPr>
          <w:i/>
          <w:iCs/>
        </w:rPr>
        <w:t>Anti Social</w:t>
      </w:r>
      <w:proofErr w:type="spellEnd"/>
      <w:r>
        <w:rPr>
          <w:i/>
          <w:iCs/>
        </w:rPr>
        <w:t xml:space="preserve"> Behaviour</w:t>
      </w:r>
      <w:r>
        <w:t xml:space="preserve">. </w:t>
      </w:r>
      <w:hyperlink r:id="rId22" w:history="1">
        <w:r w:rsidR="004C34CD" w:rsidRPr="00AC3D4F">
          <w:rPr>
            <w:rStyle w:val="Hyperlink"/>
          </w:rPr>
          <w:t>https://www.beds.police.uk/advice/advice-and-information/asb/asb/antisocial-behaviour/what-is-antisocial-behaviour/</w:t>
        </w:r>
      </w:hyperlink>
      <w:r>
        <w:t>.</w:t>
      </w:r>
      <w:r w:rsidR="004C34CD">
        <w:t xml:space="preserve"> [Accessed 02 Feb. 2022].</w:t>
      </w:r>
    </w:p>
    <w:p w14:paraId="3878FE7D" w14:textId="6635157B" w:rsidR="006B3D21" w:rsidRDefault="006B3D21" w:rsidP="006B3D21">
      <w:pPr>
        <w:pStyle w:val="NormalWeb"/>
        <w:spacing w:before="0" w:beforeAutospacing="0" w:after="240" w:afterAutospacing="0" w:line="360" w:lineRule="auto"/>
      </w:pPr>
      <w:r>
        <w:t>Bedfordshire Police (</w:t>
      </w:r>
      <w:proofErr w:type="spellStart"/>
      <w:r>
        <w:t>n.d.</w:t>
      </w:r>
      <w:proofErr w:type="spellEnd"/>
      <w:r>
        <w:t xml:space="preserve">). </w:t>
      </w:r>
      <w:r>
        <w:rPr>
          <w:i/>
          <w:iCs/>
        </w:rPr>
        <w:t>Repeat Victims</w:t>
      </w:r>
      <w:r>
        <w:t xml:space="preserve">. </w:t>
      </w:r>
      <w:hyperlink r:id="rId23" w:anchor="be32b27a" w:history="1">
        <w:r w:rsidR="004C34CD" w:rsidRPr="00AC3D4F">
          <w:rPr>
            <w:rStyle w:val="Hyperlink"/>
          </w:rPr>
          <w:t>https://www.bedfordshire.police.uk/information-and-services/Advice/Anti-social-behaviour/Repeat-victims#be32b27a</w:t>
        </w:r>
      </w:hyperlink>
      <w:r>
        <w:t>.</w:t>
      </w:r>
      <w:r w:rsidR="004C34CD">
        <w:t xml:space="preserve"> [Accessed 23 Mar. 2022].</w:t>
      </w:r>
    </w:p>
    <w:p w14:paraId="14C7E631" w14:textId="5AEA8734" w:rsidR="006B3D21" w:rsidRDefault="006B3D21" w:rsidP="006B3D21">
      <w:pPr>
        <w:pStyle w:val="NormalWeb"/>
        <w:spacing w:before="0" w:beforeAutospacing="0" w:after="240" w:afterAutospacing="0" w:line="360" w:lineRule="auto"/>
      </w:pPr>
      <w:r>
        <w:t xml:space="preserve">Bell, J. (2017). </w:t>
      </w:r>
      <w:r>
        <w:rPr>
          <w:i/>
          <w:iCs/>
        </w:rPr>
        <w:t>Organisational culture in the NHS</w:t>
      </w:r>
      <w:r>
        <w:t xml:space="preserve">. [online] Tavistock Consulting. Available at: </w:t>
      </w:r>
      <w:hyperlink r:id="rId24" w:history="1">
        <w:r w:rsidR="004C34CD" w:rsidRPr="00AC3D4F">
          <w:rPr>
            <w:rStyle w:val="Hyperlink"/>
          </w:rPr>
          <w:t>https://tavistockconsulting.co.uk/organisational-culture-nhs</w:t>
        </w:r>
      </w:hyperlink>
      <w:r>
        <w:t>.</w:t>
      </w:r>
      <w:r w:rsidR="004C34CD">
        <w:t xml:space="preserve"> [Accessed 12 Feb. 2022].</w:t>
      </w:r>
    </w:p>
    <w:p w14:paraId="53D6A50A" w14:textId="4C3D2570" w:rsidR="006B3D21" w:rsidRDefault="006B3D21" w:rsidP="006B3D21">
      <w:pPr>
        <w:pStyle w:val="NormalWeb"/>
        <w:spacing w:before="0" w:beforeAutospacing="0" w:after="240" w:afterAutospacing="0" w:line="360" w:lineRule="auto"/>
      </w:pPr>
      <w:r>
        <w:lastRenderedPageBreak/>
        <w:t xml:space="preserve">British Army (2019). </w:t>
      </w:r>
      <w:r>
        <w:rPr>
          <w:i/>
          <w:iCs/>
        </w:rPr>
        <w:t>A Soldier’s Values and Standards</w:t>
      </w:r>
      <w:r>
        <w:t xml:space="preserve">. [online] Army.mod.uk. Available at: </w:t>
      </w:r>
      <w:hyperlink r:id="rId25" w:history="1">
        <w:r w:rsidR="004C34CD" w:rsidRPr="00AC3D4F">
          <w:rPr>
            <w:rStyle w:val="Hyperlink"/>
          </w:rPr>
          <w:t>https://www.army.mod.uk/who-we-are/our-people/a-soldiers-values-and-standards/</w:t>
        </w:r>
      </w:hyperlink>
      <w:r>
        <w:t>.</w:t>
      </w:r>
      <w:r w:rsidR="004C34CD">
        <w:t xml:space="preserve"> [Accessed 20 Feb. 2022].</w:t>
      </w:r>
    </w:p>
    <w:p w14:paraId="6C865629" w14:textId="22A20400" w:rsidR="006B3D21" w:rsidRDefault="006B3D21" w:rsidP="006B3D21">
      <w:pPr>
        <w:pStyle w:val="NormalWeb"/>
        <w:spacing w:before="0" w:beforeAutospacing="0" w:after="240" w:afterAutospacing="0" w:line="360" w:lineRule="auto"/>
      </w:pPr>
      <w:r>
        <w:t xml:space="preserve">College Of Policing (2013). </w:t>
      </w:r>
      <w:r>
        <w:rPr>
          <w:i/>
          <w:iCs/>
        </w:rPr>
        <w:t>National Decision Model</w:t>
      </w:r>
      <w:r>
        <w:t xml:space="preserve">. [online] College of Policing. Available at: </w:t>
      </w:r>
      <w:hyperlink r:id="rId26" w:history="1">
        <w:r w:rsidR="004C34CD" w:rsidRPr="00AC3D4F">
          <w:rPr>
            <w:rStyle w:val="Hyperlink"/>
          </w:rPr>
          <w:t>https://www.app.college.police.uk/app-content/national-decision-model/the-national-decision-model/</w:t>
        </w:r>
      </w:hyperlink>
      <w:r>
        <w:t>.</w:t>
      </w:r>
      <w:r w:rsidR="004C34CD">
        <w:t xml:space="preserve"> [Accessed 23 Jan. 2022].</w:t>
      </w:r>
    </w:p>
    <w:p w14:paraId="78A44173" w14:textId="7532D031" w:rsidR="006B3D21" w:rsidRDefault="006B3D21" w:rsidP="006B3D21">
      <w:pPr>
        <w:pStyle w:val="NormalWeb"/>
        <w:spacing w:before="0" w:beforeAutospacing="0" w:after="240" w:afterAutospacing="0" w:line="360" w:lineRule="auto"/>
      </w:pPr>
      <w:r>
        <w:t xml:space="preserve">College Of Policing (2014). </w:t>
      </w:r>
      <w:r>
        <w:rPr>
          <w:i/>
          <w:iCs/>
        </w:rPr>
        <w:t>Code of Ethics</w:t>
      </w:r>
      <w:r>
        <w:t xml:space="preserve">. [online] College of Policing. Available at: </w:t>
      </w:r>
      <w:hyperlink r:id="rId27" w:history="1">
        <w:r w:rsidR="004C34CD" w:rsidRPr="00AC3D4F">
          <w:rPr>
            <w:rStyle w:val="Hyperlink"/>
          </w:rPr>
          <w:t>https://www.college.police.uk/ethics/code-of-ethics</w:t>
        </w:r>
      </w:hyperlink>
      <w:r>
        <w:t>.</w:t>
      </w:r>
      <w:r w:rsidR="004C34CD">
        <w:t xml:space="preserve"> [Accessed 24 Jan. 2022].</w:t>
      </w:r>
    </w:p>
    <w:p w14:paraId="506FE1F8" w14:textId="56016399" w:rsidR="006B3D21" w:rsidRDefault="006B3D21" w:rsidP="006B3D21">
      <w:pPr>
        <w:pStyle w:val="NormalWeb"/>
        <w:spacing w:before="0" w:beforeAutospacing="0" w:after="240" w:afterAutospacing="0" w:line="360" w:lineRule="auto"/>
      </w:pPr>
      <w:r>
        <w:t xml:space="preserve">College of Policing (2013). </w:t>
      </w:r>
      <w:r>
        <w:rPr>
          <w:i/>
          <w:iCs/>
        </w:rPr>
        <w:t>Introduction</w:t>
      </w:r>
      <w:r>
        <w:t>. [online] www.app.college.police.uk. Available at: https://www.app.college.police.uk/app-content/investigations/introduction/#:~:t</w:t>
      </w:r>
      <w:r w:rsidR="004C34CD">
        <w:t>ext=Modus%20operandi [Accessed 17</w:t>
      </w:r>
      <w:r>
        <w:t xml:space="preserve"> </w:t>
      </w:r>
      <w:r w:rsidR="004C34CD">
        <w:t>Feb</w:t>
      </w:r>
      <w:r>
        <w:t>. 2022].</w:t>
      </w:r>
    </w:p>
    <w:p w14:paraId="6F3CD769" w14:textId="1DBAD5ED" w:rsidR="006B3D21" w:rsidRDefault="006B3D21" w:rsidP="006B3D21">
      <w:pPr>
        <w:pStyle w:val="NormalWeb"/>
        <w:spacing w:before="0" w:beforeAutospacing="0" w:after="240" w:afterAutospacing="0" w:line="360" w:lineRule="auto"/>
      </w:pPr>
      <w:r>
        <w:t xml:space="preserve">College of Policing (2015). </w:t>
      </w:r>
      <w:r>
        <w:rPr>
          <w:i/>
          <w:iCs/>
        </w:rPr>
        <w:t>Fair cop 2: Organisational justice, behaviour and ethical policing</w:t>
      </w:r>
      <w:r>
        <w:t xml:space="preserve">. [online] Available at: https://whatworks.college.police.uk/Research/Documents/150317_Fair_cop%202_FINAL_REPORT.pdf </w:t>
      </w:r>
      <w:r w:rsidR="004C34CD">
        <w:t xml:space="preserve"> [Accessed 13 Feb</w:t>
      </w:r>
      <w:r>
        <w:t>. 2022].</w:t>
      </w:r>
    </w:p>
    <w:p w14:paraId="0C20BBB4" w14:textId="29E83D97" w:rsidR="006B3D21" w:rsidRDefault="006B3D21" w:rsidP="006B3D21">
      <w:pPr>
        <w:pStyle w:val="NormalWeb"/>
        <w:spacing w:before="0" w:beforeAutospacing="0" w:after="240" w:afterAutospacing="0" w:line="360" w:lineRule="auto"/>
      </w:pPr>
      <w:r>
        <w:t xml:space="preserve">College of Policing (2016). </w:t>
      </w:r>
      <w:r>
        <w:rPr>
          <w:i/>
          <w:iCs/>
        </w:rPr>
        <w:t>Investigation process</w:t>
      </w:r>
      <w:r>
        <w:t xml:space="preserve">. [online] Police.uk. Available at: </w:t>
      </w:r>
      <w:hyperlink r:id="rId28" w:anchor="golden-hour" w:history="1">
        <w:r w:rsidR="004C34CD" w:rsidRPr="00AC3D4F">
          <w:rPr>
            <w:rStyle w:val="Hyperlink"/>
          </w:rPr>
          <w:t>https://www.app.college.police.uk/app-content/investigations/investigation-process/#golden-hour</w:t>
        </w:r>
      </w:hyperlink>
      <w:r>
        <w:t>.</w:t>
      </w:r>
      <w:r w:rsidR="004C34CD">
        <w:t xml:space="preserve"> [Accessed 25 Mar. 2022].</w:t>
      </w:r>
    </w:p>
    <w:p w14:paraId="5ECD92E0" w14:textId="60519267" w:rsidR="006B3D21" w:rsidRDefault="006B3D21" w:rsidP="006B3D21">
      <w:pPr>
        <w:pStyle w:val="NormalWeb"/>
        <w:spacing w:before="0" w:beforeAutospacing="0" w:after="240" w:afterAutospacing="0" w:line="360" w:lineRule="auto"/>
      </w:pPr>
      <w:r>
        <w:t xml:space="preserve">College of Policing (2018a). </w:t>
      </w:r>
      <w:r>
        <w:rPr>
          <w:i/>
          <w:iCs/>
        </w:rPr>
        <w:t>Collection and recording</w:t>
      </w:r>
      <w:r>
        <w:t xml:space="preserve">. [online] Police.uk. Available at: </w:t>
      </w:r>
      <w:hyperlink r:id="rId29" w:history="1">
        <w:r w:rsidR="004C34CD" w:rsidRPr="00AC3D4F">
          <w:rPr>
            <w:rStyle w:val="Hyperlink"/>
          </w:rPr>
          <w:t>https://www.app.college.police.uk/app-content/information-management/management-of-police-information/collection-and-recording/</w:t>
        </w:r>
      </w:hyperlink>
      <w:r>
        <w:t>.</w:t>
      </w:r>
      <w:r w:rsidR="004C34CD">
        <w:t xml:space="preserve"> [Accessed 12 Jan. 2022].</w:t>
      </w:r>
    </w:p>
    <w:p w14:paraId="0F8874D8" w14:textId="4ACDD4F6" w:rsidR="006B3D21" w:rsidRDefault="006B3D21" w:rsidP="006B3D21">
      <w:pPr>
        <w:pStyle w:val="NormalWeb"/>
        <w:spacing w:before="0" w:beforeAutospacing="0" w:after="240" w:afterAutospacing="0" w:line="360" w:lineRule="auto"/>
      </w:pPr>
      <w:r>
        <w:t xml:space="preserve">College of Policing (2018b). </w:t>
      </w:r>
      <w:r>
        <w:rPr>
          <w:i/>
          <w:iCs/>
        </w:rPr>
        <w:t>Partnership working and multi-agency responses</w:t>
      </w:r>
      <w:r>
        <w:t xml:space="preserve">. [online] www.app.college.police.uk. Available at: </w:t>
      </w:r>
      <w:hyperlink r:id="rId30" w:anchor="multi-agency-responses-mechanisms" w:history="1">
        <w:r w:rsidR="004C34CD" w:rsidRPr="00AC3D4F">
          <w:rPr>
            <w:rStyle w:val="Hyperlink"/>
          </w:rPr>
          <w:t>https://www.app.college.police.uk/app-content/major-investigation-and-public-protection/domestic-abuse/partnership-working-and-multi-agency-responses/#multi-agency-responses-mechanisms</w:t>
        </w:r>
      </w:hyperlink>
      <w:r>
        <w:t>.</w:t>
      </w:r>
      <w:r w:rsidR="004C34CD">
        <w:t xml:space="preserve"> [Accessed 11 Feb. 2022].</w:t>
      </w:r>
    </w:p>
    <w:p w14:paraId="00F7314E" w14:textId="5663EF5B" w:rsidR="006B3D21" w:rsidRDefault="006B3D21" w:rsidP="006B3D21">
      <w:pPr>
        <w:pStyle w:val="NormalWeb"/>
        <w:spacing w:before="0" w:beforeAutospacing="0" w:after="240" w:afterAutospacing="0" w:line="360" w:lineRule="auto"/>
      </w:pPr>
      <w:r>
        <w:lastRenderedPageBreak/>
        <w:t xml:space="preserve">College of Policing (2020a). </w:t>
      </w:r>
      <w:r>
        <w:rPr>
          <w:i/>
          <w:iCs/>
        </w:rPr>
        <w:t>Conflict management skills</w:t>
      </w:r>
      <w:r>
        <w:t xml:space="preserve">. [online] College of Policing. Available at: </w:t>
      </w:r>
      <w:hyperlink r:id="rId31" w:history="1">
        <w:r w:rsidR="004C34CD" w:rsidRPr="00AC3D4F">
          <w:rPr>
            <w:rStyle w:val="Hyperlink"/>
          </w:rPr>
          <w:t>https://www.college.police.uk/guidance/conflict-management/conflict-management-skills</w:t>
        </w:r>
      </w:hyperlink>
      <w:r>
        <w:t>.</w:t>
      </w:r>
      <w:r w:rsidR="004C34CD">
        <w:t xml:space="preserve"> [Accessed 19 Feb. 2022].</w:t>
      </w:r>
    </w:p>
    <w:p w14:paraId="262B1E9B" w14:textId="3F9B5160" w:rsidR="006B3D21" w:rsidRDefault="006B3D21" w:rsidP="006B3D21">
      <w:pPr>
        <w:pStyle w:val="NormalWeb"/>
        <w:spacing w:before="0" w:beforeAutospacing="0" w:after="240" w:afterAutospacing="0" w:line="360" w:lineRule="auto"/>
      </w:pPr>
      <w:r>
        <w:t xml:space="preserve">College of Policing (2020b). </w:t>
      </w:r>
      <w:r>
        <w:rPr>
          <w:i/>
          <w:iCs/>
        </w:rPr>
        <w:t>Search powers, and obtaining and executing search warrants</w:t>
      </w:r>
      <w:r>
        <w:t xml:space="preserve">. [online] www.app.college.police.uk. Available at: </w:t>
      </w:r>
      <w:hyperlink r:id="rId32" w:history="1">
        <w:r w:rsidR="004C34CD" w:rsidRPr="00AC3D4F">
          <w:rPr>
            <w:rStyle w:val="Hyperlink"/>
          </w:rPr>
          <w:t>https://www.app.college.police.uk/app-content/investigations/investigative-strategies/search-powers-and-obtaining-and-executing-search-warrants/</w:t>
        </w:r>
      </w:hyperlink>
      <w:r>
        <w:t>.</w:t>
      </w:r>
      <w:r w:rsidR="004C34CD">
        <w:t xml:space="preserve"> [Accessed 08 Feb. 2022].</w:t>
      </w:r>
    </w:p>
    <w:p w14:paraId="5F41ECA9" w14:textId="0A473601" w:rsidR="006B3D21" w:rsidRDefault="006B3D21" w:rsidP="006B3D21">
      <w:pPr>
        <w:pStyle w:val="NormalWeb"/>
        <w:spacing w:before="0" w:beforeAutospacing="0" w:after="240" w:afterAutospacing="0" w:line="360" w:lineRule="auto"/>
      </w:pPr>
      <w:r>
        <w:t xml:space="preserve">College of Policing (2022). </w:t>
      </w:r>
      <w:r>
        <w:rPr>
          <w:i/>
          <w:iCs/>
        </w:rPr>
        <w:t>Using the community trigger to address anti-social behaviour</w:t>
      </w:r>
      <w:r>
        <w:t xml:space="preserve">. [online] College of Policing. Available at: </w:t>
      </w:r>
      <w:hyperlink r:id="rId33" w:history="1">
        <w:r w:rsidR="004C34CD" w:rsidRPr="00AC3D4F">
          <w:rPr>
            <w:rStyle w:val="Hyperlink"/>
          </w:rPr>
          <w:t>https://www.college.police.uk/article/using-community-trigger-address-anti-social-behaviour</w:t>
        </w:r>
      </w:hyperlink>
      <w:r>
        <w:t>.</w:t>
      </w:r>
      <w:r w:rsidR="004C34CD">
        <w:t xml:space="preserve"> [Accessed 23 Mar. 2022].</w:t>
      </w:r>
    </w:p>
    <w:p w14:paraId="7F20F841" w14:textId="4ED7BFE3" w:rsidR="006B3D21" w:rsidRDefault="006B3D21" w:rsidP="006B3D21">
      <w:pPr>
        <w:pStyle w:val="NormalWeb"/>
        <w:spacing w:before="0" w:beforeAutospacing="0" w:after="240" w:afterAutospacing="0" w:line="360" w:lineRule="auto"/>
      </w:pPr>
      <w:r>
        <w:t xml:space="preserve">Cyber News (2021). </w:t>
      </w:r>
      <w:r>
        <w:rPr>
          <w:i/>
          <w:iCs/>
        </w:rPr>
        <w:t>Who is most vulnerable to cybercrime: new report reveals surprising insights</w:t>
      </w:r>
      <w:r>
        <w:t xml:space="preserve">. [online] </w:t>
      </w:r>
      <w:proofErr w:type="spellStart"/>
      <w:r>
        <w:t>CyberNews</w:t>
      </w:r>
      <w:proofErr w:type="spellEnd"/>
      <w:r>
        <w:t xml:space="preserve">. Available at: </w:t>
      </w:r>
      <w:hyperlink r:id="rId34" w:history="1">
        <w:r w:rsidR="004C34CD" w:rsidRPr="00AC3D4F">
          <w:rPr>
            <w:rStyle w:val="Hyperlink"/>
          </w:rPr>
          <w:t>https://cybernews.com/security/who-is-most-vulnerable-to-cybercrime-new-report-reveals-surprising-insights/</w:t>
        </w:r>
      </w:hyperlink>
      <w:r>
        <w:t>.</w:t>
      </w:r>
      <w:r w:rsidR="004C34CD">
        <w:t xml:space="preserve"> [Accessed 19 Feb. 2022].</w:t>
      </w:r>
    </w:p>
    <w:p w14:paraId="2EE0CA81" w14:textId="085CF223" w:rsidR="006B3D21" w:rsidRDefault="006B3D21" w:rsidP="006B3D21">
      <w:pPr>
        <w:pStyle w:val="NormalWeb"/>
        <w:spacing w:before="0" w:beforeAutospacing="0" w:after="240" w:afterAutospacing="0" w:line="360" w:lineRule="auto"/>
      </w:pPr>
      <w:r>
        <w:t xml:space="preserve">Dalgleish and Myhill (2004). </w:t>
      </w:r>
      <w:r>
        <w:rPr>
          <w:i/>
          <w:iCs/>
        </w:rPr>
        <w:t>What works in policing to reduce crime</w:t>
      </w:r>
      <w:r>
        <w:t xml:space="preserve">. [online] Available at: </w:t>
      </w:r>
      <w:hyperlink r:id="rId35" w:history="1">
        <w:r w:rsidR="004C34CD" w:rsidRPr="00AC3D4F">
          <w:rPr>
            <w:rStyle w:val="Hyperlink"/>
          </w:rPr>
          <w:t>https://whatworks.college.police.uk/Research/overview/Documents/WW_overview_Visible_patrol.pdf</w:t>
        </w:r>
      </w:hyperlink>
      <w:r>
        <w:t>.</w:t>
      </w:r>
      <w:r w:rsidR="004C34CD">
        <w:t xml:space="preserve"> [Accessed 19 Feb. 2022].</w:t>
      </w:r>
    </w:p>
    <w:p w14:paraId="00C57821" w14:textId="77777777" w:rsidR="006B3D21" w:rsidRDefault="006B3D21" w:rsidP="006B3D21">
      <w:pPr>
        <w:pStyle w:val="NormalWeb"/>
        <w:spacing w:before="0" w:beforeAutospacing="0" w:after="240" w:afterAutospacing="0" w:line="360" w:lineRule="auto"/>
      </w:pPr>
      <w:r>
        <w:t xml:space="preserve">Dorset Police (2000). </w:t>
      </w:r>
      <w:r>
        <w:rPr>
          <w:i/>
          <w:iCs/>
        </w:rPr>
        <w:t>Domestic Abuse Investigation Policy and Procedure</w:t>
      </w:r>
      <w:r>
        <w:t>. [online] Available at: https://www.dorset.police.uk/media/54613/v85.pdf [Accessed 25 Mar. 2022].</w:t>
      </w:r>
    </w:p>
    <w:p w14:paraId="329E457C" w14:textId="77777777" w:rsidR="006B3D21" w:rsidRDefault="006B3D21" w:rsidP="006B3D21">
      <w:pPr>
        <w:pStyle w:val="NormalWeb"/>
        <w:spacing w:before="0" w:beforeAutospacing="0" w:after="240" w:afterAutospacing="0" w:line="360" w:lineRule="auto"/>
      </w:pPr>
      <w:r>
        <w:t xml:space="preserve">Experian PLC and OBIE (n.d.). </w:t>
      </w:r>
      <w:r>
        <w:rPr>
          <w:i/>
          <w:iCs/>
        </w:rPr>
        <w:t>Experian plc - Open banking demand triples during Covid-19 pandemic</w:t>
      </w:r>
      <w:r>
        <w:t>. [online] www.experianplc.com. Available at: https://www.experianplc.com/media/latest-news/2021/open-banking-demand-triples-during-covid-19-pandemic/ [Accessed 27 Mar. 2022].</w:t>
      </w:r>
    </w:p>
    <w:p w14:paraId="7CDC6210" w14:textId="40841DD5" w:rsidR="006B3D21" w:rsidRDefault="006B3D21" w:rsidP="006B3D21">
      <w:pPr>
        <w:pStyle w:val="NormalWeb"/>
        <w:spacing w:before="0" w:beforeAutospacing="0" w:after="240" w:afterAutospacing="0" w:line="360" w:lineRule="auto"/>
      </w:pPr>
      <w:r>
        <w:t xml:space="preserve">Get Safe Online (n.d.). </w:t>
      </w:r>
      <w:r>
        <w:rPr>
          <w:i/>
          <w:iCs/>
        </w:rPr>
        <w:t>Get Safe Online</w:t>
      </w:r>
      <w:r>
        <w:t xml:space="preserve">. [online] www.getsafeonline.org. Available at: </w:t>
      </w:r>
      <w:hyperlink r:id="rId36" w:history="1">
        <w:r w:rsidR="004C34CD" w:rsidRPr="00AC3D4F">
          <w:rPr>
            <w:rStyle w:val="Hyperlink"/>
          </w:rPr>
          <w:t>https://www.getsafeonline.org/about-us/</w:t>
        </w:r>
      </w:hyperlink>
      <w:r>
        <w:t>.</w:t>
      </w:r>
      <w:r w:rsidR="004C34CD">
        <w:t xml:space="preserve"> [Accessed 10 Jan. 2022].</w:t>
      </w:r>
    </w:p>
    <w:p w14:paraId="2DAAF81C" w14:textId="5CF203B9" w:rsidR="006B3D21" w:rsidRDefault="006B3D21" w:rsidP="006B3D21">
      <w:pPr>
        <w:pStyle w:val="NormalWeb"/>
        <w:spacing w:before="0" w:beforeAutospacing="0" w:after="240" w:afterAutospacing="0" w:line="360" w:lineRule="auto"/>
      </w:pPr>
      <w:r>
        <w:t xml:space="preserve">HMIC (2015). </w:t>
      </w:r>
      <w:r>
        <w:rPr>
          <w:i/>
          <w:iCs/>
        </w:rPr>
        <w:t>PEEL: Police effectiveness 2015 (Vulnerability) An inspection of South Wales Police</w:t>
      </w:r>
      <w:r>
        <w:t xml:space="preserve">. [online] Available at: </w:t>
      </w:r>
      <w:hyperlink r:id="rId37" w:history="1">
        <w:r w:rsidR="004C34CD" w:rsidRPr="00AC3D4F">
          <w:rPr>
            <w:rStyle w:val="Hyperlink"/>
          </w:rPr>
          <w:t>https://www.justiceinspectorates.gov.uk/hmicfrs/wp-content/uploads/police-effectiveness-vulnerability-2015-south-wales.pdf</w:t>
        </w:r>
      </w:hyperlink>
      <w:r>
        <w:t>.</w:t>
      </w:r>
      <w:r w:rsidR="004C34CD">
        <w:t xml:space="preserve"> [Accessed 19 Feb. 2022].</w:t>
      </w:r>
    </w:p>
    <w:p w14:paraId="12FD28CF" w14:textId="54871F36" w:rsidR="006B3D21" w:rsidRDefault="006B3D21" w:rsidP="006B3D21">
      <w:pPr>
        <w:pStyle w:val="NormalWeb"/>
        <w:spacing w:before="0" w:beforeAutospacing="0" w:after="240" w:afterAutospacing="0" w:line="360" w:lineRule="auto"/>
      </w:pPr>
      <w:r>
        <w:lastRenderedPageBreak/>
        <w:t xml:space="preserve">HMICFRS (2011). </w:t>
      </w:r>
      <w:r>
        <w:rPr>
          <w:i/>
          <w:iCs/>
        </w:rPr>
        <w:t>What we do - HMICFRS</w:t>
      </w:r>
      <w:r>
        <w:t xml:space="preserve">. [online] HMICFRS. Available at: </w:t>
      </w:r>
      <w:hyperlink r:id="rId38" w:history="1">
        <w:r w:rsidR="004C34CD" w:rsidRPr="00AC3D4F">
          <w:rPr>
            <w:rStyle w:val="Hyperlink"/>
          </w:rPr>
          <w:t>https://www.justiceinspectorates.gov.uk/hmicfrs/about-us/what-we-do/</w:t>
        </w:r>
      </w:hyperlink>
      <w:r>
        <w:t>.</w:t>
      </w:r>
      <w:r w:rsidR="004C34CD">
        <w:t xml:space="preserve"> [Accessed 15 Jan. 2022].</w:t>
      </w:r>
    </w:p>
    <w:p w14:paraId="1513507D" w14:textId="55CDB8D4" w:rsidR="006B3D21" w:rsidRDefault="006B3D21" w:rsidP="006B3D21">
      <w:pPr>
        <w:pStyle w:val="NormalWeb"/>
        <w:spacing w:before="0" w:beforeAutospacing="0" w:after="240" w:afterAutospacing="0" w:line="360" w:lineRule="auto"/>
      </w:pPr>
      <w:r>
        <w:t xml:space="preserve">Home Office (2014). </w:t>
      </w:r>
      <w:r>
        <w:rPr>
          <w:i/>
          <w:iCs/>
        </w:rPr>
        <w:t>Multi Agency Working and Information Sharing Project Final report</w:t>
      </w:r>
      <w:r>
        <w:t xml:space="preserve">. [online] Available at: </w:t>
      </w:r>
      <w:hyperlink r:id="rId39" w:history="1">
        <w:r w:rsidR="004C34CD" w:rsidRPr="00AC3D4F">
          <w:rPr>
            <w:rStyle w:val="Hyperlink"/>
          </w:rPr>
          <w:t>https://assets.publishing.service.gov.uk/government/uploads/system/uploads/attachment_data/file/338875/MASH.pdf</w:t>
        </w:r>
      </w:hyperlink>
      <w:r>
        <w:t>.</w:t>
      </w:r>
      <w:r w:rsidR="004C34CD">
        <w:t xml:space="preserve"> </w:t>
      </w:r>
      <w:r w:rsidR="00A56DD8">
        <w:t>[Accessed 19 Feb. 2022].</w:t>
      </w:r>
    </w:p>
    <w:p w14:paraId="2103833C" w14:textId="721BDA30" w:rsidR="006B3D21" w:rsidRDefault="006B3D21" w:rsidP="006B3D21">
      <w:pPr>
        <w:pStyle w:val="NormalWeb"/>
        <w:spacing w:before="0" w:beforeAutospacing="0" w:after="240" w:afterAutospacing="0" w:line="360" w:lineRule="auto"/>
      </w:pPr>
      <w:r>
        <w:t xml:space="preserve">Legislation.Gov (2015). </w:t>
      </w:r>
      <w:r>
        <w:rPr>
          <w:i/>
          <w:iCs/>
        </w:rPr>
        <w:t>Malicious Communications Act 1988</w:t>
      </w:r>
      <w:r>
        <w:t xml:space="preserve">. [online] Legislation.gov.uk. Available at: </w:t>
      </w:r>
      <w:hyperlink r:id="rId40" w:history="1">
        <w:r w:rsidR="00A56DD8" w:rsidRPr="00AC3D4F">
          <w:rPr>
            <w:rStyle w:val="Hyperlink"/>
          </w:rPr>
          <w:t>https://www.legislation.gov.uk/ukpga/1988/27/section/1</w:t>
        </w:r>
      </w:hyperlink>
      <w:r>
        <w:t>.</w:t>
      </w:r>
      <w:r w:rsidR="00A56DD8">
        <w:t xml:space="preserve"> [Accessed 09 Jan. 2022].</w:t>
      </w:r>
    </w:p>
    <w:p w14:paraId="1ECE54A3" w14:textId="499E51B0" w:rsidR="006B3D21" w:rsidRDefault="006B3D21" w:rsidP="006B3D21">
      <w:pPr>
        <w:pStyle w:val="NormalWeb"/>
        <w:spacing w:before="0" w:beforeAutospacing="0" w:after="240" w:afterAutospacing="0" w:line="360" w:lineRule="auto"/>
      </w:pPr>
      <w:proofErr w:type="spellStart"/>
      <w:r>
        <w:t>Martinelli</w:t>
      </w:r>
      <w:proofErr w:type="spellEnd"/>
      <w:r>
        <w:t xml:space="preserve"> (2019). </w:t>
      </w:r>
      <w:r>
        <w:rPr>
          <w:i/>
          <w:iCs/>
        </w:rPr>
        <w:t>What is a Dynamic Risk Assessment? | DRA Benefits &amp; Tips</w:t>
      </w:r>
      <w:r>
        <w:t xml:space="preserve">. [online] The Hub | High Speed Training. Available at: </w:t>
      </w:r>
      <w:hyperlink r:id="rId41" w:history="1">
        <w:r w:rsidR="00A56DD8" w:rsidRPr="00AC3D4F">
          <w:rPr>
            <w:rStyle w:val="Hyperlink"/>
          </w:rPr>
          <w:t>https://www.highspeedtraining.co.uk/hub/what-is-a-dynamic-risk-assessment/</w:t>
        </w:r>
      </w:hyperlink>
      <w:r>
        <w:t>.</w:t>
      </w:r>
      <w:r w:rsidR="00A56DD8">
        <w:t xml:space="preserve"> [Accessed 17 Feb. 2022].</w:t>
      </w:r>
    </w:p>
    <w:p w14:paraId="6C91C1C3" w14:textId="7C701203" w:rsidR="006B3D21" w:rsidRDefault="006B3D21" w:rsidP="006B3D21">
      <w:pPr>
        <w:pStyle w:val="NormalWeb"/>
        <w:spacing w:before="0" w:beforeAutospacing="0" w:after="240" w:afterAutospacing="0" w:line="360" w:lineRule="auto"/>
      </w:pPr>
      <w:r>
        <w:t xml:space="preserve">Metropolitan Police (2021). </w:t>
      </w:r>
      <w:r>
        <w:rPr>
          <w:i/>
          <w:iCs/>
        </w:rPr>
        <w:t>What is antisocial behaviour? | The Met</w:t>
      </w:r>
      <w:r>
        <w:t xml:space="preserve">. [online] www.met.police.uk. Available at: </w:t>
      </w:r>
      <w:hyperlink r:id="rId42" w:history="1">
        <w:r w:rsidR="00A56DD8" w:rsidRPr="00AC3D4F">
          <w:rPr>
            <w:rStyle w:val="Hyperlink"/>
          </w:rPr>
          <w:t>https://www.met.police.uk/advice/advice-and-information/asb/asb/antisocial-behaviour/what-is-antisocial-behaviour/</w:t>
        </w:r>
      </w:hyperlink>
      <w:r>
        <w:t>.</w:t>
      </w:r>
      <w:r w:rsidR="00A56DD8">
        <w:t xml:space="preserve"> [Accessed 29 Jan. 2022].</w:t>
      </w:r>
    </w:p>
    <w:p w14:paraId="2EC339CC" w14:textId="67A84308" w:rsidR="006B3D21" w:rsidRDefault="006B3D21" w:rsidP="006B3D21">
      <w:pPr>
        <w:pStyle w:val="NormalWeb"/>
        <w:spacing w:before="0" w:beforeAutospacing="0" w:after="240" w:afterAutospacing="0" w:line="360" w:lineRule="auto"/>
      </w:pPr>
      <w:r>
        <w:t xml:space="preserve">Millie Et Al (2005). Exploring the effects of long-term anti-social behaviour victimisation. </w:t>
      </w:r>
      <w:r>
        <w:rPr>
          <w:i/>
          <w:iCs/>
        </w:rPr>
        <w:t>International Review of Victimology</w:t>
      </w:r>
      <w:r>
        <w:t>, 27(2), p.026975802096197.</w:t>
      </w:r>
      <w:r w:rsidR="00A56DD8">
        <w:t xml:space="preserve"> [Accessed 19 Feb. 2022].</w:t>
      </w:r>
    </w:p>
    <w:p w14:paraId="128D0694" w14:textId="77777777" w:rsidR="006B3D21" w:rsidRDefault="006B3D21" w:rsidP="006B3D21">
      <w:pPr>
        <w:pStyle w:val="NormalWeb"/>
        <w:spacing w:before="0" w:beforeAutospacing="0" w:after="240" w:afterAutospacing="0" w:line="360" w:lineRule="auto"/>
      </w:pPr>
      <w:r>
        <w:t xml:space="preserve">NCRQ (2021). </w:t>
      </w:r>
      <w:r>
        <w:rPr>
          <w:i/>
          <w:iCs/>
        </w:rPr>
        <w:t>What is a dynamic risk assessment?</w:t>
      </w:r>
      <w:r>
        <w:t xml:space="preserve"> [online] NCRQ. Available at: https://www.ncrq.org.uk/what-is-a-dynamic-risk-assessment/ [Accessed 25 Mar. 2022].</w:t>
      </w:r>
    </w:p>
    <w:p w14:paraId="47420979" w14:textId="77777777" w:rsidR="006B3D21" w:rsidRDefault="006B3D21" w:rsidP="006B3D21">
      <w:pPr>
        <w:pStyle w:val="NormalWeb"/>
        <w:spacing w:before="0" w:beforeAutospacing="0" w:after="240" w:afterAutospacing="0" w:line="360" w:lineRule="auto"/>
      </w:pPr>
      <w:r>
        <w:t>NFCC (</w:t>
      </w:r>
      <w:proofErr w:type="spellStart"/>
      <w:r>
        <w:t>n.d.</w:t>
      </w:r>
      <w:proofErr w:type="spellEnd"/>
      <w:r>
        <w:t xml:space="preserve">). </w:t>
      </w:r>
      <w:r>
        <w:rPr>
          <w:i/>
          <w:iCs/>
        </w:rPr>
        <w:t>Guidance | NFCC CPO</w:t>
      </w:r>
      <w:r>
        <w:t>. [online] www.ukfrs.com. Available at: https://www.ukfrs.com/guidance/search/dynamic-risk-assessment [Accessed 25 Mar. 2022].</w:t>
      </w:r>
    </w:p>
    <w:p w14:paraId="4B723927" w14:textId="77777777" w:rsidR="006B3D21" w:rsidRDefault="006B3D21" w:rsidP="006B3D21">
      <w:pPr>
        <w:pStyle w:val="NormalWeb"/>
        <w:spacing w:before="0" w:beforeAutospacing="0" w:after="240" w:afterAutospacing="0" w:line="360" w:lineRule="auto"/>
      </w:pPr>
      <w:r>
        <w:t>Nottinghamshire Police. (</w:t>
      </w:r>
      <w:proofErr w:type="spellStart"/>
      <w:r>
        <w:t>n.d.</w:t>
      </w:r>
      <w:proofErr w:type="spellEnd"/>
      <w:r>
        <w:t xml:space="preserve">). </w:t>
      </w:r>
      <w:r>
        <w:rPr>
          <w:i/>
          <w:iCs/>
        </w:rPr>
        <w:t>What is a Crime Scene Investigator?</w:t>
      </w:r>
      <w:r>
        <w:t xml:space="preserve"> [online] Available at: https://www.nottinghamshire.police.uk/site-page/what-crime-scene-investigator [Accessed 23 Mar. 2022].</w:t>
      </w:r>
    </w:p>
    <w:p w14:paraId="780770F8" w14:textId="6B054D3B" w:rsidR="006B3D21" w:rsidRDefault="006B3D21" w:rsidP="006B3D21">
      <w:pPr>
        <w:pStyle w:val="NormalWeb"/>
        <w:spacing w:before="0" w:beforeAutospacing="0" w:after="240" w:afterAutospacing="0" w:line="360" w:lineRule="auto"/>
      </w:pPr>
      <w:r>
        <w:lastRenderedPageBreak/>
        <w:t xml:space="preserve">NPCC (2018). </w:t>
      </w:r>
      <w:r>
        <w:rPr>
          <w:i/>
          <w:iCs/>
        </w:rPr>
        <w:t>Digital policing</w:t>
      </w:r>
      <w:r>
        <w:t xml:space="preserve">. [online] Police.uk. Available at: </w:t>
      </w:r>
      <w:hyperlink r:id="rId43" w:history="1">
        <w:r w:rsidR="00A56DD8" w:rsidRPr="00AC3D4F">
          <w:rPr>
            <w:rStyle w:val="Hyperlink"/>
          </w:rPr>
          <w:t>https://www.npcc.police.uk/NPCCBusinessAreas/ReformandTransformation/Digitalpolicing.aspx</w:t>
        </w:r>
      </w:hyperlink>
      <w:r>
        <w:t>.</w:t>
      </w:r>
      <w:r w:rsidR="00A56DD8">
        <w:t xml:space="preserve"> [Accessed 11 Feb. 2022].</w:t>
      </w:r>
    </w:p>
    <w:p w14:paraId="5085D833" w14:textId="77777777" w:rsidR="006B3D21" w:rsidRDefault="006B3D21" w:rsidP="006B3D21">
      <w:pPr>
        <w:pStyle w:val="NormalWeb"/>
        <w:spacing w:before="0" w:beforeAutospacing="0" w:after="240" w:afterAutospacing="0" w:line="360" w:lineRule="auto"/>
      </w:pPr>
      <w:r>
        <w:t>Parliament (2013). [online] Parliament UK. Available at: https://publications.parliament.uk/pa/cm201314/cmpublic/antisocialbehaviour/memo/asb27.htm [Accessed 25 Mar. 2022].</w:t>
      </w:r>
    </w:p>
    <w:p w14:paraId="39C3EAFA" w14:textId="0BF627FB" w:rsidR="006B3D21" w:rsidRDefault="006B3D21" w:rsidP="006B3D21">
      <w:pPr>
        <w:pStyle w:val="NormalWeb"/>
        <w:spacing w:before="0" w:beforeAutospacing="0" w:after="240" w:afterAutospacing="0" w:line="360" w:lineRule="auto"/>
      </w:pPr>
      <w:r>
        <w:t xml:space="preserve">Sherman and Eck and </w:t>
      </w:r>
      <w:proofErr w:type="spellStart"/>
      <w:r>
        <w:t>Weisburd</w:t>
      </w:r>
      <w:proofErr w:type="spellEnd"/>
      <w:r>
        <w:t xml:space="preserve"> and Eck (</w:t>
      </w:r>
      <w:proofErr w:type="spellStart"/>
      <w:r>
        <w:t>n.d.</w:t>
      </w:r>
      <w:proofErr w:type="spellEnd"/>
      <w:r>
        <w:t xml:space="preserve">). </w:t>
      </w:r>
      <w:r>
        <w:rPr>
          <w:i/>
          <w:iCs/>
        </w:rPr>
        <w:t>What works in policing to reduce crime</w:t>
      </w:r>
      <w:r>
        <w:t xml:space="preserve">. [online] Available at: </w:t>
      </w:r>
      <w:hyperlink r:id="rId44" w:history="1">
        <w:r w:rsidR="00A56DD8" w:rsidRPr="00AC3D4F">
          <w:rPr>
            <w:rStyle w:val="Hyperlink"/>
          </w:rPr>
          <w:t>https://whatworks.college.police.uk/Research/overview/Documents/WW_overview_Visible_patrol.pdf</w:t>
        </w:r>
      </w:hyperlink>
      <w:r>
        <w:t>.</w:t>
      </w:r>
      <w:r w:rsidR="00A56DD8">
        <w:t xml:space="preserve"> [Accessed 20 Feb. 2022].</w:t>
      </w:r>
    </w:p>
    <w:p w14:paraId="2C1A597B" w14:textId="219F6CBA" w:rsidR="006B3D21" w:rsidRDefault="006B3D21" w:rsidP="006B3D21">
      <w:pPr>
        <w:pStyle w:val="NormalWeb"/>
        <w:spacing w:before="0" w:beforeAutospacing="0" w:after="240" w:afterAutospacing="0" w:line="360" w:lineRule="auto"/>
      </w:pPr>
      <w:r>
        <w:t xml:space="preserve">Sherman, F. (2011). </w:t>
      </w:r>
      <w:r>
        <w:rPr>
          <w:i/>
          <w:iCs/>
        </w:rPr>
        <w:t>Organizational Culture &amp; Negative Effects</w:t>
      </w:r>
      <w:r>
        <w:t xml:space="preserve">. [online] </w:t>
      </w:r>
      <w:proofErr w:type="spellStart"/>
      <w:r>
        <w:t>Bizfluent</w:t>
      </w:r>
      <w:proofErr w:type="spellEnd"/>
      <w:r>
        <w:t xml:space="preserve">. Available at: </w:t>
      </w:r>
      <w:hyperlink r:id="rId45" w:history="1">
        <w:r w:rsidR="00A56DD8" w:rsidRPr="00AC3D4F">
          <w:rPr>
            <w:rStyle w:val="Hyperlink"/>
          </w:rPr>
          <w:t>https://bizfluent.com/info-8211344-organizational-culture-negative-effects.html</w:t>
        </w:r>
      </w:hyperlink>
      <w:r>
        <w:t>.</w:t>
      </w:r>
      <w:r w:rsidR="00A56DD8">
        <w:t xml:space="preserve"> [Accessed 23 Jan. 2022].</w:t>
      </w:r>
    </w:p>
    <w:p w14:paraId="09E7834D" w14:textId="650C355B" w:rsidR="006B3D21" w:rsidRDefault="006B3D21" w:rsidP="006B3D21">
      <w:pPr>
        <w:pStyle w:val="NormalWeb"/>
        <w:spacing w:before="0" w:beforeAutospacing="0" w:after="240" w:afterAutospacing="0" w:line="360" w:lineRule="auto"/>
      </w:pPr>
      <w:r>
        <w:t xml:space="preserve">South Wales Police (2021a). </w:t>
      </w:r>
      <w:r>
        <w:rPr>
          <w:i/>
          <w:iCs/>
        </w:rPr>
        <w:t>Adults at risk</w:t>
      </w:r>
      <w:r>
        <w:t xml:space="preserve">. [online] Available at: </w:t>
      </w:r>
      <w:hyperlink r:id="rId46" w:history="1">
        <w:r w:rsidR="00A56DD8" w:rsidRPr="00AC3D4F">
          <w:rPr>
            <w:rStyle w:val="Hyperlink"/>
          </w:rPr>
          <w:t>https://www.south-wales.police.uk/SysSiteAssets/media/downloads/south-wales/about-us/policies-and-procedures/english/adults-at-risk---english.pdf</w:t>
        </w:r>
      </w:hyperlink>
      <w:r>
        <w:t>.</w:t>
      </w:r>
      <w:r w:rsidR="00A56DD8">
        <w:t xml:space="preserve"> [Accessed 15 Feb. 2022].</w:t>
      </w:r>
    </w:p>
    <w:p w14:paraId="11A4DC9E" w14:textId="24534402" w:rsidR="006B3D21" w:rsidRDefault="006B3D21" w:rsidP="006B3D21">
      <w:pPr>
        <w:pStyle w:val="NormalWeb"/>
        <w:spacing w:before="0" w:beforeAutospacing="0" w:after="240" w:afterAutospacing="0" w:line="360" w:lineRule="auto"/>
      </w:pPr>
      <w:r>
        <w:t xml:space="preserve">South Wales Police (2021b). </w:t>
      </w:r>
      <w:r>
        <w:rPr>
          <w:i/>
          <w:iCs/>
        </w:rPr>
        <w:t>Adults at risk</w:t>
      </w:r>
      <w:r>
        <w:t xml:space="preserve">. [online] Available at: </w:t>
      </w:r>
      <w:hyperlink r:id="rId47" w:history="1">
        <w:r w:rsidR="00A56DD8" w:rsidRPr="00AC3D4F">
          <w:rPr>
            <w:rStyle w:val="Hyperlink"/>
          </w:rPr>
          <w:t>https://www.south-wales.police.uk/SysSiteAssets/media/downloads/south-wales/about-us/policies-and-procedures/english/adults-at-risk---english.pdf</w:t>
        </w:r>
      </w:hyperlink>
      <w:r>
        <w:t>.</w:t>
      </w:r>
      <w:r w:rsidR="00A56DD8">
        <w:t xml:space="preserve"> [Accessed 15 Feb. 2022].</w:t>
      </w:r>
    </w:p>
    <w:p w14:paraId="7CB06359" w14:textId="12030546" w:rsidR="006B3D21" w:rsidRDefault="006B3D21" w:rsidP="006B3D21">
      <w:pPr>
        <w:pStyle w:val="NormalWeb"/>
        <w:spacing w:before="0" w:beforeAutospacing="0" w:after="240" w:afterAutospacing="0" w:line="360" w:lineRule="auto"/>
      </w:pPr>
      <w:r>
        <w:t xml:space="preserve">South Wales Police (2022). </w:t>
      </w:r>
      <w:hyperlink r:id="rId48" w:history="1">
        <w:r w:rsidR="00A56DD8" w:rsidRPr="00AC3D4F">
          <w:rPr>
            <w:rStyle w:val="Hyperlink"/>
          </w:rPr>
          <w:t>https://www.south-wales.police.uk/police-forces/south-wales-police/areas/about-us/about-us/our-vision-values-and-ethics/</w:t>
        </w:r>
      </w:hyperlink>
      <w:r>
        <w:t>.</w:t>
      </w:r>
      <w:r w:rsidR="00A56DD8">
        <w:t xml:space="preserve"> [Accessed 11 Jan. 2022].</w:t>
      </w:r>
    </w:p>
    <w:p w14:paraId="15E05841" w14:textId="77777777" w:rsidR="006B3D21" w:rsidRDefault="006B3D21" w:rsidP="006B3D21">
      <w:pPr>
        <w:pStyle w:val="NormalWeb"/>
        <w:spacing w:before="0" w:beforeAutospacing="0" w:after="240" w:afterAutospacing="0" w:line="360" w:lineRule="auto"/>
      </w:pPr>
      <w:r>
        <w:t xml:space="preserve">Surrey Police (2020). </w:t>
      </w:r>
      <w:r>
        <w:rPr>
          <w:i/>
          <w:iCs/>
        </w:rPr>
        <w:sym w:font="Symbol" w:char="F0B7"/>
      </w:r>
      <w:r>
        <w:rPr>
          <w:i/>
          <w:iCs/>
        </w:rPr>
        <w:t xml:space="preserve"> ASB -A Time to Act -A View from the Victims Commissioner Sept 2020 </w:t>
      </w:r>
      <w:r>
        <w:rPr>
          <w:i/>
          <w:iCs/>
        </w:rPr>
        <w:sym w:font="Symbol" w:char="F0B7"/>
      </w:r>
      <w:r>
        <w:rPr>
          <w:i/>
          <w:iCs/>
        </w:rPr>
        <w:t xml:space="preserve"> Surrey ASB and Community Harm Reduction Strategy 2020 -2023 Policy</w:t>
      </w:r>
      <w:r>
        <w:t>. [online] Available at: https://www.surrey.police.uk/SysSiteAssets/foi-media/surrey/policies/anti-social-behaviour-policy.pdf [Accessed 27 Mar. 2022].</w:t>
      </w:r>
    </w:p>
    <w:p w14:paraId="5AA66019" w14:textId="04767FB0" w:rsidR="006B3D21" w:rsidRDefault="006B3D21" w:rsidP="006B3D21">
      <w:pPr>
        <w:pStyle w:val="NormalWeb"/>
        <w:spacing w:before="0" w:beforeAutospacing="0" w:after="240" w:afterAutospacing="0" w:line="360" w:lineRule="auto"/>
      </w:pPr>
      <w:r>
        <w:t xml:space="preserve">Sussex Police (2022). </w:t>
      </w:r>
      <w:r>
        <w:rPr>
          <w:i/>
          <w:iCs/>
        </w:rPr>
        <w:t>Operation Signature</w:t>
      </w:r>
      <w:r>
        <w:t xml:space="preserve">. [online] Available at: </w:t>
      </w:r>
      <w:hyperlink r:id="rId49" w:history="1">
        <w:r w:rsidR="00A56DD8" w:rsidRPr="00AC3D4F">
          <w:rPr>
            <w:rStyle w:val="Hyperlink"/>
          </w:rPr>
          <w:t>https://www.sussex.police.uk/advice/advice-and-information/wsi/watch-schemes-initiatives/os/operation-signature/</w:t>
        </w:r>
      </w:hyperlink>
      <w:r>
        <w:t>.</w:t>
      </w:r>
      <w:r w:rsidR="00A56DD8">
        <w:t xml:space="preserve"> [Accessed 13 Feb. 2022].</w:t>
      </w:r>
    </w:p>
    <w:p w14:paraId="3BC1788C" w14:textId="77777777" w:rsidR="006B3D21" w:rsidRDefault="006B3D21" w:rsidP="006B3D21">
      <w:pPr>
        <w:pStyle w:val="NormalWeb"/>
        <w:spacing w:before="0" w:beforeAutospacing="0" w:after="240" w:afterAutospacing="0" w:line="360" w:lineRule="auto"/>
      </w:pPr>
      <w:r>
        <w:lastRenderedPageBreak/>
        <w:t xml:space="preserve">UK </w:t>
      </w:r>
      <w:proofErr w:type="spellStart"/>
      <w:r>
        <w:t>Gov</w:t>
      </w:r>
      <w:proofErr w:type="spellEnd"/>
      <w:r>
        <w:t xml:space="preserve"> (2021). </w:t>
      </w:r>
      <w:r>
        <w:rPr>
          <w:i/>
          <w:iCs/>
        </w:rPr>
        <w:t>Police workforce</w:t>
      </w:r>
      <w:r>
        <w:t>. [online] Service.gov.uk. Available at: https://www.ethnicity-facts-figures.service.gov.uk/workforce-and-business/workforce-diversity/police-workforce/latest [Accessed 23 Mar. 2022].</w:t>
      </w:r>
    </w:p>
    <w:p w14:paraId="083A680E" w14:textId="2685780D" w:rsidR="006B3D21" w:rsidRDefault="006B3D21" w:rsidP="006B3D21">
      <w:pPr>
        <w:pStyle w:val="NormalWeb"/>
        <w:spacing w:before="0" w:beforeAutospacing="0" w:after="240" w:afterAutospacing="0" w:line="360" w:lineRule="auto"/>
      </w:pPr>
      <w:r>
        <w:t xml:space="preserve">UK National Police Chief's Council (2019). </w:t>
      </w:r>
      <w:r>
        <w:rPr>
          <w:i/>
          <w:iCs/>
        </w:rPr>
        <w:t>What is OSINT?</w:t>
      </w:r>
      <w:r>
        <w:t xml:space="preserve"> [online] Axeten.com. Available at: </w:t>
      </w:r>
      <w:hyperlink r:id="rId50" w:history="1">
        <w:r w:rsidR="00A56DD8" w:rsidRPr="00AC3D4F">
          <w:rPr>
            <w:rStyle w:val="Hyperlink"/>
          </w:rPr>
          <w:t>https://www.axeten.com/what-is-osint</w:t>
        </w:r>
      </w:hyperlink>
      <w:r>
        <w:t>.</w:t>
      </w:r>
      <w:r w:rsidR="00A56DD8">
        <w:t xml:space="preserve"> [Accessed 13 Feb. 2022].</w:t>
      </w:r>
    </w:p>
    <w:p w14:paraId="43B6A8B8" w14:textId="77777777" w:rsidR="006B3D21" w:rsidRDefault="006B3D21" w:rsidP="006B3D21">
      <w:pPr>
        <w:pStyle w:val="NormalWeb"/>
        <w:spacing w:before="0" w:beforeAutospacing="0" w:after="240" w:afterAutospacing="0" w:line="360" w:lineRule="auto"/>
      </w:pPr>
      <w:r>
        <w:t xml:space="preserve">Warwick University (2022). </w:t>
      </w:r>
      <w:r>
        <w:rPr>
          <w:i/>
          <w:iCs/>
        </w:rPr>
        <w:t>Managing Conflict</w:t>
      </w:r>
      <w:r>
        <w:t>. [online] warwick.ac.uk. Available at: https://warwick.ac.uk/services/wss/topics/managingconflict/ [Accessed 28 Mar. 2022].</w:t>
      </w:r>
    </w:p>
    <w:p w14:paraId="51736732" w14:textId="6F3BF309" w:rsidR="006B3D21" w:rsidRDefault="006B3D21" w:rsidP="006B3D21">
      <w:pPr>
        <w:pStyle w:val="NormalWeb"/>
        <w:spacing w:before="0" w:beforeAutospacing="0" w:after="240" w:afterAutospacing="0" w:line="360" w:lineRule="auto"/>
      </w:pPr>
      <w:r>
        <w:t xml:space="preserve">World Health Organization (2021). </w:t>
      </w:r>
      <w:r>
        <w:rPr>
          <w:i/>
          <w:iCs/>
        </w:rPr>
        <w:t>Dementia</w:t>
      </w:r>
      <w:r>
        <w:t xml:space="preserve">. [online] Who.int. Available at: </w:t>
      </w:r>
      <w:hyperlink r:id="rId51" w:history="1">
        <w:r w:rsidR="00A56DD8" w:rsidRPr="00AC3D4F">
          <w:rPr>
            <w:rStyle w:val="Hyperlink"/>
          </w:rPr>
          <w:t>https://www.who.int/news-room/fact-sheets/detail/dementia</w:t>
        </w:r>
      </w:hyperlink>
      <w:r>
        <w:t>.</w:t>
      </w:r>
      <w:r w:rsidR="00A56DD8">
        <w:t xml:space="preserve"> [Accessed 19 Jan. 2022].</w:t>
      </w:r>
    </w:p>
    <w:p w14:paraId="534AC686" w14:textId="77777777" w:rsidR="006B3D21" w:rsidRDefault="006B3D21" w:rsidP="006B3D21">
      <w:pPr>
        <w:pStyle w:val="NormalWeb"/>
        <w:spacing w:before="0" w:beforeAutospacing="0" w:after="240" w:afterAutospacing="0" w:line="360" w:lineRule="auto"/>
      </w:pPr>
      <w:r>
        <w:t>www.southwalescommissioner.org.uk. (</w:t>
      </w:r>
      <w:proofErr w:type="spellStart"/>
      <w:r>
        <w:t>n.d.</w:t>
      </w:r>
      <w:proofErr w:type="spellEnd"/>
      <w:r>
        <w:t xml:space="preserve">). </w:t>
      </w:r>
      <w:r>
        <w:rPr>
          <w:i/>
          <w:iCs/>
        </w:rPr>
        <w:t>Anti-social Behaviour</w:t>
      </w:r>
      <w:r>
        <w:t>. [online] Available at: https://www.southwalescommissioner.org.uk/en/our-work/anti-social-behaviour/ [Accessed 25 Mar. 2022].</w:t>
      </w:r>
    </w:p>
    <w:p w14:paraId="6D329F7E" w14:textId="77777777" w:rsidR="006B3D21" w:rsidRPr="00270EEB" w:rsidRDefault="006B3D21" w:rsidP="00340E9A">
      <w:pPr>
        <w:keepNext/>
        <w:spacing w:before="240" w:after="60"/>
        <w:ind w:right="237"/>
        <w:jc w:val="both"/>
        <w:rPr>
          <w:b/>
          <w:sz w:val="24"/>
          <w:szCs w:val="24"/>
        </w:rPr>
      </w:pPr>
    </w:p>
    <w:sectPr w:rsidR="006B3D21" w:rsidRPr="00270EEB" w:rsidSect="00F06EF8">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4C34CD" w:rsidRDefault="004C34CD">
      <w:r>
        <w:separator/>
      </w:r>
    </w:p>
  </w:endnote>
  <w:endnote w:type="continuationSeparator" w:id="0">
    <w:p w14:paraId="3C56B659" w14:textId="77777777" w:rsidR="004C34CD" w:rsidRDefault="004C3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3B0EA" w14:textId="428577DD" w:rsidR="004C34CD" w:rsidRDefault="004C34CD" w:rsidP="006B3D21">
    <w:pPr>
      <w:pStyle w:val="Footer"/>
      <w:rPr>
        <w:sz w:val="17"/>
      </w:rPr>
    </w:pPr>
    <w:bookmarkStart w:id="2" w:name="TITUS1FooterEvenPages"/>
    <w:r>
      <w:rPr>
        <w:sz w:val="17"/>
      </w:rPr>
      <w:t> </w:t>
    </w:r>
  </w:p>
  <w:bookmarkEnd w:id="2"/>
  <w:p w14:paraId="60D5053A" w14:textId="77777777" w:rsidR="004C34CD" w:rsidRDefault="004C34CD" w:rsidP="00F06EF8">
    <w:pPr>
      <w:pStyle w:val="Footer"/>
      <w:jc w:val="right"/>
    </w:pPr>
  </w:p>
  <w:p w14:paraId="6A523FF0" w14:textId="71E7561E" w:rsidR="004C34CD" w:rsidRDefault="004C34CD" w:rsidP="00F06EF8">
    <w:pPr>
      <w:pStyle w:val="Footer"/>
      <w:jc w:val="right"/>
    </w:pPr>
    <w:r>
      <w:fldChar w:fldCharType="begin"/>
    </w:r>
    <w:r>
      <w:instrText xml:space="preserve"> PAGE   \* MERGEFORMAT </w:instrText>
    </w:r>
    <w:r>
      <w:fldChar w:fldCharType="separate"/>
    </w:r>
    <w:r w:rsidR="00B93C25">
      <w:rPr>
        <w:noProof/>
      </w:rPr>
      <w:t>22</w:t>
    </w:r>
    <w:r>
      <w:rPr>
        <w:noProof/>
      </w:rPr>
      <w:fldChar w:fldCharType="end"/>
    </w:r>
  </w:p>
  <w:p w14:paraId="706BD2E5" w14:textId="77777777" w:rsidR="004C34CD" w:rsidRPr="00BB5EAA" w:rsidRDefault="004C34CD" w:rsidP="00F06EF8">
    <w:pPr>
      <w:pStyle w:val="Footer"/>
      <w:ind w:right="360"/>
      <w:jc w:val="center"/>
    </w:pPr>
  </w:p>
  <w:p w14:paraId="73868CEE" w14:textId="77777777" w:rsidR="004C34CD" w:rsidRDefault="004C34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605BA" w14:textId="00A6282C" w:rsidR="004C34CD" w:rsidRDefault="004C34CD" w:rsidP="006B3D21">
    <w:pPr>
      <w:pStyle w:val="Footer"/>
      <w:rPr>
        <w:sz w:val="17"/>
      </w:rPr>
    </w:pPr>
    <w:bookmarkStart w:id="3" w:name="TITUS1FooterPrimary"/>
    <w:r>
      <w:rPr>
        <w:sz w:val="17"/>
      </w:rPr>
      <w:t> </w:t>
    </w:r>
  </w:p>
  <w:bookmarkEnd w:id="3"/>
  <w:p w14:paraId="6522834B" w14:textId="77777777" w:rsidR="004C34CD" w:rsidRDefault="004C34CD">
    <w:pPr>
      <w:pStyle w:val="Footer"/>
      <w:jc w:val="right"/>
    </w:pPr>
  </w:p>
  <w:p w14:paraId="70A5983A" w14:textId="217E7D44" w:rsidR="004C34CD" w:rsidRDefault="004C34CD">
    <w:pPr>
      <w:pStyle w:val="Footer"/>
      <w:jc w:val="right"/>
    </w:pPr>
    <w:r>
      <w:fldChar w:fldCharType="begin"/>
    </w:r>
    <w:r>
      <w:instrText xml:space="preserve"> PAGE   \* MERGEFORMAT </w:instrText>
    </w:r>
    <w:r>
      <w:fldChar w:fldCharType="separate"/>
    </w:r>
    <w:r w:rsidR="00B93C25">
      <w:rPr>
        <w:noProof/>
      </w:rPr>
      <w:t>23</w:t>
    </w:r>
    <w:r>
      <w:rPr>
        <w:noProof/>
      </w:rPr>
      <w:fldChar w:fldCharType="end"/>
    </w:r>
  </w:p>
  <w:p w14:paraId="1BCDD2F2" w14:textId="77777777" w:rsidR="004C34CD" w:rsidRPr="00BB5EAA" w:rsidRDefault="004C34C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37D32" w14:textId="7FF8151A" w:rsidR="004C34CD" w:rsidRDefault="004C34CD" w:rsidP="006B3D21">
    <w:pPr>
      <w:pStyle w:val="Footer"/>
      <w:rPr>
        <w:sz w:val="17"/>
      </w:rPr>
    </w:pPr>
    <w:bookmarkStart w:id="5" w:name="TITUS1FooterFirstPage"/>
    <w:r>
      <w:rPr>
        <w:sz w:val="17"/>
      </w:rPr>
      <w:t> </w:t>
    </w:r>
  </w:p>
  <w:bookmarkEnd w:id="5"/>
  <w:p w14:paraId="689B027A" w14:textId="77777777" w:rsidR="004C34CD" w:rsidRDefault="004C34CD" w:rsidP="00F06EF8">
    <w:pPr>
      <w:pStyle w:val="Footer"/>
      <w:jc w:val="right"/>
    </w:pPr>
  </w:p>
  <w:p w14:paraId="1A3713DF" w14:textId="7ED422DC" w:rsidR="004C34CD" w:rsidRDefault="004C34CD" w:rsidP="00F06EF8">
    <w:pPr>
      <w:pStyle w:val="Footer"/>
      <w:jc w:val="right"/>
    </w:pPr>
    <w:r>
      <w:fldChar w:fldCharType="begin"/>
    </w:r>
    <w:r>
      <w:instrText xml:space="preserve"> PAGE   \* MERGEFORMAT </w:instrText>
    </w:r>
    <w:r>
      <w:fldChar w:fldCharType="separate"/>
    </w:r>
    <w:r w:rsidR="00B93C25">
      <w:rPr>
        <w:noProof/>
      </w:rPr>
      <w:t>1</w:t>
    </w:r>
    <w:r>
      <w:rPr>
        <w:noProof/>
      </w:rPr>
      <w:fldChar w:fldCharType="end"/>
    </w:r>
  </w:p>
  <w:p w14:paraId="4E022448" w14:textId="77777777" w:rsidR="004C34CD" w:rsidRPr="00BB5EAA" w:rsidRDefault="004C34CD" w:rsidP="00F06EF8">
    <w:pPr>
      <w:pStyle w:val="Footer"/>
      <w:ind w:right="360"/>
      <w:jc w:val="center"/>
    </w:pPr>
  </w:p>
  <w:p w14:paraId="325B2F19" w14:textId="77777777" w:rsidR="004C34CD" w:rsidRDefault="004C34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20736" w14:textId="78634F14" w:rsidR="004C34CD" w:rsidRDefault="004C34CD" w:rsidP="003D7968">
    <w:pPr>
      <w:pStyle w:val="Footer"/>
      <w:rPr>
        <w:sz w:val="17"/>
      </w:rPr>
    </w:pPr>
    <w:bookmarkStart w:id="11" w:name="TITUS3FooterEvenPages"/>
    <w:r>
      <w:rPr>
        <w:sz w:val="17"/>
      </w:rPr>
      <w:t> </w:t>
    </w:r>
  </w:p>
  <w:p w14:paraId="31D499A3" w14:textId="6E433922" w:rsidR="004C34CD" w:rsidRDefault="004C34CD" w:rsidP="006B3D21">
    <w:pPr>
      <w:pStyle w:val="Footer"/>
      <w:rPr>
        <w:sz w:val="17"/>
      </w:rPr>
    </w:pPr>
    <w:bookmarkStart w:id="12" w:name="TITUS2FooterEvenPages"/>
    <w:bookmarkEnd w:id="11"/>
    <w:r>
      <w:rPr>
        <w:sz w:val="17"/>
      </w:rPr>
      <w:t> </w:t>
    </w:r>
  </w:p>
  <w:bookmarkEnd w:id="12"/>
  <w:p w14:paraId="4C1085CB" w14:textId="77777777" w:rsidR="004C34CD" w:rsidRDefault="004C34CD" w:rsidP="00F06EF8">
    <w:pPr>
      <w:pStyle w:val="Footer"/>
      <w:jc w:val="right"/>
    </w:pPr>
  </w:p>
  <w:p w14:paraId="68DB4C6D" w14:textId="2C3F3E2E" w:rsidR="004C34CD" w:rsidRDefault="004C34CD" w:rsidP="00F06EF8">
    <w:pPr>
      <w:pStyle w:val="Footer"/>
      <w:jc w:val="right"/>
    </w:pPr>
    <w:r>
      <w:fldChar w:fldCharType="begin"/>
    </w:r>
    <w:r>
      <w:instrText xml:space="preserve"> PAGE   \* MERGEFORMAT </w:instrText>
    </w:r>
    <w:r>
      <w:fldChar w:fldCharType="separate"/>
    </w:r>
    <w:r w:rsidR="00B93C25">
      <w:rPr>
        <w:noProof/>
      </w:rPr>
      <w:t>26</w:t>
    </w:r>
    <w:r>
      <w:rPr>
        <w:noProof/>
      </w:rPr>
      <w:fldChar w:fldCharType="end"/>
    </w:r>
  </w:p>
  <w:p w14:paraId="400FD913" w14:textId="77777777" w:rsidR="004C34CD" w:rsidRPr="00BB5EAA" w:rsidRDefault="004C34CD" w:rsidP="00F06EF8">
    <w:pPr>
      <w:pStyle w:val="Footer"/>
      <w:ind w:right="360"/>
      <w:jc w:val="center"/>
    </w:pPr>
  </w:p>
  <w:p w14:paraId="3B078FAF" w14:textId="77777777" w:rsidR="004C34CD" w:rsidRDefault="004C34C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F64C8" w14:textId="427E4298" w:rsidR="004C34CD" w:rsidRDefault="004C34CD" w:rsidP="003D7968">
    <w:pPr>
      <w:pStyle w:val="Footer"/>
      <w:rPr>
        <w:sz w:val="17"/>
      </w:rPr>
    </w:pPr>
    <w:bookmarkStart w:id="13" w:name="TITUS3FooterPrimary"/>
    <w:r>
      <w:rPr>
        <w:sz w:val="17"/>
      </w:rPr>
      <w:t> </w:t>
    </w:r>
  </w:p>
  <w:p w14:paraId="1D519913" w14:textId="167AAC18" w:rsidR="004C34CD" w:rsidRDefault="004C34CD" w:rsidP="006B3D21">
    <w:pPr>
      <w:pStyle w:val="Footer"/>
      <w:rPr>
        <w:sz w:val="17"/>
      </w:rPr>
    </w:pPr>
    <w:bookmarkStart w:id="14" w:name="TITUS2FooterPrimary"/>
    <w:bookmarkEnd w:id="13"/>
    <w:r>
      <w:rPr>
        <w:sz w:val="17"/>
      </w:rPr>
      <w:t> </w:t>
    </w:r>
  </w:p>
  <w:bookmarkEnd w:id="14"/>
  <w:p w14:paraId="52E2E1A3" w14:textId="77777777" w:rsidR="004C34CD" w:rsidRDefault="004C34CD">
    <w:pPr>
      <w:pStyle w:val="Footer"/>
      <w:jc w:val="right"/>
    </w:pPr>
  </w:p>
  <w:p w14:paraId="0F5A2F44" w14:textId="26319573" w:rsidR="004C34CD" w:rsidRDefault="004C34CD">
    <w:pPr>
      <w:pStyle w:val="Footer"/>
      <w:jc w:val="right"/>
    </w:pPr>
    <w:r>
      <w:fldChar w:fldCharType="begin"/>
    </w:r>
    <w:r>
      <w:instrText xml:space="preserve"> PAGE   \* MERGEFORMAT </w:instrText>
    </w:r>
    <w:r>
      <w:fldChar w:fldCharType="separate"/>
    </w:r>
    <w:r w:rsidR="00B93C25">
      <w:rPr>
        <w:noProof/>
      </w:rPr>
      <w:t>25</w:t>
    </w:r>
    <w:r>
      <w:rPr>
        <w:noProof/>
      </w:rPr>
      <w:fldChar w:fldCharType="end"/>
    </w:r>
  </w:p>
  <w:p w14:paraId="11D40425" w14:textId="77777777" w:rsidR="004C34CD" w:rsidRPr="00BB5EAA" w:rsidRDefault="004C34C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1E7CA" w14:textId="6ECD522D" w:rsidR="004C34CD" w:rsidRDefault="004C34CD" w:rsidP="003D7968">
    <w:pPr>
      <w:pStyle w:val="Footer"/>
      <w:rPr>
        <w:sz w:val="17"/>
      </w:rPr>
    </w:pPr>
    <w:bookmarkStart w:id="17" w:name="TITUS3FooterFirstPage"/>
    <w:r>
      <w:rPr>
        <w:sz w:val="17"/>
      </w:rPr>
      <w:t> </w:t>
    </w:r>
  </w:p>
  <w:p w14:paraId="3B330033" w14:textId="165AF12E" w:rsidR="004C34CD" w:rsidRDefault="004C34CD" w:rsidP="006B3D21">
    <w:pPr>
      <w:pStyle w:val="Footer"/>
      <w:rPr>
        <w:sz w:val="17"/>
      </w:rPr>
    </w:pPr>
    <w:bookmarkStart w:id="18" w:name="TITUS2FooterFirstPage"/>
    <w:bookmarkEnd w:id="17"/>
    <w:r>
      <w:rPr>
        <w:sz w:val="17"/>
      </w:rPr>
      <w:t> </w:t>
    </w:r>
  </w:p>
  <w:bookmarkEnd w:id="18"/>
  <w:p w14:paraId="7512F892" w14:textId="77777777" w:rsidR="004C34CD" w:rsidRDefault="004C34CD" w:rsidP="00F06EF8">
    <w:pPr>
      <w:pStyle w:val="Footer"/>
      <w:jc w:val="right"/>
    </w:pPr>
  </w:p>
  <w:p w14:paraId="0D4622BA" w14:textId="6DFDFC8A" w:rsidR="004C34CD" w:rsidRDefault="004C34CD" w:rsidP="00F06EF8">
    <w:pPr>
      <w:pStyle w:val="Footer"/>
      <w:jc w:val="right"/>
    </w:pPr>
    <w:r>
      <w:fldChar w:fldCharType="begin"/>
    </w:r>
    <w:r>
      <w:instrText xml:space="preserve"> PAGE   \* MERGEFORMAT </w:instrText>
    </w:r>
    <w:r>
      <w:fldChar w:fldCharType="separate"/>
    </w:r>
    <w:r w:rsidR="00B93C25">
      <w:rPr>
        <w:noProof/>
      </w:rPr>
      <w:t>24</w:t>
    </w:r>
    <w:r>
      <w:rPr>
        <w:noProof/>
      </w:rPr>
      <w:fldChar w:fldCharType="end"/>
    </w:r>
  </w:p>
  <w:p w14:paraId="56AEF43D" w14:textId="77777777" w:rsidR="004C34CD" w:rsidRPr="00BB5EAA" w:rsidRDefault="004C34CD" w:rsidP="00F06EF8">
    <w:pPr>
      <w:pStyle w:val="Footer"/>
      <w:ind w:right="360"/>
      <w:jc w:val="center"/>
    </w:pPr>
  </w:p>
  <w:p w14:paraId="3B552605" w14:textId="77777777" w:rsidR="004C34CD" w:rsidRDefault="004C3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4C34CD" w:rsidRDefault="004C34CD">
      <w:r>
        <w:separator/>
      </w:r>
    </w:p>
  </w:footnote>
  <w:footnote w:type="continuationSeparator" w:id="0">
    <w:p w14:paraId="58F5E15C" w14:textId="77777777" w:rsidR="004C34CD" w:rsidRDefault="004C3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440EA" w14:textId="1790F320" w:rsidR="004C34CD" w:rsidRDefault="004C34CD" w:rsidP="006B3D21">
    <w:pPr>
      <w:pStyle w:val="Header"/>
      <w:rPr>
        <w:sz w:val="17"/>
      </w:rPr>
    </w:pPr>
    <w:bookmarkStart w:id="0" w:name="TITUS1HeaderEvenPages"/>
    <w:r>
      <w:rPr>
        <w:sz w:val="17"/>
      </w:rPr>
      <w:t> </w:t>
    </w:r>
  </w:p>
  <w:bookmarkEnd w:id="0"/>
  <w:p w14:paraId="6B804119" w14:textId="77777777" w:rsidR="004C34CD" w:rsidRDefault="004C34CD" w:rsidP="00F06EF8">
    <w:pPr>
      <w:pStyle w:val="Header"/>
    </w:pPr>
  </w:p>
  <w:p w14:paraId="20A65F38" w14:textId="77777777" w:rsidR="004C34CD" w:rsidRDefault="004C34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487F6" w14:textId="05358B27" w:rsidR="004C34CD" w:rsidRDefault="004C34CD" w:rsidP="006B3D21">
    <w:pPr>
      <w:pStyle w:val="Header"/>
      <w:rPr>
        <w:sz w:val="17"/>
      </w:rPr>
    </w:pPr>
    <w:bookmarkStart w:id="1" w:name="TITUS1HeaderPrimary"/>
    <w:r>
      <w:rPr>
        <w:sz w:val="17"/>
      </w:rPr>
      <w:t> </w:t>
    </w:r>
  </w:p>
  <w:bookmarkEnd w:id="1"/>
  <w:p w14:paraId="64C847BB" w14:textId="77777777" w:rsidR="004C34CD" w:rsidRDefault="004C34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47852" w14:textId="4044FB4E" w:rsidR="004C34CD" w:rsidRDefault="004C34CD" w:rsidP="006B3D21">
    <w:pPr>
      <w:pStyle w:val="Header"/>
      <w:rPr>
        <w:sz w:val="17"/>
      </w:rPr>
    </w:pPr>
    <w:bookmarkStart w:id="4" w:name="TITUS1HeaderFirstPage"/>
    <w:r>
      <w:rPr>
        <w:sz w:val="17"/>
      </w:rPr>
      <w:t> </w:t>
    </w:r>
  </w:p>
  <w:bookmarkEnd w:id="4"/>
  <w:p w14:paraId="0DD83105" w14:textId="77777777" w:rsidR="004C34CD" w:rsidRDefault="004C34CD" w:rsidP="00F06EF8">
    <w:pPr>
      <w:pStyle w:val="Header"/>
    </w:pPr>
  </w:p>
  <w:p w14:paraId="4C107051" w14:textId="77777777" w:rsidR="004C34CD" w:rsidRDefault="004C34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76675" w14:textId="4CBDB546" w:rsidR="004C34CD" w:rsidRDefault="004C34CD" w:rsidP="003D7968">
    <w:pPr>
      <w:pStyle w:val="Header"/>
      <w:rPr>
        <w:sz w:val="17"/>
      </w:rPr>
    </w:pPr>
    <w:bookmarkStart w:id="7" w:name="TITUS3HeaderEvenPages"/>
    <w:r>
      <w:rPr>
        <w:sz w:val="17"/>
      </w:rPr>
      <w:t> </w:t>
    </w:r>
  </w:p>
  <w:p w14:paraId="63DF3F76" w14:textId="76A5D985" w:rsidR="004C34CD" w:rsidRDefault="004C34CD" w:rsidP="006B3D21">
    <w:pPr>
      <w:pStyle w:val="Header"/>
      <w:rPr>
        <w:sz w:val="17"/>
      </w:rPr>
    </w:pPr>
    <w:bookmarkStart w:id="8" w:name="TITUS2HeaderEvenPages"/>
    <w:bookmarkEnd w:id="7"/>
    <w:r>
      <w:rPr>
        <w:sz w:val="17"/>
      </w:rPr>
      <w:t> </w:t>
    </w:r>
  </w:p>
  <w:bookmarkEnd w:id="8"/>
  <w:p w14:paraId="4E3156F9" w14:textId="77777777" w:rsidR="004C34CD" w:rsidRDefault="004C34CD" w:rsidP="00F06EF8">
    <w:pPr>
      <w:pStyle w:val="Header"/>
    </w:pPr>
  </w:p>
  <w:p w14:paraId="683281E0" w14:textId="77777777" w:rsidR="004C34CD" w:rsidRDefault="004C34C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35021" w14:textId="7E0380F5" w:rsidR="004C34CD" w:rsidRDefault="004C34CD" w:rsidP="003D7968">
    <w:pPr>
      <w:pStyle w:val="Header"/>
      <w:rPr>
        <w:sz w:val="17"/>
      </w:rPr>
    </w:pPr>
    <w:bookmarkStart w:id="9" w:name="TITUS3HeaderPrimary"/>
    <w:r>
      <w:rPr>
        <w:sz w:val="17"/>
      </w:rPr>
      <w:t> </w:t>
    </w:r>
  </w:p>
  <w:p w14:paraId="72273A2C" w14:textId="444BFEF6" w:rsidR="004C34CD" w:rsidRDefault="004C34CD" w:rsidP="006B3D21">
    <w:pPr>
      <w:pStyle w:val="Header"/>
      <w:rPr>
        <w:sz w:val="17"/>
      </w:rPr>
    </w:pPr>
    <w:bookmarkStart w:id="10" w:name="TITUS2HeaderPrimary"/>
    <w:bookmarkEnd w:id="9"/>
    <w:r>
      <w:rPr>
        <w:sz w:val="17"/>
      </w:rPr>
      <w:t> </w:t>
    </w:r>
  </w:p>
  <w:bookmarkEnd w:id="10"/>
  <w:p w14:paraId="2057B662" w14:textId="77777777" w:rsidR="004C34CD" w:rsidRDefault="004C34C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1858" w14:textId="7AFEBF9B" w:rsidR="004C34CD" w:rsidRDefault="004C34CD" w:rsidP="003D7968">
    <w:pPr>
      <w:pStyle w:val="Header"/>
      <w:rPr>
        <w:sz w:val="17"/>
      </w:rPr>
    </w:pPr>
    <w:bookmarkStart w:id="15" w:name="TITUS3HeaderFirstPage"/>
    <w:r>
      <w:rPr>
        <w:sz w:val="17"/>
      </w:rPr>
      <w:t> </w:t>
    </w:r>
  </w:p>
  <w:p w14:paraId="3E70BFEE" w14:textId="15FFCAE5" w:rsidR="004C34CD" w:rsidRDefault="004C34CD" w:rsidP="006B3D21">
    <w:pPr>
      <w:pStyle w:val="Header"/>
      <w:rPr>
        <w:sz w:val="17"/>
      </w:rPr>
    </w:pPr>
    <w:bookmarkStart w:id="16" w:name="TITUS2HeaderFirstPage"/>
    <w:bookmarkEnd w:id="15"/>
    <w:r>
      <w:rPr>
        <w:sz w:val="17"/>
      </w:rPr>
      <w:t> </w:t>
    </w:r>
  </w:p>
  <w:bookmarkEnd w:id="16"/>
  <w:p w14:paraId="16434646" w14:textId="77777777" w:rsidR="004C34CD" w:rsidRDefault="004C34CD" w:rsidP="00F06EF8">
    <w:pPr>
      <w:pStyle w:val="Header"/>
    </w:pPr>
  </w:p>
  <w:p w14:paraId="4758DEB5" w14:textId="77777777" w:rsidR="004C34CD" w:rsidRDefault="004C34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06B"/>
    <w:rsid w:val="00016912"/>
    <w:rsid w:val="00020EEC"/>
    <w:rsid w:val="00024BB3"/>
    <w:rsid w:val="00025650"/>
    <w:rsid w:val="00026FAB"/>
    <w:rsid w:val="00027B1F"/>
    <w:rsid w:val="0003088B"/>
    <w:rsid w:val="00031411"/>
    <w:rsid w:val="000325D9"/>
    <w:rsid w:val="000372B2"/>
    <w:rsid w:val="0004079F"/>
    <w:rsid w:val="0004279E"/>
    <w:rsid w:val="00045B87"/>
    <w:rsid w:val="00045C07"/>
    <w:rsid w:val="000478A3"/>
    <w:rsid w:val="00051402"/>
    <w:rsid w:val="00055D43"/>
    <w:rsid w:val="00056FAC"/>
    <w:rsid w:val="00057751"/>
    <w:rsid w:val="000600E8"/>
    <w:rsid w:val="00062E39"/>
    <w:rsid w:val="00063A1C"/>
    <w:rsid w:val="00080E58"/>
    <w:rsid w:val="00081E8C"/>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B4B98"/>
    <w:rsid w:val="000B6589"/>
    <w:rsid w:val="000C023C"/>
    <w:rsid w:val="000C22F7"/>
    <w:rsid w:val="000C378F"/>
    <w:rsid w:val="000C6892"/>
    <w:rsid w:val="000C6FFE"/>
    <w:rsid w:val="000D0BB6"/>
    <w:rsid w:val="000E26B0"/>
    <w:rsid w:val="000E39BC"/>
    <w:rsid w:val="000F0333"/>
    <w:rsid w:val="000F1599"/>
    <w:rsid w:val="000F1769"/>
    <w:rsid w:val="000F1851"/>
    <w:rsid w:val="000F6196"/>
    <w:rsid w:val="000F7ECD"/>
    <w:rsid w:val="00101CC2"/>
    <w:rsid w:val="00101DE4"/>
    <w:rsid w:val="00102E64"/>
    <w:rsid w:val="0010312C"/>
    <w:rsid w:val="00106DC7"/>
    <w:rsid w:val="00112391"/>
    <w:rsid w:val="00114A8F"/>
    <w:rsid w:val="00114F52"/>
    <w:rsid w:val="0012135C"/>
    <w:rsid w:val="00125222"/>
    <w:rsid w:val="001347F8"/>
    <w:rsid w:val="00137BB5"/>
    <w:rsid w:val="00137E05"/>
    <w:rsid w:val="001447F6"/>
    <w:rsid w:val="00144DC2"/>
    <w:rsid w:val="00147DE3"/>
    <w:rsid w:val="00150794"/>
    <w:rsid w:val="001514CD"/>
    <w:rsid w:val="001552F7"/>
    <w:rsid w:val="00155B18"/>
    <w:rsid w:val="001608C4"/>
    <w:rsid w:val="0016516C"/>
    <w:rsid w:val="00171418"/>
    <w:rsid w:val="00172AA7"/>
    <w:rsid w:val="00183FEE"/>
    <w:rsid w:val="00190913"/>
    <w:rsid w:val="0019123A"/>
    <w:rsid w:val="001961CF"/>
    <w:rsid w:val="001A59BB"/>
    <w:rsid w:val="001A6A51"/>
    <w:rsid w:val="001A79C4"/>
    <w:rsid w:val="001B2B75"/>
    <w:rsid w:val="001B331A"/>
    <w:rsid w:val="001C0E74"/>
    <w:rsid w:val="001C321F"/>
    <w:rsid w:val="001C6CEC"/>
    <w:rsid w:val="001D229F"/>
    <w:rsid w:val="001D6162"/>
    <w:rsid w:val="001D7AB0"/>
    <w:rsid w:val="001E16F2"/>
    <w:rsid w:val="001E7592"/>
    <w:rsid w:val="001F3878"/>
    <w:rsid w:val="001F4552"/>
    <w:rsid w:val="002019EB"/>
    <w:rsid w:val="002030F2"/>
    <w:rsid w:val="00204654"/>
    <w:rsid w:val="00205051"/>
    <w:rsid w:val="00211F65"/>
    <w:rsid w:val="0022001B"/>
    <w:rsid w:val="00220D06"/>
    <w:rsid w:val="002219BA"/>
    <w:rsid w:val="002246A0"/>
    <w:rsid w:val="00224AF9"/>
    <w:rsid w:val="00230439"/>
    <w:rsid w:val="0023052E"/>
    <w:rsid w:val="0023410C"/>
    <w:rsid w:val="0023437B"/>
    <w:rsid w:val="00235176"/>
    <w:rsid w:val="00236061"/>
    <w:rsid w:val="0024100E"/>
    <w:rsid w:val="00241C1B"/>
    <w:rsid w:val="00241DE4"/>
    <w:rsid w:val="0024288B"/>
    <w:rsid w:val="002475B8"/>
    <w:rsid w:val="002513B7"/>
    <w:rsid w:val="00255D8E"/>
    <w:rsid w:val="00260CE8"/>
    <w:rsid w:val="00262764"/>
    <w:rsid w:val="002632A1"/>
    <w:rsid w:val="0026338B"/>
    <w:rsid w:val="00265118"/>
    <w:rsid w:val="002657E9"/>
    <w:rsid w:val="0026665E"/>
    <w:rsid w:val="00266918"/>
    <w:rsid w:val="00270EEB"/>
    <w:rsid w:val="0027147E"/>
    <w:rsid w:val="002728B9"/>
    <w:rsid w:val="00274DE8"/>
    <w:rsid w:val="002761F4"/>
    <w:rsid w:val="002773E8"/>
    <w:rsid w:val="002775E1"/>
    <w:rsid w:val="00277979"/>
    <w:rsid w:val="002808EB"/>
    <w:rsid w:val="0028095D"/>
    <w:rsid w:val="00280ED7"/>
    <w:rsid w:val="00281705"/>
    <w:rsid w:val="00286B54"/>
    <w:rsid w:val="00291ADD"/>
    <w:rsid w:val="00294868"/>
    <w:rsid w:val="00295CA1"/>
    <w:rsid w:val="00297387"/>
    <w:rsid w:val="002A291A"/>
    <w:rsid w:val="002A3A55"/>
    <w:rsid w:val="002A5604"/>
    <w:rsid w:val="002B1701"/>
    <w:rsid w:val="002B1736"/>
    <w:rsid w:val="002B23C3"/>
    <w:rsid w:val="002B443A"/>
    <w:rsid w:val="002B5B35"/>
    <w:rsid w:val="002C256A"/>
    <w:rsid w:val="002C496D"/>
    <w:rsid w:val="002D05EB"/>
    <w:rsid w:val="002D27E3"/>
    <w:rsid w:val="002D2F29"/>
    <w:rsid w:val="002D2FD3"/>
    <w:rsid w:val="002D499C"/>
    <w:rsid w:val="002D62CC"/>
    <w:rsid w:val="002E3F6C"/>
    <w:rsid w:val="002E7017"/>
    <w:rsid w:val="002F4A5E"/>
    <w:rsid w:val="002F4F6E"/>
    <w:rsid w:val="003015C3"/>
    <w:rsid w:val="0030698D"/>
    <w:rsid w:val="00306FD1"/>
    <w:rsid w:val="0031350A"/>
    <w:rsid w:val="0031569E"/>
    <w:rsid w:val="00316815"/>
    <w:rsid w:val="003168CA"/>
    <w:rsid w:val="00321255"/>
    <w:rsid w:val="0032230D"/>
    <w:rsid w:val="00322A0B"/>
    <w:rsid w:val="003309CB"/>
    <w:rsid w:val="00335FC5"/>
    <w:rsid w:val="00340E9A"/>
    <w:rsid w:val="00342147"/>
    <w:rsid w:val="003516C0"/>
    <w:rsid w:val="00352E59"/>
    <w:rsid w:val="00354DBE"/>
    <w:rsid w:val="00355210"/>
    <w:rsid w:val="00365DF9"/>
    <w:rsid w:val="0036668D"/>
    <w:rsid w:val="00366D61"/>
    <w:rsid w:val="00367424"/>
    <w:rsid w:val="00370527"/>
    <w:rsid w:val="00372562"/>
    <w:rsid w:val="00372DB4"/>
    <w:rsid w:val="0037490C"/>
    <w:rsid w:val="00375AF5"/>
    <w:rsid w:val="003761BD"/>
    <w:rsid w:val="003769F6"/>
    <w:rsid w:val="00385414"/>
    <w:rsid w:val="00390074"/>
    <w:rsid w:val="00393D51"/>
    <w:rsid w:val="0039762B"/>
    <w:rsid w:val="003A0C37"/>
    <w:rsid w:val="003A1B6B"/>
    <w:rsid w:val="003A2F82"/>
    <w:rsid w:val="003A46C0"/>
    <w:rsid w:val="003A600E"/>
    <w:rsid w:val="003A6513"/>
    <w:rsid w:val="003A68A7"/>
    <w:rsid w:val="003B16C7"/>
    <w:rsid w:val="003C19F1"/>
    <w:rsid w:val="003C4186"/>
    <w:rsid w:val="003C458C"/>
    <w:rsid w:val="003C6185"/>
    <w:rsid w:val="003D0CCA"/>
    <w:rsid w:val="003D0D2D"/>
    <w:rsid w:val="003D34AC"/>
    <w:rsid w:val="003D4710"/>
    <w:rsid w:val="003D7968"/>
    <w:rsid w:val="003E16D7"/>
    <w:rsid w:val="003E197E"/>
    <w:rsid w:val="003E69E5"/>
    <w:rsid w:val="004046F0"/>
    <w:rsid w:val="0040668F"/>
    <w:rsid w:val="00406E27"/>
    <w:rsid w:val="00412677"/>
    <w:rsid w:val="00417925"/>
    <w:rsid w:val="00431C55"/>
    <w:rsid w:val="004348AE"/>
    <w:rsid w:val="004353B7"/>
    <w:rsid w:val="004376C0"/>
    <w:rsid w:val="0044115F"/>
    <w:rsid w:val="00441AAC"/>
    <w:rsid w:val="0044223A"/>
    <w:rsid w:val="00443F8A"/>
    <w:rsid w:val="004440C8"/>
    <w:rsid w:val="00446792"/>
    <w:rsid w:val="00446F80"/>
    <w:rsid w:val="00450C83"/>
    <w:rsid w:val="00451851"/>
    <w:rsid w:val="00453343"/>
    <w:rsid w:val="004608B9"/>
    <w:rsid w:val="00460ADB"/>
    <w:rsid w:val="00465947"/>
    <w:rsid w:val="00466D99"/>
    <w:rsid w:val="00470BB1"/>
    <w:rsid w:val="004718F7"/>
    <w:rsid w:val="00473153"/>
    <w:rsid w:val="004743AF"/>
    <w:rsid w:val="00477BD9"/>
    <w:rsid w:val="00482C17"/>
    <w:rsid w:val="00483E03"/>
    <w:rsid w:val="004911B4"/>
    <w:rsid w:val="0049196A"/>
    <w:rsid w:val="004923DA"/>
    <w:rsid w:val="00493434"/>
    <w:rsid w:val="004962F9"/>
    <w:rsid w:val="004968E2"/>
    <w:rsid w:val="004A2A49"/>
    <w:rsid w:val="004B1B76"/>
    <w:rsid w:val="004B3591"/>
    <w:rsid w:val="004B38E7"/>
    <w:rsid w:val="004B600B"/>
    <w:rsid w:val="004B6822"/>
    <w:rsid w:val="004B69F6"/>
    <w:rsid w:val="004C1EDC"/>
    <w:rsid w:val="004C2D3A"/>
    <w:rsid w:val="004C34CD"/>
    <w:rsid w:val="004D03C4"/>
    <w:rsid w:val="004D0BF1"/>
    <w:rsid w:val="004D24D2"/>
    <w:rsid w:val="004D35A4"/>
    <w:rsid w:val="004D445F"/>
    <w:rsid w:val="004D4536"/>
    <w:rsid w:val="004E087B"/>
    <w:rsid w:val="004E2422"/>
    <w:rsid w:val="004E44A4"/>
    <w:rsid w:val="004E7B8B"/>
    <w:rsid w:val="004E7BDD"/>
    <w:rsid w:val="004F1E21"/>
    <w:rsid w:val="004F740D"/>
    <w:rsid w:val="004F7B8F"/>
    <w:rsid w:val="00500748"/>
    <w:rsid w:val="005011D6"/>
    <w:rsid w:val="0050167A"/>
    <w:rsid w:val="005042F1"/>
    <w:rsid w:val="0050679D"/>
    <w:rsid w:val="00507235"/>
    <w:rsid w:val="005117E4"/>
    <w:rsid w:val="00513C7D"/>
    <w:rsid w:val="005169D1"/>
    <w:rsid w:val="00521123"/>
    <w:rsid w:val="00521221"/>
    <w:rsid w:val="0053483C"/>
    <w:rsid w:val="00536FA9"/>
    <w:rsid w:val="005414F4"/>
    <w:rsid w:val="00546187"/>
    <w:rsid w:val="005463F1"/>
    <w:rsid w:val="0055192D"/>
    <w:rsid w:val="005534F2"/>
    <w:rsid w:val="00557D77"/>
    <w:rsid w:val="00562EAA"/>
    <w:rsid w:val="00563B58"/>
    <w:rsid w:val="005640C4"/>
    <w:rsid w:val="00564C53"/>
    <w:rsid w:val="0056684C"/>
    <w:rsid w:val="005713E6"/>
    <w:rsid w:val="00571403"/>
    <w:rsid w:val="00572B2A"/>
    <w:rsid w:val="00574A0C"/>
    <w:rsid w:val="00575F66"/>
    <w:rsid w:val="00576E4C"/>
    <w:rsid w:val="0057780F"/>
    <w:rsid w:val="005808BD"/>
    <w:rsid w:val="00581E0A"/>
    <w:rsid w:val="00586D89"/>
    <w:rsid w:val="005916B8"/>
    <w:rsid w:val="005971C0"/>
    <w:rsid w:val="005A1B4C"/>
    <w:rsid w:val="005A1BA3"/>
    <w:rsid w:val="005A545C"/>
    <w:rsid w:val="005B1CF8"/>
    <w:rsid w:val="005C1567"/>
    <w:rsid w:val="005C490D"/>
    <w:rsid w:val="005C59E7"/>
    <w:rsid w:val="005C6CE5"/>
    <w:rsid w:val="005D1743"/>
    <w:rsid w:val="005D2A9A"/>
    <w:rsid w:val="005D3F07"/>
    <w:rsid w:val="005D583E"/>
    <w:rsid w:val="005E13EA"/>
    <w:rsid w:val="005E53BD"/>
    <w:rsid w:val="005F647C"/>
    <w:rsid w:val="005F7E7B"/>
    <w:rsid w:val="00602BB4"/>
    <w:rsid w:val="00606E27"/>
    <w:rsid w:val="006108C9"/>
    <w:rsid w:val="00615C7E"/>
    <w:rsid w:val="00617A30"/>
    <w:rsid w:val="0062158D"/>
    <w:rsid w:val="00621700"/>
    <w:rsid w:val="006218FE"/>
    <w:rsid w:val="00622EE7"/>
    <w:rsid w:val="0062496E"/>
    <w:rsid w:val="00624EF1"/>
    <w:rsid w:val="00630F39"/>
    <w:rsid w:val="006326D1"/>
    <w:rsid w:val="00632E0A"/>
    <w:rsid w:val="00633165"/>
    <w:rsid w:val="00635541"/>
    <w:rsid w:val="00636B6C"/>
    <w:rsid w:val="006373A7"/>
    <w:rsid w:val="006447DE"/>
    <w:rsid w:val="0065276E"/>
    <w:rsid w:val="00653758"/>
    <w:rsid w:val="00654329"/>
    <w:rsid w:val="00654CEC"/>
    <w:rsid w:val="00655507"/>
    <w:rsid w:val="00655516"/>
    <w:rsid w:val="00656D91"/>
    <w:rsid w:val="006712A7"/>
    <w:rsid w:val="006733CC"/>
    <w:rsid w:val="00674FC2"/>
    <w:rsid w:val="00675202"/>
    <w:rsid w:val="00675E7E"/>
    <w:rsid w:val="00677E42"/>
    <w:rsid w:val="00680F79"/>
    <w:rsid w:val="00682334"/>
    <w:rsid w:val="00684B16"/>
    <w:rsid w:val="00686D02"/>
    <w:rsid w:val="00690C40"/>
    <w:rsid w:val="00694C00"/>
    <w:rsid w:val="00696F65"/>
    <w:rsid w:val="006A7A6D"/>
    <w:rsid w:val="006B125F"/>
    <w:rsid w:val="006B1E8D"/>
    <w:rsid w:val="006B2AD1"/>
    <w:rsid w:val="006B3D21"/>
    <w:rsid w:val="006B5E67"/>
    <w:rsid w:val="006C2EB5"/>
    <w:rsid w:val="006C3261"/>
    <w:rsid w:val="006C4002"/>
    <w:rsid w:val="006C7B0C"/>
    <w:rsid w:val="006D18A3"/>
    <w:rsid w:val="006D5970"/>
    <w:rsid w:val="006E1A04"/>
    <w:rsid w:val="006E481E"/>
    <w:rsid w:val="006E795F"/>
    <w:rsid w:val="00700249"/>
    <w:rsid w:val="0070412A"/>
    <w:rsid w:val="0070604C"/>
    <w:rsid w:val="007069CD"/>
    <w:rsid w:val="007110E6"/>
    <w:rsid w:val="00711A70"/>
    <w:rsid w:val="00712E6F"/>
    <w:rsid w:val="00712E90"/>
    <w:rsid w:val="00713B7E"/>
    <w:rsid w:val="00717356"/>
    <w:rsid w:val="007204AE"/>
    <w:rsid w:val="00723DED"/>
    <w:rsid w:val="00723E0B"/>
    <w:rsid w:val="0072678F"/>
    <w:rsid w:val="007267D9"/>
    <w:rsid w:val="00727C4C"/>
    <w:rsid w:val="00733908"/>
    <w:rsid w:val="00734809"/>
    <w:rsid w:val="007406E1"/>
    <w:rsid w:val="00741A7C"/>
    <w:rsid w:val="00743B6E"/>
    <w:rsid w:val="00743E40"/>
    <w:rsid w:val="0075075E"/>
    <w:rsid w:val="00751263"/>
    <w:rsid w:val="007544BB"/>
    <w:rsid w:val="0075704F"/>
    <w:rsid w:val="0076043E"/>
    <w:rsid w:val="00761FED"/>
    <w:rsid w:val="00763B2D"/>
    <w:rsid w:val="007676FD"/>
    <w:rsid w:val="00772924"/>
    <w:rsid w:val="00784EC4"/>
    <w:rsid w:val="007872F2"/>
    <w:rsid w:val="007874BC"/>
    <w:rsid w:val="007908E0"/>
    <w:rsid w:val="00793EB3"/>
    <w:rsid w:val="00794205"/>
    <w:rsid w:val="007961DC"/>
    <w:rsid w:val="00797012"/>
    <w:rsid w:val="007A1F6A"/>
    <w:rsid w:val="007B0DE3"/>
    <w:rsid w:val="007B491F"/>
    <w:rsid w:val="007B5CB2"/>
    <w:rsid w:val="007B7191"/>
    <w:rsid w:val="007C1634"/>
    <w:rsid w:val="007C1D94"/>
    <w:rsid w:val="007C2879"/>
    <w:rsid w:val="007C6A87"/>
    <w:rsid w:val="007C705D"/>
    <w:rsid w:val="007C764B"/>
    <w:rsid w:val="007D0A07"/>
    <w:rsid w:val="007D0C96"/>
    <w:rsid w:val="007D133D"/>
    <w:rsid w:val="007D3EB4"/>
    <w:rsid w:val="007D3F16"/>
    <w:rsid w:val="007D78CC"/>
    <w:rsid w:val="007E00E4"/>
    <w:rsid w:val="007E2846"/>
    <w:rsid w:val="007E4FC2"/>
    <w:rsid w:val="007F29AE"/>
    <w:rsid w:val="007F3F7E"/>
    <w:rsid w:val="007F5497"/>
    <w:rsid w:val="00800668"/>
    <w:rsid w:val="008009DF"/>
    <w:rsid w:val="008020BB"/>
    <w:rsid w:val="008045F1"/>
    <w:rsid w:val="00806EFA"/>
    <w:rsid w:val="00813CEC"/>
    <w:rsid w:val="0081534C"/>
    <w:rsid w:val="008171E4"/>
    <w:rsid w:val="008208EA"/>
    <w:rsid w:val="00820B00"/>
    <w:rsid w:val="00822C9F"/>
    <w:rsid w:val="008241E4"/>
    <w:rsid w:val="00824E67"/>
    <w:rsid w:val="00825A64"/>
    <w:rsid w:val="00826F48"/>
    <w:rsid w:val="008308AE"/>
    <w:rsid w:val="0083166E"/>
    <w:rsid w:val="00831DC3"/>
    <w:rsid w:val="008322C7"/>
    <w:rsid w:val="00834F1D"/>
    <w:rsid w:val="00836FEC"/>
    <w:rsid w:val="00837D7D"/>
    <w:rsid w:val="008403FD"/>
    <w:rsid w:val="00841F9D"/>
    <w:rsid w:val="008420E1"/>
    <w:rsid w:val="00842F8F"/>
    <w:rsid w:val="00843D58"/>
    <w:rsid w:val="00843EBA"/>
    <w:rsid w:val="00844D98"/>
    <w:rsid w:val="00845B85"/>
    <w:rsid w:val="008464FB"/>
    <w:rsid w:val="00846D84"/>
    <w:rsid w:val="0085230E"/>
    <w:rsid w:val="0085355E"/>
    <w:rsid w:val="008550A1"/>
    <w:rsid w:val="00861035"/>
    <w:rsid w:val="00861038"/>
    <w:rsid w:val="00865008"/>
    <w:rsid w:val="008665C1"/>
    <w:rsid w:val="00866B50"/>
    <w:rsid w:val="008708F1"/>
    <w:rsid w:val="0087200A"/>
    <w:rsid w:val="00880539"/>
    <w:rsid w:val="008858B0"/>
    <w:rsid w:val="008859E8"/>
    <w:rsid w:val="0088737B"/>
    <w:rsid w:val="00887FB9"/>
    <w:rsid w:val="00892716"/>
    <w:rsid w:val="00893067"/>
    <w:rsid w:val="008933DE"/>
    <w:rsid w:val="00894509"/>
    <w:rsid w:val="00895FCE"/>
    <w:rsid w:val="0089754C"/>
    <w:rsid w:val="00897F3E"/>
    <w:rsid w:val="008A1BA8"/>
    <w:rsid w:val="008A21B4"/>
    <w:rsid w:val="008A4576"/>
    <w:rsid w:val="008A7E73"/>
    <w:rsid w:val="008B06DF"/>
    <w:rsid w:val="008B07DE"/>
    <w:rsid w:val="008B28E7"/>
    <w:rsid w:val="008C14C7"/>
    <w:rsid w:val="008C2264"/>
    <w:rsid w:val="008C2FFB"/>
    <w:rsid w:val="008C6A4A"/>
    <w:rsid w:val="008C6EEA"/>
    <w:rsid w:val="008D36C5"/>
    <w:rsid w:val="008D5813"/>
    <w:rsid w:val="008D634E"/>
    <w:rsid w:val="008D778A"/>
    <w:rsid w:val="008E07BF"/>
    <w:rsid w:val="008E6270"/>
    <w:rsid w:val="008E7220"/>
    <w:rsid w:val="008F22BD"/>
    <w:rsid w:val="00902490"/>
    <w:rsid w:val="009025A7"/>
    <w:rsid w:val="009079BD"/>
    <w:rsid w:val="00911913"/>
    <w:rsid w:val="00912BD9"/>
    <w:rsid w:val="009173B4"/>
    <w:rsid w:val="00917472"/>
    <w:rsid w:val="00920E5B"/>
    <w:rsid w:val="00926436"/>
    <w:rsid w:val="0093018C"/>
    <w:rsid w:val="00931E93"/>
    <w:rsid w:val="00932CCA"/>
    <w:rsid w:val="009358DA"/>
    <w:rsid w:val="00947F22"/>
    <w:rsid w:val="00953E15"/>
    <w:rsid w:val="009544C0"/>
    <w:rsid w:val="00954FA4"/>
    <w:rsid w:val="00955FEC"/>
    <w:rsid w:val="00956AE9"/>
    <w:rsid w:val="0096106E"/>
    <w:rsid w:val="00964CC6"/>
    <w:rsid w:val="00987EFE"/>
    <w:rsid w:val="00991A89"/>
    <w:rsid w:val="00991FDA"/>
    <w:rsid w:val="009927A1"/>
    <w:rsid w:val="009928B1"/>
    <w:rsid w:val="00996F19"/>
    <w:rsid w:val="0099774D"/>
    <w:rsid w:val="009A5F3B"/>
    <w:rsid w:val="009B0B61"/>
    <w:rsid w:val="009B28C0"/>
    <w:rsid w:val="009B6E9B"/>
    <w:rsid w:val="009B7136"/>
    <w:rsid w:val="009B7806"/>
    <w:rsid w:val="009C3AC2"/>
    <w:rsid w:val="009C4D21"/>
    <w:rsid w:val="009D0AD9"/>
    <w:rsid w:val="009D23CF"/>
    <w:rsid w:val="009D4365"/>
    <w:rsid w:val="009D4E3B"/>
    <w:rsid w:val="009D6AE1"/>
    <w:rsid w:val="009D7BC9"/>
    <w:rsid w:val="009E0C5A"/>
    <w:rsid w:val="009E1982"/>
    <w:rsid w:val="009E2B50"/>
    <w:rsid w:val="009E3A17"/>
    <w:rsid w:val="009E49F5"/>
    <w:rsid w:val="009E4D2C"/>
    <w:rsid w:val="009E594D"/>
    <w:rsid w:val="009E6913"/>
    <w:rsid w:val="009F0978"/>
    <w:rsid w:val="009F0A44"/>
    <w:rsid w:val="009F3AEC"/>
    <w:rsid w:val="00A00081"/>
    <w:rsid w:val="00A015F7"/>
    <w:rsid w:val="00A028C7"/>
    <w:rsid w:val="00A04D03"/>
    <w:rsid w:val="00A10D56"/>
    <w:rsid w:val="00A12451"/>
    <w:rsid w:val="00A12AAE"/>
    <w:rsid w:val="00A13BB2"/>
    <w:rsid w:val="00A16DD1"/>
    <w:rsid w:val="00A22441"/>
    <w:rsid w:val="00A23F3B"/>
    <w:rsid w:val="00A24406"/>
    <w:rsid w:val="00A25F64"/>
    <w:rsid w:val="00A27CC2"/>
    <w:rsid w:val="00A31230"/>
    <w:rsid w:val="00A3221B"/>
    <w:rsid w:val="00A3273B"/>
    <w:rsid w:val="00A40ED6"/>
    <w:rsid w:val="00A45D74"/>
    <w:rsid w:val="00A470EE"/>
    <w:rsid w:val="00A47621"/>
    <w:rsid w:val="00A479CD"/>
    <w:rsid w:val="00A50CFC"/>
    <w:rsid w:val="00A54D67"/>
    <w:rsid w:val="00A55A3F"/>
    <w:rsid w:val="00A56BC4"/>
    <w:rsid w:val="00A56DD8"/>
    <w:rsid w:val="00A62DC1"/>
    <w:rsid w:val="00A652F6"/>
    <w:rsid w:val="00A732EA"/>
    <w:rsid w:val="00A7489E"/>
    <w:rsid w:val="00A8015F"/>
    <w:rsid w:val="00A80BD2"/>
    <w:rsid w:val="00A8233C"/>
    <w:rsid w:val="00A85039"/>
    <w:rsid w:val="00A851F7"/>
    <w:rsid w:val="00A906AA"/>
    <w:rsid w:val="00A94C5E"/>
    <w:rsid w:val="00AA241A"/>
    <w:rsid w:val="00AA252C"/>
    <w:rsid w:val="00AA54A5"/>
    <w:rsid w:val="00AA666E"/>
    <w:rsid w:val="00AA7CD4"/>
    <w:rsid w:val="00AB5518"/>
    <w:rsid w:val="00AC01D4"/>
    <w:rsid w:val="00AC0260"/>
    <w:rsid w:val="00AC4A04"/>
    <w:rsid w:val="00AD336F"/>
    <w:rsid w:val="00AD3550"/>
    <w:rsid w:val="00AD4DB4"/>
    <w:rsid w:val="00AD522C"/>
    <w:rsid w:val="00AE2564"/>
    <w:rsid w:val="00AE301F"/>
    <w:rsid w:val="00AE3302"/>
    <w:rsid w:val="00AE7077"/>
    <w:rsid w:val="00AF0587"/>
    <w:rsid w:val="00AF0739"/>
    <w:rsid w:val="00AF5D63"/>
    <w:rsid w:val="00AF61C2"/>
    <w:rsid w:val="00AF6CC6"/>
    <w:rsid w:val="00B011CD"/>
    <w:rsid w:val="00B0296A"/>
    <w:rsid w:val="00B11200"/>
    <w:rsid w:val="00B12295"/>
    <w:rsid w:val="00B137BE"/>
    <w:rsid w:val="00B17FA0"/>
    <w:rsid w:val="00B24344"/>
    <w:rsid w:val="00B26769"/>
    <w:rsid w:val="00B31C91"/>
    <w:rsid w:val="00B31DEC"/>
    <w:rsid w:val="00B36FB2"/>
    <w:rsid w:val="00B3747F"/>
    <w:rsid w:val="00B43194"/>
    <w:rsid w:val="00B47734"/>
    <w:rsid w:val="00B5065C"/>
    <w:rsid w:val="00B50FBA"/>
    <w:rsid w:val="00B53273"/>
    <w:rsid w:val="00B558EB"/>
    <w:rsid w:val="00B56088"/>
    <w:rsid w:val="00B577D3"/>
    <w:rsid w:val="00B60466"/>
    <w:rsid w:val="00B6548F"/>
    <w:rsid w:val="00B67A54"/>
    <w:rsid w:val="00B73576"/>
    <w:rsid w:val="00B7502A"/>
    <w:rsid w:val="00B77305"/>
    <w:rsid w:val="00B80A8B"/>
    <w:rsid w:val="00B82CC2"/>
    <w:rsid w:val="00B84A89"/>
    <w:rsid w:val="00B92BEF"/>
    <w:rsid w:val="00B93C25"/>
    <w:rsid w:val="00B9689A"/>
    <w:rsid w:val="00B96DB4"/>
    <w:rsid w:val="00B97EBF"/>
    <w:rsid w:val="00BA0750"/>
    <w:rsid w:val="00BA1FFA"/>
    <w:rsid w:val="00BA358B"/>
    <w:rsid w:val="00BA4BCA"/>
    <w:rsid w:val="00BA7FF1"/>
    <w:rsid w:val="00BB06CB"/>
    <w:rsid w:val="00BB09E6"/>
    <w:rsid w:val="00BB261F"/>
    <w:rsid w:val="00BB2887"/>
    <w:rsid w:val="00BB5EAA"/>
    <w:rsid w:val="00BB5F11"/>
    <w:rsid w:val="00BC0401"/>
    <w:rsid w:val="00BC04FA"/>
    <w:rsid w:val="00BC1C22"/>
    <w:rsid w:val="00BC31B1"/>
    <w:rsid w:val="00BC460B"/>
    <w:rsid w:val="00BC5725"/>
    <w:rsid w:val="00BD30B1"/>
    <w:rsid w:val="00BE0F7B"/>
    <w:rsid w:val="00BE10C2"/>
    <w:rsid w:val="00BE10C5"/>
    <w:rsid w:val="00BE4E31"/>
    <w:rsid w:val="00BF3359"/>
    <w:rsid w:val="00BF7C6A"/>
    <w:rsid w:val="00C01D14"/>
    <w:rsid w:val="00C025B4"/>
    <w:rsid w:val="00C03149"/>
    <w:rsid w:val="00C11F61"/>
    <w:rsid w:val="00C161FD"/>
    <w:rsid w:val="00C23F17"/>
    <w:rsid w:val="00C26A98"/>
    <w:rsid w:val="00C26D0D"/>
    <w:rsid w:val="00C27C95"/>
    <w:rsid w:val="00C300D2"/>
    <w:rsid w:val="00C3270F"/>
    <w:rsid w:val="00C3278B"/>
    <w:rsid w:val="00C33375"/>
    <w:rsid w:val="00C3370D"/>
    <w:rsid w:val="00C34A61"/>
    <w:rsid w:val="00C34C23"/>
    <w:rsid w:val="00C41E14"/>
    <w:rsid w:val="00C42005"/>
    <w:rsid w:val="00C44446"/>
    <w:rsid w:val="00C4664D"/>
    <w:rsid w:val="00C472AA"/>
    <w:rsid w:val="00C50A05"/>
    <w:rsid w:val="00C54AED"/>
    <w:rsid w:val="00C55B2F"/>
    <w:rsid w:val="00C63D00"/>
    <w:rsid w:val="00C6441B"/>
    <w:rsid w:val="00C657F6"/>
    <w:rsid w:val="00C66120"/>
    <w:rsid w:val="00C663FE"/>
    <w:rsid w:val="00C7108B"/>
    <w:rsid w:val="00C8089F"/>
    <w:rsid w:val="00C836CC"/>
    <w:rsid w:val="00C87A74"/>
    <w:rsid w:val="00C90996"/>
    <w:rsid w:val="00C90A71"/>
    <w:rsid w:val="00C91574"/>
    <w:rsid w:val="00C91BC2"/>
    <w:rsid w:val="00C92C71"/>
    <w:rsid w:val="00C93F8F"/>
    <w:rsid w:val="00C9444D"/>
    <w:rsid w:val="00CA09FF"/>
    <w:rsid w:val="00CA2745"/>
    <w:rsid w:val="00CA3593"/>
    <w:rsid w:val="00CA56B6"/>
    <w:rsid w:val="00CA7F4F"/>
    <w:rsid w:val="00CB258E"/>
    <w:rsid w:val="00CB3C8F"/>
    <w:rsid w:val="00CB75CE"/>
    <w:rsid w:val="00CC02F1"/>
    <w:rsid w:val="00CC11A6"/>
    <w:rsid w:val="00CC135E"/>
    <w:rsid w:val="00CC2F8D"/>
    <w:rsid w:val="00CD5D3F"/>
    <w:rsid w:val="00CD6BC2"/>
    <w:rsid w:val="00CF0C6E"/>
    <w:rsid w:val="00CF1E90"/>
    <w:rsid w:val="00CF3DB3"/>
    <w:rsid w:val="00CF3FEF"/>
    <w:rsid w:val="00D052BC"/>
    <w:rsid w:val="00D07026"/>
    <w:rsid w:val="00D10419"/>
    <w:rsid w:val="00D11C62"/>
    <w:rsid w:val="00D22C8F"/>
    <w:rsid w:val="00D27C77"/>
    <w:rsid w:val="00D33491"/>
    <w:rsid w:val="00D34AE8"/>
    <w:rsid w:val="00D37C9C"/>
    <w:rsid w:val="00D4315D"/>
    <w:rsid w:val="00D44F8E"/>
    <w:rsid w:val="00D44FD0"/>
    <w:rsid w:val="00D57258"/>
    <w:rsid w:val="00D5733C"/>
    <w:rsid w:val="00D607EF"/>
    <w:rsid w:val="00D60F88"/>
    <w:rsid w:val="00D625E7"/>
    <w:rsid w:val="00D646BD"/>
    <w:rsid w:val="00D70239"/>
    <w:rsid w:val="00D71201"/>
    <w:rsid w:val="00D720C7"/>
    <w:rsid w:val="00D7314C"/>
    <w:rsid w:val="00D73A26"/>
    <w:rsid w:val="00D77A04"/>
    <w:rsid w:val="00D81D06"/>
    <w:rsid w:val="00D8652C"/>
    <w:rsid w:val="00D86991"/>
    <w:rsid w:val="00D876E6"/>
    <w:rsid w:val="00D96F5A"/>
    <w:rsid w:val="00DA1025"/>
    <w:rsid w:val="00DA22EC"/>
    <w:rsid w:val="00DA39D6"/>
    <w:rsid w:val="00DA4260"/>
    <w:rsid w:val="00DA42E8"/>
    <w:rsid w:val="00DA5860"/>
    <w:rsid w:val="00DB2767"/>
    <w:rsid w:val="00DB51AA"/>
    <w:rsid w:val="00DC4729"/>
    <w:rsid w:val="00DD7FFD"/>
    <w:rsid w:val="00DE556F"/>
    <w:rsid w:val="00DE6766"/>
    <w:rsid w:val="00DE6ADA"/>
    <w:rsid w:val="00DF4CF5"/>
    <w:rsid w:val="00DF51F1"/>
    <w:rsid w:val="00E03B6D"/>
    <w:rsid w:val="00E1116F"/>
    <w:rsid w:val="00E17160"/>
    <w:rsid w:val="00E1747A"/>
    <w:rsid w:val="00E25F83"/>
    <w:rsid w:val="00E277B8"/>
    <w:rsid w:val="00E27E98"/>
    <w:rsid w:val="00E34061"/>
    <w:rsid w:val="00E35BEC"/>
    <w:rsid w:val="00E413CE"/>
    <w:rsid w:val="00E50821"/>
    <w:rsid w:val="00E50EF8"/>
    <w:rsid w:val="00E50F95"/>
    <w:rsid w:val="00E51F91"/>
    <w:rsid w:val="00E568E1"/>
    <w:rsid w:val="00E57B0A"/>
    <w:rsid w:val="00E612A2"/>
    <w:rsid w:val="00E63BC9"/>
    <w:rsid w:val="00E64461"/>
    <w:rsid w:val="00E7086E"/>
    <w:rsid w:val="00E725A9"/>
    <w:rsid w:val="00E7374A"/>
    <w:rsid w:val="00E73C41"/>
    <w:rsid w:val="00E7598F"/>
    <w:rsid w:val="00E76F60"/>
    <w:rsid w:val="00E800A2"/>
    <w:rsid w:val="00E820C6"/>
    <w:rsid w:val="00E823FC"/>
    <w:rsid w:val="00E83D90"/>
    <w:rsid w:val="00E83F28"/>
    <w:rsid w:val="00E83F91"/>
    <w:rsid w:val="00E9107A"/>
    <w:rsid w:val="00E91F62"/>
    <w:rsid w:val="00E92465"/>
    <w:rsid w:val="00E929FD"/>
    <w:rsid w:val="00E93240"/>
    <w:rsid w:val="00E9479B"/>
    <w:rsid w:val="00EA4D48"/>
    <w:rsid w:val="00EB01B7"/>
    <w:rsid w:val="00EB069C"/>
    <w:rsid w:val="00EB2173"/>
    <w:rsid w:val="00EB28DC"/>
    <w:rsid w:val="00EB3E2F"/>
    <w:rsid w:val="00EB4507"/>
    <w:rsid w:val="00EB62E6"/>
    <w:rsid w:val="00EC3008"/>
    <w:rsid w:val="00EC3135"/>
    <w:rsid w:val="00ED1B30"/>
    <w:rsid w:val="00ED250E"/>
    <w:rsid w:val="00ED6535"/>
    <w:rsid w:val="00EE0365"/>
    <w:rsid w:val="00EE1AC1"/>
    <w:rsid w:val="00EE32ED"/>
    <w:rsid w:val="00EE39D6"/>
    <w:rsid w:val="00EE3DDD"/>
    <w:rsid w:val="00EE413C"/>
    <w:rsid w:val="00EE4E72"/>
    <w:rsid w:val="00EE52AD"/>
    <w:rsid w:val="00EE6000"/>
    <w:rsid w:val="00F012BC"/>
    <w:rsid w:val="00F01F92"/>
    <w:rsid w:val="00F06824"/>
    <w:rsid w:val="00F06EF8"/>
    <w:rsid w:val="00F10A08"/>
    <w:rsid w:val="00F139CF"/>
    <w:rsid w:val="00F22AC5"/>
    <w:rsid w:val="00F254D1"/>
    <w:rsid w:val="00F26BD0"/>
    <w:rsid w:val="00F32664"/>
    <w:rsid w:val="00F32B82"/>
    <w:rsid w:val="00F372E7"/>
    <w:rsid w:val="00F4043E"/>
    <w:rsid w:val="00F40CB5"/>
    <w:rsid w:val="00F41BBC"/>
    <w:rsid w:val="00F43B9D"/>
    <w:rsid w:val="00F444F0"/>
    <w:rsid w:val="00F44F44"/>
    <w:rsid w:val="00F50590"/>
    <w:rsid w:val="00F50847"/>
    <w:rsid w:val="00F53F27"/>
    <w:rsid w:val="00F546D1"/>
    <w:rsid w:val="00F6513F"/>
    <w:rsid w:val="00F65283"/>
    <w:rsid w:val="00F66272"/>
    <w:rsid w:val="00F709C0"/>
    <w:rsid w:val="00F77671"/>
    <w:rsid w:val="00F81620"/>
    <w:rsid w:val="00F83895"/>
    <w:rsid w:val="00F927A1"/>
    <w:rsid w:val="00F92E4D"/>
    <w:rsid w:val="00F949D3"/>
    <w:rsid w:val="00FA0A7D"/>
    <w:rsid w:val="00FA2E24"/>
    <w:rsid w:val="00FA3515"/>
    <w:rsid w:val="00FA3764"/>
    <w:rsid w:val="00FA56ED"/>
    <w:rsid w:val="00FB120F"/>
    <w:rsid w:val="00FB4A95"/>
    <w:rsid w:val="00FB56D8"/>
    <w:rsid w:val="00FB5C80"/>
    <w:rsid w:val="00FB5FA6"/>
    <w:rsid w:val="00FC1310"/>
    <w:rsid w:val="00FC195E"/>
    <w:rsid w:val="00FC1981"/>
    <w:rsid w:val="00FC2FF3"/>
    <w:rsid w:val="00FC3263"/>
    <w:rsid w:val="00FC51F9"/>
    <w:rsid w:val="00FC5B40"/>
    <w:rsid w:val="00FC5FF8"/>
    <w:rsid w:val="00FC624B"/>
    <w:rsid w:val="00FC702B"/>
    <w:rsid w:val="00FD3D7C"/>
    <w:rsid w:val="00FD4F8F"/>
    <w:rsid w:val="00FE095F"/>
    <w:rsid w:val="00FE0C16"/>
    <w:rsid w:val="00FE14AD"/>
    <w:rsid w:val="00FE14B1"/>
    <w:rsid w:val="00FE190B"/>
    <w:rsid w:val="00FE1F6A"/>
    <w:rsid w:val="00FF0070"/>
    <w:rsid w:val="00FF31EC"/>
    <w:rsid w:val="00FF5F6A"/>
    <w:rsid w:val="00FF6BE0"/>
    <w:rsid w:val="00FF7784"/>
    <w:rsid w:val="00FF7EBB"/>
    <w:rsid w:val="00FF7F13"/>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FA351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DF51F1"/>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A45D74"/>
    <w:rPr>
      <w:color w:val="954F72" w:themeColor="followedHyperlink"/>
      <w:u w:val="single"/>
    </w:rPr>
  </w:style>
  <w:style w:type="character" w:customStyle="1" w:styleId="UnresolvedMention">
    <w:name w:val="Unresolved Mention"/>
    <w:basedOn w:val="DefaultParagraphFont"/>
    <w:uiPriority w:val="99"/>
    <w:semiHidden/>
    <w:unhideWhenUsed/>
    <w:rsid w:val="00A45D74"/>
    <w:rPr>
      <w:color w:val="605E5C"/>
      <w:shd w:val="clear" w:color="auto" w:fill="E1DFDD"/>
    </w:rPr>
  </w:style>
  <w:style w:type="character" w:customStyle="1" w:styleId="Heading6Char">
    <w:name w:val="Heading 6 Char"/>
    <w:basedOn w:val="DefaultParagraphFont"/>
    <w:link w:val="Heading6"/>
    <w:uiPriority w:val="9"/>
    <w:semiHidden/>
    <w:rsid w:val="00DF51F1"/>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FA3515"/>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466D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8247">
      <w:bodyDiv w:val="1"/>
      <w:marLeft w:val="0"/>
      <w:marRight w:val="0"/>
      <w:marTop w:val="0"/>
      <w:marBottom w:val="0"/>
      <w:divBdr>
        <w:top w:val="none" w:sz="0" w:space="0" w:color="auto"/>
        <w:left w:val="none" w:sz="0" w:space="0" w:color="auto"/>
        <w:bottom w:val="none" w:sz="0" w:space="0" w:color="auto"/>
        <w:right w:val="none" w:sz="0" w:space="0" w:color="auto"/>
      </w:divBdr>
    </w:div>
    <w:div w:id="6804106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5735877">
      <w:bodyDiv w:val="1"/>
      <w:marLeft w:val="0"/>
      <w:marRight w:val="0"/>
      <w:marTop w:val="0"/>
      <w:marBottom w:val="0"/>
      <w:divBdr>
        <w:top w:val="none" w:sz="0" w:space="0" w:color="auto"/>
        <w:left w:val="none" w:sz="0" w:space="0" w:color="auto"/>
        <w:bottom w:val="none" w:sz="0" w:space="0" w:color="auto"/>
        <w:right w:val="none" w:sz="0" w:space="0" w:color="auto"/>
      </w:divBdr>
    </w:div>
    <w:div w:id="408426018">
      <w:bodyDiv w:val="1"/>
      <w:marLeft w:val="0"/>
      <w:marRight w:val="0"/>
      <w:marTop w:val="0"/>
      <w:marBottom w:val="0"/>
      <w:divBdr>
        <w:top w:val="none" w:sz="0" w:space="0" w:color="auto"/>
        <w:left w:val="none" w:sz="0" w:space="0" w:color="auto"/>
        <w:bottom w:val="none" w:sz="0" w:space="0" w:color="auto"/>
        <w:right w:val="none" w:sz="0" w:space="0" w:color="auto"/>
      </w:divBdr>
    </w:div>
    <w:div w:id="419718237">
      <w:bodyDiv w:val="1"/>
      <w:marLeft w:val="0"/>
      <w:marRight w:val="0"/>
      <w:marTop w:val="0"/>
      <w:marBottom w:val="0"/>
      <w:divBdr>
        <w:top w:val="none" w:sz="0" w:space="0" w:color="auto"/>
        <w:left w:val="none" w:sz="0" w:space="0" w:color="auto"/>
        <w:bottom w:val="none" w:sz="0" w:space="0" w:color="auto"/>
        <w:right w:val="none" w:sz="0" w:space="0" w:color="auto"/>
      </w:divBdr>
    </w:div>
    <w:div w:id="426970009">
      <w:bodyDiv w:val="1"/>
      <w:marLeft w:val="0"/>
      <w:marRight w:val="0"/>
      <w:marTop w:val="0"/>
      <w:marBottom w:val="0"/>
      <w:divBdr>
        <w:top w:val="none" w:sz="0" w:space="0" w:color="auto"/>
        <w:left w:val="none" w:sz="0" w:space="0" w:color="auto"/>
        <w:bottom w:val="none" w:sz="0" w:space="0" w:color="auto"/>
        <w:right w:val="none" w:sz="0" w:space="0" w:color="auto"/>
      </w:divBdr>
    </w:div>
    <w:div w:id="43786845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1348184">
      <w:bodyDiv w:val="1"/>
      <w:marLeft w:val="0"/>
      <w:marRight w:val="0"/>
      <w:marTop w:val="0"/>
      <w:marBottom w:val="0"/>
      <w:divBdr>
        <w:top w:val="none" w:sz="0" w:space="0" w:color="auto"/>
        <w:left w:val="none" w:sz="0" w:space="0" w:color="auto"/>
        <w:bottom w:val="none" w:sz="0" w:space="0" w:color="auto"/>
        <w:right w:val="none" w:sz="0" w:space="0" w:color="auto"/>
      </w:divBdr>
    </w:div>
    <w:div w:id="69176095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857365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3321095">
      <w:bodyDiv w:val="1"/>
      <w:marLeft w:val="0"/>
      <w:marRight w:val="0"/>
      <w:marTop w:val="0"/>
      <w:marBottom w:val="0"/>
      <w:divBdr>
        <w:top w:val="none" w:sz="0" w:space="0" w:color="auto"/>
        <w:left w:val="none" w:sz="0" w:space="0" w:color="auto"/>
        <w:bottom w:val="none" w:sz="0" w:space="0" w:color="auto"/>
        <w:right w:val="none" w:sz="0" w:space="0" w:color="auto"/>
      </w:divBdr>
      <w:divsChild>
        <w:div w:id="1123571879">
          <w:marLeft w:val="0"/>
          <w:marRight w:val="0"/>
          <w:marTop w:val="0"/>
          <w:marBottom w:val="0"/>
          <w:divBdr>
            <w:top w:val="none" w:sz="0" w:space="0" w:color="auto"/>
            <w:left w:val="none" w:sz="0" w:space="0" w:color="auto"/>
            <w:bottom w:val="none" w:sz="0" w:space="0" w:color="auto"/>
            <w:right w:val="none" w:sz="0" w:space="0" w:color="auto"/>
          </w:divBdr>
        </w:div>
      </w:divsChild>
    </w:div>
    <w:div w:id="901910381">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86201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52844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3310659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72021473">
      <w:bodyDiv w:val="1"/>
      <w:marLeft w:val="0"/>
      <w:marRight w:val="0"/>
      <w:marTop w:val="0"/>
      <w:marBottom w:val="0"/>
      <w:divBdr>
        <w:top w:val="none" w:sz="0" w:space="0" w:color="auto"/>
        <w:left w:val="none" w:sz="0" w:space="0" w:color="auto"/>
        <w:bottom w:val="none" w:sz="0" w:space="0" w:color="auto"/>
        <w:right w:val="none" w:sz="0" w:space="0" w:color="auto"/>
      </w:divBdr>
      <w:divsChild>
        <w:div w:id="1698462291">
          <w:marLeft w:val="0"/>
          <w:marRight w:val="0"/>
          <w:marTop w:val="0"/>
          <w:marBottom w:val="0"/>
          <w:divBdr>
            <w:top w:val="none" w:sz="0" w:space="0" w:color="auto"/>
            <w:left w:val="none" w:sz="0" w:space="0" w:color="auto"/>
            <w:bottom w:val="none" w:sz="0" w:space="0" w:color="auto"/>
            <w:right w:val="none" w:sz="0" w:space="0" w:color="auto"/>
          </w:divBdr>
        </w:div>
      </w:divsChild>
    </w:div>
    <w:div w:id="1712414799">
      <w:bodyDiv w:val="1"/>
      <w:marLeft w:val="0"/>
      <w:marRight w:val="0"/>
      <w:marTop w:val="0"/>
      <w:marBottom w:val="0"/>
      <w:divBdr>
        <w:top w:val="none" w:sz="0" w:space="0" w:color="auto"/>
        <w:left w:val="none" w:sz="0" w:space="0" w:color="auto"/>
        <w:bottom w:val="none" w:sz="0" w:space="0" w:color="auto"/>
        <w:right w:val="none" w:sz="0" w:space="0" w:color="auto"/>
      </w:divBdr>
    </w:div>
    <w:div w:id="172748594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3390444">
      <w:bodyDiv w:val="1"/>
      <w:marLeft w:val="0"/>
      <w:marRight w:val="0"/>
      <w:marTop w:val="0"/>
      <w:marBottom w:val="0"/>
      <w:divBdr>
        <w:top w:val="none" w:sz="0" w:space="0" w:color="auto"/>
        <w:left w:val="none" w:sz="0" w:space="0" w:color="auto"/>
        <w:bottom w:val="none" w:sz="0" w:space="0" w:color="auto"/>
        <w:right w:val="none" w:sz="0" w:space="0" w:color="auto"/>
      </w:divBdr>
    </w:div>
    <w:div w:id="1973559695">
      <w:bodyDiv w:val="1"/>
      <w:marLeft w:val="0"/>
      <w:marRight w:val="0"/>
      <w:marTop w:val="0"/>
      <w:marBottom w:val="0"/>
      <w:divBdr>
        <w:top w:val="none" w:sz="0" w:space="0" w:color="auto"/>
        <w:left w:val="none" w:sz="0" w:space="0" w:color="auto"/>
        <w:bottom w:val="none" w:sz="0" w:space="0" w:color="auto"/>
        <w:right w:val="none" w:sz="0" w:space="0" w:color="auto"/>
      </w:divBdr>
    </w:div>
    <w:div w:id="20079006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assets.publishing.service.gov.uk/government/uploads/system/uploads/attachment_data/file/338875/MASH.pdf" TargetMode="External"/><Relationship Id="rId21" Type="http://schemas.openxmlformats.org/officeDocument/2006/relationships/hyperlink" Target="https://www.apa.org/topics/exercise-fitness/stress" TargetMode="External"/><Relationship Id="rId34" Type="http://schemas.openxmlformats.org/officeDocument/2006/relationships/hyperlink" Target="https://cybernews.com/security/who-is-most-vulnerable-to-cybercrime-new-report-reveals-surprising-insights/" TargetMode="External"/><Relationship Id="rId42" Type="http://schemas.openxmlformats.org/officeDocument/2006/relationships/hyperlink" Target="https://www.met.police.uk/advice/advice-and-information/asb/asb/antisocial-behaviour/what-is-antisocial-behaviour/" TargetMode="External"/><Relationship Id="rId47" Type="http://schemas.openxmlformats.org/officeDocument/2006/relationships/hyperlink" Target="https://www.south-wales.police.uk/SysSiteAssets/media/downloads/south-wales/about-us/policies-and-procedures/english/adults-at-risk---english.pdf" TargetMode="External"/><Relationship Id="rId50" Type="http://schemas.openxmlformats.org/officeDocument/2006/relationships/hyperlink" Target="https://www.axeten.com/what-is-osint" TargetMode="External"/><Relationship Id="rId55"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rmy.mod.uk/who-we-are/our-people/a-soldiers-values-and-standards/" TargetMode="External"/><Relationship Id="rId33" Type="http://schemas.openxmlformats.org/officeDocument/2006/relationships/hyperlink" Target="https://www.college.police.uk/article/using-community-trigger-address-anti-social-behaviour" TargetMode="External"/><Relationship Id="rId38" Type="http://schemas.openxmlformats.org/officeDocument/2006/relationships/hyperlink" Target="https://www.justiceinspectorates.gov.uk/hmicfrs/about-us/what-we-do/" TargetMode="External"/><Relationship Id="rId46" Type="http://schemas.openxmlformats.org/officeDocument/2006/relationships/hyperlink" Target="https://www.south-wales.police.uk/SysSiteAssets/media/downloads/south-wales/about-us/policies-and-procedures/english/adults-at-risk---english.pdf"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ctonhealthcentre.nhs.uk/practice-info/our-policies/vulnerable-adults-policy/" TargetMode="External"/><Relationship Id="rId29" Type="http://schemas.openxmlformats.org/officeDocument/2006/relationships/hyperlink" Target="https://www.app.college.police.uk/app-content/information-management/management-of-police-information/collection-and-recording/" TargetMode="External"/><Relationship Id="rId41" Type="http://schemas.openxmlformats.org/officeDocument/2006/relationships/hyperlink" Target="https://www.highspeedtraining.co.uk/hub/what-is-a-dynamic-risk-assessment/"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avistockconsulting.co.uk/organisational-culture-nhs" TargetMode="External"/><Relationship Id="rId32" Type="http://schemas.openxmlformats.org/officeDocument/2006/relationships/hyperlink" Target="https://www.app.college.police.uk/app-content/investigations/investigative-strategies/search-powers-and-obtaining-and-executing-search-warrants/" TargetMode="External"/><Relationship Id="rId37" Type="http://schemas.openxmlformats.org/officeDocument/2006/relationships/hyperlink" Target="https://www.justiceinspectorates.gov.uk/hmicfrs/wp-content/uploads/police-effectiveness-vulnerability-2015-south-wales.pdf" TargetMode="External"/><Relationship Id="rId40" Type="http://schemas.openxmlformats.org/officeDocument/2006/relationships/hyperlink" Target="https://www.legislation.gov.uk/ukpga/1988/27/section/1" TargetMode="External"/><Relationship Id="rId45" Type="http://schemas.openxmlformats.org/officeDocument/2006/relationships/hyperlink" Target="https://bizfluent.com/info-8211344-organizational-culture-negative-effects.html" TargetMode="External"/><Relationship Id="rId53" Type="http://schemas.openxmlformats.org/officeDocument/2006/relationships/header" Target="header5.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edfordshire.police.uk/information-and-services/Advice/Anti-social-behaviour/Repeat-victims" TargetMode="External"/><Relationship Id="rId28" Type="http://schemas.openxmlformats.org/officeDocument/2006/relationships/hyperlink" Target="https://www.app.college.police.uk/app-content/investigations/investigation-process/" TargetMode="External"/><Relationship Id="rId36" Type="http://schemas.openxmlformats.org/officeDocument/2006/relationships/hyperlink" Target="https://www.getsafeonline.org/about-us/" TargetMode="External"/><Relationship Id="rId49" Type="http://schemas.openxmlformats.org/officeDocument/2006/relationships/hyperlink" Target="https://www.sussex.police.uk/advice/advice-and-information/wsi/watch-schemes-initiatives/os/operation-signature/" TargetMode="External"/><Relationship Id="rId57"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conflict-management/conflict-management-skills" TargetMode="External"/><Relationship Id="rId44" Type="http://schemas.openxmlformats.org/officeDocument/2006/relationships/hyperlink" Target="https://whatworks.college.police.uk/Research/overview/Documents/WW_overview_Visible_patrol.pdf" TargetMode="External"/><Relationship Id="rId52"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ds.police.uk/advice/advice-and-information/asb/asb/antisocial-behaviour/what-is-antisocial-behaviour/"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app.college.police.uk/app-content/major-investigation-and-public-protection/domestic-abuse/partnership-working-and-multi-agency-responses/" TargetMode="External"/><Relationship Id="rId35" Type="http://schemas.openxmlformats.org/officeDocument/2006/relationships/hyperlink" Target="https://whatworks.college.police.uk/Research/overview/Documents/WW_overview_Visible_patrol.pdf" TargetMode="External"/><Relationship Id="rId43" Type="http://schemas.openxmlformats.org/officeDocument/2006/relationships/hyperlink" Target="https://www.npcc.police.uk/NPCCBusinessAreas/ReformandTransformation/Digitalpolicing.aspx" TargetMode="External"/><Relationship Id="rId48" Type="http://schemas.openxmlformats.org/officeDocument/2006/relationships/hyperlink" Target="https://www.south-wales.police.uk/police-forces/south-wales-police/areas/about-us/about-us/our-vision-values-and-ethics/" TargetMode="External"/><Relationship Id="rId56"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www.who.int/news-room/fact-sheets/detail/dementia"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1ecf5648-3750-43f5-867d-bfaa16e6e17e"/>
    <ds:schemaRef ds:uri="2e89cfda-a374-4413-9f0d-8b601eddeb70"/>
    <ds:schemaRef ds:uri="http://www.w3.org/XML/1998/namespace"/>
  </ds:schemaRefs>
</ds:datastoreItem>
</file>

<file path=customXml/itemProps4.xml><?xml version="1.0" encoding="utf-8"?>
<ds:datastoreItem xmlns:ds="http://schemas.openxmlformats.org/officeDocument/2006/customXml" ds:itemID="{A01FB3A7-FBD7-4941-ACB8-08C770C5C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9449</Words>
  <Characters>58148</Characters>
  <Application>Microsoft Office Word</Application>
  <DocSecurity>4</DocSecurity>
  <Lines>484</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Klitou,Sophia swp56739</cp:lastModifiedBy>
  <cp:revision>2</cp:revision>
  <cp:lastPrinted>2014-08-26T08:55:00Z</cp:lastPrinted>
  <dcterms:created xsi:type="dcterms:W3CDTF">2022-03-28T12:06:00Z</dcterms:created>
  <dcterms:modified xsi:type="dcterms:W3CDTF">2022-03-28T12:06:00Z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2e7ee9a9-c273-43f2-a4c6-2eab3641d2b6</vt:lpwstr>
  </property>
  <property fmtid="{D5CDD505-2E9C-101B-9397-08002B2CF9AE}" pid="4" name="MSIP_Label_66cf8fe5-b7b7-4df7-b38d-1c61ac2f6639_Enabled">
    <vt:lpwstr>true</vt:lpwstr>
  </property>
  <property fmtid="{D5CDD505-2E9C-101B-9397-08002B2CF9AE}" pid="5" name="MSIP_Label_66cf8fe5-b7b7-4df7-b38d-1c61ac2f6639_SetDate">
    <vt:lpwstr>2022-01-12T14:26:09Z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410155b6-5b76-4bab-9986-37325396c63e</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