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F9641B" w:rsidRPr="005C0F65" w:rsidRDefault="005A037D" w:rsidP="008E2DBD">
      <w:pPr>
        <w:jc w:val="center"/>
        <w:rPr>
          <w:b/>
          <w:u w:val="single"/>
        </w:rPr>
      </w:pPr>
      <w:r w:rsidRPr="005C0F65">
        <w:rPr>
          <w:b/>
          <w:u w:val="single"/>
        </w:rPr>
        <w:t>The CIPD HR 2013 Profession Map</w:t>
      </w:r>
    </w:p>
    <w:p w:rsidR="005A037D" w:rsidRDefault="005A037D">
      <w:r>
        <w:t>Outcomes:</w:t>
      </w:r>
    </w:p>
    <w:p w:rsidR="005A037D" w:rsidRPr="005A037D" w:rsidRDefault="005A037D" w:rsidP="005A037D">
      <w:pPr>
        <w:pStyle w:val="ListParagraph"/>
        <w:numPr>
          <w:ilvl w:val="0"/>
          <w:numId w:val="1"/>
        </w:numPr>
      </w:pPr>
      <w:r w:rsidRPr="005A037D">
        <w:t>Evaluate how the professional areas and bands of the CIPD HR Profession Map define the HR profession.</w:t>
      </w:r>
    </w:p>
    <w:p w:rsidR="005A037D" w:rsidRPr="005A037D" w:rsidRDefault="005A037D" w:rsidP="005A037D">
      <w:pPr>
        <w:pStyle w:val="ListParagraph"/>
        <w:numPr>
          <w:ilvl w:val="0"/>
          <w:numId w:val="1"/>
        </w:numPr>
      </w:pPr>
      <w:r w:rsidRPr="005A037D">
        <w:t>Explain why the behaviours identified in the CIPD HR Profession Map are essential to being an effective HR professional</w:t>
      </w:r>
    </w:p>
    <w:p w:rsidR="0053152C" w:rsidRDefault="0053152C" w:rsidP="005A037D"/>
    <w:p w:rsidR="0053152C" w:rsidRPr="0053152C" w:rsidRDefault="0053152C" w:rsidP="005A037D">
      <w:pPr>
        <w:rPr>
          <w:b/>
          <w:u w:val="single"/>
        </w:rPr>
      </w:pPr>
      <w:r w:rsidRPr="0053152C">
        <w:rPr>
          <w:b/>
          <w:u w:val="single"/>
        </w:rPr>
        <w:t>Introduction</w:t>
      </w:r>
    </w:p>
    <w:p w:rsidR="000F694D" w:rsidRDefault="000F694D" w:rsidP="005A037D">
      <w:r>
        <w:t xml:space="preserve">There are ten </w:t>
      </w:r>
      <w:r w:rsidR="005A037D">
        <w:t xml:space="preserve">professional areas of </w:t>
      </w:r>
      <w:r>
        <w:t>the CIPD HR Profession Map and four</w:t>
      </w:r>
      <w:r w:rsidR="005A037D">
        <w:t xml:space="preserve"> bands.</w:t>
      </w:r>
      <w:r>
        <w:t xml:space="preserve"> Two of the professional areas are core areas, which apply to everyone working in HR and the other eight are specialist areas, which would usually only apply to those in specific positions within HR.</w:t>
      </w:r>
    </w:p>
    <w:p w:rsidR="005C0F65" w:rsidRDefault="005C0F65" w:rsidP="005A037D">
      <w:r>
        <w:t>The first section of this</w:t>
      </w:r>
      <w:r w:rsidR="005A037D">
        <w:t xml:space="preserve"> report will </w:t>
      </w:r>
      <w:r w:rsidR="000F694D">
        <w:t>briefly describe</w:t>
      </w:r>
      <w:r w:rsidR="005A037D">
        <w:t xml:space="preserve"> </w:t>
      </w:r>
      <w:r w:rsidR="000F694D">
        <w:t xml:space="preserve">how </w:t>
      </w:r>
      <w:r w:rsidR="005A037D">
        <w:t>each professional area</w:t>
      </w:r>
      <w:r w:rsidR="000F694D">
        <w:t xml:space="preserve"> is defined,</w:t>
      </w:r>
      <w:r w:rsidR="005A037D">
        <w:t xml:space="preserve"> </w:t>
      </w:r>
      <w:r w:rsidR="000F694D">
        <w:t>as an</w:t>
      </w:r>
      <w:r w:rsidR="005A037D">
        <w:t xml:space="preserve"> HR</w:t>
      </w:r>
      <w:r>
        <w:t xml:space="preserve"> Profession and what would be expected of a professional working in this area, at the various bands (1, 2, 3 and 4).</w:t>
      </w:r>
    </w:p>
    <w:p w:rsidR="00FF17F7" w:rsidRDefault="00FF17F7" w:rsidP="005A037D">
      <w:r>
        <w:t>In the second section, I will explain why the identified behaviours, in the CIPD HR Profession Map are essential to an effective HR professional.</w:t>
      </w:r>
    </w:p>
    <w:p w:rsidR="00D76AA9" w:rsidRDefault="00D76AA9"/>
    <w:p w:rsidR="00D76AA9" w:rsidRPr="00D76AA9" w:rsidRDefault="00D76AA9">
      <w:pPr>
        <w:rPr>
          <w:b/>
          <w:sz w:val="24"/>
          <w:szCs w:val="24"/>
          <w:u w:val="single"/>
        </w:rPr>
      </w:pPr>
      <w:r w:rsidRPr="00D76AA9">
        <w:rPr>
          <w:b/>
          <w:sz w:val="24"/>
          <w:szCs w:val="24"/>
          <w:u w:val="single"/>
        </w:rPr>
        <w:t>Professional Areas</w:t>
      </w:r>
    </w:p>
    <w:p w:rsidR="008E2DBD" w:rsidRDefault="008E2DBD">
      <w:r>
        <w:t>The two core professional areas are:</w:t>
      </w:r>
    </w:p>
    <w:p w:rsidR="008E2DBD" w:rsidRPr="00237A59" w:rsidRDefault="008E2DBD">
      <w:pPr>
        <w:rPr>
          <w:b/>
        </w:rPr>
      </w:pPr>
      <w:r w:rsidRPr="00237A59">
        <w:rPr>
          <w:b/>
        </w:rPr>
        <w:t>Insights, strategy and solutions</w:t>
      </w:r>
    </w:p>
    <w:p w:rsidR="008E2DBD" w:rsidRPr="008E2DBD" w:rsidRDefault="008E2DBD">
      <w:r w:rsidRPr="00DC253E">
        <w:t>Broaden</w:t>
      </w:r>
      <w:r w:rsidRPr="00DC253E">
        <w:t xml:space="preserve"> knowledge of the organisation and its </w:t>
      </w:r>
      <w:r w:rsidR="00DC253E" w:rsidRPr="00DC253E">
        <w:t>objectives</w:t>
      </w:r>
      <w:r w:rsidRPr="00DC253E">
        <w:t xml:space="preserve"> and use </w:t>
      </w:r>
      <w:r w:rsidR="00DC253E" w:rsidRPr="00DC253E">
        <w:t>it</w:t>
      </w:r>
      <w:r w:rsidRPr="00DC253E">
        <w:t xml:space="preserve"> to </w:t>
      </w:r>
      <w:r w:rsidR="00DC253E" w:rsidRPr="00DC253E">
        <w:t>adapt</w:t>
      </w:r>
      <w:r w:rsidRPr="00DC253E">
        <w:t> approach</w:t>
      </w:r>
      <w:r w:rsidRPr="00DC253E">
        <w:br/>
        <w:t>and</w:t>
      </w:r>
      <w:r w:rsidR="00DC253E" w:rsidRPr="00DC253E">
        <w:t xml:space="preserve"> find</w:t>
      </w:r>
      <w:r w:rsidRPr="00DC253E">
        <w:t xml:space="preserve"> solutions to </w:t>
      </w:r>
      <w:r w:rsidR="00DC253E" w:rsidRPr="00DC253E">
        <w:t>fulfil</w:t>
      </w:r>
      <w:r w:rsidRPr="00DC253E">
        <w:t> organisational </w:t>
      </w:r>
      <w:r w:rsidR="00DC253E" w:rsidRPr="00DC253E">
        <w:t>current and long term goals.</w:t>
      </w:r>
    </w:p>
    <w:p w:rsidR="008E2DBD" w:rsidRPr="00237A59" w:rsidRDefault="008E2DBD">
      <w:pPr>
        <w:rPr>
          <w:b/>
        </w:rPr>
      </w:pPr>
      <w:r w:rsidRPr="00237A59">
        <w:rPr>
          <w:b/>
        </w:rPr>
        <w:t>Leading HR</w:t>
      </w:r>
    </w:p>
    <w:p w:rsidR="00DC253E" w:rsidRDefault="00DC253E">
      <w:r>
        <w:t>Act as a role model for employees, making sure that the HR function is maximised by supporting and developing employees across the organisation.</w:t>
      </w:r>
    </w:p>
    <w:p w:rsidR="0021795C" w:rsidRDefault="0021795C"/>
    <w:p w:rsidR="0053152C" w:rsidRPr="00384E12" w:rsidRDefault="008E2DBD">
      <w:r>
        <w:t>The eight specialist</w:t>
      </w:r>
      <w:r w:rsidR="005C0F65">
        <w:t xml:space="preserve"> professional areas I will discuss are:</w:t>
      </w:r>
    </w:p>
    <w:p w:rsidR="005C0F65" w:rsidRPr="00237A59" w:rsidRDefault="005C0F65">
      <w:pPr>
        <w:rPr>
          <w:b/>
        </w:rPr>
      </w:pPr>
      <w:r w:rsidRPr="00237A59">
        <w:rPr>
          <w:b/>
        </w:rPr>
        <w:t>Organisation Design</w:t>
      </w:r>
    </w:p>
    <w:p w:rsidR="005C0F65" w:rsidRDefault="005C0F65">
      <w:r>
        <w:t>This professional will ensure that the organisation is set up in a way that will allow it to reach its short and long term goals and that structural alterations are managed successfully.</w:t>
      </w:r>
    </w:p>
    <w:p w:rsidR="0053152C" w:rsidRPr="00237A59" w:rsidRDefault="0053152C" w:rsidP="0053152C">
      <w:pPr>
        <w:rPr>
          <w:b/>
        </w:rPr>
      </w:pPr>
      <w:r w:rsidRPr="00237A59">
        <w:rPr>
          <w:b/>
        </w:rPr>
        <w:t>Organisation Development</w:t>
      </w:r>
    </w:p>
    <w:p w:rsidR="00A43D85" w:rsidRDefault="000F694D" w:rsidP="00A43D85">
      <w:r>
        <w:t>Recognises capabilities within the organisation and assesses these capabilities against the overal</w:t>
      </w:r>
      <w:r w:rsidR="00A43D85">
        <w:t>l goals of the organisation. This will enable them to design appropriate interventions, in order to improve performance and effectiveness within the organisation.</w:t>
      </w:r>
    </w:p>
    <w:p w:rsidR="00A43D85" w:rsidRPr="00237A59" w:rsidRDefault="00A43D85" w:rsidP="00A43D85">
      <w:pPr>
        <w:rPr>
          <w:b/>
        </w:rPr>
      </w:pPr>
      <w:r w:rsidRPr="00237A59">
        <w:rPr>
          <w:b/>
        </w:rPr>
        <w:t>Resourcing and Talent Planning</w:t>
      </w:r>
    </w:p>
    <w:p w:rsidR="00D76AA9" w:rsidRDefault="00A43D85" w:rsidP="00A43D85">
      <w:r>
        <w:lastRenderedPageBreak/>
        <w:t>Ensures that the organisation has the appropriate resources, including an appropriately qualified and skilled workforce, to achieve short and long term objectives.</w:t>
      </w:r>
    </w:p>
    <w:p w:rsidR="00A43D85" w:rsidRPr="00237A59" w:rsidRDefault="00A43D85" w:rsidP="00A43D85">
      <w:r w:rsidRPr="00237A59">
        <w:rPr>
          <w:b/>
        </w:rPr>
        <w:t>Learning and Development</w:t>
      </w:r>
    </w:p>
    <w:p w:rsidR="00A43D85" w:rsidRDefault="00A43D85" w:rsidP="00A43D85">
      <w:r>
        <w:t>Develop the skills and knowledge of the workforce and organisation as whole, to achieve the organisations ambitions. Produce an ethos of continuous learning and development.</w:t>
      </w:r>
    </w:p>
    <w:p w:rsidR="00A43D85" w:rsidRPr="00237A59" w:rsidRDefault="00A43D85" w:rsidP="00A43D85">
      <w:pPr>
        <w:rPr>
          <w:b/>
        </w:rPr>
      </w:pPr>
      <w:r w:rsidRPr="00237A59">
        <w:rPr>
          <w:b/>
        </w:rPr>
        <w:t>Performance and Reward</w:t>
      </w:r>
    </w:p>
    <w:p w:rsidR="00A43D85" w:rsidRDefault="00580A19" w:rsidP="00A43D85">
      <w:r>
        <w:t>Build and maintain high achievement in the organisation, by implementing appropriate rewards systems, which recognise employee capabilities, skills, behaviours, experience and performance. They will also ensure that the systems they implement are current and effective.</w:t>
      </w:r>
    </w:p>
    <w:p w:rsidR="00A43D85" w:rsidRPr="00237A59" w:rsidRDefault="00A43D85" w:rsidP="00580A19">
      <w:pPr>
        <w:rPr>
          <w:b/>
        </w:rPr>
      </w:pPr>
      <w:r w:rsidRPr="00237A59">
        <w:rPr>
          <w:b/>
        </w:rPr>
        <w:t>Employee Engagement</w:t>
      </w:r>
    </w:p>
    <w:p w:rsidR="00580A19" w:rsidRDefault="00384E12" w:rsidP="00580A19">
      <w:r>
        <w:t>Help build connections between the organisation and its employees, so that employees can be happier in their work and will therefore make a better contribution to the overall goals of the organisation.</w:t>
      </w:r>
    </w:p>
    <w:p w:rsidR="00A43D85" w:rsidRPr="00237A59" w:rsidRDefault="00A43D85" w:rsidP="00384E12">
      <w:pPr>
        <w:rPr>
          <w:b/>
        </w:rPr>
      </w:pPr>
      <w:r w:rsidRPr="00237A59">
        <w:rPr>
          <w:b/>
        </w:rPr>
        <w:t>Employee Relations</w:t>
      </w:r>
    </w:p>
    <w:p w:rsidR="00384E12" w:rsidRPr="00384E12" w:rsidRDefault="00384E12" w:rsidP="00384E12">
      <w:r>
        <w:t xml:space="preserve">Ensures the relationship between the organisation and its employees is managed appropriately and within a clear outline, supported by organisational philosophy, codes of practice and relevant legislation. </w:t>
      </w:r>
    </w:p>
    <w:p w:rsidR="00A43D85" w:rsidRPr="00237A59" w:rsidRDefault="00A43D85" w:rsidP="00384E12">
      <w:pPr>
        <w:rPr>
          <w:b/>
        </w:rPr>
      </w:pPr>
      <w:r w:rsidRPr="00237A59">
        <w:rPr>
          <w:b/>
        </w:rPr>
        <w:t>Service Delivery and Information</w:t>
      </w:r>
    </w:p>
    <w:p w:rsidR="0053152C" w:rsidRDefault="00384E12">
      <w:r>
        <w:t xml:space="preserve">Ensure </w:t>
      </w:r>
      <w:r w:rsidR="008E2DBD">
        <w:t>quality</w:t>
      </w:r>
      <w:r>
        <w:t xml:space="preserve"> on customer </w:t>
      </w:r>
      <w:r w:rsidR="008E2DBD">
        <w:t>cantered</w:t>
      </w:r>
      <w:r>
        <w:t xml:space="preserve"> service delivery, by applying </w:t>
      </w:r>
      <w:r w:rsidR="008E2DBD">
        <w:t>outstanding</w:t>
      </w:r>
      <w:r>
        <w:t xml:space="preserve"> project </w:t>
      </w:r>
      <w:r w:rsidR="008E2DBD">
        <w:t>management to</w:t>
      </w:r>
      <w:r>
        <w:t xml:space="preserve"> </w:t>
      </w:r>
      <w:r w:rsidR="008E2DBD">
        <w:t>enable well organised and cost efficient service delivery.</w:t>
      </w:r>
    </w:p>
    <w:p w:rsidR="0021795C" w:rsidRDefault="0021795C"/>
    <w:p w:rsidR="00D76AA9" w:rsidRPr="00D76AA9" w:rsidRDefault="00D76AA9">
      <w:pPr>
        <w:rPr>
          <w:b/>
          <w:sz w:val="24"/>
          <w:szCs w:val="24"/>
          <w:u w:val="single"/>
        </w:rPr>
      </w:pPr>
      <w:r w:rsidRPr="00D76AA9">
        <w:rPr>
          <w:b/>
          <w:sz w:val="24"/>
          <w:szCs w:val="24"/>
          <w:u w:val="single"/>
        </w:rPr>
        <w:t>Professional Bands</w:t>
      </w:r>
    </w:p>
    <w:p w:rsidR="0021795C" w:rsidRDefault="0021795C">
      <w:r>
        <w:t xml:space="preserve">As described above, each professional area has a part to play in the HR function. However, one’s part in the overall HR function can be further defined, using the four bands of professional competence. Each band will define what relationship they have with the client/customer, what activities are carried out, </w:t>
      </w:r>
      <w:r w:rsidR="00814E7A">
        <w:t>how their time is utilised, wat services they provide and how their contribution is measured.</w:t>
      </w:r>
    </w:p>
    <w:p w:rsidR="00D76AA9" w:rsidRDefault="00D76AA9">
      <w:r>
        <w:t>Here is a brief summary of the role of each band, within HRM:</w:t>
      </w:r>
    </w:p>
    <w:p w:rsidR="0021795C" w:rsidRPr="00237A59" w:rsidRDefault="0021795C">
      <w:pPr>
        <w:rPr>
          <w:b/>
        </w:rPr>
      </w:pPr>
      <w:r w:rsidRPr="00237A59">
        <w:rPr>
          <w:b/>
        </w:rPr>
        <w:t>Band 1</w:t>
      </w:r>
    </w:p>
    <w:p w:rsidR="00814E7A" w:rsidRDefault="00814E7A" w:rsidP="00814E7A">
      <w:pPr>
        <w:pStyle w:val="ListParagraph"/>
        <w:numPr>
          <w:ilvl w:val="0"/>
          <w:numId w:val="3"/>
        </w:numPr>
      </w:pPr>
      <w:r>
        <w:t>Delivering the fundamentals to clients</w:t>
      </w:r>
    </w:p>
    <w:p w:rsidR="00814E7A" w:rsidRDefault="00814E7A" w:rsidP="00814E7A">
      <w:pPr>
        <w:pStyle w:val="ListParagraph"/>
        <w:numPr>
          <w:ilvl w:val="0"/>
          <w:numId w:val="3"/>
        </w:numPr>
      </w:pPr>
      <w:r>
        <w:t>Providing support to clients/activities</w:t>
      </w:r>
    </w:p>
    <w:p w:rsidR="00814E7A" w:rsidRDefault="00814E7A" w:rsidP="00814E7A">
      <w:pPr>
        <w:pStyle w:val="ListParagraph"/>
        <w:numPr>
          <w:ilvl w:val="0"/>
          <w:numId w:val="3"/>
        </w:numPr>
      </w:pPr>
      <w:r>
        <w:t>Provide information and data</w:t>
      </w:r>
    </w:p>
    <w:p w:rsidR="00814E7A" w:rsidRDefault="004B69AC" w:rsidP="00814E7A">
      <w:pPr>
        <w:pStyle w:val="ListParagraph"/>
        <w:numPr>
          <w:ilvl w:val="0"/>
          <w:numId w:val="3"/>
        </w:numPr>
      </w:pPr>
      <w:r>
        <w:t>Supporting processes</w:t>
      </w:r>
    </w:p>
    <w:p w:rsidR="00814E7A" w:rsidRDefault="00814E7A" w:rsidP="00814E7A">
      <w:pPr>
        <w:pStyle w:val="ListParagraph"/>
        <w:numPr>
          <w:ilvl w:val="0"/>
          <w:numId w:val="3"/>
        </w:numPr>
      </w:pPr>
      <w:r>
        <w:t>Measured in efficiency, accuracy and client satisfaction</w:t>
      </w:r>
    </w:p>
    <w:p w:rsidR="00814E7A" w:rsidRDefault="00814E7A" w:rsidP="00814E7A">
      <w:pPr>
        <w:pStyle w:val="ListParagraph"/>
        <w:numPr>
          <w:ilvl w:val="0"/>
          <w:numId w:val="3"/>
        </w:numPr>
      </w:pPr>
      <w:r>
        <w:t>Immediate and present-day</w:t>
      </w:r>
    </w:p>
    <w:p w:rsidR="00814E7A" w:rsidRPr="00237A59" w:rsidRDefault="00814E7A" w:rsidP="00814E7A">
      <w:pPr>
        <w:rPr>
          <w:b/>
        </w:rPr>
      </w:pPr>
      <w:r w:rsidRPr="00237A59">
        <w:rPr>
          <w:b/>
        </w:rPr>
        <w:t>Band 2</w:t>
      </w:r>
    </w:p>
    <w:p w:rsidR="00814E7A" w:rsidRDefault="00814E7A" w:rsidP="00814E7A">
      <w:pPr>
        <w:pStyle w:val="ListParagraph"/>
        <w:numPr>
          <w:ilvl w:val="0"/>
          <w:numId w:val="4"/>
        </w:numPr>
      </w:pPr>
      <w:r>
        <w:t>Giving advice</w:t>
      </w:r>
    </w:p>
    <w:p w:rsidR="00814E7A" w:rsidRDefault="00814E7A" w:rsidP="00814E7A">
      <w:pPr>
        <w:pStyle w:val="ListParagraph"/>
        <w:numPr>
          <w:ilvl w:val="0"/>
          <w:numId w:val="4"/>
        </w:numPr>
      </w:pPr>
      <w:r>
        <w:lastRenderedPageBreak/>
        <w:t>Advising on and managing issues</w:t>
      </w:r>
      <w:r w:rsidR="004B69AC">
        <w:t>/problems</w:t>
      </w:r>
    </w:p>
    <w:p w:rsidR="00814E7A" w:rsidRDefault="004B69AC" w:rsidP="00814E7A">
      <w:pPr>
        <w:pStyle w:val="ListParagraph"/>
        <w:numPr>
          <w:ilvl w:val="0"/>
          <w:numId w:val="4"/>
        </w:numPr>
      </w:pPr>
      <w:r>
        <w:t>Providing solutions to problems</w:t>
      </w:r>
    </w:p>
    <w:p w:rsidR="00814E7A" w:rsidRDefault="00814E7A" w:rsidP="00814E7A">
      <w:pPr>
        <w:pStyle w:val="ListParagraph"/>
        <w:numPr>
          <w:ilvl w:val="0"/>
          <w:numId w:val="4"/>
        </w:numPr>
      </w:pPr>
      <w:r>
        <w:t>Measured on successful resolution of issues/problems</w:t>
      </w:r>
    </w:p>
    <w:p w:rsidR="00814E7A" w:rsidRDefault="00814E7A" w:rsidP="00814E7A">
      <w:pPr>
        <w:pStyle w:val="ListParagraph"/>
        <w:numPr>
          <w:ilvl w:val="0"/>
          <w:numId w:val="4"/>
        </w:numPr>
      </w:pPr>
      <w:r>
        <w:t>Current or short term</w:t>
      </w:r>
    </w:p>
    <w:p w:rsidR="00814E7A" w:rsidRPr="00237A59" w:rsidRDefault="00814E7A" w:rsidP="00814E7A">
      <w:pPr>
        <w:rPr>
          <w:b/>
        </w:rPr>
      </w:pPr>
      <w:r w:rsidRPr="00237A59">
        <w:rPr>
          <w:b/>
        </w:rPr>
        <w:t>Band 3</w:t>
      </w:r>
    </w:p>
    <w:p w:rsidR="00814E7A" w:rsidRDefault="004B69AC" w:rsidP="00814E7A">
      <w:pPr>
        <w:pStyle w:val="ListParagraph"/>
        <w:numPr>
          <w:ilvl w:val="0"/>
          <w:numId w:val="5"/>
        </w:numPr>
      </w:pPr>
      <w:r>
        <w:t>Consultant/</w:t>
      </w:r>
      <w:r>
        <w:t>co-operative Partner</w:t>
      </w:r>
    </w:p>
    <w:p w:rsidR="00D76AA9" w:rsidRDefault="00D76AA9" w:rsidP="00814E7A">
      <w:pPr>
        <w:pStyle w:val="ListParagraph"/>
        <w:numPr>
          <w:ilvl w:val="0"/>
          <w:numId w:val="5"/>
        </w:numPr>
      </w:pPr>
      <w:r>
        <w:t xml:space="preserve">Leadership </w:t>
      </w:r>
      <w:r w:rsidR="004B69AC">
        <w:t>of the professional area</w:t>
      </w:r>
    </w:p>
    <w:p w:rsidR="00D76AA9" w:rsidRDefault="00D76AA9" w:rsidP="00814E7A">
      <w:pPr>
        <w:pStyle w:val="ListParagraph"/>
        <w:numPr>
          <w:ilvl w:val="0"/>
          <w:numId w:val="5"/>
        </w:numPr>
      </w:pPr>
      <w:r>
        <w:t>Perform risk analysis and provide concepts, visions and innovative resolutions</w:t>
      </w:r>
    </w:p>
    <w:p w:rsidR="00D76AA9" w:rsidRDefault="00D76AA9" w:rsidP="00814E7A">
      <w:pPr>
        <w:pStyle w:val="ListParagraph"/>
        <w:numPr>
          <w:ilvl w:val="0"/>
          <w:numId w:val="5"/>
        </w:numPr>
      </w:pPr>
      <w:r>
        <w:t>Expert understanding of the organisational function</w:t>
      </w:r>
    </w:p>
    <w:p w:rsidR="00D76AA9" w:rsidRDefault="004B69AC" w:rsidP="00D76AA9">
      <w:pPr>
        <w:pStyle w:val="ListParagraph"/>
        <w:numPr>
          <w:ilvl w:val="0"/>
          <w:numId w:val="5"/>
        </w:numPr>
      </w:pPr>
      <w:r>
        <w:t>Challenge decisions when needed</w:t>
      </w:r>
    </w:p>
    <w:p w:rsidR="00FF17F7" w:rsidRDefault="00FF17F7" w:rsidP="00FF17F7">
      <w:pPr>
        <w:pStyle w:val="ListParagraph"/>
        <w:numPr>
          <w:ilvl w:val="0"/>
          <w:numId w:val="5"/>
        </w:numPr>
      </w:pPr>
      <w:r>
        <w:t xml:space="preserve">Measured on successful development and performance of </w:t>
      </w:r>
      <w:r>
        <w:t>HR function</w:t>
      </w:r>
    </w:p>
    <w:p w:rsidR="00D76AA9" w:rsidRDefault="00D76AA9" w:rsidP="00D76AA9">
      <w:pPr>
        <w:pStyle w:val="ListParagraph"/>
        <w:numPr>
          <w:ilvl w:val="0"/>
          <w:numId w:val="5"/>
        </w:numPr>
      </w:pPr>
      <w:r>
        <w:t>Medium to long term</w:t>
      </w:r>
    </w:p>
    <w:p w:rsidR="00D76AA9" w:rsidRPr="00237A59" w:rsidRDefault="00D76AA9" w:rsidP="00D76AA9">
      <w:pPr>
        <w:rPr>
          <w:b/>
        </w:rPr>
      </w:pPr>
      <w:r w:rsidRPr="00237A59">
        <w:rPr>
          <w:b/>
        </w:rPr>
        <w:t>Band 4</w:t>
      </w:r>
    </w:p>
    <w:p w:rsidR="00D76AA9" w:rsidRDefault="00FF17F7" w:rsidP="00FF17F7">
      <w:pPr>
        <w:pStyle w:val="ListParagraph"/>
        <w:numPr>
          <w:ilvl w:val="0"/>
          <w:numId w:val="6"/>
        </w:numPr>
      </w:pPr>
      <w:r>
        <w:t>Leadership colleague</w:t>
      </w:r>
    </w:p>
    <w:p w:rsidR="00FF17F7" w:rsidRDefault="00FF17F7" w:rsidP="00FF17F7">
      <w:pPr>
        <w:pStyle w:val="ListParagraph"/>
        <w:numPr>
          <w:ilvl w:val="0"/>
          <w:numId w:val="6"/>
        </w:numPr>
      </w:pPr>
      <w:r>
        <w:t>Leads the HR Function area and organisation as a whole</w:t>
      </w:r>
    </w:p>
    <w:p w:rsidR="00FF17F7" w:rsidRDefault="00FF17F7" w:rsidP="00FF17F7">
      <w:pPr>
        <w:pStyle w:val="ListParagraph"/>
        <w:numPr>
          <w:ilvl w:val="0"/>
          <w:numId w:val="6"/>
        </w:numPr>
      </w:pPr>
      <w:r>
        <w:t>Develops HR and organisational strategies and plans</w:t>
      </w:r>
    </w:p>
    <w:p w:rsidR="00FF17F7" w:rsidRDefault="00FF17F7" w:rsidP="00FF17F7">
      <w:pPr>
        <w:pStyle w:val="ListParagraph"/>
        <w:numPr>
          <w:ilvl w:val="0"/>
          <w:numId w:val="6"/>
        </w:numPr>
      </w:pPr>
      <w:r>
        <w:t>Understanding of organisational and industry</w:t>
      </w:r>
      <w:r w:rsidR="004B69AC">
        <w:t xml:space="preserve"> contexts</w:t>
      </w:r>
    </w:p>
    <w:p w:rsidR="00FF17F7" w:rsidRDefault="00FF17F7" w:rsidP="00FF17F7">
      <w:pPr>
        <w:pStyle w:val="ListParagraph"/>
        <w:numPr>
          <w:ilvl w:val="0"/>
          <w:numId w:val="6"/>
        </w:numPr>
      </w:pPr>
      <w:r>
        <w:t>Challenging discussions and ensuring accurate and truthful representation of organisational contexts</w:t>
      </w:r>
    </w:p>
    <w:p w:rsidR="00FF17F7" w:rsidRDefault="00FF17F7" w:rsidP="00FF17F7">
      <w:pPr>
        <w:pStyle w:val="ListParagraph"/>
        <w:numPr>
          <w:ilvl w:val="0"/>
          <w:numId w:val="6"/>
        </w:numPr>
      </w:pPr>
      <w:r>
        <w:t>Measured on successful development and performance of organisation</w:t>
      </w:r>
    </w:p>
    <w:p w:rsidR="00FF17F7" w:rsidRPr="004B69AC" w:rsidRDefault="004B69AC" w:rsidP="00FF17F7">
      <w:pPr>
        <w:rPr>
          <w:i/>
        </w:rPr>
      </w:pPr>
      <w:proofErr w:type="spellStart"/>
      <w:r w:rsidRPr="004B69AC">
        <w:rPr>
          <w:i/>
        </w:rPr>
        <w:t>Woodhams</w:t>
      </w:r>
      <w:proofErr w:type="spellEnd"/>
      <w:r w:rsidRPr="004B69AC">
        <w:rPr>
          <w:i/>
        </w:rPr>
        <w:t>, Perkins and Wilkinson,</w:t>
      </w:r>
      <w:r>
        <w:rPr>
          <w:i/>
        </w:rPr>
        <w:t xml:space="preserve"> 120 – 123,</w:t>
      </w:r>
      <w:bookmarkStart w:id="0" w:name="_GoBack"/>
      <w:bookmarkEnd w:id="0"/>
      <w:r w:rsidRPr="004B69AC">
        <w:rPr>
          <w:i/>
        </w:rPr>
        <w:t xml:space="preserve"> 2012</w:t>
      </w:r>
    </w:p>
    <w:p w:rsidR="00FF17F7" w:rsidRPr="00FF17F7" w:rsidRDefault="00FF17F7" w:rsidP="00FF17F7">
      <w:pPr>
        <w:rPr>
          <w:b/>
          <w:sz w:val="24"/>
          <w:szCs w:val="24"/>
          <w:u w:val="single"/>
        </w:rPr>
      </w:pPr>
      <w:r w:rsidRPr="00FF17F7">
        <w:rPr>
          <w:b/>
          <w:sz w:val="24"/>
          <w:szCs w:val="24"/>
          <w:u w:val="single"/>
        </w:rPr>
        <w:t>Behaviours</w:t>
      </w:r>
    </w:p>
    <w:p w:rsidR="00FF17F7" w:rsidRPr="00237A59" w:rsidRDefault="001879CF" w:rsidP="00FF17F7">
      <w:pPr>
        <w:rPr>
          <w:b/>
        </w:rPr>
      </w:pPr>
      <w:r w:rsidRPr="00237A59">
        <w:rPr>
          <w:b/>
        </w:rPr>
        <w:t>Curious</w:t>
      </w:r>
    </w:p>
    <w:p w:rsidR="00CA3A0F" w:rsidRDefault="00CA3A0F" w:rsidP="00FF17F7">
      <w:r>
        <w:t xml:space="preserve">This behaviour is essential to the HR profession, as curiosity allows the HR professional to learn more about the organisation, as well as external organisations, to </w:t>
      </w:r>
      <w:r w:rsidR="00237A59">
        <w:t>help add value</w:t>
      </w:r>
      <w:r>
        <w:t xml:space="preserve"> and</w:t>
      </w:r>
      <w:r w:rsidR="00237A59">
        <w:t xml:space="preserve"> nurture</w:t>
      </w:r>
      <w:r>
        <w:t xml:space="preserve"> develop</w:t>
      </w:r>
      <w:r w:rsidR="00237A59">
        <w:t>ment</w:t>
      </w:r>
      <w:r>
        <w:t>, to be better.</w:t>
      </w:r>
      <w:r w:rsidR="00237A59">
        <w:t xml:space="preserve"> Without Curious behaviour types, there would be less innovation and improvement in systems and procedures.</w:t>
      </w:r>
    </w:p>
    <w:p w:rsidR="001879CF" w:rsidRPr="00237A59" w:rsidRDefault="001879CF" w:rsidP="00FF17F7">
      <w:pPr>
        <w:rPr>
          <w:b/>
        </w:rPr>
      </w:pPr>
      <w:r w:rsidRPr="00237A59">
        <w:rPr>
          <w:b/>
        </w:rPr>
        <w:t>Decisive Thinker</w:t>
      </w:r>
    </w:p>
    <w:p w:rsidR="00CA3A0F" w:rsidRDefault="00237A59" w:rsidP="00FF17F7">
      <w:r>
        <w:t>A decisive thinker has the ability to scrutinise and interpret information rapidly. Using their insights effectively to make suggestions, find solutions and make decisions. The decisive thinker is very useful to an organisation, as they would be a reliable source of information, advice and analysis, which is vital to the HR function.</w:t>
      </w:r>
    </w:p>
    <w:p w:rsidR="001879CF" w:rsidRPr="00237A59" w:rsidRDefault="001879CF" w:rsidP="00FF17F7">
      <w:pPr>
        <w:rPr>
          <w:b/>
        </w:rPr>
      </w:pPr>
      <w:r w:rsidRPr="00237A59">
        <w:rPr>
          <w:b/>
        </w:rPr>
        <w:t>Skilled Influencer</w:t>
      </w:r>
    </w:p>
    <w:p w:rsidR="00237A59" w:rsidRDefault="00925B1F" w:rsidP="00FF17F7">
      <w:r>
        <w:t>A skilled influencer is vital to any organisation. Throughout HR, there are typically many instances where collaboration, assurance and backing from stakeholders is crucial to carrying out a change in system or completing a project. Without the ability to gain support for projects, there’s a risk they won’t even get started.</w:t>
      </w:r>
    </w:p>
    <w:p w:rsidR="001879CF" w:rsidRPr="00925B1F" w:rsidRDefault="001879CF" w:rsidP="00FF17F7">
      <w:pPr>
        <w:rPr>
          <w:b/>
        </w:rPr>
      </w:pPr>
      <w:r w:rsidRPr="00925B1F">
        <w:rPr>
          <w:b/>
        </w:rPr>
        <w:t>Personally Credible</w:t>
      </w:r>
    </w:p>
    <w:p w:rsidR="00925B1F" w:rsidRDefault="00925B1F" w:rsidP="00FF17F7">
      <w:r>
        <w:lastRenderedPageBreak/>
        <w:t>Uses their influence to develop professionalism throughout the organisation. They will use their in depth knowledge and know-how to build value in the organisation and their colleagues.</w:t>
      </w:r>
    </w:p>
    <w:p w:rsidR="001879CF" w:rsidRPr="00925B1F" w:rsidRDefault="001879CF" w:rsidP="00FF17F7">
      <w:pPr>
        <w:rPr>
          <w:b/>
        </w:rPr>
      </w:pPr>
      <w:r w:rsidRPr="00925B1F">
        <w:rPr>
          <w:b/>
        </w:rPr>
        <w:t>Collaborative</w:t>
      </w:r>
    </w:p>
    <w:p w:rsidR="001363A7" w:rsidRDefault="001363A7" w:rsidP="00FF17F7">
      <w:r>
        <w:t xml:space="preserve">Collaboration is important to all HR Professionals. </w:t>
      </w:r>
      <w:r w:rsidR="00427E6E">
        <w:t xml:space="preserve">Working together and aligning HR undertakings, aids the whole organisation. </w:t>
      </w:r>
      <w:r>
        <w:t>It’s also a</w:t>
      </w:r>
      <w:r w:rsidR="00427E6E">
        <w:t xml:space="preserve"> must for the key collaborator</w:t>
      </w:r>
      <w:r>
        <w:t xml:space="preserve"> to be able to work with employees at all levels, to ensure work is carried out efficiently and effectively at all levels.</w:t>
      </w:r>
      <w:r w:rsidR="00427E6E">
        <w:rPr>
          <w:rFonts w:ascii="Helvetica" w:hAnsi="Helvetica"/>
          <w:color w:val="50585F"/>
          <w:shd w:val="clear" w:color="auto" w:fill="FFFFFF"/>
        </w:rPr>
        <w:t xml:space="preserve"> </w:t>
      </w:r>
      <w:r w:rsidR="00427E6E" w:rsidRPr="00427E6E">
        <w:rPr>
          <w:i/>
        </w:rPr>
        <w:t xml:space="preserve">Erik Van </w:t>
      </w:r>
      <w:proofErr w:type="spellStart"/>
      <w:r w:rsidR="00427E6E" w:rsidRPr="00427E6E">
        <w:rPr>
          <w:i/>
        </w:rPr>
        <w:t>Vulpen</w:t>
      </w:r>
      <w:proofErr w:type="spellEnd"/>
      <w:r w:rsidR="00427E6E">
        <w:rPr>
          <w:i/>
        </w:rPr>
        <w:t>, Unknown</w:t>
      </w:r>
    </w:p>
    <w:p w:rsidR="001879CF" w:rsidRPr="001363A7" w:rsidRDefault="001879CF" w:rsidP="00FF17F7">
      <w:pPr>
        <w:rPr>
          <w:b/>
        </w:rPr>
      </w:pPr>
      <w:r w:rsidRPr="001363A7">
        <w:rPr>
          <w:b/>
        </w:rPr>
        <w:t>Driven to Deliver</w:t>
      </w:r>
    </w:p>
    <w:p w:rsidR="001363A7" w:rsidRDefault="001363A7" w:rsidP="00FF17F7">
      <w:r>
        <w:t>Resolute, practical and focussed. They strive to deliver the finest possible outcomes for the organisation and the team, and without them, quality and productivity is diminished.</w:t>
      </w:r>
      <w:r w:rsidR="000B2897">
        <w:t xml:space="preserve"> Without this driven behaviour type, the HR function will lack the determination needed to improve and succeed.</w:t>
      </w:r>
    </w:p>
    <w:p w:rsidR="001879CF" w:rsidRPr="000B2897" w:rsidRDefault="001879CF" w:rsidP="00FF17F7">
      <w:pPr>
        <w:rPr>
          <w:b/>
        </w:rPr>
      </w:pPr>
      <w:r w:rsidRPr="000B2897">
        <w:rPr>
          <w:b/>
        </w:rPr>
        <w:t>Courage to Challenge</w:t>
      </w:r>
    </w:p>
    <w:p w:rsidR="000B2897" w:rsidRDefault="000B2897" w:rsidP="00FF17F7">
      <w:r>
        <w:t>W</w:t>
      </w:r>
      <w:r w:rsidR="005D1D41">
        <w:t>h</w:t>
      </w:r>
      <w:r>
        <w:t xml:space="preserve">en delivering on outcomes or facing issues, it is important to be able to </w:t>
      </w:r>
      <w:r w:rsidR="005D1D41">
        <w:t xml:space="preserve">speak up and be heard and raise queries to challenge others to maximise their potential and contribute to reaching the organisation’s goals. </w:t>
      </w:r>
      <w:hyperlink r:id="rId5" w:tooltip="Posts by Ali Khan Firooz" w:history="1">
        <w:r w:rsidR="005D1D41" w:rsidRPr="005D1D41">
          <w:rPr>
            <w:i/>
          </w:rPr>
          <w:t xml:space="preserve">Ali Khan </w:t>
        </w:r>
        <w:proofErr w:type="spellStart"/>
        <w:r w:rsidR="005D1D41" w:rsidRPr="005D1D41">
          <w:rPr>
            <w:i/>
          </w:rPr>
          <w:t>Firooz</w:t>
        </w:r>
        <w:proofErr w:type="spellEnd"/>
      </w:hyperlink>
      <w:r w:rsidR="005D1D41">
        <w:rPr>
          <w:i/>
        </w:rPr>
        <w:t>, 2019</w:t>
      </w:r>
    </w:p>
    <w:p w:rsidR="001879CF" w:rsidRPr="000B2897" w:rsidRDefault="001879CF" w:rsidP="00FF17F7">
      <w:pPr>
        <w:rPr>
          <w:b/>
        </w:rPr>
      </w:pPr>
      <w:r w:rsidRPr="000B2897">
        <w:rPr>
          <w:b/>
        </w:rPr>
        <w:t>Role Model</w:t>
      </w:r>
    </w:p>
    <w:p w:rsidR="001879CF" w:rsidRDefault="000B2897" w:rsidP="00FF17F7">
      <w:r>
        <w:t>To lead by example, acting with honesty and professionalism at all times. This behaviour is important to the whole team, as often one looks to individuals for guidance, especially when concerned with organisational and legal policies.</w:t>
      </w:r>
    </w:p>
    <w:p w:rsidR="000B2897" w:rsidRDefault="000B2897" w:rsidP="00FF17F7"/>
    <w:p w:rsidR="000B2897" w:rsidRDefault="000B2897" w:rsidP="00FF17F7"/>
    <w:p w:rsidR="000B2897" w:rsidRDefault="000B2897" w:rsidP="00FF17F7"/>
    <w:p w:rsidR="000B2897" w:rsidRDefault="000B2897" w:rsidP="00FF17F7"/>
    <w:p w:rsidR="000B2897" w:rsidRDefault="000B2897" w:rsidP="00FF17F7"/>
    <w:p w:rsidR="000B2897" w:rsidRDefault="000B2897" w:rsidP="00FF17F7"/>
    <w:p w:rsidR="000B2897" w:rsidRDefault="000B2897" w:rsidP="00FF17F7"/>
    <w:p w:rsidR="000B2897" w:rsidRDefault="000B2897" w:rsidP="00FF17F7"/>
    <w:p w:rsidR="000B2897" w:rsidRDefault="000B2897" w:rsidP="00FF17F7"/>
    <w:p w:rsidR="000B2897" w:rsidRDefault="000B2897" w:rsidP="00FF17F7"/>
    <w:p w:rsidR="000B2897" w:rsidRDefault="000B2897" w:rsidP="00FF17F7"/>
    <w:p w:rsidR="000B2897" w:rsidRDefault="000B2897" w:rsidP="00FF17F7"/>
    <w:p w:rsidR="000B2897" w:rsidRDefault="000B2897" w:rsidP="00FF17F7"/>
    <w:p w:rsidR="000B2897" w:rsidRDefault="000B2897" w:rsidP="00FF17F7"/>
    <w:p w:rsidR="000B2897" w:rsidRDefault="000B2897" w:rsidP="00FF17F7"/>
    <w:p w:rsidR="000B2897" w:rsidRDefault="000B2897" w:rsidP="000B2897">
      <w:pPr>
        <w:pStyle w:val="ListParagraph"/>
      </w:pPr>
      <w:r>
        <w:lastRenderedPageBreak/>
        <w:t>Bibliography</w:t>
      </w:r>
    </w:p>
    <w:p w:rsidR="005D1D41" w:rsidRDefault="005D1D41" w:rsidP="005D1D41">
      <w:r>
        <w:t>CIPD Website – 2013 Profession Map</w:t>
      </w:r>
    </w:p>
    <w:p w:rsidR="00427E6E" w:rsidRDefault="00427E6E" w:rsidP="00427E6E">
      <w:hyperlink r:id="rId6" w:history="1">
        <w:r w:rsidRPr="001147CE">
          <w:rPr>
            <w:rStyle w:val="Hyperlink"/>
          </w:rPr>
          <w:t>https://www.cipd.co.uk/learn/profession-map/2013-profession-map Accessed - 2/1/20</w:t>
        </w:r>
      </w:hyperlink>
    </w:p>
    <w:p w:rsidR="00427E6E" w:rsidRDefault="00427E6E" w:rsidP="00427E6E">
      <w:hyperlink r:id="rId7" w:tooltip="Posts by Ali Khan Firooz" w:history="1">
        <w:r w:rsidRPr="00427E6E">
          <w:t xml:space="preserve">Ali Khan </w:t>
        </w:r>
        <w:proofErr w:type="spellStart"/>
        <w:r w:rsidRPr="00427E6E">
          <w:t>Firooz</w:t>
        </w:r>
        <w:proofErr w:type="spellEnd"/>
      </w:hyperlink>
      <w:r w:rsidRPr="00427E6E">
        <w:t xml:space="preserve">, 2019, </w:t>
      </w:r>
      <w:r>
        <w:t>‘</w:t>
      </w:r>
      <w:r w:rsidRPr="00427E6E">
        <w:t>The Key Knowledge, Skills, and Behaviours Required by HR Professionals</w:t>
      </w:r>
      <w:r>
        <w:t xml:space="preserve">’ </w:t>
      </w:r>
    </w:p>
    <w:p w:rsidR="00427E6E" w:rsidRDefault="00427E6E" w:rsidP="00427E6E">
      <w:hyperlink r:id="rId8" w:history="1">
        <w:r w:rsidRPr="001147CE">
          <w:rPr>
            <w:rStyle w:val="Hyperlink"/>
          </w:rPr>
          <w:t>https://hrprimaryschool.com/the-key-knowledge-skills-and-behaviours-required-by-hr-professionals/</w:t>
        </w:r>
      </w:hyperlink>
      <w:r>
        <w:t xml:space="preserve"> Accessed 2/1/20</w:t>
      </w:r>
    </w:p>
    <w:p w:rsidR="00427E6E" w:rsidRPr="00427E6E" w:rsidRDefault="00427E6E" w:rsidP="00427E6E">
      <w:r>
        <w:t xml:space="preserve">Erik Van </w:t>
      </w:r>
      <w:proofErr w:type="spellStart"/>
      <w:r>
        <w:t>Vulpen</w:t>
      </w:r>
      <w:proofErr w:type="spellEnd"/>
      <w:proofErr w:type="gramStart"/>
      <w:r>
        <w:t>, ,</w:t>
      </w:r>
      <w:proofErr w:type="gramEnd"/>
      <w:r>
        <w:t xml:space="preserve"> ‘</w:t>
      </w:r>
      <w:r w:rsidRPr="00427E6E">
        <w:t>The 12 HR Skills Every HR Generalist Needs</w:t>
      </w:r>
      <w:r>
        <w:t>’</w:t>
      </w:r>
    </w:p>
    <w:p w:rsidR="00427E6E" w:rsidRDefault="00427E6E" w:rsidP="00FF17F7">
      <w:hyperlink r:id="rId9" w:history="1">
        <w:r w:rsidRPr="001147CE">
          <w:rPr>
            <w:rStyle w:val="Hyperlink"/>
          </w:rPr>
          <w:t>https://www.digitalhrtech.com/hr-skills/</w:t>
        </w:r>
      </w:hyperlink>
      <w:r>
        <w:t xml:space="preserve"> Accessed 2/1/20</w:t>
      </w:r>
    </w:p>
    <w:p w:rsidR="00DD7439" w:rsidRDefault="00DD7439" w:rsidP="00FF17F7">
      <w:r>
        <w:t>CIPD Bands and Transitions PDF Document</w:t>
      </w:r>
    </w:p>
    <w:p w:rsidR="00DD7439" w:rsidRDefault="00DD7439" w:rsidP="00FF17F7">
      <w:hyperlink r:id="rId10" w:history="1">
        <w:r w:rsidRPr="001147CE">
          <w:rPr>
            <w:rStyle w:val="Hyperlink"/>
          </w:rPr>
          <w:t>https://www.cipd.co.uk/Images/Bands-and-transitions_tcm18-9700.pdf</w:t>
        </w:r>
      </w:hyperlink>
      <w:r>
        <w:t xml:space="preserve"> </w:t>
      </w:r>
    </w:p>
    <w:p w:rsidR="00427E6E" w:rsidRDefault="004B69AC" w:rsidP="00FF17F7">
      <w:proofErr w:type="spellStart"/>
      <w:r>
        <w:t>Woodhams</w:t>
      </w:r>
      <w:proofErr w:type="spellEnd"/>
      <w:r>
        <w:t>, Perkins and Wilkinson, 2012, Studying Human Resource Management</w:t>
      </w:r>
    </w:p>
    <w:p w:rsidR="000B2897" w:rsidRDefault="000B2897" w:rsidP="00FF17F7"/>
    <w:sectPr w:rsidR="000B289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Helvetica">
    <w:panose1 w:val="020B0604020202020204"/>
    <w:charset w:val="00"/>
    <w:family w:val="swiss"/>
    <w:pitch w:val="variable"/>
    <w:sig w:usb0="00000003" w:usb1="00000000" w:usb2="0000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AE77FA1"/>
    <w:multiLevelType w:val="hybridMultilevel"/>
    <w:tmpl w:val="3A1474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5AE4B4B"/>
    <w:multiLevelType w:val="hybridMultilevel"/>
    <w:tmpl w:val="756E6A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32B3D40"/>
    <w:multiLevelType w:val="hybridMultilevel"/>
    <w:tmpl w:val="E2488E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3B56E26"/>
    <w:multiLevelType w:val="hybridMultilevel"/>
    <w:tmpl w:val="CF3CE0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9DA4FFC"/>
    <w:multiLevelType w:val="hybridMultilevel"/>
    <w:tmpl w:val="83A01F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6F17485"/>
    <w:multiLevelType w:val="hybridMultilevel"/>
    <w:tmpl w:val="DDF476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2"/>
  </w:num>
  <w:num w:numId="3">
    <w:abstractNumId w:val="5"/>
  </w:num>
  <w:num w:numId="4">
    <w:abstractNumId w:val="4"/>
  </w:num>
  <w:num w:numId="5">
    <w:abstractNumId w:val="0"/>
  </w:num>
  <w:num w:numId="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A037D"/>
    <w:rsid w:val="0005391A"/>
    <w:rsid w:val="00080BE6"/>
    <w:rsid w:val="000B2897"/>
    <w:rsid w:val="000D27B7"/>
    <w:rsid w:val="000D318C"/>
    <w:rsid w:val="000F694D"/>
    <w:rsid w:val="001363A7"/>
    <w:rsid w:val="001879CF"/>
    <w:rsid w:val="0020409B"/>
    <w:rsid w:val="0021795C"/>
    <w:rsid w:val="00227E8A"/>
    <w:rsid w:val="00237A59"/>
    <w:rsid w:val="00355666"/>
    <w:rsid w:val="00384E12"/>
    <w:rsid w:val="00427E6E"/>
    <w:rsid w:val="00490B5D"/>
    <w:rsid w:val="004B69AC"/>
    <w:rsid w:val="0053152C"/>
    <w:rsid w:val="005452CA"/>
    <w:rsid w:val="00580A19"/>
    <w:rsid w:val="00586193"/>
    <w:rsid w:val="005A037D"/>
    <w:rsid w:val="005A7E9F"/>
    <w:rsid w:val="005B1152"/>
    <w:rsid w:val="005C0F65"/>
    <w:rsid w:val="005D1D41"/>
    <w:rsid w:val="0062241C"/>
    <w:rsid w:val="007748B9"/>
    <w:rsid w:val="00807250"/>
    <w:rsid w:val="00814E7A"/>
    <w:rsid w:val="00817578"/>
    <w:rsid w:val="008E0A19"/>
    <w:rsid w:val="008E2DBD"/>
    <w:rsid w:val="00925B1F"/>
    <w:rsid w:val="00931F07"/>
    <w:rsid w:val="0097231E"/>
    <w:rsid w:val="00A43D85"/>
    <w:rsid w:val="00AB0659"/>
    <w:rsid w:val="00BC1A6C"/>
    <w:rsid w:val="00BD3F3E"/>
    <w:rsid w:val="00CA3A0F"/>
    <w:rsid w:val="00CE40FB"/>
    <w:rsid w:val="00D76AA9"/>
    <w:rsid w:val="00DC253E"/>
    <w:rsid w:val="00DD7439"/>
    <w:rsid w:val="00E75DAA"/>
    <w:rsid w:val="00E96C5C"/>
    <w:rsid w:val="00EE36E8"/>
    <w:rsid w:val="00F9641B"/>
    <w:rsid w:val="00FF17F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D00DB4"/>
  <w15:chartTrackingRefBased/>
  <w15:docId w15:val="{4D28F905-916C-4BCF-B14A-9B1BB979D31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427E6E"/>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link w:val="Heading2Char"/>
    <w:uiPriority w:val="9"/>
    <w:qFormat/>
    <w:rsid w:val="00427E6E"/>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paragraph" w:styleId="Heading4">
    <w:name w:val="heading 4"/>
    <w:basedOn w:val="Normal"/>
    <w:next w:val="Normal"/>
    <w:link w:val="Heading4Char"/>
    <w:uiPriority w:val="9"/>
    <w:semiHidden/>
    <w:unhideWhenUsed/>
    <w:qFormat/>
    <w:rsid w:val="00427E6E"/>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A037D"/>
    <w:pPr>
      <w:ind w:left="720"/>
      <w:contextualSpacing/>
    </w:pPr>
  </w:style>
  <w:style w:type="character" w:styleId="Hyperlink">
    <w:name w:val="Hyperlink"/>
    <w:basedOn w:val="DefaultParagraphFont"/>
    <w:uiPriority w:val="99"/>
    <w:unhideWhenUsed/>
    <w:rsid w:val="000B2897"/>
    <w:rPr>
      <w:color w:val="0563C1" w:themeColor="hyperlink"/>
      <w:u w:val="single"/>
    </w:rPr>
  </w:style>
  <w:style w:type="character" w:customStyle="1" w:styleId="Heading2Char">
    <w:name w:val="Heading 2 Char"/>
    <w:basedOn w:val="DefaultParagraphFont"/>
    <w:link w:val="Heading2"/>
    <w:uiPriority w:val="9"/>
    <w:rsid w:val="00427E6E"/>
    <w:rPr>
      <w:rFonts w:ascii="Times New Roman" w:eastAsia="Times New Roman" w:hAnsi="Times New Roman" w:cs="Times New Roman"/>
      <w:b/>
      <w:bCs/>
      <w:sz w:val="36"/>
      <w:szCs w:val="36"/>
      <w:lang w:eastAsia="en-GB"/>
    </w:rPr>
  </w:style>
  <w:style w:type="character" w:customStyle="1" w:styleId="Heading4Char">
    <w:name w:val="Heading 4 Char"/>
    <w:basedOn w:val="DefaultParagraphFont"/>
    <w:link w:val="Heading4"/>
    <w:uiPriority w:val="9"/>
    <w:semiHidden/>
    <w:rsid w:val="00427E6E"/>
    <w:rPr>
      <w:rFonts w:asciiTheme="majorHAnsi" w:eastAsiaTheme="majorEastAsia" w:hAnsiTheme="majorHAnsi" w:cstheme="majorBidi"/>
      <w:i/>
      <w:iCs/>
      <w:color w:val="2E74B5" w:themeColor="accent1" w:themeShade="BF"/>
    </w:rPr>
  </w:style>
  <w:style w:type="character" w:customStyle="1" w:styleId="Heading1Char">
    <w:name w:val="Heading 1 Char"/>
    <w:basedOn w:val="DefaultParagraphFont"/>
    <w:link w:val="Heading1"/>
    <w:uiPriority w:val="9"/>
    <w:rsid w:val="00427E6E"/>
    <w:rPr>
      <w:rFonts w:asciiTheme="majorHAnsi" w:eastAsiaTheme="majorEastAsia" w:hAnsiTheme="majorHAnsi" w:cstheme="majorBidi"/>
      <w:color w:val="2E74B5"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76681690">
      <w:bodyDiv w:val="1"/>
      <w:marLeft w:val="0"/>
      <w:marRight w:val="0"/>
      <w:marTop w:val="0"/>
      <w:marBottom w:val="0"/>
      <w:divBdr>
        <w:top w:val="none" w:sz="0" w:space="0" w:color="auto"/>
        <w:left w:val="none" w:sz="0" w:space="0" w:color="auto"/>
        <w:bottom w:val="none" w:sz="0" w:space="0" w:color="auto"/>
        <w:right w:val="none" w:sz="0" w:space="0" w:color="auto"/>
      </w:divBdr>
    </w:div>
    <w:div w:id="1561939118">
      <w:bodyDiv w:val="1"/>
      <w:marLeft w:val="0"/>
      <w:marRight w:val="0"/>
      <w:marTop w:val="0"/>
      <w:marBottom w:val="0"/>
      <w:divBdr>
        <w:top w:val="none" w:sz="0" w:space="0" w:color="auto"/>
        <w:left w:val="none" w:sz="0" w:space="0" w:color="auto"/>
        <w:bottom w:val="none" w:sz="0" w:space="0" w:color="auto"/>
        <w:right w:val="none" w:sz="0" w:space="0" w:color="auto"/>
      </w:divBdr>
    </w:div>
    <w:div w:id="158598899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hrprimaryschool.com/the-key-knowledge-skills-and-behaviours-required-by-hr-professionals/" TargetMode="External"/><Relationship Id="rId3" Type="http://schemas.openxmlformats.org/officeDocument/2006/relationships/settings" Target="settings.xml"/><Relationship Id="rId7" Type="http://schemas.openxmlformats.org/officeDocument/2006/relationships/hyperlink" Target="https://hrprimaryschool.com/author/alikhan-firooz/"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cipd.co.uk/learn/profession-map/2013-profession-map%20Accessed%20-%202/1/20" TargetMode="External"/><Relationship Id="rId11" Type="http://schemas.openxmlformats.org/officeDocument/2006/relationships/fontTable" Target="fontTable.xml"/><Relationship Id="rId5" Type="http://schemas.openxmlformats.org/officeDocument/2006/relationships/hyperlink" Target="https://hrprimaryschool.com/author/alikhan-firooz/" TargetMode="External"/><Relationship Id="rId10" Type="http://schemas.openxmlformats.org/officeDocument/2006/relationships/hyperlink" Target="https://www.cipd.co.uk/Images/Bands-and-transitions_tcm18-9700.pdf" TargetMode="External"/><Relationship Id="rId4" Type="http://schemas.openxmlformats.org/officeDocument/2006/relationships/webSettings" Target="webSettings.xml"/><Relationship Id="rId9" Type="http://schemas.openxmlformats.org/officeDocument/2006/relationships/hyperlink" Target="https://www.digitalhrtech.com/hr-skill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252</TotalTime>
  <Pages>5</Pages>
  <Words>1255</Words>
  <Characters>7158</Characters>
  <Application>Microsoft Office Word</Application>
  <DocSecurity>0</DocSecurity>
  <Lines>59</Lines>
  <Paragraphs>16</Paragraphs>
  <ScaleCrop>false</ScaleCrop>
  <HeadingPairs>
    <vt:vector size="2" baseType="variant">
      <vt:variant>
        <vt:lpstr>Title</vt:lpstr>
      </vt:variant>
      <vt:variant>
        <vt:i4>1</vt:i4>
      </vt:variant>
    </vt:vector>
  </HeadingPairs>
  <TitlesOfParts>
    <vt:vector size="1" baseType="lpstr">
      <vt:lpstr/>
    </vt:vector>
  </TitlesOfParts>
  <Company>Hywel Dda University Health Board</Company>
  <LinksUpToDate>false</LinksUpToDate>
  <CharactersWithSpaces>8397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Peter Tunstall (Hywel Dda UHB - Learning Modernisation Project Facilitator)</dc:creator>
  <cp:keywords/>
  <dc:description/>
  <cp:lastModifiedBy>Peter Tunstall (Hywel Dda UHB - Learning Modernisation Project Facilitator)</cp:lastModifiedBy>
  <cp:revision>2</cp:revision>
  <dcterms:created xsi:type="dcterms:W3CDTF">2021-01-02T22:35:00Z</dcterms:created>
  <dcterms:modified xsi:type="dcterms:W3CDTF">2021-01-03T23:30:00Z</dcterms:modified>
</cp:coreProperties>
</file>