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p>
    <w:tbl>
      <w:tblPr>
        <w:tblStyle w:val="12"/>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7"/>
                <w:rFonts w:ascii="Arial" w:hAnsi="Arial" w:cs="Arial"/>
                <w:bCs/>
                <w:sz w:val="22"/>
                <w:szCs w:val="22"/>
              </w:rPr>
              <w:t>https://mytsd.uwtsd.ac.uk</w:t>
            </w:r>
            <w:r>
              <w:rPr>
                <w:rStyle w:val="17"/>
                <w:rFonts w:ascii="Arial" w:hAnsi="Arial" w:cs="Arial"/>
                <w:bCs/>
                <w:sz w:val="22"/>
                <w:szCs w:val="22"/>
              </w:rPr>
              <w:fldChar w:fldCharType="end"/>
            </w:r>
            <w:r>
              <w:rPr>
                <w:rFonts w:ascii="Arial" w:hAnsi="Arial" w:cs="Arial"/>
                <w:bCs/>
                <w:sz w:val="22"/>
                <w:szCs w:val="22"/>
              </w:rPr>
              <w:t>).</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Shuyao Jiang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rPr>
                <w:rFonts w:ascii="Arial" w:hAnsi="Arial" w:cs="Arial"/>
                <w:sz w:val="22"/>
                <w:szCs w:val="22"/>
              </w:rPr>
            </w:pPr>
            <w:r>
              <w:rPr>
                <w:rFonts w:ascii="Arial" w:hAnsi="Arial" w:cs="Arial"/>
                <w:sz w:val="22"/>
                <w:szCs w:val="22"/>
              </w:rPr>
              <w:t>University of Wales Trinity Saint David</w:t>
            </w:r>
          </w:p>
          <w:p>
            <w:pPr>
              <w:rPr>
                <w:rFonts w:hint="default" w:ascii="Arial" w:hAnsi="Arial" w:eastAsia="宋体" w:cs="Arial"/>
                <w:sz w:val="22"/>
                <w:szCs w:val="22"/>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Campus:</w:t>
            </w:r>
          </w:p>
        </w:tc>
        <w:tc>
          <w:tcPr>
            <w:tcW w:w="6636" w:type="dxa"/>
            <w:vAlign w:val="top"/>
          </w:tcPr>
          <w:p>
            <w:pPr>
              <w:rPr>
                <w:rFonts w:hint="default" w:ascii="Arial" w:hAnsi="Arial" w:eastAsia="宋体" w:cs="Arial"/>
                <w:sz w:val="22"/>
                <w:szCs w:val="22"/>
                <w:lang w:val="en-US" w:eastAsia="zh-CN"/>
              </w:rPr>
            </w:pPr>
            <w:r>
              <w:rPr>
                <w:rFonts w:ascii="Arial" w:hAnsi="Arial" w:cs="Arial"/>
                <w:sz w:val="22"/>
                <w:szCs w:val="22"/>
              </w:rPr>
              <w:t>Wales Institute of Science and Arts - School of Applied Computing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rPr>
                <w:rFonts w:ascii="Arial" w:hAnsi="Arial" w:cs="Arial"/>
                <w:sz w:val="22"/>
                <w:szCs w:val="22"/>
              </w:rPr>
            </w:pP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2203626@student.uwtsd.ac.uk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ascii="Arial" w:hAnsi="Arial" w:cs="Arial"/>
                <w:sz w:val="22"/>
                <w:szCs w:val="22"/>
              </w:rPr>
            </w:pP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+44 0753 694 8089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2203626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rPr>
                <w:rFonts w:hint="default" w:ascii="Arial" w:hAnsi="Arial" w:eastAsia="宋体" w:cs="Arial"/>
                <w:sz w:val="22"/>
                <w:szCs w:val="22"/>
                <w:lang w:val="en-US" w:eastAsia="zh-CN"/>
              </w:rPr>
            </w:pPr>
            <w:r>
              <w:rPr>
                <w:rFonts w:hint="eastAsia" w:ascii="Arial" w:hAnsi="Arial" w:cs="Arial"/>
                <w:sz w:val="22"/>
                <w:szCs w:val="22"/>
                <w:lang w:eastAsia="zh-CN"/>
              </w:rPr>
              <w:t>S</w:t>
            </w:r>
            <w:r>
              <w:rPr>
                <w:rFonts w:ascii="Arial" w:hAnsi="Arial" w:cs="Arial"/>
                <w:sz w:val="22"/>
                <w:szCs w:val="22"/>
                <w:lang w:eastAsia="zh-CN"/>
              </w:rPr>
              <w:t>oftware Engineering and Artificial Intelligence</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hint="default" w:ascii="Arial" w:hAnsi="Arial" w:eastAsia="宋体" w:cs="Arial"/>
                <w:sz w:val="22"/>
                <w:szCs w:val="22"/>
                <w:lang w:val="en-US" w:eastAsia="zh-CN"/>
              </w:rPr>
            </w:pP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Dr Caroline Jawad</w:t>
            </w: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p>
            <w:pPr>
              <w:autoSpaceDE w:val="0"/>
              <w:autoSpaceDN w:val="0"/>
              <w:adjustRightInd w:val="0"/>
              <w:rPr>
                <w:rFonts w:ascii="Arial" w:hAnsi="Arial" w:cs="Arial"/>
                <w:i/>
                <w:sz w:val="22"/>
                <w:szCs w:val="22"/>
              </w:rPr>
            </w:pPr>
            <w:r>
              <w:rPr>
                <w:rFonts w:ascii="Arial" w:hAnsi="Arial" w:cs="Arial"/>
                <w:i/>
                <w:sz w:val="22"/>
                <w:szCs w:val="22"/>
              </w:rPr>
              <w:t>BERA</w:t>
            </w:r>
          </w:p>
          <w:p>
            <w:pPr>
              <w:autoSpaceDE w:val="0"/>
              <w:autoSpaceDN w:val="0"/>
              <w:adjustRightInd w:val="0"/>
              <w:rPr>
                <w:rFonts w:ascii="Arial" w:hAnsi="Arial" w:cs="Arial"/>
                <w:i/>
                <w:sz w:val="22"/>
                <w:szCs w:val="22"/>
              </w:rPr>
            </w:pPr>
            <w:r>
              <w:rPr>
                <w:rFonts w:ascii="Arial" w:hAnsi="Arial" w:cs="Arial"/>
                <w:i/>
                <w:sz w:val="22"/>
                <w:szCs w:val="22"/>
              </w:rPr>
              <w:t>Caroline Shipping Company Handbook</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ascii="MS Gothic" w:hAnsi="MS Gothic" w:eastAsia="MS Gothic" w:cs="Segoe UI Symbol"/>
                    <w:sz w:val="22"/>
                    <w:szCs w:val="22"/>
                    <w:lang w:val="en-GB" w:eastAsia="en-US" w:bidi="ar-SA"/>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6"/>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62"/>
        <w:gridCol w:w="2704"/>
        <w:gridCol w:w="2704"/>
        <w:gridCol w:w="189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Research progress in artificial intelligence technology for flood prediction and warning</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cs="Arial"/>
                <w:sz w:val="22"/>
                <w:szCs w:val="22"/>
                <w:lang w:eastAsia="zh-CN"/>
              </w:rPr>
              <w:t>2</w:t>
            </w:r>
            <w:r>
              <w:rPr>
                <w:rFonts w:ascii="Arial" w:hAnsi="Arial" w:cs="Arial"/>
                <w:sz w:val="22"/>
                <w:szCs w:val="22"/>
                <w:lang w:eastAsia="zh-CN"/>
              </w:rPr>
              <w:t>023/4/23</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cs="Arial"/>
                <w:sz w:val="22"/>
                <w:szCs w:val="22"/>
                <w:lang w:eastAsia="zh-CN"/>
              </w:rPr>
              <w:t>2</w:t>
            </w:r>
            <w:r>
              <w:rPr>
                <w:rFonts w:ascii="Arial" w:hAnsi="Arial" w:cs="Arial"/>
                <w:sz w:val="22"/>
                <w:szCs w:val="22"/>
                <w:lang w:eastAsia="zh-CN"/>
              </w:rPr>
              <w:t>023/9/1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tcBorders>
            <w:shd w:val="clear" w:color="auto" w:fill="F1F1F1" w:themeFill="background1" w:themeFillShade="F2"/>
            <w:vAlign w:val="center"/>
          </w:tcPr>
          <w:p>
            <w:pPr>
              <w:spacing w:before="120" w:after="12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3</w:t>
            </w:r>
          </w:p>
        </w:tc>
        <w:tc>
          <w:tcPr>
            <w:tcW w:w="4703"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 per section)</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pPr>
              <w:pStyle w:val="30"/>
              <w:numPr>
                <w:ilvl w:val="0"/>
                <w:numId w:val="1"/>
              </w:numPr>
              <w:ind w:left="0"/>
              <w:contextualSpacing w:val="0"/>
              <w:rPr>
                <w:rFonts w:ascii="Arial" w:hAnsi="Arial" w:cs="Arial"/>
                <w:i/>
              </w:rPr>
            </w:pPr>
            <w:r>
              <w:rPr>
                <w:rFonts w:ascii="Arial" w:hAnsi="Arial" w:cs="Arial"/>
                <w:i/>
              </w:rPr>
              <w:t>Purpose of Research Activity</w:t>
            </w:r>
          </w:p>
          <w:p>
            <w:pPr>
              <w:pStyle w:val="30"/>
              <w:numPr>
                <w:ilvl w:val="0"/>
                <w:numId w:val="1"/>
              </w:numPr>
              <w:ind w:left="0"/>
              <w:contextualSpacing w:val="0"/>
              <w:rPr>
                <w:rFonts w:ascii="Arial" w:hAnsi="Arial" w:cs="Arial"/>
                <w:i/>
              </w:rPr>
            </w:pPr>
            <w:r>
              <w:rPr>
                <w:rFonts w:ascii="Arial" w:hAnsi="Arial" w:cs="Arial"/>
                <w:i/>
              </w:rPr>
              <w:t>Proposed Research Question</w:t>
            </w:r>
          </w:p>
          <w:p>
            <w:pPr>
              <w:pStyle w:val="30"/>
              <w:numPr>
                <w:ilvl w:val="0"/>
                <w:numId w:val="1"/>
              </w:numPr>
              <w:ind w:left="0"/>
              <w:contextualSpacing w:val="0"/>
              <w:rPr>
                <w:rFonts w:ascii="Arial" w:hAnsi="Arial" w:cs="Arial"/>
                <w:i/>
              </w:rPr>
            </w:pPr>
            <w:r>
              <w:rPr>
                <w:rFonts w:ascii="Arial" w:hAnsi="Arial" w:cs="Arial"/>
                <w:i/>
              </w:rPr>
              <w:t>Aims of Research Activity</w:t>
            </w:r>
          </w:p>
          <w:p>
            <w:pPr>
              <w:pStyle w:val="30"/>
              <w:numPr>
                <w:ilvl w:val="0"/>
                <w:numId w:val="1"/>
              </w:numPr>
              <w:spacing w:after="240"/>
              <w:ind w:left="0"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ind w:left="0"/>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4</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hint="default" w:ascii="Arial" w:hAnsi="Arial" w:cs="Arial"/>
                <w:lang w:val="en-US"/>
              </w:rPr>
            </w:pPr>
            <w:r>
              <w:rPr>
                <w:rFonts w:hint="eastAsia" w:ascii="Arial" w:hAnsi="Arial" w:cs="Arial"/>
                <w:lang w:eastAsia="zh-CN"/>
              </w:rPr>
              <w:t>The</w:t>
            </w:r>
            <w:r>
              <w:rPr>
                <w:rFonts w:ascii="Arial" w:hAnsi="Arial" w:cs="Arial"/>
                <w:lang w:eastAsia="zh-CN"/>
              </w:rPr>
              <w:t xml:space="preserve"> </w:t>
            </w:r>
            <w:r>
              <w:rPr>
                <w:rFonts w:hint="eastAsia" w:ascii="Arial" w:hAnsi="Arial" w:cs="Arial"/>
                <w:lang w:eastAsia="zh-CN"/>
              </w:rPr>
              <w:t>purpose</w:t>
            </w:r>
            <w:r>
              <w:rPr>
                <w:rFonts w:ascii="Arial" w:hAnsi="Arial" w:cs="Arial"/>
                <w:lang w:eastAsia="zh-CN"/>
              </w:rPr>
              <w:t xml:space="preserve"> </w:t>
            </w:r>
            <w:r>
              <w:rPr>
                <w:rFonts w:hint="eastAsia" w:ascii="Arial" w:hAnsi="Arial" w:cs="Arial"/>
                <w:lang w:eastAsia="zh-CN"/>
              </w:rPr>
              <w:t>of</w:t>
            </w:r>
            <w:r>
              <w:rPr>
                <w:rFonts w:ascii="Arial" w:hAnsi="Arial" w:cs="Arial"/>
                <w:lang w:eastAsia="zh-CN"/>
              </w:rPr>
              <w:t xml:space="preserve"> </w:t>
            </w:r>
            <w:r>
              <w:rPr>
                <w:rFonts w:hint="eastAsia" w:ascii="Arial" w:hAnsi="Arial" w:cs="Arial"/>
                <w:lang w:eastAsia="zh-CN"/>
              </w:rPr>
              <w:t>research</w:t>
            </w:r>
            <w:r>
              <w:rPr>
                <w:rFonts w:ascii="Arial" w:hAnsi="Arial" w:cs="Arial"/>
                <w:lang w:eastAsia="zh-CN"/>
              </w:rPr>
              <w:t xml:space="preserve"> activity is to</w:t>
            </w:r>
            <w:r>
              <w:rPr>
                <w:rFonts w:hint="eastAsia" w:ascii="Arial" w:hAnsi="Arial" w:cs="Arial"/>
                <w:lang w:val="en-US" w:eastAsia="zh-CN"/>
              </w:rPr>
              <w:t xml:space="preserve"> use the AI technology to help the society avoid from the floods damage.</w:t>
            </w:r>
          </w:p>
          <w:p>
            <w:pPr>
              <w:rPr>
                <w:rFonts w:hint="eastAsia" w:ascii="Arial" w:hAnsi="Arial" w:cs="Aria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5</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hint="eastAsia" w:ascii="Arial" w:hAnsi="Arial" w:cs="Arial"/>
              </w:rPr>
            </w:pPr>
          </w:p>
          <w:p>
            <w:pPr>
              <w:numPr>
                <w:ilvl w:val="0"/>
                <w:numId w:val="0"/>
              </w:numPr>
              <w:ind w:leftChars="0"/>
              <w:rPr>
                <w:rFonts w:hint="default" w:ascii="Arial" w:hAnsi="Arial" w:cs="Arial"/>
                <w:lang w:val="en-US" w:eastAsia="zh-CN"/>
              </w:rPr>
            </w:pPr>
            <w:r>
              <w:rPr>
                <w:rFonts w:hint="eastAsia" w:ascii="Arial" w:hAnsi="Arial" w:eastAsia="宋体" w:cs="Arial"/>
                <w:sz w:val="22"/>
                <w:szCs w:val="22"/>
                <w:lang w:val="en-US" w:eastAsia="zh-CN"/>
              </w:rPr>
              <w:t xml:space="preserve"> How to use the artificial intelligence technology to solve flood prediction and warning</w:t>
            </w:r>
          </w:p>
          <w:p>
            <w:pPr>
              <w:rPr>
                <w:rFonts w:ascii="Arial" w:hAnsi="Arial" w:cs="Arial"/>
                <w:sz w:val="22"/>
                <w:szCs w:val="22"/>
              </w:rPr>
            </w:pPr>
          </w:p>
          <w:p>
            <w:pPr>
              <w:autoSpaceDE w:val="0"/>
              <w:autoSpaceDN w:val="0"/>
              <w:adjustRightInd w:val="0"/>
              <w:rPr>
                <w:rFonts w:ascii="Arial" w:hAnsi="Arial" w:cs="Arial"/>
                <w:b/>
                <w:bCs/>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6</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hint="default" w:ascii="Arial" w:hAnsi="Arial" w:eastAsia="宋体" w:cs="Arial"/>
                <w:lang w:val="en-US" w:eastAsia="zh-CN"/>
              </w:rPr>
            </w:pPr>
            <w:r>
              <w:rPr>
                <w:rFonts w:hint="eastAsia" w:ascii="Arial" w:hAnsi="Arial" w:eastAsia="宋体" w:cs="Arial"/>
                <w:lang w:val="en-US" w:eastAsia="zh-CN"/>
              </w:rPr>
              <w:t>Find a new way which use the AI and internet of things to research the flood prediction and warning</w:t>
            </w:r>
          </w:p>
          <w:p>
            <w:pPr>
              <w:rPr>
                <w:rFonts w:ascii="Arial" w:hAnsi="Arial" w:cs="Aria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7</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hint="eastAsia" w:ascii="Arial" w:hAnsi="Arial" w:cs="Arial"/>
              </w:rPr>
            </w:pPr>
          </w:p>
          <w:p>
            <w:pPr>
              <w:rPr>
                <w:rFonts w:hint="default" w:ascii="Arial" w:hAnsi="Arial" w:eastAsia="宋体" w:cs="Arial"/>
                <w:sz w:val="22"/>
                <w:szCs w:val="22"/>
                <w:lang w:val="en-US" w:eastAsia="zh-CN"/>
              </w:rPr>
            </w:pPr>
            <w:r>
              <w:rPr>
                <w:rFonts w:hint="eastAsia" w:ascii="Arial" w:hAnsi="Arial" w:cs="Arial"/>
                <w:sz w:val="22"/>
                <w:szCs w:val="22"/>
              </w:rPr>
              <w:t>Artificial intelligence algorithms</w:t>
            </w:r>
            <w:r>
              <w:rPr>
                <w:rFonts w:hint="eastAsia" w:ascii="Arial" w:hAnsi="Arial" w:eastAsia="宋体" w:cs="Arial"/>
                <w:sz w:val="22"/>
                <w:szCs w:val="22"/>
                <w:lang w:val="en-US" w:eastAsia="zh-CN"/>
              </w:rPr>
              <w:t>,IOT technology</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after="12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8</w:t>
            </w:r>
          </w:p>
        </w:tc>
        <w:tc>
          <w:tcPr>
            <w:tcW w:w="4703"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hint="eastAsia" w:ascii="Arial" w:hAnsi="Arial" w:cs="Arial"/>
                <w:sz w:val="22"/>
                <w:szCs w:val="22"/>
              </w:rPr>
              <w:t>Understand the latest research directions, combine artificial intelligence and Internet of Things technology to explore and research flood prevention and warning, hoping to find a new method to solve the problem.</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9</w:t>
            </w:r>
          </w:p>
        </w:tc>
        <w:tc>
          <w:tcPr>
            <w:tcW w:w="4703" w:type="pct"/>
            <w:gridSpan w:val="4"/>
            <w:vAlign w:val="center"/>
          </w:tcPr>
          <w:p>
            <w:pPr>
              <w:rPr>
                <w:rFonts w:ascii="Arial" w:hAnsi="Arial" w:cs="Arial"/>
                <w:sz w:val="22"/>
                <w:szCs w:val="22"/>
              </w:rPr>
            </w:pPr>
            <w:r>
              <w:rPr>
                <w:rFonts w:hint="eastAsia" w:ascii="Arial" w:hAnsi="Arial" w:cs="Arial"/>
                <w:sz w:val="22"/>
                <w:szCs w:val="22"/>
              </w:rPr>
              <w:t>Understand the commonly used sensors in flood prevention, design and research a new warning system, and combine artificial intelligence algorithms to solve problems</w:t>
            </w:r>
          </w:p>
          <w:p>
            <w:pPr>
              <w:rPr>
                <w:rFonts w:ascii="Arial" w:hAnsi="Arial" w:cs="Arial"/>
                <w:b/>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rPr>
                <w:rFonts w:ascii="Arial" w:hAnsi="Arial" w:cs="Arial"/>
                <w:bCs/>
                <w:sz w:val="22"/>
                <w:szCs w:val="22"/>
              </w:rPr>
            </w:pPr>
            <w:r>
              <w:rPr>
                <w:rFonts w:hint="eastAsia" w:ascii="Arial" w:hAnsi="Arial" w:eastAsia="宋体" w:cs="Arial"/>
                <w:lang w:val="en-US" w:eastAsia="zh-CN"/>
              </w:rPr>
              <w:t>10</w:t>
            </w:r>
            <w:r>
              <w:rPr>
                <w:rFonts w:ascii="Arial" w:hAnsi="Arial" w:cs="Arial"/>
              </w:rPr>
              <w:br w:type="page"/>
            </w:r>
          </w:p>
        </w:tc>
        <w:tc>
          <w:tcPr>
            <w:tcW w:w="4703" w:type="pct"/>
            <w:gridSpan w:val="4"/>
            <w:shd w:val="clear" w:color="auto" w:fill="F1F1F1" w:themeFill="background1" w:themeFillShade="F2"/>
            <w:vAlign w:val="center"/>
          </w:tcPr>
          <w:p>
            <w:pPr>
              <w:spacing w:before="120"/>
              <w:rPr>
                <w:rFonts w:ascii="Arial" w:hAnsi="Arial" w:cs="Arial"/>
                <w:sz w:val="22"/>
                <w:szCs w:val="22"/>
              </w:rPr>
            </w:pPr>
            <w:r>
              <w:rPr>
                <w:rFonts w:ascii="Arial" w:hAnsi="Arial" w:cs="Arial"/>
                <w:b/>
                <w:sz w:val="22"/>
                <w:szCs w:val="22"/>
              </w:rPr>
              <w:t>Location of research activity</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hint="default" w:ascii="Arial" w:hAnsi="Arial" w:eastAsia="宋体" w:cs="Arial"/>
                <w:bCs/>
                <w:sz w:val="22"/>
                <w:szCs w:val="22"/>
                <w:lang w:val="en-US" w:eastAsia="zh-CN"/>
              </w:rPr>
            </w:pPr>
            <w:r>
              <w:rPr>
                <w:rFonts w:hint="eastAsia" w:ascii="Arial" w:hAnsi="Arial" w:eastAsia="宋体" w:cs="Arial"/>
                <w:bCs/>
                <w:sz w:val="22"/>
                <w:szCs w:val="22"/>
                <w:lang w:val="en-US" w:eastAsia="zh-CN"/>
              </w:rPr>
              <w:t>11</w:t>
            </w:r>
          </w:p>
        </w:tc>
        <w:tc>
          <w:tcPr>
            <w:tcW w:w="4703" w:type="pct"/>
            <w:gridSpan w:val="4"/>
            <w:vAlign w:val="center"/>
          </w:tcPr>
          <w:p>
            <w:pPr>
              <w:rPr>
                <w:rFonts w:hint="eastAsia" w:ascii="Arial" w:hAnsi="Arial" w:cs="Arial"/>
                <w:sz w:val="22"/>
                <w:szCs w:val="22"/>
              </w:rPr>
            </w:pPr>
          </w:p>
          <w:p>
            <w:pPr>
              <w:rPr>
                <w:rFonts w:ascii="Arial" w:hAnsi="Arial" w:cs="Arial"/>
                <w:sz w:val="22"/>
                <w:szCs w:val="22"/>
                <w:lang w:eastAsia="zh-CN"/>
              </w:rPr>
            </w:pPr>
            <w:r>
              <w:rPr>
                <w:rFonts w:hint="eastAsia" w:ascii="Arial" w:hAnsi="Arial" w:cs="Arial"/>
                <w:sz w:val="22"/>
                <w:szCs w:val="22"/>
                <w:lang w:eastAsia="zh-CN"/>
              </w:rPr>
              <w:t>U</w:t>
            </w:r>
            <w:r>
              <w:rPr>
                <w:rFonts w:ascii="Arial" w:hAnsi="Arial" w:cs="Arial"/>
                <w:sz w:val="22"/>
                <w:szCs w:val="22"/>
                <w:lang w:eastAsia="zh-CN"/>
              </w:rPr>
              <w:t>niversity of Wales Trinity Saint David</w:t>
            </w:r>
          </w:p>
          <w:p>
            <w:pPr>
              <w:rPr>
                <w:rFonts w:ascii="Arial" w:hAnsi="Arial" w:cs="Arial"/>
                <w:sz w:val="22"/>
                <w:szCs w:val="22"/>
                <w:lang w:eastAsia="zh-CN"/>
              </w:rPr>
            </w:pPr>
            <w:r>
              <w:rPr>
                <w:rFonts w:hint="eastAsia" w:ascii="Arial" w:hAnsi="Arial" w:cs="Arial"/>
                <w:sz w:val="22"/>
                <w:szCs w:val="22"/>
                <w:lang w:eastAsia="zh-CN"/>
              </w:rPr>
              <w:t>W</w:t>
            </w:r>
            <w:r>
              <w:rPr>
                <w:rFonts w:ascii="Arial" w:hAnsi="Arial" w:cs="Arial"/>
                <w:sz w:val="22"/>
                <w:szCs w:val="22"/>
                <w:lang w:eastAsia="zh-CN"/>
              </w:rPr>
              <w:t>uhan University of Technology</w:t>
            </w:r>
          </w:p>
          <w:p>
            <w:pPr>
              <w:rPr>
                <w:rFonts w:ascii="Arial" w:hAnsi="Arial" w:cs="Arial"/>
                <w:b/>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rPr>
                <w:rFonts w:hint="default" w:ascii="Arial" w:hAnsi="Arial" w:eastAsia="宋体" w:cs="Arial"/>
                <w:bCs/>
                <w:sz w:val="22"/>
                <w:szCs w:val="22"/>
                <w:lang w:val="en-US" w:eastAsia="zh-CN"/>
              </w:rPr>
            </w:pPr>
            <w:r>
              <w:rPr>
                <w:rFonts w:hint="eastAsia" w:ascii="Arial" w:hAnsi="Arial" w:eastAsia="宋体" w:cs="Arial"/>
                <w:bCs/>
                <w:sz w:val="22"/>
                <w:szCs w:val="22"/>
                <w:lang w:val="en-US" w:eastAsia="zh-CN"/>
              </w:rPr>
              <w:t>12</w:t>
            </w: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hint="default" w:ascii="Arial" w:hAnsi="Arial" w:eastAsia="宋体" w:cs="Arial"/>
                <w:bCs/>
                <w:sz w:val="22"/>
                <w:szCs w:val="22"/>
                <w:lang w:val="en-US" w:eastAsia="zh-CN"/>
              </w:rPr>
            </w:pPr>
            <w:r>
              <w:rPr>
                <w:rFonts w:hint="eastAsia" w:ascii="Arial" w:hAnsi="Arial" w:eastAsia="宋体" w:cs="Arial"/>
                <w:bCs/>
                <w:sz w:val="22"/>
                <w:szCs w:val="22"/>
                <w:lang w:val="en-US" w:eastAsia="zh-CN"/>
              </w:rPr>
              <w:t>13</w:t>
            </w:r>
          </w:p>
        </w:tc>
        <w:tc>
          <w:tcPr>
            <w:tcW w:w="4703" w:type="pct"/>
            <w:gridSpan w:val="4"/>
            <w:vAlign w:val="center"/>
          </w:tcPr>
          <w:p>
            <w:pPr>
              <w:rPr>
                <w:rFonts w:hint="default" w:ascii="Arial" w:hAnsi="Arial" w:eastAsia="宋体" w:cs="Arial"/>
                <w:b/>
                <w:i/>
                <w:sz w:val="22"/>
                <w:szCs w:val="22"/>
                <w:lang w:val="en-US" w:eastAsia="zh-CN"/>
              </w:rPr>
            </w:pPr>
            <w:r>
              <w:rPr>
                <w:rFonts w:hint="eastAsia" w:ascii="Arial" w:hAnsi="Arial" w:eastAsia="宋体" w:cs="Arial"/>
                <w:b/>
                <w:i/>
                <w:sz w:val="22"/>
                <w:szCs w:val="22"/>
                <w:lang w:val="en-US" w:eastAsia="zh-CN"/>
              </w:rPr>
              <w:t>Just in the UK</w:t>
            </w:r>
          </w:p>
        </w:tc>
      </w:tr>
    </w:tbl>
    <w:p>
      <w:pPr>
        <w:rPr>
          <w:rFonts w:ascii="Arial" w:hAnsi="Arial" w:cs="Arial"/>
        </w:rPr>
      </w:pP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vAlign w:val="center"/>
          </w:tcPr>
          <w:p>
            <w:pPr>
              <w:autoSpaceDE w:val="0"/>
              <w:autoSpaceDN w:val="0"/>
              <w:adjustRightInd w:val="0"/>
              <w:rPr>
                <w:rFonts w:hint="eastAsia" w:ascii="Arial" w:hAnsi="Arial" w:eastAsia="宋体" w:cs="Arial"/>
                <w:sz w:val="22"/>
                <w:szCs w:val="22"/>
                <w:lang w:val="en-US" w:eastAsia="zh-CN"/>
              </w:rPr>
            </w:pPr>
            <w:r>
              <w:rPr>
                <w:rFonts w:ascii="Arial" w:hAnsi="Arial" w:cs="Arial"/>
                <w:sz w:val="22"/>
                <w:szCs w:val="22"/>
              </w:rPr>
              <w:t>1</w:t>
            </w:r>
            <w:r>
              <w:rPr>
                <w:rFonts w:hint="eastAsia" w:ascii="Arial" w:hAnsi="Arial" w:eastAsia="宋体" w:cs="Arial"/>
                <w:sz w:val="22"/>
                <w:szCs w:val="22"/>
                <w:lang w:val="en-US" w:eastAsia="zh-CN"/>
              </w:rPr>
              <w:t>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vAlign w:val="center"/>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ascii="Segoe UI Symbol" w:hAnsi="Segoe UI Symbol" w:eastAsia="MS Gothic" w:cs="Segoe UI Symbo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vAlign w:val="center"/>
          </w:tcPr>
          <w:p>
            <w:pPr>
              <w:autoSpaceDE w:val="0"/>
              <w:autoSpaceDN w:val="0"/>
              <w:adjustRightInd w:val="0"/>
              <w:rPr>
                <w:rFonts w:hint="eastAsia" w:ascii="Arial" w:hAnsi="Arial" w:eastAsia="宋体" w:cs="Arial"/>
                <w:sz w:val="22"/>
                <w:szCs w:val="22"/>
                <w:lang w:val="en-US" w:eastAsia="zh-CN"/>
              </w:rPr>
            </w:pPr>
            <w:r>
              <w:rPr>
                <w:rFonts w:ascii="Arial" w:hAnsi="Arial" w:cs="Arial"/>
                <w:sz w:val="22"/>
                <w:szCs w:val="22"/>
              </w:rPr>
              <w:t>1</w:t>
            </w:r>
            <w:r>
              <w:rPr>
                <w:rFonts w:hint="eastAsia" w:ascii="Arial" w:hAnsi="Arial" w:eastAsia="宋体" w:cs="Arial"/>
                <w:sz w:val="22"/>
                <w:szCs w:val="22"/>
                <w:lang w:val="en-US" w:eastAsia="zh-CN"/>
              </w:rPr>
              <w:t>5</w:t>
            </w:r>
          </w:p>
        </w:tc>
        <w:tc>
          <w:tcPr>
            <w:tcW w:w="9923" w:type="dxa"/>
            <w:gridSpan w:val="3"/>
            <w:shd w:val="clear" w:color="auto" w:fill="FFFFFF" w:themeFill="background1"/>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spacing w:after="240"/>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rPr>
                <w:rFonts w:ascii="Arial" w:hAnsi="Arial" w:cs="Arial"/>
                <w:sz w:val="22"/>
                <w:szCs w:val="22"/>
              </w:rPr>
            </w:pP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hint="eastAsia" w:ascii="Arial" w:hAnsi="Arial" w:cs="Arial"/>
                <w:lang w:eastAsia="zh-CN"/>
              </w:rPr>
            </w:pPr>
            <w:r>
              <w:rPr>
                <w:rFonts w:ascii="Arial" w:hAnsi="Arial" w:cs="Arial"/>
                <w:lang w:eastAsia="zh-CN"/>
              </w:rPr>
              <w:t>Open source database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participant groups:</w:t>
            </w:r>
          </w:p>
          <w:p>
            <w:pPr>
              <w:rPr>
                <w:rFonts w:ascii="Arial" w:hAnsi="Arial" w:cs="Arial"/>
              </w:rPr>
            </w:pPr>
          </w:p>
          <w:p>
            <w:pPr>
              <w:rPr>
                <w:rFonts w:hint="default" w:ascii="Arial" w:hAnsi="Arial" w:eastAsia="宋体" w:cs="Arial"/>
                <w:lang w:val="en-US" w:eastAsia="zh-CN"/>
              </w:rPr>
            </w:pPr>
            <w:r>
              <w:rPr>
                <w:rFonts w:hint="eastAsia" w:ascii="Arial" w:hAnsi="Arial" w:eastAsia="宋体" w:cs="Arial"/>
                <w:lang w:val="en-US" w:eastAsia="zh-CN"/>
              </w:rPr>
              <w:t>Except the tutor,I do not need the participant</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1</w:t>
            </w:r>
          </w:p>
          <w:p>
            <w:pP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hint="eastAsia" w:ascii="Arial" w:hAnsi="Arial" w:cs="Arial"/>
                <w:sz w:val="22"/>
                <w:szCs w:val="22"/>
              </w:rPr>
            </w:pP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tutor</w:t>
            </w:r>
          </w:p>
          <w:p>
            <w:pPr>
              <w:rPr>
                <w:rFonts w:ascii="Arial" w:hAnsi="Arial" w:cs="Arial"/>
                <w:sz w:val="22"/>
                <w:szCs w:val="22"/>
              </w:rPr>
            </w:pPr>
          </w:p>
          <w:p>
            <w:pPr>
              <w:rPr>
                <w:rFonts w:ascii="Arial" w:hAnsi="Arial" w:cs="Arial"/>
                <w:i/>
                <w:color w:val="80808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hint="eastAsia" w:ascii="Arial" w:hAnsi="Arial" w:cs="Arial"/>
                <w:sz w:val="22"/>
                <w:szCs w:val="22"/>
              </w:rPr>
            </w:pPr>
          </w:p>
          <w:p>
            <w:pPr>
              <w:rPr>
                <w:rFonts w:ascii="Arial" w:hAnsi="Arial" w:cs="Arial"/>
                <w:sz w:val="22"/>
                <w:szCs w:val="22"/>
              </w:rPr>
            </w:pP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Give me the recommendations</w:t>
            </w:r>
          </w:p>
          <w:p>
            <w:pPr>
              <w:rPr>
                <w:rFonts w:ascii="Arial" w:hAnsi="Arial" w:cs="Arial"/>
                <w:color w:val="808080"/>
                <w:sz w:val="18"/>
                <w:szCs w:val="18"/>
              </w:rPr>
            </w:pPr>
          </w:p>
        </w:tc>
      </w:tr>
    </w:tbl>
    <w:p>
      <w:pPr>
        <w:rPr>
          <w:rFonts w:ascii="Arial" w:hAnsi="Arial" w:cs="Arial"/>
          <w:bCs/>
          <w:sz w:val="24"/>
          <w:szCs w:val="24"/>
        </w:rPr>
      </w:pPr>
    </w:p>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Pr>
              <w:rPr>
                <w:rFonts w:ascii="Arial" w:hAnsi="Arial" w:cs="Arial"/>
              </w:rPr>
            </w:pPr>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vAlign w:val="center"/>
          </w:tcPr>
          <w:p>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participants:</w:t>
            </w:r>
          </w:p>
          <w:p>
            <w:pPr>
              <w:rPr>
                <w:rFonts w:hint="eastAsia" w:ascii="Arial" w:hAnsi="Arial" w:cs="Arial"/>
                <w:sz w:val="22"/>
                <w:szCs w:val="22"/>
              </w:rPr>
            </w:pP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No risk</w:t>
            </w: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rPr>
                <w:rFonts w:hint="eastAsia" w:ascii="Arial" w:hAnsi="Arial" w:cs="Arial"/>
                <w:sz w:val="22"/>
                <w:szCs w:val="22"/>
              </w:rPr>
            </w:pPr>
          </w:p>
          <w:p>
            <w:pPr>
              <w:autoSpaceDE w:val="0"/>
              <w:autoSpaceDN w:val="0"/>
              <w:adjustRightInd w:val="0"/>
              <w:rPr>
                <w:rFonts w:ascii="Arial" w:hAnsi="Arial" w:cs="Arial"/>
              </w:rPr>
            </w:pPr>
            <w:r>
              <w:rPr>
                <w:rFonts w:hint="eastAsia" w:ascii="Arial" w:hAnsi="Arial" w:cs="Arial"/>
              </w:rPr>
              <w:t>The research object is not human and does not involve privacy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investigator:</w:t>
            </w:r>
          </w:p>
          <w:p>
            <w:pPr>
              <w:rPr>
                <w:rFonts w:hint="default" w:ascii="Arial" w:hAnsi="Arial" w:cs="Arial"/>
                <w:sz w:val="22"/>
                <w:szCs w:val="22"/>
                <w:lang w:val="en-US"/>
              </w:rPr>
            </w:pPr>
          </w:p>
          <w:p>
            <w:pPr>
              <w:rPr>
                <w:rFonts w:ascii="Arial" w:hAnsi="Arial" w:cs="Arial"/>
                <w:sz w:val="22"/>
                <w:szCs w:val="22"/>
              </w:rPr>
            </w:pP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University:</w:t>
            </w:r>
          </w:p>
          <w:p>
            <w:pPr>
              <w:rPr>
                <w:rFonts w:hint="eastAsia" w:ascii="Arial" w:hAnsi="Arial" w:cs="Arial"/>
                <w:sz w:val="22"/>
                <w:szCs w:val="22"/>
              </w:rPr>
            </w:pP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pPr>
              <w:rPr>
                <w:rFonts w:ascii="Arial" w:hAnsi="Arial" w:cs="Arial"/>
                <w:sz w:val="22"/>
                <w:szCs w:val="22"/>
              </w:rPr>
            </w:pP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environment:</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None</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hint="eastAsia"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autoSpaceDE w:val="0"/>
              <w:autoSpaceDN w:val="0"/>
              <w:adjustRightInd w:val="0"/>
              <w:rPr>
                <w:rFonts w:ascii="Arial" w:hAnsi="Arial" w:cs="Arial"/>
              </w:rPr>
            </w:pP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both"/>
              <w:rPr>
                <w:rFonts w:ascii="Arial" w:hAnsi="Arial" w:eastAsia="MS Gothic" w:cs="Arial"/>
                <w:sz w:val="22"/>
                <w:szCs w:val="22"/>
                <w:lang w:val="en-US"/>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sz w:val="24"/>
                    <w:szCs w:val="24"/>
                    <w:lang w:val="en-GB" w:eastAsia="en-US" w:bidi="ar-SA"/>
                  </w:rPr>
                  <w:t>☒</w:t>
                </w:r>
              </w:sdtContent>
            </w:sdt>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autoSpaceDE w:val="0"/>
              <w:autoSpaceDN w:val="0"/>
              <w:adjustRightInd w:val="0"/>
              <w:rPr>
                <w:rFonts w:ascii="Arial" w:hAnsi="Arial" w:cs="Arial"/>
                <w:i/>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jc w:val="center"/>
              <w:rPr>
                <w:rStyle w:val="14"/>
                <w:rFonts w:ascii="Arial" w:hAnsi="Arial" w:cs="Arial"/>
                <w:b w:val="0"/>
                <w:iCs/>
                <w:color w:val="000000"/>
                <w:sz w:val="20"/>
                <w:szCs w:val="23"/>
              </w:rPr>
            </w:pPr>
            <w:r>
              <w:rPr>
                <w:rStyle w:val="1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rPr>
                <w:rFonts w:ascii="Arial" w:hAnsi="Arial" w:cs="Arial"/>
              </w:rPr>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rPr>
                <w:rFonts w:ascii="Arial" w:hAnsi="Arial" w:cs="Arial"/>
              </w:rPr>
            </w:pPr>
            <w:r>
              <w:rPr>
                <w:rFonts w:ascii="Arial" w:hAnsi="Arial" w:cs="Arial"/>
                <w:i/>
                <w:iCs/>
                <w:color w:val="000000"/>
                <w:sz w:val="20"/>
                <w:szCs w:val="23"/>
              </w:rPr>
              <w:t>(a) racial or ethnic origin,</w:t>
            </w:r>
          </w:p>
          <w:p>
            <w:pPr>
              <w:pStyle w:val="9"/>
              <w:spacing w:before="0" w:beforeAutospacing="0" w:after="0" w:afterAutospacing="0"/>
              <w:rPr>
                <w:rFonts w:ascii="Arial" w:hAnsi="Arial" w:cs="Arial"/>
              </w:rPr>
            </w:pPr>
            <w:r>
              <w:rPr>
                <w:rFonts w:ascii="Arial" w:hAnsi="Arial" w:cs="Arial"/>
                <w:i/>
                <w:iCs/>
                <w:color w:val="000000"/>
                <w:sz w:val="20"/>
                <w:szCs w:val="23"/>
              </w:rPr>
              <w:t>(b) political opinions,</w:t>
            </w:r>
          </w:p>
          <w:p>
            <w:pPr>
              <w:pStyle w:val="9"/>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pPr>
              <w:pStyle w:val="9"/>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pPr>
              <w:pStyle w:val="9"/>
              <w:spacing w:before="0" w:beforeAutospacing="0" w:after="0" w:afterAutospacing="0"/>
              <w:rPr>
                <w:rFonts w:ascii="Arial" w:hAnsi="Arial" w:cs="Arial"/>
              </w:rPr>
            </w:pPr>
            <w:r>
              <w:rPr>
                <w:rFonts w:ascii="Arial" w:hAnsi="Arial" w:cs="Arial"/>
                <w:i/>
                <w:iCs/>
                <w:color w:val="000000"/>
                <w:sz w:val="20"/>
                <w:szCs w:val="23"/>
              </w:rPr>
              <w:t>(f) sexual life,</w:t>
            </w:r>
          </w:p>
          <w:p>
            <w:pPr>
              <w:pStyle w:val="9"/>
              <w:spacing w:before="0" w:beforeAutospacing="0" w:after="0" w:afterAutospacing="0"/>
              <w:rPr>
                <w:rFonts w:ascii="Arial" w:hAnsi="Arial" w:cs="Arial"/>
              </w:rPr>
            </w:pPr>
            <w:r>
              <w:rPr>
                <w:rFonts w:ascii="Arial" w:hAnsi="Arial" w:cs="Arial"/>
                <w:i/>
                <w:iCs/>
                <w:color w:val="000000"/>
                <w:sz w:val="20"/>
                <w:szCs w:val="23"/>
              </w:rPr>
              <w:t>(g) genetics,</w:t>
            </w:r>
          </w:p>
          <w:p>
            <w:pPr>
              <w:pStyle w:val="9"/>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3"/>
          </w:tcPr>
          <w:p>
            <w:pPr>
              <w:rPr>
                <w:rFonts w:hint="eastAsia" w:ascii="Arial" w:hAnsi="Arial" w:cs="Arial"/>
                <w:sz w:val="22"/>
                <w:szCs w:val="22"/>
              </w:rPr>
            </w:pPr>
          </w:p>
          <w:p>
            <w:pPr>
              <w:autoSpaceDE w:val="0"/>
              <w:autoSpaceDN w:val="0"/>
              <w:adjustRightInd w:val="0"/>
              <w:rPr>
                <w:rFonts w:ascii="Arial" w:hAnsi="Arial" w:cs="Arial"/>
                <w:b/>
                <w:bCs/>
                <w:sz w:val="22"/>
                <w:szCs w:val="22"/>
              </w:rPr>
            </w:pP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iCs/>
                <w:sz w:val="22"/>
                <w:szCs w:val="22"/>
              </w:rPr>
            </w:pPr>
            <w:r>
              <w:rPr>
                <w:rFonts w:ascii="Arial" w:hAnsi="Arial" w:cs="Arial"/>
                <w:iCs/>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This list will be kept securely in the password protected folder. The data will be stored until the completion of the project and then deleted.</w:t>
            </w: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r>
              <w:rPr>
                <w:rFonts w:hint="eastAsia" w:ascii="Arial" w:hAnsi="Arial" w:cs="Arial"/>
                <w:sz w:val="22"/>
                <w:szCs w:val="22"/>
              </w:rPr>
              <w:t>All individuals deemed necessary by the academic committee to visit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color w:val="00B050"/>
                <w:sz w:val="22"/>
                <w:szCs w:val="22"/>
              </w:rPr>
            </w:pPr>
            <w:r>
              <w:rPr>
                <w:rFonts w:ascii="Arial" w:hAnsi="Arial" w:cs="Arial"/>
              </w:rPr>
              <w:t>principal researcher.</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I will use the Public data of scientific research institutions,collecting real-time data poses certain risks</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pPr>
              <w:jc w:val="center"/>
              <w:rPr>
                <w:rFonts w:ascii="Arial" w:hAnsi="Arial" w:cs="Arial"/>
                <w:sz w:val="22"/>
                <w:szCs w:val="22"/>
              </w:rPr>
            </w:pP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8"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eastAsia" w:ascii="Arial" w:hAnsi="Arial" w:eastAsia="宋体" w:cs="Arial"/>
                <w:sz w:val="22"/>
                <w:szCs w:val="22"/>
                <w:lang w:eastAsia="zh-CN"/>
              </w:rPr>
            </w:pPr>
            <w:r>
              <w:rPr>
                <w:rFonts w:hint="eastAsia" w:ascii="Arial" w:hAnsi="Arial" w:eastAsia="宋体" w:cs="Arial"/>
                <w:sz w:val="22"/>
                <w:szCs w:val="22"/>
                <w:lang w:eastAsia="zh-CN"/>
              </w:rPr>
              <w:drawing>
                <wp:inline distT="0" distB="0" distL="114300" distR="114300">
                  <wp:extent cx="960120" cy="454025"/>
                  <wp:effectExtent l="0" t="0" r="0" b="3175"/>
                  <wp:docPr id="1" name="图片 1" descr="016d10297122d1d22bbf870f838a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16d10297122d1d22bbf870f838a682"/>
                          <pic:cNvPicPr>
                            <a:picLocks noChangeAspect="1"/>
                          </pic:cNvPicPr>
                        </pic:nvPicPr>
                        <pic:blipFill>
                          <a:blip r:embed="rId6"/>
                          <a:stretch>
                            <a:fillRect/>
                          </a:stretch>
                        </pic:blipFill>
                        <pic:spPr>
                          <a:xfrm>
                            <a:off x="0" y="0"/>
                            <a:ext cx="960120" cy="454025"/>
                          </a:xfrm>
                          <a:prstGeom prst="rect">
                            <a:avLst/>
                          </a:prstGeom>
                        </pic:spPr>
                      </pic:pic>
                    </a:graphicData>
                  </a:graphic>
                </wp:inline>
              </w:drawing>
            </w:r>
            <w:bookmarkStart w:id="0" w:name="_GoBack"/>
            <w:bookmarkEnd w:id="0"/>
          </w:p>
        </w:tc>
        <w:tc>
          <w:tcPr>
            <w:tcW w:w="2139" w:type="dxa"/>
            <w:vAlign w:val="center"/>
          </w:tcPr>
          <w:p>
            <w:pPr>
              <w:spacing w:before="100" w:beforeAutospacing="1" w:after="100" w:afterAutospacing="1"/>
              <w:rPr>
                <w:rFonts w:hint="default" w:ascii="Arial" w:hAnsi="Arial" w:cs="Arial"/>
                <w:b/>
                <w:bCs/>
                <w:sz w:val="22"/>
                <w:szCs w:val="22"/>
                <w:lang w:val="en-US" w:eastAsia="zh-CN"/>
              </w:rPr>
            </w:pPr>
            <w:r>
              <w:rPr>
                <w:rFonts w:ascii="Arial" w:hAnsi="Arial" w:cs="Arial"/>
                <w:b/>
                <w:bCs/>
                <w:sz w:val="22"/>
                <w:szCs w:val="22"/>
              </w:rPr>
              <w:t>Date:</w:t>
            </w:r>
            <w:r>
              <w:rPr>
                <w:rFonts w:hint="eastAsia" w:ascii="Arial" w:hAnsi="Arial" w:cs="Arial"/>
                <w:b/>
                <w:bCs/>
                <w:sz w:val="22"/>
                <w:szCs w:val="22"/>
                <w:lang w:eastAsia="zh-CN"/>
              </w:rPr>
              <w:t>2</w:t>
            </w:r>
            <w:r>
              <w:rPr>
                <w:rFonts w:ascii="Arial" w:hAnsi="Arial" w:cs="Arial"/>
                <w:b/>
                <w:bCs/>
                <w:sz w:val="22"/>
                <w:szCs w:val="22"/>
                <w:lang w:eastAsia="zh-CN"/>
              </w:rPr>
              <w:t>023/4/2</w:t>
            </w:r>
            <w:r>
              <w:rPr>
                <w:rFonts w:hint="eastAsia" w:ascii="Arial" w:hAnsi="Arial" w:cs="Arial"/>
                <w:b/>
                <w:bCs/>
                <w:sz w:val="22"/>
                <w:szCs w:val="22"/>
                <w:lang w:val="en-US" w:eastAsia="zh-CN"/>
              </w:rPr>
              <w:t>5</w:t>
            </w:r>
          </w:p>
          <w:p>
            <w:pPr>
              <w:spacing w:before="100" w:beforeAutospacing="1" w:after="100" w:afterAutospacing="1"/>
              <w:rPr>
                <w:rFonts w:ascii="Arial" w:hAnsi="Arial" w:cs="Arial"/>
                <w:b/>
                <w:bCs/>
                <w:sz w:val="22"/>
                <w:szCs w:val="22"/>
              </w:rPr>
            </w:pPr>
          </w:p>
          <w:p>
            <w:pPr>
              <w:spacing w:before="100" w:beforeAutospacing="1" w:after="100" w:afterAutospacing="1"/>
              <w:rPr>
                <w:rFonts w:hint="default" w:ascii="Arial" w:hAnsi="Arial" w:eastAsia="宋体" w:cs="Arial"/>
                <w:sz w:val="22"/>
                <w:szCs w:val="22"/>
                <w:lang w:val="en-US" w:eastAsia="zh-CN"/>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5" w:type="pct"/>
            <w:shd w:val="clear" w:color="auto" w:fill="F1F1F1" w:themeFill="background1" w:themeFillShade="F2"/>
            <w:vAlign w:val="center"/>
          </w:tcPr>
          <w:p>
            <w:pPr>
              <w:pStyle w:val="30"/>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176" w:type="pct"/>
            <w:shd w:val="clear" w:color="auto" w:fill="auto"/>
            <w:vAlign w:val="center"/>
          </w:tcPr>
          <w:p>
            <w:pPr>
              <w:pStyle w:val="30"/>
              <w:ind w:left="0"/>
              <w:rPr>
                <w:rFonts w:ascii="Arial" w:hAnsi="Arial" w:cs="Arial"/>
              </w:rPr>
            </w:pPr>
          </w:p>
        </w:tc>
        <w:tc>
          <w:tcPr>
            <w:tcW w:w="1014" w:type="pct"/>
            <w:vMerge w:val="restart"/>
          </w:tcPr>
          <w:p>
            <w:pPr>
              <w:pStyle w:val="30"/>
              <w:ind w:left="0"/>
              <w:rPr>
                <w:rFonts w:hint="default" w:ascii="Arial" w:hAnsi="Arial" w:eastAsia="宋体" w:cs="Arial"/>
                <w:lang w:val="en-US" w:eastAsia="zh-CN"/>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5" w:type="pct"/>
            <w:shd w:val="clear" w:color="auto" w:fill="F1F1F1" w:themeFill="background1" w:themeFillShade="F2"/>
            <w:vAlign w:val="center"/>
          </w:tcPr>
          <w:p>
            <w:pPr>
              <w:pStyle w:val="30"/>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176"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1F1F1" w:themeFill="background1" w:themeFillShade="F2"/>
            <w:vAlign w:val="center"/>
          </w:tcPr>
          <w:p>
            <w:pPr>
              <w:pStyle w:val="30"/>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176" w:type="pct"/>
            <w:shd w:val="clear" w:color="auto" w:fill="auto"/>
            <w:vAlign w:val="center"/>
          </w:tcPr>
          <w:p>
            <w:pPr>
              <w:pStyle w:val="30"/>
              <w:ind w:left="0"/>
              <w:rPr>
                <w:rFonts w:ascii="Arial" w:hAnsi="Arial" w:cs="Arial"/>
              </w:rPr>
            </w:pPr>
          </w:p>
        </w:tc>
        <w:tc>
          <w:tcPr>
            <w:tcW w:w="1013"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1F1F1" w:themeFill="background1" w:themeFillShade="F2"/>
            <w:vAlign w:val="center"/>
          </w:tcPr>
          <w:p>
            <w:pPr>
              <w:pStyle w:val="30"/>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176"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3"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rPr>
                </w:pPr>
                <w:r>
                  <w:rPr>
                    <w:rFonts w:ascii="MS Gothic" w:hAnsi="MS Gothic" w:eastAsia="MS Gothic" w:cs="Segoe UI Symbo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ONLY</w:t>
            </w:r>
          </w:p>
          <w:p>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7"/>
                <w:rFonts w:ascii="Arial" w:hAnsi="Arial" w:cs="Arial"/>
                <w:sz w:val="22"/>
                <w:szCs w:val="22"/>
              </w:rPr>
              <w:t>https://mytsd.uwtsd.ac.uk</w:t>
            </w:r>
            <w:r>
              <w:rPr>
                <w:rStyle w:val="17"/>
                <w:rFonts w:ascii="Arial" w:hAnsi="Arial" w:cs="Arial"/>
                <w:sz w:val="22"/>
                <w:szCs w:val="22"/>
              </w:rPr>
              <w:fldChar w:fldCharType="end"/>
            </w:r>
            <w:r>
              <w:rPr>
                <w:rFonts w:ascii="Arial" w:hAnsi="Arial" w:cs="Arial"/>
                <w:sz w:val="22"/>
                <w:szCs w:val="22"/>
              </w:rPr>
              <w:t>).</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April 2022`</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Q4Njk1NmEwZGQyYTZmYjZmMGE2ODZhYTA3ODEzMTkifQ=="/>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01CF"/>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5FB"/>
    <w:rsid w:val="00954D22"/>
    <w:rsid w:val="009563B2"/>
    <w:rsid w:val="0096006D"/>
    <w:rsid w:val="00961B2E"/>
    <w:rsid w:val="00965F27"/>
    <w:rsid w:val="00967D1D"/>
    <w:rsid w:val="009755FC"/>
    <w:rsid w:val="009831F5"/>
    <w:rsid w:val="00986EEC"/>
    <w:rsid w:val="00986FD8"/>
    <w:rsid w:val="00994351"/>
    <w:rsid w:val="009955DD"/>
    <w:rsid w:val="009A3300"/>
    <w:rsid w:val="009A3C08"/>
    <w:rsid w:val="009A4E14"/>
    <w:rsid w:val="009A6F5D"/>
    <w:rsid w:val="009A769E"/>
    <w:rsid w:val="009B1FB6"/>
    <w:rsid w:val="009B3534"/>
    <w:rsid w:val="009B53BF"/>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374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2E92692E"/>
    <w:rsid w:val="3112218F"/>
    <w:rsid w:val="4A1C5300"/>
    <w:rsid w:val="4FDB592A"/>
    <w:rsid w:val="633930D1"/>
    <w:rsid w:val="6F6C6D5D"/>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uiPriority w:val="99"/>
  </w:style>
  <w:style w:type="paragraph" w:styleId="5">
    <w:name w:val="Balloon Text"/>
    <w:basedOn w:val="1"/>
    <w:link w:val="23"/>
    <w:semiHidden/>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0"/>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8"/>
    <w:semiHidden/>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5"/>
    <w:semiHidden/>
    <w:uiPriority w:val="99"/>
    <w:rPr>
      <w:sz w:val="2"/>
      <w:szCs w:val="2"/>
      <w:lang w:eastAsia="en-US"/>
    </w:rPr>
  </w:style>
  <w:style w:type="character" w:customStyle="1" w:styleId="24">
    <w:name w:val="Header Char"/>
    <w:link w:val="7"/>
    <w:semiHidden/>
    <w:uiPriority w:val="99"/>
    <w:rPr>
      <w:lang w:eastAsia="en-US"/>
    </w:rPr>
  </w:style>
  <w:style w:type="character" w:customStyle="1" w:styleId="25">
    <w:name w:val="Footer Char"/>
    <w:link w:val="6"/>
    <w:uiPriority w:val="99"/>
    <w:rPr>
      <w:lang w:eastAsia="en-US"/>
    </w:rPr>
  </w:style>
  <w:style w:type="character" w:customStyle="1" w:styleId="26">
    <w:name w:val="Hyperlink1"/>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
    <w:basedOn w:val="1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datastoreItem>
</file>

<file path=customXml/itemProps2.xml><?xml version="1.0" encoding="utf-8"?>
<ds:datastoreItem xmlns:ds="http://schemas.openxmlformats.org/officeDocument/2006/customXml" ds:itemID="{2857FF35-5366-499E-B809-698EAB6C742D}">
  <ds:schemaRefs/>
</ds:datastoreItem>
</file>

<file path=customXml/itemProps3.xml><?xml version="1.0" encoding="utf-8"?>
<ds:datastoreItem xmlns:ds="http://schemas.openxmlformats.org/officeDocument/2006/customXml" ds:itemID="{C53DE0B3-BEF4-4DBF-A3D9-B61EA323C927}">
  <ds:schemaRefs/>
</ds:datastoreItem>
</file>

<file path=customXml/itemProps4.xml><?xml version="1.0" encoding="utf-8"?>
<ds:datastoreItem xmlns:ds="http://schemas.openxmlformats.org/officeDocument/2006/customXml" ds:itemID="{BC5284CE-34FD-4106-8995-A918ACFEB8E6}">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14</Pages>
  <Words>4663</Words>
  <Characters>24534</Characters>
  <Lines>170</Lines>
  <Paragraphs>48</Paragraphs>
  <TotalTime>0</TotalTime>
  <ScaleCrop>false</ScaleCrop>
  <LinksUpToDate>false</LinksUpToDate>
  <CharactersWithSpaces>28551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2021-06-30T10:47:00Z</dcterms:created>
  <dc:creator>Kevin Brice</dc:creator>
  <cp:lastModifiedBy>蒋书尧</cp:lastModifiedBy>
  <cp:lastPrinted>2016-10-24T12:21:00Z</cp:lastPrinted>
  <dcterms:modified xsi:type="dcterms:W3CDTF">2023-04-25T15:44:20Z</dcterms:modified>
  <dc:title>PG2-E1</dc:title>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2052-11.1.0.14036</vt:lpwstr>
  </property>
  <property fmtid="{D5CDD505-2E9C-101B-9397-08002B2CF9AE}" pid="5" name="ICV">
    <vt:lpwstr>51A37DED01474BA4A27B26ACD4308958</vt:lpwstr>
  </property>
</Properties>
</file>