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324006099"/>
        <w:docPartObj>
          <w:docPartGallery w:val="Cover Pages"/>
          <w:docPartUnique/>
        </w:docPartObj>
      </w:sdtPr>
      <w:sdtEndPr>
        <w:rPr>
          <w:sz w:val="32"/>
          <w:szCs w:val="32"/>
          <w:u w:val="single"/>
        </w:rPr>
      </w:sdtEndPr>
      <w:sdtContent>
        <w:p w14:paraId="1CE8A3A7" w14:textId="41FA97F1" w:rsidR="00433A54" w:rsidRPr="00433A54" w:rsidRDefault="00433A54" w:rsidP="00433A54">
          <w:r>
            <w:rPr>
              <w:noProof/>
            </w:rPr>
            <mc:AlternateContent>
              <mc:Choice Requires="wpg">
                <w:drawing>
                  <wp:anchor distT="0" distB="0" distL="114300" distR="114300" simplePos="0" relativeHeight="251646976" behindDoc="1" locked="0" layoutInCell="1" allowOverlap="1" wp14:anchorId="0A98AF87" wp14:editId="50C2854D">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782610" w14:textId="7D5B0CE7" w:rsidR="00433A54" w:rsidRDefault="00433A54" w:rsidP="00433A54">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75302C" w14:textId="7825BFF0" w:rsidR="00433A54" w:rsidRPr="00732FFA" w:rsidRDefault="00433A54" w:rsidP="00433A54">
                                  <w:pPr>
                                    <w:rPr>
                                      <w:sz w:val="32"/>
                                      <w:szCs w:val="32"/>
                                    </w:rPr>
                                  </w:pPr>
                                </w:p>
                                <w:p w14:paraId="4E8B2999" w14:textId="123438D6" w:rsidR="00433A54" w:rsidRDefault="00433A54" w:rsidP="00433A54">
                                  <w:pPr>
                                    <w:pStyle w:val="NoSpacing"/>
                                    <w:rPr>
                                      <w:rFonts w:asciiTheme="majorHAnsi" w:eastAsiaTheme="majorEastAsia" w:hAnsiTheme="majorHAnsi" w:cstheme="majorBidi"/>
                                      <w:caps/>
                                      <w:color w:val="5B9BD5"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A98AF87" id="Group 193" o:spid="_x0000_s1026" style="position:absolute;margin-left:0;margin-top:0;width:540.55pt;height:718.4pt;z-index:-251669504;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p w14:paraId="14782610" w14:textId="7D5B0CE7" w:rsidR="00433A54" w:rsidRDefault="00433A54" w:rsidP="00433A54">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7875302C" w14:textId="7825BFF0" w:rsidR="00433A54" w:rsidRPr="00732FFA" w:rsidRDefault="00433A54" w:rsidP="00433A54">
                            <w:pPr>
                              <w:rPr>
                                <w:sz w:val="32"/>
                                <w:szCs w:val="32"/>
                              </w:rPr>
                            </w:pPr>
                          </w:p>
                          <w:p w14:paraId="4E8B2999" w14:textId="123438D6" w:rsidR="00433A54" w:rsidRDefault="00433A54" w:rsidP="00433A54">
                            <w:pPr>
                              <w:pStyle w:val="NoSpacing"/>
                              <w:rPr>
                                <w:rFonts w:asciiTheme="majorHAnsi" w:eastAsiaTheme="majorEastAsia" w:hAnsiTheme="majorHAnsi" w:cstheme="majorBidi"/>
                                <w:caps/>
                                <w:color w:val="5B9BD5" w:themeColor="accent1"/>
                                <w:sz w:val="72"/>
                                <w:szCs w:val="72"/>
                              </w:rPr>
                            </w:pPr>
                          </w:p>
                        </w:txbxContent>
                      </v:textbox>
                    </v:shape>
                    <w10:wrap anchorx="page" anchory="page"/>
                  </v:group>
                </w:pict>
              </mc:Fallback>
            </mc:AlternateContent>
          </w:r>
        </w:p>
      </w:sdtContent>
    </w:sdt>
    <w:p w14:paraId="2178E915" w14:textId="536C5A66" w:rsidR="00433A54" w:rsidRPr="00590F4C" w:rsidRDefault="00433A54" w:rsidP="00732FFA">
      <w:pPr>
        <w:jc w:val="center"/>
        <w:rPr>
          <w:rFonts w:asciiTheme="majorHAnsi" w:hAnsiTheme="majorHAnsi" w:cstheme="majorHAnsi"/>
          <w:sz w:val="48"/>
          <w:szCs w:val="48"/>
        </w:rPr>
      </w:pPr>
      <w:r w:rsidRPr="00590F4C">
        <w:rPr>
          <w:rFonts w:asciiTheme="majorHAnsi" w:hAnsiTheme="majorHAnsi" w:cstheme="majorHAnsi"/>
          <w:sz w:val="48"/>
          <w:szCs w:val="48"/>
        </w:rPr>
        <w:t>Anna Podmore</w:t>
      </w:r>
    </w:p>
    <w:p w14:paraId="2DBA5AF2" w14:textId="613FCBDB" w:rsidR="00433A54" w:rsidRDefault="00433A54" w:rsidP="00732FFA">
      <w:pPr>
        <w:jc w:val="center"/>
        <w:rPr>
          <w:sz w:val="32"/>
          <w:szCs w:val="32"/>
        </w:rPr>
      </w:pPr>
    </w:p>
    <w:p w14:paraId="677C7782" w14:textId="2D01A619" w:rsidR="00433A54" w:rsidRDefault="00433A54" w:rsidP="00732FFA">
      <w:pPr>
        <w:jc w:val="center"/>
        <w:rPr>
          <w:sz w:val="32"/>
          <w:szCs w:val="32"/>
        </w:rPr>
      </w:pPr>
    </w:p>
    <w:p w14:paraId="2C8C2F07" w14:textId="54D2A4E0" w:rsidR="00433A54" w:rsidRPr="008705F2" w:rsidRDefault="00433A54" w:rsidP="00732FFA">
      <w:pPr>
        <w:jc w:val="center"/>
        <w:rPr>
          <w:rFonts w:asciiTheme="majorHAnsi" w:hAnsiTheme="majorHAnsi" w:cstheme="majorHAnsi"/>
          <w:sz w:val="32"/>
          <w:szCs w:val="32"/>
        </w:rPr>
      </w:pPr>
      <w:r w:rsidRPr="008705F2">
        <w:rPr>
          <w:rFonts w:asciiTheme="majorHAnsi" w:hAnsiTheme="majorHAnsi" w:cstheme="majorHAnsi"/>
          <w:sz w:val="32"/>
          <w:szCs w:val="32"/>
        </w:rPr>
        <w:t>Student number: 1902149</w:t>
      </w:r>
    </w:p>
    <w:p w14:paraId="300C182B" w14:textId="75026642" w:rsidR="00433A54" w:rsidRPr="008705F2" w:rsidRDefault="0095182F" w:rsidP="00732FFA">
      <w:pPr>
        <w:jc w:val="center"/>
        <w:rPr>
          <w:rFonts w:asciiTheme="majorHAnsi" w:hAnsiTheme="majorHAnsi" w:cstheme="majorHAnsi"/>
          <w:sz w:val="32"/>
          <w:szCs w:val="32"/>
        </w:rPr>
      </w:pPr>
      <w:r>
        <w:rPr>
          <w:rFonts w:asciiTheme="majorHAnsi" w:hAnsiTheme="majorHAnsi" w:cstheme="majorHAnsi"/>
          <w:sz w:val="32"/>
          <w:szCs w:val="32"/>
        </w:rPr>
        <w:t xml:space="preserve">Module: </w:t>
      </w:r>
      <w:r w:rsidR="00433A54" w:rsidRPr="008705F2">
        <w:rPr>
          <w:rFonts w:asciiTheme="majorHAnsi" w:hAnsiTheme="majorHAnsi" w:cstheme="majorHAnsi"/>
          <w:sz w:val="32"/>
          <w:szCs w:val="32"/>
        </w:rPr>
        <w:t xml:space="preserve">Academic study skills </w:t>
      </w:r>
    </w:p>
    <w:p w14:paraId="5A94AECE" w14:textId="4480E3DB" w:rsidR="00433A54" w:rsidRPr="008705F2" w:rsidRDefault="0095182F" w:rsidP="00732FFA">
      <w:pPr>
        <w:jc w:val="center"/>
        <w:rPr>
          <w:rFonts w:asciiTheme="majorHAnsi" w:hAnsiTheme="majorHAnsi" w:cstheme="majorHAnsi"/>
          <w:sz w:val="32"/>
          <w:szCs w:val="32"/>
        </w:rPr>
      </w:pPr>
      <w:r>
        <w:rPr>
          <w:rFonts w:asciiTheme="majorHAnsi" w:hAnsiTheme="majorHAnsi" w:cstheme="majorHAnsi"/>
          <w:sz w:val="32"/>
          <w:szCs w:val="32"/>
        </w:rPr>
        <w:t xml:space="preserve">Module code: </w:t>
      </w:r>
      <w:r w:rsidR="00433A54" w:rsidRPr="008705F2">
        <w:rPr>
          <w:rFonts w:asciiTheme="majorHAnsi" w:hAnsiTheme="majorHAnsi" w:cstheme="majorHAnsi"/>
          <w:sz w:val="32"/>
          <w:szCs w:val="32"/>
        </w:rPr>
        <w:t>ECGE4002P</w:t>
      </w:r>
    </w:p>
    <w:p w14:paraId="43696F8C" w14:textId="3EE91A10" w:rsidR="00433A54" w:rsidRDefault="00433A54" w:rsidP="00732FFA">
      <w:pPr>
        <w:jc w:val="center"/>
        <w:rPr>
          <w:sz w:val="32"/>
          <w:szCs w:val="32"/>
        </w:rPr>
      </w:pPr>
    </w:p>
    <w:p w14:paraId="0F99A73D" w14:textId="14B19752" w:rsidR="00433A54" w:rsidRDefault="00433A54" w:rsidP="00732FFA">
      <w:pPr>
        <w:jc w:val="center"/>
        <w:rPr>
          <w:sz w:val="32"/>
          <w:szCs w:val="32"/>
        </w:rPr>
      </w:pPr>
    </w:p>
    <w:p w14:paraId="7C06D530" w14:textId="2D2D9FAE" w:rsidR="00433A54" w:rsidRDefault="00433A54" w:rsidP="00732FFA">
      <w:pPr>
        <w:jc w:val="center"/>
        <w:rPr>
          <w:sz w:val="32"/>
          <w:szCs w:val="32"/>
        </w:rPr>
      </w:pPr>
    </w:p>
    <w:p w14:paraId="4A5398D2" w14:textId="041A9C7D" w:rsidR="00433A54" w:rsidRPr="00590F4C" w:rsidRDefault="00433A54" w:rsidP="00732FFA">
      <w:pPr>
        <w:jc w:val="center"/>
        <w:rPr>
          <w:rFonts w:asciiTheme="majorHAnsi" w:hAnsiTheme="majorHAnsi" w:cstheme="majorHAnsi"/>
          <w:sz w:val="32"/>
          <w:szCs w:val="32"/>
        </w:rPr>
      </w:pPr>
    </w:p>
    <w:p w14:paraId="0BF225FB" w14:textId="48A5DAAA" w:rsidR="00433A54" w:rsidRPr="00590F4C" w:rsidRDefault="004F689C" w:rsidP="00732FFA">
      <w:pPr>
        <w:jc w:val="center"/>
        <w:rPr>
          <w:rFonts w:asciiTheme="majorHAnsi" w:hAnsiTheme="majorHAnsi" w:cstheme="majorHAnsi"/>
          <w:sz w:val="32"/>
          <w:szCs w:val="32"/>
        </w:rPr>
      </w:pPr>
      <w:r>
        <w:rPr>
          <w:rFonts w:asciiTheme="majorHAnsi" w:hAnsiTheme="majorHAnsi" w:cstheme="majorHAnsi"/>
          <w:sz w:val="32"/>
          <w:szCs w:val="32"/>
        </w:rPr>
        <w:t xml:space="preserve">Assignment </w:t>
      </w:r>
      <w:r w:rsidR="0095182F">
        <w:rPr>
          <w:rFonts w:asciiTheme="majorHAnsi" w:hAnsiTheme="majorHAnsi" w:cstheme="majorHAnsi"/>
          <w:sz w:val="32"/>
          <w:szCs w:val="32"/>
        </w:rPr>
        <w:t xml:space="preserve">Title: </w:t>
      </w:r>
      <w:r w:rsidR="005C6288" w:rsidRPr="00590F4C">
        <w:rPr>
          <w:rFonts w:asciiTheme="majorHAnsi" w:hAnsiTheme="majorHAnsi" w:cstheme="majorHAnsi"/>
          <w:sz w:val="32"/>
          <w:szCs w:val="32"/>
        </w:rPr>
        <w:t xml:space="preserve">Component </w:t>
      </w:r>
      <w:r w:rsidR="001F0658" w:rsidRPr="00590F4C">
        <w:rPr>
          <w:rFonts w:asciiTheme="majorHAnsi" w:hAnsiTheme="majorHAnsi" w:cstheme="majorHAnsi"/>
          <w:sz w:val="32"/>
          <w:szCs w:val="32"/>
        </w:rPr>
        <w:t xml:space="preserve">1: </w:t>
      </w:r>
      <w:r w:rsidR="00FF5635" w:rsidRPr="00590F4C">
        <w:rPr>
          <w:rFonts w:asciiTheme="majorHAnsi" w:hAnsiTheme="majorHAnsi" w:cstheme="majorHAnsi"/>
          <w:sz w:val="32"/>
          <w:szCs w:val="32"/>
        </w:rPr>
        <w:t>A portfolio of tasks reflecting the Skills, Knowledge and Dis</w:t>
      </w:r>
      <w:r w:rsidR="00590F4C" w:rsidRPr="00590F4C">
        <w:rPr>
          <w:rFonts w:asciiTheme="majorHAnsi" w:hAnsiTheme="majorHAnsi" w:cstheme="majorHAnsi"/>
          <w:sz w:val="32"/>
          <w:szCs w:val="32"/>
        </w:rPr>
        <w:t xml:space="preserve">positions needed for Higher Education Study. </w:t>
      </w:r>
    </w:p>
    <w:p w14:paraId="33D777EC" w14:textId="5C3F4893" w:rsidR="00433A54" w:rsidRDefault="00433A54" w:rsidP="00732FFA">
      <w:pPr>
        <w:jc w:val="center"/>
        <w:rPr>
          <w:sz w:val="32"/>
          <w:szCs w:val="32"/>
        </w:rPr>
      </w:pPr>
    </w:p>
    <w:p w14:paraId="02D011CA" w14:textId="03471275" w:rsidR="00433A54" w:rsidRDefault="00433A54" w:rsidP="00732FFA">
      <w:pPr>
        <w:jc w:val="center"/>
        <w:rPr>
          <w:sz w:val="32"/>
          <w:szCs w:val="32"/>
        </w:rPr>
      </w:pPr>
    </w:p>
    <w:p w14:paraId="589BBC17" w14:textId="698BA7EC" w:rsidR="00433A54" w:rsidRDefault="00433A54" w:rsidP="00732FFA">
      <w:pPr>
        <w:jc w:val="center"/>
        <w:rPr>
          <w:sz w:val="32"/>
          <w:szCs w:val="32"/>
        </w:rPr>
      </w:pPr>
    </w:p>
    <w:p w14:paraId="2DB5FEAC" w14:textId="39F7E294" w:rsidR="00433A54" w:rsidRDefault="00433A54" w:rsidP="00732FFA">
      <w:pPr>
        <w:jc w:val="center"/>
        <w:rPr>
          <w:sz w:val="32"/>
          <w:szCs w:val="32"/>
        </w:rPr>
      </w:pPr>
    </w:p>
    <w:p w14:paraId="75BC164A" w14:textId="4BAFFC82" w:rsidR="00433A54" w:rsidRDefault="00433A54" w:rsidP="00732FFA">
      <w:pPr>
        <w:jc w:val="center"/>
        <w:rPr>
          <w:sz w:val="32"/>
          <w:szCs w:val="32"/>
        </w:rPr>
      </w:pPr>
    </w:p>
    <w:p w14:paraId="3976E929" w14:textId="21DB8CE2" w:rsidR="00433A54" w:rsidRDefault="00433A54" w:rsidP="00732FFA">
      <w:pPr>
        <w:jc w:val="center"/>
        <w:rPr>
          <w:sz w:val="32"/>
          <w:szCs w:val="32"/>
        </w:rPr>
      </w:pPr>
    </w:p>
    <w:p w14:paraId="7EB87C69" w14:textId="0689BED6" w:rsidR="00433A54" w:rsidRDefault="00433A54" w:rsidP="00732FFA">
      <w:pPr>
        <w:jc w:val="center"/>
        <w:rPr>
          <w:sz w:val="32"/>
          <w:szCs w:val="32"/>
        </w:rPr>
      </w:pPr>
    </w:p>
    <w:p w14:paraId="6D6AC06D" w14:textId="336507A4" w:rsidR="00433A54" w:rsidRDefault="00433A54" w:rsidP="00732FFA">
      <w:pPr>
        <w:jc w:val="center"/>
        <w:rPr>
          <w:sz w:val="32"/>
          <w:szCs w:val="32"/>
        </w:rPr>
      </w:pPr>
    </w:p>
    <w:p w14:paraId="45E2E3BD" w14:textId="2C47963D" w:rsidR="00433A54" w:rsidRDefault="00433A54" w:rsidP="00732FFA">
      <w:pPr>
        <w:jc w:val="center"/>
        <w:rPr>
          <w:sz w:val="32"/>
          <w:szCs w:val="32"/>
        </w:rPr>
      </w:pPr>
    </w:p>
    <w:p w14:paraId="515B6E10" w14:textId="3B9A35BA" w:rsidR="00433A54" w:rsidRDefault="00433A54" w:rsidP="00732FFA">
      <w:pPr>
        <w:jc w:val="center"/>
        <w:rPr>
          <w:sz w:val="32"/>
          <w:szCs w:val="32"/>
        </w:rPr>
      </w:pPr>
    </w:p>
    <w:p w14:paraId="371B980D" w14:textId="05351619" w:rsidR="00433A54" w:rsidRDefault="00433A54" w:rsidP="00433A54">
      <w:pPr>
        <w:jc w:val="center"/>
        <w:rPr>
          <w:sz w:val="32"/>
          <w:szCs w:val="32"/>
        </w:rPr>
      </w:pPr>
    </w:p>
    <w:p w14:paraId="609D7BA5" w14:textId="149D5C7C" w:rsidR="00433A54" w:rsidRDefault="00433A54" w:rsidP="00433A54">
      <w:pPr>
        <w:jc w:val="center"/>
        <w:rPr>
          <w:sz w:val="32"/>
          <w:szCs w:val="32"/>
        </w:rPr>
      </w:pPr>
    </w:p>
    <w:sdt>
      <w:sdtPr>
        <w:rPr>
          <w:rFonts w:asciiTheme="minorHAnsi" w:eastAsiaTheme="minorEastAsia" w:hAnsiTheme="minorHAnsi" w:cstheme="minorBidi"/>
          <w:color w:val="auto"/>
          <w:sz w:val="24"/>
          <w:szCs w:val="24"/>
          <w:lang w:val="en-GB" w:eastAsia="zh-CN"/>
        </w:rPr>
        <w:id w:val="-1910686284"/>
        <w:docPartObj>
          <w:docPartGallery w:val="Table of Contents"/>
          <w:docPartUnique/>
        </w:docPartObj>
      </w:sdtPr>
      <w:sdtEndPr>
        <w:rPr>
          <w:b/>
          <w:bCs/>
          <w:noProof/>
        </w:rPr>
      </w:sdtEndPr>
      <w:sdtContent>
        <w:p w14:paraId="656BCD58" w14:textId="152BA969" w:rsidR="000C1D29" w:rsidRPr="00527318" w:rsidRDefault="000C1D29">
          <w:pPr>
            <w:pStyle w:val="TOCHeading"/>
            <w:rPr>
              <w:sz w:val="24"/>
              <w:szCs w:val="24"/>
            </w:rPr>
          </w:pPr>
          <w:r w:rsidRPr="00527318">
            <w:rPr>
              <w:sz w:val="24"/>
              <w:szCs w:val="24"/>
            </w:rPr>
            <w:t>Contents</w:t>
          </w:r>
        </w:p>
        <w:p w14:paraId="507EF055" w14:textId="312A20E0" w:rsidR="00514280" w:rsidRDefault="000C1D29">
          <w:pPr>
            <w:pStyle w:val="TOC1"/>
            <w:tabs>
              <w:tab w:val="right" w:leader="dot" w:pos="9016"/>
            </w:tabs>
            <w:rPr>
              <w:noProof/>
              <w:lang w:eastAsia="en-GB"/>
            </w:rPr>
          </w:pPr>
          <w:r w:rsidRPr="00527318">
            <w:rPr>
              <w:sz w:val="24"/>
              <w:szCs w:val="24"/>
            </w:rPr>
            <w:fldChar w:fldCharType="begin"/>
          </w:r>
          <w:r w:rsidRPr="00527318">
            <w:rPr>
              <w:sz w:val="24"/>
              <w:szCs w:val="24"/>
            </w:rPr>
            <w:instrText xml:space="preserve"> TOC \o "1-3" \h \z \u </w:instrText>
          </w:r>
          <w:r w:rsidRPr="00527318">
            <w:rPr>
              <w:sz w:val="24"/>
              <w:szCs w:val="24"/>
            </w:rPr>
            <w:fldChar w:fldCharType="separate"/>
          </w:r>
          <w:hyperlink w:anchor="_Toc23854507" w:history="1">
            <w:r w:rsidR="00514280" w:rsidRPr="004F31B8">
              <w:rPr>
                <w:rStyle w:val="Hyperlink"/>
                <w:noProof/>
              </w:rPr>
              <w:t>Portfolio Task 1- Developing your skills: vision of success as a student- teacher.</w:t>
            </w:r>
            <w:r w:rsidR="00514280">
              <w:rPr>
                <w:noProof/>
                <w:webHidden/>
              </w:rPr>
              <w:tab/>
            </w:r>
            <w:r w:rsidR="00514280">
              <w:rPr>
                <w:noProof/>
                <w:webHidden/>
              </w:rPr>
              <w:fldChar w:fldCharType="begin"/>
            </w:r>
            <w:r w:rsidR="00514280">
              <w:rPr>
                <w:noProof/>
                <w:webHidden/>
              </w:rPr>
              <w:instrText xml:space="preserve"> PAGEREF _Toc23854507 \h </w:instrText>
            </w:r>
            <w:r w:rsidR="00514280">
              <w:rPr>
                <w:noProof/>
                <w:webHidden/>
              </w:rPr>
            </w:r>
            <w:r w:rsidR="00514280">
              <w:rPr>
                <w:noProof/>
                <w:webHidden/>
              </w:rPr>
              <w:fldChar w:fldCharType="separate"/>
            </w:r>
            <w:r w:rsidR="00514280">
              <w:rPr>
                <w:noProof/>
                <w:webHidden/>
              </w:rPr>
              <w:t>2</w:t>
            </w:r>
            <w:r w:rsidR="00514280">
              <w:rPr>
                <w:noProof/>
                <w:webHidden/>
              </w:rPr>
              <w:fldChar w:fldCharType="end"/>
            </w:r>
          </w:hyperlink>
        </w:p>
        <w:p w14:paraId="30D6C4FF" w14:textId="099FCF3C" w:rsidR="00514280" w:rsidRDefault="00D4380E">
          <w:pPr>
            <w:pStyle w:val="TOC2"/>
            <w:tabs>
              <w:tab w:val="right" w:leader="dot" w:pos="9016"/>
            </w:tabs>
            <w:rPr>
              <w:noProof/>
              <w:lang w:eastAsia="en-GB"/>
            </w:rPr>
          </w:pPr>
          <w:hyperlink w:anchor="_Toc23854508" w:history="1">
            <w:r w:rsidR="00514280" w:rsidRPr="004F31B8">
              <w:rPr>
                <w:rStyle w:val="Hyperlink"/>
                <w:noProof/>
              </w:rPr>
              <w:t>Create a digital mind map of all the resources available to me as a university student.</w:t>
            </w:r>
            <w:r w:rsidR="00514280">
              <w:rPr>
                <w:noProof/>
                <w:webHidden/>
              </w:rPr>
              <w:tab/>
            </w:r>
            <w:r w:rsidR="00514280">
              <w:rPr>
                <w:noProof/>
                <w:webHidden/>
              </w:rPr>
              <w:fldChar w:fldCharType="begin"/>
            </w:r>
            <w:r w:rsidR="00514280">
              <w:rPr>
                <w:noProof/>
                <w:webHidden/>
              </w:rPr>
              <w:instrText xml:space="preserve"> PAGEREF _Toc23854508 \h </w:instrText>
            </w:r>
            <w:r w:rsidR="00514280">
              <w:rPr>
                <w:noProof/>
                <w:webHidden/>
              </w:rPr>
            </w:r>
            <w:r w:rsidR="00514280">
              <w:rPr>
                <w:noProof/>
                <w:webHidden/>
              </w:rPr>
              <w:fldChar w:fldCharType="separate"/>
            </w:r>
            <w:r w:rsidR="00514280">
              <w:rPr>
                <w:noProof/>
                <w:webHidden/>
              </w:rPr>
              <w:t>2</w:t>
            </w:r>
            <w:r w:rsidR="00514280">
              <w:rPr>
                <w:noProof/>
                <w:webHidden/>
              </w:rPr>
              <w:fldChar w:fldCharType="end"/>
            </w:r>
          </w:hyperlink>
        </w:p>
        <w:p w14:paraId="3A50357E" w14:textId="5BE657F6" w:rsidR="00514280" w:rsidRDefault="00D4380E">
          <w:pPr>
            <w:pStyle w:val="TOC1"/>
            <w:tabs>
              <w:tab w:val="right" w:leader="dot" w:pos="9016"/>
            </w:tabs>
            <w:rPr>
              <w:noProof/>
              <w:lang w:eastAsia="en-GB"/>
            </w:rPr>
          </w:pPr>
          <w:hyperlink w:anchor="_Toc23854509" w:history="1">
            <w:r w:rsidR="00514280" w:rsidRPr="004F31B8">
              <w:rPr>
                <w:rStyle w:val="Hyperlink"/>
                <w:noProof/>
              </w:rPr>
              <w:t>Portfolio Task 1-Developing your skills: vision of success as a student-teacher.</w:t>
            </w:r>
            <w:r w:rsidR="00514280">
              <w:rPr>
                <w:noProof/>
                <w:webHidden/>
              </w:rPr>
              <w:tab/>
            </w:r>
            <w:r w:rsidR="00514280">
              <w:rPr>
                <w:noProof/>
                <w:webHidden/>
              </w:rPr>
              <w:fldChar w:fldCharType="begin"/>
            </w:r>
            <w:r w:rsidR="00514280">
              <w:rPr>
                <w:noProof/>
                <w:webHidden/>
              </w:rPr>
              <w:instrText xml:space="preserve"> PAGEREF _Toc23854509 \h </w:instrText>
            </w:r>
            <w:r w:rsidR="00514280">
              <w:rPr>
                <w:noProof/>
                <w:webHidden/>
              </w:rPr>
            </w:r>
            <w:r w:rsidR="00514280">
              <w:rPr>
                <w:noProof/>
                <w:webHidden/>
              </w:rPr>
              <w:fldChar w:fldCharType="separate"/>
            </w:r>
            <w:r w:rsidR="00514280">
              <w:rPr>
                <w:noProof/>
                <w:webHidden/>
              </w:rPr>
              <w:t>3</w:t>
            </w:r>
            <w:r w:rsidR="00514280">
              <w:rPr>
                <w:noProof/>
                <w:webHidden/>
              </w:rPr>
              <w:fldChar w:fldCharType="end"/>
            </w:r>
          </w:hyperlink>
        </w:p>
        <w:p w14:paraId="3220E7DC" w14:textId="1265F8EE" w:rsidR="00514280" w:rsidRDefault="00D4380E">
          <w:pPr>
            <w:pStyle w:val="TOC2"/>
            <w:tabs>
              <w:tab w:val="right" w:leader="dot" w:pos="9016"/>
            </w:tabs>
            <w:rPr>
              <w:noProof/>
              <w:lang w:eastAsia="en-GB"/>
            </w:rPr>
          </w:pPr>
          <w:hyperlink w:anchor="_Toc23854510" w:history="1">
            <w:r w:rsidR="00514280" w:rsidRPr="004F31B8">
              <w:rPr>
                <w:rStyle w:val="Hyperlink"/>
                <w:noProof/>
              </w:rPr>
              <w:t>Complete a Current Skills Audit.</w:t>
            </w:r>
            <w:r w:rsidR="00514280">
              <w:rPr>
                <w:noProof/>
                <w:webHidden/>
              </w:rPr>
              <w:tab/>
            </w:r>
            <w:r w:rsidR="00514280">
              <w:rPr>
                <w:noProof/>
                <w:webHidden/>
              </w:rPr>
              <w:fldChar w:fldCharType="begin"/>
            </w:r>
            <w:r w:rsidR="00514280">
              <w:rPr>
                <w:noProof/>
                <w:webHidden/>
              </w:rPr>
              <w:instrText xml:space="preserve"> PAGEREF _Toc23854510 \h </w:instrText>
            </w:r>
            <w:r w:rsidR="00514280">
              <w:rPr>
                <w:noProof/>
                <w:webHidden/>
              </w:rPr>
            </w:r>
            <w:r w:rsidR="00514280">
              <w:rPr>
                <w:noProof/>
                <w:webHidden/>
              </w:rPr>
              <w:fldChar w:fldCharType="separate"/>
            </w:r>
            <w:r w:rsidR="00514280">
              <w:rPr>
                <w:noProof/>
                <w:webHidden/>
              </w:rPr>
              <w:t>3</w:t>
            </w:r>
            <w:r w:rsidR="00514280">
              <w:rPr>
                <w:noProof/>
                <w:webHidden/>
              </w:rPr>
              <w:fldChar w:fldCharType="end"/>
            </w:r>
          </w:hyperlink>
        </w:p>
        <w:p w14:paraId="336BA888" w14:textId="48ED00F6" w:rsidR="00514280" w:rsidRDefault="00D4380E">
          <w:pPr>
            <w:pStyle w:val="TOC1"/>
            <w:tabs>
              <w:tab w:val="right" w:leader="dot" w:pos="9016"/>
            </w:tabs>
            <w:rPr>
              <w:noProof/>
              <w:lang w:eastAsia="en-GB"/>
            </w:rPr>
          </w:pPr>
          <w:hyperlink w:anchor="_Toc23854511" w:history="1">
            <w:r w:rsidR="00514280" w:rsidRPr="004F31B8">
              <w:rPr>
                <w:rStyle w:val="Hyperlink"/>
                <w:noProof/>
              </w:rPr>
              <w:t>Portfolio Task 1- Developing your skills: vision of success as a student- teacher.</w:t>
            </w:r>
            <w:r w:rsidR="00514280">
              <w:rPr>
                <w:noProof/>
                <w:webHidden/>
              </w:rPr>
              <w:tab/>
            </w:r>
            <w:r w:rsidR="00514280">
              <w:rPr>
                <w:noProof/>
                <w:webHidden/>
              </w:rPr>
              <w:fldChar w:fldCharType="begin"/>
            </w:r>
            <w:r w:rsidR="00514280">
              <w:rPr>
                <w:noProof/>
                <w:webHidden/>
              </w:rPr>
              <w:instrText xml:space="preserve"> PAGEREF _Toc23854511 \h </w:instrText>
            </w:r>
            <w:r w:rsidR="00514280">
              <w:rPr>
                <w:noProof/>
                <w:webHidden/>
              </w:rPr>
            </w:r>
            <w:r w:rsidR="00514280">
              <w:rPr>
                <w:noProof/>
                <w:webHidden/>
              </w:rPr>
              <w:fldChar w:fldCharType="separate"/>
            </w:r>
            <w:r w:rsidR="00514280">
              <w:rPr>
                <w:noProof/>
                <w:webHidden/>
              </w:rPr>
              <w:t>4</w:t>
            </w:r>
            <w:r w:rsidR="00514280">
              <w:rPr>
                <w:noProof/>
                <w:webHidden/>
              </w:rPr>
              <w:fldChar w:fldCharType="end"/>
            </w:r>
          </w:hyperlink>
        </w:p>
        <w:p w14:paraId="442D396E" w14:textId="01B0CF03" w:rsidR="00514280" w:rsidRDefault="00D4380E">
          <w:pPr>
            <w:pStyle w:val="TOC2"/>
            <w:tabs>
              <w:tab w:val="right" w:leader="dot" w:pos="9016"/>
            </w:tabs>
            <w:rPr>
              <w:noProof/>
              <w:lang w:eastAsia="en-GB"/>
            </w:rPr>
          </w:pPr>
          <w:hyperlink w:anchor="_Toc23854512" w:history="1">
            <w:r w:rsidR="00514280" w:rsidRPr="004F31B8">
              <w:rPr>
                <w:rStyle w:val="Hyperlink"/>
                <w:noProof/>
              </w:rPr>
              <w:t>What success would look like for me.</w:t>
            </w:r>
            <w:r w:rsidR="00514280">
              <w:rPr>
                <w:noProof/>
                <w:webHidden/>
              </w:rPr>
              <w:tab/>
            </w:r>
            <w:r w:rsidR="00514280">
              <w:rPr>
                <w:noProof/>
                <w:webHidden/>
              </w:rPr>
              <w:fldChar w:fldCharType="begin"/>
            </w:r>
            <w:r w:rsidR="00514280">
              <w:rPr>
                <w:noProof/>
                <w:webHidden/>
              </w:rPr>
              <w:instrText xml:space="preserve"> PAGEREF _Toc23854512 \h </w:instrText>
            </w:r>
            <w:r w:rsidR="00514280">
              <w:rPr>
                <w:noProof/>
                <w:webHidden/>
              </w:rPr>
            </w:r>
            <w:r w:rsidR="00514280">
              <w:rPr>
                <w:noProof/>
                <w:webHidden/>
              </w:rPr>
              <w:fldChar w:fldCharType="separate"/>
            </w:r>
            <w:r w:rsidR="00514280">
              <w:rPr>
                <w:noProof/>
                <w:webHidden/>
              </w:rPr>
              <w:t>4</w:t>
            </w:r>
            <w:r w:rsidR="00514280">
              <w:rPr>
                <w:noProof/>
                <w:webHidden/>
              </w:rPr>
              <w:fldChar w:fldCharType="end"/>
            </w:r>
          </w:hyperlink>
        </w:p>
        <w:p w14:paraId="16010A81" w14:textId="16390A0F" w:rsidR="00514280" w:rsidRDefault="00D4380E">
          <w:pPr>
            <w:pStyle w:val="TOC1"/>
            <w:tabs>
              <w:tab w:val="right" w:leader="dot" w:pos="9016"/>
            </w:tabs>
            <w:rPr>
              <w:noProof/>
              <w:lang w:eastAsia="en-GB"/>
            </w:rPr>
          </w:pPr>
          <w:hyperlink w:anchor="_Toc23854513" w:history="1">
            <w:r w:rsidR="00514280" w:rsidRPr="004F31B8">
              <w:rPr>
                <w:rStyle w:val="Hyperlink"/>
                <w:noProof/>
              </w:rPr>
              <w:t>Portfolio Task 2- Developing Critical Thinking.</w:t>
            </w:r>
            <w:r w:rsidR="00514280">
              <w:rPr>
                <w:noProof/>
                <w:webHidden/>
              </w:rPr>
              <w:tab/>
            </w:r>
            <w:r w:rsidR="00514280">
              <w:rPr>
                <w:noProof/>
                <w:webHidden/>
              </w:rPr>
              <w:fldChar w:fldCharType="begin"/>
            </w:r>
            <w:r w:rsidR="00514280">
              <w:rPr>
                <w:noProof/>
                <w:webHidden/>
              </w:rPr>
              <w:instrText xml:space="preserve"> PAGEREF _Toc23854513 \h </w:instrText>
            </w:r>
            <w:r w:rsidR="00514280">
              <w:rPr>
                <w:noProof/>
                <w:webHidden/>
              </w:rPr>
            </w:r>
            <w:r w:rsidR="00514280">
              <w:rPr>
                <w:noProof/>
                <w:webHidden/>
              </w:rPr>
              <w:fldChar w:fldCharType="separate"/>
            </w:r>
            <w:r w:rsidR="00514280">
              <w:rPr>
                <w:noProof/>
                <w:webHidden/>
              </w:rPr>
              <w:t>5</w:t>
            </w:r>
            <w:r w:rsidR="00514280">
              <w:rPr>
                <w:noProof/>
                <w:webHidden/>
              </w:rPr>
              <w:fldChar w:fldCharType="end"/>
            </w:r>
          </w:hyperlink>
        </w:p>
        <w:p w14:paraId="40FCACA9" w14:textId="13DC5322" w:rsidR="00514280" w:rsidRDefault="00D4380E">
          <w:pPr>
            <w:pStyle w:val="TOC2"/>
            <w:tabs>
              <w:tab w:val="right" w:leader="dot" w:pos="9016"/>
            </w:tabs>
            <w:rPr>
              <w:noProof/>
              <w:lang w:eastAsia="en-GB"/>
            </w:rPr>
          </w:pPr>
          <w:hyperlink w:anchor="_Toc23854514" w:history="1">
            <w:r w:rsidR="00514280" w:rsidRPr="004F31B8">
              <w:rPr>
                <w:rStyle w:val="Hyperlink"/>
                <w:noProof/>
              </w:rPr>
              <w:t>Developing Effective Analysis and Argument By Stella Cotrell Summary.</w:t>
            </w:r>
            <w:r w:rsidR="00514280">
              <w:rPr>
                <w:noProof/>
                <w:webHidden/>
              </w:rPr>
              <w:tab/>
            </w:r>
            <w:r w:rsidR="00514280">
              <w:rPr>
                <w:noProof/>
                <w:webHidden/>
              </w:rPr>
              <w:fldChar w:fldCharType="begin"/>
            </w:r>
            <w:r w:rsidR="00514280">
              <w:rPr>
                <w:noProof/>
                <w:webHidden/>
              </w:rPr>
              <w:instrText xml:space="preserve"> PAGEREF _Toc23854514 \h </w:instrText>
            </w:r>
            <w:r w:rsidR="00514280">
              <w:rPr>
                <w:noProof/>
                <w:webHidden/>
              </w:rPr>
            </w:r>
            <w:r w:rsidR="00514280">
              <w:rPr>
                <w:noProof/>
                <w:webHidden/>
              </w:rPr>
              <w:fldChar w:fldCharType="separate"/>
            </w:r>
            <w:r w:rsidR="00514280">
              <w:rPr>
                <w:noProof/>
                <w:webHidden/>
              </w:rPr>
              <w:t>5</w:t>
            </w:r>
            <w:r w:rsidR="00514280">
              <w:rPr>
                <w:noProof/>
                <w:webHidden/>
              </w:rPr>
              <w:fldChar w:fldCharType="end"/>
            </w:r>
          </w:hyperlink>
        </w:p>
        <w:p w14:paraId="3878B945" w14:textId="0EE8E33D" w:rsidR="00514280" w:rsidRDefault="00D4380E">
          <w:pPr>
            <w:pStyle w:val="TOC1"/>
            <w:tabs>
              <w:tab w:val="right" w:leader="dot" w:pos="9016"/>
            </w:tabs>
            <w:rPr>
              <w:noProof/>
              <w:lang w:eastAsia="en-GB"/>
            </w:rPr>
          </w:pPr>
          <w:hyperlink w:anchor="_Toc23854515" w:history="1">
            <w:r w:rsidR="00514280" w:rsidRPr="004F31B8">
              <w:rPr>
                <w:rStyle w:val="Hyperlink"/>
                <w:noProof/>
              </w:rPr>
              <w:t>Portfolio Task 3- Developing Critical Writing.</w:t>
            </w:r>
            <w:r w:rsidR="00514280">
              <w:rPr>
                <w:noProof/>
                <w:webHidden/>
              </w:rPr>
              <w:tab/>
            </w:r>
            <w:r w:rsidR="00514280">
              <w:rPr>
                <w:noProof/>
                <w:webHidden/>
              </w:rPr>
              <w:fldChar w:fldCharType="begin"/>
            </w:r>
            <w:r w:rsidR="00514280">
              <w:rPr>
                <w:noProof/>
                <w:webHidden/>
              </w:rPr>
              <w:instrText xml:space="preserve"> PAGEREF _Toc23854515 \h </w:instrText>
            </w:r>
            <w:r w:rsidR="00514280">
              <w:rPr>
                <w:noProof/>
                <w:webHidden/>
              </w:rPr>
            </w:r>
            <w:r w:rsidR="00514280">
              <w:rPr>
                <w:noProof/>
                <w:webHidden/>
              </w:rPr>
              <w:fldChar w:fldCharType="separate"/>
            </w:r>
            <w:r w:rsidR="00514280">
              <w:rPr>
                <w:noProof/>
                <w:webHidden/>
              </w:rPr>
              <w:t>7</w:t>
            </w:r>
            <w:r w:rsidR="00514280">
              <w:rPr>
                <w:noProof/>
                <w:webHidden/>
              </w:rPr>
              <w:fldChar w:fldCharType="end"/>
            </w:r>
          </w:hyperlink>
        </w:p>
        <w:p w14:paraId="0A6858CC" w14:textId="7C0357D4" w:rsidR="00514280" w:rsidRDefault="00D4380E">
          <w:pPr>
            <w:pStyle w:val="TOC2"/>
            <w:tabs>
              <w:tab w:val="right" w:leader="dot" w:pos="9016"/>
            </w:tabs>
            <w:rPr>
              <w:noProof/>
              <w:lang w:eastAsia="en-GB"/>
            </w:rPr>
          </w:pPr>
          <w:hyperlink w:anchor="_Toc23854516" w:history="1">
            <w:r w:rsidR="00514280" w:rsidRPr="004F31B8">
              <w:rPr>
                <w:rStyle w:val="Hyperlink"/>
                <w:noProof/>
              </w:rPr>
              <w:t>What I think about Education in Wales.</w:t>
            </w:r>
            <w:r w:rsidR="00514280">
              <w:rPr>
                <w:noProof/>
                <w:webHidden/>
              </w:rPr>
              <w:tab/>
            </w:r>
            <w:r w:rsidR="00514280">
              <w:rPr>
                <w:noProof/>
                <w:webHidden/>
              </w:rPr>
              <w:fldChar w:fldCharType="begin"/>
            </w:r>
            <w:r w:rsidR="00514280">
              <w:rPr>
                <w:noProof/>
                <w:webHidden/>
              </w:rPr>
              <w:instrText xml:space="preserve"> PAGEREF _Toc23854516 \h </w:instrText>
            </w:r>
            <w:r w:rsidR="00514280">
              <w:rPr>
                <w:noProof/>
                <w:webHidden/>
              </w:rPr>
            </w:r>
            <w:r w:rsidR="00514280">
              <w:rPr>
                <w:noProof/>
                <w:webHidden/>
              </w:rPr>
              <w:fldChar w:fldCharType="separate"/>
            </w:r>
            <w:r w:rsidR="00514280">
              <w:rPr>
                <w:noProof/>
                <w:webHidden/>
              </w:rPr>
              <w:t>7</w:t>
            </w:r>
            <w:r w:rsidR="00514280">
              <w:rPr>
                <w:noProof/>
                <w:webHidden/>
              </w:rPr>
              <w:fldChar w:fldCharType="end"/>
            </w:r>
          </w:hyperlink>
        </w:p>
        <w:p w14:paraId="60233D95" w14:textId="2BCE9BB3" w:rsidR="00514280" w:rsidRDefault="00D4380E">
          <w:pPr>
            <w:pStyle w:val="TOC1"/>
            <w:tabs>
              <w:tab w:val="right" w:leader="dot" w:pos="9016"/>
            </w:tabs>
            <w:rPr>
              <w:noProof/>
              <w:lang w:eastAsia="en-GB"/>
            </w:rPr>
          </w:pPr>
          <w:hyperlink w:anchor="_Toc23854517" w:history="1">
            <w:r w:rsidR="00514280" w:rsidRPr="004F31B8">
              <w:rPr>
                <w:rStyle w:val="Hyperlink"/>
                <w:noProof/>
              </w:rPr>
              <w:t>References</w:t>
            </w:r>
            <w:r w:rsidR="00514280">
              <w:rPr>
                <w:noProof/>
                <w:webHidden/>
              </w:rPr>
              <w:tab/>
            </w:r>
            <w:r w:rsidR="00514280">
              <w:rPr>
                <w:noProof/>
                <w:webHidden/>
              </w:rPr>
              <w:fldChar w:fldCharType="begin"/>
            </w:r>
            <w:r w:rsidR="00514280">
              <w:rPr>
                <w:noProof/>
                <w:webHidden/>
              </w:rPr>
              <w:instrText xml:space="preserve"> PAGEREF _Toc23854517 \h </w:instrText>
            </w:r>
            <w:r w:rsidR="00514280">
              <w:rPr>
                <w:noProof/>
                <w:webHidden/>
              </w:rPr>
            </w:r>
            <w:r w:rsidR="00514280">
              <w:rPr>
                <w:noProof/>
                <w:webHidden/>
              </w:rPr>
              <w:fldChar w:fldCharType="separate"/>
            </w:r>
            <w:r w:rsidR="00514280">
              <w:rPr>
                <w:noProof/>
                <w:webHidden/>
              </w:rPr>
              <w:t>9</w:t>
            </w:r>
            <w:r w:rsidR="00514280">
              <w:rPr>
                <w:noProof/>
                <w:webHidden/>
              </w:rPr>
              <w:fldChar w:fldCharType="end"/>
            </w:r>
          </w:hyperlink>
        </w:p>
        <w:p w14:paraId="73B18953" w14:textId="2E6FCF44" w:rsidR="000C1D29" w:rsidRPr="00527318" w:rsidRDefault="000C1D29">
          <w:pPr>
            <w:rPr>
              <w:sz w:val="24"/>
              <w:szCs w:val="24"/>
            </w:rPr>
          </w:pPr>
          <w:r w:rsidRPr="00527318">
            <w:rPr>
              <w:b/>
              <w:bCs/>
              <w:noProof/>
              <w:sz w:val="24"/>
              <w:szCs w:val="24"/>
            </w:rPr>
            <w:fldChar w:fldCharType="end"/>
          </w:r>
        </w:p>
      </w:sdtContent>
    </w:sdt>
    <w:p w14:paraId="6F833F0D" w14:textId="2D5EDCF1" w:rsidR="004B5BAE" w:rsidRPr="00527318" w:rsidRDefault="004B5BAE" w:rsidP="00433A54">
      <w:pPr>
        <w:jc w:val="center"/>
        <w:rPr>
          <w:sz w:val="24"/>
          <w:szCs w:val="24"/>
        </w:rPr>
      </w:pPr>
    </w:p>
    <w:p w14:paraId="2B4ED71A" w14:textId="77777777" w:rsidR="004B5BAE" w:rsidRPr="00527318" w:rsidRDefault="004B5BAE">
      <w:pPr>
        <w:rPr>
          <w:sz w:val="24"/>
          <w:szCs w:val="24"/>
        </w:rPr>
      </w:pPr>
      <w:r w:rsidRPr="00527318">
        <w:rPr>
          <w:sz w:val="24"/>
          <w:szCs w:val="24"/>
        </w:rPr>
        <w:br w:type="page"/>
      </w:r>
    </w:p>
    <w:p w14:paraId="5016D6A7" w14:textId="77777777" w:rsidR="00297F7F" w:rsidRDefault="00297F7F" w:rsidP="00433A54">
      <w:pPr>
        <w:jc w:val="center"/>
        <w:rPr>
          <w:sz w:val="32"/>
          <w:szCs w:val="32"/>
        </w:rPr>
      </w:pPr>
    </w:p>
    <w:p w14:paraId="7D37004D" w14:textId="282BA3E0" w:rsidR="005A78C1" w:rsidRPr="000C1D29" w:rsidRDefault="007942BD" w:rsidP="000C1D29">
      <w:pPr>
        <w:pStyle w:val="Heading1"/>
      </w:pPr>
      <w:bookmarkStart w:id="1" w:name="_Toc23854507"/>
      <w:r w:rsidRPr="000C1D29">
        <w:t>Port</w:t>
      </w:r>
      <w:r w:rsidR="002A0C82" w:rsidRPr="000C1D29">
        <w:t>folio Task 1</w:t>
      </w:r>
      <w:r w:rsidR="00636ADE">
        <w:t>- Developing your skills: vision of success as a student</w:t>
      </w:r>
      <w:r w:rsidR="00DA0F05">
        <w:t>-</w:t>
      </w:r>
      <w:r w:rsidR="00636ADE">
        <w:t xml:space="preserve"> teacher.</w:t>
      </w:r>
      <w:bookmarkEnd w:id="1"/>
      <w:r w:rsidR="00636ADE">
        <w:t xml:space="preserve"> </w:t>
      </w:r>
    </w:p>
    <w:p w14:paraId="000BA786" w14:textId="3EC2993A" w:rsidR="00297F7F" w:rsidRPr="000C1D29" w:rsidRDefault="000C1D29" w:rsidP="000C1D29">
      <w:pPr>
        <w:pStyle w:val="Heading2"/>
      </w:pPr>
      <w:bookmarkStart w:id="2" w:name="_Toc23854508"/>
      <w:r w:rsidRPr="000C1D29">
        <w:rPr>
          <w:noProof/>
        </w:rPr>
        <w:drawing>
          <wp:anchor distT="0" distB="0" distL="114300" distR="114300" simplePos="0" relativeHeight="251661312" behindDoc="1" locked="0" layoutInCell="1" allowOverlap="1" wp14:anchorId="298D3403" wp14:editId="7AF1C31C">
            <wp:simplePos x="0" y="0"/>
            <wp:positionH relativeFrom="margin">
              <wp:align>right</wp:align>
            </wp:positionH>
            <wp:positionV relativeFrom="paragraph">
              <wp:posOffset>1217295</wp:posOffset>
            </wp:positionV>
            <wp:extent cx="6384925" cy="5746115"/>
            <wp:effectExtent l="0" t="0" r="0" b="0"/>
            <wp:wrapTight wrapText="bothSides">
              <wp:wrapPolygon edited="0">
                <wp:start x="322" y="0"/>
                <wp:lineTo x="322" y="20266"/>
                <wp:lineTo x="20494" y="20266"/>
                <wp:lineTo x="20494" y="0"/>
                <wp:lineTo x="32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2180" t="18478" r="-5950" b="-5950"/>
                    <a:stretch/>
                  </pic:blipFill>
                  <pic:spPr bwMode="auto">
                    <a:xfrm>
                      <a:off x="0" y="0"/>
                      <a:ext cx="6384925" cy="57461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A78C1" w:rsidRPr="000C1D29">
        <w:t>Create a digital mind</w:t>
      </w:r>
      <w:r w:rsidR="007D3440">
        <w:t xml:space="preserve"> </w:t>
      </w:r>
      <w:r w:rsidR="005A78C1" w:rsidRPr="000C1D29">
        <w:t>map of all the resources available to me a</w:t>
      </w:r>
      <w:r w:rsidRPr="000C1D29">
        <w:t>s a university student.</w:t>
      </w:r>
      <w:bookmarkEnd w:id="2"/>
      <w:r w:rsidRPr="000C1D29">
        <w:t xml:space="preserve"> </w:t>
      </w:r>
      <w:r w:rsidR="00297F7F" w:rsidRPr="000C1D29">
        <w:br w:type="page"/>
      </w:r>
    </w:p>
    <w:p w14:paraId="6F01A68A" w14:textId="76A0F85A" w:rsidR="00502D5D" w:rsidRDefault="00500627" w:rsidP="00706BC5">
      <w:pPr>
        <w:pStyle w:val="Heading1"/>
      </w:pPr>
      <w:bookmarkStart w:id="3" w:name="_Toc23854509"/>
      <w:r>
        <w:lastRenderedPageBreak/>
        <w:t>Po</w:t>
      </w:r>
      <w:r w:rsidR="00706BC5">
        <w:t xml:space="preserve">rtfolio </w:t>
      </w:r>
      <w:r w:rsidR="00642A4C">
        <w:t>T</w:t>
      </w:r>
      <w:r w:rsidR="00706BC5">
        <w:t xml:space="preserve">ask </w:t>
      </w:r>
      <w:r w:rsidR="00CB61FE">
        <w:t>1</w:t>
      </w:r>
      <w:r w:rsidR="00636ADE">
        <w:t>-</w:t>
      </w:r>
      <w:r w:rsidR="00035E9A" w:rsidRPr="00035E9A">
        <w:t>Developing your skills: vision of success as a student-teacher</w:t>
      </w:r>
      <w:r w:rsidR="00035E9A">
        <w:t>.</w:t>
      </w:r>
      <w:bookmarkEnd w:id="3"/>
    </w:p>
    <w:p w14:paraId="7D715CEC" w14:textId="5BEE980A" w:rsidR="00706BC5" w:rsidRPr="00706BC5" w:rsidRDefault="00642A4C" w:rsidP="00642A4C">
      <w:pPr>
        <w:pStyle w:val="Heading2"/>
      </w:pPr>
      <w:bookmarkStart w:id="4" w:name="_Toc23854510"/>
      <w:r>
        <w:t>Complete a Current Skills Audit</w:t>
      </w:r>
      <w:r w:rsidR="00527318">
        <w:t>.</w:t>
      </w:r>
      <w:bookmarkEnd w:id="4"/>
      <w:r>
        <w:t xml:space="preserve"> </w:t>
      </w:r>
    </w:p>
    <w:p w14:paraId="122BBED9" w14:textId="36EDDF20" w:rsidR="00502D5D" w:rsidRDefault="008622A8">
      <w:pPr>
        <w:rPr>
          <w:sz w:val="32"/>
          <w:szCs w:val="32"/>
        </w:rPr>
      </w:pPr>
      <w:r>
        <w:rPr>
          <w:noProof/>
        </w:rPr>
        <w:drawing>
          <wp:anchor distT="0" distB="0" distL="114300" distR="114300" simplePos="0" relativeHeight="251667456" behindDoc="1" locked="0" layoutInCell="1" allowOverlap="1" wp14:anchorId="6C7CAC42" wp14:editId="5E958E9D">
            <wp:simplePos x="0" y="0"/>
            <wp:positionH relativeFrom="margin">
              <wp:align>left</wp:align>
            </wp:positionH>
            <wp:positionV relativeFrom="paragraph">
              <wp:posOffset>799111</wp:posOffset>
            </wp:positionV>
            <wp:extent cx="5731510" cy="7639050"/>
            <wp:effectExtent l="0" t="0" r="2540" b="0"/>
            <wp:wrapTight wrapText="bothSides">
              <wp:wrapPolygon edited="0">
                <wp:start x="0" y="0"/>
                <wp:lineTo x="0" y="21546"/>
                <wp:lineTo x="21538" y="21546"/>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7639050"/>
                    </a:xfrm>
                    <a:prstGeom prst="rect">
                      <a:avLst/>
                    </a:prstGeom>
                    <a:noFill/>
                    <a:ln>
                      <a:noFill/>
                    </a:ln>
                  </pic:spPr>
                </pic:pic>
              </a:graphicData>
            </a:graphic>
          </wp:anchor>
        </w:drawing>
      </w:r>
      <w:r w:rsidR="00502D5D">
        <w:rPr>
          <w:sz w:val="32"/>
          <w:szCs w:val="32"/>
        </w:rPr>
        <w:br w:type="page"/>
      </w:r>
    </w:p>
    <w:p w14:paraId="532968DA" w14:textId="52C69AC0" w:rsidR="00D84E30" w:rsidRDefault="00642A4C" w:rsidP="00642A4C">
      <w:pPr>
        <w:pStyle w:val="Heading1"/>
      </w:pPr>
      <w:bookmarkStart w:id="5" w:name="_Toc23854511"/>
      <w:r>
        <w:lastRenderedPageBreak/>
        <w:t xml:space="preserve">Portfolio Task </w:t>
      </w:r>
      <w:r w:rsidR="00AA6F07">
        <w:t>1</w:t>
      </w:r>
      <w:r w:rsidR="000361CA">
        <w:t xml:space="preserve">- </w:t>
      </w:r>
      <w:r w:rsidR="00DA0F05">
        <w:t>Developing your skills: vision of success as a student- teacher.</w:t>
      </w:r>
      <w:bookmarkEnd w:id="5"/>
      <w:r>
        <w:t xml:space="preserve"> </w:t>
      </w:r>
    </w:p>
    <w:p w14:paraId="19AEAC29" w14:textId="366A9946" w:rsidR="00642A4C" w:rsidRPr="00642A4C" w:rsidRDefault="00F14348" w:rsidP="003D44FE">
      <w:pPr>
        <w:pStyle w:val="Heading2"/>
      </w:pPr>
      <w:bookmarkStart w:id="6" w:name="_Toc23854512"/>
      <w:r>
        <w:t xml:space="preserve">What success </w:t>
      </w:r>
      <w:r w:rsidR="003D44FE">
        <w:t>would look like for me.</w:t>
      </w:r>
      <w:bookmarkEnd w:id="6"/>
      <w:r w:rsidR="003D44FE">
        <w:t xml:space="preserve"> </w:t>
      </w:r>
    </w:p>
    <w:p w14:paraId="76A84BAF" w14:textId="77777777" w:rsidR="00D84E30" w:rsidRPr="00036F9A" w:rsidRDefault="00D84E30" w:rsidP="000B0AE1">
      <w:pPr>
        <w:spacing w:line="360" w:lineRule="auto"/>
        <w:ind w:left="720"/>
        <w:rPr>
          <w:sz w:val="24"/>
          <w:szCs w:val="24"/>
          <w:u w:val="single"/>
        </w:rPr>
      </w:pPr>
    </w:p>
    <w:p w14:paraId="316C6645" w14:textId="7232E097" w:rsidR="00D84E30" w:rsidRPr="00036F9A" w:rsidRDefault="00D84E30" w:rsidP="000B0AE1">
      <w:pPr>
        <w:spacing w:line="360" w:lineRule="auto"/>
        <w:rPr>
          <w:sz w:val="24"/>
          <w:szCs w:val="24"/>
        </w:rPr>
      </w:pPr>
      <w:r w:rsidRPr="00036F9A">
        <w:rPr>
          <w:sz w:val="24"/>
          <w:szCs w:val="24"/>
        </w:rPr>
        <w:t xml:space="preserve">Success for me would be becoming a student who achieves and excels in all aspects of learning; and becomes an outstanding teacher. I have a very focused and driven aim of qualifying to teach, but also to embrace all that is necessary to arrive there. I have worked in schools and education settings for the past six </w:t>
      </w:r>
      <w:r w:rsidR="00CB61FE" w:rsidRPr="00036F9A">
        <w:rPr>
          <w:sz w:val="24"/>
          <w:szCs w:val="24"/>
        </w:rPr>
        <w:t>years,</w:t>
      </w:r>
      <w:r w:rsidRPr="00036F9A">
        <w:rPr>
          <w:sz w:val="24"/>
          <w:szCs w:val="24"/>
        </w:rPr>
        <w:t xml:space="preserve"> but I finally now feel ready and equipped to master an expertise in teaching. </w:t>
      </w:r>
    </w:p>
    <w:p w14:paraId="3D0AAD67" w14:textId="78AD3CDA" w:rsidR="00CB61FE" w:rsidRPr="00CB61FE" w:rsidRDefault="00D84E30" w:rsidP="00CB61FE">
      <w:pPr>
        <w:spacing w:line="360" w:lineRule="auto"/>
        <w:rPr>
          <w:sz w:val="24"/>
          <w:szCs w:val="24"/>
        </w:rPr>
      </w:pPr>
      <w:r w:rsidRPr="00036F9A">
        <w:rPr>
          <w:sz w:val="24"/>
          <w:szCs w:val="24"/>
        </w:rPr>
        <w:t>After reflecting on my skills audit, there are areas of my current skills and qualities that I need to invest time, thought and energy into developing. For example, I know that I can sometimes find it challenging to take risks and experiment- I find it easier and more comfortable to stick to what I know. I understand that this will not be effective whilst studying to become a successful teacher as I will need to show willingness to try new ideas when it comes to encouraging</w:t>
      </w:r>
      <w:r w:rsidRPr="00036F9A">
        <w:rPr>
          <w:color w:val="7030A0"/>
          <w:sz w:val="24"/>
          <w:szCs w:val="24"/>
        </w:rPr>
        <w:t xml:space="preserve"> </w:t>
      </w:r>
      <w:r w:rsidRPr="00036F9A">
        <w:rPr>
          <w:sz w:val="24"/>
          <w:szCs w:val="24"/>
        </w:rPr>
        <w:t>pupils to become ‘ambitious and capable learners’</w:t>
      </w:r>
      <w:sdt>
        <w:sdtPr>
          <w:rPr>
            <w:sz w:val="24"/>
            <w:szCs w:val="24"/>
          </w:rPr>
          <w:id w:val="-2037190639"/>
          <w:citation/>
        </w:sdtPr>
        <w:sdtEndPr/>
        <w:sdtContent>
          <w:r w:rsidR="004B1EAB">
            <w:rPr>
              <w:sz w:val="24"/>
              <w:szCs w:val="24"/>
            </w:rPr>
            <w:fldChar w:fldCharType="begin"/>
          </w:r>
          <w:r w:rsidR="004B1EAB">
            <w:rPr>
              <w:sz w:val="24"/>
              <w:szCs w:val="24"/>
            </w:rPr>
            <w:instrText xml:space="preserve"> CITATION Pro14 \l 2057 </w:instrText>
          </w:r>
          <w:r w:rsidR="004B1EAB">
            <w:rPr>
              <w:sz w:val="24"/>
              <w:szCs w:val="24"/>
            </w:rPr>
            <w:fldChar w:fldCharType="separate"/>
          </w:r>
          <w:r w:rsidR="00514280">
            <w:rPr>
              <w:noProof/>
              <w:sz w:val="24"/>
              <w:szCs w:val="24"/>
            </w:rPr>
            <w:t xml:space="preserve"> </w:t>
          </w:r>
          <w:r w:rsidR="00514280" w:rsidRPr="00514280">
            <w:rPr>
              <w:noProof/>
              <w:sz w:val="24"/>
              <w:szCs w:val="24"/>
            </w:rPr>
            <w:t>(Donaldson, 2015)</w:t>
          </w:r>
          <w:r w:rsidR="004B1EAB">
            <w:rPr>
              <w:sz w:val="24"/>
              <w:szCs w:val="24"/>
            </w:rPr>
            <w:fldChar w:fldCharType="end"/>
          </w:r>
        </w:sdtContent>
      </w:sdt>
      <w:r w:rsidRPr="00036F9A">
        <w:rPr>
          <w:sz w:val="24"/>
          <w:szCs w:val="24"/>
        </w:rPr>
        <w:t xml:space="preserve"> </w:t>
      </w:r>
      <w:r w:rsidR="004B1EAB">
        <w:rPr>
          <w:sz w:val="24"/>
          <w:szCs w:val="24"/>
        </w:rPr>
        <w:t>i</w:t>
      </w:r>
      <w:r w:rsidRPr="00036F9A">
        <w:rPr>
          <w:sz w:val="24"/>
          <w:szCs w:val="24"/>
        </w:rPr>
        <w:t xml:space="preserve">n my classroom. To succeed in this </w:t>
      </w:r>
      <w:r w:rsidR="00441D4D" w:rsidRPr="00036F9A">
        <w:rPr>
          <w:sz w:val="24"/>
          <w:szCs w:val="24"/>
        </w:rPr>
        <w:t>area</w:t>
      </w:r>
      <w:r w:rsidRPr="00036F9A">
        <w:rPr>
          <w:sz w:val="24"/>
          <w:szCs w:val="24"/>
        </w:rPr>
        <w:t xml:space="preserve">, I will need to utilise the resources around me, for example, by taking the time to research and undertake extra reading to find innovative and original ideas rather than simply drawing upon what I already know. </w:t>
      </w:r>
    </w:p>
    <w:p w14:paraId="0B115B59" w14:textId="3B94DAAA" w:rsidR="00D84E30" w:rsidRDefault="00D84E30" w:rsidP="00E72420">
      <w:pPr>
        <w:spacing w:line="360" w:lineRule="auto"/>
        <w:rPr>
          <w:rFonts w:ascii="Times New Roman" w:hAnsi="Times New Roman" w:cs="Times New Roman"/>
          <w:lang w:eastAsia="en-GB"/>
        </w:rPr>
      </w:pPr>
    </w:p>
    <w:p w14:paraId="75BEA9F1" w14:textId="71240F4F" w:rsidR="001B11CA" w:rsidRDefault="001B11CA" w:rsidP="00433A54">
      <w:pPr>
        <w:jc w:val="center"/>
        <w:rPr>
          <w:sz w:val="32"/>
          <w:szCs w:val="32"/>
        </w:rPr>
      </w:pPr>
    </w:p>
    <w:p w14:paraId="0F6C3FF0" w14:textId="77777777" w:rsidR="001B11CA" w:rsidRDefault="001B11CA">
      <w:pPr>
        <w:rPr>
          <w:sz w:val="32"/>
          <w:szCs w:val="32"/>
        </w:rPr>
      </w:pPr>
      <w:r>
        <w:rPr>
          <w:sz w:val="32"/>
          <w:szCs w:val="32"/>
        </w:rPr>
        <w:br w:type="page"/>
      </w:r>
    </w:p>
    <w:p w14:paraId="5BCA0B65" w14:textId="5662A418" w:rsidR="00433A54" w:rsidRDefault="001B11CA" w:rsidP="001B11CA">
      <w:pPr>
        <w:pStyle w:val="Heading1"/>
      </w:pPr>
      <w:bookmarkStart w:id="7" w:name="_Toc23854513"/>
      <w:r>
        <w:lastRenderedPageBreak/>
        <w:t>Portfolio Task 2- Developing Critical Thinking.</w:t>
      </w:r>
      <w:bookmarkEnd w:id="7"/>
    </w:p>
    <w:p w14:paraId="213E16F8" w14:textId="410C7991" w:rsidR="00640408" w:rsidRDefault="001B11CA" w:rsidP="005E1A66">
      <w:pPr>
        <w:pStyle w:val="Heading2"/>
      </w:pPr>
      <w:bookmarkStart w:id="8" w:name="_Toc23854514"/>
      <w:r>
        <w:t>Developing Effective Analysis and Argument</w:t>
      </w:r>
      <w:r w:rsidR="00EE60D5">
        <w:t xml:space="preserve"> </w:t>
      </w:r>
      <w:proofErr w:type="gramStart"/>
      <w:r w:rsidR="00EE60D5">
        <w:t>By</w:t>
      </w:r>
      <w:proofErr w:type="gramEnd"/>
      <w:r w:rsidR="00EE60D5">
        <w:t xml:space="preserve"> Stella </w:t>
      </w:r>
      <w:proofErr w:type="spellStart"/>
      <w:r w:rsidR="00EE60D5">
        <w:t>Cotrell</w:t>
      </w:r>
      <w:proofErr w:type="spellEnd"/>
      <w:r w:rsidR="00EE60D5">
        <w:t xml:space="preserve"> </w:t>
      </w:r>
      <w:r w:rsidR="00640408">
        <w:t>S</w:t>
      </w:r>
      <w:r w:rsidR="005E1A66">
        <w:t>ummary.</w:t>
      </w:r>
      <w:bookmarkEnd w:id="8"/>
      <w:r w:rsidR="005E1A66">
        <w:t xml:space="preserve"> </w:t>
      </w:r>
    </w:p>
    <w:p w14:paraId="74CE759D" w14:textId="77777777" w:rsidR="009A60C9" w:rsidRDefault="009A60C9" w:rsidP="009A60C9">
      <w:pPr>
        <w:jc w:val="both"/>
      </w:pPr>
    </w:p>
    <w:p w14:paraId="75F71CBB" w14:textId="04EF720A" w:rsidR="00BA4CBA" w:rsidRPr="00FB056B" w:rsidRDefault="009A60C9" w:rsidP="00FB056B">
      <w:pPr>
        <w:spacing w:line="360" w:lineRule="auto"/>
        <w:jc w:val="both"/>
        <w:rPr>
          <w:sz w:val="24"/>
          <w:szCs w:val="24"/>
        </w:rPr>
      </w:pPr>
      <w:r w:rsidRPr="00FB056B">
        <w:rPr>
          <w:sz w:val="24"/>
          <w:szCs w:val="24"/>
        </w:rPr>
        <w:t xml:space="preserve">Stella </w:t>
      </w:r>
      <w:proofErr w:type="spellStart"/>
      <w:r w:rsidRPr="00FB056B">
        <w:rPr>
          <w:sz w:val="24"/>
          <w:szCs w:val="24"/>
        </w:rPr>
        <w:t>Cotrell</w:t>
      </w:r>
      <w:proofErr w:type="spellEnd"/>
      <w:r w:rsidRPr="00FB056B">
        <w:rPr>
          <w:sz w:val="24"/>
          <w:szCs w:val="24"/>
        </w:rPr>
        <w:t xml:space="preserve"> unpacks and explains the idea of Critical Thinking in her text ‘Critical Thinking skills: Developing Effective Analysis and Argument’ </w:t>
      </w:r>
      <w:sdt>
        <w:sdtPr>
          <w:rPr>
            <w:sz w:val="24"/>
            <w:szCs w:val="24"/>
          </w:rPr>
          <w:id w:val="-301384024"/>
          <w:citation/>
        </w:sdtPr>
        <w:sdtEndPr/>
        <w:sdtContent>
          <w:r w:rsidRPr="00FB056B">
            <w:rPr>
              <w:sz w:val="24"/>
              <w:szCs w:val="24"/>
            </w:rPr>
            <w:fldChar w:fldCharType="begin"/>
          </w:r>
          <w:r w:rsidRPr="00FB056B">
            <w:rPr>
              <w:sz w:val="24"/>
              <w:szCs w:val="24"/>
            </w:rPr>
            <w:instrText xml:space="preserve"> CITATION Cot05 \l 2057 </w:instrText>
          </w:r>
          <w:r w:rsidRPr="00FB056B">
            <w:rPr>
              <w:sz w:val="24"/>
              <w:szCs w:val="24"/>
            </w:rPr>
            <w:fldChar w:fldCharType="separate"/>
          </w:r>
          <w:r w:rsidR="00514280" w:rsidRPr="00514280">
            <w:rPr>
              <w:noProof/>
              <w:sz w:val="24"/>
              <w:szCs w:val="24"/>
            </w:rPr>
            <w:t>(Cotrell, 2005)</w:t>
          </w:r>
          <w:r w:rsidRPr="00FB056B">
            <w:rPr>
              <w:sz w:val="24"/>
              <w:szCs w:val="24"/>
            </w:rPr>
            <w:fldChar w:fldCharType="end"/>
          </w:r>
        </w:sdtContent>
      </w:sdt>
      <w:r w:rsidR="00BA4CBA" w:rsidRPr="00FB056B">
        <w:rPr>
          <w:sz w:val="24"/>
          <w:szCs w:val="24"/>
        </w:rPr>
        <w:t xml:space="preserve">. </w:t>
      </w:r>
      <w:proofErr w:type="spellStart"/>
      <w:r w:rsidR="00BA4CBA" w:rsidRPr="00FB056B">
        <w:rPr>
          <w:sz w:val="24"/>
          <w:szCs w:val="24"/>
        </w:rPr>
        <w:t>Cotrell</w:t>
      </w:r>
      <w:proofErr w:type="spellEnd"/>
      <w:r w:rsidR="00BA4CBA" w:rsidRPr="00FB056B">
        <w:rPr>
          <w:sz w:val="24"/>
          <w:szCs w:val="24"/>
        </w:rPr>
        <w:t xml:space="preserve"> begins the chapter by introducing learning outcomes of the text. These are to: </w:t>
      </w:r>
    </w:p>
    <w:p w14:paraId="24F89348" w14:textId="77777777" w:rsidR="00BA4CBA" w:rsidRPr="00FB056B" w:rsidRDefault="00BA4CBA" w:rsidP="00FB056B">
      <w:pPr>
        <w:pStyle w:val="ListParagraph"/>
        <w:numPr>
          <w:ilvl w:val="0"/>
          <w:numId w:val="1"/>
        </w:numPr>
        <w:spacing w:line="360" w:lineRule="auto"/>
        <w:rPr>
          <w:rFonts w:asciiTheme="majorHAnsi" w:eastAsiaTheme="majorEastAsia" w:hAnsiTheme="majorHAnsi" w:cstheme="majorBidi"/>
          <w:color w:val="2E74B5" w:themeColor="accent1" w:themeShade="BF"/>
          <w:sz w:val="24"/>
          <w:szCs w:val="24"/>
        </w:rPr>
      </w:pPr>
      <w:r w:rsidRPr="00FB056B">
        <w:rPr>
          <w:sz w:val="24"/>
          <w:szCs w:val="24"/>
        </w:rPr>
        <w:t xml:space="preserve">Understand what critical thinking is </w:t>
      </w:r>
    </w:p>
    <w:p w14:paraId="20EC962D" w14:textId="32C22DD9" w:rsidR="00BA4CBA" w:rsidRPr="00FB056B" w:rsidRDefault="00BA4CBA" w:rsidP="00FB056B">
      <w:pPr>
        <w:pStyle w:val="ListParagraph"/>
        <w:numPr>
          <w:ilvl w:val="0"/>
          <w:numId w:val="1"/>
        </w:numPr>
        <w:spacing w:line="360" w:lineRule="auto"/>
        <w:rPr>
          <w:rFonts w:asciiTheme="majorHAnsi" w:eastAsiaTheme="majorEastAsia" w:hAnsiTheme="majorHAnsi" w:cstheme="majorBidi"/>
          <w:color w:val="2E74B5" w:themeColor="accent1" w:themeShade="BF"/>
          <w:sz w:val="24"/>
          <w:szCs w:val="24"/>
        </w:rPr>
      </w:pPr>
      <w:r w:rsidRPr="00FB056B">
        <w:rPr>
          <w:sz w:val="24"/>
          <w:szCs w:val="24"/>
        </w:rPr>
        <w:t xml:space="preserve">Recognise some of the benefits associated with critical thinking. </w:t>
      </w:r>
    </w:p>
    <w:p w14:paraId="4D360848" w14:textId="20AAEA28" w:rsidR="00BA4CBA" w:rsidRPr="00FB056B" w:rsidRDefault="00BA4CBA" w:rsidP="00FB056B">
      <w:pPr>
        <w:pStyle w:val="ListParagraph"/>
        <w:numPr>
          <w:ilvl w:val="0"/>
          <w:numId w:val="1"/>
        </w:numPr>
        <w:spacing w:line="360" w:lineRule="auto"/>
        <w:rPr>
          <w:rFonts w:asciiTheme="majorHAnsi" w:eastAsiaTheme="majorEastAsia" w:hAnsiTheme="majorHAnsi" w:cstheme="majorBidi"/>
          <w:color w:val="2E74B5" w:themeColor="accent1" w:themeShade="BF"/>
          <w:sz w:val="24"/>
          <w:szCs w:val="24"/>
        </w:rPr>
      </w:pPr>
      <w:r w:rsidRPr="00FB056B">
        <w:rPr>
          <w:sz w:val="24"/>
          <w:szCs w:val="24"/>
        </w:rPr>
        <w:t xml:space="preserve">Recognise the personal qualities associated with critical thinking </w:t>
      </w:r>
    </w:p>
    <w:p w14:paraId="016104B5" w14:textId="394495C2" w:rsidR="00BA4CBA" w:rsidRPr="00FB056B" w:rsidRDefault="00BA4CBA" w:rsidP="00FB056B">
      <w:pPr>
        <w:pStyle w:val="ListParagraph"/>
        <w:numPr>
          <w:ilvl w:val="0"/>
          <w:numId w:val="1"/>
        </w:numPr>
        <w:spacing w:line="360" w:lineRule="auto"/>
        <w:rPr>
          <w:rFonts w:asciiTheme="majorHAnsi" w:eastAsiaTheme="majorEastAsia" w:hAnsiTheme="majorHAnsi" w:cstheme="majorBidi"/>
          <w:color w:val="2E74B5" w:themeColor="accent1" w:themeShade="BF"/>
          <w:sz w:val="24"/>
          <w:szCs w:val="24"/>
        </w:rPr>
      </w:pPr>
      <w:r w:rsidRPr="00FB056B">
        <w:rPr>
          <w:sz w:val="24"/>
          <w:szCs w:val="24"/>
        </w:rPr>
        <w:t xml:space="preserve">Recognise barriers to the development of good critical thinking skills </w:t>
      </w:r>
    </w:p>
    <w:p w14:paraId="12671AF7" w14:textId="52BC291A" w:rsidR="00BA4CBA" w:rsidRPr="00FB056B" w:rsidRDefault="00BA4CBA" w:rsidP="00FB056B">
      <w:pPr>
        <w:pStyle w:val="ListParagraph"/>
        <w:numPr>
          <w:ilvl w:val="0"/>
          <w:numId w:val="1"/>
        </w:numPr>
        <w:spacing w:line="360" w:lineRule="auto"/>
        <w:rPr>
          <w:rFonts w:asciiTheme="majorHAnsi" w:eastAsiaTheme="majorEastAsia" w:hAnsiTheme="majorHAnsi" w:cstheme="majorBidi"/>
          <w:color w:val="2E74B5" w:themeColor="accent1" w:themeShade="BF"/>
          <w:sz w:val="24"/>
          <w:szCs w:val="24"/>
        </w:rPr>
      </w:pPr>
      <w:r w:rsidRPr="00FB056B">
        <w:rPr>
          <w:sz w:val="24"/>
          <w:szCs w:val="24"/>
        </w:rPr>
        <w:t>Assess your current understanding of critical thinking and identify your priorities for improvement</w:t>
      </w:r>
      <w:r w:rsidR="00B722CD">
        <w:rPr>
          <w:sz w:val="24"/>
          <w:szCs w:val="24"/>
        </w:rPr>
        <w:t xml:space="preserve"> </w:t>
      </w:r>
      <w:sdt>
        <w:sdtPr>
          <w:rPr>
            <w:sz w:val="24"/>
            <w:szCs w:val="24"/>
          </w:rPr>
          <w:id w:val="-1375916444"/>
          <w:citation/>
        </w:sdtPr>
        <w:sdtEndPr/>
        <w:sdtContent>
          <w:r w:rsidR="00B722CD">
            <w:rPr>
              <w:sz w:val="24"/>
              <w:szCs w:val="24"/>
            </w:rPr>
            <w:fldChar w:fldCharType="begin"/>
          </w:r>
          <w:r w:rsidR="00B722CD">
            <w:rPr>
              <w:sz w:val="24"/>
              <w:szCs w:val="24"/>
            </w:rPr>
            <w:instrText xml:space="preserve"> CITATION Cot05 \l 2057 </w:instrText>
          </w:r>
          <w:r w:rsidR="00B722CD">
            <w:rPr>
              <w:sz w:val="24"/>
              <w:szCs w:val="24"/>
            </w:rPr>
            <w:fldChar w:fldCharType="separate"/>
          </w:r>
          <w:r w:rsidR="00514280" w:rsidRPr="00514280">
            <w:rPr>
              <w:noProof/>
              <w:sz w:val="24"/>
              <w:szCs w:val="24"/>
            </w:rPr>
            <w:t>(Cotrell, 2005)</w:t>
          </w:r>
          <w:r w:rsidR="00B722CD">
            <w:rPr>
              <w:sz w:val="24"/>
              <w:szCs w:val="24"/>
            </w:rPr>
            <w:fldChar w:fldCharType="end"/>
          </w:r>
        </w:sdtContent>
      </w:sdt>
    </w:p>
    <w:p w14:paraId="34816A11" w14:textId="2E682763" w:rsidR="00C76E01" w:rsidRPr="00FB056B" w:rsidRDefault="000A7FAA" w:rsidP="00FB056B">
      <w:pPr>
        <w:spacing w:line="360" w:lineRule="auto"/>
        <w:rPr>
          <w:sz w:val="24"/>
          <w:szCs w:val="24"/>
        </w:rPr>
      </w:pPr>
      <w:proofErr w:type="spellStart"/>
      <w:r>
        <w:rPr>
          <w:sz w:val="24"/>
          <w:szCs w:val="24"/>
        </w:rPr>
        <w:t>Cotrell</w:t>
      </w:r>
      <w:proofErr w:type="spellEnd"/>
      <w:r w:rsidR="00F441B0">
        <w:rPr>
          <w:sz w:val="24"/>
          <w:szCs w:val="24"/>
        </w:rPr>
        <w:t xml:space="preserve"> firstly</w:t>
      </w:r>
      <w:r w:rsidR="00FB056B">
        <w:rPr>
          <w:sz w:val="24"/>
          <w:szCs w:val="24"/>
        </w:rPr>
        <w:t xml:space="preserve"> explains critical thinking by discussing the two dispositions of scepticism and reasoning. She encourages </w:t>
      </w:r>
      <w:r w:rsidR="00F441B0">
        <w:rPr>
          <w:sz w:val="24"/>
          <w:szCs w:val="24"/>
        </w:rPr>
        <w:t xml:space="preserve">people </w:t>
      </w:r>
      <w:r w:rsidR="00FB056B">
        <w:rPr>
          <w:sz w:val="24"/>
          <w:szCs w:val="24"/>
        </w:rPr>
        <w:t>that in order to think critically, we should ‘use the tools of scepticism and doubt to analyse’.</w:t>
      </w:r>
      <w:sdt>
        <w:sdtPr>
          <w:rPr>
            <w:sz w:val="24"/>
            <w:szCs w:val="24"/>
          </w:rPr>
          <w:id w:val="1669513367"/>
          <w:citation/>
        </w:sdtPr>
        <w:sdtEndPr/>
        <w:sdtContent>
          <w:r w:rsidR="008B2BD4">
            <w:rPr>
              <w:sz w:val="24"/>
              <w:szCs w:val="24"/>
            </w:rPr>
            <w:fldChar w:fldCharType="begin"/>
          </w:r>
          <w:r w:rsidR="00B722CD">
            <w:rPr>
              <w:sz w:val="24"/>
              <w:szCs w:val="24"/>
            </w:rPr>
            <w:instrText xml:space="preserve">CITATION Cot05 \p 2 \l 2057 </w:instrText>
          </w:r>
          <w:r w:rsidR="008B2BD4">
            <w:rPr>
              <w:sz w:val="24"/>
              <w:szCs w:val="24"/>
            </w:rPr>
            <w:fldChar w:fldCharType="separate"/>
          </w:r>
          <w:r w:rsidR="00514280">
            <w:rPr>
              <w:noProof/>
              <w:sz w:val="24"/>
              <w:szCs w:val="24"/>
            </w:rPr>
            <w:t xml:space="preserve"> </w:t>
          </w:r>
          <w:r w:rsidR="00514280" w:rsidRPr="00514280">
            <w:rPr>
              <w:noProof/>
              <w:sz w:val="24"/>
              <w:szCs w:val="24"/>
            </w:rPr>
            <w:t>(Cotrell, 2005, p. 2)</w:t>
          </w:r>
          <w:r w:rsidR="008B2BD4">
            <w:rPr>
              <w:sz w:val="24"/>
              <w:szCs w:val="24"/>
            </w:rPr>
            <w:fldChar w:fldCharType="end"/>
          </w:r>
        </w:sdtContent>
      </w:sdt>
      <w:r w:rsidR="00FB056B">
        <w:rPr>
          <w:sz w:val="24"/>
          <w:szCs w:val="24"/>
        </w:rPr>
        <w:t xml:space="preserve"> </w:t>
      </w:r>
      <w:r w:rsidR="00F441B0">
        <w:rPr>
          <w:sz w:val="24"/>
          <w:szCs w:val="24"/>
        </w:rPr>
        <w:t xml:space="preserve">This does not mean that we should never believe things we hear </w:t>
      </w:r>
      <w:r w:rsidR="008D42B9">
        <w:rPr>
          <w:sz w:val="24"/>
          <w:szCs w:val="24"/>
        </w:rPr>
        <w:t xml:space="preserve">or </w:t>
      </w:r>
      <w:r w:rsidR="00F441B0">
        <w:rPr>
          <w:sz w:val="24"/>
          <w:szCs w:val="24"/>
        </w:rPr>
        <w:t xml:space="preserve">see but instead constructively analyse and assess whether something is legitimate. </w:t>
      </w:r>
      <w:proofErr w:type="spellStart"/>
      <w:r>
        <w:rPr>
          <w:sz w:val="24"/>
          <w:szCs w:val="24"/>
        </w:rPr>
        <w:t>Cotrell</w:t>
      </w:r>
      <w:proofErr w:type="spellEnd"/>
      <w:r w:rsidR="00F441B0">
        <w:rPr>
          <w:sz w:val="24"/>
          <w:szCs w:val="24"/>
        </w:rPr>
        <w:t xml:space="preserve"> tells us that we will be able to think critically by knowing and using our own reason </w:t>
      </w:r>
      <w:r w:rsidR="008B2BD4">
        <w:rPr>
          <w:sz w:val="24"/>
          <w:szCs w:val="24"/>
        </w:rPr>
        <w:t xml:space="preserve">to ‘analyse evidence and draw conclusions from it’ </w:t>
      </w:r>
      <w:sdt>
        <w:sdtPr>
          <w:rPr>
            <w:sz w:val="24"/>
            <w:szCs w:val="24"/>
          </w:rPr>
          <w:id w:val="1953437512"/>
          <w:citation/>
        </w:sdtPr>
        <w:sdtEndPr/>
        <w:sdtContent>
          <w:r w:rsidR="008B2BD4">
            <w:rPr>
              <w:sz w:val="24"/>
              <w:szCs w:val="24"/>
            </w:rPr>
            <w:fldChar w:fldCharType="begin"/>
          </w:r>
          <w:r w:rsidR="00B722CD">
            <w:rPr>
              <w:sz w:val="24"/>
              <w:szCs w:val="24"/>
            </w:rPr>
            <w:instrText xml:space="preserve">CITATION Cot05 \p 3 \l 2057 </w:instrText>
          </w:r>
          <w:r w:rsidR="008B2BD4">
            <w:rPr>
              <w:sz w:val="24"/>
              <w:szCs w:val="24"/>
            </w:rPr>
            <w:fldChar w:fldCharType="separate"/>
          </w:r>
          <w:r w:rsidR="00514280" w:rsidRPr="00514280">
            <w:rPr>
              <w:noProof/>
              <w:sz w:val="24"/>
              <w:szCs w:val="24"/>
            </w:rPr>
            <w:t>(Cotrell, 2005, p. 3)</w:t>
          </w:r>
          <w:r w:rsidR="008B2BD4">
            <w:rPr>
              <w:sz w:val="24"/>
              <w:szCs w:val="24"/>
            </w:rPr>
            <w:fldChar w:fldCharType="end"/>
          </w:r>
        </w:sdtContent>
      </w:sdt>
      <w:r w:rsidR="008B2BD4">
        <w:rPr>
          <w:sz w:val="24"/>
          <w:szCs w:val="24"/>
        </w:rPr>
        <w:t>.</w:t>
      </w:r>
    </w:p>
    <w:p w14:paraId="1E181616" w14:textId="6519F1CE" w:rsidR="00C76E01" w:rsidRPr="00FB056B" w:rsidRDefault="00845060" w:rsidP="00FB056B">
      <w:pPr>
        <w:spacing w:line="360" w:lineRule="auto"/>
        <w:rPr>
          <w:sz w:val="24"/>
          <w:szCs w:val="24"/>
        </w:rPr>
      </w:pPr>
      <w:r>
        <w:rPr>
          <w:sz w:val="24"/>
          <w:szCs w:val="24"/>
        </w:rPr>
        <w:t xml:space="preserve">There are many benefits of critical thinking in both professional and everyday life. </w:t>
      </w:r>
      <w:proofErr w:type="spellStart"/>
      <w:r w:rsidR="000A7FAA">
        <w:rPr>
          <w:sz w:val="24"/>
          <w:szCs w:val="24"/>
        </w:rPr>
        <w:t>Cotrell</w:t>
      </w:r>
      <w:proofErr w:type="spellEnd"/>
      <w:r w:rsidR="000A7FAA">
        <w:rPr>
          <w:sz w:val="24"/>
          <w:szCs w:val="24"/>
        </w:rPr>
        <w:t xml:space="preserve"> </w:t>
      </w:r>
      <w:r>
        <w:rPr>
          <w:sz w:val="24"/>
          <w:szCs w:val="24"/>
        </w:rPr>
        <w:t xml:space="preserve">informs us that critical thinking is not a quick process because of its precision, but nevertheless will help to discover what is accurate, specific and relevant. </w:t>
      </w:r>
    </w:p>
    <w:p w14:paraId="15631D85" w14:textId="0634CA77" w:rsidR="00C76E01" w:rsidRPr="00FB056B" w:rsidRDefault="000A7FAA" w:rsidP="00FB056B">
      <w:pPr>
        <w:spacing w:line="360" w:lineRule="auto"/>
        <w:rPr>
          <w:sz w:val="24"/>
          <w:szCs w:val="24"/>
        </w:rPr>
      </w:pPr>
      <w:proofErr w:type="spellStart"/>
      <w:r>
        <w:rPr>
          <w:sz w:val="24"/>
          <w:szCs w:val="24"/>
        </w:rPr>
        <w:t>Cotrell</w:t>
      </w:r>
      <w:proofErr w:type="spellEnd"/>
      <w:r w:rsidR="007C43A9">
        <w:rPr>
          <w:sz w:val="24"/>
          <w:szCs w:val="24"/>
        </w:rPr>
        <w:t xml:space="preserve"> suggests that people may already posses underlying thinking skills such as categorising,</w:t>
      </w:r>
      <w:r w:rsidR="002B60AD">
        <w:rPr>
          <w:sz w:val="24"/>
          <w:szCs w:val="24"/>
        </w:rPr>
        <w:t xml:space="preserve"> </w:t>
      </w:r>
      <w:r w:rsidR="007C43A9">
        <w:rPr>
          <w:sz w:val="24"/>
          <w:szCs w:val="24"/>
        </w:rPr>
        <w:t>differentiation</w:t>
      </w:r>
      <w:r w:rsidR="002B60AD">
        <w:rPr>
          <w:sz w:val="24"/>
          <w:szCs w:val="24"/>
        </w:rPr>
        <w:t xml:space="preserve"> and comparison, but </w:t>
      </w:r>
      <w:r w:rsidR="007C43A9">
        <w:rPr>
          <w:sz w:val="24"/>
          <w:szCs w:val="24"/>
        </w:rPr>
        <w:t>that these skills are not enough alone</w:t>
      </w:r>
      <w:r w:rsidR="002B60AD">
        <w:rPr>
          <w:sz w:val="24"/>
          <w:szCs w:val="24"/>
        </w:rPr>
        <w:t xml:space="preserve"> and</w:t>
      </w:r>
      <w:r w:rsidR="007C43A9">
        <w:rPr>
          <w:sz w:val="24"/>
          <w:szCs w:val="24"/>
        </w:rPr>
        <w:t xml:space="preserve"> need to be supported by knowledge and research of a </w:t>
      </w:r>
      <w:r w:rsidR="002B60AD">
        <w:rPr>
          <w:sz w:val="24"/>
          <w:szCs w:val="24"/>
        </w:rPr>
        <w:t>subject</w:t>
      </w:r>
      <w:r w:rsidR="007C43A9">
        <w:rPr>
          <w:sz w:val="24"/>
          <w:szCs w:val="24"/>
        </w:rPr>
        <w:t xml:space="preserve">. </w:t>
      </w:r>
      <w:proofErr w:type="spellStart"/>
      <w:r>
        <w:rPr>
          <w:sz w:val="24"/>
          <w:szCs w:val="24"/>
        </w:rPr>
        <w:t>Cotrell</w:t>
      </w:r>
      <w:proofErr w:type="spellEnd"/>
      <w:r w:rsidR="002B60AD">
        <w:rPr>
          <w:sz w:val="24"/>
          <w:szCs w:val="24"/>
        </w:rPr>
        <w:t xml:space="preserve"> also explains that critical thinking can ‘engage emotions and even passionate responses’ </w:t>
      </w:r>
      <w:sdt>
        <w:sdtPr>
          <w:rPr>
            <w:sz w:val="24"/>
            <w:szCs w:val="24"/>
          </w:rPr>
          <w:id w:val="-1467580843"/>
          <w:citation/>
        </w:sdtPr>
        <w:sdtEndPr/>
        <w:sdtContent>
          <w:r w:rsidR="002B60AD">
            <w:rPr>
              <w:sz w:val="24"/>
              <w:szCs w:val="24"/>
            </w:rPr>
            <w:fldChar w:fldCharType="begin"/>
          </w:r>
          <w:r w:rsidR="00B722CD">
            <w:rPr>
              <w:sz w:val="24"/>
              <w:szCs w:val="24"/>
            </w:rPr>
            <w:instrText xml:space="preserve">CITATION Cot05 \p 5 \l 2057 </w:instrText>
          </w:r>
          <w:r w:rsidR="002B60AD">
            <w:rPr>
              <w:sz w:val="24"/>
              <w:szCs w:val="24"/>
            </w:rPr>
            <w:fldChar w:fldCharType="separate"/>
          </w:r>
          <w:r w:rsidR="00514280" w:rsidRPr="00514280">
            <w:rPr>
              <w:noProof/>
              <w:sz w:val="24"/>
              <w:szCs w:val="24"/>
            </w:rPr>
            <w:t>(Cotrell, 2005, p. 5)</w:t>
          </w:r>
          <w:r w:rsidR="002B60AD">
            <w:rPr>
              <w:sz w:val="24"/>
              <w:szCs w:val="24"/>
            </w:rPr>
            <w:fldChar w:fldCharType="end"/>
          </w:r>
        </w:sdtContent>
      </w:sdt>
      <w:r w:rsidR="002B60AD">
        <w:rPr>
          <w:sz w:val="24"/>
          <w:szCs w:val="24"/>
        </w:rPr>
        <w:t xml:space="preserve"> and that it is important to manage emotions when people may disagree with your ideas</w:t>
      </w:r>
      <w:r w:rsidR="00026EDD">
        <w:rPr>
          <w:sz w:val="24"/>
          <w:szCs w:val="24"/>
        </w:rPr>
        <w:t xml:space="preserve"> by staying calm and logical to put across your view convincingly. </w:t>
      </w:r>
    </w:p>
    <w:p w14:paraId="0ABD3D7C" w14:textId="1742E52B" w:rsidR="00F45A13" w:rsidRDefault="00F45A13" w:rsidP="00FB056B">
      <w:pPr>
        <w:spacing w:line="360" w:lineRule="auto"/>
        <w:rPr>
          <w:sz w:val="24"/>
          <w:szCs w:val="24"/>
        </w:rPr>
      </w:pPr>
      <w:r>
        <w:rPr>
          <w:sz w:val="24"/>
          <w:szCs w:val="24"/>
        </w:rPr>
        <w:t xml:space="preserve">The text states that it is essential to establish the influences that affect our judgement by being self-aware. </w:t>
      </w:r>
      <w:proofErr w:type="spellStart"/>
      <w:r w:rsidR="000C0385">
        <w:rPr>
          <w:sz w:val="24"/>
          <w:szCs w:val="24"/>
        </w:rPr>
        <w:t>Cotrell</w:t>
      </w:r>
      <w:proofErr w:type="spellEnd"/>
      <w:r w:rsidR="000C0385">
        <w:rPr>
          <w:sz w:val="24"/>
          <w:szCs w:val="24"/>
        </w:rPr>
        <w:t xml:space="preserve"> explains that becoming self-aware can be challenging, especially </w:t>
      </w:r>
      <w:r w:rsidR="000C0385">
        <w:rPr>
          <w:sz w:val="24"/>
          <w:szCs w:val="24"/>
        </w:rPr>
        <w:lastRenderedPageBreak/>
        <w:t xml:space="preserve">when belief systems are questioned but that it is imperative to be self-aware in order to think critically. </w:t>
      </w:r>
    </w:p>
    <w:p w14:paraId="673DA1CE" w14:textId="6A890CCE" w:rsidR="00C76E01" w:rsidRPr="00FB056B" w:rsidRDefault="00637931" w:rsidP="00FB056B">
      <w:pPr>
        <w:spacing w:line="360" w:lineRule="auto"/>
        <w:rPr>
          <w:sz w:val="24"/>
          <w:szCs w:val="24"/>
        </w:rPr>
      </w:pPr>
      <w:proofErr w:type="spellStart"/>
      <w:r>
        <w:rPr>
          <w:sz w:val="24"/>
          <w:szCs w:val="24"/>
        </w:rPr>
        <w:t>Cotrell</w:t>
      </w:r>
      <w:proofErr w:type="spellEnd"/>
      <w:r>
        <w:rPr>
          <w:sz w:val="24"/>
          <w:szCs w:val="24"/>
        </w:rPr>
        <w:t xml:space="preserve"> describes c</w:t>
      </w:r>
      <w:r w:rsidR="00C76E01" w:rsidRPr="00FB056B">
        <w:rPr>
          <w:sz w:val="24"/>
          <w:szCs w:val="24"/>
        </w:rPr>
        <w:t xml:space="preserve">ritical thinking in academic contexts </w:t>
      </w:r>
      <w:r>
        <w:rPr>
          <w:sz w:val="24"/>
          <w:szCs w:val="24"/>
        </w:rPr>
        <w:t>and how it is important to develop understanding as a student via critical debates, presentations or writing. Upon reflection, I personally find it easy to be occasionally narrow-minded and not explore or dig deep with gaining further knowledge</w:t>
      </w:r>
      <w:r w:rsidR="008D42B9">
        <w:rPr>
          <w:sz w:val="24"/>
          <w:szCs w:val="24"/>
        </w:rPr>
        <w:t xml:space="preserve"> and simply rely upon what I already know. </w:t>
      </w:r>
    </w:p>
    <w:p w14:paraId="4A834FDA" w14:textId="7295D48D" w:rsidR="00C76E01" w:rsidRDefault="00637931" w:rsidP="003F7377">
      <w:pPr>
        <w:spacing w:line="360" w:lineRule="auto"/>
        <w:rPr>
          <w:sz w:val="24"/>
          <w:szCs w:val="24"/>
        </w:rPr>
      </w:pPr>
      <w:proofErr w:type="spellStart"/>
      <w:r>
        <w:rPr>
          <w:sz w:val="24"/>
          <w:szCs w:val="24"/>
        </w:rPr>
        <w:t>Cotrell</w:t>
      </w:r>
      <w:proofErr w:type="spellEnd"/>
      <w:r>
        <w:rPr>
          <w:sz w:val="24"/>
          <w:szCs w:val="24"/>
        </w:rPr>
        <w:t xml:space="preserve"> unpacks some b</w:t>
      </w:r>
      <w:r w:rsidR="00C76E01" w:rsidRPr="00FB056B">
        <w:rPr>
          <w:sz w:val="24"/>
          <w:szCs w:val="24"/>
        </w:rPr>
        <w:t>arriers to critical thinking</w:t>
      </w:r>
      <w:r>
        <w:rPr>
          <w:sz w:val="24"/>
          <w:szCs w:val="24"/>
        </w:rPr>
        <w:t xml:space="preserve">. She explains how there is a negative connotation to criticism and that can sometimes stop people making </w:t>
      </w:r>
      <w:r w:rsidR="004D168E">
        <w:rPr>
          <w:sz w:val="24"/>
          <w:szCs w:val="24"/>
        </w:rPr>
        <w:t xml:space="preserve">critical </w:t>
      </w:r>
      <w:r>
        <w:rPr>
          <w:sz w:val="24"/>
          <w:szCs w:val="24"/>
        </w:rPr>
        <w:t xml:space="preserve">comments. </w:t>
      </w:r>
      <w:r w:rsidR="004D168E">
        <w:rPr>
          <w:sz w:val="24"/>
          <w:szCs w:val="24"/>
        </w:rPr>
        <w:t xml:space="preserve">Our thinking habits are another potential barrier as our thoughts can run automatically without reason. </w:t>
      </w:r>
      <w:proofErr w:type="spellStart"/>
      <w:r w:rsidR="008D42B9">
        <w:rPr>
          <w:sz w:val="24"/>
          <w:szCs w:val="24"/>
        </w:rPr>
        <w:t>Cotrell</w:t>
      </w:r>
      <w:proofErr w:type="spellEnd"/>
      <w:r w:rsidR="008D42B9">
        <w:rPr>
          <w:sz w:val="24"/>
          <w:szCs w:val="24"/>
        </w:rPr>
        <w:t xml:space="preserve"> suggests how some may be reluctant to </w:t>
      </w:r>
      <w:r w:rsidR="00187263">
        <w:rPr>
          <w:sz w:val="24"/>
          <w:szCs w:val="24"/>
        </w:rPr>
        <w:t xml:space="preserve">think critically because it feels disrespectful to critique someone who has greater knowledge than yourself, but </w:t>
      </w:r>
      <w:proofErr w:type="spellStart"/>
      <w:r w:rsidR="00187263">
        <w:rPr>
          <w:sz w:val="24"/>
          <w:szCs w:val="24"/>
        </w:rPr>
        <w:t>Cotrell</w:t>
      </w:r>
      <w:proofErr w:type="spellEnd"/>
      <w:r w:rsidR="00187263">
        <w:rPr>
          <w:sz w:val="24"/>
          <w:szCs w:val="24"/>
        </w:rPr>
        <w:t xml:space="preserve"> reminds us that we can still find an argument to be good, despite not always agreeing with it. </w:t>
      </w:r>
    </w:p>
    <w:p w14:paraId="648CD71A" w14:textId="1D31942B" w:rsidR="003F7377" w:rsidRPr="003F7377" w:rsidRDefault="003F7377" w:rsidP="003F7377">
      <w:pPr>
        <w:spacing w:line="360" w:lineRule="auto"/>
        <w:rPr>
          <w:sz w:val="24"/>
          <w:szCs w:val="24"/>
        </w:rPr>
      </w:pPr>
      <w:r>
        <w:rPr>
          <w:sz w:val="24"/>
          <w:szCs w:val="24"/>
        </w:rPr>
        <w:t xml:space="preserve">To conclude, </w:t>
      </w:r>
      <w:proofErr w:type="spellStart"/>
      <w:r>
        <w:rPr>
          <w:sz w:val="24"/>
          <w:szCs w:val="24"/>
        </w:rPr>
        <w:t>Cotrell</w:t>
      </w:r>
      <w:proofErr w:type="spellEnd"/>
      <w:r>
        <w:rPr>
          <w:sz w:val="24"/>
          <w:szCs w:val="24"/>
        </w:rPr>
        <w:t xml:space="preserve"> encourages the reader to reflect upon their own critical thinking skills, knowledge and attitudes</w:t>
      </w:r>
      <w:r w:rsidR="00252FDD">
        <w:rPr>
          <w:sz w:val="24"/>
          <w:szCs w:val="24"/>
        </w:rPr>
        <w:t>. She clarifies</w:t>
      </w:r>
      <w:r>
        <w:rPr>
          <w:sz w:val="24"/>
          <w:szCs w:val="24"/>
        </w:rPr>
        <w:t xml:space="preserve"> how to </w:t>
      </w:r>
      <w:r w:rsidR="00252FDD">
        <w:rPr>
          <w:sz w:val="24"/>
          <w:szCs w:val="24"/>
        </w:rPr>
        <w:t>prioritise</w:t>
      </w:r>
      <w:r>
        <w:rPr>
          <w:sz w:val="24"/>
          <w:szCs w:val="24"/>
        </w:rPr>
        <w:t xml:space="preserve"> for action on areas that are needed to improve upon to </w:t>
      </w:r>
      <w:r w:rsidR="00252FDD">
        <w:rPr>
          <w:sz w:val="24"/>
          <w:szCs w:val="24"/>
        </w:rPr>
        <w:t xml:space="preserve">develop critical thinking abilities. </w:t>
      </w:r>
      <w:r w:rsidR="00675A5C">
        <w:rPr>
          <w:sz w:val="24"/>
          <w:szCs w:val="24"/>
        </w:rPr>
        <w:t xml:space="preserve">Having self-evaluated, I can see that I </w:t>
      </w:r>
      <w:r w:rsidR="000A3B57">
        <w:rPr>
          <w:sz w:val="24"/>
          <w:szCs w:val="24"/>
        </w:rPr>
        <w:t xml:space="preserve">most definitely </w:t>
      </w:r>
      <w:r w:rsidR="00675A5C">
        <w:rPr>
          <w:sz w:val="24"/>
          <w:szCs w:val="24"/>
        </w:rPr>
        <w:t>need to develop my critical thinking skil</w:t>
      </w:r>
      <w:r w:rsidR="00294796">
        <w:rPr>
          <w:sz w:val="24"/>
          <w:szCs w:val="24"/>
        </w:rPr>
        <w:t xml:space="preserve">ls and the most urgent and essential action I need to complete, is to apply critical thinking when taking notes. </w:t>
      </w:r>
    </w:p>
    <w:p w14:paraId="16A07968" w14:textId="462B9D06" w:rsidR="00640408" w:rsidRPr="00C76E01" w:rsidRDefault="00640408" w:rsidP="00C76E01">
      <w:pPr>
        <w:rPr>
          <w:rFonts w:asciiTheme="majorHAnsi" w:eastAsiaTheme="majorEastAsia" w:hAnsiTheme="majorHAnsi" w:cstheme="majorBidi"/>
          <w:color w:val="2E74B5" w:themeColor="accent1" w:themeShade="BF"/>
          <w:sz w:val="26"/>
          <w:szCs w:val="26"/>
        </w:rPr>
      </w:pPr>
      <w:r>
        <w:br w:type="page"/>
      </w:r>
    </w:p>
    <w:p w14:paraId="2BA3AC0F" w14:textId="76DADBA9" w:rsidR="001B11CA" w:rsidRDefault="00C843C6" w:rsidP="00C843C6">
      <w:pPr>
        <w:pStyle w:val="Heading1"/>
      </w:pPr>
      <w:bookmarkStart w:id="9" w:name="_Toc23854515"/>
      <w:r>
        <w:lastRenderedPageBreak/>
        <w:t>Portfolio Task 3- Developing Critical Writing.</w:t>
      </w:r>
      <w:bookmarkEnd w:id="9"/>
      <w:r>
        <w:t xml:space="preserve"> </w:t>
      </w:r>
    </w:p>
    <w:p w14:paraId="4529CDC5" w14:textId="32DA97E1" w:rsidR="00C843C6" w:rsidRDefault="00C843C6" w:rsidP="00C843C6">
      <w:pPr>
        <w:pStyle w:val="Heading2"/>
      </w:pPr>
      <w:bookmarkStart w:id="10" w:name="_Toc23854516"/>
      <w:r>
        <w:t>What I think about Education in Wales.</w:t>
      </w:r>
      <w:bookmarkEnd w:id="10"/>
      <w:r>
        <w:t xml:space="preserve"> </w:t>
      </w:r>
    </w:p>
    <w:p w14:paraId="070165FD" w14:textId="5BB246D1" w:rsidR="00C9156C" w:rsidRDefault="00C9156C" w:rsidP="00C9156C"/>
    <w:p w14:paraId="62DB2A40" w14:textId="6F492D8F" w:rsidR="00C9156C" w:rsidRPr="009A60C9" w:rsidRDefault="00C9156C" w:rsidP="00220CBE">
      <w:pPr>
        <w:spacing w:line="360" w:lineRule="auto"/>
        <w:rPr>
          <w:sz w:val="24"/>
          <w:szCs w:val="24"/>
        </w:rPr>
      </w:pPr>
      <w:r w:rsidRPr="009A60C9">
        <w:rPr>
          <w:sz w:val="24"/>
          <w:szCs w:val="24"/>
        </w:rPr>
        <w:t xml:space="preserve">Education in Wales, I believe, is about to embark on one of the most significant and trajectory- changing moments it has ever seen. From reading and researching about the upcoming Curriculum Reform, I think that it is going to shape and define young peoples’ education across Wales in an impacting and powerful way. </w:t>
      </w:r>
    </w:p>
    <w:p w14:paraId="2D83B3B3" w14:textId="42A31EDC" w:rsidR="004202F9" w:rsidRPr="009A60C9" w:rsidRDefault="004202F9" w:rsidP="00220CBE">
      <w:pPr>
        <w:spacing w:line="360" w:lineRule="auto"/>
        <w:rPr>
          <w:sz w:val="24"/>
          <w:szCs w:val="24"/>
        </w:rPr>
      </w:pPr>
      <w:r w:rsidRPr="009A60C9">
        <w:rPr>
          <w:sz w:val="24"/>
          <w:szCs w:val="24"/>
        </w:rPr>
        <w:t xml:space="preserve">The report titled Successful Futures </w:t>
      </w:r>
      <w:sdt>
        <w:sdtPr>
          <w:rPr>
            <w:sz w:val="24"/>
            <w:szCs w:val="24"/>
          </w:rPr>
          <w:id w:val="569008270"/>
          <w:citation/>
        </w:sdtPr>
        <w:sdtEndPr/>
        <w:sdtContent>
          <w:r w:rsidRPr="009A60C9">
            <w:rPr>
              <w:sz w:val="24"/>
              <w:szCs w:val="24"/>
            </w:rPr>
            <w:fldChar w:fldCharType="begin"/>
          </w:r>
          <w:r w:rsidRPr="009A60C9">
            <w:rPr>
              <w:sz w:val="24"/>
              <w:szCs w:val="24"/>
            </w:rPr>
            <w:instrText xml:space="preserve"> CITATION Pro14 \l 2057 </w:instrText>
          </w:r>
          <w:r w:rsidRPr="009A60C9">
            <w:rPr>
              <w:sz w:val="24"/>
              <w:szCs w:val="24"/>
            </w:rPr>
            <w:fldChar w:fldCharType="separate"/>
          </w:r>
          <w:r w:rsidR="00514280" w:rsidRPr="00514280">
            <w:rPr>
              <w:noProof/>
              <w:sz w:val="24"/>
              <w:szCs w:val="24"/>
            </w:rPr>
            <w:t>(Donaldson, 2015)</w:t>
          </w:r>
          <w:r w:rsidRPr="009A60C9">
            <w:rPr>
              <w:sz w:val="24"/>
              <w:szCs w:val="24"/>
            </w:rPr>
            <w:fldChar w:fldCharType="end"/>
          </w:r>
        </w:sdtContent>
      </w:sdt>
      <w:r w:rsidRPr="009A60C9">
        <w:rPr>
          <w:sz w:val="24"/>
          <w:szCs w:val="24"/>
        </w:rPr>
        <w:t xml:space="preserve"> tells us that it seems the reasons for the changes being made within Wales’ education system is due to ‘concerns about perceived shortcomings in the present curriculum and assessment arrangements.’ Kirsty Williams, the Cabinet Secretary for Education, supports the idea that changes need to be made to ‘raise standards and reduce the attainment gap’ </w:t>
      </w:r>
      <w:sdt>
        <w:sdtPr>
          <w:rPr>
            <w:sz w:val="24"/>
            <w:szCs w:val="24"/>
          </w:rPr>
          <w:id w:val="-989169087"/>
          <w:citation/>
        </w:sdtPr>
        <w:sdtEndPr/>
        <w:sdtContent>
          <w:r w:rsidRPr="009A60C9">
            <w:rPr>
              <w:sz w:val="24"/>
              <w:szCs w:val="24"/>
            </w:rPr>
            <w:fldChar w:fldCharType="begin"/>
          </w:r>
          <w:r w:rsidRPr="009A60C9">
            <w:rPr>
              <w:sz w:val="24"/>
              <w:szCs w:val="24"/>
            </w:rPr>
            <w:instrText xml:space="preserve"> CITATION Gov17 \l 2057 </w:instrText>
          </w:r>
          <w:r w:rsidRPr="009A60C9">
            <w:rPr>
              <w:sz w:val="24"/>
              <w:szCs w:val="24"/>
            </w:rPr>
            <w:fldChar w:fldCharType="separate"/>
          </w:r>
          <w:r w:rsidR="00514280" w:rsidRPr="00514280">
            <w:rPr>
              <w:noProof/>
              <w:sz w:val="24"/>
              <w:szCs w:val="24"/>
            </w:rPr>
            <w:t>(Williams, 2017)</w:t>
          </w:r>
          <w:r w:rsidRPr="009A60C9">
            <w:rPr>
              <w:sz w:val="24"/>
              <w:szCs w:val="24"/>
            </w:rPr>
            <w:fldChar w:fldCharType="end"/>
          </w:r>
        </w:sdtContent>
      </w:sdt>
      <w:r w:rsidRPr="009A60C9">
        <w:rPr>
          <w:sz w:val="24"/>
          <w:szCs w:val="24"/>
        </w:rPr>
        <w:t>.</w:t>
      </w:r>
    </w:p>
    <w:p w14:paraId="5421BDE7" w14:textId="68648F92" w:rsidR="00937A55" w:rsidRPr="009A60C9" w:rsidRDefault="00C9156C" w:rsidP="00220CBE">
      <w:pPr>
        <w:spacing w:line="360" w:lineRule="auto"/>
        <w:rPr>
          <w:sz w:val="24"/>
          <w:szCs w:val="24"/>
        </w:rPr>
      </w:pPr>
      <w:r w:rsidRPr="009A60C9">
        <w:rPr>
          <w:sz w:val="24"/>
          <w:szCs w:val="24"/>
        </w:rPr>
        <w:t xml:space="preserve">Having read sections of Professor Graham Donaldson’s report, </w:t>
      </w:r>
      <w:r w:rsidR="006A7EA1" w:rsidRPr="009A60C9">
        <w:rPr>
          <w:sz w:val="24"/>
          <w:szCs w:val="24"/>
        </w:rPr>
        <w:t>it seems</w:t>
      </w:r>
      <w:r w:rsidR="00E2016F" w:rsidRPr="009A60C9">
        <w:rPr>
          <w:sz w:val="24"/>
          <w:szCs w:val="24"/>
        </w:rPr>
        <w:t xml:space="preserve"> that </w:t>
      </w:r>
      <w:r w:rsidRPr="009A60C9">
        <w:rPr>
          <w:sz w:val="24"/>
          <w:szCs w:val="24"/>
        </w:rPr>
        <w:t xml:space="preserve">the changes that are about to be undertaken within education in Wales are </w:t>
      </w:r>
      <w:r w:rsidR="00E2016F" w:rsidRPr="009A60C9">
        <w:rPr>
          <w:sz w:val="24"/>
          <w:szCs w:val="24"/>
        </w:rPr>
        <w:t xml:space="preserve">going to </w:t>
      </w:r>
      <w:r w:rsidR="006A7EA1" w:rsidRPr="009A60C9">
        <w:rPr>
          <w:sz w:val="24"/>
          <w:szCs w:val="24"/>
        </w:rPr>
        <w:t>build</w:t>
      </w:r>
      <w:r w:rsidR="00E2016F" w:rsidRPr="009A60C9">
        <w:rPr>
          <w:sz w:val="24"/>
          <w:szCs w:val="24"/>
        </w:rPr>
        <w:t xml:space="preserve"> a</w:t>
      </w:r>
      <w:r w:rsidR="006A7EA1" w:rsidRPr="009A60C9">
        <w:rPr>
          <w:sz w:val="24"/>
          <w:szCs w:val="24"/>
        </w:rPr>
        <w:t>n</w:t>
      </w:r>
      <w:r w:rsidR="00E2016F" w:rsidRPr="009A60C9">
        <w:rPr>
          <w:sz w:val="24"/>
          <w:szCs w:val="24"/>
        </w:rPr>
        <w:t xml:space="preserve"> exciting new phase in the history of Welsh Education. </w:t>
      </w:r>
      <w:r w:rsidR="00F51720" w:rsidRPr="009A60C9">
        <w:rPr>
          <w:sz w:val="24"/>
          <w:szCs w:val="24"/>
        </w:rPr>
        <w:t>Donaldson’s hopes for the new curriculum are to</w:t>
      </w:r>
      <w:r w:rsidRPr="009A60C9">
        <w:rPr>
          <w:sz w:val="24"/>
          <w:szCs w:val="24"/>
        </w:rPr>
        <w:t xml:space="preserve"> develop ‘ambitious capable learners’, ‘ethical informed citizens’, ‘enterprising, creative contributors’ and ‘healthy, confident individuals’</w:t>
      </w:r>
      <w:sdt>
        <w:sdtPr>
          <w:rPr>
            <w:sz w:val="24"/>
            <w:szCs w:val="24"/>
          </w:rPr>
          <w:id w:val="1911578922"/>
          <w:citation/>
        </w:sdtPr>
        <w:sdtEndPr/>
        <w:sdtContent>
          <w:r w:rsidR="004B1EAB" w:rsidRPr="009A60C9">
            <w:rPr>
              <w:sz w:val="24"/>
              <w:szCs w:val="24"/>
            </w:rPr>
            <w:fldChar w:fldCharType="begin"/>
          </w:r>
          <w:r w:rsidR="004B1EAB" w:rsidRPr="009A60C9">
            <w:rPr>
              <w:sz w:val="24"/>
              <w:szCs w:val="24"/>
            </w:rPr>
            <w:instrText xml:space="preserve"> CITATION Pro14 \l 2057 </w:instrText>
          </w:r>
          <w:r w:rsidR="004B1EAB" w:rsidRPr="009A60C9">
            <w:rPr>
              <w:sz w:val="24"/>
              <w:szCs w:val="24"/>
            </w:rPr>
            <w:fldChar w:fldCharType="separate"/>
          </w:r>
          <w:r w:rsidR="00514280">
            <w:rPr>
              <w:noProof/>
              <w:sz w:val="24"/>
              <w:szCs w:val="24"/>
            </w:rPr>
            <w:t xml:space="preserve"> </w:t>
          </w:r>
          <w:r w:rsidR="00514280" w:rsidRPr="00514280">
            <w:rPr>
              <w:noProof/>
              <w:sz w:val="24"/>
              <w:szCs w:val="24"/>
            </w:rPr>
            <w:t>(Donaldson, 2015)</w:t>
          </w:r>
          <w:r w:rsidR="004B1EAB" w:rsidRPr="009A60C9">
            <w:rPr>
              <w:sz w:val="24"/>
              <w:szCs w:val="24"/>
            </w:rPr>
            <w:fldChar w:fldCharType="end"/>
          </w:r>
        </w:sdtContent>
      </w:sdt>
      <w:r w:rsidR="005379EB" w:rsidRPr="009A60C9">
        <w:rPr>
          <w:sz w:val="24"/>
          <w:szCs w:val="24"/>
        </w:rPr>
        <w:t>.</w:t>
      </w:r>
      <w:r w:rsidR="006A7EA1" w:rsidRPr="009A60C9">
        <w:rPr>
          <w:sz w:val="24"/>
          <w:szCs w:val="24"/>
        </w:rPr>
        <w:t xml:space="preserve"> </w:t>
      </w:r>
      <w:r w:rsidRPr="009A60C9">
        <w:rPr>
          <w:sz w:val="24"/>
          <w:szCs w:val="24"/>
        </w:rPr>
        <w:t xml:space="preserve">I think that these statements are inspiring and </w:t>
      </w:r>
      <w:r w:rsidR="006A7EA1" w:rsidRPr="009A60C9">
        <w:rPr>
          <w:sz w:val="24"/>
          <w:szCs w:val="24"/>
        </w:rPr>
        <w:t>encapsulate what it means to prepare young people for their future adult lives</w:t>
      </w:r>
      <w:r w:rsidRPr="009A60C9">
        <w:rPr>
          <w:sz w:val="24"/>
          <w:szCs w:val="24"/>
        </w:rPr>
        <w:t xml:space="preserve">. </w:t>
      </w:r>
      <w:r w:rsidR="0081793F" w:rsidRPr="009A60C9">
        <w:rPr>
          <w:sz w:val="24"/>
          <w:szCs w:val="24"/>
        </w:rPr>
        <w:t xml:space="preserve">As a student teacher, I </w:t>
      </w:r>
      <w:r w:rsidR="00E72420" w:rsidRPr="009A60C9">
        <w:rPr>
          <w:sz w:val="24"/>
          <w:szCs w:val="24"/>
        </w:rPr>
        <w:t xml:space="preserve">also </w:t>
      </w:r>
      <w:r w:rsidR="0081793F" w:rsidRPr="009A60C9">
        <w:rPr>
          <w:sz w:val="24"/>
          <w:szCs w:val="24"/>
        </w:rPr>
        <w:t xml:space="preserve">think that having these four purposes of the curriculum to </w:t>
      </w:r>
      <w:r w:rsidR="00605F5A" w:rsidRPr="009A60C9">
        <w:rPr>
          <w:sz w:val="24"/>
          <w:szCs w:val="24"/>
        </w:rPr>
        <w:t>refer</w:t>
      </w:r>
      <w:r w:rsidR="0081793F" w:rsidRPr="009A60C9">
        <w:rPr>
          <w:sz w:val="24"/>
          <w:szCs w:val="24"/>
        </w:rPr>
        <w:t xml:space="preserve"> to when preparing and delivering lessons </w:t>
      </w:r>
      <w:r w:rsidR="00935412" w:rsidRPr="009A60C9">
        <w:rPr>
          <w:sz w:val="24"/>
          <w:szCs w:val="24"/>
        </w:rPr>
        <w:t xml:space="preserve">and teaching material </w:t>
      </w:r>
      <w:r w:rsidR="0081793F" w:rsidRPr="009A60C9">
        <w:rPr>
          <w:sz w:val="24"/>
          <w:szCs w:val="24"/>
        </w:rPr>
        <w:t>is a helpful reminder</w:t>
      </w:r>
      <w:r w:rsidR="00605F5A" w:rsidRPr="009A60C9">
        <w:rPr>
          <w:sz w:val="24"/>
          <w:szCs w:val="24"/>
        </w:rPr>
        <w:t xml:space="preserve"> and guide. </w:t>
      </w:r>
    </w:p>
    <w:p w14:paraId="0CF0D51C" w14:textId="62AD954F" w:rsidR="00C9156C" w:rsidRPr="009A60C9" w:rsidRDefault="00227ED4" w:rsidP="00220CBE">
      <w:pPr>
        <w:spacing w:line="360" w:lineRule="auto"/>
        <w:rPr>
          <w:sz w:val="24"/>
          <w:szCs w:val="24"/>
        </w:rPr>
      </w:pPr>
      <w:r w:rsidRPr="009A60C9">
        <w:rPr>
          <w:sz w:val="24"/>
          <w:szCs w:val="24"/>
        </w:rPr>
        <w:t xml:space="preserve">Donaldson has also divided the </w:t>
      </w:r>
      <w:r w:rsidR="00E2016F" w:rsidRPr="009A60C9">
        <w:rPr>
          <w:sz w:val="24"/>
          <w:szCs w:val="24"/>
        </w:rPr>
        <w:t>contents</w:t>
      </w:r>
      <w:r w:rsidRPr="009A60C9">
        <w:rPr>
          <w:sz w:val="24"/>
          <w:szCs w:val="24"/>
        </w:rPr>
        <w:t xml:space="preserve"> of the new curriculum into six areas of learning and experience</w:t>
      </w:r>
      <w:r w:rsidR="006A7EA1" w:rsidRPr="009A60C9">
        <w:rPr>
          <w:sz w:val="24"/>
          <w:szCs w:val="24"/>
        </w:rPr>
        <w:t xml:space="preserve"> </w:t>
      </w:r>
      <w:r w:rsidRPr="009A60C9">
        <w:rPr>
          <w:sz w:val="24"/>
          <w:szCs w:val="24"/>
        </w:rPr>
        <w:t>(</w:t>
      </w:r>
      <w:proofErr w:type="spellStart"/>
      <w:r w:rsidRPr="009A60C9">
        <w:rPr>
          <w:sz w:val="24"/>
          <w:szCs w:val="24"/>
        </w:rPr>
        <w:t>AoLEs</w:t>
      </w:r>
      <w:proofErr w:type="spellEnd"/>
      <w:r w:rsidR="006A7EA1" w:rsidRPr="009A60C9">
        <w:rPr>
          <w:sz w:val="24"/>
          <w:szCs w:val="24"/>
        </w:rPr>
        <w:t>): Expressive Arts, Health and Well-being, Humanities, Languages, Literacy and Communication, Mathematics and Numeracy, Science and Technology</w:t>
      </w:r>
      <w:r w:rsidR="009067E5" w:rsidRPr="009A60C9">
        <w:rPr>
          <w:sz w:val="24"/>
          <w:szCs w:val="24"/>
        </w:rPr>
        <w:t xml:space="preserve"> </w:t>
      </w:r>
      <w:sdt>
        <w:sdtPr>
          <w:rPr>
            <w:sz w:val="24"/>
            <w:szCs w:val="24"/>
          </w:rPr>
          <w:id w:val="-1437362505"/>
          <w:citation/>
        </w:sdtPr>
        <w:sdtEndPr/>
        <w:sdtContent>
          <w:r w:rsidR="009067E5" w:rsidRPr="009A60C9">
            <w:rPr>
              <w:sz w:val="24"/>
              <w:szCs w:val="24"/>
            </w:rPr>
            <w:fldChar w:fldCharType="begin"/>
          </w:r>
          <w:r w:rsidR="009067E5" w:rsidRPr="009A60C9">
            <w:rPr>
              <w:sz w:val="24"/>
              <w:szCs w:val="24"/>
            </w:rPr>
            <w:instrText xml:space="preserve"> CITATION Pro14 \l 2057 </w:instrText>
          </w:r>
          <w:r w:rsidR="009067E5" w:rsidRPr="009A60C9">
            <w:rPr>
              <w:sz w:val="24"/>
              <w:szCs w:val="24"/>
            </w:rPr>
            <w:fldChar w:fldCharType="separate"/>
          </w:r>
          <w:r w:rsidR="00514280" w:rsidRPr="00514280">
            <w:rPr>
              <w:noProof/>
              <w:sz w:val="24"/>
              <w:szCs w:val="24"/>
            </w:rPr>
            <w:t>(Donaldson, 2015)</w:t>
          </w:r>
          <w:r w:rsidR="009067E5" w:rsidRPr="009A60C9">
            <w:rPr>
              <w:sz w:val="24"/>
              <w:szCs w:val="24"/>
            </w:rPr>
            <w:fldChar w:fldCharType="end"/>
          </w:r>
        </w:sdtContent>
      </w:sdt>
      <w:r w:rsidR="009067E5" w:rsidRPr="009A60C9">
        <w:rPr>
          <w:sz w:val="24"/>
          <w:szCs w:val="24"/>
        </w:rPr>
        <w:t>.</w:t>
      </w:r>
      <w:r w:rsidR="006A7EA1" w:rsidRPr="009A60C9">
        <w:rPr>
          <w:sz w:val="24"/>
          <w:szCs w:val="24"/>
        </w:rPr>
        <w:t xml:space="preserve"> A guide to Curriculum for Wales 2022</w:t>
      </w:r>
      <w:sdt>
        <w:sdtPr>
          <w:rPr>
            <w:sz w:val="24"/>
            <w:szCs w:val="24"/>
          </w:rPr>
          <w:id w:val="675236858"/>
          <w:citation/>
        </w:sdtPr>
        <w:sdtEndPr/>
        <w:sdtContent>
          <w:r w:rsidR="00C15833" w:rsidRPr="009A60C9">
            <w:rPr>
              <w:sz w:val="24"/>
              <w:szCs w:val="24"/>
            </w:rPr>
            <w:fldChar w:fldCharType="begin"/>
          </w:r>
          <w:r w:rsidR="00C15833" w:rsidRPr="009A60C9">
            <w:rPr>
              <w:sz w:val="24"/>
              <w:szCs w:val="24"/>
            </w:rPr>
            <w:instrText xml:space="preserve"> CITATION Gov19 \l 2057 </w:instrText>
          </w:r>
          <w:r w:rsidR="00C15833" w:rsidRPr="009A60C9">
            <w:rPr>
              <w:sz w:val="24"/>
              <w:szCs w:val="24"/>
            </w:rPr>
            <w:fldChar w:fldCharType="separate"/>
          </w:r>
          <w:r w:rsidR="00514280">
            <w:rPr>
              <w:noProof/>
              <w:sz w:val="24"/>
              <w:szCs w:val="24"/>
            </w:rPr>
            <w:t xml:space="preserve"> </w:t>
          </w:r>
          <w:r w:rsidR="00514280" w:rsidRPr="00514280">
            <w:rPr>
              <w:noProof/>
              <w:sz w:val="24"/>
              <w:szCs w:val="24"/>
            </w:rPr>
            <w:t>(Government, 2019)</w:t>
          </w:r>
          <w:r w:rsidR="00C15833" w:rsidRPr="009A60C9">
            <w:rPr>
              <w:sz w:val="24"/>
              <w:szCs w:val="24"/>
            </w:rPr>
            <w:fldChar w:fldCharType="end"/>
          </w:r>
        </w:sdtContent>
      </w:sdt>
      <w:r w:rsidR="006A7EA1" w:rsidRPr="009A60C9">
        <w:rPr>
          <w:sz w:val="24"/>
          <w:szCs w:val="24"/>
        </w:rPr>
        <w:t xml:space="preserve"> </w:t>
      </w:r>
      <w:r w:rsidR="001D0936" w:rsidRPr="009A60C9">
        <w:rPr>
          <w:sz w:val="24"/>
          <w:szCs w:val="24"/>
        </w:rPr>
        <w:t xml:space="preserve">states that the purpose of these </w:t>
      </w:r>
      <w:proofErr w:type="spellStart"/>
      <w:r w:rsidR="001D0936" w:rsidRPr="009A60C9">
        <w:rPr>
          <w:sz w:val="24"/>
          <w:szCs w:val="24"/>
        </w:rPr>
        <w:t>AoLEs</w:t>
      </w:r>
      <w:proofErr w:type="spellEnd"/>
      <w:r w:rsidR="001D0936" w:rsidRPr="009A60C9">
        <w:rPr>
          <w:sz w:val="24"/>
          <w:szCs w:val="24"/>
        </w:rPr>
        <w:t xml:space="preserve"> is ‘designed to operate together as part of a holistic curriculum</w:t>
      </w:r>
      <w:r w:rsidR="00605F5A" w:rsidRPr="009A60C9">
        <w:rPr>
          <w:sz w:val="24"/>
          <w:szCs w:val="24"/>
        </w:rPr>
        <w:t xml:space="preserve">.’ I can understand and appreciate that </w:t>
      </w:r>
      <w:r w:rsidR="00192D02" w:rsidRPr="009A60C9">
        <w:rPr>
          <w:sz w:val="24"/>
          <w:szCs w:val="24"/>
        </w:rPr>
        <w:t xml:space="preserve">ensuring </w:t>
      </w:r>
      <w:r w:rsidR="00605F5A" w:rsidRPr="009A60C9">
        <w:rPr>
          <w:sz w:val="24"/>
          <w:szCs w:val="24"/>
        </w:rPr>
        <w:t xml:space="preserve">the </w:t>
      </w:r>
      <w:proofErr w:type="spellStart"/>
      <w:r w:rsidR="00605F5A" w:rsidRPr="009A60C9">
        <w:rPr>
          <w:sz w:val="24"/>
          <w:szCs w:val="24"/>
        </w:rPr>
        <w:t>AoLEs</w:t>
      </w:r>
      <w:proofErr w:type="spellEnd"/>
      <w:r w:rsidR="00605F5A" w:rsidRPr="009A60C9">
        <w:rPr>
          <w:sz w:val="24"/>
          <w:szCs w:val="24"/>
        </w:rPr>
        <w:t xml:space="preserve"> are not to become ‘watertight compartments’</w:t>
      </w:r>
      <w:sdt>
        <w:sdtPr>
          <w:rPr>
            <w:sz w:val="24"/>
            <w:szCs w:val="24"/>
          </w:rPr>
          <w:id w:val="114264026"/>
          <w:citation/>
        </w:sdtPr>
        <w:sdtEndPr/>
        <w:sdtContent>
          <w:r w:rsidR="00E341A5" w:rsidRPr="009A60C9">
            <w:rPr>
              <w:sz w:val="24"/>
              <w:szCs w:val="24"/>
            </w:rPr>
            <w:fldChar w:fldCharType="begin"/>
          </w:r>
          <w:r w:rsidR="00E341A5" w:rsidRPr="009A60C9">
            <w:rPr>
              <w:sz w:val="24"/>
              <w:szCs w:val="24"/>
            </w:rPr>
            <w:instrText xml:space="preserve"> CITATION Gov19 \l 2057 </w:instrText>
          </w:r>
          <w:r w:rsidR="00E341A5" w:rsidRPr="009A60C9">
            <w:rPr>
              <w:sz w:val="24"/>
              <w:szCs w:val="24"/>
            </w:rPr>
            <w:fldChar w:fldCharType="separate"/>
          </w:r>
          <w:r w:rsidR="00514280">
            <w:rPr>
              <w:noProof/>
              <w:sz w:val="24"/>
              <w:szCs w:val="24"/>
            </w:rPr>
            <w:t xml:space="preserve"> </w:t>
          </w:r>
          <w:r w:rsidR="00514280" w:rsidRPr="00514280">
            <w:rPr>
              <w:noProof/>
              <w:sz w:val="24"/>
              <w:szCs w:val="24"/>
            </w:rPr>
            <w:t>(Government, 2019)</w:t>
          </w:r>
          <w:r w:rsidR="00E341A5" w:rsidRPr="009A60C9">
            <w:rPr>
              <w:sz w:val="24"/>
              <w:szCs w:val="24"/>
            </w:rPr>
            <w:fldChar w:fldCharType="end"/>
          </w:r>
        </w:sdtContent>
      </w:sdt>
      <w:r w:rsidR="00192D02" w:rsidRPr="009A60C9">
        <w:rPr>
          <w:sz w:val="24"/>
          <w:szCs w:val="24"/>
        </w:rPr>
        <w:t xml:space="preserve"> is essential to</w:t>
      </w:r>
      <w:r w:rsidR="00925639" w:rsidRPr="009A60C9">
        <w:rPr>
          <w:sz w:val="24"/>
          <w:szCs w:val="24"/>
        </w:rPr>
        <w:t xml:space="preserve"> creating a curriculum</w:t>
      </w:r>
      <w:r w:rsidR="00702531" w:rsidRPr="009A60C9">
        <w:rPr>
          <w:sz w:val="24"/>
          <w:szCs w:val="24"/>
        </w:rPr>
        <w:t xml:space="preserve"> that</w:t>
      </w:r>
      <w:r w:rsidR="00925639" w:rsidRPr="009A60C9">
        <w:rPr>
          <w:sz w:val="24"/>
          <w:szCs w:val="24"/>
        </w:rPr>
        <w:t xml:space="preserve"> </w:t>
      </w:r>
      <w:r w:rsidR="00217A1D" w:rsidRPr="009A60C9">
        <w:rPr>
          <w:sz w:val="24"/>
          <w:szCs w:val="24"/>
        </w:rPr>
        <w:t>helps pupils to understand the connections</w:t>
      </w:r>
      <w:r w:rsidR="009C4E76" w:rsidRPr="009A60C9">
        <w:rPr>
          <w:sz w:val="24"/>
          <w:szCs w:val="24"/>
        </w:rPr>
        <w:t xml:space="preserve"> between areas and </w:t>
      </w:r>
      <w:r w:rsidR="00E56E36" w:rsidRPr="009A60C9">
        <w:rPr>
          <w:sz w:val="24"/>
          <w:szCs w:val="24"/>
        </w:rPr>
        <w:t>relevance of learning.</w:t>
      </w:r>
      <w:r w:rsidR="009C4E76" w:rsidRPr="009A60C9">
        <w:rPr>
          <w:sz w:val="24"/>
          <w:szCs w:val="24"/>
        </w:rPr>
        <w:t xml:space="preserve"> </w:t>
      </w:r>
    </w:p>
    <w:p w14:paraId="7EE2BCCA" w14:textId="3B72CC9E" w:rsidR="00227ED4" w:rsidRPr="009A60C9" w:rsidRDefault="00227ED4" w:rsidP="00220CBE">
      <w:pPr>
        <w:spacing w:line="360" w:lineRule="auto"/>
        <w:rPr>
          <w:sz w:val="24"/>
          <w:szCs w:val="24"/>
        </w:rPr>
      </w:pPr>
      <w:r w:rsidRPr="009A60C9">
        <w:rPr>
          <w:sz w:val="24"/>
          <w:szCs w:val="24"/>
        </w:rPr>
        <w:lastRenderedPageBreak/>
        <w:t xml:space="preserve">Nigel Newton, a research associate at Wales Institute of Social &amp; Economic Research, Data &amp; Methods, Cardiff University, is working on a Welsh-government funded project which researches and </w:t>
      </w:r>
      <w:r w:rsidR="00E2016F" w:rsidRPr="009A60C9">
        <w:rPr>
          <w:sz w:val="24"/>
          <w:szCs w:val="24"/>
        </w:rPr>
        <w:t xml:space="preserve">discovers the possible effects of curriculum reform in Wales, specifically with young people who come from underprivileged backgrounds. He </w:t>
      </w:r>
      <w:r w:rsidR="00D16020" w:rsidRPr="009A60C9">
        <w:rPr>
          <w:sz w:val="24"/>
          <w:szCs w:val="24"/>
        </w:rPr>
        <w:t>shares</w:t>
      </w:r>
      <w:r w:rsidR="00E2016F" w:rsidRPr="009A60C9">
        <w:rPr>
          <w:sz w:val="24"/>
          <w:szCs w:val="24"/>
        </w:rPr>
        <w:t xml:space="preserve"> his thoughts in the online article ‘Hopes and fears: The development of a new curriculum in Wales</w:t>
      </w:r>
      <w:r w:rsidR="00F16B60" w:rsidRPr="009A60C9">
        <w:rPr>
          <w:sz w:val="24"/>
          <w:szCs w:val="24"/>
        </w:rPr>
        <w:t>’</w:t>
      </w:r>
      <w:r w:rsidR="00E2016F" w:rsidRPr="009A60C9">
        <w:rPr>
          <w:sz w:val="24"/>
          <w:szCs w:val="24"/>
        </w:rPr>
        <w:t xml:space="preserve"> </w:t>
      </w:r>
      <w:sdt>
        <w:sdtPr>
          <w:rPr>
            <w:sz w:val="24"/>
            <w:szCs w:val="24"/>
          </w:rPr>
          <w:id w:val="-1208867195"/>
          <w:citation/>
        </w:sdtPr>
        <w:sdtEndPr/>
        <w:sdtContent>
          <w:r w:rsidR="00FC5A3F" w:rsidRPr="009A60C9">
            <w:rPr>
              <w:sz w:val="24"/>
              <w:szCs w:val="24"/>
            </w:rPr>
            <w:fldChar w:fldCharType="begin"/>
          </w:r>
          <w:r w:rsidR="00514280">
            <w:rPr>
              <w:sz w:val="24"/>
              <w:szCs w:val="24"/>
            </w:rPr>
            <w:instrText xml:space="preserve">CITATION New18 \l 2057 </w:instrText>
          </w:r>
          <w:r w:rsidR="00FC5A3F" w:rsidRPr="009A60C9">
            <w:rPr>
              <w:sz w:val="24"/>
              <w:szCs w:val="24"/>
            </w:rPr>
            <w:fldChar w:fldCharType="separate"/>
          </w:r>
          <w:r w:rsidR="00514280" w:rsidRPr="00514280">
            <w:rPr>
              <w:noProof/>
              <w:sz w:val="24"/>
              <w:szCs w:val="24"/>
            </w:rPr>
            <w:t>(Newton, 2018)</w:t>
          </w:r>
          <w:r w:rsidR="00FC5A3F" w:rsidRPr="009A60C9">
            <w:rPr>
              <w:sz w:val="24"/>
              <w:szCs w:val="24"/>
            </w:rPr>
            <w:fldChar w:fldCharType="end"/>
          </w:r>
        </w:sdtContent>
      </w:sdt>
      <w:r w:rsidR="00C428A0" w:rsidRPr="009A60C9">
        <w:rPr>
          <w:sz w:val="24"/>
          <w:szCs w:val="24"/>
        </w:rPr>
        <w:t xml:space="preserve">. </w:t>
      </w:r>
      <w:r w:rsidR="00F16B60" w:rsidRPr="009A60C9">
        <w:rPr>
          <w:sz w:val="24"/>
          <w:szCs w:val="24"/>
        </w:rPr>
        <w:t>After discussing the new curriculum reform with teachers from pioneer schools, New</w:t>
      </w:r>
      <w:r w:rsidR="00C428A0" w:rsidRPr="009A60C9">
        <w:rPr>
          <w:sz w:val="24"/>
          <w:szCs w:val="24"/>
        </w:rPr>
        <w:t>ton</w:t>
      </w:r>
      <w:r w:rsidR="00F16B60" w:rsidRPr="009A60C9">
        <w:rPr>
          <w:sz w:val="24"/>
          <w:szCs w:val="24"/>
        </w:rPr>
        <w:t xml:space="preserve"> </w:t>
      </w:r>
      <w:sdt>
        <w:sdtPr>
          <w:rPr>
            <w:sz w:val="24"/>
            <w:szCs w:val="24"/>
          </w:rPr>
          <w:id w:val="-1153215994"/>
          <w:citation/>
        </w:sdtPr>
        <w:sdtEndPr/>
        <w:sdtContent>
          <w:r w:rsidR="00C428A0" w:rsidRPr="009A60C9">
            <w:rPr>
              <w:sz w:val="24"/>
              <w:szCs w:val="24"/>
            </w:rPr>
            <w:fldChar w:fldCharType="begin"/>
          </w:r>
          <w:r w:rsidR="00514280">
            <w:rPr>
              <w:sz w:val="24"/>
              <w:szCs w:val="24"/>
            </w:rPr>
            <w:instrText xml:space="preserve">CITATION New18 \n  \l 2057 </w:instrText>
          </w:r>
          <w:r w:rsidR="00C428A0" w:rsidRPr="009A60C9">
            <w:rPr>
              <w:sz w:val="24"/>
              <w:szCs w:val="24"/>
            </w:rPr>
            <w:fldChar w:fldCharType="separate"/>
          </w:r>
          <w:r w:rsidR="00514280" w:rsidRPr="00514280">
            <w:rPr>
              <w:noProof/>
              <w:sz w:val="24"/>
              <w:szCs w:val="24"/>
            </w:rPr>
            <w:t>(2018)</w:t>
          </w:r>
          <w:r w:rsidR="00C428A0" w:rsidRPr="009A60C9">
            <w:rPr>
              <w:sz w:val="24"/>
              <w:szCs w:val="24"/>
            </w:rPr>
            <w:fldChar w:fldCharType="end"/>
          </w:r>
        </w:sdtContent>
      </w:sdt>
      <w:r w:rsidR="00C428A0" w:rsidRPr="009A60C9">
        <w:rPr>
          <w:sz w:val="24"/>
          <w:szCs w:val="24"/>
        </w:rPr>
        <w:t xml:space="preserve"> </w:t>
      </w:r>
      <w:r w:rsidR="00F16B60" w:rsidRPr="009A60C9">
        <w:rPr>
          <w:sz w:val="24"/>
          <w:szCs w:val="24"/>
        </w:rPr>
        <w:t>discovered that some of those teachers believe they are ‘providing a more engaging and relevant education to pupils</w:t>
      </w:r>
      <w:r w:rsidR="00BF3B0B" w:rsidRPr="009A60C9">
        <w:rPr>
          <w:sz w:val="24"/>
          <w:szCs w:val="24"/>
        </w:rPr>
        <w:t xml:space="preserve">’. </w:t>
      </w:r>
      <w:r w:rsidR="00541789" w:rsidRPr="009A60C9">
        <w:rPr>
          <w:sz w:val="24"/>
          <w:szCs w:val="24"/>
        </w:rPr>
        <w:t xml:space="preserve">I would agree that it seems the ideas suggested by Donaldson for the new curriculum are </w:t>
      </w:r>
      <w:r w:rsidR="00BF3B0B" w:rsidRPr="009A60C9">
        <w:rPr>
          <w:sz w:val="24"/>
          <w:szCs w:val="24"/>
        </w:rPr>
        <w:t xml:space="preserve">indeed </w:t>
      </w:r>
      <w:r w:rsidR="00AE5CB9" w:rsidRPr="009A60C9">
        <w:rPr>
          <w:sz w:val="24"/>
          <w:szCs w:val="24"/>
        </w:rPr>
        <w:t xml:space="preserve">both </w:t>
      </w:r>
      <w:r w:rsidR="00541789" w:rsidRPr="009A60C9">
        <w:rPr>
          <w:sz w:val="24"/>
          <w:szCs w:val="24"/>
        </w:rPr>
        <w:t>engaging and relevant for learners</w:t>
      </w:r>
      <w:r w:rsidR="003E0E2D" w:rsidRPr="009A60C9">
        <w:rPr>
          <w:sz w:val="24"/>
          <w:szCs w:val="24"/>
        </w:rPr>
        <w:t xml:space="preserve">, </w:t>
      </w:r>
      <w:r w:rsidR="00D16020" w:rsidRPr="009A60C9">
        <w:rPr>
          <w:sz w:val="24"/>
          <w:szCs w:val="24"/>
        </w:rPr>
        <w:t>as the</w:t>
      </w:r>
      <w:r w:rsidR="00AE5CB9" w:rsidRPr="009A60C9">
        <w:rPr>
          <w:sz w:val="24"/>
          <w:szCs w:val="24"/>
        </w:rPr>
        <w:t xml:space="preserve"> framework has a</w:t>
      </w:r>
      <w:r w:rsidR="003E0E2D" w:rsidRPr="009A60C9">
        <w:rPr>
          <w:sz w:val="24"/>
          <w:szCs w:val="24"/>
        </w:rPr>
        <w:t xml:space="preserve"> significant</w:t>
      </w:r>
      <w:r w:rsidR="00D16020" w:rsidRPr="009A60C9">
        <w:rPr>
          <w:sz w:val="24"/>
          <w:szCs w:val="24"/>
        </w:rPr>
        <w:t xml:space="preserve"> focus on</w:t>
      </w:r>
      <w:r w:rsidR="003E0E2D" w:rsidRPr="009A60C9">
        <w:rPr>
          <w:sz w:val="24"/>
          <w:szCs w:val="24"/>
        </w:rPr>
        <w:t xml:space="preserve"> making the education of leaners applicable and transferable into the real world. </w:t>
      </w:r>
    </w:p>
    <w:p w14:paraId="2880EB38" w14:textId="08455CAA" w:rsidR="005D4DAC" w:rsidRPr="009A60C9" w:rsidRDefault="005D4DAC" w:rsidP="00220CBE">
      <w:pPr>
        <w:spacing w:line="360" w:lineRule="auto"/>
        <w:rPr>
          <w:sz w:val="24"/>
          <w:szCs w:val="24"/>
        </w:rPr>
      </w:pPr>
      <w:r w:rsidRPr="009A60C9">
        <w:rPr>
          <w:sz w:val="24"/>
          <w:szCs w:val="24"/>
        </w:rPr>
        <w:t xml:space="preserve">In summary, </w:t>
      </w:r>
      <w:r w:rsidR="003D0ECF" w:rsidRPr="009A60C9">
        <w:rPr>
          <w:sz w:val="24"/>
          <w:szCs w:val="24"/>
        </w:rPr>
        <w:t>E</w:t>
      </w:r>
      <w:r w:rsidRPr="009A60C9">
        <w:rPr>
          <w:sz w:val="24"/>
          <w:szCs w:val="24"/>
        </w:rPr>
        <w:t xml:space="preserve">ducation in Wales is modifying its curriculum with the interest of learners becoming equipped for adulthood and the </w:t>
      </w:r>
      <w:r w:rsidR="00702531" w:rsidRPr="009A60C9">
        <w:rPr>
          <w:sz w:val="24"/>
          <w:szCs w:val="24"/>
        </w:rPr>
        <w:t xml:space="preserve">ever-changing </w:t>
      </w:r>
      <w:r w:rsidRPr="009A60C9">
        <w:rPr>
          <w:sz w:val="24"/>
          <w:szCs w:val="24"/>
        </w:rPr>
        <w:t>world</w:t>
      </w:r>
      <w:r w:rsidR="003D0ECF" w:rsidRPr="009A60C9">
        <w:rPr>
          <w:sz w:val="24"/>
          <w:szCs w:val="24"/>
        </w:rPr>
        <w:t xml:space="preserve">. </w:t>
      </w:r>
      <w:r w:rsidR="00935412" w:rsidRPr="009A60C9">
        <w:rPr>
          <w:sz w:val="24"/>
          <w:szCs w:val="24"/>
        </w:rPr>
        <w:t>I think that Wales is entering into dramatic advancement for its education system</w:t>
      </w:r>
      <w:r w:rsidR="00395045" w:rsidRPr="009A60C9">
        <w:rPr>
          <w:sz w:val="24"/>
          <w:szCs w:val="24"/>
        </w:rPr>
        <w:t xml:space="preserve"> and it is exciting to watch it unfold</w:t>
      </w:r>
      <w:r w:rsidR="00CE62A5" w:rsidRPr="009A60C9">
        <w:rPr>
          <w:sz w:val="24"/>
          <w:szCs w:val="24"/>
        </w:rPr>
        <w:t xml:space="preserve">, develop and succeed. </w:t>
      </w:r>
    </w:p>
    <w:p w14:paraId="0C40E5BC" w14:textId="41646836" w:rsidR="00C65284" w:rsidRDefault="00C65284" w:rsidP="00220CBE">
      <w:pPr>
        <w:spacing w:line="360" w:lineRule="auto"/>
        <w:rPr>
          <w:sz w:val="24"/>
          <w:szCs w:val="24"/>
        </w:rPr>
      </w:pPr>
    </w:p>
    <w:p w14:paraId="43FEC020" w14:textId="77777777" w:rsidR="00C65284" w:rsidRDefault="00C65284">
      <w:pPr>
        <w:rPr>
          <w:sz w:val="24"/>
          <w:szCs w:val="24"/>
        </w:rPr>
      </w:pPr>
      <w:r>
        <w:rPr>
          <w:sz w:val="24"/>
          <w:szCs w:val="24"/>
        </w:rPr>
        <w:br w:type="page"/>
      </w:r>
    </w:p>
    <w:bookmarkStart w:id="11" w:name="_Toc23854517" w:displacedByCustomXml="next"/>
    <w:sdt>
      <w:sdtPr>
        <w:rPr>
          <w:rFonts w:asciiTheme="minorHAnsi" w:eastAsiaTheme="minorEastAsia" w:hAnsiTheme="minorHAnsi" w:cstheme="minorBidi"/>
          <w:color w:val="auto"/>
          <w:sz w:val="22"/>
          <w:szCs w:val="22"/>
        </w:rPr>
        <w:id w:val="-1354649156"/>
        <w:docPartObj>
          <w:docPartGallery w:val="Bibliographies"/>
          <w:docPartUnique/>
        </w:docPartObj>
      </w:sdtPr>
      <w:sdtEndPr/>
      <w:sdtContent>
        <w:p w14:paraId="348A73AA" w14:textId="443F9E19" w:rsidR="00514280" w:rsidRDefault="00514280">
          <w:pPr>
            <w:pStyle w:val="Heading1"/>
          </w:pPr>
          <w:r>
            <w:t>References</w:t>
          </w:r>
          <w:bookmarkEnd w:id="11"/>
        </w:p>
        <w:sdt>
          <w:sdtPr>
            <w:rPr>
              <w:rFonts w:eastAsiaTheme="minorEastAsia"/>
              <w:sz w:val="22"/>
              <w:szCs w:val="22"/>
              <w:lang w:eastAsia="zh-CN"/>
            </w:rPr>
            <w:id w:val="-573587230"/>
            <w:bibliography/>
          </w:sdtPr>
          <w:sdtEndPr/>
          <w:sdtContent>
            <w:p w14:paraId="1A61B713" w14:textId="77777777" w:rsidR="00514280" w:rsidRDefault="00514280" w:rsidP="00514280">
              <w:pPr>
                <w:pStyle w:val="Bibliography"/>
                <w:rPr>
                  <w:noProof/>
                </w:rPr>
              </w:pPr>
              <w:r>
                <w:fldChar w:fldCharType="begin"/>
              </w:r>
              <w:r>
                <w:instrText xml:space="preserve"> BIBLIOGRAPHY </w:instrText>
              </w:r>
              <w:r>
                <w:fldChar w:fldCharType="separate"/>
              </w:r>
              <w:r>
                <w:rPr>
                  <w:noProof/>
                </w:rPr>
                <w:t xml:space="preserve">Cotrell, S., 2005. In: </w:t>
              </w:r>
              <w:r>
                <w:rPr>
                  <w:i/>
                  <w:iCs/>
                  <w:noProof/>
                </w:rPr>
                <w:t xml:space="preserve">Critical Thinking Skills: Developing Effective Analysis and Argument. </w:t>
              </w:r>
              <w:r>
                <w:rPr>
                  <w:noProof/>
                </w:rPr>
                <w:t>s.l.:Palgrave Macmillian , pp. 1-16.</w:t>
              </w:r>
            </w:p>
            <w:p w14:paraId="31B922A7" w14:textId="77777777" w:rsidR="00514280" w:rsidRDefault="00514280" w:rsidP="00514280">
              <w:pPr>
                <w:pStyle w:val="Bibliography"/>
                <w:rPr>
                  <w:noProof/>
                </w:rPr>
              </w:pPr>
              <w:r>
                <w:rPr>
                  <w:noProof/>
                </w:rPr>
                <w:t xml:space="preserve">Donaldson, P. G., 2015. </w:t>
              </w:r>
              <w:r>
                <w:rPr>
                  <w:i/>
                  <w:iCs/>
                  <w:noProof/>
                </w:rPr>
                <w:t xml:space="preserve">Successful Futures. </w:t>
              </w:r>
              <w:r>
                <w:rPr>
                  <w:noProof/>
                </w:rPr>
                <w:t xml:space="preserve">[Online] </w:t>
              </w:r>
              <w:r>
                <w:rPr>
                  <w:noProof/>
                </w:rPr>
                <w:br/>
                <w:t xml:space="preserve">Available at: </w:t>
              </w:r>
              <w:r>
                <w:rPr>
                  <w:noProof/>
                  <w:u w:val="single"/>
                </w:rPr>
                <w:t>https://moodle.uwtsd.ac.uk/pluginfile.php/315883/mod_resource/content/1/Successful-futures.pdf</w:t>
              </w:r>
              <w:r>
                <w:rPr>
                  <w:noProof/>
                </w:rPr>
                <w:br/>
                <w:t>[Accessed 29 October 2019].</w:t>
              </w:r>
            </w:p>
            <w:p w14:paraId="267336D6" w14:textId="77777777" w:rsidR="00514280" w:rsidRDefault="00514280" w:rsidP="00514280">
              <w:pPr>
                <w:pStyle w:val="Bibliography"/>
                <w:rPr>
                  <w:noProof/>
                </w:rPr>
              </w:pPr>
              <w:r>
                <w:rPr>
                  <w:noProof/>
                </w:rPr>
                <w:t xml:space="preserve">Government, W., 2019. </w:t>
              </w:r>
              <w:r>
                <w:rPr>
                  <w:i/>
                  <w:iCs/>
                  <w:noProof/>
                </w:rPr>
                <w:t xml:space="preserve">A guide to Curriculum for Wales 2022. </w:t>
              </w:r>
              <w:r>
                <w:rPr>
                  <w:noProof/>
                </w:rPr>
                <w:t xml:space="preserve">[Online] </w:t>
              </w:r>
              <w:r>
                <w:rPr>
                  <w:noProof/>
                </w:rPr>
                <w:br/>
                <w:t xml:space="preserve">Available at: </w:t>
              </w:r>
              <w:r>
                <w:rPr>
                  <w:noProof/>
                  <w:u w:val="single"/>
                </w:rPr>
                <w:t>https://hwb.gov.wales/draft-curriculum-for-wales-2022/a-guide-to-curriculum-for-wales-2022</w:t>
              </w:r>
              <w:r>
                <w:rPr>
                  <w:noProof/>
                </w:rPr>
                <w:br/>
                <w:t>[Accessed 4 November 2019].</w:t>
              </w:r>
            </w:p>
            <w:p w14:paraId="2D0B853D" w14:textId="77777777" w:rsidR="00514280" w:rsidRDefault="00514280" w:rsidP="00514280">
              <w:pPr>
                <w:pStyle w:val="Bibliography"/>
                <w:rPr>
                  <w:noProof/>
                </w:rPr>
              </w:pPr>
              <w:r>
                <w:rPr>
                  <w:noProof/>
                </w:rPr>
                <w:t xml:space="preserve">Newton, D. N., 2018. Hopes and fears: The development of a new curriculum in Wales. </w:t>
              </w:r>
            </w:p>
            <w:p w14:paraId="2E03324E" w14:textId="77777777" w:rsidR="00514280" w:rsidRDefault="00514280" w:rsidP="00514280">
              <w:pPr>
                <w:pStyle w:val="Bibliography"/>
                <w:rPr>
                  <w:noProof/>
                </w:rPr>
              </w:pPr>
              <w:r>
                <w:rPr>
                  <w:noProof/>
                </w:rPr>
                <w:t xml:space="preserve">Williams, K., 2017. </w:t>
              </w:r>
              <w:r>
                <w:rPr>
                  <w:i/>
                  <w:iCs/>
                  <w:noProof/>
                </w:rPr>
                <w:t xml:space="preserve">Education in Wales: Our national mission, </w:t>
              </w:r>
              <w:r>
                <w:rPr>
                  <w:noProof/>
                </w:rPr>
                <w:t>s.l.: Welsh Government.</w:t>
              </w:r>
            </w:p>
            <w:p w14:paraId="3E83FEE0" w14:textId="79156138" w:rsidR="00514280" w:rsidRDefault="00514280" w:rsidP="00514280">
              <w:r>
                <w:rPr>
                  <w:b/>
                  <w:bCs/>
                  <w:noProof/>
                </w:rPr>
                <w:fldChar w:fldCharType="end"/>
              </w:r>
            </w:p>
          </w:sdtContent>
        </w:sdt>
      </w:sdtContent>
    </w:sdt>
    <w:p w14:paraId="68A29CC0" w14:textId="77777777" w:rsidR="00AB41C0" w:rsidRPr="009A60C9" w:rsidRDefault="00AB41C0" w:rsidP="00220CBE">
      <w:pPr>
        <w:spacing w:line="360" w:lineRule="auto"/>
        <w:rPr>
          <w:sz w:val="24"/>
          <w:szCs w:val="24"/>
        </w:rPr>
      </w:pPr>
    </w:p>
    <w:sectPr w:rsidR="00AB41C0" w:rsidRPr="009A60C9" w:rsidSect="00433A54">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D458DB" w14:textId="77777777" w:rsidR="00D4380E" w:rsidRDefault="00D4380E" w:rsidP="00732FFA">
      <w:pPr>
        <w:spacing w:after="0" w:line="240" w:lineRule="auto"/>
      </w:pPr>
      <w:r>
        <w:separator/>
      </w:r>
    </w:p>
  </w:endnote>
  <w:endnote w:type="continuationSeparator" w:id="0">
    <w:p w14:paraId="1876AEE7" w14:textId="77777777" w:rsidR="00D4380E" w:rsidRDefault="00D4380E" w:rsidP="00732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4019980"/>
      <w:docPartObj>
        <w:docPartGallery w:val="Page Numbers (Bottom of Page)"/>
        <w:docPartUnique/>
      </w:docPartObj>
    </w:sdtPr>
    <w:sdtEndPr>
      <w:rPr>
        <w:noProof/>
      </w:rPr>
    </w:sdtEndPr>
    <w:sdtContent>
      <w:p w14:paraId="2FDFC7BE" w14:textId="619631F9" w:rsidR="00111A7D" w:rsidRDefault="00111A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E4D493" w14:textId="65F9813C" w:rsidR="00433A54" w:rsidRDefault="00433A54" w:rsidP="00433A5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9EBBFC" w14:textId="77777777" w:rsidR="00D4380E" w:rsidRDefault="00D4380E" w:rsidP="00732FFA">
      <w:pPr>
        <w:spacing w:after="0" w:line="240" w:lineRule="auto"/>
      </w:pPr>
      <w:r>
        <w:separator/>
      </w:r>
    </w:p>
  </w:footnote>
  <w:footnote w:type="continuationSeparator" w:id="0">
    <w:p w14:paraId="73C714C3" w14:textId="77777777" w:rsidR="00D4380E" w:rsidRDefault="00D4380E" w:rsidP="00732F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86039B" w14:textId="4D411521" w:rsidR="00433A54" w:rsidRDefault="008B078F">
    <w:pPr>
      <w:pStyle w:val="Header"/>
    </w:pPr>
    <w:r>
      <w:t>Anna Podmore</w:t>
    </w:r>
    <w:r>
      <w:ptab w:relativeTo="margin" w:alignment="center" w:leader="none"/>
    </w:r>
    <w:r>
      <w:t>1902149</w:t>
    </w:r>
    <w:r>
      <w:ptab w:relativeTo="margin" w:alignment="right" w:leader="none"/>
    </w:r>
    <w:r w:rsidR="003451B3">
      <w:t>ECGE4002P</w:t>
    </w:r>
  </w:p>
  <w:p w14:paraId="54D4706C" w14:textId="77777777" w:rsidR="003451B3" w:rsidRDefault="003451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D3281"/>
    <w:multiLevelType w:val="hybridMultilevel"/>
    <w:tmpl w:val="5E10DF3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500D3F58"/>
    <w:multiLevelType w:val="hybridMultilevel"/>
    <w:tmpl w:val="A97EC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FFA"/>
    <w:rsid w:val="00004E09"/>
    <w:rsid w:val="00026EDD"/>
    <w:rsid w:val="00030F2A"/>
    <w:rsid w:val="00035E9A"/>
    <w:rsid w:val="000361CA"/>
    <w:rsid w:val="00036F9A"/>
    <w:rsid w:val="000419BE"/>
    <w:rsid w:val="00054168"/>
    <w:rsid w:val="000A3B57"/>
    <w:rsid w:val="000A7FAA"/>
    <w:rsid w:val="000B0AE1"/>
    <w:rsid w:val="000C0385"/>
    <w:rsid w:val="000C1D29"/>
    <w:rsid w:val="000E42EB"/>
    <w:rsid w:val="00111A7D"/>
    <w:rsid w:val="0011771F"/>
    <w:rsid w:val="00187263"/>
    <w:rsid w:val="00192D02"/>
    <w:rsid w:val="001B11CA"/>
    <w:rsid w:val="001D0936"/>
    <w:rsid w:val="001F0658"/>
    <w:rsid w:val="001F7277"/>
    <w:rsid w:val="00207AF5"/>
    <w:rsid w:val="00217A1D"/>
    <w:rsid w:val="00220CBE"/>
    <w:rsid w:val="00227ED4"/>
    <w:rsid w:val="00252FDD"/>
    <w:rsid w:val="00294796"/>
    <w:rsid w:val="00297F7F"/>
    <w:rsid w:val="002A0C82"/>
    <w:rsid w:val="002A5443"/>
    <w:rsid w:val="002B60AD"/>
    <w:rsid w:val="002F4BF5"/>
    <w:rsid w:val="003451B3"/>
    <w:rsid w:val="003721E6"/>
    <w:rsid w:val="00395045"/>
    <w:rsid w:val="003D0ECF"/>
    <w:rsid w:val="003D44FE"/>
    <w:rsid w:val="003E0E2D"/>
    <w:rsid w:val="003F72DF"/>
    <w:rsid w:val="003F7377"/>
    <w:rsid w:val="00404F6F"/>
    <w:rsid w:val="004202F9"/>
    <w:rsid w:val="00433A54"/>
    <w:rsid w:val="00441D4D"/>
    <w:rsid w:val="0047468C"/>
    <w:rsid w:val="00480A7E"/>
    <w:rsid w:val="004B1EAB"/>
    <w:rsid w:val="004B5BAE"/>
    <w:rsid w:val="004C7FA4"/>
    <w:rsid w:val="004D168E"/>
    <w:rsid w:val="004E5D86"/>
    <w:rsid w:val="004F689C"/>
    <w:rsid w:val="00500627"/>
    <w:rsid w:val="00502D5D"/>
    <w:rsid w:val="00514280"/>
    <w:rsid w:val="00527318"/>
    <w:rsid w:val="005379EB"/>
    <w:rsid w:val="00541789"/>
    <w:rsid w:val="005727A4"/>
    <w:rsid w:val="00590F4C"/>
    <w:rsid w:val="005A78C1"/>
    <w:rsid w:val="005C6288"/>
    <w:rsid w:val="005D4DAC"/>
    <w:rsid w:val="005D775D"/>
    <w:rsid w:val="005E1A66"/>
    <w:rsid w:val="00605F5A"/>
    <w:rsid w:val="00636ADE"/>
    <w:rsid w:val="00637931"/>
    <w:rsid w:val="00640408"/>
    <w:rsid w:val="00642A4C"/>
    <w:rsid w:val="006463B4"/>
    <w:rsid w:val="00675A5C"/>
    <w:rsid w:val="006A7EA1"/>
    <w:rsid w:val="006C260E"/>
    <w:rsid w:val="00702531"/>
    <w:rsid w:val="00706BC5"/>
    <w:rsid w:val="00731877"/>
    <w:rsid w:val="00732FFA"/>
    <w:rsid w:val="007942BD"/>
    <w:rsid w:val="00794E44"/>
    <w:rsid w:val="007A5B7D"/>
    <w:rsid w:val="007C4164"/>
    <w:rsid w:val="007C43A9"/>
    <w:rsid w:val="007D3440"/>
    <w:rsid w:val="0081793F"/>
    <w:rsid w:val="00845060"/>
    <w:rsid w:val="008622A8"/>
    <w:rsid w:val="008705F2"/>
    <w:rsid w:val="008B078F"/>
    <w:rsid w:val="008B2BD4"/>
    <w:rsid w:val="008C19FD"/>
    <w:rsid w:val="008C7724"/>
    <w:rsid w:val="008D42B9"/>
    <w:rsid w:val="008F7A0E"/>
    <w:rsid w:val="009067E5"/>
    <w:rsid w:val="0092041A"/>
    <w:rsid w:val="00925639"/>
    <w:rsid w:val="00935412"/>
    <w:rsid w:val="00937A55"/>
    <w:rsid w:val="0095182F"/>
    <w:rsid w:val="009A60C9"/>
    <w:rsid w:val="009B0548"/>
    <w:rsid w:val="009C3C25"/>
    <w:rsid w:val="009C4E76"/>
    <w:rsid w:val="00A04D22"/>
    <w:rsid w:val="00A746C1"/>
    <w:rsid w:val="00A90A82"/>
    <w:rsid w:val="00AA6F07"/>
    <w:rsid w:val="00AB41C0"/>
    <w:rsid w:val="00AE5CB9"/>
    <w:rsid w:val="00AF01C9"/>
    <w:rsid w:val="00B22755"/>
    <w:rsid w:val="00B26FDC"/>
    <w:rsid w:val="00B54A7B"/>
    <w:rsid w:val="00B722CD"/>
    <w:rsid w:val="00BA4CBA"/>
    <w:rsid w:val="00BB161A"/>
    <w:rsid w:val="00BC263B"/>
    <w:rsid w:val="00BF3B0B"/>
    <w:rsid w:val="00C048BB"/>
    <w:rsid w:val="00C15833"/>
    <w:rsid w:val="00C428A0"/>
    <w:rsid w:val="00C65284"/>
    <w:rsid w:val="00C76E01"/>
    <w:rsid w:val="00C843C6"/>
    <w:rsid w:val="00C9156C"/>
    <w:rsid w:val="00CA2908"/>
    <w:rsid w:val="00CB61FE"/>
    <w:rsid w:val="00CE62A5"/>
    <w:rsid w:val="00D16020"/>
    <w:rsid w:val="00D4380E"/>
    <w:rsid w:val="00D457DE"/>
    <w:rsid w:val="00D60487"/>
    <w:rsid w:val="00D8183E"/>
    <w:rsid w:val="00D84E30"/>
    <w:rsid w:val="00DA0F05"/>
    <w:rsid w:val="00DF4B2D"/>
    <w:rsid w:val="00E2016F"/>
    <w:rsid w:val="00E341A5"/>
    <w:rsid w:val="00E56E36"/>
    <w:rsid w:val="00E66D35"/>
    <w:rsid w:val="00E72420"/>
    <w:rsid w:val="00EB1C4E"/>
    <w:rsid w:val="00EE60D5"/>
    <w:rsid w:val="00F14348"/>
    <w:rsid w:val="00F16B60"/>
    <w:rsid w:val="00F441B0"/>
    <w:rsid w:val="00F45A13"/>
    <w:rsid w:val="00F51720"/>
    <w:rsid w:val="00FB056B"/>
    <w:rsid w:val="00FC5A3F"/>
    <w:rsid w:val="00FD52A6"/>
    <w:rsid w:val="00FF0311"/>
    <w:rsid w:val="00FF56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6DE6BC"/>
  <w15:chartTrackingRefBased/>
  <w15:docId w15:val="{D70AF0BB-C02B-4555-A5D9-1E0B56445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3A5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C1D2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2F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2FFA"/>
  </w:style>
  <w:style w:type="paragraph" w:styleId="Footer">
    <w:name w:val="footer"/>
    <w:basedOn w:val="Normal"/>
    <w:link w:val="FooterChar"/>
    <w:uiPriority w:val="99"/>
    <w:unhideWhenUsed/>
    <w:rsid w:val="00732F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2FFA"/>
  </w:style>
  <w:style w:type="character" w:customStyle="1" w:styleId="Heading1Char">
    <w:name w:val="Heading 1 Char"/>
    <w:basedOn w:val="DefaultParagraphFont"/>
    <w:link w:val="Heading1"/>
    <w:uiPriority w:val="9"/>
    <w:rsid w:val="00433A5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33A54"/>
    <w:pPr>
      <w:outlineLvl w:val="9"/>
    </w:pPr>
    <w:rPr>
      <w:lang w:val="en-US" w:eastAsia="en-US"/>
    </w:rPr>
  </w:style>
  <w:style w:type="paragraph" w:styleId="NoSpacing">
    <w:name w:val="No Spacing"/>
    <w:link w:val="NoSpacingChar"/>
    <w:uiPriority w:val="1"/>
    <w:qFormat/>
    <w:rsid w:val="00433A54"/>
    <w:pPr>
      <w:spacing w:after="0" w:line="240" w:lineRule="auto"/>
    </w:pPr>
    <w:rPr>
      <w:lang w:val="en-US" w:eastAsia="en-US"/>
    </w:rPr>
  </w:style>
  <w:style w:type="character" w:customStyle="1" w:styleId="NoSpacingChar">
    <w:name w:val="No Spacing Char"/>
    <w:basedOn w:val="DefaultParagraphFont"/>
    <w:link w:val="NoSpacing"/>
    <w:uiPriority w:val="1"/>
    <w:rsid w:val="00433A54"/>
    <w:rPr>
      <w:lang w:val="en-US" w:eastAsia="en-US"/>
    </w:rPr>
  </w:style>
  <w:style w:type="paragraph" w:styleId="BalloonText">
    <w:name w:val="Balloon Text"/>
    <w:basedOn w:val="Normal"/>
    <w:link w:val="BalloonTextChar"/>
    <w:uiPriority w:val="99"/>
    <w:semiHidden/>
    <w:unhideWhenUsed/>
    <w:rsid w:val="002F4B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4BF5"/>
    <w:rPr>
      <w:rFonts w:ascii="Segoe UI" w:hAnsi="Segoe UI" w:cs="Segoe UI"/>
      <w:sz w:val="18"/>
      <w:szCs w:val="18"/>
    </w:rPr>
  </w:style>
  <w:style w:type="paragraph" w:styleId="CommentText">
    <w:name w:val="annotation text"/>
    <w:basedOn w:val="Normal"/>
    <w:link w:val="CommentTextChar"/>
    <w:uiPriority w:val="99"/>
    <w:semiHidden/>
    <w:unhideWhenUsed/>
    <w:rsid w:val="00D84E30"/>
    <w:pPr>
      <w:spacing w:after="0" w:line="240" w:lineRule="auto"/>
    </w:pPr>
    <w:rPr>
      <w:rFonts w:eastAsiaTheme="minorHAnsi"/>
      <w:sz w:val="20"/>
      <w:szCs w:val="20"/>
      <w:lang w:eastAsia="en-US"/>
    </w:rPr>
  </w:style>
  <w:style w:type="character" w:customStyle="1" w:styleId="CommentTextChar">
    <w:name w:val="Comment Text Char"/>
    <w:basedOn w:val="DefaultParagraphFont"/>
    <w:link w:val="CommentText"/>
    <w:uiPriority w:val="99"/>
    <w:semiHidden/>
    <w:rsid w:val="00D84E30"/>
    <w:rPr>
      <w:rFonts w:eastAsiaTheme="minorHAnsi"/>
      <w:sz w:val="20"/>
      <w:szCs w:val="20"/>
      <w:lang w:eastAsia="en-US"/>
    </w:rPr>
  </w:style>
  <w:style w:type="paragraph" w:styleId="Bibliography">
    <w:name w:val="Bibliography"/>
    <w:basedOn w:val="Normal"/>
    <w:next w:val="Normal"/>
    <w:uiPriority w:val="37"/>
    <w:unhideWhenUsed/>
    <w:rsid w:val="00D84E30"/>
    <w:pPr>
      <w:spacing w:after="0" w:line="240" w:lineRule="auto"/>
    </w:pPr>
    <w:rPr>
      <w:rFonts w:eastAsiaTheme="minorHAnsi"/>
      <w:sz w:val="24"/>
      <w:szCs w:val="24"/>
      <w:lang w:eastAsia="en-US"/>
    </w:rPr>
  </w:style>
  <w:style w:type="character" w:styleId="CommentReference">
    <w:name w:val="annotation reference"/>
    <w:basedOn w:val="DefaultParagraphFont"/>
    <w:uiPriority w:val="99"/>
    <w:semiHidden/>
    <w:unhideWhenUsed/>
    <w:rsid w:val="00D84E30"/>
    <w:rPr>
      <w:sz w:val="16"/>
      <w:szCs w:val="16"/>
    </w:rPr>
  </w:style>
  <w:style w:type="character" w:customStyle="1" w:styleId="Heading2Char">
    <w:name w:val="Heading 2 Char"/>
    <w:basedOn w:val="DefaultParagraphFont"/>
    <w:link w:val="Heading2"/>
    <w:uiPriority w:val="9"/>
    <w:rsid w:val="000C1D29"/>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0C1D29"/>
    <w:pPr>
      <w:spacing w:after="100"/>
    </w:pPr>
  </w:style>
  <w:style w:type="paragraph" w:styleId="TOC2">
    <w:name w:val="toc 2"/>
    <w:basedOn w:val="Normal"/>
    <w:next w:val="Normal"/>
    <w:autoRedefine/>
    <w:uiPriority w:val="39"/>
    <w:unhideWhenUsed/>
    <w:rsid w:val="000C1D29"/>
    <w:pPr>
      <w:spacing w:after="100"/>
      <w:ind w:left="220"/>
    </w:pPr>
  </w:style>
  <w:style w:type="character" w:styleId="Hyperlink">
    <w:name w:val="Hyperlink"/>
    <w:basedOn w:val="DefaultParagraphFont"/>
    <w:uiPriority w:val="99"/>
    <w:unhideWhenUsed/>
    <w:rsid w:val="000C1D29"/>
    <w:rPr>
      <w:color w:val="0563C1" w:themeColor="hyperlink"/>
      <w:u w:val="single"/>
    </w:rPr>
  </w:style>
  <w:style w:type="paragraph" w:styleId="ListParagraph">
    <w:name w:val="List Paragraph"/>
    <w:basedOn w:val="Normal"/>
    <w:uiPriority w:val="34"/>
    <w:qFormat/>
    <w:rsid w:val="00BA4C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59822">
      <w:bodyDiv w:val="1"/>
      <w:marLeft w:val="0"/>
      <w:marRight w:val="0"/>
      <w:marTop w:val="0"/>
      <w:marBottom w:val="0"/>
      <w:divBdr>
        <w:top w:val="none" w:sz="0" w:space="0" w:color="auto"/>
        <w:left w:val="none" w:sz="0" w:space="0" w:color="auto"/>
        <w:bottom w:val="none" w:sz="0" w:space="0" w:color="auto"/>
        <w:right w:val="none" w:sz="0" w:space="0" w:color="auto"/>
      </w:divBdr>
    </w:div>
    <w:div w:id="51924659">
      <w:bodyDiv w:val="1"/>
      <w:marLeft w:val="0"/>
      <w:marRight w:val="0"/>
      <w:marTop w:val="0"/>
      <w:marBottom w:val="0"/>
      <w:divBdr>
        <w:top w:val="none" w:sz="0" w:space="0" w:color="auto"/>
        <w:left w:val="none" w:sz="0" w:space="0" w:color="auto"/>
        <w:bottom w:val="none" w:sz="0" w:space="0" w:color="auto"/>
        <w:right w:val="none" w:sz="0" w:space="0" w:color="auto"/>
      </w:divBdr>
    </w:div>
    <w:div w:id="166672834">
      <w:bodyDiv w:val="1"/>
      <w:marLeft w:val="0"/>
      <w:marRight w:val="0"/>
      <w:marTop w:val="0"/>
      <w:marBottom w:val="0"/>
      <w:divBdr>
        <w:top w:val="none" w:sz="0" w:space="0" w:color="auto"/>
        <w:left w:val="none" w:sz="0" w:space="0" w:color="auto"/>
        <w:bottom w:val="none" w:sz="0" w:space="0" w:color="auto"/>
        <w:right w:val="none" w:sz="0" w:space="0" w:color="auto"/>
      </w:divBdr>
    </w:div>
    <w:div w:id="180945660">
      <w:bodyDiv w:val="1"/>
      <w:marLeft w:val="0"/>
      <w:marRight w:val="0"/>
      <w:marTop w:val="0"/>
      <w:marBottom w:val="0"/>
      <w:divBdr>
        <w:top w:val="none" w:sz="0" w:space="0" w:color="auto"/>
        <w:left w:val="none" w:sz="0" w:space="0" w:color="auto"/>
        <w:bottom w:val="none" w:sz="0" w:space="0" w:color="auto"/>
        <w:right w:val="none" w:sz="0" w:space="0" w:color="auto"/>
      </w:divBdr>
    </w:div>
    <w:div w:id="181626118">
      <w:bodyDiv w:val="1"/>
      <w:marLeft w:val="0"/>
      <w:marRight w:val="0"/>
      <w:marTop w:val="0"/>
      <w:marBottom w:val="0"/>
      <w:divBdr>
        <w:top w:val="none" w:sz="0" w:space="0" w:color="auto"/>
        <w:left w:val="none" w:sz="0" w:space="0" w:color="auto"/>
        <w:bottom w:val="none" w:sz="0" w:space="0" w:color="auto"/>
        <w:right w:val="none" w:sz="0" w:space="0" w:color="auto"/>
      </w:divBdr>
    </w:div>
    <w:div w:id="192230593">
      <w:bodyDiv w:val="1"/>
      <w:marLeft w:val="0"/>
      <w:marRight w:val="0"/>
      <w:marTop w:val="0"/>
      <w:marBottom w:val="0"/>
      <w:divBdr>
        <w:top w:val="none" w:sz="0" w:space="0" w:color="auto"/>
        <w:left w:val="none" w:sz="0" w:space="0" w:color="auto"/>
        <w:bottom w:val="none" w:sz="0" w:space="0" w:color="auto"/>
        <w:right w:val="none" w:sz="0" w:space="0" w:color="auto"/>
      </w:divBdr>
    </w:div>
    <w:div w:id="204221906">
      <w:bodyDiv w:val="1"/>
      <w:marLeft w:val="0"/>
      <w:marRight w:val="0"/>
      <w:marTop w:val="0"/>
      <w:marBottom w:val="0"/>
      <w:divBdr>
        <w:top w:val="none" w:sz="0" w:space="0" w:color="auto"/>
        <w:left w:val="none" w:sz="0" w:space="0" w:color="auto"/>
        <w:bottom w:val="none" w:sz="0" w:space="0" w:color="auto"/>
        <w:right w:val="none" w:sz="0" w:space="0" w:color="auto"/>
      </w:divBdr>
    </w:div>
    <w:div w:id="213202037">
      <w:bodyDiv w:val="1"/>
      <w:marLeft w:val="0"/>
      <w:marRight w:val="0"/>
      <w:marTop w:val="0"/>
      <w:marBottom w:val="0"/>
      <w:divBdr>
        <w:top w:val="none" w:sz="0" w:space="0" w:color="auto"/>
        <w:left w:val="none" w:sz="0" w:space="0" w:color="auto"/>
        <w:bottom w:val="none" w:sz="0" w:space="0" w:color="auto"/>
        <w:right w:val="none" w:sz="0" w:space="0" w:color="auto"/>
      </w:divBdr>
    </w:div>
    <w:div w:id="221524481">
      <w:bodyDiv w:val="1"/>
      <w:marLeft w:val="0"/>
      <w:marRight w:val="0"/>
      <w:marTop w:val="0"/>
      <w:marBottom w:val="0"/>
      <w:divBdr>
        <w:top w:val="none" w:sz="0" w:space="0" w:color="auto"/>
        <w:left w:val="none" w:sz="0" w:space="0" w:color="auto"/>
        <w:bottom w:val="none" w:sz="0" w:space="0" w:color="auto"/>
        <w:right w:val="none" w:sz="0" w:space="0" w:color="auto"/>
      </w:divBdr>
    </w:div>
    <w:div w:id="248276209">
      <w:bodyDiv w:val="1"/>
      <w:marLeft w:val="0"/>
      <w:marRight w:val="0"/>
      <w:marTop w:val="0"/>
      <w:marBottom w:val="0"/>
      <w:divBdr>
        <w:top w:val="none" w:sz="0" w:space="0" w:color="auto"/>
        <w:left w:val="none" w:sz="0" w:space="0" w:color="auto"/>
        <w:bottom w:val="none" w:sz="0" w:space="0" w:color="auto"/>
        <w:right w:val="none" w:sz="0" w:space="0" w:color="auto"/>
      </w:divBdr>
    </w:div>
    <w:div w:id="259142118">
      <w:bodyDiv w:val="1"/>
      <w:marLeft w:val="0"/>
      <w:marRight w:val="0"/>
      <w:marTop w:val="0"/>
      <w:marBottom w:val="0"/>
      <w:divBdr>
        <w:top w:val="none" w:sz="0" w:space="0" w:color="auto"/>
        <w:left w:val="none" w:sz="0" w:space="0" w:color="auto"/>
        <w:bottom w:val="none" w:sz="0" w:space="0" w:color="auto"/>
        <w:right w:val="none" w:sz="0" w:space="0" w:color="auto"/>
      </w:divBdr>
    </w:div>
    <w:div w:id="290981334">
      <w:bodyDiv w:val="1"/>
      <w:marLeft w:val="0"/>
      <w:marRight w:val="0"/>
      <w:marTop w:val="0"/>
      <w:marBottom w:val="0"/>
      <w:divBdr>
        <w:top w:val="none" w:sz="0" w:space="0" w:color="auto"/>
        <w:left w:val="none" w:sz="0" w:space="0" w:color="auto"/>
        <w:bottom w:val="none" w:sz="0" w:space="0" w:color="auto"/>
        <w:right w:val="none" w:sz="0" w:space="0" w:color="auto"/>
      </w:divBdr>
    </w:div>
    <w:div w:id="304942722">
      <w:bodyDiv w:val="1"/>
      <w:marLeft w:val="0"/>
      <w:marRight w:val="0"/>
      <w:marTop w:val="0"/>
      <w:marBottom w:val="0"/>
      <w:divBdr>
        <w:top w:val="none" w:sz="0" w:space="0" w:color="auto"/>
        <w:left w:val="none" w:sz="0" w:space="0" w:color="auto"/>
        <w:bottom w:val="none" w:sz="0" w:space="0" w:color="auto"/>
        <w:right w:val="none" w:sz="0" w:space="0" w:color="auto"/>
      </w:divBdr>
    </w:div>
    <w:div w:id="319046263">
      <w:bodyDiv w:val="1"/>
      <w:marLeft w:val="0"/>
      <w:marRight w:val="0"/>
      <w:marTop w:val="0"/>
      <w:marBottom w:val="0"/>
      <w:divBdr>
        <w:top w:val="none" w:sz="0" w:space="0" w:color="auto"/>
        <w:left w:val="none" w:sz="0" w:space="0" w:color="auto"/>
        <w:bottom w:val="none" w:sz="0" w:space="0" w:color="auto"/>
        <w:right w:val="none" w:sz="0" w:space="0" w:color="auto"/>
      </w:divBdr>
    </w:div>
    <w:div w:id="368460332">
      <w:bodyDiv w:val="1"/>
      <w:marLeft w:val="0"/>
      <w:marRight w:val="0"/>
      <w:marTop w:val="0"/>
      <w:marBottom w:val="0"/>
      <w:divBdr>
        <w:top w:val="none" w:sz="0" w:space="0" w:color="auto"/>
        <w:left w:val="none" w:sz="0" w:space="0" w:color="auto"/>
        <w:bottom w:val="none" w:sz="0" w:space="0" w:color="auto"/>
        <w:right w:val="none" w:sz="0" w:space="0" w:color="auto"/>
      </w:divBdr>
    </w:div>
    <w:div w:id="382096714">
      <w:bodyDiv w:val="1"/>
      <w:marLeft w:val="0"/>
      <w:marRight w:val="0"/>
      <w:marTop w:val="0"/>
      <w:marBottom w:val="0"/>
      <w:divBdr>
        <w:top w:val="none" w:sz="0" w:space="0" w:color="auto"/>
        <w:left w:val="none" w:sz="0" w:space="0" w:color="auto"/>
        <w:bottom w:val="none" w:sz="0" w:space="0" w:color="auto"/>
        <w:right w:val="none" w:sz="0" w:space="0" w:color="auto"/>
      </w:divBdr>
    </w:div>
    <w:div w:id="404374400">
      <w:bodyDiv w:val="1"/>
      <w:marLeft w:val="0"/>
      <w:marRight w:val="0"/>
      <w:marTop w:val="0"/>
      <w:marBottom w:val="0"/>
      <w:divBdr>
        <w:top w:val="none" w:sz="0" w:space="0" w:color="auto"/>
        <w:left w:val="none" w:sz="0" w:space="0" w:color="auto"/>
        <w:bottom w:val="none" w:sz="0" w:space="0" w:color="auto"/>
        <w:right w:val="none" w:sz="0" w:space="0" w:color="auto"/>
      </w:divBdr>
    </w:div>
    <w:div w:id="408776100">
      <w:bodyDiv w:val="1"/>
      <w:marLeft w:val="0"/>
      <w:marRight w:val="0"/>
      <w:marTop w:val="0"/>
      <w:marBottom w:val="0"/>
      <w:divBdr>
        <w:top w:val="none" w:sz="0" w:space="0" w:color="auto"/>
        <w:left w:val="none" w:sz="0" w:space="0" w:color="auto"/>
        <w:bottom w:val="none" w:sz="0" w:space="0" w:color="auto"/>
        <w:right w:val="none" w:sz="0" w:space="0" w:color="auto"/>
      </w:divBdr>
    </w:div>
    <w:div w:id="503014545">
      <w:bodyDiv w:val="1"/>
      <w:marLeft w:val="0"/>
      <w:marRight w:val="0"/>
      <w:marTop w:val="0"/>
      <w:marBottom w:val="0"/>
      <w:divBdr>
        <w:top w:val="none" w:sz="0" w:space="0" w:color="auto"/>
        <w:left w:val="none" w:sz="0" w:space="0" w:color="auto"/>
        <w:bottom w:val="none" w:sz="0" w:space="0" w:color="auto"/>
        <w:right w:val="none" w:sz="0" w:space="0" w:color="auto"/>
      </w:divBdr>
    </w:div>
    <w:div w:id="558594388">
      <w:bodyDiv w:val="1"/>
      <w:marLeft w:val="0"/>
      <w:marRight w:val="0"/>
      <w:marTop w:val="0"/>
      <w:marBottom w:val="0"/>
      <w:divBdr>
        <w:top w:val="none" w:sz="0" w:space="0" w:color="auto"/>
        <w:left w:val="none" w:sz="0" w:space="0" w:color="auto"/>
        <w:bottom w:val="none" w:sz="0" w:space="0" w:color="auto"/>
        <w:right w:val="none" w:sz="0" w:space="0" w:color="auto"/>
      </w:divBdr>
    </w:div>
    <w:div w:id="574433890">
      <w:bodyDiv w:val="1"/>
      <w:marLeft w:val="0"/>
      <w:marRight w:val="0"/>
      <w:marTop w:val="0"/>
      <w:marBottom w:val="0"/>
      <w:divBdr>
        <w:top w:val="none" w:sz="0" w:space="0" w:color="auto"/>
        <w:left w:val="none" w:sz="0" w:space="0" w:color="auto"/>
        <w:bottom w:val="none" w:sz="0" w:space="0" w:color="auto"/>
        <w:right w:val="none" w:sz="0" w:space="0" w:color="auto"/>
      </w:divBdr>
    </w:div>
    <w:div w:id="575164356">
      <w:bodyDiv w:val="1"/>
      <w:marLeft w:val="0"/>
      <w:marRight w:val="0"/>
      <w:marTop w:val="0"/>
      <w:marBottom w:val="0"/>
      <w:divBdr>
        <w:top w:val="none" w:sz="0" w:space="0" w:color="auto"/>
        <w:left w:val="none" w:sz="0" w:space="0" w:color="auto"/>
        <w:bottom w:val="none" w:sz="0" w:space="0" w:color="auto"/>
        <w:right w:val="none" w:sz="0" w:space="0" w:color="auto"/>
      </w:divBdr>
    </w:div>
    <w:div w:id="579217805">
      <w:bodyDiv w:val="1"/>
      <w:marLeft w:val="0"/>
      <w:marRight w:val="0"/>
      <w:marTop w:val="0"/>
      <w:marBottom w:val="0"/>
      <w:divBdr>
        <w:top w:val="none" w:sz="0" w:space="0" w:color="auto"/>
        <w:left w:val="none" w:sz="0" w:space="0" w:color="auto"/>
        <w:bottom w:val="none" w:sz="0" w:space="0" w:color="auto"/>
        <w:right w:val="none" w:sz="0" w:space="0" w:color="auto"/>
      </w:divBdr>
    </w:div>
    <w:div w:id="602111922">
      <w:bodyDiv w:val="1"/>
      <w:marLeft w:val="0"/>
      <w:marRight w:val="0"/>
      <w:marTop w:val="0"/>
      <w:marBottom w:val="0"/>
      <w:divBdr>
        <w:top w:val="none" w:sz="0" w:space="0" w:color="auto"/>
        <w:left w:val="none" w:sz="0" w:space="0" w:color="auto"/>
        <w:bottom w:val="none" w:sz="0" w:space="0" w:color="auto"/>
        <w:right w:val="none" w:sz="0" w:space="0" w:color="auto"/>
      </w:divBdr>
    </w:div>
    <w:div w:id="608439544">
      <w:bodyDiv w:val="1"/>
      <w:marLeft w:val="0"/>
      <w:marRight w:val="0"/>
      <w:marTop w:val="0"/>
      <w:marBottom w:val="0"/>
      <w:divBdr>
        <w:top w:val="none" w:sz="0" w:space="0" w:color="auto"/>
        <w:left w:val="none" w:sz="0" w:space="0" w:color="auto"/>
        <w:bottom w:val="none" w:sz="0" w:space="0" w:color="auto"/>
        <w:right w:val="none" w:sz="0" w:space="0" w:color="auto"/>
      </w:divBdr>
    </w:div>
    <w:div w:id="665210534">
      <w:bodyDiv w:val="1"/>
      <w:marLeft w:val="0"/>
      <w:marRight w:val="0"/>
      <w:marTop w:val="0"/>
      <w:marBottom w:val="0"/>
      <w:divBdr>
        <w:top w:val="none" w:sz="0" w:space="0" w:color="auto"/>
        <w:left w:val="none" w:sz="0" w:space="0" w:color="auto"/>
        <w:bottom w:val="none" w:sz="0" w:space="0" w:color="auto"/>
        <w:right w:val="none" w:sz="0" w:space="0" w:color="auto"/>
      </w:divBdr>
    </w:div>
    <w:div w:id="678384878">
      <w:bodyDiv w:val="1"/>
      <w:marLeft w:val="0"/>
      <w:marRight w:val="0"/>
      <w:marTop w:val="0"/>
      <w:marBottom w:val="0"/>
      <w:divBdr>
        <w:top w:val="none" w:sz="0" w:space="0" w:color="auto"/>
        <w:left w:val="none" w:sz="0" w:space="0" w:color="auto"/>
        <w:bottom w:val="none" w:sz="0" w:space="0" w:color="auto"/>
        <w:right w:val="none" w:sz="0" w:space="0" w:color="auto"/>
      </w:divBdr>
    </w:div>
    <w:div w:id="712778190">
      <w:bodyDiv w:val="1"/>
      <w:marLeft w:val="0"/>
      <w:marRight w:val="0"/>
      <w:marTop w:val="0"/>
      <w:marBottom w:val="0"/>
      <w:divBdr>
        <w:top w:val="none" w:sz="0" w:space="0" w:color="auto"/>
        <w:left w:val="none" w:sz="0" w:space="0" w:color="auto"/>
        <w:bottom w:val="none" w:sz="0" w:space="0" w:color="auto"/>
        <w:right w:val="none" w:sz="0" w:space="0" w:color="auto"/>
      </w:divBdr>
    </w:div>
    <w:div w:id="733352136">
      <w:bodyDiv w:val="1"/>
      <w:marLeft w:val="0"/>
      <w:marRight w:val="0"/>
      <w:marTop w:val="0"/>
      <w:marBottom w:val="0"/>
      <w:divBdr>
        <w:top w:val="none" w:sz="0" w:space="0" w:color="auto"/>
        <w:left w:val="none" w:sz="0" w:space="0" w:color="auto"/>
        <w:bottom w:val="none" w:sz="0" w:space="0" w:color="auto"/>
        <w:right w:val="none" w:sz="0" w:space="0" w:color="auto"/>
      </w:divBdr>
    </w:div>
    <w:div w:id="739789243">
      <w:bodyDiv w:val="1"/>
      <w:marLeft w:val="0"/>
      <w:marRight w:val="0"/>
      <w:marTop w:val="0"/>
      <w:marBottom w:val="0"/>
      <w:divBdr>
        <w:top w:val="none" w:sz="0" w:space="0" w:color="auto"/>
        <w:left w:val="none" w:sz="0" w:space="0" w:color="auto"/>
        <w:bottom w:val="none" w:sz="0" w:space="0" w:color="auto"/>
        <w:right w:val="none" w:sz="0" w:space="0" w:color="auto"/>
      </w:divBdr>
    </w:div>
    <w:div w:id="750198902">
      <w:bodyDiv w:val="1"/>
      <w:marLeft w:val="0"/>
      <w:marRight w:val="0"/>
      <w:marTop w:val="0"/>
      <w:marBottom w:val="0"/>
      <w:divBdr>
        <w:top w:val="none" w:sz="0" w:space="0" w:color="auto"/>
        <w:left w:val="none" w:sz="0" w:space="0" w:color="auto"/>
        <w:bottom w:val="none" w:sz="0" w:space="0" w:color="auto"/>
        <w:right w:val="none" w:sz="0" w:space="0" w:color="auto"/>
      </w:divBdr>
    </w:div>
    <w:div w:id="771242436">
      <w:bodyDiv w:val="1"/>
      <w:marLeft w:val="0"/>
      <w:marRight w:val="0"/>
      <w:marTop w:val="0"/>
      <w:marBottom w:val="0"/>
      <w:divBdr>
        <w:top w:val="none" w:sz="0" w:space="0" w:color="auto"/>
        <w:left w:val="none" w:sz="0" w:space="0" w:color="auto"/>
        <w:bottom w:val="none" w:sz="0" w:space="0" w:color="auto"/>
        <w:right w:val="none" w:sz="0" w:space="0" w:color="auto"/>
      </w:divBdr>
    </w:div>
    <w:div w:id="826899763">
      <w:bodyDiv w:val="1"/>
      <w:marLeft w:val="0"/>
      <w:marRight w:val="0"/>
      <w:marTop w:val="0"/>
      <w:marBottom w:val="0"/>
      <w:divBdr>
        <w:top w:val="none" w:sz="0" w:space="0" w:color="auto"/>
        <w:left w:val="none" w:sz="0" w:space="0" w:color="auto"/>
        <w:bottom w:val="none" w:sz="0" w:space="0" w:color="auto"/>
        <w:right w:val="none" w:sz="0" w:space="0" w:color="auto"/>
      </w:divBdr>
    </w:div>
    <w:div w:id="831875471">
      <w:bodyDiv w:val="1"/>
      <w:marLeft w:val="0"/>
      <w:marRight w:val="0"/>
      <w:marTop w:val="0"/>
      <w:marBottom w:val="0"/>
      <w:divBdr>
        <w:top w:val="none" w:sz="0" w:space="0" w:color="auto"/>
        <w:left w:val="none" w:sz="0" w:space="0" w:color="auto"/>
        <w:bottom w:val="none" w:sz="0" w:space="0" w:color="auto"/>
        <w:right w:val="none" w:sz="0" w:space="0" w:color="auto"/>
      </w:divBdr>
    </w:div>
    <w:div w:id="877008105">
      <w:bodyDiv w:val="1"/>
      <w:marLeft w:val="0"/>
      <w:marRight w:val="0"/>
      <w:marTop w:val="0"/>
      <w:marBottom w:val="0"/>
      <w:divBdr>
        <w:top w:val="none" w:sz="0" w:space="0" w:color="auto"/>
        <w:left w:val="none" w:sz="0" w:space="0" w:color="auto"/>
        <w:bottom w:val="none" w:sz="0" w:space="0" w:color="auto"/>
        <w:right w:val="none" w:sz="0" w:space="0" w:color="auto"/>
      </w:divBdr>
    </w:div>
    <w:div w:id="929311793">
      <w:bodyDiv w:val="1"/>
      <w:marLeft w:val="0"/>
      <w:marRight w:val="0"/>
      <w:marTop w:val="0"/>
      <w:marBottom w:val="0"/>
      <w:divBdr>
        <w:top w:val="none" w:sz="0" w:space="0" w:color="auto"/>
        <w:left w:val="none" w:sz="0" w:space="0" w:color="auto"/>
        <w:bottom w:val="none" w:sz="0" w:space="0" w:color="auto"/>
        <w:right w:val="none" w:sz="0" w:space="0" w:color="auto"/>
      </w:divBdr>
    </w:div>
    <w:div w:id="929850626">
      <w:bodyDiv w:val="1"/>
      <w:marLeft w:val="0"/>
      <w:marRight w:val="0"/>
      <w:marTop w:val="0"/>
      <w:marBottom w:val="0"/>
      <w:divBdr>
        <w:top w:val="none" w:sz="0" w:space="0" w:color="auto"/>
        <w:left w:val="none" w:sz="0" w:space="0" w:color="auto"/>
        <w:bottom w:val="none" w:sz="0" w:space="0" w:color="auto"/>
        <w:right w:val="none" w:sz="0" w:space="0" w:color="auto"/>
      </w:divBdr>
    </w:div>
    <w:div w:id="971905124">
      <w:bodyDiv w:val="1"/>
      <w:marLeft w:val="0"/>
      <w:marRight w:val="0"/>
      <w:marTop w:val="0"/>
      <w:marBottom w:val="0"/>
      <w:divBdr>
        <w:top w:val="none" w:sz="0" w:space="0" w:color="auto"/>
        <w:left w:val="none" w:sz="0" w:space="0" w:color="auto"/>
        <w:bottom w:val="none" w:sz="0" w:space="0" w:color="auto"/>
        <w:right w:val="none" w:sz="0" w:space="0" w:color="auto"/>
      </w:divBdr>
    </w:div>
    <w:div w:id="984696282">
      <w:bodyDiv w:val="1"/>
      <w:marLeft w:val="0"/>
      <w:marRight w:val="0"/>
      <w:marTop w:val="0"/>
      <w:marBottom w:val="0"/>
      <w:divBdr>
        <w:top w:val="none" w:sz="0" w:space="0" w:color="auto"/>
        <w:left w:val="none" w:sz="0" w:space="0" w:color="auto"/>
        <w:bottom w:val="none" w:sz="0" w:space="0" w:color="auto"/>
        <w:right w:val="none" w:sz="0" w:space="0" w:color="auto"/>
      </w:divBdr>
    </w:div>
    <w:div w:id="1031611500">
      <w:bodyDiv w:val="1"/>
      <w:marLeft w:val="0"/>
      <w:marRight w:val="0"/>
      <w:marTop w:val="0"/>
      <w:marBottom w:val="0"/>
      <w:divBdr>
        <w:top w:val="none" w:sz="0" w:space="0" w:color="auto"/>
        <w:left w:val="none" w:sz="0" w:space="0" w:color="auto"/>
        <w:bottom w:val="none" w:sz="0" w:space="0" w:color="auto"/>
        <w:right w:val="none" w:sz="0" w:space="0" w:color="auto"/>
      </w:divBdr>
    </w:div>
    <w:div w:id="1043864475">
      <w:bodyDiv w:val="1"/>
      <w:marLeft w:val="0"/>
      <w:marRight w:val="0"/>
      <w:marTop w:val="0"/>
      <w:marBottom w:val="0"/>
      <w:divBdr>
        <w:top w:val="none" w:sz="0" w:space="0" w:color="auto"/>
        <w:left w:val="none" w:sz="0" w:space="0" w:color="auto"/>
        <w:bottom w:val="none" w:sz="0" w:space="0" w:color="auto"/>
        <w:right w:val="none" w:sz="0" w:space="0" w:color="auto"/>
      </w:divBdr>
    </w:div>
    <w:div w:id="1080517731">
      <w:bodyDiv w:val="1"/>
      <w:marLeft w:val="0"/>
      <w:marRight w:val="0"/>
      <w:marTop w:val="0"/>
      <w:marBottom w:val="0"/>
      <w:divBdr>
        <w:top w:val="none" w:sz="0" w:space="0" w:color="auto"/>
        <w:left w:val="none" w:sz="0" w:space="0" w:color="auto"/>
        <w:bottom w:val="none" w:sz="0" w:space="0" w:color="auto"/>
        <w:right w:val="none" w:sz="0" w:space="0" w:color="auto"/>
      </w:divBdr>
    </w:div>
    <w:div w:id="1107771887">
      <w:bodyDiv w:val="1"/>
      <w:marLeft w:val="0"/>
      <w:marRight w:val="0"/>
      <w:marTop w:val="0"/>
      <w:marBottom w:val="0"/>
      <w:divBdr>
        <w:top w:val="none" w:sz="0" w:space="0" w:color="auto"/>
        <w:left w:val="none" w:sz="0" w:space="0" w:color="auto"/>
        <w:bottom w:val="none" w:sz="0" w:space="0" w:color="auto"/>
        <w:right w:val="none" w:sz="0" w:space="0" w:color="auto"/>
      </w:divBdr>
    </w:div>
    <w:div w:id="1109425578">
      <w:bodyDiv w:val="1"/>
      <w:marLeft w:val="0"/>
      <w:marRight w:val="0"/>
      <w:marTop w:val="0"/>
      <w:marBottom w:val="0"/>
      <w:divBdr>
        <w:top w:val="none" w:sz="0" w:space="0" w:color="auto"/>
        <w:left w:val="none" w:sz="0" w:space="0" w:color="auto"/>
        <w:bottom w:val="none" w:sz="0" w:space="0" w:color="auto"/>
        <w:right w:val="none" w:sz="0" w:space="0" w:color="auto"/>
      </w:divBdr>
    </w:div>
    <w:div w:id="1188829350">
      <w:bodyDiv w:val="1"/>
      <w:marLeft w:val="0"/>
      <w:marRight w:val="0"/>
      <w:marTop w:val="0"/>
      <w:marBottom w:val="0"/>
      <w:divBdr>
        <w:top w:val="none" w:sz="0" w:space="0" w:color="auto"/>
        <w:left w:val="none" w:sz="0" w:space="0" w:color="auto"/>
        <w:bottom w:val="none" w:sz="0" w:space="0" w:color="auto"/>
        <w:right w:val="none" w:sz="0" w:space="0" w:color="auto"/>
      </w:divBdr>
    </w:div>
    <w:div w:id="1205094236">
      <w:bodyDiv w:val="1"/>
      <w:marLeft w:val="0"/>
      <w:marRight w:val="0"/>
      <w:marTop w:val="0"/>
      <w:marBottom w:val="0"/>
      <w:divBdr>
        <w:top w:val="none" w:sz="0" w:space="0" w:color="auto"/>
        <w:left w:val="none" w:sz="0" w:space="0" w:color="auto"/>
        <w:bottom w:val="none" w:sz="0" w:space="0" w:color="auto"/>
        <w:right w:val="none" w:sz="0" w:space="0" w:color="auto"/>
      </w:divBdr>
    </w:div>
    <w:div w:id="1229345847">
      <w:bodyDiv w:val="1"/>
      <w:marLeft w:val="0"/>
      <w:marRight w:val="0"/>
      <w:marTop w:val="0"/>
      <w:marBottom w:val="0"/>
      <w:divBdr>
        <w:top w:val="none" w:sz="0" w:space="0" w:color="auto"/>
        <w:left w:val="none" w:sz="0" w:space="0" w:color="auto"/>
        <w:bottom w:val="none" w:sz="0" w:space="0" w:color="auto"/>
        <w:right w:val="none" w:sz="0" w:space="0" w:color="auto"/>
      </w:divBdr>
    </w:div>
    <w:div w:id="1275793599">
      <w:bodyDiv w:val="1"/>
      <w:marLeft w:val="0"/>
      <w:marRight w:val="0"/>
      <w:marTop w:val="0"/>
      <w:marBottom w:val="0"/>
      <w:divBdr>
        <w:top w:val="none" w:sz="0" w:space="0" w:color="auto"/>
        <w:left w:val="none" w:sz="0" w:space="0" w:color="auto"/>
        <w:bottom w:val="none" w:sz="0" w:space="0" w:color="auto"/>
        <w:right w:val="none" w:sz="0" w:space="0" w:color="auto"/>
      </w:divBdr>
    </w:div>
    <w:div w:id="1302076051">
      <w:bodyDiv w:val="1"/>
      <w:marLeft w:val="0"/>
      <w:marRight w:val="0"/>
      <w:marTop w:val="0"/>
      <w:marBottom w:val="0"/>
      <w:divBdr>
        <w:top w:val="none" w:sz="0" w:space="0" w:color="auto"/>
        <w:left w:val="none" w:sz="0" w:space="0" w:color="auto"/>
        <w:bottom w:val="none" w:sz="0" w:space="0" w:color="auto"/>
        <w:right w:val="none" w:sz="0" w:space="0" w:color="auto"/>
      </w:divBdr>
    </w:div>
    <w:div w:id="1309626252">
      <w:bodyDiv w:val="1"/>
      <w:marLeft w:val="0"/>
      <w:marRight w:val="0"/>
      <w:marTop w:val="0"/>
      <w:marBottom w:val="0"/>
      <w:divBdr>
        <w:top w:val="none" w:sz="0" w:space="0" w:color="auto"/>
        <w:left w:val="none" w:sz="0" w:space="0" w:color="auto"/>
        <w:bottom w:val="none" w:sz="0" w:space="0" w:color="auto"/>
        <w:right w:val="none" w:sz="0" w:space="0" w:color="auto"/>
      </w:divBdr>
    </w:div>
    <w:div w:id="1316182541">
      <w:bodyDiv w:val="1"/>
      <w:marLeft w:val="0"/>
      <w:marRight w:val="0"/>
      <w:marTop w:val="0"/>
      <w:marBottom w:val="0"/>
      <w:divBdr>
        <w:top w:val="none" w:sz="0" w:space="0" w:color="auto"/>
        <w:left w:val="none" w:sz="0" w:space="0" w:color="auto"/>
        <w:bottom w:val="none" w:sz="0" w:space="0" w:color="auto"/>
        <w:right w:val="none" w:sz="0" w:space="0" w:color="auto"/>
      </w:divBdr>
    </w:div>
    <w:div w:id="1368991215">
      <w:bodyDiv w:val="1"/>
      <w:marLeft w:val="0"/>
      <w:marRight w:val="0"/>
      <w:marTop w:val="0"/>
      <w:marBottom w:val="0"/>
      <w:divBdr>
        <w:top w:val="none" w:sz="0" w:space="0" w:color="auto"/>
        <w:left w:val="none" w:sz="0" w:space="0" w:color="auto"/>
        <w:bottom w:val="none" w:sz="0" w:space="0" w:color="auto"/>
        <w:right w:val="none" w:sz="0" w:space="0" w:color="auto"/>
      </w:divBdr>
    </w:div>
    <w:div w:id="1399016346">
      <w:bodyDiv w:val="1"/>
      <w:marLeft w:val="0"/>
      <w:marRight w:val="0"/>
      <w:marTop w:val="0"/>
      <w:marBottom w:val="0"/>
      <w:divBdr>
        <w:top w:val="none" w:sz="0" w:space="0" w:color="auto"/>
        <w:left w:val="none" w:sz="0" w:space="0" w:color="auto"/>
        <w:bottom w:val="none" w:sz="0" w:space="0" w:color="auto"/>
        <w:right w:val="none" w:sz="0" w:space="0" w:color="auto"/>
      </w:divBdr>
    </w:div>
    <w:div w:id="1414738273">
      <w:bodyDiv w:val="1"/>
      <w:marLeft w:val="0"/>
      <w:marRight w:val="0"/>
      <w:marTop w:val="0"/>
      <w:marBottom w:val="0"/>
      <w:divBdr>
        <w:top w:val="none" w:sz="0" w:space="0" w:color="auto"/>
        <w:left w:val="none" w:sz="0" w:space="0" w:color="auto"/>
        <w:bottom w:val="none" w:sz="0" w:space="0" w:color="auto"/>
        <w:right w:val="none" w:sz="0" w:space="0" w:color="auto"/>
      </w:divBdr>
    </w:div>
    <w:div w:id="1416392232">
      <w:bodyDiv w:val="1"/>
      <w:marLeft w:val="0"/>
      <w:marRight w:val="0"/>
      <w:marTop w:val="0"/>
      <w:marBottom w:val="0"/>
      <w:divBdr>
        <w:top w:val="none" w:sz="0" w:space="0" w:color="auto"/>
        <w:left w:val="none" w:sz="0" w:space="0" w:color="auto"/>
        <w:bottom w:val="none" w:sz="0" w:space="0" w:color="auto"/>
        <w:right w:val="none" w:sz="0" w:space="0" w:color="auto"/>
      </w:divBdr>
    </w:div>
    <w:div w:id="1420444168">
      <w:bodyDiv w:val="1"/>
      <w:marLeft w:val="0"/>
      <w:marRight w:val="0"/>
      <w:marTop w:val="0"/>
      <w:marBottom w:val="0"/>
      <w:divBdr>
        <w:top w:val="none" w:sz="0" w:space="0" w:color="auto"/>
        <w:left w:val="none" w:sz="0" w:space="0" w:color="auto"/>
        <w:bottom w:val="none" w:sz="0" w:space="0" w:color="auto"/>
        <w:right w:val="none" w:sz="0" w:space="0" w:color="auto"/>
      </w:divBdr>
    </w:div>
    <w:div w:id="1446195792">
      <w:bodyDiv w:val="1"/>
      <w:marLeft w:val="0"/>
      <w:marRight w:val="0"/>
      <w:marTop w:val="0"/>
      <w:marBottom w:val="0"/>
      <w:divBdr>
        <w:top w:val="none" w:sz="0" w:space="0" w:color="auto"/>
        <w:left w:val="none" w:sz="0" w:space="0" w:color="auto"/>
        <w:bottom w:val="none" w:sz="0" w:space="0" w:color="auto"/>
        <w:right w:val="none" w:sz="0" w:space="0" w:color="auto"/>
      </w:divBdr>
    </w:div>
    <w:div w:id="1477139689">
      <w:bodyDiv w:val="1"/>
      <w:marLeft w:val="0"/>
      <w:marRight w:val="0"/>
      <w:marTop w:val="0"/>
      <w:marBottom w:val="0"/>
      <w:divBdr>
        <w:top w:val="none" w:sz="0" w:space="0" w:color="auto"/>
        <w:left w:val="none" w:sz="0" w:space="0" w:color="auto"/>
        <w:bottom w:val="none" w:sz="0" w:space="0" w:color="auto"/>
        <w:right w:val="none" w:sz="0" w:space="0" w:color="auto"/>
      </w:divBdr>
    </w:div>
    <w:div w:id="1493061619">
      <w:bodyDiv w:val="1"/>
      <w:marLeft w:val="0"/>
      <w:marRight w:val="0"/>
      <w:marTop w:val="0"/>
      <w:marBottom w:val="0"/>
      <w:divBdr>
        <w:top w:val="none" w:sz="0" w:space="0" w:color="auto"/>
        <w:left w:val="none" w:sz="0" w:space="0" w:color="auto"/>
        <w:bottom w:val="none" w:sz="0" w:space="0" w:color="auto"/>
        <w:right w:val="none" w:sz="0" w:space="0" w:color="auto"/>
      </w:divBdr>
    </w:div>
    <w:div w:id="1609116634">
      <w:bodyDiv w:val="1"/>
      <w:marLeft w:val="0"/>
      <w:marRight w:val="0"/>
      <w:marTop w:val="0"/>
      <w:marBottom w:val="0"/>
      <w:divBdr>
        <w:top w:val="none" w:sz="0" w:space="0" w:color="auto"/>
        <w:left w:val="none" w:sz="0" w:space="0" w:color="auto"/>
        <w:bottom w:val="none" w:sz="0" w:space="0" w:color="auto"/>
        <w:right w:val="none" w:sz="0" w:space="0" w:color="auto"/>
      </w:divBdr>
    </w:div>
    <w:div w:id="1669021460">
      <w:bodyDiv w:val="1"/>
      <w:marLeft w:val="0"/>
      <w:marRight w:val="0"/>
      <w:marTop w:val="0"/>
      <w:marBottom w:val="0"/>
      <w:divBdr>
        <w:top w:val="none" w:sz="0" w:space="0" w:color="auto"/>
        <w:left w:val="none" w:sz="0" w:space="0" w:color="auto"/>
        <w:bottom w:val="none" w:sz="0" w:space="0" w:color="auto"/>
        <w:right w:val="none" w:sz="0" w:space="0" w:color="auto"/>
      </w:divBdr>
    </w:div>
    <w:div w:id="1671525277">
      <w:bodyDiv w:val="1"/>
      <w:marLeft w:val="0"/>
      <w:marRight w:val="0"/>
      <w:marTop w:val="0"/>
      <w:marBottom w:val="0"/>
      <w:divBdr>
        <w:top w:val="none" w:sz="0" w:space="0" w:color="auto"/>
        <w:left w:val="none" w:sz="0" w:space="0" w:color="auto"/>
        <w:bottom w:val="none" w:sz="0" w:space="0" w:color="auto"/>
        <w:right w:val="none" w:sz="0" w:space="0" w:color="auto"/>
      </w:divBdr>
    </w:div>
    <w:div w:id="1729840508">
      <w:bodyDiv w:val="1"/>
      <w:marLeft w:val="0"/>
      <w:marRight w:val="0"/>
      <w:marTop w:val="0"/>
      <w:marBottom w:val="0"/>
      <w:divBdr>
        <w:top w:val="none" w:sz="0" w:space="0" w:color="auto"/>
        <w:left w:val="none" w:sz="0" w:space="0" w:color="auto"/>
        <w:bottom w:val="none" w:sz="0" w:space="0" w:color="auto"/>
        <w:right w:val="none" w:sz="0" w:space="0" w:color="auto"/>
      </w:divBdr>
    </w:div>
    <w:div w:id="1734695613">
      <w:bodyDiv w:val="1"/>
      <w:marLeft w:val="0"/>
      <w:marRight w:val="0"/>
      <w:marTop w:val="0"/>
      <w:marBottom w:val="0"/>
      <w:divBdr>
        <w:top w:val="none" w:sz="0" w:space="0" w:color="auto"/>
        <w:left w:val="none" w:sz="0" w:space="0" w:color="auto"/>
        <w:bottom w:val="none" w:sz="0" w:space="0" w:color="auto"/>
        <w:right w:val="none" w:sz="0" w:space="0" w:color="auto"/>
      </w:divBdr>
    </w:div>
    <w:div w:id="1754353644">
      <w:bodyDiv w:val="1"/>
      <w:marLeft w:val="0"/>
      <w:marRight w:val="0"/>
      <w:marTop w:val="0"/>
      <w:marBottom w:val="0"/>
      <w:divBdr>
        <w:top w:val="none" w:sz="0" w:space="0" w:color="auto"/>
        <w:left w:val="none" w:sz="0" w:space="0" w:color="auto"/>
        <w:bottom w:val="none" w:sz="0" w:space="0" w:color="auto"/>
        <w:right w:val="none" w:sz="0" w:space="0" w:color="auto"/>
      </w:divBdr>
    </w:div>
    <w:div w:id="1758750354">
      <w:bodyDiv w:val="1"/>
      <w:marLeft w:val="0"/>
      <w:marRight w:val="0"/>
      <w:marTop w:val="0"/>
      <w:marBottom w:val="0"/>
      <w:divBdr>
        <w:top w:val="none" w:sz="0" w:space="0" w:color="auto"/>
        <w:left w:val="none" w:sz="0" w:space="0" w:color="auto"/>
        <w:bottom w:val="none" w:sz="0" w:space="0" w:color="auto"/>
        <w:right w:val="none" w:sz="0" w:space="0" w:color="auto"/>
      </w:divBdr>
    </w:div>
    <w:div w:id="1810125889">
      <w:bodyDiv w:val="1"/>
      <w:marLeft w:val="0"/>
      <w:marRight w:val="0"/>
      <w:marTop w:val="0"/>
      <w:marBottom w:val="0"/>
      <w:divBdr>
        <w:top w:val="none" w:sz="0" w:space="0" w:color="auto"/>
        <w:left w:val="none" w:sz="0" w:space="0" w:color="auto"/>
        <w:bottom w:val="none" w:sz="0" w:space="0" w:color="auto"/>
        <w:right w:val="none" w:sz="0" w:space="0" w:color="auto"/>
      </w:divBdr>
    </w:div>
    <w:div w:id="1821923736">
      <w:bodyDiv w:val="1"/>
      <w:marLeft w:val="0"/>
      <w:marRight w:val="0"/>
      <w:marTop w:val="0"/>
      <w:marBottom w:val="0"/>
      <w:divBdr>
        <w:top w:val="none" w:sz="0" w:space="0" w:color="auto"/>
        <w:left w:val="none" w:sz="0" w:space="0" w:color="auto"/>
        <w:bottom w:val="none" w:sz="0" w:space="0" w:color="auto"/>
        <w:right w:val="none" w:sz="0" w:space="0" w:color="auto"/>
      </w:divBdr>
    </w:div>
    <w:div w:id="1874881696">
      <w:bodyDiv w:val="1"/>
      <w:marLeft w:val="0"/>
      <w:marRight w:val="0"/>
      <w:marTop w:val="0"/>
      <w:marBottom w:val="0"/>
      <w:divBdr>
        <w:top w:val="none" w:sz="0" w:space="0" w:color="auto"/>
        <w:left w:val="none" w:sz="0" w:space="0" w:color="auto"/>
        <w:bottom w:val="none" w:sz="0" w:space="0" w:color="auto"/>
        <w:right w:val="none" w:sz="0" w:space="0" w:color="auto"/>
      </w:divBdr>
    </w:div>
    <w:div w:id="1970432182">
      <w:bodyDiv w:val="1"/>
      <w:marLeft w:val="0"/>
      <w:marRight w:val="0"/>
      <w:marTop w:val="0"/>
      <w:marBottom w:val="0"/>
      <w:divBdr>
        <w:top w:val="none" w:sz="0" w:space="0" w:color="auto"/>
        <w:left w:val="none" w:sz="0" w:space="0" w:color="auto"/>
        <w:bottom w:val="none" w:sz="0" w:space="0" w:color="auto"/>
        <w:right w:val="none" w:sz="0" w:space="0" w:color="auto"/>
      </w:divBdr>
    </w:div>
    <w:div w:id="1975283476">
      <w:bodyDiv w:val="1"/>
      <w:marLeft w:val="0"/>
      <w:marRight w:val="0"/>
      <w:marTop w:val="0"/>
      <w:marBottom w:val="0"/>
      <w:divBdr>
        <w:top w:val="none" w:sz="0" w:space="0" w:color="auto"/>
        <w:left w:val="none" w:sz="0" w:space="0" w:color="auto"/>
        <w:bottom w:val="none" w:sz="0" w:space="0" w:color="auto"/>
        <w:right w:val="none" w:sz="0" w:space="0" w:color="auto"/>
      </w:divBdr>
    </w:div>
    <w:div w:id="2005081626">
      <w:bodyDiv w:val="1"/>
      <w:marLeft w:val="0"/>
      <w:marRight w:val="0"/>
      <w:marTop w:val="0"/>
      <w:marBottom w:val="0"/>
      <w:divBdr>
        <w:top w:val="none" w:sz="0" w:space="0" w:color="auto"/>
        <w:left w:val="none" w:sz="0" w:space="0" w:color="auto"/>
        <w:bottom w:val="none" w:sz="0" w:space="0" w:color="auto"/>
        <w:right w:val="none" w:sz="0" w:space="0" w:color="auto"/>
      </w:divBdr>
    </w:div>
    <w:div w:id="2009867163">
      <w:bodyDiv w:val="1"/>
      <w:marLeft w:val="0"/>
      <w:marRight w:val="0"/>
      <w:marTop w:val="0"/>
      <w:marBottom w:val="0"/>
      <w:divBdr>
        <w:top w:val="none" w:sz="0" w:space="0" w:color="auto"/>
        <w:left w:val="none" w:sz="0" w:space="0" w:color="auto"/>
        <w:bottom w:val="none" w:sz="0" w:space="0" w:color="auto"/>
        <w:right w:val="none" w:sz="0" w:space="0" w:color="auto"/>
      </w:divBdr>
    </w:div>
    <w:div w:id="2057705495">
      <w:bodyDiv w:val="1"/>
      <w:marLeft w:val="0"/>
      <w:marRight w:val="0"/>
      <w:marTop w:val="0"/>
      <w:marBottom w:val="0"/>
      <w:divBdr>
        <w:top w:val="none" w:sz="0" w:space="0" w:color="auto"/>
        <w:left w:val="none" w:sz="0" w:space="0" w:color="auto"/>
        <w:bottom w:val="none" w:sz="0" w:space="0" w:color="auto"/>
        <w:right w:val="none" w:sz="0" w:space="0" w:color="auto"/>
      </w:divBdr>
    </w:div>
    <w:div w:id="2074307225">
      <w:bodyDiv w:val="1"/>
      <w:marLeft w:val="0"/>
      <w:marRight w:val="0"/>
      <w:marTop w:val="0"/>
      <w:marBottom w:val="0"/>
      <w:divBdr>
        <w:top w:val="none" w:sz="0" w:space="0" w:color="auto"/>
        <w:left w:val="none" w:sz="0" w:space="0" w:color="auto"/>
        <w:bottom w:val="none" w:sz="0" w:space="0" w:color="auto"/>
        <w:right w:val="none" w:sz="0" w:space="0" w:color="auto"/>
      </w:divBdr>
    </w:div>
    <w:div w:id="2076122900">
      <w:bodyDiv w:val="1"/>
      <w:marLeft w:val="0"/>
      <w:marRight w:val="0"/>
      <w:marTop w:val="0"/>
      <w:marBottom w:val="0"/>
      <w:divBdr>
        <w:top w:val="none" w:sz="0" w:space="0" w:color="auto"/>
        <w:left w:val="none" w:sz="0" w:space="0" w:color="auto"/>
        <w:bottom w:val="none" w:sz="0" w:space="0" w:color="auto"/>
        <w:right w:val="none" w:sz="0" w:space="0" w:color="auto"/>
      </w:divBdr>
    </w:div>
    <w:div w:id="2129470437">
      <w:bodyDiv w:val="1"/>
      <w:marLeft w:val="0"/>
      <w:marRight w:val="0"/>
      <w:marTop w:val="0"/>
      <w:marBottom w:val="0"/>
      <w:divBdr>
        <w:top w:val="none" w:sz="0" w:space="0" w:color="auto"/>
        <w:left w:val="none" w:sz="0" w:space="0" w:color="auto"/>
        <w:bottom w:val="none" w:sz="0" w:space="0" w:color="auto"/>
        <w:right w:val="none" w:sz="0" w:space="0" w:color="auto"/>
      </w:divBdr>
    </w:div>
    <w:div w:id="2130541352">
      <w:bodyDiv w:val="1"/>
      <w:marLeft w:val="0"/>
      <w:marRight w:val="0"/>
      <w:marTop w:val="0"/>
      <w:marBottom w:val="0"/>
      <w:divBdr>
        <w:top w:val="none" w:sz="0" w:space="0" w:color="auto"/>
        <w:left w:val="none" w:sz="0" w:space="0" w:color="auto"/>
        <w:bottom w:val="none" w:sz="0" w:space="0" w:color="auto"/>
        <w:right w:val="none" w:sz="0" w:space="0" w:color="auto"/>
      </w:divBdr>
    </w:div>
    <w:div w:id="2145274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5" ma:contentTypeDescription="Create a new document." ma:contentTypeScope="" ma:versionID="eb8929d574e6a49cc6565eab278f8c7a">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31e57d330aaecea160a72bb6cfce4fe8"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Pro14</b:Tag>
    <b:SourceType>DocumentFromInternetSite</b:SourceType>
    <b:Guid>{9782DF76-292E-43F8-BDF9-207193AD944F}</b:Guid>
    <b:Title>Successful Futures</b:Title>
    <b:Year>2015</b:Year>
    <b:Author>
      <b:Author>
        <b:NameList>
          <b:Person>
            <b:Last>Donaldson</b:Last>
            <b:First>Professor</b:First>
            <b:Middle>Graham</b:Middle>
          </b:Person>
        </b:NameList>
      </b:Author>
    </b:Author>
    <b:Publisher>Welsh Government</b:Publisher>
    <b:YearAccessed>2019</b:YearAccessed>
    <b:MonthAccessed>October</b:MonthAccessed>
    <b:DayAccessed>29</b:DayAccessed>
    <b:URL>https://moodle.uwtsd.ac.uk/pluginfile.php/315883/mod_resource/content/1/Successful-futures.pdf</b:URL>
    <b:Month>February </b:Month>
    <b:RefOrder>1</b:RefOrder>
  </b:Source>
  <b:Source>
    <b:Tag>Gov19</b:Tag>
    <b:SourceType>InternetSite</b:SourceType>
    <b:Guid>{964C048C-828A-461E-9D56-8BCEF68BC10D}</b:Guid>
    <b:Title>A guide to Curriculum for Wales 2022</b:Title>
    <b:Year>2019</b:Year>
    <b:Author>
      <b:Author>
        <b:NameList>
          <b:Person>
            <b:Last>Government</b:Last>
            <b:First>Welsh</b:First>
          </b:Person>
        </b:NameList>
      </b:Author>
    </b:Author>
    <b:URL>https://hwb.gov.wales/draft-curriculum-for-wales-2022/a-guide-to-curriculum-for-wales-2022</b:URL>
    <b:YearAccessed>2019</b:YearAccessed>
    <b:MonthAccessed>November</b:MonthAccessed>
    <b:DayAccessed>4</b:DayAccessed>
    <b:RefOrder>4</b:RefOrder>
  </b:Source>
  <b:Source>
    <b:Tag>Gov17</b:Tag>
    <b:SourceType>Report</b:SourceType>
    <b:Guid>{FDFED5F4-ABCA-4E41-97A6-27E822F9D84D}</b:Guid>
    <b:Title>Education in Wales: Our national mission</b:Title>
    <b:Year>2017</b:Year>
    <b:Publisher>Welsh Government</b:Publisher>
    <b:YearAccessed>2019</b:YearAccessed>
    <b:MonthAccessed>November</b:MonthAccessed>
    <b:DayAccessed>5</b:DayAccessed>
    <b:Author>
      <b:Author>
        <b:NameList>
          <b:Person>
            <b:Last>Williams</b:Last>
            <b:First>Kirsty</b:First>
          </b:Person>
        </b:NameList>
      </b:Author>
    </b:Author>
    <b:Pages>2</b:Pages>
    <b:RefOrder>3</b:RefOrder>
  </b:Source>
  <b:Source>
    <b:Tag>Cot05</b:Tag>
    <b:SourceType>BookSection</b:SourceType>
    <b:Guid>{72A22C2C-D671-4075-BC56-DB79F0652B83}</b:Guid>
    <b:Year>2005</b:Year>
    <b:Publisher>Palgrave Macmillian </b:Publisher>
    <b:Author>
      <b:Author>
        <b:NameList>
          <b:Person>
            <b:Last>Cotrell</b:Last>
            <b:First>Stella</b:First>
          </b:Person>
        </b:NameList>
      </b:Author>
    </b:Author>
    <b:BookTitle>Critical Thinking Skills: Developing Effective Analysis and Argument</b:BookTitle>
    <b:Pages>1-16</b:Pages>
    <b:ChapterNumber>1</b:ChapterNumber>
    <b:YearAccessed>2019</b:YearAccessed>
    <b:MonthAccessed>November</b:MonthAccessed>
    <b:DayAccessed>5</b:DayAccessed>
    <b:RefOrder>2</b:RefOrder>
  </b:Source>
  <b:Source>
    <b:Tag>New18</b:Tag>
    <b:SourceType>JournalArticle</b:SourceType>
    <b:Guid>{1928AD47-961E-4DD7-923C-06246EAFA6F5}</b:Guid>
    <b:Title>Hopes and fears: The development of a new curriculum in Wales</b:Title>
    <b:Year>2018</b:Year>
    <b:Author>
      <b:Author>
        <b:NameList>
          <b:Person>
            <b:Last>Newton</b:Last>
            <b:First>Dr</b:First>
            <b:Middle>Nigel</b:Middle>
          </b:Person>
        </b:NameList>
      </b:Author>
    </b:Author>
    <b:URL>https://www.bera.ac.uk/blog/hopes-and-fears-the-development-of-a-new-curriculum-in-wales</b:URL>
    <b:YearAccessed>2019</b:YearAccessed>
    <b:MonthAccessed>November</b:MonthAccessed>
    <b:DayAccessed>4</b:DayAccessed>
    <b:RefOrder>5</b:RefOrder>
  </b:Source>
</b:Sources>
</file>

<file path=customXml/itemProps1.xml><?xml version="1.0" encoding="utf-8"?>
<ds:datastoreItem xmlns:ds="http://schemas.openxmlformats.org/officeDocument/2006/customXml" ds:itemID="{7B83F122-CD01-440C-BA27-2040549D2BCE}">
  <ds:schemaRefs>
    <ds:schemaRef ds:uri="http://schemas.microsoft.com/sharepoint/v3/contenttype/forms"/>
  </ds:schemaRefs>
</ds:datastoreItem>
</file>

<file path=customXml/itemProps2.xml><?xml version="1.0" encoding="utf-8"?>
<ds:datastoreItem xmlns:ds="http://schemas.openxmlformats.org/officeDocument/2006/customXml" ds:itemID="{D14BBAF1-4520-4CE4-9F34-DAF25E8FEB4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41E6E19-3796-474D-B0D5-8815DD47F2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9E8094-C0B9-44B5-A02E-27AE52080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1725</Words>
  <Characters>9836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City and County of Swansea</Company>
  <LinksUpToDate>false</LinksUpToDate>
  <CharactersWithSpaces>11538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sw445906</dc:creator>
  <cp:keywords/>
  <dc:description/>
  <cp:lastModifiedBy>Anna Podmore (1902149)</cp:lastModifiedBy>
  <cp:revision>2</cp:revision>
  <dcterms:created xsi:type="dcterms:W3CDTF">2019-11-06T19:54:00Z</dcterms:created>
  <dcterms:modified xsi:type="dcterms:W3CDTF">2019-11-06T19:54:00Z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