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123679"/>
        <w:docPartObj>
          <w:docPartGallery w:val="Cover Pages"/>
          <w:docPartUnique/>
        </w:docPartObj>
      </w:sdtPr>
      <w:sdtEndPr/>
      <w:sdtContent>
        <w:p w14:paraId="26AEA8F2" w14:textId="3801214B" w:rsidR="006B119B" w:rsidRDefault="005718EE">
          <w:r>
            <w:rPr>
              <w:noProof/>
            </w:rPr>
            <mc:AlternateContent>
              <mc:Choice Requires="wps">
                <w:drawing>
                  <wp:anchor distT="0" distB="0" distL="114300" distR="114300" simplePos="0" relativeHeight="251661312" behindDoc="0" locked="0" layoutInCell="1" allowOverlap="1" wp14:anchorId="0F97B027" wp14:editId="1DBEA54E">
                    <wp:simplePos x="0" y="0"/>
                    <wp:positionH relativeFrom="margin">
                      <wp:align>right</wp:align>
                    </wp:positionH>
                    <wp:positionV relativeFrom="margin">
                      <wp:posOffset>4145915</wp:posOffset>
                    </wp:positionV>
                    <wp:extent cx="5753100" cy="676275"/>
                    <wp:effectExtent l="0" t="0" r="13335" b="952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76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B4466E9" w14:textId="136C2693" w:rsidR="006B119B" w:rsidRPr="00923D94" w:rsidRDefault="005718EE" w:rsidP="005718EE">
                                    <w:pPr>
                                      <w:pStyle w:val="NoSpacing"/>
                                      <w:jc w:val="center"/>
                                      <w:rPr>
                                        <w:caps/>
                                        <w:sz w:val="28"/>
                                        <w:szCs w:val="28"/>
                                      </w:rPr>
                                    </w:pPr>
                                    <w:r w:rsidRPr="00923D94">
                                      <w:rPr>
                                        <w:rFonts w:hint="eastAsia"/>
                                        <w:caps/>
                                        <w:sz w:val="28"/>
                                        <w:szCs w:val="28"/>
                                        <w:lang w:eastAsia="zh-CN"/>
                                      </w:rPr>
                                      <w:t>CHENG CHEN</w:t>
                                    </w:r>
                                  </w:p>
                                </w:sdtContent>
                              </w:sdt>
                              <w:p w14:paraId="339C7BD8" w14:textId="4DF7C009" w:rsidR="006B119B" w:rsidRPr="00923D94" w:rsidRDefault="009061E9" w:rsidP="009061E9">
                                <w:pPr>
                                  <w:pStyle w:val="NoSpacing"/>
                                  <w:jc w:val="center"/>
                                  <w:rPr>
                                    <w:caps/>
                                    <w:sz w:val="20"/>
                                    <w:szCs w:val="20"/>
                                    <w:lang w:eastAsia="zh-CN"/>
                                  </w:rPr>
                                </w:pPr>
                                <w:r w:rsidRPr="00923D94">
                                  <w:rPr>
                                    <w:rFonts w:hint="eastAsia"/>
                                    <w:caps/>
                                    <w:sz w:val="20"/>
                                    <w:szCs w:val="20"/>
                                    <w:lang w:eastAsia="zh-CN"/>
                                  </w:rPr>
                                  <w:t>P</w:t>
                                </w:r>
                                <w:r w:rsidR="00F13263" w:rsidRPr="00923D94">
                                  <w:rPr>
                                    <w:rFonts w:hint="eastAsia"/>
                                    <w:caps/>
                                    <w:sz w:val="20"/>
                                    <w:szCs w:val="20"/>
                                    <w:lang w:eastAsia="zh-CN"/>
                                  </w:rPr>
                                  <w:t>RE</w:t>
                                </w:r>
                                <w:r w:rsidR="00D310CD" w:rsidRPr="00923D94">
                                  <w:rPr>
                                    <w:rFonts w:hint="eastAsia"/>
                                    <w:caps/>
                                    <w:sz w:val="20"/>
                                    <w:szCs w:val="20"/>
                                    <w:lang w:eastAsia="zh-CN"/>
                                  </w:rPr>
                                  <w:t xml:space="preserve">FERRED </w:t>
                                </w:r>
                                <w:r w:rsidR="00950EE8" w:rsidRPr="00923D94">
                                  <w:rPr>
                                    <w:caps/>
                                    <w:sz w:val="20"/>
                                    <w:szCs w:val="20"/>
                                    <w:lang w:eastAsia="zh-CN"/>
                                  </w:rPr>
                                  <w:t>SUP</w:t>
                                </w:r>
                                <w:r w:rsidR="003E2227">
                                  <w:rPr>
                                    <w:rFonts w:hint="eastAsia"/>
                                    <w:caps/>
                                    <w:sz w:val="20"/>
                                    <w:szCs w:val="20"/>
                                    <w:lang w:eastAsia="zh-CN"/>
                                  </w:rPr>
                                  <w:t>ER</w:t>
                                </w:r>
                                <w:r w:rsidR="0038346D">
                                  <w:rPr>
                                    <w:rFonts w:hint="eastAsia"/>
                                    <w:caps/>
                                    <w:sz w:val="20"/>
                                    <w:szCs w:val="20"/>
                                    <w:lang w:eastAsia="zh-CN"/>
                                  </w:rPr>
                                  <w:t>VISOR</w:t>
                                </w:r>
                                <w:r w:rsidR="00950EE8" w:rsidRPr="00923D94">
                                  <w:rPr>
                                    <w:caps/>
                                    <w:sz w:val="20"/>
                                    <w:szCs w:val="20"/>
                                    <w:lang w:eastAsia="zh-CN"/>
                                  </w:rPr>
                                  <w:t>:</w:t>
                                </w:r>
                                <w:r w:rsidR="00D310CD" w:rsidRPr="00923D94">
                                  <w:rPr>
                                    <w:rFonts w:hint="eastAsia"/>
                                    <w:caps/>
                                    <w:sz w:val="20"/>
                                    <w:szCs w:val="20"/>
                                    <w:lang w:eastAsia="zh-CN"/>
                                  </w:rPr>
                                  <w:t xml:space="preserve"> </w:t>
                                </w:r>
                                <w:r w:rsidR="00923D94" w:rsidRPr="00923D94">
                                  <w:rPr>
                                    <w:rFonts w:hint="eastAsia"/>
                                    <w:caps/>
                                    <w:sz w:val="20"/>
                                    <w:szCs w:val="20"/>
                                    <w:lang w:eastAsia="zh-CN"/>
                                  </w:rPr>
                                  <w:t>TBC</w:t>
                                </w:r>
                              </w:p>
                              <w:p w14:paraId="33189EAE" w14:textId="40AA587D" w:rsidR="00D310CD" w:rsidRPr="00923D94" w:rsidRDefault="00950EE8" w:rsidP="009061E9">
                                <w:pPr>
                                  <w:pStyle w:val="NoSpacing"/>
                                  <w:jc w:val="center"/>
                                  <w:rPr>
                                    <w:caps/>
                                    <w:sz w:val="20"/>
                                    <w:szCs w:val="20"/>
                                    <w:lang w:val="en-GB" w:eastAsia="zh-CN"/>
                                  </w:rPr>
                                </w:pPr>
                                <w:r w:rsidRPr="00923D94">
                                  <w:rPr>
                                    <w:rFonts w:hint="eastAsia"/>
                                    <w:caps/>
                                    <w:sz w:val="20"/>
                                    <w:szCs w:val="20"/>
                                    <w:lang w:eastAsia="zh-CN"/>
                                  </w:rPr>
                                  <w:t xml:space="preserve">WORD COUNT: </w:t>
                                </w:r>
                                <w:r w:rsidRPr="00923D94">
                                  <w:rPr>
                                    <w:caps/>
                                    <w:sz w:val="20"/>
                                    <w:szCs w:val="20"/>
                                    <w:lang w:val="en-GB" w:eastAsia="zh-CN"/>
                                  </w:rPr>
                                  <w:t>~1200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0F97B027" id="_x0000_t202" coordsize="21600,21600" o:spt="202" path="m,l,21600r21600,l21600,xe">
                    <v:stroke joinstyle="miter"/>
                    <v:path gradientshapeok="t" o:connecttype="rect"/>
                  </v:shapetype>
                  <v:shape id="Text Box 112" o:spid="_x0000_s1026" type="#_x0000_t202" style="position:absolute;margin-left:401.8pt;margin-top:326.45pt;width:453pt;height:53.25pt;z-index:251661312;visibility:visible;mso-wrap-style:square;mso-width-percent:734;mso-height-percent:0;mso-wrap-distance-left:9pt;mso-wrap-distance-top:0;mso-wrap-distance-right:9pt;mso-wrap-distance-bottom:0;mso-position-horizontal:right;mso-position-horizontal-relative:margin;mso-position-vertical:absolute;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" filled="f" stroked="f" strokeweight=".5pt">
                    <v:textbox inset="0,0,0,0">
                      <w:txbxContent>
                        <w:sdt>
                          <w:sdtPr>
                            <w:rPr>
                              <w:caps/>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B4466E9" w14:textId="136C2693" w:rsidR="006B119B" w:rsidRPr="00923D94" w:rsidRDefault="005718EE" w:rsidP="005718EE">
                              <w:pPr>
                                <w:pStyle w:val="NoSpacing"/>
                                <w:jc w:val="center"/>
                                <w:rPr>
                                  <w:caps/>
                                  <w:sz w:val="28"/>
                                  <w:szCs w:val="28"/>
                                </w:rPr>
                              </w:pPr>
                              <w:r w:rsidRPr="00923D94">
                                <w:rPr>
                                  <w:rFonts w:hint="eastAsia"/>
                                  <w:caps/>
                                  <w:sz w:val="28"/>
                                  <w:szCs w:val="28"/>
                                  <w:lang w:eastAsia="zh-CN"/>
                                </w:rPr>
                                <w:t>CHENG CHEN</w:t>
                              </w:r>
                            </w:p>
                          </w:sdtContent>
                        </w:sdt>
                        <w:p w14:paraId="339C7BD8" w14:textId="4DF7C009" w:rsidR="006B119B" w:rsidRPr="00923D94" w:rsidRDefault="009061E9" w:rsidP="009061E9">
                          <w:pPr>
                            <w:pStyle w:val="NoSpacing"/>
                            <w:jc w:val="center"/>
                            <w:rPr>
                              <w:caps/>
                              <w:sz w:val="20"/>
                              <w:szCs w:val="20"/>
                              <w:lang w:eastAsia="zh-CN"/>
                            </w:rPr>
                          </w:pPr>
                          <w:r w:rsidRPr="00923D94">
                            <w:rPr>
                              <w:rFonts w:hint="eastAsia"/>
                              <w:caps/>
                              <w:sz w:val="20"/>
                              <w:szCs w:val="20"/>
                              <w:lang w:eastAsia="zh-CN"/>
                            </w:rPr>
                            <w:t>P</w:t>
                          </w:r>
                          <w:r w:rsidR="00F13263" w:rsidRPr="00923D94">
                            <w:rPr>
                              <w:rFonts w:hint="eastAsia"/>
                              <w:caps/>
                              <w:sz w:val="20"/>
                              <w:szCs w:val="20"/>
                              <w:lang w:eastAsia="zh-CN"/>
                            </w:rPr>
                            <w:t>RE</w:t>
                          </w:r>
                          <w:r w:rsidR="00D310CD" w:rsidRPr="00923D94">
                            <w:rPr>
                              <w:rFonts w:hint="eastAsia"/>
                              <w:caps/>
                              <w:sz w:val="20"/>
                              <w:szCs w:val="20"/>
                              <w:lang w:eastAsia="zh-CN"/>
                            </w:rPr>
                            <w:t xml:space="preserve">FERRED </w:t>
                          </w:r>
                          <w:r w:rsidR="00950EE8" w:rsidRPr="00923D94">
                            <w:rPr>
                              <w:caps/>
                              <w:sz w:val="20"/>
                              <w:szCs w:val="20"/>
                              <w:lang w:eastAsia="zh-CN"/>
                            </w:rPr>
                            <w:t>SUP</w:t>
                          </w:r>
                          <w:r w:rsidR="003E2227">
                            <w:rPr>
                              <w:rFonts w:hint="eastAsia"/>
                              <w:caps/>
                              <w:sz w:val="20"/>
                              <w:szCs w:val="20"/>
                              <w:lang w:eastAsia="zh-CN"/>
                            </w:rPr>
                            <w:t>ER</w:t>
                          </w:r>
                          <w:r w:rsidR="0038346D">
                            <w:rPr>
                              <w:rFonts w:hint="eastAsia"/>
                              <w:caps/>
                              <w:sz w:val="20"/>
                              <w:szCs w:val="20"/>
                              <w:lang w:eastAsia="zh-CN"/>
                            </w:rPr>
                            <w:t>VISOR</w:t>
                          </w:r>
                          <w:r w:rsidR="00950EE8" w:rsidRPr="00923D94">
                            <w:rPr>
                              <w:caps/>
                              <w:sz w:val="20"/>
                              <w:szCs w:val="20"/>
                              <w:lang w:eastAsia="zh-CN"/>
                            </w:rPr>
                            <w:t>:</w:t>
                          </w:r>
                          <w:r w:rsidR="00D310CD" w:rsidRPr="00923D94">
                            <w:rPr>
                              <w:rFonts w:hint="eastAsia"/>
                              <w:caps/>
                              <w:sz w:val="20"/>
                              <w:szCs w:val="20"/>
                              <w:lang w:eastAsia="zh-CN"/>
                            </w:rPr>
                            <w:t xml:space="preserve"> </w:t>
                          </w:r>
                          <w:r w:rsidR="00923D94" w:rsidRPr="00923D94">
                            <w:rPr>
                              <w:rFonts w:hint="eastAsia"/>
                              <w:caps/>
                              <w:sz w:val="20"/>
                              <w:szCs w:val="20"/>
                              <w:lang w:eastAsia="zh-CN"/>
                            </w:rPr>
                            <w:t>TBC</w:t>
                          </w:r>
                        </w:p>
                        <w:p w14:paraId="33189EAE" w14:textId="40AA587D" w:rsidR="00D310CD" w:rsidRPr="00923D94" w:rsidRDefault="00950EE8" w:rsidP="009061E9">
                          <w:pPr>
                            <w:pStyle w:val="NoSpacing"/>
                            <w:jc w:val="center"/>
                            <w:rPr>
                              <w:caps/>
                              <w:sz w:val="20"/>
                              <w:szCs w:val="20"/>
                              <w:lang w:val="en-GB" w:eastAsia="zh-CN"/>
                            </w:rPr>
                          </w:pPr>
                          <w:r w:rsidRPr="00923D94">
                            <w:rPr>
                              <w:rFonts w:hint="eastAsia"/>
                              <w:caps/>
                              <w:sz w:val="20"/>
                              <w:szCs w:val="20"/>
                              <w:lang w:eastAsia="zh-CN"/>
                            </w:rPr>
                            <w:t xml:space="preserve">WORD COUNT: </w:t>
                          </w:r>
                          <w:r w:rsidRPr="00923D94">
                            <w:rPr>
                              <w:caps/>
                              <w:sz w:val="20"/>
                              <w:szCs w:val="20"/>
                              <w:lang w:val="en-GB" w:eastAsia="zh-CN"/>
                            </w:rPr>
                            <w:t>~1200</w:t>
                          </w:r>
                        </w:p>
                      </w:txbxContent>
                    </v:textbox>
                    <w10:wrap type="square" anchorx="margin" anchory="margin"/>
                  </v:shape>
                </w:pict>
              </mc:Fallback>
            </mc:AlternateContent>
          </w:r>
          <w:r w:rsidR="00BF6299">
            <w:rPr>
              <w:noProof/>
            </w:rPr>
            <mc:AlternateContent>
              <mc:Choice Requires="wps">
                <w:drawing>
                  <wp:anchor distT="0" distB="0" distL="114300" distR="114300" simplePos="0" relativeHeight="251660288" behindDoc="0" locked="0" layoutInCell="1" allowOverlap="1" wp14:anchorId="3D81A6A0" wp14:editId="3F582CB4">
                    <wp:simplePos x="0" y="0"/>
                    <wp:positionH relativeFrom="page">
                      <wp:posOffset>1153160</wp:posOffset>
                    </wp:positionH>
                    <wp:positionV relativeFrom="page">
                      <wp:posOffset>1311910</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4695" w14:textId="198BD04F" w:rsidR="006B119B" w:rsidRPr="00923D94" w:rsidRDefault="00C2100E" w:rsidP="00BF6299">
                                <w:pPr>
                                  <w:pStyle w:val="NoSpacing"/>
                                  <w:jc w:val="center"/>
                                  <w:rPr>
                                    <w:caps/>
                                    <w:sz w:val="52"/>
                                    <w:szCs w:val="52"/>
                                  </w:rPr>
                                </w:pPr>
                                <w:sdt>
                                  <w:sdtPr>
                                    <w:rPr>
                                      <w:caps/>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F6299" w:rsidRPr="00923D94">
                                      <w:rPr>
                                        <w:caps/>
                                        <w:sz w:val="52"/>
                                        <w:szCs w:val="52"/>
                                      </w:rPr>
                                      <w:t>Student Attendance Tracking and Analytics System</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B13B033" w14:textId="6081D839" w:rsidR="006B119B" w:rsidRPr="00923D94" w:rsidRDefault="005718EE" w:rsidP="005718EE">
                                    <w:pPr>
                                      <w:pStyle w:val="NoSpacing"/>
                                      <w:jc w:val="center"/>
                                      <w:rPr>
                                        <w:smallCaps/>
                                        <w:sz w:val="36"/>
                                        <w:szCs w:val="36"/>
                                      </w:rPr>
                                    </w:pPr>
                                    <w:r w:rsidRPr="00923D94">
                                      <w:rPr>
                                        <w:smallCaps/>
                                        <w:sz w:val="36"/>
                                        <w:szCs w:val="36"/>
                                      </w:rPr>
                                      <w:t>Research Proposal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D81A6A0" id="Text Box 113" o:spid="_x0000_s1027" type="#_x0000_t202" style="position:absolute;margin-left:90.8pt;margin-top:103.3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" filled="f" stroked="f" strokeweight=".5pt">
                    <v:textbox inset="0,0,0,0">
                      <w:txbxContent>
                        <w:p w14:paraId="7E0F4695" w14:textId="198BD04F" w:rsidR="006B119B" w:rsidRPr="00923D94" w:rsidRDefault="0039157A" w:rsidP="00BF6299">
                          <w:pPr>
                            <w:pStyle w:val="NoSpacing"/>
                            <w:jc w:val="center"/>
                            <w:rPr>
                              <w:caps/>
                              <w:sz w:val="52"/>
                              <w:szCs w:val="52"/>
                            </w:rPr>
                          </w:pPr>
                          <w:sdt>
                            <w:sdtPr>
                              <w:rPr>
                                <w:caps/>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F6299" w:rsidRPr="00923D94">
                                <w:rPr>
                                  <w:caps/>
                                  <w:sz w:val="52"/>
                                  <w:szCs w:val="52"/>
                                </w:rPr>
                                <w:t>Student Attendance Tracking and Analytics System</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B13B033" w14:textId="6081D839" w:rsidR="006B119B" w:rsidRPr="00923D94" w:rsidRDefault="005718EE" w:rsidP="005718EE">
                              <w:pPr>
                                <w:pStyle w:val="NoSpacing"/>
                                <w:jc w:val="center"/>
                                <w:rPr>
                                  <w:smallCaps/>
                                  <w:sz w:val="36"/>
                                  <w:szCs w:val="36"/>
                                </w:rPr>
                              </w:pPr>
                              <w:r w:rsidRPr="00923D94">
                                <w:rPr>
                                  <w:smallCaps/>
                                  <w:sz w:val="36"/>
                                  <w:szCs w:val="36"/>
                                </w:rPr>
                                <w:t>Research Proposal</w:t>
                              </w:r>
                            </w:p>
                          </w:sdtContent>
                        </w:sdt>
                      </w:txbxContent>
                    </v:textbox>
                    <w10:wrap type="square" anchorx="page" anchory="page"/>
                  </v:shape>
                </w:pict>
              </mc:Fallback>
            </mc:AlternateContent>
          </w:r>
        </w:p>
        <w:p w14:paraId="704DCA8D" w14:textId="7EA9B8F3" w:rsidR="00950EE8" w:rsidRPr="00950EE8" w:rsidRDefault="006B119B">
          <w:r w:rsidRPr="00950EE8">
            <w:rPr>
              <w:noProof/>
            </w:rPr>
            <mc:AlternateContent>
              <mc:Choice Requires="wps">
                <w:drawing>
                  <wp:anchor distT="0" distB="0" distL="114300" distR="114300" simplePos="0" relativeHeight="251662336" behindDoc="0" locked="0" layoutInCell="1" allowOverlap="1" wp14:anchorId="6B06E1FF" wp14:editId="5C1D8B3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0-13T00:00:00Z">
                                    <w:dateFormat w:val="MMMM d, yyyy"/>
                                    <w:lid w:val="en-US"/>
                                    <w:storeMappedDataAs w:val="dateTime"/>
                                    <w:calendar w:val="gregorian"/>
                                  </w:date>
                                </w:sdtPr>
                                <w:sdtEndPr/>
                                <w:sdtContent>
                                  <w:p w14:paraId="459D7B1F" w14:textId="164FF31A" w:rsidR="006B119B" w:rsidRDefault="00923D94">
                                    <w:pPr>
                                      <w:pStyle w:val="NoSpacing"/>
                                      <w:jc w:val="right"/>
                                      <w:rPr>
                                        <w:caps/>
                                        <w:color w:val="323E4F" w:themeColor="text2" w:themeShade="BF"/>
                                        <w:sz w:val="40"/>
                                        <w:szCs w:val="40"/>
                                      </w:rPr>
                                    </w:pPr>
                                    <w:r>
                                      <w:rPr>
                                        <w:caps/>
                                        <w:color w:val="323E4F" w:themeColor="text2" w:themeShade="BF"/>
                                        <w:sz w:val="40"/>
                                        <w:szCs w:val="40"/>
                                      </w:rPr>
                                      <w:t>October 13,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B06E1FF"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0-13T00:00:00Z">
                              <w:dateFormat w:val="MMMM d, yyyy"/>
                              <w:lid w:val="en-US"/>
                              <w:storeMappedDataAs w:val="dateTime"/>
                              <w:calendar w:val="gregorian"/>
                            </w:date>
                          </w:sdtPr>
                          <w:sdtEndPr/>
                          <w:sdtContent>
                            <w:p w14:paraId="459D7B1F" w14:textId="164FF31A" w:rsidR="006B119B" w:rsidRDefault="00923D94">
                              <w:pPr>
                                <w:pStyle w:val="NoSpacing"/>
                                <w:jc w:val="right"/>
                                <w:rPr>
                                  <w:caps/>
                                  <w:color w:val="323E4F" w:themeColor="text2" w:themeShade="BF"/>
                                  <w:sz w:val="40"/>
                                  <w:szCs w:val="40"/>
                                </w:rPr>
                              </w:pPr>
                              <w:r>
                                <w:rPr>
                                  <w:caps/>
                                  <w:color w:val="323E4F" w:themeColor="text2" w:themeShade="BF"/>
                                  <w:sz w:val="40"/>
                                  <w:szCs w:val="40"/>
                                </w:rPr>
                                <w:t>October 13, 2025</w:t>
                              </w:r>
                            </w:p>
                          </w:sdtContent>
                        </w:sdt>
                      </w:txbxContent>
                    </v:textbox>
                    <w10:wrap type="square" anchorx="page" anchory="page"/>
                  </v:shape>
                </w:pict>
              </mc:Fallback>
            </mc:AlternateContent>
          </w:r>
          <w:r w:rsidRPr="00950EE8">
            <w:rPr>
              <w:noProof/>
            </w:rPr>
            <mc:AlternateContent>
              <mc:Choice Requires="wpg">
                <w:drawing>
                  <wp:anchor distT="0" distB="0" distL="114300" distR="114300" simplePos="0" relativeHeight="251659264" behindDoc="0" locked="0" layoutInCell="1" allowOverlap="1" wp14:anchorId="49102B7E" wp14:editId="5C46599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bg2">
                                <a:lumMod val="2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370BB0B"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p>
      </w:sdtContent>
    </w:sdt>
    <w:p w14:paraId="4FF3C33F" w14:textId="439D8D69" w:rsidR="005E2F5D" w:rsidRPr="00950EE8" w:rsidRDefault="005E2F5D">
      <w:pPr>
        <w:rPr>
          <w:lang w:eastAsia="zh-CN"/>
        </w:rPr>
      </w:pPr>
      <w:r>
        <w:rPr>
          <w:sz w:val="48"/>
        </w:rPr>
        <w:br w:type="page"/>
      </w:r>
    </w:p>
    <w:sdt>
      <w:sdtPr>
        <w:rPr>
          <w:rFonts w:asciiTheme="minorHAnsi" w:eastAsiaTheme="minorEastAsia" w:hAnsiTheme="minorHAnsi" w:cstheme="minorBidi"/>
          <w:color w:val="auto"/>
          <w:sz w:val="22"/>
          <w:szCs w:val="22"/>
          <w:lang w:val="en-GB"/>
        </w:rPr>
        <w:id w:val="926076169"/>
        <w:docPartObj>
          <w:docPartGallery w:val="Table of Contents"/>
          <w:docPartUnique/>
        </w:docPartObj>
      </w:sdtPr>
      <w:sdtEndPr>
        <w:rPr>
          <w:b/>
          <w:bCs/>
          <w:noProof/>
          <w:sz w:val="24"/>
        </w:rPr>
      </w:sdtEndPr>
      <w:sdtContent>
        <w:p w14:paraId="5F06E18D" w14:textId="336A99C2" w:rsidR="00923D94" w:rsidRPr="005F1A16" w:rsidRDefault="00923D94">
          <w:pPr>
            <w:pStyle w:val="TOCHeading"/>
            <w:rPr>
              <w:b/>
              <w:bCs/>
              <w:color w:val="auto"/>
              <w:sz w:val="44"/>
              <w:szCs w:val="44"/>
            </w:rPr>
          </w:pPr>
          <w:r w:rsidRPr="005F1A16">
            <w:rPr>
              <w:b/>
              <w:bCs/>
              <w:color w:val="auto"/>
              <w:sz w:val="44"/>
              <w:szCs w:val="44"/>
            </w:rPr>
            <w:t>Contents</w:t>
          </w:r>
        </w:p>
        <w:p w14:paraId="573DAE5B" w14:textId="75FCBDE4" w:rsidR="00C2100E" w:rsidRDefault="00923D94">
          <w:pPr>
            <w:pStyle w:val="TOC1"/>
            <w:tabs>
              <w:tab w:val="left" w:pos="420"/>
              <w:tab w:val="right" w:leader="dot" w:pos="9016"/>
            </w:tabs>
            <w:rPr>
              <w:noProof/>
              <w:kern w:val="2"/>
              <w:sz w:val="22"/>
              <w:szCs w:val="24"/>
              <w:lang w:val="en-US" w:eastAsia="zh-CN"/>
              <w14:ligatures w14:val="standardContextual"/>
            </w:rPr>
          </w:pPr>
          <w:r>
            <w:fldChar w:fldCharType="begin"/>
          </w:r>
          <w:r>
            <w:instrText xml:space="preserve"> TOC \o "1-3" \h \z \u </w:instrText>
          </w:r>
          <w:r>
            <w:fldChar w:fldCharType="separate"/>
          </w:r>
          <w:hyperlink w:anchor="_Toc211550906" w:history="1">
            <w:r w:rsidR="00C2100E" w:rsidRPr="00825DBB">
              <w:rPr>
                <w:rStyle w:val="Hyperlink"/>
                <w:b/>
                <w:bCs/>
                <w:noProof/>
              </w:rPr>
              <w:t>1.</w:t>
            </w:r>
            <w:r w:rsidR="00C2100E">
              <w:rPr>
                <w:noProof/>
                <w:kern w:val="2"/>
                <w:sz w:val="22"/>
                <w:szCs w:val="24"/>
                <w:lang w:val="en-US" w:eastAsia="zh-CN"/>
                <w14:ligatures w14:val="standardContextual"/>
              </w:rPr>
              <w:tab/>
            </w:r>
            <w:r w:rsidR="00C2100E" w:rsidRPr="00825DBB">
              <w:rPr>
                <w:rStyle w:val="Hyperlink"/>
                <w:b/>
                <w:bCs/>
                <w:noProof/>
              </w:rPr>
              <w:t>Introduction</w:t>
            </w:r>
            <w:r w:rsidR="00C2100E">
              <w:rPr>
                <w:noProof/>
                <w:webHidden/>
              </w:rPr>
              <w:tab/>
            </w:r>
            <w:r w:rsidR="00C2100E">
              <w:rPr>
                <w:noProof/>
                <w:webHidden/>
              </w:rPr>
              <w:fldChar w:fldCharType="begin"/>
            </w:r>
            <w:r w:rsidR="00C2100E">
              <w:rPr>
                <w:noProof/>
                <w:webHidden/>
              </w:rPr>
              <w:instrText xml:space="preserve"> PAGEREF _Toc211550906 \h </w:instrText>
            </w:r>
            <w:r w:rsidR="00C2100E">
              <w:rPr>
                <w:noProof/>
                <w:webHidden/>
              </w:rPr>
            </w:r>
            <w:r w:rsidR="00C2100E">
              <w:rPr>
                <w:noProof/>
                <w:webHidden/>
              </w:rPr>
              <w:fldChar w:fldCharType="separate"/>
            </w:r>
            <w:r w:rsidR="00C2100E">
              <w:rPr>
                <w:noProof/>
                <w:webHidden/>
              </w:rPr>
              <w:t>2</w:t>
            </w:r>
            <w:r w:rsidR="00C2100E">
              <w:rPr>
                <w:noProof/>
                <w:webHidden/>
              </w:rPr>
              <w:fldChar w:fldCharType="end"/>
            </w:r>
          </w:hyperlink>
        </w:p>
        <w:p w14:paraId="7456B76E" w14:textId="36F9C658" w:rsidR="00C2100E" w:rsidRDefault="00C2100E">
          <w:pPr>
            <w:pStyle w:val="TOC1"/>
            <w:tabs>
              <w:tab w:val="left" w:pos="420"/>
              <w:tab w:val="right" w:leader="dot" w:pos="9016"/>
            </w:tabs>
            <w:rPr>
              <w:noProof/>
              <w:kern w:val="2"/>
              <w:sz w:val="22"/>
              <w:szCs w:val="24"/>
              <w:lang w:val="en-US" w:eastAsia="zh-CN"/>
              <w14:ligatures w14:val="standardContextual"/>
            </w:rPr>
          </w:pPr>
          <w:hyperlink w:anchor="_Toc211550907" w:history="1">
            <w:r w:rsidRPr="00825DBB">
              <w:rPr>
                <w:rStyle w:val="Hyperlink"/>
                <w:b/>
                <w:bCs/>
                <w:noProof/>
              </w:rPr>
              <w:t>2.</w:t>
            </w:r>
            <w:r>
              <w:rPr>
                <w:noProof/>
                <w:kern w:val="2"/>
                <w:sz w:val="22"/>
                <w:szCs w:val="24"/>
                <w:lang w:val="en-US" w:eastAsia="zh-CN"/>
                <w14:ligatures w14:val="standardContextual"/>
              </w:rPr>
              <w:tab/>
            </w:r>
            <w:r w:rsidRPr="00825DBB">
              <w:rPr>
                <w:rStyle w:val="Hyperlink"/>
                <w:b/>
                <w:bCs/>
                <w:noProof/>
              </w:rPr>
              <w:t>Background to the Proposed Research</w:t>
            </w:r>
            <w:r>
              <w:rPr>
                <w:noProof/>
                <w:webHidden/>
              </w:rPr>
              <w:tab/>
            </w:r>
            <w:r>
              <w:rPr>
                <w:noProof/>
                <w:webHidden/>
              </w:rPr>
              <w:fldChar w:fldCharType="begin"/>
            </w:r>
            <w:r>
              <w:rPr>
                <w:noProof/>
                <w:webHidden/>
              </w:rPr>
              <w:instrText xml:space="preserve"> PAGEREF _Toc211550907 \h </w:instrText>
            </w:r>
            <w:r>
              <w:rPr>
                <w:noProof/>
                <w:webHidden/>
              </w:rPr>
            </w:r>
            <w:r>
              <w:rPr>
                <w:noProof/>
                <w:webHidden/>
              </w:rPr>
              <w:fldChar w:fldCharType="separate"/>
            </w:r>
            <w:r>
              <w:rPr>
                <w:noProof/>
                <w:webHidden/>
              </w:rPr>
              <w:t>3</w:t>
            </w:r>
            <w:r>
              <w:rPr>
                <w:noProof/>
                <w:webHidden/>
              </w:rPr>
              <w:fldChar w:fldCharType="end"/>
            </w:r>
          </w:hyperlink>
        </w:p>
        <w:p w14:paraId="3DC7DB5E" w14:textId="1BFC94FA" w:rsidR="00C2100E" w:rsidRDefault="00C2100E">
          <w:pPr>
            <w:pStyle w:val="TOC2"/>
            <w:tabs>
              <w:tab w:val="right" w:leader="dot" w:pos="9016"/>
            </w:tabs>
            <w:ind w:left="480"/>
            <w:rPr>
              <w:noProof/>
              <w:kern w:val="2"/>
              <w:sz w:val="22"/>
              <w:szCs w:val="24"/>
              <w:lang w:val="en-US" w:eastAsia="zh-CN"/>
              <w14:ligatures w14:val="standardContextual"/>
            </w:rPr>
          </w:pPr>
          <w:hyperlink w:anchor="_Toc211550908" w:history="1">
            <w:r w:rsidRPr="00825DBB">
              <w:rPr>
                <w:rStyle w:val="Hyperlink"/>
                <w:b/>
                <w:bCs/>
                <w:noProof/>
                <w:lang w:eastAsia="zh-CN"/>
              </w:rPr>
              <w:t xml:space="preserve">2.1 </w:t>
            </w:r>
            <w:r w:rsidRPr="00825DBB">
              <w:rPr>
                <w:rStyle w:val="Hyperlink"/>
                <w:b/>
                <w:bCs/>
                <w:noProof/>
              </w:rPr>
              <w:t>Technologies and Trends in Attendance Systems</w:t>
            </w:r>
            <w:r>
              <w:rPr>
                <w:noProof/>
                <w:webHidden/>
              </w:rPr>
              <w:tab/>
            </w:r>
            <w:r>
              <w:rPr>
                <w:noProof/>
                <w:webHidden/>
              </w:rPr>
              <w:fldChar w:fldCharType="begin"/>
            </w:r>
            <w:r>
              <w:rPr>
                <w:noProof/>
                <w:webHidden/>
              </w:rPr>
              <w:instrText xml:space="preserve"> PAGEREF _Toc211550908 \h </w:instrText>
            </w:r>
            <w:r>
              <w:rPr>
                <w:noProof/>
                <w:webHidden/>
              </w:rPr>
            </w:r>
            <w:r>
              <w:rPr>
                <w:noProof/>
                <w:webHidden/>
              </w:rPr>
              <w:fldChar w:fldCharType="separate"/>
            </w:r>
            <w:r>
              <w:rPr>
                <w:noProof/>
                <w:webHidden/>
              </w:rPr>
              <w:t>3</w:t>
            </w:r>
            <w:r>
              <w:rPr>
                <w:noProof/>
                <w:webHidden/>
              </w:rPr>
              <w:fldChar w:fldCharType="end"/>
            </w:r>
          </w:hyperlink>
        </w:p>
        <w:p w14:paraId="373767E9" w14:textId="506345C7" w:rsidR="00C2100E" w:rsidRDefault="00C2100E">
          <w:pPr>
            <w:pStyle w:val="TOC2"/>
            <w:tabs>
              <w:tab w:val="right" w:leader="dot" w:pos="9016"/>
            </w:tabs>
            <w:ind w:left="480"/>
            <w:rPr>
              <w:noProof/>
              <w:kern w:val="2"/>
              <w:sz w:val="22"/>
              <w:szCs w:val="24"/>
              <w:lang w:val="en-US" w:eastAsia="zh-CN"/>
              <w14:ligatures w14:val="standardContextual"/>
            </w:rPr>
          </w:pPr>
          <w:hyperlink w:anchor="_Toc211550909" w:history="1">
            <w:r w:rsidRPr="00825DBB">
              <w:rPr>
                <w:rStyle w:val="Hyperlink"/>
                <w:b/>
                <w:bCs/>
                <w:noProof/>
                <w:lang w:eastAsia="zh-CN"/>
              </w:rPr>
              <w:t xml:space="preserve">2.2 </w:t>
            </w:r>
            <w:r w:rsidRPr="00825DBB">
              <w:rPr>
                <w:rStyle w:val="Hyperlink"/>
                <w:b/>
                <w:bCs/>
                <w:noProof/>
              </w:rPr>
              <w:t>Analytical and Predictive Dimensions</w:t>
            </w:r>
            <w:r>
              <w:rPr>
                <w:noProof/>
                <w:webHidden/>
              </w:rPr>
              <w:tab/>
            </w:r>
            <w:r>
              <w:rPr>
                <w:noProof/>
                <w:webHidden/>
              </w:rPr>
              <w:fldChar w:fldCharType="begin"/>
            </w:r>
            <w:r>
              <w:rPr>
                <w:noProof/>
                <w:webHidden/>
              </w:rPr>
              <w:instrText xml:space="preserve"> PAGEREF _Toc211550909 \h </w:instrText>
            </w:r>
            <w:r>
              <w:rPr>
                <w:noProof/>
                <w:webHidden/>
              </w:rPr>
            </w:r>
            <w:r>
              <w:rPr>
                <w:noProof/>
                <w:webHidden/>
              </w:rPr>
              <w:fldChar w:fldCharType="separate"/>
            </w:r>
            <w:r>
              <w:rPr>
                <w:noProof/>
                <w:webHidden/>
              </w:rPr>
              <w:t>4</w:t>
            </w:r>
            <w:r>
              <w:rPr>
                <w:noProof/>
                <w:webHidden/>
              </w:rPr>
              <w:fldChar w:fldCharType="end"/>
            </w:r>
          </w:hyperlink>
        </w:p>
        <w:p w14:paraId="639A296A" w14:textId="310B1DE3" w:rsidR="00C2100E" w:rsidRDefault="00C2100E">
          <w:pPr>
            <w:pStyle w:val="TOC2"/>
            <w:tabs>
              <w:tab w:val="right" w:leader="dot" w:pos="9016"/>
            </w:tabs>
            <w:ind w:left="480"/>
            <w:rPr>
              <w:noProof/>
              <w:kern w:val="2"/>
              <w:sz w:val="22"/>
              <w:szCs w:val="24"/>
              <w:lang w:val="en-US" w:eastAsia="zh-CN"/>
              <w14:ligatures w14:val="standardContextual"/>
            </w:rPr>
          </w:pPr>
          <w:hyperlink w:anchor="_Toc211550910" w:history="1">
            <w:r w:rsidRPr="00825DBB">
              <w:rPr>
                <w:rStyle w:val="Hyperlink"/>
                <w:b/>
                <w:bCs/>
                <w:noProof/>
              </w:rPr>
              <w:t>Research Gap</w:t>
            </w:r>
            <w:r>
              <w:rPr>
                <w:noProof/>
                <w:webHidden/>
              </w:rPr>
              <w:tab/>
            </w:r>
            <w:r>
              <w:rPr>
                <w:noProof/>
                <w:webHidden/>
              </w:rPr>
              <w:fldChar w:fldCharType="begin"/>
            </w:r>
            <w:r>
              <w:rPr>
                <w:noProof/>
                <w:webHidden/>
              </w:rPr>
              <w:instrText xml:space="preserve"> PAGEREF _Toc211550910 \h </w:instrText>
            </w:r>
            <w:r>
              <w:rPr>
                <w:noProof/>
                <w:webHidden/>
              </w:rPr>
            </w:r>
            <w:r>
              <w:rPr>
                <w:noProof/>
                <w:webHidden/>
              </w:rPr>
              <w:fldChar w:fldCharType="separate"/>
            </w:r>
            <w:r>
              <w:rPr>
                <w:noProof/>
                <w:webHidden/>
              </w:rPr>
              <w:t>4</w:t>
            </w:r>
            <w:r>
              <w:rPr>
                <w:noProof/>
                <w:webHidden/>
              </w:rPr>
              <w:fldChar w:fldCharType="end"/>
            </w:r>
          </w:hyperlink>
        </w:p>
        <w:p w14:paraId="2C33A432" w14:textId="49472C3B" w:rsidR="00C2100E" w:rsidRDefault="00C2100E">
          <w:pPr>
            <w:pStyle w:val="TOC1"/>
            <w:tabs>
              <w:tab w:val="right" w:leader="dot" w:pos="9016"/>
            </w:tabs>
            <w:rPr>
              <w:noProof/>
              <w:kern w:val="2"/>
              <w:sz w:val="22"/>
              <w:szCs w:val="24"/>
              <w:lang w:val="en-US" w:eastAsia="zh-CN"/>
              <w14:ligatures w14:val="standardContextual"/>
            </w:rPr>
          </w:pPr>
          <w:hyperlink w:anchor="_Toc211550911" w:history="1">
            <w:r w:rsidRPr="00825DBB">
              <w:rPr>
                <w:rStyle w:val="Hyperlink"/>
                <w:b/>
                <w:bCs/>
                <w:noProof/>
                <w:lang w:eastAsia="zh-CN"/>
              </w:rPr>
              <w:t xml:space="preserve">3. </w:t>
            </w:r>
            <w:r w:rsidRPr="00825DBB">
              <w:rPr>
                <w:rStyle w:val="Hyperlink"/>
                <w:b/>
                <w:bCs/>
                <w:noProof/>
              </w:rPr>
              <w:t>Research Problem statement</w:t>
            </w:r>
            <w:r>
              <w:rPr>
                <w:noProof/>
                <w:webHidden/>
              </w:rPr>
              <w:tab/>
            </w:r>
            <w:r>
              <w:rPr>
                <w:noProof/>
                <w:webHidden/>
              </w:rPr>
              <w:fldChar w:fldCharType="begin"/>
            </w:r>
            <w:r>
              <w:rPr>
                <w:noProof/>
                <w:webHidden/>
              </w:rPr>
              <w:instrText xml:space="preserve"> PAGEREF _Toc211550911 \h </w:instrText>
            </w:r>
            <w:r>
              <w:rPr>
                <w:noProof/>
                <w:webHidden/>
              </w:rPr>
            </w:r>
            <w:r>
              <w:rPr>
                <w:noProof/>
                <w:webHidden/>
              </w:rPr>
              <w:fldChar w:fldCharType="separate"/>
            </w:r>
            <w:r>
              <w:rPr>
                <w:noProof/>
                <w:webHidden/>
              </w:rPr>
              <w:t>5</w:t>
            </w:r>
            <w:r>
              <w:rPr>
                <w:noProof/>
                <w:webHidden/>
              </w:rPr>
              <w:fldChar w:fldCharType="end"/>
            </w:r>
          </w:hyperlink>
        </w:p>
        <w:p w14:paraId="542EE017" w14:textId="14961158" w:rsidR="00C2100E" w:rsidRDefault="00C2100E">
          <w:pPr>
            <w:pStyle w:val="TOC1"/>
            <w:tabs>
              <w:tab w:val="right" w:leader="dot" w:pos="9016"/>
            </w:tabs>
            <w:rPr>
              <w:noProof/>
              <w:kern w:val="2"/>
              <w:sz w:val="22"/>
              <w:szCs w:val="24"/>
              <w:lang w:val="en-US" w:eastAsia="zh-CN"/>
              <w14:ligatures w14:val="standardContextual"/>
            </w:rPr>
          </w:pPr>
          <w:hyperlink w:anchor="_Toc211550912" w:history="1">
            <w:r w:rsidRPr="00825DBB">
              <w:rPr>
                <w:rStyle w:val="Hyperlink"/>
                <w:b/>
                <w:bCs/>
                <w:noProof/>
                <w:lang w:val="en-US" w:eastAsia="zh-CN"/>
              </w:rPr>
              <w:t xml:space="preserve">5. </w:t>
            </w:r>
            <w:r w:rsidRPr="00825DBB">
              <w:rPr>
                <w:rStyle w:val="Hyperlink"/>
                <w:b/>
                <w:bCs/>
                <w:noProof/>
              </w:rPr>
              <w:t>Methodology</w:t>
            </w:r>
            <w:r>
              <w:rPr>
                <w:noProof/>
                <w:webHidden/>
              </w:rPr>
              <w:tab/>
            </w:r>
            <w:r>
              <w:rPr>
                <w:noProof/>
                <w:webHidden/>
              </w:rPr>
              <w:fldChar w:fldCharType="begin"/>
            </w:r>
            <w:r>
              <w:rPr>
                <w:noProof/>
                <w:webHidden/>
              </w:rPr>
              <w:instrText xml:space="preserve"> PAGEREF _Toc211550912 \h </w:instrText>
            </w:r>
            <w:r>
              <w:rPr>
                <w:noProof/>
                <w:webHidden/>
              </w:rPr>
            </w:r>
            <w:r>
              <w:rPr>
                <w:noProof/>
                <w:webHidden/>
              </w:rPr>
              <w:fldChar w:fldCharType="separate"/>
            </w:r>
            <w:r>
              <w:rPr>
                <w:noProof/>
                <w:webHidden/>
              </w:rPr>
              <w:t>5</w:t>
            </w:r>
            <w:r>
              <w:rPr>
                <w:noProof/>
                <w:webHidden/>
              </w:rPr>
              <w:fldChar w:fldCharType="end"/>
            </w:r>
          </w:hyperlink>
        </w:p>
        <w:p w14:paraId="2557A89A" w14:textId="6F1071A7" w:rsidR="00C2100E" w:rsidRDefault="00C2100E">
          <w:pPr>
            <w:pStyle w:val="TOC2"/>
            <w:tabs>
              <w:tab w:val="right" w:leader="dot" w:pos="9016"/>
            </w:tabs>
            <w:ind w:left="480"/>
            <w:rPr>
              <w:noProof/>
              <w:kern w:val="2"/>
              <w:sz w:val="22"/>
              <w:szCs w:val="24"/>
              <w:lang w:val="en-US" w:eastAsia="zh-CN"/>
              <w14:ligatures w14:val="standardContextual"/>
            </w:rPr>
          </w:pPr>
          <w:hyperlink w:anchor="_Toc211550913" w:history="1">
            <w:r w:rsidRPr="00825DBB">
              <w:rPr>
                <w:rStyle w:val="Hyperlink"/>
                <w:b/>
                <w:bCs/>
                <w:noProof/>
                <w:lang w:eastAsia="zh-CN"/>
              </w:rPr>
              <w:t xml:space="preserve">5.1 </w:t>
            </w:r>
            <w:r w:rsidRPr="00825DBB">
              <w:rPr>
                <w:rStyle w:val="Hyperlink"/>
                <w:b/>
                <w:bCs/>
                <w:noProof/>
              </w:rPr>
              <w:t>Methods</w:t>
            </w:r>
            <w:r>
              <w:rPr>
                <w:noProof/>
                <w:webHidden/>
              </w:rPr>
              <w:tab/>
            </w:r>
            <w:r>
              <w:rPr>
                <w:noProof/>
                <w:webHidden/>
              </w:rPr>
              <w:fldChar w:fldCharType="begin"/>
            </w:r>
            <w:r>
              <w:rPr>
                <w:noProof/>
                <w:webHidden/>
              </w:rPr>
              <w:instrText xml:space="preserve"> PAGEREF _Toc211550913 \h </w:instrText>
            </w:r>
            <w:r>
              <w:rPr>
                <w:noProof/>
                <w:webHidden/>
              </w:rPr>
            </w:r>
            <w:r>
              <w:rPr>
                <w:noProof/>
                <w:webHidden/>
              </w:rPr>
              <w:fldChar w:fldCharType="separate"/>
            </w:r>
            <w:r>
              <w:rPr>
                <w:noProof/>
                <w:webHidden/>
              </w:rPr>
              <w:t>5</w:t>
            </w:r>
            <w:r>
              <w:rPr>
                <w:noProof/>
                <w:webHidden/>
              </w:rPr>
              <w:fldChar w:fldCharType="end"/>
            </w:r>
          </w:hyperlink>
        </w:p>
        <w:p w14:paraId="2EEBD20B" w14:textId="4035C66B" w:rsidR="00C2100E" w:rsidRDefault="00C2100E">
          <w:pPr>
            <w:pStyle w:val="TOC2"/>
            <w:tabs>
              <w:tab w:val="right" w:leader="dot" w:pos="9016"/>
            </w:tabs>
            <w:ind w:left="480"/>
            <w:rPr>
              <w:noProof/>
              <w:kern w:val="2"/>
              <w:sz w:val="22"/>
              <w:szCs w:val="24"/>
              <w:lang w:val="en-US" w:eastAsia="zh-CN"/>
              <w14:ligatures w14:val="standardContextual"/>
            </w:rPr>
          </w:pPr>
          <w:hyperlink w:anchor="_Toc211550914" w:history="1">
            <w:r w:rsidRPr="00825DBB">
              <w:rPr>
                <w:rStyle w:val="Hyperlink"/>
                <w:b/>
                <w:bCs/>
                <w:noProof/>
                <w:lang w:eastAsia="zh-CN"/>
              </w:rPr>
              <w:t xml:space="preserve">5.2 </w:t>
            </w:r>
            <w:r w:rsidRPr="00825DBB">
              <w:rPr>
                <w:rStyle w:val="Hyperlink"/>
                <w:b/>
                <w:bCs/>
                <w:noProof/>
              </w:rPr>
              <w:t>Materials</w:t>
            </w:r>
            <w:r>
              <w:rPr>
                <w:noProof/>
                <w:webHidden/>
              </w:rPr>
              <w:tab/>
            </w:r>
            <w:r>
              <w:rPr>
                <w:noProof/>
                <w:webHidden/>
              </w:rPr>
              <w:fldChar w:fldCharType="begin"/>
            </w:r>
            <w:r>
              <w:rPr>
                <w:noProof/>
                <w:webHidden/>
              </w:rPr>
              <w:instrText xml:space="preserve"> PAGEREF _Toc211550914 \h </w:instrText>
            </w:r>
            <w:r>
              <w:rPr>
                <w:noProof/>
                <w:webHidden/>
              </w:rPr>
            </w:r>
            <w:r>
              <w:rPr>
                <w:noProof/>
                <w:webHidden/>
              </w:rPr>
              <w:fldChar w:fldCharType="separate"/>
            </w:r>
            <w:r>
              <w:rPr>
                <w:noProof/>
                <w:webHidden/>
              </w:rPr>
              <w:t>5</w:t>
            </w:r>
            <w:r>
              <w:rPr>
                <w:noProof/>
                <w:webHidden/>
              </w:rPr>
              <w:fldChar w:fldCharType="end"/>
            </w:r>
          </w:hyperlink>
        </w:p>
        <w:p w14:paraId="27E5CF62" w14:textId="155C4A82" w:rsidR="00C2100E" w:rsidRDefault="00C2100E">
          <w:pPr>
            <w:pStyle w:val="TOC1"/>
            <w:tabs>
              <w:tab w:val="right" w:leader="dot" w:pos="9016"/>
            </w:tabs>
            <w:rPr>
              <w:noProof/>
              <w:kern w:val="2"/>
              <w:sz w:val="22"/>
              <w:szCs w:val="24"/>
              <w:lang w:val="en-US" w:eastAsia="zh-CN"/>
              <w14:ligatures w14:val="standardContextual"/>
            </w:rPr>
          </w:pPr>
          <w:hyperlink w:anchor="_Toc211550915" w:history="1">
            <w:r w:rsidRPr="00825DBB">
              <w:rPr>
                <w:rStyle w:val="Hyperlink"/>
                <w:b/>
                <w:bCs/>
                <w:noProof/>
                <w:lang w:eastAsia="zh-CN"/>
              </w:rPr>
              <w:t xml:space="preserve">6. </w:t>
            </w:r>
            <w:r w:rsidRPr="00825DBB">
              <w:rPr>
                <w:rStyle w:val="Hyperlink"/>
                <w:b/>
                <w:bCs/>
                <w:noProof/>
              </w:rPr>
              <w:t>Project Plan</w:t>
            </w:r>
            <w:r>
              <w:rPr>
                <w:noProof/>
                <w:webHidden/>
              </w:rPr>
              <w:tab/>
            </w:r>
            <w:r>
              <w:rPr>
                <w:noProof/>
                <w:webHidden/>
              </w:rPr>
              <w:fldChar w:fldCharType="begin"/>
            </w:r>
            <w:r>
              <w:rPr>
                <w:noProof/>
                <w:webHidden/>
              </w:rPr>
              <w:instrText xml:space="preserve"> PAGEREF _Toc211550915 \h </w:instrText>
            </w:r>
            <w:r>
              <w:rPr>
                <w:noProof/>
                <w:webHidden/>
              </w:rPr>
            </w:r>
            <w:r>
              <w:rPr>
                <w:noProof/>
                <w:webHidden/>
              </w:rPr>
              <w:fldChar w:fldCharType="separate"/>
            </w:r>
            <w:r>
              <w:rPr>
                <w:noProof/>
                <w:webHidden/>
              </w:rPr>
              <w:t>6</w:t>
            </w:r>
            <w:r>
              <w:rPr>
                <w:noProof/>
                <w:webHidden/>
              </w:rPr>
              <w:fldChar w:fldCharType="end"/>
            </w:r>
          </w:hyperlink>
        </w:p>
        <w:p w14:paraId="36519ED8" w14:textId="5C2BEAE5" w:rsidR="00C2100E" w:rsidRDefault="00C2100E">
          <w:pPr>
            <w:pStyle w:val="TOC1"/>
            <w:tabs>
              <w:tab w:val="right" w:leader="dot" w:pos="9016"/>
            </w:tabs>
            <w:rPr>
              <w:noProof/>
              <w:kern w:val="2"/>
              <w:sz w:val="22"/>
              <w:szCs w:val="24"/>
              <w:lang w:val="en-US" w:eastAsia="zh-CN"/>
              <w14:ligatures w14:val="standardContextual"/>
            </w:rPr>
          </w:pPr>
          <w:hyperlink w:anchor="_Toc211550916" w:history="1">
            <w:r w:rsidRPr="00825DBB">
              <w:rPr>
                <w:rStyle w:val="Hyperlink"/>
                <w:b/>
                <w:bCs/>
                <w:noProof/>
              </w:rPr>
              <w:t>References</w:t>
            </w:r>
            <w:r>
              <w:rPr>
                <w:noProof/>
                <w:webHidden/>
              </w:rPr>
              <w:tab/>
            </w:r>
            <w:r>
              <w:rPr>
                <w:noProof/>
                <w:webHidden/>
              </w:rPr>
              <w:fldChar w:fldCharType="begin"/>
            </w:r>
            <w:r>
              <w:rPr>
                <w:noProof/>
                <w:webHidden/>
              </w:rPr>
              <w:instrText xml:space="preserve"> PAGEREF _Toc211550916 \h </w:instrText>
            </w:r>
            <w:r>
              <w:rPr>
                <w:noProof/>
                <w:webHidden/>
              </w:rPr>
            </w:r>
            <w:r>
              <w:rPr>
                <w:noProof/>
                <w:webHidden/>
              </w:rPr>
              <w:fldChar w:fldCharType="separate"/>
            </w:r>
            <w:r>
              <w:rPr>
                <w:noProof/>
                <w:webHidden/>
              </w:rPr>
              <w:t>7</w:t>
            </w:r>
            <w:r>
              <w:rPr>
                <w:noProof/>
                <w:webHidden/>
              </w:rPr>
              <w:fldChar w:fldCharType="end"/>
            </w:r>
          </w:hyperlink>
        </w:p>
        <w:p w14:paraId="2607C95F" w14:textId="74479FCE" w:rsidR="00923D94" w:rsidRDefault="00923D94">
          <w:r>
            <w:rPr>
              <w:b/>
              <w:bCs/>
              <w:noProof/>
            </w:rPr>
            <w:fldChar w:fldCharType="end"/>
          </w:r>
        </w:p>
      </w:sdtContent>
    </w:sdt>
    <w:p w14:paraId="4E8528D2" w14:textId="6ECD18C3" w:rsidR="005E2F5D" w:rsidRDefault="00923D94">
      <w:pPr>
        <w:rPr>
          <w:lang w:eastAsia="zh-CN"/>
        </w:rPr>
      </w:pPr>
      <w:r>
        <w:br w:type="page"/>
      </w:r>
    </w:p>
    <w:p w14:paraId="7731469F" w14:textId="21F5F99E" w:rsidR="005E2F5D" w:rsidRPr="005F1A16" w:rsidRDefault="005E2F5D" w:rsidP="00CE76C3">
      <w:pPr>
        <w:pStyle w:val="Heading1"/>
        <w:numPr>
          <w:ilvl w:val="0"/>
          <w:numId w:val="26"/>
        </w:numPr>
        <w:rPr>
          <w:b/>
          <w:bCs/>
          <w:color w:val="auto"/>
          <w:sz w:val="44"/>
          <w:szCs w:val="44"/>
        </w:rPr>
      </w:pPr>
      <w:bookmarkStart w:id="0" w:name="_Toc211550906"/>
      <w:r w:rsidRPr="005F1A16">
        <w:rPr>
          <w:b/>
          <w:bCs/>
          <w:color w:val="auto"/>
          <w:sz w:val="44"/>
          <w:szCs w:val="44"/>
        </w:rPr>
        <w:lastRenderedPageBreak/>
        <w:t>Introduction</w:t>
      </w:r>
      <w:bookmarkEnd w:id="0"/>
    </w:p>
    <w:p w14:paraId="00F9764F" w14:textId="7DB44096" w:rsidR="00827310" w:rsidRDefault="00827310" w:rsidP="00325B86">
      <w:r>
        <w:t xml:space="preserve">In higher education, student attendance is a crucial sign of involvement, academic achievement, and institutional performance. Conventional spreadsheet-driven or paper-based approaches to attendance recording are laborious, error-prone, and inefficient. Automating attendance monitoring in contemporary learning environments can greatly increase accuracy, save administrative effort, and yield insightful data about student behaviours and academic engagement </w:t>
      </w:r>
      <w:sdt>
        <w:sdtPr>
          <w:rPr>
            <w:rFonts w:ascii="Calibri" w:hAnsi="Calibri" w:cs="Calibri"/>
            <w:color w:val="000000"/>
            <w:highlight w:val="white"/>
          </w:rPr>
          <w:alias w:val="Citation"/>
          <w:tag w:val="{&quot;referencesIds&quot;:[&quot;doc:68f16bf5df18062047866858&quot;],&quot;referencesOptions&quot;:{&quot;doc:68f16bf5df18062047866858&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987361479"/>
          <w:placeholder>
            <w:docPart w:val="C8184EA6720C4CC7A3B20EEEC0465B3C"/>
          </w:placeholder>
        </w:sdtPr>
        <w:sdtEndPr/>
        <w:sdtContent>
          <w:r w:rsidR="00CD551C">
            <w:rPr>
              <w:rFonts w:ascii="Calibri" w:hAnsi="Calibri" w:cs="Calibri"/>
              <w:color w:val="000000"/>
            </w:rPr>
            <w:t>[1]</w:t>
          </w:r>
        </w:sdtContent>
      </w:sdt>
      <w:r>
        <w:t>.</w:t>
      </w:r>
    </w:p>
    <w:p w14:paraId="7D3C5417" w14:textId="525D8F79" w:rsidR="00827310" w:rsidRDefault="00827310" w:rsidP="00325B86">
      <w:r>
        <w:t>According to recent studies, automated attendance systems that make use of technologies like RFID, facial recognition, or QR codes have improved user comfort and data reliability</w:t>
      </w:r>
      <w:sdt>
        <w:sdtPr>
          <w:rPr>
            <w:rFonts w:ascii="Calibri" w:hAnsi="Calibri" w:cs="Calibri"/>
            <w:color w:val="000000"/>
            <w:highlight w:val="white"/>
          </w:rPr>
          <w:alias w:val="Citation"/>
          <w:tag w:val="{&quot;referencesIds&quot;:[&quot;doc:68f16cb11953163c63726b0b&quot;],&quot;referencesOptions&quot;:{&quot;doc:68f16cb11953163c63726b0b&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1973321098"/>
          <w:placeholder>
            <w:docPart w:val="9E1B177A72E147F78F49427B39A3D1AE"/>
          </w:placeholder>
        </w:sdtPr>
        <w:sdtEndPr/>
        <w:sdtContent>
          <w:r w:rsidR="00CD551C">
            <w:rPr>
              <w:rFonts w:ascii="Calibri" w:hAnsi="Calibri" w:cs="Calibri"/>
              <w:color w:val="000000"/>
            </w:rPr>
            <w:t>[2]</w:t>
          </w:r>
        </w:sdtContent>
      </w:sdt>
      <w:r>
        <w:t xml:space="preserve"> , </w:t>
      </w:r>
      <w:sdt>
        <w:sdtPr>
          <w:rPr>
            <w:rFonts w:ascii="Calibri" w:hAnsi="Calibri" w:cs="Calibri"/>
            <w:color w:val="000000"/>
            <w:highlight w:val="white"/>
          </w:rPr>
          <w:alias w:val="Citation"/>
          <w:tag w:val="{&quot;referencesIds&quot;:[&quot;doc:68f16cee4cfb997a9fa8ea0d&quot;],&quot;referencesOptions&quot;:{&quot;doc:68f16cee4cfb997a9fa8ea0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985973038"/>
          <w:placeholder>
            <w:docPart w:val="3DB8DFA9EAF0429CA5A630A3877025A6"/>
          </w:placeholder>
        </w:sdtPr>
        <w:sdtEndPr/>
        <w:sdtContent>
          <w:r w:rsidR="00CD551C">
            <w:rPr>
              <w:rFonts w:ascii="Calibri" w:hAnsi="Calibri" w:cs="Calibri"/>
              <w:color w:val="000000"/>
            </w:rPr>
            <w:t>[3]</w:t>
          </w:r>
        </w:sdtContent>
      </w:sdt>
      <w:r>
        <w:t xml:space="preserve">. Additionally, analytics of attendance data can help identify at-risk </w:t>
      </w:r>
      <w:r w:rsidR="005550E4">
        <w:rPr>
          <w:rFonts w:hint="eastAsia"/>
          <w:lang w:eastAsia="zh-CN"/>
        </w:rPr>
        <w:t>students</w:t>
      </w:r>
      <w:r>
        <w:t xml:space="preserve"> early on, increasing retention rates and facilitating data-driven interventions </w:t>
      </w:r>
      <w:sdt>
        <w:sdtPr>
          <w:rPr>
            <w:rFonts w:ascii="Calibri" w:hAnsi="Calibri" w:cs="Calibri"/>
            <w:color w:val="000000"/>
          </w:rPr>
          <w:alias w:val="Citation"/>
          <w:tag w:val="{&quot;referencesIds&quot;:[&quot;doc:68f16d1851e0b3291184f670&quot;],&quot;referencesOptions&quot;:{&quot;doc:68f16d1851e0b3291184f6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0263384"/>
          <w:placeholder>
            <w:docPart w:val="7C5382A0AEBD468EBE5DF317E5EB9107"/>
          </w:placeholder>
        </w:sdtPr>
        <w:sdtEndPr/>
        <w:sdtContent>
          <w:r w:rsidR="00F355BB">
            <w:rPr>
              <w:rFonts w:ascii="Calibri" w:hAnsi="Calibri" w:cs="Calibri"/>
              <w:color w:val="000000"/>
              <w:lang w:eastAsia="zh-CN"/>
            </w:rPr>
            <w:t>[4]</w:t>
          </w:r>
        </w:sdtContent>
      </w:sdt>
      <w:r>
        <w:t>.</w:t>
      </w:r>
    </w:p>
    <w:p w14:paraId="13746F80" w14:textId="62419CC6" w:rsidR="006B566E" w:rsidRDefault="00827310" w:rsidP="00325B86">
      <w:pPr>
        <w:rPr>
          <w:lang w:eastAsia="zh-CN"/>
        </w:rPr>
      </w:pPr>
      <w:r>
        <w:t>The goal of this project is to provide a simple, safe, and easy-to-use tool for instructors and students to track attendance. Instructors will be able to create attendance sessions, students will be able to digitally record their attendance, and administrators will be able to view statistics like session summaries, attendance rates, and the frequency of tardiness. The project supports academic monitoring systems and increases the effectiveness of educational management by combining automation and analytics.</w:t>
      </w:r>
    </w:p>
    <w:p w14:paraId="4E014079" w14:textId="7D42712B" w:rsidR="006B566E" w:rsidRDefault="005F1A16" w:rsidP="006B566E">
      <w:pPr>
        <w:rPr>
          <w:lang w:eastAsia="zh-CN"/>
        </w:rPr>
      </w:pPr>
      <w:r>
        <w:br w:type="page"/>
      </w:r>
    </w:p>
    <w:p w14:paraId="081FFAAB" w14:textId="7CC9FCA4" w:rsidR="005E2F5D" w:rsidRPr="005F1A16" w:rsidRDefault="005E2F5D" w:rsidP="00CE76C3">
      <w:pPr>
        <w:pStyle w:val="Heading1"/>
        <w:numPr>
          <w:ilvl w:val="0"/>
          <w:numId w:val="26"/>
        </w:numPr>
        <w:rPr>
          <w:b/>
          <w:bCs/>
          <w:color w:val="auto"/>
          <w:sz w:val="44"/>
          <w:szCs w:val="44"/>
        </w:rPr>
      </w:pPr>
      <w:bookmarkStart w:id="1" w:name="_Toc211550907"/>
      <w:r w:rsidRPr="005F1A16">
        <w:rPr>
          <w:b/>
          <w:bCs/>
          <w:color w:val="auto"/>
          <w:sz w:val="44"/>
          <w:szCs w:val="44"/>
        </w:rPr>
        <w:lastRenderedPageBreak/>
        <w:t>Background to the Proposed Research</w:t>
      </w:r>
      <w:bookmarkEnd w:id="1"/>
    </w:p>
    <w:p w14:paraId="24C4321F" w14:textId="3ADF5E27" w:rsidR="0078794F" w:rsidRDefault="0078794F" w:rsidP="0078794F">
      <w:pPr>
        <w:rPr>
          <w:lang w:eastAsia="zh-CN"/>
        </w:rPr>
      </w:pPr>
      <w:r>
        <w:t>An essential part of monitoring student participation and institutional administration is attendance management. Consistent attendance has a strong correlation with increased academic achievement and retention in higher education, according to an expanding body of evidence [11]. Nevertheless, a lot of organizations continue to use manual or semi-digital systems, which are laborious, error-prone, and wasteful [1], [5].</w:t>
      </w:r>
    </w:p>
    <w:p w14:paraId="68816DB7" w14:textId="3A3FA6AA" w:rsidR="0078794F" w:rsidRPr="00F94839" w:rsidRDefault="0078794F" w:rsidP="0078794F">
      <w:pPr>
        <w:rPr>
          <w:lang w:eastAsia="zh-CN"/>
        </w:rPr>
      </w:pPr>
      <w:r>
        <w:t>A new breed of intelligent attendance systems that automate record-keeping and offer insightful data on student behaviours has been spurred by the rise of digital transformation, cloud computing, and data analytics [2], [3]. In addition to increasing accuracy, these technologies give schools the ability to spot attendance patterns and take prompt action to boost student achievement.</w:t>
      </w:r>
    </w:p>
    <w:p w14:paraId="553066D1" w14:textId="2CE24F38" w:rsidR="00C4217C" w:rsidRPr="005F1A16" w:rsidRDefault="00CE76C3" w:rsidP="00C4217C">
      <w:pPr>
        <w:pStyle w:val="Heading2"/>
        <w:rPr>
          <w:b/>
          <w:bCs/>
          <w:color w:val="auto"/>
          <w:sz w:val="30"/>
          <w:szCs w:val="30"/>
          <w:lang w:eastAsia="zh-CN"/>
        </w:rPr>
      </w:pPr>
      <w:bookmarkStart w:id="2" w:name="_Toc211550908"/>
      <w:r>
        <w:rPr>
          <w:rFonts w:hint="eastAsia"/>
          <w:b/>
          <w:bCs/>
          <w:color w:val="auto"/>
          <w:sz w:val="30"/>
          <w:szCs w:val="30"/>
          <w:lang w:eastAsia="zh-CN"/>
        </w:rPr>
        <w:t xml:space="preserve">2.1 </w:t>
      </w:r>
      <w:r w:rsidR="00C4217C" w:rsidRPr="005F1A16">
        <w:rPr>
          <w:b/>
          <w:bCs/>
          <w:color w:val="auto"/>
          <w:sz w:val="30"/>
          <w:szCs w:val="30"/>
        </w:rPr>
        <w:t>Technologies and Trends in Attendance Systems</w:t>
      </w:r>
      <w:bookmarkEnd w:id="2"/>
    </w:p>
    <w:p w14:paraId="239A15A1" w14:textId="77777777" w:rsidR="00BE2501" w:rsidRDefault="00BE2501" w:rsidP="00BE2501">
      <w:r>
        <w:t>Numerous technology strategies have been investigated to increase the usability and accuracy of attendance.</w:t>
      </w:r>
    </w:p>
    <w:p w14:paraId="50C4695D" w14:textId="4507CE19" w:rsidR="00BE2501" w:rsidRDefault="00BE2501" w:rsidP="00BE2501">
      <w:pPr>
        <w:rPr>
          <w:lang w:eastAsia="zh-CN"/>
        </w:rPr>
      </w:pPr>
      <w:r>
        <w:t>One of the most popular and reasonably priced approaches in educational settings is the usage of QR code-based systems. To increase accessibility and data accuracy, recent research has investigated online and cloud-based attendance platforms that integrate databases and QR codes [5]. These systems are still susceptible to problems with network dependencies and sporadic proxy attendance, but [6].</w:t>
      </w:r>
    </w:p>
    <w:p w14:paraId="34485592" w14:textId="78A8B14C" w:rsidR="00BE2501" w:rsidRDefault="00BE2501" w:rsidP="00BE2501">
      <w:pPr>
        <w:rPr>
          <w:lang w:eastAsia="zh-CN"/>
        </w:rPr>
      </w:pPr>
      <w:r>
        <w:t>Biometric systems provide better accuracy and fraud resistance, especially those that use facial recognition. Accurate real-time attendance detection has been achieved by the widespread use of recent deep learning techniques, especially CNN-based architectures [8], [14]. However, privacy and ethical issues still exist, particularly when retaining student biometric data [7], [9].</w:t>
      </w:r>
    </w:p>
    <w:p w14:paraId="78A40A11" w14:textId="7FB188C3" w:rsidR="00BE2501" w:rsidRDefault="00BE2501" w:rsidP="00BE2501">
      <w:pPr>
        <w:rPr>
          <w:lang w:eastAsia="zh-CN"/>
        </w:rPr>
      </w:pPr>
      <w:r>
        <w:t>Networked communication and embedded sensors are combined in RFID and IoT-based systems to automatically identify student IDs [3], [9]. Although these systems are more automated, they require specialized infrastructure and technology. Large groups can benefit from RFID techniques, but smaller classrooms might not be able to afford them.</w:t>
      </w:r>
    </w:p>
    <w:p w14:paraId="10CAA868" w14:textId="77777777" w:rsidR="00294E76" w:rsidRDefault="00BE2501" w:rsidP="00BE2501">
      <w:r>
        <w:t>Due to its accessibility and low infrastructure needs, mobile-based and Wi-Fi hybrid solutions are becoming increasingly popular. For contactless and energy-efficient student identification, Wi-Fi-based attendance systems, like those that use Wi-Fi Direct or hotspot verification [7], take advantage of the campus networks already in place. It has also been demonstrated that smartphone apps that combine GPS and NFC can provide accuracy levels that are comparable to RFID systems while requiring less money to deploy [6].</w:t>
      </w:r>
    </w:p>
    <w:p w14:paraId="3B144915" w14:textId="7CA5888A" w:rsidR="00C4217C" w:rsidRPr="00C4217C" w:rsidRDefault="00294E76" w:rsidP="00BE2501">
      <w:pPr>
        <w:rPr>
          <w:lang w:eastAsia="zh-CN"/>
        </w:rPr>
      </w:pPr>
      <w:r w:rsidRPr="00294E76">
        <w:rPr>
          <w:lang w:eastAsia="zh-CN"/>
        </w:rPr>
        <w:t>Lastly, the scalability and data integrity of cloud-based attendance technologies have garnered interest [10]. Additionally, current studies show that the quick transition to online learning environments during COVID-19 made it difficult to sustain engagement and attendance [11]. These results highlight the significance of creating systems that facilitate distant and hybrid involvement in addition to recording attendance.</w:t>
      </w:r>
      <w:r w:rsidR="002F76E2">
        <w:rPr>
          <w:lang w:eastAsia="zh-CN"/>
        </w:rPr>
        <w:br w:type="page"/>
      </w:r>
    </w:p>
    <w:p w14:paraId="4F2518E3" w14:textId="35110930" w:rsidR="00C4217C" w:rsidRPr="00BE7B98" w:rsidRDefault="00CE76C3" w:rsidP="009B6AE6">
      <w:pPr>
        <w:pStyle w:val="Heading2"/>
        <w:rPr>
          <w:b/>
          <w:bCs/>
          <w:color w:val="auto"/>
          <w:sz w:val="30"/>
          <w:szCs w:val="30"/>
          <w:lang w:eastAsia="zh-CN"/>
        </w:rPr>
      </w:pPr>
      <w:bookmarkStart w:id="3" w:name="_Toc211550909"/>
      <w:r>
        <w:rPr>
          <w:rFonts w:hint="eastAsia"/>
          <w:b/>
          <w:bCs/>
          <w:color w:val="auto"/>
          <w:sz w:val="30"/>
          <w:szCs w:val="30"/>
          <w:lang w:eastAsia="zh-CN"/>
        </w:rPr>
        <w:lastRenderedPageBreak/>
        <w:t xml:space="preserve">2.2 </w:t>
      </w:r>
      <w:r w:rsidR="00C4217C" w:rsidRPr="00BE7B98">
        <w:rPr>
          <w:b/>
          <w:bCs/>
          <w:color w:val="auto"/>
          <w:sz w:val="30"/>
          <w:szCs w:val="30"/>
        </w:rPr>
        <w:t>Analytical and Predictive Dimensions</w:t>
      </w:r>
      <w:bookmarkEnd w:id="3"/>
    </w:p>
    <w:p w14:paraId="1B2407E0" w14:textId="61F4CFD6" w:rsidR="004E087F" w:rsidRDefault="004E087F" w:rsidP="004E087F">
      <w:pPr>
        <w:rPr>
          <w:lang w:eastAsia="zh-CN"/>
        </w:rPr>
      </w:pPr>
      <w:r>
        <w:t>Modern study highlights the analytical and predictive possibilities of attendance data in addition to automation. Institutions can identify early indicators of disengagement or dropout concerns with the use of learning analytics frameworks [12]. Proactive academic support is made possible by the modelling of relationships between attendance rates and academic outcomes using data mining and machine learning approaches [12], [13].</w:t>
      </w:r>
    </w:p>
    <w:p w14:paraId="7DA4EC0A" w14:textId="2460318C" w:rsidR="004E087F" w:rsidRDefault="004E087F" w:rsidP="004E087F">
      <w:pPr>
        <w:rPr>
          <w:lang w:eastAsia="zh-CN"/>
        </w:rPr>
      </w:pPr>
      <w:r>
        <w:t>To infer attendance without explicit user input, some study even looks at ambient data like classroom occupancy and Wi-Fi signal strength [15]. These techniques seek to offer a data-driven, non-intrusive manner of engagement tracking.</w:t>
      </w:r>
    </w:p>
    <w:p w14:paraId="017DCE8E" w14:textId="19B676D6" w:rsidR="009B6AE6" w:rsidRDefault="004E087F" w:rsidP="004E087F">
      <w:r>
        <w:t>Despite these developments, most current systems are devoid of functionalities that integrate visual analytics, predictive insights, and automated collecting into a single, portable package. Many prototypes are proof-of-concept and have not been extensively tested for usability or implemented in actual educational settings [2], [4]. Furthermore, issues with data privacy, interoperability, and the moral application of location or biometric data still exist [8], [9].</w:t>
      </w:r>
    </w:p>
    <w:p w14:paraId="10225F92" w14:textId="77777777" w:rsidR="004E087F" w:rsidRPr="002862F0" w:rsidRDefault="004E087F" w:rsidP="004E087F">
      <w:pPr>
        <w:rPr>
          <w:lang w:eastAsia="zh-CN"/>
        </w:rPr>
      </w:pPr>
    </w:p>
    <w:p w14:paraId="570B58B9" w14:textId="2E95E8F8" w:rsidR="00C4217C" w:rsidRPr="00BE7B98" w:rsidRDefault="00C4217C" w:rsidP="009B6AE6">
      <w:pPr>
        <w:pStyle w:val="Heading2"/>
        <w:rPr>
          <w:b/>
          <w:bCs/>
          <w:color w:val="auto"/>
          <w:sz w:val="30"/>
          <w:szCs w:val="30"/>
        </w:rPr>
      </w:pPr>
      <w:bookmarkStart w:id="4" w:name="_Toc211550910"/>
      <w:r w:rsidRPr="00BE7B98">
        <w:rPr>
          <w:b/>
          <w:bCs/>
          <w:color w:val="auto"/>
          <w:sz w:val="30"/>
          <w:szCs w:val="30"/>
        </w:rPr>
        <w:t>Research Gap</w:t>
      </w:r>
      <w:bookmarkEnd w:id="4"/>
    </w:p>
    <w:p w14:paraId="710CE0DC" w14:textId="77777777" w:rsidR="00E70AFD" w:rsidRDefault="00A45B90" w:rsidP="00A45B90">
      <w:pPr>
        <w:rPr>
          <w:lang w:eastAsia="zh-CN"/>
        </w:rPr>
      </w:pPr>
      <w:r>
        <w:t>Three key gaps are revealed by the literature:</w:t>
      </w:r>
    </w:p>
    <w:p w14:paraId="73EE09CA" w14:textId="77777777" w:rsidR="00954B7C" w:rsidRDefault="00FD76B5" w:rsidP="00FD76B5">
      <w:pPr>
        <w:pStyle w:val="ListParagraph"/>
        <w:numPr>
          <w:ilvl w:val="0"/>
          <w:numId w:val="25"/>
        </w:numPr>
        <w:rPr>
          <w:lang w:eastAsia="zh-CN"/>
        </w:rPr>
      </w:pPr>
      <w:r w:rsidRPr="00FD76B5">
        <w:t>Integration Gap: Not many systems combine data visualization, analytical reporting, and attendance recording into a single interface [10], [12].</w:t>
      </w:r>
    </w:p>
    <w:p w14:paraId="102167ED" w14:textId="77777777" w:rsidR="00954B7C" w:rsidRDefault="00FD76B5" w:rsidP="00FD76B5">
      <w:pPr>
        <w:pStyle w:val="ListParagraph"/>
        <w:numPr>
          <w:ilvl w:val="0"/>
          <w:numId w:val="25"/>
        </w:numPr>
        <w:rPr>
          <w:lang w:eastAsia="zh-CN"/>
        </w:rPr>
      </w:pPr>
      <w:r w:rsidRPr="00FD76B5">
        <w:t>Accessibility Gap: Adoption in small or resource-constrained environments is limited by the fact that existing systems frequently rely on expensive hardware or institution-specific infrastructure. [3], [6].</w:t>
      </w:r>
    </w:p>
    <w:p w14:paraId="746C3E65" w14:textId="77777777" w:rsidR="00954B7C" w:rsidRDefault="00FD76B5" w:rsidP="00FD76B5">
      <w:pPr>
        <w:pStyle w:val="ListParagraph"/>
        <w:numPr>
          <w:ilvl w:val="0"/>
          <w:numId w:val="25"/>
        </w:numPr>
        <w:rPr>
          <w:lang w:eastAsia="zh-CN"/>
        </w:rPr>
      </w:pPr>
      <w:r w:rsidRPr="00FD76B5">
        <w:t>examination Gap: Usability, accuracy, and scalability in real-world scenarios have not received much empirical examination [2], [4], or [7].</w:t>
      </w:r>
    </w:p>
    <w:p w14:paraId="18B4C2B2" w14:textId="07C0398B" w:rsidR="00C4217C" w:rsidRDefault="005646EB" w:rsidP="00954B7C">
      <w:pPr>
        <w:rPr>
          <w:lang w:eastAsia="zh-CN"/>
        </w:rPr>
      </w:pPr>
      <w:r w:rsidRPr="005646EB">
        <w:t>To overcome these constraints, the main goal of this project is to create a simple, web-based application for recording and analysing attendance. In addition to incorporating data visualization for trend analysis and user evaluation for usability validation, it will showcase effective, secure attendance tracking.</w:t>
      </w:r>
      <w:r w:rsidR="005C0A75">
        <w:br w:type="page"/>
      </w:r>
    </w:p>
    <w:p w14:paraId="20641BD3" w14:textId="21273408" w:rsidR="002477CD" w:rsidRPr="005F1A16" w:rsidRDefault="00CE76C3" w:rsidP="005C0A75">
      <w:pPr>
        <w:pStyle w:val="Heading1"/>
        <w:rPr>
          <w:b/>
          <w:bCs/>
          <w:sz w:val="44"/>
          <w:szCs w:val="44"/>
        </w:rPr>
      </w:pPr>
      <w:bookmarkStart w:id="5" w:name="_Toc211550911"/>
      <w:r>
        <w:rPr>
          <w:rFonts w:hint="eastAsia"/>
          <w:b/>
          <w:bCs/>
          <w:color w:val="auto"/>
          <w:sz w:val="44"/>
          <w:szCs w:val="44"/>
          <w:lang w:eastAsia="zh-CN"/>
        </w:rPr>
        <w:lastRenderedPageBreak/>
        <w:t xml:space="preserve">3. </w:t>
      </w:r>
      <w:r w:rsidR="00490BA2" w:rsidRPr="005F1A16">
        <w:rPr>
          <w:b/>
          <w:bCs/>
          <w:color w:val="auto"/>
          <w:sz w:val="44"/>
          <w:szCs w:val="44"/>
        </w:rPr>
        <w:t xml:space="preserve">Research </w:t>
      </w:r>
      <w:r w:rsidR="002477CD" w:rsidRPr="005F1A16">
        <w:rPr>
          <w:b/>
          <w:bCs/>
          <w:color w:val="auto"/>
          <w:sz w:val="44"/>
          <w:szCs w:val="44"/>
        </w:rPr>
        <w:t>Problem statement</w:t>
      </w:r>
      <w:bookmarkEnd w:id="5"/>
      <w:r w:rsidR="002477CD" w:rsidRPr="005F1A16">
        <w:rPr>
          <w:b/>
          <w:bCs/>
          <w:sz w:val="44"/>
          <w:szCs w:val="44"/>
        </w:rPr>
        <w:t xml:space="preserve"> </w:t>
      </w:r>
    </w:p>
    <w:p w14:paraId="403B3BE4" w14:textId="1209035C" w:rsidR="00342364" w:rsidRDefault="00F77E03" w:rsidP="00342364">
      <w:pPr>
        <w:rPr>
          <w:lang w:eastAsia="zh-CN"/>
        </w:rPr>
      </w:pPr>
      <w:r w:rsidRPr="00F77E03">
        <w:t xml:space="preserve">Traditional </w:t>
      </w:r>
      <w:r w:rsidR="00342364" w:rsidRPr="00342364">
        <w:t xml:space="preserve">attendance management solutions lack real-time analytical insights and are inefficient. A digital attendance tracking system that is affordable, safe, and expandable is required </w:t>
      </w:r>
      <w:r w:rsidR="00426AD9" w:rsidRPr="00342364">
        <w:t>to</w:t>
      </w:r>
      <w:r w:rsidR="00342364" w:rsidRPr="00342364">
        <w:t xml:space="preserve"> streamline record-keeping and give teachers the ability to examine attendance patterns </w:t>
      </w:r>
      <w:r w:rsidR="00426AD9" w:rsidRPr="00342364">
        <w:t>to</w:t>
      </w:r>
      <w:r w:rsidR="00342364" w:rsidRPr="00342364">
        <w:t xml:space="preserve"> facilitate prompt academic interventions. </w:t>
      </w:r>
    </w:p>
    <w:p w14:paraId="55AC4A87" w14:textId="0C323731" w:rsidR="005E2F5D" w:rsidRPr="005F1A16" w:rsidRDefault="00CE76C3" w:rsidP="00342364">
      <w:pPr>
        <w:rPr>
          <w:b/>
          <w:bCs/>
          <w:sz w:val="44"/>
          <w:szCs w:val="44"/>
        </w:rPr>
      </w:pPr>
      <w:r>
        <w:rPr>
          <w:rFonts w:hint="eastAsia"/>
          <w:b/>
          <w:bCs/>
          <w:sz w:val="44"/>
          <w:szCs w:val="44"/>
          <w:lang w:eastAsia="zh-CN"/>
        </w:rPr>
        <w:t xml:space="preserve">4. </w:t>
      </w:r>
      <w:r w:rsidR="00490BA2" w:rsidRPr="005F1A16">
        <w:rPr>
          <w:b/>
          <w:bCs/>
          <w:sz w:val="44"/>
          <w:szCs w:val="44"/>
        </w:rPr>
        <w:t xml:space="preserve">Research </w:t>
      </w:r>
      <w:r w:rsidR="005E2F5D" w:rsidRPr="005F1A16">
        <w:rPr>
          <w:b/>
          <w:bCs/>
          <w:sz w:val="44"/>
          <w:szCs w:val="44"/>
        </w:rPr>
        <w:t>Aim &amp; Objectives</w:t>
      </w:r>
    </w:p>
    <w:p w14:paraId="156155B2" w14:textId="6C62A6FB" w:rsidR="006B0B93" w:rsidRPr="006B0B93" w:rsidRDefault="006B0B93" w:rsidP="006B0B93">
      <w:pPr>
        <w:rPr>
          <w:lang w:val="en-US" w:eastAsia="zh-CN"/>
        </w:rPr>
      </w:pPr>
      <w:r w:rsidRPr="006B0B93">
        <w:rPr>
          <w:b/>
          <w:bCs/>
          <w:lang w:val="en-US" w:eastAsia="zh-CN"/>
        </w:rPr>
        <w:t>Aim:</w:t>
      </w:r>
      <w:r w:rsidRPr="006B0B93">
        <w:rPr>
          <w:lang w:val="en-US" w:eastAsia="zh-CN"/>
        </w:rPr>
        <w:br/>
      </w:r>
      <w:r w:rsidR="00075F58">
        <w:rPr>
          <w:rFonts w:hint="eastAsia"/>
          <w:lang w:val="en-US" w:eastAsia="zh-CN"/>
        </w:rPr>
        <w:t>T</w:t>
      </w:r>
      <w:r w:rsidR="00075F58" w:rsidRPr="00075F58">
        <w:rPr>
          <w:lang w:val="en-US" w:eastAsia="zh-CN"/>
        </w:rPr>
        <w:t>o create and implement an online system for tracking and analyzing attendance that improves accuracy, automates the process, and uses data visualization to assist in educational decision-making.</w:t>
      </w:r>
    </w:p>
    <w:p w14:paraId="52213FA4" w14:textId="77777777" w:rsidR="006B0B93" w:rsidRPr="006B0B93" w:rsidRDefault="006B0B93" w:rsidP="006B0B93">
      <w:pPr>
        <w:rPr>
          <w:lang w:val="en-US" w:eastAsia="zh-CN"/>
        </w:rPr>
      </w:pPr>
      <w:r w:rsidRPr="006B0B93">
        <w:rPr>
          <w:b/>
          <w:bCs/>
          <w:lang w:val="en-US" w:eastAsia="zh-CN"/>
        </w:rPr>
        <w:t>Objectives:</w:t>
      </w:r>
    </w:p>
    <w:p w14:paraId="60935656" w14:textId="77777777" w:rsidR="006B0B93" w:rsidRPr="006B0B93" w:rsidRDefault="006B0B93" w:rsidP="006B0B93">
      <w:pPr>
        <w:numPr>
          <w:ilvl w:val="0"/>
          <w:numId w:val="17"/>
        </w:numPr>
        <w:rPr>
          <w:lang w:val="en-US" w:eastAsia="zh-CN"/>
        </w:rPr>
      </w:pPr>
      <w:r w:rsidRPr="006B0B93">
        <w:rPr>
          <w:lang w:val="en-US" w:eastAsia="zh-CN"/>
        </w:rPr>
        <w:t>To investigate current attendance management systems and identify existing functional and usability gaps.</w:t>
      </w:r>
    </w:p>
    <w:p w14:paraId="0F640054" w14:textId="77777777" w:rsidR="006B0B93" w:rsidRPr="006B0B93" w:rsidRDefault="006B0B93" w:rsidP="006B0B93">
      <w:pPr>
        <w:numPr>
          <w:ilvl w:val="0"/>
          <w:numId w:val="17"/>
        </w:numPr>
        <w:rPr>
          <w:lang w:val="en-US" w:eastAsia="zh-CN"/>
        </w:rPr>
      </w:pPr>
      <w:r w:rsidRPr="006B0B93">
        <w:rPr>
          <w:lang w:val="en-US" w:eastAsia="zh-CN"/>
        </w:rPr>
        <w:t>To design a secure and user-friendly web interface for attendance tracking.</w:t>
      </w:r>
    </w:p>
    <w:p w14:paraId="0A6D5D40" w14:textId="77777777" w:rsidR="006B0B93" w:rsidRPr="006B0B93" w:rsidRDefault="006B0B93" w:rsidP="006B0B93">
      <w:pPr>
        <w:numPr>
          <w:ilvl w:val="0"/>
          <w:numId w:val="17"/>
        </w:numPr>
        <w:rPr>
          <w:lang w:val="en-US" w:eastAsia="zh-CN"/>
        </w:rPr>
      </w:pPr>
      <w:r w:rsidRPr="006B0B93">
        <w:rPr>
          <w:lang w:val="en-US" w:eastAsia="zh-CN"/>
        </w:rPr>
        <w:t>To implement the system using suitable front-end and back-end technologies.</w:t>
      </w:r>
    </w:p>
    <w:p w14:paraId="209F25B6" w14:textId="77777777" w:rsidR="006B0B93" w:rsidRPr="006B0B93" w:rsidRDefault="006B0B93" w:rsidP="006B0B93">
      <w:pPr>
        <w:numPr>
          <w:ilvl w:val="0"/>
          <w:numId w:val="17"/>
        </w:numPr>
        <w:rPr>
          <w:lang w:val="en-US" w:eastAsia="zh-CN"/>
        </w:rPr>
      </w:pPr>
      <w:r w:rsidRPr="006B0B93">
        <w:rPr>
          <w:lang w:val="en-US" w:eastAsia="zh-CN"/>
        </w:rPr>
        <w:t>To integrate analytical tools for reporting attendance rates and engagement statistics.</w:t>
      </w:r>
    </w:p>
    <w:p w14:paraId="4BF095B3" w14:textId="2AA95FEE" w:rsidR="006B0B93" w:rsidRPr="006B0B93" w:rsidRDefault="006B0B93" w:rsidP="006B0B93">
      <w:pPr>
        <w:numPr>
          <w:ilvl w:val="0"/>
          <w:numId w:val="17"/>
        </w:numPr>
        <w:rPr>
          <w:lang w:val="en-US" w:eastAsia="zh-CN"/>
        </w:rPr>
      </w:pPr>
      <w:r w:rsidRPr="006B0B93">
        <w:rPr>
          <w:lang w:val="en-US" w:eastAsia="zh-CN"/>
        </w:rPr>
        <w:t>To evaluate the system’s usability, performance, and data accuracy through testing and feedback.</w:t>
      </w:r>
    </w:p>
    <w:p w14:paraId="76F0BC92" w14:textId="3F3E3EEB" w:rsidR="006B0B93" w:rsidRPr="005F1A16" w:rsidRDefault="00AF43D8" w:rsidP="00CE76C3">
      <w:pPr>
        <w:pStyle w:val="Heading1"/>
        <w:rPr>
          <w:b/>
          <w:bCs/>
          <w:color w:val="auto"/>
          <w:sz w:val="44"/>
          <w:szCs w:val="44"/>
        </w:rPr>
      </w:pPr>
      <w:bookmarkStart w:id="6" w:name="_Toc211550912"/>
      <w:r>
        <w:rPr>
          <w:rFonts w:hint="eastAsia"/>
          <w:b/>
          <w:bCs/>
          <w:color w:val="auto"/>
          <w:sz w:val="44"/>
          <w:szCs w:val="44"/>
          <w:lang w:val="en-US" w:eastAsia="zh-CN"/>
        </w:rPr>
        <w:t xml:space="preserve">5. </w:t>
      </w:r>
      <w:r w:rsidR="00740CD1" w:rsidRPr="005F1A16">
        <w:rPr>
          <w:b/>
          <w:bCs/>
          <w:color w:val="auto"/>
          <w:sz w:val="44"/>
          <w:szCs w:val="44"/>
        </w:rPr>
        <w:t>Methodology</w:t>
      </w:r>
      <w:bookmarkEnd w:id="6"/>
    </w:p>
    <w:p w14:paraId="1A2E221D" w14:textId="01D86532" w:rsidR="00B34F76" w:rsidRPr="005F1A16" w:rsidRDefault="00AF43D8" w:rsidP="006B0B93">
      <w:pPr>
        <w:pStyle w:val="Heading2"/>
        <w:rPr>
          <w:b/>
          <w:bCs/>
          <w:color w:val="auto"/>
          <w:sz w:val="30"/>
          <w:szCs w:val="30"/>
        </w:rPr>
      </w:pPr>
      <w:bookmarkStart w:id="7" w:name="_Toc211550913"/>
      <w:r>
        <w:rPr>
          <w:rFonts w:hint="eastAsia"/>
          <w:b/>
          <w:bCs/>
          <w:color w:val="auto"/>
          <w:sz w:val="30"/>
          <w:szCs w:val="30"/>
          <w:lang w:eastAsia="zh-CN"/>
        </w:rPr>
        <w:t xml:space="preserve">5.1 </w:t>
      </w:r>
      <w:r w:rsidR="00CF0150" w:rsidRPr="005F1A16">
        <w:rPr>
          <w:b/>
          <w:bCs/>
          <w:color w:val="auto"/>
          <w:sz w:val="30"/>
          <w:szCs w:val="30"/>
        </w:rPr>
        <w:t>Methods</w:t>
      </w:r>
      <w:bookmarkEnd w:id="7"/>
      <w:r w:rsidR="00CF0150" w:rsidRPr="005F1A16">
        <w:rPr>
          <w:b/>
          <w:bCs/>
          <w:color w:val="auto"/>
          <w:sz w:val="30"/>
          <w:szCs w:val="30"/>
        </w:rPr>
        <w:t xml:space="preserve"> </w:t>
      </w:r>
    </w:p>
    <w:p w14:paraId="24625E92" w14:textId="77777777" w:rsidR="00662D5D" w:rsidRPr="00662D5D" w:rsidRDefault="00662D5D" w:rsidP="00662D5D">
      <w:r w:rsidRPr="00662D5D">
        <w:t>The Design Science paradigm serves as the foundation for this project's Development-based Research methodology. Since the Rapid Application Development (RAD) methodology is iterative and appropriate for short academic schedules, it will be used.</w:t>
      </w:r>
    </w:p>
    <w:p w14:paraId="6E71E748" w14:textId="2417D640" w:rsidR="00662D5D" w:rsidRPr="00662D5D" w:rsidRDefault="00662D5D" w:rsidP="00662D5D">
      <w:r w:rsidRPr="00662D5D">
        <w:t>The research approach includes developing a prototype and assessing it using usability and functional metrics. Performance testing will gauge response speed and data correctness, while feedback from test takers (lecturers and students) will verify usefulness.</w:t>
      </w:r>
    </w:p>
    <w:p w14:paraId="7F991792" w14:textId="35C785FD" w:rsidR="00C40F58" w:rsidRDefault="00AF43D8" w:rsidP="006B0B93">
      <w:pPr>
        <w:pStyle w:val="Heading2"/>
        <w:rPr>
          <w:b/>
          <w:bCs/>
          <w:color w:val="auto"/>
          <w:sz w:val="30"/>
          <w:szCs w:val="30"/>
        </w:rPr>
      </w:pPr>
      <w:bookmarkStart w:id="8" w:name="_Toc211550914"/>
      <w:r>
        <w:rPr>
          <w:rFonts w:hint="eastAsia"/>
          <w:b/>
          <w:bCs/>
          <w:color w:val="auto"/>
          <w:sz w:val="30"/>
          <w:szCs w:val="30"/>
          <w:lang w:eastAsia="zh-CN"/>
        </w:rPr>
        <w:t xml:space="preserve">5.2 </w:t>
      </w:r>
      <w:r w:rsidR="00CF0150" w:rsidRPr="005F1A16">
        <w:rPr>
          <w:b/>
          <w:bCs/>
          <w:color w:val="auto"/>
          <w:sz w:val="30"/>
          <w:szCs w:val="30"/>
        </w:rPr>
        <w:t>Materials</w:t>
      </w:r>
      <w:bookmarkEnd w:id="8"/>
      <w:r w:rsidR="00CF0150" w:rsidRPr="005F1A16">
        <w:rPr>
          <w:b/>
          <w:bCs/>
          <w:color w:val="auto"/>
          <w:sz w:val="30"/>
          <w:szCs w:val="30"/>
        </w:rPr>
        <w:t xml:space="preserve"> </w:t>
      </w:r>
    </w:p>
    <w:p w14:paraId="01E94EED" w14:textId="7C44C6E1" w:rsidR="002F3AB6" w:rsidRDefault="002F3AB6" w:rsidP="00CC3705">
      <w:pPr>
        <w:pStyle w:val="ListParagraph"/>
        <w:numPr>
          <w:ilvl w:val="0"/>
          <w:numId w:val="23"/>
        </w:numPr>
        <w:rPr>
          <w:lang w:eastAsia="zh-CN"/>
        </w:rPr>
      </w:pPr>
      <w:r>
        <w:rPr>
          <w:lang w:eastAsia="zh-CN"/>
        </w:rPr>
        <w:t>Software tools include Firebase/Node.js with Express or MySQL (backend), React.js or Flutter (frontend), and Power BI or Chart.js for analytics.</w:t>
      </w:r>
    </w:p>
    <w:p w14:paraId="6E858208" w14:textId="0BFEF881" w:rsidR="002F3AB6" w:rsidRDefault="002F3AB6" w:rsidP="00CC3705">
      <w:pPr>
        <w:pStyle w:val="ListParagraph"/>
        <w:numPr>
          <w:ilvl w:val="0"/>
          <w:numId w:val="23"/>
        </w:numPr>
        <w:rPr>
          <w:lang w:eastAsia="zh-CN"/>
        </w:rPr>
      </w:pPr>
      <w:r>
        <w:rPr>
          <w:lang w:eastAsia="zh-CN"/>
        </w:rPr>
        <w:t>Hardware: A smartphone and a typical laptop.</w:t>
      </w:r>
    </w:p>
    <w:p w14:paraId="5F87A035" w14:textId="4DD9C4C7" w:rsidR="002F3AB6" w:rsidRDefault="002F3AB6" w:rsidP="002F3AB6">
      <w:pPr>
        <w:pStyle w:val="ListParagraph"/>
        <w:numPr>
          <w:ilvl w:val="0"/>
          <w:numId w:val="23"/>
        </w:numPr>
        <w:rPr>
          <w:lang w:eastAsia="zh-CN"/>
        </w:rPr>
      </w:pPr>
      <w:r>
        <w:rPr>
          <w:lang w:eastAsia="zh-CN"/>
        </w:rPr>
        <w:t>Ethical Considerations: To guarantee adherence to privacy and ethical guidelines, only synthetic data will be used during testing.</w:t>
      </w:r>
    </w:p>
    <w:p w14:paraId="0C9D5AE7" w14:textId="1B5CA6E9" w:rsidR="002F3AB6" w:rsidRPr="00CC3705" w:rsidRDefault="002F3AB6" w:rsidP="002F3AB6">
      <w:pPr>
        <w:pStyle w:val="ListParagraph"/>
        <w:numPr>
          <w:ilvl w:val="0"/>
          <w:numId w:val="23"/>
        </w:numPr>
        <w:rPr>
          <w:lang w:eastAsia="zh-CN"/>
        </w:rPr>
      </w:pPr>
      <w:r>
        <w:rPr>
          <w:lang w:eastAsia="zh-CN"/>
        </w:rPr>
        <w:t>Evaluation methods include performance benchmarking, usability testing, and functional testing.</w:t>
      </w:r>
    </w:p>
    <w:p w14:paraId="7E8F0BA7" w14:textId="2F2B1FD9" w:rsidR="00546FC3" w:rsidRPr="005F1A16" w:rsidRDefault="00AF43D8" w:rsidP="008D1188">
      <w:pPr>
        <w:pStyle w:val="Heading1"/>
        <w:rPr>
          <w:b/>
          <w:bCs/>
          <w:color w:val="auto"/>
          <w:sz w:val="44"/>
          <w:szCs w:val="44"/>
        </w:rPr>
      </w:pPr>
      <w:bookmarkStart w:id="9" w:name="_Toc211550915"/>
      <w:r>
        <w:rPr>
          <w:rFonts w:hint="eastAsia"/>
          <w:b/>
          <w:bCs/>
          <w:color w:val="auto"/>
          <w:sz w:val="44"/>
          <w:szCs w:val="44"/>
          <w:lang w:eastAsia="zh-CN"/>
        </w:rPr>
        <w:lastRenderedPageBreak/>
        <w:t xml:space="preserve">6. </w:t>
      </w:r>
      <w:r w:rsidR="00546FC3" w:rsidRPr="005F1A16">
        <w:rPr>
          <w:b/>
          <w:bCs/>
          <w:color w:val="auto"/>
          <w:sz w:val="44"/>
          <w:szCs w:val="44"/>
        </w:rPr>
        <w:t>Project Plan</w:t>
      </w:r>
      <w:bookmarkEnd w:id="9"/>
    </w:p>
    <w:tbl>
      <w:tblPr>
        <w:tblW w:w="9097" w:type="dxa"/>
        <w:tblInd w:w="-38" w:type="dxa"/>
        <w:tblLayout w:type="fixed"/>
        <w:tblCellMar>
          <w:left w:w="30" w:type="dxa"/>
          <w:right w:w="30" w:type="dxa"/>
        </w:tblCellMar>
        <w:tblLook w:val="0000" w:firstRow="0" w:lastRow="0" w:firstColumn="0" w:lastColumn="0" w:noHBand="0" w:noVBand="0"/>
      </w:tblPr>
      <w:tblGrid>
        <w:gridCol w:w="1164"/>
        <w:gridCol w:w="4264"/>
        <w:gridCol w:w="3669"/>
      </w:tblGrid>
      <w:tr w:rsidR="003124D7" w14:paraId="52475CBB" w14:textId="77777777" w:rsidTr="0002471F">
        <w:trPr>
          <w:trHeight w:val="485"/>
        </w:trPr>
        <w:tc>
          <w:tcPr>
            <w:tcW w:w="1164" w:type="dxa"/>
            <w:tcBorders>
              <w:top w:val="single" w:sz="6" w:space="0" w:color="auto"/>
              <w:left w:val="single" w:sz="6" w:space="0" w:color="auto"/>
              <w:bottom w:val="single" w:sz="6" w:space="0" w:color="auto"/>
              <w:right w:val="single" w:sz="6" w:space="0" w:color="auto"/>
            </w:tcBorders>
          </w:tcPr>
          <w:p w14:paraId="1153E66E" w14:textId="77777777" w:rsidR="003124D7" w:rsidRPr="006E5E9A" w:rsidRDefault="003124D7" w:rsidP="006E5E9A">
            <w:pPr>
              <w:rPr>
                <w:b/>
                <w:bCs/>
                <w:lang w:val="en-US"/>
              </w:rPr>
            </w:pPr>
            <w:r w:rsidRPr="006E5E9A">
              <w:rPr>
                <w:b/>
                <w:bCs/>
                <w:lang w:val="en-US"/>
              </w:rPr>
              <w:t>Weeks</w:t>
            </w:r>
          </w:p>
        </w:tc>
        <w:tc>
          <w:tcPr>
            <w:tcW w:w="4264" w:type="dxa"/>
            <w:tcBorders>
              <w:top w:val="single" w:sz="6" w:space="0" w:color="auto"/>
              <w:left w:val="single" w:sz="6" w:space="0" w:color="auto"/>
              <w:bottom w:val="single" w:sz="6" w:space="0" w:color="auto"/>
              <w:right w:val="single" w:sz="6" w:space="0" w:color="auto"/>
            </w:tcBorders>
          </w:tcPr>
          <w:p w14:paraId="5ABBBA10" w14:textId="77777777" w:rsidR="003124D7" w:rsidRPr="006E5E9A" w:rsidRDefault="003124D7" w:rsidP="006E5E9A">
            <w:pPr>
              <w:rPr>
                <w:b/>
                <w:bCs/>
                <w:lang w:val="en-US"/>
              </w:rPr>
            </w:pPr>
            <w:r w:rsidRPr="006E5E9A">
              <w:rPr>
                <w:b/>
                <w:bCs/>
                <w:lang w:val="en-US"/>
              </w:rPr>
              <w:t>Task</w:t>
            </w:r>
          </w:p>
        </w:tc>
        <w:tc>
          <w:tcPr>
            <w:tcW w:w="3669" w:type="dxa"/>
            <w:tcBorders>
              <w:top w:val="single" w:sz="6" w:space="0" w:color="auto"/>
              <w:left w:val="single" w:sz="6" w:space="0" w:color="auto"/>
              <w:bottom w:val="single" w:sz="6" w:space="0" w:color="auto"/>
              <w:right w:val="single" w:sz="6" w:space="0" w:color="auto"/>
            </w:tcBorders>
          </w:tcPr>
          <w:p w14:paraId="6EDDE92D" w14:textId="77777777" w:rsidR="003124D7" w:rsidRPr="006E5E9A" w:rsidRDefault="003124D7" w:rsidP="006E5E9A">
            <w:pPr>
              <w:rPr>
                <w:b/>
                <w:bCs/>
                <w:lang w:val="en-US"/>
              </w:rPr>
            </w:pPr>
            <w:r w:rsidRPr="006E5E9A">
              <w:rPr>
                <w:b/>
                <w:bCs/>
                <w:lang w:val="en-US"/>
              </w:rPr>
              <w:t>Milestone</w:t>
            </w:r>
          </w:p>
        </w:tc>
      </w:tr>
      <w:tr w:rsidR="003124D7" w14:paraId="1A9DC14F" w14:textId="77777777" w:rsidTr="0002471F">
        <w:trPr>
          <w:trHeight w:val="597"/>
        </w:trPr>
        <w:tc>
          <w:tcPr>
            <w:tcW w:w="1164" w:type="dxa"/>
            <w:tcBorders>
              <w:top w:val="single" w:sz="6" w:space="0" w:color="auto"/>
              <w:left w:val="single" w:sz="6" w:space="0" w:color="auto"/>
              <w:bottom w:val="single" w:sz="6" w:space="0" w:color="auto"/>
              <w:right w:val="single" w:sz="6" w:space="0" w:color="auto"/>
            </w:tcBorders>
          </w:tcPr>
          <w:p w14:paraId="16BD55AA" w14:textId="77777777" w:rsidR="003124D7" w:rsidRPr="006E5E9A" w:rsidRDefault="003124D7" w:rsidP="006E5E9A">
            <w:pPr>
              <w:rPr>
                <w:rFonts w:cstheme="minorHAnsi"/>
                <w:lang w:val="en-US"/>
              </w:rPr>
            </w:pPr>
            <w:r w:rsidRPr="006E5E9A">
              <w:rPr>
                <w:rFonts w:cstheme="minorHAnsi"/>
                <w:lang w:val="en-US"/>
              </w:rPr>
              <w:t>1–3</w:t>
            </w:r>
          </w:p>
        </w:tc>
        <w:tc>
          <w:tcPr>
            <w:tcW w:w="4264" w:type="dxa"/>
            <w:tcBorders>
              <w:top w:val="single" w:sz="6" w:space="0" w:color="auto"/>
              <w:left w:val="single" w:sz="6" w:space="0" w:color="auto"/>
              <w:bottom w:val="single" w:sz="6" w:space="0" w:color="auto"/>
              <w:right w:val="single" w:sz="6" w:space="0" w:color="auto"/>
            </w:tcBorders>
          </w:tcPr>
          <w:p w14:paraId="788C2B87" w14:textId="4C05D025" w:rsidR="003124D7" w:rsidRPr="006E5E9A" w:rsidRDefault="001E3B37" w:rsidP="006E5E9A">
            <w:pPr>
              <w:rPr>
                <w:rFonts w:cstheme="minorHAnsi"/>
                <w:lang w:val="en-US"/>
              </w:rPr>
            </w:pPr>
            <w:r w:rsidRPr="001E3B37">
              <w:rPr>
                <w:rFonts w:cstheme="minorHAnsi"/>
                <w:lang w:val="en-US"/>
              </w:rPr>
              <w:t>Writing proposals and conducting literature reviews</w:t>
            </w:r>
          </w:p>
        </w:tc>
        <w:tc>
          <w:tcPr>
            <w:tcW w:w="3669" w:type="dxa"/>
            <w:tcBorders>
              <w:top w:val="single" w:sz="6" w:space="0" w:color="auto"/>
              <w:left w:val="single" w:sz="6" w:space="0" w:color="auto"/>
              <w:bottom w:val="single" w:sz="6" w:space="0" w:color="auto"/>
              <w:right w:val="single" w:sz="6" w:space="0" w:color="auto"/>
            </w:tcBorders>
          </w:tcPr>
          <w:p w14:paraId="346ED2E7" w14:textId="77777777" w:rsidR="003124D7" w:rsidRPr="006E5E9A" w:rsidRDefault="003124D7" w:rsidP="006E5E9A">
            <w:pPr>
              <w:rPr>
                <w:rFonts w:cstheme="minorHAnsi"/>
                <w:lang w:val="en-US"/>
              </w:rPr>
            </w:pPr>
            <w:r w:rsidRPr="006E5E9A">
              <w:rPr>
                <w:rFonts w:cstheme="minorHAnsi"/>
                <w:lang w:val="en-US"/>
              </w:rPr>
              <w:t>Proposal submission</w:t>
            </w:r>
          </w:p>
        </w:tc>
      </w:tr>
      <w:tr w:rsidR="003124D7" w14:paraId="758F8003" w14:textId="77777777" w:rsidTr="0002471F">
        <w:trPr>
          <w:trHeight w:val="624"/>
        </w:trPr>
        <w:tc>
          <w:tcPr>
            <w:tcW w:w="1164" w:type="dxa"/>
            <w:tcBorders>
              <w:top w:val="single" w:sz="6" w:space="0" w:color="auto"/>
              <w:left w:val="single" w:sz="6" w:space="0" w:color="auto"/>
              <w:bottom w:val="single" w:sz="6" w:space="0" w:color="auto"/>
              <w:right w:val="single" w:sz="6" w:space="0" w:color="auto"/>
            </w:tcBorders>
          </w:tcPr>
          <w:p w14:paraId="310DC1ED" w14:textId="77777777" w:rsidR="003124D7" w:rsidRPr="006E5E9A" w:rsidRDefault="003124D7" w:rsidP="006E5E9A">
            <w:pPr>
              <w:rPr>
                <w:rFonts w:cstheme="minorHAnsi"/>
                <w:lang w:val="en-US"/>
              </w:rPr>
            </w:pPr>
            <w:r w:rsidRPr="006E5E9A">
              <w:rPr>
                <w:rFonts w:cstheme="minorHAnsi"/>
                <w:lang w:val="en-US"/>
              </w:rPr>
              <w:t>4–6</w:t>
            </w:r>
          </w:p>
        </w:tc>
        <w:tc>
          <w:tcPr>
            <w:tcW w:w="4264" w:type="dxa"/>
            <w:tcBorders>
              <w:top w:val="single" w:sz="6" w:space="0" w:color="auto"/>
              <w:left w:val="single" w:sz="6" w:space="0" w:color="auto"/>
              <w:bottom w:val="single" w:sz="6" w:space="0" w:color="auto"/>
              <w:right w:val="single" w:sz="6" w:space="0" w:color="auto"/>
            </w:tcBorders>
          </w:tcPr>
          <w:p w14:paraId="77D56CD9" w14:textId="1DB8F8C2" w:rsidR="003124D7" w:rsidRPr="006E5E9A" w:rsidRDefault="001E3B37" w:rsidP="006E5E9A">
            <w:pPr>
              <w:rPr>
                <w:rFonts w:cstheme="minorHAnsi"/>
                <w:lang w:val="en-US"/>
              </w:rPr>
            </w:pPr>
            <w:r w:rsidRPr="001E3B37">
              <w:rPr>
                <w:rFonts w:cstheme="minorHAnsi"/>
                <w:lang w:val="en-US"/>
              </w:rPr>
              <w:t>Analyzing system requirements and designing UI/UX</w:t>
            </w:r>
          </w:p>
        </w:tc>
        <w:tc>
          <w:tcPr>
            <w:tcW w:w="3669" w:type="dxa"/>
            <w:tcBorders>
              <w:top w:val="single" w:sz="6" w:space="0" w:color="auto"/>
              <w:left w:val="single" w:sz="6" w:space="0" w:color="auto"/>
              <w:bottom w:val="single" w:sz="6" w:space="0" w:color="auto"/>
              <w:right w:val="single" w:sz="6" w:space="0" w:color="auto"/>
            </w:tcBorders>
          </w:tcPr>
          <w:p w14:paraId="51BDB32C" w14:textId="77777777" w:rsidR="003124D7" w:rsidRPr="006E5E9A" w:rsidRDefault="003124D7" w:rsidP="006E5E9A">
            <w:pPr>
              <w:rPr>
                <w:rFonts w:cstheme="minorHAnsi"/>
                <w:lang w:val="en-US"/>
              </w:rPr>
            </w:pPr>
            <w:r w:rsidRPr="006E5E9A">
              <w:rPr>
                <w:rFonts w:cstheme="minorHAnsi"/>
                <w:lang w:val="en-US"/>
              </w:rPr>
              <w:t>Design prototype completed</w:t>
            </w:r>
          </w:p>
        </w:tc>
      </w:tr>
      <w:tr w:rsidR="003124D7" w14:paraId="78D06F29" w14:textId="77777777" w:rsidTr="0002471F">
        <w:trPr>
          <w:trHeight w:val="578"/>
        </w:trPr>
        <w:tc>
          <w:tcPr>
            <w:tcW w:w="1164" w:type="dxa"/>
            <w:tcBorders>
              <w:top w:val="single" w:sz="6" w:space="0" w:color="auto"/>
              <w:left w:val="single" w:sz="6" w:space="0" w:color="auto"/>
              <w:bottom w:val="single" w:sz="6" w:space="0" w:color="auto"/>
              <w:right w:val="single" w:sz="6" w:space="0" w:color="auto"/>
            </w:tcBorders>
          </w:tcPr>
          <w:p w14:paraId="1D2EFBE9" w14:textId="77777777" w:rsidR="003124D7" w:rsidRPr="006E5E9A" w:rsidRDefault="003124D7" w:rsidP="006E5E9A">
            <w:pPr>
              <w:rPr>
                <w:rFonts w:cstheme="minorHAnsi"/>
                <w:lang w:val="en-US"/>
              </w:rPr>
            </w:pPr>
            <w:r w:rsidRPr="006E5E9A">
              <w:rPr>
                <w:rFonts w:cstheme="minorHAnsi"/>
                <w:lang w:val="en-US"/>
              </w:rPr>
              <w:t>7–11</w:t>
            </w:r>
          </w:p>
        </w:tc>
        <w:tc>
          <w:tcPr>
            <w:tcW w:w="4264" w:type="dxa"/>
            <w:tcBorders>
              <w:top w:val="single" w:sz="6" w:space="0" w:color="auto"/>
              <w:left w:val="single" w:sz="6" w:space="0" w:color="auto"/>
              <w:bottom w:val="single" w:sz="6" w:space="0" w:color="auto"/>
              <w:right w:val="single" w:sz="6" w:space="0" w:color="auto"/>
            </w:tcBorders>
          </w:tcPr>
          <w:p w14:paraId="2E82E732" w14:textId="7683CFA2" w:rsidR="003124D7" w:rsidRPr="006E5E9A" w:rsidRDefault="001E3B37" w:rsidP="006E5E9A">
            <w:pPr>
              <w:rPr>
                <w:rFonts w:cstheme="minorHAnsi"/>
                <w:lang w:val="en-US"/>
              </w:rPr>
            </w:pPr>
            <w:r w:rsidRPr="001E3B37">
              <w:rPr>
                <w:rFonts w:cstheme="minorHAnsi"/>
                <w:lang w:val="en-US"/>
              </w:rPr>
              <w:t>Create the essential features (data storage, attendance, and login).</w:t>
            </w:r>
          </w:p>
        </w:tc>
        <w:tc>
          <w:tcPr>
            <w:tcW w:w="3669" w:type="dxa"/>
            <w:tcBorders>
              <w:top w:val="single" w:sz="6" w:space="0" w:color="auto"/>
              <w:left w:val="single" w:sz="6" w:space="0" w:color="auto"/>
              <w:bottom w:val="single" w:sz="6" w:space="0" w:color="auto"/>
              <w:right w:val="single" w:sz="6" w:space="0" w:color="auto"/>
            </w:tcBorders>
          </w:tcPr>
          <w:p w14:paraId="6EEC42ED" w14:textId="77777777" w:rsidR="003124D7" w:rsidRPr="006E5E9A" w:rsidRDefault="003124D7" w:rsidP="006E5E9A">
            <w:pPr>
              <w:rPr>
                <w:rFonts w:cstheme="minorHAnsi"/>
                <w:lang w:val="en-US"/>
              </w:rPr>
            </w:pPr>
            <w:r w:rsidRPr="006E5E9A">
              <w:rPr>
                <w:rFonts w:cstheme="minorHAnsi"/>
                <w:lang w:val="en-US"/>
              </w:rPr>
              <w:t>Prototype functional</w:t>
            </w:r>
          </w:p>
        </w:tc>
      </w:tr>
      <w:tr w:rsidR="003124D7" w14:paraId="04280FFE" w14:textId="77777777" w:rsidTr="0002471F">
        <w:trPr>
          <w:trHeight w:val="659"/>
        </w:trPr>
        <w:tc>
          <w:tcPr>
            <w:tcW w:w="1164" w:type="dxa"/>
            <w:tcBorders>
              <w:top w:val="single" w:sz="6" w:space="0" w:color="auto"/>
              <w:left w:val="single" w:sz="6" w:space="0" w:color="auto"/>
              <w:bottom w:val="single" w:sz="6" w:space="0" w:color="auto"/>
              <w:right w:val="single" w:sz="6" w:space="0" w:color="auto"/>
            </w:tcBorders>
          </w:tcPr>
          <w:p w14:paraId="6F457BD7" w14:textId="77777777" w:rsidR="003124D7" w:rsidRPr="006E5E9A" w:rsidRDefault="003124D7" w:rsidP="006E5E9A">
            <w:pPr>
              <w:rPr>
                <w:rFonts w:cstheme="minorHAnsi"/>
                <w:lang w:val="en-US"/>
              </w:rPr>
            </w:pPr>
            <w:r w:rsidRPr="006E5E9A">
              <w:rPr>
                <w:rFonts w:cstheme="minorHAnsi"/>
                <w:lang w:val="en-US"/>
              </w:rPr>
              <w:t>12–14</w:t>
            </w:r>
          </w:p>
        </w:tc>
        <w:tc>
          <w:tcPr>
            <w:tcW w:w="4264" w:type="dxa"/>
            <w:tcBorders>
              <w:top w:val="single" w:sz="6" w:space="0" w:color="auto"/>
              <w:left w:val="single" w:sz="6" w:space="0" w:color="auto"/>
              <w:bottom w:val="single" w:sz="6" w:space="0" w:color="auto"/>
              <w:right w:val="single" w:sz="6" w:space="0" w:color="auto"/>
            </w:tcBorders>
          </w:tcPr>
          <w:p w14:paraId="57ACE25D" w14:textId="38B2045D" w:rsidR="003124D7" w:rsidRPr="006E5E9A" w:rsidRDefault="00A66223" w:rsidP="006E5E9A">
            <w:pPr>
              <w:rPr>
                <w:rFonts w:cstheme="minorHAnsi"/>
                <w:lang w:val="en-US"/>
              </w:rPr>
            </w:pPr>
            <w:r w:rsidRPr="00A66223">
              <w:rPr>
                <w:rFonts w:cstheme="minorHAnsi"/>
                <w:lang w:val="en-US"/>
              </w:rPr>
              <w:t>Combine visualization and analytics</w:t>
            </w:r>
          </w:p>
        </w:tc>
        <w:tc>
          <w:tcPr>
            <w:tcW w:w="3669" w:type="dxa"/>
            <w:tcBorders>
              <w:top w:val="single" w:sz="6" w:space="0" w:color="auto"/>
              <w:left w:val="single" w:sz="6" w:space="0" w:color="auto"/>
              <w:bottom w:val="single" w:sz="6" w:space="0" w:color="auto"/>
              <w:right w:val="single" w:sz="6" w:space="0" w:color="auto"/>
            </w:tcBorders>
          </w:tcPr>
          <w:p w14:paraId="1E74DBFC" w14:textId="77777777" w:rsidR="003124D7" w:rsidRPr="006E5E9A" w:rsidRDefault="003124D7" w:rsidP="006E5E9A">
            <w:pPr>
              <w:rPr>
                <w:rFonts w:cstheme="minorHAnsi"/>
                <w:lang w:val="en-US"/>
              </w:rPr>
            </w:pPr>
            <w:r w:rsidRPr="006E5E9A">
              <w:rPr>
                <w:rFonts w:cstheme="minorHAnsi"/>
                <w:lang w:val="en-US"/>
              </w:rPr>
              <w:t>Analytical dashboard ready</w:t>
            </w:r>
          </w:p>
        </w:tc>
      </w:tr>
      <w:tr w:rsidR="003124D7" w14:paraId="64BD87AC" w14:textId="77777777" w:rsidTr="0002471F">
        <w:trPr>
          <w:trHeight w:val="517"/>
        </w:trPr>
        <w:tc>
          <w:tcPr>
            <w:tcW w:w="1164" w:type="dxa"/>
            <w:tcBorders>
              <w:top w:val="single" w:sz="6" w:space="0" w:color="auto"/>
              <w:left w:val="single" w:sz="6" w:space="0" w:color="auto"/>
              <w:bottom w:val="single" w:sz="6" w:space="0" w:color="auto"/>
              <w:right w:val="single" w:sz="6" w:space="0" w:color="auto"/>
            </w:tcBorders>
          </w:tcPr>
          <w:p w14:paraId="0FFA34A8" w14:textId="77777777" w:rsidR="003124D7" w:rsidRPr="006E5E9A" w:rsidRDefault="003124D7" w:rsidP="006E5E9A">
            <w:pPr>
              <w:rPr>
                <w:rFonts w:cstheme="minorHAnsi"/>
                <w:lang w:val="en-US"/>
              </w:rPr>
            </w:pPr>
            <w:r w:rsidRPr="006E5E9A">
              <w:rPr>
                <w:rFonts w:cstheme="minorHAnsi"/>
                <w:lang w:val="en-US"/>
              </w:rPr>
              <w:t>15–18</w:t>
            </w:r>
          </w:p>
        </w:tc>
        <w:tc>
          <w:tcPr>
            <w:tcW w:w="4264" w:type="dxa"/>
            <w:tcBorders>
              <w:top w:val="single" w:sz="6" w:space="0" w:color="auto"/>
              <w:left w:val="single" w:sz="6" w:space="0" w:color="auto"/>
              <w:bottom w:val="single" w:sz="6" w:space="0" w:color="auto"/>
              <w:right w:val="single" w:sz="6" w:space="0" w:color="auto"/>
            </w:tcBorders>
          </w:tcPr>
          <w:p w14:paraId="0CC2B90C" w14:textId="43327729" w:rsidR="003124D7" w:rsidRPr="006E5E9A" w:rsidRDefault="00A66223" w:rsidP="006E5E9A">
            <w:pPr>
              <w:rPr>
                <w:rFonts w:cstheme="minorHAnsi"/>
                <w:lang w:val="en-US"/>
              </w:rPr>
            </w:pPr>
            <w:r w:rsidRPr="00A66223">
              <w:rPr>
                <w:rFonts w:cstheme="minorHAnsi"/>
                <w:lang w:val="en-US"/>
              </w:rPr>
              <w:t>Testing and gathering of comments</w:t>
            </w:r>
          </w:p>
        </w:tc>
        <w:tc>
          <w:tcPr>
            <w:tcW w:w="3669" w:type="dxa"/>
            <w:tcBorders>
              <w:top w:val="single" w:sz="6" w:space="0" w:color="auto"/>
              <w:left w:val="single" w:sz="6" w:space="0" w:color="auto"/>
              <w:bottom w:val="single" w:sz="6" w:space="0" w:color="auto"/>
              <w:right w:val="single" w:sz="6" w:space="0" w:color="auto"/>
            </w:tcBorders>
          </w:tcPr>
          <w:p w14:paraId="2541B4B0" w14:textId="77777777" w:rsidR="003124D7" w:rsidRPr="006E5E9A" w:rsidRDefault="003124D7" w:rsidP="006E5E9A">
            <w:pPr>
              <w:rPr>
                <w:rFonts w:cstheme="minorHAnsi"/>
                <w:lang w:val="en-US"/>
              </w:rPr>
            </w:pPr>
            <w:r w:rsidRPr="006E5E9A">
              <w:rPr>
                <w:rFonts w:cstheme="minorHAnsi"/>
                <w:lang w:val="en-US"/>
              </w:rPr>
              <w:t>Interim Viva</w:t>
            </w:r>
          </w:p>
        </w:tc>
      </w:tr>
      <w:tr w:rsidR="003124D7" w14:paraId="4AA50162" w14:textId="77777777" w:rsidTr="0002471F">
        <w:trPr>
          <w:trHeight w:val="485"/>
        </w:trPr>
        <w:tc>
          <w:tcPr>
            <w:tcW w:w="1164" w:type="dxa"/>
            <w:tcBorders>
              <w:top w:val="single" w:sz="6" w:space="0" w:color="auto"/>
              <w:left w:val="single" w:sz="6" w:space="0" w:color="auto"/>
              <w:bottom w:val="single" w:sz="6" w:space="0" w:color="auto"/>
              <w:right w:val="single" w:sz="6" w:space="0" w:color="auto"/>
            </w:tcBorders>
          </w:tcPr>
          <w:p w14:paraId="560AB31D" w14:textId="77777777" w:rsidR="003124D7" w:rsidRPr="006E5E9A" w:rsidRDefault="003124D7" w:rsidP="006E5E9A">
            <w:pPr>
              <w:rPr>
                <w:rFonts w:cstheme="minorHAnsi"/>
                <w:lang w:val="en-US"/>
              </w:rPr>
            </w:pPr>
            <w:r w:rsidRPr="006E5E9A">
              <w:rPr>
                <w:rFonts w:cstheme="minorHAnsi"/>
                <w:lang w:val="en-US"/>
              </w:rPr>
              <w:t>19–24</w:t>
            </w:r>
          </w:p>
        </w:tc>
        <w:tc>
          <w:tcPr>
            <w:tcW w:w="4264" w:type="dxa"/>
            <w:tcBorders>
              <w:top w:val="single" w:sz="6" w:space="0" w:color="auto"/>
              <w:left w:val="single" w:sz="6" w:space="0" w:color="auto"/>
              <w:bottom w:val="single" w:sz="6" w:space="0" w:color="auto"/>
              <w:right w:val="single" w:sz="6" w:space="0" w:color="auto"/>
            </w:tcBorders>
          </w:tcPr>
          <w:p w14:paraId="7386535F" w14:textId="4D93BEBE" w:rsidR="003124D7" w:rsidRPr="006E5E9A" w:rsidRDefault="00A66223" w:rsidP="006E5E9A">
            <w:pPr>
              <w:rPr>
                <w:rFonts w:cstheme="minorHAnsi"/>
                <w:lang w:val="en-US"/>
              </w:rPr>
            </w:pPr>
            <w:r w:rsidRPr="00A66223">
              <w:rPr>
                <w:rFonts w:cstheme="minorHAnsi"/>
                <w:lang w:val="en-US"/>
              </w:rPr>
              <w:t>System documentation and improvement</w:t>
            </w:r>
          </w:p>
        </w:tc>
        <w:tc>
          <w:tcPr>
            <w:tcW w:w="3669" w:type="dxa"/>
            <w:tcBorders>
              <w:top w:val="single" w:sz="6" w:space="0" w:color="auto"/>
              <w:left w:val="single" w:sz="6" w:space="0" w:color="auto"/>
              <w:bottom w:val="single" w:sz="6" w:space="0" w:color="auto"/>
              <w:right w:val="single" w:sz="6" w:space="0" w:color="auto"/>
            </w:tcBorders>
          </w:tcPr>
          <w:p w14:paraId="03395CAD" w14:textId="77777777" w:rsidR="003124D7" w:rsidRPr="006E5E9A" w:rsidRDefault="003124D7" w:rsidP="006E5E9A">
            <w:pPr>
              <w:rPr>
                <w:rFonts w:cstheme="minorHAnsi"/>
                <w:lang w:val="en-US"/>
              </w:rPr>
            </w:pPr>
            <w:r w:rsidRPr="006E5E9A">
              <w:rPr>
                <w:rFonts w:cstheme="minorHAnsi"/>
                <w:lang w:val="en-US"/>
              </w:rPr>
              <w:t>Final report draft</w:t>
            </w:r>
          </w:p>
        </w:tc>
      </w:tr>
      <w:tr w:rsidR="003124D7" w14:paraId="6B9EEC04" w14:textId="77777777" w:rsidTr="0002471F">
        <w:trPr>
          <w:trHeight w:val="370"/>
        </w:trPr>
        <w:tc>
          <w:tcPr>
            <w:tcW w:w="1164" w:type="dxa"/>
            <w:tcBorders>
              <w:top w:val="single" w:sz="6" w:space="0" w:color="auto"/>
              <w:left w:val="single" w:sz="6" w:space="0" w:color="auto"/>
              <w:bottom w:val="single" w:sz="6" w:space="0" w:color="auto"/>
              <w:right w:val="single" w:sz="6" w:space="0" w:color="auto"/>
            </w:tcBorders>
          </w:tcPr>
          <w:p w14:paraId="3732F0B5" w14:textId="77777777" w:rsidR="003124D7" w:rsidRPr="006E5E9A" w:rsidRDefault="003124D7" w:rsidP="006E5E9A">
            <w:pPr>
              <w:rPr>
                <w:rFonts w:cstheme="minorHAnsi"/>
                <w:lang w:val="en-US"/>
              </w:rPr>
            </w:pPr>
            <w:r w:rsidRPr="006E5E9A">
              <w:rPr>
                <w:rFonts w:cstheme="minorHAnsi"/>
                <w:lang w:val="en-US"/>
              </w:rPr>
              <w:t>25</w:t>
            </w:r>
          </w:p>
        </w:tc>
        <w:tc>
          <w:tcPr>
            <w:tcW w:w="4264" w:type="dxa"/>
            <w:tcBorders>
              <w:top w:val="single" w:sz="6" w:space="0" w:color="auto"/>
              <w:left w:val="single" w:sz="6" w:space="0" w:color="auto"/>
              <w:bottom w:val="single" w:sz="6" w:space="0" w:color="auto"/>
              <w:right w:val="single" w:sz="6" w:space="0" w:color="auto"/>
            </w:tcBorders>
          </w:tcPr>
          <w:p w14:paraId="38493402" w14:textId="77777777" w:rsidR="003124D7" w:rsidRPr="006E5E9A" w:rsidRDefault="003124D7" w:rsidP="006E5E9A">
            <w:pPr>
              <w:rPr>
                <w:rFonts w:cstheme="minorHAnsi"/>
                <w:lang w:val="en-US"/>
              </w:rPr>
            </w:pPr>
            <w:r w:rsidRPr="006E5E9A">
              <w:rPr>
                <w:rFonts w:cstheme="minorHAnsi"/>
                <w:lang w:val="en-US"/>
              </w:rPr>
              <w:t>Submission and final viva</w:t>
            </w:r>
          </w:p>
        </w:tc>
        <w:tc>
          <w:tcPr>
            <w:tcW w:w="3669" w:type="dxa"/>
            <w:tcBorders>
              <w:top w:val="single" w:sz="6" w:space="0" w:color="auto"/>
              <w:left w:val="single" w:sz="6" w:space="0" w:color="auto"/>
              <w:bottom w:val="single" w:sz="6" w:space="0" w:color="auto"/>
              <w:right w:val="single" w:sz="6" w:space="0" w:color="auto"/>
            </w:tcBorders>
          </w:tcPr>
          <w:p w14:paraId="6B5D0BE9" w14:textId="77777777" w:rsidR="003124D7" w:rsidRPr="006E5E9A" w:rsidRDefault="003124D7" w:rsidP="006E5E9A">
            <w:pPr>
              <w:rPr>
                <w:rFonts w:cstheme="minorHAnsi"/>
                <w:lang w:val="en-US"/>
              </w:rPr>
            </w:pPr>
            <w:r w:rsidRPr="006E5E9A">
              <w:rPr>
                <w:rFonts w:cstheme="minorHAnsi"/>
                <w:lang w:val="en-US"/>
              </w:rPr>
              <w:t>Project completion</w:t>
            </w:r>
          </w:p>
        </w:tc>
      </w:tr>
    </w:tbl>
    <w:p w14:paraId="340A5B76" w14:textId="4AD157C1" w:rsidR="008D1188" w:rsidRPr="008D1188" w:rsidRDefault="003124D7" w:rsidP="008D1188">
      <w:pPr>
        <w:rPr>
          <w:lang w:eastAsia="zh-CN"/>
        </w:rPr>
      </w:pPr>
      <w:r>
        <w:rPr>
          <w:lang w:eastAsia="zh-CN"/>
        </w:rPr>
        <w:t xml:space="preserve"> </w:t>
      </w:r>
      <w:r w:rsidR="007A0301">
        <w:rPr>
          <w:lang w:eastAsia="zh-CN"/>
        </w:rPr>
        <w:br w:type="page"/>
      </w:r>
    </w:p>
    <w:bookmarkStart w:id="10" w:name="_Toc211550916" w:displacedByCustomXml="next"/>
    <w:sdt>
      <w:sdtPr>
        <w:rPr>
          <w:rFonts w:asciiTheme="minorHAnsi" w:eastAsiaTheme="minorEastAsia" w:hAnsiTheme="minorHAnsi" w:cstheme="minorBidi"/>
          <w:color w:val="auto"/>
          <w:sz w:val="24"/>
          <w:szCs w:val="22"/>
        </w:rPr>
        <w:id w:val="1352454576"/>
        <w:docPartObj>
          <w:docPartGallery w:val="Bibliographies"/>
          <w:docPartUnique/>
        </w:docPartObj>
      </w:sdtPr>
      <w:sdtEndPr/>
      <w:sdtContent>
        <w:p w14:paraId="5FEDFD1A" w14:textId="5716FF57" w:rsidR="00FA4E16" w:rsidRPr="005466A2" w:rsidRDefault="00FA4E16">
          <w:pPr>
            <w:pStyle w:val="Heading1"/>
            <w:rPr>
              <w:b/>
              <w:bCs/>
              <w:color w:val="auto"/>
              <w:sz w:val="44"/>
              <w:szCs w:val="44"/>
            </w:rPr>
          </w:pPr>
          <w:r w:rsidRPr="005466A2">
            <w:rPr>
              <w:b/>
              <w:bCs/>
              <w:color w:val="auto"/>
              <w:sz w:val="44"/>
              <w:szCs w:val="44"/>
            </w:rPr>
            <w:t>References</w:t>
          </w:r>
          <w:bookmarkEnd w:id="10"/>
        </w:p>
        <w:sdt>
          <w:sdtPr>
            <w:id w:val="-573587230"/>
            <w:bibliography/>
          </w:sdtPr>
          <w:sdtEndPr/>
          <w:sdtContent>
            <w:p w14:paraId="3A70B0B0" w14:textId="77777777" w:rsidR="00C80955" w:rsidRPr="00C80955" w:rsidRDefault="00C80955" w:rsidP="00C80955">
              <w:pPr>
                <w:rPr>
                  <w:lang w:val="en-US" w:eastAsia="zh-CN"/>
                </w:rPr>
              </w:pPr>
              <w:r w:rsidRPr="00C80955">
                <w:rPr>
                  <w:lang w:val="en-US" w:eastAsia="zh-CN"/>
                </w:rPr>
                <w:t xml:space="preserve">[1] N. S. Ali, A. H. </w:t>
              </w:r>
              <w:proofErr w:type="spellStart"/>
              <w:r w:rsidRPr="00C80955">
                <w:rPr>
                  <w:lang w:val="en-US" w:eastAsia="zh-CN"/>
                </w:rPr>
                <w:t>Alhilali</w:t>
              </w:r>
              <w:proofErr w:type="spellEnd"/>
              <w:r w:rsidRPr="00C80955">
                <w:rPr>
                  <w:lang w:val="en-US" w:eastAsia="zh-CN"/>
                </w:rPr>
                <w:t xml:space="preserve">, and M. A. Fadhil, “Automated attendance management systems: Systematic literature review,” </w:t>
              </w:r>
              <w:r w:rsidRPr="00C80955">
                <w:rPr>
                  <w:i/>
                  <w:iCs/>
                  <w:lang w:val="en-US" w:eastAsia="zh-CN"/>
                </w:rPr>
                <w:t>International Journal of Technology Enhanced Learning</w:t>
              </w:r>
              <w:r w:rsidRPr="00C80955">
                <w:rPr>
                  <w:lang w:val="en-US" w:eastAsia="zh-CN"/>
                </w:rPr>
                <w:t xml:space="preserve">, vol. 14, no. 2, pp. 187–205, 2022, </w:t>
              </w:r>
              <w:proofErr w:type="spellStart"/>
              <w:r w:rsidRPr="00C80955">
                <w:rPr>
                  <w:lang w:val="en-US" w:eastAsia="zh-CN"/>
                </w:rPr>
                <w:t>doi</w:t>
              </w:r>
              <w:proofErr w:type="spellEnd"/>
              <w:r w:rsidRPr="00C80955">
                <w:rPr>
                  <w:lang w:val="en-US" w:eastAsia="zh-CN"/>
                </w:rPr>
                <w:t>: 10.1504/IJTEL.2022.120559.</w:t>
              </w:r>
            </w:p>
            <w:p w14:paraId="1037359E" w14:textId="77777777" w:rsidR="00C80955" w:rsidRPr="00C80955" w:rsidRDefault="00C80955" w:rsidP="00C80955">
              <w:pPr>
                <w:rPr>
                  <w:lang w:val="en-US" w:eastAsia="zh-CN"/>
                </w:rPr>
              </w:pPr>
              <w:r w:rsidRPr="00C80955">
                <w:rPr>
                  <w:lang w:val="en-US" w:eastAsia="zh-CN"/>
                </w:rPr>
                <w:t xml:space="preserve">[2] B. A. Abdalkarim and D. Akgün, “A literature review on smart attendance systems,” </w:t>
              </w:r>
              <w:r w:rsidRPr="00C80955">
                <w:rPr>
                  <w:i/>
                  <w:iCs/>
                  <w:lang w:val="en-US" w:eastAsia="zh-CN"/>
                </w:rPr>
                <w:t>International Journal of Computer Science and Mobile Computing</w:t>
              </w:r>
              <w:r w:rsidRPr="00C80955">
                <w:rPr>
                  <w:lang w:val="en-US" w:eastAsia="zh-CN"/>
                </w:rPr>
                <w:t>, vol. 11, no. 6, pp. 56–63, 2022.</w:t>
              </w:r>
            </w:p>
            <w:p w14:paraId="3110B488" w14:textId="77777777" w:rsidR="00C80955" w:rsidRPr="00C80955" w:rsidRDefault="00C80955" w:rsidP="00C80955">
              <w:pPr>
                <w:rPr>
                  <w:lang w:val="en-US" w:eastAsia="zh-CN"/>
                </w:rPr>
              </w:pPr>
              <w:r w:rsidRPr="00C80955">
                <w:rPr>
                  <w:lang w:val="en-US" w:eastAsia="zh-CN"/>
                </w:rPr>
                <w:t xml:space="preserve">[3] K. Ishaq and S. Bibi, “IoT based smart attendance system using RFID: A systematic literature review,” </w:t>
              </w:r>
              <w:proofErr w:type="spellStart"/>
              <w:r w:rsidRPr="00C80955">
                <w:rPr>
                  <w:i/>
                  <w:iCs/>
                  <w:lang w:val="en-US" w:eastAsia="zh-CN"/>
                </w:rPr>
                <w:t>arXiv</w:t>
              </w:r>
              <w:proofErr w:type="spellEnd"/>
              <w:r w:rsidRPr="00C80955">
                <w:rPr>
                  <w:i/>
                  <w:iCs/>
                  <w:lang w:val="en-US" w:eastAsia="zh-CN"/>
                </w:rPr>
                <w:t xml:space="preserve"> preprint</w:t>
              </w:r>
              <w:r w:rsidRPr="00C80955">
                <w:rPr>
                  <w:lang w:val="en-US" w:eastAsia="zh-CN"/>
                </w:rPr>
                <w:t>, arXiv:2308.02591, 2023.</w:t>
              </w:r>
            </w:p>
            <w:p w14:paraId="68EA9FD8" w14:textId="77777777" w:rsidR="00C80955" w:rsidRPr="00C80955" w:rsidRDefault="00C80955" w:rsidP="00C80955">
              <w:pPr>
                <w:rPr>
                  <w:lang w:val="en-US" w:eastAsia="zh-CN"/>
                </w:rPr>
              </w:pPr>
              <w:r w:rsidRPr="00C80955">
                <w:rPr>
                  <w:lang w:val="en-US" w:eastAsia="zh-CN"/>
                </w:rPr>
                <w:t xml:space="preserve">[4] P. Sharma and R. Gupta, “A review paper on advanced attendance and monitoring systems,” </w:t>
              </w:r>
              <w:r w:rsidRPr="00C80955">
                <w:rPr>
                  <w:i/>
                  <w:iCs/>
                  <w:lang w:val="en-US" w:eastAsia="zh-CN"/>
                </w:rPr>
                <w:t>International Journal of Engineering Research and Technology</w:t>
              </w:r>
              <w:r w:rsidRPr="00C80955">
                <w:rPr>
                  <w:lang w:val="en-US" w:eastAsia="zh-CN"/>
                </w:rPr>
                <w:t>, vol. 10, no. 7, pp. 554–559, 2021.</w:t>
              </w:r>
            </w:p>
            <w:p w14:paraId="0C030487" w14:textId="77777777" w:rsidR="00C80955" w:rsidRPr="00C80955" w:rsidRDefault="00C80955" w:rsidP="00C80955">
              <w:pPr>
                <w:rPr>
                  <w:lang w:val="en-US" w:eastAsia="zh-CN"/>
                </w:rPr>
              </w:pPr>
              <w:r w:rsidRPr="00C80955">
                <w:rPr>
                  <w:lang w:val="en-US" w:eastAsia="zh-CN"/>
                </w:rPr>
                <w:t xml:space="preserve">[5] S. Alghamdi, A. </w:t>
              </w:r>
              <w:proofErr w:type="spellStart"/>
              <w:r w:rsidRPr="00C80955">
                <w:rPr>
                  <w:lang w:val="en-US" w:eastAsia="zh-CN"/>
                </w:rPr>
                <w:t>Alsulami</w:t>
              </w:r>
              <w:proofErr w:type="spellEnd"/>
              <w:r w:rsidRPr="00C80955">
                <w:rPr>
                  <w:lang w:val="en-US" w:eastAsia="zh-CN"/>
                </w:rPr>
                <w:t xml:space="preserve">, and F. </w:t>
              </w:r>
              <w:proofErr w:type="spellStart"/>
              <w:r w:rsidRPr="00C80955">
                <w:rPr>
                  <w:lang w:val="en-US" w:eastAsia="zh-CN"/>
                </w:rPr>
                <w:t>Aljohani</w:t>
              </w:r>
              <w:proofErr w:type="spellEnd"/>
              <w:r w:rsidRPr="00C80955">
                <w:rPr>
                  <w:lang w:val="en-US" w:eastAsia="zh-CN"/>
                </w:rPr>
                <w:t xml:space="preserve">, “Development of an Online Attendance System Using QR Code and Cloud Database,” </w:t>
              </w:r>
              <w:r w:rsidRPr="00C80955">
                <w:rPr>
                  <w:i/>
                  <w:iCs/>
                  <w:lang w:val="en-US" w:eastAsia="zh-CN"/>
                </w:rPr>
                <w:t>International Journal of Computer Science and Mobile Computing</w:t>
              </w:r>
              <w:r w:rsidRPr="00C80955">
                <w:rPr>
                  <w:lang w:val="en-US" w:eastAsia="zh-CN"/>
                </w:rPr>
                <w:t>, vol. 12, no. 3, pp. 45–54, 2023.</w:t>
              </w:r>
            </w:p>
            <w:p w14:paraId="6AD16776" w14:textId="77777777" w:rsidR="00C80955" w:rsidRPr="00C80955" w:rsidRDefault="00C80955" w:rsidP="00C80955">
              <w:pPr>
                <w:rPr>
                  <w:lang w:val="en-US" w:eastAsia="zh-CN"/>
                </w:rPr>
              </w:pPr>
              <w:r w:rsidRPr="00C80955">
                <w:rPr>
                  <w:lang w:val="en-US" w:eastAsia="zh-CN"/>
                </w:rPr>
                <w:t xml:space="preserve">[6] T.-W. Chiang, C.-Y. Yang, and G.-J. Chiou, “Development and evaluation of an attendance tracking system using smartphones with GPS and NFC,” </w:t>
              </w:r>
              <w:r w:rsidRPr="00C80955">
                <w:rPr>
                  <w:i/>
                  <w:iCs/>
                  <w:lang w:val="en-US" w:eastAsia="zh-CN"/>
                </w:rPr>
                <w:t>Journal of Internet Technology</w:t>
              </w:r>
              <w:r w:rsidRPr="00C80955">
                <w:rPr>
                  <w:lang w:val="en-US" w:eastAsia="zh-CN"/>
                </w:rPr>
                <w:t>, vol. 23, no. 5, pp. 987–996, 2022.</w:t>
              </w:r>
            </w:p>
            <w:p w14:paraId="7E7B1173" w14:textId="77777777" w:rsidR="00C80955" w:rsidRPr="00C80955" w:rsidRDefault="00C80955" w:rsidP="00C80955">
              <w:pPr>
                <w:rPr>
                  <w:lang w:val="en-US" w:eastAsia="zh-CN"/>
                </w:rPr>
              </w:pPr>
              <w:r w:rsidRPr="00C80955">
                <w:rPr>
                  <w:lang w:val="en-US" w:eastAsia="zh-CN"/>
                </w:rPr>
                <w:t xml:space="preserve">[7] D. S. </w:t>
              </w:r>
              <w:proofErr w:type="spellStart"/>
              <w:r w:rsidRPr="00C80955">
                <w:rPr>
                  <w:lang w:val="en-US" w:eastAsia="zh-CN"/>
                </w:rPr>
                <w:t>Pambudi</w:t>
              </w:r>
              <w:proofErr w:type="spellEnd"/>
              <w:r w:rsidRPr="00C80955">
                <w:rPr>
                  <w:lang w:val="en-US" w:eastAsia="zh-CN"/>
                </w:rPr>
                <w:t xml:space="preserve"> and T. </w:t>
              </w:r>
              <w:proofErr w:type="spellStart"/>
              <w:r w:rsidRPr="00C80955">
                <w:rPr>
                  <w:lang w:val="en-US" w:eastAsia="zh-CN"/>
                </w:rPr>
                <w:t>Bariyah</w:t>
              </w:r>
              <w:proofErr w:type="spellEnd"/>
              <w:r w:rsidRPr="00C80955">
                <w:rPr>
                  <w:lang w:val="en-US" w:eastAsia="zh-CN"/>
                </w:rPr>
                <w:t xml:space="preserve">, “Student attendance system using Wi-Fi Direct and temporary Wi-Fi hotspot,” </w:t>
              </w:r>
              <w:proofErr w:type="spellStart"/>
              <w:r w:rsidRPr="00C80955">
                <w:rPr>
                  <w:i/>
                  <w:iCs/>
                  <w:lang w:val="en-US" w:eastAsia="zh-CN"/>
                </w:rPr>
                <w:t>Jurnal</w:t>
              </w:r>
              <w:proofErr w:type="spellEnd"/>
              <w:r w:rsidRPr="00C80955">
                <w:rPr>
                  <w:i/>
                  <w:iCs/>
                  <w:lang w:val="en-US" w:eastAsia="zh-CN"/>
                </w:rPr>
                <w:t xml:space="preserve"> </w:t>
              </w:r>
              <w:proofErr w:type="spellStart"/>
              <w:r w:rsidRPr="00C80955">
                <w:rPr>
                  <w:i/>
                  <w:iCs/>
                  <w:lang w:val="en-US" w:eastAsia="zh-CN"/>
                </w:rPr>
                <w:t>Ilmu</w:t>
              </w:r>
              <w:proofErr w:type="spellEnd"/>
              <w:r w:rsidRPr="00C80955">
                <w:rPr>
                  <w:i/>
                  <w:iCs/>
                  <w:lang w:val="en-US" w:eastAsia="zh-CN"/>
                </w:rPr>
                <w:t xml:space="preserve"> </w:t>
              </w:r>
              <w:proofErr w:type="spellStart"/>
              <w:r w:rsidRPr="00C80955">
                <w:rPr>
                  <w:i/>
                  <w:iCs/>
                  <w:lang w:val="en-US" w:eastAsia="zh-CN"/>
                </w:rPr>
                <w:t>Komputer</w:t>
              </w:r>
              <w:proofErr w:type="spellEnd"/>
              <w:r w:rsidRPr="00C80955">
                <w:rPr>
                  <w:i/>
                  <w:iCs/>
                  <w:lang w:val="en-US" w:eastAsia="zh-CN"/>
                </w:rPr>
                <w:t xml:space="preserve"> dan </w:t>
              </w:r>
              <w:proofErr w:type="spellStart"/>
              <w:r w:rsidRPr="00C80955">
                <w:rPr>
                  <w:i/>
                  <w:iCs/>
                  <w:lang w:val="en-US" w:eastAsia="zh-CN"/>
                </w:rPr>
                <w:t>Informasi</w:t>
              </w:r>
              <w:proofErr w:type="spellEnd"/>
              <w:r w:rsidRPr="00C80955">
                <w:rPr>
                  <w:lang w:val="en-US" w:eastAsia="zh-CN"/>
                </w:rPr>
                <w:t xml:space="preserve">, vol. 13, no. 1, pp. 1–8, 2020, </w:t>
              </w:r>
              <w:proofErr w:type="spellStart"/>
              <w:r w:rsidRPr="00C80955">
                <w:rPr>
                  <w:lang w:val="en-US" w:eastAsia="zh-CN"/>
                </w:rPr>
                <w:t>doi</w:t>
              </w:r>
              <w:proofErr w:type="spellEnd"/>
              <w:r w:rsidRPr="00C80955">
                <w:rPr>
                  <w:lang w:val="en-US" w:eastAsia="zh-CN"/>
                </w:rPr>
                <w:t>: 10.21609/</w:t>
              </w:r>
              <w:proofErr w:type="gramStart"/>
              <w:r w:rsidRPr="00C80955">
                <w:rPr>
                  <w:lang w:val="en-US" w:eastAsia="zh-CN"/>
                </w:rPr>
                <w:t>jiki.v</w:t>
              </w:r>
              <w:proofErr w:type="gramEnd"/>
              <w:r w:rsidRPr="00C80955">
                <w:rPr>
                  <w:lang w:val="en-US" w:eastAsia="zh-CN"/>
                </w:rPr>
                <w:t>13i1.750.</w:t>
              </w:r>
            </w:p>
            <w:p w14:paraId="52596515" w14:textId="77777777" w:rsidR="00C80955" w:rsidRPr="00C80955" w:rsidRDefault="00C80955" w:rsidP="00C80955">
              <w:pPr>
                <w:rPr>
                  <w:lang w:val="en-US" w:eastAsia="zh-CN"/>
                </w:rPr>
              </w:pPr>
              <w:r w:rsidRPr="00C80955">
                <w:rPr>
                  <w:lang w:val="en-US" w:eastAsia="zh-CN"/>
                </w:rPr>
                <w:t xml:space="preserve">[8] S. Kakarla, P. </w:t>
              </w:r>
              <w:proofErr w:type="spellStart"/>
              <w:r w:rsidRPr="00C80955">
                <w:rPr>
                  <w:lang w:val="en-US" w:eastAsia="zh-CN"/>
                </w:rPr>
                <w:t>Gangula</w:t>
              </w:r>
              <w:proofErr w:type="spellEnd"/>
              <w:r w:rsidRPr="00C80955">
                <w:rPr>
                  <w:lang w:val="en-US" w:eastAsia="zh-CN"/>
                </w:rPr>
                <w:t xml:space="preserve">, M. S. Rahul, and C. S. Singh, “Smart Attendance Management System Based on Face Recognition Using CNN,” in </w:t>
              </w:r>
              <w:r w:rsidRPr="00C80955">
                <w:rPr>
                  <w:i/>
                  <w:iCs/>
                  <w:lang w:val="en-US" w:eastAsia="zh-CN"/>
                </w:rPr>
                <w:t>Proceedings of 2020 IEEE-HYDCON</w:t>
              </w:r>
              <w:r w:rsidRPr="00C80955">
                <w:rPr>
                  <w:lang w:val="en-US" w:eastAsia="zh-CN"/>
                </w:rPr>
                <w:t xml:space="preserve">, Hyderabad, India, 2020, pp. 1–5, </w:t>
              </w:r>
              <w:proofErr w:type="spellStart"/>
              <w:r w:rsidRPr="00C80955">
                <w:rPr>
                  <w:lang w:val="en-US" w:eastAsia="zh-CN"/>
                </w:rPr>
                <w:t>doi</w:t>
              </w:r>
              <w:proofErr w:type="spellEnd"/>
              <w:r w:rsidRPr="00C80955">
                <w:rPr>
                  <w:lang w:val="en-US" w:eastAsia="zh-CN"/>
                </w:rPr>
                <w:t>: 10.1109/HYDCON48903.2020.9242847.</w:t>
              </w:r>
            </w:p>
            <w:p w14:paraId="4A87BDA8" w14:textId="77777777" w:rsidR="00C80955" w:rsidRPr="00C80955" w:rsidRDefault="00C80955" w:rsidP="00C80955">
              <w:pPr>
                <w:rPr>
                  <w:lang w:val="en-US" w:eastAsia="zh-CN"/>
                </w:rPr>
              </w:pPr>
              <w:r w:rsidRPr="00C80955">
                <w:rPr>
                  <w:lang w:val="en-US" w:eastAsia="zh-CN"/>
                </w:rPr>
                <w:t xml:space="preserve">[9] S. H. V. K. Ashok, N. D. Divya, F. Samuel, and U. Mande, “RFID Based Attendance System,” </w:t>
              </w:r>
              <w:r w:rsidRPr="00C80955">
                <w:rPr>
                  <w:i/>
                  <w:iCs/>
                  <w:lang w:val="en-US" w:eastAsia="zh-CN"/>
                </w:rPr>
                <w:t>International Journal of Research in Applied Science and Engineering Technology</w:t>
              </w:r>
              <w:r w:rsidRPr="00C80955">
                <w:rPr>
                  <w:lang w:val="en-US" w:eastAsia="zh-CN"/>
                </w:rPr>
                <w:t xml:space="preserve">, vol. 10, no. 5, pp. 45–52, 2022, </w:t>
              </w:r>
              <w:proofErr w:type="spellStart"/>
              <w:r w:rsidRPr="00C80955">
                <w:rPr>
                  <w:lang w:val="en-US" w:eastAsia="zh-CN"/>
                </w:rPr>
                <w:t>doi</w:t>
              </w:r>
              <w:proofErr w:type="spellEnd"/>
              <w:r w:rsidRPr="00C80955">
                <w:rPr>
                  <w:lang w:val="en-US" w:eastAsia="zh-CN"/>
                </w:rPr>
                <w:t>: 10.22214/ijraset.2022.48092.</w:t>
              </w:r>
            </w:p>
            <w:p w14:paraId="5483A681" w14:textId="77777777" w:rsidR="00C80955" w:rsidRPr="00C80955" w:rsidRDefault="00C80955" w:rsidP="00C80955">
              <w:pPr>
                <w:rPr>
                  <w:lang w:val="en-US" w:eastAsia="zh-CN"/>
                </w:rPr>
              </w:pPr>
              <w:r w:rsidRPr="00C80955">
                <w:rPr>
                  <w:lang w:val="en-US" w:eastAsia="zh-CN"/>
                </w:rPr>
                <w:t xml:space="preserve">[10] A. Dutta and V. Raj, “A comprehensive and systematic review on employee attendance management systems based on cloud computing,” </w:t>
              </w:r>
              <w:r w:rsidRPr="00C80955">
                <w:rPr>
                  <w:i/>
                  <w:iCs/>
                  <w:lang w:val="en-US" w:eastAsia="zh-CN"/>
                </w:rPr>
                <w:t>Journal of Management and Organization</w:t>
              </w:r>
              <w:r w:rsidRPr="00C80955">
                <w:rPr>
                  <w:lang w:val="en-US" w:eastAsia="zh-CN"/>
                </w:rPr>
                <w:t xml:space="preserve">, vol. 29, no. 1, pp. 24–39, 2023, </w:t>
              </w:r>
              <w:proofErr w:type="spellStart"/>
              <w:r w:rsidRPr="00C80955">
                <w:rPr>
                  <w:lang w:val="en-US" w:eastAsia="zh-CN"/>
                </w:rPr>
                <w:t>doi</w:t>
              </w:r>
              <w:proofErr w:type="spellEnd"/>
              <w:r w:rsidRPr="00C80955">
                <w:rPr>
                  <w:lang w:val="en-US" w:eastAsia="zh-CN"/>
                </w:rPr>
                <w:t>: 10.1017/jmo.2022.52.</w:t>
              </w:r>
            </w:p>
            <w:p w14:paraId="59977FD9" w14:textId="77777777" w:rsidR="00C80955" w:rsidRPr="00C80955" w:rsidRDefault="00C80955" w:rsidP="00C80955">
              <w:pPr>
                <w:rPr>
                  <w:lang w:val="en-US" w:eastAsia="zh-CN"/>
                </w:rPr>
              </w:pPr>
              <w:r w:rsidRPr="00C80955">
                <w:rPr>
                  <w:lang w:val="en-US" w:eastAsia="zh-CN"/>
                </w:rPr>
                <w:t xml:space="preserve">[11] K. A. Bird, B. L. Castleman, and M. L. Quach, “Negative impacts from the shift to online learning during COVID-19: Evidence from a college transition program,” </w:t>
              </w:r>
              <w:r w:rsidRPr="00C80955">
                <w:rPr>
                  <w:i/>
                  <w:iCs/>
                  <w:lang w:val="en-US" w:eastAsia="zh-CN"/>
                </w:rPr>
                <w:t>AERA Open</w:t>
              </w:r>
              <w:r w:rsidRPr="00C80955">
                <w:rPr>
                  <w:lang w:val="en-US" w:eastAsia="zh-CN"/>
                </w:rPr>
                <w:t xml:space="preserve">, vol. 8, no. 1, pp. 1–15, 2022, </w:t>
              </w:r>
              <w:proofErr w:type="spellStart"/>
              <w:r w:rsidRPr="00C80955">
                <w:rPr>
                  <w:lang w:val="en-US" w:eastAsia="zh-CN"/>
                </w:rPr>
                <w:t>doi</w:t>
              </w:r>
              <w:proofErr w:type="spellEnd"/>
              <w:r w:rsidRPr="00C80955">
                <w:rPr>
                  <w:lang w:val="en-US" w:eastAsia="zh-CN"/>
                </w:rPr>
                <w:t>: 10.1177/23328584221081220.</w:t>
              </w:r>
            </w:p>
            <w:p w14:paraId="241091A2" w14:textId="77777777" w:rsidR="00C80955" w:rsidRPr="00C80955" w:rsidRDefault="00C80955" w:rsidP="00C80955">
              <w:pPr>
                <w:rPr>
                  <w:lang w:val="en-US" w:eastAsia="zh-CN"/>
                </w:rPr>
              </w:pPr>
              <w:r w:rsidRPr="00C80955">
                <w:rPr>
                  <w:lang w:val="en-US" w:eastAsia="zh-CN"/>
                </w:rPr>
                <w:t xml:space="preserve">[12] S. R. Hussain, F. Hussain, and A. M. Shaikh, “Predicting student performance using data mining and learning analytics,” </w:t>
              </w:r>
              <w:r w:rsidRPr="00C80955">
                <w:rPr>
                  <w:i/>
                  <w:iCs/>
                  <w:lang w:val="en-US" w:eastAsia="zh-CN"/>
                </w:rPr>
                <w:t>Applied Sciences</w:t>
              </w:r>
              <w:r w:rsidRPr="00C80955">
                <w:rPr>
                  <w:lang w:val="en-US" w:eastAsia="zh-CN"/>
                </w:rPr>
                <w:t xml:space="preserve">, vol. 11, no. 1, p. 237, 2021, </w:t>
              </w:r>
              <w:proofErr w:type="spellStart"/>
              <w:r w:rsidRPr="00C80955">
                <w:rPr>
                  <w:lang w:val="en-US" w:eastAsia="zh-CN"/>
                </w:rPr>
                <w:t>doi</w:t>
              </w:r>
              <w:proofErr w:type="spellEnd"/>
              <w:r w:rsidRPr="00C80955">
                <w:rPr>
                  <w:lang w:val="en-US" w:eastAsia="zh-CN"/>
                </w:rPr>
                <w:t>: 10.3390/app11010237.</w:t>
              </w:r>
            </w:p>
            <w:p w14:paraId="2AAFB99D" w14:textId="77777777" w:rsidR="00C80955" w:rsidRPr="00C80955" w:rsidRDefault="00C80955" w:rsidP="00C80955">
              <w:pPr>
                <w:rPr>
                  <w:lang w:val="en-US" w:eastAsia="zh-CN"/>
                </w:rPr>
              </w:pPr>
              <w:r w:rsidRPr="00C80955">
                <w:rPr>
                  <w:lang w:val="en-US" w:eastAsia="zh-CN"/>
                </w:rPr>
                <w:lastRenderedPageBreak/>
                <w:t xml:space="preserve">[13] M. M. Al-Dabbagh, “A Review of Students Attendance Management Systems,” </w:t>
              </w:r>
              <w:r w:rsidRPr="00C80955">
                <w:rPr>
                  <w:i/>
                  <w:iCs/>
                  <w:lang w:val="en-US" w:eastAsia="zh-CN"/>
                </w:rPr>
                <w:t>Eurasian Journal of Science and Engineering</w:t>
              </w:r>
              <w:r w:rsidRPr="00C80955">
                <w:rPr>
                  <w:lang w:val="en-US" w:eastAsia="zh-CN"/>
                </w:rPr>
                <w:t xml:space="preserve">, vol. 10, no. 3, pp. 136–145, 2024, </w:t>
              </w:r>
              <w:proofErr w:type="spellStart"/>
              <w:r w:rsidRPr="00C80955">
                <w:rPr>
                  <w:lang w:val="en-US" w:eastAsia="zh-CN"/>
                </w:rPr>
                <w:t>doi</w:t>
              </w:r>
              <w:proofErr w:type="spellEnd"/>
              <w:r w:rsidRPr="00C80955">
                <w:rPr>
                  <w:lang w:val="en-US" w:eastAsia="zh-CN"/>
                </w:rPr>
                <w:t>: 10.23918/</w:t>
              </w:r>
              <w:proofErr w:type="gramStart"/>
              <w:r w:rsidRPr="00C80955">
                <w:rPr>
                  <w:lang w:val="en-US" w:eastAsia="zh-CN"/>
                </w:rPr>
                <w:t>eajse.v</w:t>
              </w:r>
              <w:proofErr w:type="gramEnd"/>
              <w:r w:rsidRPr="00C80955">
                <w:rPr>
                  <w:lang w:val="en-US" w:eastAsia="zh-CN"/>
                </w:rPr>
                <w:t>10i3p13.</w:t>
              </w:r>
            </w:p>
            <w:p w14:paraId="327073A2" w14:textId="77777777" w:rsidR="00C80955" w:rsidRPr="00C80955" w:rsidRDefault="00C80955" w:rsidP="00C80955">
              <w:pPr>
                <w:rPr>
                  <w:lang w:val="en-US" w:eastAsia="zh-CN"/>
                </w:rPr>
              </w:pPr>
              <w:r w:rsidRPr="00C80955">
                <w:rPr>
                  <w:lang w:val="en-US" w:eastAsia="zh-CN"/>
                </w:rPr>
                <w:t>[14] A. Rao, “</w:t>
              </w:r>
              <w:proofErr w:type="spellStart"/>
              <w:r w:rsidRPr="00C80955">
                <w:rPr>
                  <w:lang w:val="en-US" w:eastAsia="zh-CN"/>
                </w:rPr>
                <w:t>AttenFace</w:t>
              </w:r>
              <w:proofErr w:type="spellEnd"/>
              <w:r w:rsidRPr="00C80955">
                <w:rPr>
                  <w:lang w:val="en-US" w:eastAsia="zh-CN"/>
                </w:rPr>
                <w:t xml:space="preserve">: A real-time attendance system using face recognition,” </w:t>
              </w:r>
              <w:proofErr w:type="spellStart"/>
              <w:r w:rsidRPr="00C80955">
                <w:rPr>
                  <w:i/>
                  <w:iCs/>
                  <w:lang w:val="en-US" w:eastAsia="zh-CN"/>
                </w:rPr>
                <w:t>arXiv</w:t>
              </w:r>
              <w:proofErr w:type="spellEnd"/>
              <w:r w:rsidRPr="00C80955">
                <w:rPr>
                  <w:i/>
                  <w:iCs/>
                  <w:lang w:val="en-US" w:eastAsia="zh-CN"/>
                </w:rPr>
                <w:t xml:space="preserve"> preprint</w:t>
              </w:r>
              <w:r w:rsidRPr="00C80955">
                <w:rPr>
                  <w:lang w:val="en-US" w:eastAsia="zh-CN"/>
                </w:rPr>
                <w:t>, arXiv:2211.07582, 2022.</w:t>
              </w:r>
            </w:p>
            <w:p w14:paraId="1F10DF27" w14:textId="77777777" w:rsidR="00C80955" w:rsidRPr="00C80955" w:rsidRDefault="00C80955" w:rsidP="00C80955">
              <w:pPr>
                <w:rPr>
                  <w:lang w:val="en-US" w:eastAsia="zh-CN"/>
                </w:rPr>
              </w:pPr>
              <w:r w:rsidRPr="00C80955">
                <w:rPr>
                  <w:lang w:val="en-US" w:eastAsia="zh-CN"/>
                </w:rPr>
                <w:t xml:space="preserve">[15] Z. Zheng, S. Li, and H. Fan, “Classroom Attendance Detection Using a Wi-Fi Positioning Algorithm,” in </w:t>
              </w:r>
              <w:r w:rsidRPr="00C80955">
                <w:rPr>
                  <w:i/>
                  <w:iCs/>
                  <w:lang w:val="en-US" w:eastAsia="zh-CN"/>
                </w:rPr>
                <w:t>Proceedings of the 2022 IEEE International Conference on Computer Science and Education (ICCSE)</w:t>
              </w:r>
              <w:r w:rsidRPr="00C80955">
                <w:rPr>
                  <w:lang w:val="en-US" w:eastAsia="zh-CN"/>
                </w:rPr>
                <w:t xml:space="preserve">, Nagoya, Japan, 2022, pp. 1–6, </w:t>
              </w:r>
              <w:proofErr w:type="spellStart"/>
              <w:r w:rsidRPr="00C80955">
                <w:rPr>
                  <w:lang w:val="en-US" w:eastAsia="zh-CN"/>
                </w:rPr>
                <w:t>doi</w:t>
              </w:r>
              <w:proofErr w:type="spellEnd"/>
              <w:r w:rsidRPr="00C80955">
                <w:rPr>
                  <w:lang w:val="en-US" w:eastAsia="zh-CN"/>
                </w:rPr>
                <w:t>: 10.1109/ICCSE.2022.9750047.</w:t>
              </w:r>
            </w:p>
            <w:p w14:paraId="7AF7BE78" w14:textId="654D91B7" w:rsidR="00A04F20" w:rsidRPr="00FA4E16" w:rsidRDefault="00C2100E" w:rsidP="00C80955"/>
          </w:sdtContent>
        </w:sdt>
      </w:sdtContent>
    </w:sdt>
    <w:sectPr w:rsidR="00A04F20" w:rsidRPr="00FA4E16" w:rsidSect="006B119B">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6268F" w14:textId="77777777" w:rsidR="001B2AFB" w:rsidRDefault="001B2AFB" w:rsidP="00B8459B">
      <w:pPr>
        <w:spacing w:after="0" w:line="240" w:lineRule="auto"/>
      </w:pPr>
      <w:r>
        <w:separator/>
      </w:r>
    </w:p>
  </w:endnote>
  <w:endnote w:type="continuationSeparator" w:id="0">
    <w:p w14:paraId="16F222EC" w14:textId="77777777" w:rsidR="001B2AFB" w:rsidRDefault="001B2AFB"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0411"/>
      <w:docPartObj>
        <w:docPartGallery w:val="Page Numbers (Bottom of Page)"/>
        <w:docPartUnique/>
      </w:docPartObj>
    </w:sdtPr>
    <w:sdtEndPr>
      <w:rPr>
        <w:color w:val="7F7F7F" w:themeColor="background1" w:themeShade="7F"/>
        <w:spacing w:val="60"/>
      </w:rPr>
    </w:sdtEndPr>
    <w:sdtContent>
      <w:p w14:paraId="7439973D" w14:textId="3A5590D4" w:rsidR="003E3F8B" w:rsidRDefault="003E3F8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95152A9" w14:textId="430A10F6" w:rsidR="003E3F8B" w:rsidRDefault="003E3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BAFF4" w14:textId="77777777" w:rsidR="001B2AFB" w:rsidRDefault="001B2AFB" w:rsidP="00B8459B">
      <w:pPr>
        <w:spacing w:after="0" w:line="240" w:lineRule="auto"/>
      </w:pPr>
      <w:r>
        <w:separator/>
      </w:r>
    </w:p>
  </w:footnote>
  <w:footnote w:type="continuationSeparator" w:id="0">
    <w:p w14:paraId="36023E0C" w14:textId="77777777" w:rsidR="001B2AFB" w:rsidRDefault="001B2AFB" w:rsidP="00B84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1E41C" w14:textId="790A09B1" w:rsidR="003E3F8B" w:rsidRPr="003E3F8B" w:rsidRDefault="003E3F8B" w:rsidP="003E3F8B">
    <w:pPr>
      <w:pStyle w:val="Header"/>
    </w:pPr>
    <w:r w:rsidRPr="003E3F8B">
      <w:t>STUDENT ATTENDANCE TRACKING AND ANALYTICS SYSTEM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05E36"/>
    <w:multiLevelType w:val="hybridMultilevel"/>
    <w:tmpl w:val="21FADCE2"/>
    <w:lvl w:ilvl="0" w:tplc="CA78D7E6">
      <w:start w:val="1"/>
      <w:numFmt w:val="bullet"/>
      <w:lvlText w:val="-"/>
      <w:lvlJc w:val="left"/>
      <w:pPr>
        <w:ind w:left="1080" w:hanging="360"/>
      </w:pPr>
      <w:rPr>
        <w:rFonts w:ascii="Calibri" w:eastAsiaTheme="minorEastAsia" w:hAnsi="Calibri" w:cs="Calibri" w:hint="default"/>
      </w:rPr>
    </w:lvl>
    <w:lvl w:ilvl="1" w:tplc="04090003">
      <w:start w:val="1"/>
      <w:numFmt w:val="bullet"/>
      <w:lvlText w:val=""/>
      <w:lvlJc w:val="left"/>
      <w:pPr>
        <w:ind w:left="1600" w:hanging="440"/>
      </w:pPr>
      <w:rPr>
        <w:rFonts w:ascii="Wingdings" w:hAnsi="Wingdings" w:hint="default"/>
      </w:rPr>
    </w:lvl>
    <w:lvl w:ilvl="2" w:tplc="04090005"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3" w:tentative="1">
      <w:start w:val="1"/>
      <w:numFmt w:val="bullet"/>
      <w:lvlText w:val=""/>
      <w:lvlJc w:val="left"/>
      <w:pPr>
        <w:ind w:left="2920" w:hanging="440"/>
      </w:pPr>
      <w:rPr>
        <w:rFonts w:ascii="Wingdings" w:hAnsi="Wingdings" w:hint="default"/>
      </w:rPr>
    </w:lvl>
    <w:lvl w:ilvl="5" w:tplc="04090005"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3" w:tentative="1">
      <w:start w:val="1"/>
      <w:numFmt w:val="bullet"/>
      <w:lvlText w:val=""/>
      <w:lvlJc w:val="left"/>
      <w:pPr>
        <w:ind w:left="4240" w:hanging="440"/>
      </w:pPr>
      <w:rPr>
        <w:rFonts w:ascii="Wingdings" w:hAnsi="Wingdings" w:hint="default"/>
      </w:rPr>
    </w:lvl>
    <w:lvl w:ilvl="8" w:tplc="04090005" w:tentative="1">
      <w:start w:val="1"/>
      <w:numFmt w:val="bullet"/>
      <w:lvlText w:val=""/>
      <w:lvlJc w:val="left"/>
      <w:pPr>
        <w:ind w:left="4680" w:hanging="440"/>
      </w:pPr>
      <w:rPr>
        <w:rFonts w:ascii="Wingdings" w:hAnsi="Wingdings" w:hint="default"/>
      </w:rPr>
    </w:lvl>
  </w:abstractNum>
  <w:abstractNum w:abstractNumId="2" w15:restartNumberingAfterBreak="0">
    <w:nsid w:val="0BC77DE8"/>
    <w:multiLevelType w:val="hybridMultilevel"/>
    <w:tmpl w:val="FEE423E2"/>
    <w:lvl w:ilvl="0" w:tplc="9C12CECC">
      <w:start w:val="5"/>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17E85980"/>
    <w:multiLevelType w:val="hybridMultilevel"/>
    <w:tmpl w:val="F2C03BA2"/>
    <w:lvl w:ilvl="0" w:tplc="EDE4F0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5"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6" w15:restartNumberingAfterBreak="0">
    <w:nsid w:val="2B49413E"/>
    <w:multiLevelType w:val="hybridMultilevel"/>
    <w:tmpl w:val="C0D670AA"/>
    <w:lvl w:ilvl="0" w:tplc="58C62E4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02491"/>
    <w:multiLevelType w:val="hybridMultilevel"/>
    <w:tmpl w:val="2D325510"/>
    <w:lvl w:ilvl="0" w:tplc="0409000F">
      <w:start w:val="1"/>
      <w:numFmt w:val="decimal"/>
      <w:lvlText w:val="%1."/>
      <w:lvlJc w:val="left"/>
      <w:pPr>
        <w:ind w:left="880" w:hanging="440"/>
      </w:p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9" w15:restartNumberingAfterBreak="0">
    <w:nsid w:val="35397D8E"/>
    <w:multiLevelType w:val="hybridMultilevel"/>
    <w:tmpl w:val="147C35D4"/>
    <w:lvl w:ilvl="0" w:tplc="B3FE8F9E">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1" w15:restartNumberingAfterBreak="0">
    <w:nsid w:val="37324573"/>
    <w:multiLevelType w:val="hybridMultilevel"/>
    <w:tmpl w:val="26C8331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8901CD4"/>
    <w:multiLevelType w:val="hybridMultilevel"/>
    <w:tmpl w:val="BCCED8BC"/>
    <w:lvl w:ilvl="0" w:tplc="6B80A1E8">
      <w:start w:val="4"/>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9D26D07"/>
    <w:multiLevelType w:val="hybridMultilevel"/>
    <w:tmpl w:val="9C422A96"/>
    <w:lvl w:ilvl="0" w:tplc="4364AEFC">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14" w15:restartNumberingAfterBreak="0">
    <w:nsid w:val="3F351791"/>
    <w:multiLevelType w:val="hybridMultilevel"/>
    <w:tmpl w:val="D6A88416"/>
    <w:lvl w:ilvl="0" w:tplc="A2540694">
      <w:start w:val="1"/>
      <w:numFmt w:val="decimal"/>
      <w:lvlText w:val="%1."/>
      <w:lvlJc w:val="left"/>
      <w:pPr>
        <w:ind w:left="720" w:hanging="360"/>
      </w:pPr>
      <w:rPr>
        <w:rFonts w:hint="default"/>
      </w:rPr>
    </w:lvl>
    <w:lvl w:ilvl="1" w:tplc="04090019">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5" w15:restartNumberingAfterBreak="0">
    <w:nsid w:val="40554DC7"/>
    <w:multiLevelType w:val="hybridMultilevel"/>
    <w:tmpl w:val="35B6EF7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397D71"/>
    <w:multiLevelType w:val="hybridMultilevel"/>
    <w:tmpl w:val="64B01442"/>
    <w:lvl w:ilvl="0" w:tplc="B3FE8F9E">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E80130"/>
    <w:multiLevelType w:val="hybridMultilevel"/>
    <w:tmpl w:val="875409C6"/>
    <w:lvl w:ilvl="0" w:tplc="47C020C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50E241BD"/>
    <w:multiLevelType w:val="hybridMultilevel"/>
    <w:tmpl w:val="BF76A57C"/>
    <w:lvl w:ilvl="0" w:tplc="C0C24BEA">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52350C2B"/>
    <w:multiLevelType w:val="multilevel"/>
    <w:tmpl w:val="04EAC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E24E38"/>
    <w:multiLevelType w:val="hybridMultilevel"/>
    <w:tmpl w:val="E1FAAFEC"/>
    <w:lvl w:ilvl="0" w:tplc="076651FE">
      <w:start w:val="1"/>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1F3509A"/>
    <w:multiLevelType w:val="hybridMultilevel"/>
    <w:tmpl w:val="D7184B34"/>
    <w:lvl w:ilvl="0" w:tplc="EFD6911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43416068">
    <w:abstractNumId w:val="7"/>
  </w:num>
  <w:num w:numId="2" w16cid:durableId="2023162819">
    <w:abstractNumId w:val="0"/>
  </w:num>
  <w:num w:numId="3" w16cid:durableId="1446383461">
    <w:abstractNumId w:val="18"/>
  </w:num>
  <w:num w:numId="4" w16cid:durableId="1920363121">
    <w:abstractNumId w:val="10"/>
  </w:num>
  <w:num w:numId="5" w16cid:durableId="951326249">
    <w:abstractNumId w:val="4"/>
  </w:num>
  <w:num w:numId="6" w16cid:durableId="774402533">
    <w:abstractNumId w:val="5"/>
  </w:num>
  <w:num w:numId="7" w16cid:durableId="1757246804">
    <w:abstractNumId w:val="23"/>
  </w:num>
  <w:num w:numId="8" w16cid:durableId="505679894">
    <w:abstractNumId w:val="16"/>
  </w:num>
  <w:num w:numId="9" w16cid:durableId="67386974">
    <w:abstractNumId w:val="24"/>
  </w:num>
  <w:num w:numId="10" w16cid:durableId="1954550595">
    <w:abstractNumId w:val="19"/>
  </w:num>
  <w:num w:numId="11" w16cid:durableId="707686298">
    <w:abstractNumId w:val="12"/>
  </w:num>
  <w:num w:numId="12" w16cid:durableId="200366555">
    <w:abstractNumId w:val="25"/>
  </w:num>
  <w:num w:numId="13" w16cid:durableId="52120898">
    <w:abstractNumId w:val="13"/>
  </w:num>
  <w:num w:numId="14" w16cid:durableId="400758898">
    <w:abstractNumId w:val="22"/>
  </w:num>
  <w:num w:numId="15" w16cid:durableId="1479109384">
    <w:abstractNumId w:val="1"/>
  </w:num>
  <w:num w:numId="16" w16cid:durableId="1502355378">
    <w:abstractNumId w:val="6"/>
  </w:num>
  <w:num w:numId="17" w16cid:durableId="1923106751">
    <w:abstractNumId w:val="21"/>
  </w:num>
  <w:num w:numId="18" w16cid:durableId="1332445087">
    <w:abstractNumId w:val="2"/>
  </w:num>
  <w:num w:numId="19" w16cid:durableId="724835510">
    <w:abstractNumId w:val="8"/>
  </w:num>
  <w:num w:numId="20" w16cid:durableId="1029602930">
    <w:abstractNumId w:val="15"/>
  </w:num>
  <w:num w:numId="21" w16cid:durableId="2095935233">
    <w:abstractNumId w:val="11"/>
  </w:num>
  <w:num w:numId="22" w16cid:durableId="802499328">
    <w:abstractNumId w:val="9"/>
  </w:num>
  <w:num w:numId="23" w16cid:durableId="279842331">
    <w:abstractNumId w:val="20"/>
  </w:num>
  <w:num w:numId="24" w16cid:durableId="533232703">
    <w:abstractNumId w:val="17"/>
  </w:num>
  <w:num w:numId="25" w16cid:durableId="207692763">
    <w:abstractNumId w:val="14"/>
  </w:num>
  <w:num w:numId="26" w16cid:durableId="2205288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2471F"/>
    <w:rsid w:val="00051F3C"/>
    <w:rsid w:val="00052AF9"/>
    <w:rsid w:val="00062A75"/>
    <w:rsid w:val="00075F58"/>
    <w:rsid w:val="00081CA6"/>
    <w:rsid w:val="000837D1"/>
    <w:rsid w:val="000A5136"/>
    <w:rsid w:val="000A60E7"/>
    <w:rsid w:val="000D01D1"/>
    <w:rsid w:val="0010554F"/>
    <w:rsid w:val="001441F2"/>
    <w:rsid w:val="00165033"/>
    <w:rsid w:val="00173389"/>
    <w:rsid w:val="00181E0F"/>
    <w:rsid w:val="0019783F"/>
    <w:rsid w:val="001B2AFB"/>
    <w:rsid w:val="001E3B37"/>
    <w:rsid w:val="00205C10"/>
    <w:rsid w:val="00207D17"/>
    <w:rsid w:val="00210BF5"/>
    <w:rsid w:val="00217B1C"/>
    <w:rsid w:val="0024731F"/>
    <w:rsid w:val="002477CD"/>
    <w:rsid w:val="002509C0"/>
    <w:rsid w:val="0025718C"/>
    <w:rsid w:val="00264E9F"/>
    <w:rsid w:val="00264EFF"/>
    <w:rsid w:val="002862F0"/>
    <w:rsid w:val="00294E76"/>
    <w:rsid w:val="002A0192"/>
    <w:rsid w:val="002A4090"/>
    <w:rsid w:val="002B0B40"/>
    <w:rsid w:val="002C24C8"/>
    <w:rsid w:val="002E022C"/>
    <w:rsid w:val="002E6C29"/>
    <w:rsid w:val="002F3AB6"/>
    <w:rsid w:val="002F76E2"/>
    <w:rsid w:val="00304ED3"/>
    <w:rsid w:val="003124D7"/>
    <w:rsid w:val="0031355F"/>
    <w:rsid w:val="003148AB"/>
    <w:rsid w:val="00324B06"/>
    <w:rsid w:val="00325B86"/>
    <w:rsid w:val="00333469"/>
    <w:rsid w:val="00342364"/>
    <w:rsid w:val="0038346D"/>
    <w:rsid w:val="0039157A"/>
    <w:rsid w:val="003C6048"/>
    <w:rsid w:val="003D3676"/>
    <w:rsid w:val="003E2227"/>
    <w:rsid w:val="003E26F3"/>
    <w:rsid w:val="003E3F8B"/>
    <w:rsid w:val="003F0E5C"/>
    <w:rsid w:val="004077A3"/>
    <w:rsid w:val="00426AD9"/>
    <w:rsid w:val="00445BF9"/>
    <w:rsid w:val="004461C3"/>
    <w:rsid w:val="00446E7C"/>
    <w:rsid w:val="00455E95"/>
    <w:rsid w:val="00490BA2"/>
    <w:rsid w:val="004A30E3"/>
    <w:rsid w:val="004B20F1"/>
    <w:rsid w:val="004D3BCB"/>
    <w:rsid w:val="004D4E8D"/>
    <w:rsid w:val="004E087F"/>
    <w:rsid w:val="004E601F"/>
    <w:rsid w:val="0050072B"/>
    <w:rsid w:val="00510023"/>
    <w:rsid w:val="005244D8"/>
    <w:rsid w:val="005466A2"/>
    <w:rsid w:val="00546FC3"/>
    <w:rsid w:val="005550E4"/>
    <w:rsid w:val="005646EB"/>
    <w:rsid w:val="005718EE"/>
    <w:rsid w:val="005A6999"/>
    <w:rsid w:val="005B2D89"/>
    <w:rsid w:val="005C0A75"/>
    <w:rsid w:val="005C6DAB"/>
    <w:rsid w:val="005D2609"/>
    <w:rsid w:val="005D4EFD"/>
    <w:rsid w:val="005D7DDD"/>
    <w:rsid w:val="005E2F5D"/>
    <w:rsid w:val="005F171C"/>
    <w:rsid w:val="005F1A16"/>
    <w:rsid w:val="0061013E"/>
    <w:rsid w:val="00633F4F"/>
    <w:rsid w:val="006375BB"/>
    <w:rsid w:val="00642605"/>
    <w:rsid w:val="00662D5D"/>
    <w:rsid w:val="00681BD7"/>
    <w:rsid w:val="006839EE"/>
    <w:rsid w:val="006B0B93"/>
    <w:rsid w:val="006B119B"/>
    <w:rsid w:val="006B566E"/>
    <w:rsid w:val="006E09BC"/>
    <w:rsid w:val="006E5E9A"/>
    <w:rsid w:val="007120BD"/>
    <w:rsid w:val="00740CD1"/>
    <w:rsid w:val="0078794F"/>
    <w:rsid w:val="00787CC6"/>
    <w:rsid w:val="007A0301"/>
    <w:rsid w:val="007B713F"/>
    <w:rsid w:val="007E0098"/>
    <w:rsid w:val="00827310"/>
    <w:rsid w:val="008315AA"/>
    <w:rsid w:val="00832913"/>
    <w:rsid w:val="00840616"/>
    <w:rsid w:val="00843F22"/>
    <w:rsid w:val="0085004C"/>
    <w:rsid w:val="00894E1E"/>
    <w:rsid w:val="00897231"/>
    <w:rsid w:val="008D1188"/>
    <w:rsid w:val="008F4AD7"/>
    <w:rsid w:val="009061E9"/>
    <w:rsid w:val="00923D94"/>
    <w:rsid w:val="00926608"/>
    <w:rsid w:val="00930F67"/>
    <w:rsid w:val="00937239"/>
    <w:rsid w:val="00950EE8"/>
    <w:rsid w:val="00954B7C"/>
    <w:rsid w:val="00975831"/>
    <w:rsid w:val="00976566"/>
    <w:rsid w:val="009B24B1"/>
    <w:rsid w:val="009B385A"/>
    <w:rsid w:val="009B6AE6"/>
    <w:rsid w:val="009C31C1"/>
    <w:rsid w:val="009E413A"/>
    <w:rsid w:val="00A04F20"/>
    <w:rsid w:val="00A20EEB"/>
    <w:rsid w:val="00A248E9"/>
    <w:rsid w:val="00A41785"/>
    <w:rsid w:val="00A45B90"/>
    <w:rsid w:val="00A47B9D"/>
    <w:rsid w:val="00A47E53"/>
    <w:rsid w:val="00A51624"/>
    <w:rsid w:val="00A66223"/>
    <w:rsid w:val="00A672C0"/>
    <w:rsid w:val="00A81F2C"/>
    <w:rsid w:val="00A85F41"/>
    <w:rsid w:val="00A9787D"/>
    <w:rsid w:val="00AA5C9E"/>
    <w:rsid w:val="00AD2000"/>
    <w:rsid w:val="00AD7223"/>
    <w:rsid w:val="00AF43D8"/>
    <w:rsid w:val="00B063E6"/>
    <w:rsid w:val="00B312EE"/>
    <w:rsid w:val="00B34F76"/>
    <w:rsid w:val="00B365B9"/>
    <w:rsid w:val="00B44C63"/>
    <w:rsid w:val="00B504F1"/>
    <w:rsid w:val="00B64B59"/>
    <w:rsid w:val="00B70AF1"/>
    <w:rsid w:val="00B826C9"/>
    <w:rsid w:val="00B8459B"/>
    <w:rsid w:val="00BB5202"/>
    <w:rsid w:val="00BC468E"/>
    <w:rsid w:val="00BD18B4"/>
    <w:rsid w:val="00BD7AFA"/>
    <w:rsid w:val="00BE1F55"/>
    <w:rsid w:val="00BE2501"/>
    <w:rsid w:val="00BE7B98"/>
    <w:rsid w:val="00BF6299"/>
    <w:rsid w:val="00C020A3"/>
    <w:rsid w:val="00C17418"/>
    <w:rsid w:val="00C2100E"/>
    <w:rsid w:val="00C21271"/>
    <w:rsid w:val="00C314B2"/>
    <w:rsid w:val="00C37376"/>
    <w:rsid w:val="00C40F58"/>
    <w:rsid w:val="00C4217C"/>
    <w:rsid w:val="00C60AF4"/>
    <w:rsid w:val="00C62C41"/>
    <w:rsid w:val="00C80955"/>
    <w:rsid w:val="00C926CF"/>
    <w:rsid w:val="00C97581"/>
    <w:rsid w:val="00CA55E5"/>
    <w:rsid w:val="00CA5F0E"/>
    <w:rsid w:val="00CB3126"/>
    <w:rsid w:val="00CB49BF"/>
    <w:rsid w:val="00CB7641"/>
    <w:rsid w:val="00CC0590"/>
    <w:rsid w:val="00CC3705"/>
    <w:rsid w:val="00CD551C"/>
    <w:rsid w:val="00CE09DF"/>
    <w:rsid w:val="00CE76C3"/>
    <w:rsid w:val="00CF0150"/>
    <w:rsid w:val="00CF227A"/>
    <w:rsid w:val="00CF26F1"/>
    <w:rsid w:val="00D0022E"/>
    <w:rsid w:val="00D217CC"/>
    <w:rsid w:val="00D21F41"/>
    <w:rsid w:val="00D310CD"/>
    <w:rsid w:val="00D533FC"/>
    <w:rsid w:val="00D8074E"/>
    <w:rsid w:val="00DC654C"/>
    <w:rsid w:val="00DD4160"/>
    <w:rsid w:val="00DE0A31"/>
    <w:rsid w:val="00E14BF1"/>
    <w:rsid w:val="00E32EB1"/>
    <w:rsid w:val="00E3471E"/>
    <w:rsid w:val="00E52FB2"/>
    <w:rsid w:val="00E6730B"/>
    <w:rsid w:val="00E70AFD"/>
    <w:rsid w:val="00EC7569"/>
    <w:rsid w:val="00EF1FA8"/>
    <w:rsid w:val="00F0404B"/>
    <w:rsid w:val="00F13263"/>
    <w:rsid w:val="00F30AE1"/>
    <w:rsid w:val="00F3177F"/>
    <w:rsid w:val="00F355BB"/>
    <w:rsid w:val="00F40DC6"/>
    <w:rsid w:val="00F54014"/>
    <w:rsid w:val="00F77E03"/>
    <w:rsid w:val="00F835A9"/>
    <w:rsid w:val="00F85A8F"/>
    <w:rsid w:val="00F94839"/>
    <w:rsid w:val="00F94E17"/>
    <w:rsid w:val="00F9722E"/>
    <w:rsid w:val="00FA2126"/>
    <w:rsid w:val="00FA4E16"/>
    <w:rsid w:val="00FA61B2"/>
    <w:rsid w:val="00FB13F5"/>
    <w:rsid w:val="00FD76B5"/>
    <w:rsid w:val="00FF22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FA8"/>
    <w:rPr>
      <w:sz w:val="24"/>
    </w:rPr>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basedOn w:val="DefaultParagraphFont"/>
    <w:link w:val="ListParagraph"/>
    <w:uiPriority w:val="34"/>
    <w:rsid w:val="00173389"/>
  </w:style>
  <w:style w:type="paragraph" w:styleId="NoSpacing">
    <w:name w:val="No Spacing"/>
    <w:link w:val="NoSpacingChar"/>
    <w:uiPriority w:val="1"/>
    <w:qFormat/>
    <w:rsid w:val="006B119B"/>
    <w:pPr>
      <w:spacing w:after="0" w:line="240" w:lineRule="auto"/>
    </w:pPr>
    <w:rPr>
      <w:lang w:val="en-US"/>
    </w:rPr>
  </w:style>
  <w:style w:type="character" w:customStyle="1" w:styleId="NoSpacingChar">
    <w:name w:val="No Spacing Char"/>
    <w:basedOn w:val="DefaultParagraphFont"/>
    <w:link w:val="NoSpacing"/>
    <w:uiPriority w:val="1"/>
    <w:rsid w:val="006B119B"/>
    <w:rPr>
      <w:lang w:val="en-US"/>
    </w:rPr>
  </w:style>
  <w:style w:type="paragraph" w:styleId="TOCHeading">
    <w:name w:val="TOC Heading"/>
    <w:basedOn w:val="Heading1"/>
    <w:next w:val="Normal"/>
    <w:uiPriority w:val="39"/>
    <w:unhideWhenUsed/>
    <w:qFormat/>
    <w:rsid w:val="00923D94"/>
    <w:pPr>
      <w:outlineLvl w:val="9"/>
    </w:pPr>
    <w:rPr>
      <w:lang w:val="en-US"/>
    </w:rPr>
  </w:style>
  <w:style w:type="paragraph" w:styleId="TOC1">
    <w:name w:val="toc 1"/>
    <w:basedOn w:val="Normal"/>
    <w:next w:val="Normal"/>
    <w:autoRedefine/>
    <w:uiPriority w:val="39"/>
    <w:unhideWhenUsed/>
    <w:rsid w:val="00923D94"/>
  </w:style>
  <w:style w:type="paragraph" w:styleId="TOC2">
    <w:name w:val="toc 2"/>
    <w:basedOn w:val="Normal"/>
    <w:next w:val="Normal"/>
    <w:autoRedefine/>
    <w:uiPriority w:val="39"/>
    <w:unhideWhenUsed/>
    <w:rsid w:val="00923D94"/>
    <w:pPr>
      <w:ind w:leftChars="200" w:left="420"/>
    </w:pPr>
  </w:style>
  <w:style w:type="character" w:styleId="Hyperlink">
    <w:name w:val="Hyperlink"/>
    <w:basedOn w:val="DefaultParagraphFont"/>
    <w:uiPriority w:val="99"/>
    <w:unhideWhenUsed/>
    <w:rsid w:val="00923D94"/>
    <w:rPr>
      <w:color w:val="0563C1" w:themeColor="hyperlink"/>
      <w:u w:val="single"/>
    </w:rPr>
  </w:style>
  <w:style w:type="paragraph" w:styleId="Title">
    <w:name w:val="Title"/>
    <w:basedOn w:val="Normal"/>
    <w:next w:val="Normal"/>
    <w:link w:val="TitleChar"/>
    <w:uiPriority w:val="10"/>
    <w:qFormat/>
    <w:rsid w:val="00B504F1"/>
    <w:pPr>
      <w:spacing w:before="240" w:after="60"/>
      <w:jc w:val="center"/>
      <w:outlineLvl w:val="0"/>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0"/>
    <w:rsid w:val="00B504F1"/>
    <w:rPr>
      <w:rFonts w:asciiTheme="majorHAnsi" w:eastAsiaTheme="majorEastAsia" w:hAnsiTheme="majorHAnsi" w:cstheme="majorBidi"/>
      <w:b/>
      <w:bCs/>
      <w:sz w:val="32"/>
      <w:szCs w:val="32"/>
    </w:rPr>
  </w:style>
  <w:style w:type="paragraph" w:styleId="Subtitle">
    <w:name w:val="Subtitle"/>
    <w:basedOn w:val="Normal"/>
    <w:next w:val="Normal"/>
    <w:link w:val="SubtitleChar"/>
    <w:uiPriority w:val="11"/>
    <w:qFormat/>
    <w:rsid w:val="00926608"/>
    <w:pPr>
      <w:spacing w:before="240" w:after="60" w:line="312" w:lineRule="auto"/>
      <w:jc w:val="center"/>
      <w:outlineLvl w:val="1"/>
    </w:pPr>
    <w:rPr>
      <w:b/>
      <w:bCs/>
      <w:kern w:val="28"/>
      <w:sz w:val="32"/>
      <w:szCs w:val="32"/>
    </w:rPr>
  </w:style>
  <w:style w:type="character" w:customStyle="1" w:styleId="SubtitleChar">
    <w:name w:val="Subtitle Char"/>
    <w:basedOn w:val="DefaultParagraphFont"/>
    <w:link w:val="Subtitle"/>
    <w:uiPriority w:val="11"/>
    <w:rsid w:val="00926608"/>
    <w:rPr>
      <w:b/>
      <w:bCs/>
      <w:kern w:val="28"/>
      <w:sz w:val="32"/>
      <w:szCs w:val="32"/>
    </w:rPr>
  </w:style>
  <w:style w:type="character" w:styleId="UnresolvedMention">
    <w:name w:val="Unresolved Mention"/>
    <w:basedOn w:val="DefaultParagraphFont"/>
    <w:uiPriority w:val="99"/>
    <w:semiHidden/>
    <w:unhideWhenUsed/>
    <w:rsid w:val="00E6730B"/>
    <w:rPr>
      <w:color w:val="605E5C"/>
      <w:shd w:val="clear" w:color="auto" w:fill="E1DFDD"/>
    </w:rPr>
  </w:style>
  <w:style w:type="character" w:styleId="PlaceholderText">
    <w:name w:val="Placeholder Text"/>
    <w:basedOn w:val="DefaultParagraphFont"/>
    <w:uiPriority w:val="99"/>
    <w:semiHidden/>
    <w:rsid w:val="00CB7641"/>
    <w:rPr>
      <w:color w:val="666666"/>
    </w:rPr>
  </w:style>
  <w:style w:type="paragraph" w:styleId="NormalWeb">
    <w:name w:val="Normal (Web)"/>
    <w:basedOn w:val="Normal"/>
    <w:uiPriority w:val="99"/>
    <w:semiHidden/>
    <w:unhideWhenUsed/>
    <w:rsid w:val="00C80955"/>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8184EA6720C4CC7A3B20EEEC0465B3C"/>
        <w:category>
          <w:name w:val="General"/>
          <w:gallery w:val="placeholder"/>
        </w:category>
        <w:types>
          <w:type w:val="bbPlcHdr"/>
        </w:types>
        <w:behaviors>
          <w:behavior w:val="content"/>
        </w:behaviors>
        <w:guid w:val="{CB1BFADD-76FF-460F-88E3-47EF94989B16}"/>
      </w:docPartPr>
      <w:docPartBody>
        <w:p w:rsidR="00D36E9F" w:rsidRDefault="00D36E9F">
          <w:r w:rsidRPr="00AA6DCE">
            <w:rPr>
              <w:rStyle w:val="PlaceholderText"/>
              <w:rFonts w:hint="eastAsia"/>
            </w:rPr>
            <w:t>正在格式化...</w:t>
          </w:r>
        </w:p>
      </w:docPartBody>
    </w:docPart>
    <w:docPart>
      <w:docPartPr>
        <w:name w:val="9E1B177A72E147F78F49427B39A3D1AE"/>
        <w:category>
          <w:name w:val="General"/>
          <w:gallery w:val="placeholder"/>
        </w:category>
        <w:types>
          <w:type w:val="bbPlcHdr"/>
        </w:types>
        <w:behaviors>
          <w:behavior w:val="content"/>
        </w:behaviors>
        <w:guid w:val="{8C9767C2-B681-48F1-BD2B-1BB09EA552DA}"/>
      </w:docPartPr>
      <w:docPartBody>
        <w:p w:rsidR="00D36E9F" w:rsidRDefault="00D36E9F">
          <w:r w:rsidRPr="00AA6DCE">
            <w:rPr>
              <w:rStyle w:val="PlaceholderText"/>
              <w:rFonts w:hint="eastAsia"/>
            </w:rPr>
            <w:t>正在格式化...</w:t>
          </w:r>
        </w:p>
      </w:docPartBody>
    </w:docPart>
    <w:docPart>
      <w:docPartPr>
        <w:name w:val="3DB8DFA9EAF0429CA5A630A3877025A6"/>
        <w:category>
          <w:name w:val="General"/>
          <w:gallery w:val="placeholder"/>
        </w:category>
        <w:types>
          <w:type w:val="bbPlcHdr"/>
        </w:types>
        <w:behaviors>
          <w:behavior w:val="content"/>
        </w:behaviors>
        <w:guid w:val="{1FCBC24B-51BC-43CD-A404-73F27FC6B2CA}"/>
      </w:docPartPr>
      <w:docPartBody>
        <w:p w:rsidR="00D36E9F" w:rsidRDefault="00D36E9F">
          <w:r w:rsidRPr="00AA6DCE">
            <w:rPr>
              <w:rStyle w:val="PlaceholderText"/>
              <w:rFonts w:hint="eastAsia"/>
            </w:rPr>
            <w:t>正在格式化...</w:t>
          </w:r>
        </w:p>
      </w:docPartBody>
    </w:docPart>
    <w:docPart>
      <w:docPartPr>
        <w:name w:val="7C5382A0AEBD468EBE5DF317E5EB9107"/>
        <w:category>
          <w:name w:val="General"/>
          <w:gallery w:val="placeholder"/>
        </w:category>
        <w:types>
          <w:type w:val="bbPlcHdr"/>
        </w:types>
        <w:behaviors>
          <w:behavior w:val="content"/>
        </w:behaviors>
        <w:guid w:val="{74D6FFE4-40CB-40EA-8FB0-2376A8642921}"/>
      </w:docPartPr>
      <w:docPartBody>
        <w:p w:rsidR="00D36E9F" w:rsidRDefault="00D36E9F">
          <w:r w:rsidRPr="00AA6DCE">
            <w:rPr>
              <w:rStyle w:val="PlaceholderText"/>
            </w:rPr>
            <w:t>{Sharma, 2021, #84}</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E9F"/>
    <w:rsid w:val="00181E0F"/>
    <w:rsid w:val="00210BF5"/>
    <w:rsid w:val="00D36E9F"/>
    <w:rsid w:val="00DE0A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6E9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E48AB1-12EA-4368-A166-D42D5FBD17AB}">
  <we:reference id="WA200007520" version="3.0.0.0" store="Omex" storeType="OMEX"/>
  <we:alternateReferences>
    <we:reference id="WA200007520" version="3.0.0.0" store="WA200007520" storeType="OMEX"/>
  </we:alternateReferences>
  <we:properties>
    <we:property name="citations" value="{&quot;985973038&quot;:{&quot;referencesIds&quot;:[&quot;doc:68f16cee4cfb997a9fa8ea0d&quot;],&quot;referencesOptions&quot;:{&quot;doc:68f16cee4cfb997a9fa8ea0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985973038,&quot;citationText&quot;:&quot;&lt;span style=\&quot;font-family:Calibri;font-size:16px;color:#000000\&quot;&gt;[3]&lt;/span&gt;&quot;},&quot;987361479&quot;:{&quot;referencesIds&quot;:[&quot;doc:68f16bf5df18062047866858&quot;],&quot;referencesOptions&quot;:{&quot;doc:68f16bf5df18062047866858&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987361479,&quot;citationText&quot;:&quot;&lt;span style=\&quot;font-family:Calibri;font-size:16px;color:#000000\&quot;&gt;[1, pp. 187–205]&lt;/span&gt;&quot;},&quot;1973321098&quot;:{&quot;referencesIds&quot;:[&quot;doc:68f16cb11953163c63726b0b&quot;],&quot;referencesOptions&quot;:{&quot;doc:68f16cb11953163c63726b0b&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973321098,&quot;citationText&quot;:&quot;&lt;span style=\&quot;font-family:Calibri;font-size:16px;color:#000000\&quot;&gt;[2, pp. 56–63]&lt;/span&gt;&quot;},&quot;-1820263384&quot;:{&quot;referencesIds&quot;:[&quot;doc:68f16d1851e0b3291184f670&quot;],&quot;referencesOptions&quot;:{&quot;doc:68f16d1851e0b3291184f6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0263384,&quot;citationText&quot;:&quot;&quot;}}"/>
    <we:property name="currentFolder" value="{&quot;depth&quot;:0,&quot;id&quot;:&quot;all&quot;,&quot;name&quot;:&quot;All references&quot;,&quot;parentId&quot;:null,&quot;position&quot;:-2,&quot;isShared&quot;:false}"/>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formattingEnabled" value="&quot;formatting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22BF55-2A95-44CB-BAAF-2A151A4BA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9</Pages>
  <Words>1900</Words>
  <Characters>11292</Characters>
  <Application>Microsoft Office Word</Application>
  <DocSecurity>0</DocSecurity>
  <Lines>256</Lines>
  <Paragraphs>143</Paragraphs>
  <ScaleCrop>false</ScaleCrop>
  <HeadingPairs>
    <vt:vector size="2" baseType="variant">
      <vt:variant>
        <vt:lpstr>Title</vt:lpstr>
      </vt:variant>
      <vt:variant>
        <vt:i4>1</vt:i4>
      </vt:variant>
    </vt:vector>
  </HeadingPairs>
  <TitlesOfParts>
    <vt:vector size="1" baseType="lpstr">
      <vt:lpstr>Student Attendance Tracking and Analytics System</vt:lpstr>
    </vt:vector>
  </TitlesOfParts>
  <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Attendance Tracking and Analytics System</dc:title>
  <dc:subject>Research Proposal</dc:subject>
  <dc:creator>CHENG CHEN</dc:creator>
  <cp:keywords/>
  <dc:description/>
  <cp:lastModifiedBy>Cheng Chen (2305261)</cp:lastModifiedBy>
  <cp:revision>215</cp:revision>
  <dcterms:created xsi:type="dcterms:W3CDTF">2021-09-22T16:31:00Z</dcterms:created>
  <dcterms:modified xsi:type="dcterms:W3CDTF">2025-10-16T22:48:00Z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