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3399C6B" w14:textId="77777777" w:rsidR="00436F78" w:rsidRDefault="00F01728">
      <w:r>
        <w:rPr>
          <w:noProof/>
        </w:rPr>
        <mc:AlternateContent>
          <mc:Choice Requires="wpg">
            <w:drawing>
              <wp:anchor distT="0" distB="0" distL="114300" distR="114300" simplePos="0" relativeHeight="251662336" behindDoc="0" locked="0" layoutInCell="1" allowOverlap="1" wp14:anchorId="53B75499" wp14:editId="3B354ECB">
                <wp:simplePos x="0" y="0"/>
                <wp:positionH relativeFrom="page">
                  <wp:posOffset>222885</wp:posOffset>
                </wp:positionH>
                <wp:positionV relativeFrom="page">
                  <wp:posOffset>245745</wp:posOffset>
                </wp:positionV>
                <wp:extent cx="7113273" cy="1291589"/>
                <wp:effectExtent l="0" t="0" r="0" b="3811"/>
                <wp:wrapNone/>
                <wp:docPr id="1" name="Group 149"/>
                <wp:cNvGraphicFramePr/>
                <a:graphic xmlns:a="http://schemas.openxmlformats.org/drawingml/2006/main">
                  <a:graphicData uri="http://schemas.microsoft.com/office/word/2010/wordprocessingGroup">
                    <wpg:wgp>
                      <wpg:cNvGrpSpPr/>
                      <wpg:grpSpPr>
                        <a:xfrm>
                          <a:off x="0" y="0"/>
                          <a:ext cx="7113273" cy="1291589"/>
                          <a:chOff x="0" y="0"/>
                          <a:chExt cx="7113273" cy="1291589"/>
                        </a:xfrm>
                      </wpg:grpSpPr>
                      <wps:wsp>
                        <wps:cNvPr id="2" name="Rectangle 51"/>
                        <wps:cNvSpPr/>
                        <wps:spPr>
                          <a:xfrm>
                            <a:off x="0" y="0"/>
                            <a:ext cx="7113273" cy="1200488"/>
                          </a:xfrm>
                          <a:custGeom>
                            <a:avLst/>
                            <a:gdLst>
                              <a:gd name="f0" fmla="val 10800000"/>
                              <a:gd name="f1" fmla="val 5400000"/>
                              <a:gd name="f2" fmla="val 180"/>
                              <a:gd name="f3" fmla="val w"/>
                              <a:gd name="f4" fmla="val h"/>
                              <a:gd name="f5" fmla="val 0"/>
                              <a:gd name="f6" fmla="val 7312660"/>
                              <a:gd name="f7" fmla="val 1129665"/>
                              <a:gd name="f8" fmla="val 3619500"/>
                              <a:gd name="f9" fmla="val 733425"/>
                              <a:gd name="f10" fmla="val 1091565"/>
                              <a:gd name="f11" fmla="+- 0 0 -90"/>
                              <a:gd name="f12" fmla="*/ f3 1 7312660"/>
                              <a:gd name="f13" fmla="*/ f4 1 1129665"/>
                              <a:gd name="f14" fmla="+- f7 0 f5"/>
                              <a:gd name="f15" fmla="+- f6 0 f5"/>
                              <a:gd name="f16" fmla="*/ f11 f0 1"/>
                              <a:gd name="f17" fmla="*/ f15 1 7312660"/>
                              <a:gd name="f18" fmla="*/ f14 1 1129665"/>
                              <a:gd name="f19" fmla="*/ 0 f15 1"/>
                              <a:gd name="f20" fmla="*/ 7312660 f15 1"/>
                              <a:gd name="f21" fmla="*/ 3619500 f15 1"/>
                              <a:gd name="f22" fmla="*/ 0 f14 1"/>
                              <a:gd name="f23" fmla="*/ 1129665 f14 1"/>
                              <a:gd name="f24" fmla="*/ 733425 f14 1"/>
                              <a:gd name="f25" fmla="*/ 1091565 f14 1"/>
                              <a:gd name="f26" fmla="*/ f16 1 f2"/>
                              <a:gd name="f27" fmla="*/ f19 1 7312660"/>
                              <a:gd name="f28" fmla="*/ f20 1 7312660"/>
                              <a:gd name="f29" fmla="*/ f21 1 7312660"/>
                              <a:gd name="f30" fmla="*/ f22 1 1129665"/>
                              <a:gd name="f31" fmla="*/ f23 1 1129665"/>
                              <a:gd name="f32" fmla="*/ f24 1 1129665"/>
                              <a:gd name="f33" fmla="*/ f25 1 1129665"/>
                              <a:gd name="f34" fmla="*/ f5 1 f17"/>
                              <a:gd name="f35" fmla="*/ f6 1 f17"/>
                              <a:gd name="f36" fmla="*/ f5 1 f18"/>
                              <a:gd name="f37" fmla="*/ f7 1 f18"/>
                              <a:gd name="f38" fmla="+- f26 0 f1"/>
                              <a:gd name="f39" fmla="*/ f27 1 f17"/>
                              <a:gd name="f40" fmla="*/ f30 1 f18"/>
                              <a:gd name="f41" fmla="*/ f28 1 f17"/>
                              <a:gd name="f42" fmla="*/ f31 1 f18"/>
                              <a:gd name="f43" fmla="*/ f29 1 f17"/>
                              <a:gd name="f44" fmla="*/ f32 1 f18"/>
                              <a:gd name="f45" fmla="*/ f33 1 f18"/>
                              <a:gd name="f46" fmla="*/ f34 f12 1"/>
                              <a:gd name="f47" fmla="*/ f35 f12 1"/>
                              <a:gd name="f48" fmla="*/ f37 f13 1"/>
                              <a:gd name="f49" fmla="*/ f36 f13 1"/>
                              <a:gd name="f50" fmla="*/ f39 f12 1"/>
                              <a:gd name="f51" fmla="*/ f40 f13 1"/>
                              <a:gd name="f52" fmla="*/ f41 f12 1"/>
                              <a:gd name="f53" fmla="*/ f42 f13 1"/>
                              <a:gd name="f54" fmla="*/ f43 f12 1"/>
                              <a:gd name="f55" fmla="*/ f44 f13 1"/>
                              <a:gd name="f56" fmla="*/ f45 f13 1"/>
                            </a:gdLst>
                            <a:ahLst/>
                            <a:cxnLst>
                              <a:cxn ang="3cd4">
                                <a:pos x="hc" y="t"/>
                              </a:cxn>
                              <a:cxn ang="0">
                                <a:pos x="r" y="vc"/>
                              </a:cxn>
                              <a:cxn ang="cd4">
                                <a:pos x="hc" y="b"/>
                              </a:cxn>
                              <a:cxn ang="cd2">
                                <a:pos x="l" y="vc"/>
                              </a:cxn>
                              <a:cxn ang="f38">
                                <a:pos x="f50" y="f51"/>
                              </a:cxn>
                              <a:cxn ang="f38">
                                <a:pos x="f52" y="f51"/>
                              </a:cxn>
                              <a:cxn ang="f38">
                                <a:pos x="f52" y="f53"/>
                              </a:cxn>
                              <a:cxn ang="f38">
                                <a:pos x="f54" y="f55"/>
                              </a:cxn>
                              <a:cxn ang="f38">
                                <a:pos x="f50" y="f56"/>
                              </a:cxn>
                              <a:cxn ang="f38">
                                <a:pos x="f50" y="f51"/>
                              </a:cxn>
                            </a:cxnLst>
                            <a:rect l="f46" t="f49" r="f47" b="f48"/>
                            <a:pathLst>
                              <a:path w="7312660" h="1129665">
                                <a:moveTo>
                                  <a:pt x="f5" y="f5"/>
                                </a:moveTo>
                                <a:lnTo>
                                  <a:pt x="f6" y="f5"/>
                                </a:lnTo>
                                <a:lnTo>
                                  <a:pt x="f6" y="f7"/>
                                </a:lnTo>
                                <a:lnTo>
                                  <a:pt x="f8" y="f9"/>
                                </a:lnTo>
                                <a:lnTo>
                                  <a:pt x="f5" y="f10"/>
                                </a:lnTo>
                                <a:lnTo>
                                  <a:pt x="f5" y="f5"/>
                                </a:lnTo>
                                <a:close/>
                              </a:path>
                            </a:pathLst>
                          </a:custGeom>
                          <a:solidFill>
                            <a:srgbClr val="4472C4"/>
                          </a:solidFill>
                          <a:ln cap="flat">
                            <a:noFill/>
                            <a:prstDash val="solid"/>
                          </a:ln>
                        </wps:spPr>
                        <wps:bodyPr lIns="0" tIns="0" rIns="0" bIns="0"/>
                      </wps:wsp>
                      <wps:wsp>
                        <wps:cNvPr id="3" name="Rectangle 151"/>
                        <wps:cNvSpPr/>
                        <wps:spPr>
                          <a:xfrm>
                            <a:off x="0" y="0"/>
                            <a:ext cx="7113273" cy="1291589"/>
                          </a:xfrm>
                          <a:prstGeom prst="rect">
                            <a:avLst/>
                          </a:prstGeom>
                          <a:blipFill>
                            <a:blip r:embed="rId7">
                              <a:alphaModFix/>
                            </a:blip>
                            <a:stretch>
                              <a:fillRect/>
                            </a:stretch>
                          </a:blipFill>
                          <a:ln cap="flat">
                            <a:noFill/>
                            <a:prstDash val="solid"/>
                          </a:ln>
                        </wps:spPr>
                        <wps:bodyPr lIns="0" tIns="0" rIns="0" bIns="0"/>
                      </wps:wsp>
                    </wpg:wgp>
                  </a:graphicData>
                </a:graphic>
              </wp:anchor>
            </w:drawing>
          </mc:Choice>
          <mc:Fallback>
            <w:pict>
              <v:group w14:anchorId="02F9502F" id="Group 149" o:spid="_x0000_s1026" style="position:absolute;margin-left:17.55pt;margin-top:19.35pt;width:560.1pt;height:101.7pt;z-index:251662336;mso-position-horizontal-relative:page;mso-position-vertical-relative:page" coordsize="71132,1291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">
                <v:shape id="Rectangle 51" o:spid="_x0000_s1027" style="position:absolute;width:71132;height:12004;visibility:visible;mso-wrap-style:square;v-text-anchor:top"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" path="m,l7312660,r,1129665l3619500,733425,,1091565,,xe" fillcolor="#4472c4" stroked="f">
                  <v:path arrowok="t" o:connecttype="custom" o:connectlocs="3556637,0;7113273,600244;3556637,1200488;0,600244;0,0;7113273,0;7113273,1200488;3520811,779406;0,1159999;0,0" o:connectangles="270,0,90,180,0,0,0,0,0,0" textboxrect="0,0,7312660,1129665"/>
                </v:shape>
                <v:rect id="Rectangle 151" o:spid="_x0000_s1028" style="position:absolute;width:71132;height:1291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" stroked="f">
                  <v:fill r:id="rId8" o:title="" recolor="t" rotate="t" type="frame"/>
                  <v:textbox inset="0,0,0,0"/>
                </v:rect>
                <w10:wrap anchorx="page" anchory="page"/>
              </v:group>
            </w:pict>
          </mc:Fallback>
        </mc:AlternateContent>
      </w:r>
      <w:r>
        <w:rPr>
          <w:noProof/>
        </w:rPr>
        <mc:AlternateContent>
          <mc:Choice Requires="wps">
            <w:drawing>
              <wp:anchor distT="0" distB="0" distL="114300" distR="114300" simplePos="0" relativeHeight="251660288" behindDoc="0" locked="0" layoutInCell="1" allowOverlap="1" wp14:anchorId="071C9A17" wp14:editId="6F501DBF">
                <wp:simplePos x="0" y="0"/>
                <wp:positionH relativeFrom="page">
                  <wp:posOffset>222885</wp:posOffset>
                </wp:positionH>
                <wp:positionV relativeFrom="page">
                  <wp:posOffset>8745851</wp:posOffset>
                </wp:positionV>
                <wp:extent cx="7114544" cy="975363"/>
                <wp:effectExtent l="0" t="0" r="0" b="15237"/>
                <wp:wrapSquare wrapText="bothSides"/>
                <wp:docPr id="4" name="Text Box 152"/>
                <wp:cNvGraphicFramePr/>
                <a:graphic xmlns:a="http://schemas.openxmlformats.org/drawingml/2006/main">
                  <a:graphicData uri="http://schemas.microsoft.com/office/word/2010/wordprocessingShape">
                    <wps:wsp>
                      <wps:cNvSpPr txBox="1"/>
                      <wps:spPr>
                        <a:xfrm>
                          <a:off x="0" y="0"/>
                          <a:ext cx="7114544" cy="975363"/>
                        </a:xfrm>
                        <a:prstGeom prst="rect">
                          <a:avLst/>
                        </a:prstGeom>
                        <a:noFill/>
                        <a:ln>
                          <a:noFill/>
                          <a:prstDash/>
                        </a:ln>
                      </wps:spPr>
                      <wps:txbx>
                        <w:txbxContent>
                          <w:p w14:paraId="2EBF95ED" w14:textId="77777777" w:rsidR="00436F78" w:rsidRDefault="00F01728">
                            <w:pPr>
                              <w:pStyle w:val="NoSpacing"/>
                              <w:jc w:val="right"/>
                            </w:pPr>
                            <w:r>
                              <w:rPr>
                                <w:color w:val="595959"/>
                                <w:sz w:val="28"/>
                                <w:szCs w:val="28"/>
                              </w:rPr>
                              <w:t>Shelina Begum 1708781</w:t>
                            </w:r>
                          </w:p>
                          <w:p w14:paraId="06E780F7" w14:textId="77777777" w:rsidR="00436F78" w:rsidRDefault="00F01728">
                            <w:pPr>
                              <w:pStyle w:val="NoSpacing"/>
                              <w:jc w:val="right"/>
                            </w:pPr>
                            <w:r>
                              <w:rPr>
                                <w:color w:val="595959"/>
                                <w:sz w:val="18"/>
                                <w:szCs w:val="18"/>
                              </w:rPr>
                              <w:t>Begum_salina@hotmail.com</w:t>
                            </w:r>
                          </w:p>
                        </w:txbxContent>
                      </wps:txbx>
                      <wps:bodyPr vert="horz" wrap="square" lIns="1600200" tIns="0" rIns="685800" bIns="0" anchor="b" anchorCtr="0" compatLnSpc="1">
                        <a:noAutofit/>
                      </wps:bodyPr>
                    </wps:wsp>
                  </a:graphicData>
                </a:graphic>
              </wp:anchor>
            </w:drawing>
          </mc:Choice>
          <mc:Fallback>
            <w:pict>
              <v:shapetype w14:anchorId="071C9A17" id="_x0000_t202" coordsize="21600,21600" o:spt="202" path="m,l,21600r21600,l21600,xe">
                <v:stroke joinstyle="miter"/>
                <v:path gradientshapeok="t" o:connecttype="rect"/>
              </v:shapetype>
              <v:shape id="Text Box 152" o:spid="_x0000_s1026" type="#_x0000_t202" style="position:absolute;margin-left:17.55pt;margin-top:688.65pt;width:560.2pt;height:76.8pt;z-index:251660288;visibility:visible;mso-wrap-style:square;mso-wrap-distance-left:9pt;mso-wrap-distance-top:0;mso-wrap-distance-right:9pt;mso-wrap-distance-bottom:0;mso-position-horizontal:absolute;mso-position-horizontal-relative:page;mso-position-vertical:absolute;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" filled="f" stroked="f">
                <v:textbox inset="126pt,0,54pt,0">
                  <w:txbxContent>
                    <w:p w14:paraId="2EBF95ED" w14:textId="77777777" w:rsidR="00436F78" w:rsidRDefault="00F01728">
                      <w:pPr>
                        <w:pStyle w:val="NoSpacing"/>
                        <w:jc w:val="right"/>
                      </w:pPr>
                      <w:r>
                        <w:rPr>
                          <w:color w:val="595959"/>
                          <w:sz w:val="28"/>
                          <w:szCs w:val="28"/>
                        </w:rPr>
                        <w:t>Shelina Begum 1708781</w:t>
                      </w:r>
                    </w:p>
                    <w:p w14:paraId="06E780F7" w14:textId="77777777" w:rsidR="00436F78" w:rsidRDefault="00F01728">
                      <w:pPr>
                        <w:pStyle w:val="NoSpacing"/>
                        <w:jc w:val="right"/>
                      </w:pPr>
                      <w:r>
                        <w:rPr>
                          <w:color w:val="595959"/>
                          <w:sz w:val="18"/>
                          <w:szCs w:val="18"/>
                        </w:rPr>
                        <w:t>Begum_salina@hotmail.com</w:t>
                      </w:r>
                    </w:p>
                  </w:txbxContent>
                </v:textbox>
                <w10:wrap type="square" anchorx="page" anchory="page"/>
              </v:shape>
            </w:pict>
          </mc:Fallback>
        </mc:AlternateContent>
      </w:r>
      <w:r>
        <w:rPr>
          <w:noProof/>
        </w:rPr>
        <mc:AlternateContent>
          <mc:Choice Requires="wps">
            <w:drawing>
              <wp:anchor distT="0" distB="0" distL="114300" distR="114300" simplePos="0" relativeHeight="251661312" behindDoc="0" locked="0" layoutInCell="1" allowOverlap="1" wp14:anchorId="6F922DD5" wp14:editId="55F5318C">
                <wp:simplePos x="0" y="0"/>
                <wp:positionH relativeFrom="page">
                  <wp:posOffset>222885</wp:posOffset>
                </wp:positionH>
                <wp:positionV relativeFrom="page">
                  <wp:posOffset>7484748</wp:posOffset>
                </wp:positionV>
                <wp:extent cx="7114544" cy="1059817"/>
                <wp:effectExtent l="0" t="0" r="0" b="6983"/>
                <wp:wrapSquare wrapText="bothSides"/>
                <wp:docPr id="5" name="Text Box 153"/>
                <wp:cNvGraphicFramePr/>
                <a:graphic xmlns:a="http://schemas.openxmlformats.org/drawingml/2006/main">
                  <a:graphicData uri="http://schemas.microsoft.com/office/word/2010/wordprocessingShape">
                    <wps:wsp>
                      <wps:cNvSpPr txBox="1"/>
                      <wps:spPr>
                        <a:xfrm>
                          <a:off x="0" y="0"/>
                          <a:ext cx="7114544" cy="1059817"/>
                        </a:xfrm>
                        <a:prstGeom prst="rect">
                          <a:avLst/>
                        </a:prstGeom>
                        <a:noFill/>
                        <a:ln>
                          <a:noFill/>
                          <a:prstDash/>
                        </a:ln>
                      </wps:spPr>
                      <wps:txbx>
                        <w:txbxContent>
                          <w:p w14:paraId="30CB925C" w14:textId="77777777" w:rsidR="00436F78" w:rsidRDefault="00F01728">
                            <w:pPr>
                              <w:pStyle w:val="NoSpacing"/>
                              <w:jc w:val="right"/>
                              <w:rPr>
                                <w:color w:val="4472C4"/>
                                <w:sz w:val="28"/>
                                <w:szCs w:val="28"/>
                              </w:rPr>
                            </w:pPr>
                            <w:r>
                              <w:rPr>
                                <w:color w:val="4472C4"/>
                                <w:sz w:val="28"/>
                                <w:szCs w:val="28"/>
                              </w:rPr>
                              <w:t>Institution:</w:t>
                            </w:r>
                          </w:p>
                          <w:p w14:paraId="0CBAABC4" w14:textId="77777777" w:rsidR="00436F78" w:rsidRDefault="00F01728">
                            <w:pPr>
                              <w:spacing w:after="0" w:line="240" w:lineRule="auto"/>
                              <w:jc w:val="right"/>
                              <w:rPr>
                                <w:rFonts w:eastAsia="Times New Roman"/>
                                <w:color w:val="595959"/>
                                <w:sz w:val="20"/>
                                <w:szCs w:val="20"/>
                                <w:lang w:val="en-US"/>
                              </w:rPr>
                            </w:pPr>
                            <w:r>
                              <w:rPr>
                                <w:rFonts w:eastAsia="Times New Roman"/>
                                <w:color w:val="595959"/>
                                <w:sz w:val="20"/>
                                <w:szCs w:val="20"/>
                                <w:lang w:val="en-US"/>
                              </w:rPr>
                              <w:t>University of wales trinity saint David</w:t>
                            </w:r>
                            <w:r>
                              <w:rPr>
                                <w:rFonts w:eastAsia="Times New Roman"/>
                                <w:color w:val="595959"/>
                                <w:sz w:val="20"/>
                                <w:szCs w:val="20"/>
                                <w:lang w:val="en-US"/>
                              </w:rPr>
                              <w:br/>
                            </w:r>
                            <w:r>
                              <w:rPr>
                                <w:rFonts w:eastAsia="Times New Roman"/>
                                <w:color w:val="595959"/>
                                <w:sz w:val="20"/>
                                <w:szCs w:val="20"/>
                                <w:lang w:val="en-US"/>
                              </w:rPr>
                              <w:t xml:space="preserve">Birmingham learning center </w:t>
                            </w:r>
                          </w:p>
                          <w:p w14:paraId="705C3798" w14:textId="77777777" w:rsidR="00436F78" w:rsidRDefault="00F01728">
                            <w:pPr>
                              <w:spacing w:after="0" w:line="240" w:lineRule="auto"/>
                              <w:jc w:val="right"/>
                            </w:pPr>
                            <w:r>
                              <w:rPr>
                                <w:rFonts w:eastAsia="Times New Roman"/>
                                <w:color w:val="595959"/>
                                <w:sz w:val="20"/>
                                <w:szCs w:val="20"/>
                                <w:lang w:val="en-US"/>
                              </w:rPr>
                              <w:t xml:space="preserve">Lecturer name: Ernest ovia </w:t>
                            </w:r>
                          </w:p>
                          <w:p w14:paraId="1CCDC7AB" w14:textId="77777777" w:rsidR="00436F78" w:rsidRDefault="00436F78">
                            <w:pPr>
                              <w:pStyle w:val="NoSpacing"/>
                              <w:jc w:val="right"/>
                              <w:rPr>
                                <w:color w:val="4472C4"/>
                                <w:sz w:val="28"/>
                                <w:szCs w:val="28"/>
                              </w:rPr>
                            </w:pPr>
                          </w:p>
                          <w:p w14:paraId="1D71B1EE" w14:textId="77777777" w:rsidR="00436F78" w:rsidRDefault="00F01728">
                            <w:pPr>
                              <w:pStyle w:val="NoSpacing"/>
                              <w:jc w:val="right"/>
                            </w:pPr>
                            <w:r>
                              <w:rPr>
                                <w:color w:val="595959"/>
                                <w:sz w:val="20"/>
                                <w:szCs w:val="20"/>
                              </w:rPr>
                              <w:t xml:space="preserve">     </w:t>
                            </w:r>
                          </w:p>
                        </w:txbxContent>
                      </wps:txbx>
                      <wps:bodyPr vert="horz" wrap="square" lIns="1600200" tIns="0" rIns="685800" bIns="0" anchor="t" anchorCtr="0" compatLnSpc="1">
                        <a:spAutoFit/>
                      </wps:bodyPr>
                    </wps:wsp>
                  </a:graphicData>
                </a:graphic>
              </wp:anchor>
            </w:drawing>
          </mc:Choice>
          <mc:Fallback>
            <w:pict>
              <v:shape w14:anchorId="6F922DD5" id="Text Box 153" o:spid="_x0000_s1027" type="#_x0000_t202" style="position:absolute;margin-left:17.55pt;margin-top:589.35pt;width:560.2pt;height:83.45pt;z-index:251661312;visibility:visible;mso-wrap-style:square;mso-wrap-distance-left:9pt;mso-wrap-distance-top:0;mso-wrap-distance-right:9pt;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" filled="f" stroked="f">
                <v:textbox style="mso-fit-shape-to-text:t" inset="126pt,0,54pt,0">
                  <w:txbxContent>
                    <w:p w14:paraId="30CB925C" w14:textId="77777777" w:rsidR="00436F78" w:rsidRDefault="00F01728">
                      <w:pPr>
                        <w:pStyle w:val="NoSpacing"/>
                        <w:jc w:val="right"/>
                        <w:rPr>
                          <w:color w:val="4472C4"/>
                          <w:sz w:val="28"/>
                          <w:szCs w:val="28"/>
                        </w:rPr>
                      </w:pPr>
                      <w:r>
                        <w:rPr>
                          <w:color w:val="4472C4"/>
                          <w:sz w:val="28"/>
                          <w:szCs w:val="28"/>
                        </w:rPr>
                        <w:t>Institution:</w:t>
                      </w:r>
                    </w:p>
                    <w:p w14:paraId="0CBAABC4" w14:textId="77777777" w:rsidR="00436F78" w:rsidRDefault="00F01728">
                      <w:pPr>
                        <w:spacing w:after="0" w:line="240" w:lineRule="auto"/>
                        <w:jc w:val="right"/>
                        <w:rPr>
                          <w:rFonts w:eastAsia="Times New Roman"/>
                          <w:color w:val="595959"/>
                          <w:sz w:val="20"/>
                          <w:szCs w:val="20"/>
                          <w:lang w:val="en-US"/>
                        </w:rPr>
                      </w:pPr>
                      <w:r>
                        <w:rPr>
                          <w:rFonts w:eastAsia="Times New Roman"/>
                          <w:color w:val="595959"/>
                          <w:sz w:val="20"/>
                          <w:szCs w:val="20"/>
                          <w:lang w:val="en-US"/>
                        </w:rPr>
                        <w:t>University of wales trinity saint David</w:t>
                      </w:r>
                      <w:r>
                        <w:rPr>
                          <w:rFonts w:eastAsia="Times New Roman"/>
                          <w:color w:val="595959"/>
                          <w:sz w:val="20"/>
                          <w:szCs w:val="20"/>
                          <w:lang w:val="en-US"/>
                        </w:rPr>
                        <w:br/>
                      </w:r>
                      <w:r>
                        <w:rPr>
                          <w:rFonts w:eastAsia="Times New Roman"/>
                          <w:color w:val="595959"/>
                          <w:sz w:val="20"/>
                          <w:szCs w:val="20"/>
                          <w:lang w:val="en-US"/>
                        </w:rPr>
                        <w:t xml:space="preserve">Birmingham learning center </w:t>
                      </w:r>
                    </w:p>
                    <w:p w14:paraId="705C3798" w14:textId="77777777" w:rsidR="00436F78" w:rsidRDefault="00F01728">
                      <w:pPr>
                        <w:spacing w:after="0" w:line="240" w:lineRule="auto"/>
                        <w:jc w:val="right"/>
                      </w:pPr>
                      <w:r>
                        <w:rPr>
                          <w:rFonts w:eastAsia="Times New Roman"/>
                          <w:color w:val="595959"/>
                          <w:sz w:val="20"/>
                          <w:szCs w:val="20"/>
                          <w:lang w:val="en-US"/>
                        </w:rPr>
                        <w:t xml:space="preserve">Lecturer name: Ernest ovia </w:t>
                      </w:r>
                    </w:p>
                    <w:p w14:paraId="1CCDC7AB" w14:textId="77777777" w:rsidR="00436F78" w:rsidRDefault="00436F78">
                      <w:pPr>
                        <w:pStyle w:val="NoSpacing"/>
                        <w:jc w:val="right"/>
                        <w:rPr>
                          <w:color w:val="4472C4"/>
                          <w:sz w:val="28"/>
                          <w:szCs w:val="28"/>
                        </w:rPr>
                      </w:pPr>
                    </w:p>
                    <w:p w14:paraId="1D71B1EE" w14:textId="77777777" w:rsidR="00436F78" w:rsidRDefault="00F01728">
                      <w:pPr>
                        <w:pStyle w:val="NoSpacing"/>
                        <w:jc w:val="right"/>
                      </w:pPr>
                      <w:r>
                        <w:rPr>
                          <w:color w:val="595959"/>
                          <w:sz w:val="20"/>
                          <w:szCs w:val="20"/>
                        </w:rPr>
                        <w:t xml:space="preserve">     </w:t>
                      </w:r>
                    </w:p>
                  </w:txbxContent>
                </v:textbox>
                <w10:wrap type="square" anchorx="page" anchory="page"/>
              </v:shape>
            </w:pict>
          </mc:Fallback>
        </mc:AlternateContent>
      </w:r>
    </w:p>
    <w:p w14:paraId="14328C64" w14:textId="77777777" w:rsidR="00436F78" w:rsidRDefault="00F01728">
      <w:r>
        <w:rPr>
          <w:noProof/>
        </w:rPr>
        <mc:AlternateContent>
          <mc:Choice Requires="wps">
            <w:drawing>
              <wp:anchor distT="0" distB="0" distL="114300" distR="114300" simplePos="0" relativeHeight="251659264" behindDoc="0" locked="0" layoutInCell="1" allowOverlap="1" wp14:anchorId="3A7ABABA" wp14:editId="115A3682">
                <wp:simplePos x="0" y="0"/>
                <wp:positionH relativeFrom="page">
                  <wp:posOffset>225079</wp:posOffset>
                </wp:positionH>
                <wp:positionV relativeFrom="page">
                  <wp:posOffset>2300063</wp:posOffset>
                </wp:positionV>
                <wp:extent cx="7113273" cy="3080385"/>
                <wp:effectExtent l="0" t="0" r="0" b="5715"/>
                <wp:wrapSquare wrapText="bothSides"/>
                <wp:docPr id="6" name="Text Box 154"/>
                <wp:cNvGraphicFramePr/>
                <a:graphic xmlns:a="http://schemas.openxmlformats.org/drawingml/2006/main">
                  <a:graphicData uri="http://schemas.microsoft.com/office/word/2010/wordprocessingShape">
                    <wps:wsp>
                      <wps:cNvSpPr txBox="1"/>
                      <wps:spPr>
                        <a:xfrm>
                          <a:off x="0" y="0"/>
                          <a:ext cx="7113273" cy="3080385"/>
                        </a:xfrm>
                        <a:prstGeom prst="rect">
                          <a:avLst/>
                        </a:prstGeom>
                        <a:noFill/>
                        <a:ln>
                          <a:noFill/>
                          <a:prstDash/>
                        </a:ln>
                      </wps:spPr>
                      <wps:txbx>
                        <w:txbxContent>
                          <w:p w14:paraId="4A3EBFCB" w14:textId="77777777" w:rsidR="00436F78" w:rsidRDefault="00F01728">
                            <w:pPr>
                              <w:jc w:val="right"/>
                            </w:pPr>
                            <w:r>
                              <w:t xml:space="preserve"> </w:t>
                            </w:r>
                            <w:r>
                              <w:rPr>
                                <w:color w:val="4472C4"/>
                                <w:sz w:val="64"/>
                                <w:szCs w:val="64"/>
                              </w:rPr>
                              <w:t xml:space="preserve">Project Planning and Management in workplace </w:t>
                            </w:r>
                            <w:r>
                              <w:rPr>
                                <w:color w:val="404040"/>
                                <w:sz w:val="36"/>
                                <w:szCs w:val="36"/>
                              </w:rPr>
                              <w:t>Module code:</w:t>
                            </w:r>
                            <w:r>
                              <w:t xml:space="preserve"> </w:t>
                            </w:r>
                            <w:r>
                              <w:rPr>
                                <w:color w:val="404040"/>
                                <w:sz w:val="36"/>
                                <w:szCs w:val="36"/>
                              </w:rPr>
                              <w:t>BMSW5104</w:t>
                            </w:r>
                          </w:p>
                        </w:txbxContent>
                      </wps:txbx>
                      <wps:bodyPr vert="horz" wrap="square" lIns="1600200" tIns="0" rIns="685800" bIns="0" anchor="b" anchorCtr="0" compatLnSpc="1">
                        <a:noAutofit/>
                      </wps:bodyPr>
                    </wps:wsp>
                  </a:graphicData>
                </a:graphic>
              </wp:anchor>
            </w:drawing>
          </mc:Choice>
          <mc:Fallback>
            <w:pict>
              <v:shape w14:anchorId="3A7ABABA" id="Text Box 154" o:spid="_x0000_s1028" type="#_x0000_t202" style="position:absolute;margin-left:17.7pt;margin-top:181.1pt;width:560.1pt;height:242.55pt;z-index:251659264;visibility:visible;mso-wrap-style:square;mso-wrap-distance-left:9pt;mso-wrap-distance-top:0;mso-wrap-distance-right:9pt;mso-wrap-distance-bottom:0;mso-position-horizontal:absolute;mso-position-horizontal-relative:page;mso-position-vertical:absolute;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" filled="f" stroked="f">
                <v:textbox inset="126pt,0,54pt,0">
                  <w:txbxContent>
                    <w:p w14:paraId="4A3EBFCB" w14:textId="77777777" w:rsidR="00436F78" w:rsidRDefault="00F01728">
                      <w:pPr>
                        <w:jc w:val="right"/>
                      </w:pPr>
                      <w:r>
                        <w:t xml:space="preserve"> </w:t>
                      </w:r>
                      <w:r>
                        <w:rPr>
                          <w:color w:val="4472C4"/>
                          <w:sz w:val="64"/>
                          <w:szCs w:val="64"/>
                        </w:rPr>
                        <w:t xml:space="preserve">Project Planning and Management in workplace </w:t>
                      </w:r>
                      <w:r>
                        <w:rPr>
                          <w:color w:val="404040"/>
                          <w:sz w:val="36"/>
                          <w:szCs w:val="36"/>
                        </w:rPr>
                        <w:t>Module code:</w:t>
                      </w:r>
                      <w:r>
                        <w:t xml:space="preserve"> </w:t>
                      </w:r>
                      <w:r>
                        <w:rPr>
                          <w:color w:val="404040"/>
                          <w:sz w:val="36"/>
                          <w:szCs w:val="36"/>
                        </w:rPr>
                        <w:t>BMSW5104</w:t>
                      </w:r>
                    </w:p>
                  </w:txbxContent>
                </v:textbox>
                <w10:wrap type="square" anchorx="page" anchory="page"/>
              </v:shape>
            </w:pict>
          </mc:Fallback>
        </mc:AlternateContent>
      </w:r>
    </w:p>
    <w:p w14:paraId="724091CC" w14:textId="77777777" w:rsidR="00436F78" w:rsidRDefault="00436F78">
      <w:pPr>
        <w:pageBreakBefore/>
      </w:pPr>
    </w:p>
    <w:p w14:paraId="3226252A" w14:textId="77777777" w:rsidR="00436F78" w:rsidRDefault="00436F78"/>
    <w:p w14:paraId="7C6C7F04" w14:textId="77777777" w:rsidR="00436F78" w:rsidRDefault="00436F78"/>
    <w:p w14:paraId="6951B696" w14:textId="77777777" w:rsidR="00436F78" w:rsidRDefault="00436F78"/>
    <w:p w14:paraId="7ED67553" w14:textId="77777777" w:rsidR="00436F78" w:rsidRDefault="00436F78"/>
    <w:p w14:paraId="045FF362" w14:textId="77777777" w:rsidR="00436F78" w:rsidRDefault="00436F78"/>
    <w:p w14:paraId="70089E63" w14:textId="77777777" w:rsidR="00436F78" w:rsidRDefault="00436F78"/>
    <w:p w14:paraId="15B1271D" w14:textId="77777777" w:rsidR="00436F78" w:rsidRDefault="00F01728">
      <w:pPr>
        <w:spacing w:line="360" w:lineRule="auto"/>
        <w:jc w:val="both"/>
        <w:rPr>
          <w:rFonts w:ascii="Arial" w:hAnsi="Arial" w:cs="Arial"/>
          <w:b/>
          <w:bCs/>
        </w:rPr>
      </w:pPr>
      <w:r>
        <w:rPr>
          <w:rFonts w:ascii="Arial" w:hAnsi="Arial" w:cs="Arial"/>
          <w:b/>
          <w:bCs/>
        </w:rPr>
        <w:t>CONTENTS PAGE</w:t>
      </w:r>
    </w:p>
    <w:p w14:paraId="483653C8" w14:textId="77777777" w:rsidR="00436F78" w:rsidRDefault="00436F78">
      <w:pPr>
        <w:spacing w:line="360" w:lineRule="auto"/>
        <w:jc w:val="both"/>
        <w:rPr>
          <w:rFonts w:ascii="Arial" w:hAnsi="Arial" w:cs="Arial"/>
          <w:b/>
          <w:bCs/>
        </w:rPr>
      </w:pPr>
    </w:p>
    <w:p w14:paraId="67390E19" w14:textId="77777777" w:rsidR="00436F78" w:rsidRDefault="00F01728">
      <w:pPr>
        <w:spacing w:line="360" w:lineRule="auto"/>
        <w:jc w:val="both"/>
        <w:rPr>
          <w:rFonts w:ascii="Arial" w:hAnsi="Arial" w:cs="Arial"/>
        </w:rPr>
      </w:pPr>
      <w:r>
        <w:rPr>
          <w:rFonts w:ascii="Arial" w:hAnsi="Arial" w:cs="Arial"/>
        </w:rPr>
        <w:t>Introduction……………………………………………………………….………..………...3</w:t>
      </w:r>
    </w:p>
    <w:p w14:paraId="12DECB3F" w14:textId="77777777" w:rsidR="00436F78" w:rsidRDefault="00F01728">
      <w:pPr>
        <w:spacing w:line="360" w:lineRule="auto"/>
        <w:jc w:val="both"/>
      </w:pPr>
      <w:r>
        <w:rPr>
          <w:rFonts w:ascii="Arial" w:hAnsi="Arial" w:cs="Arial"/>
          <w:b/>
          <w:bCs/>
        </w:rPr>
        <w:t>Project sponsor and steering group Dennis vintner:……………</w:t>
      </w:r>
      <w:r>
        <w:rPr>
          <w:rFonts w:ascii="Arial" w:hAnsi="Arial" w:cs="Arial"/>
        </w:rPr>
        <w:t>…….……………3</w:t>
      </w:r>
    </w:p>
    <w:p w14:paraId="0827F486" w14:textId="77777777" w:rsidR="00436F78" w:rsidRDefault="00F01728">
      <w:pPr>
        <w:spacing w:line="360" w:lineRule="auto"/>
        <w:jc w:val="both"/>
      </w:pPr>
      <w:r>
        <w:rPr>
          <w:rFonts w:ascii="Arial" w:hAnsi="Arial" w:cs="Arial"/>
          <w:b/>
          <w:bCs/>
        </w:rPr>
        <w:t>Project overview ……………………………………….</w:t>
      </w:r>
      <w:r>
        <w:rPr>
          <w:rFonts w:ascii="Arial" w:hAnsi="Arial" w:cs="Arial"/>
        </w:rPr>
        <w:t>……………….........……………3</w:t>
      </w:r>
    </w:p>
    <w:p w14:paraId="7FDC7AD6" w14:textId="77777777" w:rsidR="00436F78" w:rsidRDefault="00F01728">
      <w:pPr>
        <w:spacing w:line="360" w:lineRule="auto"/>
        <w:jc w:val="both"/>
      </w:pPr>
      <w:r>
        <w:rPr>
          <w:rFonts w:ascii="Arial" w:hAnsi="Arial" w:cs="Arial"/>
          <w:b/>
          <w:bCs/>
        </w:rPr>
        <w:t>Risk management :…………………………………</w:t>
      </w:r>
      <w:r>
        <w:rPr>
          <w:rFonts w:ascii="Arial" w:hAnsi="Arial" w:cs="Arial"/>
        </w:rPr>
        <w:t>……………………..……………….4</w:t>
      </w:r>
    </w:p>
    <w:p w14:paraId="486172DB" w14:textId="77777777" w:rsidR="00436F78" w:rsidRDefault="00F01728">
      <w:pPr>
        <w:spacing w:line="360" w:lineRule="auto"/>
        <w:jc w:val="both"/>
        <w:rPr>
          <w:rFonts w:ascii="Arial" w:hAnsi="Arial" w:cs="Arial"/>
        </w:rPr>
      </w:pPr>
      <w:r>
        <w:rPr>
          <w:rFonts w:ascii="Arial" w:hAnsi="Arial" w:cs="Arial"/>
        </w:rPr>
        <w:t>Risk analyse …………………………………………………………………………………5</w:t>
      </w:r>
    </w:p>
    <w:p w14:paraId="5D801300" w14:textId="77777777" w:rsidR="00436F78" w:rsidRDefault="00F01728">
      <w:pPr>
        <w:spacing w:line="360" w:lineRule="auto"/>
      </w:pPr>
      <w:r>
        <w:rPr>
          <w:rFonts w:ascii="Arial" w:hAnsi="Arial" w:cs="Arial"/>
        </w:rPr>
        <w:t>Project management tools and techniques……….………………………………………………………………………….5 to 8</w:t>
      </w:r>
    </w:p>
    <w:p w14:paraId="1565BFDE" w14:textId="77777777" w:rsidR="00436F78" w:rsidRDefault="00F01728">
      <w:pPr>
        <w:spacing w:line="360" w:lineRule="auto"/>
        <w:jc w:val="both"/>
      </w:pPr>
      <w:r>
        <w:rPr>
          <w:rFonts w:ascii="Arial" w:hAnsi="Arial" w:cs="Arial"/>
          <w:b/>
          <w:bCs/>
        </w:rPr>
        <w:t>Communicated to the stakeholders:..</w:t>
      </w:r>
      <w:r>
        <w:rPr>
          <w:rFonts w:ascii="Arial" w:hAnsi="Arial" w:cs="Arial"/>
        </w:rPr>
        <w:t>……………………...…………………………...8</w:t>
      </w:r>
    </w:p>
    <w:p w14:paraId="7B7E6B75" w14:textId="77777777" w:rsidR="00436F78" w:rsidRDefault="00F01728">
      <w:pPr>
        <w:spacing w:line="360" w:lineRule="auto"/>
        <w:jc w:val="both"/>
      </w:pPr>
      <w:r>
        <w:rPr>
          <w:rFonts w:ascii="Arial" w:hAnsi="Arial" w:cs="Arial"/>
        </w:rPr>
        <w:t>My personal reflection………………………………………………………………………9</w:t>
      </w:r>
    </w:p>
    <w:p w14:paraId="3BED501B" w14:textId="77777777" w:rsidR="00436F78" w:rsidRDefault="00F01728">
      <w:pPr>
        <w:spacing w:line="360" w:lineRule="auto"/>
        <w:jc w:val="both"/>
        <w:rPr>
          <w:rFonts w:ascii="Arial" w:hAnsi="Arial" w:cs="Arial"/>
        </w:rPr>
      </w:pPr>
      <w:r>
        <w:rPr>
          <w:rFonts w:ascii="Arial" w:hAnsi="Arial" w:cs="Arial"/>
        </w:rPr>
        <w:t>Conclusion……………………………………………………………………………………9</w:t>
      </w:r>
    </w:p>
    <w:p w14:paraId="1A26E52B" w14:textId="77777777" w:rsidR="00436F78" w:rsidRDefault="00F01728">
      <w:r>
        <w:rPr>
          <w:rFonts w:ascii="Arial" w:hAnsi="Arial" w:cs="Arial"/>
        </w:rPr>
        <w:t>References…………………………………………………….…………………………….10</w:t>
      </w:r>
    </w:p>
    <w:p w14:paraId="61324F6D" w14:textId="77777777" w:rsidR="00436F78" w:rsidRDefault="00F01728">
      <w:pPr>
        <w:pageBreakBefore/>
        <w:rPr>
          <w:rFonts w:ascii="Arial" w:hAnsi="Arial" w:cs="Arial"/>
          <w:b/>
          <w:lang w:val="en" w:eastAsia="en-GB"/>
        </w:rPr>
      </w:pPr>
      <w:r>
        <w:rPr>
          <w:rFonts w:ascii="Arial" w:hAnsi="Arial" w:cs="Arial"/>
          <w:b/>
          <w:lang w:val="en" w:eastAsia="en-GB"/>
        </w:rPr>
        <w:lastRenderedPageBreak/>
        <w:t>Introduction to the vintner’s company case study:</w:t>
      </w:r>
    </w:p>
    <w:p w14:paraId="621DFA43" w14:textId="77777777" w:rsidR="00436F78" w:rsidRDefault="00F01728">
      <w:pPr>
        <w:spacing w:line="360" w:lineRule="auto"/>
        <w:jc w:val="both"/>
        <w:rPr>
          <w:rFonts w:ascii="Arial" w:hAnsi="Arial" w:cs="Arial"/>
        </w:rPr>
      </w:pPr>
      <w:r>
        <w:rPr>
          <w:rFonts w:ascii="Arial" w:hAnsi="Arial" w:cs="Arial"/>
        </w:rPr>
        <w:t xml:space="preserve">The vintners run an antique store that has been in company for three generations. The store, maintained by a family </w:t>
      </w:r>
      <w:r>
        <w:rPr>
          <w:rFonts w:ascii="Arial" w:hAnsi="Arial" w:cs="Arial"/>
        </w:rPr>
        <w:t>bought more than 30 years ago, is located in Shirley, Stratford Road, Birmingham. The main stakeholders in the business are Denis vintner, Doreen vintner, Suha Madani and Omar King.</w:t>
      </w:r>
    </w:p>
    <w:p w14:paraId="3316CB3C" w14:textId="77777777" w:rsidR="00436F78" w:rsidRDefault="00F01728">
      <w:pPr>
        <w:spacing w:line="360" w:lineRule="auto"/>
        <w:jc w:val="both"/>
        <w:rPr>
          <w:rFonts w:ascii="Arial" w:hAnsi="Arial" w:cs="Arial"/>
          <w:b/>
          <w:bCs/>
        </w:rPr>
      </w:pPr>
      <w:r>
        <w:rPr>
          <w:rFonts w:ascii="Arial" w:hAnsi="Arial" w:cs="Arial"/>
          <w:b/>
          <w:bCs/>
        </w:rPr>
        <w:t>Project sponsor and steering group Dennis vintner:</w:t>
      </w:r>
    </w:p>
    <w:p w14:paraId="0C7F900C" w14:textId="77777777" w:rsidR="00436F78" w:rsidRDefault="00F01728">
      <w:pPr>
        <w:pStyle w:val="ListParagraph"/>
        <w:numPr>
          <w:ilvl w:val="0"/>
          <w:numId w:val="1"/>
        </w:numPr>
        <w:spacing w:line="360" w:lineRule="auto"/>
        <w:jc w:val="both"/>
        <w:rPr>
          <w:rFonts w:ascii="Arial" w:hAnsi="Arial" w:cs="Arial"/>
        </w:rPr>
      </w:pPr>
      <w:r>
        <w:rPr>
          <w:rFonts w:ascii="Arial" w:hAnsi="Arial" w:cs="Arial"/>
        </w:rPr>
        <w:t>Dennis is the project s</w:t>
      </w:r>
      <w:r>
        <w:rPr>
          <w:rFonts w:ascii="Arial" w:hAnsi="Arial" w:cs="Arial"/>
        </w:rPr>
        <w:t xml:space="preserve">ponsor. </w:t>
      </w:r>
    </w:p>
    <w:p w14:paraId="14C5C845" w14:textId="77777777" w:rsidR="00436F78" w:rsidRDefault="00F01728">
      <w:pPr>
        <w:pStyle w:val="ListParagraph"/>
        <w:spacing w:line="360" w:lineRule="auto"/>
        <w:jc w:val="both"/>
        <w:rPr>
          <w:rFonts w:ascii="Arial" w:hAnsi="Arial" w:cs="Arial"/>
        </w:rPr>
      </w:pPr>
      <w:r>
        <w:rPr>
          <w:rFonts w:ascii="Arial" w:hAnsi="Arial" w:cs="Arial"/>
        </w:rPr>
        <w:t>He engaged throughout the project discovering and purchasing antiques, risk managing and helping the business goals and visions.</w:t>
      </w:r>
    </w:p>
    <w:p w14:paraId="02A0C37B" w14:textId="77777777" w:rsidR="00436F78" w:rsidRDefault="00F01728">
      <w:pPr>
        <w:pStyle w:val="ListParagraph"/>
        <w:numPr>
          <w:ilvl w:val="0"/>
          <w:numId w:val="1"/>
        </w:numPr>
        <w:spacing w:line="360" w:lineRule="auto"/>
        <w:jc w:val="both"/>
        <w:rPr>
          <w:rFonts w:ascii="Arial" w:hAnsi="Arial" w:cs="Arial"/>
        </w:rPr>
      </w:pPr>
      <w:r>
        <w:rPr>
          <w:rFonts w:ascii="Arial" w:hAnsi="Arial" w:cs="Arial"/>
        </w:rPr>
        <w:t>Doreen vintner:</w:t>
      </w:r>
    </w:p>
    <w:p w14:paraId="6C77F2F0" w14:textId="77777777" w:rsidR="00436F78" w:rsidRDefault="00F01728">
      <w:pPr>
        <w:pStyle w:val="ListParagraph"/>
        <w:spacing w:line="360" w:lineRule="auto"/>
        <w:jc w:val="both"/>
        <w:rPr>
          <w:rFonts w:ascii="Arial" w:hAnsi="Arial" w:cs="Arial"/>
        </w:rPr>
      </w:pPr>
      <w:r>
        <w:rPr>
          <w:rFonts w:ascii="Arial" w:hAnsi="Arial" w:cs="Arial"/>
        </w:rPr>
        <w:t xml:space="preserve">Doreen in charge of the funding side of the project. She plans how the money is spent. She also </w:t>
      </w:r>
      <w:r>
        <w:rPr>
          <w:rFonts w:ascii="Arial" w:hAnsi="Arial" w:cs="Arial"/>
        </w:rPr>
        <w:t>supervise day to day expense of moving the business.</w:t>
      </w:r>
    </w:p>
    <w:p w14:paraId="50AFD64D" w14:textId="77777777" w:rsidR="00436F78" w:rsidRDefault="00436F78">
      <w:pPr>
        <w:pStyle w:val="ListParagraph"/>
        <w:spacing w:line="360" w:lineRule="auto"/>
        <w:jc w:val="both"/>
        <w:rPr>
          <w:rFonts w:ascii="Arial" w:hAnsi="Arial" w:cs="Arial"/>
        </w:rPr>
      </w:pPr>
    </w:p>
    <w:p w14:paraId="04BD3526" w14:textId="77777777" w:rsidR="00436F78" w:rsidRDefault="00F01728">
      <w:pPr>
        <w:pStyle w:val="ListParagraph"/>
        <w:numPr>
          <w:ilvl w:val="0"/>
          <w:numId w:val="1"/>
        </w:numPr>
        <w:spacing w:line="360" w:lineRule="auto"/>
        <w:jc w:val="both"/>
        <w:rPr>
          <w:rFonts w:ascii="Arial" w:hAnsi="Arial" w:cs="Arial"/>
        </w:rPr>
      </w:pPr>
      <w:r>
        <w:rPr>
          <w:rFonts w:ascii="Arial" w:hAnsi="Arial" w:cs="Arial"/>
        </w:rPr>
        <w:t>Suha Madani :</w:t>
      </w:r>
    </w:p>
    <w:p w14:paraId="69AC98DE" w14:textId="77777777" w:rsidR="00436F78" w:rsidRDefault="00F01728">
      <w:pPr>
        <w:pStyle w:val="ListParagraph"/>
        <w:spacing w:line="360" w:lineRule="auto"/>
        <w:jc w:val="both"/>
        <w:rPr>
          <w:rFonts w:ascii="Arial" w:hAnsi="Arial" w:cs="Arial"/>
        </w:rPr>
      </w:pPr>
      <w:r>
        <w:rPr>
          <w:rFonts w:ascii="Arial" w:hAnsi="Arial" w:cs="Arial"/>
        </w:rPr>
        <w:t>Suha operate in the sales area selling and supporting consumer service. She also discovers guides for extraordinary antics.</w:t>
      </w:r>
    </w:p>
    <w:p w14:paraId="1D7160FB" w14:textId="77777777" w:rsidR="00436F78" w:rsidRDefault="00436F78">
      <w:pPr>
        <w:pStyle w:val="ListParagraph"/>
        <w:spacing w:line="360" w:lineRule="auto"/>
        <w:jc w:val="both"/>
        <w:rPr>
          <w:rFonts w:ascii="Arial" w:hAnsi="Arial" w:cs="Arial"/>
        </w:rPr>
      </w:pPr>
    </w:p>
    <w:p w14:paraId="21A238FB" w14:textId="77777777" w:rsidR="00436F78" w:rsidRDefault="00F01728">
      <w:pPr>
        <w:pStyle w:val="ListParagraph"/>
        <w:numPr>
          <w:ilvl w:val="0"/>
          <w:numId w:val="1"/>
        </w:numPr>
        <w:spacing w:line="360" w:lineRule="auto"/>
        <w:jc w:val="both"/>
        <w:rPr>
          <w:rFonts w:ascii="Arial" w:hAnsi="Arial" w:cs="Arial"/>
        </w:rPr>
      </w:pPr>
      <w:r>
        <w:rPr>
          <w:rFonts w:ascii="Arial" w:hAnsi="Arial" w:cs="Arial"/>
        </w:rPr>
        <w:t>Omar king:</w:t>
      </w:r>
    </w:p>
    <w:p w14:paraId="6770A6B6" w14:textId="77777777" w:rsidR="00436F78" w:rsidRDefault="00F01728">
      <w:pPr>
        <w:pStyle w:val="ListParagraph"/>
        <w:spacing w:line="360" w:lineRule="auto"/>
        <w:jc w:val="both"/>
        <w:rPr>
          <w:rFonts w:ascii="Arial" w:hAnsi="Arial" w:cs="Arial"/>
        </w:rPr>
      </w:pPr>
      <w:r>
        <w:rPr>
          <w:rFonts w:ascii="Arial" w:hAnsi="Arial" w:cs="Arial"/>
        </w:rPr>
        <w:t>Omar is the specialist in restoring and renovating a</w:t>
      </w:r>
      <w:r>
        <w:rPr>
          <w:rFonts w:ascii="Arial" w:hAnsi="Arial" w:cs="Arial"/>
        </w:rPr>
        <w:t>ntics. He find them retail area prepared and his experience of the warehouse and finding issues is renowned.</w:t>
      </w:r>
    </w:p>
    <w:p w14:paraId="67B8706D" w14:textId="77777777" w:rsidR="00436F78" w:rsidRDefault="00436F78">
      <w:pPr>
        <w:pStyle w:val="ListParagraph"/>
        <w:spacing w:line="360" w:lineRule="auto"/>
        <w:jc w:val="both"/>
        <w:rPr>
          <w:rFonts w:ascii="Arial" w:hAnsi="Arial" w:cs="Arial"/>
        </w:rPr>
      </w:pPr>
    </w:p>
    <w:p w14:paraId="29BDFD69" w14:textId="77777777" w:rsidR="00436F78" w:rsidRDefault="00F01728">
      <w:pPr>
        <w:spacing w:line="360" w:lineRule="auto"/>
        <w:jc w:val="both"/>
        <w:rPr>
          <w:rFonts w:ascii="Arial" w:hAnsi="Arial" w:cs="Arial"/>
        </w:rPr>
      </w:pPr>
      <w:r>
        <w:rPr>
          <w:rFonts w:ascii="Arial" w:hAnsi="Arial" w:cs="Arial"/>
        </w:rPr>
        <w:t>The family also owns another building, sparkhill in Birmingham. This building is mainly used for storage.</w:t>
      </w:r>
    </w:p>
    <w:p w14:paraId="78AF69A0" w14:textId="77777777" w:rsidR="00436F78" w:rsidRDefault="00436F78">
      <w:pPr>
        <w:spacing w:line="360" w:lineRule="auto"/>
        <w:jc w:val="both"/>
        <w:rPr>
          <w:rFonts w:ascii="Arial" w:hAnsi="Arial" w:cs="Arial"/>
        </w:rPr>
      </w:pPr>
    </w:p>
    <w:p w14:paraId="7C742013" w14:textId="77777777" w:rsidR="00436F78" w:rsidRDefault="00F01728">
      <w:pPr>
        <w:spacing w:line="360" w:lineRule="auto"/>
        <w:jc w:val="both"/>
        <w:rPr>
          <w:rFonts w:ascii="Arial" w:hAnsi="Arial" w:cs="Arial"/>
          <w:b/>
          <w:bCs/>
        </w:rPr>
      </w:pPr>
      <w:bookmarkStart w:id="0" w:name="_Hlk36528984"/>
      <w:r>
        <w:rPr>
          <w:rFonts w:ascii="Arial" w:hAnsi="Arial" w:cs="Arial"/>
          <w:b/>
          <w:bCs/>
        </w:rPr>
        <w:t xml:space="preserve">Project overview: </w:t>
      </w:r>
    </w:p>
    <w:bookmarkEnd w:id="0"/>
    <w:p w14:paraId="0DFF69F9" w14:textId="77777777" w:rsidR="00436F78" w:rsidRDefault="00F01728">
      <w:pPr>
        <w:spacing w:line="360" w:lineRule="auto"/>
        <w:jc w:val="both"/>
        <w:rPr>
          <w:rFonts w:ascii="Arial" w:hAnsi="Arial" w:cs="Arial"/>
        </w:rPr>
      </w:pPr>
      <w:r>
        <w:rPr>
          <w:rFonts w:ascii="Arial" w:hAnsi="Arial" w:cs="Arial"/>
        </w:rPr>
        <w:t>This project is an a</w:t>
      </w:r>
      <w:r>
        <w:rPr>
          <w:rFonts w:ascii="Arial" w:hAnsi="Arial" w:cs="Arial"/>
        </w:rPr>
        <w:t>ttempt carry out for vintners’ antiques to achieves a performing industry like the salvage hunters which in this example is to duplicate the business style managed by salvage Hunters.</w:t>
      </w:r>
    </w:p>
    <w:p w14:paraId="1A912CAF" w14:textId="77777777" w:rsidR="00436F78" w:rsidRDefault="00F01728">
      <w:pPr>
        <w:spacing w:line="360" w:lineRule="auto"/>
        <w:jc w:val="both"/>
        <w:rPr>
          <w:rFonts w:ascii="Arial" w:hAnsi="Arial" w:cs="Arial"/>
        </w:rPr>
      </w:pPr>
      <w:r>
        <w:rPr>
          <w:rFonts w:ascii="Arial" w:hAnsi="Arial" w:cs="Arial"/>
        </w:rPr>
        <w:lastRenderedPageBreak/>
        <w:t>Empty warehouse will be transform to a fully functioning office space wi</w:t>
      </w:r>
      <w:r>
        <w:rPr>
          <w:rFonts w:ascii="Arial" w:hAnsi="Arial" w:cs="Arial"/>
        </w:rPr>
        <w:t>th office equipment and create a separate storage/showroom space.</w:t>
      </w:r>
    </w:p>
    <w:p w14:paraId="4E6BE407" w14:textId="77777777" w:rsidR="00436F78" w:rsidRDefault="00F01728">
      <w:pPr>
        <w:spacing w:line="360" w:lineRule="auto"/>
        <w:jc w:val="both"/>
        <w:rPr>
          <w:rFonts w:ascii="Arial" w:hAnsi="Arial" w:cs="Arial"/>
        </w:rPr>
      </w:pPr>
      <w:r>
        <w:rPr>
          <w:rFonts w:ascii="Arial" w:hAnsi="Arial" w:cs="Arial"/>
        </w:rPr>
        <w:t>scope has been defined, timeline and cost to accomplish this plan for vintners’ antiques.</w:t>
      </w:r>
    </w:p>
    <w:p w14:paraId="1C17D210" w14:textId="77777777" w:rsidR="00436F78" w:rsidRDefault="00F01728">
      <w:pPr>
        <w:spacing w:line="360" w:lineRule="auto"/>
        <w:jc w:val="both"/>
        <w:rPr>
          <w:rFonts w:ascii="Arial" w:hAnsi="Arial" w:cs="Arial"/>
        </w:rPr>
      </w:pPr>
      <w:r>
        <w:rPr>
          <w:rFonts w:ascii="Arial" w:hAnsi="Arial" w:cs="Arial"/>
        </w:rPr>
        <w:t>Tools that have been used for this project are as follows; planner, process diagram, user stories an</w:t>
      </w:r>
      <w:r>
        <w:rPr>
          <w:rFonts w:ascii="Arial" w:hAnsi="Arial" w:cs="Arial"/>
        </w:rPr>
        <w:t>d Gantt chart, Delphi technique to facilitate this plan.</w:t>
      </w:r>
    </w:p>
    <w:p w14:paraId="58E26A68" w14:textId="77777777" w:rsidR="00436F78" w:rsidRDefault="00F01728">
      <w:pPr>
        <w:spacing w:line="360" w:lineRule="auto"/>
        <w:jc w:val="both"/>
        <w:rPr>
          <w:rFonts w:ascii="Arial" w:hAnsi="Arial" w:cs="Arial"/>
          <w:b/>
          <w:bCs/>
        </w:rPr>
      </w:pPr>
      <w:r>
        <w:rPr>
          <w:rFonts w:ascii="Arial" w:hAnsi="Arial" w:cs="Arial"/>
          <w:b/>
          <w:bCs/>
        </w:rPr>
        <w:t>Risk management :</w:t>
      </w:r>
    </w:p>
    <w:p w14:paraId="0118F346" w14:textId="77777777" w:rsidR="00436F78" w:rsidRDefault="00F01728">
      <w:pPr>
        <w:spacing w:line="360" w:lineRule="auto"/>
        <w:jc w:val="both"/>
        <w:rPr>
          <w:rFonts w:ascii="Arial" w:hAnsi="Arial" w:cs="Arial"/>
        </w:rPr>
      </w:pPr>
      <w:r>
        <w:rPr>
          <w:rFonts w:ascii="Arial" w:hAnsi="Arial" w:cs="Arial"/>
        </w:rPr>
        <w:t xml:space="preserve">There is lot type of risk such as time. This is a risk factor that this organization are not performing projects similar to current projects. Because there is no previous </w:t>
      </w:r>
      <w:r>
        <w:rPr>
          <w:rFonts w:ascii="Arial" w:hAnsi="Arial" w:cs="Arial"/>
        </w:rPr>
        <w:t>experience, project team can ignore the activities that need to be performed, or project team can underestimate the time and resources required to execute those activities. No previous experience does not guarantee that project will have these problems, bu</w:t>
      </w:r>
      <w:r>
        <w:rPr>
          <w:rFonts w:ascii="Arial" w:hAnsi="Arial" w:cs="Arial"/>
        </w:rPr>
        <w:t>t it increases their likelihood.</w:t>
      </w:r>
    </w:p>
    <w:p w14:paraId="35396F97" w14:textId="77777777" w:rsidR="00436F78" w:rsidRDefault="00F01728">
      <w:pPr>
        <w:spacing w:line="360" w:lineRule="auto"/>
        <w:jc w:val="both"/>
        <w:rPr>
          <w:rFonts w:ascii="Arial" w:hAnsi="Arial" w:cs="Arial"/>
        </w:rPr>
      </w:pPr>
      <w:r>
        <w:rPr>
          <w:rFonts w:ascii="Arial" w:hAnsi="Arial" w:cs="Arial"/>
        </w:rPr>
        <w:t>All projects run through the following four phases of the life cycle, each of which may bring new risk factors to project:</w:t>
      </w:r>
    </w:p>
    <w:p w14:paraId="777ABF4E" w14:textId="77777777" w:rsidR="00436F78" w:rsidRDefault="00436F78">
      <w:pPr>
        <w:spacing w:line="360" w:lineRule="auto"/>
        <w:jc w:val="both"/>
        <w:rPr>
          <w:rFonts w:ascii="Arial" w:hAnsi="Arial" w:cs="Arial"/>
        </w:rPr>
      </w:pPr>
    </w:p>
    <w:p w14:paraId="3B0A1BAB" w14:textId="77777777" w:rsidR="00436F78" w:rsidRDefault="00F01728">
      <w:pPr>
        <w:pStyle w:val="first-para"/>
        <w:numPr>
          <w:ilvl w:val="0"/>
          <w:numId w:val="2"/>
        </w:numPr>
        <w:spacing w:before="0" w:after="150" w:line="360" w:lineRule="auto"/>
        <w:jc w:val="both"/>
        <w:rPr>
          <w:rFonts w:ascii="Arial" w:hAnsi="Arial" w:cs="Arial"/>
          <w:color w:val="000000"/>
          <w:sz w:val="22"/>
          <w:szCs w:val="22"/>
        </w:rPr>
      </w:pPr>
      <w:r>
        <w:rPr>
          <w:rFonts w:ascii="Arial" w:hAnsi="Arial" w:cs="Arial"/>
          <w:color w:val="000000"/>
          <w:sz w:val="22"/>
          <w:szCs w:val="22"/>
        </w:rPr>
        <w:t>Starting the project</w:t>
      </w:r>
    </w:p>
    <w:p w14:paraId="0DD448D0" w14:textId="77777777" w:rsidR="00436F78" w:rsidRDefault="00F01728">
      <w:pPr>
        <w:pStyle w:val="first-para"/>
        <w:numPr>
          <w:ilvl w:val="0"/>
          <w:numId w:val="2"/>
        </w:numPr>
        <w:spacing w:before="0" w:after="150" w:line="360" w:lineRule="auto"/>
        <w:jc w:val="both"/>
        <w:rPr>
          <w:rFonts w:ascii="Arial" w:hAnsi="Arial" w:cs="Arial"/>
          <w:color w:val="000000"/>
          <w:sz w:val="22"/>
          <w:szCs w:val="22"/>
        </w:rPr>
      </w:pPr>
      <w:r>
        <w:rPr>
          <w:rFonts w:ascii="Arial" w:hAnsi="Arial" w:cs="Arial"/>
          <w:color w:val="000000"/>
          <w:sz w:val="22"/>
          <w:szCs w:val="22"/>
        </w:rPr>
        <w:t>Organizing and preparing</w:t>
      </w:r>
    </w:p>
    <w:p w14:paraId="23FA174D" w14:textId="77777777" w:rsidR="00436F78" w:rsidRDefault="00F01728">
      <w:pPr>
        <w:numPr>
          <w:ilvl w:val="0"/>
          <w:numId w:val="2"/>
        </w:numPr>
        <w:spacing w:after="150" w:line="360" w:lineRule="auto"/>
        <w:jc w:val="both"/>
        <w:rPr>
          <w:rFonts w:ascii="Arial" w:eastAsia="Times New Roman" w:hAnsi="Arial" w:cs="Arial"/>
          <w:color w:val="000000"/>
          <w:lang w:eastAsia="en-GB"/>
        </w:rPr>
      </w:pPr>
      <w:r>
        <w:rPr>
          <w:rFonts w:ascii="Arial" w:eastAsia="Times New Roman" w:hAnsi="Arial" w:cs="Arial"/>
          <w:color w:val="000000"/>
          <w:lang w:eastAsia="en-GB"/>
        </w:rPr>
        <w:t>Carrying out the work</w:t>
      </w:r>
    </w:p>
    <w:p w14:paraId="4C5CA03E" w14:textId="77777777" w:rsidR="00436F78" w:rsidRDefault="00F01728">
      <w:pPr>
        <w:numPr>
          <w:ilvl w:val="0"/>
          <w:numId w:val="2"/>
        </w:numPr>
        <w:spacing w:after="150" w:line="360" w:lineRule="auto"/>
        <w:jc w:val="both"/>
        <w:rPr>
          <w:rFonts w:ascii="Arial" w:eastAsia="Times New Roman" w:hAnsi="Arial" w:cs="Arial"/>
          <w:color w:val="000000"/>
          <w:lang w:eastAsia="en-GB"/>
        </w:rPr>
      </w:pPr>
      <w:r>
        <w:rPr>
          <w:rFonts w:ascii="Arial" w:eastAsia="Times New Roman" w:hAnsi="Arial" w:cs="Arial"/>
          <w:color w:val="000000"/>
          <w:lang w:eastAsia="en-GB"/>
        </w:rPr>
        <w:t>Closing the project</w:t>
      </w:r>
    </w:p>
    <w:p w14:paraId="187C3801" w14:textId="77777777" w:rsidR="00436F78" w:rsidRDefault="00F01728">
      <w:pPr>
        <w:spacing w:line="360" w:lineRule="auto"/>
        <w:jc w:val="both"/>
        <w:rPr>
          <w:rFonts w:ascii="Arial" w:hAnsi="Arial" w:cs="Arial"/>
        </w:rPr>
      </w:pPr>
      <w:r>
        <w:rPr>
          <w:rFonts w:ascii="Arial" w:hAnsi="Arial" w:cs="Arial"/>
        </w:rPr>
        <w:t xml:space="preserve">This is </w:t>
      </w:r>
      <w:r>
        <w:rPr>
          <w:rFonts w:ascii="Arial" w:hAnsi="Arial" w:cs="Arial"/>
        </w:rPr>
        <w:t>an example of the risk factors that may occur in these phases.</w:t>
      </w:r>
    </w:p>
    <w:p w14:paraId="707D2ACB" w14:textId="77777777" w:rsidR="00436F78" w:rsidRDefault="00F01728">
      <w:pPr>
        <w:pStyle w:val="ListParagraph"/>
        <w:numPr>
          <w:ilvl w:val="0"/>
          <w:numId w:val="1"/>
        </w:numPr>
        <w:spacing w:line="360" w:lineRule="auto"/>
        <w:jc w:val="both"/>
        <w:rPr>
          <w:rFonts w:ascii="Arial" w:hAnsi="Arial" w:cs="Arial"/>
        </w:rPr>
      </w:pPr>
      <w:r>
        <w:rPr>
          <w:rFonts w:ascii="Arial" w:hAnsi="Arial" w:cs="Arial"/>
        </w:rPr>
        <w:t>Impact assessment is incomplete, resulting in loss:</w:t>
      </w:r>
    </w:p>
    <w:p w14:paraId="0CDFA2F0" w14:textId="77777777" w:rsidR="00436F78" w:rsidRDefault="00F01728">
      <w:pPr>
        <w:pStyle w:val="ListParagraph"/>
        <w:numPr>
          <w:ilvl w:val="0"/>
          <w:numId w:val="1"/>
        </w:numPr>
        <w:spacing w:line="360" w:lineRule="auto"/>
        <w:jc w:val="both"/>
        <w:rPr>
          <w:rFonts w:ascii="Arial" w:hAnsi="Arial" w:cs="Arial"/>
        </w:rPr>
      </w:pPr>
      <w:r>
        <w:rPr>
          <w:rFonts w:ascii="Arial" w:hAnsi="Arial" w:cs="Arial"/>
        </w:rPr>
        <w:t>Understand the overall impact on project objectives, such as scope, time, cost, and quality</w:t>
      </w:r>
    </w:p>
    <w:p w14:paraId="7A7A87F5" w14:textId="77777777" w:rsidR="00436F78" w:rsidRDefault="00F01728">
      <w:pPr>
        <w:pStyle w:val="ListParagraph"/>
        <w:numPr>
          <w:ilvl w:val="0"/>
          <w:numId w:val="1"/>
        </w:numPr>
        <w:spacing w:line="360" w:lineRule="auto"/>
        <w:jc w:val="both"/>
        <w:rPr>
          <w:rFonts w:ascii="Arial" w:hAnsi="Arial" w:cs="Arial"/>
        </w:rPr>
      </w:pPr>
      <w:r>
        <w:rPr>
          <w:rFonts w:ascii="Arial" w:hAnsi="Arial" w:cs="Arial"/>
        </w:rPr>
        <w:t>Identify secondary or new risks arising from iden</w:t>
      </w:r>
      <w:r>
        <w:rPr>
          <w:rFonts w:ascii="Arial" w:hAnsi="Arial" w:cs="Arial"/>
        </w:rPr>
        <w:t>tified risks</w:t>
      </w:r>
    </w:p>
    <w:p w14:paraId="49BEB9BD" w14:textId="77777777" w:rsidR="00436F78" w:rsidRDefault="00F01728">
      <w:pPr>
        <w:pStyle w:val="ListParagraph"/>
        <w:numPr>
          <w:ilvl w:val="0"/>
          <w:numId w:val="1"/>
        </w:numPr>
        <w:spacing w:line="360" w:lineRule="auto"/>
        <w:jc w:val="both"/>
        <w:rPr>
          <w:rFonts w:ascii="Arial" w:hAnsi="Arial" w:cs="Arial"/>
        </w:rPr>
      </w:pPr>
      <w:r>
        <w:rPr>
          <w:rFonts w:ascii="Arial" w:hAnsi="Arial" w:cs="Arial"/>
        </w:rPr>
        <w:t>Lack of transparency and communication gaps within and outside the team</w:t>
      </w:r>
    </w:p>
    <w:p w14:paraId="34E86BB1" w14:textId="77777777" w:rsidR="00436F78" w:rsidRDefault="00F01728">
      <w:pPr>
        <w:pStyle w:val="ListParagraph"/>
        <w:numPr>
          <w:ilvl w:val="0"/>
          <w:numId w:val="1"/>
        </w:numPr>
        <w:spacing w:line="360" w:lineRule="auto"/>
        <w:jc w:val="both"/>
        <w:rPr>
          <w:rFonts w:ascii="Arial" w:hAnsi="Arial" w:cs="Arial"/>
        </w:rPr>
      </w:pPr>
      <w:r>
        <w:rPr>
          <w:rFonts w:ascii="Arial" w:hAnsi="Arial" w:cs="Arial"/>
        </w:rPr>
        <w:t>Therefore, it is important for any project organization to establish an effective risk management framework. Creating practice as a project team culture ensures that:</w:t>
      </w:r>
    </w:p>
    <w:p w14:paraId="53782B95" w14:textId="77777777" w:rsidR="00436F78" w:rsidRDefault="00F01728">
      <w:pPr>
        <w:pStyle w:val="ListParagraph"/>
        <w:numPr>
          <w:ilvl w:val="0"/>
          <w:numId w:val="1"/>
        </w:numPr>
        <w:spacing w:line="360" w:lineRule="auto"/>
        <w:jc w:val="both"/>
        <w:rPr>
          <w:rFonts w:ascii="Arial" w:hAnsi="Arial" w:cs="Arial"/>
        </w:rPr>
      </w:pPr>
      <w:r>
        <w:rPr>
          <w:rFonts w:ascii="Arial" w:hAnsi="Arial" w:cs="Arial"/>
        </w:rPr>
        <w:t>Iden</w:t>
      </w:r>
      <w:r>
        <w:rPr>
          <w:rFonts w:ascii="Arial" w:hAnsi="Arial" w:cs="Arial"/>
        </w:rPr>
        <w:t>tify and manage conscious and focused risks</w:t>
      </w:r>
    </w:p>
    <w:p w14:paraId="442CDB81" w14:textId="77777777" w:rsidR="00436F78" w:rsidRDefault="00F01728">
      <w:pPr>
        <w:pStyle w:val="ListParagraph"/>
        <w:numPr>
          <w:ilvl w:val="0"/>
          <w:numId w:val="1"/>
        </w:numPr>
        <w:spacing w:line="360" w:lineRule="auto"/>
        <w:jc w:val="both"/>
        <w:rPr>
          <w:rFonts w:ascii="Arial" w:hAnsi="Arial" w:cs="Arial"/>
        </w:rPr>
      </w:pPr>
      <w:r>
        <w:rPr>
          <w:rFonts w:ascii="Arial" w:hAnsi="Arial" w:cs="Arial"/>
        </w:rPr>
        <w:lastRenderedPageBreak/>
        <w:t>Project progress as desired, with the lowest number of deviations or surprises, and in line with the project and organization's goals</w:t>
      </w:r>
    </w:p>
    <w:p w14:paraId="07EDBEAE" w14:textId="77777777" w:rsidR="00436F78" w:rsidRDefault="00F01728">
      <w:pPr>
        <w:pStyle w:val="ListParagraph"/>
        <w:numPr>
          <w:ilvl w:val="0"/>
          <w:numId w:val="1"/>
        </w:numPr>
        <w:spacing w:line="360" w:lineRule="auto"/>
        <w:jc w:val="both"/>
        <w:rPr>
          <w:rFonts w:ascii="Arial" w:hAnsi="Arial" w:cs="Arial"/>
        </w:rPr>
      </w:pPr>
      <w:r>
        <w:rPr>
          <w:rFonts w:ascii="Arial" w:hAnsi="Arial" w:cs="Arial"/>
        </w:rPr>
        <w:t xml:space="preserve">Communicate project issues to stakeholders in the organization and project as </w:t>
      </w:r>
      <w:r>
        <w:rPr>
          <w:rFonts w:ascii="Arial" w:hAnsi="Arial" w:cs="Arial"/>
        </w:rPr>
        <w:t>early as possible</w:t>
      </w:r>
    </w:p>
    <w:p w14:paraId="46B8D262" w14:textId="77777777" w:rsidR="00436F78" w:rsidRDefault="00F01728">
      <w:pPr>
        <w:pStyle w:val="ListParagraph"/>
        <w:numPr>
          <w:ilvl w:val="0"/>
          <w:numId w:val="1"/>
        </w:numPr>
        <w:spacing w:line="360" w:lineRule="auto"/>
        <w:jc w:val="both"/>
        <w:rPr>
          <w:rFonts w:ascii="Arial" w:hAnsi="Arial" w:cs="Arial"/>
        </w:rPr>
      </w:pPr>
      <w:r>
        <w:rPr>
          <w:rFonts w:ascii="Arial" w:hAnsi="Arial" w:cs="Arial"/>
        </w:rPr>
        <w:t>Effective team building tools to ensure the acceptance and acceptance of equipment.</w:t>
      </w:r>
    </w:p>
    <w:p w14:paraId="3B6BC3C8" w14:textId="77777777" w:rsidR="00436F78" w:rsidRDefault="00F01728">
      <w:pPr>
        <w:spacing w:line="360" w:lineRule="auto"/>
        <w:jc w:val="both"/>
        <w:rPr>
          <w:rFonts w:ascii="Arial" w:hAnsi="Arial" w:cs="Arial"/>
        </w:rPr>
      </w:pPr>
      <w:r>
        <w:rPr>
          <w:rFonts w:ascii="Arial" w:hAnsi="Arial" w:cs="Arial"/>
        </w:rPr>
        <w:t>The risk of this project is mainly time.</w:t>
      </w:r>
    </w:p>
    <w:p w14:paraId="3042A2C1" w14:textId="77777777" w:rsidR="00436F78" w:rsidRDefault="00F01728">
      <w:pPr>
        <w:spacing w:line="360" w:lineRule="auto"/>
        <w:jc w:val="both"/>
      </w:pPr>
      <w:r>
        <w:rPr>
          <w:rFonts w:ascii="Arial" w:hAnsi="Arial" w:cs="Arial"/>
          <w:b/>
          <w:bCs/>
        </w:rPr>
        <w:t>Risk category :</w:t>
      </w:r>
      <w:r>
        <w:rPr>
          <w:rFonts w:ascii="Arial" w:hAnsi="Arial" w:cs="Arial"/>
        </w:rPr>
        <w:t xml:space="preserve"> The risk category provides a list of areas that are prone to risk events. The organization recomm</w:t>
      </w:r>
      <w:r>
        <w:rPr>
          <w:rFonts w:ascii="Arial" w:hAnsi="Arial" w:cs="Arial"/>
        </w:rPr>
        <w:t>ended the use of advanced standard categories, which should be expanded according to the type of project.</w:t>
      </w:r>
    </w:p>
    <w:p w14:paraId="076A8A74" w14:textId="77777777" w:rsidR="00436F78" w:rsidRDefault="00F01728">
      <w:pPr>
        <w:spacing w:after="0" w:line="360" w:lineRule="auto"/>
        <w:jc w:val="both"/>
      </w:pPr>
      <w:r>
        <w:rPr>
          <w:rFonts w:ascii="Arial" w:eastAsia="Times New Roman" w:hAnsi="Arial" w:cs="Arial"/>
          <w:noProof/>
          <w:lang w:eastAsia="en-GB"/>
        </w:rPr>
        <w:drawing>
          <wp:inline distT="0" distB="0" distL="0" distR="0" wp14:anchorId="4CE9D0E6" wp14:editId="40FFDFD2">
            <wp:extent cx="5554605" cy="1333524"/>
            <wp:effectExtent l="0" t="0" r="7995" b="0"/>
            <wp:docPr id="7" name="Picture 2" descr="Organization-Provided Standard Risk Categories"/>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
                    <a:srcRect/>
                    <a:stretch>
                      <a:fillRect/>
                    </a:stretch>
                  </pic:blipFill>
                  <pic:spPr>
                    <a:xfrm>
                      <a:off x="0" y="0"/>
                      <a:ext cx="5554605" cy="1333524"/>
                    </a:xfrm>
                    <a:prstGeom prst="rect">
                      <a:avLst/>
                    </a:prstGeom>
                    <a:noFill/>
                    <a:ln>
                      <a:noFill/>
                      <a:prstDash/>
                    </a:ln>
                  </pic:spPr>
                </pic:pic>
              </a:graphicData>
            </a:graphic>
          </wp:inline>
        </w:drawing>
      </w:r>
    </w:p>
    <w:p w14:paraId="1D4E2A6E" w14:textId="77777777" w:rsidR="00436F78" w:rsidRDefault="00436F78">
      <w:pPr>
        <w:spacing w:line="360" w:lineRule="auto"/>
        <w:jc w:val="both"/>
        <w:rPr>
          <w:rFonts w:ascii="Arial" w:hAnsi="Arial" w:cs="Arial"/>
        </w:rPr>
      </w:pPr>
    </w:p>
    <w:p w14:paraId="5ABE90D5" w14:textId="77777777" w:rsidR="00436F78" w:rsidRDefault="00F01728">
      <w:pPr>
        <w:spacing w:line="360" w:lineRule="auto"/>
        <w:jc w:val="both"/>
        <w:rPr>
          <w:rFonts w:ascii="Arial" w:hAnsi="Arial" w:cs="Arial"/>
          <w:b/>
          <w:bCs/>
          <w:color w:val="212121"/>
          <w:shd w:val="clear" w:color="auto" w:fill="FFFFFF"/>
        </w:rPr>
      </w:pPr>
      <w:r>
        <w:rPr>
          <w:rFonts w:ascii="Arial" w:hAnsi="Arial" w:cs="Arial"/>
          <w:b/>
          <w:bCs/>
          <w:color w:val="212121"/>
          <w:shd w:val="clear" w:color="auto" w:fill="FFFFFF"/>
        </w:rPr>
        <w:t>Risk Analysis:</w:t>
      </w:r>
    </w:p>
    <w:p w14:paraId="5BC7112C" w14:textId="77777777" w:rsidR="00436F78" w:rsidRDefault="00F01728">
      <w:pPr>
        <w:spacing w:line="360" w:lineRule="auto"/>
        <w:jc w:val="both"/>
        <w:rPr>
          <w:rFonts w:ascii="Arial" w:hAnsi="Arial" w:cs="Arial"/>
        </w:rPr>
      </w:pPr>
      <w:r>
        <w:rPr>
          <w:rFonts w:ascii="Arial" w:hAnsi="Arial" w:cs="Arial"/>
        </w:rPr>
        <w:t xml:space="preserve">Once the risk is identified, it will be analysed to determine its qualitative and quantitative impact on the project in order to </w:t>
      </w:r>
      <w:r>
        <w:rPr>
          <w:rFonts w:ascii="Arial" w:hAnsi="Arial" w:cs="Arial"/>
        </w:rPr>
        <w:t>take appropriate measures to mitigate the risk. The following guidelines are used to analyse risk.</w:t>
      </w:r>
    </w:p>
    <w:p w14:paraId="7EEA9DFF" w14:textId="77777777" w:rsidR="00436F78" w:rsidRDefault="00F01728">
      <w:pPr>
        <w:spacing w:before="360" w:after="360" w:line="360" w:lineRule="auto"/>
        <w:jc w:val="both"/>
        <w:outlineLvl w:val="3"/>
        <w:rPr>
          <w:rFonts w:ascii="Arial" w:eastAsia="Times New Roman" w:hAnsi="Arial" w:cs="Arial"/>
          <w:b/>
          <w:bCs/>
          <w:color w:val="212121"/>
          <w:lang w:eastAsia="en-GB"/>
        </w:rPr>
      </w:pPr>
      <w:r>
        <w:rPr>
          <w:rFonts w:ascii="Arial" w:eastAsia="Times New Roman" w:hAnsi="Arial" w:cs="Arial"/>
          <w:b/>
          <w:bCs/>
          <w:color w:val="212121"/>
          <w:lang w:eastAsia="en-GB"/>
        </w:rPr>
        <w:t>. Probability of Risk Occurrence</w:t>
      </w:r>
    </w:p>
    <w:p w14:paraId="09BC37C0" w14:textId="77777777" w:rsidR="00436F78" w:rsidRDefault="00F01728">
      <w:pPr>
        <w:numPr>
          <w:ilvl w:val="0"/>
          <w:numId w:val="3"/>
        </w:numPr>
        <w:tabs>
          <w:tab w:val="left" w:pos="720"/>
        </w:tabs>
        <w:spacing w:before="100" w:after="180" w:line="360" w:lineRule="auto"/>
        <w:ind w:left="552"/>
        <w:jc w:val="both"/>
        <w:rPr>
          <w:rFonts w:ascii="Arial" w:eastAsia="Times New Roman" w:hAnsi="Arial" w:cs="Arial"/>
          <w:color w:val="575757"/>
          <w:lang w:eastAsia="en-GB"/>
        </w:rPr>
      </w:pPr>
      <w:r>
        <w:rPr>
          <w:rFonts w:ascii="Arial" w:eastAsia="Times New Roman" w:hAnsi="Arial" w:cs="Arial"/>
          <w:color w:val="575757"/>
          <w:lang w:eastAsia="en-GB"/>
        </w:rPr>
        <w:t>high</w:t>
      </w:r>
    </w:p>
    <w:p w14:paraId="14B37AD3" w14:textId="77777777" w:rsidR="00436F78" w:rsidRDefault="00F01728">
      <w:pPr>
        <w:numPr>
          <w:ilvl w:val="0"/>
          <w:numId w:val="3"/>
        </w:numPr>
        <w:tabs>
          <w:tab w:val="left" w:pos="720"/>
        </w:tabs>
        <w:spacing w:before="100" w:after="180" w:line="360" w:lineRule="auto"/>
        <w:ind w:left="552"/>
        <w:jc w:val="both"/>
        <w:rPr>
          <w:rFonts w:ascii="Arial" w:eastAsia="Times New Roman" w:hAnsi="Arial" w:cs="Arial"/>
          <w:color w:val="575757"/>
          <w:lang w:eastAsia="en-GB"/>
        </w:rPr>
      </w:pPr>
      <w:r>
        <w:rPr>
          <w:rFonts w:ascii="Arial" w:eastAsia="Times New Roman" w:hAnsi="Arial" w:cs="Arial"/>
          <w:color w:val="575757"/>
          <w:lang w:eastAsia="en-GB"/>
        </w:rPr>
        <w:t>Medium</w:t>
      </w:r>
    </w:p>
    <w:p w14:paraId="447B9B5D" w14:textId="77777777" w:rsidR="00436F78" w:rsidRDefault="00F01728">
      <w:pPr>
        <w:numPr>
          <w:ilvl w:val="0"/>
          <w:numId w:val="3"/>
        </w:numPr>
        <w:tabs>
          <w:tab w:val="left" w:pos="720"/>
        </w:tabs>
        <w:spacing w:before="100" w:after="180" w:line="360" w:lineRule="auto"/>
        <w:ind w:left="552"/>
        <w:jc w:val="both"/>
        <w:rPr>
          <w:rFonts w:ascii="Arial" w:eastAsia="Times New Roman" w:hAnsi="Arial" w:cs="Arial"/>
          <w:color w:val="575757"/>
          <w:lang w:eastAsia="en-GB"/>
        </w:rPr>
      </w:pPr>
      <w:r>
        <w:rPr>
          <w:rFonts w:ascii="Arial" w:eastAsia="Times New Roman" w:hAnsi="Arial" w:cs="Arial"/>
          <w:color w:val="575757"/>
          <w:lang w:eastAsia="en-GB"/>
        </w:rPr>
        <w:t>Medium</w:t>
      </w:r>
    </w:p>
    <w:p w14:paraId="550406CA" w14:textId="77777777" w:rsidR="00436F78" w:rsidRDefault="00F01728">
      <w:pPr>
        <w:numPr>
          <w:ilvl w:val="0"/>
          <w:numId w:val="3"/>
        </w:numPr>
        <w:tabs>
          <w:tab w:val="left" w:pos="720"/>
        </w:tabs>
        <w:spacing w:before="100" w:after="180" w:line="360" w:lineRule="auto"/>
        <w:ind w:left="552"/>
        <w:jc w:val="both"/>
      </w:pPr>
      <w:r>
        <w:rPr>
          <w:rFonts w:ascii="Arial" w:eastAsia="Times New Roman" w:hAnsi="Arial" w:cs="Arial"/>
          <w:color w:val="575757"/>
          <w:lang w:eastAsia="en-GB"/>
        </w:rPr>
        <w:t>Low probability</w:t>
      </w:r>
      <w:r>
        <w:rPr>
          <w:rFonts w:ascii="Arial" w:eastAsia="Times New Roman" w:hAnsi="Arial" w:cs="Arial"/>
          <w:b/>
          <w:bCs/>
          <w:color w:val="212121"/>
          <w:lang w:eastAsia="en-GB"/>
        </w:rPr>
        <w:t xml:space="preserve"> </w:t>
      </w:r>
    </w:p>
    <w:p w14:paraId="16856294" w14:textId="77777777" w:rsidR="00436F78" w:rsidRDefault="00F01728">
      <w:pPr>
        <w:spacing w:before="100" w:after="180" w:line="360" w:lineRule="auto"/>
        <w:jc w:val="both"/>
      </w:pPr>
      <w:r>
        <w:rPr>
          <w:rFonts w:ascii="Arial" w:eastAsia="Times New Roman" w:hAnsi="Arial" w:cs="Arial"/>
          <w:b/>
          <w:bCs/>
          <w:color w:val="212121"/>
          <w:lang w:eastAsia="en-GB"/>
        </w:rPr>
        <w:t>Risk Impact</w:t>
      </w:r>
    </w:p>
    <w:p w14:paraId="16239086" w14:textId="77777777" w:rsidR="00436F78" w:rsidRDefault="00F01728">
      <w:pPr>
        <w:numPr>
          <w:ilvl w:val="0"/>
          <w:numId w:val="4"/>
        </w:numPr>
        <w:tabs>
          <w:tab w:val="left" w:pos="720"/>
        </w:tabs>
        <w:spacing w:before="100" w:after="180" w:line="360" w:lineRule="auto"/>
        <w:ind w:left="552"/>
        <w:jc w:val="both"/>
        <w:rPr>
          <w:rFonts w:ascii="Arial" w:eastAsia="Times New Roman" w:hAnsi="Arial" w:cs="Arial"/>
          <w:color w:val="575757"/>
          <w:lang w:eastAsia="en-GB"/>
        </w:rPr>
      </w:pPr>
      <w:r>
        <w:rPr>
          <w:rFonts w:ascii="Arial" w:eastAsia="Times New Roman" w:hAnsi="Arial" w:cs="Arial"/>
          <w:color w:val="575757"/>
          <w:lang w:eastAsia="en-GB"/>
        </w:rPr>
        <w:t>High</w:t>
      </w:r>
    </w:p>
    <w:p w14:paraId="6D6C2677" w14:textId="77777777" w:rsidR="00436F78" w:rsidRDefault="00F01728">
      <w:pPr>
        <w:numPr>
          <w:ilvl w:val="0"/>
          <w:numId w:val="4"/>
        </w:numPr>
        <w:tabs>
          <w:tab w:val="left" w:pos="720"/>
        </w:tabs>
        <w:spacing w:before="100" w:after="180" w:line="360" w:lineRule="auto"/>
        <w:ind w:left="552"/>
        <w:jc w:val="both"/>
        <w:rPr>
          <w:rFonts w:ascii="Arial" w:eastAsia="Times New Roman" w:hAnsi="Arial" w:cs="Arial"/>
          <w:color w:val="575757"/>
          <w:lang w:eastAsia="en-GB"/>
        </w:rPr>
      </w:pPr>
      <w:r>
        <w:rPr>
          <w:rFonts w:ascii="Arial" w:eastAsia="Times New Roman" w:hAnsi="Arial" w:cs="Arial"/>
          <w:color w:val="575757"/>
          <w:lang w:eastAsia="en-GB"/>
        </w:rPr>
        <w:t>Medium</w:t>
      </w:r>
    </w:p>
    <w:p w14:paraId="690C8F80" w14:textId="77777777" w:rsidR="00436F78" w:rsidRDefault="00F01728">
      <w:pPr>
        <w:numPr>
          <w:ilvl w:val="0"/>
          <w:numId w:val="4"/>
        </w:numPr>
        <w:tabs>
          <w:tab w:val="left" w:pos="720"/>
        </w:tabs>
        <w:spacing w:before="100" w:after="165" w:line="360" w:lineRule="auto"/>
        <w:ind w:left="552"/>
        <w:jc w:val="both"/>
        <w:rPr>
          <w:rFonts w:ascii="Arial" w:eastAsia="Times New Roman" w:hAnsi="Arial" w:cs="Arial"/>
          <w:color w:val="575757"/>
          <w:lang w:eastAsia="en-GB"/>
        </w:rPr>
      </w:pPr>
      <w:r>
        <w:rPr>
          <w:rFonts w:ascii="Arial" w:eastAsia="Times New Roman" w:hAnsi="Arial" w:cs="Arial"/>
          <w:color w:val="575757"/>
          <w:lang w:eastAsia="en-GB"/>
        </w:rPr>
        <w:lastRenderedPageBreak/>
        <w:t xml:space="preserve">Low </w:t>
      </w:r>
    </w:p>
    <w:p w14:paraId="21EA0D79" w14:textId="77777777" w:rsidR="00436F78" w:rsidRDefault="00F01728">
      <w:pPr>
        <w:spacing w:line="360" w:lineRule="auto"/>
        <w:jc w:val="both"/>
      </w:pPr>
      <w:r>
        <w:rPr>
          <w:rFonts w:ascii="Arial" w:hAnsi="Arial" w:cs="Arial"/>
          <w:color w:val="ED7D31"/>
        </w:rPr>
        <w:t>(Lavanya, 2008)</w:t>
      </w:r>
    </w:p>
    <w:p w14:paraId="2B13AAFB" w14:textId="77777777" w:rsidR="00436F78" w:rsidRDefault="00F01728">
      <w:pPr>
        <w:spacing w:line="360" w:lineRule="auto"/>
        <w:jc w:val="both"/>
        <w:rPr>
          <w:rFonts w:ascii="Arial" w:hAnsi="Arial" w:cs="Arial"/>
        </w:rPr>
      </w:pPr>
      <w:r>
        <w:rPr>
          <w:rFonts w:ascii="Arial" w:hAnsi="Arial" w:cs="Arial"/>
        </w:rPr>
        <w:t xml:space="preserve">Project management tools and </w:t>
      </w:r>
      <w:r>
        <w:rPr>
          <w:rFonts w:ascii="Arial" w:hAnsi="Arial" w:cs="Arial"/>
        </w:rPr>
        <w:t>techniques being used in the case study:</w:t>
      </w:r>
    </w:p>
    <w:p w14:paraId="2C9338B9" w14:textId="77777777" w:rsidR="00436F78" w:rsidRDefault="00F01728">
      <w:pPr>
        <w:spacing w:line="360" w:lineRule="auto"/>
        <w:jc w:val="both"/>
        <w:rPr>
          <w:rFonts w:ascii="Arial" w:hAnsi="Arial" w:cs="Arial"/>
        </w:rPr>
      </w:pPr>
      <w:r>
        <w:rPr>
          <w:rFonts w:ascii="Arial" w:hAnsi="Arial" w:cs="Arial"/>
        </w:rPr>
        <w:t xml:space="preserve"> 1. Gantt chart:</w:t>
      </w:r>
    </w:p>
    <w:p w14:paraId="26F3ED5F" w14:textId="77777777" w:rsidR="00436F78" w:rsidRDefault="00F01728">
      <w:pPr>
        <w:spacing w:line="360" w:lineRule="auto"/>
        <w:jc w:val="both"/>
        <w:rPr>
          <w:rFonts w:ascii="Arial" w:hAnsi="Arial" w:cs="Arial"/>
        </w:rPr>
      </w:pPr>
      <w:r>
        <w:rPr>
          <w:rFonts w:ascii="Arial" w:hAnsi="Arial" w:cs="Arial"/>
        </w:rPr>
        <w:t xml:space="preserve">The Gantt chart is another visual project management technique, but it is even more applied to project managers. Making Gant charts is a technique, but it can be used in conjunction with gant </w:t>
      </w:r>
      <w:r>
        <w:rPr>
          <w:rFonts w:ascii="Arial" w:hAnsi="Arial" w:cs="Arial"/>
        </w:rPr>
        <w:t>charting tools to make it easier to execute.</w:t>
      </w:r>
    </w:p>
    <w:p w14:paraId="76E61905" w14:textId="77777777" w:rsidR="00436F78" w:rsidRDefault="00F01728">
      <w:pPr>
        <w:spacing w:line="360" w:lineRule="auto"/>
        <w:jc w:val="both"/>
        <w:rPr>
          <w:rFonts w:ascii="Arial" w:hAnsi="Arial" w:cs="Arial"/>
        </w:rPr>
      </w:pPr>
      <w:r>
        <w:rPr>
          <w:rFonts w:ascii="Arial" w:hAnsi="Arial" w:cs="Arial"/>
        </w:rPr>
        <w:t>Gantt chart Create a visual timeline, including start and end dates, throughout the life of the project. Add start and end dates to create a separate timeline for each task. Project team can see how long it take</w:t>
      </w:r>
      <w:r>
        <w:rPr>
          <w:rFonts w:ascii="Arial" w:hAnsi="Arial" w:cs="Arial"/>
        </w:rPr>
        <w:t xml:space="preserve">s to complete each task in the entire project. This can help them program better. </w:t>
      </w:r>
    </w:p>
    <w:p w14:paraId="745AC7E7" w14:textId="77777777" w:rsidR="00436F78" w:rsidRDefault="00F01728">
      <w:pPr>
        <w:spacing w:line="360" w:lineRule="auto"/>
        <w:jc w:val="both"/>
      </w:pPr>
      <w:r>
        <w:rPr>
          <w:rFonts w:ascii="Arial" w:hAnsi="Arial" w:cs="Arial"/>
          <w:color w:val="111111"/>
          <w:shd w:val="clear" w:color="auto" w:fill="F9F9F9"/>
        </w:rPr>
        <w:t xml:space="preserve">Using the Gantt chart online on </w:t>
      </w:r>
      <w:hyperlink r:id="rId10" w:history="1">
        <w:r>
          <w:rPr>
            <w:rStyle w:val="Hyperlink"/>
            <w:rFonts w:ascii="Arial" w:hAnsi="Arial" w:cs="Arial"/>
            <w:color w:val="1A0DAB"/>
          </w:rPr>
          <w:t>ProjectManager.com</w:t>
        </w:r>
      </w:hyperlink>
      <w:r>
        <w:rPr>
          <w:rFonts w:ascii="Arial" w:hAnsi="Arial" w:cs="Arial"/>
          <w:color w:val="111111"/>
          <w:shd w:val="clear" w:color="auto" w:fill="F9F9F9"/>
        </w:rPr>
        <w:t xml:space="preserve"> allows to adjust sc</w:t>
      </w:r>
      <w:r>
        <w:rPr>
          <w:rFonts w:ascii="Arial" w:hAnsi="Arial" w:cs="Arial"/>
          <w:color w:val="111111"/>
          <w:shd w:val="clear" w:color="auto" w:fill="F9F9F9"/>
        </w:rPr>
        <w:t>hedule as needed, even by clicking and dragging links related tasks. Task dependencies are used when a task cannot be started until other tasks are completed. They can be linked to ProjectManager.com, so there is no downtime or blocking of team members</w:t>
      </w:r>
      <w:r>
        <w:rPr>
          <w:rFonts w:ascii="Arial" w:hAnsi="Arial" w:cs="Arial"/>
        </w:rPr>
        <w:t>.</w:t>
      </w:r>
    </w:p>
    <w:p w14:paraId="59B3E91E" w14:textId="77777777" w:rsidR="00436F78" w:rsidRDefault="00F01728">
      <w:pPr>
        <w:spacing w:line="360" w:lineRule="auto"/>
        <w:jc w:val="both"/>
      </w:pPr>
      <w:r>
        <w:rPr>
          <w:rFonts w:ascii="Arial" w:hAnsi="Arial" w:cs="Arial"/>
        </w:rPr>
        <w:t>Ga</w:t>
      </w:r>
      <w:r>
        <w:rPr>
          <w:rFonts w:ascii="Arial" w:hAnsi="Arial" w:cs="Arial"/>
        </w:rPr>
        <w:t xml:space="preserve">nt charts can help plan and schedule tasks in one or more projects. it can also plan and plan completion of projects, sprints and milestones, schedule teamwork, and compare planned deadlines to actual work on the project. </w:t>
      </w:r>
      <w:r>
        <w:rPr>
          <w:rFonts w:ascii="Arial" w:hAnsi="Arial" w:cs="Arial"/>
          <w:color w:val="ED7D31"/>
        </w:rPr>
        <w:t>(Landau, 2019)</w:t>
      </w:r>
    </w:p>
    <w:p w14:paraId="66031C02" w14:textId="77777777" w:rsidR="00436F78" w:rsidRDefault="00436F78">
      <w:pPr>
        <w:spacing w:line="360" w:lineRule="auto"/>
        <w:jc w:val="both"/>
        <w:rPr>
          <w:rFonts w:ascii="Arial" w:hAnsi="Arial" w:cs="Arial"/>
        </w:rPr>
      </w:pPr>
    </w:p>
    <w:p w14:paraId="20565916" w14:textId="77777777" w:rsidR="00436F78" w:rsidRDefault="00F01728">
      <w:pPr>
        <w:pStyle w:val="Heading3"/>
        <w:spacing w:line="360" w:lineRule="auto"/>
        <w:jc w:val="both"/>
      </w:pPr>
      <w:r>
        <w:rPr>
          <w:rFonts w:ascii="Arial" w:hAnsi="Arial" w:cs="Arial"/>
          <w:sz w:val="22"/>
          <w:szCs w:val="22"/>
        </w:rPr>
        <w:t xml:space="preserve">2. </w:t>
      </w:r>
      <w:r>
        <w:rPr>
          <w:rFonts w:ascii="Arial" w:hAnsi="Arial" w:cs="Arial"/>
          <w:b/>
          <w:color w:val="000000"/>
          <w:sz w:val="22"/>
          <w:szCs w:val="22"/>
        </w:rPr>
        <w:t>The Delphi Tech</w:t>
      </w:r>
      <w:r>
        <w:rPr>
          <w:rFonts w:ascii="Arial" w:hAnsi="Arial" w:cs="Arial"/>
          <w:b/>
          <w:color w:val="000000"/>
          <w:sz w:val="22"/>
          <w:szCs w:val="22"/>
        </w:rPr>
        <w:t>nique:</w:t>
      </w:r>
    </w:p>
    <w:p w14:paraId="2BA46B19" w14:textId="77777777" w:rsidR="00436F78" w:rsidRDefault="00F01728">
      <w:pPr>
        <w:spacing w:line="360" w:lineRule="auto"/>
        <w:jc w:val="both"/>
        <w:rPr>
          <w:rFonts w:ascii="Arial" w:hAnsi="Arial" w:cs="Arial"/>
        </w:rPr>
      </w:pPr>
      <w:r>
        <w:rPr>
          <w:rFonts w:ascii="Arial" w:hAnsi="Arial" w:cs="Arial"/>
        </w:rPr>
        <w:t>As a project manager, it is important to consider that future events will affect their project. These events can be positive or negative, so knowing them can allow them to prepare and plan to deal with them. But how secure is the future? Delphi tech</w:t>
      </w:r>
      <w:r>
        <w:rPr>
          <w:rFonts w:ascii="Arial" w:hAnsi="Arial" w:cs="Arial"/>
        </w:rPr>
        <w:t>nology can help.</w:t>
      </w:r>
    </w:p>
    <w:p w14:paraId="5DAD6A35" w14:textId="77777777" w:rsidR="00436F78" w:rsidRDefault="00F01728">
      <w:pPr>
        <w:spacing w:line="360" w:lineRule="auto"/>
        <w:jc w:val="both"/>
        <w:rPr>
          <w:rFonts w:ascii="Arial" w:hAnsi="Arial" w:cs="Arial"/>
        </w:rPr>
      </w:pPr>
      <w:r>
        <w:rPr>
          <w:rFonts w:ascii="Arial" w:hAnsi="Arial" w:cs="Arial"/>
        </w:rPr>
        <w:t>Delphi technology is a method for estimating the probability and outcome of future events. A group of expert’s exchanges views, each independently providing estimates and assumptions to facilitators of review ingress and summary reports.</w:t>
      </w:r>
    </w:p>
    <w:p w14:paraId="60D06212" w14:textId="77777777" w:rsidR="00436F78" w:rsidRDefault="00F01728">
      <w:pPr>
        <w:spacing w:line="360" w:lineRule="auto"/>
        <w:jc w:val="both"/>
        <w:rPr>
          <w:rFonts w:ascii="Arial" w:hAnsi="Arial" w:cs="Arial"/>
        </w:rPr>
      </w:pPr>
      <w:r>
        <w:rPr>
          <w:rFonts w:ascii="Arial" w:hAnsi="Arial" w:cs="Arial"/>
        </w:rPr>
        <w:t>Panellists reviewed and reviewed the summary report and provided the facilitator with an updated forecast, which re-examined the material and issued a second report. This process continued until all participants reached a consensus.</w:t>
      </w:r>
    </w:p>
    <w:p w14:paraId="354F3F2E" w14:textId="77777777" w:rsidR="00436F78" w:rsidRDefault="00F01728">
      <w:pPr>
        <w:spacing w:line="360" w:lineRule="auto"/>
        <w:jc w:val="both"/>
        <w:rPr>
          <w:rFonts w:ascii="Arial" w:hAnsi="Arial" w:cs="Arial"/>
        </w:rPr>
      </w:pPr>
      <w:r>
        <w:rPr>
          <w:rFonts w:ascii="Arial" w:hAnsi="Arial" w:cs="Arial"/>
        </w:rPr>
        <w:t>Each round of experts h</w:t>
      </w:r>
      <w:r>
        <w:rPr>
          <w:rFonts w:ascii="Arial" w:hAnsi="Arial" w:cs="Arial"/>
        </w:rPr>
        <w:t xml:space="preserve">as a complete record of the predictions made by other experts, but they do not know who made the predictions. Anonymous allows experts to encourage </w:t>
      </w:r>
      <w:r>
        <w:rPr>
          <w:rFonts w:ascii="Arial" w:hAnsi="Arial" w:cs="Arial"/>
        </w:rPr>
        <w:lastRenderedPageBreak/>
        <w:t>openness by reviewing previous predictions from expressions, encouraging openness and preventing mistakes fr</w:t>
      </w:r>
      <w:r>
        <w:rPr>
          <w:rFonts w:ascii="Arial" w:hAnsi="Arial" w:cs="Arial"/>
        </w:rPr>
        <w:t>om being acknowledged.</w:t>
      </w:r>
    </w:p>
    <w:p w14:paraId="3C379E1B" w14:textId="77777777" w:rsidR="00436F78" w:rsidRDefault="00F01728">
      <w:pPr>
        <w:spacing w:line="360" w:lineRule="auto"/>
        <w:jc w:val="both"/>
        <w:rPr>
          <w:rFonts w:ascii="Arial" w:hAnsi="Arial" w:cs="Arial"/>
        </w:rPr>
      </w:pPr>
      <w:r>
        <w:rPr>
          <w:rFonts w:ascii="Arial" w:hAnsi="Arial" w:cs="Arial"/>
        </w:rPr>
        <w:t>This article describes how to run a Delphi session. By completing this guide, team will be able to run a session that allows them to predict future events and their possible impact on their project.</w:t>
      </w:r>
    </w:p>
    <w:p w14:paraId="3CB935D8" w14:textId="77777777" w:rsidR="00436F78" w:rsidRDefault="00F01728">
      <w:pPr>
        <w:spacing w:line="360" w:lineRule="auto"/>
        <w:jc w:val="both"/>
      </w:pPr>
      <w:r>
        <w:rPr>
          <w:rFonts w:ascii="Arial" w:hAnsi="Arial" w:cs="Arial"/>
        </w:rPr>
        <w:t>The technology is an iterative pro</w:t>
      </w:r>
      <w:r>
        <w:rPr>
          <w:rFonts w:ascii="Arial" w:hAnsi="Arial" w:cs="Arial"/>
        </w:rPr>
        <w:t>cess that is first intended to obtain broad input from the expert group. The results of the first round of questions, in summary, provide the basis for the second round of questions. The results of the second round will be in the third and final round.</w:t>
      </w:r>
      <w:r>
        <w:rPr>
          <w:rFonts w:ascii="Arial" w:hAnsi="Arial" w:cs="Arial"/>
          <w:color w:val="ED7D31"/>
        </w:rPr>
        <w:t xml:space="preserve"> (Ha</w:t>
      </w:r>
      <w:r>
        <w:rPr>
          <w:rFonts w:ascii="Arial" w:hAnsi="Arial" w:cs="Arial"/>
          <w:color w:val="ED7D31"/>
        </w:rPr>
        <w:t>ughey, 2018)</w:t>
      </w:r>
    </w:p>
    <w:p w14:paraId="2853769D" w14:textId="77777777" w:rsidR="00436F78" w:rsidRDefault="00436F78">
      <w:pPr>
        <w:spacing w:line="360" w:lineRule="auto"/>
        <w:jc w:val="both"/>
        <w:rPr>
          <w:rFonts w:ascii="Arial" w:hAnsi="Arial" w:cs="Arial"/>
        </w:rPr>
      </w:pPr>
    </w:p>
    <w:p w14:paraId="24FA2207" w14:textId="77777777" w:rsidR="00436F78" w:rsidRDefault="00F01728">
      <w:pPr>
        <w:spacing w:line="360" w:lineRule="auto"/>
        <w:jc w:val="both"/>
        <w:rPr>
          <w:rFonts w:ascii="Arial" w:hAnsi="Arial" w:cs="Arial"/>
        </w:rPr>
      </w:pPr>
      <w:r>
        <w:rPr>
          <w:rFonts w:ascii="Arial" w:hAnsi="Arial" w:cs="Arial"/>
        </w:rPr>
        <w:t>3. project management iron triangle:</w:t>
      </w:r>
    </w:p>
    <w:p w14:paraId="2AF83AD7" w14:textId="77777777" w:rsidR="00436F78" w:rsidRDefault="00F01728">
      <w:pPr>
        <w:spacing w:line="360" w:lineRule="auto"/>
        <w:jc w:val="both"/>
        <w:rPr>
          <w:rFonts w:ascii="Arial" w:hAnsi="Arial" w:cs="Arial"/>
        </w:rPr>
      </w:pPr>
      <w:r>
        <w:rPr>
          <w:rFonts w:ascii="Arial" w:hAnsi="Arial" w:cs="Arial"/>
        </w:rPr>
        <w:t>Project managers often have to strike a balance between different factors to ensure high-quality project delivery. The concept of perfectly capturing this reality is the iron triangle of project management</w:t>
      </w:r>
      <w:r>
        <w:rPr>
          <w:rFonts w:ascii="Arial" w:hAnsi="Arial" w:cs="Arial"/>
        </w:rPr>
        <w:t xml:space="preserve"> constraints. In this article, team will review the concept of the Iron Triangle that contributes to the success of the project.</w:t>
      </w:r>
    </w:p>
    <w:p w14:paraId="0FF60AD9" w14:textId="77777777" w:rsidR="00436F78" w:rsidRDefault="00F01728">
      <w:pPr>
        <w:spacing w:line="360" w:lineRule="auto"/>
        <w:jc w:val="both"/>
        <w:rPr>
          <w:rFonts w:ascii="Arial" w:hAnsi="Arial" w:cs="Arial"/>
        </w:rPr>
      </w:pPr>
      <w:r>
        <w:rPr>
          <w:rFonts w:ascii="Arial" w:hAnsi="Arial" w:cs="Arial"/>
        </w:rPr>
        <w:t>The Iron Triangle model was launched by Dr. Martin Barnes in 1969. Limitations are measured iron because one project manager ca</w:t>
      </w:r>
      <w:r>
        <w:rPr>
          <w:rFonts w:ascii="Arial" w:hAnsi="Arial" w:cs="Arial"/>
        </w:rPr>
        <w:t>nnot adjust one control without involving the other. The previous model is developed from the cascading method of product growth.</w:t>
      </w:r>
    </w:p>
    <w:p w14:paraId="6D0AD7E8" w14:textId="77777777" w:rsidR="00436F78" w:rsidRDefault="00F01728">
      <w:pPr>
        <w:spacing w:line="360" w:lineRule="auto"/>
        <w:jc w:val="both"/>
        <w:rPr>
          <w:rFonts w:ascii="Arial" w:hAnsi="Arial" w:cs="Arial"/>
        </w:rPr>
      </w:pPr>
      <w:r>
        <w:rPr>
          <w:rFonts w:ascii="Arial" w:hAnsi="Arial" w:cs="Arial"/>
        </w:rPr>
        <w:t>The main restrictions of the iron triangle model include the following:</w:t>
      </w:r>
    </w:p>
    <w:p w14:paraId="5409DE82" w14:textId="77777777" w:rsidR="00436F78" w:rsidRDefault="00F01728">
      <w:pPr>
        <w:pStyle w:val="ListParagraph"/>
        <w:numPr>
          <w:ilvl w:val="0"/>
          <w:numId w:val="5"/>
        </w:numPr>
        <w:spacing w:before="100" w:after="100" w:line="360" w:lineRule="auto"/>
        <w:jc w:val="both"/>
        <w:rPr>
          <w:rFonts w:ascii="Arial" w:eastAsia="Times New Roman" w:hAnsi="Arial" w:cs="Arial"/>
          <w:color w:val="333333"/>
          <w:lang w:eastAsia="en-GB"/>
        </w:rPr>
      </w:pPr>
      <w:r>
        <w:rPr>
          <w:rFonts w:ascii="Arial" w:eastAsia="Times New Roman" w:hAnsi="Arial" w:cs="Arial"/>
          <w:color w:val="333333"/>
          <w:lang w:eastAsia="en-GB"/>
        </w:rPr>
        <w:t>Scope</w:t>
      </w:r>
    </w:p>
    <w:p w14:paraId="19AA0B8D" w14:textId="77777777" w:rsidR="00436F78" w:rsidRDefault="00F01728">
      <w:pPr>
        <w:pStyle w:val="ListParagraph"/>
        <w:numPr>
          <w:ilvl w:val="0"/>
          <w:numId w:val="5"/>
        </w:numPr>
        <w:spacing w:before="100" w:after="100" w:line="360" w:lineRule="auto"/>
        <w:jc w:val="both"/>
        <w:rPr>
          <w:rFonts w:ascii="Arial" w:eastAsia="Times New Roman" w:hAnsi="Arial" w:cs="Arial"/>
          <w:color w:val="333333"/>
          <w:lang w:eastAsia="en-GB"/>
        </w:rPr>
      </w:pPr>
      <w:r>
        <w:rPr>
          <w:rFonts w:ascii="Arial" w:eastAsia="Times New Roman" w:hAnsi="Arial" w:cs="Arial"/>
          <w:color w:val="333333"/>
          <w:lang w:eastAsia="en-GB"/>
        </w:rPr>
        <w:t>cost</w:t>
      </w:r>
    </w:p>
    <w:p w14:paraId="2B89F066" w14:textId="77777777" w:rsidR="00436F78" w:rsidRDefault="00F01728">
      <w:pPr>
        <w:pStyle w:val="ListParagraph"/>
        <w:numPr>
          <w:ilvl w:val="0"/>
          <w:numId w:val="5"/>
        </w:numPr>
        <w:spacing w:before="100" w:after="100" w:line="360" w:lineRule="auto"/>
        <w:jc w:val="both"/>
        <w:rPr>
          <w:rFonts w:ascii="Arial" w:eastAsia="Times New Roman" w:hAnsi="Arial" w:cs="Arial"/>
          <w:color w:val="333333"/>
          <w:lang w:eastAsia="en-GB"/>
        </w:rPr>
      </w:pPr>
      <w:r>
        <w:rPr>
          <w:rFonts w:ascii="Arial" w:eastAsia="Times New Roman" w:hAnsi="Arial" w:cs="Arial"/>
          <w:color w:val="333333"/>
          <w:lang w:eastAsia="en-GB"/>
        </w:rPr>
        <w:t>Time</w:t>
      </w:r>
    </w:p>
    <w:p w14:paraId="65D83A2A" w14:textId="77777777" w:rsidR="00436F78" w:rsidRDefault="00F01728">
      <w:pPr>
        <w:pStyle w:val="ListParagraph"/>
        <w:numPr>
          <w:ilvl w:val="0"/>
          <w:numId w:val="5"/>
        </w:numPr>
        <w:spacing w:before="100" w:after="100" w:line="360" w:lineRule="auto"/>
        <w:jc w:val="both"/>
        <w:rPr>
          <w:rFonts w:ascii="Arial" w:eastAsia="Times New Roman" w:hAnsi="Arial" w:cs="Arial"/>
          <w:color w:val="333333"/>
          <w:lang w:eastAsia="en-GB"/>
        </w:rPr>
      </w:pPr>
      <w:r>
        <w:rPr>
          <w:rFonts w:ascii="Arial" w:eastAsia="Times New Roman" w:hAnsi="Arial" w:cs="Arial"/>
          <w:color w:val="333333"/>
          <w:lang w:eastAsia="en-GB"/>
        </w:rPr>
        <w:t xml:space="preserve">Quality </w:t>
      </w:r>
    </w:p>
    <w:p w14:paraId="333C578B" w14:textId="77777777" w:rsidR="00436F78" w:rsidRDefault="00F01728">
      <w:pPr>
        <w:spacing w:line="360" w:lineRule="auto"/>
        <w:jc w:val="both"/>
      </w:pPr>
      <w:r>
        <w:rPr>
          <w:rFonts w:ascii="Arial" w:eastAsia="Times New Roman" w:hAnsi="Arial" w:cs="Arial"/>
          <w:noProof/>
          <w:color w:val="333333"/>
          <w:lang w:eastAsia="en-GB"/>
        </w:rPr>
        <w:drawing>
          <wp:inline distT="0" distB="0" distL="0" distR="0" wp14:anchorId="333A5415" wp14:editId="5FB86678">
            <wp:extent cx="2839769" cy="1926759"/>
            <wp:effectExtent l="0" t="0" r="0" b="0"/>
            <wp:docPr id="8" name="Picture 1" descr="A close up of a logo&#10;&#10;Description automatically generated"/>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
                    <a:stretch>
                      <a:fillRect/>
                    </a:stretch>
                  </pic:blipFill>
                  <pic:spPr>
                    <a:xfrm>
                      <a:off x="0" y="0"/>
                      <a:ext cx="2839769" cy="1926759"/>
                    </a:xfrm>
                    <a:prstGeom prst="rect">
                      <a:avLst/>
                    </a:prstGeom>
                    <a:noFill/>
                    <a:ln>
                      <a:noFill/>
                      <a:prstDash/>
                    </a:ln>
                  </pic:spPr>
                </pic:pic>
              </a:graphicData>
            </a:graphic>
          </wp:inline>
        </w:drawing>
      </w:r>
      <w:r>
        <w:rPr>
          <w:rFonts w:ascii="Arial" w:hAnsi="Arial" w:cs="Arial"/>
          <w:color w:val="ED7D31"/>
        </w:rPr>
        <w:t xml:space="preserve"> (Guardian, 2020)</w:t>
      </w:r>
    </w:p>
    <w:p w14:paraId="2CF733C2" w14:textId="77777777" w:rsidR="00436F78" w:rsidRDefault="00436F78">
      <w:pPr>
        <w:spacing w:before="100" w:after="100" w:line="360" w:lineRule="auto"/>
        <w:jc w:val="both"/>
        <w:rPr>
          <w:rFonts w:ascii="Arial" w:eastAsia="Times New Roman" w:hAnsi="Arial" w:cs="Arial"/>
          <w:color w:val="333333"/>
          <w:lang w:eastAsia="en-GB"/>
        </w:rPr>
      </w:pPr>
    </w:p>
    <w:p w14:paraId="22895F29" w14:textId="77777777" w:rsidR="00436F78" w:rsidRDefault="00436F78">
      <w:pPr>
        <w:spacing w:before="100" w:after="100" w:line="360" w:lineRule="auto"/>
        <w:jc w:val="both"/>
        <w:rPr>
          <w:rFonts w:ascii="Arial" w:eastAsia="Times New Roman" w:hAnsi="Arial" w:cs="Arial"/>
          <w:color w:val="333333"/>
          <w:lang w:eastAsia="en-GB"/>
        </w:rPr>
      </w:pPr>
    </w:p>
    <w:p w14:paraId="0B147EE4" w14:textId="77777777" w:rsidR="00436F78" w:rsidRDefault="00436F78">
      <w:pPr>
        <w:spacing w:before="100" w:after="100" w:line="360" w:lineRule="auto"/>
        <w:jc w:val="both"/>
        <w:rPr>
          <w:rFonts w:ascii="Arial" w:eastAsia="Times New Roman" w:hAnsi="Arial" w:cs="Arial"/>
          <w:color w:val="333333"/>
          <w:lang w:eastAsia="en-GB"/>
        </w:rPr>
      </w:pPr>
    </w:p>
    <w:p w14:paraId="2C549FE2" w14:textId="77777777" w:rsidR="00436F78" w:rsidRDefault="00F01728">
      <w:pPr>
        <w:spacing w:line="360" w:lineRule="auto"/>
        <w:jc w:val="both"/>
        <w:rPr>
          <w:rFonts w:ascii="Arial" w:hAnsi="Arial" w:cs="Arial"/>
        </w:rPr>
      </w:pPr>
      <w:r>
        <w:rPr>
          <w:rFonts w:ascii="Arial" w:hAnsi="Arial" w:cs="Arial"/>
        </w:rPr>
        <w:t>These limitations affect the quality of project delivery. If they change any iron triangle constraints, other constraints are affected. The goal of the Iron Triangle is to provide the project manager with the necessary information to make trade-offs to hel</w:t>
      </w:r>
      <w:r>
        <w:rPr>
          <w:rFonts w:ascii="Arial" w:hAnsi="Arial" w:cs="Arial"/>
        </w:rPr>
        <w:t>p deliver quality products.</w:t>
      </w:r>
    </w:p>
    <w:p w14:paraId="45867DA3" w14:textId="77777777" w:rsidR="00436F78" w:rsidRDefault="00F01728">
      <w:pPr>
        <w:spacing w:line="360" w:lineRule="auto"/>
        <w:jc w:val="both"/>
        <w:rPr>
          <w:rFonts w:ascii="Arial" w:hAnsi="Arial" w:cs="Arial"/>
        </w:rPr>
      </w:pPr>
      <w:r>
        <w:rPr>
          <w:rFonts w:ascii="Arial" w:hAnsi="Arial" w:cs="Arial"/>
        </w:rPr>
        <w:t>For example, if they change the scope of a project, the time and budget will be affected. The expansion will also lead to an increase in budget and time. Similarly, if the budget increases or decreases, the scope and time to com</w:t>
      </w:r>
      <w:r>
        <w:rPr>
          <w:rFonts w:ascii="Arial" w:hAnsi="Arial" w:cs="Arial"/>
        </w:rPr>
        <w:t>plete the project will be affected. The same is true of time limits.</w:t>
      </w:r>
    </w:p>
    <w:p w14:paraId="538EBC91" w14:textId="77777777" w:rsidR="00436F78" w:rsidRDefault="00436F78">
      <w:pPr>
        <w:spacing w:line="360" w:lineRule="auto"/>
        <w:jc w:val="both"/>
        <w:rPr>
          <w:rFonts w:ascii="Arial" w:hAnsi="Arial" w:cs="Arial"/>
        </w:rPr>
      </w:pPr>
    </w:p>
    <w:p w14:paraId="25E4E52A" w14:textId="77777777" w:rsidR="00436F78" w:rsidRDefault="00F01728">
      <w:pPr>
        <w:spacing w:line="360" w:lineRule="auto"/>
        <w:jc w:val="both"/>
        <w:rPr>
          <w:rFonts w:ascii="Arial" w:hAnsi="Arial" w:cs="Arial"/>
        </w:rPr>
      </w:pPr>
      <w:r>
        <w:rPr>
          <w:rFonts w:ascii="Arial" w:hAnsi="Arial" w:cs="Arial"/>
        </w:rPr>
        <w:t>The main purpose of the triangle is to ensure quality improvement. The project manager should understand the relationship between the different constraints. The iron triangle model helps</w:t>
      </w:r>
      <w:r>
        <w:rPr>
          <w:rFonts w:ascii="Arial" w:hAnsi="Arial" w:cs="Arial"/>
        </w:rPr>
        <w:t xml:space="preserve"> project managers understand how different constraints affect the quality of project results.</w:t>
      </w:r>
    </w:p>
    <w:p w14:paraId="5938319B" w14:textId="77777777" w:rsidR="00436F78" w:rsidRDefault="00F01728">
      <w:pPr>
        <w:pStyle w:val="Bibliography"/>
        <w:spacing w:line="360" w:lineRule="auto"/>
        <w:jc w:val="both"/>
        <w:rPr>
          <w:rFonts w:ascii="Arial" w:hAnsi="Arial" w:cs="Arial"/>
        </w:rPr>
      </w:pPr>
      <w:r>
        <w:rPr>
          <w:rFonts w:ascii="Arial" w:hAnsi="Arial" w:cs="Arial"/>
        </w:rPr>
        <w:t>Understanding limitations can help them make more effective project decisions. It will enable project managers to allocate resources more efficiently to achieve t</w:t>
      </w:r>
      <w:r>
        <w:rPr>
          <w:rFonts w:ascii="Arial" w:hAnsi="Arial" w:cs="Arial"/>
        </w:rPr>
        <w:t>he best project results to meet customer requirements.</w:t>
      </w:r>
    </w:p>
    <w:p w14:paraId="5BD3EDBC" w14:textId="77777777" w:rsidR="00436F78" w:rsidRDefault="00F01728">
      <w:pPr>
        <w:pStyle w:val="Bibliography"/>
        <w:spacing w:line="360" w:lineRule="auto"/>
        <w:jc w:val="both"/>
      </w:pPr>
      <w:r>
        <w:rPr>
          <w:rFonts w:ascii="Arial" w:hAnsi="Arial" w:cs="Arial"/>
          <w:color w:val="ED7D31"/>
        </w:rPr>
        <w:t xml:space="preserve"> </w:t>
      </w:r>
      <w:r>
        <w:rPr>
          <w:rFonts w:ascii="Arial" w:hAnsi="Arial" w:cs="Arial"/>
          <w:color w:val="ED7D31"/>
          <w:lang w:val="en-US"/>
        </w:rPr>
        <w:t>Team, C. (2017).</w:t>
      </w:r>
    </w:p>
    <w:p w14:paraId="6C542ABF" w14:textId="77777777" w:rsidR="00436F78" w:rsidRDefault="00436F78">
      <w:pPr>
        <w:spacing w:line="360" w:lineRule="auto"/>
        <w:jc w:val="both"/>
        <w:rPr>
          <w:rFonts w:ascii="Arial" w:hAnsi="Arial" w:cs="Arial"/>
        </w:rPr>
      </w:pPr>
    </w:p>
    <w:p w14:paraId="73F8DF57" w14:textId="77777777" w:rsidR="00436F78" w:rsidRDefault="00F01728">
      <w:pPr>
        <w:spacing w:line="360" w:lineRule="auto"/>
        <w:jc w:val="both"/>
        <w:rPr>
          <w:rFonts w:ascii="Arial" w:hAnsi="Arial" w:cs="Arial"/>
          <w:b/>
          <w:bCs/>
        </w:rPr>
      </w:pPr>
      <w:r>
        <w:rPr>
          <w:rFonts w:ascii="Arial" w:hAnsi="Arial" w:cs="Arial"/>
          <w:b/>
          <w:bCs/>
        </w:rPr>
        <w:t>User story :</w:t>
      </w:r>
    </w:p>
    <w:p w14:paraId="2D9CF37C" w14:textId="77777777" w:rsidR="00436F78" w:rsidRDefault="00F01728">
      <w:pPr>
        <w:spacing w:line="360" w:lineRule="auto"/>
        <w:rPr>
          <w:rFonts w:ascii="Arial" w:hAnsi="Arial" w:cs="Arial"/>
        </w:rPr>
      </w:pPr>
      <w:r>
        <w:rPr>
          <w:rFonts w:ascii="Arial" w:hAnsi="Arial" w:cs="Arial"/>
        </w:rPr>
        <w:t xml:space="preserve">User story normally are a lightweight way to quickly capture product requirements for "who," "what", and "why". Simply put, a user story is a requirement that </w:t>
      </w:r>
      <w:r>
        <w:rPr>
          <w:rFonts w:ascii="Arial" w:hAnsi="Arial" w:cs="Arial"/>
        </w:rPr>
        <w:t>expresses the user's needs. The user story is short, and each item typically contains fewer than 10 or 15 words. Using Microsoft planner, these can be saved and grouped so that it identifies the scope of the project, if we know what requirements needed tha</w:t>
      </w:r>
      <w:r>
        <w:rPr>
          <w:rFonts w:ascii="Arial" w:hAnsi="Arial" w:cs="Arial"/>
        </w:rPr>
        <w:t>t project will be able to deliver these needs and solve the obstacles.</w:t>
      </w:r>
    </w:p>
    <w:p w14:paraId="79359EA8" w14:textId="77777777" w:rsidR="00436F78" w:rsidRDefault="00F01728">
      <w:pPr>
        <w:spacing w:line="360" w:lineRule="auto"/>
        <w:jc w:val="both"/>
        <w:rPr>
          <w:rFonts w:ascii="Arial" w:hAnsi="Arial" w:cs="Arial"/>
          <w:b/>
          <w:bCs/>
        </w:rPr>
      </w:pPr>
      <w:r>
        <w:rPr>
          <w:rFonts w:ascii="Arial" w:hAnsi="Arial" w:cs="Arial"/>
          <w:b/>
          <w:bCs/>
        </w:rPr>
        <w:t xml:space="preserve">How the project plans will be </w:t>
      </w:r>
      <w:bookmarkStart w:id="1" w:name="_Hlk36529207"/>
      <w:r>
        <w:rPr>
          <w:rFonts w:ascii="Arial" w:hAnsi="Arial" w:cs="Arial"/>
          <w:b/>
          <w:bCs/>
        </w:rPr>
        <w:t>communicated to the stakeholders:</w:t>
      </w:r>
    </w:p>
    <w:bookmarkEnd w:id="1"/>
    <w:p w14:paraId="19147F3B" w14:textId="77777777" w:rsidR="00436F78" w:rsidRDefault="00F01728">
      <w:pPr>
        <w:spacing w:line="360" w:lineRule="auto"/>
        <w:jc w:val="both"/>
        <w:rPr>
          <w:rFonts w:ascii="Arial" w:hAnsi="Arial" w:cs="Arial"/>
        </w:rPr>
      </w:pPr>
      <w:r>
        <w:rPr>
          <w:rFonts w:ascii="Arial" w:hAnsi="Arial" w:cs="Arial"/>
        </w:rPr>
        <w:t>One part of the project management and project control cycle is that the plan is informed by communicating with stakehold</w:t>
      </w:r>
      <w:r>
        <w:rPr>
          <w:rFonts w:ascii="Arial" w:hAnsi="Arial" w:cs="Arial"/>
        </w:rPr>
        <w:t xml:space="preserve">ers. This can be done using a method called "Standing". This is a method in which people with project-specific tasks are delegated to meet at the beginning </w:t>
      </w:r>
      <w:r>
        <w:rPr>
          <w:rFonts w:ascii="Arial" w:hAnsi="Arial" w:cs="Arial"/>
        </w:rPr>
        <w:lastRenderedPageBreak/>
        <w:t>of the day. This can be done face-to-face or via Skype video calls. Everyone has a certain amount of</w:t>
      </w:r>
      <w:r>
        <w:rPr>
          <w:rFonts w:ascii="Arial" w:hAnsi="Arial" w:cs="Arial"/>
        </w:rPr>
        <w:t xml:space="preserve"> time, he gives feedback on his task, and he estimates how much work has been done. The project manager updates the gantt chart with this information, and then evaluates how the project is proceeding. This information is then shared with the project sponso</w:t>
      </w:r>
      <w:r>
        <w:rPr>
          <w:rFonts w:ascii="Arial" w:hAnsi="Arial" w:cs="Arial"/>
        </w:rPr>
        <w:t>r and skype email or call address group. Based on this information, the project sponsor decides on strategic decisions and whether to continue with the project plan or develop an alternative plan.</w:t>
      </w:r>
    </w:p>
    <w:p w14:paraId="4261B900" w14:textId="77777777" w:rsidR="00436F78" w:rsidRDefault="00F01728">
      <w:pPr>
        <w:spacing w:line="360" w:lineRule="auto"/>
        <w:jc w:val="both"/>
        <w:rPr>
          <w:rFonts w:ascii="Arial" w:hAnsi="Arial" w:cs="Arial"/>
          <w:b/>
          <w:bCs/>
        </w:rPr>
      </w:pPr>
      <w:r>
        <w:rPr>
          <w:rFonts w:ascii="Arial" w:hAnsi="Arial" w:cs="Arial"/>
          <w:b/>
          <w:bCs/>
        </w:rPr>
        <w:t>My personal reflection:</w:t>
      </w:r>
    </w:p>
    <w:p w14:paraId="3A03022D" w14:textId="77777777" w:rsidR="00436F78" w:rsidRDefault="00F01728">
      <w:pPr>
        <w:spacing w:line="360" w:lineRule="auto"/>
        <w:jc w:val="both"/>
        <w:rPr>
          <w:rFonts w:ascii="Arial" w:hAnsi="Arial" w:cs="Arial"/>
        </w:rPr>
      </w:pPr>
      <w:r>
        <w:rPr>
          <w:rFonts w:ascii="Arial" w:hAnsi="Arial" w:cs="Arial"/>
        </w:rPr>
        <w:t xml:space="preserve">At the beginning of the project, I </w:t>
      </w:r>
      <w:r>
        <w:rPr>
          <w:rFonts w:ascii="Arial" w:hAnsi="Arial" w:cs="Arial"/>
        </w:rPr>
        <w:t>have being worried because project management and all aspects related to the project were new-found to me. Once I read out the Vintners project case study, I thought it was simple and didn't take into account the risks that might be involved. I don't under</w:t>
      </w:r>
      <w:r>
        <w:rPr>
          <w:rFonts w:ascii="Arial" w:hAnsi="Arial" w:cs="Arial"/>
        </w:rPr>
        <w:t>stand the impact of risk management and risk assessment.</w:t>
      </w:r>
    </w:p>
    <w:p w14:paraId="207755A3" w14:textId="77777777" w:rsidR="00436F78" w:rsidRDefault="00F01728">
      <w:pPr>
        <w:spacing w:line="360" w:lineRule="auto"/>
        <w:jc w:val="both"/>
        <w:rPr>
          <w:rFonts w:ascii="Arial" w:hAnsi="Arial" w:cs="Arial"/>
        </w:rPr>
      </w:pPr>
      <w:r>
        <w:rPr>
          <w:rFonts w:ascii="Arial" w:hAnsi="Arial" w:cs="Arial"/>
        </w:rPr>
        <w:t xml:space="preserve">Throughout the project, I understood more about project management techniques, such as the value of people's role in the project. I did not know anything about Gantt chart and Delphi technique .this </w:t>
      </w:r>
      <w:r>
        <w:rPr>
          <w:rFonts w:ascii="Arial" w:hAnsi="Arial" w:cs="Arial"/>
        </w:rPr>
        <w:t>project case study helped me to learn lot of new things. I also learned more about how to define project requirements using user history techniques. One thing I may possibly have done well to improve the project was to plan more. This is critical to presen</w:t>
      </w:r>
      <w:r>
        <w:rPr>
          <w:rFonts w:ascii="Arial" w:hAnsi="Arial" w:cs="Arial"/>
        </w:rPr>
        <w:t>ting the project. Plan every phase of the project from start to complete and analyse each phase of the project run. That is what I understood throughout the project.</w:t>
      </w:r>
    </w:p>
    <w:p w14:paraId="1D1D072A" w14:textId="77777777" w:rsidR="00436F78" w:rsidRDefault="00F01728">
      <w:pPr>
        <w:spacing w:line="360" w:lineRule="auto"/>
        <w:jc w:val="both"/>
        <w:rPr>
          <w:rFonts w:ascii="Arial" w:hAnsi="Arial" w:cs="Arial"/>
        </w:rPr>
      </w:pPr>
      <w:r>
        <w:rPr>
          <w:rFonts w:ascii="Arial" w:hAnsi="Arial" w:cs="Arial"/>
        </w:rPr>
        <w:t>In the future, I will utilize extra methods to manage project management. I have better id</w:t>
      </w:r>
      <w:r>
        <w:rPr>
          <w:rFonts w:ascii="Arial" w:hAnsi="Arial" w:cs="Arial"/>
        </w:rPr>
        <w:t>ea now.</w:t>
      </w:r>
    </w:p>
    <w:p w14:paraId="7DA88B87" w14:textId="77777777" w:rsidR="00436F78" w:rsidRDefault="00F01728">
      <w:pPr>
        <w:spacing w:line="360" w:lineRule="auto"/>
        <w:jc w:val="both"/>
        <w:rPr>
          <w:rFonts w:ascii="Arial" w:hAnsi="Arial" w:cs="Arial"/>
          <w:b/>
          <w:bCs/>
        </w:rPr>
      </w:pPr>
      <w:r>
        <w:rPr>
          <w:rFonts w:ascii="Arial" w:hAnsi="Arial" w:cs="Arial"/>
          <w:b/>
          <w:bCs/>
        </w:rPr>
        <w:t xml:space="preserve">Conclusion: </w:t>
      </w:r>
    </w:p>
    <w:p w14:paraId="45FDBFDD" w14:textId="77777777" w:rsidR="00436F78" w:rsidRDefault="00F01728">
      <w:pPr>
        <w:spacing w:line="360" w:lineRule="auto"/>
        <w:jc w:val="both"/>
        <w:rPr>
          <w:rFonts w:ascii="Arial" w:hAnsi="Arial" w:cs="Arial"/>
        </w:rPr>
      </w:pPr>
      <w:r>
        <w:rPr>
          <w:rFonts w:ascii="Arial" w:hAnsi="Arial" w:cs="Arial"/>
        </w:rPr>
        <w:t xml:space="preserve">A project management is an organization created by a project structure as a separate unit or department within a permanent functional structure, attracting experts and workers from various functions to complete technical and expensive </w:t>
      </w:r>
      <w:r>
        <w:rPr>
          <w:rFonts w:ascii="Arial" w:hAnsi="Arial" w:cs="Arial"/>
        </w:rPr>
        <w:t>projects under the general leadership, control and coordination of the project manager.</w:t>
      </w:r>
    </w:p>
    <w:p w14:paraId="32B66B03" w14:textId="77777777" w:rsidR="00436F78" w:rsidRDefault="00F01728">
      <w:pPr>
        <w:spacing w:after="0" w:line="360" w:lineRule="auto"/>
        <w:jc w:val="both"/>
      </w:pPr>
      <w:r>
        <w:rPr>
          <w:rFonts w:ascii="Arial" w:eastAsia="Times New Roman" w:hAnsi="Arial" w:cs="Arial"/>
          <w:b/>
          <w:bCs/>
          <w:color w:val="424142"/>
          <w:lang w:eastAsia="en-GB"/>
        </w:rPr>
        <w:t xml:space="preserve">George R. Terry defines a project organisation as follows: </w:t>
      </w:r>
    </w:p>
    <w:p w14:paraId="1B3410E2" w14:textId="77777777" w:rsidR="00436F78" w:rsidRDefault="00F01728">
      <w:pPr>
        <w:spacing w:after="288" w:line="360" w:lineRule="auto"/>
        <w:jc w:val="both"/>
      </w:pPr>
      <w:r>
        <w:rPr>
          <w:rFonts w:ascii="Arial" w:eastAsia="Times New Roman" w:hAnsi="Arial" w:cs="Arial"/>
          <w:color w:val="424142"/>
          <w:lang w:eastAsia="en-GB"/>
        </w:rPr>
        <w:t xml:space="preserve">“A project organisation is a preferred means whenever a well-defined project must be dealt with or the </w:t>
      </w:r>
      <w:r>
        <w:rPr>
          <w:rFonts w:ascii="Arial" w:eastAsia="Times New Roman" w:hAnsi="Arial" w:cs="Arial"/>
          <w:color w:val="424142"/>
          <w:lang w:eastAsia="en-GB"/>
        </w:rPr>
        <w:t xml:space="preserve">task is bigger than anything, the organisation is accustomed to.” </w:t>
      </w:r>
      <w:r>
        <w:rPr>
          <w:rFonts w:ascii="Arial" w:hAnsi="Arial" w:cs="Arial"/>
          <w:color w:val="ED7D31"/>
        </w:rPr>
        <w:t>(Talathi, 2020)</w:t>
      </w:r>
    </w:p>
    <w:p w14:paraId="377869D2" w14:textId="77777777" w:rsidR="00436F78" w:rsidRDefault="00F01728">
      <w:pPr>
        <w:spacing w:after="288" w:line="360" w:lineRule="auto"/>
        <w:jc w:val="both"/>
      </w:pPr>
      <w:r>
        <w:rPr>
          <w:rFonts w:ascii="Arial" w:eastAsia="Times New Roman" w:hAnsi="Arial" w:cs="Arial"/>
          <w:noProof/>
          <w:color w:val="424142"/>
          <w:lang w:eastAsia="en-GB"/>
        </w:rPr>
        <w:lastRenderedPageBreak/>
        <w:drawing>
          <wp:inline distT="0" distB="0" distL="0" distR="0" wp14:anchorId="403FF651" wp14:editId="70D94A67">
            <wp:extent cx="3581037" cy="2052864"/>
            <wp:effectExtent l="0" t="0" r="363" b="4536"/>
            <wp:docPr id="9" name="Picture 3" descr="A close up of text on a white background&#10;&#10;Description automatically generated"/>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2"/>
                    <a:stretch>
                      <a:fillRect/>
                    </a:stretch>
                  </pic:blipFill>
                  <pic:spPr>
                    <a:xfrm>
                      <a:off x="0" y="0"/>
                      <a:ext cx="3581037" cy="2052864"/>
                    </a:xfrm>
                    <a:prstGeom prst="rect">
                      <a:avLst/>
                    </a:prstGeom>
                    <a:noFill/>
                    <a:ln>
                      <a:noFill/>
                      <a:prstDash/>
                    </a:ln>
                  </pic:spPr>
                </pic:pic>
              </a:graphicData>
            </a:graphic>
          </wp:inline>
        </w:drawing>
      </w:r>
    </w:p>
    <w:p w14:paraId="21806E37" w14:textId="77777777" w:rsidR="00436F78" w:rsidRDefault="00436F78">
      <w:pPr>
        <w:pStyle w:val="Heading1"/>
        <w:spacing w:line="360" w:lineRule="auto"/>
        <w:jc w:val="both"/>
      </w:pPr>
    </w:p>
    <w:p w14:paraId="5710EE0C" w14:textId="77777777" w:rsidR="00436F78" w:rsidRDefault="00436F78">
      <w:pPr>
        <w:rPr>
          <w:lang w:val="en-US"/>
        </w:rPr>
      </w:pPr>
    </w:p>
    <w:p w14:paraId="3F8939CC" w14:textId="77777777" w:rsidR="00436F78" w:rsidRDefault="00436F78">
      <w:pPr>
        <w:rPr>
          <w:lang w:val="en-US"/>
        </w:rPr>
      </w:pPr>
    </w:p>
    <w:p w14:paraId="0E7B0F1E" w14:textId="77777777" w:rsidR="00436F78" w:rsidRDefault="00436F78">
      <w:pPr>
        <w:pStyle w:val="Bibliography"/>
        <w:ind w:left="720" w:hanging="720"/>
      </w:pPr>
    </w:p>
    <w:p w14:paraId="21FFBABB" w14:textId="77777777" w:rsidR="00436F78" w:rsidRDefault="00436F78"/>
    <w:p w14:paraId="6AAB60B0" w14:textId="77777777" w:rsidR="00436F78" w:rsidRDefault="00436F78"/>
    <w:p w14:paraId="4BA92816" w14:textId="77777777" w:rsidR="00436F78" w:rsidRDefault="00436F78"/>
    <w:p w14:paraId="3373C044" w14:textId="77777777" w:rsidR="00436F78" w:rsidRDefault="00436F78"/>
    <w:p w14:paraId="7AA3B63C" w14:textId="77777777" w:rsidR="00436F78" w:rsidRDefault="00436F78"/>
    <w:p w14:paraId="75930B36" w14:textId="77777777" w:rsidR="00436F78" w:rsidRDefault="00436F78"/>
    <w:p w14:paraId="25221AB8" w14:textId="77777777" w:rsidR="00436F78" w:rsidRDefault="00436F78"/>
    <w:p w14:paraId="2867C150" w14:textId="77777777" w:rsidR="00436F78" w:rsidRDefault="00436F78"/>
    <w:p w14:paraId="2F6FE3F1" w14:textId="77777777" w:rsidR="00436F78" w:rsidRDefault="00436F78"/>
    <w:p w14:paraId="72887222" w14:textId="77777777" w:rsidR="00436F78" w:rsidRDefault="00436F78"/>
    <w:p w14:paraId="778F7D88" w14:textId="77777777" w:rsidR="00436F78" w:rsidRDefault="00436F78"/>
    <w:p w14:paraId="56CFBBEC" w14:textId="77777777" w:rsidR="00436F78" w:rsidRDefault="00436F78"/>
    <w:p w14:paraId="7A692DC3" w14:textId="77777777" w:rsidR="00436F78" w:rsidRDefault="00436F78"/>
    <w:p w14:paraId="300D9AA9" w14:textId="77777777" w:rsidR="00436F78" w:rsidRDefault="00436F78"/>
    <w:p w14:paraId="14F312F3" w14:textId="77777777" w:rsidR="00436F78" w:rsidRDefault="00436F78"/>
    <w:p w14:paraId="4C2AA7AE" w14:textId="77777777" w:rsidR="00436F78" w:rsidRDefault="00436F78"/>
    <w:p w14:paraId="1B6F88EB" w14:textId="77777777" w:rsidR="00436F78" w:rsidRDefault="00436F78"/>
    <w:p w14:paraId="20E45685" w14:textId="77777777" w:rsidR="00436F78" w:rsidRDefault="00436F78"/>
    <w:p w14:paraId="72D7FA2A" w14:textId="77777777" w:rsidR="00436F78" w:rsidRDefault="00436F78"/>
    <w:p w14:paraId="62A512E5" w14:textId="77777777" w:rsidR="00436F78" w:rsidRDefault="00F01728">
      <w:pPr>
        <w:rPr>
          <w:sz w:val="28"/>
          <w:szCs w:val="28"/>
        </w:rPr>
      </w:pPr>
      <w:r>
        <w:rPr>
          <w:sz w:val="28"/>
          <w:szCs w:val="28"/>
        </w:rPr>
        <w:lastRenderedPageBreak/>
        <w:t>Reference:</w:t>
      </w:r>
    </w:p>
    <w:p w14:paraId="71D2BBEC" w14:textId="77777777" w:rsidR="00436F78" w:rsidRDefault="00F01728">
      <w:pPr>
        <w:spacing w:line="360" w:lineRule="auto"/>
        <w:jc w:val="both"/>
      </w:pPr>
      <w:r>
        <w:rPr>
          <w:rStyle w:val="HTMLCite"/>
          <w:rFonts w:ascii="Arial" w:hAnsi="Arial" w:cs="Arial"/>
          <w:color w:val="464646"/>
        </w:rPr>
        <w:t xml:space="preserve">Cantrill JA, SibbaldB, Buetow S. The Delphi and Nominal Group Techniques in Health Services Research. International Journal of </w:t>
      </w:r>
      <w:r>
        <w:rPr>
          <w:rStyle w:val="HTMLCite"/>
          <w:rFonts w:ascii="Arial" w:hAnsi="Arial" w:cs="Arial"/>
          <w:color w:val="464646"/>
        </w:rPr>
        <w:t>Pharmacy Practice 1996;4:67-74</w:t>
      </w:r>
    </w:p>
    <w:p w14:paraId="3C8039AE" w14:textId="77777777" w:rsidR="00436F78" w:rsidRDefault="00436F78">
      <w:pPr>
        <w:pStyle w:val="Heading1"/>
        <w:spacing w:line="360" w:lineRule="auto"/>
        <w:jc w:val="both"/>
      </w:pPr>
    </w:p>
    <w:p w14:paraId="1E31A640" w14:textId="77777777" w:rsidR="00436F78" w:rsidRDefault="00F01728">
      <w:pPr>
        <w:pStyle w:val="Bibliography"/>
        <w:spacing w:line="360" w:lineRule="auto"/>
        <w:ind w:left="720" w:hanging="720"/>
        <w:jc w:val="both"/>
      </w:pPr>
      <w:r>
        <w:rPr>
          <w:rFonts w:ascii="Arial" w:hAnsi="Arial" w:cs="Arial"/>
          <w:lang w:val="en-US"/>
        </w:rPr>
        <w:t>Guardian. (2020, 03 20). Retrieved from project managment iron triangle: https://www.hpa.com.eg/wp-content/uploads/2015/05/The-Iron-Triangle-of-Project-Management.png</w:t>
      </w:r>
    </w:p>
    <w:p w14:paraId="71C39726" w14:textId="77777777" w:rsidR="00436F78" w:rsidRDefault="00F01728">
      <w:pPr>
        <w:pStyle w:val="Bibliography"/>
        <w:spacing w:line="360" w:lineRule="auto"/>
        <w:ind w:left="720" w:hanging="720"/>
        <w:jc w:val="both"/>
      </w:pPr>
      <w:r>
        <w:rPr>
          <w:rFonts w:ascii="Arial" w:hAnsi="Arial" w:cs="Arial"/>
          <w:lang w:val="en-US"/>
        </w:rPr>
        <w:t xml:space="preserve">Haughey, D. (2018, 02 01). </w:t>
      </w:r>
      <w:r>
        <w:rPr>
          <w:rFonts w:ascii="Arial" w:hAnsi="Arial" w:cs="Arial"/>
          <w:i/>
          <w:iCs/>
          <w:lang w:val="en-US"/>
        </w:rPr>
        <w:t>Project Smart ~ Exploring tren</w:t>
      </w:r>
      <w:r>
        <w:rPr>
          <w:rFonts w:ascii="Arial" w:hAnsi="Arial" w:cs="Arial"/>
          <w:i/>
          <w:iCs/>
          <w:lang w:val="en-US"/>
        </w:rPr>
        <w:t>ds and developments in project management today</w:t>
      </w:r>
      <w:r>
        <w:rPr>
          <w:rFonts w:ascii="Arial" w:hAnsi="Arial" w:cs="Arial"/>
          <w:lang w:val="en-US"/>
        </w:rPr>
        <w:t>. Retrieved from https://www.projectsmart.co.uk/delphi-technique-a-step-by-step-guide.php</w:t>
      </w:r>
    </w:p>
    <w:p w14:paraId="778A8BF4" w14:textId="77777777" w:rsidR="00436F78" w:rsidRDefault="00F01728">
      <w:pPr>
        <w:pStyle w:val="Bibliography"/>
        <w:spacing w:line="360" w:lineRule="auto"/>
        <w:ind w:left="720" w:hanging="720"/>
        <w:jc w:val="both"/>
      </w:pPr>
      <w:r>
        <w:rPr>
          <w:rFonts w:ascii="Arial" w:hAnsi="Arial" w:cs="Arial"/>
          <w:lang w:val="en-US"/>
        </w:rPr>
        <w:t xml:space="preserve">Landau, P. (2019, september 03). </w:t>
      </w:r>
      <w:r>
        <w:rPr>
          <w:rFonts w:ascii="Arial" w:hAnsi="Arial" w:cs="Arial"/>
          <w:i/>
          <w:iCs/>
          <w:lang w:val="en-US"/>
        </w:rPr>
        <w:t>Project manager</w:t>
      </w:r>
      <w:r>
        <w:rPr>
          <w:rFonts w:ascii="Arial" w:hAnsi="Arial" w:cs="Arial"/>
          <w:lang w:val="en-US"/>
        </w:rPr>
        <w:t>. Retrieved from https://www.projectmanager.com/blog/project-management</w:t>
      </w:r>
      <w:r>
        <w:rPr>
          <w:rFonts w:ascii="Arial" w:hAnsi="Arial" w:cs="Arial"/>
          <w:lang w:val="en-US"/>
        </w:rPr>
        <w:t>-techniques-for-every-pm</w:t>
      </w:r>
    </w:p>
    <w:p w14:paraId="19281949" w14:textId="77777777" w:rsidR="00436F78" w:rsidRDefault="00F01728">
      <w:pPr>
        <w:pStyle w:val="Bibliography"/>
        <w:spacing w:line="360" w:lineRule="auto"/>
        <w:ind w:left="720" w:hanging="720"/>
        <w:jc w:val="both"/>
      </w:pPr>
      <w:r>
        <w:rPr>
          <w:rFonts w:ascii="Arial" w:hAnsi="Arial" w:cs="Arial"/>
          <w:lang w:val="en-US"/>
        </w:rPr>
        <w:t xml:space="preserve">Lavanya, N. |. (2008, March 03). </w:t>
      </w:r>
      <w:r>
        <w:rPr>
          <w:rFonts w:ascii="Arial" w:hAnsi="Arial" w:cs="Arial"/>
          <w:i/>
          <w:iCs/>
          <w:lang w:val="en-US"/>
        </w:rPr>
        <w:t>Risk analysis and management</w:t>
      </w:r>
      <w:r>
        <w:rPr>
          <w:rFonts w:ascii="Arial" w:hAnsi="Arial" w:cs="Arial"/>
          <w:lang w:val="en-US"/>
        </w:rPr>
        <w:t>. Retrieved from https://www.pmi.org/learning/library/risk-analysis-project-management-7070</w:t>
      </w:r>
    </w:p>
    <w:p w14:paraId="325ED2EC" w14:textId="77777777" w:rsidR="00436F78" w:rsidRDefault="00F01728">
      <w:pPr>
        <w:pStyle w:val="Bibliography"/>
        <w:spacing w:line="360" w:lineRule="auto"/>
        <w:ind w:left="720" w:hanging="720"/>
        <w:jc w:val="both"/>
        <w:rPr>
          <w:rFonts w:ascii="Arial" w:hAnsi="Arial" w:cs="Arial"/>
          <w:lang w:val="en-US"/>
        </w:rPr>
      </w:pPr>
      <w:r>
        <w:rPr>
          <w:rFonts w:ascii="Arial" w:hAnsi="Arial" w:cs="Arial"/>
          <w:lang w:val="en-US"/>
        </w:rPr>
        <w:t>Team, C. (2017). Retrieved from COPPER: https://www.copperproject.com/2017/12/</w:t>
      </w:r>
      <w:r>
        <w:rPr>
          <w:rFonts w:ascii="Arial" w:hAnsi="Arial" w:cs="Arial"/>
          <w:lang w:val="en-US"/>
        </w:rPr>
        <w:t>iron-triangle-constraints-project-management/</w:t>
      </w:r>
    </w:p>
    <w:p w14:paraId="7ACE738F" w14:textId="77777777" w:rsidR="00436F78" w:rsidRDefault="00436F78">
      <w:pPr>
        <w:spacing w:line="360" w:lineRule="auto"/>
        <w:jc w:val="both"/>
      </w:pPr>
    </w:p>
    <w:p w14:paraId="5D342E42" w14:textId="77777777" w:rsidR="00436F78" w:rsidRDefault="00F01728">
      <w:pPr>
        <w:spacing w:line="360" w:lineRule="auto"/>
        <w:ind w:left="720" w:hanging="720"/>
        <w:jc w:val="both"/>
      </w:pPr>
      <w:r>
        <w:rPr>
          <w:rFonts w:ascii="Arial" w:hAnsi="Arial" w:cs="Arial"/>
          <w:lang w:val="en-US"/>
        </w:rPr>
        <w:t xml:space="preserve">Talathi, R. (2020, 20 03). </w:t>
      </w:r>
      <w:r>
        <w:rPr>
          <w:rFonts w:ascii="Arial" w:hAnsi="Arial" w:cs="Arial"/>
          <w:i/>
          <w:iCs/>
          <w:lang w:val="en-US"/>
        </w:rPr>
        <w:t>YOUR ARTICLE LIBRARY the next generation libarary</w:t>
      </w:r>
      <w:r>
        <w:rPr>
          <w:rFonts w:ascii="Arial" w:hAnsi="Arial" w:cs="Arial"/>
          <w:lang w:val="en-US"/>
        </w:rPr>
        <w:t xml:space="preserve">. Retrieved from https://moodle.uwtsd.ac.uk/pluginfile.php/339809/mod_resource/content/2/Level%205%20Assessment%20%281%29.pdf(access </w:t>
      </w:r>
      <w:r>
        <w:rPr>
          <w:rFonts w:ascii="Arial" w:hAnsi="Arial" w:cs="Arial"/>
          <w:lang w:val="en-US"/>
        </w:rPr>
        <w:t>date:20/03/2020)</w:t>
      </w:r>
    </w:p>
    <w:p w14:paraId="35DF76D0" w14:textId="77777777" w:rsidR="00436F78" w:rsidRDefault="00436F78">
      <w:pPr>
        <w:spacing w:line="360" w:lineRule="auto"/>
        <w:jc w:val="both"/>
      </w:pPr>
    </w:p>
    <w:p w14:paraId="58DDE56C" w14:textId="77777777" w:rsidR="00436F78" w:rsidRDefault="00436F78">
      <w:pPr>
        <w:rPr>
          <w:rFonts w:ascii="Arial" w:hAnsi="Arial" w:cs="Arial"/>
        </w:rPr>
      </w:pPr>
    </w:p>
    <w:sectPr w:rsidR="00436F78">
      <w:headerReference w:type="default" r:id="rId13"/>
      <w:pgSz w:w="11906" w:h="16838"/>
      <w:pgMar w:top="1440" w:right="1440" w:bottom="1440" w:left="1440" w:header="708" w:footer="708"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6D00A3F" w14:textId="77777777" w:rsidR="00F01728" w:rsidRDefault="00F01728">
      <w:pPr>
        <w:spacing w:after="0" w:line="240" w:lineRule="auto"/>
      </w:pPr>
      <w:r>
        <w:separator/>
      </w:r>
    </w:p>
  </w:endnote>
  <w:endnote w:type="continuationSeparator" w:id="0">
    <w:p w14:paraId="7AC8ECC7" w14:textId="77777777" w:rsidR="00F01728" w:rsidRDefault="00F0172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D8704F0" w14:textId="77777777" w:rsidR="00F01728" w:rsidRDefault="00F01728">
      <w:pPr>
        <w:spacing w:after="0" w:line="240" w:lineRule="auto"/>
      </w:pPr>
      <w:r>
        <w:rPr>
          <w:color w:val="000000"/>
        </w:rPr>
        <w:separator/>
      </w:r>
    </w:p>
  </w:footnote>
  <w:footnote w:type="continuationSeparator" w:id="0">
    <w:p w14:paraId="10FA2F6C" w14:textId="77777777" w:rsidR="00F01728" w:rsidRDefault="00F0172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03D3AD6" w14:textId="77777777" w:rsidR="00181CDA" w:rsidRDefault="00F01728">
    <w:pPr>
      <w:pStyle w:val="Header"/>
      <w:jc w:val="center"/>
    </w:pPr>
    <w:r>
      <w:fldChar w:fldCharType="begin"/>
    </w:r>
    <w:r>
      <w:instrText xml:space="preserve"> PAGE </w:instrText>
    </w:r>
    <w:r>
      <w:fldChar w:fldCharType="separate"/>
    </w:r>
    <w:r>
      <w:t>2</w:t>
    </w:r>
    <w:r>
      <w:fldChar w:fldCharType="end"/>
    </w:r>
  </w:p>
  <w:p w14:paraId="6806F124" w14:textId="77777777" w:rsidR="00181CDA" w:rsidRDefault="00F0172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3C40A02"/>
    <w:multiLevelType w:val="multilevel"/>
    <w:tmpl w:val="41FE3A60"/>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Letter"/>
      <w:lvlText w:val="%3."/>
      <w:lvlJc w:val="left"/>
      <w:pPr>
        <w:ind w:left="2160" w:hanging="360"/>
      </w:pPr>
    </w:lvl>
    <w:lvl w:ilvl="3">
      <w:start w:val="1"/>
      <w:numFmt w:val="lowerLetter"/>
      <w:lvlText w:val="%4."/>
      <w:lvlJc w:val="left"/>
      <w:pPr>
        <w:ind w:left="2880" w:hanging="360"/>
      </w:pPr>
    </w:lvl>
    <w:lvl w:ilvl="4">
      <w:start w:val="1"/>
      <w:numFmt w:val="lowerLetter"/>
      <w:lvlText w:val="%5."/>
      <w:lvlJc w:val="left"/>
      <w:pPr>
        <w:ind w:left="3600" w:hanging="360"/>
      </w:pPr>
    </w:lvl>
    <w:lvl w:ilvl="5">
      <w:start w:val="1"/>
      <w:numFmt w:val="lowerLetter"/>
      <w:lvlText w:val="%6."/>
      <w:lvlJc w:val="left"/>
      <w:pPr>
        <w:ind w:left="4320" w:hanging="360"/>
      </w:pPr>
    </w:lvl>
    <w:lvl w:ilvl="6">
      <w:start w:val="1"/>
      <w:numFmt w:val="lowerLetter"/>
      <w:lvlText w:val="%7."/>
      <w:lvlJc w:val="left"/>
      <w:pPr>
        <w:ind w:left="5040" w:hanging="360"/>
      </w:pPr>
    </w:lvl>
    <w:lvl w:ilvl="7">
      <w:start w:val="1"/>
      <w:numFmt w:val="lowerLetter"/>
      <w:lvlText w:val="%8."/>
      <w:lvlJc w:val="left"/>
      <w:pPr>
        <w:ind w:left="5760" w:hanging="360"/>
      </w:pPr>
    </w:lvl>
    <w:lvl w:ilvl="8">
      <w:start w:val="1"/>
      <w:numFmt w:val="lowerLetter"/>
      <w:lvlText w:val="%9."/>
      <w:lvlJc w:val="left"/>
      <w:pPr>
        <w:ind w:left="6480" w:hanging="360"/>
      </w:pPr>
    </w:lvl>
  </w:abstractNum>
  <w:abstractNum w:abstractNumId="1" w15:restartNumberingAfterBreak="0">
    <w:nsid w:val="14DB5C56"/>
    <w:multiLevelType w:val="multilevel"/>
    <w:tmpl w:val="1E96BF5E"/>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Letter"/>
      <w:lvlText w:val="%3."/>
      <w:lvlJc w:val="left"/>
      <w:pPr>
        <w:ind w:left="2160" w:hanging="360"/>
      </w:pPr>
    </w:lvl>
    <w:lvl w:ilvl="3">
      <w:start w:val="1"/>
      <w:numFmt w:val="lowerLetter"/>
      <w:lvlText w:val="%4."/>
      <w:lvlJc w:val="left"/>
      <w:pPr>
        <w:ind w:left="2880" w:hanging="360"/>
      </w:pPr>
    </w:lvl>
    <w:lvl w:ilvl="4">
      <w:start w:val="1"/>
      <w:numFmt w:val="lowerLetter"/>
      <w:lvlText w:val="%5."/>
      <w:lvlJc w:val="left"/>
      <w:pPr>
        <w:ind w:left="3600" w:hanging="360"/>
      </w:pPr>
    </w:lvl>
    <w:lvl w:ilvl="5">
      <w:start w:val="1"/>
      <w:numFmt w:val="lowerLetter"/>
      <w:lvlText w:val="%6."/>
      <w:lvlJc w:val="left"/>
      <w:pPr>
        <w:ind w:left="4320" w:hanging="360"/>
      </w:pPr>
    </w:lvl>
    <w:lvl w:ilvl="6">
      <w:start w:val="1"/>
      <w:numFmt w:val="lowerLetter"/>
      <w:lvlText w:val="%7."/>
      <w:lvlJc w:val="left"/>
      <w:pPr>
        <w:ind w:left="5040" w:hanging="360"/>
      </w:pPr>
    </w:lvl>
    <w:lvl w:ilvl="7">
      <w:start w:val="1"/>
      <w:numFmt w:val="lowerLetter"/>
      <w:lvlText w:val="%8."/>
      <w:lvlJc w:val="left"/>
      <w:pPr>
        <w:ind w:left="5760" w:hanging="360"/>
      </w:pPr>
    </w:lvl>
    <w:lvl w:ilvl="8">
      <w:start w:val="1"/>
      <w:numFmt w:val="lowerLetter"/>
      <w:lvlText w:val="%9."/>
      <w:lvlJc w:val="left"/>
      <w:pPr>
        <w:ind w:left="6480" w:hanging="360"/>
      </w:pPr>
    </w:lvl>
  </w:abstractNum>
  <w:abstractNum w:abstractNumId="2" w15:restartNumberingAfterBreak="0">
    <w:nsid w:val="51AD23E9"/>
    <w:multiLevelType w:val="multilevel"/>
    <w:tmpl w:val="B43009CC"/>
    <w:lvl w:ilvl="0">
      <w:numFmt w:val="bullet"/>
      <w:lvlText w:val=""/>
      <w:lvlJc w:val="left"/>
      <w:pPr>
        <w:ind w:left="720" w:hanging="360"/>
      </w:pPr>
      <w:rPr>
        <w:rFonts w:ascii="Symbol" w:hAnsi="Symbol"/>
        <w:sz w:val="20"/>
      </w:rPr>
    </w:lvl>
    <w:lvl w:ilvl="1">
      <w:numFmt w:val="bullet"/>
      <w:lvlText w:val="o"/>
      <w:lvlJc w:val="left"/>
      <w:pPr>
        <w:ind w:left="1440" w:hanging="360"/>
      </w:pPr>
      <w:rPr>
        <w:rFonts w:ascii="Courier New" w:hAnsi="Courier New"/>
        <w:sz w:val="20"/>
      </w:rPr>
    </w:lvl>
    <w:lvl w:ilvl="2">
      <w:numFmt w:val="bullet"/>
      <w:lvlText w:val=""/>
      <w:lvlJc w:val="left"/>
      <w:pPr>
        <w:ind w:left="2160" w:hanging="360"/>
      </w:pPr>
      <w:rPr>
        <w:rFonts w:ascii="Wingdings" w:hAnsi="Wingdings"/>
        <w:sz w:val="20"/>
      </w:rPr>
    </w:lvl>
    <w:lvl w:ilvl="3">
      <w:numFmt w:val="bullet"/>
      <w:lvlText w:val=""/>
      <w:lvlJc w:val="left"/>
      <w:pPr>
        <w:ind w:left="2880" w:hanging="360"/>
      </w:pPr>
      <w:rPr>
        <w:rFonts w:ascii="Wingdings" w:hAnsi="Wingdings"/>
        <w:sz w:val="20"/>
      </w:rPr>
    </w:lvl>
    <w:lvl w:ilvl="4">
      <w:numFmt w:val="bullet"/>
      <w:lvlText w:val=""/>
      <w:lvlJc w:val="left"/>
      <w:pPr>
        <w:ind w:left="3600" w:hanging="360"/>
      </w:pPr>
      <w:rPr>
        <w:rFonts w:ascii="Wingdings" w:hAnsi="Wingdings"/>
        <w:sz w:val="20"/>
      </w:rPr>
    </w:lvl>
    <w:lvl w:ilvl="5">
      <w:numFmt w:val="bullet"/>
      <w:lvlText w:val=""/>
      <w:lvlJc w:val="left"/>
      <w:pPr>
        <w:ind w:left="4320" w:hanging="360"/>
      </w:pPr>
      <w:rPr>
        <w:rFonts w:ascii="Wingdings" w:hAnsi="Wingdings"/>
        <w:sz w:val="20"/>
      </w:rPr>
    </w:lvl>
    <w:lvl w:ilvl="6">
      <w:numFmt w:val="bullet"/>
      <w:lvlText w:val=""/>
      <w:lvlJc w:val="left"/>
      <w:pPr>
        <w:ind w:left="5040" w:hanging="360"/>
      </w:pPr>
      <w:rPr>
        <w:rFonts w:ascii="Wingdings" w:hAnsi="Wingdings"/>
        <w:sz w:val="20"/>
      </w:rPr>
    </w:lvl>
    <w:lvl w:ilvl="7">
      <w:numFmt w:val="bullet"/>
      <w:lvlText w:val=""/>
      <w:lvlJc w:val="left"/>
      <w:pPr>
        <w:ind w:left="5760" w:hanging="360"/>
      </w:pPr>
      <w:rPr>
        <w:rFonts w:ascii="Wingdings" w:hAnsi="Wingdings"/>
        <w:sz w:val="20"/>
      </w:rPr>
    </w:lvl>
    <w:lvl w:ilvl="8">
      <w:numFmt w:val="bullet"/>
      <w:lvlText w:val=""/>
      <w:lvlJc w:val="left"/>
      <w:pPr>
        <w:ind w:left="6480" w:hanging="360"/>
      </w:pPr>
      <w:rPr>
        <w:rFonts w:ascii="Wingdings" w:hAnsi="Wingdings"/>
        <w:sz w:val="20"/>
      </w:rPr>
    </w:lvl>
  </w:abstractNum>
  <w:abstractNum w:abstractNumId="3" w15:restartNumberingAfterBreak="0">
    <w:nsid w:val="614967EC"/>
    <w:multiLevelType w:val="multilevel"/>
    <w:tmpl w:val="25D26E58"/>
    <w:lvl w:ilvl="0">
      <w:numFmt w:val="bullet"/>
      <w:lvlText w:val=""/>
      <w:lvlJc w:val="left"/>
      <w:pPr>
        <w:ind w:left="720" w:hanging="360"/>
      </w:pPr>
      <w:rPr>
        <w:rFonts w:ascii="Symbol" w:hAnsi="Symbol" w:cs="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cs="Wingdings"/>
      </w:rPr>
    </w:lvl>
    <w:lvl w:ilvl="3">
      <w:numFmt w:val="bullet"/>
      <w:lvlText w:val=""/>
      <w:lvlJc w:val="left"/>
      <w:pPr>
        <w:ind w:left="2880" w:hanging="360"/>
      </w:pPr>
      <w:rPr>
        <w:rFonts w:ascii="Symbol" w:hAnsi="Symbol" w:cs="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cs="Wingdings"/>
      </w:rPr>
    </w:lvl>
    <w:lvl w:ilvl="6">
      <w:numFmt w:val="bullet"/>
      <w:lvlText w:val=""/>
      <w:lvlJc w:val="left"/>
      <w:pPr>
        <w:ind w:left="5040" w:hanging="360"/>
      </w:pPr>
      <w:rPr>
        <w:rFonts w:ascii="Symbol" w:hAnsi="Symbol" w:cs="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cs="Wingdings"/>
      </w:rPr>
    </w:lvl>
  </w:abstractNum>
  <w:abstractNum w:abstractNumId="4" w15:restartNumberingAfterBreak="0">
    <w:nsid w:val="62837BC5"/>
    <w:multiLevelType w:val="multilevel"/>
    <w:tmpl w:val="FD204DB4"/>
    <w:lvl w:ilvl="0">
      <w:numFmt w:val="bullet"/>
      <w:lvlText w:val=""/>
      <w:lvlJc w:val="left"/>
      <w:pPr>
        <w:ind w:left="720" w:hanging="360"/>
      </w:pPr>
      <w:rPr>
        <w:rFonts w:ascii="Symbol" w:hAnsi="Symbol" w:cs="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cs="Wingdings"/>
      </w:rPr>
    </w:lvl>
    <w:lvl w:ilvl="3">
      <w:numFmt w:val="bullet"/>
      <w:lvlText w:val=""/>
      <w:lvlJc w:val="left"/>
      <w:pPr>
        <w:ind w:left="2880" w:hanging="360"/>
      </w:pPr>
      <w:rPr>
        <w:rFonts w:ascii="Symbol" w:hAnsi="Symbol" w:cs="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cs="Wingdings"/>
      </w:rPr>
    </w:lvl>
    <w:lvl w:ilvl="6">
      <w:numFmt w:val="bullet"/>
      <w:lvlText w:val=""/>
      <w:lvlJc w:val="left"/>
      <w:pPr>
        <w:ind w:left="5040" w:hanging="360"/>
      </w:pPr>
      <w:rPr>
        <w:rFonts w:ascii="Symbol" w:hAnsi="Symbol" w:cs="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cs="Wingdings"/>
      </w:rPr>
    </w:lvl>
  </w:abstractNum>
  <w:num w:numId="1">
    <w:abstractNumId w:val="3"/>
  </w:num>
  <w:num w:numId="2">
    <w:abstractNumId w:val="2"/>
  </w:num>
  <w:num w:numId="3">
    <w:abstractNumId w:val="1"/>
  </w:num>
  <w:num w:numId="4">
    <w:abstractNumId w:val="0"/>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attachedTemplate r:id="rId1"/>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useWord2013TrackBottomHyphenation" w:uri="http://schemas.microsoft.com/office/word" w:val="1"/>
  </w:compat>
  <w:rsids>
    <w:rsidRoot w:val="00436F78"/>
    <w:rsid w:val="00436F78"/>
    <w:rsid w:val="00D930BD"/>
    <w:rsid w:val="00F0172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92E7D0A"/>
  <w15:docId w15:val="{B72DAE40-B046-4066-AC94-A7F4F40D81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Calibri" w:eastAsia="Calibri" w:hAnsi="Calibri" w:cs="Times New Roman"/>
        <w:sz w:val="22"/>
        <w:szCs w:val="22"/>
        <w:lang w:val="en-GB" w:eastAsia="en-US" w:bidi="ar-SA"/>
      </w:rPr>
    </w:rPrDefault>
    <w:pPrDefault>
      <w:pPr>
        <w:autoSpaceDN w:val="0"/>
        <w:spacing w:after="160" w:line="247" w:lineRule="auto"/>
        <w:textAlignment w:val="baseline"/>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pPr>
  </w:style>
  <w:style w:type="paragraph" w:styleId="Heading1">
    <w:name w:val="heading 1"/>
    <w:basedOn w:val="Normal"/>
    <w:next w:val="Normal"/>
    <w:uiPriority w:val="9"/>
    <w:qFormat/>
    <w:pPr>
      <w:keepNext/>
      <w:keepLines/>
      <w:spacing w:before="240" w:after="0"/>
      <w:outlineLvl w:val="0"/>
    </w:pPr>
    <w:rPr>
      <w:rFonts w:ascii="Calibri Light" w:eastAsia="Times New Roman" w:hAnsi="Calibri Light"/>
      <w:color w:val="2F5496"/>
      <w:sz w:val="32"/>
      <w:szCs w:val="32"/>
      <w:lang w:val="en-US"/>
    </w:rPr>
  </w:style>
  <w:style w:type="paragraph" w:styleId="Heading2">
    <w:name w:val="heading 2"/>
    <w:basedOn w:val="Normal"/>
    <w:next w:val="Normal"/>
    <w:uiPriority w:val="9"/>
    <w:unhideWhenUsed/>
    <w:qFormat/>
    <w:pPr>
      <w:keepNext/>
      <w:keepLines/>
      <w:spacing w:before="360" w:after="120" w:line="276" w:lineRule="auto"/>
      <w:outlineLvl w:val="1"/>
    </w:pPr>
    <w:rPr>
      <w:rFonts w:ascii="Arial" w:eastAsia="Arial" w:hAnsi="Arial" w:cs="Arial"/>
      <w:sz w:val="32"/>
      <w:szCs w:val="32"/>
      <w:lang w:val="en" w:eastAsia="en-GB"/>
    </w:rPr>
  </w:style>
  <w:style w:type="paragraph" w:styleId="Heading3">
    <w:name w:val="heading 3"/>
    <w:basedOn w:val="Normal"/>
    <w:next w:val="Normal"/>
    <w:uiPriority w:val="9"/>
    <w:unhideWhenUsed/>
    <w:qFormat/>
    <w:pPr>
      <w:keepNext/>
      <w:keepLines/>
      <w:spacing w:before="40" w:after="0"/>
      <w:outlineLvl w:val="2"/>
    </w:pPr>
    <w:rPr>
      <w:rFonts w:ascii="Calibri Light" w:eastAsia="Times New Roman" w:hAnsi="Calibri Light"/>
      <w:color w:val="1F3763"/>
      <w:sz w:val="24"/>
      <w:szCs w:val="24"/>
    </w:rPr>
  </w:style>
  <w:style w:type="paragraph" w:styleId="Heading4">
    <w:name w:val="heading 4"/>
    <w:basedOn w:val="Normal"/>
    <w:next w:val="Normal"/>
    <w:uiPriority w:val="9"/>
    <w:semiHidden/>
    <w:unhideWhenUsed/>
    <w:qFormat/>
    <w:pPr>
      <w:keepNext/>
      <w:keepLines/>
      <w:spacing w:before="40" w:after="0"/>
      <w:outlineLvl w:val="3"/>
    </w:pPr>
    <w:rPr>
      <w:rFonts w:ascii="Calibri Light" w:eastAsia="Times New Roman" w:hAnsi="Calibri Light"/>
      <w:i/>
      <w:iCs/>
      <w:color w:val="2F549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rPr>
      <w:rFonts w:ascii="Arial" w:eastAsia="Arial" w:hAnsi="Arial" w:cs="Arial"/>
      <w:sz w:val="32"/>
      <w:szCs w:val="32"/>
      <w:lang w:val="en" w:eastAsia="en-GB"/>
    </w:rPr>
  </w:style>
  <w:style w:type="paragraph" w:styleId="NormalWeb">
    <w:name w:val="Normal (Web)"/>
    <w:basedOn w:val="Normal"/>
    <w:pPr>
      <w:spacing w:before="100" w:after="100" w:line="240" w:lineRule="auto"/>
    </w:pPr>
    <w:rPr>
      <w:rFonts w:ascii="Times New Roman" w:eastAsia="Times New Roman" w:hAnsi="Times New Roman"/>
      <w:sz w:val="24"/>
      <w:szCs w:val="24"/>
      <w:lang w:eastAsia="en-GB"/>
    </w:rPr>
  </w:style>
  <w:style w:type="paragraph" w:styleId="ListParagraph">
    <w:name w:val="List Paragraph"/>
    <w:basedOn w:val="Normal"/>
    <w:pPr>
      <w:ind w:left="720"/>
    </w:pPr>
  </w:style>
  <w:style w:type="paragraph" w:customStyle="1" w:styleId="first-para">
    <w:name w:val="first-para"/>
    <w:basedOn w:val="Normal"/>
    <w:pPr>
      <w:spacing w:before="100" w:after="100" w:line="240" w:lineRule="auto"/>
    </w:pPr>
    <w:rPr>
      <w:rFonts w:ascii="Times New Roman" w:eastAsia="Times New Roman" w:hAnsi="Times New Roman"/>
      <w:sz w:val="24"/>
      <w:szCs w:val="24"/>
      <w:lang w:eastAsia="en-GB"/>
    </w:rPr>
  </w:style>
  <w:style w:type="character" w:customStyle="1" w:styleId="Heading4Char">
    <w:name w:val="Heading 4 Char"/>
    <w:basedOn w:val="DefaultParagraphFont"/>
    <w:rPr>
      <w:rFonts w:ascii="Calibri Light" w:eastAsia="Times New Roman" w:hAnsi="Calibri Light" w:cs="Times New Roman"/>
      <w:i/>
      <w:iCs/>
      <w:color w:val="2F5496"/>
    </w:rPr>
  </w:style>
  <w:style w:type="character" w:customStyle="1" w:styleId="Heading1Char">
    <w:name w:val="Heading 1 Char"/>
    <w:basedOn w:val="DefaultParagraphFont"/>
    <w:rPr>
      <w:rFonts w:ascii="Calibri Light" w:eastAsia="Times New Roman" w:hAnsi="Calibri Light" w:cs="Times New Roman"/>
      <w:color w:val="2F5496"/>
      <w:sz w:val="32"/>
      <w:szCs w:val="32"/>
      <w:lang w:val="en-US"/>
    </w:rPr>
  </w:style>
  <w:style w:type="paragraph" w:styleId="Bibliography">
    <w:name w:val="Bibliography"/>
    <w:basedOn w:val="Normal"/>
    <w:next w:val="Normal"/>
  </w:style>
  <w:style w:type="character" w:styleId="Hyperlink">
    <w:name w:val="Hyperlink"/>
    <w:basedOn w:val="DefaultParagraphFont"/>
    <w:rPr>
      <w:color w:val="0000FF"/>
      <w:u w:val="single"/>
    </w:rPr>
  </w:style>
  <w:style w:type="character" w:customStyle="1" w:styleId="Heading3Char">
    <w:name w:val="Heading 3 Char"/>
    <w:basedOn w:val="DefaultParagraphFont"/>
    <w:rPr>
      <w:rFonts w:ascii="Calibri Light" w:eastAsia="Times New Roman" w:hAnsi="Calibri Light" w:cs="Times New Roman"/>
      <w:color w:val="1F3763"/>
      <w:sz w:val="24"/>
      <w:szCs w:val="24"/>
    </w:rPr>
  </w:style>
  <w:style w:type="character" w:styleId="HTMLCite">
    <w:name w:val="HTML Cite"/>
    <w:basedOn w:val="DefaultParagraphFont"/>
    <w:rPr>
      <w:i/>
      <w:iCs/>
    </w:rPr>
  </w:style>
  <w:style w:type="paragraph" w:styleId="NoSpacing">
    <w:name w:val="No Spacing"/>
    <w:pPr>
      <w:suppressAutoHyphens/>
      <w:spacing w:after="0" w:line="240" w:lineRule="auto"/>
    </w:pPr>
    <w:rPr>
      <w:rFonts w:eastAsia="Times New Roman"/>
      <w:lang w:val="en-US"/>
    </w:rPr>
  </w:style>
  <w:style w:type="character" w:customStyle="1" w:styleId="NoSpacingChar">
    <w:name w:val="No Spacing Char"/>
    <w:basedOn w:val="DefaultParagraphFont"/>
    <w:rPr>
      <w:rFonts w:eastAsia="Times New Roman"/>
      <w:lang w:val="en-US"/>
    </w:rPr>
  </w:style>
  <w:style w:type="paragraph" w:styleId="Header">
    <w:name w:val="header"/>
    <w:basedOn w:val="Normal"/>
    <w:pPr>
      <w:tabs>
        <w:tab w:val="center" w:pos="4513"/>
        <w:tab w:val="right" w:pos="9026"/>
      </w:tabs>
      <w:spacing w:after="0" w:line="240" w:lineRule="auto"/>
    </w:pPr>
  </w:style>
  <w:style w:type="character" w:customStyle="1" w:styleId="HeaderChar">
    <w:name w:val="Header Char"/>
    <w:basedOn w:val="DefaultParagraphFont"/>
  </w:style>
  <w:style w:type="paragraph" w:styleId="Footer">
    <w:name w:val="footer"/>
    <w:basedOn w:val="Normal"/>
    <w:pPr>
      <w:tabs>
        <w:tab w:val="center" w:pos="4513"/>
        <w:tab w:val="right" w:pos="9026"/>
      </w:tabs>
      <w:spacing w:after="0" w:line="240" w:lineRule="auto"/>
    </w:pPr>
  </w:style>
  <w:style w:type="character" w:customStyle="1" w:styleId="FooterChar">
    <w:name w:val="Footer Char"/>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image" Target="media/image5.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4.png"/><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https://ssl.microsofttranslator.com/bv.aspx?ref=TAns&amp;from=&amp;to=en&amp;a=ProjectManager.com" TargetMode="External"/><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Norma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11</Pages>
  <Words>2012</Words>
  <Characters>11471</Characters>
  <Application>Microsoft Office Word</Application>
  <DocSecurity>0</DocSecurity>
  <Lines>95</Lines>
  <Paragraphs>26</Paragraphs>
  <ScaleCrop>false</ScaleCrop>
  <Company/>
  <LinksUpToDate>false</LinksUpToDate>
  <CharactersWithSpaces>13457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Module code:</dc:subject>
  <dc:creator>Shelina Begum 1708781</dc:creator>
  <dc:description/>
  <cp:lastModifiedBy>Stevie Davidson</cp:lastModifiedBy>
  <cp:revision>2</cp:revision>
  <dcterms:created xsi:type="dcterms:W3CDTF">2020-06-19T06:49:00Z</dcterms:created>
  <dcterms:modified xsi:type="dcterms:W3CDTF">2020-06-19T06:49:00Z</dcterms:modified>
</cp:coreProperties>
</file>