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762838B" w:rsidR="00330917" w:rsidRPr="00330917" w:rsidRDefault="0052211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2245306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30F7C73D" w14:textId="77777777" w:rsidR="00330917" w:rsidRDefault="0052211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Placement </w:t>
            </w:r>
          </w:p>
          <w:p w14:paraId="04595FB7" w14:textId="1379E4D3" w:rsidR="00522115" w:rsidRPr="00330917" w:rsidRDefault="0052211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&amp; Front Office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C5C3072" w:rsidR="00330917" w:rsidRPr="00330917" w:rsidRDefault="0052211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A546C6" w14:textId="77777777" w:rsidR="00330917" w:rsidRPr="00B14A93" w:rsidRDefault="00330917" w:rsidP="00257080">
            <w:pPr>
              <w:spacing w:after="120" w:line="360" w:lineRule="auto"/>
              <w:jc w:val="both"/>
              <w:rPr>
                <w:rFonts w:ascii="Arial" w:eastAsia="Times New Roman" w:hAnsi="Arial" w:cs="Arial"/>
                <w:b/>
                <w:bCs/>
                <w:color w:val="auto"/>
                <w:sz w:val="20"/>
                <w:szCs w:val="20"/>
              </w:rPr>
            </w:pPr>
          </w:p>
          <w:p w14:paraId="04C70E38" w14:textId="77777777" w:rsidR="004D25CB" w:rsidRPr="00B14A93" w:rsidRDefault="004D25CB" w:rsidP="00257080">
            <w:pPr>
              <w:pStyle w:val="Heading3"/>
              <w:spacing w:before="0" w:after="120" w:line="360" w:lineRule="auto"/>
              <w:jc w:val="both"/>
              <w:rPr>
                <w:rFonts w:ascii="Arial" w:hAnsi="Arial" w:cs="Arial"/>
                <w:b/>
                <w:bCs/>
                <w:color w:val="auto"/>
              </w:rPr>
            </w:pPr>
            <w:bookmarkStart w:id="0" w:name="_Toc159539735"/>
            <w:r w:rsidRPr="00B14A93">
              <w:rPr>
                <w:rFonts w:ascii="Arial" w:hAnsi="Arial" w:cs="Arial"/>
                <w:b/>
                <w:bCs/>
                <w:color w:val="auto"/>
              </w:rPr>
              <w:t>Introduction</w:t>
            </w:r>
            <w:bookmarkEnd w:id="0"/>
          </w:p>
          <w:p w14:paraId="4D64AAA9" w14:textId="795C2268" w:rsidR="00427DF8" w:rsidRDefault="004D25CB" w:rsidP="00B14A93">
            <w:pPr>
              <w:spacing w:after="120" w:line="360" w:lineRule="auto"/>
              <w:jc w:val="both"/>
              <w:rPr>
                <w:rFonts w:ascii="Arial" w:hAnsi="Arial" w:cs="Arial"/>
                <w:color w:val="auto"/>
              </w:rPr>
            </w:pPr>
            <w:r w:rsidRPr="00B14A93">
              <w:rPr>
                <w:rFonts w:ascii="Arial" w:hAnsi="Arial" w:cs="Arial"/>
                <w:color w:val="auto"/>
              </w:rPr>
              <w:t>My time in the front office department changed into an immersive journey into the coronary heart of guest services, providing a firsthand glimpse into the dynamic world of hospitality. Through the lens of the Gibbs Model of Reflection, I will meticulously have a look at the multifaceted reports, emotions, and insights garnered during this placement. From addressing guest inquiries with finesse to orchestrating seamless check-ins and check-outs, every undertaking underscored the pivotal position of the front office in shaping the visitor's enjoyment (Price, McAlinden and Veal, 2023). This reflective magazine serves as a platform to dissect, examine, and distil the essence of my placement, elucidating the profound impact it has had on my personal and professional growth in the hospitality sphere.</w:t>
            </w:r>
          </w:p>
          <w:p w14:paraId="5B1E03D7" w14:textId="22A4844A" w:rsidR="00B14A93" w:rsidRPr="00B14A93" w:rsidRDefault="00B14A93" w:rsidP="00B14A93">
            <w:pPr>
              <w:spacing w:after="120" w:line="360" w:lineRule="auto"/>
              <w:jc w:val="both"/>
              <w:rPr>
                <w:rFonts w:ascii="Arial" w:hAnsi="Arial" w:cs="Arial"/>
                <w:b/>
                <w:bCs/>
                <w:color w:val="auto"/>
              </w:rPr>
            </w:pPr>
            <w:r w:rsidRPr="00B14A93">
              <w:rPr>
                <w:rFonts w:ascii="Arial" w:hAnsi="Arial" w:cs="Arial"/>
                <w:b/>
                <w:bCs/>
                <w:color w:val="auto"/>
              </w:rPr>
              <w:t>Reflective Journal</w:t>
            </w:r>
          </w:p>
          <w:p w14:paraId="0EB1DC86" w14:textId="187D4A6D" w:rsidR="00427DF8" w:rsidRPr="00B14A93" w:rsidRDefault="00427DF8" w:rsidP="00427DF8">
            <w:pPr>
              <w:spacing w:line="360" w:lineRule="auto"/>
              <w:jc w:val="both"/>
              <w:rPr>
                <w:rFonts w:ascii="Arial" w:hAnsi="Arial" w:cs="Arial"/>
                <w:color w:val="auto"/>
              </w:rPr>
            </w:pPr>
            <w:r w:rsidRPr="00B14A93">
              <w:rPr>
                <w:rFonts w:ascii="Arial" w:hAnsi="Arial" w:cs="Arial"/>
                <w:color w:val="auto"/>
              </w:rPr>
              <w:t xml:space="preserve">In the front office department, my characteristic revolved around handling a spectrum of obligations critical to the guest's enjoyment. From adeptly coping with guest inquiries to orchestrating clean test-ins and check-outs, every undertaking held substantial importance. Effective conversation and professionalism have been the cornerstone of ensuring visitor satisfaction. Through smooth and concise interactions, I gleaned insights into visitors' wishes and selections, fostering a personalised enjoyment that resonated with the ethos of our popularity quo. The reception table served as the nexus of traveller interplay, in which my functionality to hold a poised and expert demeanour became instrumental in upholding the popularity of our established order. Each interplay supplied an opportunity to no longer meet but exceed guest expectancies, whether or not or no longer through resolving queries right </w:t>
            </w:r>
            <w:r w:rsidRPr="00B14A93">
              <w:rPr>
                <w:rFonts w:ascii="Arial" w:hAnsi="Arial" w:cs="Arial"/>
                <w:color w:val="auto"/>
              </w:rPr>
              <w:lastRenderedPageBreak/>
              <w:t>away or providing insightful tips. As the frontline representative, I identified the profound impact of those interactions on shaping the overall visitor enjoyment. (Nagaraj and Kumar, 2022) Thus, meticulous attention to detail and a commitment to excellence were foundational concepts that guided my technique in ensuring perseverance with the waft of operations and fostering a superb rapport with site visitors.</w:t>
            </w:r>
          </w:p>
          <w:p w14:paraId="51023119" w14:textId="1FCB6188" w:rsidR="00427DF8" w:rsidRPr="00B14A93" w:rsidRDefault="00427DF8" w:rsidP="00427DF8">
            <w:pPr>
              <w:spacing w:line="360" w:lineRule="auto"/>
              <w:jc w:val="both"/>
              <w:rPr>
                <w:rFonts w:ascii="Arial" w:hAnsi="Arial" w:cs="Arial"/>
                <w:color w:val="auto"/>
              </w:rPr>
            </w:pPr>
            <w:r w:rsidRPr="00B14A93">
              <w:rPr>
                <w:rFonts w:ascii="Arial" w:hAnsi="Arial" w:cs="Arial"/>
                <w:color w:val="auto"/>
              </w:rPr>
              <w:t>During my time in the front workplace, I rode a rollercoaster of emotions, from exhilaration to occasional pressure. The rapid tempo necessitated speedy wondering and versatility. Initially, I grappled with the emotions of overwhelm due to the sheer quantity of obligations and the non-stop movement of visitors. Yet, with time, I acclimated to the rhythm of the front office operations, often gaining self-belief in my capability to adeptly manipulate inquiries and correctly take care of check-ins. This evolution marked a pivotal shift from uncertainty to warranty, underscoring my boom and flexibility in navigating the dynamic wishes of the hospitality environment. (Romão, 2021)</w:t>
            </w:r>
          </w:p>
          <w:p w14:paraId="6C840C6B" w14:textId="77777777" w:rsidR="003A744B" w:rsidRDefault="00427DF8" w:rsidP="003A744B">
            <w:pPr>
              <w:spacing w:line="360" w:lineRule="auto"/>
              <w:jc w:val="both"/>
              <w:rPr>
                <w:rFonts w:ascii="Arial" w:hAnsi="Arial" w:cs="Arial"/>
                <w:color w:val="auto"/>
              </w:rPr>
            </w:pPr>
            <w:r w:rsidRPr="00B14A93">
              <w:rPr>
                <w:rFonts w:ascii="Arial" w:hAnsi="Arial" w:cs="Arial"/>
                <w:color w:val="auto"/>
              </w:rPr>
              <w:t xml:space="preserve">One of the sizable challenges I encountered turned into managing guest expectancies at some stage in peak hours. Balancing the wishes of a couple of visitors whilst retaining a welcoming environment required finesse and tact. Additionally, I was amazed </w:t>
            </w:r>
            <w:r w:rsidR="00503642" w:rsidRPr="00B14A93">
              <w:rPr>
                <w:rFonts w:ascii="Arial" w:hAnsi="Arial" w:cs="Arial"/>
                <w:color w:val="auto"/>
              </w:rPr>
              <w:t xml:space="preserve">at </w:t>
            </w:r>
            <w:r w:rsidRPr="00B14A93">
              <w:rPr>
                <w:rFonts w:ascii="Arial" w:hAnsi="Arial" w:cs="Arial"/>
                <w:color w:val="auto"/>
              </w:rPr>
              <w:t>utilising the range of inquiries and requests acquired from visitors, highlighting the significance of pliability and hassle-solving abilities in this function.</w:t>
            </w:r>
            <w:r w:rsidR="003A744B">
              <w:rPr>
                <w:rFonts w:ascii="Arial" w:hAnsi="Arial" w:cs="Arial"/>
                <w:color w:val="auto"/>
              </w:rPr>
              <w:t xml:space="preserve"> </w:t>
            </w:r>
          </w:p>
          <w:p w14:paraId="1E0D5D98" w14:textId="156788AA" w:rsidR="003A744B" w:rsidRDefault="00CB060E" w:rsidP="003A744B">
            <w:pPr>
              <w:spacing w:line="360" w:lineRule="auto"/>
              <w:jc w:val="both"/>
              <w:rPr>
                <w:rFonts w:ascii="Arial" w:hAnsi="Arial" w:cs="Arial"/>
                <w:color w:val="auto"/>
              </w:rPr>
            </w:pPr>
            <w:r w:rsidRPr="00B14A93">
              <w:rPr>
                <w:rFonts w:ascii="Arial" w:hAnsi="Arial" w:cs="Arial"/>
                <w:color w:val="auto"/>
              </w:rPr>
              <w:t>Pondering my wide-ranging accomplishments, I analy</w:t>
            </w:r>
            <w:r w:rsidR="00B14A93" w:rsidRPr="00B14A93">
              <w:rPr>
                <w:rFonts w:ascii="Arial" w:hAnsi="Arial" w:cs="Arial"/>
                <w:color w:val="auto"/>
              </w:rPr>
              <w:t>s</w:t>
            </w:r>
            <w:r w:rsidRPr="00B14A93">
              <w:rPr>
                <w:rFonts w:ascii="Arial" w:hAnsi="Arial" w:cs="Arial"/>
                <w:color w:val="auto"/>
              </w:rPr>
              <w:t>ed a few qualities, along the edge of my practicality to perform multiple tasks accurately and remain tension-free. Nonetheless, I distinguished areas for development, particularly in refining pressure handling capacities. There were times when I experienced conflicts or misconceptions with visitors, and I understood the meaning of tending to such circumstances with sympathy and amazing skill</w:t>
            </w:r>
            <w:r w:rsidR="003A744B">
              <w:rPr>
                <w:rFonts w:ascii="Arial" w:hAnsi="Arial" w:cs="Arial"/>
                <w:color w:val="auto"/>
              </w:rPr>
              <w:t>.</w:t>
            </w:r>
          </w:p>
          <w:p w14:paraId="24FF133F" w14:textId="4BE4A7FC" w:rsidR="00B14A93" w:rsidRPr="00B14A93" w:rsidRDefault="00CB060E" w:rsidP="003A744B">
            <w:pPr>
              <w:spacing w:line="360" w:lineRule="auto"/>
              <w:jc w:val="both"/>
              <w:rPr>
                <w:rFonts w:ascii="Arial" w:hAnsi="Arial" w:cs="Arial"/>
                <w:color w:val="auto"/>
              </w:rPr>
            </w:pPr>
            <w:r w:rsidRPr="00B14A93">
              <w:rPr>
                <w:rFonts w:ascii="Arial" w:hAnsi="Arial" w:cs="Arial"/>
                <w:color w:val="auto"/>
              </w:rPr>
              <w:t>My placement knowledge outfitted the knowledge into the fundamental qualities of the front business environment in moulding the visitor experience. Communications with the online traffic and co-people extended my records of the client and customer support and the meaning of making an inviting encompassing. I procured a newly discovered appreciation for the fastidious interest in the detail expected to guarantee the traveller's pride and safety</w:t>
            </w:r>
            <w:bookmarkStart w:id="1" w:name="_Toc159539741"/>
          </w:p>
          <w:p w14:paraId="03CBD870" w14:textId="1D1717F7" w:rsidR="00B14A93" w:rsidRPr="00B14A93" w:rsidRDefault="00CB060E" w:rsidP="00B14A93">
            <w:pPr>
              <w:pStyle w:val="Heading3"/>
              <w:spacing w:before="0" w:after="120" w:line="360" w:lineRule="auto"/>
              <w:jc w:val="both"/>
              <w:rPr>
                <w:rFonts w:ascii="Arial" w:hAnsi="Arial" w:cs="Arial"/>
                <w:color w:val="auto"/>
              </w:rPr>
            </w:pPr>
            <w:bookmarkStart w:id="2" w:name="_Toc159539743"/>
            <w:bookmarkEnd w:id="1"/>
            <w:r w:rsidRPr="00B14A93">
              <w:rPr>
                <w:rFonts w:ascii="Arial" w:hAnsi="Arial" w:cs="Arial"/>
                <w:color w:val="auto"/>
              </w:rPr>
              <w:lastRenderedPageBreak/>
              <w:t>During my placement tenure, I experienced diversified moral and social issues, especially in managing delicate requests or demands. I moved toward the one circumstance with awareness and understanding of diversification, ensuring that each visitor felt esteemed and saw regardless of their realities or conceivable outcomes</w:t>
            </w:r>
            <w:r w:rsidR="00B14A93" w:rsidRPr="00B14A93">
              <w:rPr>
                <w:rFonts w:ascii="Arial" w:hAnsi="Arial" w:cs="Arial"/>
                <w:color w:val="auto"/>
              </w:rPr>
              <w:t>.</w:t>
            </w:r>
          </w:p>
          <w:bookmarkEnd w:id="2"/>
          <w:p w14:paraId="59CFEF46" w14:textId="2DB85A45" w:rsidR="00427DF8" w:rsidRPr="00B14A93" w:rsidRDefault="00CB060E" w:rsidP="00B14A93">
            <w:pPr>
              <w:spacing w:after="120" w:line="360" w:lineRule="auto"/>
              <w:jc w:val="both"/>
              <w:rPr>
                <w:rFonts w:ascii="Arial" w:hAnsi="Arial" w:cs="Arial"/>
                <w:color w:val="auto"/>
              </w:rPr>
            </w:pPr>
            <w:r w:rsidRPr="00B14A93">
              <w:rPr>
                <w:rFonts w:ascii="Arial" w:hAnsi="Arial" w:cs="Arial"/>
                <w:color w:val="auto"/>
              </w:rPr>
              <w:t>Pursuing ahead, I'm driven to upgrade my abilities and mastery inside the front workplace area</w:t>
            </w:r>
            <w:r w:rsidR="00427DF8" w:rsidRPr="00B14A93">
              <w:rPr>
                <w:rFonts w:ascii="Arial" w:hAnsi="Arial" w:cs="Arial"/>
                <w:color w:val="auto"/>
              </w:rPr>
              <w:t>. I plan to actively look for possibilities for professional development, along with attending workshops or courses on struggle selection and cultural sensitivity. Additionally, I will continue to reflect on my reviews and be in search of feedback from mentors to ensure a non-prevent boom and success in my hospitality career.</w:t>
            </w:r>
          </w:p>
          <w:p w14:paraId="63526D0B" w14:textId="77777777" w:rsidR="00427DF8" w:rsidRPr="00B14A93" w:rsidRDefault="00427DF8" w:rsidP="00427DF8">
            <w:pPr>
              <w:pStyle w:val="Heading3"/>
              <w:spacing w:line="360" w:lineRule="auto"/>
              <w:rPr>
                <w:rFonts w:ascii="Arial" w:hAnsi="Arial" w:cs="Arial"/>
                <w:b/>
                <w:bCs/>
                <w:color w:val="auto"/>
              </w:rPr>
            </w:pPr>
            <w:bookmarkStart w:id="3" w:name="_Toc159539742"/>
            <w:r w:rsidRPr="00B14A93">
              <w:rPr>
                <w:rFonts w:ascii="Arial" w:hAnsi="Arial" w:cs="Arial"/>
                <w:b/>
                <w:bCs/>
                <w:color w:val="auto"/>
              </w:rPr>
              <w:t>Conclusion:</w:t>
            </w:r>
            <w:bookmarkEnd w:id="3"/>
          </w:p>
          <w:p w14:paraId="6C2E1C5B" w14:textId="4CC7524D" w:rsidR="00427DF8" w:rsidRPr="00B14A93" w:rsidRDefault="00427DF8" w:rsidP="00427DF8">
            <w:pPr>
              <w:spacing w:line="360" w:lineRule="auto"/>
              <w:jc w:val="both"/>
              <w:rPr>
                <w:rFonts w:ascii="Arial" w:hAnsi="Arial" w:cs="Arial"/>
                <w:color w:val="auto"/>
              </w:rPr>
            </w:pPr>
            <w:r w:rsidRPr="00B14A93">
              <w:rPr>
                <w:rFonts w:ascii="Arial" w:hAnsi="Arial" w:cs="Arial"/>
                <w:color w:val="auto"/>
              </w:rPr>
              <w:t>In the end, my placement experience inside the front workplace branch has been transformative both individually and professionally. I actually have gained useful insights into the hospitality enterprise, honed crucial capabilities in communique and trouble-fixing, and evolved a deeper appreciation for the intricacies of visitor services.</w:t>
            </w:r>
          </w:p>
          <w:p w14:paraId="7CCA4E71" w14:textId="2CAA60B4" w:rsidR="00330917" w:rsidRPr="00B14A93" w:rsidRDefault="00330917" w:rsidP="00427DF8">
            <w:pPr>
              <w:spacing w:line="360" w:lineRule="auto"/>
              <w:jc w:val="both"/>
              <w:rPr>
                <w:rFonts w:ascii="Arial" w:hAnsi="Arial" w:cs="Arial"/>
                <w:color w:val="auto"/>
              </w:rPr>
            </w:pPr>
          </w:p>
        </w:tc>
      </w:tr>
    </w:tbl>
    <w:p w14:paraId="05A2712E" w14:textId="373E166A" w:rsidR="008D4E2F" w:rsidRPr="008D4E2F" w:rsidRDefault="008D4E2F" w:rsidP="00257080">
      <w:pPr>
        <w:tabs>
          <w:tab w:val="left" w:pos="1344"/>
        </w:tabs>
        <w:spacing w:after="120" w:line="360" w:lineRule="auto"/>
        <w:jc w:val="both"/>
        <w:sectPr w:rsidR="008D4E2F" w:rsidRPr="008D4E2F" w:rsidSect="004E75BD">
          <w:footerReference w:type="default" r:id="rId8"/>
          <w:pgSz w:w="11906" w:h="16838"/>
          <w:pgMar w:top="720" w:right="720" w:bottom="720" w:left="720" w:header="709" w:footer="709" w:gutter="0"/>
          <w:cols w:space="708"/>
          <w:docGrid w:linePitch="360"/>
        </w:sectPr>
      </w:pPr>
    </w:p>
    <w:p w14:paraId="49EE8DA0" w14:textId="779EC99A" w:rsidR="009E31E5" w:rsidRPr="001749FD" w:rsidRDefault="009E31E5" w:rsidP="00257080">
      <w:pPr>
        <w:spacing w:after="120" w:line="360" w:lineRule="auto"/>
        <w:jc w:val="both"/>
        <w:rPr>
          <w:b/>
          <w:bCs/>
          <w:sz w:val="28"/>
          <w:szCs w:val="28"/>
        </w:rPr>
      </w:pPr>
      <w:r w:rsidRPr="001749FD">
        <w:rPr>
          <w:b/>
          <w:bCs/>
          <w:sz w:val="28"/>
          <w:szCs w:val="28"/>
        </w:rPr>
        <w:lastRenderedPageBreak/>
        <w:t>Component Three:</w:t>
      </w:r>
    </w:p>
    <w:p w14:paraId="5FBC0638" w14:textId="40A3FF92" w:rsidR="009E31E5" w:rsidRDefault="009E31E5" w:rsidP="00257080">
      <w:pPr>
        <w:spacing w:after="120" w:line="360" w:lineRule="auto"/>
        <w:jc w:val="both"/>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07BBF709" w14:textId="1A0781D6" w:rsidR="009E31E5" w:rsidRDefault="009E31E5" w:rsidP="00257080">
      <w:pPr>
        <w:widowControl w:val="0"/>
        <w:autoSpaceDE w:val="0"/>
        <w:autoSpaceDN w:val="0"/>
        <w:spacing w:after="120" w:line="360" w:lineRule="auto"/>
        <w:jc w:val="both"/>
        <w:rPr>
          <w:rFonts w:eastAsia="Times New Roman" w:cs="Times New Roman"/>
          <w:color w:val="000000"/>
          <w:sz w:val="28"/>
          <w:szCs w:val="28"/>
          <w:shd w:val="clear" w:color="auto" w:fill="FFFFFF"/>
          <w:lang w:val="en-US"/>
        </w:rPr>
      </w:pPr>
      <w:r w:rsidRPr="009E31E5">
        <w:rPr>
          <w:rFonts w:eastAsia="Times New Roman" w:cs="Times New Roman"/>
          <w:color w:val="000000"/>
          <w:sz w:val="28"/>
          <w:szCs w:val="28"/>
          <w:shd w:val="clear" w:color="auto" w:fill="FFFFFF"/>
          <w:lang w:val="en-US"/>
        </w:rPr>
        <w:t xml:space="preserve">Writing in essay format </w:t>
      </w:r>
    </w:p>
    <w:p w14:paraId="5F8D11DA" w14:textId="77777777" w:rsidR="00927A48" w:rsidRPr="00927A48" w:rsidRDefault="00927A48" w:rsidP="00927A48">
      <w:pPr>
        <w:rPr>
          <w:rFonts w:ascii="Arial" w:hAnsi="Arial" w:cs="Arial"/>
          <w:b/>
          <w:bCs/>
          <w:sz w:val="32"/>
          <w:szCs w:val="28"/>
        </w:rPr>
      </w:pPr>
      <w:bookmarkStart w:id="4" w:name="_Toc159539746"/>
      <w:r w:rsidRPr="00927A48">
        <w:rPr>
          <w:rFonts w:ascii="Arial" w:hAnsi="Arial" w:cs="Arial"/>
          <w:b/>
          <w:bCs/>
          <w:sz w:val="32"/>
          <w:szCs w:val="28"/>
        </w:rPr>
        <w:t>Introduction</w:t>
      </w:r>
      <w:bookmarkEnd w:id="4"/>
    </w:p>
    <w:p w14:paraId="0526F9B1" w14:textId="41F2BD93" w:rsidR="00927A48" w:rsidRPr="00927A48" w:rsidRDefault="00927A48" w:rsidP="00927A48">
      <w:pPr>
        <w:widowControl w:val="0"/>
        <w:autoSpaceDE w:val="0"/>
        <w:autoSpaceDN w:val="0"/>
        <w:spacing w:after="120" w:line="360" w:lineRule="auto"/>
        <w:jc w:val="both"/>
        <w:rPr>
          <w:rFonts w:ascii="Arial" w:eastAsia="Times New Roman" w:hAnsi="Arial" w:cs="Arial"/>
          <w:color w:val="000000"/>
          <w:szCs w:val="24"/>
          <w:lang w:val="en-US"/>
        </w:rPr>
      </w:pPr>
      <w:r w:rsidRPr="005545D6">
        <w:rPr>
          <w:rFonts w:ascii="Arial" w:hAnsi="Arial" w:cs="Arial"/>
        </w:rPr>
        <w:t xml:space="preserve">In lodge the front workplace operations, skills in customer service, verbal exchange, organisation, and problem-fixing </w:t>
      </w:r>
      <w:r>
        <w:rPr>
          <w:rFonts w:ascii="Arial" w:hAnsi="Arial" w:cs="Arial"/>
        </w:rPr>
        <w:t>are</w:t>
      </w:r>
      <w:r w:rsidRPr="005545D6">
        <w:rPr>
          <w:rFonts w:ascii="Arial" w:hAnsi="Arial" w:cs="Arial"/>
        </w:rPr>
        <w:t xml:space="preserve"> paramount. Research highlights the direct correlation </w:t>
      </w:r>
      <w:r>
        <w:rPr>
          <w:rFonts w:ascii="Arial" w:hAnsi="Arial" w:cs="Arial"/>
        </w:rPr>
        <w:t>between</w:t>
      </w:r>
      <w:r w:rsidRPr="005545D6">
        <w:rPr>
          <w:rFonts w:ascii="Arial" w:hAnsi="Arial" w:cs="Arial"/>
        </w:rPr>
        <w:t xml:space="preserve"> </w:t>
      </w:r>
      <w:r>
        <w:rPr>
          <w:rFonts w:ascii="Arial" w:hAnsi="Arial" w:cs="Arial"/>
        </w:rPr>
        <w:t>first-rate</w:t>
      </w:r>
      <w:r w:rsidRPr="005545D6">
        <w:rPr>
          <w:rFonts w:ascii="Arial" w:hAnsi="Arial" w:cs="Arial"/>
        </w:rPr>
        <w:t xml:space="preserve"> customer support and vacationer loyalty. Effective communique ensures seamless interactions with visitors and co-workers. Organi</w:t>
      </w:r>
      <w:r>
        <w:rPr>
          <w:rFonts w:ascii="Arial" w:hAnsi="Arial" w:cs="Arial"/>
        </w:rPr>
        <w:t>sa</w:t>
      </w:r>
      <w:r w:rsidRPr="005545D6">
        <w:rPr>
          <w:rFonts w:ascii="Arial" w:hAnsi="Arial" w:cs="Arial"/>
        </w:rPr>
        <w:t xml:space="preserve">tional </w:t>
      </w:r>
      <w:r>
        <w:rPr>
          <w:rFonts w:ascii="Arial" w:hAnsi="Arial" w:cs="Arial"/>
        </w:rPr>
        <w:t>abilities</w:t>
      </w:r>
      <w:r w:rsidRPr="005545D6">
        <w:rPr>
          <w:rFonts w:ascii="Arial" w:hAnsi="Arial" w:cs="Arial"/>
        </w:rPr>
        <w:t xml:space="preserve"> streamline obligations, optimi</w:t>
      </w:r>
      <w:r>
        <w:rPr>
          <w:rFonts w:ascii="Arial" w:hAnsi="Arial" w:cs="Arial"/>
        </w:rPr>
        <w:t>si</w:t>
      </w:r>
      <w:r w:rsidRPr="005545D6">
        <w:rPr>
          <w:rFonts w:ascii="Arial" w:hAnsi="Arial" w:cs="Arial"/>
        </w:rPr>
        <w:t>ng workflow even during top intervals. (Schwab, 2017) Strong hassle-fixing capabilities allow speedy selection of demanding situations, improving visitor pleasure and operational efficiency.</w:t>
      </w: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66E96B1C" w14:textId="2545FCAE" w:rsidR="004D0F63" w:rsidRPr="001B3EF1" w:rsidRDefault="002B4639" w:rsidP="001B3EF1">
            <w:pPr>
              <w:widowControl w:val="0"/>
              <w:autoSpaceDE w:val="0"/>
              <w:autoSpaceDN w:val="0"/>
              <w:spacing w:after="120" w:line="36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257080">
            <w:pPr>
              <w:spacing w:after="120" w:line="360" w:lineRule="auto"/>
              <w:jc w:val="both"/>
              <w:rPr>
                <w:rFonts w:cs="Times New Roman"/>
                <w:b/>
                <w:bCs/>
              </w:rPr>
            </w:pPr>
          </w:p>
          <w:p w14:paraId="47B22BD1" w14:textId="1C56F5E9" w:rsidR="004D0F63" w:rsidRPr="004D25CB" w:rsidRDefault="004D25CB" w:rsidP="00257080">
            <w:pPr>
              <w:spacing w:after="120" w:line="360" w:lineRule="auto"/>
              <w:jc w:val="both"/>
              <w:rPr>
                <w:rFonts w:ascii="Arial" w:hAnsi="Arial" w:cs="Arial"/>
              </w:rPr>
            </w:pPr>
            <w:r w:rsidRPr="005545D6">
              <w:rPr>
                <w:rFonts w:ascii="Arial" w:hAnsi="Arial" w:cs="Arial"/>
              </w:rPr>
              <w:t xml:space="preserve">Customer company is the cornerstone of front office operations, wielding massive effect over </w:t>
            </w:r>
            <w:r>
              <w:rPr>
                <w:rFonts w:ascii="Arial" w:hAnsi="Arial" w:cs="Arial"/>
              </w:rPr>
              <w:t>traveller</w:t>
            </w:r>
            <w:r w:rsidRPr="005545D6">
              <w:rPr>
                <w:rFonts w:ascii="Arial" w:hAnsi="Arial" w:cs="Arial"/>
              </w:rPr>
              <w:t xml:space="preserve"> delight and loyalty. Research executed with the resource of Kim and Baker (2020) underlines the pivotal characteristic of notable customer service in bolstering guest retention and fostering powerful word-of-mouth, </w:t>
            </w:r>
            <w:r>
              <w:rPr>
                <w:rFonts w:ascii="Arial" w:hAnsi="Arial" w:cs="Arial"/>
              </w:rPr>
              <w:t xml:space="preserve">which </w:t>
            </w:r>
            <w:r w:rsidRPr="005545D6">
              <w:rPr>
                <w:rFonts w:ascii="Arial" w:hAnsi="Arial" w:cs="Arial"/>
              </w:rPr>
              <w:t xml:space="preserve">every critical for a hotel's achievement. A high instance illustrating this expertise can be located in a prestigious highly-priced inn chain, </w:t>
            </w:r>
            <w:r>
              <w:rPr>
                <w:rFonts w:ascii="Arial" w:hAnsi="Arial" w:cs="Arial"/>
              </w:rPr>
              <w:t>famed</w:t>
            </w:r>
            <w:r w:rsidRPr="005545D6">
              <w:rPr>
                <w:rFonts w:ascii="Arial" w:hAnsi="Arial" w:cs="Arial"/>
              </w:rPr>
              <w:t xml:space="preserve"> for its unwavering willpower to vacationer satisfaction. (Rana </w:t>
            </w:r>
            <w:r w:rsidRPr="005545D6">
              <w:rPr>
                <w:rFonts w:ascii="Arial" w:hAnsi="Arial" w:cs="Arial"/>
                <w:i/>
                <w:iCs/>
              </w:rPr>
              <w:t>et al.</w:t>
            </w:r>
            <w:r w:rsidRPr="005545D6">
              <w:rPr>
                <w:rFonts w:ascii="Arial" w:hAnsi="Arial" w:cs="Arial"/>
              </w:rPr>
              <w:t xml:space="preserve">, 2019) Here, the front desk staff continuously exceed expectations </w:t>
            </w:r>
            <w:r>
              <w:rPr>
                <w:rFonts w:ascii="Arial" w:hAnsi="Arial" w:cs="Arial"/>
              </w:rPr>
              <w:t>by</w:t>
            </w:r>
            <w:r w:rsidRPr="005545D6">
              <w:rPr>
                <w:rFonts w:ascii="Arial" w:hAnsi="Arial" w:cs="Arial"/>
              </w:rPr>
              <w:t xml:space="preserve"> proactively expecting and pleasing visitor wishes, those specialists craft memories that leave an indelible mark </w:t>
            </w:r>
            <w:r>
              <w:rPr>
                <w:rFonts w:ascii="Arial" w:hAnsi="Arial" w:cs="Arial"/>
              </w:rPr>
              <w:t>on on-site</w:t>
            </w:r>
            <w:r w:rsidRPr="005545D6">
              <w:rPr>
                <w:rFonts w:ascii="Arial" w:hAnsi="Arial" w:cs="Arial"/>
              </w:rPr>
              <w:t xml:space="preserve"> visitors long after their departure. By prioriti</w:t>
            </w:r>
            <w:r>
              <w:rPr>
                <w:rFonts w:ascii="Arial" w:hAnsi="Arial" w:cs="Arial"/>
              </w:rPr>
              <w:t>si</w:t>
            </w:r>
            <w:r w:rsidRPr="005545D6">
              <w:rPr>
                <w:rFonts w:ascii="Arial" w:hAnsi="Arial" w:cs="Arial"/>
              </w:rPr>
              <w:t>ng attentiveness, empathy, and customi</w:t>
            </w:r>
            <w:r>
              <w:rPr>
                <w:rFonts w:ascii="Arial" w:hAnsi="Arial" w:cs="Arial"/>
              </w:rPr>
              <w:t>se</w:t>
            </w:r>
            <w:r w:rsidRPr="005545D6">
              <w:rPr>
                <w:rFonts w:ascii="Arial" w:hAnsi="Arial" w:cs="Arial"/>
              </w:rPr>
              <w:t xml:space="preserve">d </w:t>
            </w:r>
            <w:r>
              <w:rPr>
                <w:rFonts w:ascii="Arial" w:hAnsi="Arial" w:cs="Arial"/>
              </w:rPr>
              <w:t>providers</w:t>
            </w:r>
            <w:r w:rsidRPr="005545D6">
              <w:rPr>
                <w:rFonts w:ascii="Arial" w:hAnsi="Arial" w:cs="Arial"/>
              </w:rPr>
              <w:t xml:space="preserve">, they not simplest meet but surpass guest expectations, thereby cultivating a loyal customer base and improving the motel's popularity for notable hospitality. (Buttle </w:t>
            </w:r>
            <w:r w:rsidRPr="005545D6">
              <w:rPr>
                <w:rFonts w:ascii="Arial" w:hAnsi="Arial" w:cs="Arial"/>
                <w:i/>
                <w:iCs/>
              </w:rPr>
              <w:t>et al.</w:t>
            </w:r>
            <w:r w:rsidRPr="005545D6">
              <w:rPr>
                <w:rFonts w:ascii="Arial" w:hAnsi="Arial" w:cs="Arial"/>
              </w:rPr>
              <w:t>, 2016)</w:t>
            </w:r>
            <w:r>
              <w:rPr>
                <w:rFonts w:ascii="Arial" w:hAnsi="Arial" w:cs="Arial"/>
              </w:rPr>
              <w:t>.</w:t>
            </w:r>
          </w:p>
          <w:p w14:paraId="13073444" w14:textId="1661F9A0" w:rsidR="004D0F63" w:rsidRPr="009022D4" w:rsidRDefault="004D0F63" w:rsidP="00257080">
            <w:pPr>
              <w:spacing w:after="120" w:line="360" w:lineRule="auto"/>
              <w:jc w:val="both"/>
              <w:rPr>
                <w:rFonts w:cs="Times New Roman"/>
                <w:b/>
                <w:bCs/>
              </w:rPr>
            </w:pPr>
          </w:p>
        </w:tc>
      </w:tr>
      <w:tr w:rsidR="004D0F63" w:rsidRPr="009022D4" w14:paraId="34EB4868" w14:textId="77777777" w:rsidTr="009E31E5">
        <w:trPr>
          <w:trHeight w:val="495"/>
          <w:jc w:val="center"/>
        </w:trPr>
        <w:tc>
          <w:tcPr>
            <w:tcW w:w="9348" w:type="dxa"/>
          </w:tcPr>
          <w:p w14:paraId="47C39300" w14:textId="61FC4092" w:rsidR="004D0F63" w:rsidRPr="001B3EF1" w:rsidRDefault="002B4639" w:rsidP="001B3EF1">
            <w:pPr>
              <w:widowControl w:val="0"/>
              <w:autoSpaceDE w:val="0"/>
              <w:autoSpaceDN w:val="0"/>
              <w:spacing w:after="120" w:line="36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tc>
      </w:tr>
      <w:tr w:rsidR="004D0F63" w:rsidRPr="009022D4" w14:paraId="7BBE1C47" w14:textId="77777777" w:rsidTr="009E31E5">
        <w:trPr>
          <w:trHeight w:val="495"/>
          <w:jc w:val="center"/>
        </w:trPr>
        <w:tc>
          <w:tcPr>
            <w:tcW w:w="9348" w:type="dxa"/>
          </w:tcPr>
          <w:p w14:paraId="1B702AE2" w14:textId="3488FCA7" w:rsidR="004D25CB" w:rsidRPr="005545D6" w:rsidRDefault="004D25CB" w:rsidP="00257080">
            <w:pPr>
              <w:spacing w:after="120" w:line="360" w:lineRule="auto"/>
              <w:jc w:val="both"/>
              <w:rPr>
                <w:rFonts w:ascii="Arial" w:hAnsi="Arial" w:cs="Arial"/>
              </w:rPr>
            </w:pPr>
            <w:r w:rsidRPr="005545D6">
              <w:rPr>
                <w:rFonts w:ascii="Arial" w:hAnsi="Arial" w:cs="Arial"/>
              </w:rPr>
              <w:t>Effective communication serves due to the fact the bedrock of achievement within the front place of job operations within the hospitality region (</w:t>
            </w:r>
            <w:proofErr w:type="spellStart"/>
            <w:r w:rsidRPr="005545D6">
              <w:rPr>
                <w:rFonts w:ascii="Arial" w:hAnsi="Arial" w:cs="Arial"/>
              </w:rPr>
              <w:t>Aroraa</w:t>
            </w:r>
            <w:proofErr w:type="spellEnd"/>
            <w:r w:rsidRPr="005545D6">
              <w:rPr>
                <w:rFonts w:ascii="Arial" w:hAnsi="Arial" w:cs="Arial"/>
              </w:rPr>
              <w:t xml:space="preserve">, 2024) Within the dynamic surroundings of a bustling hotel foyer, the front desk entrepreneurs exemplify this capacity through adept navigation of multilingual verbal exchange to address the </w:t>
            </w:r>
            <w:r w:rsidRPr="005545D6">
              <w:rPr>
                <w:rFonts w:ascii="Arial" w:hAnsi="Arial" w:cs="Arial"/>
              </w:rPr>
              <w:lastRenderedPageBreak/>
              <w:t>various needs of world guests. Their expertise extends beyond verbal exchanges, encompassing the adept utili</w:t>
            </w:r>
            <w:r>
              <w:rPr>
                <w:rFonts w:ascii="Arial" w:hAnsi="Arial" w:cs="Arial"/>
              </w:rPr>
              <w:t>sa</w:t>
            </w:r>
            <w:r w:rsidRPr="005545D6">
              <w:rPr>
                <w:rFonts w:ascii="Arial" w:hAnsi="Arial" w:cs="Arial"/>
              </w:rPr>
              <w:t xml:space="preserve">tion of non-verbal cues to carry warm </w:t>
            </w:r>
            <w:r>
              <w:rPr>
                <w:rFonts w:ascii="Arial" w:hAnsi="Arial" w:cs="Arial"/>
              </w:rPr>
              <w:t>temperatures</w:t>
            </w:r>
            <w:r w:rsidRPr="005545D6">
              <w:rPr>
                <w:rFonts w:ascii="Arial" w:hAnsi="Arial" w:cs="Arial"/>
              </w:rPr>
              <w:t xml:space="preserve"> and professionalism.</w:t>
            </w:r>
          </w:p>
          <w:p w14:paraId="3929ED0E" w14:textId="77777777" w:rsidR="004D25CB" w:rsidRPr="005545D6" w:rsidRDefault="004D25CB" w:rsidP="00257080">
            <w:pPr>
              <w:spacing w:after="120" w:line="360" w:lineRule="auto"/>
              <w:jc w:val="both"/>
              <w:rPr>
                <w:rFonts w:ascii="Arial" w:hAnsi="Arial" w:cs="Arial"/>
              </w:rPr>
            </w:pPr>
            <w:r w:rsidRPr="005545D6">
              <w:rPr>
                <w:rFonts w:ascii="Arial" w:hAnsi="Arial" w:cs="Arial"/>
              </w:rPr>
              <w:t xml:space="preserve">In sensible phrases, take into account a scenario where a collection of site visitors from exclusive cultural backgrounds strategies the front desk searching for help. In such instances, the front desk shops leverage their linguistic prowess to engage with site visitors of their </w:t>
            </w:r>
            <w:r>
              <w:rPr>
                <w:rFonts w:ascii="Arial" w:hAnsi="Arial" w:cs="Arial"/>
              </w:rPr>
              <w:t>neighbourhood</w:t>
            </w:r>
            <w:r w:rsidRPr="005545D6">
              <w:rPr>
                <w:rFonts w:ascii="Arial" w:hAnsi="Arial" w:cs="Arial"/>
              </w:rPr>
              <w:t xml:space="preserve"> languages, thereby breaking down boundaries and organising rapport. This proficiency in multilingual communication now </w:t>
            </w:r>
            <w:r>
              <w:rPr>
                <w:rFonts w:ascii="Arial" w:hAnsi="Arial" w:cs="Arial"/>
              </w:rPr>
              <w:t>not only allows</w:t>
            </w:r>
            <w:r w:rsidRPr="005545D6">
              <w:rPr>
                <w:rFonts w:ascii="Arial" w:hAnsi="Arial" w:cs="Arial"/>
              </w:rPr>
              <w:t xml:space="preserve"> </w:t>
            </w:r>
            <w:r>
              <w:rPr>
                <w:rFonts w:ascii="Arial" w:hAnsi="Arial" w:cs="Arial"/>
              </w:rPr>
              <w:t>for</w:t>
            </w:r>
            <w:r w:rsidRPr="005545D6">
              <w:rPr>
                <w:rFonts w:ascii="Arial" w:hAnsi="Arial" w:cs="Arial"/>
              </w:rPr>
              <w:t xml:space="preserve"> seamless interactions </w:t>
            </w:r>
            <w:r>
              <w:rPr>
                <w:rFonts w:ascii="Arial" w:hAnsi="Arial" w:cs="Arial"/>
              </w:rPr>
              <w:t>but</w:t>
            </w:r>
            <w:r w:rsidRPr="005545D6">
              <w:rPr>
                <w:rFonts w:ascii="Arial" w:hAnsi="Arial" w:cs="Arial"/>
              </w:rPr>
              <w:t xml:space="preserve"> </w:t>
            </w:r>
            <w:r>
              <w:rPr>
                <w:rFonts w:ascii="Arial" w:hAnsi="Arial" w:cs="Arial"/>
              </w:rPr>
              <w:t>also</w:t>
            </w:r>
            <w:r w:rsidRPr="005545D6">
              <w:rPr>
                <w:rFonts w:ascii="Arial" w:hAnsi="Arial" w:cs="Arial"/>
              </w:rPr>
              <w:t xml:space="preserve"> contributes to a sense of inclusivity and belonging, enhancing the overall </w:t>
            </w:r>
            <w:r>
              <w:rPr>
                <w:rFonts w:ascii="Arial" w:hAnsi="Arial" w:cs="Arial"/>
              </w:rPr>
              <w:t>guest's</w:t>
            </w:r>
            <w:r w:rsidRPr="005545D6">
              <w:rPr>
                <w:rFonts w:ascii="Arial" w:hAnsi="Arial" w:cs="Arial"/>
              </w:rPr>
              <w:t xml:space="preserve"> </w:t>
            </w:r>
            <w:r>
              <w:rPr>
                <w:rFonts w:ascii="Arial" w:hAnsi="Arial" w:cs="Arial"/>
              </w:rPr>
              <w:t>enjoyment</w:t>
            </w:r>
            <w:r w:rsidRPr="005545D6">
              <w:rPr>
                <w:rFonts w:ascii="Arial" w:hAnsi="Arial" w:cs="Arial"/>
              </w:rPr>
              <w:t>. (Kelly-Holmes, 2016)</w:t>
            </w:r>
          </w:p>
          <w:p w14:paraId="1877FA78" w14:textId="77777777" w:rsidR="004D25CB" w:rsidRPr="005545D6" w:rsidRDefault="004D25CB" w:rsidP="00257080">
            <w:pPr>
              <w:spacing w:after="120" w:line="360" w:lineRule="auto"/>
              <w:jc w:val="both"/>
              <w:rPr>
                <w:rFonts w:ascii="Arial" w:hAnsi="Arial" w:cs="Arial"/>
              </w:rPr>
            </w:pPr>
            <w:r w:rsidRPr="005545D6">
              <w:rPr>
                <w:rFonts w:ascii="Arial" w:hAnsi="Arial" w:cs="Arial"/>
              </w:rPr>
              <w:t xml:space="preserve">Moreover, powerful communication extends beyond vacationer interactions to encompass collaboration with colleagues and coordination with exceptional lodge departments. Through easy and </w:t>
            </w:r>
            <w:r>
              <w:rPr>
                <w:rFonts w:ascii="Arial" w:hAnsi="Arial" w:cs="Arial"/>
              </w:rPr>
              <w:t>well-timed</w:t>
            </w:r>
            <w:r w:rsidRPr="005545D6">
              <w:rPr>
                <w:rFonts w:ascii="Arial" w:hAnsi="Arial" w:cs="Arial"/>
              </w:rPr>
              <w:t xml:space="preserve"> conversation channels, front workplace employees make certain easy workflow and optimi</w:t>
            </w:r>
            <w:r>
              <w:rPr>
                <w:rFonts w:ascii="Arial" w:hAnsi="Arial" w:cs="Arial"/>
              </w:rPr>
              <w:t>se</w:t>
            </w:r>
            <w:r w:rsidRPr="005545D6">
              <w:rPr>
                <w:rFonts w:ascii="Arial" w:hAnsi="Arial" w:cs="Arial"/>
              </w:rPr>
              <w:t xml:space="preserve"> provider shipping. For instance, whilst relaying vacationer options or unique requests to home tasks or room provider departments, readability and precision are paramount to </w:t>
            </w:r>
            <w:r>
              <w:rPr>
                <w:rFonts w:ascii="Arial" w:hAnsi="Arial" w:cs="Arial"/>
              </w:rPr>
              <w:t>ensure</w:t>
            </w:r>
            <w:r w:rsidRPr="005545D6">
              <w:rPr>
                <w:rFonts w:ascii="Arial" w:hAnsi="Arial" w:cs="Arial"/>
              </w:rPr>
              <w:t xml:space="preserve"> seamless execution and guest satisfaction.</w:t>
            </w:r>
          </w:p>
          <w:p w14:paraId="4DD092E7" w14:textId="77777777" w:rsidR="004D25CB" w:rsidRPr="005545D6" w:rsidRDefault="004D25CB" w:rsidP="00257080">
            <w:pPr>
              <w:spacing w:after="120" w:line="360" w:lineRule="auto"/>
              <w:jc w:val="both"/>
              <w:rPr>
                <w:rFonts w:ascii="Arial" w:hAnsi="Arial" w:cs="Arial"/>
              </w:rPr>
            </w:pPr>
            <w:r w:rsidRPr="005545D6">
              <w:rPr>
                <w:rFonts w:ascii="Arial" w:hAnsi="Arial" w:cs="Arial"/>
              </w:rPr>
              <w:t xml:space="preserve">Additionally, in situations requiring </w:t>
            </w:r>
            <w:r>
              <w:rPr>
                <w:rFonts w:ascii="Arial" w:hAnsi="Arial" w:cs="Arial"/>
              </w:rPr>
              <w:t>struggling</w:t>
            </w:r>
            <w:r w:rsidRPr="005545D6">
              <w:rPr>
                <w:rFonts w:ascii="Arial" w:hAnsi="Arial" w:cs="Arial"/>
              </w:rPr>
              <w:t xml:space="preserve"> </w:t>
            </w:r>
            <w:r>
              <w:rPr>
                <w:rFonts w:ascii="Arial" w:hAnsi="Arial" w:cs="Arial"/>
              </w:rPr>
              <w:t>decisions</w:t>
            </w:r>
            <w:r w:rsidRPr="005545D6">
              <w:rPr>
                <w:rFonts w:ascii="Arial" w:hAnsi="Arial" w:cs="Arial"/>
              </w:rPr>
              <w:t xml:space="preserve"> or addressing visitor concerns, powerful communique </w:t>
            </w:r>
            <w:r>
              <w:rPr>
                <w:rFonts w:ascii="Arial" w:hAnsi="Arial" w:cs="Arial"/>
              </w:rPr>
              <w:t>abilities</w:t>
            </w:r>
            <w:r w:rsidRPr="005545D6">
              <w:rPr>
                <w:rFonts w:ascii="Arial" w:hAnsi="Arial" w:cs="Arial"/>
              </w:rPr>
              <w:t xml:space="preserve"> enable </w:t>
            </w:r>
            <w:r>
              <w:rPr>
                <w:rFonts w:ascii="Arial" w:hAnsi="Arial" w:cs="Arial"/>
              </w:rPr>
              <w:t>front-table</w:t>
            </w:r>
            <w:r w:rsidRPr="005545D6">
              <w:rPr>
                <w:rFonts w:ascii="Arial" w:hAnsi="Arial" w:cs="Arial"/>
              </w:rPr>
              <w:t xml:space="preserve"> sellers to navigate delicate conversations with tact and empathy. (Gisbert and Bullen, 2015) By actively being attentive to guest remarks, acknowledging their issues, and offering timely resolutions, they foster </w:t>
            </w:r>
            <w:r>
              <w:rPr>
                <w:rFonts w:ascii="Arial" w:hAnsi="Arial" w:cs="Arial"/>
              </w:rPr>
              <w:t>agreement</w:t>
            </w:r>
            <w:r w:rsidRPr="005545D6">
              <w:rPr>
                <w:rFonts w:ascii="Arial" w:hAnsi="Arial" w:cs="Arial"/>
              </w:rPr>
              <w:t xml:space="preserve"> with and reinforce the motel's commitment to </w:t>
            </w:r>
            <w:r>
              <w:rPr>
                <w:rFonts w:ascii="Arial" w:hAnsi="Arial" w:cs="Arial"/>
              </w:rPr>
              <w:t xml:space="preserve">a </w:t>
            </w:r>
            <w:r w:rsidRPr="005545D6">
              <w:rPr>
                <w:rFonts w:ascii="Arial" w:hAnsi="Arial" w:cs="Arial"/>
              </w:rPr>
              <w:t xml:space="preserve">guest-centric </w:t>
            </w:r>
            <w:r>
              <w:rPr>
                <w:rFonts w:ascii="Arial" w:hAnsi="Arial" w:cs="Arial"/>
              </w:rPr>
              <w:t>career</w:t>
            </w:r>
            <w:r w:rsidRPr="005545D6">
              <w:rPr>
                <w:rFonts w:ascii="Arial" w:hAnsi="Arial" w:cs="Arial"/>
              </w:rPr>
              <w:t>.</w:t>
            </w:r>
          </w:p>
          <w:p w14:paraId="2699F7A4" w14:textId="4731B55D" w:rsidR="004D0F63" w:rsidRPr="00927A48" w:rsidRDefault="00927A48" w:rsidP="00257080">
            <w:pPr>
              <w:spacing w:after="120" w:line="360" w:lineRule="auto"/>
              <w:jc w:val="both"/>
              <w:rPr>
                <w:rFonts w:ascii="Arial" w:hAnsi="Arial" w:cs="Arial"/>
              </w:rPr>
            </w:pPr>
            <w:r w:rsidRPr="005545D6">
              <w:rPr>
                <w:rFonts w:ascii="Arial" w:hAnsi="Arial" w:cs="Arial"/>
              </w:rPr>
              <w:t>P</w:t>
            </w:r>
            <w:r w:rsidR="004D25CB" w:rsidRPr="005545D6">
              <w:rPr>
                <w:rFonts w:ascii="Arial" w:hAnsi="Arial" w:cs="Arial"/>
              </w:rPr>
              <w:t>owerful communication lies at the coronary heart of a hit front office operations, enabling seamless interactions with visitors, fostering collaboration amongst colleagues, and improving common service shipping (</w:t>
            </w:r>
            <w:r w:rsidR="004D25CB" w:rsidRPr="005545D6">
              <w:rPr>
                <w:rFonts w:ascii="Arial" w:hAnsi="Arial" w:cs="Arial"/>
                <w:i/>
                <w:iCs/>
              </w:rPr>
              <w:t>Better outcomes, brighter futures: The National Policy Framework for Children and Young People 2014-2020</w:t>
            </w:r>
            <w:r w:rsidR="004D25CB" w:rsidRPr="005545D6">
              <w:rPr>
                <w:rFonts w:ascii="Arial" w:hAnsi="Arial" w:cs="Arial"/>
              </w:rPr>
              <w:t>, 2014). Through proficient multilingual communique, usage of non-verbal cues, and clarity in conveying information, the front table dealers uphold the ethos of hospitality, growing a welcoming ecosystem and leaving an enduring impression on guests.</w:t>
            </w:r>
          </w:p>
        </w:tc>
      </w:tr>
      <w:tr w:rsidR="004D0F63" w:rsidRPr="009022D4" w14:paraId="0E5DDCD8" w14:textId="77777777" w:rsidTr="009E31E5">
        <w:trPr>
          <w:trHeight w:val="454"/>
          <w:jc w:val="center"/>
        </w:trPr>
        <w:tc>
          <w:tcPr>
            <w:tcW w:w="9348" w:type="dxa"/>
          </w:tcPr>
          <w:p w14:paraId="583F4599" w14:textId="08FB584F" w:rsidR="00F9700F" w:rsidRPr="001B3EF1" w:rsidRDefault="002B4639" w:rsidP="001B3EF1">
            <w:pPr>
              <w:widowControl w:val="0"/>
              <w:autoSpaceDE w:val="0"/>
              <w:autoSpaceDN w:val="0"/>
              <w:spacing w:after="120" w:line="36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lastRenderedPageBreak/>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proofErr w:type="spellStart"/>
            <w:r w:rsidR="00D5099C">
              <w:rPr>
                <w:rFonts w:eastAsia="Times New Roman" w:cs="Times New Roman"/>
                <w:b/>
                <w:bCs/>
                <w:i/>
                <w:iCs/>
                <w:color w:val="000000"/>
                <w:sz w:val="28"/>
                <w:szCs w:val="28"/>
                <w:shd w:val="clear" w:color="auto" w:fill="FFFFFF"/>
                <w:lang w:val="en-US"/>
              </w:rPr>
              <w:t>Organisational</w:t>
            </w:r>
            <w:proofErr w:type="spellEnd"/>
            <w:r w:rsidR="00D5099C">
              <w:rPr>
                <w:rFonts w:eastAsia="Times New Roman" w:cs="Times New Roman"/>
                <w:b/>
                <w:bCs/>
                <w:i/>
                <w:iCs/>
                <w:color w:val="000000"/>
                <w:sz w:val="28"/>
                <w:szCs w:val="28"/>
                <w:shd w:val="clear" w:color="auto" w:fill="FFFFFF"/>
                <w:lang w:val="en-US"/>
              </w:rPr>
              <w:t xml:space="preserve"> Skills </w:t>
            </w:r>
          </w:p>
        </w:tc>
      </w:tr>
      <w:tr w:rsidR="004D0F63" w:rsidRPr="009022D4" w14:paraId="22B151AD" w14:textId="77777777" w:rsidTr="009E31E5">
        <w:trPr>
          <w:trHeight w:val="495"/>
          <w:jc w:val="center"/>
        </w:trPr>
        <w:tc>
          <w:tcPr>
            <w:tcW w:w="9348" w:type="dxa"/>
          </w:tcPr>
          <w:p w14:paraId="6A273BF0" w14:textId="77777777" w:rsidR="004D25CB" w:rsidRPr="005545D6" w:rsidRDefault="004D25CB" w:rsidP="00257080">
            <w:pPr>
              <w:spacing w:after="120" w:line="360" w:lineRule="auto"/>
              <w:jc w:val="both"/>
              <w:rPr>
                <w:rFonts w:ascii="Arial" w:hAnsi="Arial" w:cs="Arial"/>
              </w:rPr>
            </w:pPr>
            <w:r w:rsidRPr="005545D6">
              <w:rPr>
                <w:rFonts w:ascii="Arial" w:hAnsi="Arial" w:cs="Arial"/>
              </w:rPr>
              <w:t>Organi</w:t>
            </w:r>
            <w:r>
              <w:rPr>
                <w:rFonts w:ascii="Arial" w:hAnsi="Arial" w:cs="Arial"/>
              </w:rPr>
              <w:t>sa</w:t>
            </w:r>
            <w:r w:rsidRPr="005545D6">
              <w:rPr>
                <w:rFonts w:ascii="Arial" w:hAnsi="Arial" w:cs="Arial"/>
              </w:rPr>
              <w:t>tional abilities are the spine of the front place of work operations, essential for managing the diverse array of obligations effectively (</w:t>
            </w:r>
            <w:proofErr w:type="spellStart"/>
            <w:r w:rsidRPr="005545D6">
              <w:rPr>
                <w:rFonts w:ascii="Arial" w:hAnsi="Arial" w:cs="Arial"/>
              </w:rPr>
              <w:t>Oware</w:t>
            </w:r>
            <w:proofErr w:type="spellEnd"/>
            <w:r w:rsidRPr="005545D6">
              <w:rPr>
                <w:rFonts w:ascii="Arial" w:hAnsi="Arial" w:cs="Arial"/>
              </w:rPr>
              <w:t xml:space="preserve">, 2018). In </w:t>
            </w:r>
            <w:r>
              <w:rPr>
                <w:rFonts w:ascii="Arial" w:hAnsi="Arial" w:cs="Arial"/>
              </w:rPr>
              <w:t xml:space="preserve">bustling resort </w:t>
            </w:r>
            <w:r>
              <w:rPr>
                <w:rFonts w:ascii="Arial" w:hAnsi="Arial" w:cs="Arial"/>
              </w:rPr>
              <w:lastRenderedPageBreak/>
              <w:t>surroundings</w:t>
            </w:r>
            <w:r w:rsidRPr="005545D6">
              <w:rPr>
                <w:rFonts w:ascii="Arial" w:hAnsi="Arial" w:cs="Arial"/>
              </w:rPr>
              <w:t>, these skills empower the front workplace staff to adeptly cope with check-ins, test-outs, reservations, and administrative obligations with finesse.</w:t>
            </w:r>
          </w:p>
          <w:p w14:paraId="7E334EC9" w14:textId="77777777" w:rsidR="004D25CB" w:rsidRPr="005545D6" w:rsidRDefault="004D25CB" w:rsidP="00257080">
            <w:pPr>
              <w:spacing w:after="120" w:line="360" w:lineRule="auto"/>
              <w:jc w:val="both"/>
              <w:rPr>
                <w:rFonts w:ascii="Arial" w:hAnsi="Arial" w:cs="Arial"/>
              </w:rPr>
            </w:pPr>
            <w:r w:rsidRPr="005545D6">
              <w:rPr>
                <w:rFonts w:ascii="Arial" w:hAnsi="Arial" w:cs="Arial"/>
              </w:rPr>
              <w:t xml:space="preserve">In the short-paced </w:t>
            </w:r>
            <w:r>
              <w:rPr>
                <w:rFonts w:ascii="Arial" w:hAnsi="Arial" w:cs="Arial"/>
              </w:rPr>
              <w:t>placement</w:t>
            </w:r>
            <w:r w:rsidRPr="005545D6">
              <w:rPr>
                <w:rFonts w:ascii="Arial" w:hAnsi="Arial" w:cs="Arial"/>
              </w:rPr>
              <w:t xml:space="preserve"> of a hotel, exemplary organi</w:t>
            </w:r>
            <w:r>
              <w:rPr>
                <w:rFonts w:ascii="Arial" w:hAnsi="Arial" w:cs="Arial"/>
              </w:rPr>
              <w:t>sa</w:t>
            </w:r>
            <w:r w:rsidRPr="005545D6">
              <w:rPr>
                <w:rFonts w:ascii="Arial" w:hAnsi="Arial" w:cs="Arial"/>
              </w:rPr>
              <w:t xml:space="preserve">tional skills permit personnel to seamlessly transition among duties, making sure no element of visitor carrier is omitted. Through meticulous report-preserving, the front table stores keep correct and up-to-date information concerning traveller bookings, options, and particular requests. This attention to detail not only enhances efficiency </w:t>
            </w:r>
            <w:r>
              <w:rPr>
                <w:rFonts w:ascii="Arial" w:hAnsi="Arial" w:cs="Arial"/>
              </w:rPr>
              <w:t>but</w:t>
            </w:r>
            <w:r w:rsidRPr="005545D6">
              <w:rPr>
                <w:rFonts w:ascii="Arial" w:hAnsi="Arial" w:cs="Arial"/>
              </w:rPr>
              <w:t xml:space="preserve"> </w:t>
            </w:r>
            <w:r>
              <w:rPr>
                <w:rFonts w:ascii="Arial" w:hAnsi="Arial" w:cs="Arial"/>
              </w:rPr>
              <w:t>also</w:t>
            </w:r>
            <w:r w:rsidRPr="005545D6">
              <w:rPr>
                <w:rFonts w:ascii="Arial" w:hAnsi="Arial" w:cs="Arial"/>
              </w:rPr>
              <w:t xml:space="preserve"> contributes to personali</w:t>
            </w:r>
            <w:r>
              <w:rPr>
                <w:rFonts w:ascii="Arial" w:hAnsi="Arial" w:cs="Arial"/>
              </w:rPr>
              <w:t>se</w:t>
            </w:r>
            <w:r w:rsidRPr="005545D6">
              <w:rPr>
                <w:rFonts w:ascii="Arial" w:hAnsi="Arial" w:cs="Arial"/>
              </w:rPr>
              <w:t>d visitor reports.</w:t>
            </w:r>
          </w:p>
          <w:p w14:paraId="116264BE" w14:textId="77777777" w:rsidR="004D25CB" w:rsidRPr="005545D6" w:rsidRDefault="004D25CB" w:rsidP="00257080">
            <w:pPr>
              <w:spacing w:after="120" w:line="360" w:lineRule="auto"/>
              <w:jc w:val="both"/>
              <w:rPr>
                <w:rFonts w:ascii="Arial" w:hAnsi="Arial" w:cs="Arial"/>
              </w:rPr>
            </w:pPr>
            <w:r w:rsidRPr="005545D6">
              <w:rPr>
                <w:rFonts w:ascii="Arial" w:hAnsi="Arial" w:cs="Arial"/>
              </w:rPr>
              <w:t>Moreover, prioriti</w:t>
            </w:r>
            <w:r>
              <w:rPr>
                <w:rFonts w:ascii="Arial" w:hAnsi="Arial" w:cs="Arial"/>
              </w:rPr>
              <w:t>sa</w:t>
            </w:r>
            <w:r w:rsidRPr="005545D6">
              <w:rPr>
                <w:rFonts w:ascii="Arial" w:hAnsi="Arial" w:cs="Arial"/>
              </w:rPr>
              <w:t xml:space="preserve">tion is fundamental in coping with competing demands efficiently. </w:t>
            </w:r>
            <w:r>
              <w:rPr>
                <w:rFonts w:ascii="Arial" w:hAnsi="Arial" w:cs="Arial"/>
              </w:rPr>
              <w:t>The front</w:t>
            </w:r>
            <w:r w:rsidRPr="005545D6">
              <w:rPr>
                <w:rFonts w:ascii="Arial" w:hAnsi="Arial" w:cs="Arial"/>
              </w:rPr>
              <w:t xml:space="preserve"> place of job personnel should determine amongst urgent tasks, which include getting to visitors' instant desires, and ongoing duties, like administrative duties or dealing with reservations. (Green, 2018) By prioriti</w:t>
            </w:r>
            <w:r>
              <w:rPr>
                <w:rFonts w:ascii="Arial" w:hAnsi="Arial" w:cs="Arial"/>
              </w:rPr>
              <w:t>si</w:t>
            </w:r>
            <w:r w:rsidRPr="005545D6">
              <w:rPr>
                <w:rFonts w:ascii="Arial" w:hAnsi="Arial" w:cs="Arial"/>
              </w:rPr>
              <w:t xml:space="preserve">ng obligations based totally on their importance and time sensitivity, </w:t>
            </w:r>
            <w:r>
              <w:rPr>
                <w:rFonts w:ascii="Arial" w:hAnsi="Arial" w:cs="Arial"/>
              </w:rPr>
              <w:t xml:space="preserve">the </w:t>
            </w:r>
            <w:r w:rsidRPr="005545D6">
              <w:rPr>
                <w:rFonts w:ascii="Arial" w:hAnsi="Arial" w:cs="Arial"/>
              </w:rPr>
              <w:t>frame of employees can optimi</w:t>
            </w:r>
            <w:r>
              <w:rPr>
                <w:rFonts w:ascii="Arial" w:hAnsi="Arial" w:cs="Arial"/>
              </w:rPr>
              <w:t>se</w:t>
            </w:r>
            <w:r w:rsidRPr="005545D6">
              <w:rPr>
                <w:rFonts w:ascii="Arial" w:hAnsi="Arial" w:cs="Arial"/>
              </w:rPr>
              <w:t xml:space="preserve"> their efforts and maintain </w:t>
            </w:r>
            <w:r>
              <w:rPr>
                <w:rFonts w:ascii="Arial" w:hAnsi="Arial" w:cs="Arial"/>
              </w:rPr>
              <w:t>an</w:t>
            </w:r>
            <w:r w:rsidRPr="005545D6">
              <w:rPr>
                <w:rFonts w:ascii="Arial" w:hAnsi="Arial" w:cs="Arial"/>
              </w:rPr>
              <w:t xml:space="preserve"> excessive diploma of provider shipping.</w:t>
            </w:r>
          </w:p>
          <w:p w14:paraId="06BF79E9" w14:textId="77777777" w:rsidR="004D25CB" w:rsidRPr="005545D6" w:rsidRDefault="004D25CB" w:rsidP="00257080">
            <w:pPr>
              <w:spacing w:after="120" w:line="360" w:lineRule="auto"/>
              <w:jc w:val="both"/>
              <w:rPr>
                <w:rFonts w:ascii="Arial" w:hAnsi="Arial" w:cs="Arial"/>
              </w:rPr>
            </w:pPr>
            <w:r w:rsidRPr="005545D6">
              <w:rPr>
                <w:rFonts w:ascii="Arial" w:hAnsi="Arial" w:cs="Arial"/>
              </w:rPr>
              <w:t>During height intervals, collectively with holidays or activities, the significance of organi</w:t>
            </w:r>
            <w:r>
              <w:rPr>
                <w:rFonts w:ascii="Arial" w:hAnsi="Arial" w:cs="Arial"/>
              </w:rPr>
              <w:t>sa</w:t>
            </w:r>
            <w:r w:rsidRPr="005545D6">
              <w:rPr>
                <w:rFonts w:ascii="Arial" w:hAnsi="Arial" w:cs="Arial"/>
              </w:rPr>
              <w:t xml:space="preserve">tional capabilities turns into even more pronounced. </w:t>
            </w:r>
            <w:r>
              <w:rPr>
                <w:rFonts w:ascii="Arial" w:hAnsi="Arial" w:cs="Arial"/>
              </w:rPr>
              <w:t>The front</w:t>
            </w:r>
            <w:r w:rsidRPr="005545D6">
              <w:rPr>
                <w:rFonts w:ascii="Arial" w:hAnsi="Arial" w:cs="Arial"/>
              </w:rPr>
              <w:t xml:space="preserve"> place of </w:t>
            </w:r>
            <w:r>
              <w:rPr>
                <w:rFonts w:ascii="Arial" w:hAnsi="Arial" w:cs="Arial"/>
              </w:rPr>
              <w:t xml:space="preserve">the </w:t>
            </w:r>
            <w:r w:rsidRPr="005545D6">
              <w:rPr>
                <w:rFonts w:ascii="Arial" w:hAnsi="Arial" w:cs="Arial"/>
              </w:rPr>
              <w:t>job group of workers needs to navigate extended guest visitors whilst upholding provider requirements and minimi</w:t>
            </w:r>
            <w:r>
              <w:rPr>
                <w:rFonts w:ascii="Arial" w:hAnsi="Arial" w:cs="Arial"/>
              </w:rPr>
              <w:t>si</w:t>
            </w:r>
            <w:r w:rsidRPr="005545D6">
              <w:rPr>
                <w:rFonts w:ascii="Arial" w:hAnsi="Arial" w:cs="Arial"/>
              </w:rPr>
              <w:t xml:space="preserve">ng wait times. By successfully coping with assets, which </w:t>
            </w:r>
            <w:r>
              <w:rPr>
                <w:rFonts w:ascii="Arial" w:hAnsi="Arial" w:cs="Arial"/>
              </w:rPr>
              <w:t>include</w:t>
            </w:r>
            <w:r w:rsidRPr="005545D6">
              <w:rPr>
                <w:rFonts w:ascii="Arial" w:hAnsi="Arial" w:cs="Arial"/>
              </w:rPr>
              <w:t xml:space="preserve"> staffing tiers and room availability, they ensure </w:t>
            </w:r>
            <w:r>
              <w:rPr>
                <w:rFonts w:ascii="Arial" w:hAnsi="Arial" w:cs="Arial"/>
              </w:rPr>
              <w:t>an</w:t>
            </w:r>
            <w:r w:rsidRPr="005545D6">
              <w:rPr>
                <w:rFonts w:ascii="Arial" w:hAnsi="Arial" w:cs="Arial"/>
              </w:rPr>
              <w:t xml:space="preserve"> easy go together with the flow of operations and mitigate capacity bottlenecks. (Das, 2017)</w:t>
            </w:r>
          </w:p>
          <w:p w14:paraId="65199D38" w14:textId="2F39925D" w:rsidR="004D0F63" w:rsidRPr="00927A48" w:rsidRDefault="00927A48" w:rsidP="00257080">
            <w:pPr>
              <w:spacing w:after="120" w:line="360" w:lineRule="auto"/>
              <w:jc w:val="both"/>
              <w:rPr>
                <w:rFonts w:ascii="Arial" w:hAnsi="Arial" w:cs="Arial"/>
              </w:rPr>
            </w:pPr>
            <w:r w:rsidRPr="005545D6">
              <w:rPr>
                <w:rFonts w:ascii="Arial" w:hAnsi="Arial" w:cs="Arial"/>
              </w:rPr>
              <w:t>O</w:t>
            </w:r>
            <w:r w:rsidR="004D25CB" w:rsidRPr="005545D6">
              <w:rPr>
                <w:rFonts w:ascii="Arial" w:hAnsi="Arial" w:cs="Arial"/>
              </w:rPr>
              <w:t>rgani</w:t>
            </w:r>
            <w:r w:rsidR="004D25CB">
              <w:rPr>
                <w:rFonts w:ascii="Arial" w:hAnsi="Arial" w:cs="Arial"/>
              </w:rPr>
              <w:t>sa</w:t>
            </w:r>
            <w:r w:rsidR="004D25CB" w:rsidRPr="005545D6">
              <w:rPr>
                <w:rFonts w:ascii="Arial" w:hAnsi="Arial" w:cs="Arial"/>
              </w:rPr>
              <w:t xml:space="preserve">tional competencies are essential for the front place of </w:t>
            </w:r>
            <w:r w:rsidR="004D25CB">
              <w:rPr>
                <w:rFonts w:ascii="Arial" w:hAnsi="Arial" w:cs="Arial"/>
              </w:rPr>
              <w:t xml:space="preserve">the </w:t>
            </w:r>
            <w:r w:rsidR="004D25CB" w:rsidRPr="005545D6">
              <w:rPr>
                <w:rFonts w:ascii="Arial" w:hAnsi="Arial" w:cs="Arial"/>
              </w:rPr>
              <w:t>job body of people within the hospitality organisation. Through meticulous report-preserving, strategic prioriti</w:t>
            </w:r>
            <w:r w:rsidR="004D25CB">
              <w:rPr>
                <w:rFonts w:ascii="Arial" w:hAnsi="Arial" w:cs="Arial"/>
              </w:rPr>
              <w:t>sa</w:t>
            </w:r>
            <w:r w:rsidR="004D25CB" w:rsidRPr="005545D6">
              <w:rPr>
                <w:rFonts w:ascii="Arial" w:hAnsi="Arial" w:cs="Arial"/>
              </w:rPr>
              <w:t xml:space="preserve">tion, and powerful coordination, they uphold the operational integrity of the front desk, making sure a continuing traveller </w:t>
            </w:r>
            <w:r w:rsidR="004D25CB">
              <w:rPr>
                <w:rFonts w:ascii="Arial" w:hAnsi="Arial" w:cs="Arial"/>
              </w:rPr>
              <w:t>enjoys</w:t>
            </w:r>
            <w:r w:rsidR="004D25CB" w:rsidRPr="005545D6">
              <w:rPr>
                <w:rFonts w:ascii="Arial" w:hAnsi="Arial" w:cs="Arial"/>
              </w:rPr>
              <w:t xml:space="preserve"> even amidst the demanding situations of a busy environment.</w:t>
            </w:r>
          </w:p>
        </w:tc>
      </w:tr>
      <w:tr w:rsidR="004D0F63" w:rsidRPr="009022D4" w14:paraId="30B933E8" w14:textId="77777777" w:rsidTr="009E31E5">
        <w:trPr>
          <w:trHeight w:val="495"/>
          <w:jc w:val="center"/>
        </w:trPr>
        <w:tc>
          <w:tcPr>
            <w:tcW w:w="9348" w:type="dxa"/>
          </w:tcPr>
          <w:p w14:paraId="4A260C78" w14:textId="2D7791E9" w:rsidR="00F9700F" w:rsidRPr="001B3EF1" w:rsidRDefault="00D5099C" w:rsidP="001B3EF1">
            <w:pPr>
              <w:widowControl w:val="0"/>
              <w:autoSpaceDE w:val="0"/>
              <w:autoSpaceDN w:val="0"/>
              <w:spacing w:after="120" w:line="360" w:lineRule="auto"/>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lastRenderedPageBreak/>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D25CB">
              <w:rPr>
                <w:rFonts w:eastAsia="Times New Roman" w:cs="Times New Roman"/>
                <w:b/>
                <w:bCs/>
                <w:i/>
                <w:iCs/>
                <w:color w:val="000000"/>
                <w:sz w:val="28"/>
                <w:szCs w:val="28"/>
                <w:shd w:val="clear" w:color="auto" w:fill="FFFFFF"/>
                <w:lang w:val="en-US"/>
              </w:rPr>
              <w:t>Problem-Solving</w:t>
            </w:r>
            <w:r w:rsidR="0042664F">
              <w:rPr>
                <w:rFonts w:eastAsia="Times New Roman" w:cs="Times New Roman"/>
                <w:b/>
                <w:bCs/>
                <w:i/>
                <w:iCs/>
                <w:color w:val="000000"/>
                <w:sz w:val="28"/>
                <w:szCs w:val="28"/>
                <w:shd w:val="clear" w:color="auto" w:fill="FFFFFF"/>
                <w:lang w:val="en-US"/>
              </w:rPr>
              <w:t xml:space="preserve"> Skills </w:t>
            </w: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257080">
            <w:pPr>
              <w:spacing w:after="120" w:line="360" w:lineRule="auto"/>
              <w:jc w:val="both"/>
              <w:rPr>
                <w:rFonts w:cs="Times New Roman"/>
                <w:b/>
                <w:bCs/>
              </w:rPr>
            </w:pPr>
          </w:p>
          <w:p w14:paraId="4CF82C69" w14:textId="77777777" w:rsidR="004D25CB" w:rsidRPr="005545D6" w:rsidRDefault="004D25CB" w:rsidP="00257080">
            <w:pPr>
              <w:spacing w:after="120" w:line="360" w:lineRule="auto"/>
              <w:jc w:val="both"/>
              <w:rPr>
                <w:rFonts w:ascii="Arial" w:hAnsi="Arial" w:cs="Arial"/>
              </w:rPr>
            </w:pPr>
            <w:r w:rsidRPr="005545D6">
              <w:rPr>
                <w:rFonts w:ascii="Arial" w:hAnsi="Arial" w:cs="Arial"/>
              </w:rPr>
              <w:t xml:space="preserve">In the short-paced and ever-converting landscape of the hospitality industry, adept problem-solving competencies are vital for the front workplace employees. Wong and McCabe's (2021) research </w:t>
            </w:r>
            <w:r>
              <w:rPr>
                <w:rFonts w:ascii="Arial" w:hAnsi="Arial" w:cs="Arial"/>
              </w:rPr>
              <w:t>underscores</w:t>
            </w:r>
            <w:r w:rsidRPr="005545D6">
              <w:rPr>
                <w:rFonts w:ascii="Arial" w:hAnsi="Arial" w:cs="Arial"/>
              </w:rPr>
              <w:t xml:space="preserve"> the direct correlation </w:t>
            </w:r>
            <w:r>
              <w:rPr>
                <w:rFonts w:ascii="Arial" w:hAnsi="Arial" w:cs="Arial"/>
              </w:rPr>
              <w:t>between</w:t>
            </w:r>
            <w:r w:rsidRPr="005545D6">
              <w:rPr>
                <w:rFonts w:ascii="Arial" w:hAnsi="Arial" w:cs="Arial"/>
              </w:rPr>
              <w:t xml:space="preserve"> powerful trouble-solving and heightened vacationer pleasure, in addition to operational efficiency. (Xiang and Fesenmaier, 2016)</w:t>
            </w:r>
          </w:p>
          <w:p w14:paraId="67CC90C8" w14:textId="77777777" w:rsidR="004D25CB" w:rsidRPr="005545D6" w:rsidRDefault="004D25CB" w:rsidP="00257080">
            <w:pPr>
              <w:spacing w:after="120" w:line="360" w:lineRule="auto"/>
              <w:jc w:val="both"/>
              <w:rPr>
                <w:rFonts w:ascii="Arial" w:hAnsi="Arial" w:cs="Arial"/>
              </w:rPr>
            </w:pPr>
            <w:r w:rsidRPr="005545D6">
              <w:rPr>
                <w:rFonts w:ascii="Arial" w:hAnsi="Arial" w:cs="Arial"/>
              </w:rPr>
              <w:lastRenderedPageBreak/>
              <w:t xml:space="preserve">Imagine a situation wherein a traveller encounters a room protection problem in the course of their </w:t>
            </w:r>
            <w:r>
              <w:rPr>
                <w:rFonts w:ascii="Arial" w:hAnsi="Arial" w:cs="Arial"/>
              </w:rPr>
              <w:t>life</w:t>
            </w:r>
            <w:r w:rsidRPr="005545D6">
              <w:rPr>
                <w:rFonts w:ascii="Arial" w:hAnsi="Arial" w:cs="Arial"/>
              </w:rPr>
              <w:t>. Front office personnel prepared with strong trouble-fixing abilities spring into movement, unexpectedly assessing the state of affairs and identifying capacity answers. They seamlessly collaborate with renovation groups, communicating the trouble and coordinating efforts to rectify it without delay. In times where instantaneous resolution isn't always possible, the experts exercise creativity and versatility in devising possibility inns or presenting compensatory measures to mitigate guest inconvenience.</w:t>
            </w:r>
          </w:p>
          <w:p w14:paraId="388D25D6" w14:textId="64295022" w:rsidR="004D0F63" w:rsidRPr="00927A48" w:rsidRDefault="004D25CB" w:rsidP="00257080">
            <w:pPr>
              <w:spacing w:after="120" w:line="360" w:lineRule="auto"/>
              <w:jc w:val="both"/>
              <w:rPr>
                <w:rFonts w:ascii="Arial" w:hAnsi="Arial" w:cs="Arial"/>
              </w:rPr>
            </w:pPr>
            <w:r w:rsidRPr="005545D6">
              <w:rPr>
                <w:rFonts w:ascii="Arial" w:hAnsi="Arial" w:cs="Arial"/>
              </w:rPr>
              <w:t>Moreover, beyond resolving guest concerns, problem-fixing abilities are instrumental in optimi</w:t>
            </w:r>
            <w:r>
              <w:rPr>
                <w:rFonts w:ascii="Arial" w:hAnsi="Arial" w:cs="Arial"/>
              </w:rPr>
              <w:t>si</w:t>
            </w:r>
            <w:r w:rsidRPr="005545D6">
              <w:rPr>
                <w:rFonts w:ascii="Arial" w:hAnsi="Arial" w:cs="Arial"/>
              </w:rPr>
              <w:t xml:space="preserve">ng operational overall performance. For instance, while confronted with surprising fluctuations in room availability or staffing shortages, the front place of work personnel needs to speedy devise strategies to decrease disruptions at the same time as retaining service requirements. (Gerhardt, </w:t>
            </w:r>
            <w:proofErr w:type="spellStart"/>
            <w:r w:rsidRPr="005545D6">
              <w:rPr>
                <w:rFonts w:ascii="Arial" w:hAnsi="Arial" w:cs="Arial"/>
              </w:rPr>
              <w:t>Nachemson</w:t>
            </w:r>
            <w:proofErr w:type="spellEnd"/>
            <w:r w:rsidRPr="005545D6">
              <w:rPr>
                <w:rFonts w:ascii="Arial" w:hAnsi="Arial" w:cs="Arial"/>
              </w:rPr>
              <w:t>-Ekwall and Fogel, 2021) By harnessing their resourcefulness and flexibility, they navigate demanding situations seamlessly, ensuring the easy functioning of the front workplace operations.</w:t>
            </w:r>
          </w:p>
        </w:tc>
      </w:tr>
    </w:tbl>
    <w:p w14:paraId="0CC4B2C3" w14:textId="77777777" w:rsidR="00927A48" w:rsidRPr="0020662C" w:rsidRDefault="00927A48" w:rsidP="00927A48">
      <w:pPr>
        <w:rPr>
          <w:rFonts w:ascii="Arial" w:hAnsi="Arial" w:cs="Arial"/>
          <w:b/>
          <w:bCs/>
          <w:sz w:val="32"/>
          <w:szCs w:val="28"/>
        </w:rPr>
      </w:pPr>
      <w:bookmarkStart w:id="5" w:name="_Toc159539751"/>
      <w:r w:rsidRPr="0020662C">
        <w:rPr>
          <w:rFonts w:ascii="Arial" w:hAnsi="Arial" w:cs="Arial"/>
          <w:b/>
          <w:bCs/>
          <w:sz w:val="32"/>
          <w:szCs w:val="28"/>
        </w:rPr>
        <w:lastRenderedPageBreak/>
        <w:t>Conclusion</w:t>
      </w:r>
      <w:bookmarkEnd w:id="5"/>
    </w:p>
    <w:p w14:paraId="5130C812" w14:textId="47BD7E48" w:rsidR="009E31E5" w:rsidRDefault="00927A48" w:rsidP="00927A48">
      <w:pPr>
        <w:spacing w:line="360" w:lineRule="auto"/>
        <w:jc w:val="both"/>
        <w:rPr>
          <w:rFonts w:ascii="Arial" w:hAnsi="Arial" w:cs="Arial"/>
        </w:rPr>
      </w:pPr>
      <w:r w:rsidRPr="00A519A4">
        <w:rPr>
          <w:rFonts w:ascii="Arial" w:hAnsi="Arial" w:cs="Arial"/>
        </w:rPr>
        <w:t>The front place of job operation of accommodations is based totally heavily on key talents inclusive of customer service, communication, organi</w:t>
      </w:r>
      <w:r>
        <w:rPr>
          <w:rFonts w:ascii="Arial" w:hAnsi="Arial" w:cs="Arial"/>
        </w:rPr>
        <w:t>sa</w:t>
      </w:r>
      <w:r w:rsidRPr="00A519A4">
        <w:rPr>
          <w:rFonts w:ascii="Arial" w:hAnsi="Arial" w:cs="Arial"/>
        </w:rPr>
        <w:t>tional, and hassle-fixing talents. As such, non-stop improvement and refinement of these key abilities are vital for experts seeking achievement inside the dynamic and aggressive landscape of resort front place of business operations.</w:t>
      </w:r>
    </w:p>
    <w:p w14:paraId="3A1AD83F" w14:textId="32E6B910" w:rsidR="001B3EF1" w:rsidRDefault="001B3EF1">
      <w:pPr>
        <w:rPr>
          <w:rFonts w:ascii="Arial" w:hAnsi="Arial" w:cs="Arial"/>
        </w:rPr>
      </w:pPr>
      <w:r>
        <w:rPr>
          <w:rFonts w:ascii="Arial" w:hAnsi="Arial" w:cs="Arial"/>
        </w:rPr>
        <w:br w:type="page"/>
      </w:r>
    </w:p>
    <w:p w14:paraId="6C788E0D" w14:textId="45B4079F" w:rsidR="00F9700F" w:rsidRDefault="00F9700F" w:rsidP="00257080">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before="0" w:after="120" w:line="360" w:lineRule="auto"/>
        <w:jc w:val="both"/>
        <w:rPr>
          <w:rFonts w:ascii="Times New Roman" w:hAnsi="Times New Roman" w:cs="Times New Roman"/>
          <w:b/>
          <w:bCs/>
          <w:color w:val="auto"/>
        </w:rPr>
      </w:pPr>
      <w:r w:rsidRPr="002025B1">
        <w:rPr>
          <w:rFonts w:ascii="Times New Roman" w:hAnsi="Times New Roman" w:cs="Times New Roman"/>
          <w:b/>
          <w:bCs/>
          <w:color w:val="auto"/>
        </w:rPr>
        <w:lastRenderedPageBreak/>
        <w:t>Reference</w:t>
      </w:r>
      <w:r w:rsidR="0042664F">
        <w:rPr>
          <w:rFonts w:ascii="Times New Roman" w:hAnsi="Times New Roman" w:cs="Times New Roman"/>
          <w:b/>
          <w:bCs/>
          <w:color w:val="auto"/>
        </w:rPr>
        <w:t xml:space="preserve"> List </w:t>
      </w:r>
    </w:p>
    <w:p w14:paraId="0E351DC0"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proofErr w:type="spellStart"/>
      <w:r w:rsidRPr="005545D6">
        <w:rPr>
          <w:rFonts w:ascii="Arial" w:hAnsi="Arial" w:cs="Arial"/>
          <w:lang w:val="en-GB"/>
        </w:rPr>
        <w:t>Aroraa</w:t>
      </w:r>
      <w:proofErr w:type="spellEnd"/>
      <w:r w:rsidRPr="005545D6">
        <w:rPr>
          <w:rFonts w:ascii="Arial" w:hAnsi="Arial" w:cs="Arial"/>
          <w:lang w:val="en-GB"/>
        </w:rPr>
        <w:t xml:space="preserve">, P. (2024) </w:t>
      </w:r>
      <w:r w:rsidRPr="005545D6">
        <w:rPr>
          <w:rFonts w:ascii="Arial" w:hAnsi="Arial" w:cs="Arial"/>
          <w:i/>
          <w:iCs/>
          <w:lang w:val="en-GB"/>
        </w:rPr>
        <w:t>Talk your way up!: High Income Communication Roadmap</w:t>
      </w:r>
      <w:r w:rsidRPr="005545D6">
        <w:rPr>
          <w:rFonts w:ascii="Arial" w:hAnsi="Arial" w:cs="Arial"/>
          <w:lang w:val="en-GB"/>
        </w:rPr>
        <w:t>. Shashwat Publication.</w:t>
      </w:r>
    </w:p>
    <w:p w14:paraId="26C30B5E"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r w:rsidRPr="005545D6">
        <w:rPr>
          <w:rFonts w:ascii="Arial" w:hAnsi="Arial" w:cs="Arial"/>
          <w:i/>
          <w:iCs/>
          <w:lang w:val="en-GB"/>
        </w:rPr>
        <w:t>Better outcomes, brighter futures: The National Policy Framework for Children and Young People 2014-2020</w:t>
      </w:r>
      <w:r w:rsidRPr="005545D6">
        <w:rPr>
          <w:rFonts w:ascii="Arial" w:hAnsi="Arial" w:cs="Arial"/>
          <w:lang w:val="en-GB"/>
        </w:rPr>
        <w:t xml:space="preserve"> (2014).</w:t>
      </w:r>
    </w:p>
    <w:p w14:paraId="2397ECF7"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r w:rsidRPr="005545D6">
        <w:rPr>
          <w:rFonts w:ascii="Arial" w:hAnsi="Arial" w:cs="Arial"/>
          <w:lang w:val="en-GB"/>
        </w:rPr>
        <w:t xml:space="preserve">Buttle, F. </w:t>
      </w:r>
      <w:r w:rsidRPr="005545D6">
        <w:rPr>
          <w:rFonts w:ascii="Arial" w:hAnsi="Arial" w:cs="Arial"/>
          <w:i/>
          <w:iCs/>
          <w:lang w:val="en-GB"/>
        </w:rPr>
        <w:t>et al.</w:t>
      </w:r>
      <w:r w:rsidRPr="005545D6">
        <w:rPr>
          <w:rFonts w:ascii="Arial" w:hAnsi="Arial" w:cs="Arial"/>
          <w:lang w:val="en-GB"/>
        </w:rPr>
        <w:t xml:space="preserve"> (2016) </w:t>
      </w:r>
      <w:r w:rsidRPr="005545D6">
        <w:rPr>
          <w:rFonts w:ascii="Arial" w:hAnsi="Arial" w:cs="Arial"/>
          <w:i/>
          <w:iCs/>
          <w:lang w:val="en-GB"/>
        </w:rPr>
        <w:t>Hospitality marketing</w:t>
      </w:r>
      <w:r w:rsidRPr="005545D6">
        <w:rPr>
          <w:rFonts w:ascii="Arial" w:hAnsi="Arial" w:cs="Arial"/>
          <w:lang w:val="en-GB"/>
        </w:rPr>
        <w:t>. Taylor &amp; Francis.</w:t>
      </w:r>
    </w:p>
    <w:p w14:paraId="166A9514"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r w:rsidRPr="005545D6">
        <w:rPr>
          <w:rFonts w:ascii="Arial" w:hAnsi="Arial" w:cs="Arial"/>
          <w:lang w:val="en-GB"/>
        </w:rPr>
        <w:t xml:space="preserve">Das, A. (2017) </w:t>
      </w:r>
      <w:r w:rsidRPr="005545D6">
        <w:rPr>
          <w:rFonts w:ascii="Arial" w:hAnsi="Arial" w:cs="Arial"/>
          <w:i/>
          <w:iCs/>
          <w:lang w:val="en-GB"/>
        </w:rPr>
        <w:t>Building organi</w:t>
      </w:r>
      <w:r>
        <w:rPr>
          <w:rFonts w:ascii="Arial" w:hAnsi="Arial" w:cs="Arial"/>
          <w:i/>
          <w:iCs/>
          <w:lang w:val="en-GB"/>
        </w:rPr>
        <w:t>sa</w:t>
      </w:r>
      <w:r w:rsidRPr="005545D6">
        <w:rPr>
          <w:rFonts w:ascii="Arial" w:hAnsi="Arial" w:cs="Arial"/>
          <w:i/>
          <w:iCs/>
          <w:lang w:val="en-GB"/>
        </w:rPr>
        <w:t>tional capabilities: An Insightful Examination of the Principles and Practices of Making Great Organi</w:t>
      </w:r>
      <w:r>
        <w:rPr>
          <w:rFonts w:ascii="Arial" w:hAnsi="Arial" w:cs="Arial"/>
          <w:i/>
          <w:iCs/>
          <w:lang w:val="en-GB"/>
        </w:rPr>
        <w:t>sa</w:t>
      </w:r>
      <w:r w:rsidRPr="005545D6">
        <w:rPr>
          <w:rFonts w:ascii="Arial" w:hAnsi="Arial" w:cs="Arial"/>
          <w:i/>
          <w:iCs/>
          <w:lang w:val="en-GB"/>
        </w:rPr>
        <w:t>tion</w:t>
      </w:r>
      <w:r w:rsidRPr="005545D6">
        <w:rPr>
          <w:rFonts w:ascii="Arial" w:hAnsi="Arial" w:cs="Arial"/>
          <w:lang w:val="en-GB"/>
        </w:rPr>
        <w:t xml:space="preserve">. </w:t>
      </w:r>
      <w:proofErr w:type="spellStart"/>
      <w:r w:rsidRPr="005545D6">
        <w:rPr>
          <w:rFonts w:ascii="Arial" w:hAnsi="Arial" w:cs="Arial"/>
          <w:lang w:val="en-GB"/>
        </w:rPr>
        <w:t>Educreation</w:t>
      </w:r>
      <w:proofErr w:type="spellEnd"/>
      <w:r w:rsidRPr="005545D6">
        <w:rPr>
          <w:rFonts w:ascii="Arial" w:hAnsi="Arial" w:cs="Arial"/>
          <w:lang w:val="en-GB"/>
        </w:rPr>
        <w:t xml:space="preserve"> Publishing.</w:t>
      </w:r>
    </w:p>
    <w:p w14:paraId="11E5CF79"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r w:rsidRPr="005545D6">
        <w:rPr>
          <w:rFonts w:ascii="Arial" w:hAnsi="Arial" w:cs="Arial"/>
          <w:lang w:val="en-GB"/>
        </w:rPr>
        <w:t xml:space="preserve">Gerhardt, M., </w:t>
      </w:r>
      <w:proofErr w:type="spellStart"/>
      <w:r w:rsidRPr="005545D6">
        <w:rPr>
          <w:rFonts w:ascii="Arial" w:hAnsi="Arial" w:cs="Arial"/>
          <w:lang w:val="en-GB"/>
        </w:rPr>
        <w:t>Nachemson</w:t>
      </w:r>
      <w:proofErr w:type="spellEnd"/>
      <w:r w:rsidRPr="005545D6">
        <w:rPr>
          <w:rFonts w:ascii="Arial" w:hAnsi="Arial" w:cs="Arial"/>
          <w:lang w:val="en-GB"/>
        </w:rPr>
        <w:t xml:space="preserve">-Ekwall, J. and Fogel, B. (2021) </w:t>
      </w:r>
      <w:proofErr w:type="spellStart"/>
      <w:r w:rsidRPr="005545D6">
        <w:rPr>
          <w:rFonts w:ascii="Arial" w:hAnsi="Arial" w:cs="Arial"/>
          <w:i/>
          <w:iCs/>
          <w:lang w:val="en-GB"/>
        </w:rPr>
        <w:t>Gentelligence</w:t>
      </w:r>
      <w:proofErr w:type="spellEnd"/>
      <w:r w:rsidRPr="005545D6">
        <w:rPr>
          <w:rFonts w:ascii="Arial" w:hAnsi="Arial" w:cs="Arial"/>
          <w:i/>
          <w:iCs/>
          <w:lang w:val="en-GB"/>
        </w:rPr>
        <w:t>: The Revolutionary Approach to Leading an Intergenerational Workforce</w:t>
      </w:r>
      <w:r w:rsidRPr="005545D6">
        <w:rPr>
          <w:rFonts w:ascii="Arial" w:hAnsi="Arial" w:cs="Arial"/>
          <w:lang w:val="en-GB"/>
        </w:rPr>
        <w:t>. Rowman &amp; Littlefield.</w:t>
      </w:r>
    </w:p>
    <w:p w14:paraId="38551911"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r w:rsidRPr="005545D6">
        <w:rPr>
          <w:rFonts w:ascii="Arial" w:hAnsi="Arial" w:cs="Arial"/>
          <w:lang w:val="en-GB"/>
        </w:rPr>
        <w:t xml:space="preserve">Gisbert, M. and Bullen, M. (2015) </w:t>
      </w:r>
      <w:r w:rsidRPr="005545D6">
        <w:rPr>
          <w:rFonts w:ascii="Arial" w:hAnsi="Arial" w:cs="Arial"/>
          <w:i/>
          <w:iCs/>
          <w:lang w:val="en-GB"/>
        </w:rPr>
        <w:t>Teaching and learning in digital world: Strategies and Issues in Higher Education</w:t>
      </w:r>
      <w:r w:rsidRPr="005545D6">
        <w:rPr>
          <w:rFonts w:ascii="Arial" w:hAnsi="Arial" w:cs="Arial"/>
          <w:lang w:val="en-GB"/>
        </w:rPr>
        <w:t>. PUBLICACIONS UNIVERSITAT ROVIRA I VIRGILI.</w:t>
      </w:r>
    </w:p>
    <w:p w14:paraId="33AF7F49"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r w:rsidRPr="005545D6">
        <w:rPr>
          <w:rFonts w:ascii="Arial" w:hAnsi="Arial" w:cs="Arial"/>
          <w:lang w:val="en-GB"/>
        </w:rPr>
        <w:t xml:space="preserve">Green, A. (2018) </w:t>
      </w:r>
      <w:r w:rsidRPr="005545D6">
        <w:rPr>
          <w:rFonts w:ascii="Arial" w:hAnsi="Arial" w:cs="Arial"/>
          <w:i/>
          <w:iCs/>
          <w:lang w:val="en-GB"/>
        </w:rPr>
        <w:t>Ask a manager: How to Navigate Clueless Colleagues, Lunch-Stealing Bosses and Other Tricky Situations at Work</w:t>
      </w:r>
      <w:r w:rsidRPr="005545D6">
        <w:rPr>
          <w:rFonts w:ascii="Arial" w:hAnsi="Arial" w:cs="Arial"/>
          <w:lang w:val="en-GB"/>
        </w:rPr>
        <w:t>. Hachette UK.</w:t>
      </w:r>
    </w:p>
    <w:p w14:paraId="6EB2F2C0"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r w:rsidRPr="005545D6">
        <w:rPr>
          <w:rFonts w:ascii="Arial" w:hAnsi="Arial" w:cs="Arial"/>
          <w:lang w:val="en-GB"/>
        </w:rPr>
        <w:t xml:space="preserve">Kelly-Holmes, H. (2016) </w:t>
      </w:r>
      <w:r w:rsidRPr="005545D6">
        <w:rPr>
          <w:rFonts w:ascii="Arial" w:hAnsi="Arial" w:cs="Arial"/>
          <w:i/>
          <w:iCs/>
          <w:lang w:val="en-GB"/>
        </w:rPr>
        <w:t>Advertising as multilingual communication</w:t>
      </w:r>
      <w:r w:rsidRPr="005545D6">
        <w:rPr>
          <w:rFonts w:ascii="Arial" w:hAnsi="Arial" w:cs="Arial"/>
          <w:lang w:val="en-GB"/>
        </w:rPr>
        <w:t>. Springer.</w:t>
      </w:r>
    </w:p>
    <w:p w14:paraId="6217AAC8"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r w:rsidRPr="005545D6">
        <w:rPr>
          <w:rFonts w:ascii="Arial" w:hAnsi="Arial" w:cs="Arial"/>
          <w:lang w:val="en-GB"/>
        </w:rPr>
        <w:t xml:space="preserve">Nagaraj, S. and Kumar, K.V.R. (2022) </w:t>
      </w:r>
      <w:r w:rsidRPr="005545D6">
        <w:rPr>
          <w:rFonts w:ascii="Arial" w:hAnsi="Arial" w:cs="Arial"/>
          <w:i/>
          <w:iCs/>
          <w:lang w:val="en-GB"/>
        </w:rPr>
        <w:t>AI-Driven intelligent models for business excellence</w:t>
      </w:r>
      <w:r w:rsidRPr="005545D6">
        <w:rPr>
          <w:rFonts w:ascii="Arial" w:hAnsi="Arial" w:cs="Arial"/>
          <w:lang w:val="en-GB"/>
        </w:rPr>
        <w:t>. IGI Global.</w:t>
      </w:r>
    </w:p>
    <w:p w14:paraId="40FF9E63"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proofErr w:type="spellStart"/>
      <w:r w:rsidRPr="005545D6">
        <w:rPr>
          <w:rFonts w:ascii="Arial" w:hAnsi="Arial" w:cs="Arial"/>
          <w:lang w:val="en-GB"/>
        </w:rPr>
        <w:t>Oware</w:t>
      </w:r>
      <w:proofErr w:type="spellEnd"/>
      <w:r w:rsidRPr="005545D6">
        <w:rPr>
          <w:rFonts w:ascii="Arial" w:hAnsi="Arial" w:cs="Arial"/>
          <w:lang w:val="en-GB"/>
        </w:rPr>
        <w:t xml:space="preserve">, M. (2018) </w:t>
      </w:r>
      <w:r w:rsidRPr="005545D6">
        <w:rPr>
          <w:rFonts w:ascii="Arial" w:hAnsi="Arial" w:cs="Arial"/>
          <w:i/>
          <w:iCs/>
          <w:lang w:val="en-GB"/>
        </w:rPr>
        <w:t>I got something to say: Gender, Race, and Social Consciousness in Rap Music</w:t>
      </w:r>
      <w:r w:rsidRPr="005545D6">
        <w:rPr>
          <w:rFonts w:ascii="Arial" w:hAnsi="Arial" w:cs="Arial"/>
          <w:lang w:val="en-GB"/>
        </w:rPr>
        <w:t>. Springer.</w:t>
      </w:r>
    </w:p>
    <w:p w14:paraId="296C0CBD"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r w:rsidRPr="005545D6">
        <w:rPr>
          <w:rFonts w:ascii="Arial" w:hAnsi="Arial" w:cs="Arial"/>
          <w:lang w:val="en-GB"/>
        </w:rPr>
        <w:t xml:space="preserve">Price, J., McAlinden, O. and Veal, Z. (2023) </w:t>
      </w:r>
      <w:r w:rsidRPr="005545D6">
        <w:rPr>
          <w:rFonts w:ascii="Arial" w:hAnsi="Arial" w:cs="Arial"/>
          <w:i/>
          <w:iCs/>
          <w:lang w:val="en-GB"/>
        </w:rPr>
        <w:t>Essentials of nursing children and young people</w:t>
      </w:r>
      <w:r w:rsidRPr="005545D6">
        <w:rPr>
          <w:rFonts w:ascii="Arial" w:hAnsi="Arial" w:cs="Arial"/>
          <w:lang w:val="en-GB"/>
        </w:rPr>
        <w:t>. SAGE Publications Limited.</w:t>
      </w:r>
    </w:p>
    <w:p w14:paraId="31318128"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r w:rsidRPr="005545D6">
        <w:rPr>
          <w:rFonts w:ascii="Arial" w:hAnsi="Arial" w:cs="Arial"/>
          <w:lang w:val="en-GB"/>
        </w:rPr>
        <w:t xml:space="preserve">Rana, N.P. </w:t>
      </w:r>
      <w:r w:rsidRPr="005545D6">
        <w:rPr>
          <w:rFonts w:ascii="Arial" w:hAnsi="Arial" w:cs="Arial"/>
          <w:i/>
          <w:iCs/>
          <w:lang w:val="en-GB"/>
        </w:rPr>
        <w:t>et al.</w:t>
      </w:r>
      <w:r w:rsidRPr="005545D6">
        <w:rPr>
          <w:rFonts w:ascii="Arial" w:hAnsi="Arial" w:cs="Arial"/>
          <w:lang w:val="en-GB"/>
        </w:rPr>
        <w:t xml:space="preserve"> (2019) </w:t>
      </w:r>
      <w:r w:rsidRPr="005545D6">
        <w:rPr>
          <w:rFonts w:ascii="Arial" w:hAnsi="Arial" w:cs="Arial"/>
          <w:i/>
          <w:iCs/>
          <w:lang w:val="en-GB"/>
        </w:rPr>
        <w:t>Digital and social media marketing: Emerging Applications and Theoretical Development</w:t>
      </w:r>
      <w:r w:rsidRPr="005545D6">
        <w:rPr>
          <w:rFonts w:ascii="Arial" w:hAnsi="Arial" w:cs="Arial"/>
          <w:lang w:val="en-GB"/>
        </w:rPr>
        <w:t>. Springer Nature.</w:t>
      </w:r>
    </w:p>
    <w:p w14:paraId="5334B4D8"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r w:rsidRPr="005545D6">
        <w:rPr>
          <w:rFonts w:ascii="Arial" w:hAnsi="Arial" w:cs="Arial"/>
          <w:lang w:val="en-GB"/>
        </w:rPr>
        <w:t xml:space="preserve">Romão, J. (2021) </w:t>
      </w:r>
      <w:r w:rsidRPr="005545D6">
        <w:rPr>
          <w:rFonts w:ascii="Arial" w:hAnsi="Arial" w:cs="Arial"/>
          <w:i/>
          <w:iCs/>
          <w:lang w:val="en-GB"/>
        </w:rPr>
        <w:t>Tourism, smart speciali</w:t>
      </w:r>
      <w:r>
        <w:rPr>
          <w:rFonts w:ascii="Arial" w:hAnsi="Arial" w:cs="Arial"/>
          <w:i/>
          <w:iCs/>
          <w:lang w:val="en-GB"/>
        </w:rPr>
        <w:t>sa</w:t>
      </w:r>
      <w:r w:rsidRPr="005545D6">
        <w:rPr>
          <w:rFonts w:ascii="Arial" w:hAnsi="Arial" w:cs="Arial"/>
          <w:i/>
          <w:iCs/>
          <w:lang w:val="en-GB"/>
        </w:rPr>
        <w:t>tion and sustainable development</w:t>
      </w:r>
      <w:r w:rsidRPr="005545D6">
        <w:rPr>
          <w:rFonts w:ascii="Arial" w:hAnsi="Arial" w:cs="Arial"/>
          <w:lang w:val="en-GB"/>
        </w:rPr>
        <w:t>. MDPI.</w:t>
      </w:r>
    </w:p>
    <w:p w14:paraId="280AB017"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r w:rsidRPr="005545D6">
        <w:rPr>
          <w:rFonts w:ascii="Arial" w:hAnsi="Arial" w:cs="Arial"/>
          <w:lang w:val="en-GB"/>
        </w:rPr>
        <w:t xml:space="preserve">Schwab, K. (2017) </w:t>
      </w:r>
      <w:r w:rsidRPr="005545D6">
        <w:rPr>
          <w:rFonts w:ascii="Arial" w:hAnsi="Arial" w:cs="Arial"/>
          <w:i/>
          <w:iCs/>
          <w:lang w:val="en-GB"/>
        </w:rPr>
        <w:t>The Fourth Industrial Revolution</w:t>
      </w:r>
      <w:r w:rsidRPr="005545D6">
        <w:rPr>
          <w:rFonts w:ascii="Arial" w:hAnsi="Arial" w:cs="Arial"/>
          <w:lang w:val="en-GB"/>
        </w:rPr>
        <w:t>. Penguin UK.</w:t>
      </w:r>
    </w:p>
    <w:p w14:paraId="3D12323B" w14:textId="77777777" w:rsidR="004D25CB" w:rsidRPr="005545D6" w:rsidRDefault="004D25CB" w:rsidP="00257080">
      <w:pPr>
        <w:pStyle w:val="NormalWeb"/>
        <w:spacing w:before="0" w:beforeAutospacing="0" w:after="120" w:afterAutospacing="0" w:line="360" w:lineRule="auto"/>
        <w:jc w:val="both"/>
        <w:rPr>
          <w:rFonts w:ascii="Arial" w:hAnsi="Arial" w:cs="Arial"/>
          <w:lang w:val="en-GB"/>
        </w:rPr>
      </w:pPr>
      <w:r w:rsidRPr="005545D6">
        <w:rPr>
          <w:rFonts w:ascii="Arial" w:hAnsi="Arial" w:cs="Arial"/>
          <w:lang w:val="en-GB"/>
        </w:rPr>
        <w:t xml:space="preserve">Xiang, Z. and Fesenmaier, D.R. (2016) </w:t>
      </w:r>
      <w:r w:rsidRPr="005545D6">
        <w:rPr>
          <w:rFonts w:ascii="Arial" w:hAnsi="Arial" w:cs="Arial"/>
          <w:i/>
          <w:iCs/>
          <w:lang w:val="en-GB"/>
        </w:rPr>
        <w:t>Analytics in smart tourism design: Concepts and Methods</w:t>
      </w:r>
      <w:r w:rsidRPr="005545D6">
        <w:rPr>
          <w:rFonts w:ascii="Arial" w:hAnsi="Arial" w:cs="Arial"/>
          <w:lang w:val="en-GB"/>
        </w:rPr>
        <w:t>. Springer.</w:t>
      </w:r>
    </w:p>
    <w:p w14:paraId="7C7B0227" w14:textId="77777777" w:rsidR="004D25CB" w:rsidRPr="004D25CB" w:rsidRDefault="004D25CB" w:rsidP="004D25CB"/>
    <w:p w14:paraId="424A5D66" w14:textId="77777777" w:rsidR="00F9700F" w:rsidRPr="00330917" w:rsidRDefault="00F9700F" w:rsidP="00977466">
      <w:pPr>
        <w:rPr>
          <w:b/>
          <w:bCs/>
        </w:rPr>
      </w:pPr>
    </w:p>
    <w:sectPr w:rsidR="00F9700F" w:rsidRPr="00330917" w:rsidSect="004E75BD">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F8C63" w14:textId="77777777" w:rsidR="004E75BD" w:rsidRDefault="004E75BD" w:rsidP="004D0F63">
      <w:pPr>
        <w:spacing w:after="0" w:line="240" w:lineRule="auto"/>
      </w:pPr>
      <w:r>
        <w:separator/>
      </w:r>
    </w:p>
  </w:endnote>
  <w:endnote w:type="continuationSeparator" w:id="0">
    <w:p w14:paraId="1386CBE8" w14:textId="77777777" w:rsidR="004E75BD" w:rsidRDefault="004E75B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553808"/>
      <w:docPartObj>
        <w:docPartGallery w:val="Page Numbers (Bottom of Page)"/>
        <w:docPartUnique/>
      </w:docPartObj>
    </w:sdtPr>
    <w:sdtEndPr>
      <w:rPr>
        <w:noProof/>
      </w:rPr>
    </w:sdtEndPr>
    <w:sdtContent>
      <w:p w14:paraId="26FE699B" w14:textId="47DE7BE9" w:rsidR="003A744B" w:rsidRDefault="003A74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FF6983" w14:textId="77777777" w:rsidR="003A744B" w:rsidRDefault="003A74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E8A16" w14:textId="77777777" w:rsidR="004E75BD" w:rsidRDefault="004E75BD" w:rsidP="004D0F63">
      <w:pPr>
        <w:spacing w:after="0" w:line="240" w:lineRule="auto"/>
      </w:pPr>
      <w:r>
        <w:separator/>
      </w:r>
    </w:p>
  </w:footnote>
  <w:footnote w:type="continuationSeparator" w:id="0">
    <w:p w14:paraId="733F2FE1" w14:textId="77777777" w:rsidR="004E75BD" w:rsidRDefault="004E75B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06DC1"/>
    <w:rsid w:val="00113967"/>
    <w:rsid w:val="00137075"/>
    <w:rsid w:val="00137E4D"/>
    <w:rsid w:val="001B3EF1"/>
    <w:rsid w:val="002025B1"/>
    <w:rsid w:val="0020662C"/>
    <w:rsid w:val="00234417"/>
    <w:rsid w:val="00257080"/>
    <w:rsid w:val="002813CE"/>
    <w:rsid w:val="0029335D"/>
    <w:rsid w:val="002B4639"/>
    <w:rsid w:val="00316950"/>
    <w:rsid w:val="00330917"/>
    <w:rsid w:val="003A744B"/>
    <w:rsid w:val="0042664F"/>
    <w:rsid w:val="00427DF8"/>
    <w:rsid w:val="0045538B"/>
    <w:rsid w:val="00492631"/>
    <w:rsid w:val="004D0F63"/>
    <w:rsid w:val="004D25CB"/>
    <w:rsid w:val="004E75BD"/>
    <w:rsid w:val="00503642"/>
    <w:rsid w:val="005219C9"/>
    <w:rsid w:val="00522115"/>
    <w:rsid w:val="00592A7E"/>
    <w:rsid w:val="005B3C67"/>
    <w:rsid w:val="00737D90"/>
    <w:rsid w:val="00740BDD"/>
    <w:rsid w:val="00763719"/>
    <w:rsid w:val="0078492C"/>
    <w:rsid w:val="0088344F"/>
    <w:rsid w:val="008D4E2F"/>
    <w:rsid w:val="009022D4"/>
    <w:rsid w:val="00927A48"/>
    <w:rsid w:val="009520FB"/>
    <w:rsid w:val="00957A40"/>
    <w:rsid w:val="00965357"/>
    <w:rsid w:val="00977466"/>
    <w:rsid w:val="009D31CA"/>
    <w:rsid w:val="009E31E5"/>
    <w:rsid w:val="00A40657"/>
    <w:rsid w:val="00AA0BF1"/>
    <w:rsid w:val="00B14A93"/>
    <w:rsid w:val="00CA79D5"/>
    <w:rsid w:val="00CB060E"/>
    <w:rsid w:val="00CB74A9"/>
    <w:rsid w:val="00CD26B9"/>
    <w:rsid w:val="00CE235D"/>
    <w:rsid w:val="00D20F64"/>
    <w:rsid w:val="00D24E67"/>
    <w:rsid w:val="00D5099C"/>
    <w:rsid w:val="00D62E48"/>
    <w:rsid w:val="00DE77F7"/>
    <w:rsid w:val="00F9700F"/>
    <w:rsid w:val="00FA18FF"/>
    <w:rsid w:val="00FC66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D25C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D25CB"/>
    <w:rPr>
      <w:rFonts w:asciiTheme="majorHAnsi" w:eastAsiaTheme="majorEastAsia" w:hAnsiTheme="majorHAnsi" w:cstheme="majorBidi"/>
      <w:color w:val="1F3763" w:themeColor="accent1" w:themeShade="7F"/>
      <w:szCs w:val="24"/>
    </w:rPr>
  </w:style>
  <w:style w:type="paragraph" w:styleId="NormalWeb">
    <w:name w:val="Normal (Web)"/>
    <w:basedOn w:val="Normal"/>
    <w:uiPriority w:val="99"/>
    <w:semiHidden/>
    <w:unhideWhenUsed/>
    <w:rsid w:val="004D25CB"/>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2363</Words>
  <Characters>13474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dc:creator>
  <cp:keywords/>
  <dc:description/>
  <cp:lastModifiedBy>Marcel Robutu</cp:lastModifiedBy>
  <cp:revision>2</cp:revision>
  <dcterms:created xsi:type="dcterms:W3CDTF">2024-02-27T23:44:00Z</dcterms:created>
  <dcterms:modified xsi:type="dcterms:W3CDTF">2024-02-27T23:44:00Z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366b40f6d4996a5faecf4d2127b95dfe6263a72887a49a05a3a23031ca424799</vt:lpwstr>
  </property>
</Properties>
</file>