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58628" w14:textId="77777777" w:rsidR="00B5349C" w:rsidRPr="00B5349C" w:rsidRDefault="00B5349C" w:rsidP="00B5349C">
      <w:pPr>
        <w:rPr>
          <w:rFonts w:asciiTheme="minorBidi" w:hAnsiTheme="minorBidi"/>
          <w:b/>
          <w:bCs/>
          <w:sz w:val="24"/>
          <w:szCs w:val="24"/>
        </w:rPr>
      </w:pPr>
      <w:r w:rsidRPr="00B5349C">
        <w:rPr>
          <w:rFonts w:asciiTheme="minorBidi" w:hAnsiTheme="minorBidi"/>
          <w:b/>
          <w:bCs/>
          <w:sz w:val="24"/>
          <w:szCs w:val="24"/>
        </w:rPr>
        <w:t>Bethan Wilson Portfolio</w:t>
      </w:r>
    </w:p>
    <w:p w14:paraId="3A17DDF9" w14:textId="3696BB3D" w:rsidR="00B5349C" w:rsidRDefault="00B5349C" w:rsidP="00B5349C">
      <w:pPr>
        <w:rPr>
          <w:rFonts w:asciiTheme="minorBidi" w:hAnsiTheme="minorBidi"/>
          <w:b/>
          <w:bCs/>
          <w:sz w:val="24"/>
          <w:szCs w:val="24"/>
        </w:rPr>
      </w:pPr>
      <w:r w:rsidRPr="00B5349C">
        <w:rPr>
          <w:rFonts w:asciiTheme="minorBidi" w:hAnsiTheme="minorBidi"/>
          <w:b/>
          <w:bCs/>
          <w:sz w:val="24"/>
          <w:szCs w:val="24"/>
        </w:rPr>
        <w:t>Word count – 444</w:t>
      </w:r>
      <w:r>
        <w:rPr>
          <w:rFonts w:asciiTheme="minorBidi" w:hAnsiTheme="minorBidi"/>
          <w:b/>
          <w:bCs/>
          <w:sz w:val="24"/>
          <w:szCs w:val="24"/>
        </w:rPr>
        <w:t>5</w:t>
      </w:r>
    </w:p>
    <w:p w14:paraId="5B0536E5" w14:textId="77777777" w:rsidR="005274BD" w:rsidRDefault="005274BD" w:rsidP="00B5349C">
      <w:pPr>
        <w:rPr>
          <w:rFonts w:asciiTheme="minorBidi" w:hAnsiTheme="minorBidi"/>
          <w:b/>
          <w:bCs/>
          <w:sz w:val="24"/>
          <w:szCs w:val="24"/>
        </w:rPr>
      </w:pPr>
      <w:r w:rsidRPr="005274BD">
        <w:rPr>
          <w:rFonts w:asciiTheme="minorBidi" w:hAnsiTheme="minorBidi"/>
          <w:b/>
          <w:bCs/>
          <w:sz w:val="24"/>
          <w:szCs w:val="24"/>
        </w:rPr>
        <w:t>Link to</w:t>
      </w:r>
      <w:r>
        <w:rPr>
          <w:rFonts w:asciiTheme="minorBidi" w:hAnsiTheme="minorBidi"/>
          <w:b/>
          <w:bCs/>
          <w:sz w:val="24"/>
          <w:szCs w:val="24"/>
        </w:rPr>
        <w:t xml:space="preserve"> blog:</w:t>
      </w:r>
    </w:p>
    <w:p w14:paraId="4D921DCF" w14:textId="3B26CFF8" w:rsidR="005274BD" w:rsidRPr="005274BD" w:rsidRDefault="005274BD" w:rsidP="00B5349C">
      <w:pPr>
        <w:rPr>
          <w:rFonts w:asciiTheme="minorBidi" w:hAnsiTheme="minorBidi"/>
          <w:sz w:val="24"/>
          <w:szCs w:val="24"/>
        </w:rPr>
      </w:pPr>
      <w:hyperlink r:id="rId7" w:history="1">
        <w:r w:rsidRPr="005274BD">
          <w:rPr>
            <w:rStyle w:val="Hyperlink"/>
            <w:rFonts w:asciiTheme="minorBidi" w:hAnsiTheme="minorBidi"/>
            <w:sz w:val="24"/>
            <w:szCs w:val="24"/>
          </w:rPr>
          <w:t>https://www.canva.com/design/DAF8ZqEhfMg/s6o-E_bTN53jvEIxx1JELA/view?utm_content=DAF8ZqEhfMg&amp;utm_campaign=designshare&amp;utm_medium=link&amp;utm_source=editor</w:t>
        </w:r>
      </w:hyperlink>
    </w:p>
    <w:p w14:paraId="5632B923" w14:textId="5BA2DDD2" w:rsidR="00B5349C" w:rsidRPr="00B5349C" w:rsidRDefault="00B5349C" w:rsidP="00B5349C">
      <w:pPr>
        <w:rPr>
          <w:rFonts w:asciiTheme="minorBidi" w:hAnsiTheme="minorBidi"/>
          <w:b/>
          <w:bCs/>
          <w:sz w:val="24"/>
          <w:szCs w:val="24"/>
        </w:rPr>
      </w:pPr>
      <w:r w:rsidRPr="00B5349C">
        <w:rPr>
          <w:rFonts w:asciiTheme="minorBidi" w:hAnsiTheme="minorBidi"/>
          <w:b/>
          <w:bCs/>
          <w:sz w:val="24"/>
          <w:szCs w:val="24"/>
        </w:rPr>
        <w:t xml:space="preserve">About me </w:t>
      </w:r>
    </w:p>
    <w:p w14:paraId="16A9D06A"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 xml:space="preserve">I am 39 and have lived in Wales, Bristol and London. I went to university in Bristol in 2003- 2006 then after graduating I moved back home to Wales and lived with my parents for 6 months while I saved up money and then decided to go travelling with a friend from university. </w:t>
      </w:r>
    </w:p>
    <w:p w14:paraId="0BAD1E1F"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 xml:space="preserve">We first went to Thailand, Malaysia, Singapore, Australia, New Zealand and finally North America. I had the most amazing 6 months and learnt about so many different cultures. When I came back from travelling I decided to move to London with a friend I went to school with, we moved to Hammersmith with 2 other friends and had a great time. I moved a few times while living in London and finally in 2013 I bought a flat in Lewisham and loved it. </w:t>
      </w:r>
    </w:p>
    <w:p w14:paraId="0B6933CD"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 xml:space="preserve">In 2015 I moved back to Wales and moved to Cardiff Bay, then I fell pregnant with my son, James in 2016. I started working at UWTSD during Covid and fell pregnant with my daughter, we then had a low key wedding due to Covid, but it was small but lovely and had our photos on our local beach in Porthcawl. In 2021 my daughter, Georgie was born. </w:t>
      </w:r>
    </w:p>
    <w:p w14:paraId="5DF4FD36" w14:textId="77777777" w:rsidR="00B5349C" w:rsidRDefault="00B5349C" w:rsidP="00B5349C">
      <w:pPr>
        <w:rPr>
          <w:rStyle w:val="oypena"/>
          <w:rFonts w:asciiTheme="minorBidi" w:hAnsiTheme="minorBidi"/>
          <w:color w:val="000000"/>
          <w:sz w:val="24"/>
          <w:szCs w:val="24"/>
        </w:rPr>
      </w:pPr>
      <w:r w:rsidRPr="00B5349C">
        <w:rPr>
          <w:rStyle w:val="oypena"/>
          <w:rFonts w:asciiTheme="minorBidi" w:hAnsiTheme="minorBidi"/>
          <w:color w:val="000000"/>
          <w:sz w:val="24"/>
          <w:szCs w:val="24"/>
        </w:rPr>
        <w:t>My family is now complete and life is busy with 2 kids, working and studying my CIPD level 7.</w:t>
      </w:r>
    </w:p>
    <w:p w14:paraId="1855CC6A" w14:textId="77777777" w:rsidR="00B5349C" w:rsidRPr="00B5349C" w:rsidRDefault="00B5349C" w:rsidP="00B5349C">
      <w:pPr>
        <w:rPr>
          <w:rFonts w:asciiTheme="minorBidi" w:hAnsiTheme="minorBidi"/>
          <w:color w:val="000000"/>
          <w:sz w:val="24"/>
          <w:szCs w:val="24"/>
        </w:rPr>
      </w:pPr>
    </w:p>
    <w:p w14:paraId="574BD9C4" w14:textId="5ADE0F00" w:rsidR="00B779BC" w:rsidRPr="00B5349C" w:rsidRDefault="00B779BC" w:rsidP="00B5349C">
      <w:pPr>
        <w:rPr>
          <w:rFonts w:asciiTheme="minorBidi" w:hAnsiTheme="minorBidi"/>
          <w:b/>
          <w:bCs/>
          <w:sz w:val="24"/>
          <w:szCs w:val="24"/>
        </w:rPr>
      </w:pPr>
      <w:r w:rsidRPr="00B5349C">
        <w:rPr>
          <w:rFonts w:asciiTheme="minorBidi" w:hAnsiTheme="minorBidi"/>
          <w:b/>
          <w:bCs/>
          <w:sz w:val="24"/>
          <w:szCs w:val="24"/>
        </w:rPr>
        <w:t>HR Background</w:t>
      </w:r>
    </w:p>
    <w:p w14:paraId="1F33FE50" w14:textId="77777777" w:rsidR="00B5349C" w:rsidRPr="00B5349C" w:rsidRDefault="00B5349C" w:rsidP="00B5349C">
      <w:pPr>
        <w:rPr>
          <w:rFonts w:asciiTheme="minorBidi" w:hAnsiTheme="minorBidi"/>
          <w:sz w:val="24"/>
          <w:szCs w:val="24"/>
        </w:rPr>
      </w:pPr>
      <w:r w:rsidRPr="00B5349C">
        <w:rPr>
          <w:rStyle w:val="oypena"/>
          <w:rFonts w:asciiTheme="minorBidi" w:hAnsiTheme="minorBidi"/>
          <w:color w:val="000000"/>
          <w:sz w:val="24"/>
          <w:szCs w:val="24"/>
        </w:rPr>
        <w:t xml:space="preserve">I have been working in HR for over a decade. I started as an Executive Assistant for a CEO in a mobile company in London and noticed there was no HR department within the organisation, therefore I took it upon myself to put in some basic HR processes. </w:t>
      </w:r>
    </w:p>
    <w:p w14:paraId="28B016AF" w14:textId="77777777" w:rsidR="00B5349C" w:rsidRPr="00B5349C" w:rsidRDefault="00B5349C" w:rsidP="00B5349C">
      <w:pPr>
        <w:rPr>
          <w:rFonts w:asciiTheme="minorBidi" w:hAnsiTheme="minorBidi"/>
          <w:sz w:val="24"/>
          <w:szCs w:val="24"/>
        </w:rPr>
      </w:pPr>
      <w:r w:rsidRPr="00B5349C">
        <w:rPr>
          <w:rStyle w:val="oypena"/>
          <w:rFonts w:asciiTheme="minorBidi" w:hAnsiTheme="minorBidi"/>
          <w:color w:val="000000"/>
          <w:sz w:val="24"/>
          <w:szCs w:val="24"/>
        </w:rPr>
        <w:t>It was at this point that I started the CIPD level 5. I did this qualification alongside my full time job and towards the end of the qualification I decided I wanted to focus on HR as a career so took up a temporary role as a HR advisor in an app company. After this role finished I moved back to Wales where I worked at a healthcare company, Great Bear Healthcare as a HR Officer and later became the HR manager. This role was great as it gave my autonomy to implement processes and procedures within the HR Department.</w:t>
      </w:r>
    </w:p>
    <w:p w14:paraId="06630654" w14:textId="77777777" w:rsidR="00B5349C" w:rsidRPr="00B5349C" w:rsidRDefault="00B5349C" w:rsidP="00B5349C">
      <w:pPr>
        <w:rPr>
          <w:rFonts w:asciiTheme="minorBidi" w:hAnsiTheme="minorBidi"/>
          <w:sz w:val="24"/>
          <w:szCs w:val="24"/>
        </w:rPr>
      </w:pPr>
      <w:r w:rsidRPr="00B5349C">
        <w:rPr>
          <w:rStyle w:val="oypena"/>
          <w:rFonts w:asciiTheme="minorBidi" w:hAnsiTheme="minorBidi"/>
          <w:color w:val="000000"/>
          <w:sz w:val="24"/>
          <w:szCs w:val="24"/>
        </w:rPr>
        <w:t xml:space="preserve">After being at Great Bear Healthcare for nearly 4 years I was ready for a change, my son was 3 I felt I needed to focus on my role as a mum more and take on a role less stressful and with less responsibilities so I took on the role as HR Administrator at the university. I fell pregnant with my daughter during Covid and after my maternity leave I returned back to the university. </w:t>
      </w:r>
    </w:p>
    <w:p w14:paraId="1FF67452" w14:textId="77777777" w:rsidR="00B5349C" w:rsidRPr="00B5349C" w:rsidRDefault="00B5349C" w:rsidP="00B5349C">
      <w:pPr>
        <w:rPr>
          <w:rFonts w:asciiTheme="minorBidi" w:hAnsiTheme="minorBidi"/>
          <w:sz w:val="24"/>
          <w:szCs w:val="24"/>
        </w:rPr>
      </w:pPr>
      <w:r w:rsidRPr="00B5349C">
        <w:rPr>
          <w:rStyle w:val="oypena"/>
          <w:rFonts w:asciiTheme="minorBidi" w:hAnsiTheme="minorBidi"/>
          <w:color w:val="000000"/>
          <w:sz w:val="24"/>
          <w:szCs w:val="24"/>
        </w:rPr>
        <w:t>I have recently been promoted to a HR Policy and Compliance Officer which I am really enjoying even if it does come with its challenges.</w:t>
      </w:r>
    </w:p>
    <w:p w14:paraId="749C9FDB" w14:textId="1C091123" w:rsidR="00B779BC" w:rsidRPr="00B5349C" w:rsidRDefault="00B5349C" w:rsidP="00B5349C">
      <w:pPr>
        <w:rPr>
          <w:rFonts w:asciiTheme="minorBidi" w:hAnsiTheme="minorBidi"/>
          <w:b/>
          <w:bCs/>
          <w:sz w:val="24"/>
          <w:szCs w:val="24"/>
        </w:rPr>
      </w:pPr>
      <w:r w:rsidRPr="00B5349C">
        <w:rPr>
          <w:rFonts w:asciiTheme="minorBidi" w:hAnsiTheme="minorBidi"/>
          <w:b/>
          <w:bCs/>
          <w:sz w:val="24"/>
          <w:szCs w:val="24"/>
        </w:rPr>
        <w:lastRenderedPageBreak/>
        <w:t>CIPD Core Behaviours</w:t>
      </w:r>
    </w:p>
    <w:p w14:paraId="19DEBDE5" w14:textId="77777777" w:rsidR="00B5349C" w:rsidRPr="00B5349C" w:rsidRDefault="00B5349C" w:rsidP="00B5349C">
      <w:pPr>
        <w:rPr>
          <w:rFonts w:asciiTheme="minorBidi" w:eastAsia="Times New Roman" w:hAnsiTheme="minorBidi"/>
          <w:color w:val="000000"/>
          <w:kern w:val="0"/>
          <w:sz w:val="24"/>
          <w:szCs w:val="24"/>
          <w14:ligatures w14:val="none"/>
        </w:rPr>
      </w:pPr>
      <w:r w:rsidRPr="00B5349C">
        <w:rPr>
          <w:rFonts w:asciiTheme="minorBidi" w:eastAsia="Times New Roman" w:hAnsiTheme="minorBidi"/>
          <w:color w:val="000000"/>
          <w:kern w:val="0"/>
          <w:sz w:val="24"/>
          <w:szCs w:val="24"/>
          <w14:ligatures w14:val="none"/>
        </w:rPr>
        <w:t>Core behaviours form part of the CIPD Professional map, it focuses on ethical and evidence-based decision-making.</w:t>
      </w:r>
    </w:p>
    <w:p w14:paraId="1127B17E" w14:textId="58C30CB1" w:rsidR="00B5349C" w:rsidRPr="00B5349C" w:rsidRDefault="00B5349C" w:rsidP="00B5349C">
      <w:pPr>
        <w:rPr>
          <w:rFonts w:asciiTheme="minorBidi" w:eastAsia="Times New Roman" w:hAnsiTheme="minorBidi"/>
          <w:color w:val="000000"/>
          <w:kern w:val="0"/>
          <w:sz w:val="24"/>
          <w:szCs w:val="24"/>
          <w14:ligatures w14:val="none"/>
        </w:rPr>
      </w:pPr>
      <w:r w:rsidRPr="00B5349C">
        <w:rPr>
          <w:rFonts w:asciiTheme="minorBidi" w:eastAsia="Times New Roman" w:hAnsiTheme="minorBidi"/>
          <w:color w:val="000000"/>
          <w:kern w:val="0"/>
          <w:sz w:val="24"/>
          <w:szCs w:val="24"/>
          <w14:ligatures w14:val="none"/>
        </w:rPr>
        <w:t>Core b</w:t>
      </w:r>
      <w:r>
        <w:rPr>
          <w:rFonts w:asciiTheme="minorBidi" w:eastAsia="Times New Roman" w:hAnsiTheme="minorBidi"/>
          <w:color w:val="000000"/>
          <w:kern w:val="0"/>
          <w:sz w:val="24"/>
          <w:szCs w:val="24"/>
          <w14:ligatures w14:val="none"/>
        </w:rPr>
        <w:t>e</w:t>
      </w:r>
      <w:r w:rsidRPr="00B5349C">
        <w:rPr>
          <w:rFonts w:asciiTheme="minorBidi" w:eastAsia="Times New Roman" w:hAnsiTheme="minorBidi"/>
          <w:color w:val="000000"/>
          <w:kern w:val="0"/>
          <w:sz w:val="24"/>
          <w:szCs w:val="24"/>
          <w14:ligatures w14:val="none"/>
        </w:rPr>
        <w:t>haviours empowers people to create value for:</w:t>
      </w:r>
    </w:p>
    <w:p w14:paraId="3AD0E433" w14:textId="77777777" w:rsidR="00B5349C" w:rsidRPr="00B5349C" w:rsidRDefault="00B5349C" w:rsidP="00B5349C">
      <w:pPr>
        <w:rPr>
          <w:rFonts w:asciiTheme="minorBidi" w:eastAsia="Times New Roman" w:hAnsiTheme="minorBidi"/>
          <w:kern w:val="0"/>
          <w:sz w:val="24"/>
          <w:szCs w:val="24"/>
          <w14:ligatures w14:val="none"/>
        </w:rPr>
      </w:pPr>
      <w:r w:rsidRPr="00B5349C">
        <w:rPr>
          <w:rFonts w:asciiTheme="minorBidi" w:eastAsia="Times New Roman" w:hAnsiTheme="minorBidi"/>
          <w:color w:val="000000"/>
          <w:kern w:val="0"/>
          <w:sz w:val="24"/>
          <w:szCs w:val="24"/>
          <w14:ligatures w14:val="none"/>
        </w:rPr>
        <w:t>People</w:t>
      </w:r>
    </w:p>
    <w:p w14:paraId="7ACF3F8E" w14:textId="77777777" w:rsidR="00B5349C" w:rsidRPr="00B5349C" w:rsidRDefault="00B5349C" w:rsidP="00B5349C">
      <w:pPr>
        <w:rPr>
          <w:rFonts w:asciiTheme="minorBidi" w:eastAsia="Times New Roman" w:hAnsiTheme="minorBidi"/>
          <w:kern w:val="0"/>
          <w:sz w:val="24"/>
          <w:szCs w:val="24"/>
          <w14:ligatures w14:val="none"/>
        </w:rPr>
      </w:pPr>
      <w:r w:rsidRPr="00B5349C">
        <w:rPr>
          <w:rFonts w:asciiTheme="minorBidi" w:eastAsia="Times New Roman" w:hAnsiTheme="minorBidi"/>
          <w:color w:val="000000"/>
          <w:kern w:val="0"/>
          <w:sz w:val="24"/>
          <w:szCs w:val="24"/>
          <w14:ligatures w14:val="none"/>
        </w:rPr>
        <w:t>Society</w:t>
      </w:r>
    </w:p>
    <w:p w14:paraId="7BC63247" w14:textId="77777777" w:rsidR="00B5349C" w:rsidRPr="00B5349C" w:rsidRDefault="00B5349C" w:rsidP="00B5349C">
      <w:pPr>
        <w:rPr>
          <w:rFonts w:asciiTheme="minorBidi" w:eastAsia="Times New Roman" w:hAnsiTheme="minorBidi"/>
          <w:kern w:val="0"/>
          <w:sz w:val="24"/>
          <w:szCs w:val="24"/>
          <w14:ligatures w14:val="none"/>
        </w:rPr>
      </w:pPr>
      <w:r w:rsidRPr="00B5349C">
        <w:rPr>
          <w:rFonts w:asciiTheme="minorBidi" w:eastAsia="Times New Roman" w:hAnsiTheme="minorBidi"/>
          <w:color w:val="000000"/>
          <w:kern w:val="0"/>
          <w:sz w:val="24"/>
          <w:szCs w:val="24"/>
          <w14:ligatures w14:val="none"/>
        </w:rPr>
        <w:t>Organisations</w:t>
      </w:r>
    </w:p>
    <w:p w14:paraId="7D83CC32" w14:textId="77777777" w:rsidR="00B5349C" w:rsidRPr="00B5349C" w:rsidRDefault="00B5349C" w:rsidP="00B5349C">
      <w:pPr>
        <w:rPr>
          <w:rFonts w:asciiTheme="minorBidi" w:eastAsia="Times New Roman" w:hAnsiTheme="minorBidi"/>
          <w:kern w:val="0"/>
          <w:sz w:val="24"/>
          <w:szCs w:val="24"/>
          <w14:ligatures w14:val="none"/>
        </w:rPr>
      </w:pPr>
      <w:r w:rsidRPr="00B5349C">
        <w:rPr>
          <w:rFonts w:asciiTheme="minorBidi" w:eastAsia="Times New Roman" w:hAnsiTheme="minorBidi"/>
          <w:color w:val="000000"/>
          <w:kern w:val="0"/>
          <w:sz w:val="24"/>
          <w:szCs w:val="24"/>
          <w14:ligatures w14:val="none"/>
        </w:rPr>
        <w:t>Our profession</w:t>
      </w:r>
    </w:p>
    <w:p w14:paraId="443D847D" w14:textId="77777777" w:rsidR="00B5349C" w:rsidRPr="00B5349C" w:rsidRDefault="00B5349C" w:rsidP="00B5349C">
      <w:pPr>
        <w:rPr>
          <w:rFonts w:asciiTheme="minorBidi" w:eastAsia="Times New Roman" w:hAnsiTheme="minorBidi"/>
          <w:color w:val="000000"/>
          <w:kern w:val="0"/>
          <w:sz w:val="24"/>
          <w:szCs w:val="24"/>
          <w14:ligatures w14:val="none"/>
        </w:rPr>
      </w:pPr>
      <w:r w:rsidRPr="00B5349C">
        <w:rPr>
          <w:rFonts w:asciiTheme="minorBidi" w:eastAsia="Times New Roman" w:hAnsiTheme="minorBidi"/>
          <w:color w:val="000000"/>
          <w:kern w:val="0"/>
          <w:sz w:val="24"/>
          <w:szCs w:val="24"/>
          <w14:ligatures w14:val="none"/>
        </w:rPr>
        <w:t>(CIPD, 2024)</w:t>
      </w:r>
    </w:p>
    <w:p w14:paraId="37AD7A89" w14:textId="77777777" w:rsidR="00B779BC" w:rsidRPr="00B5349C" w:rsidRDefault="00B779BC" w:rsidP="00B5349C">
      <w:pPr>
        <w:rPr>
          <w:rFonts w:asciiTheme="minorBidi" w:hAnsiTheme="minorBidi"/>
          <w:sz w:val="24"/>
          <w:szCs w:val="24"/>
        </w:rPr>
      </w:pPr>
    </w:p>
    <w:p w14:paraId="4C271EF8" w14:textId="77777777" w:rsidR="00586D46" w:rsidRPr="00B5349C" w:rsidRDefault="00586D46" w:rsidP="00B5349C">
      <w:pPr>
        <w:rPr>
          <w:rFonts w:asciiTheme="minorBidi" w:hAnsiTheme="minorBidi"/>
          <w:sz w:val="24"/>
          <w:szCs w:val="24"/>
        </w:rPr>
      </w:pPr>
    </w:p>
    <w:p w14:paraId="1542BBDB" w14:textId="77777777" w:rsidR="00B779BC" w:rsidRPr="00B5349C" w:rsidRDefault="00B779BC" w:rsidP="00B5349C">
      <w:pPr>
        <w:rPr>
          <w:rFonts w:asciiTheme="minorBidi" w:hAnsiTheme="minorBidi"/>
          <w:sz w:val="24"/>
          <w:szCs w:val="24"/>
        </w:rPr>
      </w:pPr>
    </w:p>
    <w:p w14:paraId="3C2D6B1E" w14:textId="77777777" w:rsidR="00B779BC" w:rsidRPr="00B5349C" w:rsidRDefault="00B779BC" w:rsidP="00B5349C">
      <w:pPr>
        <w:rPr>
          <w:rFonts w:asciiTheme="minorBidi" w:hAnsiTheme="minorBidi"/>
          <w:sz w:val="24"/>
          <w:szCs w:val="24"/>
        </w:rPr>
      </w:pPr>
    </w:p>
    <w:p w14:paraId="0CA93FA6" w14:textId="77777777" w:rsidR="00B779BC" w:rsidRPr="00B5349C" w:rsidRDefault="00B779BC" w:rsidP="00B5349C">
      <w:pPr>
        <w:rPr>
          <w:rFonts w:asciiTheme="minorBidi" w:hAnsiTheme="minorBidi"/>
          <w:b/>
          <w:bCs/>
          <w:sz w:val="24"/>
          <w:szCs w:val="24"/>
        </w:rPr>
      </w:pPr>
      <w:r w:rsidRPr="00B5349C">
        <w:rPr>
          <w:rFonts w:asciiTheme="minorBidi" w:hAnsiTheme="minorBidi"/>
          <w:b/>
          <w:bCs/>
          <w:sz w:val="24"/>
          <w:szCs w:val="24"/>
        </w:rPr>
        <w:t>Gibbs reflective model</w:t>
      </w:r>
    </w:p>
    <w:p w14:paraId="53FB8C22" w14:textId="0D9BC40F" w:rsidR="00B779BC" w:rsidRPr="00B5349C" w:rsidRDefault="00B779BC" w:rsidP="00B5349C">
      <w:pPr>
        <w:rPr>
          <w:rFonts w:asciiTheme="minorBidi" w:hAnsiTheme="minorBidi"/>
          <w:sz w:val="24"/>
          <w:szCs w:val="24"/>
        </w:rPr>
      </w:pPr>
      <w:r w:rsidRPr="00B5349C">
        <w:rPr>
          <w:rFonts w:asciiTheme="minorBidi" w:hAnsiTheme="minorBidi"/>
          <w:sz w:val="24"/>
          <w:szCs w:val="24"/>
        </w:rPr>
        <w:t xml:space="preserve">Gibbs reflective model is a framework widely used </w:t>
      </w:r>
      <w:r w:rsidR="00294590" w:rsidRPr="00B5349C">
        <w:rPr>
          <w:rFonts w:asciiTheme="minorBidi" w:hAnsiTheme="minorBidi"/>
          <w:sz w:val="24"/>
          <w:szCs w:val="24"/>
        </w:rPr>
        <w:t>a</w:t>
      </w:r>
      <w:r w:rsidRPr="00B5349C">
        <w:rPr>
          <w:rFonts w:asciiTheme="minorBidi" w:hAnsiTheme="minorBidi"/>
          <w:sz w:val="24"/>
          <w:szCs w:val="24"/>
        </w:rPr>
        <w:t xml:space="preserve">s a tool for reflective writing and personal development (Gibbs, 1988; Hashim, 2023). </w:t>
      </w:r>
    </w:p>
    <w:p w14:paraId="743BE378" w14:textId="77777777" w:rsidR="00B779BC" w:rsidRPr="00B5349C" w:rsidRDefault="00B779BC" w:rsidP="00B5349C">
      <w:pPr>
        <w:rPr>
          <w:rFonts w:asciiTheme="minorBidi" w:hAnsiTheme="minorBidi"/>
          <w:sz w:val="24"/>
          <w:szCs w:val="24"/>
        </w:rPr>
      </w:pPr>
      <w:r w:rsidRPr="00B5349C">
        <w:rPr>
          <w:rFonts w:asciiTheme="minorBidi" w:hAnsiTheme="minorBidi"/>
          <w:sz w:val="24"/>
          <w:szCs w:val="24"/>
        </w:rPr>
        <w:t>Gibb’s reflective cycle has 6 stages :</w:t>
      </w:r>
    </w:p>
    <w:p w14:paraId="38925ABF" w14:textId="77777777" w:rsidR="00B779BC" w:rsidRPr="00B5349C" w:rsidRDefault="00B779BC" w:rsidP="00B5349C">
      <w:pPr>
        <w:rPr>
          <w:rFonts w:asciiTheme="minorBidi" w:hAnsiTheme="minorBidi"/>
          <w:sz w:val="24"/>
          <w:szCs w:val="24"/>
        </w:rPr>
      </w:pPr>
      <w:r w:rsidRPr="00B5349C">
        <w:rPr>
          <w:rFonts w:asciiTheme="minorBidi" w:hAnsiTheme="minorBidi"/>
          <w:sz w:val="24"/>
          <w:szCs w:val="24"/>
        </w:rPr>
        <w:t xml:space="preserve">Description </w:t>
      </w:r>
    </w:p>
    <w:p w14:paraId="61B01771" w14:textId="77777777" w:rsidR="00B779BC" w:rsidRPr="00B5349C" w:rsidRDefault="00B779BC" w:rsidP="00B5349C">
      <w:pPr>
        <w:rPr>
          <w:rFonts w:asciiTheme="minorBidi" w:hAnsiTheme="minorBidi"/>
          <w:sz w:val="24"/>
          <w:szCs w:val="24"/>
        </w:rPr>
      </w:pPr>
      <w:r w:rsidRPr="00B5349C">
        <w:rPr>
          <w:rFonts w:asciiTheme="minorBidi" w:hAnsiTheme="minorBidi"/>
          <w:sz w:val="24"/>
          <w:szCs w:val="24"/>
        </w:rPr>
        <w:t>Feelings</w:t>
      </w:r>
    </w:p>
    <w:p w14:paraId="3B8043E3" w14:textId="77777777" w:rsidR="00B779BC" w:rsidRPr="00B5349C" w:rsidRDefault="00B779BC" w:rsidP="00B5349C">
      <w:pPr>
        <w:rPr>
          <w:rFonts w:asciiTheme="minorBidi" w:hAnsiTheme="minorBidi"/>
          <w:sz w:val="24"/>
          <w:szCs w:val="24"/>
        </w:rPr>
      </w:pPr>
      <w:r w:rsidRPr="00B5349C">
        <w:rPr>
          <w:rFonts w:asciiTheme="minorBidi" w:hAnsiTheme="minorBidi"/>
          <w:sz w:val="24"/>
          <w:szCs w:val="24"/>
        </w:rPr>
        <w:t>Evaluation</w:t>
      </w:r>
    </w:p>
    <w:p w14:paraId="42B91C47" w14:textId="77777777" w:rsidR="00B779BC" w:rsidRPr="00B5349C" w:rsidRDefault="00B779BC" w:rsidP="00B5349C">
      <w:pPr>
        <w:rPr>
          <w:rFonts w:asciiTheme="minorBidi" w:hAnsiTheme="minorBidi"/>
          <w:sz w:val="24"/>
          <w:szCs w:val="24"/>
        </w:rPr>
      </w:pPr>
      <w:r w:rsidRPr="00B5349C">
        <w:rPr>
          <w:rFonts w:asciiTheme="minorBidi" w:hAnsiTheme="minorBidi"/>
          <w:sz w:val="24"/>
          <w:szCs w:val="24"/>
        </w:rPr>
        <w:t>Analysis</w:t>
      </w:r>
    </w:p>
    <w:p w14:paraId="527EAE34" w14:textId="77777777" w:rsidR="00B779BC" w:rsidRPr="00B5349C" w:rsidRDefault="00B779BC" w:rsidP="00B5349C">
      <w:pPr>
        <w:rPr>
          <w:rFonts w:asciiTheme="minorBidi" w:hAnsiTheme="minorBidi"/>
          <w:sz w:val="24"/>
          <w:szCs w:val="24"/>
        </w:rPr>
      </w:pPr>
      <w:r w:rsidRPr="00B5349C">
        <w:rPr>
          <w:rFonts w:asciiTheme="minorBidi" w:hAnsiTheme="minorBidi"/>
          <w:sz w:val="24"/>
          <w:szCs w:val="24"/>
        </w:rPr>
        <w:t xml:space="preserve">Conclusion </w:t>
      </w:r>
    </w:p>
    <w:p w14:paraId="1F299267" w14:textId="79973518" w:rsidR="00B779BC" w:rsidRPr="00B5349C" w:rsidRDefault="00B779BC" w:rsidP="00B5349C">
      <w:pPr>
        <w:rPr>
          <w:rFonts w:asciiTheme="minorBidi" w:hAnsiTheme="minorBidi"/>
          <w:sz w:val="24"/>
          <w:szCs w:val="24"/>
        </w:rPr>
      </w:pPr>
      <w:r w:rsidRPr="00B5349C">
        <w:rPr>
          <w:rFonts w:asciiTheme="minorBidi" w:hAnsiTheme="minorBidi"/>
          <w:sz w:val="24"/>
          <w:szCs w:val="24"/>
        </w:rPr>
        <w:t>Action Plan</w:t>
      </w:r>
    </w:p>
    <w:p w14:paraId="480F2269" w14:textId="77777777" w:rsidR="00C92EA1" w:rsidRPr="00B5349C" w:rsidRDefault="00C92EA1" w:rsidP="00B5349C">
      <w:pPr>
        <w:rPr>
          <w:rFonts w:asciiTheme="minorBidi" w:hAnsiTheme="minorBidi"/>
          <w:sz w:val="24"/>
          <w:szCs w:val="24"/>
        </w:rPr>
      </w:pPr>
      <w:r w:rsidRPr="00B5349C">
        <w:rPr>
          <w:rFonts w:asciiTheme="minorBidi" w:hAnsiTheme="minorBidi"/>
          <w:sz w:val="24"/>
          <w:szCs w:val="24"/>
        </w:rPr>
        <w:t>Advantages</w:t>
      </w:r>
    </w:p>
    <w:p w14:paraId="5C291D05" w14:textId="77777777" w:rsidR="00B5349C" w:rsidRPr="00B5349C" w:rsidRDefault="00B5349C" w:rsidP="00B5349C">
      <w:pPr>
        <w:rPr>
          <w:rStyle w:val="oypena"/>
          <w:rFonts w:asciiTheme="minorBidi" w:hAnsiTheme="minorBidi"/>
          <w:color w:val="000000"/>
          <w:sz w:val="24"/>
          <w:szCs w:val="24"/>
        </w:rPr>
      </w:pPr>
      <w:r w:rsidRPr="00B5349C">
        <w:rPr>
          <w:rStyle w:val="oypena"/>
          <w:rFonts w:asciiTheme="minorBidi" w:hAnsiTheme="minorBidi"/>
          <w:color w:val="000000"/>
          <w:sz w:val="24"/>
          <w:szCs w:val="24"/>
        </w:rPr>
        <w:t>One of the advantages to Gibbs reflective model is that it offers an in-depth comprehensive analysis which allows for a more structured approach to the process (University of Edinburgh, 2020). It is also helpful in developing critical thinking and problem solving (Hassan, 2023) which is key towards helping with my personal development plan.</w:t>
      </w:r>
    </w:p>
    <w:p w14:paraId="525D94D2" w14:textId="3ABF68ED" w:rsidR="00C92EA1" w:rsidRPr="00B5349C" w:rsidRDefault="00C92EA1" w:rsidP="00B5349C">
      <w:pPr>
        <w:rPr>
          <w:rFonts w:asciiTheme="minorBidi" w:hAnsiTheme="minorBidi"/>
          <w:sz w:val="24"/>
          <w:szCs w:val="24"/>
        </w:rPr>
      </w:pPr>
      <w:r w:rsidRPr="00B5349C">
        <w:rPr>
          <w:rFonts w:asciiTheme="minorBidi" w:hAnsiTheme="minorBidi"/>
          <w:sz w:val="24"/>
          <w:szCs w:val="24"/>
        </w:rPr>
        <w:t xml:space="preserve">Disadvantages </w:t>
      </w:r>
    </w:p>
    <w:p w14:paraId="61573924" w14:textId="77777777" w:rsidR="00B5349C" w:rsidRPr="00B5349C" w:rsidRDefault="00C92EA1" w:rsidP="00B5349C">
      <w:pPr>
        <w:rPr>
          <w:rStyle w:val="oypena"/>
          <w:rFonts w:asciiTheme="minorBidi" w:hAnsiTheme="minorBidi"/>
          <w:color w:val="000000"/>
          <w:sz w:val="24"/>
          <w:szCs w:val="24"/>
        </w:rPr>
      </w:pPr>
      <w:r w:rsidRPr="00B5349C">
        <w:rPr>
          <w:rFonts w:asciiTheme="minorBidi" w:hAnsiTheme="minorBidi"/>
          <w:sz w:val="24"/>
          <w:szCs w:val="24"/>
        </w:rPr>
        <w:t xml:space="preserve">A </w:t>
      </w:r>
      <w:r w:rsidR="00B5349C" w:rsidRPr="00B5349C">
        <w:rPr>
          <w:rStyle w:val="oypena"/>
          <w:rFonts w:asciiTheme="minorBidi" w:hAnsiTheme="minorBidi"/>
          <w:color w:val="000000"/>
          <w:sz w:val="24"/>
          <w:szCs w:val="24"/>
        </w:rPr>
        <w:t xml:space="preserve">potential drawback of Gibbs reflective model is that it lacks depth as it does not take into consideration assumptions and beliefs that you may have about the experience beforehand, also whether a change of assumption or practice will exist </w:t>
      </w:r>
      <w:r w:rsidR="00B5349C" w:rsidRPr="00B5349C">
        <w:rPr>
          <w:rStyle w:val="oypena"/>
          <w:rFonts w:asciiTheme="minorBidi" w:hAnsiTheme="minorBidi"/>
          <w:color w:val="000000"/>
          <w:sz w:val="24"/>
          <w:szCs w:val="24"/>
        </w:rPr>
        <w:lastRenderedPageBreak/>
        <w:t>(University of Hull, 2024). I will consider this as part of my reflection and ensure that this is built into the personal development plan.</w:t>
      </w:r>
    </w:p>
    <w:p w14:paraId="0AD2E4DD"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Considering this I will use the Gibbs model, as a model it helps you to learn and plan from things that went well or didn’t go well (University of Edinburgh, 2020).Through this portfolio I will be using Gibbs’ reflective model at each stage. I will start by description the scenario, then the feelings I felt during the scenario. Following this I will evaluate the process looking into what was good and bad. The analysis will be an opportunity to take meaning from what happened and ask why certain things went wrong. The conclusion will then look to summarise the learnings and what could be done different next time (Gibbs, 1988; University of Edinburgh, 2020).</w:t>
      </w:r>
    </w:p>
    <w:p w14:paraId="57A2A456"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As part of the portfolio I will produce a personal development plan rather than create an action plan for each scenario, which is the 6th step in Gibbs reflective model (Gibbs, 1988).</w:t>
      </w:r>
    </w:p>
    <w:p w14:paraId="2811E58F" w14:textId="77777777" w:rsidR="00B779BC" w:rsidRDefault="00B779BC" w:rsidP="00B5349C">
      <w:pPr>
        <w:rPr>
          <w:rFonts w:asciiTheme="minorBidi" w:hAnsiTheme="minorBidi"/>
          <w:sz w:val="24"/>
          <w:szCs w:val="24"/>
        </w:rPr>
      </w:pPr>
    </w:p>
    <w:p w14:paraId="0C05A008" w14:textId="77777777" w:rsidR="00B5349C" w:rsidRDefault="00B5349C" w:rsidP="00B5349C">
      <w:pPr>
        <w:rPr>
          <w:rFonts w:asciiTheme="minorBidi" w:hAnsiTheme="minorBidi"/>
          <w:sz w:val="24"/>
          <w:szCs w:val="24"/>
        </w:rPr>
      </w:pPr>
    </w:p>
    <w:p w14:paraId="7A3DA816" w14:textId="77777777" w:rsidR="00B5349C" w:rsidRDefault="00B5349C" w:rsidP="00B5349C">
      <w:pPr>
        <w:rPr>
          <w:rFonts w:asciiTheme="minorBidi" w:hAnsiTheme="minorBidi"/>
          <w:sz w:val="24"/>
          <w:szCs w:val="24"/>
        </w:rPr>
      </w:pPr>
    </w:p>
    <w:p w14:paraId="2F7FD8F4" w14:textId="77777777" w:rsidR="00B5349C" w:rsidRDefault="00B5349C" w:rsidP="00B5349C">
      <w:pPr>
        <w:rPr>
          <w:rFonts w:asciiTheme="minorBidi" w:hAnsiTheme="minorBidi"/>
          <w:sz w:val="24"/>
          <w:szCs w:val="24"/>
        </w:rPr>
      </w:pPr>
    </w:p>
    <w:p w14:paraId="269C0662" w14:textId="77777777" w:rsidR="00B5349C" w:rsidRDefault="00B5349C" w:rsidP="00B5349C">
      <w:pPr>
        <w:rPr>
          <w:rFonts w:asciiTheme="minorBidi" w:hAnsiTheme="minorBidi"/>
          <w:sz w:val="24"/>
          <w:szCs w:val="24"/>
        </w:rPr>
      </w:pPr>
    </w:p>
    <w:p w14:paraId="05439D26" w14:textId="77777777" w:rsidR="00B5349C" w:rsidRDefault="00B5349C" w:rsidP="00B5349C">
      <w:pPr>
        <w:rPr>
          <w:rFonts w:asciiTheme="minorBidi" w:hAnsiTheme="minorBidi"/>
          <w:sz w:val="24"/>
          <w:szCs w:val="24"/>
        </w:rPr>
      </w:pPr>
    </w:p>
    <w:p w14:paraId="5CBDA693" w14:textId="77777777" w:rsidR="00B5349C" w:rsidRDefault="00B5349C" w:rsidP="00B5349C">
      <w:pPr>
        <w:rPr>
          <w:rFonts w:asciiTheme="minorBidi" w:hAnsiTheme="minorBidi"/>
          <w:sz w:val="24"/>
          <w:szCs w:val="24"/>
        </w:rPr>
      </w:pPr>
    </w:p>
    <w:p w14:paraId="564EE4A5" w14:textId="77777777" w:rsidR="00B5349C" w:rsidRDefault="00B5349C" w:rsidP="00B5349C">
      <w:pPr>
        <w:rPr>
          <w:rFonts w:asciiTheme="minorBidi" w:hAnsiTheme="minorBidi"/>
          <w:sz w:val="24"/>
          <w:szCs w:val="24"/>
        </w:rPr>
      </w:pPr>
    </w:p>
    <w:p w14:paraId="625185D3" w14:textId="77777777" w:rsidR="00B5349C" w:rsidRDefault="00B5349C" w:rsidP="00B5349C">
      <w:pPr>
        <w:rPr>
          <w:rFonts w:asciiTheme="minorBidi" w:hAnsiTheme="minorBidi"/>
          <w:sz w:val="24"/>
          <w:szCs w:val="24"/>
        </w:rPr>
      </w:pPr>
    </w:p>
    <w:p w14:paraId="312FAE1A" w14:textId="77777777" w:rsidR="00B5349C" w:rsidRDefault="00B5349C" w:rsidP="00B5349C">
      <w:pPr>
        <w:rPr>
          <w:rFonts w:asciiTheme="minorBidi" w:hAnsiTheme="minorBidi"/>
          <w:sz w:val="24"/>
          <w:szCs w:val="24"/>
        </w:rPr>
      </w:pPr>
    </w:p>
    <w:p w14:paraId="0CF76B07" w14:textId="77777777" w:rsidR="00B5349C" w:rsidRDefault="00B5349C" w:rsidP="00B5349C">
      <w:pPr>
        <w:rPr>
          <w:rFonts w:asciiTheme="minorBidi" w:hAnsiTheme="minorBidi"/>
          <w:sz w:val="24"/>
          <w:szCs w:val="24"/>
        </w:rPr>
      </w:pPr>
    </w:p>
    <w:p w14:paraId="273B8F93" w14:textId="77777777" w:rsidR="00B5349C" w:rsidRDefault="00B5349C" w:rsidP="00B5349C">
      <w:pPr>
        <w:rPr>
          <w:rFonts w:asciiTheme="minorBidi" w:hAnsiTheme="minorBidi"/>
          <w:sz w:val="24"/>
          <w:szCs w:val="24"/>
        </w:rPr>
      </w:pPr>
    </w:p>
    <w:p w14:paraId="1AF42668" w14:textId="77777777" w:rsidR="00B5349C" w:rsidRDefault="00B5349C" w:rsidP="00B5349C">
      <w:pPr>
        <w:rPr>
          <w:rFonts w:asciiTheme="minorBidi" w:hAnsiTheme="minorBidi"/>
          <w:sz w:val="24"/>
          <w:szCs w:val="24"/>
        </w:rPr>
      </w:pPr>
    </w:p>
    <w:p w14:paraId="6BC7C713" w14:textId="77777777" w:rsidR="00B5349C" w:rsidRDefault="00B5349C" w:rsidP="00B5349C">
      <w:pPr>
        <w:rPr>
          <w:rFonts w:asciiTheme="minorBidi" w:hAnsiTheme="minorBidi"/>
          <w:sz w:val="24"/>
          <w:szCs w:val="24"/>
        </w:rPr>
      </w:pPr>
    </w:p>
    <w:p w14:paraId="61086EF8" w14:textId="77777777" w:rsidR="00B5349C" w:rsidRDefault="00B5349C" w:rsidP="00B5349C">
      <w:pPr>
        <w:rPr>
          <w:rFonts w:asciiTheme="minorBidi" w:hAnsiTheme="minorBidi"/>
          <w:sz w:val="24"/>
          <w:szCs w:val="24"/>
        </w:rPr>
      </w:pPr>
    </w:p>
    <w:p w14:paraId="63C1B612" w14:textId="77777777" w:rsidR="00B5349C" w:rsidRDefault="00B5349C" w:rsidP="00B5349C">
      <w:pPr>
        <w:rPr>
          <w:rFonts w:asciiTheme="minorBidi" w:hAnsiTheme="minorBidi"/>
          <w:sz w:val="24"/>
          <w:szCs w:val="24"/>
        </w:rPr>
      </w:pPr>
    </w:p>
    <w:p w14:paraId="63A2477F" w14:textId="77777777" w:rsidR="00B5349C" w:rsidRDefault="00B5349C" w:rsidP="00B5349C">
      <w:pPr>
        <w:rPr>
          <w:rFonts w:asciiTheme="minorBidi" w:hAnsiTheme="minorBidi"/>
          <w:sz w:val="24"/>
          <w:szCs w:val="24"/>
        </w:rPr>
      </w:pPr>
    </w:p>
    <w:p w14:paraId="2DA28A65" w14:textId="77777777" w:rsidR="00B5349C" w:rsidRDefault="00B5349C" w:rsidP="00B5349C">
      <w:pPr>
        <w:rPr>
          <w:rFonts w:asciiTheme="minorBidi" w:hAnsiTheme="minorBidi"/>
          <w:sz w:val="24"/>
          <w:szCs w:val="24"/>
        </w:rPr>
      </w:pPr>
    </w:p>
    <w:p w14:paraId="51A07A10" w14:textId="77777777" w:rsidR="00B779BC" w:rsidRPr="00B5349C" w:rsidRDefault="00B779BC" w:rsidP="00B5349C">
      <w:pPr>
        <w:rPr>
          <w:rFonts w:asciiTheme="minorBidi" w:hAnsiTheme="minorBidi"/>
          <w:b/>
          <w:bCs/>
          <w:sz w:val="24"/>
          <w:szCs w:val="24"/>
        </w:rPr>
      </w:pPr>
      <w:r w:rsidRPr="00B5349C">
        <w:rPr>
          <w:rFonts w:asciiTheme="minorBidi" w:hAnsiTheme="minorBidi"/>
          <w:b/>
          <w:bCs/>
          <w:sz w:val="24"/>
          <w:szCs w:val="24"/>
        </w:rPr>
        <w:t>Scenario 1 - Making a new policy on shared parental leave policy</w:t>
      </w:r>
    </w:p>
    <w:p w14:paraId="14778CDC" w14:textId="77777777" w:rsidR="00B779BC" w:rsidRPr="00B5349C" w:rsidRDefault="00B779BC" w:rsidP="00B5349C">
      <w:pPr>
        <w:rPr>
          <w:rFonts w:asciiTheme="minorBidi" w:hAnsiTheme="minorBidi"/>
          <w:b/>
          <w:bCs/>
          <w:i/>
          <w:iCs/>
          <w:sz w:val="24"/>
          <w:szCs w:val="24"/>
        </w:rPr>
      </w:pPr>
      <w:r w:rsidRPr="00B5349C">
        <w:rPr>
          <w:rFonts w:asciiTheme="minorBidi" w:hAnsiTheme="minorBidi"/>
          <w:b/>
          <w:bCs/>
          <w:i/>
          <w:iCs/>
          <w:sz w:val="24"/>
          <w:szCs w:val="24"/>
        </w:rPr>
        <w:t>Core behaviours – Passion for learning and Professional Courage and Influence</w:t>
      </w:r>
    </w:p>
    <w:p w14:paraId="2399614F"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 xml:space="preserve">Description </w:t>
      </w:r>
    </w:p>
    <w:p w14:paraId="4E36C886"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 recently took on a new role at the university as the HR Policy and Compliance officer. I was contacted by an employee who wanted to get more information on Shared Parental Leave. This type of leave was introduced in December 2014 (Gov.uk, 2014) and offers more flexibility to parents while caring for their new baby (ACAS, 2023). Unfortunately I found that the university didn’t have a published policy, therefore I felt this needed to be created. Based on my passion for learning it meant that I was inquisitive about issues at work and wanted to look into it making improvements, and learning more about the policy (CIPD, 2023b).</w:t>
      </w:r>
    </w:p>
    <w:p w14:paraId="26B798B2"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In order to determine the content of the policy I used credible resources to source information, including CIPD, ACAS. I also researched and reviewed other universities policies to benchmark against what they were paying as occupational pay on top of statutory pay.</w:t>
      </w:r>
    </w:p>
    <w:p w14:paraId="6C699A3C"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 xml:space="preserve">I drafted the policy and presented it to the Head of HR and Director of HR in order to fulfil my passion for learning by seeking feedback, I used the feedback to develop the policy more (CIPD, 2023b). It then was sent to the university council to give the final sign off. </w:t>
      </w:r>
    </w:p>
    <w:p w14:paraId="2A4EEB21"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When the policy was approved there were several other things I had to do. I knew that as part of the process I would need to speak to the HR Systems Analyst, I prepared a document outlining what information would need to be included in the system , including the pay elements. Once I completed this document I used professional courage to speak to HR Systems analyst to ensure the HR and Payroll system was updated with the correct information to ensure shared parental leave occupational pay was set up in the background on the system for the eligible employees (CIPD,2023a). Having occupational pay as well as statutory pay benefits families and makes the university an employer of choice so I felt suggesting this was important (Matthew, 2019). I also created guidance for line managers on the policy with different scenario examples of how shared parental leave can be taken and a detailed FAQ section. I plan to review the policy annual going forward to continue with my passion for learning.</w:t>
      </w:r>
    </w:p>
    <w:p w14:paraId="309F2A3B"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 xml:space="preserve">Feelings </w:t>
      </w:r>
    </w:p>
    <w:p w14:paraId="6523D9B8"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Initially I was nervous to suggest that a policy should be created as I was suggesting it to a more senior member of the team (Yeo, 2021). I used professional courage by speaking to the Head of HR Operations to suggest that I make a policy and asked her what information was needed for the policy to ensure it kept in line with other policies in the university (CIPD, 2023a). It is also quite a complicated policy and so anxious about getting it right (Bragg, 2023). I was also excited in my new role to be writing my first policy from scratch for the organisation and knew the benefits of having a policy in place would be to the university including being an employer of choice (Mattice-Zundel, 2021).</w:t>
      </w:r>
    </w:p>
    <w:p w14:paraId="21B6AFCE"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Evaluation</w:t>
      </w:r>
    </w:p>
    <w:p w14:paraId="78832E3A"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What was good?</w:t>
      </w:r>
    </w:p>
    <w:p w14:paraId="5B915058"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 successfully produced a robust shared parental leave policy for the university and demonstrated my professional courage and influence within the university (CIPD,2023a). I had exposure to working with senior management within the university and provided the university with a policy that can be used for employees going forward.</w:t>
      </w:r>
    </w:p>
    <w:p w14:paraId="70C421BF"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What was bad?</w:t>
      </w:r>
    </w:p>
    <w:p w14:paraId="2F4F9E2A"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The policy took longer than expected to write as I had to initially understand the complexity of the legislation myself before writing the policy, in order to do this I had to spend longer than expected researching and benchmarking before I wrote the policy (Clifford, 2017). I wanted to ensure the policy was written in a clear way for employees to understand (Dooney, 2017).</w:t>
      </w:r>
    </w:p>
    <w:p w14:paraId="1C737BD0"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 xml:space="preserve">Analysis </w:t>
      </w:r>
    </w:p>
    <w:p w14:paraId="1561AA24"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According to the CIPD professional courage is challenging decisions and actions, including getting buy-in from stakeholders and speaking up when I know something isn’t right (CIPD, 2023a). On reflection the reason the scenario went well was because I spoke out, I saw that a policy was needed and challenged senior leaders within the organisation on why there wasn’t one in place and confidentiality received the buy-in from stakeholders by producing a thorough robust policy (Richter &amp; Steen,2003; SafetyCulture, 2023) This was achieved because I researched other organisations well beforehand and I felt passionate about implementing the policy (Anderson, 2013). I was given lot of autonomy to draft the policy which made me perform better (Reisinger &amp; Fetterer, 2021).</w:t>
      </w:r>
    </w:p>
    <w:p w14:paraId="5EC8D6CE"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It didn’t go as well as I would have hoped as the legislation around shared parental leave was difficult to understand (Cranshaw, 2021). I also had to produce it alongside my other tasks within my role and so wasn’t always able to manage my time effectively. Understand how to multitask better would have been beneficial here in ensure all the tasks were delivered in a better timeframe, (Wells, 2023). Going forward I will use a matrix model like Eisenhower’s Urgent Vs Important which helps to looks at a productive way to prioritise at daily tasks (Nevins, 2023).</w:t>
      </w:r>
    </w:p>
    <w:p w14:paraId="59E591B9"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Conclusion</w:t>
      </w:r>
    </w:p>
    <w:p w14:paraId="57144DD5"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 learnt the complexity of the shared parental leave and how important research is. This showed me that I needed to be on top of legislation going forward and ensuring there are policies in place in order to be seen as a reputable organisation (Amin, 2023).</w:t>
      </w:r>
    </w:p>
    <w:p w14:paraId="40FAC63C"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 xml:space="preserve">The process could have gone better if I had better time management as it would produce better productivity and professional reputation (Mindtools, 2023), by developing my time management skills going forward I believe I will perform better when developing more policies. I could have spoken to more organisations rather than just research their policies on line and get more input from colleagues (Park, Tangirala, Hussain, 2023), as well as attending webinars on shared parental leave. Network with other HR professionals to build knowledge and share resources would have been useful as well (Miller Cole, 2019). </w:t>
      </w:r>
    </w:p>
    <w:p w14:paraId="59D720A8" w14:textId="77777777" w:rsidR="00B5349C" w:rsidRDefault="00B5349C" w:rsidP="00B5349C">
      <w:pPr>
        <w:rPr>
          <w:rFonts w:asciiTheme="minorBidi" w:hAnsiTheme="minorBidi"/>
          <w:b/>
          <w:bCs/>
          <w:sz w:val="24"/>
          <w:szCs w:val="24"/>
        </w:rPr>
      </w:pPr>
    </w:p>
    <w:p w14:paraId="5E1C14A0" w14:textId="77777777" w:rsidR="00B5349C" w:rsidRDefault="00B5349C" w:rsidP="00B5349C">
      <w:pPr>
        <w:rPr>
          <w:rFonts w:asciiTheme="minorBidi" w:hAnsiTheme="minorBidi"/>
          <w:b/>
          <w:bCs/>
          <w:sz w:val="24"/>
          <w:szCs w:val="24"/>
        </w:rPr>
      </w:pPr>
    </w:p>
    <w:p w14:paraId="7A32AAB5" w14:textId="77777777" w:rsidR="00B5349C" w:rsidRDefault="00B5349C" w:rsidP="00B5349C">
      <w:pPr>
        <w:rPr>
          <w:rFonts w:asciiTheme="minorBidi" w:hAnsiTheme="minorBidi"/>
          <w:b/>
          <w:bCs/>
          <w:sz w:val="24"/>
          <w:szCs w:val="24"/>
        </w:rPr>
      </w:pPr>
    </w:p>
    <w:p w14:paraId="1E2F342A" w14:textId="77777777" w:rsidR="00B5349C" w:rsidRDefault="00B5349C" w:rsidP="00B5349C">
      <w:pPr>
        <w:rPr>
          <w:rFonts w:asciiTheme="minorBidi" w:hAnsiTheme="minorBidi"/>
          <w:b/>
          <w:bCs/>
          <w:sz w:val="24"/>
          <w:szCs w:val="24"/>
        </w:rPr>
      </w:pPr>
    </w:p>
    <w:p w14:paraId="1E7012DB" w14:textId="77777777" w:rsidR="00B5349C" w:rsidRDefault="00B5349C" w:rsidP="00B5349C">
      <w:pPr>
        <w:rPr>
          <w:rFonts w:asciiTheme="minorBidi" w:hAnsiTheme="minorBidi"/>
          <w:b/>
          <w:bCs/>
          <w:sz w:val="24"/>
          <w:szCs w:val="24"/>
        </w:rPr>
      </w:pPr>
    </w:p>
    <w:p w14:paraId="4E867377" w14:textId="77777777" w:rsidR="00B5349C" w:rsidRDefault="00B5349C" w:rsidP="00B5349C">
      <w:pPr>
        <w:rPr>
          <w:rFonts w:asciiTheme="minorBidi" w:hAnsiTheme="minorBidi"/>
          <w:b/>
          <w:bCs/>
          <w:sz w:val="24"/>
          <w:szCs w:val="24"/>
        </w:rPr>
      </w:pPr>
    </w:p>
    <w:p w14:paraId="3C4CEF33" w14:textId="77777777" w:rsidR="00B5349C" w:rsidRDefault="00B5349C" w:rsidP="00B5349C">
      <w:pPr>
        <w:rPr>
          <w:rFonts w:asciiTheme="minorBidi" w:hAnsiTheme="minorBidi"/>
          <w:b/>
          <w:bCs/>
          <w:sz w:val="24"/>
          <w:szCs w:val="24"/>
        </w:rPr>
      </w:pPr>
    </w:p>
    <w:p w14:paraId="733DA7C1" w14:textId="77777777" w:rsidR="00B5349C" w:rsidRDefault="00B5349C" w:rsidP="00B5349C">
      <w:pPr>
        <w:rPr>
          <w:rFonts w:asciiTheme="minorBidi" w:hAnsiTheme="minorBidi"/>
          <w:b/>
          <w:bCs/>
          <w:sz w:val="24"/>
          <w:szCs w:val="24"/>
        </w:rPr>
      </w:pPr>
    </w:p>
    <w:p w14:paraId="4BDDC6DC" w14:textId="77777777" w:rsidR="00B5349C" w:rsidRDefault="00B5349C" w:rsidP="00B5349C">
      <w:pPr>
        <w:rPr>
          <w:rFonts w:asciiTheme="minorBidi" w:hAnsiTheme="minorBidi"/>
          <w:b/>
          <w:bCs/>
          <w:sz w:val="24"/>
          <w:szCs w:val="24"/>
        </w:rPr>
      </w:pPr>
    </w:p>
    <w:p w14:paraId="50A470AC" w14:textId="77777777" w:rsidR="00B5349C" w:rsidRDefault="00B5349C" w:rsidP="00B5349C">
      <w:pPr>
        <w:rPr>
          <w:rFonts w:asciiTheme="minorBidi" w:hAnsiTheme="minorBidi"/>
          <w:b/>
          <w:bCs/>
          <w:sz w:val="24"/>
          <w:szCs w:val="24"/>
        </w:rPr>
      </w:pPr>
    </w:p>
    <w:p w14:paraId="7BDE2F9F" w14:textId="77777777" w:rsidR="00B5349C" w:rsidRDefault="00B5349C" w:rsidP="00B5349C">
      <w:pPr>
        <w:rPr>
          <w:rFonts w:asciiTheme="minorBidi" w:hAnsiTheme="minorBidi"/>
          <w:b/>
          <w:bCs/>
          <w:sz w:val="24"/>
          <w:szCs w:val="24"/>
        </w:rPr>
      </w:pPr>
    </w:p>
    <w:p w14:paraId="4AF8F8D1" w14:textId="77777777" w:rsidR="00B5349C" w:rsidRDefault="00B5349C" w:rsidP="00B5349C">
      <w:pPr>
        <w:rPr>
          <w:rFonts w:asciiTheme="minorBidi" w:hAnsiTheme="minorBidi"/>
          <w:b/>
          <w:bCs/>
          <w:sz w:val="24"/>
          <w:szCs w:val="24"/>
        </w:rPr>
      </w:pPr>
    </w:p>
    <w:p w14:paraId="3FAB8B09" w14:textId="77777777" w:rsidR="00B5349C" w:rsidRDefault="00B5349C" w:rsidP="00B5349C">
      <w:pPr>
        <w:rPr>
          <w:rFonts w:asciiTheme="minorBidi" w:hAnsiTheme="minorBidi"/>
          <w:b/>
          <w:bCs/>
          <w:sz w:val="24"/>
          <w:szCs w:val="24"/>
        </w:rPr>
      </w:pPr>
    </w:p>
    <w:p w14:paraId="634B8BA5" w14:textId="77777777" w:rsidR="00B5349C" w:rsidRDefault="00B5349C" w:rsidP="00B5349C">
      <w:pPr>
        <w:rPr>
          <w:rFonts w:asciiTheme="minorBidi" w:hAnsiTheme="minorBidi"/>
          <w:b/>
          <w:bCs/>
          <w:sz w:val="24"/>
          <w:szCs w:val="24"/>
        </w:rPr>
      </w:pPr>
    </w:p>
    <w:p w14:paraId="7D80E997" w14:textId="77777777" w:rsidR="00B5349C" w:rsidRDefault="00B5349C" w:rsidP="00B5349C">
      <w:pPr>
        <w:rPr>
          <w:rFonts w:asciiTheme="minorBidi" w:hAnsiTheme="minorBidi"/>
          <w:b/>
          <w:bCs/>
          <w:sz w:val="24"/>
          <w:szCs w:val="24"/>
        </w:rPr>
      </w:pPr>
    </w:p>
    <w:p w14:paraId="4E8CDA56" w14:textId="77777777" w:rsidR="00B5349C" w:rsidRDefault="00B5349C" w:rsidP="00B5349C">
      <w:pPr>
        <w:rPr>
          <w:rFonts w:asciiTheme="minorBidi" w:hAnsiTheme="minorBidi"/>
          <w:b/>
          <w:bCs/>
          <w:sz w:val="24"/>
          <w:szCs w:val="24"/>
        </w:rPr>
      </w:pPr>
    </w:p>
    <w:p w14:paraId="1514E966" w14:textId="77777777" w:rsidR="00B5349C" w:rsidRDefault="00B5349C" w:rsidP="00B5349C">
      <w:pPr>
        <w:rPr>
          <w:rFonts w:asciiTheme="minorBidi" w:hAnsiTheme="minorBidi"/>
          <w:b/>
          <w:bCs/>
          <w:sz w:val="24"/>
          <w:szCs w:val="24"/>
        </w:rPr>
      </w:pPr>
    </w:p>
    <w:p w14:paraId="717F806D" w14:textId="77777777" w:rsidR="00B5349C" w:rsidRDefault="00B5349C" w:rsidP="00B5349C">
      <w:pPr>
        <w:rPr>
          <w:rFonts w:asciiTheme="minorBidi" w:hAnsiTheme="minorBidi"/>
          <w:b/>
          <w:bCs/>
          <w:sz w:val="24"/>
          <w:szCs w:val="24"/>
        </w:rPr>
      </w:pPr>
    </w:p>
    <w:p w14:paraId="0DFE8BF2" w14:textId="77777777" w:rsidR="00B5349C" w:rsidRDefault="00B5349C" w:rsidP="00B5349C">
      <w:pPr>
        <w:rPr>
          <w:rFonts w:asciiTheme="minorBidi" w:hAnsiTheme="minorBidi"/>
          <w:b/>
          <w:bCs/>
          <w:sz w:val="24"/>
          <w:szCs w:val="24"/>
        </w:rPr>
      </w:pPr>
    </w:p>
    <w:p w14:paraId="5E65D35F" w14:textId="77777777" w:rsidR="00B5349C" w:rsidRDefault="00B5349C" w:rsidP="00B5349C">
      <w:pPr>
        <w:rPr>
          <w:rFonts w:asciiTheme="minorBidi" w:hAnsiTheme="minorBidi"/>
          <w:b/>
          <w:bCs/>
          <w:sz w:val="24"/>
          <w:szCs w:val="24"/>
        </w:rPr>
      </w:pPr>
    </w:p>
    <w:p w14:paraId="3195AFDE" w14:textId="77777777" w:rsidR="00B5349C" w:rsidRDefault="00B5349C" w:rsidP="00B5349C">
      <w:pPr>
        <w:rPr>
          <w:rFonts w:asciiTheme="minorBidi" w:hAnsiTheme="minorBidi"/>
          <w:b/>
          <w:bCs/>
          <w:sz w:val="24"/>
          <w:szCs w:val="24"/>
        </w:rPr>
      </w:pPr>
    </w:p>
    <w:p w14:paraId="53A96A1E" w14:textId="77777777" w:rsidR="00B5349C" w:rsidRDefault="00B5349C" w:rsidP="00B5349C">
      <w:pPr>
        <w:rPr>
          <w:rFonts w:asciiTheme="minorBidi" w:hAnsiTheme="minorBidi"/>
          <w:b/>
          <w:bCs/>
          <w:sz w:val="24"/>
          <w:szCs w:val="24"/>
        </w:rPr>
      </w:pPr>
    </w:p>
    <w:p w14:paraId="5E9281E6" w14:textId="77777777" w:rsidR="00B5349C" w:rsidRDefault="00B5349C" w:rsidP="00B5349C">
      <w:pPr>
        <w:rPr>
          <w:rFonts w:asciiTheme="minorBidi" w:hAnsiTheme="minorBidi"/>
          <w:b/>
          <w:bCs/>
          <w:sz w:val="24"/>
          <w:szCs w:val="24"/>
        </w:rPr>
      </w:pPr>
    </w:p>
    <w:p w14:paraId="2AADA955" w14:textId="77777777" w:rsidR="00B5349C" w:rsidRDefault="00B5349C" w:rsidP="00B5349C">
      <w:pPr>
        <w:rPr>
          <w:rFonts w:asciiTheme="minorBidi" w:hAnsiTheme="minorBidi"/>
          <w:b/>
          <w:bCs/>
          <w:sz w:val="24"/>
          <w:szCs w:val="24"/>
        </w:rPr>
      </w:pPr>
    </w:p>
    <w:p w14:paraId="09D48D33" w14:textId="77777777" w:rsidR="00B5349C" w:rsidRDefault="00B5349C" w:rsidP="00B5349C">
      <w:pPr>
        <w:rPr>
          <w:rFonts w:asciiTheme="minorBidi" w:hAnsiTheme="minorBidi"/>
          <w:b/>
          <w:bCs/>
          <w:sz w:val="24"/>
          <w:szCs w:val="24"/>
        </w:rPr>
      </w:pPr>
    </w:p>
    <w:p w14:paraId="4CE72BC2" w14:textId="77777777" w:rsidR="00B5349C" w:rsidRDefault="00B5349C" w:rsidP="00B5349C">
      <w:pPr>
        <w:rPr>
          <w:rFonts w:asciiTheme="minorBidi" w:hAnsiTheme="minorBidi"/>
          <w:b/>
          <w:bCs/>
          <w:sz w:val="24"/>
          <w:szCs w:val="24"/>
        </w:rPr>
      </w:pPr>
    </w:p>
    <w:p w14:paraId="56E88E13" w14:textId="77777777" w:rsidR="00B5349C" w:rsidRDefault="00B5349C" w:rsidP="00B5349C">
      <w:pPr>
        <w:rPr>
          <w:rFonts w:asciiTheme="minorBidi" w:hAnsiTheme="minorBidi"/>
          <w:b/>
          <w:bCs/>
          <w:sz w:val="24"/>
          <w:szCs w:val="24"/>
        </w:rPr>
      </w:pPr>
    </w:p>
    <w:p w14:paraId="06A051D7" w14:textId="5B86A158" w:rsidR="00B779BC" w:rsidRPr="00B5349C" w:rsidRDefault="00B779BC" w:rsidP="00B5349C">
      <w:pPr>
        <w:rPr>
          <w:rFonts w:asciiTheme="minorBidi" w:hAnsiTheme="minorBidi"/>
          <w:b/>
          <w:bCs/>
          <w:sz w:val="24"/>
          <w:szCs w:val="24"/>
        </w:rPr>
      </w:pPr>
      <w:r w:rsidRPr="00B5349C">
        <w:rPr>
          <w:rFonts w:asciiTheme="minorBidi" w:hAnsiTheme="minorBidi"/>
          <w:b/>
          <w:bCs/>
          <w:sz w:val="24"/>
          <w:szCs w:val="24"/>
        </w:rPr>
        <w:t xml:space="preserve">Scenario 2 – Implemented a new process for visa compliance </w:t>
      </w:r>
    </w:p>
    <w:p w14:paraId="4F706B2A" w14:textId="77777777" w:rsidR="00B779BC" w:rsidRPr="00B5349C" w:rsidRDefault="00B779BC" w:rsidP="00B5349C">
      <w:pPr>
        <w:rPr>
          <w:rFonts w:asciiTheme="minorBidi" w:hAnsiTheme="minorBidi"/>
          <w:b/>
          <w:bCs/>
          <w:sz w:val="24"/>
          <w:szCs w:val="24"/>
        </w:rPr>
      </w:pPr>
      <w:r w:rsidRPr="00B5349C">
        <w:rPr>
          <w:rFonts w:asciiTheme="minorBidi" w:hAnsiTheme="minorBidi"/>
          <w:b/>
          <w:bCs/>
          <w:i/>
          <w:iCs/>
          <w:sz w:val="24"/>
          <w:szCs w:val="24"/>
        </w:rPr>
        <w:t>Core behaviours – Commercial Drive and Insights Focused</w:t>
      </w:r>
    </w:p>
    <w:p w14:paraId="0C732CC9"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Description</w:t>
      </w:r>
    </w:p>
    <w:p w14:paraId="3989C894"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 xml:space="preserve">I recently took on a new role at the university which includes being responsible for compliance within HR, specifically immigration. When I took on the role I could see that there was work that needed to be done to be compliance, including ensure we have the correct documentation for foreign workers and complying with employment law (Gov.uk, no date). </w:t>
      </w:r>
    </w:p>
    <w:p w14:paraId="75E09A06"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The Home Office are currently performing more audits than before, in 2022 alone they conducted over 1000 audits on organisations (HJT Training, 2023). It is therefore only a matter of time before they come to our university. The fines will be increasing to £60,000 in 2024 for employers allowing illegal immigrants to work in their university (Gov.uk, 2023), so it would have a massive financial implication if we’re not compliant, being cost- conscious here demonstrates my commercial drive (CIPD, 2023c) In order to protect the organisation the process of recording and monitoring visa compliance for all UWTSD employees on a visa needs to be reviewed (Andrews, 2019).</w:t>
      </w:r>
    </w:p>
    <w:p w14:paraId="4481C43A"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To begin the process I met with a lawyer to ask for their recommendations so needed to be insights focus by ensuring I asked the right questions to the lawyers and then used the information from the answers in order to gather the relevant information required to be compliant (CIPD, 2023c). I performed a review of the current processes we have in place and put together list of all the actions required going forward in order to remain compliant.</w:t>
      </w:r>
    </w:p>
    <w:p w14:paraId="4151BC36"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 xml:space="preserve">Feelings </w:t>
      </w:r>
    </w:p>
    <w:p w14:paraId="77AE46F8"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Initially I was overwhelmed by the amount of work that needed to be undertaken and shocked at the situation that the university was currently in. but I used my commercial drive to persevere (CIPD, 2023c). I felt like there was a lot of pressure on me to ensure the university is compliant when I knew my knowledge wasn’t at the level that I would have liked. In order to overcome this I did a attending lots of webinars and read a lot online.</w:t>
      </w:r>
    </w:p>
    <w:p w14:paraId="73E592C0"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Evaluation</w:t>
      </w:r>
    </w:p>
    <w:p w14:paraId="493BB6ED"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What was good</w:t>
      </w:r>
    </w:p>
    <w:p w14:paraId="12E58096"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 xml:space="preserve">I created a new clear process which ensured that the university is now compliant with UK visa legislation (Gov.uk, 2022) and that it is clear what visa each visa holder is on and in particular what restrictions they have in place, eg limited to 20 hours per week for employees on a student visa (Gov.uk, no date). I also ensured that there is a clear record of when the visas are due to expire making it easier to track. </w:t>
      </w:r>
    </w:p>
    <w:p w14:paraId="0982AFD8"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It was useful having the support from the law firm initially to help with more complex issues and the gain a better understanding of the legislation.</w:t>
      </w:r>
    </w:p>
    <w:p w14:paraId="75A0B188"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What was bad</w:t>
      </w:r>
    </w:p>
    <w:p w14:paraId="30C793DC" w14:textId="77777777" w:rsidR="00B5349C" w:rsidRPr="00B5349C" w:rsidRDefault="00B5349C" w:rsidP="00B5349C">
      <w:pPr>
        <w:rPr>
          <w:rStyle w:val="oypena"/>
          <w:rFonts w:asciiTheme="minorBidi" w:hAnsiTheme="minorBidi"/>
          <w:color w:val="000000"/>
          <w:sz w:val="24"/>
          <w:szCs w:val="24"/>
        </w:rPr>
      </w:pPr>
      <w:r w:rsidRPr="00B5349C">
        <w:rPr>
          <w:rStyle w:val="oypena"/>
          <w:rFonts w:asciiTheme="minorBidi" w:hAnsiTheme="minorBidi"/>
          <w:color w:val="000000"/>
          <w:sz w:val="24"/>
          <w:szCs w:val="24"/>
        </w:rPr>
        <w:t>I underestimated how much work needed to be done and therefore didn’t initially dedicate enough time to the project. There was a steep learning curve that I need to take to understand the complexity of UKVI legislation.</w:t>
      </w:r>
    </w:p>
    <w:p w14:paraId="0712B966"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 xml:space="preserve">Analysis </w:t>
      </w:r>
    </w:p>
    <w:p w14:paraId="745F404A"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 believe the reason things went so well was because I felt passionate about wanting to make a better process, I was Insights focused as I asked questions and acquired evidence from our lawyers when I wasn’t sure of the answer as I knew the implications of getting it wrong. Knowing that there will likely be a home office audit soon was a key motivation and I was able to dedicate a lot of my time to the project.</w:t>
      </w:r>
    </w:p>
    <w:p w14:paraId="0532521B"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 think another reason that things went so well was because I demonstrated my commercial drive by taking the relevant steps to identify the tasks that needed to be achieved while remaining cost-conscious and still aiming to deliver results to a high standard (CIPD, 2023c). when reviewing the documentation I ensure that I critically assessed and aggregated the evidence to ensure it was legal and trustworthy, especially the right to work documentation that was provided (CIPD, 2023c).</w:t>
      </w:r>
    </w:p>
    <w:p w14:paraId="76849160"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Due to the complexity of some of the legislation and the risk associated with getting it wrong meant at times I had to liaise with the law firm which in turn cost lots of money. As there was so much that needed to get done at times my work was rushed and I potentially made a few mistakes along the way.</w:t>
      </w:r>
    </w:p>
    <w:p w14:paraId="56C9F939"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 xml:space="preserve">Legislation was key in the process so ensuring I keep up to date with any changes in UKVI legislation and by reading case law on this topic to gain a better understanding (Coyle, 2023). </w:t>
      </w:r>
    </w:p>
    <w:p w14:paraId="1D6AE889"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Conclusion</w:t>
      </w:r>
    </w:p>
    <w:p w14:paraId="296787AB"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 learnt a lot of new legislation and now have a deeper understanding of the UKVI requirements and restrictions associated with different visas. I learnt that I work well under pressure and especially on projects when I have a lot of autonomy (Reisinger &amp; Fetterer, 2021).</w:t>
      </w:r>
    </w:p>
    <w:p w14:paraId="03CC71EF"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The process could have been a more positive situation for everyone involved if I had more time and more things were documented initially, also if I didn’t have other tasks to do within my role as well and could have focused on this main task as research has shown you get better results if you focus on one task at a time and work smarter not harder (Krost, 2020).</w:t>
      </w:r>
    </w:p>
    <w:p w14:paraId="553B83E3"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In order for me to handle the situation better I would have needed more training to increase my skillset, and attend more webinars on visa compliance to gain an ongoing understanding (Satell, Bhaduri &amp; McLess, 2023).</w:t>
      </w:r>
    </w:p>
    <w:p w14:paraId="260C57CC" w14:textId="77777777" w:rsidR="00B5349C" w:rsidRDefault="00B5349C" w:rsidP="00B5349C">
      <w:pPr>
        <w:rPr>
          <w:rFonts w:asciiTheme="minorBidi" w:hAnsiTheme="minorBidi"/>
          <w:b/>
          <w:bCs/>
          <w:sz w:val="24"/>
          <w:szCs w:val="24"/>
        </w:rPr>
      </w:pPr>
    </w:p>
    <w:p w14:paraId="4EB9417C" w14:textId="77777777" w:rsidR="00B5349C" w:rsidRDefault="00B5349C" w:rsidP="00B5349C">
      <w:pPr>
        <w:rPr>
          <w:rFonts w:asciiTheme="minorBidi" w:hAnsiTheme="minorBidi"/>
          <w:b/>
          <w:bCs/>
          <w:sz w:val="24"/>
          <w:szCs w:val="24"/>
        </w:rPr>
      </w:pPr>
    </w:p>
    <w:p w14:paraId="36783172" w14:textId="77777777" w:rsidR="00B5349C" w:rsidRDefault="00B5349C" w:rsidP="00B5349C">
      <w:pPr>
        <w:rPr>
          <w:rFonts w:asciiTheme="minorBidi" w:hAnsiTheme="minorBidi"/>
          <w:b/>
          <w:bCs/>
          <w:sz w:val="24"/>
          <w:szCs w:val="24"/>
        </w:rPr>
      </w:pPr>
    </w:p>
    <w:p w14:paraId="723046FF" w14:textId="77777777" w:rsidR="00B5349C" w:rsidRDefault="00B5349C" w:rsidP="00B5349C">
      <w:pPr>
        <w:rPr>
          <w:rFonts w:asciiTheme="minorBidi" w:hAnsiTheme="minorBidi"/>
          <w:b/>
          <w:bCs/>
          <w:sz w:val="24"/>
          <w:szCs w:val="24"/>
        </w:rPr>
      </w:pPr>
    </w:p>
    <w:p w14:paraId="039C29AD" w14:textId="3C0DA2EE" w:rsidR="00B779BC" w:rsidRPr="00B5349C" w:rsidRDefault="00B779BC" w:rsidP="00B5349C">
      <w:pPr>
        <w:rPr>
          <w:rFonts w:asciiTheme="minorBidi" w:hAnsiTheme="minorBidi"/>
          <w:b/>
          <w:bCs/>
          <w:sz w:val="24"/>
          <w:szCs w:val="24"/>
        </w:rPr>
      </w:pPr>
      <w:r w:rsidRPr="00B5349C">
        <w:rPr>
          <w:rFonts w:asciiTheme="minorBidi" w:hAnsiTheme="minorBidi"/>
          <w:b/>
          <w:bCs/>
          <w:sz w:val="24"/>
          <w:szCs w:val="24"/>
        </w:rPr>
        <w:t xml:space="preserve">Scenario 3 – Appointing above the minimum for visa applicants </w:t>
      </w:r>
    </w:p>
    <w:p w14:paraId="18F787E0" w14:textId="364D23DC" w:rsidR="00B779BC" w:rsidRPr="00B5349C" w:rsidRDefault="00B779BC" w:rsidP="00B5349C">
      <w:pPr>
        <w:rPr>
          <w:rFonts w:asciiTheme="minorBidi" w:hAnsiTheme="minorBidi"/>
          <w:b/>
          <w:bCs/>
          <w:i/>
          <w:iCs/>
          <w:sz w:val="24"/>
          <w:szCs w:val="24"/>
        </w:rPr>
      </w:pPr>
      <w:r w:rsidRPr="00B5349C">
        <w:rPr>
          <w:rFonts w:asciiTheme="minorBidi" w:hAnsiTheme="minorBidi"/>
          <w:b/>
          <w:bCs/>
          <w:i/>
          <w:iCs/>
          <w:sz w:val="24"/>
          <w:szCs w:val="24"/>
        </w:rPr>
        <w:t xml:space="preserve">Core values – Ethical </w:t>
      </w:r>
      <w:r w:rsidR="00C705E8" w:rsidRPr="00B5349C">
        <w:rPr>
          <w:rFonts w:asciiTheme="minorBidi" w:hAnsiTheme="minorBidi"/>
          <w:b/>
          <w:bCs/>
          <w:i/>
          <w:iCs/>
          <w:sz w:val="24"/>
          <w:szCs w:val="24"/>
        </w:rPr>
        <w:t xml:space="preserve">practice </w:t>
      </w:r>
      <w:r w:rsidRPr="00B5349C">
        <w:rPr>
          <w:rFonts w:asciiTheme="minorBidi" w:hAnsiTheme="minorBidi"/>
          <w:b/>
          <w:bCs/>
          <w:i/>
          <w:iCs/>
          <w:sz w:val="24"/>
          <w:szCs w:val="24"/>
        </w:rPr>
        <w:t>and working Inclusively</w:t>
      </w:r>
    </w:p>
    <w:p w14:paraId="62C31405"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 xml:space="preserve">Description </w:t>
      </w:r>
    </w:p>
    <w:p w14:paraId="70E3E333"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 recently took over the role of applying for sponsorships for international employees, as part of the training I was informed that if someone didn’t meet all the necessary criteria to be sponsored that the university would consider offering to pay someone above the minimum of the grade, something that we only tend to do if the person’s skills and experience warrants it. I learnt this when I took on the process and it wasn’t until a few weeks into the process when there was someone who the university was going to sponsor who didn’t meet the threshold. I spoke to my line manager who advised that we offered them above the minimum of the grade. It was at that point that I did some reason into how many other employees who we have sponsored have been appointed above the minimum. I then prepared a document outlining this and benchmarking them against the other employees at the university in a similar role, some who had been at the university for longer to present to my manager and challenged them . I explained that didn’t seem fair to everyone involved and seemed unethical (CIPD, 2023d).</w:t>
      </w:r>
    </w:p>
    <w:p w14:paraId="718FFE21"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 wanted to change the process to make it more fair and to only appoint someone above the minimum of the grade if their qualifications, skills and experience warranted it. My Line manager allowed me to review the process and now we only offer employees more than the minimum salary based on qualifications and skills and experience.</w:t>
      </w:r>
    </w:p>
    <w:p w14:paraId="3C1539B1"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 xml:space="preserve">Feelings </w:t>
      </w:r>
    </w:p>
    <w:p w14:paraId="1552FEF7"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 xml:space="preserve">I felt confused and surprised that this was a process the university followed as I thought the university would be more ethical in the way it acted as it has an Ethics and Integrity Code of Practice to uphold (UWTSD, 2022). I felt nervous questioning the process to my manager but felt in order to be respectful to others and be a university that works inclusively (CIPD, 2023e) I felt it need to be raised. At the end of the process I felt like I’d really accomplished something and felt proud of myself that I’d achieved a more ethical process. </w:t>
      </w:r>
    </w:p>
    <w:p w14:paraId="2C0BFE08"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During the process I was thinking strategically and encompassing the UWTSD core values, one of which is to be inclusive (UWTSD, 2023), and doing so in a way that was protecting the university from unfair treatment of employees and remaining inclusive (CIPD, 2023e).</w:t>
      </w:r>
    </w:p>
    <w:p w14:paraId="631D4A80"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Evaluation</w:t>
      </w:r>
    </w:p>
    <w:p w14:paraId="75C00948"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What was good?</w:t>
      </w:r>
    </w:p>
    <w:p w14:paraId="633107DD" w14:textId="77777777" w:rsidR="00B5349C" w:rsidRPr="00B5349C" w:rsidRDefault="00B5349C" w:rsidP="00B5349C">
      <w:pPr>
        <w:rPr>
          <w:rStyle w:val="oypena"/>
          <w:rFonts w:asciiTheme="minorBidi" w:hAnsiTheme="minorBidi"/>
          <w:color w:val="000000"/>
          <w:sz w:val="24"/>
          <w:szCs w:val="24"/>
        </w:rPr>
      </w:pPr>
      <w:r w:rsidRPr="00B5349C">
        <w:rPr>
          <w:rStyle w:val="oypena"/>
          <w:rFonts w:asciiTheme="minorBidi" w:hAnsiTheme="minorBidi"/>
          <w:color w:val="000000"/>
          <w:sz w:val="24"/>
          <w:szCs w:val="24"/>
        </w:rPr>
        <w:t>It was good that I implement a process that ensured a more ethical approach in recruiting of international employees (CIPD, 2023d). The process has given me confidence to raise concerns going forward. I felt this was more ethical and would be more compliant and legal, and offer less risk to the university (Kaplan &amp; Mikes, 2012). We were already trying to recruit a more diverse workforce and this will ensure that we do this by working inclusively (CIPD, 2023e) in a fair and more ethical way (CIPD, 2023d).</w:t>
      </w:r>
    </w:p>
    <w:p w14:paraId="2DFBDCD1"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 xml:space="preserve">What was Bad? </w:t>
      </w:r>
    </w:p>
    <w:p w14:paraId="3252FA52"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 xml:space="preserve">I was new to the role and so it was tough challenging my line manager, potentially on a process that I didn’t completely understand fully so I needed to ensure I was constructive, used inclusive language and I backed it up with evidence (Forbes, 2021). The other thing that is bad and potentially unethical is that there are still people employed who were appointed above the minimum before this process was implemented who are potentially being paid more than a colleague at the same level doing the same, so the process is still not completely fair (CIPD, 2023d). </w:t>
      </w:r>
    </w:p>
    <w:p w14:paraId="3459DEB3"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 xml:space="preserve">Analysis </w:t>
      </w:r>
    </w:p>
    <w:p w14:paraId="76C15ABB"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 think the process went so well because I took the initiative to challenge something that needed to be addressed. Also I think because the outcome is something that is more ethical it means that it should have been changed before. Research has shown that by being more ethical it will be beneficial to organisations (Bartlett &amp; Preston, 2000). Even though it could be seen as potentially impacting on the amount of international employees that work for us, it is actually promoting the university as a more ethical employer and encouraging a more diverse workforce which is beneficial to the university to be seen as an employee of choice (Guerrero et al, 2020). ensuring the university works inclusively is also beneficial to universities as it helps attract more talent and diverse teams are more innovative (CIPD, 2023e).</w:t>
      </w:r>
    </w:p>
    <w:p w14:paraId="72C2B2BD"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 xml:space="preserve">Conclusion </w:t>
      </w:r>
    </w:p>
    <w:p w14:paraId="324FF1C6"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 have learnt that my opinion and judgment is respected more than I thought by my line manager and senior management which is important (Rogers, 2018), I have also learnt that I shouldn’t be afraid to question something that I don’t think its right or ethical (Tchividjian, 2018).</w:t>
      </w:r>
    </w:p>
    <w:p w14:paraId="3FFB0F2C"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It could have been a more positive situation for everyone involved if this process had been implemented before . Following on from this it has taught me that both myself and my HR colleagues need to be considerate into the implications our decisions have on employees both ethically and working inclusively (CIPD, 2019).</w:t>
      </w:r>
    </w:p>
    <w:p w14:paraId="3A8374E8" w14:textId="77777777" w:rsidR="00B5349C" w:rsidRDefault="00B5349C" w:rsidP="00B5349C">
      <w:pPr>
        <w:rPr>
          <w:rFonts w:asciiTheme="minorBidi" w:hAnsiTheme="minorBidi"/>
          <w:color w:val="000000"/>
          <w:sz w:val="24"/>
          <w:szCs w:val="24"/>
        </w:rPr>
      </w:pPr>
    </w:p>
    <w:p w14:paraId="1FF5F228" w14:textId="77777777" w:rsidR="00B5349C" w:rsidRDefault="00B5349C" w:rsidP="00B5349C">
      <w:pPr>
        <w:rPr>
          <w:rFonts w:asciiTheme="minorBidi" w:hAnsiTheme="minorBidi"/>
          <w:color w:val="000000"/>
          <w:sz w:val="24"/>
          <w:szCs w:val="24"/>
        </w:rPr>
      </w:pPr>
    </w:p>
    <w:p w14:paraId="73D76A10" w14:textId="77777777" w:rsidR="00B5349C" w:rsidRDefault="00B5349C" w:rsidP="00B5349C">
      <w:pPr>
        <w:rPr>
          <w:rFonts w:asciiTheme="minorBidi" w:hAnsiTheme="minorBidi"/>
          <w:color w:val="000000"/>
          <w:sz w:val="24"/>
          <w:szCs w:val="24"/>
        </w:rPr>
      </w:pPr>
    </w:p>
    <w:p w14:paraId="4CF12A68" w14:textId="77777777" w:rsidR="00B5349C" w:rsidRDefault="00B5349C" w:rsidP="00B5349C">
      <w:pPr>
        <w:rPr>
          <w:rFonts w:asciiTheme="minorBidi" w:hAnsiTheme="minorBidi"/>
          <w:color w:val="000000"/>
          <w:sz w:val="24"/>
          <w:szCs w:val="24"/>
        </w:rPr>
      </w:pPr>
    </w:p>
    <w:p w14:paraId="77889B5B" w14:textId="77777777" w:rsidR="00B5349C" w:rsidRDefault="00B5349C" w:rsidP="00B5349C">
      <w:pPr>
        <w:rPr>
          <w:rFonts w:asciiTheme="minorBidi" w:hAnsiTheme="minorBidi"/>
          <w:color w:val="000000"/>
          <w:sz w:val="24"/>
          <w:szCs w:val="24"/>
        </w:rPr>
      </w:pPr>
    </w:p>
    <w:p w14:paraId="3E344DB7" w14:textId="77777777" w:rsidR="00B5349C" w:rsidRPr="00B5349C" w:rsidRDefault="00B5349C" w:rsidP="00B5349C">
      <w:pPr>
        <w:rPr>
          <w:rFonts w:asciiTheme="minorBidi" w:hAnsiTheme="minorBidi"/>
          <w:color w:val="000000"/>
          <w:sz w:val="24"/>
          <w:szCs w:val="24"/>
        </w:rPr>
      </w:pPr>
    </w:p>
    <w:p w14:paraId="77AE9DDB" w14:textId="77777777" w:rsidR="00E934E2" w:rsidRPr="00B5349C" w:rsidRDefault="00E934E2" w:rsidP="00B5349C">
      <w:pPr>
        <w:rPr>
          <w:rFonts w:asciiTheme="minorBidi" w:hAnsiTheme="minorBidi"/>
          <w:sz w:val="24"/>
          <w:szCs w:val="24"/>
        </w:rPr>
      </w:pPr>
    </w:p>
    <w:p w14:paraId="43474EB2" w14:textId="5D9C13EB" w:rsidR="00E31E8C" w:rsidRPr="00B5349C" w:rsidRDefault="00E934E2" w:rsidP="00B5349C">
      <w:pPr>
        <w:rPr>
          <w:rFonts w:asciiTheme="minorBidi" w:hAnsiTheme="minorBidi"/>
          <w:b/>
          <w:bCs/>
          <w:sz w:val="24"/>
          <w:szCs w:val="24"/>
        </w:rPr>
      </w:pPr>
      <w:r w:rsidRPr="00B5349C">
        <w:rPr>
          <w:rFonts w:asciiTheme="minorBidi" w:hAnsiTheme="minorBidi"/>
          <w:b/>
          <w:bCs/>
          <w:sz w:val="24"/>
          <w:szCs w:val="24"/>
        </w:rPr>
        <w:t>Scenario 4 – Creat</w:t>
      </w:r>
      <w:r w:rsidR="00E31E8C" w:rsidRPr="00B5349C">
        <w:rPr>
          <w:rFonts w:asciiTheme="minorBidi" w:hAnsiTheme="minorBidi"/>
          <w:b/>
          <w:bCs/>
          <w:sz w:val="24"/>
          <w:szCs w:val="24"/>
        </w:rPr>
        <w:t>ing a Standard Oper</w:t>
      </w:r>
      <w:r w:rsidRPr="00B5349C">
        <w:rPr>
          <w:rFonts w:asciiTheme="minorBidi" w:hAnsiTheme="minorBidi"/>
          <w:b/>
          <w:bCs/>
          <w:sz w:val="24"/>
          <w:szCs w:val="24"/>
        </w:rPr>
        <w:t>a</w:t>
      </w:r>
      <w:r w:rsidR="00E31E8C" w:rsidRPr="00B5349C">
        <w:rPr>
          <w:rFonts w:asciiTheme="minorBidi" w:hAnsiTheme="minorBidi"/>
          <w:b/>
          <w:bCs/>
          <w:sz w:val="24"/>
          <w:szCs w:val="24"/>
        </w:rPr>
        <w:t xml:space="preserve">tion Procedure (SOP) for the sickness process </w:t>
      </w:r>
    </w:p>
    <w:p w14:paraId="6462D102" w14:textId="1A0B6C52" w:rsidR="00E934E2" w:rsidRPr="00B5349C" w:rsidRDefault="00E934E2" w:rsidP="00B5349C">
      <w:pPr>
        <w:rPr>
          <w:rFonts w:asciiTheme="minorBidi" w:hAnsiTheme="minorBidi"/>
          <w:b/>
          <w:bCs/>
          <w:i/>
          <w:iCs/>
          <w:sz w:val="24"/>
          <w:szCs w:val="24"/>
        </w:rPr>
      </w:pPr>
      <w:r w:rsidRPr="00B5349C">
        <w:rPr>
          <w:rFonts w:asciiTheme="minorBidi" w:hAnsiTheme="minorBidi"/>
          <w:b/>
          <w:bCs/>
          <w:i/>
          <w:iCs/>
          <w:sz w:val="24"/>
          <w:szCs w:val="24"/>
        </w:rPr>
        <w:t>Core values – Valuing people and Situational decision making</w:t>
      </w:r>
    </w:p>
    <w:p w14:paraId="6589507C"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 xml:space="preserve">Description </w:t>
      </w:r>
    </w:p>
    <w:p w14:paraId="5FE17EF6"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One of my colleagues called me to say that they felt overwhelmed with the amount of work they had to do before going on annual. We are part of a team and in order to demonstrate valuing people and consider her well-being (CIPD, 2023f) I considered how I could help her. I assessed the situation by asking her what work she had to do, based on this I considered what work I could help her with, I evaluate the work and made the decision that in order to help her it would be beneficial to take a large task from her while she finished off the smaller tasks (CIPD, 2023g). This was to input sickness into employees sickness into the HR system in time for payroll, a process I had not done before.</w:t>
      </w:r>
    </w:p>
    <w:p w14:paraId="68D07C01"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 demonstrated my ability at valuing people by listening to her when she described the process and made lots of notes to refer to (CIPD, 2023f). Once I had completed the task I decided to write a Standard operating procedure (SOP) for the process which I asked for my colleague to check when she returned from leave to ensure it was clear as she was more familiar with the process than me, by doing this I demonstrated my ability to value people (CIPD, 2023f).</w:t>
      </w:r>
    </w:p>
    <w:p w14:paraId="21322DFF"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 xml:space="preserve">Feelings </w:t>
      </w:r>
    </w:p>
    <w:p w14:paraId="1D1B5E3D"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 was feeling concerned when I initially started the process of inputting the sickness as I was very new to the process and had only received brief training. My colleague was potentially feeling relieved that I was helping her but potentially concerned as well that because I was new to the process that I might make mistakes. It was during the process that I realised that having a SOP for the process would be beneficial (Edy &amp; Gamlen, 2007). After I had inputted the sicknesses and written the process I felt relieved and that I had produced a beneficial document for the team to use going forward. I think the team will feel pleased to have this SOP in place and find it beneficial to them (Blackmore, 2007).</w:t>
      </w:r>
    </w:p>
    <w:p w14:paraId="3DFB1264"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Evaluation</w:t>
      </w:r>
    </w:p>
    <w:p w14:paraId="63FD6410"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What was good?</w:t>
      </w:r>
    </w:p>
    <w:p w14:paraId="0AF49C92" w14:textId="77777777" w:rsidR="00B5349C" w:rsidRPr="00B5349C" w:rsidRDefault="00B5349C" w:rsidP="00B5349C">
      <w:pPr>
        <w:rPr>
          <w:rStyle w:val="oypena"/>
          <w:rFonts w:asciiTheme="minorBidi" w:hAnsiTheme="minorBidi"/>
          <w:color w:val="000000"/>
          <w:sz w:val="24"/>
          <w:szCs w:val="24"/>
        </w:rPr>
      </w:pPr>
      <w:r w:rsidRPr="00B5349C">
        <w:rPr>
          <w:rStyle w:val="oypena"/>
          <w:rFonts w:asciiTheme="minorBidi" w:hAnsiTheme="minorBidi"/>
          <w:color w:val="000000"/>
          <w:sz w:val="24"/>
          <w:szCs w:val="24"/>
        </w:rPr>
        <w:t>The situation gave me the opportunity to develop myself and to learn a process that I wasn’t familiar with while at the same time supporting a member of the team (CIPD, 2023f). It was good that it gave me the opportunity to use my initiative as well to develop an SOP that ordinarily I wouldn’t have as it isn’t a process that I usually dealt with. By stepping outside my comfort zone it allowed me to enhance my knowledge and experience while benefiting the team at the same time (Jackson, 2015). It was good that I was able to pick up the process quickly and there were no reported errors when payroll was run at the end of the month.</w:t>
      </w:r>
    </w:p>
    <w:p w14:paraId="10D71D92" w14:textId="02B3C182"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 xml:space="preserve">What was Bad? </w:t>
      </w:r>
    </w:p>
    <w:p w14:paraId="279613ED"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It took me longer than I wanted to enter the first few sicknesses as I was getting used to the process. Although my colleague gave me a brief overview of how to do the process I feel that if she had written the process down for me it would have been easier to pick up rather than relying on my hand written notes (Omotayo, 2015).</w:t>
      </w:r>
    </w:p>
    <w:p w14:paraId="4387332E"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Analysis</w:t>
      </w:r>
    </w:p>
    <w:p w14:paraId="34C33B83"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 xml:space="preserve">Things went well initially because I considered the impact on the team (Kanawattanachai &amp; Yoo, 2007) and valued my colleague by supporting her (CIPD, 2023f; CIPD, 2023g). I demonstrated my situational decision making by offering to help and assessed all the evidence available in the situation (CIPD, 2023g). I compared the option of doing the SOP with the risk to the business as there wasn’t one currently in place (Edy &amp; Gamlen, 2007). I evaluated outcomes, by making the decision to write the SOP, this lead to a documented process in place. In order to continue to demonstrate my situational decision making I will respond to changes in the environment that may affect the process (CIPD, 2023g). </w:t>
      </w:r>
    </w:p>
    <w:p w14:paraId="40CED539"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The process also went well because I took the decision to help with a process to create a better outcome for the team (CIPD, 2023f ). Creating the SOP took longer than I thought I had to learn a process at the same time as writing so potentially I should have suggested that my colleague wrote the SOP as she wouldn’t have been able to do it quicker as she would be more familiar with the process. Potentially involving my colleagues manager in the process so she understood my colleagues workload at the time as well could have been helpful.</w:t>
      </w:r>
    </w:p>
    <w:p w14:paraId="59D6D43B"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b/>
          <w:bCs/>
          <w:color w:val="000000"/>
          <w:sz w:val="24"/>
          <w:szCs w:val="24"/>
        </w:rPr>
        <w:t xml:space="preserve">Conclusion </w:t>
      </w:r>
    </w:p>
    <w:p w14:paraId="2198C42F"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 learnt that I am able to pick up processes a lot quicker than I originally realised. The process could have been more positive however if my colleague had spoken to her manager and explained her workload at the time as well could have been helpful (Mowbray &amp; Wilkinson, 2022).</w:t>
      </w:r>
    </w:p>
    <w:p w14:paraId="7CAB165D" w14:textId="77777777" w:rsidR="00B5349C" w:rsidRPr="00B5349C" w:rsidRDefault="00B5349C" w:rsidP="00B5349C">
      <w:pPr>
        <w:rPr>
          <w:rFonts w:asciiTheme="minorBidi" w:hAnsiTheme="minorBidi"/>
          <w:color w:val="000000"/>
          <w:sz w:val="24"/>
          <w:szCs w:val="24"/>
        </w:rPr>
      </w:pPr>
      <w:r w:rsidRPr="00B5349C">
        <w:rPr>
          <w:rStyle w:val="oypena"/>
          <w:rFonts w:asciiTheme="minorBidi" w:hAnsiTheme="minorBidi"/>
          <w:color w:val="000000"/>
          <w:sz w:val="24"/>
          <w:szCs w:val="24"/>
        </w:rPr>
        <w:t>In order to develop a situation like this better in the future I need to ensure I listen more (Kluder &amp; Itzchakov, 2022), as well as realising that I need to have the confidence to speak up to explain that process needed to be documented. It wasn’t necessarily part of my role to make the SOP but I took it as my responsibility to create it (Edmonson, 2018).</w:t>
      </w:r>
    </w:p>
    <w:p w14:paraId="0F33D89F" w14:textId="77777777" w:rsidR="00B5349C" w:rsidRPr="00B5349C" w:rsidRDefault="00B5349C" w:rsidP="00B5349C">
      <w:pPr>
        <w:rPr>
          <w:rFonts w:asciiTheme="minorBidi" w:hAnsiTheme="minorBidi"/>
          <w:color w:val="000000"/>
          <w:sz w:val="24"/>
          <w:szCs w:val="24"/>
        </w:rPr>
      </w:pPr>
    </w:p>
    <w:p w14:paraId="5AD79370" w14:textId="77777777" w:rsidR="0037034B" w:rsidRPr="00B5349C" w:rsidRDefault="0037034B" w:rsidP="00B5349C">
      <w:pPr>
        <w:rPr>
          <w:rFonts w:asciiTheme="minorBidi" w:hAnsiTheme="minorBidi"/>
          <w:i/>
          <w:iCs/>
          <w:sz w:val="24"/>
          <w:szCs w:val="24"/>
        </w:rPr>
      </w:pPr>
    </w:p>
    <w:p w14:paraId="24E671B8" w14:textId="77777777" w:rsidR="00136C21" w:rsidRPr="00B5349C" w:rsidRDefault="00136C21" w:rsidP="00B5349C">
      <w:pPr>
        <w:rPr>
          <w:rFonts w:asciiTheme="minorBidi" w:hAnsiTheme="minorBidi"/>
          <w:sz w:val="24"/>
          <w:szCs w:val="24"/>
        </w:rPr>
      </w:pPr>
    </w:p>
    <w:p w14:paraId="1D5E2B37" w14:textId="77777777" w:rsidR="00B5349C" w:rsidRDefault="00B5349C" w:rsidP="00B5349C">
      <w:pPr>
        <w:rPr>
          <w:rFonts w:asciiTheme="minorBidi" w:hAnsiTheme="minorBidi"/>
          <w:b/>
          <w:bCs/>
          <w:sz w:val="24"/>
          <w:szCs w:val="24"/>
        </w:rPr>
      </w:pPr>
    </w:p>
    <w:p w14:paraId="39C98C2C" w14:textId="77777777" w:rsidR="00B5349C" w:rsidRDefault="00B5349C" w:rsidP="00B5349C">
      <w:pPr>
        <w:rPr>
          <w:rFonts w:asciiTheme="minorBidi" w:hAnsiTheme="minorBidi"/>
          <w:b/>
          <w:bCs/>
          <w:sz w:val="24"/>
          <w:szCs w:val="24"/>
        </w:rPr>
      </w:pPr>
    </w:p>
    <w:p w14:paraId="73FF24ED" w14:textId="77777777" w:rsidR="00B5349C" w:rsidRDefault="00B5349C" w:rsidP="00B5349C">
      <w:pPr>
        <w:rPr>
          <w:rFonts w:asciiTheme="minorBidi" w:hAnsiTheme="minorBidi"/>
          <w:b/>
          <w:bCs/>
          <w:sz w:val="24"/>
          <w:szCs w:val="24"/>
        </w:rPr>
      </w:pPr>
    </w:p>
    <w:p w14:paraId="78663FB0" w14:textId="77777777" w:rsidR="00B5349C" w:rsidRDefault="00B5349C" w:rsidP="00B5349C">
      <w:pPr>
        <w:rPr>
          <w:rFonts w:asciiTheme="minorBidi" w:hAnsiTheme="minorBidi"/>
          <w:b/>
          <w:bCs/>
          <w:sz w:val="24"/>
          <w:szCs w:val="24"/>
        </w:rPr>
      </w:pPr>
    </w:p>
    <w:p w14:paraId="54A74234" w14:textId="77777777" w:rsidR="00B5349C" w:rsidRDefault="00B5349C" w:rsidP="00B5349C">
      <w:pPr>
        <w:rPr>
          <w:rFonts w:asciiTheme="minorBidi" w:hAnsiTheme="minorBidi"/>
          <w:b/>
          <w:bCs/>
          <w:sz w:val="24"/>
          <w:szCs w:val="24"/>
        </w:rPr>
      </w:pPr>
    </w:p>
    <w:p w14:paraId="0219A9D8" w14:textId="05A63761" w:rsidR="00E934E2" w:rsidRPr="00B5349C" w:rsidRDefault="00E934E2" w:rsidP="00B5349C">
      <w:pPr>
        <w:rPr>
          <w:rFonts w:asciiTheme="minorBidi" w:hAnsiTheme="minorBidi"/>
          <w:b/>
          <w:bCs/>
          <w:sz w:val="24"/>
          <w:szCs w:val="24"/>
        </w:rPr>
      </w:pPr>
      <w:r w:rsidRPr="00B5349C">
        <w:rPr>
          <w:rFonts w:asciiTheme="minorBidi" w:hAnsiTheme="minorBidi"/>
          <w:b/>
          <w:bCs/>
          <w:sz w:val="24"/>
          <w:szCs w:val="24"/>
        </w:rPr>
        <w:t>Personal Development Plan</w:t>
      </w:r>
      <w:r w:rsidR="00174ACC" w:rsidRPr="00B5349C">
        <w:rPr>
          <w:rFonts w:asciiTheme="minorBidi" w:hAnsiTheme="minorBidi"/>
          <w:b/>
          <w:bCs/>
          <w:sz w:val="24"/>
          <w:szCs w:val="24"/>
        </w:rPr>
        <w:t xml:space="preserve"> </w:t>
      </w:r>
    </w:p>
    <w:tbl>
      <w:tblPr>
        <w:tblStyle w:val="TableGrid"/>
        <w:tblpPr w:leftFromText="180" w:rightFromText="180" w:vertAnchor="text" w:horzAnchor="page" w:tblpX="871" w:tblpY="324"/>
        <w:tblW w:w="10485" w:type="dxa"/>
        <w:tblLook w:val="04A0" w:firstRow="1" w:lastRow="0" w:firstColumn="1" w:lastColumn="0" w:noHBand="0" w:noVBand="1"/>
      </w:tblPr>
      <w:tblGrid>
        <w:gridCol w:w="2122"/>
        <w:gridCol w:w="2126"/>
        <w:gridCol w:w="2126"/>
        <w:gridCol w:w="2552"/>
        <w:gridCol w:w="1559"/>
      </w:tblGrid>
      <w:tr w:rsidR="001A2ACE" w:rsidRPr="00B5349C" w14:paraId="5F2D526A" w14:textId="77777777" w:rsidTr="001A2ACE">
        <w:tc>
          <w:tcPr>
            <w:tcW w:w="2122" w:type="dxa"/>
          </w:tcPr>
          <w:p w14:paraId="5061FE9B" w14:textId="77777777" w:rsidR="001A2ACE" w:rsidRPr="00B5349C" w:rsidRDefault="001A2ACE" w:rsidP="00B5349C">
            <w:pPr>
              <w:rPr>
                <w:rFonts w:asciiTheme="minorBidi" w:hAnsiTheme="minorBidi"/>
                <w:sz w:val="24"/>
                <w:szCs w:val="24"/>
              </w:rPr>
            </w:pPr>
            <w:r w:rsidRPr="00B5349C">
              <w:rPr>
                <w:rFonts w:asciiTheme="minorBidi" w:hAnsiTheme="minorBidi"/>
                <w:sz w:val="24"/>
                <w:szCs w:val="24"/>
              </w:rPr>
              <w:t>What do I need/want to learn</w:t>
            </w:r>
          </w:p>
        </w:tc>
        <w:tc>
          <w:tcPr>
            <w:tcW w:w="2126" w:type="dxa"/>
          </w:tcPr>
          <w:p w14:paraId="5A71538D" w14:textId="77777777" w:rsidR="001A2ACE" w:rsidRPr="00B5349C" w:rsidRDefault="001A2ACE" w:rsidP="00B5349C">
            <w:pPr>
              <w:rPr>
                <w:rFonts w:asciiTheme="minorBidi" w:hAnsiTheme="minorBidi"/>
                <w:sz w:val="24"/>
                <w:szCs w:val="24"/>
              </w:rPr>
            </w:pPr>
            <w:r w:rsidRPr="00B5349C">
              <w:rPr>
                <w:rFonts w:asciiTheme="minorBidi" w:hAnsiTheme="minorBidi"/>
                <w:sz w:val="24"/>
                <w:szCs w:val="24"/>
              </w:rPr>
              <w:t>What will I do to achieve this?</w:t>
            </w:r>
          </w:p>
        </w:tc>
        <w:tc>
          <w:tcPr>
            <w:tcW w:w="2126" w:type="dxa"/>
          </w:tcPr>
          <w:p w14:paraId="489F40DB" w14:textId="77777777" w:rsidR="001A2ACE" w:rsidRPr="00B5349C" w:rsidRDefault="001A2ACE" w:rsidP="00B5349C">
            <w:pPr>
              <w:rPr>
                <w:rFonts w:asciiTheme="minorBidi" w:hAnsiTheme="minorBidi"/>
                <w:sz w:val="24"/>
                <w:szCs w:val="24"/>
              </w:rPr>
            </w:pPr>
            <w:r w:rsidRPr="00B5349C">
              <w:rPr>
                <w:rFonts w:asciiTheme="minorBidi" w:hAnsiTheme="minorBidi"/>
                <w:sz w:val="24"/>
                <w:szCs w:val="24"/>
              </w:rPr>
              <w:t>What resources will I need?</w:t>
            </w:r>
          </w:p>
        </w:tc>
        <w:tc>
          <w:tcPr>
            <w:tcW w:w="2552" w:type="dxa"/>
          </w:tcPr>
          <w:p w14:paraId="2087FC55" w14:textId="77777777" w:rsidR="001A2ACE" w:rsidRPr="00B5349C" w:rsidRDefault="001A2ACE" w:rsidP="00B5349C">
            <w:pPr>
              <w:rPr>
                <w:rFonts w:asciiTheme="minorBidi" w:hAnsiTheme="minorBidi"/>
                <w:sz w:val="24"/>
                <w:szCs w:val="24"/>
              </w:rPr>
            </w:pPr>
            <w:r w:rsidRPr="00B5349C">
              <w:rPr>
                <w:rFonts w:asciiTheme="minorBidi" w:hAnsiTheme="minorBidi"/>
                <w:sz w:val="24"/>
                <w:szCs w:val="24"/>
              </w:rPr>
              <w:t>What will my success criteria be?</w:t>
            </w:r>
          </w:p>
        </w:tc>
        <w:tc>
          <w:tcPr>
            <w:tcW w:w="1559" w:type="dxa"/>
          </w:tcPr>
          <w:p w14:paraId="1BE81C80" w14:textId="77777777" w:rsidR="001A2ACE" w:rsidRPr="00B5349C" w:rsidRDefault="001A2ACE" w:rsidP="00B5349C">
            <w:pPr>
              <w:rPr>
                <w:rFonts w:asciiTheme="minorBidi" w:hAnsiTheme="minorBidi"/>
                <w:sz w:val="24"/>
                <w:szCs w:val="24"/>
              </w:rPr>
            </w:pPr>
            <w:r w:rsidRPr="00B5349C">
              <w:rPr>
                <w:rFonts w:asciiTheme="minorBidi" w:hAnsiTheme="minorBidi"/>
                <w:sz w:val="24"/>
                <w:szCs w:val="24"/>
              </w:rPr>
              <w:t>Target dates for completion</w:t>
            </w:r>
          </w:p>
          <w:p w14:paraId="329A2940" w14:textId="77777777" w:rsidR="001A2ACE" w:rsidRPr="00B5349C" w:rsidRDefault="001A2ACE" w:rsidP="00B5349C">
            <w:pPr>
              <w:rPr>
                <w:rFonts w:asciiTheme="minorBidi" w:hAnsiTheme="minorBidi"/>
                <w:sz w:val="24"/>
                <w:szCs w:val="24"/>
              </w:rPr>
            </w:pPr>
          </w:p>
        </w:tc>
      </w:tr>
      <w:tr w:rsidR="001A2ACE" w:rsidRPr="00B5349C" w14:paraId="4C2D58EC" w14:textId="77777777" w:rsidTr="001A2ACE">
        <w:tc>
          <w:tcPr>
            <w:tcW w:w="2122" w:type="dxa"/>
          </w:tcPr>
          <w:p w14:paraId="68BFA85D" w14:textId="10BC46A4" w:rsidR="001A2ACE" w:rsidRPr="00B5349C" w:rsidRDefault="00136C21" w:rsidP="00B5349C">
            <w:pPr>
              <w:rPr>
                <w:rFonts w:asciiTheme="minorBidi" w:hAnsiTheme="minorBidi"/>
                <w:sz w:val="24"/>
                <w:szCs w:val="24"/>
              </w:rPr>
            </w:pPr>
            <w:r w:rsidRPr="00B5349C">
              <w:rPr>
                <w:rFonts w:asciiTheme="minorBidi" w:hAnsiTheme="minorBidi"/>
                <w:sz w:val="24"/>
                <w:szCs w:val="24"/>
              </w:rPr>
              <w:t xml:space="preserve">Learn how to write beneficial robust HR polices </w:t>
            </w:r>
          </w:p>
        </w:tc>
        <w:tc>
          <w:tcPr>
            <w:tcW w:w="2126" w:type="dxa"/>
          </w:tcPr>
          <w:p w14:paraId="1BAADB4B" w14:textId="6B4707EB" w:rsidR="001A2ACE" w:rsidRPr="00B5349C" w:rsidRDefault="00136C21" w:rsidP="00B5349C">
            <w:pPr>
              <w:rPr>
                <w:rFonts w:asciiTheme="minorBidi" w:hAnsiTheme="minorBidi"/>
                <w:sz w:val="24"/>
                <w:szCs w:val="24"/>
              </w:rPr>
            </w:pPr>
            <w:r w:rsidRPr="00B5349C">
              <w:rPr>
                <w:rFonts w:asciiTheme="minorBidi" w:hAnsiTheme="minorBidi"/>
                <w:sz w:val="24"/>
                <w:szCs w:val="24"/>
              </w:rPr>
              <w:t>Attend an online course on policy writing (CPD, 2020)</w:t>
            </w:r>
          </w:p>
        </w:tc>
        <w:tc>
          <w:tcPr>
            <w:tcW w:w="2126" w:type="dxa"/>
          </w:tcPr>
          <w:p w14:paraId="04AB881E" w14:textId="3A37FC75" w:rsidR="001A2ACE" w:rsidRPr="00B5349C" w:rsidRDefault="00136C21" w:rsidP="00B5349C">
            <w:pPr>
              <w:rPr>
                <w:rFonts w:asciiTheme="minorBidi" w:hAnsiTheme="minorBidi"/>
                <w:sz w:val="24"/>
                <w:szCs w:val="24"/>
              </w:rPr>
            </w:pPr>
            <w:r w:rsidRPr="00B5349C">
              <w:rPr>
                <w:rFonts w:asciiTheme="minorBidi" w:hAnsiTheme="minorBidi"/>
                <w:sz w:val="24"/>
                <w:szCs w:val="24"/>
              </w:rPr>
              <w:t xml:space="preserve">Resources provided by the training provider along with the time off needed to attend the </w:t>
            </w:r>
            <w:r w:rsidR="00241EB6" w:rsidRPr="00B5349C">
              <w:rPr>
                <w:rFonts w:asciiTheme="minorBidi" w:hAnsiTheme="minorBidi"/>
                <w:sz w:val="24"/>
                <w:szCs w:val="24"/>
              </w:rPr>
              <w:t>c</w:t>
            </w:r>
            <w:r w:rsidRPr="00B5349C">
              <w:rPr>
                <w:rFonts w:asciiTheme="minorBidi" w:hAnsiTheme="minorBidi"/>
                <w:sz w:val="24"/>
                <w:szCs w:val="24"/>
              </w:rPr>
              <w:t>ourse</w:t>
            </w:r>
          </w:p>
        </w:tc>
        <w:tc>
          <w:tcPr>
            <w:tcW w:w="2552" w:type="dxa"/>
          </w:tcPr>
          <w:p w14:paraId="45F84BFA" w14:textId="690877F4" w:rsidR="001A2ACE" w:rsidRPr="00B5349C" w:rsidRDefault="00136C21" w:rsidP="00B5349C">
            <w:pPr>
              <w:rPr>
                <w:rFonts w:asciiTheme="minorBidi" w:hAnsiTheme="minorBidi"/>
                <w:sz w:val="24"/>
                <w:szCs w:val="24"/>
              </w:rPr>
            </w:pPr>
            <w:r w:rsidRPr="00B5349C">
              <w:rPr>
                <w:rFonts w:asciiTheme="minorBidi" w:hAnsiTheme="minorBidi"/>
                <w:sz w:val="24"/>
                <w:szCs w:val="24"/>
              </w:rPr>
              <w:t>Complete the course</w:t>
            </w:r>
            <w:r w:rsidR="00FF54F7" w:rsidRPr="00B5349C">
              <w:rPr>
                <w:rFonts w:asciiTheme="minorBidi" w:hAnsiTheme="minorBidi"/>
                <w:sz w:val="24"/>
                <w:szCs w:val="24"/>
              </w:rPr>
              <w:t>.</w:t>
            </w:r>
          </w:p>
          <w:p w14:paraId="7868E54A" w14:textId="630397A3" w:rsidR="00136C21" w:rsidRPr="00B5349C" w:rsidRDefault="00136C21" w:rsidP="00B5349C">
            <w:pPr>
              <w:rPr>
                <w:rFonts w:asciiTheme="minorBidi" w:hAnsiTheme="minorBidi"/>
                <w:sz w:val="24"/>
                <w:szCs w:val="24"/>
              </w:rPr>
            </w:pPr>
            <w:r w:rsidRPr="00B5349C">
              <w:rPr>
                <w:rFonts w:asciiTheme="minorBidi" w:hAnsiTheme="minorBidi"/>
                <w:sz w:val="24"/>
                <w:szCs w:val="24"/>
              </w:rPr>
              <w:t>What information I have learnt that I can use in future policies</w:t>
            </w:r>
            <w:r w:rsidR="00FF54F7" w:rsidRPr="00B5349C">
              <w:rPr>
                <w:rFonts w:asciiTheme="minorBidi" w:hAnsiTheme="minorBidi"/>
                <w:sz w:val="24"/>
                <w:szCs w:val="24"/>
              </w:rPr>
              <w:t>.</w:t>
            </w:r>
          </w:p>
          <w:p w14:paraId="43919F65" w14:textId="3BB20A9D" w:rsidR="00136C21" w:rsidRPr="00B5349C" w:rsidRDefault="00136C21" w:rsidP="00B5349C">
            <w:pPr>
              <w:rPr>
                <w:rFonts w:asciiTheme="minorBidi" w:hAnsiTheme="minorBidi"/>
                <w:sz w:val="24"/>
                <w:szCs w:val="24"/>
              </w:rPr>
            </w:pPr>
            <w:r w:rsidRPr="00B5349C">
              <w:rPr>
                <w:rFonts w:asciiTheme="minorBidi" w:hAnsiTheme="minorBidi"/>
                <w:sz w:val="24"/>
                <w:szCs w:val="24"/>
              </w:rPr>
              <w:t xml:space="preserve">Seeing the difference in the policies a write </w:t>
            </w:r>
          </w:p>
        </w:tc>
        <w:tc>
          <w:tcPr>
            <w:tcW w:w="1559" w:type="dxa"/>
          </w:tcPr>
          <w:p w14:paraId="449CBDE2" w14:textId="5C848949" w:rsidR="001A2ACE" w:rsidRPr="00B5349C" w:rsidRDefault="00241EB6" w:rsidP="00B5349C">
            <w:pPr>
              <w:rPr>
                <w:rFonts w:asciiTheme="minorBidi" w:hAnsiTheme="minorBidi"/>
                <w:sz w:val="24"/>
                <w:szCs w:val="24"/>
              </w:rPr>
            </w:pPr>
            <w:r w:rsidRPr="00B5349C">
              <w:rPr>
                <w:rFonts w:asciiTheme="minorBidi" w:hAnsiTheme="minorBidi"/>
                <w:sz w:val="24"/>
                <w:szCs w:val="24"/>
              </w:rPr>
              <w:t>June 2024</w:t>
            </w:r>
          </w:p>
        </w:tc>
      </w:tr>
      <w:tr w:rsidR="001A2ACE" w:rsidRPr="00B5349C" w14:paraId="30FEFBD7" w14:textId="77777777" w:rsidTr="001A2ACE">
        <w:tc>
          <w:tcPr>
            <w:tcW w:w="2122" w:type="dxa"/>
          </w:tcPr>
          <w:p w14:paraId="02B93D11" w14:textId="3B7A7659" w:rsidR="001A2ACE" w:rsidRPr="00B5349C" w:rsidRDefault="00241EB6" w:rsidP="00B5349C">
            <w:pPr>
              <w:rPr>
                <w:rFonts w:asciiTheme="minorBidi" w:hAnsiTheme="minorBidi"/>
                <w:sz w:val="24"/>
                <w:szCs w:val="24"/>
              </w:rPr>
            </w:pPr>
            <w:r w:rsidRPr="00B5349C">
              <w:rPr>
                <w:rFonts w:asciiTheme="minorBidi" w:hAnsiTheme="minorBidi"/>
                <w:sz w:val="24"/>
                <w:szCs w:val="24"/>
              </w:rPr>
              <w:t xml:space="preserve">Understand the theory behind time management  </w:t>
            </w:r>
            <w:r w:rsidR="002A3642" w:rsidRPr="00B5349C">
              <w:rPr>
                <w:rFonts w:asciiTheme="minorBidi" w:hAnsiTheme="minorBidi"/>
                <w:sz w:val="24"/>
                <w:szCs w:val="24"/>
              </w:rPr>
              <w:t xml:space="preserve">and </w:t>
            </w:r>
            <w:r w:rsidRPr="00B5349C">
              <w:rPr>
                <w:rFonts w:asciiTheme="minorBidi" w:hAnsiTheme="minorBidi"/>
                <w:sz w:val="24"/>
                <w:szCs w:val="24"/>
              </w:rPr>
              <w:t>learn better ways to manage my time effectively</w:t>
            </w:r>
          </w:p>
        </w:tc>
        <w:tc>
          <w:tcPr>
            <w:tcW w:w="2126" w:type="dxa"/>
          </w:tcPr>
          <w:p w14:paraId="176854CC" w14:textId="6B73D415" w:rsidR="001A2ACE" w:rsidRPr="00B5349C" w:rsidRDefault="00241EB6" w:rsidP="00B5349C">
            <w:pPr>
              <w:rPr>
                <w:rFonts w:asciiTheme="minorBidi" w:hAnsiTheme="minorBidi"/>
                <w:sz w:val="24"/>
                <w:szCs w:val="24"/>
              </w:rPr>
            </w:pPr>
            <w:r w:rsidRPr="00B5349C">
              <w:rPr>
                <w:rFonts w:asciiTheme="minorBidi" w:hAnsiTheme="minorBidi"/>
                <w:sz w:val="24"/>
                <w:szCs w:val="24"/>
              </w:rPr>
              <w:t>Attend an online course (High speed training,2023)</w:t>
            </w:r>
          </w:p>
        </w:tc>
        <w:tc>
          <w:tcPr>
            <w:tcW w:w="2126" w:type="dxa"/>
          </w:tcPr>
          <w:p w14:paraId="1889E29E" w14:textId="0E3249A0" w:rsidR="001A2ACE" w:rsidRPr="00B5349C" w:rsidRDefault="00241EB6" w:rsidP="00B5349C">
            <w:pPr>
              <w:rPr>
                <w:rFonts w:asciiTheme="minorBidi" w:hAnsiTheme="minorBidi"/>
                <w:sz w:val="24"/>
                <w:szCs w:val="24"/>
              </w:rPr>
            </w:pPr>
            <w:r w:rsidRPr="00B5349C">
              <w:rPr>
                <w:rFonts w:asciiTheme="minorBidi" w:hAnsiTheme="minorBidi"/>
                <w:sz w:val="24"/>
                <w:szCs w:val="24"/>
              </w:rPr>
              <w:t>Resources provided by the training provider along with the time of the course and time during work to needed to attend the course (2 hours)</w:t>
            </w:r>
          </w:p>
        </w:tc>
        <w:tc>
          <w:tcPr>
            <w:tcW w:w="2552" w:type="dxa"/>
          </w:tcPr>
          <w:p w14:paraId="6EAA0EB2" w14:textId="2D8D5FE1" w:rsidR="00241EB6" w:rsidRPr="00B5349C" w:rsidRDefault="00241EB6" w:rsidP="00B5349C">
            <w:pPr>
              <w:rPr>
                <w:rFonts w:asciiTheme="minorBidi" w:hAnsiTheme="minorBidi"/>
                <w:sz w:val="24"/>
                <w:szCs w:val="24"/>
              </w:rPr>
            </w:pPr>
            <w:r w:rsidRPr="00B5349C">
              <w:rPr>
                <w:rFonts w:asciiTheme="minorBidi" w:hAnsiTheme="minorBidi"/>
                <w:sz w:val="24"/>
                <w:szCs w:val="24"/>
              </w:rPr>
              <w:t>Complete the course</w:t>
            </w:r>
            <w:r w:rsidR="00FF54F7" w:rsidRPr="00B5349C">
              <w:rPr>
                <w:rFonts w:asciiTheme="minorBidi" w:hAnsiTheme="minorBidi"/>
                <w:sz w:val="24"/>
                <w:szCs w:val="24"/>
              </w:rPr>
              <w:t>.</w:t>
            </w:r>
          </w:p>
          <w:p w14:paraId="38D8B668" w14:textId="51867041" w:rsidR="00241EB6" w:rsidRPr="00B5349C" w:rsidRDefault="00241EB6" w:rsidP="00B5349C">
            <w:pPr>
              <w:rPr>
                <w:rFonts w:asciiTheme="minorBidi" w:hAnsiTheme="minorBidi"/>
                <w:sz w:val="24"/>
                <w:szCs w:val="24"/>
              </w:rPr>
            </w:pPr>
            <w:r w:rsidRPr="00B5349C">
              <w:rPr>
                <w:rFonts w:asciiTheme="minorBidi" w:hAnsiTheme="minorBidi"/>
                <w:sz w:val="24"/>
                <w:szCs w:val="24"/>
              </w:rPr>
              <w:t>What information I have learnt that I can use in order to manage m time more effectively</w:t>
            </w:r>
            <w:r w:rsidR="00FF54F7" w:rsidRPr="00B5349C">
              <w:rPr>
                <w:rFonts w:asciiTheme="minorBidi" w:hAnsiTheme="minorBidi"/>
                <w:sz w:val="24"/>
                <w:szCs w:val="24"/>
              </w:rPr>
              <w:t>.</w:t>
            </w:r>
          </w:p>
          <w:p w14:paraId="32896837" w14:textId="138A0ADB" w:rsidR="00241EB6" w:rsidRPr="00B5349C" w:rsidRDefault="00241EB6" w:rsidP="00B5349C">
            <w:pPr>
              <w:rPr>
                <w:rFonts w:asciiTheme="minorBidi" w:hAnsiTheme="minorBidi"/>
                <w:sz w:val="24"/>
                <w:szCs w:val="24"/>
              </w:rPr>
            </w:pPr>
            <w:r w:rsidRPr="00B5349C">
              <w:rPr>
                <w:rFonts w:asciiTheme="minorBidi" w:hAnsiTheme="minorBidi"/>
                <w:sz w:val="24"/>
                <w:szCs w:val="24"/>
              </w:rPr>
              <w:t>How I feel when using the techniques learnt in the course and then time it takes me to complete tasks</w:t>
            </w:r>
            <w:r w:rsidR="00FF54F7" w:rsidRPr="00B5349C">
              <w:rPr>
                <w:rFonts w:asciiTheme="minorBidi" w:hAnsiTheme="minorBidi"/>
                <w:sz w:val="24"/>
                <w:szCs w:val="24"/>
              </w:rPr>
              <w:t>.</w:t>
            </w:r>
          </w:p>
          <w:p w14:paraId="7CC77CF8" w14:textId="77777777" w:rsidR="001A2ACE" w:rsidRPr="00B5349C" w:rsidRDefault="001A2ACE" w:rsidP="00B5349C">
            <w:pPr>
              <w:rPr>
                <w:rFonts w:asciiTheme="minorBidi" w:hAnsiTheme="minorBidi"/>
                <w:sz w:val="24"/>
                <w:szCs w:val="24"/>
              </w:rPr>
            </w:pPr>
          </w:p>
        </w:tc>
        <w:tc>
          <w:tcPr>
            <w:tcW w:w="1559" w:type="dxa"/>
          </w:tcPr>
          <w:p w14:paraId="0C12316E" w14:textId="038015DD" w:rsidR="001A2ACE" w:rsidRPr="00B5349C" w:rsidRDefault="00241EB6" w:rsidP="00B5349C">
            <w:pPr>
              <w:rPr>
                <w:rFonts w:asciiTheme="minorBidi" w:hAnsiTheme="minorBidi"/>
                <w:sz w:val="24"/>
                <w:szCs w:val="24"/>
              </w:rPr>
            </w:pPr>
            <w:r w:rsidRPr="00B5349C">
              <w:rPr>
                <w:rFonts w:asciiTheme="minorBidi" w:hAnsiTheme="minorBidi"/>
                <w:sz w:val="24"/>
                <w:szCs w:val="24"/>
              </w:rPr>
              <w:t>July 2024</w:t>
            </w:r>
          </w:p>
        </w:tc>
      </w:tr>
      <w:tr w:rsidR="001A2ACE" w:rsidRPr="00B5349C" w14:paraId="2F5EADF3" w14:textId="77777777" w:rsidTr="001A2ACE">
        <w:tc>
          <w:tcPr>
            <w:tcW w:w="2122" w:type="dxa"/>
          </w:tcPr>
          <w:p w14:paraId="41102765" w14:textId="20797EFC" w:rsidR="001A2ACE" w:rsidRPr="00B5349C" w:rsidRDefault="00FF54F7" w:rsidP="00B5349C">
            <w:pPr>
              <w:rPr>
                <w:rFonts w:asciiTheme="minorBidi" w:hAnsiTheme="minorBidi"/>
                <w:sz w:val="24"/>
                <w:szCs w:val="24"/>
              </w:rPr>
            </w:pPr>
            <w:r w:rsidRPr="00B5349C">
              <w:rPr>
                <w:rFonts w:asciiTheme="minorBidi" w:hAnsiTheme="minorBidi"/>
                <w:sz w:val="24"/>
                <w:szCs w:val="24"/>
              </w:rPr>
              <w:t xml:space="preserve">Keep up to date with legislation and employment law changes </w:t>
            </w:r>
          </w:p>
        </w:tc>
        <w:tc>
          <w:tcPr>
            <w:tcW w:w="2126" w:type="dxa"/>
          </w:tcPr>
          <w:p w14:paraId="589560D2" w14:textId="77777777" w:rsidR="001A2ACE" w:rsidRPr="00B5349C" w:rsidRDefault="00FF54F7" w:rsidP="00B5349C">
            <w:pPr>
              <w:rPr>
                <w:rFonts w:asciiTheme="minorBidi" w:hAnsiTheme="minorBidi"/>
                <w:sz w:val="24"/>
                <w:szCs w:val="24"/>
              </w:rPr>
            </w:pPr>
            <w:r w:rsidRPr="00B5349C">
              <w:rPr>
                <w:rFonts w:asciiTheme="minorBidi" w:hAnsiTheme="minorBidi"/>
                <w:sz w:val="24"/>
                <w:szCs w:val="24"/>
              </w:rPr>
              <w:t>Add the dates of  the CIPD timetable of employment law changes in the UK to my calendar (CIPD, 2024)</w:t>
            </w:r>
            <w:r w:rsidR="00B440A8" w:rsidRPr="00B5349C">
              <w:rPr>
                <w:rFonts w:asciiTheme="minorBidi" w:hAnsiTheme="minorBidi"/>
                <w:sz w:val="24"/>
                <w:szCs w:val="24"/>
              </w:rPr>
              <w:t xml:space="preserve">. </w:t>
            </w:r>
          </w:p>
          <w:p w14:paraId="23C421B0" w14:textId="2484C6DA" w:rsidR="00B440A8" w:rsidRPr="00B5349C" w:rsidRDefault="00B440A8" w:rsidP="00B5349C">
            <w:pPr>
              <w:rPr>
                <w:rFonts w:asciiTheme="minorBidi" w:hAnsiTheme="minorBidi"/>
                <w:sz w:val="24"/>
                <w:szCs w:val="24"/>
              </w:rPr>
            </w:pPr>
            <w:r w:rsidRPr="00B5349C">
              <w:rPr>
                <w:rFonts w:asciiTheme="minorBidi" w:hAnsiTheme="minorBidi"/>
                <w:sz w:val="24"/>
                <w:szCs w:val="24"/>
              </w:rPr>
              <w:t>Put a calendar reminder in to check gov. uk (Gov. uk, 2024) for any updates to legislation and Xpert HR (XpertHR, 2024)</w:t>
            </w:r>
          </w:p>
        </w:tc>
        <w:tc>
          <w:tcPr>
            <w:tcW w:w="2126" w:type="dxa"/>
          </w:tcPr>
          <w:p w14:paraId="364D282B" w14:textId="447F71F3" w:rsidR="001A2ACE" w:rsidRPr="00B5349C" w:rsidRDefault="00FF54F7" w:rsidP="00B5349C">
            <w:pPr>
              <w:rPr>
                <w:rFonts w:asciiTheme="minorBidi" w:hAnsiTheme="minorBidi"/>
                <w:sz w:val="24"/>
                <w:szCs w:val="24"/>
              </w:rPr>
            </w:pPr>
            <w:r w:rsidRPr="00B5349C">
              <w:rPr>
                <w:rFonts w:asciiTheme="minorBidi" w:hAnsiTheme="minorBidi"/>
                <w:sz w:val="24"/>
                <w:szCs w:val="24"/>
              </w:rPr>
              <w:t>Visit the website and the time to input the dates into my calendar (30 minutes - 1 hour)</w:t>
            </w:r>
          </w:p>
        </w:tc>
        <w:tc>
          <w:tcPr>
            <w:tcW w:w="2552" w:type="dxa"/>
          </w:tcPr>
          <w:p w14:paraId="490ABB2F" w14:textId="2512F654" w:rsidR="001A2ACE" w:rsidRPr="00B5349C" w:rsidRDefault="00FF54F7" w:rsidP="00B5349C">
            <w:pPr>
              <w:rPr>
                <w:rFonts w:asciiTheme="minorBidi" w:hAnsiTheme="minorBidi"/>
                <w:sz w:val="24"/>
                <w:szCs w:val="24"/>
              </w:rPr>
            </w:pPr>
            <w:r w:rsidRPr="00B5349C">
              <w:rPr>
                <w:rFonts w:asciiTheme="minorBidi" w:hAnsiTheme="minorBidi"/>
                <w:sz w:val="24"/>
                <w:szCs w:val="24"/>
              </w:rPr>
              <w:t xml:space="preserve">When the dates are in the calendar that I then act upon anything that needs to be changed in the universities policies and procedures as a result of the  changes </w:t>
            </w:r>
          </w:p>
        </w:tc>
        <w:tc>
          <w:tcPr>
            <w:tcW w:w="1559" w:type="dxa"/>
          </w:tcPr>
          <w:p w14:paraId="3BBBD171" w14:textId="7755F16B" w:rsidR="001A2ACE" w:rsidRPr="00B5349C" w:rsidRDefault="00FF54F7" w:rsidP="00B5349C">
            <w:pPr>
              <w:rPr>
                <w:rFonts w:asciiTheme="minorBidi" w:hAnsiTheme="minorBidi"/>
                <w:sz w:val="24"/>
                <w:szCs w:val="24"/>
              </w:rPr>
            </w:pPr>
            <w:r w:rsidRPr="00B5349C">
              <w:rPr>
                <w:rFonts w:asciiTheme="minorBidi" w:hAnsiTheme="minorBidi"/>
                <w:sz w:val="24"/>
                <w:szCs w:val="24"/>
              </w:rPr>
              <w:t>June 2024</w:t>
            </w:r>
          </w:p>
        </w:tc>
      </w:tr>
      <w:tr w:rsidR="001A2ACE" w:rsidRPr="00B5349C" w14:paraId="55482ECA" w14:textId="77777777" w:rsidTr="001A2ACE">
        <w:tc>
          <w:tcPr>
            <w:tcW w:w="2122" w:type="dxa"/>
          </w:tcPr>
          <w:p w14:paraId="5E440B35" w14:textId="50D50568" w:rsidR="001A2ACE" w:rsidRPr="00B5349C" w:rsidRDefault="00F058F3" w:rsidP="00B5349C">
            <w:pPr>
              <w:rPr>
                <w:rFonts w:asciiTheme="minorBidi" w:hAnsiTheme="minorBidi"/>
                <w:sz w:val="24"/>
                <w:szCs w:val="24"/>
              </w:rPr>
            </w:pPr>
            <w:r w:rsidRPr="00B5349C">
              <w:rPr>
                <w:rFonts w:asciiTheme="minorBidi" w:hAnsiTheme="minorBidi"/>
                <w:sz w:val="24"/>
                <w:szCs w:val="24"/>
              </w:rPr>
              <w:t>Be more confident approaching senior management with suggestions for improvements to processes</w:t>
            </w:r>
          </w:p>
        </w:tc>
        <w:tc>
          <w:tcPr>
            <w:tcW w:w="2126" w:type="dxa"/>
          </w:tcPr>
          <w:p w14:paraId="736ED87A" w14:textId="577AD5AD" w:rsidR="001A2ACE" w:rsidRPr="00B5349C" w:rsidRDefault="00F058F3" w:rsidP="00B5349C">
            <w:pPr>
              <w:rPr>
                <w:rFonts w:asciiTheme="minorBidi" w:hAnsiTheme="minorBidi"/>
                <w:sz w:val="24"/>
                <w:szCs w:val="24"/>
              </w:rPr>
            </w:pPr>
            <w:r w:rsidRPr="00B5349C">
              <w:rPr>
                <w:rFonts w:asciiTheme="minorBidi" w:hAnsiTheme="minorBidi"/>
                <w:sz w:val="24"/>
                <w:szCs w:val="24"/>
              </w:rPr>
              <w:t>Attend a course on how to build confidence (Think confidence, 2024)</w:t>
            </w:r>
          </w:p>
        </w:tc>
        <w:tc>
          <w:tcPr>
            <w:tcW w:w="2126" w:type="dxa"/>
          </w:tcPr>
          <w:p w14:paraId="7E73B38E" w14:textId="677509AB" w:rsidR="001A2ACE" w:rsidRPr="00B5349C" w:rsidRDefault="00F058F3" w:rsidP="00B5349C">
            <w:pPr>
              <w:rPr>
                <w:rFonts w:asciiTheme="minorBidi" w:hAnsiTheme="minorBidi"/>
                <w:sz w:val="24"/>
                <w:szCs w:val="24"/>
              </w:rPr>
            </w:pPr>
            <w:r w:rsidRPr="00B5349C">
              <w:rPr>
                <w:rFonts w:asciiTheme="minorBidi" w:hAnsiTheme="minorBidi"/>
                <w:sz w:val="24"/>
                <w:szCs w:val="24"/>
              </w:rPr>
              <w:t>Attend a face to face course with the training provider (1 day and £240 for the course)</w:t>
            </w:r>
          </w:p>
        </w:tc>
        <w:tc>
          <w:tcPr>
            <w:tcW w:w="2552" w:type="dxa"/>
          </w:tcPr>
          <w:p w14:paraId="37BC5CE0" w14:textId="2680A6CB" w:rsidR="001A2ACE" w:rsidRPr="00B5349C" w:rsidRDefault="00F058F3" w:rsidP="00B5349C">
            <w:pPr>
              <w:rPr>
                <w:rFonts w:asciiTheme="minorBidi" w:hAnsiTheme="minorBidi"/>
                <w:sz w:val="24"/>
                <w:szCs w:val="24"/>
              </w:rPr>
            </w:pPr>
            <w:r w:rsidRPr="00B5349C">
              <w:rPr>
                <w:rFonts w:asciiTheme="minorBidi" w:hAnsiTheme="minorBidi"/>
                <w:sz w:val="24"/>
                <w:szCs w:val="24"/>
              </w:rPr>
              <w:t>How I feel in situations when I need to approach senior management, and whether the message I want to relay comes across in the right way and any action comes from my suggestions</w:t>
            </w:r>
          </w:p>
        </w:tc>
        <w:tc>
          <w:tcPr>
            <w:tcW w:w="1559" w:type="dxa"/>
          </w:tcPr>
          <w:p w14:paraId="5043D4D1" w14:textId="6850C961" w:rsidR="001A2ACE" w:rsidRPr="00B5349C" w:rsidRDefault="00F058F3" w:rsidP="00B5349C">
            <w:pPr>
              <w:rPr>
                <w:rFonts w:asciiTheme="minorBidi" w:hAnsiTheme="minorBidi"/>
                <w:sz w:val="24"/>
                <w:szCs w:val="24"/>
              </w:rPr>
            </w:pPr>
            <w:r w:rsidRPr="00B5349C">
              <w:rPr>
                <w:rFonts w:asciiTheme="minorBidi" w:hAnsiTheme="minorBidi"/>
                <w:sz w:val="24"/>
                <w:szCs w:val="24"/>
              </w:rPr>
              <w:t>October 2024</w:t>
            </w:r>
          </w:p>
        </w:tc>
      </w:tr>
      <w:tr w:rsidR="00B440A8" w:rsidRPr="00B5349C" w14:paraId="5187D08E" w14:textId="77777777" w:rsidTr="001A2ACE">
        <w:tc>
          <w:tcPr>
            <w:tcW w:w="2122" w:type="dxa"/>
          </w:tcPr>
          <w:p w14:paraId="4E616C0E" w14:textId="6D747173" w:rsidR="00B440A8" w:rsidRPr="00B5349C" w:rsidRDefault="00B440A8" w:rsidP="00B5349C">
            <w:pPr>
              <w:rPr>
                <w:rFonts w:asciiTheme="minorBidi" w:hAnsiTheme="minorBidi"/>
                <w:sz w:val="24"/>
                <w:szCs w:val="24"/>
              </w:rPr>
            </w:pPr>
            <w:r w:rsidRPr="00B5349C">
              <w:rPr>
                <w:rFonts w:asciiTheme="minorBidi" w:hAnsiTheme="minorBidi"/>
                <w:sz w:val="24"/>
                <w:szCs w:val="24"/>
              </w:rPr>
              <w:t xml:space="preserve">Understand benefits and implications of working inclusively </w:t>
            </w:r>
          </w:p>
        </w:tc>
        <w:tc>
          <w:tcPr>
            <w:tcW w:w="2126" w:type="dxa"/>
          </w:tcPr>
          <w:p w14:paraId="0A7B2F01" w14:textId="73996F82" w:rsidR="00B440A8" w:rsidRPr="00B5349C" w:rsidRDefault="00B440A8" w:rsidP="00B5349C">
            <w:pPr>
              <w:rPr>
                <w:rFonts w:asciiTheme="minorBidi" w:hAnsiTheme="minorBidi"/>
                <w:sz w:val="24"/>
                <w:szCs w:val="24"/>
              </w:rPr>
            </w:pPr>
            <w:r w:rsidRPr="00B5349C">
              <w:rPr>
                <w:rFonts w:asciiTheme="minorBidi" w:hAnsiTheme="minorBidi"/>
                <w:sz w:val="24"/>
                <w:szCs w:val="24"/>
              </w:rPr>
              <w:t>Research journals, CIPD and speak to the ED&amp;I HR Business Partner in the university</w:t>
            </w:r>
          </w:p>
        </w:tc>
        <w:tc>
          <w:tcPr>
            <w:tcW w:w="2126" w:type="dxa"/>
          </w:tcPr>
          <w:p w14:paraId="32C6EBA4" w14:textId="2A6169B0" w:rsidR="00B440A8" w:rsidRPr="00B5349C" w:rsidRDefault="00B440A8" w:rsidP="00B5349C">
            <w:pPr>
              <w:rPr>
                <w:rFonts w:asciiTheme="minorBidi" w:hAnsiTheme="minorBidi"/>
                <w:sz w:val="24"/>
                <w:szCs w:val="24"/>
              </w:rPr>
            </w:pPr>
            <w:r w:rsidRPr="00B5349C">
              <w:rPr>
                <w:rFonts w:asciiTheme="minorBidi" w:hAnsiTheme="minorBidi"/>
                <w:sz w:val="24"/>
                <w:szCs w:val="24"/>
              </w:rPr>
              <w:t>Time to research (1 hour per week for 2 months) and speak to the ED&amp;I HR Business partner (1 hour)</w:t>
            </w:r>
          </w:p>
        </w:tc>
        <w:tc>
          <w:tcPr>
            <w:tcW w:w="2552" w:type="dxa"/>
          </w:tcPr>
          <w:p w14:paraId="144AC7D9" w14:textId="2665D9E4" w:rsidR="00B440A8" w:rsidRPr="00B5349C" w:rsidRDefault="00B440A8" w:rsidP="00B5349C">
            <w:pPr>
              <w:rPr>
                <w:rFonts w:asciiTheme="minorBidi" w:hAnsiTheme="minorBidi"/>
                <w:sz w:val="24"/>
                <w:szCs w:val="24"/>
              </w:rPr>
            </w:pPr>
            <w:r w:rsidRPr="00B5349C">
              <w:rPr>
                <w:rFonts w:asciiTheme="minorBidi" w:hAnsiTheme="minorBidi"/>
                <w:sz w:val="24"/>
                <w:szCs w:val="24"/>
              </w:rPr>
              <w:t>Understanding the benefits of working inclusively and using this knowledge in my daily work and policies</w:t>
            </w:r>
          </w:p>
        </w:tc>
        <w:tc>
          <w:tcPr>
            <w:tcW w:w="1559" w:type="dxa"/>
          </w:tcPr>
          <w:p w14:paraId="13E19E6F" w14:textId="552305A5" w:rsidR="00B440A8" w:rsidRPr="00B5349C" w:rsidRDefault="00B440A8" w:rsidP="00B5349C">
            <w:pPr>
              <w:rPr>
                <w:rFonts w:asciiTheme="minorBidi" w:hAnsiTheme="minorBidi"/>
                <w:sz w:val="24"/>
                <w:szCs w:val="24"/>
              </w:rPr>
            </w:pPr>
            <w:r w:rsidRPr="00B5349C">
              <w:rPr>
                <w:rFonts w:asciiTheme="minorBidi" w:hAnsiTheme="minorBidi"/>
                <w:sz w:val="24"/>
                <w:szCs w:val="24"/>
              </w:rPr>
              <w:t>December 2024</w:t>
            </w:r>
          </w:p>
        </w:tc>
      </w:tr>
      <w:tr w:rsidR="001A2ACE" w:rsidRPr="00B5349C" w14:paraId="74B8F48C" w14:textId="77777777" w:rsidTr="001A2ACE">
        <w:tc>
          <w:tcPr>
            <w:tcW w:w="2122" w:type="dxa"/>
          </w:tcPr>
          <w:p w14:paraId="3B29EAEA" w14:textId="4F61919A" w:rsidR="00FF54F7" w:rsidRPr="00B5349C" w:rsidRDefault="00FF54F7" w:rsidP="00B5349C">
            <w:pPr>
              <w:rPr>
                <w:rFonts w:asciiTheme="minorBidi" w:hAnsiTheme="minorBidi"/>
                <w:sz w:val="24"/>
                <w:szCs w:val="24"/>
              </w:rPr>
            </w:pPr>
            <w:r w:rsidRPr="00B5349C">
              <w:rPr>
                <w:rFonts w:asciiTheme="minorBidi" w:hAnsiTheme="minorBidi"/>
                <w:sz w:val="24"/>
                <w:szCs w:val="24"/>
              </w:rPr>
              <w:t xml:space="preserve">Understand the procedure for more of the processes in the HR team and work with the people responsible for these processes  </w:t>
            </w:r>
          </w:p>
          <w:p w14:paraId="191A1CB0" w14:textId="46DF105C" w:rsidR="001A2ACE" w:rsidRPr="00B5349C" w:rsidRDefault="00437C76" w:rsidP="00B5349C">
            <w:pPr>
              <w:rPr>
                <w:rFonts w:asciiTheme="minorBidi" w:hAnsiTheme="minorBidi"/>
                <w:sz w:val="24"/>
                <w:szCs w:val="24"/>
              </w:rPr>
            </w:pPr>
            <w:r w:rsidRPr="00B5349C">
              <w:rPr>
                <w:rFonts w:asciiTheme="minorBidi" w:hAnsiTheme="minorBidi"/>
                <w:sz w:val="24"/>
                <w:szCs w:val="24"/>
              </w:rPr>
              <w:t>t</w:t>
            </w:r>
            <w:r w:rsidR="00FF54F7" w:rsidRPr="00B5349C">
              <w:rPr>
                <w:rFonts w:asciiTheme="minorBidi" w:hAnsiTheme="minorBidi"/>
                <w:sz w:val="24"/>
                <w:szCs w:val="24"/>
              </w:rPr>
              <w:t>o create SOPs for eac</w:t>
            </w:r>
            <w:r w:rsidR="002A3642" w:rsidRPr="00B5349C">
              <w:rPr>
                <w:rFonts w:asciiTheme="minorBidi" w:hAnsiTheme="minorBidi"/>
                <w:sz w:val="24"/>
                <w:szCs w:val="24"/>
              </w:rPr>
              <w:t xml:space="preserve">h process </w:t>
            </w:r>
          </w:p>
        </w:tc>
        <w:tc>
          <w:tcPr>
            <w:tcW w:w="2126" w:type="dxa"/>
          </w:tcPr>
          <w:p w14:paraId="19CB5AB1" w14:textId="166EEEDE" w:rsidR="001A2ACE" w:rsidRPr="00B5349C" w:rsidRDefault="00FF54F7" w:rsidP="00B5349C">
            <w:pPr>
              <w:rPr>
                <w:rFonts w:asciiTheme="minorBidi" w:hAnsiTheme="minorBidi"/>
                <w:sz w:val="24"/>
                <w:szCs w:val="24"/>
              </w:rPr>
            </w:pPr>
            <w:r w:rsidRPr="00B5349C">
              <w:rPr>
                <w:rFonts w:asciiTheme="minorBidi" w:hAnsiTheme="minorBidi"/>
                <w:sz w:val="24"/>
                <w:szCs w:val="24"/>
              </w:rPr>
              <w:t xml:space="preserve">Schedule meets with the members of the HR admin team to discuss the processes </w:t>
            </w:r>
          </w:p>
        </w:tc>
        <w:tc>
          <w:tcPr>
            <w:tcW w:w="2126" w:type="dxa"/>
          </w:tcPr>
          <w:p w14:paraId="2962E81B" w14:textId="1D2FBEE7" w:rsidR="001A2ACE" w:rsidRPr="00B5349C" w:rsidRDefault="00F058F3" w:rsidP="00B5349C">
            <w:pPr>
              <w:rPr>
                <w:rFonts w:asciiTheme="minorBidi" w:hAnsiTheme="minorBidi"/>
                <w:sz w:val="24"/>
                <w:szCs w:val="24"/>
              </w:rPr>
            </w:pPr>
            <w:r w:rsidRPr="00B5349C">
              <w:rPr>
                <w:rFonts w:asciiTheme="minorBidi" w:hAnsiTheme="minorBidi"/>
                <w:sz w:val="24"/>
                <w:szCs w:val="24"/>
              </w:rPr>
              <w:t>Time with the HR admin team ( 1 hour for each SOP – roughly 10 hours in total. Then time to write the SOPs myself roughly 1 hour for each again .</w:t>
            </w:r>
          </w:p>
        </w:tc>
        <w:tc>
          <w:tcPr>
            <w:tcW w:w="2552" w:type="dxa"/>
          </w:tcPr>
          <w:p w14:paraId="526F294D" w14:textId="0349A6E0" w:rsidR="001A2ACE" w:rsidRPr="00B5349C" w:rsidRDefault="00F058F3" w:rsidP="00B5349C">
            <w:pPr>
              <w:rPr>
                <w:rFonts w:asciiTheme="minorBidi" w:hAnsiTheme="minorBidi"/>
                <w:sz w:val="24"/>
                <w:szCs w:val="24"/>
              </w:rPr>
            </w:pPr>
            <w:r w:rsidRPr="00B5349C">
              <w:rPr>
                <w:rFonts w:asciiTheme="minorBidi" w:hAnsiTheme="minorBidi"/>
                <w:sz w:val="24"/>
                <w:szCs w:val="24"/>
              </w:rPr>
              <w:t>A comprehensive group of SOPs for each HR admin based process</w:t>
            </w:r>
          </w:p>
        </w:tc>
        <w:tc>
          <w:tcPr>
            <w:tcW w:w="1559" w:type="dxa"/>
          </w:tcPr>
          <w:p w14:paraId="0D90527B" w14:textId="0032CFCE" w:rsidR="001A2ACE" w:rsidRPr="00B5349C" w:rsidRDefault="00F058F3" w:rsidP="00B5349C">
            <w:pPr>
              <w:rPr>
                <w:rFonts w:asciiTheme="minorBidi" w:hAnsiTheme="minorBidi"/>
                <w:sz w:val="24"/>
                <w:szCs w:val="24"/>
              </w:rPr>
            </w:pPr>
            <w:r w:rsidRPr="00B5349C">
              <w:rPr>
                <w:rFonts w:asciiTheme="minorBidi" w:hAnsiTheme="minorBidi"/>
                <w:sz w:val="24"/>
                <w:szCs w:val="24"/>
              </w:rPr>
              <w:t>January 2025</w:t>
            </w:r>
          </w:p>
        </w:tc>
      </w:tr>
    </w:tbl>
    <w:p w14:paraId="54D48185" w14:textId="77777777" w:rsidR="00871FFC" w:rsidRPr="00B5349C" w:rsidRDefault="00871FFC" w:rsidP="00B5349C">
      <w:pPr>
        <w:rPr>
          <w:rFonts w:asciiTheme="minorBidi" w:hAnsiTheme="minorBidi"/>
          <w:sz w:val="24"/>
          <w:szCs w:val="24"/>
        </w:rPr>
      </w:pPr>
    </w:p>
    <w:sectPr w:rsidR="00871FFC" w:rsidRPr="00B5349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3E8B3" w14:textId="77777777" w:rsidR="00126C04" w:rsidRDefault="00126C04" w:rsidP="00570EFD">
      <w:pPr>
        <w:spacing w:after="0" w:line="240" w:lineRule="auto"/>
      </w:pPr>
      <w:r>
        <w:separator/>
      </w:r>
    </w:p>
  </w:endnote>
  <w:endnote w:type="continuationSeparator" w:id="0">
    <w:p w14:paraId="0D0734A2" w14:textId="77777777" w:rsidR="00126C04" w:rsidRDefault="00126C04" w:rsidP="00570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A75D1" w14:textId="77777777" w:rsidR="00126C04" w:rsidRDefault="00126C04" w:rsidP="00570EFD">
      <w:pPr>
        <w:spacing w:after="0" w:line="240" w:lineRule="auto"/>
      </w:pPr>
      <w:r>
        <w:separator/>
      </w:r>
    </w:p>
  </w:footnote>
  <w:footnote w:type="continuationSeparator" w:id="0">
    <w:p w14:paraId="3CE9E1A4" w14:textId="77777777" w:rsidR="00126C04" w:rsidRDefault="00126C04" w:rsidP="00570E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367B2"/>
    <w:multiLevelType w:val="multilevel"/>
    <w:tmpl w:val="D6EE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F7BBF"/>
    <w:multiLevelType w:val="hybridMultilevel"/>
    <w:tmpl w:val="500892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B31847"/>
    <w:multiLevelType w:val="multilevel"/>
    <w:tmpl w:val="2D6A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D906AB"/>
    <w:multiLevelType w:val="hybridMultilevel"/>
    <w:tmpl w:val="DDE2DBC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4843C5"/>
    <w:multiLevelType w:val="multilevel"/>
    <w:tmpl w:val="2FCC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D9234D"/>
    <w:multiLevelType w:val="multilevel"/>
    <w:tmpl w:val="04BCF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4C78B2"/>
    <w:multiLevelType w:val="multilevel"/>
    <w:tmpl w:val="247AE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133B4D"/>
    <w:multiLevelType w:val="hybridMultilevel"/>
    <w:tmpl w:val="8728AC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1F0487"/>
    <w:multiLevelType w:val="multilevel"/>
    <w:tmpl w:val="A760A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C124DFE"/>
    <w:multiLevelType w:val="multilevel"/>
    <w:tmpl w:val="8F8A1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7A1D07"/>
    <w:multiLevelType w:val="hybridMultilevel"/>
    <w:tmpl w:val="E2381C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B4E79E6"/>
    <w:multiLevelType w:val="hybridMultilevel"/>
    <w:tmpl w:val="5C64BEAE"/>
    <w:lvl w:ilvl="0" w:tplc="603C5402">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24330D"/>
    <w:multiLevelType w:val="multilevel"/>
    <w:tmpl w:val="81FC4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4622F9"/>
    <w:multiLevelType w:val="multilevel"/>
    <w:tmpl w:val="DEE6C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9C4D1F"/>
    <w:multiLevelType w:val="multilevel"/>
    <w:tmpl w:val="D5909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9012375">
    <w:abstractNumId w:val="10"/>
  </w:num>
  <w:num w:numId="2" w16cid:durableId="639924461">
    <w:abstractNumId w:val="14"/>
  </w:num>
  <w:num w:numId="3" w16cid:durableId="566307648">
    <w:abstractNumId w:val="12"/>
  </w:num>
  <w:num w:numId="4" w16cid:durableId="20777807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2043557">
    <w:abstractNumId w:val="0"/>
  </w:num>
  <w:num w:numId="6" w16cid:durableId="788624522">
    <w:abstractNumId w:val="4"/>
  </w:num>
  <w:num w:numId="7" w16cid:durableId="1847868390">
    <w:abstractNumId w:val="2"/>
  </w:num>
  <w:num w:numId="8" w16cid:durableId="973490923">
    <w:abstractNumId w:val="5"/>
  </w:num>
  <w:num w:numId="9" w16cid:durableId="1183979754">
    <w:abstractNumId w:val="13"/>
  </w:num>
  <w:num w:numId="10" w16cid:durableId="1796604210">
    <w:abstractNumId w:val="1"/>
  </w:num>
  <w:num w:numId="11" w16cid:durableId="526599259">
    <w:abstractNumId w:val="6"/>
  </w:num>
  <w:num w:numId="12" w16cid:durableId="1871331912">
    <w:abstractNumId w:val="3"/>
  </w:num>
  <w:num w:numId="13" w16cid:durableId="1209952597">
    <w:abstractNumId w:val="7"/>
  </w:num>
  <w:num w:numId="14" w16cid:durableId="768619464">
    <w:abstractNumId w:val="11"/>
  </w:num>
  <w:num w:numId="15" w16cid:durableId="5098814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9BC"/>
    <w:rsid w:val="00021404"/>
    <w:rsid w:val="00032896"/>
    <w:rsid w:val="0004309C"/>
    <w:rsid w:val="00070419"/>
    <w:rsid w:val="0008116C"/>
    <w:rsid w:val="000A19B4"/>
    <w:rsid w:val="000B1B6C"/>
    <w:rsid w:val="000B5B68"/>
    <w:rsid w:val="001101A3"/>
    <w:rsid w:val="00126C04"/>
    <w:rsid w:val="00136C21"/>
    <w:rsid w:val="00174ACC"/>
    <w:rsid w:val="001A2ACE"/>
    <w:rsid w:val="001A7BD9"/>
    <w:rsid w:val="00241EB6"/>
    <w:rsid w:val="00294590"/>
    <w:rsid w:val="002A3642"/>
    <w:rsid w:val="003119CE"/>
    <w:rsid w:val="00337F5B"/>
    <w:rsid w:val="0037034B"/>
    <w:rsid w:val="00377CBF"/>
    <w:rsid w:val="003C1404"/>
    <w:rsid w:val="00437C76"/>
    <w:rsid w:val="00454B2E"/>
    <w:rsid w:val="004C5A62"/>
    <w:rsid w:val="00504DE5"/>
    <w:rsid w:val="005274BD"/>
    <w:rsid w:val="005570A7"/>
    <w:rsid w:val="00570EFD"/>
    <w:rsid w:val="00586D46"/>
    <w:rsid w:val="00595AEA"/>
    <w:rsid w:val="005D5DEE"/>
    <w:rsid w:val="00613DD2"/>
    <w:rsid w:val="00635629"/>
    <w:rsid w:val="00637FB2"/>
    <w:rsid w:val="006573CF"/>
    <w:rsid w:val="00681CEA"/>
    <w:rsid w:val="006C3473"/>
    <w:rsid w:val="00713BFA"/>
    <w:rsid w:val="00763930"/>
    <w:rsid w:val="007827C0"/>
    <w:rsid w:val="007E04FF"/>
    <w:rsid w:val="007E4D0B"/>
    <w:rsid w:val="00846380"/>
    <w:rsid w:val="00871FFC"/>
    <w:rsid w:val="00885FEF"/>
    <w:rsid w:val="008F2B38"/>
    <w:rsid w:val="009128CD"/>
    <w:rsid w:val="00930521"/>
    <w:rsid w:val="009D7A1C"/>
    <w:rsid w:val="00A20DB5"/>
    <w:rsid w:val="00AB2079"/>
    <w:rsid w:val="00AB487B"/>
    <w:rsid w:val="00B03975"/>
    <w:rsid w:val="00B06C99"/>
    <w:rsid w:val="00B440A8"/>
    <w:rsid w:val="00B5349C"/>
    <w:rsid w:val="00B779BC"/>
    <w:rsid w:val="00B9382F"/>
    <w:rsid w:val="00BC3833"/>
    <w:rsid w:val="00BE1EB7"/>
    <w:rsid w:val="00BF09E1"/>
    <w:rsid w:val="00C436C7"/>
    <w:rsid w:val="00C705E8"/>
    <w:rsid w:val="00C879CE"/>
    <w:rsid w:val="00C92EA1"/>
    <w:rsid w:val="00CD0CC8"/>
    <w:rsid w:val="00D21E08"/>
    <w:rsid w:val="00D41E20"/>
    <w:rsid w:val="00D77DB5"/>
    <w:rsid w:val="00DA4105"/>
    <w:rsid w:val="00E31E8C"/>
    <w:rsid w:val="00E32570"/>
    <w:rsid w:val="00E364CE"/>
    <w:rsid w:val="00E4557C"/>
    <w:rsid w:val="00E667A9"/>
    <w:rsid w:val="00E84022"/>
    <w:rsid w:val="00E934E2"/>
    <w:rsid w:val="00ED78C5"/>
    <w:rsid w:val="00F058F3"/>
    <w:rsid w:val="00F303BD"/>
    <w:rsid w:val="00F53EF0"/>
    <w:rsid w:val="00F91EF7"/>
    <w:rsid w:val="00FF54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E1EA6"/>
  <w15:chartTrackingRefBased/>
  <w15:docId w15:val="{10846ACC-C520-4DD1-8558-A90480575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9BC"/>
  </w:style>
  <w:style w:type="paragraph" w:styleId="Heading5">
    <w:name w:val="heading 5"/>
    <w:basedOn w:val="Normal"/>
    <w:next w:val="Normal"/>
    <w:link w:val="Heading5Char"/>
    <w:uiPriority w:val="9"/>
    <w:semiHidden/>
    <w:unhideWhenUsed/>
    <w:qFormat/>
    <w:rsid w:val="00E934E2"/>
    <w:pPr>
      <w:keepNext/>
      <w:keepLines/>
      <w:spacing w:before="40" w:after="0" w:line="256" w:lineRule="auto"/>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9BC"/>
    <w:pPr>
      <w:ind w:left="720"/>
      <w:contextualSpacing/>
    </w:pPr>
  </w:style>
  <w:style w:type="paragraph" w:styleId="Header">
    <w:name w:val="header"/>
    <w:basedOn w:val="Normal"/>
    <w:link w:val="HeaderChar"/>
    <w:uiPriority w:val="99"/>
    <w:unhideWhenUsed/>
    <w:rsid w:val="00570E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0EFD"/>
  </w:style>
  <w:style w:type="paragraph" w:styleId="Footer">
    <w:name w:val="footer"/>
    <w:basedOn w:val="Normal"/>
    <w:link w:val="FooterChar"/>
    <w:uiPriority w:val="99"/>
    <w:unhideWhenUsed/>
    <w:rsid w:val="00570E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0EFD"/>
  </w:style>
  <w:style w:type="character" w:styleId="CommentReference">
    <w:name w:val="annotation reference"/>
    <w:basedOn w:val="DefaultParagraphFont"/>
    <w:uiPriority w:val="99"/>
    <w:semiHidden/>
    <w:unhideWhenUsed/>
    <w:rsid w:val="00570EFD"/>
    <w:rPr>
      <w:sz w:val="16"/>
      <w:szCs w:val="16"/>
    </w:rPr>
  </w:style>
  <w:style w:type="paragraph" w:styleId="CommentText">
    <w:name w:val="annotation text"/>
    <w:basedOn w:val="Normal"/>
    <w:link w:val="CommentTextChar"/>
    <w:uiPriority w:val="99"/>
    <w:unhideWhenUsed/>
    <w:rsid w:val="00570EFD"/>
    <w:pPr>
      <w:spacing w:line="240" w:lineRule="auto"/>
    </w:pPr>
    <w:rPr>
      <w:sz w:val="20"/>
      <w:szCs w:val="20"/>
    </w:rPr>
  </w:style>
  <w:style w:type="character" w:customStyle="1" w:styleId="CommentTextChar">
    <w:name w:val="Comment Text Char"/>
    <w:basedOn w:val="DefaultParagraphFont"/>
    <w:link w:val="CommentText"/>
    <w:uiPriority w:val="99"/>
    <w:rsid w:val="00570EFD"/>
    <w:rPr>
      <w:sz w:val="20"/>
      <w:szCs w:val="20"/>
    </w:rPr>
  </w:style>
  <w:style w:type="paragraph" w:styleId="CommentSubject">
    <w:name w:val="annotation subject"/>
    <w:basedOn w:val="CommentText"/>
    <w:next w:val="CommentText"/>
    <w:link w:val="CommentSubjectChar"/>
    <w:uiPriority w:val="99"/>
    <w:semiHidden/>
    <w:unhideWhenUsed/>
    <w:rsid w:val="00570EFD"/>
    <w:rPr>
      <w:b/>
      <w:bCs/>
    </w:rPr>
  </w:style>
  <w:style w:type="character" w:customStyle="1" w:styleId="CommentSubjectChar">
    <w:name w:val="Comment Subject Char"/>
    <w:basedOn w:val="CommentTextChar"/>
    <w:link w:val="CommentSubject"/>
    <w:uiPriority w:val="99"/>
    <w:semiHidden/>
    <w:rsid w:val="00570EFD"/>
    <w:rPr>
      <w:b/>
      <w:bCs/>
      <w:sz w:val="20"/>
      <w:szCs w:val="20"/>
    </w:rPr>
  </w:style>
  <w:style w:type="character" w:customStyle="1" w:styleId="Heading5Char">
    <w:name w:val="Heading 5 Char"/>
    <w:basedOn w:val="DefaultParagraphFont"/>
    <w:link w:val="Heading5"/>
    <w:uiPriority w:val="9"/>
    <w:semiHidden/>
    <w:rsid w:val="00E934E2"/>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E934E2"/>
    <w:rPr>
      <w:color w:val="0563C1" w:themeColor="hyperlink"/>
      <w:u w:val="single"/>
    </w:rPr>
  </w:style>
  <w:style w:type="paragraph" w:styleId="NormalWeb">
    <w:name w:val="Normal (Web)"/>
    <w:basedOn w:val="Normal"/>
    <w:uiPriority w:val="99"/>
    <w:unhideWhenUsed/>
    <w:rsid w:val="00E934E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5D5DEE"/>
    <w:rPr>
      <w:color w:val="605E5C"/>
      <w:shd w:val="clear" w:color="auto" w:fill="E1DFDD"/>
    </w:rPr>
  </w:style>
  <w:style w:type="table" w:styleId="TableGrid">
    <w:name w:val="Table Grid"/>
    <w:basedOn w:val="TableNormal"/>
    <w:uiPriority w:val="39"/>
    <w:rsid w:val="00871F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name">
    <w:name w:val="authorname"/>
    <w:basedOn w:val="DefaultParagraphFont"/>
    <w:rsid w:val="009128CD"/>
  </w:style>
  <w:style w:type="character" w:customStyle="1" w:styleId="separator">
    <w:name w:val="separator"/>
    <w:basedOn w:val="DefaultParagraphFont"/>
    <w:rsid w:val="009128CD"/>
  </w:style>
  <w:style w:type="character" w:customStyle="1" w:styleId="Date1">
    <w:name w:val="Date1"/>
    <w:basedOn w:val="DefaultParagraphFont"/>
    <w:rsid w:val="009128CD"/>
  </w:style>
  <w:style w:type="character" w:customStyle="1" w:styleId="arttitle">
    <w:name w:val="art_title"/>
    <w:basedOn w:val="DefaultParagraphFont"/>
    <w:rsid w:val="009128CD"/>
  </w:style>
  <w:style w:type="character" w:customStyle="1" w:styleId="serialtitle">
    <w:name w:val="serial_title"/>
    <w:basedOn w:val="DefaultParagraphFont"/>
    <w:rsid w:val="009128CD"/>
  </w:style>
  <w:style w:type="character" w:customStyle="1" w:styleId="volumeissue">
    <w:name w:val="volume_issue"/>
    <w:basedOn w:val="DefaultParagraphFont"/>
    <w:rsid w:val="009128CD"/>
  </w:style>
  <w:style w:type="character" w:customStyle="1" w:styleId="pagerange">
    <w:name w:val="page_range"/>
    <w:basedOn w:val="DefaultParagraphFont"/>
    <w:rsid w:val="009128CD"/>
  </w:style>
  <w:style w:type="character" w:customStyle="1" w:styleId="doilink">
    <w:name w:val="doi_link"/>
    <w:basedOn w:val="DefaultParagraphFont"/>
    <w:rsid w:val="009128CD"/>
  </w:style>
  <w:style w:type="paragraph" w:customStyle="1" w:styleId="cvgsua">
    <w:name w:val="cvgsua"/>
    <w:basedOn w:val="Normal"/>
    <w:rsid w:val="00B5349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oypena">
    <w:name w:val="oypena"/>
    <w:basedOn w:val="DefaultParagraphFont"/>
    <w:rsid w:val="00B534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654616">
      <w:bodyDiv w:val="1"/>
      <w:marLeft w:val="0"/>
      <w:marRight w:val="0"/>
      <w:marTop w:val="0"/>
      <w:marBottom w:val="0"/>
      <w:divBdr>
        <w:top w:val="none" w:sz="0" w:space="0" w:color="auto"/>
        <w:left w:val="none" w:sz="0" w:space="0" w:color="auto"/>
        <w:bottom w:val="none" w:sz="0" w:space="0" w:color="auto"/>
        <w:right w:val="none" w:sz="0" w:space="0" w:color="auto"/>
      </w:divBdr>
    </w:div>
    <w:div w:id="884559695">
      <w:bodyDiv w:val="1"/>
      <w:marLeft w:val="0"/>
      <w:marRight w:val="0"/>
      <w:marTop w:val="0"/>
      <w:marBottom w:val="0"/>
      <w:divBdr>
        <w:top w:val="none" w:sz="0" w:space="0" w:color="auto"/>
        <w:left w:val="none" w:sz="0" w:space="0" w:color="auto"/>
        <w:bottom w:val="none" w:sz="0" w:space="0" w:color="auto"/>
        <w:right w:val="none" w:sz="0" w:space="0" w:color="auto"/>
      </w:divBdr>
    </w:div>
    <w:div w:id="1480685417">
      <w:bodyDiv w:val="1"/>
      <w:marLeft w:val="0"/>
      <w:marRight w:val="0"/>
      <w:marTop w:val="0"/>
      <w:marBottom w:val="0"/>
      <w:divBdr>
        <w:top w:val="none" w:sz="0" w:space="0" w:color="auto"/>
        <w:left w:val="none" w:sz="0" w:space="0" w:color="auto"/>
        <w:bottom w:val="none" w:sz="0" w:space="0" w:color="auto"/>
        <w:right w:val="none" w:sz="0" w:space="0" w:color="auto"/>
      </w:divBdr>
    </w:div>
    <w:div w:id="1509170111">
      <w:bodyDiv w:val="1"/>
      <w:marLeft w:val="0"/>
      <w:marRight w:val="0"/>
      <w:marTop w:val="0"/>
      <w:marBottom w:val="0"/>
      <w:divBdr>
        <w:top w:val="none" w:sz="0" w:space="0" w:color="auto"/>
        <w:left w:val="none" w:sz="0" w:space="0" w:color="auto"/>
        <w:bottom w:val="none" w:sz="0" w:space="0" w:color="auto"/>
        <w:right w:val="none" w:sz="0" w:space="0" w:color="auto"/>
      </w:divBdr>
    </w:div>
    <w:div w:id="1587810113">
      <w:bodyDiv w:val="1"/>
      <w:marLeft w:val="0"/>
      <w:marRight w:val="0"/>
      <w:marTop w:val="0"/>
      <w:marBottom w:val="0"/>
      <w:divBdr>
        <w:top w:val="none" w:sz="0" w:space="0" w:color="auto"/>
        <w:left w:val="none" w:sz="0" w:space="0" w:color="auto"/>
        <w:bottom w:val="none" w:sz="0" w:space="0" w:color="auto"/>
        <w:right w:val="none" w:sz="0" w:space="0" w:color="auto"/>
      </w:divBdr>
      <w:divsChild>
        <w:div w:id="334260607">
          <w:marLeft w:val="0"/>
          <w:marRight w:val="0"/>
          <w:marTop w:val="0"/>
          <w:marBottom w:val="0"/>
          <w:divBdr>
            <w:top w:val="none" w:sz="0" w:space="0" w:color="auto"/>
            <w:left w:val="none" w:sz="0" w:space="0" w:color="auto"/>
            <w:bottom w:val="none" w:sz="0" w:space="0" w:color="auto"/>
            <w:right w:val="none" w:sz="0" w:space="0" w:color="auto"/>
          </w:divBdr>
        </w:div>
      </w:divsChild>
    </w:div>
    <w:div w:id="1678263697">
      <w:bodyDiv w:val="1"/>
      <w:marLeft w:val="0"/>
      <w:marRight w:val="0"/>
      <w:marTop w:val="0"/>
      <w:marBottom w:val="0"/>
      <w:divBdr>
        <w:top w:val="none" w:sz="0" w:space="0" w:color="auto"/>
        <w:left w:val="none" w:sz="0" w:space="0" w:color="auto"/>
        <w:bottom w:val="none" w:sz="0" w:space="0" w:color="auto"/>
        <w:right w:val="none" w:sz="0" w:space="0" w:color="auto"/>
      </w:divBdr>
    </w:div>
    <w:div w:id="1679769132">
      <w:bodyDiv w:val="1"/>
      <w:marLeft w:val="0"/>
      <w:marRight w:val="0"/>
      <w:marTop w:val="0"/>
      <w:marBottom w:val="0"/>
      <w:divBdr>
        <w:top w:val="none" w:sz="0" w:space="0" w:color="auto"/>
        <w:left w:val="none" w:sz="0" w:space="0" w:color="auto"/>
        <w:bottom w:val="none" w:sz="0" w:space="0" w:color="auto"/>
        <w:right w:val="none" w:sz="0" w:space="0" w:color="auto"/>
      </w:divBdr>
    </w:div>
    <w:div w:id="1700163641">
      <w:bodyDiv w:val="1"/>
      <w:marLeft w:val="0"/>
      <w:marRight w:val="0"/>
      <w:marTop w:val="0"/>
      <w:marBottom w:val="0"/>
      <w:divBdr>
        <w:top w:val="none" w:sz="0" w:space="0" w:color="auto"/>
        <w:left w:val="none" w:sz="0" w:space="0" w:color="auto"/>
        <w:bottom w:val="none" w:sz="0" w:space="0" w:color="auto"/>
        <w:right w:val="none" w:sz="0" w:space="0" w:color="auto"/>
      </w:divBdr>
    </w:div>
    <w:div w:id="1732541013">
      <w:bodyDiv w:val="1"/>
      <w:marLeft w:val="0"/>
      <w:marRight w:val="0"/>
      <w:marTop w:val="0"/>
      <w:marBottom w:val="0"/>
      <w:divBdr>
        <w:top w:val="none" w:sz="0" w:space="0" w:color="auto"/>
        <w:left w:val="none" w:sz="0" w:space="0" w:color="auto"/>
        <w:bottom w:val="none" w:sz="0" w:space="0" w:color="auto"/>
        <w:right w:val="none" w:sz="0" w:space="0" w:color="auto"/>
      </w:divBdr>
    </w:div>
    <w:div w:id="1867138949">
      <w:bodyDiv w:val="1"/>
      <w:marLeft w:val="0"/>
      <w:marRight w:val="0"/>
      <w:marTop w:val="0"/>
      <w:marBottom w:val="0"/>
      <w:divBdr>
        <w:top w:val="none" w:sz="0" w:space="0" w:color="auto"/>
        <w:left w:val="none" w:sz="0" w:space="0" w:color="auto"/>
        <w:bottom w:val="none" w:sz="0" w:space="0" w:color="auto"/>
        <w:right w:val="none" w:sz="0" w:space="0" w:color="auto"/>
      </w:divBdr>
    </w:div>
    <w:div w:id="1886480179">
      <w:bodyDiv w:val="1"/>
      <w:marLeft w:val="0"/>
      <w:marRight w:val="0"/>
      <w:marTop w:val="0"/>
      <w:marBottom w:val="0"/>
      <w:divBdr>
        <w:top w:val="none" w:sz="0" w:space="0" w:color="auto"/>
        <w:left w:val="none" w:sz="0" w:space="0" w:color="auto"/>
        <w:bottom w:val="none" w:sz="0" w:space="0" w:color="auto"/>
        <w:right w:val="none" w:sz="0" w:space="0" w:color="auto"/>
      </w:divBdr>
    </w:div>
    <w:div w:id="2011637492">
      <w:bodyDiv w:val="1"/>
      <w:marLeft w:val="0"/>
      <w:marRight w:val="0"/>
      <w:marTop w:val="0"/>
      <w:marBottom w:val="0"/>
      <w:divBdr>
        <w:top w:val="none" w:sz="0" w:space="0" w:color="auto"/>
        <w:left w:val="none" w:sz="0" w:space="0" w:color="auto"/>
        <w:bottom w:val="none" w:sz="0" w:space="0" w:color="auto"/>
        <w:right w:val="none" w:sz="0" w:space="0" w:color="auto"/>
      </w:divBdr>
    </w:div>
    <w:div w:id="2146897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nva.com/design/DAF8ZqEhfMg/s6o-E_bTN53jvEIxx1JELA/view?utm_content=DAF8ZqEhfMg&amp;utm_campaign=designshare&amp;utm_medium=link&amp;utm_source=edit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4323</Words>
  <Characters>24645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Wilson</dc:creator>
  <cp:keywords/>
  <dc:description/>
  <cp:lastModifiedBy>Bethan Wilson</cp:lastModifiedBy>
  <cp:revision>3</cp:revision>
  <dcterms:created xsi:type="dcterms:W3CDTF">2024-03-05T15:01:00Z</dcterms:created>
  <dcterms:modified xsi:type="dcterms:W3CDTF">2024-03-05T15:03:00Z</dcterms:modified>
</cp:coreProperties>
</file>