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FE785A8" w:rsidP="31209290" w:rsidRDefault="4FE785A8" w14:paraId="5E71EF53" w14:textId="2138DF75">
      <w:pPr>
        <w:pStyle w:val="Normal"/>
      </w:pPr>
      <w:r w:rsidR="4FE785A8">
        <w:drawing>
          <wp:inline wp14:editId="675801A6" wp14:anchorId="040CA5ED">
            <wp:extent cx="2571750" cy="1714500"/>
            <wp:effectExtent l="0" t="0" r="0" b="0"/>
            <wp:docPr id="1956907015" name="" title=""/>
            <wp:cNvGraphicFramePr>
              <a:graphicFrameLocks noChangeAspect="1"/>
            </wp:cNvGraphicFramePr>
            <a:graphic>
              <a:graphicData uri="http://schemas.openxmlformats.org/drawingml/2006/picture">
                <pic:pic>
                  <pic:nvPicPr>
                    <pic:cNvPr id="0" name=""/>
                    <pic:cNvPicPr/>
                  </pic:nvPicPr>
                  <pic:blipFill>
                    <a:blip r:embed="Rd2a333e7a6ed4ea9">
                      <a:extLst>
                        <a:ext xmlns:a="http://schemas.openxmlformats.org/drawingml/2006/main" uri="{28A0092B-C50C-407E-A947-70E740481C1C}">
                          <a14:useLocalDpi val="0"/>
                        </a:ext>
                      </a:extLst>
                    </a:blip>
                    <a:stretch>
                      <a:fillRect/>
                    </a:stretch>
                  </pic:blipFill>
                  <pic:spPr>
                    <a:xfrm>
                      <a:off x="0" y="0"/>
                      <a:ext cx="2571750" cy="1714500"/>
                    </a:xfrm>
                    <a:prstGeom prst="rect">
                      <a:avLst/>
                    </a:prstGeom>
                  </pic:spPr>
                </pic:pic>
              </a:graphicData>
            </a:graphic>
          </wp:inline>
        </w:drawing>
      </w:r>
      <w:r w:rsidR="0C5FB025">
        <w:drawing>
          <wp:inline wp14:editId="437AEDF8" wp14:anchorId="348ACEE8">
            <wp:extent cx="2571750" cy="1714500"/>
            <wp:effectExtent l="0" t="0" r="0" b="0"/>
            <wp:docPr id="540877346" name="" title=""/>
            <wp:cNvGraphicFramePr>
              <a:graphicFrameLocks noChangeAspect="1"/>
            </wp:cNvGraphicFramePr>
            <a:graphic>
              <a:graphicData uri="http://schemas.openxmlformats.org/drawingml/2006/picture">
                <pic:pic>
                  <pic:nvPicPr>
                    <pic:cNvPr id="0" name=""/>
                    <pic:cNvPicPr/>
                  </pic:nvPicPr>
                  <pic:blipFill>
                    <a:blip r:embed="R3e472a16ae474d9d">
                      <a:extLst>
                        <a:ext xmlns:a="http://schemas.openxmlformats.org/drawingml/2006/main" uri="{28A0092B-C50C-407E-A947-70E740481C1C}">
                          <a14:useLocalDpi val="0"/>
                        </a:ext>
                      </a:extLst>
                    </a:blip>
                    <a:stretch>
                      <a:fillRect/>
                    </a:stretch>
                  </pic:blipFill>
                  <pic:spPr>
                    <a:xfrm>
                      <a:off x="0" y="0"/>
                      <a:ext cx="2571750" cy="1714500"/>
                    </a:xfrm>
                    <a:prstGeom prst="rect">
                      <a:avLst/>
                    </a:prstGeom>
                  </pic:spPr>
                </pic:pic>
              </a:graphicData>
            </a:graphic>
          </wp:inline>
        </w:drawing>
      </w:r>
    </w:p>
    <w:tbl>
      <w:tblPr>
        <w:tblStyle w:val="TableGrid"/>
        <w:tblW w:w="0" w:type="auto"/>
        <w:tblLayout w:type="fixed"/>
        <w:tblLook w:val="06A0" w:firstRow="1" w:lastRow="0" w:firstColumn="1" w:lastColumn="0" w:noHBand="1" w:noVBand="1"/>
      </w:tblPr>
      <w:tblGrid>
        <w:gridCol w:w="4680"/>
        <w:gridCol w:w="4680"/>
      </w:tblGrid>
      <w:tr w:rsidR="31209290" w:rsidTr="31209290" w14:paraId="38FF1A37">
        <w:tc>
          <w:tcPr>
            <w:tcW w:w="4680" w:type="dxa"/>
            <w:tcMar/>
          </w:tcPr>
          <w:p w:rsidR="31209290" w:rsidRDefault="31209290" w14:paraId="03981828" w14:textId="69E7A60A">
            <w:r w:rsidRPr="31209290" w:rsidR="31209290">
              <w:rPr>
                <w:rFonts w:ascii="Times New Roman" w:hAnsi="Times New Roman" w:eastAsia="Times New Roman" w:cs="Times New Roman"/>
                <w:b w:val="1"/>
                <w:bCs w:val="1"/>
                <w:smallCaps w:val="1"/>
                <w:sz w:val="24"/>
                <w:szCs w:val="24"/>
              </w:rPr>
              <w:t>LOCATION:</w:t>
            </w:r>
            <w:r w:rsidRPr="31209290" w:rsidR="31209290">
              <w:rPr>
                <w:rFonts w:ascii="Times New Roman" w:hAnsi="Times New Roman" w:eastAsia="Times New Roman" w:cs="Times New Roman"/>
                <w:smallCaps w:val="1"/>
                <w:sz w:val="24"/>
                <w:szCs w:val="24"/>
              </w:rPr>
              <w:t xml:space="preserve"> </w:t>
            </w:r>
            <w:r w:rsidRPr="31209290" w:rsidR="31209290">
              <w:rPr>
                <w:rFonts w:ascii="Times New Roman" w:hAnsi="Times New Roman" w:eastAsia="Times New Roman" w:cs="Times New Roman"/>
                <w:b w:val="1"/>
                <w:bCs w:val="1"/>
                <w:smallCaps w:val="1"/>
                <w:sz w:val="24"/>
                <w:szCs w:val="24"/>
              </w:rPr>
              <w:t xml:space="preserve">Carmarthen </w:t>
            </w:r>
          </w:p>
        </w:tc>
        <w:tc>
          <w:tcPr>
            <w:tcW w:w="4680" w:type="dxa"/>
            <w:tcMar/>
          </w:tcPr>
          <w:p w:rsidR="31209290" w:rsidP="31209290" w:rsidRDefault="31209290" w14:paraId="3B8429F2" w14:textId="7BBEB46B">
            <w:pPr>
              <w:jc w:val="right"/>
            </w:pPr>
            <w:r w:rsidRPr="31209290" w:rsidR="31209290">
              <w:rPr>
                <w:rFonts w:ascii="Times New Roman" w:hAnsi="Times New Roman" w:eastAsia="Times New Roman" w:cs="Times New Roman"/>
                <w:b w:val="1"/>
                <w:bCs w:val="1"/>
                <w:smallCaps w:val="1"/>
                <w:sz w:val="24"/>
                <w:szCs w:val="24"/>
              </w:rPr>
              <w:t xml:space="preserve">LLEOLIAD: </w:t>
            </w:r>
            <w:r w:rsidRPr="31209290" w:rsidR="31209290">
              <w:rPr>
                <w:rFonts w:ascii="Times New Roman" w:hAnsi="Times New Roman" w:eastAsia="Times New Roman" w:cs="Times New Roman"/>
                <w:smallCaps w:val="1"/>
                <w:sz w:val="24"/>
                <w:szCs w:val="24"/>
              </w:rPr>
              <w:t xml:space="preserve"> </w:t>
            </w:r>
            <w:r w:rsidRPr="31209290" w:rsidR="31209290">
              <w:rPr>
                <w:rFonts w:ascii="Times New Roman" w:hAnsi="Times New Roman" w:eastAsia="Times New Roman" w:cs="Times New Roman"/>
                <w:b w:val="1"/>
                <w:bCs w:val="1"/>
                <w:smallCaps w:val="1"/>
                <w:sz w:val="24"/>
                <w:szCs w:val="24"/>
              </w:rPr>
              <w:t>caerfyrddin</w:t>
            </w:r>
          </w:p>
        </w:tc>
      </w:tr>
      <w:tr w:rsidR="31209290" w:rsidTr="31209290" w14:paraId="772AAE0B">
        <w:tc>
          <w:tcPr>
            <w:tcW w:w="4680" w:type="dxa"/>
            <w:tcMar/>
          </w:tcPr>
          <w:p w:rsidR="31209290" w:rsidP="31209290" w:rsidRDefault="31209290" w14:paraId="4E503A1B" w14:textId="39B7DA99">
            <w:pPr>
              <w:ind w:left="5760" w:hanging="5760"/>
            </w:pPr>
            <w:r w:rsidRPr="31209290" w:rsidR="31209290">
              <w:rPr>
                <w:rFonts w:ascii="Times New Roman" w:hAnsi="Times New Roman" w:eastAsia="Times New Roman" w:cs="Times New Roman"/>
                <w:b w:val="1"/>
                <w:bCs w:val="1"/>
                <w:sz w:val="24"/>
                <w:szCs w:val="24"/>
              </w:rPr>
              <w:t>LEVEL 4</w:t>
            </w:r>
          </w:p>
        </w:tc>
        <w:tc>
          <w:tcPr>
            <w:tcW w:w="4680" w:type="dxa"/>
            <w:tcMar/>
          </w:tcPr>
          <w:p w:rsidR="31209290" w:rsidP="31209290" w:rsidRDefault="31209290" w14:paraId="64428226" w14:textId="31BF0051">
            <w:pPr>
              <w:ind w:left="5760" w:hanging="5760"/>
              <w:jc w:val="right"/>
            </w:pPr>
            <w:r w:rsidRPr="31209290" w:rsidR="31209290">
              <w:rPr>
                <w:rFonts w:ascii="Times New Roman" w:hAnsi="Times New Roman" w:eastAsia="Times New Roman" w:cs="Times New Roman"/>
                <w:b w:val="1"/>
                <w:bCs w:val="1"/>
                <w:sz w:val="24"/>
                <w:szCs w:val="24"/>
              </w:rPr>
              <w:t>LEFEL 4</w:t>
            </w:r>
          </w:p>
        </w:tc>
      </w:tr>
      <w:tr w:rsidR="31209290" w:rsidTr="31209290" w14:paraId="540F7C38">
        <w:tc>
          <w:tcPr>
            <w:tcW w:w="4680" w:type="dxa"/>
            <w:tcMar/>
          </w:tcPr>
          <w:p w:rsidR="31209290" w:rsidRDefault="31209290" w14:paraId="047A8DCF" w14:textId="535636A7">
            <w:r w:rsidRPr="31209290" w:rsidR="31209290">
              <w:rPr>
                <w:rFonts w:ascii="Times New Roman" w:hAnsi="Times New Roman" w:eastAsia="Times New Roman" w:cs="Times New Roman"/>
                <w:b w:val="1"/>
                <w:bCs w:val="1"/>
                <w:smallCaps w:val="1"/>
                <w:sz w:val="24"/>
                <w:szCs w:val="24"/>
              </w:rPr>
              <w:t>EXAMINATION PERIOD</w:t>
            </w:r>
          </w:p>
        </w:tc>
        <w:tc>
          <w:tcPr>
            <w:tcW w:w="4680" w:type="dxa"/>
            <w:tcMar/>
          </w:tcPr>
          <w:p w:rsidR="31209290" w:rsidP="31209290" w:rsidRDefault="31209290" w14:paraId="6757402A" w14:textId="3179E367">
            <w:pPr>
              <w:jc w:val="right"/>
            </w:pPr>
            <w:r w:rsidRPr="31209290" w:rsidR="31209290">
              <w:rPr>
                <w:rFonts w:ascii="Times New Roman" w:hAnsi="Times New Roman" w:eastAsia="Times New Roman" w:cs="Times New Roman"/>
                <w:b w:val="1"/>
                <w:bCs w:val="1"/>
                <w:smallCaps w:val="1"/>
                <w:sz w:val="24"/>
                <w:szCs w:val="24"/>
              </w:rPr>
              <w:t>CYFNOD ARHOLIADAU</w:t>
            </w:r>
          </w:p>
        </w:tc>
      </w:tr>
      <w:tr w:rsidR="31209290" w:rsidTr="31209290" w14:paraId="2046AF07">
        <w:tc>
          <w:tcPr>
            <w:tcW w:w="4680" w:type="dxa"/>
            <w:tcMar/>
          </w:tcPr>
          <w:p w:rsidR="31209290" w:rsidP="31209290" w:rsidRDefault="31209290" w14:paraId="30A609B9" w14:textId="1F3E9987">
            <w:pPr>
              <w:jc w:val="both"/>
            </w:pPr>
            <w:r w:rsidRPr="31209290" w:rsidR="31209290">
              <w:rPr>
                <w:rFonts w:ascii="Times New Roman" w:hAnsi="Times New Roman" w:eastAsia="Times New Roman" w:cs="Times New Roman"/>
                <w:b w:val="1"/>
                <w:bCs w:val="1"/>
                <w:smallCaps w:val="1"/>
                <w:sz w:val="24"/>
                <w:szCs w:val="24"/>
              </w:rPr>
              <w:t>Submission May 8</w:t>
            </w:r>
            <w:r w:rsidRPr="31209290" w:rsidR="31209290">
              <w:rPr>
                <w:rFonts w:ascii="Times New Roman" w:hAnsi="Times New Roman" w:eastAsia="Times New Roman" w:cs="Times New Roman"/>
                <w:b w:val="1"/>
                <w:bCs w:val="1"/>
                <w:smallCaps w:val="1"/>
                <w:sz w:val="24"/>
                <w:szCs w:val="24"/>
                <w:vertAlign w:val="superscript"/>
              </w:rPr>
              <w:t>th</w:t>
            </w:r>
            <w:r w:rsidRPr="31209290" w:rsidR="31209290">
              <w:rPr>
                <w:rFonts w:ascii="Times New Roman" w:hAnsi="Times New Roman" w:eastAsia="Times New Roman" w:cs="Times New Roman"/>
                <w:b w:val="1"/>
                <w:bCs w:val="1"/>
                <w:smallCaps w:val="1"/>
                <w:sz w:val="24"/>
                <w:szCs w:val="24"/>
              </w:rPr>
              <w:t xml:space="preserve"> 2020</w:t>
            </w:r>
          </w:p>
        </w:tc>
        <w:tc>
          <w:tcPr>
            <w:tcW w:w="4680" w:type="dxa"/>
            <w:tcMar/>
          </w:tcPr>
          <w:p w:rsidR="31209290" w:rsidP="31209290" w:rsidRDefault="31209290" w14:paraId="7954F084" w14:textId="4A2EC17A">
            <w:pPr>
              <w:jc w:val="right"/>
            </w:pPr>
            <w:r w:rsidRPr="31209290" w:rsidR="31209290">
              <w:rPr>
                <w:rFonts w:ascii="Times New Roman" w:hAnsi="Times New Roman" w:eastAsia="Times New Roman" w:cs="Times New Roman"/>
                <w:b w:val="1"/>
                <w:bCs w:val="1"/>
                <w:sz w:val="24"/>
                <w:szCs w:val="24"/>
              </w:rPr>
              <w:t>CYFLWYNO MAIai</w:t>
            </w:r>
            <w:r w:rsidRPr="31209290" w:rsidR="31209290">
              <w:rPr>
                <w:rFonts w:ascii="Times New Roman" w:hAnsi="Times New Roman" w:eastAsia="Times New Roman" w:cs="Times New Roman"/>
                <w:b w:val="1"/>
                <w:bCs w:val="1"/>
                <w:smallCaps w:val="1"/>
                <w:sz w:val="24"/>
                <w:szCs w:val="24"/>
              </w:rPr>
              <w:t xml:space="preserve"> 8fed 2020</w:t>
            </w:r>
          </w:p>
        </w:tc>
      </w:tr>
    </w:tbl>
    <w:p w:rsidR="0C5FB025" w:rsidP="31209290" w:rsidRDefault="0C5FB025" w14:paraId="156505A3" w14:textId="2C0F9822">
      <w:pPr>
        <w:jc w:val="center"/>
      </w:pPr>
      <w:r w:rsidRPr="31209290" w:rsidR="0C5FB025">
        <w:rPr>
          <w:rFonts w:ascii="Times New Roman" w:hAnsi="Times New Roman" w:eastAsia="Times New Roman" w:cs="Times New Roman"/>
          <w:b w:val="1"/>
          <w:bCs w:val="1"/>
          <w:smallCaps w:val="1"/>
          <w:noProof w:val="0"/>
          <w:sz w:val="28"/>
          <w:szCs w:val="28"/>
          <w:lang w:val="en-US"/>
        </w:rPr>
        <w:t>MODULE CODE: BMSP4001 - ASSESSMENT TWO Online RE-SIT Seen EXAM</w:t>
      </w:r>
    </w:p>
    <w:p w:rsidR="0C5FB025" w:rsidRDefault="0C5FB025" w14:paraId="24F1907C" w14:textId="43C67716">
      <w:r>
        <w:br/>
      </w:r>
    </w:p>
    <w:p w:rsidR="0C5FB025" w:rsidP="31209290" w:rsidRDefault="0C5FB025" w14:paraId="4AEB9793" w14:textId="0DE485CC">
      <w:pPr>
        <w:ind w:left="720" w:hanging="720"/>
        <w:jc w:val="center"/>
      </w:pPr>
      <w:r w:rsidRPr="31209290" w:rsidR="0C5FB025">
        <w:rPr>
          <w:rFonts w:ascii="Times New Roman" w:hAnsi="Times New Roman" w:eastAsia="Times New Roman" w:cs="Times New Roman"/>
          <w:b w:val="1"/>
          <w:bCs w:val="1"/>
          <w:noProof w:val="0"/>
          <w:sz w:val="28"/>
          <w:szCs w:val="28"/>
          <w:lang w:val="en-US"/>
        </w:rPr>
        <w:t xml:space="preserve">GLOBAL BUSINESS CHALLENGES – </w:t>
      </w:r>
      <w:r w:rsidRPr="31209290" w:rsidR="0C5FB025">
        <w:rPr>
          <w:rFonts w:ascii="Times New Roman" w:hAnsi="Times New Roman" w:eastAsia="Times New Roman" w:cs="Times New Roman"/>
          <w:b w:val="1"/>
          <w:bCs w:val="1"/>
          <w:noProof w:val="0"/>
          <w:sz w:val="22"/>
          <w:szCs w:val="22"/>
          <w:lang w:val="en-US"/>
        </w:rPr>
        <w:t>RE-SÍ</w:t>
      </w:r>
    </w:p>
    <w:p w:rsidR="0C5FB025" w:rsidRDefault="0C5FB025" w14:paraId="679E3200" w14:textId="4981E5E4">
      <w:r w:rsidRPr="31209290" w:rsidR="0C5FB025">
        <w:rPr>
          <w:rFonts w:ascii="Times New Roman" w:hAnsi="Times New Roman" w:eastAsia="Times New Roman" w:cs="Times New Roman"/>
          <w:b w:val="1"/>
          <w:bCs w:val="1"/>
          <w:smallCaps w:val="1"/>
          <w:noProof w:val="0"/>
          <w:sz w:val="28"/>
          <w:szCs w:val="28"/>
          <w:lang w:val="en-US"/>
        </w:rPr>
        <w:t>TIME:  2 HOURS This paper will be released to Students on April 24</w:t>
      </w:r>
      <w:r w:rsidRPr="31209290" w:rsidR="0C5FB025">
        <w:rPr>
          <w:rFonts w:ascii="Times New Roman" w:hAnsi="Times New Roman" w:eastAsia="Times New Roman" w:cs="Times New Roman"/>
          <w:b w:val="1"/>
          <w:bCs w:val="1"/>
          <w:smallCaps w:val="1"/>
          <w:noProof w:val="0"/>
          <w:sz w:val="28"/>
          <w:szCs w:val="28"/>
          <w:vertAlign w:val="superscript"/>
          <w:lang w:val="en-US"/>
        </w:rPr>
        <w:t>th</w:t>
      </w:r>
      <w:r w:rsidRPr="31209290" w:rsidR="0C5FB025">
        <w:rPr>
          <w:rFonts w:ascii="Times New Roman" w:hAnsi="Times New Roman" w:eastAsia="Times New Roman" w:cs="Times New Roman"/>
          <w:b w:val="1"/>
          <w:bCs w:val="1"/>
          <w:smallCaps w:val="1"/>
          <w:noProof w:val="0"/>
          <w:sz w:val="28"/>
          <w:szCs w:val="28"/>
          <w:lang w:val="en-US"/>
        </w:rPr>
        <w:t xml:space="preserve"> 2020</w:t>
      </w:r>
    </w:p>
    <w:p w:rsidR="0C5FB025" w:rsidRDefault="0C5FB025" w14:paraId="7B428913" w14:textId="00DECC42">
      <w:r w:rsidRPr="31209290" w:rsidR="0C5FB025">
        <w:rPr>
          <w:rFonts w:ascii="Times New Roman" w:hAnsi="Times New Roman" w:eastAsia="Times New Roman" w:cs="Times New Roman"/>
          <w:b w:val="1"/>
          <w:bCs w:val="1"/>
          <w:smallCaps w:val="1"/>
          <w:noProof w:val="0"/>
          <w:sz w:val="28"/>
          <w:szCs w:val="28"/>
          <w:lang w:val="en-US"/>
        </w:rPr>
        <w:t>Submit your finished exam answers to the Turnitin object titled “Re-sit exam submission 8</w:t>
      </w:r>
      <w:r w:rsidRPr="31209290" w:rsidR="0C5FB025">
        <w:rPr>
          <w:rFonts w:ascii="Times New Roman" w:hAnsi="Times New Roman" w:eastAsia="Times New Roman" w:cs="Times New Roman"/>
          <w:b w:val="1"/>
          <w:bCs w:val="1"/>
          <w:smallCaps w:val="1"/>
          <w:noProof w:val="0"/>
          <w:sz w:val="28"/>
          <w:szCs w:val="28"/>
          <w:vertAlign w:val="superscript"/>
          <w:lang w:val="en-US"/>
        </w:rPr>
        <w:t>th</w:t>
      </w:r>
      <w:r w:rsidRPr="31209290" w:rsidR="0C5FB025">
        <w:rPr>
          <w:rFonts w:ascii="Times New Roman" w:hAnsi="Times New Roman" w:eastAsia="Times New Roman" w:cs="Times New Roman"/>
          <w:b w:val="1"/>
          <w:bCs w:val="1"/>
          <w:smallCaps w:val="1"/>
          <w:noProof w:val="0"/>
          <w:sz w:val="28"/>
          <w:szCs w:val="28"/>
          <w:lang w:val="en-US"/>
        </w:rPr>
        <w:t xml:space="preserve"> May” on the module Moodle page in the section titled “Re-sit submission point and info for Assessment one and Assessment two (seen exam)”</w:t>
      </w:r>
    </w:p>
    <w:p w:rsidR="0C5FB025" w:rsidRDefault="0C5FB025" w14:paraId="2F07A8E5" w14:textId="3D8CE75F">
      <w:r>
        <w:br/>
      </w:r>
      <w:r>
        <w:br/>
      </w:r>
    </w:p>
    <w:p w:rsidR="0C5FB025" w:rsidP="31209290" w:rsidRDefault="0C5FB025" w14:paraId="05A147F2" w14:textId="52464196">
      <w:pPr>
        <w:rPr>
          <w:rFonts w:ascii="Times New Roman" w:hAnsi="Times New Roman" w:eastAsia="Times New Roman" w:cs="Times New Roman"/>
          <w:b w:val="1"/>
          <w:bCs w:val="1"/>
          <w:smallCaps w:val="1"/>
          <w:noProof w:val="0"/>
          <w:sz w:val="28"/>
          <w:szCs w:val="28"/>
          <w:lang w:val="en-US"/>
        </w:rPr>
      </w:pPr>
      <w:r w:rsidRPr="31209290" w:rsidR="0C5FB025">
        <w:rPr>
          <w:rFonts w:ascii="Times New Roman" w:hAnsi="Times New Roman" w:eastAsia="Times New Roman" w:cs="Times New Roman"/>
          <w:b w:val="1"/>
          <w:bCs w:val="1"/>
          <w:smallCaps w:val="1"/>
          <w:noProof w:val="0"/>
          <w:sz w:val="28"/>
          <w:szCs w:val="28"/>
          <w:lang w:val="en-US"/>
        </w:rPr>
        <w:t xml:space="preserve">Answer </w:t>
      </w:r>
      <w:r w:rsidRPr="31209290" w:rsidR="0C5FB025">
        <w:rPr>
          <w:rFonts w:ascii="Times New Roman" w:hAnsi="Times New Roman" w:eastAsia="Times New Roman" w:cs="Times New Roman"/>
          <w:b w:val="1"/>
          <w:bCs w:val="1"/>
          <w:smallCaps w:val="1"/>
          <w:noProof w:val="0"/>
          <w:sz w:val="28"/>
          <w:szCs w:val="28"/>
          <w:u w:val="single"/>
          <w:lang w:val="en-US"/>
        </w:rPr>
        <w:t>TWO</w:t>
      </w:r>
      <w:r w:rsidRPr="31209290" w:rsidR="0C5FB025">
        <w:rPr>
          <w:rFonts w:ascii="Times New Roman" w:hAnsi="Times New Roman" w:eastAsia="Times New Roman" w:cs="Times New Roman"/>
          <w:b w:val="1"/>
          <w:bCs w:val="1"/>
          <w:smallCaps w:val="1"/>
          <w:noProof w:val="0"/>
          <w:sz w:val="28"/>
          <w:szCs w:val="28"/>
          <w:lang w:val="en-US"/>
        </w:rPr>
        <w:t xml:space="preserve"> questions IN Essay Style (1,000 words each +/- 10%) – References Not Needed.</w:t>
      </w:r>
    </w:p>
    <w:p w:rsidR="31209290" w:rsidP="31209290" w:rsidRDefault="31209290" w14:paraId="7EF61D0A" w14:textId="07BAF36C">
      <w:pPr>
        <w:pStyle w:val="Normal"/>
        <w:rPr>
          <w:rFonts w:ascii="Times New Roman" w:hAnsi="Times New Roman" w:eastAsia="Times New Roman" w:cs="Times New Roman"/>
          <w:b w:val="1"/>
          <w:bCs w:val="1"/>
          <w:smallCaps w:val="1"/>
          <w:noProof w:val="0"/>
          <w:sz w:val="28"/>
          <w:szCs w:val="28"/>
          <w:lang w:val="en-US"/>
        </w:rPr>
      </w:pPr>
    </w:p>
    <w:p w:rsidR="1F4D3FAD" w:rsidP="31209290" w:rsidRDefault="1F4D3FAD" w14:paraId="1DA38229" w14:textId="0063B71C">
      <w:pPr>
        <w:pStyle w:val="Normal"/>
        <w:rPr>
          <w:rFonts w:ascii="Times New Roman" w:hAnsi="Times New Roman" w:eastAsia="Times New Roman" w:cs="Times New Roman"/>
          <w:b w:val="1"/>
          <w:bCs w:val="1"/>
          <w:smallCaps w:val="1"/>
          <w:noProof w:val="0"/>
          <w:sz w:val="28"/>
          <w:szCs w:val="28"/>
          <w:lang w:val="en-US"/>
        </w:rPr>
      </w:pPr>
      <w:r w:rsidRPr="31209290" w:rsidR="1F4D3FAD">
        <w:rPr>
          <w:rFonts w:ascii="Times New Roman" w:hAnsi="Times New Roman" w:eastAsia="Times New Roman" w:cs="Times New Roman"/>
          <w:b w:val="1"/>
          <w:bCs w:val="1"/>
          <w:smallCaps w:val="1"/>
          <w:noProof w:val="0"/>
          <w:sz w:val="28"/>
          <w:szCs w:val="28"/>
          <w:lang w:val="en-US"/>
        </w:rPr>
        <w:t>Student Robert Connelly 1908153</w:t>
      </w:r>
    </w:p>
    <w:p w:rsidR="31209290" w:rsidP="31209290" w:rsidRDefault="31209290" w14:paraId="201ABB28" w14:textId="21995A8F">
      <w:pPr>
        <w:pStyle w:val="Normal"/>
        <w:rPr>
          <w:rFonts w:ascii="Times New Roman" w:hAnsi="Times New Roman" w:eastAsia="Times New Roman" w:cs="Times New Roman"/>
          <w:b w:val="1"/>
          <w:bCs w:val="1"/>
          <w:smallCaps w:val="1"/>
          <w:noProof w:val="0"/>
          <w:sz w:val="28"/>
          <w:szCs w:val="28"/>
          <w:lang w:val="en-US"/>
        </w:rPr>
      </w:pPr>
    </w:p>
    <w:p w:rsidR="00B96745" w:rsidP="31209290" w:rsidRDefault="00B96745" w14:paraId="736D9717" w14:textId="1E5EDD5E">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31209290" w:rsidR="00B96745">
        <w:rPr>
          <w:rFonts w:ascii="Times New Roman" w:hAnsi="Times New Roman" w:eastAsia="Times New Roman" w:cs="Times New Roman"/>
          <w:noProof w:val="0"/>
          <w:sz w:val="24"/>
          <w:szCs w:val="24"/>
          <w:lang w:val="en-US"/>
        </w:rPr>
        <w:t>With reference to present-day examples, evaluate the implications of either climate change or Brexit for business.  (100 marks)</w:t>
      </w:r>
    </w:p>
    <w:p w:rsidR="31209290" w:rsidP="31209290" w:rsidRDefault="31209290" w14:paraId="16702C8E" w14:textId="6EDCA0E7">
      <w:pPr>
        <w:pStyle w:val="Normal"/>
        <w:rPr>
          <w:rFonts w:ascii="Times New Roman" w:hAnsi="Times New Roman" w:eastAsia="Times New Roman" w:cs="Times New Roman"/>
          <w:b w:val="1"/>
          <w:bCs w:val="1"/>
          <w:smallCaps w:val="1"/>
          <w:noProof w:val="0"/>
          <w:sz w:val="28"/>
          <w:szCs w:val="28"/>
          <w:lang w:val="en-US"/>
        </w:rPr>
      </w:pPr>
    </w:p>
    <w:p w:rsidR="31209290" w:rsidP="31209290" w:rsidRDefault="31209290" w14:paraId="1BC4D94C" w14:textId="509C1898">
      <w:pPr>
        <w:pStyle w:val="Normal"/>
        <w:rPr>
          <w:rFonts w:ascii="Times New Roman" w:hAnsi="Times New Roman" w:eastAsia="Times New Roman" w:cs="Times New Roman"/>
          <w:b w:val="1"/>
          <w:bCs w:val="1"/>
          <w:smallCaps w:val="1"/>
          <w:noProof w:val="0"/>
          <w:sz w:val="28"/>
          <w:szCs w:val="28"/>
          <w:lang w:val="en-US"/>
        </w:rPr>
      </w:pPr>
    </w:p>
    <w:p w:rsidR="00B96745" w:rsidP="31209290" w:rsidRDefault="00B96745" w14:paraId="339677DD" w14:textId="654362FE">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31209290" w:rsidR="00B96745">
        <w:rPr>
          <w:rFonts w:ascii="Times New Roman" w:hAnsi="Times New Roman" w:eastAsia="Times New Roman" w:cs="Times New Roman"/>
          <w:noProof w:val="0"/>
          <w:sz w:val="24"/>
          <w:szCs w:val="24"/>
          <w:lang w:val="en-US"/>
        </w:rPr>
        <w:t xml:space="preserve">Using examples, evaluate </w:t>
      </w:r>
      <w:r w:rsidRPr="31209290" w:rsidR="00B96745">
        <w:rPr>
          <w:rFonts w:ascii="Times New Roman" w:hAnsi="Times New Roman" w:eastAsia="Times New Roman" w:cs="Times New Roman"/>
          <w:i w:val="1"/>
          <w:iCs w:val="1"/>
          <w:noProof w:val="0"/>
          <w:sz w:val="24"/>
          <w:szCs w:val="24"/>
          <w:lang w:val="en-US"/>
        </w:rPr>
        <w:t>either</w:t>
      </w:r>
      <w:r w:rsidRPr="31209290" w:rsidR="00B96745">
        <w:rPr>
          <w:rFonts w:ascii="Times New Roman" w:hAnsi="Times New Roman" w:eastAsia="Times New Roman" w:cs="Times New Roman"/>
          <w:noProof w:val="0"/>
          <w:sz w:val="24"/>
          <w:szCs w:val="24"/>
          <w:lang w:val="en-US"/>
        </w:rPr>
        <w:t xml:space="preserve"> the environmental </w:t>
      </w:r>
      <w:r w:rsidRPr="31209290" w:rsidR="00B96745">
        <w:rPr>
          <w:rFonts w:ascii="Times New Roman" w:hAnsi="Times New Roman" w:eastAsia="Times New Roman" w:cs="Times New Roman"/>
          <w:i w:val="1"/>
          <w:iCs w:val="1"/>
          <w:noProof w:val="0"/>
          <w:sz w:val="24"/>
          <w:szCs w:val="24"/>
          <w:lang w:val="en-US"/>
        </w:rPr>
        <w:t>or</w:t>
      </w:r>
      <w:r w:rsidRPr="31209290" w:rsidR="00B96745">
        <w:rPr>
          <w:rFonts w:ascii="Times New Roman" w:hAnsi="Times New Roman" w:eastAsia="Times New Roman" w:cs="Times New Roman"/>
          <w:noProof w:val="0"/>
          <w:sz w:val="24"/>
          <w:szCs w:val="24"/>
          <w:lang w:val="en-US"/>
        </w:rPr>
        <w:t xml:space="preserve"> social </w:t>
      </w:r>
      <w:r w:rsidRPr="31209290" w:rsidR="00B96745">
        <w:rPr>
          <w:rFonts w:ascii="Times New Roman" w:hAnsi="Times New Roman" w:eastAsia="Times New Roman" w:cs="Times New Roman"/>
          <w:i w:val="1"/>
          <w:iCs w:val="1"/>
          <w:noProof w:val="0"/>
          <w:sz w:val="24"/>
          <w:szCs w:val="24"/>
          <w:lang w:val="en-US"/>
        </w:rPr>
        <w:t>or</w:t>
      </w:r>
      <w:r w:rsidRPr="31209290" w:rsidR="00B96745">
        <w:rPr>
          <w:rFonts w:ascii="Times New Roman" w:hAnsi="Times New Roman" w:eastAsia="Times New Roman" w:cs="Times New Roman"/>
          <w:noProof w:val="0"/>
          <w:sz w:val="24"/>
          <w:szCs w:val="24"/>
          <w:lang w:val="en-US"/>
        </w:rPr>
        <w:t xml:space="preserve"> economic implications of </w:t>
      </w:r>
      <w:proofErr w:type="spellStart"/>
      <w:r w:rsidRPr="31209290" w:rsidR="00B96745">
        <w:rPr>
          <w:rFonts w:ascii="Times New Roman" w:hAnsi="Times New Roman" w:eastAsia="Times New Roman" w:cs="Times New Roman"/>
          <w:noProof w:val="0"/>
          <w:sz w:val="24"/>
          <w:szCs w:val="24"/>
          <w:lang w:val="en-US"/>
        </w:rPr>
        <w:t>globalisation</w:t>
      </w:r>
      <w:proofErr w:type="spellEnd"/>
      <w:r w:rsidRPr="31209290" w:rsidR="00B96745">
        <w:rPr>
          <w:rFonts w:ascii="Times New Roman" w:hAnsi="Times New Roman" w:eastAsia="Times New Roman" w:cs="Times New Roman"/>
          <w:noProof w:val="0"/>
          <w:sz w:val="24"/>
          <w:szCs w:val="24"/>
          <w:lang w:val="en-US"/>
        </w:rPr>
        <w:t xml:space="preserve">. (100 marks) </w:t>
      </w:r>
    </w:p>
    <w:p w:rsidR="1F5D9BC3" w:rsidP="31209290" w:rsidRDefault="1F5D9BC3" w14:paraId="0B12A237" w14:textId="3E0CE944">
      <w:pPr>
        <w:pStyle w:val="Normal"/>
        <w:ind w:left="360"/>
      </w:pPr>
      <w:r w:rsidRPr="31209290" w:rsidR="1F5D9BC3">
        <w:rPr>
          <w:rFonts w:ascii="Arial" w:hAnsi="Arial" w:eastAsia="Arial" w:cs="Arial"/>
          <w:noProof w:val="0"/>
          <w:sz w:val="24"/>
          <w:szCs w:val="24"/>
          <w:lang w:val="en-US"/>
        </w:rPr>
        <w:t>As the world's economies become progressively incorporated and the worldwide economy along these lines develops, there is expanding concern with respect to how such patterns will influence nature. Truth be told, the connection among globalization and the earth has gotten very argumentative in approach circles. To some degree in light of these debates, a thriving measure of scholastic consideration has risen that analyzes the globalization/condition nexus. In spite of the fact that there have been progresses in the considering these connections, huge difficulties remain. This article gives a basic scientific classification that will assist researchers with bettering comprehend the mind-boggling writing regarding the matter and furthermore diagrams the key difficulties that researchers and strategy producers will look for a second influx of intuition regarding the matter.</w:t>
      </w:r>
    </w:p>
    <w:p w:rsidR="10C9C117" w:rsidP="31209290" w:rsidRDefault="10C9C117" w14:paraId="0232C69C" w14:textId="7C2CE006">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31209290" w:rsidR="10C9C117">
        <w:rPr>
          <w:rFonts w:ascii="Times New Roman" w:hAnsi="Times New Roman" w:eastAsia="Times New Roman" w:cs="Times New Roman"/>
          <w:noProof w:val="0"/>
          <w:sz w:val="24"/>
          <w:szCs w:val="24"/>
          <w:lang w:val="en-US"/>
        </w:rPr>
        <w:t>Referring to examples explain how a circular economy approach can benefit the economy of a country/countries. (100 marks)</w:t>
      </w:r>
    </w:p>
    <w:p w:rsidR="10C9C117" w:rsidP="31209290" w:rsidRDefault="10C9C117" w14:paraId="506332C0" w14:textId="5B00847D">
      <w:pPr>
        <w:pStyle w:val="Normal"/>
        <w:ind w:left="360"/>
      </w:pPr>
      <w:r>
        <w:br/>
      </w:r>
    </w:p>
    <w:p w:rsidR="10C9C117" w:rsidP="31209290" w:rsidRDefault="10C9C117" w14:paraId="01BEF1C9" w14:textId="25767D16">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31209290" w:rsidR="10C9C117">
        <w:rPr>
          <w:rFonts w:ascii="Times New Roman" w:hAnsi="Times New Roman" w:eastAsia="Times New Roman" w:cs="Times New Roman"/>
          <w:noProof w:val="0"/>
          <w:sz w:val="24"/>
          <w:szCs w:val="24"/>
          <w:lang w:val="en-US"/>
        </w:rPr>
        <w:t xml:space="preserve">Evaluate the implications of terrorism for business, use real world examples in your answer. (100 marks)  </w:t>
      </w:r>
    </w:p>
    <w:p w:rsidR="10C9C117" w:rsidP="31209290" w:rsidRDefault="10C9C117" w14:paraId="69BD56DB" w14:textId="20F7D443">
      <w:pPr>
        <w:pStyle w:val="Normal"/>
        <w:ind w:left="360"/>
        <w:rPr>
          <w:rFonts w:ascii="Roboto" w:hAnsi="Roboto" w:eastAsia="Roboto" w:cs="Roboto"/>
          <w:noProof w:val="0"/>
          <w:color w:val="111111"/>
          <w:sz w:val="21"/>
          <w:szCs w:val="21"/>
          <w:lang w:val="en-US"/>
        </w:rPr>
      </w:pPr>
      <w:r w:rsidRPr="31209290" w:rsidR="10C9C117">
        <w:rPr>
          <w:rFonts w:ascii="Times New Roman" w:hAnsi="Times New Roman" w:eastAsia="Times New Roman" w:cs="Times New Roman"/>
          <w:noProof w:val="0"/>
          <w:sz w:val="24"/>
          <w:szCs w:val="24"/>
          <w:lang w:val="en-US"/>
        </w:rPr>
        <w:t xml:space="preserve">   </w:t>
      </w:r>
      <w:r w:rsidRPr="31209290" w:rsidR="39304735">
        <w:rPr>
          <w:rFonts w:ascii="Roboto" w:hAnsi="Roboto" w:eastAsia="Roboto" w:cs="Roboto"/>
          <w:noProof w:val="0"/>
          <w:color w:val="111111"/>
          <w:sz w:val="21"/>
          <w:szCs w:val="21"/>
          <w:lang w:val="en-US"/>
        </w:rPr>
        <w:t>Terrorism threatens international business (through its direct and indirect effects. As governments tighten security at public sites, businesses have become more attractive terrorist targets, with important implications for the operations and performance of multinational firms. While terrorism has been substantially studied in other fields, there has been little scholarly research to address terrorism and the distinctive</w:t>
      </w:r>
      <w:r w:rsidRPr="31209290" w:rsidR="14CF5F8A">
        <w:rPr>
          <w:rFonts w:ascii="Roboto" w:hAnsi="Roboto" w:eastAsia="Roboto" w:cs="Roboto"/>
          <w:noProof w:val="0"/>
          <w:color w:val="111111"/>
          <w:sz w:val="21"/>
          <w:szCs w:val="21"/>
          <w:lang w:val="en-US"/>
        </w:rPr>
        <w:t>.</w:t>
      </w:r>
    </w:p>
    <w:p w:rsidR="14CF5F8A" w:rsidP="31209290" w:rsidRDefault="14CF5F8A" w14:paraId="3087B287" w14:textId="275C593C">
      <w:pPr>
        <w:pStyle w:val="Normal"/>
        <w:ind w:left="360"/>
      </w:pPr>
      <w:r w:rsidRPr="31209290" w:rsidR="14CF5F8A">
        <w:rPr>
          <w:rFonts w:ascii="Roboto" w:hAnsi="Roboto" w:eastAsia="Roboto" w:cs="Roboto"/>
          <w:noProof w:val="0"/>
          <w:sz w:val="21"/>
          <w:szCs w:val="21"/>
          <w:lang w:val="en-US"/>
        </w:rPr>
        <w:t xml:space="preserve">The connection among security and business has been a significant issue for social scholars and policymakers. In late decades, fear mongering, particularly at worldwide level, has risen as a significant danger to the business. It mirrors the danger of savage acts to achieve political objectives by means of dread, compulsion or terrorizing. As indicated by writing, worldwide exchange and remote ventures require to reinforce and keep up the financial security. In certain nations, psychological oppression can increment political dangers and lead to seclusion of these nations from the remainder of the world. There are restricted investigations that show how the business responds on psychological warfare. Scarcely any financial analysts have inspected the monetary powers of the </w:t>
      </w:r>
      <w:proofErr w:type="gramStart"/>
      <w:r w:rsidRPr="31209290" w:rsidR="14CF5F8A">
        <w:rPr>
          <w:rFonts w:ascii="Roboto" w:hAnsi="Roboto" w:eastAsia="Roboto" w:cs="Roboto"/>
          <w:noProof w:val="0"/>
          <w:sz w:val="21"/>
          <w:szCs w:val="21"/>
          <w:lang w:val="en-US"/>
        </w:rPr>
        <w:t>fear based</w:t>
      </w:r>
      <w:proofErr w:type="gramEnd"/>
      <w:r w:rsidRPr="31209290" w:rsidR="14CF5F8A">
        <w:rPr>
          <w:rFonts w:ascii="Roboto" w:hAnsi="Roboto" w:eastAsia="Roboto" w:cs="Roboto"/>
          <w:noProof w:val="0"/>
          <w:sz w:val="21"/>
          <w:szCs w:val="21"/>
          <w:lang w:val="en-US"/>
        </w:rPr>
        <w:t xml:space="preserve"> oppression arrangement and its effect on business execution and condition. Henceforth, present investigation with its unmistakable nature, attempts to investigate monetary sources of psychological warfare and its relationship with business condition in MENA nations. We have characterized our examination into three zones including psychological warfare sway on outside direct venture, the travel industry and working together (four sub-lists of World Bank task of working together including beginning a business, getting power, settling duties and exchanging across fringes.</w:t>
      </w:r>
    </w:p>
    <w:p w:rsidR="31209290" w:rsidP="31209290" w:rsidRDefault="31209290" w14:paraId="2F18265A" w14:textId="4AE532AD">
      <w:pPr>
        <w:pStyle w:val="Normal"/>
        <w:ind w:left="360"/>
      </w:pPr>
    </w:p>
    <w:p w:rsidR="00B96745" w:rsidRDefault="00B96745" w14:paraId="601D75AE" w14:textId="0D1AF56C">
      <w:r>
        <w:br/>
      </w:r>
    </w:p>
    <w:p w:rsidR="31209290" w:rsidP="31209290" w:rsidRDefault="31209290" w14:paraId="576CD1FA" w14:textId="54008184">
      <w:pPr>
        <w:pStyle w:val="Normal"/>
        <w:rPr>
          <w:rFonts w:ascii="Times New Roman" w:hAnsi="Times New Roman" w:eastAsia="Times New Roman" w:cs="Times New Roman"/>
          <w:b w:val="1"/>
          <w:bCs w:val="1"/>
          <w:smallCaps w:val="1"/>
          <w:noProof w:val="0"/>
          <w:sz w:val="28"/>
          <w:szCs w:val="28"/>
          <w:lang w:val="en-US"/>
        </w:rPr>
      </w:pPr>
    </w:p>
    <w:p w:rsidR="0C5FB025" w:rsidRDefault="0C5FB025" w14:paraId="7FA0D42C" w14:textId="1546DC5B">
      <w:r>
        <w:br/>
      </w:r>
    </w:p>
    <w:p w:rsidR="31209290" w:rsidP="31209290" w:rsidRDefault="31209290" w14:paraId="37E292C1" w14:textId="400B03D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47DAD50"/>
  <w15:docId w15:val="{74a4bbc1-5704-4101-aaa5-71622d4761b9}"/>
  <w:rsids>
    <w:rsidRoot w:val="247DAD50"/>
    <w:rsid w:val="00B96745"/>
    <w:rsid w:val="02F34A4C"/>
    <w:rsid w:val="04BD2FBD"/>
    <w:rsid w:val="04CD34A1"/>
    <w:rsid w:val="0AFFA05B"/>
    <w:rsid w:val="0C5FB025"/>
    <w:rsid w:val="0E83D90D"/>
    <w:rsid w:val="10C9C117"/>
    <w:rsid w:val="14CF5F8A"/>
    <w:rsid w:val="1B823638"/>
    <w:rsid w:val="1F4D3FAD"/>
    <w:rsid w:val="1F5D9BC3"/>
    <w:rsid w:val="20AD8F8D"/>
    <w:rsid w:val="21864F76"/>
    <w:rsid w:val="21A4B548"/>
    <w:rsid w:val="247DAD50"/>
    <w:rsid w:val="31209290"/>
    <w:rsid w:val="39304735"/>
    <w:rsid w:val="3B48DBB4"/>
    <w:rsid w:val="3ED70A4D"/>
    <w:rsid w:val="430B3A1F"/>
    <w:rsid w:val="48F7A90B"/>
    <w:rsid w:val="4FE785A8"/>
    <w:rsid w:val="5384379E"/>
    <w:rsid w:val="63F1AF0F"/>
    <w:rsid w:val="680D3EC1"/>
    <w:rsid w:val="68A7D028"/>
    <w:rsid w:val="767112D5"/>
    <w:rsid w:val="7701F9F8"/>
    <w:rsid w:val="7BA182C6"/>
    <w:rsid w:val="7DDCCE2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d2a333e7a6ed4ea9" /><Relationship Type="http://schemas.openxmlformats.org/officeDocument/2006/relationships/image" Target="/media/image2.jpg" Id="R3e472a16ae474d9d" /><Relationship Type="http://schemas.openxmlformats.org/officeDocument/2006/relationships/numbering" Target="/word/numbering.xml" Id="R4126c6ccecf943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2020-05-04T08:23:09.9845816Z</dcterms:created>
  <dcterms:modified xsi:type="dcterms:W3CDTF">2020-05-04T09:03:00.4885021Z</dcterms:modified>
  <dc:creator>Robert Connelly (1908153)</dc:creator>
  <lastModifiedBy>Robert Connelly (1908153)</lastModifiedBy>
</coreProperties>
</file>