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I would like to talk to you today about my journey of completing the John Muir award and how my experience supports the education of sustainability in early year’s education. I decided to explore my front garden as it has been the subject of negative and positive comments from neighbours over the years due to its wildness. Also because there is an ongoing family argument about whether to have it paved over to make room for extra parking, myself and my 17 year old daughter are against this.</w:t>
      </w:r>
    </w:p>
    <w:p w:rsidR="00AD7EE5" w:rsidRDefault="00665EB8" w:rsidP="00665EB8">
      <w:pPr>
        <w:spacing w:line="360" w:lineRule="auto"/>
        <w:rPr>
          <w:rFonts w:ascii="Arial" w:hAnsi="Arial" w:cs="Arial"/>
          <w:sz w:val="24"/>
          <w:szCs w:val="24"/>
        </w:rPr>
      </w:pPr>
      <w:r w:rsidRPr="00665EB8">
        <w:rPr>
          <w:rFonts w:ascii="Arial" w:hAnsi="Arial" w:cs="Arial"/>
          <w:sz w:val="24"/>
          <w:szCs w:val="24"/>
        </w:rPr>
        <w:t xml:space="preserve"> I have been fascinated every year with how the garden changes and the surprises it throws up. From my journal you will notice the large amount of paved over gardens in my street  however on arriving at </w:t>
      </w:r>
      <w:r w:rsidRPr="00AD7EE5">
        <w:rPr>
          <w:rFonts w:ascii="Arial" w:hAnsi="Arial" w:cs="Arial"/>
          <w:b/>
          <w:sz w:val="24"/>
          <w:szCs w:val="24"/>
          <w:u w:val="single"/>
        </w:rPr>
        <w:t>my</w:t>
      </w:r>
      <w:r w:rsidRPr="00AD7EE5">
        <w:rPr>
          <w:rFonts w:ascii="Arial" w:hAnsi="Arial" w:cs="Arial"/>
          <w:b/>
          <w:sz w:val="24"/>
          <w:szCs w:val="24"/>
        </w:rPr>
        <w:t xml:space="preserve"> </w:t>
      </w:r>
      <w:r w:rsidRPr="00665EB8">
        <w:rPr>
          <w:rFonts w:ascii="Arial" w:hAnsi="Arial" w:cs="Arial"/>
          <w:sz w:val="24"/>
          <w:szCs w:val="24"/>
        </w:rPr>
        <w:t xml:space="preserve">house the garden is a huge mass of nature with overflowing plants, trees and bushes. I have never planted anything there or took particular care of </w:t>
      </w:r>
      <w:proofErr w:type="gramStart"/>
      <w:r w:rsidRPr="00665EB8">
        <w:rPr>
          <w:rFonts w:ascii="Arial" w:hAnsi="Arial" w:cs="Arial"/>
          <w:sz w:val="24"/>
          <w:szCs w:val="24"/>
        </w:rPr>
        <w:t>it</w:t>
      </w:r>
      <w:r w:rsidR="00AC03D4">
        <w:rPr>
          <w:rFonts w:ascii="Arial" w:hAnsi="Arial" w:cs="Arial"/>
          <w:sz w:val="24"/>
          <w:szCs w:val="24"/>
        </w:rPr>
        <w:t xml:space="preserve"> </w:t>
      </w:r>
      <w:r w:rsidRPr="00665EB8">
        <w:rPr>
          <w:rFonts w:ascii="Arial" w:hAnsi="Arial" w:cs="Arial"/>
          <w:sz w:val="24"/>
          <w:szCs w:val="24"/>
        </w:rPr>
        <w:t>,</w:t>
      </w:r>
      <w:proofErr w:type="gramEnd"/>
      <w:r w:rsidR="00AC03D4">
        <w:rPr>
          <w:rFonts w:ascii="Arial" w:hAnsi="Arial" w:cs="Arial"/>
          <w:sz w:val="24"/>
          <w:szCs w:val="24"/>
        </w:rPr>
        <w:t xml:space="preserve"> </w:t>
      </w:r>
      <w:r w:rsidRPr="00665EB8">
        <w:rPr>
          <w:rFonts w:ascii="Arial" w:hAnsi="Arial" w:cs="Arial"/>
          <w:sz w:val="24"/>
          <w:szCs w:val="24"/>
        </w:rPr>
        <w:t>I just let it do its own thing since we moved in 5 years ago.</w:t>
      </w:r>
    </w:p>
    <w:p w:rsidR="00AC03D4" w:rsidRDefault="00665EB8" w:rsidP="00665EB8">
      <w:pPr>
        <w:spacing w:line="360" w:lineRule="auto"/>
        <w:rPr>
          <w:rFonts w:ascii="Arial" w:hAnsi="Arial" w:cs="Arial"/>
          <w:sz w:val="24"/>
          <w:szCs w:val="24"/>
        </w:rPr>
      </w:pPr>
      <w:r w:rsidRPr="00665EB8">
        <w:rPr>
          <w:rFonts w:ascii="Arial" w:hAnsi="Arial" w:cs="Arial"/>
          <w:sz w:val="24"/>
          <w:szCs w:val="24"/>
        </w:rPr>
        <w:t xml:space="preserve"> I decided to do a quick street survey and found that out of 18 houses 14 had their garden paved over which made me wonder what the impact would be on the environment of paving over green spaces. I did a little research and discovered an interesting fact that if 30 million gardeners pulled up a paver and planted just 1 square metre of perennial plants and allowed it to develop to maturity this would be the equivalent of heating between 86,000 and a million homes a year.</w:t>
      </w:r>
      <w:r w:rsidR="00AC03D4">
        <w:rPr>
          <w:rFonts w:ascii="Arial" w:hAnsi="Arial" w:cs="Arial"/>
          <w:sz w:val="24"/>
          <w:szCs w:val="24"/>
        </w:rPr>
        <w:t xml:space="preserve"> I also discovered that by p</w:t>
      </w:r>
      <w:r w:rsidR="00AC03D4" w:rsidRPr="00AC03D4">
        <w:rPr>
          <w:rFonts w:ascii="Arial" w:hAnsi="Arial" w:cs="Arial"/>
          <w:sz w:val="24"/>
          <w:szCs w:val="24"/>
        </w:rPr>
        <w:t>aving over front gardens can have a negat</w:t>
      </w:r>
      <w:r w:rsidR="00AC03D4">
        <w:rPr>
          <w:rFonts w:ascii="Arial" w:hAnsi="Arial" w:cs="Arial"/>
          <w:sz w:val="24"/>
          <w:szCs w:val="24"/>
        </w:rPr>
        <w:t>ive impact on the environment</w:t>
      </w:r>
      <w:r w:rsidR="00AC03D4" w:rsidRPr="00AC03D4">
        <w:rPr>
          <w:rFonts w:ascii="Arial" w:hAnsi="Arial" w:cs="Arial"/>
          <w:sz w:val="24"/>
          <w:szCs w:val="24"/>
        </w:rPr>
        <w:t>. Paving increases the risk of flash flooding, as it prevents grass and soil from soaking up moisture, which runs straight off paving and overwhelms drainage systems</w:t>
      </w:r>
      <w:r w:rsidR="00AC03D4">
        <w:rPr>
          <w:rFonts w:ascii="Arial" w:hAnsi="Arial" w:cs="Arial"/>
          <w:sz w:val="24"/>
          <w:szCs w:val="24"/>
        </w:rPr>
        <w:t xml:space="preserve">. </w:t>
      </w:r>
      <w:r w:rsidR="00AC03D4" w:rsidRPr="00AC03D4">
        <w:rPr>
          <w:rFonts w:ascii="Arial" w:hAnsi="Arial" w:cs="Arial"/>
          <w:sz w:val="24"/>
          <w:szCs w:val="24"/>
        </w:rPr>
        <w:t xml:space="preserve">“If vegetation is lost from our streets there is </w:t>
      </w:r>
      <w:r w:rsidR="00AC03D4">
        <w:rPr>
          <w:rFonts w:ascii="Arial" w:hAnsi="Arial" w:cs="Arial"/>
          <w:sz w:val="24"/>
          <w:szCs w:val="24"/>
        </w:rPr>
        <w:t>less to regulate urban</w:t>
      </w:r>
      <w:r w:rsidR="00AC03D4" w:rsidRPr="00AC03D4">
        <w:rPr>
          <w:rFonts w:ascii="Arial" w:hAnsi="Arial" w:cs="Arial"/>
          <w:sz w:val="24"/>
          <w:szCs w:val="24"/>
        </w:rPr>
        <w:t xml:space="preserve"> temperatures,”</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 xml:space="preserve"> So I decided to explore exactly what was going on in my small wild space and if I was right to leave it or if I should have conserved/altered or enhanced what is already there. While deep in the undergrowth I remembered a video clip from Alice in Wonderland where the flowers all sing to Alice before realizing she might be a weed which further encouraged me to think about the differences.</w:t>
      </w:r>
    </w:p>
    <w:p w:rsidR="00AD7EE5" w:rsidRDefault="00665EB8" w:rsidP="00665EB8">
      <w:pPr>
        <w:spacing w:line="360" w:lineRule="auto"/>
        <w:rPr>
          <w:rFonts w:ascii="Arial" w:hAnsi="Arial" w:cs="Arial"/>
          <w:sz w:val="24"/>
          <w:szCs w:val="24"/>
        </w:rPr>
      </w:pPr>
      <w:r w:rsidRPr="00665EB8">
        <w:rPr>
          <w:rFonts w:ascii="Arial" w:hAnsi="Arial" w:cs="Arial"/>
          <w:sz w:val="24"/>
          <w:szCs w:val="24"/>
        </w:rPr>
        <w:t xml:space="preserve">While finding out about what the different plants and flowers were through books and a handy plant app I discovered that plants that I thought were weeds were in fact flowers and that some lovely white flowers were in fact an invasive weed which on further exploration was taking over the garden and stopping the potential of a very </w:t>
      </w:r>
      <w:r w:rsidRPr="00665EB8">
        <w:rPr>
          <w:rFonts w:ascii="Arial" w:hAnsi="Arial" w:cs="Arial"/>
          <w:sz w:val="24"/>
          <w:szCs w:val="24"/>
        </w:rPr>
        <w:lastRenderedPageBreak/>
        <w:t xml:space="preserve">wild area providing opportunities </w:t>
      </w:r>
      <w:proofErr w:type="gramStart"/>
      <w:r w:rsidRPr="00665EB8">
        <w:rPr>
          <w:rFonts w:ascii="Arial" w:hAnsi="Arial" w:cs="Arial"/>
          <w:sz w:val="24"/>
          <w:szCs w:val="24"/>
        </w:rPr>
        <w:t>for  insect</w:t>
      </w:r>
      <w:proofErr w:type="gramEnd"/>
      <w:r w:rsidRPr="00665EB8">
        <w:rPr>
          <w:rFonts w:ascii="Arial" w:hAnsi="Arial" w:cs="Arial"/>
          <w:sz w:val="24"/>
          <w:szCs w:val="24"/>
        </w:rPr>
        <w:t xml:space="preserve"> </w:t>
      </w:r>
      <w:r w:rsidR="00AC03D4" w:rsidRPr="00665EB8">
        <w:rPr>
          <w:rFonts w:ascii="Arial" w:hAnsi="Arial" w:cs="Arial"/>
          <w:sz w:val="24"/>
          <w:szCs w:val="24"/>
        </w:rPr>
        <w:t>pollinators</w:t>
      </w:r>
      <w:r w:rsidRPr="00665EB8">
        <w:rPr>
          <w:rFonts w:ascii="Arial" w:hAnsi="Arial" w:cs="Arial"/>
          <w:sz w:val="24"/>
          <w:szCs w:val="24"/>
        </w:rPr>
        <w:t xml:space="preserve"> to nest and forage . On reflection I always thought that I was providing a lovely wild space within the street but now after exploring I realize that the good plants are being damaged and the pavements starting to crumble under the strong invasive species.</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 xml:space="preserve"> I used an app called Plant Snap and identified what was what in the garden and set about clearing the invasive species </w:t>
      </w:r>
      <w:proofErr w:type="gramStart"/>
      <w:r w:rsidRPr="00665EB8">
        <w:rPr>
          <w:rFonts w:ascii="Arial" w:hAnsi="Arial" w:cs="Arial"/>
          <w:sz w:val="24"/>
          <w:szCs w:val="24"/>
        </w:rPr>
        <w:t>called  bindweed</w:t>
      </w:r>
      <w:proofErr w:type="gramEnd"/>
      <w:r w:rsidRPr="00665EB8">
        <w:rPr>
          <w:rFonts w:ascii="Arial" w:hAnsi="Arial" w:cs="Arial"/>
          <w:sz w:val="24"/>
          <w:szCs w:val="24"/>
        </w:rPr>
        <w:t>. While doing this I realized that maybe this is the reason why I had not seen as many bees, butterflies and even hedgehogs which used to be regular visitors to the front garden.</w:t>
      </w:r>
    </w:p>
    <w:p w:rsidR="008E47E8" w:rsidRDefault="00665EB8" w:rsidP="00665EB8">
      <w:pPr>
        <w:spacing w:line="360" w:lineRule="auto"/>
        <w:rPr>
          <w:rFonts w:ascii="Arial" w:hAnsi="Arial" w:cs="Arial"/>
          <w:sz w:val="24"/>
          <w:szCs w:val="24"/>
        </w:rPr>
      </w:pPr>
      <w:r w:rsidRPr="00665EB8">
        <w:rPr>
          <w:rFonts w:ascii="Arial" w:hAnsi="Arial" w:cs="Arial"/>
          <w:sz w:val="24"/>
          <w:szCs w:val="24"/>
        </w:rPr>
        <w:t xml:space="preserve">I was also curious to know if all weeds are bad and after research I discovered the amazing uses for dandelions and set about to forage them and have a go at making dandelion honey, which was very therapeutic and quite wholesome with gathering up plants to make honey </w:t>
      </w:r>
      <w:r w:rsidR="00AC03D4" w:rsidRPr="00665EB8">
        <w:rPr>
          <w:rFonts w:ascii="Arial" w:hAnsi="Arial" w:cs="Arial"/>
          <w:sz w:val="24"/>
          <w:szCs w:val="24"/>
        </w:rPr>
        <w:t>which turned</w:t>
      </w:r>
      <w:r w:rsidRPr="00665EB8">
        <w:rPr>
          <w:rFonts w:ascii="Arial" w:hAnsi="Arial" w:cs="Arial"/>
          <w:sz w:val="24"/>
          <w:szCs w:val="24"/>
        </w:rPr>
        <w:t xml:space="preserve"> out delicious. I was mindful to leave some dandelions for the bees as I discovered they quite like them as well. I thought that the children in school would love to do </w:t>
      </w:r>
      <w:proofErr w:type="gramStart"/>
      <w:r w:rsidRPr="00665EB8">
        <w:rPr>
          <w:rFonts w:ascii="Arial" w:hAnsi="Arial" w:cs="Arial"/>
          <w:sz w:val="24"/>
          <w:szCs w:val="24"/>
        </w:rPr>
        <w:t>this</w:t>
      </w:r>
      <w:proofErr w:type="gramEnd"/>
      <w:r w:rsidRPr="00665EB8">
        <w:rPr>
          <w:rFonts w:ascii="Arial" w:hAnsi="Arial" w:cs="Arial"/>
          <w:sz w:val="24"/>
          <w:szCs w:val="24"/>
        </w:rPr>
        <w:t xml:space="preserve"> themselves. </w:t>
      </w:r>
    </w:p>
    <w:p w:rsidR="00AD7EE5" w:rsidRDefault="00665EB8" w:rsidP="00665EB8">
      <w:pPr>
        <w:spacing w:line="360" w:lineRule="auto"/>
        <w:rPr>
          <w:rFonts w:ascii="Arial" w:hAnsi="Arial" w:cs="Arial"/>
          <w:sz w:val="24"/>
          <w:szCs w:val="24"/>
        </w:rPr>
      </w:pPr>
      <w:r w:rsidRPr="00665EB8">
        <w:rPr>
          <w:rFonts w:ascii="Arial" w:hAnsi="Arial" w:cs="Arial"/>
          <w:sz w:val="24"/>
          <w:szCs w:val="24"/>
        </w:rPr>
        <w:t xml:space="preserve">I discovered that other plants in the garden also had healing properties which I was completely unaware </w:t>
      </w:r>
      <w:proofErr w:type="gramStart"/>
      <w:r w:rsidRPr="00665EB8">
        <w:rPr>
          <w:rFonts w:ascii="Arial" w:hAnsi="Arial" w:cs="Arial"/>
          <w:sz w:val="24"/>
          <w:szCs w:val="24"/>
        </w:rPr>
        <w:t>of,</w:t>
      </w:r>
      <w:proofErr w:type="gramEnd"/>
      <w:r w:rsidRPr="00665EB8">
        <w:rPr>
          <w:rFonts w:ascii="Arial" w:hAnsi="Arial" w:cs="Arial"/>
          <w:sz w:val="24"/>
          <w:szCs w:val="24"/>
        </w:rPr>
        <w:t xml:space="preserve"> I couldn’t believe that such natural resources were being grown in my garden and that in a way I was contributing to the downfall of them by letting the bindweed get out of control and strangle them. I felt guilty and then really motivated to make the very best of the area which I knew would be a mammoth task. I took advice room the local gardening company and armed with my plant app, gardening gloves and lots of green bags I set about clearing the bindweed. My daughter also helped and we enjoyed working alongside each other chatting about what we found.</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 xml:space="preserve"> I discovered hidden flowers, some boulders </w:t>
      </w:r>
      <w:r w:rsidR="00AD7EE5">
        <w:rPr>
          <w:rFonts w:ascii="Arial" w:hAnsi="Arial" w:cs="Arial"/>
          <w:sz w:val="24"/>
          <w:szCs w:val="24"/>
        </w:rPr>
        <w:t>and lots of lovely ground flowers</w:t>
      </w:r>
      <w:r w:rsidRPr="00665EB8">
        <w:rPr>
          <w:rFonts w:ascii="Arial" w:hAnsi="Arial" w:cs="Arial"/>
          <w:sz w:val="24"/>
          <w:szCs w:val="24"/>
        </w:rPr>
        <w:t xml:space="preserve"> which were being completely hidden by the weed. I was even approached by a lady walking her dog who said she thought my blue cornflowers were lovely this year and that she walks past and admires the area most days. I didn’t realize I had cornflowers in the garden so off I went to learn about them …………………..After many days of working on the garden I realised that my idea of a wild garden was wrong and that now I have more knowledge about how to look after a wild area which would increase its impact on the environment.</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lastRenderedPageBreak/>
        <w:t>I reflected that how I used to see hedgehogs foraging in the space a few years ago on my security cameras but I had not seen them recently which made me think that something is amiss. So I decided to build a hedgehog house with advice from The Wildlife Trust in the hope they will return. I found that the Wildlife Trust have some fantastic ideas and activities for enhancing a wild garden which I can do myself and with the children in school.</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 xml:space="preserve"> So through exploration and conservation of the area I have expanded my knowledge of plants and wildlife and the impact on our lives which can be passed on to the children I teach. This will provide them with motivation to discover their gardens</w:t>
      </w:r>
      <w:r w:rsidR="00AC03D4">
        <w:rPr>
          <w:rFonts w:ascii="Arial" w:hAnsi="Arial" w:cs="Arial"/>
          <w:sz w:val="24"/>
          <w:szCs w:val="24"/>
        </w:rPr>
        <w:t xml:space="preserve"> and the impact it has on the environment</w:t>
      </w:r>
      <w:r w:rsidRPr="00665EB8">
        <w:rPr>
          <w:rFonts w:ascii="Arial" w:hAnsi="Arial" w:cs="Arial"/>
          <w:sz w:val="24"/>
          <w:szCs w:val="24"/>
        </w:rPr>
        <w:t xml:space="preserve"> and share the findings with their peers. In fact a whole range of activities for children can stem from my exploration and conservation. Activities such as street surveys, finding out the percentage of paved over gardens in relation to natural gardens, is this important? Why is it important? </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 xml:space="preserve">Great Inquiry based activities, such as ‘Is a weed good or bad?’ could provide a great stimulus for research and debate. Children could, after seeing my journal make their own for their own award. Important conversations about biodiversity would occur which was something I found a bit tricky to talk about with children previously. Additionally, the John Muir Award could also support the integrated goals of the Well-being of Future </w:t>
      </w:r>
      <w:proofErr w:type="gramStart"/>
      <w:r w:rsidRPr="00665EB8">
        <w:rPr>
          <w:rFonts w:ascii="Arial" w:hAnsi="Arial" w:cs="Arial"/>
          <w:sz w:val="24"/>
          <w:szCs w:val="24"/>
        </w:rPr>
        <w:t>Generations  Act</w:t>
      </w:r>
      <w:proofErr w:type="gramEnd"/>
      <w:r w:rsidRPr="00665EB8">
        <w:rPr>
          <w:rFonts w:ascii="Arial" w:hAnsi="Arial" w:cs="Arial"/>
          <w:sz w:val="24"/>
          <w:szCs w:val="24"/>
        </w:rPr>
        <w:t xml:space="preserve"> (2015) (Welsh Government, 2015) and complying with Article 24 of the UNCRC of children having the right to a healthy life, for example a clean environment. The John Muir Award or other explorative outdoor experience can support this as children will be able to reflect upon issues which are important to their future, such as sustainability, citizenship and well-being.</w:t>
      </w:r>
    </w:p>
    <w:p w:rsidR="00665EB8" w:rsidRPr="00665EB8" w:rsidRDefault="00665EB8" w:rsidP="00665EB8">
      <w:pPr>
        <w:spacing w:line="360" w:lineRule="auto"/>
        <w:rPr>
          <w:rFonts w:ascii="Arial" w:hAnsi="Arial" w:cs="Arial"/>
          <w:sz w:val="24"/>
          <w:szCs w:val="24"/>
        </w:rPr>
      </w:pP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 xml:space="preserve">The John Muir Award, which offers opportunities to interact with the natural environment, is connected to Education for Sustainable Development and Global Citizenship (ESDGC) (Welsh Government, 2008a) as it focuses on the conservation and preservation of the natural world with the aim to re-discover wild places and the benefits they bring (John Muir Trust, 2020). In light of the growing urgency of global climate disruptions, resource depletions, and biodiversity losses, as well as the increasing human displacement, the importance of incorporating sustainability into </w:t>
      </w:r>
      <w:r w:rsidRPr="00665EB8">
        <w:rPr>
          <w:rFonts w:ascii="Arial" w:hAnsi="Arial" w:cs="Arial"/>
          <w:sz w:val="24"/>
          <w:szCs w:val="24"/>
        </w:rPr>
        <w:lastRenderedPageBreak/>
        <w:t xml:space="preserve">early childhood education is now more crucial than ever. Davies and Elliot, (2024) states how important it is that children can make a difference when working with educators and communities to take action for changes in keeping a sustainable world.  </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 xml:space="preserve"> Sustainable development can be traced back to the 1987 </w:t>
      </w:r>
      <w:proofErr w:type="spellStart"/>
      <w:r w:rsidRPr="00665EB8">
        <w:rPr>
          <w:rFonts w:ascii="Arial" w:hAnsi="Arial" w:cs="Arial"/>
          <w:sz w:val="24"/>
          <w:szCs w:val="24"/>
        </w:rPr>
        <w:t>Brundtland</w:t>
      </w:r>
      <w:proofErr w:type="spellEnd"/>
      <w:r w:rsidRPr="00665EB8">
        <w:rPr>
          <w:rFonts w:ascii="Arial" w:hAnsi="Arial" w:cs="Arial"/>
          <w:sz w:val="24"/>
          <w:szCs w:val="24"/>
        </w:rPr>
        <w:t xml:space="preserve"> Report, which defined it as the form of development that meets the needs of the current generation while not jeopardising future generations' ability to meet their own (World Commission on Environment and Development, 1987).However, UNESCO (2002) noted  that that to be fully sustainable the dimensions of, economic security, social justice and environmental quali</w:t>
      </w:r>
      <w:r w:rsidR="003070BE">
        <w:rPr>
          <w:rFonts w:ascii="Arial" w:hAnsi="Arial" w:cs="Arial"/>
          <w:sz w:val="24"/>
          <w:szCs w:val="24"/>
        </w:rPr>
        <w:t xml:space="preserve">ty must all support each other </w:t>
      </w:r>
      <w:r w:rsidRPr="00665EB8">
        <w:rPr>
          <w:rFonts w:ascii="Arial" w:hAnsi="Arial" w:cs="Arial"/>
          <w:sz w:val="24"/>
          <w:szCs w:val="24"/>
        </w:rPr>
        <w:t xml:space="preserve">while </w:t>
      </w:r>
      <w:proofErr w:type="spellStart"/>
      <w:r w:rsidRPr="00665EB8">
        <w:rPr>
          <w:rFonts w:ascii="Arial" w:hAnsi="Arial" w:cs="Arial"/>
          <w:sz w:val="24"/>
          <w:szCs w:val="24"/>
        </w:rPr>
        <w:t>Brundtland</w:t>
      </w:r>
      <w:proofErr w:type="spellEnd"/>
      <w:r w:rsidRPr="00665EB8">
        <w:rPr>
          <w:rFonts w:ascii="Arial" w:hAnsi="Arial" w:cs="Arial"/>
          <w:sz w:val="24"/>
          <w:szCs w:val="24"/>
        </w:rPr>
        <w:t xml:space="preserve"> reports that if you take one of these dimensions away then it collapses.</w:t>
      </w:r>
    </w:p>
    <w:p w:rsidR="00665EB8" w:rsidRPr="00665EB8" w:rsidRDefault="00665EB8" w:rsidP="00665EB8">
      <w:pPr>
        <w:spacing w:line="360" w:lineRule="auto"/>
        <w:rPr>
          <w:rFonts w:ascii="Arial" w:hAnsi="Arial" w:cs="Arial"/>
          <w:sz w:val="24"/>
          <w:szCs w:val="24"/>
        </w:rPr>
      </w:pP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It can be said that Early Childhood Education for Sustainability was built on pioneering ideas from the early years. Key pioneers such as Froebel, Montessori, and Steiner all pushed for social justice, equality, rights, and empowerment for all children</w:t>
      </w:r>
      <w:proofErr w:type="gramStart"/>
      <w:r w:rsidRPr="00665EB8">
        <w:rPr>
          <w:rFonts w:ascii="Arial" w:hAnsi="Arial" w:cs="Arial"/>
          <w:sz w:val="24"/>
          <w:szCs w:val="24"/>
        </w:rPr>
        <w:t>.(</w:t>
      </w:r>
      <w:proofErr w:type="gramEnd"/>
      <w:r w:rsidRPr="00665EB8">
        <w:rPr>
          <w:rFonts w:ascii="Arial" w:hAnsi="Arial" w:cs="Arial"/>
          <w:sz w:val="24"/>
          <w:szCs w:val="24"/>
        </w:rPr>
        <w:t>Boyd ,2018). Experiences such as the John Muir award reflect this as Froebel suggested that outdoor activities such as gardening may help children discover a link between the growth of plants and animals and their own lives, such as the mutual need for food, water, shelter, and care. The child should be exposed to nature in all of its qualities, including form, energy, material, sound, and colour.(Frobel Trust, no date).This links to both the Reggio Emilia approach in terms of ‘100 languages of learning’(</w:t>
      </w:r>
      <w:proofErr w:type="spellStart"/>
      <w:r w:rsidRPr="00665EB8">
        <w:rPr>
          <w:rFonts w:ascii="Arial" w:hAnsi="Arial" w:cs="Arial"/>
          <w:sz w:val="24"/>
          <w:szCs w:val="24"/>
        </w:rPr>
        <w:t>Malaguzzi</w:t>
      </w:r>
      <w:proofErr w:type="spellEnd"/>
      <w:r w:rsidRPr="00665EB8">
        <w:rPr>
          <w:rFonts w:ascii="Arial" w:hAnsi="Arial" w:cs="Arial"/>
          <w:sz w:val="24"/>
          <w:szCs w:val="24"/>
        </w:rPr>
        <w:t xml:space="preserve">, 1996) and the Montessori approach (1912) where children use their senses to explore. </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 xml:space="preserve">Over the past three decades, the international focus on children's rights with the  United Nations Convention on the Rights of the Child (CRC) and the United nations sustainable development goals[hereafter SDGs], (UN, 2015) has undergone significant advancements, although separately and without a mutually beneficial relationship. In theory, they should be mutually beneficial, however </w:t>
      </w:r>
      <w:proofErr w:type="spellStart"/>
      <w:r w:rsidRPr="00665EB8">
        <w:rPr>
          <w:rFonts w:ascii="Arial" w:hAnsi="Arial" w:cs="Arial"/>
          <w:sz w:val="24"/>
          <w:szCs w:val="24"/>
        </w:rPr>
        <w:t>Kilkelly</w:t>
      </w:r>
      <w:proofErr w:type="spellEnd"/>
      <w:r w:rsidRPr="00665EB8">
        <w:rPr>
          <w:rFonts w:ascii="Arial" w:hAnsi="Arial" w:cs="Arial"/>
          <w:sz w:val="24"/>
          <w:szCs w:val="24"/>
        </w:rPr>
        <w:t xml:space="preserve"> (2020) argues that in reality, there has been a lack of harmony in their </w:t>
      </w:r>
      <w:proofErr w:type="gramStart"/>
      <w:r w:rsidRPr="00665EB8">
        <w:rPr>
          <w:rFonts w:ascii="Arial" w:hAnsi="Arial" w:cs="Arial"/>
          <w:sz w:val="24"/>
          <w:szCs w:val="24"/>
        </w:rPr>
        <w:t>progress .</w:t>
      </w:r>
      <w:proofErr w:type="gramEnd"/>
      <w:r w:rsidRPr="00665EB8">
        <w:rPr>
          <w:rFonts w:ascii="Arial" w:hAnsi="Arial" w:cs="Arial"/>
          <w:sz w:val="24"/>
          <w:szCs w:val="24"/>
        </w:rPr>
        <w:t xml:space="preserve">  </w:t>
      </w:r>
      <w:proofErr w:type="spellStart"/>
      <w:r w:rsidRPr="00665EB8">
        <w:rPr>
          <w:rFonts w:ascii="Arial" w:hAnsi="Arial" w:cs="Arial"/>
          <w:sz w:val="24"/>
          <w:szCs w:val="24"/>
        </w:rPr>
        <w:t>Kilkelly</w:t>
      </w:r>
      <w:proofErr w:type="spellEnd"/>
      <w:r w:rsidRPr="00665EB8">
        <w:rPr>
          <w:rFonts w:ascii="Arial" w:hAnsi="Arial" w:cs="Arial"/>
          <w:sz w:val="24"/>
          <w:szCs w:val="24"/>
        </w:rPr>
        <w:t xml:space="preserve"> has characterised the failure to express the United Nations Sustainable Development Goals in the context of legal rights as a "missed opportunity". While Nolan (2019) cautions about the evident and immediate threat that the SDGs pose to </w:t>
      </w:r>
      <w:r w:rsidRPr="00665EB8">
        <w:rPr>
          <w:rFonts w:ascii="Arial" w:hAnsi="Arial" w:cs="Arial"/>
          <w:sz w:val="24"/>
          <w:szCs w:val="24"/>
        </w:rPr>
        <w:lastRenderedPageBreak/>
        <w:t xml:space="preserve">human rights. He highlights that the methods used to put the Sustainable </w:t>
      </w:r>
      <w:bookmarkStart w:id="0" w:name="_GoBack"/>
      <w:bookmarkEnd w:id="0"/>
      <w:r w:rsidRPr="00665EB8">
        <w:rPr>
          <w:rFonts w:ascii="Arial" w:hAnsi="Arial" w:cs="Arial"/>
          <w:sz w:val="24"/>
          <w:szCs w:val="24"/>
        </w:rPr>
        <w:t xml:space="preserve">Development objectives into action do not adequately consider or adhere to a child rights.  Similarly, </w:t>
      </w:r>
      <w:proofErr w:type="spellStart"/>
      <w:r w:rsidRPr="00665EB8">
        <w:rPr>
          <w:rFonts w:ascii="Arial" w:hAnsi="Arial" w:cs="Arial"/>
          <w:sz w:val="24"/>
          <w:szCs w:val="24"/>
        </w:rPr>
        <w:t>Vandenhole</w:t>
      </w:r>
      <w:proofErr w:type="spellEnd"/>
      <w:r w:rsidRPr="00665EB8">
        <w:rPr>
          <w:rFonts w:ascii="Arial" w:hAnsi="Arial" w:cs="Arial"/>
          <w:sz w:val="24"/>
          <w:szCs w:val="24"/>
        </w:rPr>
        <w:t xml:space="preserve"> has emphasised the ongoing development of a children's rights approach to sustainable development (</w:t>
      </w:r>
      <w:proofErr w:type="spellStart"/>
      <w:r w:rsidRPr="00665EB8">
        <w:rPr>
          <w:rFonts w:ascii="Arial" w:hAnsi="Arial" w:cs="Arial"/>
          <w:sz w:val="24"/>
          <w:szCs w:val="24"/>
        </w:rPr>
        <w:t>Vandenhole</w:t>
      </w:r>
      <w:proofErr w:type="spellEnd"/>
      <w:r w:rsidRPr="00665EB8">
        <w:rPr>
          <w:rFonts w:ascii="Arial" w:hAnsi="Arial" w:cs="Arial"/>
          <w:sz w:val="24"/>
          <w:szCs w:val="24"/>
        </w:rPr>
        <w:t>, 2019).</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 xml:space="preserve"> The Welsh Government has attempted to bring together their policies with </w:t>
      </w:r>
      <w:proofErr w:type="gramStart"/>
      <w:r w:rsidRPr="00665EB8">
        <w:rPr>
          <w:rFonts w:ascii="Arial" w:hAnsi="Arial" w:cs="Arial"/>
          <w:sz w:val="24"/>
          <w:szCs w:val="24"/>
        </w:rPr>
        <w:t>the  Rights</w:t>
      </w:r>
      <w:proofErr w:type="gramEnd"/>
      <w:r w:rsidRPr="00665EB8">
        <w:rPr>
          <w:rFonts w:ascii="Arial" w:hAnsi="Arial" w:cs="Arial"/>
          <w:sz w:val="24"/>
          <w:szCs w:val="24"/>
        </w:rPr>
        <w:t xml:space="preserve"> of Children and Young Persons  Measure (Welsh Government 2011) and the Well-being and Future Generations Act (Welsh Government, 2015) to bring sustainable education to the forefront of Wales. However, the Welsh Parliament issued a report in 2021 that stated the act was not being successfully </w:t>
      </w:r>
      <w:proofErr w:type="gramStart"/>
      <w:r w:rsidRPr="00665EB8">
        <w:rPr>
          <w:rFonts w:ascii="Arial" w:hAnsi="Arial" w:cs="Arial"/>
          <w:sz w:val="24"/>
          <w:szCs w:val="24"/>
        </w:rPr>
        <w:t>implemented  and</w:t>
      </w:r>
      <w:proofErr w:type="gramEnd"/>
      <w:r w:rsidRPr="00665EB8">
        <w:rPr>
          <w:rFonts w:ascii="Arial" w:hAnsi="Arial" w:cs="Arial"/>
          <w:sz w:val="24"/>
          <w:szCs w:val="24"/>
        </w:rPr>
        <w:t xml:space="preserve"> blamed inconsistent leadership and slow culture change. Additionally, Davies (2022) stated that a report from audit Wales called ’So what’s the difference’ stated that the Welsh Government has failed to adequately allocate resources for the implementation of the Wellbeing of Future Generations Act in terms of developing leadership, supporting transformative change, and providing the necessary infrastructure as required by the Act. </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 xml:space="preserve">However, </w:t>
      </w:r>
      <w:proofErr w:type="spellStart"/>
      <w:r w:rsidRPr="00665EB8">
        <w:rPr>
          <w:rFonts w:ascii="Arial" w:hAnsi="Arial" w:cs="Arial"/>
          <w:sz w:val="24"/>
          <w:szCs w:val="24"/>
        </w:rPr>
        <w:t>Croke</w:t>
      </w:r>
      <w:proofErr w:type="spellEnd"/>
      <w:r w:rsidRPr="00665EB8">
        <w:rPr>
          <w:rFonts w:ascii="Arial" w:hAnsi="Arial" w:cs="Arial"/>
          <w:sz w:val="24"/>
          <w:szCs w:val="24"/>
        </w:rPr>
        <w:t xml:space="preserve"> et al (2021) says that steps are being made for children to make decisions and lead their learning with the rollout of the New Curriculum in Wales which </w:t>
      </w:r>
      <w:proofErr w:type="gramStart"/>
      <w:r w:rsidRPr="00665EB8">
        <w:rPr>
          <w:rFonts w:ascii="Arial" w:hAnsi="Arial" w:cs="Arial"/>
          <w:sz w:val="24"/>
          <w:szCs w:val="24"/>
        </w:rPr>
        <w:t>it’s  4</w:t>
      </w:r>
      <w:proofErr w:type="gramEnd"/>
      <w:r w:rsidRPr="00665EB8">
        <w:rPr>
          <w:rFonts w:ascii="Arial" w:hAnsi="Arial" w:cs="Arial"/>
          <w:sz w:val="24"/>
          <w:szCs w:val="24"/>
        </w:rPr>
        <w:t xml:space="preserve"> core purposes enables children to choice their learning and have their voices heard  while the Welsh Youth Parliament has successfully involved children in influencing decisions, notably within the sustainable development agenda. However, Christensen et al. (2024) says challenges are still evident with the mind set of educational practitioners in their approach and participation of teaching sustainability within just the environment dimension without exploring further sustainability issues to early years such as poverty and homelessness. </w:t>
      </w:r>
      <w:proofErr w:type="spellStart"/>
      <w:r w:rsidRPr="00665EB8">
        <w:rPr>
          <w:rFonts w:ascii="Arial" w:hAnsi="Arial" w:cs="Arial"/>
          <w:sz w:val="24"/>
          <w:szCs w:val="24"/>
        </w:rPr>
        <w:t>Patchen</w:t>
      </w:r>
      <w:proofErr w:type="spellEnd"/>
      <w:r w:rsidRPr="00665EB8">
        <w:rPr>
          <w:rFonts w:ascii="Arial" w:hAnsi="Arial" w:cs="Arial"/>
          <w:sz w:val="24"/>
          <w:szCs w:val="24"/>
        </w:rPr>
        <w:t xml:space="preserve"> et al (2024) says that a lack of knowledge on how to approach some issues along with no time to implement quality outdoor learning affects the ethos of bringing children and nature together as one as opposed to alongside each other. According to </w:t>
      </w:r>
      <w:proofErr w:type="spellStart"/>
      <w:r w:rsidRPr="00665EB8">
        <w:rPr>
          <w:rFonts w:ascii="Arial" w:hAnsi="Arial" w:cs="Arial"/>
          <w:sz w:val="24"/>
          <w:szCs w:val="24"/>
        </w:rPr>
        <w:t>Bilton</w:t>
      </w:r>
      <w:proofErr w:type="spellEnd"/>
      <w:r w:rsidRPr="00665EB8">
        <w:rPr>
          <w:rFonts w:ascii="Arial" w:hAnsi="Arial" w:cs="Arial"/>
          <w:sz w:val="24"/>
          <w:szCs w:val="24"/>
        </w:rPr>
        <w:t xml:space="preserve"> and Waters (2016), some teachers worry that sustainability is seen as something extra they must integrate into their curriculum. Additionally, </w:t>
      </w:r>
      <w:proofErr w:type="spellStart"/>
      <w:r w:rsidRPr="00665EB8">
        <w:rPr>
          <w:rFonts w:ascii="Arial" w:hAnsi="Arial" w:cs="Arial"/>
          <w:sz w:val="24"/>
          <w:szCs w:val="24"/>
        </w:rPr>
        <w:t>Tinney</w:t>
      </w:r>
      <w:proofErr w:type="spellEnd"/>
      <w:r w:rsidRPr="00665EB8">
        <w:rPr>
          <w:rFonts w:ascii="Arial" w:hAnsi="Arial" w:cs="Arial"/>
          <w:sz w:val="24"/>
          <w:szCs w:val="24"/>
        </w:rPr>
        <w:t xml:space="preserve"> and </w:t>
      </w:r>
      <w:proofErr w:type="spellStart"/>
      <w:r w:rsidRPr="00665EB8">
        <w:rPr>
          <w:rFonts w:ascii="Arial" w:hAnsi="Arial" w:cs="Arial"/>
          <w:sz w:val="24"/>
          <w:szCs w:val="24"/>
        </w:rPr>
        <w:t>Hirst</w:t>
      </w:r>
      <w:proofErr w:type="spellEnd"/>
      <w:r w:rsidRPr="00665EB8">
        <w:rPr>
          <w:rFonts w:ascii="Arial" w:hAnsi="Arial" w:cs="Arial"/>
          <w:sz w:val="24"/>
          <w:szCs w:val="24"/>
        </w:rPr>
        <w:t xml:space="preserve"> (2018) said practitioners might not interact with this subject if they believe it is too complex or too much to cover in an overly packed curriculum. They say that to enable children to explore outside it requires the support of not only the practitioners but the families and wider communities.</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lastRenderedPageBreak/>
        <w:t>However, experiences such as the John Muir award and immersive nature play programs such as in Australia enables the practitioner to expand their knowledge, improve their confidence and help them re-examine their pedagogy and relationship with nature (Hughes and Elliot, 2024).</w:t>
      </w:r>
    </w:p>
    <w:p w:rsidR="00665EB8" w:rsidRPr="00665EB8" w:rsidRDefault="00665EB8" w:rsidP="00665EB8">
      <w:pPr>
        <w:spacing w:line="360" w:lineRule="auto"/>
        <w:rPr>
          <w:rFonts w:ascii="Arial" w:hAnsi="Arial" w:cs="Arial"/>
          <w:sz w:val="24"/>
          <w:szCs w:val="24"/>
        </w:rPr>
      </w:pPr>
      <w:proofErr w:type="spellStart"/>
      <w:r w:rsidRPr="00665EB8">
        <w:rPr>
          <w:rFonts w:ascii="Arial" w:hAnsi="Arial" w:cs="Arial"/>
          <w:sz w:val="24"/>
          <w:szCs w:val="24"/>
        </w:rPr>
        <w:t>Barrable</w:t>
      </w:r>
      <w:proofErr w:type="spellEnd"/>
      <w:r w:rsidRPr="00665EB8">
        <w:rPr>
          <w:rFonts w:ascii="Arial" w:hAnsi="Arial" w:cs="Arial"/>
          <w:sz w:val="24"/>
          <w:szCs w:val="24"/>
        </w:rPr>
        <w:t xml:space="preserve"> (2019) recommends a pedagogy of connection as a central aim of early years curricula which she outlines continuous interaction, involvement with the beauty of nature, development of empathy towards non-human nature, and </w:t>
      </w:r>
      <w:proofErr w:type="spellStart"/>
      <w:r w:rsidRPr="00665EB8">
        <w:rPr>
          <w:rFonts w:ascii="Arial" w:hAnsi="Arial" w:cs="Arial"/>
          <w:sz w:val="24"/>
          <w:szCs w:val="24"/>
        </w:rPr>
        <w:t>mindulness</w:t>
      </w:r>
      <w:proofErr w:type="spellEnd"/>
      <w:r w:rsidRPr="00665EB8">
        <w:rPr>
          <w:rFonts w:ascii="Arial" w:hAnsi="Arial" w:cs="Arial"/>
          <w:sz w:val="24"/>
          <w:szCs w:val="24"/>
        </w:rPr>
        <w:t xml:space="preserve">.  Furthermore Otto and </w:t>
      </w:r>
      <w:proofErr w:type="spellStart"/>
      <w:r w:rsidRPr="00665EB8">
        <w:rPr>
          <w:rFonts w:ascii="Arial" w:hAnsi="Arial" w:cs="Arial"/>
          <w:sz w:val="24"/>
          <w:szCs w:val="24"/>
        </w:rPr>
        <w:t>Pensini</w:t>
      </w:r>
      <w:proofErr w:type="spellEnd"/>
      <w:r w:rsidRPr="00665EB8">
        <w:rPr>
          <w:rFonts w:ascii="Arial" w:hAnsi="Arial" w:cs="Arial"/>
          <w:sz w:val="24"/>
          <w:szCs w:val="24"/>
        </w:rPr>
        <w:t xml:space="preserve"> (2017) agrees that education on sustainability should be viewed as a process that emphasises the importance of relationships and interconnectedness, focusing on the development of meaningful connections rather than only acquiring knowledge and understanding. Prior studies with children have demonstrated that the level of connectivity to nature has a more significant impact on ecological behaviours compared to environmental knowledge. </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However, in the modern world today there are many barriers for enabling children to go outside and experience the natural world. Parents' ability to oversee outside play is hampered by time restraints and job schedules and children's ability to explore and take reasonable risks is restricted by society's aversion to risk. Lucas and Colwell from the Times newspaper (2018) reported that according to government statistics, more than one in nine children in England had not visited a  natural environment such as a park or beach for at least twelve months; additionally research in 2016 revealed three quarters of children spend less time outside than prisoners. Additionally, Chawla (2022) notes that if children continue to experience a lack of connection with the outdoors then they will suffer a nature deficit disorder which will impact their mental health. According to the Mental Health Foundation (2021), engaging with nature not only improves an individual's well-being but also contributes to the preservation of nature and the world for future generations.</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 xml:space="preserve">The John Muir experience can provide children with opportunities to </w:t>
      </w:r>
      <w:proofErr w:type="gramStart"/>
      <w:r w:rsidRPr="00665EB8">
        <w:rPr>
          <w:rFonts w:ascii="Arial" w:hAnsi="Arial" w:cs="Arial"/>
          <w:sz w:val="24"/>
          <w:szCs w:val="24"/>
        </w:rPr>
        <w:t>explore,</w:t>
      </w:r>
      <w:proofErr w:type="gramEnd"/>
      <w:r w:rsidRPr="00665EB8">
        <w:rPr>
          <w:rFonts w:ascii="Arial" w:hAnsi="Arial" w:cs="Arial"/>
          <w:sz w:val="24"/>
          <w:szCs w:val="24"/>
        </w:rPr>
        <w:t xml:space="preserve"> discover and make connections to sustainability issues such as pollution, climate change and habitat loss in a practical, hands on way. By venturing into wild areas and being curious, participating in gardening, foraging plants to use as ingredients for cooking and asking questions helps children to see themselves as crucial to sustainability.  Chawla (1998) emphasised that meaningful childhood experiences, in </w:t>
      </w:r>
      <w:r w:rsidRPr="00665EB8">
        <w:rPr>
          <w:rFonts w:ascii="Arial" w:hAnsi="Arial" w:cs="Arial"/>
          <w:sz w:val="24"/>
          <w:szCs w:val="24"/>
        </w:rPr>
        <w:lastRenderedPageBreak/>
        <w:t xml:space="preserve">which children had connections with natural surroundings, were associated with favourable environmental behaviour and activities in adulthood .This aligns well with the four core purposes of the new Welsh Curriculum which states that children become Ethical and informed citizens and be creative contributors.(Welsh Government, no date) This should challenge practitioners to rethink education in a </w:t>
      </w:r>
      <w:proofErr w:type="spellStart"/>
      <w:r w:rsidRPr="00665EB8">
        <w:rPr>
          <w:rFonts w:ascii="Arial" w:hAnsi="Arial" w:cs="Arial"/>
          <w:sz w:val="24"/>
          <w:szCs w:val="24"/>
        </w:rPr>
        <w:t>posthumanist</w:t>
      </w:r>
      <w:proofErr w:type="spellEnd"/>
      <w:r w:rsidRPr="00665EB8">
        <w:rPr>
          <w:rFonts w:ascii="Arial" w:hAnsi="Arial" w:cs="Arial"/>
          <w:sz w:val="24"/>
          <w:szCs w:val="24"/>
        </w:rPr>
        <w:t xml:space="preserve"> way and explore the entanglements and interdependencies between humans and nonhumans in our  world today. </w:t>
      </w:r>
    </w:p>
    <w:p w:rsidR="00665EB8" w:rsidRPr="00665EB8" w:rsidRDefault="00665EB8" w:rsidP="00665EB8">
      <w:pPr>
        <w:spacing w:line="360" w:lineRule="auto"/>
        <w:rPr>
          <w:rFonts w:ascii="Arial" w:hAnsi="Arial" w:cs="Arial"/>
          <w:sz w:val="24"/>
          <w:szCs w:val="24"/>
        </w:rPr>
      </w:pPr>
      <w:r w:rsidRPr="00665EB8">
        <w:rPr>
          <w:rFonts w:ascii="Arial" w:hAnsi="Arial" w:cs="Arial"/>
          <w:sz w:val="24"/>
          <w:szCs w:val="24"/>
        </w:rPr>
        <w:t>On a personal basis this John Muir experience has afforded me the time to contemplate sustainability in not just in the sense of the natural environment and has prompted me to reconsider my influence on the planet. Going forward I am very excited to share my experience with the children and families in school which I hope in turn will give confidence to practitioners to approach sustainability in the early years with a renewed interest and ability. I have learnt that sustainable gardening is just one way we can all contribute to the planet's well-being while also supporting the interwoven ecosystem that unites all species on Earth. As a very informative website called High Country Gardens (2024) notes that the more sustainable gardens we build—from tiny terrace pots, to wild gardens—the more interconnected and bigger the network of natural spaces for the countless species that inhabit our planet. I believe we are giving ourselves and the natural world a gift when we create and conserve stunning wild spaces.</w:t>
      </w:r>
    </w:p>
    <w:p w:rsidR="00665EB8" w:rsidRPr="00665EB8" w:rsidRDefault="00665EB8" w:rsidP="00665EB8">
      <w:pPr>
        <w:spacing w:line="360" w:lineRule="auto"/>
        <w:rPr>
          <w:rFonts w:ascii="Arial" w:hAnsi="Arial" w:cs="Arial"/>
          <w:sz w:val="24"/>
          <w:szCs w:val="24"/>
        </w:rPr>
      </w:pPr>
    </w:p>
    <w:p w:rsidR="00665EB8" w:rsidRPr="00665EB8" w:rsidRDefault="00665EB8" w:rsidP="00665EB8">
      <w:pPr>
        <w:spacing w:line="360" w:lineRule="auto"/>
        <w:rPr>
          <w:rFonts w:ascii="Arial" w:hAnsi="Arial" w:cs="Arial"/>
          <w:sz w:val="24"/>
          <w:szCs w:val="24"/>
        </w:rPr>
      </w:pPr>
    </w:p>
    <w:p w:rsidR="00665EB8" w:rsidRPr="00665EB8" w:rsidRDefault="00665EB8" w:rsidP="00665EB8">
      <w:pPr>
        <w:spacing w:line="360" w:lineRule="auto"/>
        <w:rPr>
          <w:rFonts w:ascii="Arial" w:hAnsi="Arial" w:cs="Arial"/>
          <w:sz w:val="24"/>
          <w:szCs w:val="24"/>
        </w:rPr>
      </w:pPr>
    </w:p>
    <w:p w:rsidR="00665EB8" w:rsidRPr="00665EB8" w:rsidRDefault="00665EB8" w:rsidP="00665EB8">
      <w:pPr>
        <w:spacing w:line="360" w:lineRule="auto"/>
        <w:rPr>
          <w:rFonts w:ascii="Arial" w:hAnsi="Arial" w:cs="Arial"/>
          <w:sz w:val="24"/>
          <w:szCs w:val="24"/>
        </w:rPr>
      </w:pPr>
    </w:p>
    <w:p w:rsidR="00674863" w:rsidRPr="00665EB8" w:rsidRDefault="00674863" w:rsidP="00665EB8">
      <w:pPr>
        <w:spacing w:line="360" w:lineRule="auto"/>
        <w:rPr>
          <w:rFonts w:ascii="Arial" w:hAnsi="Arial" w:cs="Arial"/>
          <w:sz w:val="24"/>
          <w:szCs w:val="24"/>
        </w:rPr>
      </w:pPr>
    </w:p>
    <w:sectPr w:rsidR="00674863" w:rsidRPr="00665E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1DB7"/>
    <w:rsid w:val="003070BE"/>
    <w:rsid w:val="004E46DB"/>
    <w:rsid w:val="00665EB8"/>
    <w:rsid w:val="00674863"/>
    <w:rsid w:val="007F1DB7"/>
    <w:rsid w:val="008E47E8"/>
    <w:rsid w:val="009F4581"/>
    <w:rsid w:val="00AC03D4"/>
    <w:rsid w:val="00AD7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7</Pages>
  <Words>2435</Words>
  <Characters>13880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Berrin Basar</dc:creator>
  <cp:keywords/>
  <dc:description/>
  <cp:lastModifiedBy>Berrin Basar</cp:lastModifiedBy>
  <cp:revision>6</cp:revision>
  <dcterms:created xsi:type="dcterms:W3CDTF">2024-07-08T10:10:00Z</dcterms:created>
  <dcterms:modified xsi:type="dcterms:W3CDTF">2024-07-09T15:05:00Z</dcterms:modified>
</cp:coreProperties>
</file>