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D75CB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2780">
              <w:rPr>
                <w:rFonts w:ascii="Times New Roman" w:hAnsi="Times New Roman" w:cs="Times New Roman"/>
                <w:b/>
                <w:color w:val="auto"/>
                <w:sz w:val="48"/>
              </w:rPr>
              <w:t>Ramona Ozolina-Jones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1ADE4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A2780">
              <w:rPr>
                <w:rFonts w:ascii="Times New Roman" w:hAnsi="Times New Roman" w:cs="Times New Roman"/>
                <w:b/>
                <w:color w:val="auto"/>
                <w:sz w:val="48"/>
              </w:rPr>
              <w:t xml:space="preserve"> 2223468@student.uwtsd.ac.uk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8D0C1C0" w:rsidR="0085230E" w:rsidRPr="005D3F07" w:rsidRDefault="003A278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2223468</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68659A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DA0C05">
        <w:rPr>
          <w:sz w:val="24"/>
          <w:szCs w:val="24"/>
        </w:rPr>
        <w:t>04/04/2023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80E5D70" w14:textId="51E12F2F" w:rsidR="00145E32" w:rsidRDefault="003A2780" w:rsidP="00E746E3">
            <w:pPr>
              <w:spacing w:line="360" w:lineRule="auto"/>
              <w:jc w:val="both"/>
              <w:rPr>
                <w:iCs/>
                <w:sz w:val="24"/>
                <w:szCs w:val="24"/>
              </w:rPr>
            </w:pPr>
            <w:r>
              <w:rPr>
                <w:iCs/>
                <w:sz w:val="24"/>
                <w:szCs w:val="24"/>
              </w:rPr>
              <w:t xml:space="preserve">Referral was received for </w:t>
            </w:r>
            <w:r w:rsidR="00B03290">
              <w:rPr>
                <w:iCs/>
                <w:sz w:val="24"/>
                <w:szCs w:val="24"/>
              </w:rPr>
              <w:t>Person 1</w:t>
            </w:r>
            <w:r>
              <w:rPr>
                <w:iCs/>
                <w:sz w:val="24"/>
                <w:szCs w:val="24"/>
              </w:rPr>
              <w:t xml:space="preserve"> from her carer, who was requesting care and support needs assessment. The referral informed </w:t>
            </w:r>
            <w:r w:rsidR="00B03290">
              <w:rPr>
                <w:iCs/>
                <w:sz w:val="24"/>
                <w:szCs w:val="24"/>
              </w:rPr>
              <w:t>Person 1</w:t>
            </w:r>
            <w:r>
              <w:rPr>
                <w:iCs/>
                <w:sz w:val="24"/>
                <w:szCs w:val="24"/>
              </w:rPr>
              <w:t xml:space="preserve"> had complex health needs</w:t>
            </w:r>
            <w:r w:rsidR="00B03290">
              <w:rPr>
                <w:iCs/>
                <w:sz w:val="24"/>
                <w:szCs w:val="24"/>
              </w:rPr>
              <w:t xml:space="preserve"> and required care at home</w:t>
            </w:r>
            <w:r>
              <w:rPr>
                <w:iCs/>
                <w:sz w:val="24"/>
                <w:szCs w:val="24"/>
              </w:rPr>
              <w:t xml:space="preserve"> Under part 3 of Social Services and Wellbeing (Wales) Act 2014 (SSWBA) where it appears citizen may have care and support needs; local authority must carry out an assessment to establish whether the adult does have needs and identify what </w:t>
            </w:r>
            <w:r w:rsidR="00EA36E0">
              <w:rPr>
                <w:iCs/>
                <w:sz w:val="24"/>
                <w:szCs w:val="24"/>
              </w:rPr>
              <w:t>those</w:t>
            </w:r>
            <w:r>
              <w:rPr>
                <w:iCs/>
                <w:sz w:val="24"/>
                <w:szCs w:val="24"/>
              </w:rPr>
              <w:t xml:space="preserve"> needs are.</w:t>
            </w:r>
          </w:p>
          <w:p w14:paraId="7AB5F929" w14:textId="77777777" w:rsidR="00145E32" w:rsidRDefault="00145E32" w:rsidP="00E746E3">
            <w:pPr>
              <w:spacing w:line="360" w:lineRule="auto"/>
              <w:jc w:val="both"/>
              <w:rPr>
                <w:iCs/>
                <w:sz w:val="24"/>
                <w:szCs w:val="24"/>
              </w:rPr>
            </w:pPr>
          </w:p>
          <w:p w14:paraId="6A2B4275" w14:textId="136D43A9" w:rsidR="003A2780" w:rsidRDefault="00145E32" w:rsidP="00E746E3">
            <w:pPr>
              <w:spacing w:line="360" w:lineRule="auto"/>
              <w:jc w:val="both"/>
              <w:rPr>
                <w:iCs/>
                <w:sz w:val="24"/>
                <w:szCs w:val="24"/>
              </w:rPr>
            </w:pPr>
            <w:r>
              <w:rPr>
                <w:iCs/>
                <w:sz w:val="24"/>
                <w:szCs w:val="24"/>
              </w:rPr>
              <w:t xml:space="preserve">During the initial conversation with the referrer who was </w:t>
            </w:r>
            <w:r w:rsidR="00B03290">
              <w:rPr>
                <w:iCs/>
                <w:sz w:val="24"/>
                <w:szCs w:val="24"/>
              </w:rPr>
              <w:t>Person’s 1</w:t>
            </w:r>
            <w:r>
              <w:rPr>
                <w:iCs/>
                <w:sz w:val="24"/>
                <w:szCs w:val="24"/>
              </w:rPr>
              <w:t xml:space="preserve"> carer, it was established the citizen would not be able to engage over the phone and would benefit from a home visit. One of the SSWBA principles is to give voice and control to the citizens, to enable citizens to express their views and make informed choices (Care Council for Wales, 2017). The home visit was arranged with the carer and prior to visiting I asked whether </w:t>
            </w:r>
            <w:r w:rsidR="00B03290">
              <w:rPr>
                <w:iCs/>
                <w:sz w:val="24"/>
                <w:szCs w:val="24"/>
              </w:rPr>
              <w:t>Person 1</w:t>
            </w:r>
            <w:r>
              <w:rPr>
                <w:iCs/>
                <w:sz w:val="24"/>
                <w:szCs w:val="24"/>
              </w:rPr>
              <w:t xml:space="preserve"> required a Welsh speaking </w:t>
            </w:r>
            <w:r w:rsidR="00352CF4">
              <w:rPr>
                <w:iCs/>
                <w:sz w:val="24"/>
                <w:szCs w:val="24"/>
              </w:rPr>
              <w:t>service,</w:t>
            </w:r>
            <w:r>
              <w:rPr>
                <w:iCs/>
                <w:sz w:val="24"/>
                <w:szCs w:val="24"/>
              </w:rPr>
              <w:t xml:space="preserve"> and I was advised that she didn’t. </w:t>
            </w:r>
            <w:r w:rsidR="009F28B5">
              <w:rPr>
                <w:iCs/>
                <w:sz w:val="24"/>
                <w:szCs w:val="24"/>
              </w:rPr>
              <w:t xml:space="preserve">For a successful assessment, it is important the social worker gather information, understand the reason of the assessment and what information is needed to complete it (Killick, Taylor 2020). If the citizen required Welsh speaking service, sign language or interpreter I would need to have this information to enable me to prepare for the visit accordingly. </w:t>
            </w:r>
          </w:p>
          <w:p w14:paraId="1C2470E5" w14:textId="77777777" w:rsidR="00145E32" w:rsidRDefault="00145E32" w:rsidP="00E746E3">
            <w:pPr>
              <w:spacing w:line="360" w:lineRule="auto"/>
              <w:jc w:val="both"/>
              <w:rPr>
                <w:iCs/>
                <w:sz w:val="24"/>
                <w:szCs w:val="24"/>
              </w:rPr>
            </w:pPr>
          </w:p>
          <w:p w14:paraId="08690FE7" w14:textId="6A87B0A9" w:rsidR="00145E32" w:rsidRDefault="00B03290" w:rsidP="00E746E3">
            <w:pPr>
              <w:spacing w:line="360" w:lineRule="auto"/>
              <w:jc w:val="both"/>
              <w:rPr>
                <w:iCs/>
                <w:sz w:val="24"/>
                <w:szCs w:val="24"/>
              </w:rPr>
            </w:pPr>
            <w:r>
              <w:rPr>
                <w:iCs/>
                <w:sz w:val="24"/>
                <w:szCs w:val="24"/>
              </w:rPr>
              <w:t>Person 1</w:t>
            </w:r>
            <w:r w:rsidR="00145E32">
              <w:rPr>
                <w:iCs/>
                <w:sz w:val="24"/>
                <w:szCs w:val="24"/>
              </w:rPr>
              <w:t xml:space="preserve"> was an older person and resided alone in privately owned property. Almost thirty percent of Wales population </w:t>
            </w:r>
            <w:r w:rsidR="00DA0C05">
              <w:rPr>
                <w:iCs/>
                <w:sz w:val="24"/>
                <w:szCs w:val="24"/>
              </w:rPr>
              <w:t>are</w:t>
            </w:r>
            <w:r w:rsidR="00145E32">
              <w:rPr>
                <w:iCs/>
                <w:sz w:val="24"/>
                <w:szCs w:val="24"/>
              </w:rPr>
              <w:t xml:space="preserve"> individuals aged 60 or over, </w:t>
            </w:r>
            <w:r w:rsidR="00A1191C">
              <w:rPr>
                <w:iCs/>
                <w:sz w:val="24"/>
                <w:szCs w:val="24"/>
              </w:rPr>
              <w:t xml:space="preserve">many older people feel that they are not listened to when decision are being made that impacts their lives (Older People’s Commissioner for Wales, 2018). </w:t>
            </w:r>
            <w:r>
              <w:rPr>
                <w:iCs/>
                <w:sz w:val="24"/>
                <w:szCs w:val="24"/>
              </w:rPr>
              <w:t>Person 1</w:t>
            </w:r>
            <w:r w:rsidR="00145E32">
              <w:rPr>
                <w:iCs/>
                <w:sz w:val="24"/>
                <w:szCs w:val="24"/>
              </w:rPr>
              <w:t xml:space="preserve"> had a </w:t>
            </w:r>
            <w:proofErr w:type="spellStart"/>
            <w:r w:rsidR="00145E32">
              <w:rPr>
                <w:iCs/>
                <w:sz w:val="24"/>
                <w:szCs w:val="24"/>
              </w:rPr>
              <w:t>carer</w:t>
            </w:r>
            <w:proofErr w:type="spellEnd"/>
            <w:r w:rsidR="00145E32">
              <w:rPr>
                <w:iCs/>
                <w:sz w:val="24"/>
                <w:szCs w:val="24"/>
              </w:rPr>
              <w:t xml:space="preserve"> who was a family member. </w:t>
            </w:r>
            <w:r>
              <w:rPr>
                <w:iCs/>
                <w:sz w:val="24"/>
                <w:szCs w:val="24"/>
              </w:rPr>
              <w:t>Person 1 carer</w:t>
            </w:r>
            <w:r w:rsidR="00145E32">
              <w:rPr>
                <w:iCs/>
                <w:sz w:val="24"/>
                <w:szCs w:val="24"/>
              </w:rPr>
              <w:t xml:space="preserve"> agreed to be present during the assessment to support the cared for and express her view. </w:t>
            </w:r>
            <w:r w:rsidR="00DA0C05">
              <w:rPr>
                <w:iCs/>
                <w:sz w:val="24"/>
                <w:szCs w:val="24"/>
              </w:rPr>
              <w:t>Under the Code of Professional Practice for Social Care</w:t>
            </w:r>
            <w:r w:rsidR="00AB775C">
              <w:rPr>
                <w:iCs/>
                <w:sz w:val="24"/>
                <w:szCs w:val="24"/>
              </w:rPr>
              <w:t xml:space="preserve"> (COPP)</w:t>
            </w:r>
            <w:r w:rsidR="00DA0C05">
              <w:rPr>
                <w:iCs/>
                <w:sz w:val="24"/>
                <w:szCs w:val="24"/>
              </w:rPr>
              <w:t xml:space="preserve"> a</w:t>
            </w:r>
            <w:r w:rsidR="00F9501D">
              <w:rPr>
                <w:iCs/>
                <w:sz w:val="24"/>
                <w:szCs w:val="24"/>
              </w:rPr>
              <w:t xml:space="preserve">s a social worker I </w:t>
            </w:r>
            <w:proofErr w:type="gramStart"/>
            <w:r w:rsidR="00F9501D">
              <w:rPr>
                <w:iCs/>
                <w:sz w:val="24"/>
                <w:szCs w:val="24"/>
              </w:rPr>
              <w:lastRenderedPageBreak/>
              <w:t>have to</w:t>
            </w:r>
            <w:proofErr w:type="gramEnd"/>
            <w:r w:rsidR="00F9501D">
              <w:rPr>
                <w:iCs/>
                <w:sz w:val="24"/>
                <w:szCs w:val="24"/>
              </w:rPr>
              <w:t xml:space="preserve"> work with individuals and their </w:t>
            </w:r>
            <w:proofErr w:type="spellStart"/>
            <w:r w:rsidR="00F9501D">
              <w:rPr>
                <w:iCs/>
                <w:sz w:val="24"/>
                <w:szCs w:val="24"/>
              </w:rPr>
              <w:t>carers</w:t>
            </w:r>
            <w:proofErr w:type="spellEnd"/>
            <w:r w:rsidR="00F9501D">
              <w:rPr>
                <w:iCs/>
                <w:sz w:val="24"/>
                <w:szCs w:val="24"/>
              </w:rPr>
              <w:t xml:space="preserve"> in ways that promotes their dignity, preferences, rights, language and culture to allow them </w:t>
            </w:r>
            <w:r w:rsidR="00352CF4">
              <w:rPr>
                <w:iCs/>
                <w:sz w:val="24"/>
                <w:szCs w:val="24"/>
              </w:rPr>
              <w:t>to express</w:t>
            </w:r>
            <w:r w:rsidR="00F9501D">
              <w:rPr>
                <w:iCs/>
                <w:sz w:val="24"/>
                <w:szCs w:val="24"/>
              </w:rPr>
              <w:t xml:space="preserve"> the</w:t>
            </w:r>
            <w:r w:rsidR="00352CF4">
              <w:rPr>
                <w:iCs/>
                <w:sz w:val="24"/>
                <w:szCs w:val="24"/>
              </w:rPr>
              <w:t>ir</w:t>
            </w:r>
            <w:r w:rsidR="00F9501D">
              <w:rPr>
                <w:iCs/>
                <w:sz w:val="24"/>
                <w:szCs w:val="24"/>
              </w:rPr>
              <w:t xml:space="preserve"> wishes and maximise the decision making (Social Care Wales).</w:t>
            </w:r>
            <w:r w:rsidR="00DA0C05">
              <w:rPr>
                <w:iCs/>
                <w:sz w:val="24"/>
                <w:szCs w:val="24"/>
              </w:rPr>
              <w:t xml:space="preserve"> It was important that I will be able to gather the views of </w:t>
            </w:r>
            <w:r>
              <w:rPr>
                <w:iCs/>
                <w:sz w:val="24"/>
                <w:szCs w:val="24"/>
              </w:rPr>
              <w:t>Person 1</w:t>
            </w:r>
            <w:r w:rsidR="00DA0C05">
              <w:rPr>
                <w:iCs/>
                <w:sz w:val="24"/>
                <w:szCs w:val="24"/>
              </w:rPr>
              <w:t xml:space="preserve"> and </w:t>
            </w:r>
            <w:r>
              <w:rPr>
                <w:iCs/>
                <w:sz w:val="24"/>
                <w:szCs w:val="24"/>
              </w:rPr>
              <w:t>her</w:t>
            </w:r>
            <w:r w:rsidR="00DA0C05">
              <w:rPr>
                <w:iCs/>
                <w:sz w:val="24"/>
                <w:szCs w:val="24"/>
              </w:rPr>
              <w:t xml:space="preserve"> </w:t>
            </w:r>
            <w:proofErr w:type="spellStart"/>
            <w:r w:rsidR="00DA0C05">
              <w:rPr>
                <w:iCs/>
                <w:sz w:val="24"/>
                <w:szCs w:val="24"/>
              </w:rPr>
              <w:t>carer</w:t>
            </w:r>
            <w:proofErr w:type="spellEnd"/>
            <w:r w:rsidR="00DA0C05">
              <w:rPr>
                <w:iCs/>
                <w:sz w:val="24"/>
                <w:szCs w:val="24"/>
              </w:rPr>
              <w:t xml:space="preserve">. </w:t>
            </w:r>
          </w:p>
          <w:p w14:paraId="3A5CB8C9" w14:textId="77777777" w:rsidR="003A2780" w:rsidRPr="003A2780" w:rsidRDefault="003A2780" w:rsidP="00D3203C">
            <w:pPr>
              <w:jc w:val="both"/>
              <w:rPr>
                <w:iCs/>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33AF6914" w:rsidR="00D3203C" w:rsidRDefault="0084691F" w:rsidP="00D3203C">
            <w:pPr>
              <w:jc w:val="both"/>
              <w:rPr>
                <w:i/>
                <w:sz w:val="24"/>
                <w:szCs w:val="24"/>
              </w:rPr>
            </w:pPr>
            <w:r>
              <w:rPr>
                <w:i/>
                <w:sz w:val="24"/>
                <w:szCs w:val="24"/>
              </w:rPr>
              <w:t>36</w:t>
            </w:r>
            <w:r w:rsidR="00D52A2C">
              <w:rPr>
                <w:i/>
                <w:sz w:val="24"/>
                <w:szCs w:val="24"/>
              </w:rPr>
              <w:t>8</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661E4EB7" w:rsidR="00243DB0" w:rsidRDefault="00A53F1E" w:rsidP="00E746E3">
            <w:pPr>
              <w:spacing w:line="360" w:lineRule="auto"/>
              <w:jc w:val="both"/>
              <w:rPr>
                <w:sz w:val="24"/>
                <w:szCs w:val="24"/>
              </w:rPr>
            </w:pPr>
            <w:r>
              <w:rPr>
                <w:sz w:val="24"/>
                <w:szCs w:val="24"/>
              </w:rPr>
              <w:t xml:space="preserve">Prior to the </w:t>
            </w:r>
            <w:r w:rsidR="00992B4F">
              <w:rPr>
                <w:sz w:val="24"/>
                <w:szCs w:val="24"/>
              </w:rPr>
              <w:t xml:space="preserve">home </w:t>
            </w:r>
            <w:r>
              <w:rPr>
                <w:sz w:val="24"/>
                <w:szCs w:val="24"/>
              </w:rPr>
              <w:t xml:space="preserve">visit I had asked the carer whether </w:t>
            </w:r>
            <w:r w:rsidR="003001DF">
              <w:rPr>
                <w:sz w:val="24"/>
                <w:szCs w:val="24"/>
              </w:rPr>
              <w:t>Person 1</w:t>
            </w:r>
            <w:r>
              <w:rPr>
                <w:sz w:val="24"/>
                <w:szCs w:val="24"/>
              </w:rPr>
              <w:t xml:space="preserve"> required Welsh Language service and was told no. After introducing myself and my colleague to </w:t>
            </w:r>
            <w:r w:rsidR="003001DF">
              <w:rPr>
                <w:sz w:val="24"/>
                <w:szCs w:val="24"/>
              </w:rPr>
              <w:t>Person 1</w:t>
            </w:r>
            <w:r>
              <w:rPr>
                <w:sz w:val="24"/>
                <w:szCs w:val="24"/>
              </w:rPr>
              <w:t xml:space="preserve">, I asked her whether she was a Welsh Speaker to whom she at first replied yes. Further conversation established that the citizen was not a fluent Welsh Speaker, however enjoyed listening to the Welsh Hymns and practicing some words and sentences. </w:t>
            </w:r>
            <w:r w:rsidR="003001DF">
              <w:rPr>
                <w:sz w:val="24"/>
                <w:szCs w:val="24"/>
              </w:rPr>
              <w:t>Person 1</w:t>
            </w:r>
            <w:r>
              <w:rPr>
                <w:sz w:val="24"/>
                <w:szCs w:val="24"/>
              </w:rPr>
              <w:t xml:space="preserve"> was clearly proud of the native language and although may not sp</w:t>
            </w:r>
            <w:r w:rsidR="00AD145C">
              <w:rPr>
                <w:sz w:val="24"/>
                <w:szCs w:val="24"/>
              </w:rPr>
              <w:t>eak</w:t>
            </w:r>
            <w:r>
              <w:rPr>
                <w:sz w:val="24"/>
                <w:szCs w:val="24"/>
              </w:rPr>
              <w:t xml:space="preserve"> it fluently, it was of importance to her. The Welsh Language (Wales) Measure 2011 stipulates that Active Offer should be exercised with individuals</w:t>
            </w:r>
            <w:r w:rsidR="00A23ED7">
              <w:rPr>
                <w:sz w:val="24"/>
                <w:szCs w:val="24"/>
              </w:rPr>
              <w:t xml:space="preserve">, enabling to consider individual’s cultural differences and their views of the world. Culturally competent social worker should have the ability to be ready to learn about </w:t>
            </w:r>
            <w:r w:rsidR="00992B4F">
              <w:rPr>
                <w:sz w:val="24"/>
                <w:szCs w:val="24"/>
              </w:rPr>
              <w:t>individuals’</w:t>
            </w:r>
            <w:r w:rsidR="00A23ED7">
              <w:rPr>
                <w:sz w:val="24"/>
                <w:szCs w:val="24"/>
              </w:rPr>
              <w:t xml:space="preserve"> cultural needs and apply them; cultural awareness allows each person to be treated as an individual and respecting their differences (Harrison, Turner 2011). </w:t>
            </w:r>
          </w:p>
          <w:p w14:paraId="6FF9D211" w14:textId="77777777" w:rsidR="00992B4F" w:rsidRDefault="00992B4F" w:rsidP="00E746E3">
            <w:pPr>
              <w:spacing w:line="360" w:lineRule="auto"/>
              <w:jc w:val="both"/>
              <w:rPr>
                <w:sz w:val="24"/>
                <w:szCs w:val="24"/>
              </w:rPr>
            </w:pPr>
          </w:p>
          <w:p w14:paraId="46A52566" w14:textId="50DB86A9" w:rsidR="00992B4F" w:rsidRDefault="002517D5" w:rsidP="00E746E3">
            <w:pPr>
              <w:spacing w:line="360" w:lineRule="auto"/>
              <w:jc w:val="both"/>
              <w:rPr>
                <w:sz w:val="24"/>
                <w:szCs w:val="24"/>
              </w:rPr>
            </w:pPr>
            <w:r>
              <w:rPr>
                <w:sz w:val="24"/>
                <w:szCs w:val="24"/>
              </w:rPr>
              <w:t xml:space="preserve">To complete an assessment, I must engage an individual in a meaningful conversation, which allows to establish the citizens views, wishes and outcomes. To form a meaningful conversation with an individual </w:t>
            </w:r>
            <w:r w:rsidR="0049487E">
              <w:rPr>
                <w:sz w:val="24"/>
                <w:szCs w:val="24"/>
              </w:rPr>
              <w:t xml:space="preserve">it requires a range of skills like good communication, listening and observation skills, being clear with the purpose of the of the assessment, showing respect, </w:t>
            </w:r>
            <w:r w:rsidR="003407AD">
              <w:rPr>
                <w:sz w:val="24"/>
                <w:szCs w:val="24"/>
              </w:rPr>
              <w:t>empathy</w:t>
            </w:r>
            <w:r w:rsidR="0049487E">
              <w:rPr>
                <w:sz w:val="24"/>
                <w:szCs w:val="24"/>
              </w:rPr>
              <w:t xml:space="preserve"> and recognising individuals’ strengths (Trevithick, 2012). </w:t>
            </w:r>
            <w:r w:rsidR="003407AD">
              <w:rPr>
                <w:sz w:val="24"/>
                <w:szCs w:val="24"/>
              </w:rPr>
              <w:t xml:space="preserve">The citizen and their carers participation has been the central </w:t>
            </w:r>
            <w:r w:rsidR="00DA0C05">
              <w:rPr>
                <w:sz w:val="24"/>
                <w:szCs w:val="24"/>
              </w:rPr>
              <w:t>to</w:t>
            </w:r>
            <w:r w:rsidR="003407AD">
              <w:rPr>
                <w:sz w:val="24"/>
                <w:szCs w:val="24"/>
              </w:rPr>
              <w:t xml:space="preserve"> shaping and developing of social care services throughout England and Wales (Warren, 2007). Which has been put in the practice with an introduction of SSWBA, where for the first time it saw carers being recognised with equal rights as to those they care for (Social Care Wales, 2017). In Wales, over 370,000 carers provide unpaid support to family members or friends due to illness or disability, without recognising the support they provide it can result in carers wellbeing deteriorating and affecting the care of the individual </w:t>
            </w:r>
            <w:r w:rsidR="003407AD">
              <w:rPr>
                <w:sz w:val="24"/>
                <w:szCs w:val="24"/>
              </w:rPr>
              <w:lastRenderedPageBreak/>
              <w:t xml:space="preserve">(Carers Trust, 2016). Due to the amount of support </w:t>
            </w:r>
            <w:r w:rsidR="003001DF">
              <w:rPr>
                <w:sz w:val="24"/>
                <w:szCs w:val="24"/>
              </w:rPr>
              <w:t>Person 1</w:t>
            </w:r>
            <w:r w:rsidR="003407AD">
              <w:rPr>
                <w:sz w:val="24"/>
                <w:szCs w:val="24"/>
              </w:rPr>
              <w:t xml:space="preserve"> was receiving by their carer, I felt it was important that the carers views and perspective were heard as much as the citizens. </w:t>
            </w:r>
          </w:p>
          <w:p w14:paraId="0B57ABE7" w14:textId="77777777" w:rsidR="003407AD" w:rsidRDefault="003407AD" w:rsidP="00E746E3">
            <w:pPr>
              <w:spacing w:line="360" w:lineRule="auto"/>
              <w:jc w:val="both"/>
              <w:rPr>
                <w:sz w:val="24"/>
                <w:szCs w:val="24"/>
              </w:rPr>
            </w:pPr>
          </w:p>
          <w:p w14:paraId="35A6388A" w14:textId="305A3E79" w:rsidR="003407AD" w:rsidRDefault="00D349ED" w:rsidP="00E746E3">
            <w:pPr>
              <w:spacing w:line="360" w:lineRule="auto"/>
              <w:jc w:val="both"/>
              <w:rPr>
                <w:sz w:val="24"/>
                <w:szCs w:val="24"/>
              </w:rPr>
            </w:pPr>
            <w:r>
              <w:rPr>
                <w:sz w:val="24"/>
                <w:szCs w:val="24"/>
              </w:rPr>
              <w:t xml:space="preserve">At first it was difficult to engage or </w:t>
            </w:r>
            <w:proofErr w:type="gramStart"/>
            <w:r>
              <w:rPr>
                <w:sz w:val="24"/>
                <w:szCs w:val="24"/>
              </w:rPr>
              <w:t>make contact with</w:t>
            </w:r>
            <w:proofErr w:type="gramEnd"/>
            <w:r>
              <w:rPr>
                <w:sz w:val="24"/>
                <w:szCs w:val="24"/>
              </w:rPr>
              <w:t xml:space="preserve"> the carer because of the way I was position</w:t>
            </w:r>
            <w:r w:rsidR="003001DF">
              <w:rPr>
                <w:sz w:val="24"/>
                <w:szCs w:val="24"/>
              </w:rPr>
              <w:t>ed</w:t>
            </w:r>
            <w:r>
              <w:rPr>
                <w:sz w:val="24"/>
                <w:szCs w:val="24"/>
              </w:rPr>
              <w:t xml:space="preserve"> to sit in the room, the carer was sitting directly behind me and </w:t>
            </w:r>
            <w:r w:rsidR="003001DF">
              <w:rPr>
                <w:sz w:val="24"/>
                <w:szCs w:val="24"/>
              </w:rPr>
              <w:t>Person 1</w:t>
            </w:r>
            <w:r>
              <w:rPr>
                <w:sz w:val="24"/>
                <w:szCs w:val="24"/>
              </w:rPr>
              <w:t xml:space="preserve"> in front of me. After a little bit of conversing with </w:t>
            </w:r>
            <w:r w:rsidR="003001DF">
              <w:rPr>
                <w:sz w:val="24"/>
                <w:szCs w:val="24"/>
              </w:rPr>
              <w:t>Person 1</w:t>
            </w:r>
            <w:r>
              <w:rPr>
                <w:sz w:val="24"/>
                <w:szCs w:val="24"/>
              </w:rPr>
              <w:t>, I tried to reposition myself so I am not facing the carer with my back, and I c</w:t>
            </w:r>
            <w:r w:rsidR="00DA0C05">
              <w:rPr>
                <w:sz w:val="24"/>
                <w:szCs w:val="24"/>
              </w:rPr>
              <w:t xml:space="preserve">ould </w:t>
            </w:r>
            <w:r>
              <w:rPr>
                <w:sz w:val="24"/>
                <w:szCs w:val="24"/>
              </w:rPr>
              <w:t xml:space="preserve">turn my head towards the carer or </w:t>
            </w:r>
            <w:r w:rsidR="003001DF">
              <w:rPr>
                <w:sz w:val="24"/>
                <w:szCs w:val="24"/>
              </w:rPr>
              <w:t>Person 1</w:t>
            </w:r>
            <w:r>
              <w:rPr>
                <w:sz w:val="24"/>
                <w:szCs w:val="24"/>
              </w:rPr>
              <w:t>.</w:t>
            </w:r>
            <w:r w:rsidR="001D20E5">
              <w:rPr>
                <w:sz w:val="24"/>
                <w:szCs w:val="24"/>
              </w:rPr>
              <w:t xml:space="preserve"> It is reported that overall communication is made up of only 7 percent verbal communication, the rest is made up of 55 percent is body language and 38 percent of paralanguage (Hargie, Dickinson, 2004), therefor I am always conscious of my body language and positioning when I engage with individuals. </w:t>
            </w:r>
            <w:r>
              <w:rPr>
                <w:sz w:val="24"/>
                <w:szCs w:val="24"/>
              </w:rPr>
              <w:t xml:space="preserve"> </w:t>
            </w:r>
            <w:r w:rsidR="009B00C4">
              <w:rPr>
                <w:sz w:val="24"/>
                <w:szCs w:val="24"/>
              </w:rPr>
              <w:t xml:space="preserve">Carrying out a home visit can make citizens feel more comfortable </w:t>
            </w:r>
            <w:r w:rsidR="00DA0C05">
              <w:rPr>
                <w:sz w:val="24"/>
                <w:szCs w:val="24"/>
              </w:rPr>
              <w:t xml:space="preserve">being </w:t>
            </w:r>
            <w:r w:rsidR="009B00C4">
              <w:rPr>
                <w:sz w:val="24"/>
                <w:szCs w:val="24"/>
              </w:rPr>
              <w:t xml:space="preserve">on their own territory and allows social worker to observe the environment and relationships in their natural environment (Koprowska, 2020). During the home visit I was able to observe </w:t>
            </w:r>
            <w:r w:rsidR="003001DF">
              <w:rPr>
                <w:sz w:val="24"/>
                <w:szCs w:val="24"/>
              </w:rPr>
              <w:t>Person’s 1</w:t>
            </w:r>
            <w:r w:rsidR="009B00C4">
              <w:rPr>
                <w:sz w:val="24"/>
                <w:szCs w:val="24"/>
              </w:rPr>
              <w:t xml:space="preserve"> living space and allowed </w:t>
            </w:r>
            <w:r w:rsidR="003001DF">
              <w:rPr>
                <w:sz w:val="24"/>
                <w:szCs w:val="24"/>
              </w:rPr>
              <w:t>her</w:t>
            </w:r>
            <w:r w:rsidR="009B00C4">
              <w:rPr>
                <w:sz w:val="24"/>
                <w:szCs w:val="24"/>
              </w:rPr>
              <w:t xml:space="preserve"> to show me things that were important to her, for example the citizen asked me to come see the view from her conservatory, which makes the assessment process</w:t>
            </w:r>
            <w:r w:rsidR="00DA0C05">
              <w:rPr>
                <w:sz w:val="24"/>
                <w:szCs w:val="24"/>
              </w:rPr>
              <w:t xml:space="preserve"> more</w:t>
            </w:r>
            <w:r w:rsidR="009B00C4">
              <w:rPr>
                <w:sz w:val="24"/>
                <w:szCs w:val="24"/>
              </w:rPr>
              <w:t xml:space="preserve"> comfortable and personal. </w:t>
            </w:r>
            <w:r w:rsidR="004536F5">
              <w:rPr>
                <w:sz w:val="24"/>
                <w:szCs w:val="24"/>
              </w:rPr>
              <w:t xml:space="preserve">According to Smale </w:t>
            </w:r>
            <w:r w:rsidR="004536F5">
              <w:rPr>
                <w:i/>
                <w:iCs/>
                <w:sz w:val="24"/>
                <w:szCs w:val="24"/>
              </w:rPr>
              <w:t xml:space="preserve">et al </w:t>
            </w:r>
            <w:r w:rsidR="004536F5">
              <w:rPr>
                <w:sz w:val="24"/>
                <w:szCs w:val="24"/>
              </w:rPr>
              <w:t xml:space="preserve">(2000) to produce effective intervention outcomes social worker should show empathy, respect, friendliness, encouragement, authenticity, </w:t>
            </w:r>
            <w:r w:rsidR="008A2777">
              <w:rPr>
                <w:sz w:val="24"/>
                <w:szCs w:val="24"/>
              </w:rPr>
              <w:t>warmth,</w:t>
            </w:r>
            <w:r w:rsidR="004536F5">
              <w:rPr>
                <w:sz w:val="24"/>
                <w:szCs w:val="24"/>
              </w:rPr>
              <w:t xml:space="preserve"> and interest. Smale continues by showing interest social workers let the individuals show their uniqueness and by focusing away from the problem for a moment may allow the individual to relieve a stressful situation which helps the individual. </w:t>
            </w:r>
            <w:r w:rsidR="003001DF">
              <w:rPr>
                <w:sz w:val="24"/>
                <w:szCs w:val="24"/>
              </w:rPr>
              <w:t>Person 1</w:t>
            </w:r>
            <w:r w:rsidR="008747DA">
              <w:rPr>
                <w:sz w:val="24"/>
                <w:szCs w:val="24"/>
              </w:rPr>
              <w:t xml:space="preserve"> appeared in good spirits and wanted to talk about her interests, not only to answer the questions I was asking. It can become difficult to engage </w:t>
            </w:r>
            <w:r w:rsidR="003001DF">
              <w:rPr>
                <w:sz w:val="24"/>
                <w:szCs w:val="24"/>
              </w:rPr>
              <w:t>a citizen</w:t>
            </w:r>
            <w:r w:rsidR="008747DA">
              <w:rPr>
                <w:sz w:val="24"/>
                <w:szCs w:val="24"/>
              </w:rPr>
              <w:t xml:space="preserve"> if they continuously go off subject, but I think during the home visit I managed to balance well between discussing her social care needs and allowing to talk and show me things she wanted to share. </w:t>
            </w:r>
            <w:r w:rsidR="00352CF4">
              <w:rPr>
                <w:sz w:val="24"/>
                <w:szCs w:val="24"/>
              </w:rPr>
              <w:t xml:space="preserve">Working in partnership with individuals means as social worker genuinely attempt to try </w:t>
            </w:r>
            <w:r w:rsidR="00921D06">
              <w:rPr>
                <w:sz w:val="24"/>
                <w:szCs w:val="24"/>
              </w:rPr>
              <w:t>understanding</w:t>
            </w:r>
            <w:r w:rsidR="00352CF4">
              <w:rPr>
                <w:sz w:val="24"/>
                <w:szCs w:val="24"/>
              </w:rPr>
              <w:t xml:space="preserve"> the individual’s world and </w:t>
            </w:r>
            <w:r w:rsidR="00921D06">
              <w:rPr>
                <w:sz w:val="24"/>
                <w:szCs w:val="24"/>
              </w:rPr>
              <w:t>perspective,</w:t>
            </w:r>
            <w:r w:rsidR="00352CF4">
              <w:rPr>
                <w:sz w:val="24"/>
                <w:szCs w:val="24"/>
              </w:rPr>
              <w:t xml:space="preserve"> communicating this effectively without condoning their views or behavioural expressions of their </w:t>
            </w:r>
            <w:r w:rsidR="00921D06">
              <w:rPr>
                <w:sz w:val="24"/>
                <w:szCs w:val="24"/>
              </w:rPr>
              <w:t>world</w:t>
            </w:r>
            <w:r w:rsidR="00352CF4">
              <w:rPr>
                <w:sz w:val="24"/>
                <w:szCs w:val="24"/>
              </w:rPr>
              <w:t xml:space="preserve"> (Walker, Beckett 2003). </w:t>
            </w:r>
          </w:p>
          <w:p w14:paraId="4A60862D" w14:textId="77777777" w:rsidR="008747DA" w:rsidRDefault="008747DA" w:rsidP="00243DB0">
            <w:pPr>
              <w:jc w:val="both"/>
              <w:rPr>
                <w:i/>
                <w:iCs/>
                <w:sz w:val="24"/>
                <w:szCs w:val="24"/>
              </w:rPr>
            </w:pPr>
          </w:p>
          <w:p w14:paraId="7F8FED8B" w14:textId="427A6C98" w:rsidR="008747DA" w:rsidRDefault="00FF29E2" w:rsidP="00FF29E2">
            <w:pPr>
              <w:spacing w:line="360" w:lineRule="auto"/>
              <w:jc w:val="both"/>
              <w:rPr>
                <w:sz w:val="24"/>
                <w:szCs w:val="24"/>
              </w:rPr>
            </w:pPr>
            <w:r>
              <w:rPr>
                <w:sz w:val="24"/>
                <w:szCs w:val="24"/>
              </w:rPr>
              <w:t xml:space="preserve">During the conversation involving </w:t>
            </w:r>
            <w:r w:rsidR="003001DF">
              <w:rPr>
                <w:sz w:val="24"/>
                <w:szCs w:val="24"/>
              </w:rPr>
              <w:t>Persons 1</w:t>
            </w:r>
            <w:r>
              <w:rPr>
                <w:sz w:val="24"/>
                <w:szCs w:val="24"/>
              </w:rPr>
              <w:t xml:space="preserve"> carer, they got visibly upset and left the room. As I was with my colleague, I left her with </w:t>
            </w:r>
            <w:r w:rsidR="003001DF">
              <w:rPr>
                <w:sz w:val="24"/>
                <w:szCs w:val="24"/>
              </w:rPr>
              <w:t>person 1</w:t>
            </w:r>
            <w:r>
              <w:rPr>
                <w:sz w:val="24"/>
                <w:szCs w:val="24"/>
              </w:rPr>
              <w:t xml:space="preserve"> and followed the carer. It gave me and the carer private space to listen to her concerns and worries. The carer had her own health </w:t>
            </w:r>
            <w:r w:rsidR="00FE7142">
              <w:rPr>
                <w:sz w:val="24"/>
                <w:szCs w:val="24"/>
              </w:rPr>
              <w:t>needs</w:t>
            </w:r>
            <w:r>
              <w:rPr>
                <w:sz w:val="24"/>
                <w:szCs w:val="24"/>
              </w:rPr>
              <w:t xml:space="preserve"> </w:t>
            </w:r>
            <w:r>
              <w:rPr>
                <w:sz w:val="24"/>
                <w:szCs w:val="24"/>
              </w:rPr>
              <w:lastRenderedPageBreak/>
              <w:t xml:space="preserve">which </w:t>
            </w:r>
            <w:r w:rsidR="003001DF">
              <w:rPr>
                <w:sz w:val="24"/>
                <w:szCs w:val="24"/>
              </w:rPr>
              <w:t>Person 1</w:t>
            </w:r>
            <w:r>
              <w:rPr>
                <w:sz w:val="24"/>
                <w:szCs w:val="24"/>
              </w:rPr>
              <w:t xml:space="preserve"> was not recognising due to memory impairment, the carer was finding difficult to see the change in her family member that had been caused by the memory impairment</w:t>
            </w:r>
            <w:r w:rsidR="00FE7142">
              <w:rPr>
                <w:sz w:val="24"/>
                <w:szCs w:val="24"/>
              </w:rPr>
              <w:t xml:space="preserve"> and her caring rol</w:t>
            </w:r>
            <w:r w:rsidR="00AE6D9B">
              <w:rPr>
                <w:sz w:val="24"/>
                <w:szCs w:val="24"/>
              </w:rPr>
              <w:t>e</w:t>
            </w:r>
            <w:r w:rsidR="00FE7142">
              <w:rPr>
                <w:sz w:val="24"/>
                <w:szCs w:val="24"/>
              </w:rPr>
              <w:t xml:space="preserve"> was affecting her own wellbeing. It is important to be empathetic and reassuring in moments like this. When expressing empathy, it is important to be mindful about the words used, they must be easily understood, avoiding philosophical ramblings or personal statements of life’s meaning or expressing admiration for the individual in question; the importance lies in warmth, trust, respect in words and body language (Trevithick, 2012). </w:t>
            </w:r>
          </w:p>
          <w:p w14:paraId="525A040A" w14:textId="77777777" w:rsidR="00DA0C05" w:rsidRDefault="00DA0C05" w:rsidP="00FF29E2">
            <w:pPr>
              <w:spacing w:line="360" w:lineRule="auto"/>
              <w:jc w:val="both"/>
              <w:rPr>
                <w:sz w:val="24"/>
                <w:szCs w:val="24"/>
              </w:rPr>
            </w:pPr>
          </w:p>
          <w:p w14:paraId="29DBF040" w14:textId="0B2FE76A" w:rsidR="00DA0C05" w:rsidRDefault="00DA0C05" w:rsidP="00FF29E2">
            <w:pPr>
              <w:spacing w:line="360" w:lineRule="auto"/>
              <w:jc w:val="both"/>
              <w:rPr>
                <w:sz w:val="24"/>
                <w:szCs w:val="24"/>
              </w:rPr>
            </w:pPr>
            <w:r>
              <w:rPr>
                <w:sz w:val="24"/>
                <w:szCs w:val="24"/>
              </w:rPr>
              <w:t xml:space="preserve">An outcome was agreed for a referral to a </w:t>
            </w:r>
            <w:r w:rsidR="00114F30">
              <w:rPr>
                <w:sz w:val="24"/>
                <w:szCs w:val="24"/>
              </w:rPr>
              <w:t>long-term</w:t>
            </w:r>
            <w:r>
              <w:rPr>
                <w:sz w:val="24"/>
                <w:szCs w:val="24"/>
              </w:rPr>
              <w:t xml:space="preserve"> team for a specialist assessment under part 4 of the SSWBA</w:t>
            </w:r>
            <w:r w:rsidR="00B80338">
              <w:rPr>
                <w:sz w:val="24"/>
                <w:szCs w:val="24"/>
              </w:rPr>
              <w:t xml:space="preserve"> and occupational therapy assessment. </w:t>
            </w:r>
            <w:r w:rsidR="000B2E51">
              <w:rPr>
                <w:sz w:val="24"/>
                <w:szCs w:val="24"/>
              </w:rPr>
              <w:t>Person 1</w:t>
            </w:r>
            <w:r w:rsidR="00B80338">
              <w:rPr>
                <w:sz w:val="24"/>
                <w:szCs w:val="24"/>
              </w:rPr>
              <w:t xml:space="preserve"> had moved to live downstairs to manage risk of going up/down the stairs and already had some aids to assist with daily living activities, such as automatic lights and a walker. It was clear the family had used their own strengths to adapt to </w:t>
            </w:r>
            <w:r w:rsidR="000B2E51">
              <w:rPr>
                <w:sz w:val="24"/>
                <w:szCs w:val="24"/>
              </w:rPr>
              <w:t>Person’s 1</w:t>
            </w:r>
            <w:r w:rsidR="00B80338">
              <w:rPr>
                <w:sz w:val="24"/>
                <w:szCs w:val="24"/>
              </w:rPr>
              <w:t xml:space="preserve"> needs. The characteristics of strength-based approach is the optimism of when the citizen is willing to adapt their life for better, preferring to be responsible and respected</w:t>
            </w:r>
            <w:r>
              <w:rPr>
                <w:sz w:val="24"/>
                <w:szCs w:val="24"/>
              </w:rPr>
              <w:t xml:space="preserve"> </w:t>
            </w:r>
            <w:r w:rsidR="00B80338">
              <w:rPr>
                <w:sz w:val="24"/>
                <w:szCs w:val="24"/>
              </w:rPr>
              <w:t xml:space="preserve">(Saleeby, 2013). </w:t>
            </w:r>
            <w:r w:rsidR="00F1235E">
              <w:rPr>
                <w:sz w:val="24"/>
                <w:szCs w:val="24"/>
              </w:rPr>
              <w:t xml:space="preserve">Using strength- based approach is about assessing the citizen’s strength, resources, and abilities to make responsible decisions and choices (Milner </w:t>
            </w:r>
            <w:r w:rsidR="00F1235E">
              <w:rPr>
                <w:i/>
                <w:iCs/>
                <w:sz w:val="24"/>
                <w:szCs w:val="24"/>
              </w:rPr>
              <w:t xml:space="preserve">et al, </w:t>
            </w:r>
            <w:r w:rsidR="00F1235E">
              <w:rPr>
                <w:sz w:val="24"/>
                <w:szCs w:val="24"/>
              </w:rPr>
              <w:t xml:space="preserve">2020). The </w:t>
            </w:r>
            <w:r w:rsidR="00F15574">
              <w:rPr>
                <w:sz w:val="24"/>
                <w:szCs w:val="24"/>
              </w:rPr>
              <w:t xml:space="preserve">carer agreed she would be able to continue support </w:t>
            </w:r>
            <w:r w:rsidR="000B2E51">
              <w:rPr>
                <w:sz w:val="24"/>
                <w:szCs w:val="24"/>
              </w:rPr>
              <w:t>Person 1</w:t>
            </w:r>
            <w:r w:rsidR="00F15574">
              <w:rPr>
                <w:sz w:val="24"/>
                <w:szCs w:val="24"/>
              </w:rPr>
              <w:t xml:space="preserve"> with housekeeping tasks and shopping, </w:t>
            </w:r>
            <w:r w:rsidR="000B2E51">
              <w:rPr>
                <w:sz w:val="24"/>
                <w:szCs w:val="24"/>
              </w:rPr>
              <w:t>Person 1</w:t>
            </w:r>
            <w:r w:rsidR="00F15574">
              <w:rPr>
                <w:sz w:val="24"/>
                <w:szCs w:val="24"/>
              </w:rPr>
              <w:t xml:space="preserve"> agreed with aids like bed leaver she would be able to get in/out of bed easier. Both parties agreed care support would avoid carer breakdown and crisis, if the carer’s health further declined. I felt </w:t>
            </w:r>
            <w:r w:rsidR="000B2E51">
              <w:rPr>
                <w:sz w:val="24"/>
                <w:szCs w:val="24"/>
              </w:rPr>
              <w:t>Person 1</w:t>
            </w:r>
            <w:r w:rsidR="00F15574">
              <w:rPr>
                <w:sz w:val="24"/>
                <w:szCs w:val="24"/>
              </w:rPr>
              <w:t xml:space="preserve"> and carer knew their strengths, were willing to accept support and had already implemented some safety aspects like moving to live downstairs to </w:t>
            </w:r>
            <w:proofErr w:type="spellStart"/>
            <w:r w:rsidR="00F15574">
              <w:rPr>
                <w:sz w:val="24"/>
                <w:szCs w:val="24"/>
              </w:rPr>
              <w:t>minise</w:t>
            </w:r>
            <w:proofErr w:type="spellEnd"/>
            <w:r w:rsidR="00F15574">
              <w:rPr>
                <w:sz w:val="24"/>
                <w:szCs w:val="24"/>
              </w:rPr>
              <w:t xml:space="preserve"> the risk of falls. </w:t>
            </w:r>
            <w:r w:rsidR="00DF1AAC">
              <w:rPr>
                <w:sz w:val="24"/>
                <w:szCs w:val="24"/>
              </w:rPr>
              <w:t>The social worker needs to have the ability to tell the story of the individual at the centre, this will help to understand the primary needs and why they are happening (Killick, Taylor 2020).</w:t>
            </w:r>
          </w:p>
          <w:p w14:paraId="1D9C9B6C" w14:textId="77777777" w:rsidR="00900FFF" w:rsidRDefault="00900FFF" w:rsidP="00FF29E2">
            <w:pPr>
              <w:spacing w:line="360" w:lineRule="auto"/>
              <w:jc w:val="both"/>
              <w:rPr>
                <w:sz w:val="24"/>
                <w:szCs w:val="24"/>
              </w:rPr>
            </w:pPr>
          </w:p>
          <w:p w14:paraId="50334204" w14:textId="02E92900" w:rsidR="00F15574" w:rsidRDefault="00B0787A" w:rsidP="00FF29E2">
            <w:pPr>
              <w:spacing w:line="360" w:lineRule="auto"/>
              <w:jc w:val="both"/>
              <w:rPr>
                <w:sz w:val="24"/>
                <w:szCs w:val="24"/>
              </w:rPr>
            </w:pPr>
            <w:r>
              <w:rPr>
                <w:sz w:val="24"/>
                <w:szCs w:val="24"/>
              </w:rPr>
              <w:t xml:space="preserve">Due to </w:t>
            </w:r>
            <w:r w:rsidR="00900FFF">
              <w:rPr>
                <w:sz w:val="24"/>
                <w:szCs w:val="24"/>
              </w:rPr>
              <w:t>Person’s 1</w:t>
            </w:r>
            <w:r>
              <w:rPr>
                <w:sz w:val="24"/>
                <w:szCs w:val="24"/>
              </w:rPr>
              <w:t xml:space="preserve"> and carers strengths, not resisting support and being able to express their views I felt I was enabling their decisions by providing information and explaining the process of accessing appropriate support the citizen required. According to Taylor (2017) there are different types of social work decision, one of them being enabling client decisions by providing citizens with information to enable them to decide and think through the choices they have. I felt during this assessment that describes my role in the decision making. However, Taylor </w:t>
            </w:r>
            <w:r>
              <w:rPr>
                <w:sz w:val="24"/>
                <w:szCs w:val="24"/>
              </w:rPr>
              <w:lastRenderedPageBreak/>
              <w:t xml:space="preserve">continues other social work decision include safeguarding decisions and care planning decisions. If there were concerns for </w:t>
            </w:r>
            <w:r w:rsidR="00900FFF">
              <w:rPr>
                <w:sz w:val="24"/>
                <w:szCs w:val="24"/>
              </w:rPr>
              <w:t>Person’s 1</w:t>
            </w:r>
            <w:r>
              <w:rPr>
                <w:sz w:val="24"/>
                <w:szCs w:val="24"/>
              </w:rPr>
              <w:t xml:space="preserve"> capacity or the decisions had to be made around availability of the care, the final decision may solely not be based on </w:t>
            </w:r>
            <w:r w:rsidR="00900FFF">
              <w:rPr>
                <w:sz w:val="24"/>
                <w:szCs w:val="24"/>
              </w:rPr>
              <w:t>her</w:t>
            </w:r>
            <w:r>
              <w:rPr>
                <w:sz w:val="24"/>
                <w:szCs w:val="24"/>
              </w:rPr>
              <w:t xml:space="preserve"> wishes or views. </w:t>
            </w:r>
          </w:p>
          <w:p w14:paraId="1482FE98" w14:textId="77777777" w:rsidR="00B0787A" w:rsidRDefault="00B0787A" w:rsidP="00FF29E2">
            <w:pPr>
              <w:spacing w:line="360" w:lineRule="auto"/>
              <w:jc w:val="both"/>
              <w:rPr>
                <w:sz w:val="24"/>
                <w:szCs w:val="24"/>
              </w:rPr>
            </w:pPr>
          </w:p>
          <w:p w14:paraId="0CB187E9" w14:textId="6FAD1614" w:rsidR="00B0787A" w:rsidRPr="008747DA" w:rsidRDefault="006E238C" w:rsidP="00FF29E2">
            <w:pPr>
              <w:spacing w:line="360" w:lineRule="auto"/>
              <w:jc w:val="both"/>
              <w:rPr>
                <w:sz w:val="24"/>
                <w:szCs w:val="24"/>
              </w:rPr>
            </w:pPr>
            <w:r>
              <w:rPr>
                <w:sz w:val="24"/>
                <w:szCs w:val="24"/>
              </w:rPr>
              <w:t xml:space="preserve">Prior to leaving I summarised the outcomes and referrals agreed and explained the further assessment will be completed by the </w:t>
            </w:r>
            <w:r w:rsidR="00E221A8">
              <w:rPr>
                <w:sz w:val="24"/>
                <w:szCs w:val="24"/>
              </w:rPr>
              <w:t>long-term</w:t>
            </w:r>
            <w:r>
              <w:rPr>
                <w:sz w:val="24"/>
                <w:szCs w:val="24"/>
              </w:rPr>
              <w:t xml:space="preserve"> team whereby </w:t>
            </w:r>
            <w:r w:rsidR="00900FFF">
              <w:rPr>
                <w:sz w:val="24"/>
                <w:szCs w:val="24"/>
              </w:rPr>
              <w:t>Person 1</w:t>
            </w:r>
            <w:r>
              <w:rPr>
                <w:sz w:val="24"/>
                <w:szCs w:val="24"/>
              </w:rPr>
              <w:t xml:space="preserve"> and carer will be able to discuss the care requirements. </w:t>
            </w:r>
            <w:r w:rsidR="004A6541">
              <w:rPr>
                <w:sz w:val="24"/>
                <w:szCs w:val="24"/>
              </w:rPr>
              <w:t xml:space="preserve">Summarising at the end helps to agree key points and confirm future agreements, it can also then help write case notes and reports (Koprowska, 2020). As a registered social worker in line with COPP </w:t>
            </w:r>
            <w:r w:rsidR="00AB775C">
              <w:rPr>
                <w:sz w:val="24"/>
                <w:szCs w:val="24"/>
              </w:rPr>
              <w:t xml:space="preserve">(Social Care Wales) I strive to maintain clear and accurate records in accordance with legal and organisational framework. Therefore, I record the assessment and update the case notes in timely manner. </w:t>
            </w:r>
          </w:p>
          <w:p w14:paraId="28293AEF" w14:textId="77777777" w:rsidR="00A53F1E" w:rsidRDefault="00A53F1E" w:rsidP="00243DB0">
            <w:pPr>
              <w:jc w:val="both"/>
              <w:rPr>
                <w:sz w:val="24"/>
                <w:szCs w:val="24"/>
              </w:rPr>
            </w:pPr>
          </w:p>
          <w:p w14:paraId="72913F51" w14:textId="77777777" w:rsidR="00A53F1E" w:rsidRDefault="00A53F1E" w:rsidP="00243DB0">
            <w:pPr>
              <w:jc w:val="both"/>
              <w:rPr>
                <w:sz w:val="24"/>
                <w:szCs w:val="24"/>
              </w:rPr>
            </w:pPr>
          </w:p>
          <w:p w14:paraId="2BCEAD01" w14:textId="2128331F" w:rsidR="00243DB0" w:rsidRPr="004E6876" w:rsidRDefault="004E6876" w:rsidP="00243DB0">
            <w:pPr>
              <w:jc w:val="both"/>
              <w:rPr>
                <w:i/>
                <w:iCs/>
                <w:sz w:val="24"/>
                <w:szCs w:val="24"/>
              </w:rPr>
            </w:pPr>
            <w:r>
              <w:rPr>
                <w:i/>
                <w:iCs/>
                <w:sz w:val="24"/>
                <w:szCs w:val="24"/>
              </w:rPr>
              <w:t>13</w:t>
            </w:r>
            <w:r w:rsidR="00F251A3">
              <w:rPr>
                <w:i/>
                <w:iCs/>
                <w:sz w:val="24"/>
                <w:szCs w:val="24"/>
              </w:rPr>
              <w:t>48</w:t>
            </w: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DADAEC9" w:rsidR="00CA3593" w:rsidRPr="008B28E7" w:rsidRDefault="00AE6D9B" w:rsidP="00FF7EBB">
            <w:pPr>
              <w:jc w:val="both"/>
              <w:rPr>
                <w:sz w:val="24"/>
                <w:szCs w:val="24"/>
              </w:rPr>
            </w:pPr>
            <w:proofErr w:type="gramStart"/>
            <w:r w:rsidRPr="00AE6D9B">
              <w:rPr>
                <w:sz w:val="24"/>
                <w:szCs w:val="24"/>
              </w:rPr>
              <w:t>Yes</w:t>
            </w:r>
            <w:proofErr w:type="gramEnd"/>
            <w:r w:rsidRPr="00AE6D9B">
              <w:rPr>
                <w:sz w:val="24"/>
                <w:szCs w:val="24"/>
              </w:rPr>
              <w:t xml:space="preserve">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114F60E5" w14:textId="7E2B619C" w:rsidR="00AE6D9B" w:rsidRPr="00AE6D9B" w:rsidRDefault="00AE6D9B" w:rsidP="00AE6D9B">
            <w:pPr>
              <w:jc w:val="both"/>
              <w:rPr>
                <w:sz w:val="24"/>
                <w:szCs w:val="24"/>
              </w:rPr>
            </w:pPr>
            <w:r w:rsidRPr="00AE6D9B">
              <w:rPr>
                <w:sz w:val="24"/>
                <w:szCs w:val="24"/>
              </w:rPr>
              <w:t>Yes</w:t>
            </w:r>
            <w:r>
              <w:rPr>
                <w:sz w:val="24"/>
                <w:szCs w:val="24"/>
              </w:rPr>
              <w:t>.</w:t>
            </w:r>
          </w:p>
          <w:p w14:paraId="2D44E3EB" w14:textId="77777777" w:rsidR="00AE6D9B" w:rsidRPr="00AE6D9B" w:rsidRDefault="00AE6D9B" w:rsidP="00AE6D9B">
            <w:pPr>
              <w:jc w:val="both"/>
              <w:rPr>
                <w:sz w:val="24"/>
                <w:szCs w:val="24"/>
              </w:rPr>
            </w:pPr>
          </w:p>
          <w:p w14:paraId="46E88716" w14:textId="77777777" w:rsidR="00AE6D9B" w:rsidRPr="00AE6D9B" w:rsidRDefault="00AE6D9B" w:rsidP="00AE6D9B">
            <w:pPr>
              <w:jc w:val="both"/>
              <w:rPr>
                <w:sz w:val="24"/>
                <w:szCs w:val="24"/>
              </w:rPr>
            </w:pPr>
          </w:p>
          <w:p w14:paraId="6193333A" w14:textId="77777777" w:rsidR="00AE6D9B" w:rsidRPr="00AE6D9B" w:rsidRDefault="00AE6D9B" w:rsidP="00AE6D9B">
            <w:pPr>
              <w:jc w:val="both"/>
              <w:rPr>
                <w:sz w:val="24"/>
                <w:szCs w:val="24"/>
              </w:rPr>
            </w:pPr>
          </w:p>
          <w:p w14:paraId="0F0363A9" w14:textId="672128E9" w:rsidR="00CA3593" w:rsidRPr="008B28E7" w:rsidRDefault="00AE6D9B" w:rsidP="00AE6D9B">
            <w:pPr>
              <w:jc w:val="both"/>
              <w:rPr>
                <w:sz w:val="24"/>
                <w:szCs w:val="24"/>
              </w:rPr>
            </w:pPr>
            <w:proofErr w:type="gramStart"/>
            <w:r w:rsidRPr="00AE6D9B">
              <w:rPr>
                <w:sz w:val="24"/>
                <w:szCs w:val="24"/>
              </w:rPr>
              <w:t>Yes</w:t>
            </w:r>
            <w:proofErr w:type="gramEnd"/>
            <w:r w:rsidRPr="00AE6D9B">
              <w:rPr>
                <w:sz w:val="24"/>
                <w:szCs w:val="24"/>
              </w:rPr>
              <w:t xml:space="preserve"> it was explained fully.</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22F696D" w:rsidR="00CA3593" w:rsidRPr="008B28E7" w:rsidRDefault="00AE6D9B" w:rsidP="00FF7EBB">
            <w:pPr>
              <w:jc w:val="both"/>
              <w:rPr>
                <w:sz w:val="24"/>
                <w:szCs w:val="24"/>
              </w:rPr>
            </w:pPr>
            <w:r w:rsidRPr="00AE6D9B">
              <w:rPr>
                <w:sz w:val="24"/>
                <w:szCs w:val="24"/>
              </w:rPr>
              <w:t>Yes</w:t>
            </w:r>
            <w:r>
              <w:rPr>
                <w:sz w:val="24"/>
                <w:szCs w:val="24"/>
              </w:rPr>
              <w: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E6A23B9" w:rsidR="00CA3593" w:rsidRPr="008B28E7" w:rsidRDefault="00AE6D9B" w:rsidP="00FF7EBB">
            <w:pPr>
              <w:jc w:val="both"/>
              <w:rPr>
                <w:sz w:val="24"/>
                <w:szCs w:val="24"/>
              </w:rPr>
            </w:pPr>
            <w:r w:rsidRPr="00AE6D9B">
              <w:rPr>
                <w:sz w:val="24"/>
                <w:szCs w:val="24"/>
              </w:rPr>
              <w:t>Well prepared and understood the situation</w:t>
            </w:r>
            <w:r>
              <w:rPr>
                <w:sz w:val="24"/>
                <w:szCs w:val="24"/>
              </w:rPr>
              <w: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75E63A9" w:rsidR="00CA3593" w:rsidRPr="008B28E7" w:rsidRDefault="00AE6D9B" w:rsidP="00FF7EBB">
            <w:pPr>
              <w:jc w:val="both"/>
              <w:rPr>
                <w:sz w:val="24"/>
                <w:szCs w:val="24"/>
              </w:rPr>
            </w:pPr>
            <w:r w:rsidRPr="00AE6D9B">
              <w:rPr>
                <w:sz w:val="24"/>
                <w:szCs w:val="24"/>
              </w:rPr>
              <w:t>You met both her and her carers expectations fully and was very empathic</w:t>
            </w:r>
            <w:r>
              <w:rPr>
                <w:sz w:val="24"/>
                <w:szCs w:val="24"/>
              </w:rPr>
              <w: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53D5D13" w:rsidR="00A12F22" w:rsidRPr="008B28E7" w:rsidRDefault="00AE6D9B" w:rsidP="00FF7EBB">
            <w:pPr>
              <w:jc w:val="both"/>
              <w:rPr>
                <w:sz w:val="24"/>
                <w:szCs w:val="24"/>
              </w:rPr>
            </w:pPr>
            <w:r w:rsidRPr="00AE6D9B">
              <w:rPr>
                <w:sz w:val="24"/>
                <w:szCs w:val="24"/>
              </w:rPr>
              <w:t>You explained things clearly and whilst the daughter had been worried initially before the visit you put her at ease too.</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305D932E" w:rsidR="00D0503D" w:rsidRPr="008B28E7" w:rsidRDefault="00AE6D9B" w:rsidP="00D0503D">
            <w:pPr>
              <w:jc w:val="both"/>
              <w:rPr>
                <w:sz w:val="24"/>
                <w:szCs w:val="24"/>
              </w:rPr>
            </w:pPr>
            <w:r w:rsidRPr="00AE6D9B">
              <w:rPr>
                <w:sz w:val="24"/>
                <w:szCs w:val="24"/>
              </w:rPr>
              <w:t xml:space="preserve">Expectations were </w:t>
            </w:r>
            <w:r>
              <w:rPr>
                <w:sz w:val="24"/>
                <w:szCs w:val="24"/>
              </w:rPr>
              <w:t xml:space="preserve">met </w:t>
            </w:r>
            <w:r w:rsidRPr="00AE6D9B">
              <w:rPr>
                <w:sz w:val="24"/>
                <w:szCs w:val="24"/>
              </w:rPr>
              <w:t>fully</w:t>
            </w:r>
            <w:r>
              <w:rPr>
                <w:sz w:val="24"/>
                <w:szCs w:val="24"/>
              </w:rPr>
              <w:t>.</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3FBD47FD" w14:textId="77777777" w:rsidR="00EB695F" w:rsidRDefault="00EB695F" w:rsidP="00EB695F"/>
    <w:p w14:paraId="1D68DA91" w14:textId="77777777" w:rsidR="00D3203C" w:rsidRDefault="00D3203C" w:rsidP="004D0D2E">
      <w:pPr>
        <w:rPr>
          <w:b/>
          <w:sz w:val="24"/>
          <w:szCs w:val="24"/>
        </w:rPr>
      </w:pPr>
    </w:p>
    <w:sectPr w:rsidR="00D3203C" w:rsidSect="0002525E">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8823C" w14:textId="77777777" w:rsidR="0002525E" w:rsidRDefault="0002525E">
      <w:r>
        <w:separator/>
      </w:r>
    </w:p>
  </w:endnote>
  <w:endnote w:type="continuationSeparator" w:id="0">
    <w:p w14:paraId="1C0C4CBD" w14:textId="77777777" w:rsidR="0002525E" w:rsidRDefault="00025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443C8" w14:textId="77777777" w:rsidR="0002525E" w:rsidRDefault="0002525E">
      <w:r>
        <w:separator/>
      </w:r>
    </w:p>
  </w:footnote>
  <w:footnote w:type="continuationSeparator" w:id="0">
    <w:p w14:paraId="27D813C3" w14:textId="77777777" w:rsidR="0002525E" w:rsidRDefault="000252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525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4A3"/>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E51"/>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30"/>
    <w:rsid w:val="00114F52"/>
    <w:rsid w:val="00130119"/>
    <w:rsid w:val="00132812"/>
    <w:rsid w:val="001347F8"/>
    <w:rsid w:val="001359EE"/>
    <w:rsid w:val="00137BB5"/>
    <w:rsid w:val="00137E05"/>
    <w:rsid w:val="001447F6"/>
    <w:rsid w:val="00145E32"/>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0E5"/>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7D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01DF"/>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EDC"/>
    <w:rsid w:val="00337FEF"/>
    <w:rsid w:val="003407AD"/>
    <w:rsid w:val="00352CF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780"/>
    <w:rsid w:val="003A46C0"/>
    <w:rsid w:val="003A600E"/>
    <w:rsid w:val="003A6513"/>
    <w:rsid w:val="003B16C7"/>
    <w:rsid w:val="003B3115"/>
    <w:rsid w:val="003C19F1"/>
    <w:rsid w:val="003C30A3"/>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6F5"/>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487E"/>
    <w:rsid w:val="004968E2"/>
    <w:rsid w:val="004A2A49"/>
    <w:rsid w:val="004A5A64"/>
    <w:rsid w:val="004A6541"/>
    <w:rsid w:val="004B4E92"/>
    <w:rsid w:val="004B5553"/>
    <w:rsid w:val="004B600B"/>
    <w:rsid w:val="004B6822"/>
    <w:rsid w:val="004B69F6"/>
    <w:rsid w:val="004C2D3A"/>
    <w:rsid w:val="004D03C4"/>
    <w:rsid w:val="004D0BF1"/>
    <w:rsid w:val="004D0D2E"/>
    <w:rsid w:val="004D0F4E"/>
    <w:rsid w:val="004D3278"/>
    <w:rsid w:val="004D35A4"/>
    <w:rsid w:val="004D445F"/>
    <w:rsid w:val="004E087B"/>
    <w:rsid w:val="004E44A4"/>
    <w:rsid w:val="004E6876"/>
    <w:rsid w:val="004E796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5F0"/>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38C"/>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91F"/>
    <w:rsid w:val="00846D84"/>
    <w:rsid w:val="00850233"/>
    <w:rsid w:val="0085230E"/>
    <w:rsid w:val="008550A1"/>
    <w:rsid w:val="00861038"/>
    <w:rsid w:val="00865B58"/>
    <w:rsid w:val="00866B50"/>
    <w:rsid w:val="00867A63"/>
    <w:rsid w:val="008708F1"/>
    <w:rsid w:val="00871960"/>
    <w:rsid w:val="0087369F"/>
    <w:rsid w:val="008747DA"/>
    <w:rsid w:val="00880539"/>
    <w:rsid w:val="008859E8"/>
    <w:rsid w:val="0088737B"/>
    <w:rsid w:val="00891078"/>
    <w:rsid w:val="00892716"/>
    <w:rsid w:val="00893067"/>
    <w:rsid w:val="008933DE"/>
    <w:rsid w:val="00895FCE"/>
    <w:rsid w:val="00897F3E"/>
    <w:rsid w:val="008A21B4"/>
    <w:rsid w:val="008A2777"/>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FFF"/>
    <w:rsid w:val="00902A65"/>
    <w:rsid w:val="00903932"/>
    <w:rsid w:val="009079BD"/>
    <w:rsid w:val="00912BD9"/>
    <w:rsid w:val="00916FB2"/>
    <w:rsid w:val="00920E5B"/>
    <w:rsid w:val="00921D06"/>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2B4F"/>
    <w:rsid w:val="009A5F3B"/>
    <w:rsid w:val="009A5F79"/>
    <w:rsid w:val="009A6F87"/>
    <w:rsid w:val="009B00C4"/>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8B5"/>
    <w:rsid w:val="009F3AEC"/>
    <w:rsid w:val="009F6801"/>
    <w:rsid w:val="00A00081"/>
    <w:rsid w:val="00A06422"/>
    <w:rsid w:val="00A10D56"/>
    <w:rsid w:val="00A1191C"/>
    <w:rsid w:val="00A12AAE"/>
    <w:rsid w:val="00A12F22"/>
    <w:rsid w:val="00A16DD1"/>
    <w:rsid w:val="00A22441"/>
    <w:rsid w:val="00A23ED7"/>
    <w:rsid w:val="00A23F3B"/>
    <w:rsid w:val="00A24406"/>
    <w:rsid w:val="00A25F64"/>
    <w:rsid w:val="00A275F6"/>
    <w:rsid w:val="00A303B9"/>
    <w:rsid w:val="00A37416"/>
    <w:rsid w:val="00A40ED6"/>
    <w:rsid w:val="00A47621"/>
    <w:rsid w:val="00A479CD"/>
    <w:rsid w:val="00A50CFC"/>
    <w:rsid w:val="00A53F1E"/>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775C"/>
    <w:rsid w:val="00AC3A0E"/>
    <w:rsid w:val="00AC4A04"/>
    <w:rsid w:val="00AC5679"/>
    <w:rsid w:val="00AD145C"/>
    <w:rsid w:val="00AD336F"/>
    <w:rsid w:val="00AE134C"/>
    <w:rsid w:val="00AE1868"/>
    <w:rsid w:val="00AE2564"/>
    <w:rsid w:val="00AE301F"/>
    <w:rsid w:val="00AE3302"/>
    <w:rsid w:val="00AE5BA6"/>
    <w:rsid w:val="00AE6231"/>
    <w:rsid w:val="00AE6D9B"/>
    <w:rsid w:val="00AE7077"/>
    <w:rsid w:val="00AF61C2"/>
    <w:rsid w:val="00AF65E4"/>
    <w:rsid w:val="00AF6CC6"/>
    <w:rsid w:val="00AF7BC7"/>
    <w:rsid w:val="00B0296A"/>
    <w:rsid w:val="00B03290"/>
    <w:rsid w:val="00B0787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338"/>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49ED"/>
    <w:rsid w:val="00D36F00"/>
    <w:rsid w:val="00D44B67"/>
    <w:rsid w:val="00D44F8E"/>
    <w:rsid w:val="00D51FD5"/>
    <w:rsid w:val="00D52A2C"/>
    <w:rsid w:val="00D55DE0"/>
    <w:rsid w:val="00D607EF"/>
    <w:rsid w:val="00D60F88"/>
    <w:rsid w:val="00D646BD"/>
    <w:rsid w:val="00D65558"/>
    <w:rsid w:val="00D71201"/>
    <w:rsid w:val="00D720C7"/>
    <w:rsid w:val="00D84841"/>
    <w:rsid w:val="00D876E6"/>
    <w:rsid w:val="00D90958"/>
    <w:rsid w:val="00DA0C05"/>
    <w:rsid w:val="00DA1025"/>
    <w:rsid w:val="00DA22EC"/>
    <w:rsid w:val="00DA5682"/>
    <w:rsid w:val="00DA5860"/>
    <w:rsid w:val="00DA5C0C"/>
    <w:rsid w:val="00DB2767"/>
    <w:rsid w:val="00DC1B10"/>
    <w:rsid w:val="00DC2924"/>
    <w:rsid w:val="00DC4729"/>
    <w:rsid w:val="00DD31C5"/>
    <w:rsid w:val="00DD5020"/>
    <w:rsid w:val="00DD63BE"/>
    <w:rsid w:val="00DE4296"/>
    <w:rsid w:val="00DF1AAC"/>
    <w:rsid w:val="00DF2469"/>
    <w:rsid w:val="00DF7899"/>
    <w:rsid w:val="00DF7A1A"/>
    <w:rsid w:val="00E0524C"/>
    <w:rsid w:val="00E13234"/>
    <w:rsid w:val="00E15751"/>
    <w:rsid w:val="00E17160"/>
    <w:rsid w:val="00E17D41"/>
    <w:rsid w:val="00E221A8"/>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46E3"/>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6E0"/>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235E"/>
    <w:rsid w:val="00F15354"/>
    <w:rsid w:val="00F15574"/>
    <w:rsid w:val="00F22AC5"/>
    <w:rsid w:val="00F251A3"/>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01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312"/>
    <w:rsid w:val="00FC51F9"/>
    <w:rsid w:val="00FC5B40"/>
    <w:rsid w:val="00FC5FF8"/>
    <w:rsid w:val="00FD271B"/>
    <w:rsid w:val="00FD3D7C"/>
    <w:rsid w:val="00FD4F8F"/>
    <w:rsid w:val="00FE0C16"/>
    <w:rsid w:val="00FE1197"/>
    <w:rsid w:val="00FE14B1"/>
    <w:rsid w:val="00FE4D97"/>
    <w:rsid w:val="00FE5F90"/>
    <w:rsid w:val="00FE7142"/>
    <w:rsid w:val="00FF0070"/>
    <w:rsid w:val="00FF07C3"/>
    <w:rsid w:val="00FF29E2"/>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9</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Ramona Ozolina-Jones (2223468)</cp:lastModifiedBy>
  <cp:revision>50</cp:revision>
  <cp:lastPrinted>2020-02-11T19:20:00Z</cp:lastPrinted>
  <dcterms:created xsi:type="dcterms:W3CDTF">2022-09-29T11:34:00Z</dcterms:created>
  <dcterms:modified xsi:type="dcterms:W3CDTF">2024-02-14T21:25:00Z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