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347" w:rsidRPr="00F961BE" w:rsidRDefault="00250347" w:rsidP="00250347"/>
    <w:p w:rsidR="00250347" w:rsidRPr="00F961BE" w:rsidRDefault="00250347" w:rsidP="00250347">
      <w:pPr>
        <w:jc w:val="center"/>
      </w:pPr>
      <w:r w:rsidRPr="00F961BE">
        <w:rPr>
          <w:noProof/>
          <w:lang w:eastAsia="en-GB"/>
        </w:rPr>
        <w:drawing>
          <wp:inline distT="0" distB="0" distL="0" distR="0" wp14:anchorId="3EAC2C42" wp14:editId="6E2AB1F2">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250347" w:rsidRPr="00F961BE" w:rsidRDefault="00250347" w:rsidP="00250347"/>
    <w:p w:rsidR="00250347" w:rsidRPr="00467F91" w:rsidRDefault="00250347" w:rsidP="00250347">
      <w:pPr>
        <w:ind w:firstLine="720"/>
        <w:rPr>
          <w:b/>
          <w:sz w:val="32"/>
          <w:szCs w:val="32"/>
        </w:rPr>
      </w:pPr>
    </w:p>
    <w:p w:rsidR="00250347" w:rsidRPr="00F961BE" w:rsidRDefault="00250347" w:rsidP="00250347">
      <w:r>
        <w:rPr>
          <w:noProof/>
          <w:lang w:eastAsia="en-GB"/>
        </w:rPr>
        <mc:AlternateContent>
          <mc:Choice Requires="wps">
            <w:drawing>
              <wp:anchor distT="45720" distB="45720" distL="114300" distR="114300" simplePos="0" relativeHeight="251659264" behindDoc="0" locked="0" layoutInCell="1" allowOverlap="1" wp14:anchorId="76F9862C" wp14:editId="5D9D5086">
                <wp:simplePos x="0" y="0"/>
                <wp:positionH relativeFrom="margin">
                  <wp:align>left</wp:align>
                </wp:positionH>
                <wp:positionV relativeFrom="paragraph">
                  <wp:posOffset>276860</wp:posOffset>
                </wp:positionV>
                <wp:extent cx="2360930" cy="140462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09258E" w:rsidRPr="00DA7DBD" w:rsidRDefault="0009258E" w:rsidP="00250347">
                            <w:pPr>
                              <w:ind w:firstLine="720"/>
                              <w:jc w:val="right"/>
                              <w:rPr>
                                <w:b/>
                                <w:sz w:val="28"/>
                              </w:rPr>
                            </w:pPr>
                            <w:r w:rsidRPr="00DA7DBD">
                              <w:rPr>
                                <w:b/>
                                <w:sz w:val="28"/>
                              </w:rPr>
                              <w:t>Module Name:</w:t>
                            </w:r>
                          </w:p>
                          <w:p w:rsidR="0009258E" w:rsidRPr="00DA7DBD" w:rsidRDefault="0009258E" w:rsidP="00250347">
                            <w:pPr>
                              <w:ind w:firstLine="720"/>
                              <w:jc w:val="right"/>
                              <w:rPr>
                                <w:b/>
                                <w:sz w:val="28"/>
                              </w:rPr>
                            </w:pPr>
                            <w:r w:rsidRPr="00DA7DBD">
                              <w:rPr>
                                <w:b/>
                                <w:sz w:val="28"/>
                              </w:rPr>
                              <w:t>Name</w:t>
                            </w:r>
                          </w:p>
                          <w:p w:rsidR="0009258E" w:rsidRPr="00DA7DBD" w:rsidRDefault="0009258E" w:rsidP="00250347">
                            <w:pPr>
                              <w:ind w:firstLine="720"/>
                              <w:jc w:val="right"/>
                              <w:rPr>
                                <w:b/>
                                <w:sz w:val="28"/>
                              </w:rPr>
                            </w:pPr>
                            <w:r w:rsidRPr="00DA7DBD">
                              <w:rPr>
                                <w:b/>
                                <w:sz w:val="28"/>
                              </w:rPr>
                              <w:t>Student Number:</w:t>
                            </w:r>
                          </w:p>
                          <w:p w:rsidR="0009258E" w:rsidRDefault="0009258E" w:rsidP="00250347">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6F9862C" id="_x0000_t202" coordsize="21600,21600" o:spt="202" path="m,l,21600r21600,l21600,xe">
                <v:stroke joinstyle="miter"/>
                <v:path gradientshapeok="t" o:connecttype="rect"/>
              </v:shapetype>
              <v:shape id="Text Box 2" o:spid="_x0000_s1026" type="#_x0000_t202" style="position:absolute;margin-left:0;margin-top:21.8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" strokecolor="white [3212]">
                <v:textbox style="mso-fit-shape-to-text:t">
                  <w:txbxContent>
                    <w:p w:rsidR="0009258E" w:rsidRPr="00DA7DBD" w:rsidRDefault="0009258E" w:rsidP="00250347">
                      <w:pPr>
                        <w:ind w:firstLine="720"/>
                        <w:jc w:val="right"/>
                        <w:rPr>
                          <w:b/>
                          <w:sz w:val="28"/>
                        </w:rPr>
                      </w:pPr>
                      <w:r w:rsidRPr="00DA7DBD">
                        <w:rPr>
                          <w:b/>
                          <w:sz w:val="28"/>
                        </w:rPr>
                        <w:t>Module Name:</w:t>
                      </w:r>
                    </w:p>
                    <w:p w:rsidR="0009258E" w:rsidRPr="00DA7DBD" w:rsidRDefault="0009258E" w:rsidP="00250347">
                      <w:pPr>
                        <w:ind w:firstLine="720"/>
                        <w:jc w:val="right"/>
                        <w:rPr>
                          <w:b/>
                          <w:sz w:val="28"/>
                        </w:rPr>
                      </w:pPr>
                      <w:r w:rsidRPr="00DA7DBD">
                        <w:rPr>
                          <w:b/>
                          <w:sz w:val="28"/>
                        </w:rPr>
                        <w:t>Name</w:t>
                      </w:r>
                    </w:p>
                    <w:p w:rsidR="0009258E" w:rsidRPr="00DA7DBD" w:rsidRDefault="0009258E" w:rsidP="00250347">
                      <w:pPr>
                        <w:ind w:firstLine="720"/>
                        <w:jc w:val="right"/>
                        <w:rPr>
                          <w:b/>
                          <w:sz w:val="28"/>
                        </w:rPr>
                      </w:pPr>
                      <w:r w:rsidRPr="00DA7DBD">
                        <w:rPr>
                          <w:b/>
                          <w:sz w:val="28"/>
                        </w:rPr>
                        <w:t>Student Number:</w:t>
                      </w:r>
                    </w:p>
                    <w:p w:rsidR="0009258E" w:rsidRDefault="0009258E" w:rsidP="00250347">
                      <w:pPr>
                        <w:jc w:val="right"/>
                      </w:pPr>
                    </w:p>
                  </w:txbxContent>
                </v:textbox>
                <w10:wrap type="square" anchorx="margin"/>
              </v:shape>
            </w:pict>
          </mc:Fallback>
        </mc:AlternateContent>
      </w:r>
    </w:p>
    <w:p w:rsidR="00250347" w:rsidRPr="00DA7DBD" w:rsidRDefault="00250347" w:rsidP="00250347">
      <w:pPr>
        <w:rPr>
          <w:sz w:val="28"/>
        </w:rPr>
      </w:pPr>
      <w:r w:rsidRPr="00DA7DBD">
        <w:rPr>
          <w:sz w:val="28"/>
        </w:rPr>
        <w:t>Introducing the modern Workplace</w:t>
      </w:r>
    </w:p>
    <w:p w:rsidR="00250347" w:rsidRPr="00DA7DBD" w:rsidRDefault="00250347" w:rsidP="00250347">
      <w:pPr>
        <w:rPr>
          <w:sz w:val="28"/>
        </w:rPr>
      </w:pPr>
      <w:r w:rsidRPr="00DA7DBD">
        <w:rPr>
          <w:sz w:val="28"/>
        </w:rPr>
        <w:t>Manhay Leung</w:t>
      </w:r>
    </w:p>
    <w:p w:rsidR="00250347" w:rsidRPr="00DA7DBD" w:rsidRDefault="00250347" w:rsidP="00250347">
      <w:pPr>
        <w:rPr>
          <w:sz w:val="28"/>
        </w:rPr>
      </w:pPr>
      <w:r w:rsidRPr="00DA7DBD">
        <w:rPr>
          <w:sz w:val="28"/>
        </w:rPr>
        <w:t xml:space="preserve">1704332 </w:t>
      </w:r>
      <w:r w:rsidRPr="00DA7DBD">
        <w:rPr>
          <w:sz w:val="28"/>
        </w:rPr>
        <w:br w:type="page"/>
      </w:r>
    </w:p>
    <w:p w:rsidR="00250347" w:rsidRPr="00DA7DBD" w:rsidRDefault="00250347" w:rsidP="00250347">
      <w:pPr>
        <w:rPr>
          <w:sz w:val="28"/>
        </w:rPr>
        <w:sectPr w:rsidR="00250347" w:rsidRPr="00DA7DBD" w:rsidSect="00424736">
          <w:footerReference w:type="default" r:id="rId9"/>
          <w:footerReference w:type="first" r:id="rId10"/>
          <w:pgSz w:w="11906" w:h="16838"/>
          <w:pgMar w:top="1440" w:right="1440" w:bottom="1440" w:left="1440" w:header="708" w:footer="708" w:gutter="0"/>
          <w:cols w:space="708"/>
          <w:titlePg/>
          <w:docGrid w:linePitch="360"/>
        </w:sectPr>
      </w:pPr>
    </w:p>
    <w:p w:rsidR="00B55EAB" w:rsidRPr="00CF06B3" w:rsidRDefault="009037C7" w:rsidP="00250347">
      <w:pPr>
        <w:spacing w:line="360" w:lineRule="auto"/>
        <w:rPr>
          <w:b/>
          <w:sz w:val="36"/>
        </w:rPr>
      </w:pPr>
      <w:r w:rsidRPr="00CF06B3">
        <w:rPr>
          <w:b/>
          <w:sz w:val="36"/>
        </w:rPr>
        <w:lastRenderedPageBreak/>
        <w:t>Introducing the Modern Workplace</w:t>
      </w:r>
    </w:p>
    <w:p w:rsidR="000E0BFB" w:rsidRDefault="000E0BFB" w:rsidP="00D81028">
      <w:pPr>
        <w:spacing w:line="360" w:lineRule="auto"/>
        <w:ind w:right="-957"/>
        <w:jc w:val="both"/>
        <w:rPr>
          <w:rFonts w:cstheme="minorHAnsi"/>
          <w:sz w:val="24"/>
        </w:rPr>
      </w:pPr>
      <w:r>
        <w:rPr>
          <w:rFonts w:cstheme="minorHAnsi"/>
          <w:sz w:val="24"/>
        </w:rPr>
        <w:t xml:space="preserve">The purpose of this essay is to find out the relationship between structure and culture within organisations and how it links into with their strategies in the working environment. Structure can be defined as </w:t>
      </w:r>
      <w:r w:rsidR="00172AAE">
        <w:rPr>
          <w:rFonts w:cstheme="minorHAnsi"/>
          <w:sz w:val="24"/>
        </w:rPr>
        <w:t xml:space="preserve">‘The distribution of tasks, the definition of authority and responsibility, and the relationship between members of the organisation can be established on a more personal and informal basis.’ </w:t>
      </w:r>
      <w:sdt>
        <w:sdtPr>
          <w:rPr>
            <w:rFonts w:cstheme="minorHAnsi"/>
            <w:sz w:val="24"/>
          </w:rPr>
          <w:id w:val="540103355"/>
          <w:citation/>
        </w:sdtPr>
        <w:sdtContent>
          <w:r w:rsidR="00172AAE">
            <w:rPr>
              <w:rFonts w:cstheme="minorHAnsi"/>
              <w:sz w:val="24"/>
            </w:rPr>
            <w:fldChar w:fldCharType="begin"/>
          </w:r>
          <w:r w:rsidR="00172AAE">
            <w:rPr>
              <w:rFonts w:cstheme="minorHAnsi"/>
              <w:sz w:val="24"/>
            </w:rPr>
            <w:instrText xml:space="preserve">CITATION Mul13 \l 2057 </w:instrText>
          </w:r>
          <w:r w:rsidR="00172AAE">
            <w:rPr>
              <w:rFonts w:cstheme="minorHAnsi"/>
              <w:sz w:val="24"/>
            </w:rPr>
            <w:fldChar w:fldCharType="separate"/>
          </w:r>
          <w:r w:rsidR="0009258E" w:rsidRPr="0009258E">
            <w:rPr>
              <w:rFonts w:cstheme="minorHAnsi"/>
              <w:noProof/>
              <w:sz w:val="24"/>
            </w:rPr>
            <w:t>(Mullins &amp; Christy, 2013)</w:t>
          </w:r>
          <w:r w:rsidR="00172AAE">
            <w:rPr>
              <w:rFonts w:cstheme="minorHAnsi"/>
              <w:sz w:val="24"/>
            </w:rPr>
            <w:fldChar w:fldCharType="end"/>
          </w:r>
        </w:sdtContent>
      </w:sdt>
      <w:r w:rsidR="00172AAE">
        <w:rPr>
          <w:rFonts w:cstheme="minorHAnsi"/>
          <w:sz w:val="24"/>
        </w:rPr>
        <w:t xml:space="preserve">. </w:t>
      </w:r>
      <w:r w:rsidR="002C5B25">
        <w:rPr>
          <w:rFonts w:cstheme="minorHAnsi"/>
          <w:sz w:val="24"/>
        </w:rPr>
        <w:t>Culture can be defined as ‘</w:t>
      </w:r>
      <w:r w:rsidR="002C5B25" w:rsidRPr="002C5B25">
        <w:rPr>
          <w:rStyle w:val="a"/>
          <w:color w:val="231F20"/>
          <w:sz w:val="24"/>
          <w:szCs w:val="24"/>
          <w:bdr w:val="none" w:sz="0" w:space="0" w:color="auto" w:frame="1"/>
          <w:shd w:val="clear" w:color="auto" w:fill="FFFFFF"/>
        </w:rPr>
        <w:t>The collection of traditions, values, policies, beliefs, and attitudes that constitute a pervasive context for everything we do and think in an organisation.</w:t>
      </w:r>
      <w:r w:rsidR="002C5B25">
        <w:rPr>
          <w:rStyle w:val="a"/>
          <w:color w:val="231F20"/>
          <w:sz w:val="24"/>
          <w:szCs w:val="24"/>
          <w:bdr w:val="none" w:sz="0" w:space="0" w:color="auto" w:frame="1"/>
          <w:shd w:val="clear" w:color="auto" w:fill="FFFFFF"/>
        </w:rPr>
        <w:t xml:space="preserve">’ </w:t>
      </w:r>
      <w:sdt>
        <w:sdtPr>
          <w:rPr>
            <w:rStyle w:val="a"/>
            <w:color w:val="231F20"/>
            <w:sz w:val="24"/>
            <w:szCs w:val="24"/>
            <w:bdr w:val="none" w:sz="0" w:space="0" w:color="auto" w:frame="1"/>
            <w:shd w:val="clear" w:color="auto" w:fill="FFFFFF"/>
          </w:rPr>
          <w:id w:val="-485399334"/>
          <w:citation/>
        </w:sdtPr>
        <w:sdtContent>
          <w:r w:rsidR="002C5B25">
            <w:rPr>
              <w:rStyle w:val="a"/>
              <w:color w:val="231F20"/>
              <w:sz w:val="24"/>
              <w:szCs w:val="24"/>
              <w:bdr w:val="none" w:sz="0" w:space="0" w:color="auto" w:frame="1"/>
              <w:shd w:val="clear" w:color="auto" w:fill="FFFFFF"/>
            </w:rPr>
            <w:fldChar w:fldCharType="begin"/>
          </w:r>
          <w:r w:rsidR="002C5B25">
            <w:rPr>
              <w:rStyle w:val="a"/>
              <w:color w:val="231F20"/>
              <w:sz w:val="24"/>
              <w:szCs w:val="24"/>
              <w:bdr w:val="none" w:sz="0" w:space="0" w:color="auto" w:frame="1"/>
              <w:shd w:val="clear" w:color="auto" w:fill="FFFFFF"/>
            </w:rPr>
            <w:instrText xml:space="preserve"> CITATION Mul13 \l 2057 </w:instrText>
          </w:r>
          <w:r w:rsidR="002C5B25">
            <w:rPr>
              <w:rStyle w:val="a"/>
              <w:color w:val="231F20"/>
              <w:sz w:val="24"/>
              <w:szCs w:val="24"/>
              <w:bdr w:val="none" w:sz="0" w:space="0" w:color="auto" w:frame="1"/>
              <w:shd w:val="clear" w:color="auto" w:fill="FFFFFF"/>
            </w:rPr>
            <w:fldChar w:fldCharType="separate"/>
          </w:r>
          <w:r w:rsidR="0009258E" w:rsidRPr="0009258E">
            <w:rPr>
              <w:noProof/>
              <w:color w:val="231F20"/>
              <w:sz w:val="24"/>
              <w:szCs w:val="24"/>
              <w:bdr w:val="none" w:sz="0" w:space="0" w:color="auto" w:frame="1"/>
              <w:shd w:val="clear" w:color="auto" w:fill="FFFFFF"/>
            </w:rPr>
            <w:t>(Mullins &amp; Christy, 2013)</w:t>
          </w:r>
          <w:r w:rsidR="002C5B25">
            <w:rPr>
              <w:rStyle w:val="a"/>
              <w:color w:val="231F20"/>
              <w:sz w:val="24"/>
              <w:szCs w:val="24"/>
              <w:bdr w:val="none" w:sz="0" w:space="0" w:color="auto" w:frame="1"/>
              <w:shd w:val="clear" w:color="auto" w:fill="FFFFFF"/>
            </w:rPr>
            <w:fldChar w:fldCharType="end"/>
          </w:r>
        </w:sdtContent>
      </w:sdt>
      <w:r w:rsidR="002C5B25">
        <w:rPr>
          <w:rStyle w:val="a"/>
          <w:color w:val="231F20"/>
          <w:sz w:val="24"/>
          <w:szCs w:val="24"/>
          <w:bdr w:val="none" w:sz="0" w:space="0" w:color="auto" w:frame="1"/>
          <w:shd w:val="clear" w:color="auto" w:fill="FFFFFF"/>
        </w:rPr>
        <w:t xml:space="preserve">. </w:t>
      </w:r>
      <w:r w:rsidR="002C5B25" w:rsidRPr="00CF06B3">
        <w:rPr>
          <w:rFonts w:cstheme="minorHAnsi"/>
          <w:sz w:val="24"/>
        </w:rPr>
        <w:t>The importance of structure and culture should be valued highly within any organisation and the ones that look how it links with their strategies are the ones that perform better than their competition.</w:t>
      </w:r>
      <w:r w:rsidR="002C5B25">
        <w:rPr>
          <w:rFonts w:cstheme="minorHAnsi"/>
          <w:sz w:val="24"/>
        </w:rPr>
        <w:t xml:space="preserve"> Down to Earth has their own way of dealing with structure and culture and this may affect their strategies they implement into their projects in the future. </w:t>
      </w:r>
    </w:p>
    <w:p w:rsidR="001D0F58" w:rsidRPr="00CF06B3" w:rsidRDefault="004633C2" w:rsidP="00D81028">
      <w:pPr>
        <w:spacing w:line="360" w:lineRule="auto"/>
        <w:ind w:right="-957"/>
        <w:jc w:val="both"/>
        <w:rPr>
          <w:rFonts w:cstheme="minorHAnsi"/>
          <w:sz w:val="24"/>
        </w:rPr>
      </w:pPr>
      <w:r w:rsidRPr="00CF06B3">
        <w:rPr>
          <w:rFonts w:cstheme="minorHAnsi"/>
          <w:sz w:val="24"/>
        </w:rPr>
        <w:t xml:space="preserve">Culture can be perceived in </w:t>
      </w:r>
      <w:proofErr w:type="gramStart"/>
      <w:r w:rsidRPr="00CF06B3">
        <w:rPr>
          <w:rFonts w:cstheme="minorHAnsi"/>
          <w:sz w:val="24"/>
        </w:rPr>
        <w:t>many different ways</w:t>
      </w:r>
      <w:proofErr w:type="gramEnd"/>
      <w:r w:rsidRPr="00CF06B3">
        <w:rPr>
          <w:rFonts w:cstheme="minorHAnsi"/>
          <w:sz w:val="24"/>
        </w:rPr>
        <w:t xml:space="preserve">, however it can be defined as “the ways of thinking, behaving </w:t>
      </w:r>
      <w:r w:rsidR="00FA32AC" w:rsidRPr="00CF06B3">
        <w:rPr>
          <w:rFonts w:cstheme="minorHAnsi"/>
          <w:sz w:val="24"/>
        </w:rPr>
        <w:t>and</w:t>
      </w:r>
      <w:r w:rsidRPr="00CF06B3">
        <w:rPr>
          <w:rFonts w:cstheme="minorHAnsi"/>
          <w:sz w:val="24"/>
        </w:rPr>
        <w:t xml:space="preserve"> believing that members of a social unit have in common” </w:t>
      </w:r>
      <w:sdt>
        <w:sdtPr>
          <w:rPr>
            <w:rFonts w:cstheme="minorHAnsi"/>
            <w:sz w:val="24"/>
          </w:rPr>
          <w:id w:val="-356659246"/>
          <w:citation/>
        </w:sdtPr>
        <w:sdtContent>
          <w:r w:rsidRPr="00CF06B3">
            <w:rPr>
              <w:rFonts w:cstheme="minorHAnsi"/>
              <w:sz w:val="24"/>
            </w:rPr>
            <w:fldChar w:fldCharType="begin"/>
          </w:r>
          <w:r w:rsidR="00FA32AC" w:rsidRPr="00CF06B3">
            <w:rPr>
              <w:rFonts w:cstheme="minorHAnsi"/>
              <w:sz w:val="24"/>
            </w:rPr>
            <w:instrText xml:space="preserve">CITATION Coo88 \l 2057 </w:instrText>
          </w:r>
          <w:r w:rsidRPr="00CF06B3">
            <w:rPr>
              <w:rFonts w:cstheme="minorHAnsi"/>
              <w:sz w:val="24"/>
            </w:rPr>
            <w:fldChar w:fldCharType="separate"/>
          </w:r>
          <w:r w:rsidR="0009258E" w:rsidRPr="0009258E">
            <w:rPr>
              <w:rFonts w:cstheme="minorHAnsi"/>
              <w:noProof/>
              <w:sz w:val="24"/>
            </w:rPr>
            <w:t>(Cooke and Rosseau, 1988)</w:t>
          </w:r>
          <w:r w:rsidRPr="00CF06B3">
            <w:rPr>
              <w:rFonts w:cstheme="minorHAnsi"/>
              <w:sz w:val="24"/>
            </w:rPr>
            <w:fldChar w:fldCharType="end"/>
          </w:r>
        </w:sdtContent>
      </w:sdt>
      <w:r w:rsidR="00FA32AC" w:rsidRPr="00CF06B3">
        <w:rPr>
          <w:rFonts w:cstheme="minorHAnsi"/>
          <w:sz w:val="24"/>
        </w:rPr>
        <w:t>. Many people who work in organisations are not aware of the culture that surrounds them, but the culture of the organisation can influence their behaviour in the way they act or speak. Culture can be sorted into different categories; national, international or organisational. For example, the culture in the UK would be that</w:t>
      </w:r>
      <w:r w:rsidR="00FF49C2" w:rsidRPr="00CF06B3">
        <w:rPr>
          <w:rFonts w:cstheme="minorHAnsi"/>
          <w:sz w:val="24"/>
        </w:rPr>
        <w:t xml:space="preserve"> the British enjoy drinking tea. According to the Tea and Infusions Organisation, the British consume around 60 billion cups of tea per year </w:t>
      </w:r>
      <w:sdt>
        <w:sdtPr>
          <w:rPr>
            <w:rFonts w:cstheme="minorHAnsi"/>
            <w:sz w:val="24"/>
          </w:rPr>
          <w:id w:val="-1628762096"/>
          <w:citation/>
        </w:sdtPr>
        <w:sdtContent>
          <w:r w:rsidR="00FF49C2" w:rsidRPr="00CF06B3">
            <w:rPr>
              <w:rFonts w:cstheme="minorHAnsi"/>
              <w:sz w:val="24"/>
            </w:rPr>
            <w:fldChar w:fldCharType="begin"/>
          </w:r>
          <w:r w:rsidR="00FF49C2" w:rsidRPr="00CF06B3">
            <w:rPr>
              <w:rFonts w:cstheme="minorHAnsi"/>
              <w:sz w:val="24"/>
            </w:rPr>
            <w:instrText xml:space="preserve"> CITATION Ver16 \l 2057 </w:instrText>
          </w:r>
          <w:r w:rsidR="00FF49C2" w:rsidRPr="00CF06B3">
            <w:rPr>
              <w:rFonts w:cstheme="minorHAnsi"/>
              <w:sz w:val="24"/>
            </w:rPr>
            <w:fldChar w:fldCharType="separate"/>
          </w:r>
          <w:r w:rsidR="0009258E" w:rsidRPr="0009258E">
            <w:rPr>
              <w:rFonts w:cstheme="minorHAnsi"/>
              <w:noProof/>
              <w:sz w:val="24"/>
            </w:rPr>
            <w:t>(Greenwood, 2016)</w:t>
          </w:r>
          <w:r w:rsidR="00FF49C2" w:rsidRPr="00CF06B3">
            <w:rPr>
              <w:rFonts w:cstheme="minorHAnsi"/>
              <w:sz w:val="24"/>
            </w:rPr>
            <w:fldChar w:fldCharType="end"/>
          </w:r>
        </w:sdtContent>
      </w:sdt>
      <w:r w:rsidR="00FF49C2" w:rsidRPr="00CF06B3">
        <w:rPr>
          <w:rFonts w:cstheme="minorHAnsi"/>
          <w:sz w:val="24"/>
        </w:rPr>
        <w:t xml:space="preserve">. </w:t>
      </w:r>
      <w:r w:rsidR="004620C3" w:rsidRPr="00CF06B3">
        <w:rPr>
          <w:rFonts w:cstheme="minorHAnsi"/>
          <w:sz w:val="24"/>
        </w:rPr>
        <w:t>As for international culture, it will be different for most people around the world</w:t>
      </w:r>
      <w:r w:rsidR="000047E6" w:rsidRPr="00CF06B3">
        <w:rPr>
          <w:rFonts w:cstheme="minorHAnsi"/>
          <w:sz w:val="24"/>
        </w:rPr>
        <w:t xml:space="preserve"> such as </w:t>
      </w:r>
      <w:r w:rsidR="001D0F58" w:rsidRPr="00CF06B3">
        <w:rPr>
          <w:rFonts w:cstheme="minorHAnsi"/>
          <w:sz w:val="24"/>
        </w:rPr>
        <w:t xml:space="preserve">Chinese people celebrating Chinese New Year at a different date to rest of the world. Organisational culture is often different with different organisations. This can depend on different factors such as where the organisation is based and how it is structurally set out. </w:t>
      </w:r>
    </w:p>
    <w:p w:rsidR="00797B93" w:rsidRPr="00391A12" w:rsidRDefault="005661C6" w:rsidP="00D81028">
      <w:pPr>
        <w:spacing w:line="360" w:lineRule="auto"/>
        <w:ind w:right="-957"/>
        <w:jc w:val="both"/>
        <w:rPr>
          <w:rFonts w:cstheme="minorHAnsi"/>
          <w:spacing w:val="8"/>
          <w:sz w:val="24"/>
          <w:szCs w:val="33"/>
        </w:rPr>
      </w:pPr>
      <w:r w:rsidRPr="00CF06B3">
        <w:rPr>
          <w:rFonts w:cstheme="minorHAnsi"/>
          <w:sz w:val="24"/>
        </w:rPr>
        <w:t xml:space="preserve">Schein came up with the idea that there were three levels of culture within organisations </w:t>
      </w:r>
      <w:sdt>
        <w:sdtPr>
          <w:rPr>
            <w:rFonts w:cstheme="minorHAnsi"/>
            <w:sz w:val="24"/>
          </w:rPr>
          <w:id w:val="-2127146249"/>
          <w:citation/>
        </w:sdtPr>
        <w:sdtContent>
          <w:r w:rsidRPr="00CF06B3">
            <w:rPr>
              <w:rFonts w:cstheme="minorHAnsi"/>
              <w:sz w:val="24"/>
            </w:rPr>
            <w:fldChar w:fldCharType="begin"/>
          </w:r>
          <w:r w:rsidRPr="00CF06B3">
            <w:rPr>
              <w:rFonts w:cstheme="minorHAnsi"/>
              <w:sz w:val="24"/>
            </w:rPr>
            <w:instrText xml:space="preserve"> CITATION Sch85 \l 2057 </w:instrText>
          </w:r>
          <w:r w:rsidRPr="00CF06B3">
            <w:rPr>
              <w:rFonts w:cstheme="minorHAnsi"/>
              <w:sz w:val="24"/>
            </w:rPr>
            <w:fldChar w:fldCharType="separate"/>
          </w:r>
          <w:r w:rsidR="0009258E" w:rsidRPr="0009258E">
            <w:rPr>
              <w:rFonts w:cstheme="minorHAnsi"/>
              <w:noProof/>
              <w:sz w:val="24"/>
            </w:rPr>
            <w:t>(Schein, 1985)</w:t>
          </w:r>
          <w:r w:rsidRPr="00CF06B3">
            <w:rPr>
              <w:rFonts w:cstheme="minorHAnsi"/>
              <w:sz w:val="24"/>
            </w:rPr>
            <w:fldChar w:fldCharType="end"/>
          </w:r>
        </w:sdtContent>
      </w:sdt>
      <w:r w:rsidRPr="00CF06B3">
        <w:rPr>
          <w:rFonts w:cstheme="minorHAnsi"/>
          <w:sz w:val="24"/>
        </w:rPr>
        <w:t xml:space="preserve">. The first level which is artefacts are visible objects in the organisation, the surrounding area and the way people communicate within the organisation, whether it is written or verbally. The main artefacts of Down to Earth would be the main buildings in Murton and Little Bryn Gwyn sites as well as the environment around it. They use a cob building method which is building from the earth and using natural materials. </w:t>
      </w:r>
      <w:r w:rsidR="000A7FF4" w:rsidRPr="00CF06B3">
        <w:rPr>
          <w:rFonts w:cstheme="minorHAnsi"/>
          <w:sz w:val="24"/>
        </w:rPr>
        <w:t xml:space="preserve">The second level is espoused beliefs and values of the organisation. This is where people look back at their personal values and reflect upon them with any issues in front of them. Whether their solutions to the issues succeed or not, it can transform into their beliefs and become natural to themselves, changing the way they behave and act. Down to Earth’s values and beliefs are that they </w:t>
      </w:r>
      <w:r w:rsidR="00B2120F">
        <w:rPr>
          <w:rFonts w:cstheme="minorHAnsi"/>
          <w:sz w:val="24"/>
        </w:rPr>
        <w:t>‘</w:t>
      </w:r>
      <w:r w:rsidR="001966BA" w:rsidRPr="00391A12">
        <w:rPr>
          <w:rFonts w:cstheme="minorHAnsi"/>
          <w:spacing w:val="8"/>
          <w:sz w:val="24"/>
          <w:szCs w:val="33"/>
        </w:rPr>
        <w:t>traditional and sustainable building methods to offer fully accessible and inclusive commercial construction projects to diverse community groups, particularly from ‘hard to reach’ and disadvantaged backgrounds</w:t>
      </w:r>
      <w:r w:rsidR="00B2120F" w:rsidRPr="00391A12">
        <w:rPr>
          <w:rFonts w:cstheme="minorHAnsi"/>
          <w:spacing w:val="8"/>
          <w:sz w:val="24"/>
          <w:szCs w:val="33"/>
        </w:rPr>
        <w:t>’</w:t>
      </w:r>
      <w:r w:rsidR="001966BA" w:rsidRPr="00391A12">
        <w:rPr>
          <w:rFonts w:cstheme="minorHAnsi"/>
          <w:spacing w:val="8"/>
          <w:sz w:val="24"/>
          <w:szCs w:val="33"/>
        </w:rPr>
        <w:t xml:space="preserve"> </w:t>
      </w:r>
      <w:sdt>
        <w:sdtPr>
          <w:rPr>
            <w:rFonts w:cstheme="minorHAnsi"/>
            <w:spacing w:val="8"/>
            <w:sz w:val="24"/>
            <w:szCs w:val="33"/>
          </w:rPr>
          <w:id w:val="-995721876"/>
          <w:citation/>
        </w:sdtPr>
        <w:sdtContent>
          <w:r w:rsidR="001966BA" w:rsidRPr="00391A12">
            <w:rPr>
              <w:rFonts w:cstheme="minorHAnsi"/>
              <w:spacing w:val="8"/>
              <w:sz w:val="24"/>
              <w:szCs w:val="33"/>
            </w:rPr>
            <w:fldChar w:fldCharType="begin"/>
          </w:r>
          <w:r w:rsidR="001966BA" w:rsidRPr="00391A12">
            <w:rPr>
              <w:rFonts w:cstheme="minorHAnsi"/>
              <w:spacing w:val="8"/>
              <w:sz w:val="24"/>
              <w:szCs w:val="33"/>
            </w:rPr>
            <w:instrText xml:space="preserve">CITATION Dow17 \l 2057 </w:instrText>
          </w:r>
          <w:r w:rsidR="001966BA" w:rsidRPr="00391A12">
            <w:rPr>
              <w:rFonts w:cstheme="minorHAnsi"/>
              <w:spacing w:val="8"/>
              <w:sz w:val="24"/>
              <w:szCs w:val="33"/>
            </w:rPr>
            <w:fldChar w:fldCharType="separate"/>
          </w:r>
          <w:r w:rsidR="0009258E" w:rsidRPr="0009258E">
            <w:rPr>
              <w:rFonts w:cstheme="minorHAnsi"/>
              <w:noProof/>
              <w:spacing w:val="8"/>
              <w:sz w:val="24"/>
              <w:szCs w:val="33"/>
            </w:rPr>
            <w:t>(Down to Earth, 2017)</w:t>
          </w:r>
          <w:r w:rsidR="001966BA" w:rsidRPr="00391A12">
            <w:rPr>
              <w:rFonts w:cstheme="minorHAnsi"/>
              <w:spacing w:val="8"/>
              <w:sz w:val="24"/>
              <w:szCs w:val="33"/>
            </w:rPr>
            <w:fldChar w:fldCharType="end"/>
          </w:r>
        </w:sdtContent>
      </w:sdt>
      <w:r w:rsidR="001966BA" w:rsidRPr="00391A12">
        <w:rPr>
          <w:rFonts w:cstheme="minorHAnsi"/>
          <w:spacing w:val="8"/>
          <w:sz w:val="24"/>
          <w:szCs w:val="33"/>
        </w:rPr>
        <w:t>. They believe that people who have not had opportunities in the UK education system will gain new skills whilst working on these construction projects to make them employable. The third level</w:t>
      </w:r>
      <w:r w:rsidR="00765327" w:rsidRPr="00391A12">
        <w:rPr>
          <w:rFonts w:cstheme="minorHAnsi"/>
          <w:spacing w:val="8"/>
          <w:sz w:val="24"/>
          <w:szCs w:val="33"/>
        </w:rPr>
        <w:t xml:space="preserve"> of Schein’s level of culture is basic underlying assumptions. When problems are faced frequently and solved </w:t>
      </w:r>
      <w:r w:rsidR="00912B3D" w:rsidRPr="00391A12">
        <w:rPr>
          <w:rFonts w:cstheme="minorHAnsi"/>
          <w:spacing w:val="8"/>
          <w:sz w:val="24"/>
          <w:szCs w:val="33"/>
        </w:rPr>
        <w:t xml:space="preserve">in the same way, this becomes natural to the workers in the organisation. They naturally know how to respond and act unconsciously and it is these underlying assumptions that steer workers behaviour, their perceptions and how they act </w:t>
      </w:r>
      <w:sdt>
        <w:sdtPr>
          <w:rPr>
            <w:rFonts w:cstheme="minorHAnsi"/>
            <w:spacing w:val="8"/>
            <w:sz w:val="24"/>
            <w:szCs w:val="33"/>
          </w:rPr>
          <w:id w:val="-275947897"/>
          <w:citation/>
        </w:sdtPr>
        <w:sdtContent>
          <w:r w:rsidR="00912B3D" w:rsidRPr="00391A12">
            <w:rPr>
              <w:rFonts w:cstheme="minorHAnsi"/>
              <w:spacing w:val="8"/>
              <w:sz w:val="24"/>
              <w:szCs w:val="33"/>
            </w:rPr>
            <w:fldChar w:fldCharType="begin"/>
          </w:r>
          <w:r w:rsidR="006221C6">
            <w:rPr>
              <w:rFonts w:cstheme="minorHAnsi"/>
              <w:spacing w:val="8"/>
              <w:sz w:val="24"/>
              <w:szCs w:val="33"/>
            </w:rPr>
            <w:instrText xml:space="preserve">CITATION Mul16 \p 537 \t  \l 2057 </w:instrText>
          </w:r>
          <w:r w:rsidR="00912B3D" w:rsidRPr="00391A12">
            <w:rPr>
              <w:rFonts w:cstheme="minorHAnsi"/>
              <w:spacing w:val="8"/>
              <w:sz w:val="24"/>
              <w:szCs w:val="33"/>
            </w:rPr>
            <w:fldChar w:fldCharType="separate"/>
          </w:r>
          <w:r w:rsidR="0009258E" w:rsidRPr="0009258E">
            <w:rPr>
              <w:rFonts w:cstheme="minorHAnsi"/>
              <w:noProof/>
              <w:spacing w:val="8"/>
              <w:sz w:val="24"/>
              <w:szCs w:val="33"/>
            </w:rPr>
            <w:t>(Mullins &amp; Christy, 2016, p. 537)</w:t>
          </w:r>
          <w:r w:rsidR="00912B3D" w:rsidRPr="00391A12">
            <w:rPr>
              <w:rFonts w:cstheme="minorHAnsi"/>
              <w:spacing w:val="8"/>
              <w:sz w:val="24"/>
              <w:szCs w:val="33"/>
            </w:rPr>
            <w:fldChar w:fldCharType="end"/>
          </w:r>
        </w:sdtContent>
      </w:sdt>
      <w:r w:rsidR="00912B3D" w:rsidRPr="00391A12">
        <w:rPr>
          <w:rFonts w:cstheme="minorHAnsi"/>
          <w:spacing w:val="8"/>
          <w:sz w:val="24"/>
          <w:szCs w:val="33"/>
        </w:rPr>
        <w:t xml:space="preserve">. For Down to Earth, their underlying assumptions would be </w:t>
      </w:r>
      <w:r w:rsidR="004D2BEE" w:rsidRPr="00391A12">
        <w:rPr>
          <w:rFonts w:cstheme="minorHAnsi"/>
          <w:spacing w:val="8"/>
          <w:sz w:val="24"/>
          <w:szCs w:val="33"/>
        </w:rPr>
        <w:t xml:space="preserve">them naturally thinking how they can further help people in the local area and how to become more </w:t>
      </w:r>
      <w:r w:rsidR="00CF06B3" w:rsidRPr="00391A12">
        <w:rPr>
          <w:rFonts w:cstheme="minorHAnsi"/>
          <w:spacing w:val="8"/>
          <w:sz w:val="24"/>
          <w:szCs w:val="33"/>
        </w:rPr>
        <w:t xml:space="preserve">eco-friendly. For example, a recent visit to the Murton site by UWSTD students found out that the solar panels they use generate 60% more electricity than what is required. </w:t>
      </w:r>
    </w:p>
    <w:p w:rsidR="006A285F" w:rsidRDefault="00483794" w:rsidP="00D81028">
      <w:pPr>
        <w:spacing w:line="360" w:lineRule="auto"/>
        <w:ind w:right="-957"/>
        <w:jc w:val="both"/>
        <w:rPr>
          <w:rFonts w:cstheme="minorHAnsi"/>
          <w:sz w:val="24"/>
        </w:rPr>
      </w:pPr>
      <w:r>
        <w:rPr>
          <w:rFonts w:cstheme="minorHAnsi"/>
          <w:sz w:val="24"/>
        </w:rPr>
        <w:t xml:space="preserve">The Cultural Web </w:t>
      </w:r>
      <w:r w:rsidR="00797B93">
        <w:rPr>
          <w:rFonts w:cstheme="minorHAnsi"/>
          <w:sz w:val="24"/>
        </w:rPr>
        <w:t xml:space="preserve">developed by </w:t>
      </w:r>
      <w:sdt>
        <w:sdtPr>
          <w:rPr>
            <w:rFonts w:cstheme="minorHAnsi"/>
            <w:sz w:val="24"/>
          </w:rPr>
          <w:id w:val="256565629"/>
          <w:citation/>
        </w:sdtPr>
        <w:sdtContent>
          <w:r w:rsidR="00797B93">
            <w:rPr>
              <w:rFonts w:cstheme="minorHAnsi"/>
              <w:sz w:val="24"/>
            </w:rPr>
            <w:fldChar w:fldCharType="begin"/>
          </w:r>
          <w:r w:rsidR="00D81028">
            <w:rPr>
              <w:rFonts w:cstheme="minorHAnsi"/>
              <w:sz w:val="24"/>
            </w:rPr>
            <w:instrText xml:space="preserve">CITATION Joh14 \p 156-157 \t  \l 2057 </w:instrText>
          </w:r>
          <w:r w:rsidR="00797B93">
            <w:rPr>
              <w:rFonts w:cstheme="minorHAnsi"/>
              <w:sz w:val="24"/>
            </w:rPr>
            <w:fldChar w:fldCharType="separate"/>
          </w:r>
          <w:r w:rsidR="0009258E" w:rsidRPr="0009258E">
            <w:rPr>
              <w:rFonts w:cstheme="minorHAnsi"/>
              <w:noProof/>
              <w:sz w:val="24"/>
            </w:rPr>
            <w:t>(Johnson, et al., 2014, pp. 156-157)</w:t>
          </w:r>
          <w:r w:rsidR="00797B93">
            <w:rPr>
              <w:rFonts w:cstheme="minorHAnsi"/>
              <w:sz w:val="24"/>
            </w:rPr>
            <w:fldChar w:fldCharType="end"/>
          </w:r>
        </w:sdtContent>
      </w:sdt>
      <w:r w:rsidR="00797B93">
        <w:rPr>
          <w:rFonts w:cstheme="minorHAnsi"/>
          <w:sz w:val="24"/>
        </w:rPr>
        <w:t xml:space="preserve"> focuses on the Central Paradigm. This is supported by six factors that can affect culture within an organisation; </w:t>
      </w:r>
      <w:r w:rsidR="00797B93">
        <w:rPr>
          <w:rFonts w:cstheme="minorHAnsi"/>
        </w:rPr>
        <w:t>s</w:t>
      </w:r>
      <w:r w:rsidR="006A285F" w:rsidRPr="00797B93">
        <w:rPr>
          <w:rFonts w:cstheme="minorHAnsi"/>
        </w:rPr>
        <w:t>tories</w:t>
      </w:r>
      <w:r w:rsidR="00797B93">
        <w:rPr>
          <w:rFonts w:cstheme="minorHAnsi"/>
        </w:rPr>
        <w:t xml:space="preserve">, </w:t>
      </w:r>
      <w:r w:rsidR="00797B93">
        <w:rPr>
          <w:rFonts w:cstheme="minorHAnsi"/>
          <w:sz w:val="24"/>
        </w:rPr>
        <w:t>s</w:t>
      </w:r>
      <w:r w:rsidR="006A285F" w:rsidRPr="00797B93">
        <w:rPr>
          <w:rFonts w:cstheme="minorHAnsi"/>
          <w:sz w:val="24"/>
        </w:rPr>
        <w:t>ymbols</w:t>
      </w:r>
      <w:r w:rsidR="00797B93">
        <w:rPr>
          <w:rFonts w:cstheme="minorHAnsi"/>
          <w:sz w:val="24"/>
        </w:rPr>
        <w:t>, p</w:t>
      </w:r>
      <w:r w:rsidR="006A285F" w:rsidRPr="00797B93">
        <w:rPr>
          <w:rFonts w:cstheme="minorHAnsi"/>
          <w:sz w:val="24"/>
        </w:rPr>
        <w:t>ower &amp; organisational structures</w:t>
      </w:r>
      <w:r w:rsidR="00797B93">
        <w:rPr>
          <w:rFonts w:cstheme="minorHAnsi"/>
          <w:sz w:val="24"/>
        </w:rPr>
        <w:t>, c</w:t>
      </w:r>
      <w:r w:rsidR="006A285F" w:rsidRPr="00797B93">
        <w:rPr>
          <w:rFonts w:cstheme="minorHAnsi"/>
          <w:sz w:val="24"/>
        </w:rPr>
        <w:t>ontrol systems</w:t>
      </w:r>
      <w:r w:rsidR="00797B93">
        <w:rPr>
          <w:rFonts w:cstheme="minorHAnsi"/>
          <w:sz w:val="24"/>
        </w:rPr>
        <w:t>, r</w:t>
      </w:r>
      <w:r w:rsidR="006A285F" w:rsidRPr="00797B93">
        <w:rPr>
          <w:rFonts w:cstheme="minorHAnsi"/>
          <w:sz w:val="24"/>
        </w:rPr>
        <w:t xml:space="preserve">ituals </w:t>
      </w:r>
      <w:r w:rsidR="00797B93">
        <w:rPr>
          <w:rFonts w:cstheme="minorHAnsi"/>
          <w:sz w:val="24"/>
        </w:rPr>
        <w:t>and</w:t>
      </w:r>
      <w:r w:rsidR="006A285F" w:rsidRPr="00797B93">
        <w:rPr>
          <w:rFonts w:cstheme="minorHAnsi"/>
          <w:sz w:val="24"/>
        </w:rPr>
        <w:t xml:space="preserve"> routines</w:t>
      </w:r>
      <w:r w:rsidR="00797B93">
        <w:rPr>
          <w:rFonts w:cstheme="minorHAnsi"/>
          <w:sz w:val="24"/>
        </w:rPr>
        <w:t xml:space="preserve">. </w:t>
      </w:r>
      <w:r w:rsidR="00391A12">
        <w:rPr>
          <w:rFonts w:cstheme="minorHAnsi"/>
          <w:sz w:val="24"/>
        </w:rPr>
        <w:t xml:space="preserve">This system allows for better understanding of culture within an organisation through analysing. The stories in the cultural web is the content that is spoken about the organisation. This often used to let people know what is important within the organisation.  Symbols are </w:t>
      </w:r>
      <w:r w:rsidR="009A68D2">
        <w:rPr>
          <w:rFonts w:cstheme="minorHAnsi"/>
          <w:sz w:val="24"/>
        </w:rPr>
        <w:t xml:space="preserve">how the organisation presents itself, whether it is through cars, logo or the language spoken. Power and organisational structure are individuals within the hierarchy of the organisation who can make the important decisions and have the power to do so. This also links with the relationships in the organisation. The control system looks at what is required to be monitored. Ritual and routines is how workers in the organisation behave towards each other and others outside of the organisation as well as any important activities or events that requires a formal or informal process. </w:t>
      </w:r>
    </w:p>
    <w:p w:rsidR="006A285F" w:rsidRPr="00CC7E65" w:rsidRDefault="008530EF" w:rsidP="00D81028">
      <w:pPr>
        <w:spacing w:line="360" w:lineRule="auto"/>
        <w:ind w:right="-957"/>
        <w:jc w:val="both"/>
        <w:rPr>
          <w:rFonts w:cstheme="minorHAnsi"/>
          <w:spacing w:val="8"/>
          <w:sz w:val="24"/>
          <w:szCs w:val="33"/>
        </w:rPr>
      </w:pPr>
      <w:r w:rsidRPr="00CC7E65">
        <w:rPr>
          <w:rFonts w:cstheme="minorHAnsi"/>
          <w:spacing w:val="8"/>
          <w:sz w:val="24"/>
          <w:szCs w:val="33"/>
        </w:rPr>
        <w:t>Culture can be influenced on a few various factors</w:t>
      </w:r>
      <w:r w:rsidR="00D81028" w:rsidRPr="00D81028">
        <w:rPr>
          <w:rFonts w:cstheme="minorHAnsi"/>
          <w:spacing w:val="8"/>
          <w:sz w:val="24"/>
          <w:szCs w:val="33"/>
        </w:rPr>
        <w:t xml:space="preserve"> </w:t>
      </w:r>
      <w:sdt>
        <w:sdtPr>
          <w:rPr>
            <w:rFonts w:cstheme="minorHAnsi"/>
            <w:spacing w:val="8"/>
            <w:sz w:val="24"/>
            <w:szCs w:val="33"/>
          </w:rPr>
          <w:id w:val="-1526481464"/>
          <w:citation/>
        </w:sdtPr>
        <w:sdtContent>
          <w:r w:rsidR="00D81028">
            <w:rPr>
              <w:rFonts w:cstheme="minorHAnsi"/>
              <w:spacing w:val="8"/>
              <w:sz w:val="24"/>
              <w:szCs w:val="33"/>
            </w:rPr>
            <w:fldChar w:fldCharType="begin"/>
          </w:r>
          <w:r w:rsidR="006221C6">
            <w:rPr>
              <w:rFonts w:cstheme="minorHAnsi"/>
              <w:spacing w:val="8"/>
              <w:sz w:val="24"/>
              <w:szCs w:val="33"/>
            </w:rPr>
            <w:instrText xml:space="preserve">CITATION Mul16 \p 542-543 \t  \l 2057 </w:instrText>
          </w:r>
          <w:r w:rsidR="00D81028">
            <w:rPr>
              <w:rFonts w:cstheme="minorHAnsi"/>
              <w:spacing w:val="8"/>
              <w:sz w:val="24"/>
              <w:szCs w:val="33"/>
            </w:rPr>
            <w:fldChar w:fldCharType="separate"/>
          </w:r>
          <w:r w:rsidR="0009258E" w:rsidRPr="0009258E">
            <w:rPr>
              <w:rFonts w:cstheme="minorHAnsi"/>
              <w:noProof/>
              <w:spacing w:val="8"/>
              <w:sz w:val="24"/>
              <w:szCs w:val="33"/>
            </w:rPr>
            <w:t>(Mullins &amp; Christy, 2016, pp. 542-543)</w:t>
          </w:r>
          <w:r w:rsidR="00D81028">
            <w:rPr>
              <w:rFonts w:cstheme="minorHAnsi"/>
              <w:spacing w:val="8"/>
              <w:sz w:val="24"/>
              <w:szCs w:val="33"/>
            </w:rPr>
            <w:fldChar w:fldCharType="end"/>
          </w:r>
        </w:sdtContent>
      </w:sdt>
      <w:r w:rsidRPr="00CC7E65">
        <w:rPr>
          <w:rFonts w:cstheme="minorHAnsi"/>
          <w:spacing w:val="8"/>
          <w:sz w:val="24"/>
          <w:szCs w:val="33"/>
        </w:rPr>
        <w:t xml:space="preserve">. One of the factors is the leader in the organisation. Leaders often have their own visions and the way they want the organisation to be run. Employees and managers can also have an effect on how culture can be changed. They all help shape the culture in the organisation, but they also have their opinion on how the leader should run the organisation which has the possibility of causing conflict. </w:t>
      </w:r>
      <w:r w:rsidR="0028004F" w:rsidRPr="00CC7E65">
        <w:rPr>
          <w:rFonts w:cstheme="minorHAnsi"/>
          <w:spacing w:val="8"/>
          <w:sz w:val="24"/>
          <w:szCs w:val="33"/>
        </w:rPr>
        <w:t>Customers</w:t>
      </w:r>
      <w:r w:rsidRPr="00CC7E65">
        <w:rPr>
          <w:rFonts w:cstheme="minorHAnsi"/>
          <w:spacing w:val="8"/>
          <w:sz w:val="24"/>
          <w:szCs w:val="33"/>
        </w:rPr>
        <w:t xml:space="preserve"> have the ability to change an organisations culture because they are the ones providing organisations income. Lastly, the environment can also play a part in this through the location in where the organisation is based. This can influence the type of customers or employees that go there.</w:t>
      </w:r>
    </w:p>
    <w:p w:rsidR="008530EF" w:rsidRDefault="001D31AD" w:rsidP="00D81028">
      <w:pPr>
        <w:spacing w:line="360" w:lineRule="auto"/>
        <w:ind w:right="-957"/>
        <w:jc w:val="both"/>
        <w:rPr>
          <w:rFonts w:cstheme="minorHAnsi"/>
          <w:spacing w:val="8"/>
          <w:sz w:val="24"/>
          <w:szCs w:val="33"/>
        </w:rPr>
      </w:pPr>
      <w:r w:rsidRPr="00CC7E65">
        <w:rPr>
          <w:rFonts w:cstheme="minorHAnsi"/>
          <w:spacing w:val="8"/>
          <w:sz w:val="24"/>
          <w:szCs w:val="33"/>
        </w:rPr>
        <w:t xml:space="preserve">There </w:t>
      </w:r>
      <w:r w:rsidR="00CC7E65">
        <w:rPr>
          <w:rFonts w:cstheme="minorHAnsi"/>
          <w:spacing w:val="8"/>
          <w:sz w:val="24"/>
          <w:szCs w:val="33"/>
        </w:rPr>
        <w:t>are</w:t>
      </w:r>
      <w:r w:rsidRPr="00CC7E65">
        <w:rPr>
          <w:rFonts w:cstheme="minorHAnsi"/>
          <w:spacing w:val="8"/>
          <w:sz w:val="24"/>
          <w:szCs w:val="33"/>
        </w:rPr>
        <w:t xml:space="preserve"> also different types of culture in all organisations and is often split into four categories; power, role, task and person culture</w:t>
      </w:r>
      <w:r w:rsidR="0028004F" w:rsidRPr="0028004F">
        <w:rPr>
          <w:rFonts w:cstheme="minorHAnsi"/>
          <w:spacing w:val="8"/>
          <w:sz w:val="24"/>
          <w:szCs w:val="33"/>
        </w:rPr>
        <w:t xml:space="preserve"> </w:t>
      </w:r>
      <w:sdt>
        <w:sdtPr>
          <w:rPr>
            <w:rFonts w:cstheme="minorHAnsi"/>
            <w:spacing w:val="8"/>
            <w:sz w:val="24"/>
            <w:szCs w:val="33"/>
          </w:rPr>
          <w:id w:val="1150402821"/>
          <w:citation/>
        </w:sdtPr>
        <w:sdtContent>
          <w:r w:rsidR="0028004F">
            <w:rPr>
              <w:rFonts w:cstheme="minorHAnsi"/>
              <w:spacing w:val="8"/>
              <w:sz w:val="24"/>
              <w:szCs w:val="33"/>
            </w:rPr>
            <w:fldChar w:fldCharType="begin"/>
          </w:r>
          <w:r w:rsidR="006221C6">
            <w:rPr>
              <w:rFonts w:cstheme="minorHAnsi"/>
              <w:spacing w:val="8"/>
              <w:sz w:val="24"/>
              <w:szCs w:val="33"/>
            </w:rPr>
            <w:instrText xml:space="preserve">CITATION Mul16 \p 540 \t  \l 2057 </w:instrText>
          </w:r>
          <w:r w:rsidR="0028004F">
            <w:rPr>
              <w:rFonts w:cstheme="minorHAnsi"/>
              <w:spacing w:val="8"/>
              <w:sz w:val="24"/>
              <w:szCs w:val="33"/>
            </w:rPr>
            <w:fldChar w:fldCharType="separate"/>
          </w:r>
          <w:r w:rsidR="0009258E" w:rsidRPr="0009258E">
            <w:rPr>
              <w:rFonts w:cstheme="minorHAnsi"/>
              <w:noProof/>
              <w:spacing w:val="8"/>
              <w:sz w:val="24"/>
              <w:szCs w:val="33"/>
            </w:rPr>
            <w:t>(Mullins &amp; Christy, 2016, p. 540)</w:t>
          </w:r>
          <w:r w:rsidR="0028004F">
            <w:rPr>
              <w:rFonts w:cstheme="minorHAnsi"/>
              <w:spacing w:val="8"/>
              <w:sz w:val="24"/>
              <w:szCs w:val="33"/>
            </w:rPr>
            <w:fldChar w:fldCharType="end"/>
          </w:r>
        </w:sdtContent>
      </w:sdt>
      <w:r w:rsidRPr="00CC7E65">
        <w:rPr>
          <w:rFonts w:cstheme="minorHAnsi"/>
          <w:spacing w:val="8"/>
          <w:sz w:val="24"/>
          <w:szCs w:val="33"/>
        </w:rPr>
        <w:t xml:space="preserve">. </w:t>
      </w:r>
      <w:r w:rsidR="00CC7E65" w:rsidRPr="00CC7E65">
        <w:rPr>
          <w:rFonts w:cstheme="minorHAnsi"/>
          <w:spacing w:val="8"/>
          <w:sz w:val="24"/>
          <w:szCs w:val="33"/>
        </w:rPr>
        <w:t xml:space="preserve">Power </w:t>
      </w:r>
      <w:r w:rsidR="00CC7E65">
        <w:rPr>
          <w:rFonts w:cstheme="minorHAnsi"/>
          <w:spacing w:val="8"/>
          <w:sz w:val="24"/>
          <w:szCs w:val="33"/>
        </w:rPr>
        <w:t xml:space="preserve">culture is usually focused on one person or figure in the organisation and it relies of a lot of trust and communication for this to be effective. This is usually seen in smaller organisations. </w:t>
      </w:r>
      <w:r w:rsidR="00DE59B2">
        <w:rPr>
          <w:rFonts w:cstheme="minorHAnsi"/>
          <w:spacing w:val="8"/>
          <w:sz w:val="24"/>
          <w:szCs w:val="33"/>
        </w:rPr>
        <w:t xml:space="preserve">Role culture is often associated with bureaucracy and it usually follows the logical method and making rational decisions. It relies on other departments to do their jobs. Task culture is job orientated and requires bringing the right people with right skills to do the job. Person culture is the least common since organisations are based around the workers in them. Their influences are usually through personal power. </w:t>
      </w:r>
    </w:p>
    <w:p w:rsidR="00DE59B2" w:rsidRPr="00CC7E65" w:rsidRDefault="00DE59B2" w:rsidP="00D81028">
      <w:pPr>
        <w:spacing w:line="360" w:lineRule="auto"/>
        <w:ind w:right="-957"/>
        <w:jc w:val="both"/>
        <w:rPr>
          <w:rFonts w:cstheme="minorHAnsi"/>
          <w:spacing w:val="8"/>
          <w:sz w:val="24"/>
          <w:szCs w:val="33"/>
        </w:rPr>
      </w:pPr>
      <w:r>
        <w:rPr>
          <w:rFonts w:cstheme="minorHAnsi"/>
          <w:spacing w:val="8"/>
          <w:sz w:val="24"/>
          <w:szCs w:val="33"/>
        </w:rPr>
        <w:t>Down</w:t>
      </w:r>
      <w:r w:rsidR="00F7562C">
        <w:rPr>
          <w:rFonts w:cstheme="minorHAnsi"/>
          <w:spacing w:val="8"/>
          <w:sz w:val="24"/>
          <w:szCs w:val="33"/>
        </w:rPr>
        <w:t xml:space="preserve"> to Earth links in with all these cultural types and factors. The environment surrounding Down to Earth allows them to offer their activities to the public, raising additional funds and their employees and volunteers help shape the culture as a more approachable organisation. They would be branded as a task orientated culture since they focus on what jobs they got in hand and who and what is required to do these jobs. </w:t>
      </w:r>
      <w:r w:rsidR="00150A7D">
        <w:rPr>
          <w:rFonts w:cstheme="minorHAnsi"/>
          <w:spacing w:val="8"/>
          <w:sz w:val="24"/>
          <w:szCs w:val="33"/>
        </w:rPr>
        <w:t xml:space="preserve">With additional volunteers it cuts down the workload for the actual employees as well as saving funds for other activities or events. </w:t>
      </w:r>
      <w:r w:rsidR="00F7562C">
        <w:rPr>
          <w:rFonts w:cstheme="minorHAnsi"/>
          <w:spacing w:val="8"/>
          <w:sz w:val="24"/>
          <w:szCs w:val="33"/>
        </w:rPr>
        <w:t xml:space="preserve">They can also be analysed by the Cultural Web since their stories are spoken through the media frequently as well as the symbols of Down to Earth. People who are associated with them know what the organisation means and stands for. </w:t>
      </w: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5071C9" w:rsidRDefault="005071C9" w:rsidP="00D81028">
      <w:pPr>
        <w:spacing w:line="360" w:lineRule="auto"/>
        <w:jc w:val="both"/>
        <w:rPr>
          <w:rFonts w:cstheme="minorHAnsi"/>
          <w:sz w:val="24"/>
        </w:rPr>
      </w:pPr>
    </w:p>
    <w:p w:rsidR="006D0552" w:rsidRDefault="005D233F" w:rsidP="00D81028">
      <w:pPr>
        <w:spacing w:line="360" w:lineRule="auto"/>
        <w:jc w:val="both"/>
        <w:rPr>
          <w:rFonts w:cstheme="minorHAnsi"/>
          <w:sz w:val="24"/>
        </w:rPr>
      </w:pPr>
      <w:r>
        <w:rPr>
          <w:rFonts w:cstheme="minorHAnsi"/>
          <w:sz w:val="24"/>
        </w:rPr>
        <w:t>There is a strong relationship between structure and strategy within an organisation and having a good structured model for organisations to follow allows them to be effective in management and handling tasks in hand. ‘The purpose of structure is the division of work among members of the organisation and the co-ordination of their activities so they are directed towards the goals and objectives of the organisation</w:t>
      </w:r>
      <w:r w:rsidR="00F640AA">
        <w:rPr>
          <w:rFonts w:cstheme="minorHAnsi"/>
          <w:sz w:val="24"/>
        </w:rPr>
        <w:t>’</w:t>
      </w:r>
      <w:r w:rsidR="005071C9">
        <w:rPr>
          <w:rFonts w:cstheme="minorHAnsi"/>
          <w:sz w:val="24"/>
        </w:rPr>
        <w:t xml:space="preserve"> </w:t>
      </w:r>
      <w:sdt>
        <w:sdtPr>
          <w:rPr>
            <w:rFonts w:cstheme="minorHAnsi"/>
            <w:sz w:val="24"/>
          </w:rPr>
          <w:id w:val="408198474"/>
          <w:citation/>
        </w:sdtPr>
        <w:sdtContent>
          <w:r w:rsidR="005071C9">
            <w:rPr>
              <w:rFonts w:cstheme="minorHAnsi"/>
              <w:sz w:val="24"/>
            </w:rPr>
            <w:fldChar w:fldCharType="begin"/>
          </w:r>
          <w:r w:rsidR="006221C6">
            <w:rPr>
              <w:rFonts w:cstheme="minorHAnsi"/>
              <w:sz w:val="24"/>
            </w:rPr>
            <w:instrText xml:space="preserve">CITATION Mul161 \p 395 \t  \l 2057 </w:instrText>
          </w:r>
          <w:r w:rsidR="005071C9">
            <w:rPr>
              <w:rFonts w:cstheme="minorHAnsi"/>
              <w:sz w:val="24"/>
            </w:rPr>
            <w:fldChar w:fldCharType="separate"/>
          </w:r>
          <w:r w:rsidR="0009258E" w:rsidRPr="0009258E">
            <w:rPr>
              <w:rFonts w:cstheme="minorHAnsi"/>
              <w:noProof/>
              <w:sz w:val="24"/>
            </w:rPr>
            <w:t>(Mullins &amp; Christy, 2016, p. 395)</w:t>
          </w:r>
          <w:r w:rsidR="005071C9">
            <w:rPr>
              <w:rFonts w:cstheme="minorHAnsi"/>
              <w:sz w:val="24"/>
            </w:rPr>
            <w:fldChar w:fldCharType="end"/>
          </w:r>
        </w:sdtContent>
      </w:sdt>
      <w:r w:rsidR="00F640AA">
        <w:rPr>
          <w:rFonts w:cstheme="minorHAnsi"/>
          <w:sz w:val="24"/>
        </w:rPr>
        <w:t xml:space="preserve">. This ensures that tasks are planned thoroughly, organised and controlled correctly. It can also have an effect on the performance of the organisations productivity as well as contributing the morale and job satisfaction. Overall, structure in any sized organisation is important and having a suitable structure can help achieve the aims and objectives of the organisation. </w:t>
      </w:r>
      <w:r w:rsidR="00424736">
        <w:rPr>
          <w:rFonts w:cstheme="minorHAnsi"/>
          <w:sz w:val="24"/>
        </w:rPr>
        <w:t>For social enterprises such as Down to Earth, the structure of their organisation must be set out so that they satisfy their consumer’s needs, therefore the departments within Down to Earth should work hand in hand to achieve their aims and objectives</w:t>
      </w:r>
    </w:p>
    <w:p w:rsidR="00424736" w:rsidRDefault="00424736" w:rsidP="00424736">
      <w:pPr>
        <w:spacing w:line="360" w:lineRule="auto"/>
        <w:jc w:val="both"/>
        <w:rPr>
          <w:rFonts w:cstheme="minorHAnsi"/>
          <w:sz w:val="24"/>
        </w:rPr>
      </w:pPr>
      <w:r>
        <w:rPr>
          <w:rFonts w:cstheme="minorHAnsi"/>
          <w:sz w:val="24"/>
        </w:rPr>
        <w:t xml:space="preserve">Hierarchy structures are put in place to give responsibilities to each employee within an organisation. Generally, a person further up the hierarchy structure has more responsibilities, therefore a higher salary. Most organisations use two types of hierarchy structure which are flat and tall </w:t>
      </w:r>
      <w:sdt>
        <w:sdtPr>
          <w:rPr>
            <w:rFonts w:cstheme="minorHAnsi"/>
            <w:sz w:val="24"/>
          </w:rPr>
          <w:id w:val="1250700269"/>
          <w:citation/>
        </w:sdtPr>
        <w:sdtContent>
          <w:r>
            <w:rPr>
              <w:rFonts w:cstheme="minorHAnsi"/>
              <w:sz w:val="24"/>
            </w:rPr>
            <w:fldChar w:fldCharType="begin"/>
          </w:r>
          <w:r>
            <w:rPr>
              <w:rFonts w:cstheme="minorHAnsi"/>
              <w:sz w:val="24"/>
            </w:rPr>
            <w:instrText xml:space="preserve">CITATION Mul16 \p 405 \t  \l 2057 </w:instrText>
          </w:r>
          <w:r>
            <w:rPr>
              <w:rFonts w:cstheme="minorHAnsi"/>
              <w:sz w:val="24"/>
            </w:rPr>
            <w:fldChar w:fldCharType="separate"/>
          </w:r>
          <w:r w:rsidR="0009258E" w:rsidRPr="0009258E">
            <w:rPr>
              <w:rFonts w:cstheme="minorHAnsi"/>
              <w:noProof/>
              <w:sz w:val="24"/>
            </w:rPr>
            <w:t>(Mullins &amp; Christy, 2016, p. 405)</w:t>
          </w:r>
          <w:r>
            <w:rPr>
              <w:rFonts w:cstheme="minorHAnsi"/>
              <w:sz w:val="24"/>
            </w:rPr>
            <w:fldChar w:fldCharType="end"/>
          </w:r>
        </w:sdtContent>
      </w:sdt>
      <w:r>
        <w:rPr>
          <w:rFonts w:cstheme="minorHAnsi"/>
          <w:sz w:val="24"/>
        </w:rPr>
        <w:t xml:space="preserve">.  The person at the top of a flat hierarchy structure is usually the CEO. They often have a wider span of control and will generally make the executive decisions. Below the CEO, there will often be a few managers who will be in charge of monitoring the regular employees below them and information will be passed down through this system. A tall hierarchy structure has more levels through it, however it will have managers and then team leaders. This structure is known as a narrow span of control and the main disadvantage to this is that information can take time to process through different levels of the hierarchy structure. </w:t>
      </w:r>
    </w:p>
    <w:p w:rsidR="009037C7" w:rsidRDefault="006D0552" w:rsidP="00D81028">
      <w:pPr>
        <w:spacing w:line="360" w:lineRule="auto"/>
        <w:jc w:val="both"/>
        <w:rPr>
          <w:rFonts w:cstheme="minorHAnsi"/>
          <w:sz w:val="24"/>
        </w:rPr>
      </w:pPr>
      <w:r>
        <w:rPr>
          <w:rFonts w:cstheme="minorHAnsi"/>
          <w:sz w:val="24"/>
        </w:rPr>
        <w:t>Argyris (1964) argues that formal and bureaucratic organisations deny or limits individual growth and self-fulfilment. This argument says that it can affect people in working environments, causing a normally healthy person becoming frustrated, feeling of failure and conflict in the organisation</w:t>
      </w:r>
      <w:sdt>
        <w:sdtPr>
          <w:rPr>
            <w:rFonts w:cstheme="minorHAnsi"/>
            <w:sz w:val="24"/>
          </w:rPr>
          <w:id w:val="-1102644480"/>
          <w:citation/>
        </w:sdtPr>
        <w:sdtContent>
          <w:r w:rsidR="005071C9">
            <w:rPr>
              <w:rFonts w:cstheme="minorHAnsi"/>
              <w:sz w:val="24"/>
            </w:rPr>
            <w:fldChar w:fldCharType="begin"/>
          </w:r>
          <w:r w:rsidR="006221C6">
            <w:rPr>
              <w:rFonts w:cstheme="minorHAnsi"/>
              <w:sz w:val="24"/>
            </w:rPr>
            <w:instrText xml:space="preserve">CITATION Mul161 \p 396 \t  \l 2057 </w:instrText>
          </w:r>
          <w:r w:rsidR="005071C9">
            <w:rPr>
              <w:rFonts w:cstheme="minorHAnsi"/>
              <w:sz w:val="24"/>
            </w:rPr>
            <w:fldChar w:fldCharType="separate"/>
          </w:r>
          <w:r w:rsidR="0009258E">
            <w:rPr>
              <w:rFonts w:cstheme="minorHAnsi"/>
              <w:noProof/>
              <w:sz w:val="24"/>
            </w:rPr>
            <w:t xml:space="preserve"> </w:t>
          </w:r>
          <w:r w:rsidR="0009258E" w:rsidRPr="0009258E">
            <w:rPr>
              <w:rFonts w:cstheme="minorHAnsi"/>
              <w:noProof/>
              <w:sz w:val="24"/>
            </w:rPr>
            <w:t>(Mullins &amp; Christy, 2016, p. 396)</w:t>
          </w:r>
          <w:r w:rsidR="005071C9">
            <w:rPr>
              <w:rFonts w:cstheme="minorHAnsi"/>
              <w:sz w:val="24"/>
            </w:rPr>
            <w:fldChar w:fldCharType="end"/>
          </w:r>
        </w:sdtContent>
      </w:sdt>
      <w:r>
        <w:rPr>
          <w:rFonts w:cstheme="minorHAnsi"/>
          <w:sz w:val="24"/>
        </w:rPr>
        <w:t xml:space="preserve">. Managers in large organisations will have to consider the structural layout and methods in how it can affect employees in a positive manner, improving productivity, behaviour and performance. </w:t>
      </w:r>
      <w:r w:rsidR="00424736">
        <w:rPr>
          <w:rFonts w:cstheme="minorHAnsi"/>
          <w:sz w:val="24"/>
        </w:rPr>
        <w:t xml:space="preserve">The two Board of Directors of Down to Earth will have discussed what type of structural system they want in place for their organisation for them to work efficiently and productively. </w:t>
      </w:r>
    </w:p>
    <w:p w:rsidR="0027556A" w:rsidRDefault="0027556A" w:rsidP="00D81028">
      <w:pPr>
        <w:spacing w:line="360" w:lineRule="auto"/>
        <w:jc w:val="both"/>
        <w:rPr>
          <w:rFonts w:cstheme="minorHAnsi"/>
          <w:sz w:val="24"/>
        </w:rPr>
      </w:pPr>
      <w:r>
        <w:rPr>
          <w:rFonts w:cstheme="minorHAnsi"/>
          <w:sz w:val="24"/>
        </w:rPr>
        <w:t>Burns and Stalker (1961) came up with a theory that there were two types of organisational structures</w:t>
      </w:r>
      <w:r w:rsidR="004D547D">
        <w:rPr>
          <w:rFonts w:cstheme="minorHAnsi"/>
          <w:sz w:val="24"/>
        </w:rPr>
        <w:t>; mechanistic and organic</w:t>
      </w:r>
      <w:sdt>
        <w:sdtPr>
          <w:rPr>
            <w:rFonts w:cstheme="minorHAnsi"/>
            <w:sz w:val="24"/>
          </w:rPr>
          <w:id w:val="-381101697"/>
          <w:citation/>
        </w:sdtPr>
        <w:sdtContent>
          <w:r w:rsidR="009904E1">
            <w:rPr>
              <w:rFonts w:cstheme="minorHAnsi"/>
              <w:sz w:val="24"/>
            </w:rPr>
            <w:fldChar w:fldCharType="begin"/>
          </w:r>
          <w:r w:rsidR="006221C6">
            <w:rPr>
              <w:rFonts w:cstheme="minorHAnsi"/>
              <w:sz w:val="24"/>
            </w:rPr>
            <w:instrText xml:space="preserve">CITATION Mul16 \p 419 \t  \l 2057 </w:instrText>
          </w:r>
          <w:r w:rsidR="009904E1">
            <w:rPr>
              <w:rFonts w:cstheme="minorHAnsi"/>
              <w:sz w:val="24"/>
            </w:rPr>
            <w:fldChar w:fldCharType="separate"/>
          </w:r>
          <w:r w:rsidR="0009258E">
            <w:rPr>
              <w:rFonts w:cstheme="minorHAnsi"/>
              <w:noProof/>
              <w:sz w:val="24"/>
            </w:rPr>
            <w:t xml:space="preserve"> </w:t>
          </w:r>
          <w:r w:rsidR="0009258E" w:rsidRPr="0009258E">
            <w:rPr>
              <w:rFonts w:cstheme="minorHAnsi"/>
              <w:noProof/>
              <w:sz w:val="24"/>
            </w:rPr>
            <w:t>(Mullins &amp; Christy, 2016, p. 419)</w:t>
          </w:r>
          <w:r w:rsidR="009904E1">
            <w:rPr>
              <w:rFonts w:cstheme="minorHAnsi"/>
              <w:sz w:val="24"/>
            </w:rPr>
            <w:fldChar w:fldCharType="end"/>
          </w:r>
        </w:sdtContent>
      </w:sdt>
      <w:r w:rsidR="004D547D">
        <w:rPr>
          <w:rFonts w:cstheme="minorHAnsi"/>
          <w:sz w:val="24"/>
        </w:rPr>
        <w:t xml:space="preserve">. The mechanistic is a rigid structure which means organisations that use this structural system are often unable to deal with </w:t>
      </w:r>
      <w:r w:rsidR="009904E1">
        <w:rPr>
          <w:rFonts w:cstheme="minorHAnsi"/>
          <w:sz w:val="24"/>
        </w:rPr>
        <w:t>changes quickly. This is more suited for an organisation that is in a more stable environment and the mechanistic system is similar to a bureaucracy in terms of the management system. An organic structure system is more fluid compared to the mechanistic and can easily adapt to changes in the situation and tasks that are required to be completed. Down to Earth would be considered to be more of an organic structured system since they deal with changes in the environment every day</w:t>
      </w:r>
      <w:r w:rsidR="00085558">
        <w:rPr>
          <w:rFonts w:cstheme="minorHAnsi"/>
          <w:sz w:val="24"/>
        </w:rPr>
        <w:t xml:space="preserve"> </w:t>
      </w:r>
      <w:r w:rsidR="00B343C5">
        <w:rPr>
          <w:rFonts w:cstheme="minorHAnsi"/>
          <w:sz w:val="24"/>
        </w:rPr>
        <w:t xml:space="preserve">such as the weather which would affect their construction plans, therefore strategies would be put in place to counter these issues. </w:t>
      </w:r>
    </w:p>
    <w:p w:rsidR="0025216A" w:rsidRDefault="0009258E" w:rsidP="00D81028">
      <w:pPr>
        <w:spacing w:line="360" w:lineRule="auto"/>
        <w:jc w:val="both"/>
        <w:rPr>
          <w:rFonts w:cstheme="minorHAnsi"/>
          <w:sz w:val="24"/>
        </w:rPr>
      </w:pPr>
      <w:r>
        <w:rPr>
          <w:rFonts w:cstheme="minorHAnsi"/>
          <w:sz w:val="24"/>
        </w:rPr>
        <w:t>Down to Earth’s website indicates that they use a flat hierarchy structure</w:t>
      </w:r>
      <w:sdt>
        <w:sdtPr>
          <w:rPr>
            <w:rFonts w:cstheme="minorHAnsi"/>
            <w:sz w:val="24"/>
          </w:rPr>
          <w:id w:val="1687565059"/>
          <w:citation/>
        </w:sdtPr>
        <w:sdtContent>
          <w:r>
            <w:rPr>
              <w:rFonts w:cstheme="minorHAnsi"/>
              <w:sz w:val="24"/>
            </w:rPr>
            <w:fldChar w:fldCharType="begin"/>
          </w:r>
          <w:r>
            <w:rPr>
              <w:rFonts w:cstheme="minorHAnsi"/>
              <w:sz w:val="24"/>
            </w:rPr>
            <w:instrText xml:space="preserve"> CITATION Dow171 \l 2057 </w:instrText>
          </w:r>
          <w:r>
            <w:rPr>
              <w:rFonts w:cstheme="minorHAnsi"/>
              <w:sz w:val="24"/>
            </w:rPr>
            <w:fldChar w:fldCharType="separate"/>
          </w:r>
          <w:r>
            <w:rPr>
              <w:rFonts w:cstheme="minorHAnsi"/>
              <w:noProof/>
              <w:sz w:val="24"/>
            </w:rPr>
            <w:t xml:space="preserve"> </w:t>
          </w:r>
          <w:r w:rsidRPr="0009258E">
            <w:rPr>
              <w:rFonts w:cstheme="minorHAnsi"/>
              <w:noProof/>
              <w:sz w:val="24"/>
            </w:rPr>
            <w:t>(Down to Earth, 2017)</w:t>
          </w:r>
          <w:r>
            <w:rPr>
              <w:rFonts w:cstheme="minorHAnsi"/>
              <w:sz w:val="24"/>
            </w:rPr>
            <w:fldChar w:fldCharType="end"/>
          </w:r>
        </w:sdtContent>
      </w:sdt>
      <w:r>
        <w:rPr>
          <w:rFonts w:cstheme="minorHAnsi"/>
          <w:sz w:val="24"/>
        </w:rPr>
        <w:t xml:space="preserve">. They have several people in charge of various aspects of the organisation which would be to bottom level. Above them is then the Non-Executive Directors and the Board of Directors. The Non-Executive Directors are the ones contacting other organisations for a helping hand as well as developing new programmes and activities for Down to Earth. Lastly, the Board of Directors are the ones who make the final decisions. Down to Earth has two Board of Directors and they will usually communicate with everyone in the hierarchy structure before making any decisions. They also have specialists in various departments such as specialists in ICT, carpentry and project planning. All of this affects their performance as an organisation since they have people with the right set of skills to complete the projects. For example, new projects being developing will have a project manager to lead the way and there are also specialists who can contribute to certain parts in the project such as sustainable building methods. For the culture, Down to Earth’s culture is to treat everyone as equals. No matter what background people come from, they will help them to the best of their abilities and make them employable again. This links with the structure of the organisation since certain staff can possibly relate to the people they are helping. </w:t>
      </w:r>
    </w:p>
    <w:p w:rsidR="0009258E" w:rsidRDefault="0009258E" w:rsidP="00D81028">
      <w:pPr>
        <w:spacing w:line="360" w:lineRule="auto"/>
        <w:jc w:val="both"/>
        <w:rPr>
          <w:rFonts w:cstheme="minorHAnsi"/>
          <w:sz w:val="24"/>
        </w:rPr>
      </w:pPr>
      <w:r>
        <w:rPr>
          <w:rFonts w:cstheme="minorHAnsi"/>
          <w:sz w:val="24"/>
        </w:rPr>
        <w:t xml:space="preserve">To conclude, </w:t>
      </w:r>
      <w:proofErr w:type="gramStart"/>
      <w:r>
        <w:rPr>
          <w:rFonts w:cstheme="minorHAnsi"/>
          <w:sz w:val="24"/>
        </w:rPr>
        <w:t>it is clear that structure</w:t>
      </w:r>
      <w:proofErr w:type="gramEnd"/>
      <w:r>
        <w:rPr>
          <w:rFonts w:cstheme="minorHAnsi"/>
          <w:sz w:val="24"/>
        </w:rPr>
        <w:t xml:space="preserve"> and culture is extremely important to any organisation and for organisations to continue moving forward and growing, they often have good structural systems in place and a certain type of culture that the staff enjoy being around. </w:t>
      </w:r>
      <w:r w:rsidR="00CE4F3A">
        <w:rPr>
          <w:rFonts w:cstheme="minorHAnsi"/>
          <w:sz w:val="24"/>
        </w:rPr>
        <w:t>The purpose of this essay was to look at how it links into with strategies and from the findings that seem to be the most significant is that communication within the hierarchy system is vital, especially for social enterprises like Down to Earth who have a lot of volunteers as well as staff.</w:t>
      </w:r>
    </w:p>
    <w:p w:rsidR="00B343C5" w:rsidRDefault="00B343C5" w:rsidP="00D81028">
      <w:pPr>
        <w:spacing w:line="360" w:lineRule="auto"/>
        <w:jc w:val="both"/>
        <w:rPr>
          <w:rFonts w:cstheme="minorHAnsi"/>
          <w:sz w:val="24"/>
        </w:rPr>
      </w:pPr>
    </w:p>
    <w:p w:rsidR="00B343C5" w:rsidRDefault="00B343C5"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797B93" w:rsidRDefault="00797B93" w:rsidP="00D81028">
      <w:pPr>
        <w:spacing w:line="360" w:lineRule="auto"/>
        <w:jc w:val="both"/>
        <w:rPr>
          <w:rFonts w:cstheme="minorHAnsi"/>
          <w:sz w:val="24"/>
        </w:rPr>
      </w:pPr>
    </w:p>
    <w:p w:rsidR="0028004F" w:rsidRDefault="0028004F"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0E0BFB" w:rsidRDefault="000E0BFB" w:rsidP="00D81028">
      <w:pPr>
        <w:spacing w:line="360" w:lineRule="auto"/>
        <w:jc w:val="both"/>
        <w:rPr>
          <w:rFonts w:cstheme="minorHAnsi"/>
          <w:sz w:val="24"/>
        </w:rPr>
      </w:pPr>
    </w:p>
    <w:p w:rsidR="009904E1" w:rsidRDefault="009904E1" w:rsidP="00D81028">
      <w:pPr>
        <w:spacing w:line="360" w:lineRule="auto"/>
        <w:jc w:val="both"/>
        <w:rPr>
          <w:rFonts w:cstheme="minorHAnsi"/>
          <w:sz w:val="24"/>
        </w:rPr>
      </w:pPr>
    </w:p>
    <w:p w:rsidR="0028004F" w:rsidRDefault="0028004F"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p>
    <w:p w:rsidR="00B05694" w:rsidRDefault="00B05694" w:rsidP="00D81028">
      <w:pPr>
        <w:spacing w:line="360" w:lineRule="auto"/>
        <w:jc w:val="both"/>
        <w:rPr>
          <w:rFonts w:cstheme="minorHAnsi"/>
          <w:sz w:val="24"/>
        </w:rPr>
      </w:pPr>
      <w:bookmarkStart w:id="0" w:name="_GoBack"/>
      <w:bookmarkEnd w:id="0"/>
    </w:p>
    <w:sdt>
      <w:sdtPr>
        <w:rPr>
          <w:rFonts w:asciiTheme="minorHAnsi" w:eastAsiaTheme="minorEastAsia" w:hAnsiTheme="minorHAnsi" w:cstheme="minorBidi"/>
          <w:color w:val="auto"/>
          <w:sz w:val="24"/>
          <w:szCs w:val="24"/>
          <w:lang w:val="en-GB" w:eastAsia="zh-CN"/>
        </w:rPr>
        <w:id w:val="1465379646"/>
        <w:docPartObj>
          <w:docPartGallery w:val="Bibliographies"/>
          <w:docPartUnique/>
        </w:docPartObj>
      </w:sdtPr>
      <w:sdtEndPr>
        <w:rPr>
          <w:sz w:val="22"/>
          <w:szCs w:val="22"/>
        </w:rPr>
      </w:sdtEndPr>
      <w:sdtContent>
        <w:p w:rsidR="00797B93" w:rsidRPr="004C7E12" w:rsidRDefault="00797B93" w:rsidP="005D233F">
          <w:pPr>
            <w:pStyle w:val="Heading1"/>
            <w:spacing w:line="360" w:lineRule="auto"/>
            <w:rPr>
              <w:sz w:val="24"/>
              <w:szCs w:val="24"/>
            </w:rPr>
          </w:pPr>
          <w:r w:rsidRPr="004C7E12">
            <w:rPr>
              <w:sz w:val="24"/>
              <w:szCs w:val="24"/>
            </w:rPr>
            <w:t>References</w:t>
          </w:r>
        </w:p>
        <w:sdt>
          <w:sdtPr>
            <w:rPr>
              <w:sz w:val="24"/>
              <w:szCs w:val="24"/>
            </w:rPr>
            <w:id w:val="-573587230"/>
            <w:bibliography/>
          </w:sdtPr>
          <w:sdtEndPr>
            <w:rPr>
              <w:sz w:val="22"/>
              <w:szCs w:val="22"/>
            </w:rPr>
          </w:sdtEndPr>
          <w:sdtContent>
            <w:p w:rsidR="0009258E" w:rsidRDefault="00797B93" w:rsidP="0009258E">
              <w:pPr>
                <w:pStyle w:val="Bibliography"/>
                <w:rPr>
                  <w:noProof/>
                  <w:sz w:val="24"/>
                  <w:szCs w:val="24"/>
                  <w:lang w:val="en-US"/>
                </w:rPr>
              </w:pPr>
              <w:r w:rsidRPr="004C7E12">
                <w:rPr>
                  <w:sz w:val="24"/>
                  <w:szCs w:val="24"/>
                </w:rPr>
                <w:fldChar w:fldCharType="begin"/>
              </w:r>
              <w:r w:rsidRPr="004C7E12">
                <w:rPr>
                  <w:sz w:val="24"/>
                  <w:szCs w:val="24"/>
                </w:rPr>
                <w:instrText xml:space="preserve"> BIBLIOGRAPHY </w:instrText>
              </w:r>
              <w:r w:rsidRPr="004C7E12">
                <w:rPr>
                  <w:sz w:val="24"/>
                  <w:szCs w:val="24"/>
                </w:rPr>
                <w:fldChar w:fldCharType="separate"/>
              </w:r>
              <w:r w:rsidR="0009258E">
                <w:rPr>
                  <w:noProof/>
                  <w:lang w:val="en-US"/>
                </w:rPr>
                <w:t>Argyris, 1964. s.l.:s.n.</w:t>
              </w:r>
            </w:p>
            <w:p w:rsidR="0009258E" w:rsidRDefault="0009258E" w:rsidP="0009258E">
              <w:pPr>
                <w:pStyle w:val="Bibliography"/>
                <w:rPr>
                  <w:noProof/>
                  <w:lang w:val="en-US"/>
                </w:rPr>
              </w:pPr>
              <w:r>
                <w:rPr>
                  <w:noProof/>
                  <w:lang w:val="en-US"/>
                </w:rPr>
                <w:t>Burns and Stalker, 1961. s.l.:s.n.</w:t>
              </w:r>
            </w:p>
            <w:p w:rsidR="0009258E" w:rsidRDefault="0009258E" w:rsidP="0009258E">
              <w:pPr>
                <w:pStyle w:val="Bibliography"/>
                <w:rPr>
                  <w:noProof/>
                </w:rPr>
              </w:pPr>
              <w:r>
                <w:rPr>
                  <w:noProof/>
                </w:rPr>
                <w:t xml:space="preserve">Cooke and Rosseau, 1988. </w:t>
              </w:r>
            </w:p>
            <w:p w:rsidR="0009258E" w:rsidRDefault="0009258E" w:rsidP="0009258E">
              <w:pPr>
                <w:pStyle w:val="Bibliography"/>
                <w:rPr>
                  <w:noProof/>
                  <w:lang w:val="en-US"/>
                </w:rPr>
              </w:pPr>
              <w:r>
                <w:rPr>
                  <w:noProof/>
                  <w:lang w:val="en-US"/>
                </w:rPr>
                <w:t xml:space="preserve">Down to Earth, 2017. </w:t>
              </w:r>
              <w:r>
                <w:rPr>
                  <w:i/>
                  <w:iCs/>
                  <w:noProof/>
                  <w:lang w:val="en-US"/>
                </w:rPr>
                <w:t xml:space="preserve">Eco Building. </w:t>
              </w:r>
              <w:r>
                <w:rPr>
                  <w:noProof/>
                  <w:lang w:val="en-US"/>
                </w:rPr>
                <w:t xml:space="preserve">[Online] </w:t>
              </w:r>
              <w:r>
                <w:rPr>
                  <w:noProof/>
                  <w:lang w:val="en-US"/>
                </w:rPr>
                <w:br/>
                <w:t xml:space="preserve">Available at: </w:t>
              </w:r>
              <w:r>
                <w:rPr>
                  <w:noProof/>
                  <w:u w:val="single"/>
                  <w:lang w:val="en-US"/>
                </w:rPr>
                <w:t>http://www.downtoearthproject.org.uk/eco-building/</w:t>
              </w:r>
              <w:r>
                <w:rPr>
                  <w:noProof/>
                  <w:lang w:val="en-US"/>
                </w:rPr>
                <w:br/>
                <w:t>[Accessed 28 November 2017].</w:t>
              </w:r>
            </w:p>
            <w:p w:rsidR="0009258E" w:rsidRDefault="0009258E" w:rsidP="0009258E">
              <w:pPr>
                <w:pStyle w:val="Bibliography"/>
                <w:rPr>
                  <w:noProof/>
                  <w:lang w:val="en-US"/>
                </w:rPr>
              </w:pPr>
              <w:r>
                <w:rPr>
                  <w:noProof/>
                  <w:lang w:val="en-US"/>
                </w:rPr>
                <w:t xml:space="preserve">Down to Earth, 2017. </w:t>
              </w:r>
              <w:r>
                <w:rPr>
                  <w:i/>
                  <w:iCs/>
                  <w:noProof/>
                  <w:lang w:val="en-US"/>
                </w:rPr>
                <w:t xml:space="preserve">Meet the team. </w:t>
              </w:r>
              <w:r>
                <w:rPr>
                  <w:noProof/>
                  <w:lang w:val="en-US"/>
                </w:rPr>
                <w:t xml:space="preserve">[Online] </w:t>
              </w:r>
              <w:r>
                <w:rPr>
                  <w:noProof/>
                  <w:lang w:val="en-US"/>
                </w:rPr>
                <w:br/>
                <w:t xml:space="preserve">Available at: </w:t>
              </w:r>
              <w:r>
                <w:rPr>
                  <w:noProof/>
                  <w:u w:val="single"/>
                  <w:lang w:val="en-US"/>
                </w:rPr>
                <w:t>http://www.downtoearthproject.org.uk/about/meet-the-team/</w:t>
              </w:r>
              <w:r>
                <w:rPr>
                  <w:noProof/>
                  <w:lang w:val="en-US"/>
                </w:rPr>
                <w:br/>
                <w:t>[Accessed 29 November 2017].</w:t>
              </w:r>
            </w:p>
            <w:p w:rsidR="0009258E" w:rsidRDefault="0009258E" w:rsidP="0009258E">
              <w:pPr>
                <w:pStyle w:val="Bibliography"/>
                <w:rPr>
                  <w:noProof/>
                  <w:lang w:val="en-US"/>
                </w:rPr>
              </w:pPr>
              <w:r>
                <w:rPr>
                  <w:noProof/>
                  <w:lang w:val="en-US"/>
                </w:rPr>
                <w:t xml:space="preserve">Greenwood, V., 2016. </w:t>
              </w:r>
              <w:r>
                <w:rPr>
                  <w:i/>
                  <w:iCs/>
                  <w:noProof/>
                  <w:lang w:val="en-US"/>
                </w:rPr>
                <w:t xml:space="preserve">Why do the British love the taste of tea so much?. </w:t>
              </w:r>
              <w:r>
                <w:rPr>
                  <w:noProof/>
                  <w:lang w:val="en-US"/>
                </w:rPr>
                <w:t xml:space="preserve">[Online] </w:t>
              </w:r>
              <w:r>
                <w:rPr>
                  <w:noProof/>
                  <w:lang w:val="en-US"/>
                </w:rPr>
                <w:br/>
                <w:t xml:space="preserve">Available at: </w:t>
              </w:r>
              <w:r>
                <w:rPr>
                  <w:noProof/>
                  <w:u w:val="single"/>
                  <w:lang w:val="en-US"/>
                </w:rPr>
                <w:t>http://www.bbc.com/future/story/20160602-why-do-the-british-love-the-taste-of-tea-so-much</w:t>
              </w:r>
              <w:r>
                <w:rPr>
                  <w:noProof/>
                  <w:lang w:val="en-US"/>
                </w:rPr>
                <w:br/>
                <w:t>[Accessed 28 November 2017].</w:t>
              </w:r>
            </w:p>
            <w:p w:rsidR="0009258E" w:rsidRDefault="0009258E" w:rsidP="0009258E">
              <w:pPr>
                <w:pStyle w:val="Bibliography"/>
                <w:rPr>
                  <w:noProof/>
                  <w:lang w:val="en-US"/>
                </w:rPr>
              </w:pPr>
              <w:r>
                <w:rPr>
                  <w:noProof/>
                  <w:lang w:val="en-US"/>
                </w:rPr>
                <w:t>Johnson, G. et al., 2014. Exploring Strategy. In: Tenth ed. s.l.:Pearson, pp. 156-157.</w:t>
              </w:r>
            </w:p>
            <w:p w:rsidR="0009258E" w:rsidRDefault="0009258E" w:rsidP="0009258E">
              <w:pPr>
                <w:pStyle w:val="Bibliography"/>
                <w:rPr>
                  <w:noProof/>
                  <w:lang w:val="en-US"/>
                </w:rPr>
              </w:pPr>
              <w:r>
                <w:rPr>
                  <w:noProof/>
                  <w:lang w:val="en-US"/>
                </w:rPr>
                <w:t>Mullins, L. J. &amp; Christy, G., 2013. Management and Organisational Behaviour. In: 10th ed. s.l.:Pearson, p. 508.</w:t>
              </w:r>
            </w:p>
            <w:p w:rsidR="0009258E" w:rsidRDefault="0009258E" w:rsidP="0009258E">
              <w:pPr>
                <w:pStyle w:val="Bibliography"/>
                <w:rPr>
                  <w:noProof/>
                  <w:lang w:val="en-US"/>
                </w:rPr>
              </w:pPr>
              <w:r>
                <w:rPr>
                  <w:noProof/>
                  <w:lang w:val="en-US"/>
                </w:rPr>
                <w:t>Mullins, L. J. &amp; Christy, G., 2016. Management and Organisational Behaviour. In: 11th ed. s.l.:Pearson, pp. 537-543.</w:t>
              </w:r>
            </w:p>
            <w:p w:rsidR="0009258E" w:rsidRDefault="0009258E" w:rsidP="0009258E">
              <w:pPr>
                <w:pStyle w:val="Bibliography"/>
                <w:rPr>
                  <w:noProof/>
                  <w:lang w:val="en-US"/>
                </w:rPr>
              </w:pPr>
              <w:r>
                <w:rPr>
                  <w:noProof/>
                  <w:lang w:val="en-US"/>
                </w:rPr>
                <w:t>Mullins, L. J. &amp; Christy, G., 2016. Management and Organisational Behaviour. In: 11th ed. s.l.:Pearson, pp. 395-419.</w:t>
              </w:r>
            </w:p>
            <w:p w:rsidR="0009258E" w:rsidRDefault="0009258E" w:rsidP="0009258E">
              <w:pPr>
                <w:pStyle w:val="Bibliography"/>
                <w:rPr>
                  <w:noProof/>
                  <w:lang w:val="en-US"/>
                </w:rPr>
              </w:pPr>
              <w:r>
                <w:rPr>
                  <w:noProof/>
                  <w:lang w:val="en-US"/>
                </w:rPr>
                <w:t xml:space="preserve">Schein, 1985. </w:t>
              </w:r>
            </w:p>
            <w:p w:rsidR="00797B93" w:rsidRDefault="00797B93" w:rsidP="0009258E">
              <w:pPr>
                <w:spacing w:line="360" w:lineRule="auto"/>
              </w:pPr>
              <w:r w:rsidRPr="004C7E12">
                <w:rPr>
                  <w:b/>
                  <w:bCs/>
                  <w:noProof/>
                  <w:sz w:val="24"/>
                  <w:szCs w:val="24"/>
                </w:rPr>
                <w:fldChar w:fldCharType="end"/>
              </w:r>
            </w:p>
          </w:sdtContent>
        </w:sdt>
      </w:sdtContent>
    </w:sdt>
    <w:p w:rsidR="00797B93" w:rsidRDefault="00797B93">
      <w:pPr>
        <w:rPr>
          <w:sz w:val="24"/>
        </w:rPr>
      </w:pPr>
    </w:p>
    <w:p w:rsidR="008B2667" w:rsidRDefault="008B2667">
      <w:pPr>
        <w:rPr>
          <w:sz w:val="24"/>
        </w:rPr>
      </w:pPr>
    </w:p>
    <w:p w:rsidR="008B2667" w:rsidRPr="009037C7" w:rsidRDefault="008B2667">
      <w:pPr>
        <w:rPr>
          <w:sz w:val="24"/>
        </w:rPr>
      </w:pPr>
    </w:p>
    <w:sectPr w:rsidR="008B2667" w:rsidRPr="009037C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258E" w:rsidRDefault="0009258E" w:rsidP="00797B93">
      <w:pPr>
        <w:spacing w:after="0" w:line="240" w:lineRule="auto"/>
      </w:pPr>
      <w:r>
        <w:separator/>
      </w:r>
    </w:p>
  </w:endnote>
  <w:endnote w:type="continuationSeparator" w:id="0">
    <w:p w:rsidR="0009258E" w:rsidRDefault="0009258E" w:rsidP="00797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83749"/>
      <w:docPartObj>
        <w:docPartGallery w:val="Page Numbers (Bottom of Page)"/>
        <w:docPartUnique/>
      </w:docPartObj>
    </w:sdtPr>
    <w:sdtEndPr>
      <w:rPr>
        <w:noProof/>
      </w:rPr>
    </w:sdtEndPr>
    <w:sdtContent>
      <w:p w:rsidR="0009258E" w:rsidRDefault="0009258E">
        <w:pPr>
          <w:pStyle w:val="Footer"/>
          <w:jc w:val="center"/>
        </w:pPr>
        <w:r>
          <w:rPr>
            <w:noProof/>
            <w:lang w:eastAsia="en-GB"/>
          </w:rPr>
          <mc:AlternateContent>
            <mc:Choice Requires="wps">
              <w:drawing>
                <wp:inline distT="0" distB="0" distL="0" distR="0" wp14:anchorId="037ED174" wp14:editId="3335FE46">
                  <wp:extent cx="5467350" cy="45085"/>
                  <wp:effectExtent l="0" t="9525" r="0" b="2540"/>
                  <wp:docPr id="15" name="Flowchart: Decision 1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DFF5F17" id="_x0000_t110" coordsize="21600,21600" o:spt="110" path="m10800,l,10800,10800,21600,21600,10800xe">
                  <v:stroke joinstyle="miter"/>
                  <v:path gradientshapeok="t" o:connecttype="rect" textboxrect="5400,5400,16200,16200"/>
                </v:shapetype>
                <v:shape id="Flowchart: Decision 1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mJ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m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iDGJib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rsidR="0009258E" w:rsidRDefault="000925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9258E" w:rsidRDefault="00092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1929017"/>
      <w:docPartObj>
        <w:docPartGallery w:val="Page Numbers (Bottom of Page)"/>
        <w:docPartUnique/>
      </w:docPartObj>
    </w:sdtPr>
    <w:sdtEndPr>
      <w:rPr>
        <w:noProof/>
      </w:rPr>
    </w:sdtEndPr>
    <w:sdtContent>
      <w:p w:rsidR="0009258E" w:rsidRDefault="0009258E">
        <w:pPr>
          <w:pStyle w:val="Footer"/>
          <w:jc w:val="center"/>
        </w:pPr>
      </w:p>
      <w:p w:rsidR="0009258E" w:rsidRDefault="0009258E" w:rsidP="00424736">
        <w:pPr>
          <w:pStyle w:val="Footer"/>
        </w:pPr>
      </w:p>
    </w:sdtContent>
  </w:sdt>
  <w:p w:rsidR="0009258E" w:rsidRDefault="000925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58E" w:rsidRDefault="0009258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235923">
      <w:rPr>
        <w:caps/>
        <w:noProof/>
        <w:color w:val="4472C4" w:themeColor="accent1"/>
      </w:rPr>
      <w:t>8</w:t>
    </w:r>
    <w:r>
      <w:rPr>
        <w:caps/>
        <w:noProof/>
        <w:color w:val="4472C4" w:themeColor="accent1"/>
      </w:rPr>
      <w:fldChar w:fldCharType="end"/>
    </w:r>
  </w:p>
  <w:p w:rsidR="0009258E" w:rsidRDefault="00092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258E" w:rsidRDefault="0009258E" w:rsidP="00797B93">
      <w:pPr>
        <w:spacing w:after="0" w:line="240" w:lineRule="auto"/>
      </w:pPr>
      <w:r>
        <w:separator/>
      </w:r>
    </w:p>
  </w:footnote>
  <w:footnote w:type="continuationSeparator" w:id="0">
    <w:p w:rsidR="0009258E" w:rsidRDefault="0009258E" w:rsidP="00797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AE0142"/>
    <w:multiLevelType w:val="hybridMultilevel"/>
    <w:tmpl w:val="D9C61396"/>
    <w:lvl w:ilvl="0" w:tplc="B5200F9A">
      <w:start w:val="1"/>
      <w:numFmt w:val="bullet"/>
      <w:lvlText w:val="–"/>
      <w:lvlJc w:val="left"/>
      <w:pPr>
        <w:tabs>
          <w:tab w:val="num" w:pos="720"/>
        </w:tabs>
        <w:ind w:left="720" w:hanging="360"/>
      </w:pPr>
      <w:rPr>
        <w:rFonts w:ascii="Arial" w:hAnsi="Arial" w:hint="default"/>
      </w:rPr>
    </w:lvl>
    <w:lvl w:ilvl="1" w:tplc="D9844A3A">
      <w:start w:val="1"/>
      <w:numFmt w:val="bullet"/>
      <w:lvlText w:val="–"/>
      <w:lvlJc w:val="left"/>
      <w:pPr>
        <w:tabs>
          <w:tab w:val="num" w:pos="1440"/>
        </w:tabs>
        <w:ind w:left="1440" w:hanging="360"/>
      </w:pPr>
      <w:rPr>
        <w:rFonts w:ascii="Arial" w:hAnsi="Arial" w:hint="default"/>
      </w:rPr>
    </w:lvl>
    <w:lvl w:ilvl="2" w:tplc="0E9AA0CA" w:tentative="1">
      <w:start w:val="1"/>
      <w:numFmt w:val="bullet"/>
      <w:lvlText w:val="–"/>
      <w:lvlJc w:val="left"/>
      <w:pPr>
        <w:tabs>
          <w:tab w:val="num" w:pos="2160"/>
        </w:tabs>
        <w:ind w:left="2160" w:hanging="360"/>
      </w:pPr>
      <w:rPr>
        <w:rFonts w:ascii="Arial" w:hAnsi="Arial" w:hint="default"/>
      </w:rPr>
    </w:lvl>
    <w:lvl w:ilvl="3" w:tplc="FA4CF464" w:tentative="1">
      <w:start w:val="1"/>
      <w:numFmt w:val="bullet"/>
      <w:lvlText w:val="–"/>
      <w:lvlJc w:val="left"/>
      <w:pPr>
        <w:tabs>
          <w:tab w:val="num" w:pos="2880"/>
        </w:tabs>
        <w:ind w:left="2880" w:hanging="360"/>
      </w:pPr>
      <w:rPr>
        <w:rFonts w:ascii="Arial" w:hAnsi="Arial" w:hint="default"/>
      </w:rPr>
    </w:lvl>
    <w:lvl w:ilvl="4" w:tplc="51DCE1D6" w:tentative="1">
      <w:start w:val="1"/>
      <w:numFmt w:val="bullet"/>
      <w:lvlText w:val="–"/>
      <w:lvlJc w:val="left"/>
      <w:pPr>
        <w:tabs>
          <w:tab w:val="num" w:pos="3600"/>
        </w:tabs>
        <w:ind w:left="3600" w:hanging="360"/>
      </w:pPr>
      <w:rPr>
        <w:rFonts w:ascii="Arial" w:hAnsi="Arial" w:hint="default"/>
      </w:rPr>
    </w:lvl>
    <w:lvl w:ilvl="5" w:tplc="7976058A" w:tentative="1">
      <w:start w:val="1"/>
      <w:numFmt w:val="bullet"/>
      <w:lvlText w:val="–"/>
      <w:lvlJc w:val="left"/>
      <w:pPr>
        <w:tabs>
          <w:tab w:val="num" w:pos="4320"/>
        </w:tabs>
        <w:ind w:left="4320" w:hanging="360"/>
      </w:pPr>
      <w:rPr>
        <w:rFonts w:ascii="Arial" w:hAnsi="Arial" w:hint="default"/>
      </w:rPr>
    </w:lvl>
    <w:lvl w:ilvl="6" w:tplc="CE4023CA" w:tentative="1">
      <w:start w:val="1"/>
      <w:numFmt w:val="bullet"/>
      <w:lvlText w:val="–"/>
      <w:lvlJc w:val="left"/>
      <w:pPr>
        <w:tabs>
          <w:tab w:val="num" w:pos="5040"/>
        </w:tabs>
        <w:ind w:left="5040" w:hanging="360"/>
      </w:pPr>
      <w:rPr>
        <w:rFonts w:ascii="Arial" w:hAnsi="Arial" w:hint="default"/>
      </w:rPr>
    </w:lvl>
    <w:lvl w:ilvl="7" w:tplc="42B6D42A" w:tentative="1">
      <w:start w:val="1"/>
      <w:numFmt w:val="bullet"/>
      <w:lvlText w:val="–"/>
      <w:lvlJc w:val="left"/>
      <w:pPr>
        <w:tabs>
          <w:tab w:val="num" w:pos="5760"/>
        </w:tabs>
        <w:ind w:left="5760" w:hanging="360"/>
      </w:pPr>
      <w:rPr>
        <w:rFonts w:ascii="Arial" w:hAnsi="Arial" w:hint="default"/>
      </w:rPr>
    </w:lvl>
    <w:lvl w:ilvl="8" w:tplc="DA4A03F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7C7"/>
    <w:rsid w:val="000047E6"/>
    <w:rsid w:val="00085558"/>
    <w:rsid w:val="0009258E"/>
    <w:rsid w:val="000A7FF4"/>
    <w:rsid w:val="000E0BFB"/>
    <w:rsid w:val="00150A7D"/>
    <w:rsid w:val="00172AAE"/>
    <w:rsid w:val="00180667"/>
    <w:rsid w:val="001966BA"/>
    <w:rsid w:val="001D0F58"/>
    <w:rsid w:val="001D1B5B"/>
    <w:rsid w:val="001D31AD"/>
    <w:rsid w:val="00235923"/>
    <w:rsid w:val="00250347"/>
    <w:rsid w:val="0025216A"/>
    <w:rsid w:val="0027556A"/>
    <w:rsid w:val="0028004F"/>
    <w:rsid w:val="002C5B25"/>
    <w:rsid w:val="00333EE5"/>
    <w:rsid w:val="00391A12"/>
    <w:rsid w:val="00424736"/>
    <w:rsid w:val="004620C3"/>
    <w:rsid w:val="004633C2"/>
    <w:rsid w:val="00483794"/>
    <w:rsid w:val="004C7E12"/>
    <w:rsid w:val="004D2BEE"/>
    <w:rsid w:val="004D547D"/>
    <w:rsid w:val="005071C9"/>
    <w:rsid w:val="005661C6"/>
    <w:rsid w:val="005D233F"/>
    <w:rsid w:val="006221C6"/>
    <w:rsid w:val="006A285F"/>
    <w:rsid w:val="006D0552"/>
    <w:rsid w:val="006D405B"/>
    <w:rsid w:val="007349DD"/>
    <w:rsid w:val="00765327"/>
    <w:rsid w:val="007708AD"/>
    <w:rsid w:val="00797B93"/>
    <w:rsid w:val="00851CC1"/>
    <w:rsid w:val="008530EF"/>
    <w:rsid w:val="00860041"/>
    <w:rsid w:val="008B2667"/>
    <w:rsid w:val="009037C7"/>
    <w:rsid w:val="009103AC"/>
    <w:rsid w:val="00912B3D"/>
    <w:rsid w:val="009216AC"/>
    <w:rsid w:val="00955A09"/>
    <w:rsid w:val="009904E1"/>
    <w:rsid w:val="009A68D2"/>
    <w:rsid w:val="00A9203B"/>
    <w:rsid w:val="00B05694"/>
    <w:rsid w:val="00B16AA6"/>
    <w:rsid w:val="00B2120F"/>
    <w:rsid w:val="00B343C5"/>
    <w:rsid w:val="00B55EAB"/>
    <w:rsid w:val="00C34007"/>
    <w:rsid w:val="00C85D7C"/>
    <w:rsid w:val="00CC7E65"/>
    <w:rsid w:val="00CE4F3A"/>
    <w:rsid w:val="00CF06B3"/>
    <w:rsid w:val="00D1053B"/>
    <w:rsid w:val="00D81028"/>
    <w:rsid w:val="00D879FD"/>
    <w:rsid w:val="00DA7DBD"/>
    <w:rsid w:val="00DE59B2"/>
    <w:rsid w:val="00E4204B"/>
    <w:rsid w:val="00E71AA9"/>
    <w:rsid w:val="00F640AA"/>
    <w:rsid w:val="00F7562C"/>
    <w:rsid w:val="00F76D8F"/>
    <w:rsid w:val="00FA32AC"/>
    <w:rsid w:val="00FF49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04F0"/>
  <w15:chartTrackingRefBased/>
  <w15:docId w15:val="{0E42B400-D204-4933-8171-E7D4F79BB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2AC"/>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AC"/>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A32AC"/>
  </w:style>
  <w:style w:type="paragraph" w:styleId="Header">
    <w:name w:val="header"/>
    <w:basedOn w:val="Normal"/>
    <w:link w:val="HeaderChar"/>
    <w:unhideWhenUsed/>
    <w:rsid w:val="00797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B93"/>
  </w:style>
  <w:style w:type="paragraph" w:styleId="Footer">
    <w:name w:val="footer"/>
    <w:basedOn w:val="Normal"/>
    <w:link w:val="FooterChar"/>
    <w:uiPriority w:val="99"/>
    <w:unhideWhenUsed/>
    <w:rsid w:val="00797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B93"/>
  </w:style>
  <w:style w:type="paragraph" w:styleId="ListParagraph">
    <w:name w:val="List Paragraph"/>
    <w:basedOn w:val="Normal"/>
    <w:uiPriority w:val="34"/>
    <w:qFormat/>
    <w:rsid w:val="00797B93"/>
    <w:pPr>
      <w:spacing w:after="0" w:line="240" w:lineRule="auto"/>
      <w:ind w:left="720"/>
      <w:contextualSpacing/>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250347"/>
    <w:pPr>
      <w:autoSpaceDE w:val="0"/>
      <w:autoSpaceDN w:val="0"/>
      <w:adjustRightInd w:val="0"/>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50347"/>
    <w:rPr>
      <w:rFonts w:asciiTheme="majorHAnsi" w:eastAsiaTheme="majorEastAsia" w:hAnsiTheme="majorHAnsi" w:cstheme="majorBidi"/>
      <w:spacing w:val="-10"/>
      <w:kern w:val="28"/>
      <w:sz w:val="56"/>
      <w:szCs w:val="56"/>
      <w:lang w:eastAsia="en-US"/>
    </w:rPr>
  </w:style>
  <w:style w:type="character" w:customStyle="1" w:styleId="a">
    <w:name w:val="a"/>
    <w:basedOn w:val="DefaultParagraphFont"/>
    <w:rsid w:val="002C5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3401">
      <w:bodyDiv w:val="1"/>
      <w:marLeft w:val="0"/>
      <w:marRight w:val="0"/>
      <w:marTop w:val="0"/>
      <w:marBottom w:val="0"/>
      <w:divBdr>
        <w:top w:val="none" w:sz="0" w:space="0" w:color="auto"/>
        <w:left w:val="none" w:sz="0" w:space="0" w:color="auto"/>
        <w:bottom w:val="none" w:sz="0" w:space="0" w:color="auto"/>
        <w:right w:val="none" w:sz="0" w:space="0" w:color="auto"/>
      </w:divBdr>
    </w:div>
    <w:div w:id="5208341">
      <w:bodyDiv w:val="1"/>
      <w:marLeft w:val="0"/>
      <w:marRight w:val="0"/>
      <w:marTop w:val="0"/>
      <w:marBottom w:val="0"/>
      <w:divBdr>
        <w:top w:val="none" w:sz="0" w:space="0" w:color="auto"/>
        <w:left w:val="none" w:sz="0" w:space="0" w:color="auto"/>
        <w:bottom w:val="none" w:sz="0" w:space="0" w:color="auto"/>
        <w:right w:val="none" w:sz="0" w:space="0" w:color="auto"/>
      </w:divBdr>
    </w:div>
    <w:div w:id="7949712">
      <w:bodyDiv w:val="1"/>
      <w:marLeft w:val="0"/>
      <w:marRight w:val="0"/>
      <w:marTop w:val="0"/>
      <w:marBottom w:val="0"/>
      <w:divBdr>
        <w:top w:val="none" w:sz="0" w:space="0" w:color="auto"/>
        <w:left w:val="none" w:sz="0" w:space="0" w:color="auto"/>
        <w:bottom w:val="none" w:sz="0" w:space="0" w:color="auto"/>
        <w:right w:val="none" w:sz="0" w:space="0" w:color="auto"/>
      </w:divBdr>
    </w:div>
    <w:div w:id="9331625">
      <w:bodyDiv w:val="1"/>
      <w:marLeft w:val="0"/>
      <w:marRight w:val="0"/>
      <w:marTop w:val="0"/>
      <w:marBottom w:val="0"/>
      <w:divBdr>
        <w:top w:val="none" w:sz="0" w:space="0" w:color="auto"/>
        <w:left w:val="none" w:sz="0" w:space="0" w:color="auto"/>
        <w:bottom w:val="none" w:sz="0" w:space="0" w:color="auto"/>
        <w:right w:val="none" w:sz="0" w:space="0" w:color="auto"/>
      </w:divBdr>
    </w:div>
    <w:div w:id="18315993">
      <w:bodyDiv w:val="1"/>
      <w:marLeft w:val="0"/>
      <w:marRight w:val="0"/>
      <w:marTop w:val="0"/>
      <w:marBottom w:val="0"/>
      <w:divBdr>
        <w:top w:val="none" w:sz="0" w:space="0" w:color="auto"/>
        <w:left w:val="none" w:sz="0" w:space="0" w:color="auto"/>
        <w:bottom w:val="none" w:sz="0" w:space="0" w:color="auto"/>
        <w:right w:val="none" w:sz="0" w:space="0" w:color="auto"/>
      </w:divBdr>
    </w:div>
    <w:div w:id="24335719">
      <w:bodyDiv w:val="1"/>
      <w:marLeft w:val="0"/>
      <w:marRight w:val="0"/>
      <w:marTop w:val="0"/>
      <w:marBottom w:val="0"/>
      <w:divBdr>
        <w:top w:val="none" w:sz="0" w:space="0" w:color="auto"/>
        <w:left w:val="none" w:sz="0" w:space="0" w:color="auto"/>
        <w:bottom w:val="none" w:sz="0" w:space="0" w:color="auto"/>
        <w:right w:val="none" w:sz="0" w:space="0" w:color="auto"/>
      </w:divBdr>
    </w:div>
    <w:div w:id="24790761">
      <w:bodyDiv w:val="1"/>
      <w:marLeft w:val="0"/>
      <w:marRight w:val="0"/>
      <w:marTop w:val="0"/>
      <w:marBottom w:val="0"/>
      <w:divBdr>
        <w:top w:val="none" w:sz="0" w:space="0" w:color="auto"/>
        <w:left w:val="none" w:sz="0" w:space="0" w:color="auto"/>
        <w:bottom w:val="none" w:sz="0" w:space="0" w:color="auto"/>
        <w:right w:val="none" w:sz="0" w:space="0" w:color="auto"/>
      </w:divBdr>
    </w:div>
    <w:div w:id="26957734">
      <w:bodyDiv w:val="1"/>
      <w:marLeft w:val="0"/>
      <w:marRight w:val="0"/>
      <w:marTop w:val="0"/>
      <w:marBottom w:val="0"/>
      <w:divBdr>
        <w:top w:val="none" w:sz="0" w:space="0" w:color="auto"/>
        <w:left w:val="none" w:sz="0" w:space="0" w:color="auto"/>
        <w:bottom w:val="none" w:sz="0" w:space="0" w:color="auto"/>
        <w:right w:val="none" w:sz="0" w:space="0" w:color="auto"/>
      </w:divBdr>
    </w:div>
    <w:div w:id="28384756">
      <w:bodyDiv w:val="1"/>
      <w:marLeft w:val="0"/>
      <w:marRight w:val="0"/>
      <w:marTop w:val="0"/>
      <w:marBottom w:val="0"/>
      <w:divBdr>
        <w:top w:val="none" w:sz="0" w:space="0" w:color="auto"/>
        <w:left w:val="none" w:sz="0" w:space="0" w:color="auto"/>
        <w:bottom w:val="none" w:sz="0" w:space="0" w:color="auto"/>
        <w:right w:val="none" w:sz="0" w:space="0" w:color="auto"/>
      </w:divBdr>
    </w:div>
    <w:div w:id="49889646">
      <w:bodyDiv w:val="1"/>
      <w:marLeft w:val="0"/>
      <w:marRight w:val="0"/>
      <w:marTop w:val="0"/>
      <w:marBottom w:val="0"/>
      <w:divBdr>
        <w:top w:val="none" w:sz="0" w:space="0" w:color="auto"/>
        <w:left w:val="none" w:sz="0" w:space="0" w:color="auto"/>
        <w:bottom w:val="none" w:sz="0" w:space="0" w:color="auto"/>
        <w:right w:val="none" w:sz="0" w:space="0" w:color="auto"/>
      </w:divBdr>
    </w:div>
    <w:div w:id="53430627">
      <w:bodyDiv w:val="1"/>
      <w:marLeft w:val="0"/>
      <w:marRight w:val="0"/>
      <w:marTop w:val="0"/>
      <w:marBottom w:val="0"/>
      <w:divBdr>
        <w:top w:val="none" w:sz="0" w:space="0" w:color="auto"/>
        <w:left w:val="none" w:sz="0" w:space="0" w:color="auto"/>
        <w:bottom w:val="none" w:sz="0" w:space="0" w:color="auto"/>
        <w:right w:val="none" w:sz="0" w:space="0" w:color="auto"/>
      </w:divBdr>
    </w:div>
    <w:div w:id="76101269">
      <w:bodyDiv w:val="1"/>
      <w:marLeft w:val="0"/>
      <w:marRight w:val="0"/>
      <w:marTop w:val="0"/>
      <w:marBottom w:val="0"/>
      <w:divBdr>
        <w:top w:val="none" w:sz="0" w:space="0" w:color="auto"/>
        <w:left w:val="none" w:sz="0" w:space="0" w:color="auto"/>
        <w:bottom w:val="none" w:sz="0" w:space="0" w:color="auto"/>
        <w:right w:val="none" w:sz="0" w:space="0" w:color="auto"/>
      </w:divBdr>
    </w:div>
    <w:div w:id="76442513">
      <w:bodyDiv w:val="1"/>
      <w:marLeft w:val="0"/>
      <w:marRight w:val="0"/>
      <w:marTop w:val="0"/>
      <w:marBottom w:val="0"/>
      <w:divBdr>
        <w:top w:val="none" w:sz="0" w:space="0" w:color="auto"/>
        <w:left w:val="none" w:sz="0" w:space="0" w:color="auto"/>
        <w:bottom w:val="none" w:sz="0" w:space="0" w:color="auto"/>
        <w:right w:val="none" w:sz="0" w:space="0" w:color="auto"/>
      </w:divBdr>
    </w:div>
    <w:div w:id="77558396">
      <w:bodyDiv w:val="1"/>
      <w:marLeft w:val="0"/>
      <w:marRight w:val="0"/>
      <w:marTop w:val="0"/>
      <w:marBottom w:val="0"/>
      <w:divBdr>
        <w:top w:val="none" w:sz="0" w:space="0" w:color="auto"/>
        <w:left w:val="none" w:sz="0" w:space="0" w:color="auto"/>
        <w:bottom w:val="none" w:sz="0" w:space="0" w:color="auto"/>
        <w:right w:val="none" w:sz="0" w:space="0" w:color="auto"/>
      </w:divBdr>
    </w:div>
    <w:div w:id="85422864">
      <w:bodyDiv w:val="1"/>
      <w:marLeft w:val="0"/>
      <w:marRight w:val="0"/>
      <w:marTop w:val="0"/>
      <w:marBottom w:val="0"/>
      <w:divBdr>
        <w:top w:val="none" w:sz="0" w:space="0" w:color="auto"/>
        <w:left w:val="none" w:sz="0" w:space="0" w:color="auto"/>
        <w:bottom w:val="none" w:sz="0" w:space="0" w:color="auto"/>
        <w:right w:val="none" w:sz="0" w:space="0" w:color="auto"/>
      </w:divBdr>
    </w:div>
    <w:div w:id="91095691">
      <w:bodyDiv w:val="1"/>
      <w:marLeft w:val="0"/>
      <w:marRight w:val="0"/>
      <w:marTop w:val="0"/>
      <w:marBottom w:val="0"/>
      <w:divBdr>
        <w:top w:val="none" w:sz="0" w:space="0" w:color="auto"/>
        <w:left w:val="none" w:sz="0" w:space="0" w:color="auto"/>
        <w:bottom w:val="none" w:sz="0" w:space="0" w:color="auto"/>
        <w:right w:val="none" w:sz="0" w:space="0" w:color="auto"/>
      </w:divBdr>
    </w:div>
    <w:div w:id="107353736">
      <w:bodyDiv w:val="1"/>
      <w:marLeft w:val="0"/>
      <w:marRight w:val="0"/>
      <w:marTop w:val="0"/>
      <w:marBottom w:val="0"/>
      <w:divBdr>
        <w:top w:val="none" w:sz="0" w:space="0" w:color="auto"/>
        <w:left w:val="none" w:sz="0" w:space="0" w:color="auto"/>
        <w:bottom w:val="none" w:sz="0" w:space="0" w:color="auto"/>
        <w:right w:val="none" w:sz="0" w:space="0" w:color="auto"/>
      </w:divBdr>
    </w:div>
    <w:div w:id="119959001">
      <w:bodyDiv w:val="1"/>
      <w:marLeft w:val="0"/>
      <w:marRight w:val="0"/>
      <w:marTop w:val="0"/>
      <w:marBottom w:val="0"/>
      <w:divBdr>
        <w:top w:val="none" w:sz="0" w:space="0" w:color="auto"/>
        <w:left w:val="none" w:sz="0" w:space="0" w:color="auto"/>
        <w:bottom w:val="none" w:sz="0" w:space="0" w:color="auto"/>
        <w:right w:val="none" w:sz="0" w:space="0" w:color="auto"/>
      </w:divBdr>
    </w:div>
    <w:div w:id="141624074">
      <w:bodyDiv w:val="1"/>
      <w:marLeft w:val="0"/>
      <w:marRight w:val="0"/>
      <w:marTop w:val="0"/>
      <w:marBottom w:val="0"/>
      <w:divBdr>
        <w:top w:val="none" w:sz="0" w:space="0" w:color="auto"/>
        <w:left w:val="none" w:sz="0" w:space="0" w:color="auto"/>
        <w:bottom w:val="none" w:sz="0" w:space="0" w:color="auto"/>
        <w:right w:val="none" w:sz="0" w:space="0" w:color="auto"/>
      </w:divBdr>
    </w:div>
    <w:div w:id="142283279">
      <w:bodyDiv w:val="1"/>
      <w:marLeft w:val="0"/>
      <w:marRight w:val="0"/>
      <w:marTop w:val="0"/>
      <w:marBottom w:val="0"/>
      <w:divBdr>
        <w:top w:val="none" w:sz="0" w:space="0" w:color="auto"/>
        <w:left w:val="none" w:sz="0" w:space="0" w:color="auto"/>
        <w:bottom w:val="none" w:sz="0" w:space="0" w:color="auto"/>
        <w:right w:val="none" w:sz="0" w:space="0" w:color="auto"/>
      </w:divBdr>
    </w:div>
    <w:div w:id="150752269">
      <w:bodyDiv w:val="1"/>
      <w:marLeft w:val="0"/>
      <w:marRight w:val="0"/>
      <w:marTop w:val="0"/>
      <w:marBottom w:val="0"/>
      <w:divBdr>
        <w:top w:val="none" w:sz="0" w:space="0" w:color="auto"/>
        <w:left w:val="none" w:sz="0" w:space="0" w:color="auto"/>
        <w:bottom w:val="none" w:sz="0" w:space="0" w:color="auto"/>
        <w:right w:val="none" w:sz="0" w:space="0" w:color="auto"/>
      </w:divBdr>
    </w:div>
    <w:div w:id="155343922">
      <w:bodyDiv w:val="1"/>
      <w:marLeft w:val="0"/>
      <w:marRight w:val="0"/>
      <w:marTop w:val="0"/>
      <w:marBottom w:val="0"/>
      <w:divBdr>
        <w:top w:val="none" w:sz="0" w:space="0" w:color="auto"/>
        <w:left w:val="none" w:sz="0" w:space="0" w:color="auto"/>
        <w:bottom w:val="none" w:sz="0" w:space="0" w:color="auto"/>
        <w:right w:val="none" w:sz="0" w:space="0" w:color="auto"/>
      </w:divBdr>
    </w:div>
    <w:div w:id="156583079">
      <w:bodyDiv w:val="1"/>
      <w:marLeft w:val="0"/>
      <w:marRight w:val="0"/>
      <w:marTop w:val="0"/>
      <w:marBottom w:val="0"/>
      <w:divBdr>
        <w:top w:val="none" w:sz="0" w:space="0" w:color="auto"/>
        <w:left w:val="none" w:sz="0" w:space="0" w:color="auto"/>
        <w:bottom w:val="none" w:sz="0" w:space="0" w:color="auto"/>
        <w:right w:val="none" w:sz="0" w:space="0" w:color="auto"/>
      </w:divBdr>
    </w:div>
    <w:div w:id="157624001">
      <w:bodyDiv w:val="1"/>
      <w:marLeft w:val="0"/>
      <w:marRight w:val="0"/>
      <w:marTop w:val="0"/>
      <w:marBottom w:val="0"/>
      <w:divBdr>
        <w:top w:val="none" w:sz="0" w:space="0" w:color="auto"/>
        <w:left w:val="none" w:sz="0" w:space="0" w:color="auto"/>
        <w:bottom w:val="none" w:sz="0" w:space="0" w:color="auto"/>
        <w:right w:val="none" w:sz="0" w:space="0" w:color="auto"/>
      </w:divBdr>
    </w:div>
    <w:div w:id="178856282">
      <w:bodyDiv w:val="1"/>
      <w:marLeft w:val="0"/>
      <w:marRight w:val="0"/>
      <w:marTop w:val="0"/>
      <w:marBottom w:val="0"/>
      <w:divBdr>
        <w:top w:val="none" w:sz="0" w:space="0" w:color="auto"/>
        <w:left w:val="none" w:sz="0" w:space="0" w:color="auto"/>
        <w:bottom w:val="none" w:sz="0" w:space="0" w:color="auto"/>
        <w:right w:val="none" w:sz="0" w:space="0" w:color="auto"/>
      </w:divBdr>
    </w:div>
    <w:div w:id="182786573">
      <w:bodyDiv w:val="1"/>
      <w:marLeft w:val="0"/>
      <w:marRight w:val="0"/>
      <w:marTop w:val="0"/>
      <w:marBottom w:val="0"/>
      <w:divBdr>
        <w:top w:val="none" w:sz="0" w:space="0" w:color="auto"/>
        <w:left w:val="none" w:sz="0" w:space="0" w:color="auto"/>
        <w:bottom w:val="none" w:sz="0" w:space="0" w:color="auto"/>
        <w:right w:val="none" w:sz="0" w:space="0" w:color="auto"/>
      </w:divBdr>
    </w:div>
    <w:div w:id="195700731">
      <w:bodyDiv w:val="1"/>
      <w:marLeft w:val="0"/>
      <w:marRight w:val="0"/>
      <w:marTop w:val="0"/>
      <w:marBottom w:val="0"/>
      <w:divBdr>
        <w:top w:val="none" w:sz="0" w:space="0" w:color="auto"/>
        <w:left w:val="none" w:sz="0" w:space="0" w:color="auto"/>
        <w:bottom w:val="none" w:sz="0" w:space="0" w:color="auto"/>
        <w:right w:val="none" w:sz="0" w:space="0" w:color="auto"/>
      </w:divBdr>
    </w:div>
    <w:div w:id="207493616">
      <w:bodyDiv w:val="1"/>
      <w:marLeft w:val="0"/>
      <w:marRight w:val="0"/>
      <w:marTop w:val="0"/>
      <w:marBottom w:val="0"/>
      <w:divBdr>
        <w:top w:val="none" w:sz="0" w:space="0" w:color="auto"/>
        <w:left w:val="none" w:sz="0" w:space="0" w:color="auto"/>
        <w:bottom w:val="none" w:sz="0" w:space="0" w:color="auto"/>
        <w:right w:val="none" w:sz="0" w:space="0" w:color="auto"/>
      </w:divBdr>
    </w:div>
    <w:div w:id="209804608">
      <w:bodyDiv w:val="1"/>
      <w:marLeft w:val="0"/>
      <w:marRight w:val="0"/>
      <w:marTop w:val="0"/>
      <w:marBottom w:val="0"/>
      <w:divBdr>
        <w:top w:val="none" w:sz="0" w:space="0" w:color="auto"/>
        <w:left w:val="none" w:sz="0" w:space="0" w:color="auto"/>
        <w:bottom w:val="none" w:sz="0" w:space="0" w:color="auto"/>
        <w:right w:val="none" w:sz="0" w:space="0" w:color="auto"/>
      </w:divBdr>
    </w:div>
    <w:div w:id="214856277">
      <w:bodyDiv w:val="1"/>
      <w:marLeft w:val="0"/>
      <w:marRight w:val="0"/>
      <w:marTop w:val="0"/>
      <w:marBottom w:val="0"/>
      <w:divBdr>
        <w:top w:val="none" w:sz="0" w:space="0" w:color="auto"/>
        <w:left w:val="none" w:sz="0" w:space="0" w:color="auto"/>
        <w:bottom w:val="none" w:sz="0" w:space="0" w:color="auto"/>
        <w:right w:val="none" w:sz="0" w:space="0" w:color="auto"/>
      </w:divBdr>
    </w:div>
    <w:div w:id="215439083">
      <w:bodyDiv w:val="1"/>
      <w:marLeft w:val="0"/>
      <w:marRight w:val="0"/>
      <w:marTop w:val="0"/>
      <w:marBottom w:val="0"/>
      <w:divBdr>
        <w:top w:val="none" w:sz="0" w:space="0" w:color="auto"/>
        <w:left w:val="none" w:sz="0" w:space="0" w:color="auto"/>
        <w:bottom w:val="none" w:sz="0" w:space="0" w:color="auto"/>
        <w:right w:val="none" w:sz="0" w:space="0" w:color="auto"/>
      </w:divBdr>
    </w:div>
    <w:div w:id="262803992">
      <w:bodyDiv w:val="1"/>
      <w:marLeft w:val="0"/>
      <w:marRight w:val="0"/>
      <w:marTop w:val="0"/>
      <w:marBottom w:val="0"/>
      <w:divBdr>
        <w:top w:val="none" w:sz="0" w:space="0" w:color="auto"/>
        <w:left w:val="none" w:sz="0" w:space="0" w:color="auto"/>
        <w:bottom w:val="none" w:sz="0" w:space="0" w:color="auto"/>
        <w:right w:val="none" w:sz="0" w:space="0" w:color="auto"/>
      </w:divBdr>
    </w:div>
    <w:div w:id="271059800">
      <w:bodyDiv w:val="1"/>
      <w:marLeft w:val="0"/>
      <w:marRight w:val="0"/>
      <w:marTop w:val="0"/>
      <w:marBottom w:val="0"/>
      <w:divBdr>
        <w:top w:val="none" w:sz="0" w:space="0" w:color="auto"/>
        <w:left w:val="none" w:sz="0" w:space="0" w:color="auto"/>
        <w:bottom w:val="none" w:sz="0" w:space="0" w:color="auto"/>
        <w:right w:val="none" w:sz="0" w:space="0" w:color="auto"/>
      </w:divBdr>
    </w:div>
    <w:div w:id="272982733">
      <w:bodyDiv w:val="1"/>
      <w:marLeft w:val="0"/>
      <w:marRight w:val="0"/>
      <w:marTop w:val="0"/>
      <w:marBottom w:val="0"/>
      <w:divBdr>
        <w:top w:val="none" w:sz="0" w:space="0" w:color="auto"/>
        <w:left w:val="none" w:sz="0" w:space="0" w:color="auto"/>
        <w:bottom w:val="none" w:sz="0" w:space="0" w:color="auto"/>
        <w:right w:val="none" w:sz="0" w:space="0" w:color="auto"/>
      </w:divBdr>
    </w:div>
    <w:div w:id="273172557">
      <w:bodyDiv w:val="1"/>
      <w:marLeft w:val="0"/>
      <w:marRight w:val="0"/>
      <w:marTop w:val="0"/>
      <w:marBottom w:val="0"/>
      <w:divBdr>
        <w:top w:val="none" w:sz="0" w:space="0" w:color="auto"/>
        <w:left w:val="none" w:sz="0" w:space="0" w:color="auto"/>
        <w:bottom w:val="none" w:sz="0" w:space="0" w:color="auto"/>
        <w:right w:val="none" w:sz="0" w:space="0" w:color="auto"/>
      </w:divBdr>
    </w:div>
    <w:div w:id="280066636">
      <w:bodyDiv w:val="1"/>
      <w:marLeft w:val="0"/>
      <w:marRight w:val="0"/>
      <w:marTop w:val="0"/>
      <w:marBottom w:val="0"/>
      <w:divBdr>
        <w:top w:val="none" w:sz="0" w:space="0" w:color="auto"/>
        <w:left w:val="none" w:sz="0" w:space="0" w:color="auto"/>
        <w:bottom w:val="none" w:sz="0" w:space="0" w:color="auto"/>
        <w:right w:val="none" w:sz="0" w:space="0" w:color="auto"/>
      </w:divBdr>
    </w:div>
    <w:div w:id="284846319">
      <w:bodyDiv w:val="1"/>
      <w:marLeft w:val="0"/>
      <w:marRight w:val="0"/>
      <w:marTop w:val="0"/>
      <w:marBottom w:val="0"/>
      <w:divBdr>
        <w:top w:val="none" w:sz="0" w:space="0" w:color="auto"/>
        <w:left w:val="none" w:sz="0" w:space="0" w:color="auto"/>
        <w:bottom w:val="none" w:sz="0" w:space="0" w:color="auto"/>
        <w:right w:val="none" w:sz="0" w:space="0" w:color="auto"/>
      </w:divBdr>
    </w:div>
    <w:div w:id="285352991">
      <w:bodyDiv w:val="1"/>
      <w:marLeft w:val="0"/>
      <w:marRight w:val="0"/>
      <w:marTop w:val="0"/>
      <w:marBottom w:val="0"/>
      <w:divBdr>
        <w:top w:val="none" w:sz="0" w:space="0" w:color="auto"/>
        <w:left w:val="none" w:sz="0" w:space="0" w:color="auto"/>
        <w:bottom w:val="none" w:sz="0" w:space="0" w:color="auto"/>
        <w:right w:val="none" w:sz="0" w:space="0" w:color="auto"/>
      </w:divBdr>
    </w:div>
    <w:div w:id="294264524">
      <w:bodyDiv w:val="1"/>
      <w:marLeft w:val="0"/>
      <w:marRight w:val="0"/>
      <w:marTop w:val="0"/>
      <w:marBottom w:val="0"/>
      <w:divBdr>
        <w:top w:val="none" w:sz="0" w:space="0" w:color="auto"/>
        <w:left w:val="none" w:sz="0" w:space="0" w:color="auto"/>
        <w:bottom w:val="none" w:sz="0" w:space="0" w:color="auto"/>
        <w:right w:val="none" w:sz="0" w:space="0" w:color="auto"/>
      </w:divBdr>
    </w:div>
    <w:div w:id="300041082">
      <w:bodyDiv w:val="1"/>
      <w:marLeft w:val="0"/>
      <w:marRight w:val="0"/>
      <w:marTop w:val="0"/>
      <w:marBottom w:val="0"/>
      <w:divBdr>
        <w:top w:val="none" w:sz="0" w:space="0" w:color="auto"/>
        <w:left w:val="none" w:sz="0" w:space="0" w:color="auto"/>
        <w:bottom w:val="none" w:sz="0" w:space="0" w:color="auto"/>
        <w:right w:val="none" w:sz="0" w:space="0" w:color="auto"/>
      </w:divBdr>
      <w:divsChild>
        <w:div w:id="1029716515">
          <w:marLeft w:val="1166"/>
          <w:marRight w:val="0"/>
          <w:marTop w:val="154"/>
          <w:marBottom w:val="0"/>
          <w:divBdr>
            <w:top w:val="none" w:sz="0" w:space="0" w:color="auto"/>
            <w:left w:val="none" w:sz="0" w:space="0" w:color="auto"/>
            <w:bottom w:val="none" w:sz="0" w:space="0" w:color="auto"/>
            <w:right w:val="none" w:sz="0" w:space="0" w:color="auto"/>
          </w:divBdr>
        </w:div>
        <w:div w:id="1552224556">
          <w:marLeft w:val="1166"/>
          <w:marRight w:val="0"/>
          <w:marTop w:val="154"/>
          <w:marBottom w:val="0"/>
          <w:divBdr>
            <w:top w:val="none" w:sz="0" w:space="0" w:color="auto"/>
            <w:left w:val="none" w:sz="0" w:space="0" w:color="auto"/>
            <w:bottom w:val="none" w:sz="0" w:space="0" w:color="auto"/>
            <w:right w:val="none" w:sz="0" w:space="0" w:color="auto"/>
          </w:divBdr>
        </w:div>
        <w:div w:id="1768305618">
          <w:marLeft w:val="1166"/>
          <w:marRight w:val="0"/>
          <w:marTop w:val="154"/>
          <w:marBottom w:val="0"/>
          <w:divBdr>
            <w:top w:val="none" w:sz="0" w:space="0" w:color="auto"/>
            <w:left w:val="none" w:sz="0" w:space="0" w:color="auto"/>
            <w:bottom w:val="none" w:sz="0" w:space="0" w:color="auto"/>
            <w:right w:val="none" w:sz="0" w:space="0" w:color="auto"/>
          </w:divBdr>
        </w:div>
        <w:div w:id="1160660992">
          <w:marLeft w:val="1166"/>
          <w:marRight w:val="0"/>
          <w:marTop w:val="154"/>
          <w:marBottom w:val="0"/>
          <w:divBdr>
            <w:top w:val="none" w:sz="0" w:space="0" w:color="auto"/>
            <w:left w:val="none" w:sz="0" w:space="0" w:color="auto"/>
            <w:bottom w:val="none" w:sz="0" w:space="0" w:color="auto"/>
            <w:right w:val="none" w:sz="0" w:space="0" w:color="auto"/>
          </w:divBdr>
        </w:div>
        <w:div w:id="1708292077">
          <w:marLeft w:val="1166"/>
          <w:marRight w:val="0"/>
          <w:marTop w:val="154"/>
          <w:marBottom w:val="0"/>
          <w:divBdr>
            <w:top w:val="none" w:sz="0" w:space="0" w:color="auto"/>
            <w:left w:val="none" w:sz="0" w:space="0" w:color="auto"/>
            <w:bottom w:val="none" w:sz="0" w:space="0" w:color="auto"/>
            <w:right w:val="none" w:sz="0" w:space="0" w:color="auto"/>
          </w:divBdr>
        </w:div>
        <w:div w:id="354842266">
          <w:marLeft w:val="1166"/>
          <w:marRight w:val="0"/>
          <w:marTop w:val="154"/>
          <w:marBottom w:val="0"/>
          <w:divBdr>
            <w:top w:val="none" w:sz="0" w:space="0" w:color="auto"/>
            <w:left w:val="none" w:sz="0" w:space="0" w:color="auto"/>
            <w:bottom w:val="none" w:sz="0" w:space="0" w:color="auto"/>
            <w:right w:val="none" w:sz="0" w:space="0" w:color="auto"/>
          </w:divBdr>
        </w:div>
      </w:divsChild>
    </w:div>
    <w:div w:id="316808697">
      <w:bodyDiv w:val="1"/>
      <w:marLeft w:val="0"/>
      <w:marRight w:val="0"/>
      <w:marTop w:val="0"/>
      <w:marBottom w:val="0"/>
      <w:divBdr>
        <w:top w:val="none" w:sz="0" w:space="0" w:color="auto"/>
        <w:left w:val="none" w:sz="0" w:space="0" w:color="auto"/>
        <w:bottom w:val="none" w:sz="0" w:space="0" w:color="auto"/>
        <w:right w:val="none" w:sz="0" w:space="0" w:color="auto"/>
      </w:divBdr>
    </w:div>
    <w:div w:id="340208182">
      <w:bodyDiv w:val="1"/>
      <w:marLeft w:val="0"/>
      <w:marRight w:val="0"/>
      <w:marTop w:val="0"/>
      <w:marBottom w:val="0"/>
      <w:divBdr>
        <w:top w:val="none" w:sz="0" w:space="0" w:color="auto"/>
        <w:left w:val="none" w:sz="0" w:space="0" w:color="auto"/>
        <w:bottom w:val="none" w:sz="0" w:space="0" w:color="auto"/>
        <w:right w:val="none" w:sz="0" w:space="0" w:color="auto"/>
      </w:divBdr>
    </w:div>
    <w:div w:id="342516929">
      <w:bodyDiv w:val="1"/>
      <w:marLeft w:val="0"/>
      <w:marRight w:val="0"/>
      <w:marTop w:val="0"/>
      <w:marBottom w:val="0"/>
      <w:divBdr>
        <w:top w:val="none" w:sz="0" w:space="0" w:color="auto"/>
        <w:left w:val="none" w:sz="0" w:space="0" w:color="auto"/>
        <w:bottom w:val="none" w:sz="0" w:space="0" w:color="auto"/>
        <w:right w:val="none" w:sz="0" w:space="0" w:color="auto"/>
      </w:divBdr>
    </w:div>
    <w:div w:id="343677902">
      <w:bodyDiv w:val="1"/>
      <w:marLeft w:val="0"/>
      <w:marRight w:val="0"/>
      <w:marTop w:val="0"/>
      <w:marBottom w:val="0"/>
      <w:divBdr>
        <w:top w:val="none" w:sz="0" w:space="0" w:color="auto"/>
        <w:left w:val="none" w:sz="0" w:space="0" w:color="auto"/>
        <w:bottom w:val="none" w:sz="0" w:space="0" w:color="auto"/>
        <w:right w:val="none" w:sz="0" w:space="0" w:color="auto"/>
      </w:divBdr>
    </w:div>
    <w:div w:id="360016555">
      <w:bodyDiv w:val="1"/>
      <w:marLeft w:val="0"/>
      <w:marRight w:val="0"/>
      <w:marTop w:val="0"/>
      <w:marBottom w:val="0"/>
      <w:divBdr>
        <w:top w:val="none" w:sz="0" w:space="0" w:color="auto"/>
        <w:left w:val="none" w:sz="0" w:space="0" w:color="auto"/>
        <w:bottom w:val="none" w:sz="0" w:space="0" w:color="auto"/>
        <w:right w:val="none" w:sz="0" w:space="0" w:color="auto"/>
      </w:divBdr>
    </w:div>
    <w:div w:id="360935518">
      <w:bodyDiv w:val="1"/>
      <w:marLeft w:val="0"/>
      <w:marRight w:val="0"/>
      <w:marTop w:val="0"/>
      <w:marBottom w:val="0"/>
      <w:divBdr>
        <w:top w:val="none" w:sz="0" w:space="0" w:color="auto"/>
        <w:left w:val="none" w:sz="0" w:space="0" w:color="auto"/>
        <w:bottom w:val="none" w:sz="0" w:space="0" w:color="auto"/>
        <w:right w:val="none" w:sz="0" w:space="0" w:color="auto"/>
      </w:divBdr>
    </w:div>
    <w:div w:id="377052119">
      <w:bodyDiv w:val="1"/>
      <w:marLeft w:val="0"/>
      <w:marRight w:val="0"/>
      <w:marTop w:val="0"/>
      <w:marBottom w:val="0"/>
      <w:divBdr>
        <w:top w:val="none" w:sz="0" w:space="0" w:color="auto"/>
        <w:left w:val="none" w:sz="0" w:space="0" w:color="auto"/>
        <w:bottom w:val="none" w:sz="0" w:space="0" w:color="auto"/>
        <w:right w:val="none" w:sz="0" w:space="0" w:color="auto"/>
      </w:divBdr>
    </w:div>
    <w:div w:id="388453705">
      <w:bodyDiv w:val="1"/>
      <w:marLeft w:val="0"/>
      <w:marRight w:val="0"/>
      <w:marTop w:val="0"/>
      <w:marBottom w:val="0"/>
      <w:divBdr>
        <w:top w:val="none" w:sz="0" w:space="0" w:color="auto"/>
        <w:left w:val="none" w:sz="0" w:space="0" w:color="auto"/>
        <w:bottom w:val="none" w:sz="0" w:space="0" w:color="auto"/>
        <w:right w:val="none" w:sz="0" w:space="0" w:color="auto"/>
      </w:divBdr>
    </w:div>
    <w:div w:id="395280303">
      <w:bodyDiv w:val="1"/>
      <w:marLeft w:val="0"/>
      <w:marRight w:val="0"/>
      <w:marTop w:val="0"/>
      <w:marBottom w:val="0"/>
      <w:divBdr>
        <w:top w:val="none" w:sz="0" w:space="0" w:color="auto"/>
        <w:left w:val="none" w:sz="0" w:space="0" w:color="auto"/>
        <w:bottom w:val="none" w:sz="0" w:space="0" w:color="auto"/>
        <w:right w:val="none" w:sz="0" w:space="0" w:color="auto"/>
      </w:divBdr>
    </w:div>
    <w:div w:id="397679813">
      <w:bodyDiv w:val="1"/>
      <w:marLeft w:val="0"/>
      <w:marRight w:val="0"/>
      <w:marTop w:val="0"/>
      <w:marBottom w:val="0"/>
      <w:divBdr>
        <w:top w:val="none" w:sz="0" w:space="0" w:color="auto"/>
        <w:left w:val="none" w:sz="0" w:space="0" w:color="auto"/>
        <w:bottom w:val="none" w:sz="0" w:space="0" w:color="auto"/>
        <w:right w:val="none" w:sz="0" w:space="0" w:color="auto"/>
      </w:divBdr>
    </w:div>
    <w:div w:id="399985726">
      <w:bodyDiv w:val="1"/>
      <w:marLeft w:val="0"/>
      <w:marRight w:val="0"/>
      <w:marTop w:val="0"/>
      <w:marBottom w:val="0"/>
      <w:divBdr>
        <w:top w:val="none" w:sz="0" w:space="0" w:color="auto"/>
        <w:left w:val="none" w:sz="0" w:space="0" w:color="auto"/>
        <w:bottom w:val="none" w:sz="0" w:space="0" w:color="auto"/>
        <w:right w:val="none" w:sz="0" w:space="0" w:color="auto"/>
      </w:divBdr>
    </w:div>
    <w:div w:id="401174287">
      <w:bodyDiv w:val="1"/>
      <w:marLeft w:val="0"/>
      <w:marRight w:val="0"/>
      <w:marTop w:val="0"/>
      <w:marBottom w:val="0"/>
      <w:divBdr>
        <w:top w:val="none" w:sz="0" w:space="0" w:color="auto"/>
        <w:left w:val="none" w:sz="0" w:space="0" w:color="auto"/>
        <w:bottom w:val="none" w:sz="0" w:space="0" w:color="auto"/>
        <w:right w:val="none" w:sz="0" w:space="0" w:color="auto"/>
      </w:divBdr>
    </w:div>
    <w:div w:id="406347625">
      <w:bodyDiv w:val="1"/>
      <w:marLeft w:val="0"/>
      <w:marRight w:val="0"/>
      <w:marTop w:val="0"/>
      <w:marBottom w:val="0"/>
      <w:divBdr>
        <w:top w:val="none" w:sz="0" w:space="0" w:color="auto"/>
        <w:left w:val="none" w:sz="0" w:space="0" w:color="auto"/>
        <w:bottom w:val="none" w:sz="0" w:space="0" w:color="auto"/>
        <w:right w:val="none" w:sz="0" w:space="0" w:color="auto"/>
      </w:divBdr>
    </w:div>
    <w:div w:id="417799326">
      <w:bodyDiv w:val="1"/>
      <w:marLeft w:val="0"/>
      <w:marRight w:val="0"/>
      <w:marTop w:val="0"/>
      <w:marBottom w:val="0"/>
      <w:divBdr>
        <w:top w:val="none" w:sz="0" w:space="0" w:color="auto"/>
        <w:left w:val="none" w:sz="0" w:space="0" w:color="auto"/>
        <w:bottom w:val="none" w:sz="0" w:space="0" w:color="auto"/>
        <w:right w:val="none" w:sz="0" w:space="0" w:color="auto"/>
      </w:divBdr>
    </w:div>
    <w:div w:id="418135390">
      <w:bodyDiv w:val="1"/>
      <w:marLeft w:val="0"/>
      <w:marRight w:val="0"/>
      <w:marTop w:val="0"/>
      <w:marBottom w:val="0"/>
      <w:divBdr>
        <w:top w:val="none" w:sz="0" w:space="0" w:color="auto"/>
        <w:left w:val="none" w:sz="0" w:space="0" w:color="auto"/>
        <w:bottom w:val="none" w:sz="0" w:space="0" w:color="auto"/>
        <w:right w:val="none" w:sz="0" w:space="0" w:color="auto"/>
      </w:divBdr>
    </w:div>
    <w:div w:id="418673086">
      <w:bodyDiv w:val="1"/>
      <w:marLeft w:val="0"/>
      <w:marRight w:val="0"/>
      <w:marTop w:val="0"/>
      <w:marBottom w:val="0"/>
      <w:divBdr>
        <w:top w:val="none" w:sz="0" w:space="0" w:color="auto"/>
        <w:left w:val="none" w:sz="0" w:space="0" w:color="auto"/>
        <w:bottom w:val="none" w:sz="0" w:space="0" w:color="auto"/>
        <w:right w:val="none" w:sz="0" w:space="0" w:color="auto"/>
      </w:divBdr>
    </w:div>
    <w:div w:id="419445573">
      <w:bodyDiv w:val="1"/>
      <w:marLeft w:val="0"/>
      <w:marRight w:val="0"/>
      <w:marTop w:val="0"/>
      <w:marBottom w:val="0"/>
      <w:divBdr>
        <w:top w:val="none" w:sz="0" w:space="0" w:color="auto"/>
        <w:left w:val="none" w:sz="0" w:space="0" w:color="auto"/>
        <w:bottom w:val="none" w:sz="0" w:space="0" w:color="auto"/>
        <w:right w:val="none" w:sz="0" w:space="0" w:color="auto"/>
      </w:divBdr>
    </w:div>
    <w:div w:id="424309419">
      <w:bodyDiv w:val="1"/>
      <w:marLeft w:val="0"/>
      <w:marRight w:val="0"/>
      <w:marTop w:val="0"/>
      <w:marBottom w:val="0"/>
      <w:divBdr>
        <w:top w:val="none" w:sz="0" w:space="0" w:color="auto"/>
        <w:left w:val="none" w:sz="0" w:space="0" w:color="auto"/>
        <w:bottom w:val="none" w:sz="0" w:space="0" w:color="auto"/>
        <w:right w:val="none" w:sz="0" w:space="0" w:color="auto"/>
      </w:divBdr>
    </w:div>
    <w:div w:id="431975674">
      <w:bodyDiv w:val="1"/>
      <w:marLeft w:val="0"/>
      <w:marRight w:val="0"/>
      <w:marTop w:val="0"/>
      <w:marBottom w:val="0"/>
      <w:divBdr>
        <w:top w:val="none" w:sz="0" w:space="0" w:color="auto"/>
        <w:left w:val="none" w:sz="0" w:space="0" w:color="auto"/>
        <w:bottom w:val="none" w:sz="0" w:space="0" w:color="auto"/>
        <w:right w:val="none" w:sz="0" w:space="0" w:color="auto"/>
      </w:divBdr>
    </w:div>
    <w:div w:id="462114660">
      <w:bodyDiv w:val="1"/>
      <w:marLeft w:val="0"/>
      <w:marRight w:val="0"/>
      <w:marTop w:val="0"/>
      <w:marBottom w:val="0"/>
      <w:divBdr>
        <w:top w:val="none" w:sz="0" w:space="0" w:color="auto"/>
        <w:left w:val="none" w:sz="0" w:space="0" w:color="auto"/>
        <w:bottom w:val="none" w:sz="0" w:space="0" w:color="auto"/>
        <w:right w:val="none" w:sz="0" w:space="0" w:color="auto"/>
      </w:divBdr>
    </w:div>
    <w:div w:id="468595495">
      <w:bodyDiv w:val="1"/>
      <w:marLeft w:val="0"/>
      <w:marRight w:val="0"/>
      <w:marTop w:val="0"/>
      <w:marBottom w:val="0"/>
      <w:divBdr>
        <w:top w:val="none" w:sz="0" w:space="0" w:color="auto"/>
        <w:left w:val="none" w:sz="0" w:space="0" w:color="auto"/>
        <w:bottom w:val="none" w:sz="0" w:space="0" w:color="auto"/>
        <w:right w:val="none" w:sz="0" w:space="0" w:color="auto"/>
      </w:divBdr>
    </w:div>
    <w:div w:id="472068022">
      <w:bodyDiv w:val="1"/>
      <w:marLeft w:val="0"/>
      <w:marRight w:val="0"/>
      <w:marTop w:val="0"/>
      <w:marBottom w:val="0"/>
      <w:divBdr>
        <w:top w:val="none" w:sz="0" w:space="0" w:color="auto"/>
        <w:left w:val="none" w:sz="0" w:space="0" w:color="auto"/>
        <w:bottom w:val="none" w:sz="0" w:space="0" w:color="auto"/>
        <w:right w:val="none" w:sz="0" w:space="0" w:color="auto"/>
      </w:divBdr>
    </w:div>
    <w:div w:id="475031365">
      <w:bodyDiv w:val="1"/>
      <w:marLeft w:val="0"/>
      <w:marRight w:val="0"/>
      <w:marTop w:val="0"/>
      <w:marBottom w:val="0"/>
      <w:divBdr>
        <w:top w:val="none" w:sz="0" w:space="0" w:color="auto"/>
        <w:left w:val="none" w:sz="0" w:space="0" w:color="auto"/>
        <w:bottom w:val="none" w:sz="0" w:space="0" w:color="auto"/>
        <w:right w:val="none" w:sz="0" w:space="0" w:color="auto"/>
      </w:divBdr>
    </w:div>
    <w:div w:id="476991267">
      <w:bodyDiv w:val="1"/>
      <w:marLeft w:val="0"/>
      <w:marRight w:val="0"/>
      <w:marTop w:val="0"/>
      <w:marBottom w:val="0"/>
      <w:divBdr>
        <w:top w:val="none" w:sz="0" w:space="0" w:color="auto"/>
        <w:left w:val="none" w:sz="0" w:space="0" w:color="auto"/>
        <w:bottom w:val="none" w:sz="0" w:space="0" w:color="auto"/>
        <w:right w:val="none" w:sz="0" w:space="0" w:color="auto"/>
      </w:divBdr>
    </w:div>
    <w:div w:id="484516053">
      <w:bodyDiv w:val="1"/>
      <w:marLeft w:val="0"/>
      <w:marRight w:val="0"/>
      <w:marTop w:val="0"/>
      <w:marBottom w:val="0"/>
      <w:divBdr>
        <w:top w:val="none" w:sz="0" w:space="0" w:color="auto"/>
        <w:left w:val="none" w:sz="0" w:space="0" w:color="auto"/>
        <w:bottom w:val="none" w:sz="0" w:space="0" w:color="auto"/>
        <w:right w:val="none" w:sz="0" w:space="0" w:color="auto"/>
      </w:divBdr>
    </w:div>
    <w:div w:id="489255467">
      <w:bodyDiv w:val="1"/>
      <w:marLeft w:val="0"/>
      <w:marRight w:val="0"/>
      <w:marTop w:val="0"/>
      <w:marBottom w:val="0"/>
      <w:divBdr>
        <w:top w:val="none" w:sz="0" w:space="0" w:color="auto"/>
        <w:left w:val="none" w:sz="0" w:space="0" w:color="auto"/>
        <w:bottom w:val="none" w:sz="0" w:space="0" w:color="auto"/>
        <w:right w:val="none" w:sz="0" w:space="0" w:color="auto"/>
      </w:divBdr>
    </w:div>
    <w:div w:id="490487420">
      <w:bodyDiv w:val="1"/>
      <w:marLeft w:val="0"/>
      <w:marRight w:val="0"/>
      <w:marTop w:val="0"/>
      <w:marBottom w:val="0"/>
      <w:divBdr>
        <w:top w:val="none" w:sz="0" w:space="0" w:color="auto"/>
        <w:left w:val="none" w:sz="0" w:space="0" w:color="auto"/>
        <w:bottom w:val="none" w:sz="0" w:space="0" w:color="auto"/>
        <w:right w:val="none" w:sz="0" w:space="0" w:color="auto"/>
      </w:divBdr>
    </w:div>
    <w:div w:id="497310169">
      <w:bodyDiv w:val="1"/>
      <w:marLeft w:val="0"/>
      <w:marRight w:val="0"/>
      <w:marTop w:val="0"/>
      <w:marBottom w:val="0"/>
      <w:divBdr>
        <w:top w:val="none" w:sz="0" w:space="0" w:color="auto"/>
        <w:left w:val="none" w:sz="0" w:space="0" w:color="auto"/>
        <w:bottom w:val="none" w:sz="0" w:space="0" w:color="auto"/>
        <w:right w:val="none" w:sz="0" w:space="0" w:color="auto"/>
      </w:divBdr>
    </w:div>
    <w:div w:id="497886550">
      <w:bodyDiv w:val="1"/>
      <w:marLeft w:val="0"/>
      <w:marRight w:val="0"/>
      <w:marTop w:val="0"/>
      <w:marBottom w:val="0"/>
      <w:divBdr>
        <w:top w:val="none" w:sz="0" w:space="0" w:color="auto"/>
        <w:left w:val="none" w:sz="0" w:space="0" w:color="auto"/>
        <w:bottom w:val="none" w:sz="0" w:space="0" w:color="auto"/>
        <w:right w:val="none" w:sz="0" w:space="0" w:color="auto"/>
      </w:divBdr>
    </w:div>
    <w:div w:id="501970129">
      <w:bodyDiv w:val="1"/>
      <w:marLeft w:val="0"/>
      <w:marRight w:val="0"/>
      <w:marTop w:val="0"/>
      <w:marBottom w:val="0"/>
      <w:divBdr>
        <w:top w:val="none" w:sz="0" w:space="0" w:color="auto"/>
        <w:left w:val="none" w:sz="0" w:space="0" w:color="auto"/>
        <w:bottom w:val="none" w:sz="0" w:space="0" w:color="auto"/>
        <w:right w:val="none" w:sz="0" w:space="0" w:color="auto"/>
      </w:divBdr>
    </w:div>
    <w:div w:id="506360146">
      <w:bodyDiv w:val="1"/>
      <w:marLeft w:val="0"/>
      <w:marRight w:val="0"/>
      <w:marTop w:val="0"/>
      <w:marBottom w:val="0"/>
      <w:divBdr>
        <w:top w:val="none" w:sz="0" w:space="0" w:color="auto"/>
        <w:left w:val="none" w:sz="0" w:space="0" w:color="auto"/>
        <w:bottom w:val="none" w:sz="0" w:space="0" w:color="auto"/>
        <w:right w:val="none" w:sz="0" w:space="0" w:color="auto"/>
      </w:divBdr>
    </w:div>
    <w:div w:id="509679337">
      <w:bodyDiv w:val="1"/>
      <w:marLeft w:val="0"/>
      <w:marRight w:val="0"/>
      <w:marTop w:val="0"/>
      <w:marBottom w:val="0"/>
      <w:divBdr>
        <w:top w:val="none" w:sz="0" w:space="0" w:color="auto"/>
        <w:left w:val="none" w:sz="0" w:space="0" w:color="auto"/>
        <w:bottom w:val="none" w:sz="0" w:space="0" w:color="auto"/>
        <w:right w:val="none" w:sz="0" w:space="0" w:color="auto"/>
      </w:divBdr>
    </w:div>
    <w:div w:id="531114099">
      <w:bodyDiv w:val="1"/>
      <w:marLeft w:val="0"/>
      <w:marRight w:val="0"/>
      <w:marTop w:val="0"/>
      <w:marBottom w:val="0"/>
      <w:divBdr>
        <w:top w:val="none" w:sz="0" w:space="0" w:color="auto"/>
        <w:left w:val="none" w:sz="0" w:space="0" w:color="auto"/>
        <w:bottom w:val="none" w:sz="0" w:space="0" w:color="auto"/>
        <w:right w:val="none" w:sz="0" w:space="0" w:color="auto"/>
      </w:divBdr>
    </w:div>
    <w:div w:id="532301940">
      <w:bodyDiv w:val="1"/>
      <w:marLeft w:val="0"/>
      <w:marRight w:val="0"/>
      <w:marTop w:val="0"/>
      <w:marBottom w:val="0"/>
      <w:divBdr>
        <w:top w:val="none" w:sz="0" w:space="0" w:color="auto"/>
        <w:left w:val="none" w:sz="0" w:space="0" w:color="auto"/>
        <w:bottom w:val="none" w:sz="0" w:space="0" w:color="auto"/>
        <w:right w:val="none" w:sz="0" w:space="0" w:color="auto"/>
      </w:divBdr>
    </w:div>
    <w:div w:id="538668848">
      <w:bodyDiv w:val="1"/>
      <w:marLeft w:val="0"/>
      <w:marRight w:val="0"/>
      <w:marTop w:val="0"/>
      <w:marBottom w:val="0"/>
      <w:divBdr>
        <w:top w:val="none" w:sz="0" w:space="0" w:color="auto"/>
        <w:left w:val="none" w:sz="0" w:space="0" w:color="auto"/>
        <w:bottom w:val="none" w:sz="0" w:space="0" w:color="auto"/>
        <w:right w:val="none" w:sz="0" w:space="0" w:color="auto"/>
      </w:divBdr>
    </w:div>
    <w:div w:id="547180996">
      <w:bodyDiv w:val="1"/>
      <w:marLeft w:val="0"/>
      <w:marRight w:val="0"/>
      <w:marTop w:val="0"/>
      <w:marBottom w:val="0"/>
      <w:divBdr>
        <w:top w:val="none" w:sz="0" w:space="0" w:color="auto"/>
        <w:left w:val="none" w:sz="0" w:space="0" w:color="auto"/>
        <w:bottom w:val="none" w:sz="0" w:space="0" w:color="auto"/>
        <w:right w:val="none" w:sz="0" w:space="0" w:color="auto"/>
      </w:divBdr>
    </w:div>
    <w:div w:id="557132586">
      <w:bodyDiv w:val="1"/>
      <w:marLeft w:val="0"/>
      <w:marRight w:val="0"/>
      <w:marTop w:val="0"/>
      <w:marBottom w:val="0"/>
      <w:divBdr>
        <w:top w:val="none" w:sz="0" w:space="0" w:color="auto"/>
        <w:left w:val="none" w:sz="0" w:space="0" w:color="auto"/>
        <w:bottom w:val="none" w:sz="0" w:space="0" w:color="auto"/>
        <w:right w:val="none" w:sz="0" w:space="0" w:color="auto"/>
      </w:divBdr>
    </w:div>
    <w:div w:id="562910024">
      <w:bodyDiv w:val="1"/>
      <w:marLeft w:val="0"/>
      <w:marRight w:val="0"/>
      <w:marTop w:val="0"/>
      <w:marBottom w:val="0"/>
      <w:divBdr>
        <w:top w:val="none" w:sz="0" w:space="0" w:color="auto"/>
        <w:left w:val="none" w:sz="0" w:space="0" w:color="auto"/>
        <w:bottom w:val="none" w:sz="0" w:space="0" w:color="auto"/>
        <w:right w:val="none" w:sz="0" w:space="0" w:color="auto"/>
      </w:divBdr>
    </w:div>
    <w:div w:id="567151990">
      <w:bodyDiv w:val="1"/>
      <w:marLeft w:val="0"/>
      <w:marRight w:val="0"/>
      <w:marTop w:val="0"/>
      <w:marBottom w:val="0"/>
      <w:divBdr>
        <w:top w:val="none" w:sz="0" w:space="0" w:color="auto"/>
        <w:left w:val="none" w:sz="0" w:space="0" w:color="auto"/>
        <w:bottom w:val="none" w:sz="0" w:space="0" w:color="auto"/>
        <w:right w:val="none" w:sz="0" w:space="0" w:color="auto"/>
      </w:divBdr>
    </w:div>
    <w:div w:id="569123837">
      <w:bodyDiv w:val="1"/>
      <w:marLeft w:val="0"/>
      <w:marRight w:val="0"/>
      <w:marTop w:val="0"/>
      <w:marBottom w:val="0"/>
      <w:divBdr>
        <w:top w:val="none" w:sz="0" w:space="0" w:color="auto"/>
        <w:left w:val="none" w:sz="0" w:space="0" w:color="auto"/>
        <w:bottom w:val="none" w:sz="0" w:space="0" w:color="auto"/>
        <w:right w:val="none" w:sz="0" w:space="0" w:color="auto"/>
      </w:divBdr>
    </w:div>
    <w:div w:id="573979636">
      <w:bodyDiv w:val="1"/>
      <w:marLeft w:val="0"/>
      <w:marRight w:val="0"/>
      <w:marTop w:val="0"/>
      <w:marBottom w:val="0"/>
      <w:divBdr>
        <w:top w:val="none" w:sz="0" w:space="0" w:color="auto"/>
        <w:left w:val="none" w:sz="0" w:space="0" w:color="auto"/>
        <w:bottom w:val="none" w:sz="0" w:space="0" w:color="auto"/>
        <w:right w:val="none" w:sz="0" w:space="0" w:color="auto"/>
      </w:divBdr>
    </w:div>
    <w:div w:id="577860745">
      <w:bodyDiv w:val="1"/>
      <w:marLeft w:val="0"/>
      <w:marRight w:val="0"/>
      <w:marTop w:val="0"/>
      <w:marBottom w:val="0"/>
      <w:divBdr>
        <w:top w:val="none" w:sz="0" w:space="0" w:color="auto"/>
        <w:left w:val="none" w:sz="0" w:space="0" w:color="auto"/>
        <w:bottom w:val="none" w:sz="0" w:space="0" w:color="auto"/>
        <w:right w:val="none" w:sz="0" w:space="0" w:color="auto"/>
      </w:divBdr>
    </w:div>
    <w:div w:id="578947961">
      <w:bodyDiv w:val="1"/>
      <w:marLeft w:val="0"/>
      <w:marRight w:val="0"/>
      <w:marTop w:val="0"/>
      <w:marBottom w:val="0"/>
      <w:divBdr>
        <w:top w:val="none" w:sz="0" w:space="0" w:color="auto"/>
        <w:left w:val="none" w:sz="0" w:space="0" w:color="auto"/>
        <w:bottom w:val="none" w:sz="0" w:space="0" w:color="auto"/>
        <w:right w:val="none" w:sz="0" w:space="0" w:color="auto"/>
      </w:divBdr>
    </w:div>
    <w:div w:id="595286512">
      <w:bodyDiv w:val="1"/>
      <w:marLeft w:val="0"/>
      <w:marRight w:val="0"/>
      <w:marTop w:val="0"/>
      <w:marBottom w:val="0"/>
      <w:divBdr>
        <w:top w:val="none" w:sz="0" w:space="0" w:color="auto"/>
        <w:left w:val="none" w:sz="0" w:space="0" w:color="auto"/>
        <w:bottom w:val="none" w:sz="0" w:space="0" w:color="auto"/>
        <w:right w:val="none" w:sz="0" w:space="0" w:color="auto"/>
      </w:divBdr>
    </w:div>
    <w:div w:id="596670705">
      <w:bodyDiv w:val="1"/>
      <w:marLeft w:val="0"/>
      <w:marRight w:val="0"/>
      <w:marTop w:val="0"/>
      <w:marBottom w:val="0"/>
      <w:divBdr>
        <w:top w:val="none" w:sz="0" w:space="0" w:color="auto"/>
        <w:left w:val="none" w:sz="0" w:space="0" w:color="auto"/>
        <w:bottom w:val="none" w:sz="0" w:space="0" w:color="auto"/>
        <w:right w:val="none" w:sz="0" w:space="0" w:color="auto"/>
      </w:divBdr>
    </w:div>
    <w:div w:id="598218244">
      <w:bodyDiv w:val="1"/>
      <w:marLeft w:val="0"/>
      <w:marRight w:val="0"/>
      <w:marTop w:val="0"/>
      <w:marBottom w:val="0"/>
      <w:divBdr>
        <w:top w:val="none" w:sz="0" w:space="0" w:color="auto"/>
        <w:left w:val="none" w:sz="0" w:space="0" w:color="auto"/>
        <w:bottom w:val="none" w:sz="0" w:space="0" w:color="auto"/>
        <w:right w:val="none" w:sz="0" w:space="0" w:color="auto"/>
      </w:divBdr>
    </w:div>
    <w:div w:id="599679490">
      <w:bodyDiv w:val="1"/>
      <w:marLeft w:val="0"/>
      <w:marRight w:val="0"/>
      <w:marTop w:val="0"/>
      <w:marBottom w:val="0"/>
      <w:divBdr>
        <w:top w:val="none" w:sz="0" w:space="0" w:color="auto"/>
        <w:left w:val="none" w:sz="0" w:space="0" w:color="auto"/>
        <w:bottom w:val="none" w:sz="0" w:space="0" w:color="auto"/>
        <w:right w:val="none" w:sz="0" w:space="0" w:color="auto"/>
      </w:divBdr>
    </w:div>
    <w:div w:id="601381436">
      <w:bodyDiv w:val="1"/>
      <w:marLeft w:val="0"/>
      <w:marRight w:val="0"/>
      <w:marTop w:val="0"/>
      <w:marBottom w:val="0"/>
      <w:divBdr>
        <w:top w:val="none" w:sz="0" w:space="0" w:color="auto"/>
        <w:left w:val="none" w:sz="0" w:space="0" w:color="auto"/>
        <w:bottom w:val="none" w:sz="0" w:space="0" w:color="auto"/>
        <w:right w:val="none" w:sz="0" w:space="0" w:color="auto"/>
      </w:divBdr>
    </w:div>
    <w:div w:id="604771054">
      <w:bodyDiv w:val="1"/>
      <w:marLeft w:val="0"/>
      <w:marRight w:val="0"/>
      <w:marTop w:val="0"/>
      <w:marBottom w:val="0"/>
      <w:divBdr>
        <w:top w:val="none" w:sz="0" w:space="0" w:color="auto"/>
        <w:left w:val="none" w:sz="0" w:space="0" w:color="auto"/>
        <w:bottom w:val="none" w:sz="0" w:space="0" w:color="auto"/>
        <w:right w:val="none" w:sz="0" w:space="0" w:color="auto"/>
      </w:divBdr>
    </w:div>
    <w:div w:id="616836308">
      <w:bodyDiv w:val="1"/>
      <w:marLeft w:val="0"/>
      <w:marRight w:val="0"/>
      <w:marTop w:val="0"/>
      <w:marBottom w:val="0"/>
      <w:divBdr>
        <w:top w:val="none" w:sz="0" w:space="0" w:color="auto"/>
        <w:left w:val="none" w:sz="0" w:space="0" w:color="auto"/>
        <w:bottom w:val="none" w:sz="0" w:space="0" w:color="auto"/>
        <w:right w:val="none" w:sz="0" w:space="0" w:color="auto"/>
      </w:divBdr>
    </w:div>
    <w:div w:id="617831626">
      <w:bodyDiv w:val="1"/>
      <w:marLeft w:val="0"/>
      <w:marRight w:val="0"/>
      <w:marTop w:val="0"/>
      <w:marBottom w:val="0"/>
      <w:divBdr>
        <w:top w:val="none" w:sz="0" w:space="0" w:color="auto"/>
        <w:left w:val="none" w:sz="0" w:space="0" w:color="auto"/>
        <w:bottom w:val="none" w:sz="0" w:space="0" w:color="auto"/>
        <w:right w:val="none" w:sz="0" w:space="0" w:color="auto"/>
      </w:divBdr>
    </w:div>
    <w:div w:id="624893054">
      <w:bodyDiv w:val="1"/>
      <w:marLeft w:val="0"/>
      <w:marRight w:val="0"/>
      <w:marTop w:val="0"/>
      <w:marBottom w:val="0"/>
      <w:divBdr>
        <w:top w:val="none" w:sz="0" w:space="0" w:color="auto"/>
        <w:left w:val="none" w:sz="0" w:space="0" w:color="auto"/>
        <w:bottom w:val="none" w:sz="0" w:space="0" w:color="auto"/>
        <w:right w:val="none" w:sz="0" w:space="0" w:color="auto"/>
      </w:divBdr>
    </w:div>
    <w:div w:id="646012962">
      <w:bodyDiv w:val="1"/>
      <w:marLeft w:val="0"/>
      <w:marRight w:val="0"/>
      <w:marTop w:val="0"/>
      <w:marBottom w:val="0"/>
      <w:divBdr>
        <w:top w:val="none" w:sz="0" w:space="0" w:color="auto"/>
        <w:left w:val="none" w:sz="0" w:space="0" w:color="auto"/>
        <w:bottom w:val="none" w:sz="0" w:space="0" w:color="auto"/>
        <w:right w:val="none" w:sz="0" w:space="0" w:color="auto"/>
      </w:divBdr>
    </w:div>
    <w:div w:id="647250683">
      <w:bodyDiv w:val="1"/>
      <w:marLeft w:val="0"/>
      <w:marRight w:val="0"/>
      <w:marTop w:val="0"/>
      <w:marBottom w:val="0"/>
      <w:divBdr>
        <w:top w:val="none" w:sz="0" w:space="0" w:color="auto"/>
        <w:left w:val="none" w:sz="0" w:space="0" w:color="auto"/>
        <w:bottom w:val="none" w:sz="0" w:space="0" w:color="auto"/>
        <w:right w:val="none" w:sz="0" w:space="0" w:color="auto"/>
      </w:divBdr>
    </w:div>
    <w:div w:id="653139957">
      <w:bodyDiv w:val="1"/>
      <w:marLeft w:val="0"/>
      <w:marRight w:val="0"/>
      <w:marTop w:val="0"/>
      <w:marBottom w:val="0"/>
      <w:divBdr>
        <w:top w:val="none" w:sz="0" w:space="0" w:color="auto"/>
        <w:left w:val="none" w:sz="0" w:space="0" w:color="auto"/>
        <w:bottom w:val="none" w:sz="0" w:space="0" w:color="auto"/>
        <w:right w:val="none" w:sz="0" w:space="0" w:color="auto"/>
      </w:divBdr>
    </w:div>
    <w:div w:id="673649520">
      <w:bodyDiv w:val="1"/>
      <w:marLeft w:val="0"/>
      <w:marRight w:val="0"/>
      <w:marTop w:val="0"/>
      <w:marBottom w:val="0"/>
      <w:divBdr>
        <w:top w:val="none" w:sz="0" w:space="0" w:color="auto"/>
        <w:left w:val="none" w:sz="0" w:space="0" w:color="auto"/>
        <w:bottom w:val="none" w:sz="0" w:space="0" w:color="auto"/>
        <w:right w:val="none" w:sz="0" w:space="0" w:color="auto"/>
      </w:divBdr>
    </w:div>
    <w:div w:id="678116054">
      <w:bodyDiv w:val="1"/>
      <w:marLeft w:val="0"/>
      <w:marRight w:val="0"/>
      <w:marTop w:val="0"/>
      <w:marBottom w:val="0"/>
      <w:divBdr>
        <w:top w:val="none" w:sz="0" w:space="0" w:color="auto"/>
        <w:left w:val="none" w:sz="0" w:space="0" w:color="auto"/>
        <w:bottom w:val="none" w:sz="0" w:space="0" w:color="auto"/>
        <w:right w:val="none" w:sz="0" w:space="0" w:color="auto"/>
      </w:divBdr>
    </w:div>
    <w:div w:id="696083561">
      <w:bodyDiv w:val="1"/>
      <w:marLeft w:val="0"/>
      <w:marRight w:val="0"/>
      <w:marTop w:val="0"/>
      <w:marBottom w:val="0"/>
      <w:divBdr>
        <w:top w:val="none" w:sz="0" w:space="0" w:color="auto"/>
        <w:left w:val="none" w:sz="0" w:space="0" w:color="auto"/>
        <w:bottom w:val="none" w:sz="0" w:space="0" w:color="auto"/>
        <w:right w:val="none" w:sz="0" w:space="0" w:color="auto"/>
      </w:divBdr>
    </w:div>
    <w:div w:id="697314750">
      <w:bodyDiv w:val="1"/>
      <w:marLeft w:val="0"/>
      <w:marRight w:val="0"/>
      <w:marTop w:val="0"/>
      <w:marBottom w:val="0"/>
      <w:divBdr>
        <w:top w:val="none" w:sz="0" w:space="0" w:color="auto"/>
        <w:left w:val="none" w:sz="0" w:space="0" w:color="auto"/>
        <w:bottom w:val="none" w:sz="0" w:space="0" w:color="auto"/>
        <w:right w:val="none" w:sz="0" w:space="0" w:color="auto"/>
      </w:divBdr>
    </w:div>
    <w:div w:id="699164127">
      <w:bodyDiv w:val="1"/>
      <w:marLeft w:val="0"/>
      <w:marRight w:val="0"/>
      <w:marTop w:val="0"/>
      <w:marBottom w:val="0"/>
      <w:divBdr>
        <w:top w:val="none" w:sz="0" w:space="0" w:color="auto"/>
        <w:left w:val="none" w:sz="0" w:space="0" w:color="auto"/>
        <w:bottom w:val="none" w:sz="0" w:space="0" w:color="auto"/>
        <w:right w:val="none" w:sz="0" w:space="0" w:color="auto"/>
      </w:divBdr>
    </w:div>
    <w:div w:id="700672865">
      <w:bodyDiv w:val="1"/>
      <w:marLeft w:val="0"/>
      <w:marRight w:val="0"/>
      <w:marTop w:val="0"/>
      <w:marBottom w:val="0"/>
      <w:divBdr>
        <w:top w:val="none" w:sz="0" w:space="0" w:color="auto"/>
        <w:left w:val="none" w:sz="0" w:space="0" w:color="auto"/>
        <w:bottom w:val="none" w:sz="0" w:space="0" w:color="auto"/>
        <w:right w:val="none" w:sz="0" w:space="0" w:color="auto"/>
      </w:divBdr>
    </w:div>
    <w:div w:id="703019886">
      <w:bodyDiv w:val="1"/>
      <w:marLeft w:val="0"/>
      <w:marRight w:val="0"/>
      <w:marTop w:val="0"/>
      <w:marBottom w:val="0"/>
      <w:divBdr>
        <w:top w:val="none" w:sz="0" w:space="0" w:color="auto"/>
        <w:left w:val="none" w:sz="0" w:space="0" w:color="auto"/>
        <w:bottom w:val="none" w:sz="0" w:space="0" w:color="auto"/>
        <w:right w:val="none" w:sz="0" w:space="0" w:color="auto"/>
      </w:divBdr>
    </w:div>
    <w:div w:id="703823651">
      <w:bodyDiv w:val="1"/>
      <w:marLeft w:val="0"/>
      <w:marRight w:val="0"/>
      <w:marTop w:val="0"/>
      <w:marBottom w:val="0"/>
      <w:divBdr>
        <w:top w:val="none" w:sz="0" w:space="0" w:color="auto"/>
        <w:left w:val="none" w:sz="0" w:space="0" w:color="auto"/>
        <w:bottom w:val="none" w:sz="0" w:space="0" w:color="auto"/>
        <w:right w:val="none" w:sz="0" w:space="0" w:color="auto"/>
      </w:divBdr>
    </w:div>
    <w:div w:id="718632408">
      <w:bodyDiv w:val="1"/>
      <w:marLeft w:val="0"/>
      <w:marRight w:val="0"/>
      <w:marTop w:val="0"/>
      <w:marBottom w:val="0"/>
      <w:divBdr>
        <w:top w:val="none" w:sz="0" w:space="0" w:color="auto"/>
        <w:left w:val="none" w:sz="0" w:space="0" w:color="auto"/>
        <w:bottom w:val="none" w:sz="0" w:space="0" w:color="auto"/>
        <w:right w:val="none" w:sz="0" w:space="0" w:color="auto"/>
      </w:divBdr>
    </w:div>
    <w:div w:id="721251235">
      <w:bodyDiv w:val="1"/>
      <w:marLeft w:val="0"/>
      <w:marRight w:val="0"/>
      <w:marTop w:val="0"/>
      <w:marBottom w:val="0"/>
      <w:divBdr>
        <w:top w:val="none" w:sz="0" w:space="0" w:color="auto"/>
        <w:left w:val="none" w:sz="0" w:space="0" w:color="auto"/>
        <w:bottom w:val="none" w:sz="0" w:space="0" w:color="auto"/>
        <w:right w:val="none" w:sz="0" w:space="0" w:color="auto"/>
      </w:divBdr>
    </w:div>
    <w:div w:id="723796502">
      <w:bodyDiv w:val="1"/>
      <w:marLeft w:val="0"/>
      <w:marRight w:val="0"/>
      <w:marTop w:val="0"/>
      <w:marBottom w:val="0"/>
      <w:divBdr>
        <w:top w:val="none" w:sz="0" w:space="0" w:color="auto"/>
        <w:left w:val="none" w:sz="0" w:space="0" w:color="auto"/>
        <w:bottom w:val="none" w:sz="0" w:space="0" w:color="auto"/>
        <w:right w:val="none" w:sz="0" w:space="0" w:color="auto"/>
      </w:divBdr>
    </w:div>
    <w:div w:id="724446649">
      <w:bodyDiv w:val="1"/>
      <w:marLeft w:val="0"/>
      <w:marRight w:val="0"/>
      <w:marTop w:val="0"/>
      <w:marBottom w:val="0"/>
      <w:divBdr>
        <w:top w:val="none" w:sz="0" w:space="0" w:color="auto"/>
        <w:left w:val="none" w:sz="0" w:space="0" w:color="auto"/>
        <w:bottom w:val="none" w:sz="0" w:space="0" w:color="auto"/>
        <w:right w:val="none" w:sz="0" w:space="0" w:color="auto"/>
      </w:divBdr>
    </w:div>
    <w:div w:id="739592753">
      <w:bodyDiv w:val="1"/>
      <w:marLeft w:val="0"/>
      <w:marRight w:val="0"/>
      <w:marTop w:val="0"/>
      <w:marBottom w:val="0"/>
      <w:divBdr>
        <w:top w:val="none" w:sz="0" w:space="0" w:color="auto"/>
        <w:left w:val="none" w:sz="0" w:space="0" w:color="auto"/>
        <w:bottom w:val="none" w:sz="0" w:space="0" w:color="auto"/>
        <w:right w:val="none" w:sz="0" w:space="0" w:color="auto"/>
      </w:divBdr>
    </w:div>
    <w:div w:id="741027370">
      <w:bodyDiv w:val="1"/>
      <w:marLeft w:val="0"/>
      <w:marRight w:val="0"/>
      <w:marTop w:val="0"/>
      <w:marBottom w:val="0"/>
      <w:divBdr>
        <w:top w:val="none" w:sz="0" w:space="0" w:color="auto"/>
        <w:left w:val="none" w:sz="0" w:space="0" w:color="auto"/>
        <w:bottom w:val="none" w:sz="0" w:space="0" w:color="auto"/>
        <w:right w:val="none" w:sz="0" w:space="0" w:color="auto"/>
      </w:divBdr>
    </w:div>
    <w:div w:id="749349148">
      <w:bodyDiv w:val="1"/>
      <w:marLeft w:val="0"/>
      <w:marRight w:val="0"/>
      <w:marTop w:val="0"/>
      <w:marBottom w:val="0"/>
      <w:divBdr>
        <w:top w:val="none" w:sz="0" w:space="0" w:color="auto"/>
        <w:left w:val="none" w:sz="0" w:space="0" w:color="auto"/>
        <w:bottom w:val="none" w:sz="0" w:space="0" w:color="auto"/>
        <w:right w:val="none" w:sz="0" w:space="0" w:color="auto"/>
      </w:divBdr>
    </w:div>
    <w:div w:id="754588785">
      <w:bodyDiv w:val="1"/>
      <w:marLeft w:val="0"/>
      <w:marRight w:val="0"/>
      <w:marTop w:val="0"/>
      <w:marBottom w:val="0"/>
      <w:divBdr>
        <w:top w:val="none" w:sz="0" w:space="0" w:color="auto"/>
        <w:left w:val="none" w:sz="0" w:space="0" w:color="auto"/>
        <w:bottom w:val="none" w:sz="0" w:space="0" w:color="auto"/>
        <w:right w:val="none" w:sz="0" w:space="0" w:color="auto"/>
      </w:divBdr>
    </w:div>
    <w:div w:id="760374944">
      <w:bodyDiv w:val="1"/>
      <w:marLeft w:val="0"/>
      <w:marRight w:val="0"/>
      <w:marTop w:val="0"/>
      <w:marBottom w:val="0"/>
      <w:divBdr>
        <w:top w:val="none" w:sz="0" w:space="0" w:color="auto"/>
        <w:left w:val="none" w:sz="0" w:space="0" w:color="auto"/>
        <w:bottom w:val="none" w:sz="0" w:space="0" w:color="auto"/>
        <w:right w:val="none" w:sz="0" w:space="0" w:color="auto"/>
      </w:divBdr>
    </w:div>
    <w:div w:id="760877442">
      <w:bodyDiv w:val="1"/>
      <w:marLeft w:val="0"/>
      <w:marRight w:val="0"/>
      <w:marTop w:val="0"/>
      <w:marBottom w:val="0"/>
      <w:divBdr>
        <w:top w:val="none" w:sz="0" w:space="0" w:color="auto"/>
        <w:left w:val="none" w:sz="0" w:space="0" w:color="auto"/>
        <w:bottom w:val="none" w:sz="0" w:space="0" w:color="auto"/>
        <w:right w:val="none" w:sz="0" w:space="0" w:color="auto"/>
      </w:divBdr>
    </w:div>
    <w:div w:id="781075196">
      <w:bodyDiv w:val="1"/>
      <w:marLeft w:val="0"/>
      <w:marRight w:val="0"/>
      <w:marTop w:val="0"/>
      <w:marBottom w:val="0"/>
      <w:divBdr>
        <w:top w:val="none" w:sz="0" w:space="0" w:color="auto"/>
        <w:left w:val="none" w:sz="0" w:space="0" w:color="auto"/>
        <w:bottom w:val="none" w:sz="0" w:space="0" w:color="auto"/>
        <w:right w:val="none" w:sz="0" w:space="0" w:color="auto"/>
      </w:divBdr>
    </w:div>
    <w:div w:id="784348605">
      <w:bodyDiv w:val="1"/>
      <w:marLeft w:val="0"/>
      <w:marRight w:val="0"/>
      <w:marTop w:val="0"/>
      <w:marBottom w:val="0"/>
      <w:divBdr>
        <w:top w:val="none" w:sz="0" w:space="0" w:color="auto"/>
        <w:left w:val="none" w:sz="0" w:space="0" w:color="auto"/>
        <w:bottom w:val="none" w:sz="0" w:space="0" w:color="auto"/>
        <w:right w:val="none" w:sz="0" w:space="0" w:color="auto"/>
      </w:divBdr>
    </w:div>
    <w:div w:id="792098230">
      <w:bodyDiv w:val="1"/>
      <w:marLeft w:val="0"/>
      <w:marRight w:val="0"/>
      <w:marTop w:val="0"/>
      <w:marBottom w:val="0"/>
      <w:divBdr>
        <w:top w:val="none" w:sz="0" w:space="0" w:color="auto"/>
        <w:left w:val="none" w:sz="0" w:space="0" w:color="auto"/>
        <w:bottom w:val="none" w:sz="0" w:space="0" w:color="auto"/>
        <w:right w:val="none" w:sz="0" w:space="0" w:color="auto"/>
      </w:divBdr>
    </w:div>
    <w:div w:id="794101953">
      <w:bodyDiv w:val="1"/>
      <w:marLeft w:val="0"/>
      <w:marRight w:val="0"/>
      <w:marTop w:val="0"/>
      <w:marBottom w:val="0"/>
      <w:divBdr>
        <w:top w:val="none" w:sz="0" w:space="0" w:color="auto"/>
        <w:left w:val="none" w:sz="0" w:space="0" w:color="auto"/>
        <w:bottom w:val="none" w:sz="0" w:space="0" w:color="auto"/>
        <w:right w:val="none" w:sz="0" w:space="0" w:color="auto"/>
      </w:divBdr>
    </w:div>
    <w:div w:id="798912170">
      <w:bodyDiv w:val="1"/>
      <w:marLeft w:val="0"/>
      <w:marRight w:val="0"/>
      <w:marTop w:val="0"/>
      <w:marBottom w:val="0"/>
      <w:divBdr>
        <w:top w:val="none" w:sz="0" w:space="0" w:color="auto"/>
        <w:left w:val="none" w:sz="0" w:space="0" w:color="auto"/>
        <w:bottom w:val="none" w:sz="0" w:space="0" w:color="auto"/>
        <w:right w:val="none" w:sz="0" w:space="0" w:color="auto"/>
      </w:divBdr>
    </w:div>
    <w:div w:id="799230745">
      <w:bodyDiv w:val="1"/>
      <w:marLeft w:val="0"/>
      <w:marRight w:val="0"/>
      <w:marTop w:val="0"/>
      <w:marBottom w:val="0"/>
      <w:divBdr>
        <w:top w:val="none" w:sz="0" w:space="0" w:color="auto"/>
        <w:left w:val="none" w:sz="0" w:space="0" w:color="auto"/>
        <w:bottom w:val="none" w:sz="0" w:space="0" w:color="auto"/>
        <w:right w:val="none" w:sz="0" w:space="0" w:color="auto"/>
      </w:divBdr>
    </w:div>
    <w:div w:id="801458401">
      <w:bodyDiv w:val="1"/>
      <w:marLeft w:val="0"/>
      <w:marRight w:val="0"/>
      <w:marTop w:val="0"/>
      <w:marBottom w:val="0"/>
      <w:divBdr>
        <w:top w:val="none" w:sz="0" w:space="0" w:color="auto"/>
        <w:left w:val="none" w:sz="0" w:space="0" w:color="auto"/>
        <w:bottom w:val="none" w:sz="0" w:space="0" w:color="auto"/>
        <w:right w:val="none" w:sz="0" w:space="0" w:color="auto"/>
      </w:divBdr>
    </w:div>
    <w:div w:id="830217538">
      <w:bodyDiv w:val="1"/>
      <w:marLeft w:val="0"/>
      <w:marRight w:val="0"/>
      <w:marTop w:val="0"/>
      <w:marBottom w:val="0"/>
      <w:divBdr>
        <w:top w:val="none" w:sz="0" w:space="0" w:color="auto"/>
        <w:left w:val="none" w:sz="0" w:space="0" w:color="auto"/>
        <w:bottom w:val="none" w:sz="0" w:space="0" w:color="auto"/>
        <w:right w:val="none" w:sz="0" w:space="0" w:color="auto"/>
      </w:divBdr>
    </w:div>
    <w:div w:id="831599939">
      <w:bodyDiv w:val="1"/>
      <w:marLeft w:val="0"/>
      <w:marRight w:val="0"/>
      <w:marTop w:val="0"/>
      <w:marBottom w:val="0"/>
      <w:divBdr>
        <w:top w:val="none" w:sz="0" w:space="0" w:color="auto"/>
        <w:left w:val="none" w:sz="0" w:space="0" w:color="auto"/>
        <w:bottom w:val="none" w:sz="0" w:space="0" w:color="auto"/>
        <w:right w:val="none" w:sz="0" w:space="0" w:color="auto"/>
      </w:divBdr>
    </w:div>
    <w:div w:id="832184558">
      <w:bodyDiv w:val="1"/>
      <w:marLeft w:val="0"/>
      <w:marRight w:val="0"/>
      <w:marTop w:val="0"/>
      <w:marBottom w:val="0"/>
      <w:divBdr>
        <w:top w:val="none" w:sz="0" w:space="0" w:color="auto"/>
        <w:left w:val="none" w:sz="0" w:space="0" w:color="auto"/>
        <w:bottom w:val="none" w:sz="0" w:space="0" w:color="auto"/>
        <w:right w:val="none" w:sz="0" w:space="0" w:color="auto"/>
      </w:divBdr>
    </w:div>
    <w:div w:id="833691686">
      <w:bodyDiv w:val="1"/>
      <w:marLeft w:val="0"/>
      <w:marRight w:val="0"/>
      <w:marTop w:val="0"/>
      <w:marBottom w:val="0"/>
      <w:divBdr>
        <w:top w:val="none" w:sz="0" w:space="0" w:color="auto"/>
        <w:left w:val="none" w:sz="0" w:space="0" w:color="auto"/>
        <w:bottom w:val="none" w:sz="0" w:space="0" w:color="auto"/>
        <w:right w:val="none" w:sz="0" w:space="0" w:color="auto"/>
      </w:divBdr>
    </w:div>
    <w:div w:id="844054197">
      <w:bodyDiv w:val="1"/>
      <w:marLeft w:val="0"/>
      <w:marRight w:val="0"/>
      <w:marTop w:val="0"/>
      <w:marBottom w:val="0"/>
      <w:divBdr>
        <w:top w:val="none" w:sz="0" w:space="0" w:color="auto"/>
        <w:left w:val="none" w:sz="0" w:space="0" w:color="auto"/>
        <w:bottom w:val="none" w:sz="0" w:space="0" w:color="auto"/>
        <w:right w:val="none" w:sz="0" w:space="0" w:color="auto"/>
      </w:divBdr>
    </w:div>
    <w:div w:id="858155641">
      <w:bodyDiv w:val="1"/>
      <w:marLeft w:val="0"/>
      <w:marRight w:val="0"/>
      <w:marTop w:val="0"/>
      <w:marBottom w:val="0"/>
      <w:divBdr>
        <w:top w:val="none" w:sz="0" w:space="0" w:color="auto"/>
        <w:left w:val="none" w:sz="0" w:space="0" w:color="auto"/>
        <w:bottom w:val="none" w:sz="0" w:space="0" w:color="auto"/>
        <w:right w:val="none" w:sz="0" w:space="0" w:color="auto"/>
      </w:divBdr>
    </w:div>
    <w:div w:id="868105341">
      <w:bodyDiv w:val="1"/>
      <w:marLeft w:val="0"/>
      <w:marRight w:val="0"/>
      <w:marTop w:val="0"/>
      <w:marBottom w:val="0"/>
      <w:divBdr>
        <w:top w:val="none" w:sz="0" w:space="0" w:color="auto"/>
        <w:left w:val="none" w:sz="0" w:space="0" w:color="auto"/>
        <w:bottom w:val="none" w:sz="0" w:space="0" w:color="auto"/>
        <w:right w:val="none" w:sz="0" w:space="0" w:color="auto"/>
      </w:divBdr>
    </w:div>
    <w:div w:id="874385384">
      <w:bodyDiv w:val="1"/>
      <w:marLeft w:val="0"/>
      <w:marRight w:val="0"/>
      <w:marTop w:val="0"/>
      <w:marBottom w:val="0"/>
      <w:divBdr>
        <w:top w:val="none" w:sz="0" w:space="0" w:color="auto"/>
        <w:left w:val="none" w:sz="0" w:space="0" w:color="auto"/>
        <w:bottom w:val="none" w:sz="0" w:space="0" w:color="auto"/>
        <w:right w:val="none" w:sz="0" w:space="0" w:color="auto"/>
      </w:divBdr>
    </w:div>
    <w:div w:id="891427040">
      <w:bodyDiv w:val="1"/>
      <w:marLeft w:val="0"/>
      <w:marRight w:val="0"/>
      <w:marTop w:val="0"/>
      <w:marBottom w:val="0"/>
      <w:divBdr>
        <w:top w:val="none" w:sz="0" w:space="0" w:color="auto"/>
        <w:left w:val="none" w:sz="0" w:space="0" w:color="auto"/>
        <w:bottom w:val="none" w:sz="0" w:space="0" w:color="auto"/>
        <w:right w:val="none" w:sz="0" w:space="0" w:color="auto"/>
      </w:divBdr>
    </w:div>
    <w:div w:id="902058899">
      <w:bodyDiv w:val="1"/>
      <w:marLeft w:val="0"/>
      <w:marRight w:val="0"/>
      <w:marTop w:val="0"/>
      <w:marBottom w:val="0"/>
      <w:divBdr>
        <w:top w:val="none" w:sz="0" w:space="0" w:color="auto"/>
        <w:left w:val="none" w:sz="0" w:space="0" w:color="auto"/>
        <w:bottom w:val="none" w:sz="0" w:space="0" w:color="auto"/>
        <w:right w:val="none" w:sz="0" w:space="0" w:color="auto"/>
      </w:divBdr>
    </w:div>
    <w:div w:id="904727066">
      <w:bodyDiv w:val="1"/>
      <w:marLeft w:val="0"/>
      <w:marRight w:val="0"/>
      <w:marTop w:val="0"/>
      <w:marBottom w:val="0"/>
      <w:divBdr>
        <w:top w:val="none" w:sz="0" w:space="0" w:color="auto"/>
        <w:left w:val="none" w:sz="0" w:space="0" w:color="auto"/>
        <w:bottom w:val="none" w:sz="0" w:space="0" w:color="auto"/>
        <w:right w:val="none" w:sz="0" w:space="0" w:color="auto"/>
      </w:divBdr>
    </w:div>
    <w:div w:id="908883855">
      <w:bodyDiv w:val="1"/>
      <w:marLeft w:val="0"/>
      <w:marRight w:val="0"/>
      <w:marTop w:val="0"/>
      <w:marBottom w:val="0"/>
      <w:divBdr>
        <w:top w:val="none" w:sz="0" w:space="0" w:color="auto"/>
        <w:left w:val="none" w:sz="0" w:space="0" w:color="auto"/>
        <w:bottom w:val="none" w:sz="0" w:space="0" w:color="auto"/>
        <w:right w:val="none" w:sz="0" w:space="0" w:color="auto"/>
      </w:divBdr>
    </w:div>
    <w:div w:id="911620580">
      <w:bodyDiv w:val="1"/>
      <w:marLeft w:val="0"/>
      <w:marRight w:val="0"/>
      <w:marTop w:val="0"/>
      <w:marBottom w:val="0"/>
      <w:divBdr>
        <w:top w:val="none" w:sz="0" w:space="0" w:color="auto"/>
        <w:left w:val="none" w:sz="0" w:space="0" w:color="auto"/>
        <w:bottom w:val="none" w:sz="0" w:space="0" w:color="auto"/>
        <w:right w:val="none" w:sz="0" w:space="0" w:color="auto"/>
      </w:divBdr>
    </w:div>
    <w:div w:id="912736967">
      <w:bodyDiv w:val="1"/>
      <w:marLeft w:val="0"/>
      <w:marRight w:val="0"/>
      <w:marTop w:val="0"/>
      <w:marBottom w:val="0"/>
      <w:divBdr>
        <w:top w:val="none" w:sz="0" w:space="0" w:color="auto"/>
        <w:left w:val="none" w:sz="0" w:space="0" w:color="auto"/>
        <w:bottom w:val="none" w:sz="0" w:space="0" w:color="auto"/>
        <w:right w:val="none" w:sz="0" w:space="0" w:color="auto"/>
      </w:divBdr>
    </w:div>
    <w:div w:id="923491803">
      <w:bodyDiv w:val="1"/>
      <w:marLeft w:val="0"/>
      <w:marRight w:val="0"/>
      <w:marTop w:val="0"/>
      <w:marBottom w:val="0"/>
      <w:divBdr>
        <w:top w:val="none" w:sz="0" w:space="0" w:color="auto"/>
        <w:left w:val="none" w:sz="0" w:space="0" w:color="auto"/>
        <w:bottom w:val="none" w:sz="0" w:space="0" w:color="auto"/>
        <w:right w:val="none" w:sz="0" w:space="0" w:color="auto"/>
      </w:divBdr>
    </w:div>
    <w:div w:id="925504604">
      <w:bodyDiv w:val="1"/>
      <w:marLeft w:val="0"/>
      <w:marRight w:val="0"/>
      <w:marTop w:val="0"/>
      <w:marBottom w:val="0"/>
      <w:divBdr>
        <w:top w:val="none" w:sz="0" w:space="0" w:color="auto"/>
        <w:left w:val="none" w:sz="0" w:space="0" w:color="auto"/>
        <w:bottom w:val="none" w:sz="0" w:space="0" w:color="auto"/>
        <w:right w:val="none" w:sz="0" w:space="0" w:color="auto"/>
      </w:divBdr>
    </w:div>
    <w:div w:id="927619195">
      <w:bodyDiv w:val="1"/>
      <w:marLeft w:val="0"/>
      <w:marRight w:val="0"/>
      <w:marTop w:val="0"/>
      <w:marBottom w:val="0"/>
      <w:divBdr>
        <w:top w:val="none" w:sz="0" w:space="0" w:color="auto"/>
        <w:left w:val="none" w:sz="0" w:space="0" w:color="auto"/>
        <w:bottom w:val="none" w:sz="0" w:space="0" w:color="auto"/>
        <w:right w:val="none" w:sz="0" w:space="0" w:color="auto"/>
      </w:divBdr>
    </w:div>
    <w:div w:id="944995508">
      <w:bodyDiv w:val="1"/>
      <w:marLeft w:val="0"/>
      <w:marRight w:val="0"/>
      <w:marTop w:val="0"/>
      <w:marBottom w:val="0"/>
      <w:divBdr>
        <w:top w:val="none" w:sz="0" w:space="0" w:color="auto"/>
        <w:left w:val="none" w:sz="0" w:space="0" w:color="auto"/>
        <w:bottom w:val="none" w:sz="0" w:space="0" w:color="auto"/>
        <w:right w:val="none" w:sz="0" w:space="0" w:color="auto"/>
      </w:divBdr>
    </w:div>
    <w:div w:id="948468402">
      <w:bodyDiv w:val="1"/>
      <w:marLeft w:val="0"/>
      <w:marRight w:val="0"/>
      <w:marTop w:val="0"/>
      <w:marBottom w:val="0"/>
      <w:divBdr>
        <w:top w:val="none" w:sz="0" w:space="0" w:color="auto"/>
        <w:left w:val="none" w:sz="0" w:space="0" w:color="auto"/>
        <w:bottom w:val="none" w:sz="0" w:space="0" w:color="auto"/>
        <w:right w:val="none" w:sz="0" w:space="0" w:color="auto"/>
      </w:divBdr>
    </w:div>
    <w:div w:id="950356528">
      <w:bodyDiv w:val="1"/>
      <w:marLeft w:val="0"/>
      <w:marRight w:val="0"/>
      <w:marTop w:val="0"/>
      <w:marBottom w:val="0"/>
      <w:divBdr>
        <w:top w:val="none" w:sz="0" w:space="0" w:color="auto"/>
        <w:left w:val="none" w:sz="0" w:space="0" w:color="auto"/>
        <w:bottom w:val="none" w:sz="0" w:space="0" w:color="auto"/>
        <w:right w:val="none" w:sz="0" w:space="0" w:color="auto"/>
      </w:divBdr>
    </w:div>
    <w:div w:id="960379615">
      <w:bodyDiv w:val="1"/>
      <w:marLeft w:val="0"/>
      <w:marRight w:val="0"/>
      <w:marTop w:val="0"/>
      <w:marBottom w:val="0"/>
      <w:divBdr>
        <w:top w:val="none" w:sz="0" w:space="0" w:color="auto"/>
        <w:left w:val="none" w:sz="0" w:space="0" w:color="auto"/>
        <w:bottom w:val="none" w:sz="0" w:space="0" w:color="auto"/>
        <w:right w:val="none" w:sz="0" w:space="0" w:color="auto"/>
      </w:divBdr>
    </w:div>
    <w:div w:id="979653107">
      <w:bodyDiv w:val="1"/>
      <w:marLeft w:val="0"/>
      <w:marRight w:val="0"/>
      <w:marTop w:val="0"/>
      <w:marBottom w:val="0"/>
      <w:divBdr>
        <w:top w:val="none" w:sz="0" w:space="0" w:color="auto"/>
        <w:left w:val="none" w:sz="0" w:space="0" w:color="auto"/>
        <w:bottom w:val="none" w:sz="0" w:space="0" w:color="auto"/>
        <w:right w:val="none" w:sz="0" w:space="0" w:color="auto"/>
      </w:divBdr>
    </w:div>
    <w:div w:id="980890623">
      <w:bodyDiv w:val="1"/>
      <w:marLeft w:val="0"/>
      <w:marRight w:val="0"/>
      <w:marTop w:val="0"/>
      <w:marBottom w:val="0"/>
      <w:divBdr>
        <w:top w:val="none" w:sz="0" w:space="0" w:color="auto"/>
        <w:left w:val="none" w:sz="0" w:space="0" w:color="auto"/>
        <w:bottom w:val="none" w:sz="0" w:space="0" w:color="auto"/>
        <w:right w:val="none" w:sz="0" w:space="0" w:color="auto"/>
      </w:divBdr>
    </w:div>
    <w:div w:id="985016886">
      <w:bodyDiv w:val="1"/>
      <w:marLeft w:val="0"/>
      <w:marRight w:val="0"/>
      <w:marTop w:val="0"/>
      <w:marBottom w:val="0"/>
      <w:divBdr>
        <w:top w:val="none" w:sz="0" w:space="0" w:color="auto"/>
        <w:left w:val="none" w:sz="0" w:space="0" w:color="auto"/>
        <w:bottom w:val="none" w:sz="0" w:space="0" w:color="auto"/>
        <w:right w:val="none" w:sz="0" w:space="0" w:color="auto"/>
      </w:divBdr>
    </w:div>
    <w:div w:id="986937912">
      <w:bodyDiv w:val="1"/>
      <w:marLeft w:val="0"/>
      <w:marRight w:val="0"/>
      <w:marTop w:val="0"/>
      <w:marBottom w:val="0"/>
      <w:divBdr>
        <w:top w:val="none" w:sz="0" w:space="0" w:color="auto"/>
        <w:left w:val="none" w:sz="0" w:space="0" w:color="auto"/>
        <w:bottom w:val="none" w:sz="0" w:space="0" w:color="auto"/>
        <w:right w:val="none" w:sz="0" w:space="0" w:color="auto"/>
      </w:divBdr>
    </w:div>
    <w:div w:id="987439095">
      <w:bodyDiv w:val="1"/>
      <w:marLeft w:val="0"/>
      <w:marRight w:val="0"/>
      <w:marTop w:val="0"/>
      <w:marBottom w:val="0"/>
      <w:divBdr>
        <w:top w:val="none" w:sz="0" w:space="0" w:color="auto"/>
        <w:left w:val="none" w:sz="0" w:space="0" w:color="auto"/>
        <w:bottom w:val="none" w:sz="0" w:space="0" w:color="auto"/>
        <w:right w:val="none" w:sz="0" w:space="0" w:color="auto"/>
      </w:divBdr>
    </w:div>
    <w:div w:id="988755072">
      <w:bodyDiv w:val="1"/>
      <w:marLeft w:val="0"/>
      <w:marRight w:val="0"/>
      <w:marTop w:val="0"/>
      <w:marBottom w:val="0"/>
      <w:divBdr>
        <w:top w:val="none" w:sz="0" w:space="0" w:color="auto"/>
        <w:left w:val="none" w:sz="0" w:space="0" w:color="auto"/>
        <w:bottom w:val="none" w:sz="0" w:space="0" w:color="auto"/>
        <w:right w:val="none" w:sz="0" w:space="0" w:color="auto"/>
      </w:divBdr>
    </w:div>
    <w:div w:id="995231791">
      <w:bodyDiv w:val="1"/>
      <w:marLeft w:val="0"/>
      <w:marRight w:val="0"/>
      <w:marTop w:val="0"/>
      <w:marBottom w:val="0"/>
      <w:divBdr>
        <w:top w:val="none" w:sz="0" w:space="0" w:color="auto"/>
        <w:left w:val="none" w:sz="0" w:space="0" w:color="auto"/>
        <w:bottom w:val="none" w:sz="0" w:space="0" w:color="auto"/>
        <w:right w:val="none" w:sz="0" w:space="0" w:color="auto"/>
      </w:divBdr>
    </w:div>
    <w:div w:id="999234484">
      <w:bodyDiv w:val="1"/>
      <w:marLeft w:val="0"/>
      <w:marRight w:val="0"/>
      <w:marTop w:val="0"/>
      <w:marBottom w:val="0"/>
      <w:divBdr>
        <w:top w:val="none" w:sz="0" w:space="0" w:color="auto"/>
        <w:left w:val="none" w:sz="0" w:space="0" w:color="auto"/>
        <w:bottom w:val="none" w:sz="0" w:space="0" w:color="auto"/>
        <w:right w:val="none" w:sz="0" w:space="0" w:color="auto"/>
      </w:divBdr>
    </w:div>
    <w:div w:id="1007058387">
      <w:bodyDiv w:val="1"/>
      <w:marLeft w:val="0"/>
      <w:marRight w:val="0"/>
      <w:marTop w:val="0"/>
      <w:marBottom w:val="0"/>
      <w:divBdr>
        <w:top w:val="none" w:sz="0" w:space="0" w:color="auto"/>
        <w:left w:val="none" w:sz="0" w:space="0" w:color="auto"/>
        <w:bottom w:val="none" w:sz="0" w:space="0" w:color="auto"/>
        <w:right w:val="none" w:sz="0" w:space="0" w:color="auto"/>
      </w:divBdr>
    </w:div>
    <w:div w:id="1018577969">
      <w:bodyDiv w:val="1"/>
      <w:marLeft w:val="0"/>
      <w:marRight w:val="0"/>
      <w:marTop w:val="0"/>
      <w:marBottom w:val="0"/>
      <w:divBdr>
        <w:top w:val="none" w:sz="0" w:space="0" w:color="auto"/>
        <w:left w:val="none" w:sz="0" w:space="0" w:color="auto"/>
        <w:bottom w:val="none" w:sz="0" w:space="0" w:color="auto"/>
        <w:right w:val="none" w:sz="0" w:space="0" w:color="auto"/>
      </w:divBdr>
    </w:div>
    <w:div w:id="1023898687">
      <w:bodyDiv w:val="1"/>
      <w:marLeft w:val="0"/>
      <w:marRight w:val="0"/>
      <w:marTop w:val="0"/>
      <w:marBottom w:val="0"/>
      <w:divBdr>
        <w:top w:val="none" w:sz="0" w:space="0" w:color="auto"/>
        <w:left w:val="none" w:sz="0" w:space="0" w:color="auto"/>
        <w:bottom w:val="none" w:sz="0" w:space="0" w:color="auto"/>
        <w:right w:val="none" w:sz="0" w:space="0" w:color="auto"/>
      </w:divBdr>
    </w:div>
    <w:div w:id="1028220696">
      <w:bodyDiv w:val="1"/>
      <w:marLeft w:val="0"/>
      <w:marRight w:val="0"/>
      <w:marTop w:val="0"/>
      <w:marBottom w:val="0"/>
      <w:divBdr>
        <w:top w:val="none" w:sz="0" w:space="0" w:color="auto"/>
        <w:left w:val="none" w:sz="0" w:space="0" w:color="auto"/>
        <w:bottom w:val="none" w:sz="0" w:space="0" w:color="auto"/>
        <w:right w:val="none" w:sz="0" w:space="0" w:color="auto"/>
      </w:divBdr>
    </w:div>
    <w:div w:id="1031759406">
      <w:bodyDiv w:val="1"/>
      <w:marLeft w:val="0"/>
      <w:marRight w:val="0"/>
      <w:marTop w:val="0"/>
      <w:marBottom w:val="0"/>
      <w:divBdr>
        <w:top w:val="none" w:sz="0" w:space="0" w:color="auto"/>
        <w:left w:val="none" w:sz="0" w:space="0" w:color="auto"/>
        <w:bottom w:val="none" w:sz="0" w:space="0" w:color="auto"/>
        <w:right w:val="none" w:sz="0" w:space="0" w:color="auto"/>
      </w:divBdr>
    </w:div>
    <w:div w:id="1034766470">
      <w:bodyDiv w:val="1"/>
      <w:marLeft w:val="0"/>
      <w:marRight w:val="0"/>
      <w:marTop w:val="0"/>
      <w:marBottom w:val="0"/>
      <w:divBdr>
        <w:top w:val="none" w:sz="0" w:space="0" w:color="auto"/>
        <w:left w:val="none" w:sz="0" w:space="0" w:color="auto"/>
        <w:bottom w:val="none" w:sz="0" w:space="0" w:color="auto"/>
        <w:right w:val="none" w:sz="0" w:space="0" w:color="auto"/>
      </w:divBdr>
    </w:div>
    <w:div w:id="1044602714">
      <w:bodyDiv w:val="1"/>
      <w:marLeft w:val="0"/>
      <w:marRight w:val="0"/>
      <w:marTop w:val="0"/>
      <w:marBottom w:val="0"/>
      <w:divBdr>
        <w:top w:val="none" w:sz="0" w:space="0" w:color="auto"/>
        <w:left w:val="none" w:sz="0" w:space="0" w:color="auto"/>
        <w:bottom w:val="none" w:sz="0" w:space="0" w:color="auto"/>
        <w:right w:val="none" w:sz="0" w:space="0" w:color="auto"/>
      </w:divBdr>
    </w:div>
    <w:div w:id="1045522371">
      <w:bodyDiv w:val="1"/>
      <w:marLeft w:val="0"/>
      <w:marRight w:val="0"/>
      <w:marTop w:val="0"/>
      <w:marBottom w:val="0"/>
      <w:divBdr>
        <w:top w:val="none" w:sz="0" w:space="0" w:color="auto"/>
        <w:left w:val="none" w:sz="0" w:space="0" w:color="auto"/>
        <w:bottom w:val="none" w:sz="0" w:space="0" w:color="auto"/>
        <w:right w:val="none" w:sz="0" w:space="0" w:color="auto"/>
      </w:divBdr>
    </w:div>
    <w:div w:id="1049457640">
      <w:bodyDiv w:val="1"/>
      <w:marLeft w:val="0"/>
      <w:marRight w:val="0"/>
      <w:marTop w:val="0"/>
      <w:marBottom w:val="0"/>
      <w:divBdr>
        <w:top w:val="none" w:sz="0" w:space="0" w:color="auto"/>
        <w:left w:val="none" w:sz="0" w:space="0" w:color="auto"/>
        <w:bottom w:val="none" w:sz="0" w:space="0" w:color="auto"/>
        <w:right w:val="none" w:sz="0" w:space="0" w:color="auto"/>
      </w:divBdr>
    </w:div>
    <w:div w:id="1050808442">
      <w:bodyDiv w:val="1"/>
      <w:marLeft w:val="0"/>
      <w:marRight w:val="0"/>
      <w:marTop w:val="0"/>
      <w:marBottom w:val="0"/>
      <w:divBdr>
        <w:top w:val="none" w:sz="0" w:space="0" w:color="auto"/>
        <w:left w:val="none" w:sz="0" w:space="0" w:color="auto"/>
        <w:bottom w:val="none" w:sz="0" w:space="0" w:color="auto"/>
        <w:right w:val="none" w:sz="0" w:space="0" w:color="auto"/>
      </w:divBdr>
    </w:div>
    <w:div w:id="1051807485">
      <w:bodyDiv w:val="1"/>
      <w:marLeft w:val="0"/>
      <w:marRight w:val="0"/>
      <w:marTop w:val="0"/>
      <w:marBottom w:val="0"/>
      <w:divBdr>
        <w:top w:val="none" w:sz="0" w:space="0" w:color="auto"/>
        <w:left w:val="none" w:sz="0" w:space="0" w:color="auto"/>
        <w:bottom w:val="none" w:sz="0" w:space="0" w:color="auto"/>
        <w:right w:val="none" w:sz="0" w:space="0" w:color="auto"/>
      </w:divBdr>
    </w:div>
    <w:div w:id="1060056588">
      <w:bodyDiv w:val="1"/>
      <w:marLeft w:val="0"/>
      <w:marRight w:val="0"/>
      <w:marTop w:val="0"/>
      <w:marBottom w:val="0"/>
      <w:divBdr>
        <w:top w:val="none" w:sz="0" w:space="0" w:color="auto"/>
        <w:left w:val="none" w:sz="0" w:space="0" w:color="auto"/>
        <w:bottom w:val="none" w:sz="0" w:space="0" w:color="auto"/>
        <w:right w:val="none" w:sz="0" w:space="0" w:color="auto"/>
      </w:divBdr>
    </w:div>
    <w:div w:id="1074547813">
      <w:bodyDiv w:val="1"/>
      <w:marLeft w:val="0"/>
      <w:marRight w:val="0"/>
      <w:marTop w:val="0"/>
      <w:marBottom w:val="0"/>
      <w:divBdr>
        <w:top w:val="none" w:sz="0" w:space="0" w:color="auto"/>
        <w:left w:val="none" w:sz="0" w:space="0" w:color="auto"/>
        <w:bottom w:val="none" w:sz="0" w:space="0" w:color="auto"/>
        <w:right w:val="none" w:sz="0" w:space="0" w:color="auto"/>
      </w:divBdr>
    </w:div>
    <w:div w:id="1075786955">
      <w:bodyDiv w:val="1"/>
      <w:marLeft w:val="0"/>
      <w:marRight w:val="0"/>
      <w:marTop w:val="0"/>
      <w:marBottom w:val="0"/>
      <w:divBdr>
        <w:top w:val="none" w:sz="0" w:space="0" w:color="auto"/>
        <w:left w:val="none" w:sz="0" w:space="0" w:color="auto"/>
        <w:bottom w:val="none" w:sz="0" w:space="0" w:color="auto"/>
        <w:right w:val="none" w:sz="0" w:space="0" w:color="auto"/>
      </w:divBdr>
    </w:div>
    <w:div w:id="1081371756">
      <w:bodyDiv w:val="1"/>
      <w:marLeft w:val="0"/>
      <w:marRight w:val="0"/>
      <w:marTop w:val="0"/>
      <w:marBottom w:val="0"/>
      <w:divBdr>
        <w:top w:val="none" w:sz="0" w:space="0" w:color="auto"/>
        <w:left w:val="none" w:sz="0" w:space="0" w:color="auto"/>
        <w:bottom w:val="none" w:sz="0" w:space="0" w:color="auto"/>
        <w:right w:val="none" w:sz="0" w:space="0" w:color="auto"/>
      </w:divBdr>
    </w:div>
    <w:div w:id="1091700305">
      <w:bodyDiv w:val="1"/>
      <w:marLeft w:val="0"/>
      <w:marRight w:val="0"/>
      <w:marTop w:val="0"/>
      <w:marBottom w:val="0"/>
      <w:divBdr>
        <w:top w:val="none" w:sz="0" w:space="0" w:color="auto"/>
        <w:left w:val="none" w:sz="0" w:space="0" w:color="auto"/>
        <w:bottom w:val="none" w:sz="0" w:space="0" w:color="auto"/>
        <w:right w:val="none" w:sz="0" w:space="0" w:color="auto"/>
      </w:divBdr>
    </w:div>
    <w:div w:id="1095638047">
      <w:bodyDiv w:val="1"/>
      <w:marLeft w:val="0"/>
      <w:marRight w:val="0"/>
      <w:marTop w:val="0"/>
      <w:marBottom w:val="0"/>
      <w:divBdr>
        <w:top w:val="none" w:sz="0" w:space="0" w:color="auto"/>
        <w:left w:val="none" w:sz="0" w:space="0" w:color="auto"/>
        <w:bottom w:val="none" w:sz="0" w:space="0" w:color="auto"/>
        <w:right w:val="none" w:sz="0" w:space="0" w:color="auto"/>
      </w:divBdr>
    </w:div>
    <w:div w:id="1098480987">
      <w:bodyDiv w:val="1"/>
      <w:marLeft w:val="0"/>
      <w:marRight w:val="0"/>
      <w:marTop w:val="0"/>
      <w:marBottom w:val="0"/>
      <w:divBdr>
        <w:top w:val="none" w:sz="0" w:space="0" w:color="auto"/>
        <w:left w:val="none" w:sz="0" w:space="0" w:color="auto"/>
        <w:bottom w:val="none" w:sz="0" w:space="0" w:color="auto"/>
        <w:right w:val="none" w:sz="0" w:space="0" w:color="auto"/>
      </w:divBdr>
    </w:div>
    <w:div w:id="1101073388">
      <w:bodyDiv w:val="1"/>
      <w:marLeft w:val="0"/>
      <w:marRight w:val="0"/>
      <w:marTop w:val="0"/>
      <w:marBottom w:val="0"/>
      <w:divBdr>
        <w:top w:val="none" w:sz="0" w:space="0" w:color="auto"/>
        <w:left w:val="none" w:sz="0" w:space="0" w:color="auto"/>
        <w:bottom w:val="none" w:sz="0" w:space="0" w:color="auto"/>
        <w:right w:val="none" w:sz="0" w:space="0" w:color="auto"/>
      </w:divBdr>
    </w:div>
    <w:div w:id="1111434682">
      <w:bodyDiv w:val="1"/>
      <w:marLeft w:val="0"/>
      <w:marRight w:val="0"/>
      <w:marTop w:val="0"/>
      <w:marBottom w:val="0"/>
      <w:divBdr>
        <w:top w:val="none" w:sz="0" w:space="0" w:color="auto"/>
        <w:left w:val="none" w:sz="0" w:space="0" w:color="auto"/>
        <w:bottom w:val="none" w:sz="0" w:space="0" w:color="auto"/>
        <w:right w:val="none" w:sz="0" w:space="0" w:color="auto"/>
      </w:divBdr>
    </w:div>
    <w:div w:id="1114833785">
      <w:bodyDiv w:val="1"/>
      <w:marLeft w:val="0"/>
      <w:marRight w:val="0"/>
      <w:marTop w:val="0"/>
      <w:marBottom w:val="0"/>
      <w:divBdr>
        <w:top w:val="none" w:sz="0" w:space="0" w:color="auto"/>
        <w:left w:val="none" w:sz="0" w:space="0" w:color="auto"/>
        <w:bottom w:val="none" w:sz="0" w:space="0" w:color="auto"/>
        <w:right w:val="none" w:sz="0" w:space="0" w:color="auto"/>
      </w:divBdr>
    </w:div>
    <w:div w:id="1132596475">
      <w:bodyDiv w:val="1"/>
      <w:marLeft w:val="0"/>
      <w:marRight w:val="0"/>
      <w:marTop w:val="0"/>
      <w:marBottom w:val="0"/>
      <w:divBdr>
        <w:top w:val="none" w:sz="0" w:space="0" w:color="auto"/>
        <w:left w:val="none" w:sz="0" w:space="0" w:color="auto"/>
        <w:bottom w:val="none" w:sz="0" w:space="0" w:color="auto"/>
        <w:right w:val="none" w:sz="0" w:space="0" w:color="auto"/>
      </w:divBdr>
    </w:div>
    <w:div w:id="1156066946">
      <w:bodyDiv w:val="1"/>
      <w:marLeft w:val="0"/>
      <w:marRight w:val="0"/>
      <w:marTop w:val="0"/>
      <w:marBottom w:val="0"/>
      <w:divBdr>
        <w:top w:val="none" w:sz="0" w:space="0" w:color="auto"/>
        <w:left w:val="none" w:sz="0" w:space="0" w:color="auto"/>
        <w:bottom w:val="none" w:sz="0" w:space="0" w:color="auto"/>
        <w:right w:val="none" w:sz="0" w:space="0" w:color="auto"/>
      </w:divBdr>
    </w:div>
    <w:div w:id="1169639500">
      <w:bodyDiv w:val="1"/>
      <w:marLeft w:val="0"/>
      <w:marRight w:val="0"/>
      <w:marTop w:val="0"/>
      <w:marBottom w:val="0"/>
      <w:divBdr>
        <w:top w:val="none" w:sz="0" w:space="0" w:color="auto"/>
        <w:left w:val="none" w:sz="0" w:space="0" w:color="auto"/>
        <w:bottom w:val="none" w:sz="0" w:space="0" w:color="auto"/>
        <w:right w:val="none" w:sz="0" w:space="0" w:color="auto"/>
      </w:divBdr>
    </w:div>
    <w:div w:id="1172642937">
      <w:bodyDiv w:val="1"/>
      <w:marLeft w:val="0"/>
      <w:marRight w:val="0"/>
      <w:marTop w:val="0"/>
      <w:marBottom w:val="0"/>
      <w:divBdr>
        <w:top w:val="none" w:sz="0" w:space="0" w:color="auto"/>
        <w:left w:val="none" w:sz="0" w:space="0" w:color="auto"/>
        <w:bottom w:val="none" w:sz="0" w:space="0" w:color="auto"/>
        <w:right w:val="none" w:sz="0" w:space="0" w:color="auto"/>
      </w:divBdr>
    </w:div>
    <w:div w:id="1175999986">
      <w:bodyDiv w:val="1"/>
      <w:marLeft w:val="0"/>
      <w:marRight w:val="0"/>
      <w:marTop w:val="0"/>
      <w:marBottom w:val="0"/>
      <w:divBdr>
        <w:top w:val="none" w:sz="0" w:space="0" w:color="auto"/>
        <w:left w:val="none" w:sz="0" w:space="0" w:color="auto"/>
        <w:bottom w:val="none" w:sz="0" w:space="0" w:color="auto"/>
        <w:right w:val="none" w:sz="0" w:space="0" w:color="auto"/>
      </w:divBdr>
    </w:div>
    <w:div w:id="1177768035">
      <w:bodyDiv w:val="1"/>
      <w:marLeft w:val="0"/>
      <w:marRight w:val="0"/>
      <w:marTop w:val="0"/>
      <w:marBottom w:val="0"/>
      <w:divBdr>
        <w:top w:val="none" w:sz="0" w:space="0" w:color="auto"/>
        <w:left w:val="none" w:sz="0" w:space="0" w:color="auto"/>
        <w:bottom w:val="none" w:sz="0" w:space="0" w:color="auto"/>
        <w:right w:val="none" w:sz="0" w:space="0" w:color="auto"/>
      </w:divBdr>
    </w:div>
    <w:div w:id="1181355207">
      <w:bodyDiv w:val="1"/>
      <w:marLeft w:val="0"/>
      <w:marRight w:val="0"/>
      <w:marTop w:val="0"/>
      <w:marBottom w:val="0"/>
      <w:divBdr>
        <w:top w:val="none" w:sz="0" w:space="0" w:color="auto"/>
        <w:left w:val="none" w:sz="0" w:space="0" w:color="auto"/>
        <w:bottom w:val="none" w:sz="0" w:space="0" w:color="auto"/>
        <w:right w:val="none" w:sz="0" w:space="0" w:color="auto"/>
      </w:divBdr>
    </w:div>
    <w:div w:id="1182554031">
      <w:bodyDiv w:val="1"/>
      <w:marLeft w:val="0"/>
      <w:marRight w:val="0"/>
      <w:marTop w:val="0"/>
      <w:marBottom w:val="0"/>
      <w:divBdr>
        <w:top w:val="none" w:sz="0" w:space="0" w:color="auto"/>
        <w:left w:val="none" w:sz="0" w:space="0" w:color="auto"/>
        <w:bottom w:val="none" w:sz="0" w:space="0" w:color="auto"/>
        <w:right w:val="none" w:sz="0" w:space="0" w:color="auto"/>
      </w:divBdr>
    </w:div>
    <w:div w:id="1193417521">
      <w:bodyDiv w:val="1"/>
      <w:marLeft w:val="0"/>
      <w:marRight w:val="0"/>
      <w:marTop w:val="0"/>
      <w:marBottom w:val="0"/>
      <w:divBdr>
        <w:top w:val="none" w:sz="0" w:space="0" w:color="auto"/>
        <w:left w:val="none" w:sz="0" w:space="0" w:color="auto"/>
        <w:bottom w:val="none" w:sz="0" w:space="0" w:color="auto"/>
        <w:right w:val="none" w:sz="0" w:space="0" w:color="auto"/>
      </w:divBdr>
    </w:div>
    <w:div w:id="1195845670">
      <w:bodyDiv w:val="1"/>
      <w:marLeft w:val="0"/>
      <w:marRight w:val="0"/>
      <w:marTop w:val="0"/>
      <w:marBottom w:val="0"/>
      <w:divBdr>
        <w:top w:val="none" w:sz="0" w:space="0" w:color="auto"/>
        <w:left w:val="none" w:sz="0" w:space="0" w:color="auto"/>
        <w:bottom w:val="none" w:sz="0" w:space="0" w:color="auto"/>
        <w:right w:val="none" w:sz="0" w:space="0" w:color="auto"/>
      </w:divBdr>
    </w:div>
    <w:div w:id="1196118609">
      <w:bodyDiv w:val="1"/>
      <w:marLeft w:val="0"/>
      <w:marRight w:val="0"/>
      <w:marTop w:val="0"/>
      <w:marBottom w:val="0"/>
      <w:divBdr>
        <w:top w:val="none" w:sz="0" w:space="0" w:color="auto"/>
        <w:left w:val="none" w:sz="0" w:space="0" w:color="auto"/>
        <w:bottom w:val="none" w:sz="0" w:space="0" w:color="auto"/>
        <w:right w:val="none" w:sz="0" w:space="0" w:color="auto"/>
      </w:divBdr>
    </w:div>
    <w:div w:id="1203249028">
      <w:bodyDiv w:val="1"/>
      <w:marLeft w:val="0"/>
      <w:marRight w:val="0"/>
      <w:marTop w:val="0"/>
      <w:marBottom w:val="0"/>
      <w:divBdr>
        <w:top w:val="none" w:sz="0" w:space="0" w:color="auto"/>
        <w:left w:val="none" w:sz="0" w:space="0" w:color="auto"/>
        <w:bottom w:val="none" w:sz="0" w:space="0" w:color="auto"/>
        <w:right w:val="none" w:sz="0" w:space="0" w:color="auto"/>
      </w:divBdr>
    </w:div>
    <w:div w:id="1206329301">
      <w:bodyDiv w:val="1"/>
      <w:marLeft w:val="0"/>
      <w:marRight w:val="0"/>
      <w:marTop w:val="0"/>
      <w:marBottom w:val="0"/>
      <w:divBdr>
        <w:top w:val="none" w:sz="0" w:space="0" w:color="auto"/>
        <w:left w:val="none" w:sz="0" w:space="0" w:color="auto"/>
        <w:bottom w:val="none" w:sz="0" w:space="0" w:color="auto"/>
        <w:right w:val="none" w:sz="0" w:space="0" w:color="auto"/>
      </w:divBdr>
    </w:div>
    <w:div w:id="1212381958">
      <w:bodyDiv w:val="1"/>
      <w:marLeft w:val="0"/>
      <w:marRight w:val="0"/>
      <w:marTop w:val="0"/>
      <w:marBottom w:val="0"/>
      <w:divBdr>
        <w:top w:val="none" w:sz="0" w:space="0" w:color="auto"/>
        <w:left w:val="none" w:sz="0" w:space="0" w:color="auto"/>
        <w:bottom w:val="none" w:sz="0" w:space="0" w:color="auto"/>
        <w:right w:val="none" w:sz="0" w:space="0" w:color="auto"/>
      </w:divBdr>
    </w:div>
    <w:div w:id="1216355211">
      <w:bodyDiv w:val="1"/>
      <w:marLeft w:val="0"/>
      <w:marRight w:val="0"/>
      <w:marTop w:val="0"/>
      <w:marBottom w:val="0"/>
      <w:divBdr>
        <w:top w:val="none" w:sz="0" w:space="0" w:color="auto"/>
        <w:left w:val="none" w:sz="0" w:space="0" w:color="auto"/>
        <w:bottom w:val="none" w:sz="0" w:space="0" w:color="auto"/>
        <w:right w:val="none" w:sz="0" w:space="0" w:color="auto"/>
      </w:divBdr>
    </w:div>
    <w:div w:id="1216701571">
      <w:bodyDiv w:val="1"/>
      <w:marLeft w:val="0"/>
      <w:marRight w:val="0"/>
      <w:marTop w:val="0"/>
      <w:marBottom w:val="0"/>
      <w:divBdr>
        <w:top w:val="none" w:sz="0" w:space="0" w:color="auto"/>
        <w:left w:val="none" w:sz="0" w:space="0" w:color="auto"/>
        <w:bottom w:val="none" w:sz="0" w:space="0" w:color="auto"/>
        <w:right w:val="none" w:sz="0" w:space="0" w:color="auto"/>
      </w:divBdr>
    </w:div>
    <w:div w:id="1219198447">
      <w:bodyDiv w:val="1"/>
      <w:marLeft w:val="0"/>
      <w:marRight w:val="0"/>
      <w:marTop w:val="0"/>
      <w:marBottom w:val="0"/>
      <w:divBdr>
        <w:top w:val="none" w:sz="0" w:space="0" w:color="auto"/>
        <w:left w:val="none" w:sz="0" w:space="0" w:color="auto"/>
        <w:bottom w:val="none" w:sz="0" w:space="0" w:color="auto"/>
        <w:right w:val="none" w:sz="0" w:space="0" w:color="auto"/>
      </w:divBdr>
    </w:div>
    <w:div w:id="1234974974">
      <w:bodyDiv w:val="1"/>
      <w:marLeft w:val="0"/>
      <w:marRight w:val="0"/>
      <w:marTop w:val="0"/>
      <w:marBottom w:val="0"/>
      <w:divBdr>
        <w:top w:val="none" w:sz="0" w:space="0" w:color="auto"/>
        <w:left w:val="none" w:sz="0" w:space="0" w:color="auto"/>
        <w:bottom w:val="none" w:sz="0" w:space="0" w:color="auto"/>
        <w:right w:val="none" w:sz="0" w:space="0" w:color="auto"/>
      </w:divBdr>
    </w:div>
    <w:div w:id="1243492956">
      <w:bodyDiv w:val="1"/>
      <w:marLeft w:val="0"/>
      <w:marRight w:val="0"/>
      <w:marTop w:val="0"/>
      <w:marBottom w:val="0"/>
      <w:divBdr>
        <w:top w:val="none" w:sz="0" w:space="0" w:color="auto"/>
        <w:left w:val="none" w:sz="0" w:space="0" w:color="auto"/>
        <w:bottom w:val="none" w:sz="0" w:space="0" w:color="auto"/>
        <w:right w:val="none" w:sz="0" w:space="0" w:color="auto"/>
      </w:divBdr>
    </w:div>
    <w:div w:id="1248609780">
      <w:bodyDiv w:val="1"/>
      <w:marLeft w:val="0"/>
      <w:marRight w:val="0"/>
      <w:marTop w:val="0"/>
      <w:marBottom w:val="0"/>
      <w:divBdr>
        <w:top w:val="none" w:sz="0" w:space="0" w:color="auto"/>
        <w:left w:val="none" w:sz="0" w:space="0" w:color="auto"/>
        <w:bottom w:val="none" w:sz="0" w:space="0" w:color="auto"/>
        <w:right w:val="none" w:sz="0" w:space="0" w:color="auto"/>
      </w:divBdr>
    </w:div>
    <w:div w:id="1251037603">
      <w:bodyDiv w:val="1"/>
      <w:marLeft w:val="0"/>
      <w:marRight w:val="0"/>
      <w:marTop w:val="0"/>
      <w:marBottom w:val="0"/>
      <w:divBdr>
        <w:top w:val="none" w:sz="0" w:space="0" w:color="auto"/>
        <w:left w:val="none" w:sz="0" w:space="0" w:color="auto"/>
        <w:bottom w:val="none" w:sz="0" w:space="0" w:color="auto"/>
        <w:right w:val="none" w:sz="0" w:space="0" w:color="auto"/>
      </w:divBdr>
    </w:div>
    <w:div w:id="1257203608">
      <w:bodyDiv w:val="1"/>
      <w:marLeft w:val="0"/>
      <w:marRight w:val="0"/>
      <w:marTop w:val="0"/>
      <w:marBottom w:val="0"/>
      <w:divBdr>
        <w:top w:val="none" w:sz="0" w:space="0" w:color="auto"/>
        <w:left w:val="none" w:sz="0" w:space="0" w:color="auto"/>
        <w:bottom w:val="none" w:sz="0" w:space="0" w:color="auto"/>
        <w:right w:val="none" w:sz="0" w:space="0" w:color="auto"/>
      </w:divBdr>
    </w:div>
    <w:div w:id="1262909137">
      <w:bodyDiv w:val="1"/>
      <w:marLeft w:val="0"/>
      <w:marRight w:val="0"/>
      <w:marTop w:val="0"/>
      <w:marBottom w:val="0"/>
      <w:divBdr>
        <w:top w:val="none" w:sz="0" w:space="0" w:color="auto"/>
        <w:left w:val="none" w:sz="0" w:space="0" w:color="auto"/>
        <w:bottom w:val="none" w:sz="0" w:space="0" w:color="auto"/>
        <w:right w:val="none" w:sz="0" w:space="0" w:color="auto"/>
      </w:divBdr>
    </w:div>
    <w:div w:id="1276714398">
      <w:bodyDiv w:val="1"/>
      <w:marLeft w:val="0"/>
      <w:marRight w:val="0"/>
      <w:marTop w:val="0"/>
      <w:marBottom w:val="0"/>
      <w:divBdr>
        <w:top w:val="none" w:sz="0" w:space="0" w:color="auto"/>
        <w:left w:val="none" w:sz="0" w:space="0" w:color="auto"/>
        <w:bottom w:val="none" w:sz="0" w:space="0" w:color="auto"/>
        <w:right w:val="none" w:sz="0" w:space="0" w:color="auto"/>
      </w:divBdr>
    </w:div>
    <w:div w:id="1282028424">
      <w:bodyDiv w:val="1"/>
      <w:marLeft w:val="0"/>
      <w:marRight w:val="0"/>
      <w:marTop w:val="0"/>
      <w:marBottom w:val="0"/>
      <w:divBdr>
        <w:top w:val="none" w:sz="0" w:space="0" w:color="auto"/>
        <w:left w:val="none" w:sz="0" w:space="0" w:color="auto"/>
        <w:bottom w:val="none" w:sz="0" w:space="0" w:color="auto"/>
        <w:right w:val="none" w:sz="0" w:space="0" w:color="auto"/>
      </w:divBdr>
    </w:div>
    <w:div w:id="1282763082">
      <w:bodyDiv w:val="1"/>
      <w:marLeft w:val="0"/>
      <w:marRight w:val="0"/>
      <w:marTop w:val="0"/>
      <w:marBottom w:val="0"/>
      <w:divBdr>
        <w:top w:val="none" w:sz="0" w:space="0" w:color="auto"/>
        <w:left w:val="none" w:sz="0" w:space="0" w:color="auto"/>
        <w:bottom w:val="none" w:sz="0" w:space="0" w:color="auto"/>
        <w:right w:val="none" w:sz="0" w:space="0" w:color="auto"/>
      </w:divBdr>
    </w:div>
    <w:div w:id="1295601352">
      <w:bodyDiv w:val="1"/>
      <w:marLeft w:val="0"/>
      <w:marRight w:val="0"/>
      <w:marTop w:val="0"/>
      <w:marBottom w:val="0"/>
      <w:divBdr>
        <w:top w:val="none" w:sz="0" w:space="0" w:color="auto"/>
        <w:left w:val="none" w:sz="0" w:space="0" w:color="auto"/>
        <w:bottom w:val="none" w:sz="0" w:space="0" w:color="auto"/>
        <w:right w:val="none" w:sz="0" w:space="0" w:color="auto"/>
      </w:divBdr>
    </w:div>
    <w:div w:id="1308781815">
      <w:bodyDiv w:val="1"/>
      <w:marLeft w:val="0"/>
      <w:marRight w:val="0"/>
      <w:marTop w:val="0"/>
      <w:marBottom w:val="0"/>
      <w:divBdr>
        <w:top w:val="none" w:sz="0" w:space="0" w:color="auto"/>
        <w:left w:val="none" w:sz="0" w:space="0" w:color="auto"/>
        <w:bottom w:val="none" w:sz="0" w:space="0" w:color="auto"/>
        <w:right w:val="none" w:sz="0" w:space="0" w:color="auto"/>
      </w:divBdr>
    </w:div>
    <w:div w:id="1309281865">
      <w:bodyDiv w:val="1"/>
      <w:marLeft w:val="0"/>
      <w:marRight w:val="0"/>
      <w:marTop w:val="0"/>
      <w:marBottom w:val="0"/>
      <w:divBdr>
        <w:top w:val="none" w:sz="0" w:space="0" w:color="auto"/>
        <w:left w:val="none" w:sz="0" w:space="0" w:color="auto"/>
        <w:bottom w:val="none" w:sz="0" w:space="0" w:color="auto"/>
        <w:right w:val="none" w:sz="0" w:space="0" w:color="auto"/>
      </w:divBdr>
    </w:div>
    <w:div w:id="1340813627">
      <w:bodyDiv w:val="1"/>
      <w:marLeft w:val="0"/>
      <w:marRight w:val="0"/>
      <w:marTop w:val="0"/>
      <w:marBottom w:val="0"/>
      <w:divBdr>
        <w:top w:val="none" w:sz="0" w:space="0" w:color="auto"/>
        <w:left w:val="none" w:sz="0" w:space="0" w:color="auto"/>
        <w:bottom w:val="none" w:sz="0" w:space="0" w:color="auto"/>
        <w:right w:val="none" w:sz="0" w:space="0" w:color="auto"/>
      </w:divBdr>
    </w:div>
    <w:div w:id="1348558498">
      <w:bodyDiv w:val="1"/>
      <w:marLeft w:val="0"/>
      <w:marRight w:val="0"/>
      <w:marTop w:val="0"/>
      <w:marBottom w:val="0"/>
      <w:divBdr>
        <w:top w:val="none" w:sz="0" w:space="0" w:color="auto"/>
        <w:left w:val="none" w:sz="0" w:space="0" w:color="auto"/>
        <w:bottom w:val="none" w:sz="0" w:space="0" w:color="auto"/>
        <w:right w:val="none" w:sz="0" w:space="0" w:color="auto"/>
      </w:divBdr>
    </w:div>
    <w:div w:id="1350714239">
      <w:bodyDiv w:val="1"/>
      <w:marLeft w:val="0"/>
      <w:marRight w:val="0"/>
      <w:marTop w:val="0"/>
      <w:marBottom w:val="0"/>
      <w:divBdr>
        <w:top w:val="none" w:sz="0" w:space="0" w:color="auto"/>
        <w:left w:val="none" w:sz="0" w:space="0" w:color="auto"/>
        <w:bottom w:val="none" w:sz="0" w:space="0" w:color="auto"/>
        <w:right w:val="none" w:sz="0" w:space="0" w:color="auto"/>
      </w:divBdr>
    </w:div>
    <w:div w:id="1352410246">
      <w:bodyDiv w:val="1"/>
      <w:marLeft w:val="0"/>
      <w:marRight w:val="0"/>
      <w:marTop w:val="0"/>
      <w:marBottom w:val="0"/>
      <w:divBdr>
        <w:top w:val="none" w:sz="0" w:space="0" w:color="auto"/>
        <w:left w:val="none" w:sz="0" w:space="0" w:color="auto"/>
        <w:bottom w:val="none" w:sz="0" w:space="0" w:color="auto"/>
        <w:right w:val="none" w:sz="0" w:space="0" w:color="auto"/>
      </w:divBdr>
    </w:div>
    <w:div w:id="1375540681">
      <w:bodyDiv w:val="1"/>
      <w:marLeft w:val="0"/>
      <w:marRight w:val="0"/>
      <w:marTop w:val="0"/>
      <w:marBottom w:val="0"/>
      <w:divBdr>
        <w:top w:val="none" w:sz="0" w:space="0" w:color="auto"/>
        <w:left w:val="none" w:sz="0" w:space="0" w:color="auto"/>
        <w:bottom w:val="none" w:sz="0" w:space="0" w:color="auto"/>
        <w:right w:val="none" w:sz="0" w:space="0" w:color="auto"/>
      </w:divBdr>
    </w:div>
    <w:div w:id="1375695153">
      <w:bodyDiv w:val="1"/>
      <w:marLeft w:val="0"/>
      <w:marRight w:val="0"/>
      <w:marTop w:val="0"/>
      <w:marBottom w:val="0"/>
      <w:divBdr>
        <w:top w:val="none" w:sz="0" w:space="0" w:color="auto"/>
        <w:left w:val="none" w:sz="0" w:space="0" w:color="auto"/>
        <w:bottom w:val="none" w:sz="0" w:space="0" w:color="auto"/>
        <w:right w:val="none" w:sz="0" w:space="0" w:color="auto"/>
      </w:divBdr>
    </w:div>
    <w:div w:id="1377195193">
      <w:bodyDiv w:val="1"/>
      <w:marLeft w:val="0"/>
      <w:marRight w:val="0"/>
      <w:marTop w:val="0"/>
      <w:marBottom w:val="0"/>
      <w:divBdr>
        <w:top w:val="none" w:sz="0" w:space="0" w:color="auto"/>
        <w:left w:val="none" w:sz="0" w:space="0" w:color="auto"/>
        <w:bottom w:val="none" w:sz="0" w:space="0" w:color="auto"/>
        <w:right w:val="none" w:sz="0" w:space="0" w:color="auto"/>
      </w:divBdr>
    </w:div>
    <w:div w:id="1378889556">
      <w:bodyDiv w:val="1"/>
      <w:marLeft w:val="0"/>
      <w:marRight w:val="0"/>
      <w:marTop w:val="0"/>
      <w:marBottom w:val="0"/>
      <w:divBdr>
        <w:top w:val="none" w:sz="0" w:space="0" w:color="auto"/>
        <w:left w:val="none" w:sz="0" w:space="0" w:color="auto"/>
        <w:bottom w:val="none" w:sz="0" w:space="0" w:color="auto"/>
        <w:right w:val="none" w:sz="0" w:space="0" w:color="auto"/>
      </w:divBdr>
    </w:div>
    <w:div w:id="1380785768">
      <w:bodyDiv w:val="1"/>
      <w:marLeft w:val="0"/>
      <w:marRight w:val="0"/>
      <w:marTop w:val="0"/>
      <w:marBottom w:val="0"/>
      <w:divBdr>
        <w:top w:val="none" w:sz="0" w:space="0" w:color="auto"/>
        <w:left w:val="none" w:sz="0" w:space="0" w:color="auto"/>
        <w:bottom w:val="none" w:sz="0" w:space="0" w:color="auto"/>
        <w:right w:val="none" w:sz="0" w:space="0" w:color="auto"/>
      </w:divBdr>
    </w:div>
    <w:div w:id="1396271376">
      <w:bodyDiv w:val="1"/>
      <w:marLeft w:val="0"/>
      <w:marRight w:val="0"/>
      <w:marTop w:val="0"/>
      <w:marBottom w:val="0"/>
      <w:divBdr>
        <w:top w:val="none" w:sz="0" w:space="0" w:color="auto"/>
        <w:left w:val="none" w:sz="0" w:space="0" w:color="auto"/>
        <w:bottom w:val="none" w:sz="0" w:space="0" w:color="auto"/>
        <w:right w:val="none" w:sz="0" w:space="0" w:color="auto"/>
      </w:divBdr>
    </w:div>
    <w:div w:id="1411535420">
      <w:bodyDiv w:val="1"/>
      <w:marLeft w:val="0"/>
      <w:marRight w:val="0"/>
      <w:marTop w:val="0"/>
      <w:marBottom w:val="0"/>
      <w:divBdr>
        <w:top w:val="none" w:sz="0" w:space="0" w:color="auto"/>
        <w:left w:val="none" w:sz="0" w:space="0" w:color="auto"/>
        <w:bottom w:val="none" w:sz="0" w:space="0" w:color="auto"/>
        <w:right w:val="none" w:sz="0" w:space="0" w:color="auto"/>
      </w:divBdr>
    </w:div>
    <w:div w:id="1412969490">
      <w:bodyDiv w:val="1"/>
      <w:marLeft w:val="0"/>
      <w:marRight w:val="0"/>
      <w:marTop w:val="0"/>
      <w:marBottom w:val="0"/>
      <w:divBdr>
        <w:top w:val="none" w:sz="0" w:space="0" w:color="auto"/>
        <w:left w:val="none" w:sz="0" w:space="0" w:color="auto"/>
        <w:bottom w:val="none" w:sz="0" w:space="0" w:color="auto"/>
        <w:right w:val="none" w:sz="0" w:space="0" w:color="auto"/>
      </w:divBdr>
    </w:div>
    <w:div w:id="1413701726">
      <w:bodyDiv w:val="1"/>
      <w:marLeft w:val="0"/>
      <w:marRight w:val="0"/>
      <w:marTop w:val="0"/>
      <w:marBottom w:val="0"/>
      <w:divBdr>
        <w:top w:val="none" w:sz="0" w:space="0" w:color="auto"/>
        <w:left w:val="none" w:sz="0" w:space="0" w:color="auto"/>
        <w:bottom w:val="none" w:sz="0" w:space="0" w:color="auto"/>
        <w:right w:val="none" w:sz="0" w:space="0" w:color="auto"/>
      </w:divBdr>
    </w:div>
    <w:div w:id="1427577238">
      <w:bodyDiv w:val="1"/>
      <w:marLeft w:val="0"/>
      <w:marRight w:val="0"/>
      <w:marTop w:val="0"/>
      <w:marBottom w:val="0"/>
      <w:divBdr>
        <w:top w:val="none" w:sz="0" w:space="0" w:color="auto"/>
        <w:left w:val="none" w:sz="0" w:space="0" w:color="auto"/>
        <w:bottom w:val="none" w:sz="0" w:space="0" w:color="auto"/>
        <w:right w:val="none" w:sz="0" w:space="0" w:color="auto"/>
      </w:divBdr>
    </w:div>
    <w:div w:id="1427847266">
      <w:bodyDiv w:val="1"/>
      <w:marLeft w:val="0"/>
      <w:marRight w:val="0"/>
      <w:marTop w:val="0"/>
      <w:marBottom w:val="0"/>
      <w:divBdr>
        <w:top w:val="none" w:sz="0" w:space="0" w:color="auto"/>
        <w:left w:val="none" w:sz="0" w:space="0" w:color="auto"/>
        <w:bottom w:val="none" w:sz="0" w:space="0" w:color="auto"/>
        <w:right w:val="none" w:sz="0" w:space="0" w:color="auto"/>
      </w:divBdr>
    </w:div>
    <w:div w:id="1429348692">
      <w:bodyDiv w:val="1"/>
      <w:marLeft w:val="0"/>
      <w:marRight w:val="0"/>
      <w:marTop w:val="0"/>
      <w:marBottom w:val="0"/>
      <w:divBdr>
        <w:top w:val="none" w:sz="0" w:space="0" w:color="auto"/>
        <w:left w:val="none" w:sz="0" w:space="0" w:color="auto"/>
        <w:bottom w:val="none" w:sz="0" w:space="0" w:color="auto"/>
        <w:right w:val="none" w:sz="0" w:space="0" w:color="auto"/>
      </w:divBdr>
    </w:div>
    <w:div w:id="1450664555">
      <w:bodyDiv w:val="1"/>
      <w:marLeft w:val="0"/>
      <w:marRight w:val="0"/>
      <w:marTop w:val="0"/>
      <w:marBottom w:val="0"/>
      <w:divBdr>
        <w:top w:val="none" w:sz="0" w:space="0" w:color="auto"/>
        <w:left w:val="none" w:sz="0" w:space="0" w:color="auto"/>
        <w:bottom w:val="none" w:sz="0" w:space="0" w:color="auto"/>
        <w:right w:val="none" w:sz="0" w:space="0" w:color="auto"/>
      </w:divBdr>
    </w:div>
    <w:div w:id="1452699894">
      <w:bodyDiv w:val="1"/>
      <w:marLeft w:val="0"/>
      <w:marRight w:val="0"/>
      <w:marTop w:val="0"/>
      <w:marBottom w:val="0"/>
      <w:divBdr>
        <w:top w:val="none" w:sz="0" w:space="0" w:color="auto"/>
        <w:left w:val="none" w:sz="0" w:space="0" w:color="auto"/>
        <w:bottom w:val="none" w:sz="0" w:space="0" w:color="auto"/>
        <w:right w:val="none" w:sz="0" w:space="0" w:color="auto"/>
      </w:divBdr>
    </w:div>
    <w:div w:id="1470052345">
      <w:bodyDiv w:val="1"/>
      <w:marLeft w:val="0"/>
      <w:marRight w:val="0"/>
      <w:marTop w:val="0"/>
      <w:marBottom w:val="0"/>
      <w:divBdr>
        <w:top w:val="none" w:sz="0" w:space="0" w:color="auto"/>
        <w:left w:val="none" w:sz="0" w:space="0" w:color="auto"/>
        <w:bottom w:val="none" w:sz="0" w:space="0" w:color="auto"/>
        <w:right w:val="none" w:sz="0" w:space="0" w:color="auto"/>
      </w:divBdr>
    </w:div>
    <w:div w:id="1470896159">
      <w:bodyDiv w:val="1"/>
      <w:marLeft w:val="0"/>
      <w:marRight w:val="0"/>
      <w:marTop w:val="0"/>
      <w:marBottom w:val="0"/>
      <w:divBdr>
        <w:top w:val="none" w:sz="0" w:space="0" w:color="auto"/>
        <w:left w:val="none" w:sz="0" w:space="0" w:color="auto"/>
        <w:bottom w:val="none" w:sz="0" w:space="0" w:color="auto"/>
        <w:right w:val="none" w:sz="0" w:space="0" w:color="auto"/>
      </w:divBdr>
    </w:div>
    <w:div w:id="1476607541">
      <w:bodyDiv w:val="1"/>
      <w:marLeft w:val="0"/>
      <w:marRight w:val="0"/>
      <w:marTop w:val="0"/>
      <w:marBottom w:val="0"/>
      <w:divBdr>
        <w:top w:val="none" w:sz="0" w:space="0" w:color="auto"/>
        <w:left w:val="none" w:sz="0" w:space="0" w:color="auto"/>
        <w:bottom w:val="none" w:sz="0" w:space="0" w:color="auto"/>
        <w:right w:val="none" w:sz="0" w:space="0" w:color="auto"/>
      </w:divBdr>
    </w:div>
    <w:div w:id="1478650636">
      <w:bodyDiv w:val="1"/>
      <w:marLeft w:val="0"/>
      <w:marRight w:val="0"/>
      <w:marTop w:val="0"/>
      <w:marBottom w:val="0"/>
      <w:divBdr>
        <w:top w:val="none" w:sz="0" w:space="0" w:color="auto"/>
        <w:left w:val="none" w:sz="0" w:space="0" w:color="auto"/>
        <w:bottom w:val="none" w:sz="0" w:space="0" w:color="auto"/>
        <w:right w:val="none" w:sz="0" w:space="0" w:color="auto"/>
      </w:divBdr>
    </w:div>
    <w:div w:id="1483741301">
      <w:bodyDiv w:val="1"/>
      <w:marLeft w:val="0"/>
      <w:marRight w:val="0"/>
      <w:marTop w:val="0"/>
      <w:marBottom w:val="0"/>
      <w:divBdr>
        <w:top w:val="none" w:sz="0" w:space="0" w:color="auto"/>
        <w:left w:val="none" w:sz="0" w:space="0" w:color="auto"/>
        <w:bottom w:val="none" w:sz="0" w:space="0" w:color="auto"/>
        <w:right w:val="none" w:sz="0" w:space="0" w:color="auto"/>
      </w:divBdr>
    </w:div>
    <w:div w:id="1486164458">
      <w:bodyDiv w:val="1"/>
      <w:marLeft w:val="0"/>
      <w:marRight w:val="0"/>
      <w:marTop w:val="0"/>
      <w:marBottom w:val="0"/>
      <w:divBdr>
        <w:top w:val="none" w:sz="0" w:space="0" w:color="auto"/>
        <w:left w:val="none" w:sz="0" w:space="0" w:color="auto"/>
        <w:bottom w:val="none" w:sz="0" w:space="0" w:color="auto"/>
        <w:right w:val="none" w:sz="0" w:space="0" w:color="auto"/>
      </w:divBdr>
    </w:div>
    <w:div w:id="1496069154">
      <w:bodyDiv w:val="1"/>
      <w:marLeft w:val="0"/>
      <w:marRight w:val="0"/>
      <w:marTop w:val="0"/>
      <w:marBottom w:val="0"/>
      <w:divBdr>
        <w:top w:val="none" w:sz="0" w:space="0" w:color="auto"/>
        <w:left w:val="none" w:sz="0" w:space="0" w:color="auto"/>
        <w:bottom w:val="none" w:sz="0" w:space="0" w:color="auto"/>
        <w:right w:val="none" w:sz="0" w:space="0" w:color="auto"/>
      </w:divBdr>
    </w:div>
    <w:div w:id="1505903476">
      <w:bodyDiv w:val="1"/>
      <w:marLeft w:val="0"/>
      <w:marRight w:val="0"/>
      <w:marTop w:val="0"/>
      <w:marBottom w:val="0"/>
      <w:divBdr>
        <w:top w:val="none" w:sz="0" w:space="0" w:color="auto"/>
        <w:left w:val="none" w:sz="0" w:space="0" w:color="auto"/>
        <w:bottom w:val="none" w:sz="0" w:space="0" w:color="auto"/>
        <w:right w:val="none" w:sz="0" w:space="0" w:color="auto"/>
      </w:divBdr>
    </w:div>
    <w:div w:id="1517109223">
      <w:bodyDiv w:val="1"/>
      <w:marLeft w:val="0"/>
      <w:marRight w:val="0"/>
      <w:marTop w:val="0"/>
      <w:marBottom w:val="0"/>
      <w:divBdr>
        <w:top w:val="none" w:sz="0" w:space="0" w:color="auto"/>
        <w:left w:val="none" w:sz="0" w:space="0" w:color="auto"/>
        <w:bottom w:val="none" w:sz="0" w:space="0" w:color="auto"/>
        <w:right w:val="none" w:sz="0" w:space="0" w:color="auto"/>
      </w:divBdr>
    </w:div>
    <w:div w:id="1530411750">
      <w:bodyDiv w:val="1"/>
      <w:marLeft w:val="0"/>
      <w:marRight w:val="0"/>
      <w:marTop w:val="0"/>
      <w:marBottom w:val="0"/>
      <w:divBdr>
        <w:top w:val="none" w:sz="0" w:space="0" w:color="auto"/>
        <w:left w:val="none" w:sz="0" w:space="0" w:color="auto"/>
        <w:bottom w:val="none" w:sz="0" w:space="0" w:color="auto"/>
        <w:right w:val="none" w:sz="0" w:space="0" w:color="auto"/>
      </w:divBdr>
    </w:div>
    <w:div w:id="1535076152">
      <w:bodyDiv w:val="1"/>
      <w:marLeft w:val="0"/>
      <w:marRight w:val="0"/>
      <w:marTop w:val="0"/>
      <w:marBottom w:val="0"/>
      <w:divBdr>
        <w:top w:val="none" w:sz="0" w:space="0" w:color="auto"/>
        <w:left w:val="none" w:sz="0" w:space="0" w:color="auto"/>
        <w:bottom w:val="none" w:sz="0" w:space="0" w:color="auto"/>
        <w:right w:val="none" w:sz="0" w:space="0" w:color="auto"/>
      </w:divBdr>
    </w:div>
    <w:div w:id="1535802179">
      <w:bodyDiv w:val="1"/>
      <w:marLeft w:val="0"/>
      <w:marRight w:val="0"/>
      <w:marTop w:val="0"/>
      <w:marBottom w:val="0"/>
      <w:divBdr>
        <w:top w:val="none" w:sz="0" w:space="0" w:color="auto"/>
        <w:left w:val="none" w:sz="0" w:space="0" w:color="auto"/>
        <w:bottom w:val="none" w:sz="0" w:space="0" w:color="auto"/>
        <w:right w:val="none" w:sz="0" w:space="0" w:color="auto"/>
      </w:divBdr>
    </w:div>
    <w:div w:id="1549992020">
      <w:bodyDiv w:val="1"/>
      <w:marLeft w:val="0"/>
      <w:marRight w:val="0"/>
      <w:marTop w:val="0"/>
      <w:marBottom w:val="0"/>
      <w:divBdr>
        <w:top w:val="none" w:sz="0" w:space="0" w:color="auto"/>
        <w:left w:val="none" w:sz="0" w:space="0" w:color="auto"/>
        <w:bottom w:val="none" w:sz="0" w:space="0" w:color="auto"/>
        <w:right w:val="none" w:sz="0" w:space="0" w:color="auto"/>
      </w:divBdr>
    </w:div>
    <w:div w:id="1553737448">
      <w:bodyDiv w:val="1"/>
      <w:marLeft w:val="0"/>
      <w:marRight w:val="0"/>
      <w:marTop w:val="0"/>
      <w:marBottom w:val="0"/>
      <w:divBdr>
        <w:top w:val="none" w:sz="0" w:space="0" w:color="auto"/>
        <w:left w:val="none" w:sz="0" w:space="0" w:color="auto"/>
        <w:bottom w:val="none" w:sz="0" w:space="0" w:color="auto"/>
        <w:right w:val="none" w:sz="0" w:space="0" w:color="auto"/>
      </w:divBdr>
    </w:div>
    <w:div w:id="1554001775">
      <w:bodyDiv w:val="1"/>
      <w:marLeft w:val="0"/>
      <w:marRight w:val="0"/>
      <w:marTop w:val="0"/>
      <w:marBottom w:val="0"/>
      <w:divBdr>
        <w:top w:val="none" w:sz="0" w:space="0" w:color="auto"/>
        <w:left w:val="none" w:sz="0" w:space="0" w:color="auto"/>
        <w:bottom w:val="none" w:sz="0" w:space="0" w:color="auto"/>
        <w:right w:val="none" w:sz="0" w:space="0" w:color="auto"/>
      </w:divBdr>
    </w:div>
    <w:div w:id="1562594740">
      <w:bodyDiv w:val="1"/>
      <w:marLeft w:val="0"/>
      <w:marRight w:val="0"/>
      <w:marTop w:val="0"/>
      <w:marBottom w:val="0"/>
      <w:divBdr>
        <w:top w:val="none" w:sz="0" w:space="0" w:color="auto"/>
        <w:left w:val="none" w:sz="0" w:space="0" w:color="auto"/>
        <w:bottom w:val="none" w:sz="0" w:space="0" w:color="auto"/>
        <w:right w:val="none" w:sz="0" w:space="0" w:color="auto"/>
      </w:divBdr>
    </w:div>
    <w:div w:id="1565949345">
      <w:bodyDiv w:val="1"/>
      <w:marLeft w:val="0"/>
      <w:marRight w:val="0"/>
      <w:marTop w:val="0"/>
      <w:marBottom w:val="0"/>
      <w:divBdr>
        <w:top w:val="none" w:sz="0" w:space="0" w:color="auto"/>
        <w:left w:val="none" w:sz="0" w:space="0" w:color="auto"/>
        <w:bottom w:val="none" w:sz="0" w:space="0" w:color="auto"/>
        <w:right w:val="none" w:sz="0" w:space="0" w:color="auto"/>
      </w:divBdr>
    </w:div>
    <w:div w:id="1572498786">
      <w:bodyDiv w:val="1"/>
      <w:marLeft w:val="0"/>
      <w:marRight w:val="0"/>
      <w:marTop w:val="0"/>
      <w:marBottom w:val="0"/>
      <w:divBdr>
        <w:top w:val="none" w:sz="0" w:space="0" w:color="auto"/>
        <w:left w:val="none" w:sz="0" w:space="0" w:color="auto"/>
        <w:bottom w:val="none" w:sz="0" w:space="0" w:color="auto"/>
        <w:right w:val="none" w:sz="0" w:space="0" w:color="auto"/>
      </w:divBdr>
    </w:div>
    <w:div w:id="1574048848">
      <w:bodyDiv w:val="1"/>
      <w:marLeft w:val="0"/>
      <w:marRight w:val="0"/>
      <w:marTop w:val="0"/>
      <w:marBottom w:val="0"/>
      <w:divBdr>
        <w:top w:val="none" w:sz="0" w:space="0" w:color="auto"/>
        <w:left w:val="none" w:sz="0" w:space="0" w:color="auto"/>
        <w:bottom w:val="none" w:sz="0" w:space="0" w:color="auto"/>
        <w:right w:val="none" w:sz="0" w:space="0" w:color="auto"/>
      </w:divBdr>
    </w:div>
    <w:div w:id="1575503931">
      <w:bodyDiv w:val="1"/>
      <w:marLeft w:val="0"/>
      <w:marRight w:val="0"/>
      <w:marTop w:val="0"/>
      <w:marBottom w:val="0"/>
      <w:divBdr>
        <w:top w:val="none" w:sz="0" w:space="0" w:color="auto"/>
        <w:left w:val="none" w:sz="0" w:space="0" w:color="auto"/>
        <w:bottom w:val="none" w:sz="0" w:space="0" w:color="auto"/>
        <w:right w:val="none" w:sz="0" w:space="0" w:color="auto"/>
      </w:divBdr>
    </w:div>
    <w:div w:id="1580362254">
      <w:bodyDiv w:val="1"/>
      <w:marLeft w:val="0"/>
      <w:marRight w:val="0"/>
      <w:marTop w:val="0"/>
      <w:marBottom w:val="0"/>
      <w:divBdr>
        <w:top w:val="none" w:sz="0" w:space="0" w:color="auto"/>
        <w:left w:val="none" w:sz="0" w:space="0" w:color="auto"/>
        <w:bottom w:val="none" w:sz="0" w:space="0" w:color="auto"/>
        <w:right w:val="none" w:sz="0" w:space="0" w:color="auto"/>
      </w:divBdr>
    </w:div>
    <w:div w:id="1581407383">
      <w:bodyDiv w:val="1"/>
      <w:marLeft w:val="0"/>
      <w:marRight w:val="0"/>
      <w:marTop w:val="0"/>
      <w:marBottom w:val="0"/>
      <w:divBdr>
        <w:top w:val="none" w:sz="0" w:space="0" w:color="auto"/>
        <w:left w:val="none" w:sz="0" w:space="0" w:color="auto"/>
        <w:bottom w:val="none" w:sz="0" w:space="0" w:color="auto"/>
        <w:right w:val="none" w:sz="0" w:space="0" w:color="auto"/>
      </w:divBdr>
    </w:div>
    <w:div w:id="1592162588">
      <w:bodyDiv w:val="1"/>
      <w:marLeft w:val="0"/>
      <w:marRight w:val="0"/>
      <w:marTop w:val="0"/>
      <w:marBottom w:val="0"/>
      <w:divBdr>
        <w:top w:val="none" w:sz="0" w:space="0" w:color="auto"/>
        <w:left w:val="none" w:sz="0" w:space="0" w:color="auto"/>
        <w:bottom w:val="none" w:sz="0" w:space="0" w:color="auto"/>
        <w:right w:val="none" w:sz="0" w:space="0" w:color="auto"/>
      </w:divBdr>
    </w:div>
    <w:div w:id="1600524519">
      <w:bodyDiv w:val="1"/>
      <w:marLeft w:val="0"/>
      <w:marRight w:val="0"/>
      <w:marTop w:val="0"/>
      <w:marBottom w:val="0"/>
      <w:divBdr>
        <w:top w:val="none" w:sz="0" w:space="0" w:color="auto"/>
        <w:left w:val="none" w:sz="0" w:space="0" w:color="auto"/>
        <w:bottom w:val="none" w:sz="0" w:space="0" w:color="auto"/>
        <w:right w:val="none" w:sz="0" w:space="0" w:color="auto"/>
      </w:divBdr>
    </w:div>
    <w:div w:id="1607074939">
      <w:bodyDiv w:val="1"/>
      <w:marLeft w:val="0"/>
      <w:marRight w:val="0"/>
      <w:marTop w:val="0"/>
      <w:marBottom w:val="0"/>
      <w:divBdr>
        <w:top w:val="none" w:sz="0" w:space="0" w:color="auto"/>
        <w:left w:val="none" w:sz="0" w:space="0" w:color="auto"/>
        <w:bottom w:val="none" w:sz="0" w:space="0" w:color="auto"/>
        <w:right w:val="none" w:sz="0" w:space="0" w:color="auto"/>
      </w:divBdr>
    </w:div>
    <w:div w:id="1617833256">
      <w:bodyDiv w:val="1"/>
      <w:marLeft w:val="0"/>
      <w:marRight w:val="0"/>
      <w:marTop w:val="0"/>
      <w:marBottom w:val="0"/>
      <w:divBdr>
        <w:top w:val="none" w:sz="0" w:space="0" w:color="auto"/>
        <w:left w:val="none" w:sz="0" w:space="0" w:color="auto"/>
        <w:bottom w:val="none" w:sz="0" w:space="0" w:color="auto"/>
        <w:right w:val="none" w:sz="0" w:space="0" w:color="auto"/>
      </w:divBdr>
    </w:div>
    <w:div w:id="1619290787">
      <w:bodyDiv w:val="1"/>
      <w:marLeft w:val="0"/>
      <w:marRight w:val="0"/>
      <w:marTop w:val="0"/>
      <w:marBottom w:val="0"/>
      <w:divBdr>
        <w:top w:val="none" w:sz="0" w:space="0" w:color="auto"/>
        <w:left w:val="none" w:sz="0" w:space="0" w:color="auto"/>
        <w:bottom w:val="none" w:sz="0" w:space="0" w:color="auto"/>
        <w:right w:val="none" w:sz="0" w:space="0" w:color="auto"/>
      </w:divBdr>
    </w:div>
    <w:div w:id="1621644222">
      <w:bodyDiv w:val="1"/>
      <w:marLeft w:val="0"/>
      <w:marRight w:val="0"/>
      <w:marTop w:val="0"/>
      <w:marBottom w:val="0"/>
      <w:divBdr>
        <w:top w:val="none" w:sz="0" w:space="0" w:color="auto"/>
        <w:left w:val="none" w:sz="0" w:space="0" w:color="auto"/>
        <w:bottom w:val="none" w:sz="0" w:space="0" w:color="auto"/>
        <w:right w:val="none" w:sz="0" w:space="0" w:color="auto"/>
      </w:divBdr>
    </w:div>
    <w:div w:id="1623686277">
      <w:bodyDiv w:val="1"/>
      <w:marLeft w:val="0"/>
      <w:marRight w:val="0"/>
      <w:marTop w:val="0"/>
      <w:marBottom w:val="0"/>
      <w:divBdr>
        <w:top w:val="none" w:sz="0" w:space="0" w:color="auto"/>
        <w:left w:val="none" w:sz="0" w:space="0" w:color="auto"/>
        <w:bottom w:val="none" w:sz="0" w:space="0" w:color="auto"/>
        <w:right w:val="none" w:sz="0" w:space="0" w:color="auto"/>
      </w:divBdr>
    </w:div>
    <w:div w:id="1631940781">
      <w:bodyDiv w:val="1"/>
      <w:marLeft w:val="0"/>
      <w:marRight w:val="0"/>
      <w:marTop w:val="0"/>
      <w:marBottom w:val="0"/>
      <w:divBdr>
        <w:top w:val="none" w:sz="0" w:space="0" w:color="auto"/>
        <w:left w:val="none" w:sz="0" w:space="0" w:color="auto"/>
        <w:bottom w:val="none" w:sz="0" w:space="0" w:color="auto"/>
        <w:right w:val="none" w:sz="0" w:space="0" w:color="auto"/>
      </w:divBdr>
    </w:div>
    <w:div w:id="1639798640">
      <w:bodyDiv w:val="1"/>
      <w:marLeft w:val="0"/>
      <w:marRight w:val="0"/>
      <w:marTop w:val="0"/>
      <w:marBottom w:val="0"/>
      <w:divBdr>
        <w:top w:val="none" w:sz="0" w:space="0" w:color="auto"/>
        <w:left w:val="none" w:sz="0" w:space="0" w:color="auto"/>
        <w:bottom w:val="none" w:sz="0" w:space="0" w:color="auto"/>
        <w:right w:val="none" w:sz="0" w:space="0" w:color="auto"/>
      </w:divBdr>
    </w:div>
    <w:div w:id="1639801738">
      <w:bodyDiv w:val="1"/>
      <w:marLeft w:val="0"/>
      <w:marRight w:val="0"/>
      <w:marTop w:val="0"/>
      <w:marBottom w:val="0"/>
      <w:divBdr>
        <w:top w:val="none" w:sz="0" w:space="0" w:color="auto"/>
        <w:left w:val="none" w:sz="0" w:space="0" w:color="auto"/>
        <w:bottom w:val="none" w:sz="0" w:space="0" w:color="auto"/>
        <w:right w:val="none" w:sz="0" w:space="0" w:color="auto"/>
      </w:divBdr>
    </w:div>
    <w:div w:id="1644307612">
      <w:bodyDiv w:val="1"/>
      <w:marLeft w:val="0"/>
      <w:marRight w:val="0"/>
      <w:marTop w:val="0"/>
      <w:marBottom w:val="0"/>
      <w:divBdr>
        <w:top w:val="none" w:sz="0" w:space="0" w:color="auto"/>
        <w:left w:val="none" w:sz="0" w:space="0" w:color="auto"/>
        <w:bottom w:val="none" w:sz="0" w:space="0" w:color="auto"/>
        <w:right w:val="none" w:sz="0" w:space="0" w:color="auto"/>
      </w:divBdr>
    </w:div>
    <w:div w:id="1654602788">
      <w:bodyDiv w:val="1"/>
      <w:marLeft w:val="0"/>
      <w:marRight w:val="0"/>
      <w:marTop w:val="0"/>
      <w:marBottom w:val="0"/>
      <w:divBdr>
        <w:top w:val="none" w:sz="0" w:space="0" w:color="auto"/>
        <w:left w:val="none" w:sz="0" w:space="0" w:color="auto"/>
        <w:bottom w:val="none" w:sz="0" w:space="0" w:color="auto"/>
        <w:right w:val="none" w:sz="0" w:space="0" w:color="auto"/>
      </w:divBdr>
    </w:div>
    <w:div w:id="1654751012">
      <w:bodyDiv w:val="1"/>
      <w:marLeft w:val="0"/>
      <w:marRight w:val="0"/>
      <w:marTop w:val="0"/>
      <w:marBottom w:val="0"/>
      <w:divBdr>
        <w:top w:val="none" w:sz="0" w:space="0" w:color="auto"/>
        <w:left w:val="none" w:sz="0" w:space="0" w:color="auto"/>
        <w:bottom w:val="none" w:sz="0" w:space="0" w:color="auto"/>
        <w:right w:val="none" w:sz="0" w:space="0" w:color="auto"/>
      </w:divBdr>
    </w:div>
    <w:div w:id="1657565727">
      <w:bodyDiv w:val="1"/>
      <w:marLeft w:val="0"/>
      <w:marRight w:val="0"/>
      <w:marTop w:val="0"/>
      <w:marBottom w:val="0"/>
      <w:divBdr>
        <w:top w:val="none" w:sz="0" w:space="0" w:color="auto"/>
        <w:left w:val="none" w:sz="0" w:space="0" w:color="auto"/>
        <w:bottom w:val="none" w:sz="0" w:space="0" w:color="auto"/>
        <w:right w:val="none" w:sz="0" w:space="0" w:color="auto"/>
      </w:divBdr>
    </w:div>
    <w:div w:id="1687364337">
      <w:bodyDiv w:val="1"/>
      <w:marLeft w:val="0"/>
      <w:marRight w:val="0"/>
      <w:marTop w:val="0"/>
      <w:marBottom w:val="0"/>
      <w:divBdr>
        <w:top w:val="none" w:sz="0" w:space="0" w:color="auto"/>
        <w:left w:val="none" w:sz="0" w:space="0" w:color="auto"/>
        <w:bottom w:val="none" w:sz="0" w:space="0" w:color="auto"/>
        <w:right w:val="none" w:sz="0" w:space="0" w:color="auto"/>
      </w:divBdr>
    </w:div>
    <w:div w:id="1695232050">
      <w:bodyDiv w:val="1"/>
      <w:marLeft w:val="0"/>
      <w:marRight w:val="0"/>
      <w:marTop w:val="0"/>
      <w:marBottom w:val="0"/>
      <w:divBdr>
        <w:top w:val="none" w:sz="0" w:space="0" w:color="auto"/>
        <w:left w:val="none" w:sz="0" w:space="0" w:color="auto"/>
        <w:bottom w:val="none" w:sz="0" w:space="0" w:color="auto"/>
        <w:right w:val="none" w:sz="0" w:space="0" w:color="auto"/>
      </w:divBdr>
    </w:div>
    <w:div w:id="1698964568">
      <w:bodyDiv w:val="1"/>
      <w:marLeft w:val="0"/>
      <w:marRight w:val="0"/>
      <w:marTop w:val="0"/>
      <w:marBottom w:val="0"/>
      <w:divBdr>
        <w:top w:val="none" w:sz="0" w:space="0" w:color="auto"/>
        <w:left w:val="none" w:sz="0" w:space="0" w:color="auto"/>
        <w:bottom w:val="none" w:sz="0" w:space="0" w:color="auto"/>
        <w:right w:val="none" w:sz="0" w:space="0" w:color="auto"/>
      </w:divBdr>
    </w:div>
    <w:div w:id="1724908463">
      <w:bodyDiv w:val="1"/>
      <w:marLeft w:val="0"/>
      <w:marRight w:val="0"/>
      <w:marTop w:val="0"/>
      <w:marBottom w:val="0"/>
      <w:divBdr>
        <w:top w:val="none" w:sz="0" w:space="0" w:color="auto"/>
        <w:left w:val="none" w:sz="0" w:space="0" w:color="auto"/>
        <w:bottom w:val="none" w:sz="0" w:space="0" w:color="auto"/>
        <w:right w:val="none" w:sz="0" w:space="0" w:color="auto"/>
      </w:divBdr>
    </w:div>
    <w:div w:id="1732576841">
      <w:bodyDiv w:val="1"/>
      <w:marLeft w:val="0"/>
      <w:marRight w:val="0"/>
      <w:marTop w:val="0"/>
      <w:marBottom w:val="0"/>
      <w:divBdr>
        <w:top w:val="none" w:sz="0" w:space="0" w:color="auto"/>
        <w:left w:val="none" w:sz="0" w:space="0" w:color="auto"/>
        <w:bottom w:val="none" w:sz="0" w:space="0" w:color="auto"/>
        <w:right w:val="none" w:sz="0" w:space="0" w:color="auto"/>
      </w:divBdr>
    </w:div>
    <w:div w:id="1736272945">
      <w:bodyDiv w:val="1"/>
      <w:marLeft w:val="0"/>
      <w:marRight w:val="0"/>
      <w:marTop w:val="0"/>
      <w:marBottom w:val="0"/>
      <w:divBdr>
        <w:top w:val="none" w:sz="0" w:space="0" w:color="auto"/>
        <w:left w:val="none" w:sz="0" w:space="0" w:color="auto"/>
        <w:bottom w:val="none" w:sz="0" w:space="0" w:color="auto"/>
        <w:right w:val="none" w:sz="0" w:space="0" w:color="auto"/>
      </w:divBdr>
    </w:div>
    <w:div w:id="1736470657">
      <w:bodyDiv w:val="1"/>
      <w:marLeft w:val="0"/>
      <w:marRight w:val="0"/>
      <w:marTop w:val="0"/>
      <w:marBottom w:val="0"/>
      <w:divBdr>
        <w:top w:val="none" w:sz="0" w:space="0" w:color="auto"/>
        <w:left w:val="none" w:sz="0" w:space="0" w:color="auto"/>
        <w:bottom w:val="none" w:sz="0" w:space="0" w:color="auto"/>
        <w:right w:val="none" w:sz="0" w:space="0" w:color="auto"/>
      </w:divBdr>
    </w:div>
    <w:div w:id="1742408693">
      <w:bodyDiv w:val="1"/>
      <w:marLeft w:val="0"/>
      <w:marRight w:val="0"/>
      <w:marTop w:val="0"/>
      <w:marBottom w:val="0"/>
      <w:divBdr>
        <w:top w:val="none" w:sz="0" w:space="0" w:color="auto"/>
        <w:left w:val="none" w:sz="0" w:space="0" w:color="auto"/>
        <w:bottom w:val="none" w:sz="0" w:space="0" w:color="auto"/>
        <w:right w:val="none" w:sz="0" w:space="0" w:color="auto"/>
      </w:divBdr>
    </w:div>
    <w:div w:id="1742681536">
      <w:bodyDiv w:val="1"/>
      <w:marLeft w:val="0"/>
      <w:marRight w:val="0"/>
      <w:marTop w:val="0"/>
      <w:marBottom w:val="0"/>
      <w:divBdr>
        <w:top w:val="none" w:sz="0" w:space="0" w:color="auto"/>
        <w:left w:val="none" w:sz="0" w:space="0" w:color="auto"/>
        <w:bottom w:val="none" w:sz="0" w:space="0" w:color="auto"/>
        <w:right w:val="none" w:sz="0" w:space="0" w:color="auto"/>
      </w:divBdr>
    </w:div>
    <w:div w:id="1747268391">
      <w:bodyDiv w:val="1"/>
      <w:marLeft w:val="0"/>
      <w:marRight w:val="0"/>
      <w:marTop w:val="0"/>
      <w:marBottom w:val="0"/>
      <w:divBdr>
        <w:top w:val="none" w:sz="0" w:space="0" w:color="auto"/>
        <w:left w:val="none" w:sz="0" w:space="0" w:color="auto"/>
        <w:bottom w:val="none" w:sz="0" w:space="0" w:color="auto"/>
        <w:right w:val="none" w:sz="0" w:space="0" w:color="auto"/>
      </w:divBdr>
    </w:div>
    <w:div w:id="1747527786">
      <w:bodyDiv w:val="1"/>
      <w:marLeft w:val="0"/>
      <w:marRight w:val="0"/>
      <w:marTop w:val="0"/>
      <w:marBottom w:val="0"/>
      <w:divBdr>
        <w:top w:val="none" w:sz="0" w:space="0" w:color="auto"/>
        <w:left w:val="none" w:sz="0" w:space="0" w:color="auto"/>
        <w:bottom w:val="none" w:sz="0" w:space="0" w:color="auto"/>
        <w:right w:val="none" w:sz="0" w:space="0" w:color="auto"/>
      </w:divBdr>
    </w:div>
    <w:div w:id="1747804201">
      <w:bodyDiv w:val="1"/>
      <w:marLeft w:val="0"/>
      <w:marRight w:val="0"/>
      <w:marTop w:val="0"/>
      <w:marBottom w:val="0"/>
      <w:divBdr>
        <w:top w:val="none" w:sz="0" w:space="0" w:color="auto"/>
        <w:left w:val="none" w:sz="0" w:space="0" w:color="auto"/>
        <w:bottom w:val="none" w:sz="0" w:space="0" w:color="auto"/>
        <w:right w:val="none" w:sz="0" w:space="0" w:color="auto"/>
      </w:divBdr>
    </w:div>
    <w:div w:id="1754930864">
      <w:bodyDiv w:val="1"/>
      <w:marLeft w:val="0"/>
      <w:marRight w:val="0"/>
      <w:marTop w:val="0"/>
      <w:marBottom w:val="0"/>
      <w:divBdr>
        <w:top w:val="none" w:sz="0" w:space="0" w:color="auto"/>
        <w:left w:val="none" w:sz="0" w:space="0" w:color="auto"/>
        <w:bottom w:val="none" w:sz="0" w:space="0" w:color="auto"/>
        <w:right w:val="none" w:sz="0" w:space="0" w:color="auto"/>
      </w:divBdr>
    </w:div>
    <w:div w:id="1759210996">
      <w:bodyDiv w:val="1"/>
      <w:marLeft w:val="0"/>
      <w:marRight w:val="0"/>
      <w:marTop w:val="0"/>
      <w:marBottom w:val="0"/>
      <w:divBdr>
        <w:top w:val="none" w:sz="0" w:space="0" w:color="auto"/>
        <w:left w:val="none" w:sz="0" w:space="0" w:color="auto"/>
        <w:bottom w:val="none" w:sz="0" w:space="0" w:color="auto"/>
        <w:right w:val="none" w:sz="0" w:space="0" w:color="auto"/>
      </w:divBdr>
    </w:div>
    <w:div w:id="1814757567">
      <w:bodyDiv w:val="1"/>
      <w:marLeft w:val="0"/>
      <w:marRight w:val="0"/>
      <w:marTop w:val="0"/>
      <w:marBottom w:val="0"/>
      <w:divBdr>
        <w:top w:val="none" w:sz="0" w:space="0" w:color="auto"/>
        <w:left w:val="none" w:sz="0" w:space="0" w:color="auto"/>
        <w:bottom w:val="none" w:sz="0" w:space="0" w:color="auto"/>
        <w:right w:val="none" w:sz="0" w:space="0" w:color="auto"/>
      </w:divBdr>
    </w:div>
    <w:div w:id="1818259792">
      <w:bodyDiv w:val="1"/>
      <w:marLeft w:val="0"/>
      <w:marRight w:val="0"/>
      <w:marTop w:val="0"/>
      <w:marBottom w:val="0"/>
      <w:divBdr>
        <w:top w:val="none" w:sz="0" w:space="0" w:color="auto"/>
        <w:left w:val="none" w:sz="0" w:space="0" w:color="auto"/>
        <w:bottom w:val="none" w:sz="0" w:space="0" w:color="auto"/>
        <w:right w:val="none" w:sz="0" w:space="0" w:color="auto"/>
      </w:divBdr>
    </w:div>
    <w:div w:id="1820001084">
      <w:bodyDiv w:val="1"/>
      <w:marLeft w:val="0"/>
      <w:marRight w:val="0"/>
      <w:marTop w:val="0"/>
      <w:marBottom w:val="0"/>
      <w:divBdr>
        <w:top w:val="none" w:sz="0" w:space="0" w:color="auto"/>
        <w:left w:val="none" w:sz="0" w:space="0" w:color="auto"/>
        <w:bottom w:val="none" w:sz="0" w:space="0" w:color="auto"/>
        <w:right w:val="none" w:sz="0" w:space="0" w:color="auto"/>
      </w:divBdr>
    </w:div>
    <w:div w:id="1824007374">
      <w:bodyDiv w:val="1"/>
      <w:marLeft w:val="0"/>
      <w:marRight w:val="0"/>
      <w:marTop w:val="0"/>
      <w:marBottom w:val="0"/>
      <w:divBdr>
        <w:top w:val="none" w:sz="0" w:space="0" w:color="auto"/>
        <w:left w:val="none" w:sz="0" w:space="0" w:color="auto"/>
        <w:bottom w:val="none" w:sz="0" w:space="0" w:color="auto"/>
        <w:right w:val="none" w:sz="0" w:space="0" w:color="auto"/>
      </w:divBdr>
    </w:div>
    <w:div w:id="1858886993">
      <w:bodyDiv w:val="1"/>
      <w:marLeft w:val="0"/>
      <w:marRight w:val="0"/>
      <w:marTop w:val="0"/>
      <w:marBottom w:val="0"/>
      <w:divBdr>
        <w:top w:val="none" w:sz="0" w:space="0" w:color="auto"/>
        <w:left w:val="none" w:sz="0" w:space="0" w:color="auto"/>
        <w:bottom w:val="none" w:sz="0" w:space="0" w:color="auto"/>
        <w:right w:val="none" w:sz="0" w:space="0" w:color="auto"/>
      </w:divBdr>
    </w:div>
    <w:div w:id="1870793537">
      <w:bodyDiv w:val="1"/>
      <w:marLeft w:val="0"/>
      <w:marRight w:val="0"/>
      <w:marTop w:val="0"/>
      <w:marBottom w:val="0"/>
      <w:divBdr>
        <w:top w:val="none" w:sz="0" w:space="0" w:color="auto"/>
        <w:left w:val="none" w:sz="0" w:space="0" w:color="auto"/>
        <w:bottom w:val="none" w:sz="0" w:space="0" w:color="auto"/>
        <w:right w:val="none" w:sz="0" w:space="0" w:color="auto"/>
      </w:divBdr>
    </w:div>
    <w:div w:id="1891843775">
      <w:bodyDiv w:val="1"/>
      <w:marLeft w:val="0"/>
      <w:marRight w:val="0"/>
      <w:marTop w:val="0"/>
      <w:marBottom w:val="0"/>
      <w:divBdr>
        <w:top w:val="none" w:sz="0" w:space="0" w:color="auto"/>
        <w:left w:val="none" w:sz="0" w:space="0" w:color="auto"/>
        <w:bottom w:val="none" w:sz="0" w:space="0" w:color="auto"/>
        <w:right w:val="none" w:sz="0" w:space="0" w:color="auto"/>
      </w:divBdr>
    </w:div>
    <w:div w:id="1915821392">
      <w:bodyDiv w:val="1"/>
      <w:marLeft w:val="0"/>
      <w:marRight w:val="0"/>
      <w:marTop w:val="0"/>
      <w:marBottom w:val="0"/>
      <w:divBdr>
        <w:top w:val="none" w:sz="0" w:space="0" w:color="auto"/>
        <w:left w:val="none" w:sz="0" w:space="0" w:color="auto"/>
        <w:bottom w:val="none" w:sz="0" w:space="0" w:color="auto"/>
        <w:right w:val="none" w:sz="0" w:space="0" w:color="auto"/>
      </w:divBdr>
    </w:div>
    <w:div w:id="1919242557">
      <w:bodyDiv w:val="1"/>
      <w:marLeft w:val="0"/>
      <w:marRight w:val="0"/>
      <w:marTop w:val="0"/>
      <w:marBottom w:val="0"/>
      <w:divBdr>
        <w:top w:val="none" w:sz="0" w:space="0" w:color="auto"/>
        <w:left w:val="none" w:sz="0" w:space="0" w:color="auto"/>
        <w:bottom w:val="none" w:sz="0" w:space="0" w:color="auto"/>
        <w:right w:val="none" w:sz="0" w:space="0" w:color="auto"/>
      </w:divBdr>
    </w:div>
    <w:div w:id="1924333742">
      <w:bodyDiv w:val="1"/>
      <w:marLeft w:val="0"/>
      <w:marRight w:val="0"/>
      <w:marTop w:val="0"/>
      <w:marBottom w:val="0"/>
      <w:divBdr>
        <w:top w:val="none" w:sz="0" w:space="0" w:color="auto"/>
        <w:left w:val="none" w:sz="0" w:space="0" w:color="auto"/>
        <w:bottom w:val="none" w:sz="0" w:space="0" w:color="auto"/>
        <w:right w:val="none" w:sz="0" w:space="0" w:color="auto"/>
      </w:divBdr>
    </w:div>
    <w:div w:id="1925141673">
      <w:bodyDiv w:val="1"/>
      <w:marLeft w:val="0"/>
      <w:marRight w:val="0"/>
      <w:marTop w:val="0"/>
      <w:marBottom w:val="0"/>
      <w:divBdr>
        <w:top w:val="none" w:sz="0" w:space="0" w:color="auto"/>
        <w:left w:val="none" w:sz="0" w:space="0" w:color="auto"/>
        <w:bottom w:val="none" w:sz="0" w:space="0" w:color="auto"/>
        <w:right w:val="none" w:sz="0" w:space="0" w:color="auto"/>
      </w:divBdr>
    </w:div>
    <w:div w:id="1933783760">
      <w:bodyDiv w:val="1"/>
      <w:marLeft w:val="0"/>
      <w:marRight w:val="0"/>
      <w:marTop w:val="0"/>
      <w:marBottom w:val="0"/>
      <w:divBdr>
        <w:top w:val="none" w:sz="0" w:space="0" w:color="auto"/>
        <w:left w:val="none" w:sz="0" w:space="0" w:color="auto"/>
        <w:bottom w:val="none" w:sz="0" w:space="0" w:color="auto"/>
        <w:right w:val="none" w:sz="0" w:space="0" w:color="auto"/>
      </w:divBdr>
    </w:div>
    <w:div w:id="1934968063">
      <w:bodyDiv w:val="1"/>
      <w:marLeft w:val="0"/>
      <w:marRight w:val="0"/>
      <w:marTop w:val="0"/>
      <w:marBottom w:val="0"/>
      <w:divBdr>
        <w:top w:val="none" w:sz="0" w:space="0" w:color="auto"/>
        <w:left w:val="none" w:sz="0" w:space="0" w:color="auto"/>
        <w:bottom w:val="none" w:sz="0" w:space="0" w:color="auto"/>
        <w:right w:val="none" w:sz="0" w:space="0" w:color="auto"/>
      </w:divBdr>
    </w:div>
    <w:div w:id="1935043689">
      <w:bodyDiv w:val="1"/>
      <w:marLeft w:val="0"/>
      <w:marRight w:val="0"/>
      <w:marTop w:val="0"/>
      <w:marBottom w:val="0"/>
      <w:divBdr>
        <w:top w:val="none" w:sz="0" w:space="0" w:color="auto"/>
        <w:left w:val="none" w:sz="0" w:space="0" w:color="auto"/>
        <w:bottom w:val="none" w:sz="0" w:space="0" w:color="auto"/>
        <w:right w:val="none" w:sz="0" w:space="0" w:color="auto"/>
      </w:divBdr>
    </w:div>
    <w:div w:id="1935941750">
      <w:bodyDiv w:val="1"/>
      <w:marLeft w:val="0"/>
      <w:marRight w:val="0"/>
      <w:marTop w:val="0"/>
      <w:marBottom w:val="0"/>
      <w:divBdr>
        <w:top w:val="none" w:sz="0" w:space="0" w:color="auto"/>
        <w:left w:val="none" w:sz="0" w:space="0" w:color="auto"/>
        <w:bottom w:val="none" w:sz="0" w:space="0" w:color="auto"/>
        <w:right w:val="none" w:sz="0" w:space="0" w:color="auto"/>
      </w:divBdr>
    </w:div>
    <w:div w:id="1936161956">
      <w:bodyDiv w:val="1"/>
      <w:marLeft w:val="0"/>
      <w:marRight w:val="0"/>
      <w:marTop w:val="0"/>
      <w:marBottom w:val="0"/>
      <w:divBdr>
        <w:top w:val="none" w:sz="0" w:space="0" w:color="auto"/>
        <w:left w:val="none" w:sz="0" w:space="0" w:color="auto"/>
        <w:bottom w:val="none" w:sz="0" w:space="0" w:color="auto"/>
        <w:right w:val="none" w:sz="0" w:space="0" w:color="auto"/>
      </w:divBdr>
    </w:div>
    <w:div w:id="1940486150">
      <w:bodyDiv w:val="1"/>
      <w:marLeft w:val="0"/>
      <w:marRight w:val="0"/>
      <w:marTop w:val="0"/>
      <w:marBottom w:val="0"/>
      <w:divBdr>
        <w:top w:val="none" w:sz="0" w:space="0" w:color="auto"/>
        <w:left w:val="none" w:sz="0" w:space="0" w:color="auto"/>
        <w:bottom w:val="none" w:sz="0" w:space="0" w:color="auto"/>
        <w:right w:val="none" w:sz="0" w:space="0" w:color="auto"/>
      </w:divBdr>
    </w:div>
    <w:div w:id="1942227236">
      <w:bodyDiv w:val="1"/>
      <w:marLeft w:val="0"/>
      <w:marRight w:val="0"/>
      <w:marTop w:val="0"/>
      <w:marBottom w:val="0"/>
      <w:divBdr>
        <w:top w:val="none" w:sz="0" w:space="0" w:color="auto"/>
        <w:left w:val="none" w:sz="0" w:space="0" w:color="auto"/>
        <w:bottom w:val="none" w:sz="0" w:space="0" w:color="auto"/>
        <w:right w:val="none" w:sz="0" w:space="0" w:color="auto"/>
      </w:divBdr>
    </w:div>
    <w:div w:id="1942254333">
      <w:bodyDiv w:val="1"/>
      <w:marLeft w:val="0"/>
      <w:marRight w:val="0"/>
      <w:marTop w:val="0"/>
      <w:marBottom w:val="0"/>
      <w:divBdr>
        <w:top w:val="none" w:sz="0" w:space="0" w:color="auto"/>
        <w:left w:val="none" w:sz="0" w:space="0" w:color="auto"/>
        <w:bottom w:val="none" w:sz="0" w:space="0" w:color="auto"/>
        <w:right w:val="none" w:sz="0" w:space="0" w:color="auto"/>
      </w:divBdr>
    </w:div>
    <w:div w:id="1946569725">
      <w:bodyDiv w:val="1"/>
      <w:marLeft w:val="0"/>
      <w:marRight w:val="0"/>
      <w:marTop w:val="0"/>
      <w:marBottom w:val="0"/>
      <w:divBdr>
        <w:top w:val="none" w:sz="0" w:space="0" w:color="auto"/>
        <w:left w:val="none" w:sz="0" w:space="0" w:color="auto"/>
        <w:bottom w:val="none" w:sz="0" w:space="0" w:color="auto"/>
        <w:right w:val="none" w:sz="0" w:space="0" w:color="auto"/>
      </w:divBdr>
    </w:div>
    <w:div w:id="1946885834">
      <w:bodyDiv w:val="1"/>
      <w:marLeft w:val="0"/>
      <w:marRight w:val="0"/>
      <w:marTop w:val="0"/>
      <w:marBottom w:val="0"/>
      <w:divBdr>
        <w:top w:val="none" w:sz="0" w:space="0" w:color="auto"/>
        <w:left w:val="none" w:sz="0" w:space="0" w:color="auto"/>
        <w:bottom w:val="none" w:sz="0" w:space="0" w:color="auto"/>
        <w:right w:val="none" w:sz="0" w:space="0" w:color="auto"/>
      </w:divBdr>
    </w:div>
    <w:div w:id="1963345885">
      <w:bodyDiv w:val="1"/>
      <w:marLeft w:val="0"/>
      <w:marRight w:val="0"/>
      <w:marTop w:val="0"/>
      <w:marBottom w:val="0"/>
      <w:divBdr>
        <w:top w:val="none" w:sz="0" w:space="0" w:color="auto"/>
        <w:left w:val="none" w:sz="0" w:space="0" w:color="auto"/>
        <w:bottom w:val="none" w:sz="0" w:space="0" w:color="auto"/>
        <w:right w:val="none" w:sz="0" w:space="0" w:color="auto"/>
      </w:divBdr>
    </w:div>
    <w:div w:id="1969388834">
      <w:bodyDiv w:val="1"/>
      <w:marLeft w:val="0"/>
      <w:marRight w:val="0"/>
      <w:marTop w:val="0"/>
      <w:marBottom w:val="0"/>
      <w:divBdr>
        <w:top w:val="none" w:sz="0" w:space="0" w:color="auto"/>
        <w:left w:val="none" w:sz="0" w:space="0" w:color="auto"/>
        <w:bottom w:val="none" w:sz="0" w:space="0" w:color="auto"/>
        <w:right w:val="none" w:sz="0" w:space="0" w:color="auto"/>
      </w:divBdr>
    </w:div>
    <w:div w:id="1976987400">
      <w:bodyDiv w:val="1"/>
      <w:marLeft w:val="0"/>
      <w:marRight w:val="0"/>
      <w:marTop w:val="0"/>
      <w:marBottom w:val="0"/>
      <w:divBdr>
        <w:top w:val="none" w:sz="0" w:space="0" w:color="auto"/>
        <w:left w:val="none" w:sz="0" w:space="0" w:color="auto"/>
        <w:bottom w:val="none" w:sz="0" w:space="0" w:color="auto"/>
        <w:right w:val="none" w:sz="0" w:space="0" w:color="auto"/>
      </w:divBdr>
    </w:div>
    <w:div w:id="1977877870">
      <w:bodyDiv w:val="1"/>
      <w:marLeft w:val="0"/>
      <w:marRight w:val="0"/>
      <w:marTop w:val="0"/>
      <w:marBottom w:val="0"/>
      <w:divBdr>
        <w:top w:val="none" w:sz="0" w:space="0" w:color="auto"/>
        <w:left w:val="none" w:sz="0" w:space="0" w:color="auto"/>
        <w:bottom w:val="none" w:sz="0" w:space="0" w:color="auto"/>
        <w:right w:val="none" w:sz="0" w:space="0" w:color="auto"/>
      </w:divBdr>
    </w:div>
    <w:div w:id="1982341235">
      <w:bodyDiv w:val="1"/>
      <w:marLeft w:val="0"/>
      <w:marRight w:val="0"/>
      <w:marTop w:val="0"/>
      <w:marBottom w:val="0"/>
      <w:divBdr>
        <w:top w:val="none" w:sz="0" w:space="0" w:color="auto"/>
        <w:left w:val="none" w:sz="0" w:space="0" w:color="auto"/>
        <w:bottom w:val="none" w:sz="0" w:space="0" w:color="auto"/>
        <w:right w:val="none" w:sz="0" w:space="0" w:color="auto"/>
      </w:divBdr>
    </w:div>
    <w:div w:id="1985893446">
      <w:bodyDiv w:val="1"/>
      <w:marLeft w:val="0"/>
      <w:marRight w:val="0"/>
      <w:marTop w:val="0"/>
      <w:marBottom w:val="0"/>
      <w:divBdr>
        <w:top w:val="none" w:sz="0" w:space="0" w:color="auto"/>
        <w:left w:val="none" w:sz="0" w:space="0" w:color="auto"/>
        <w:bottom w:val="none" w:sz="0" w:space="0" w:color="auto"/>
        <w:right w:val="none" w:sz="0" w:space="0" w:color="auto"/>
      </w:divBdr>
    </w:div>
    <w:div w:id="1986666321">
      <w:bodyDiv w:val="1"/>
      <w:marLeft w:val="0"/>
      <w:marRight w:val="0"/>
      <w:marTop w:val="0"/>
      <w:marBottom w:val="0"/>
      <w:divBdr>
        <w:top w:val="none" w:sz="0" w:space="0" w:color="auto"/>
        <w:left w:val="none" w:sz="0" w:space="0" w:color="auto"/>
        <w:bottom w:val="none" w:sz="0" w:space="0" w:color="auto"/>
        <w:right w:val="none" w:sz="0" w:space="0" w:color="auto"/>
      </w:divBdr>
    </w:div>
    <w:div w:id="1991327781">
      <w:bodyDiv w:val="1"/>
      <w:marLeft w:val="0"/>
      <w:marRight w:val="0"/>
      <w:marTop w:val="0"/>
      <w:marBottom w:val="0"/>
      <w:divBdr>
        <w:top w:val="none" w:sz="0" w:space="0" w:color="auto"/>
        <w:left w:val="none" w:sz="0" w:space="0" w:color="auto"/>
        <w:bottom w:val="none" w:sz="0" w:space="0" w:color="auto"/>
        <w:right w:val="none" w:sz="0" w:space="0" w:color="auto"/>
      </w:divBdr>
    </w:div>
    <w:div w:id="1995983838">
      <w:bodyDiv w:val="1"/>
      <w:marLeft w:val="0"/>
      <w:marRight w:val="0"/>
      <w:marTop w:val="0"/>
      <w:marBottom w:val="0"/>
      <w:divBdr>
        <w:top w:val="none" w:sz="0" w:space="0" w:color="auto"/>
        <w:left w:val="none" w:sz="0" w:space="0" w:color="auto"/>
        <w:bottom w:val="none" w:sz="0" w:space="0" w:color="auto"/>
        <w:right w:val="none" w:sz="0" w:space="0" w:color="auto"/>
      </w:divBdr>
    </w:div>
    <w:div w:id="1996061334">
      <w:bodyDiv w:val="1"/>
      <w:marLeft w:val="0"/>
      <w:marRight w:val="0"/>
      <w:marTop w:val="0"/>
      <w:marBottom w:val="0"/>
      <w:divBdr>
        <w:top w:val="none" w:sz="0" w:space="0" w:color="auto"/>
        <w:left w:val="none" w:sz="0" w:space="0" w:color="auto"/>
        <w:bottom w:val="none" w:sz="0" w:space="0" w:color="auto"/>
        <w:right w:val="none" w:sz="0" w:space="0" w:color="auto"/>
      </w:divBdr>
    </w:div>
    <w:div w:id="1998806364">
      <w:bodyDiv w:val="1"/>
      <w:marLeft w:val="0"/>
      <w:marRight w:val="0"/>
      <w:marTop w:val="0"/>
      <w:marBottom w:val="0"/>
      <w:divBdr>
        <w:top w:val="none" w:sz="0" w:space="0" w:color="auto"/>
        <w:left w:val="none" w:sz="0" w:space="0" w:color="auto"/>
        <w:bottom w:val="none" w:sz="0" w:space="0" w:color="auto"/>
        <w:right w:val="none" w:sz="0" w:space="0" w:color="auto"/>
      </w:divBdr>
    </w:div>
    <w:div w:id="2001888194">
      <w:bodyDiv w:val="1"/>
      <w:marLeft w:val="0"/>
      <w:marRight w:val="0"/>
      <w:marTop w:val="0"/>
      <w:marBottom w:val="0"/>
      <w:divBdr>
        <w:top w:val="none" w:sz="0" w:space="0" w:color="auto"/>
        <w:left w:val="none" w:sz="0" w:space="0" w:color="auto"/>
        <w:bottom w:val="none" w:sz="0" w:space="0" w:color="auto"/>
        <w:right w:val="none" w:sz="0" w:space="0" w:color="auto"/>
      </w:divBdr>
    </w:div>
    <w:div w:id="2019192667">
      <w:bodyDiv w:val="1"/>
      <w:marLeft w:val="0"/>
      <w:marRight w:val="0"/>
      <w:marTop w:val="0"/>
      <w:marBottom w:val="0"/>
      <w:divBdr>
        <w:top w:val="none" w:sz="0" w:space="0" w:color="auto"/>
        <w:left w:val="none" w:sz="0" w:space="0" w:color="auto"/>
        <w:bottom w:val="none" w:sz="0" w:space="0" w:color="auto"/>
        <w:right w:val="none" w:sz="0" w:space="0" w:color="auto"/>
      </w:divBdr>
    </w:div>
    <w:div w:id="2027945988">
      <w:bodyDiv w:val="1"/>
      <w:marLeft w:val="0"/>
      <w:marRight w:val="0"/>
      <w:marTop w:val="0"/>
      <w:marBottom w:val="0"/>
      <w:divBdr>
        <w:top w:val="none" w:sz="0" w:space="0" w:color="auto"/>
        <w:left w:val="none" w:sz="0" w:space="0" w:color="auto"/>
        <w:bottom w:val="none" w:sz="0" w:space="0" w:color="auto"/>
        <w:right w:val="none" w:sz="0" w:space="0" w:color="auto"/>
      </w:divBdr>
    </w:div>
    <w:div w:id="2054965529">
      <w:bodyDiv w:val="1"/>
      <w:marLeft w:val="0"/>
      <w:marRight w:val="0"/>
      <w:marTop w:val="0"/>
      <w:marBottom w:val="0"/>
      <w:divBdr>
        <w:top w:val="none" w:sz="0" w:space="0" w:color="auto"/>
        <w:left w:val="none" w:sz="0" w:space="0" w:color="auto"/>
        <w:bottom w:val="none" w:sz="0" w:space="0" w:color="auto"/>
        <w:right w:val="none" w:sz="0" w:space="0" w:color="auto"/>
      </w:divBdr>
    </w:div>
    <w:div w:id="2067336106">
      <w:bodyDiv w:val="1"/>
      <w:marLeft w:val="0"/>
      <w:marRight w:val="0"/>
      <w:marTop w:val="0"/>
      <w:marBottom w:val="0"/>
      <w:divBdr>
        <w:top w:val="none" w:sz="0" w:space="0" w:color="auto"/>
        <w:left w:val="none" w:sz="0" w:space="0" w:color="auto"/>
        <w:bottom w:val="none" w:sz="0" w:space="0" w:color="auto"/>
        <w:right w:val="none" w:sz="0" w:space="0" w:color="auto"/>
      </w:divBdr>
    </w:div>
    <w:div w:id="2069919076">
      <w:bodyDiv w:val="1"/>
      <w:marLeft w:val="0"/>
      <w:marRight w:val="0"/>
      <w:marTop w:val="0"/>
      <w:marBottom w:val="0"/>
      <w:divBdr>
        <w:top w:val="none" w:sz="0" w:space="0" w:color="auto"/>
        <w:left w:val="none" w:sz="0" w:space="0" w:color="auto"/>
        <w:bottom w:val="none" w:sz="0" w:space="0" w:color="auto"/>
        <w:right w:val="none" w:sz="0" w:space="0" w:color="auto"/>
      </w:divBdr>
    </w:div>
    <w:div w:id="2077242455">
      <w:bodyDiv w:val="1"/>
      <w:marLeft w:val="0"/>
      <w:marRight w:val="0"/>
      <w:marTop w:val="0"/>
      <w:marBottom w:val="0"/>
      <w:divBdr>
        <w:top w:val="none" w:sz="0" w:space="0" w:color="auto"/>
        <w:left w:val="none" w:sz="0" w:space="0" w:color="auto"/>
        <w:bottom w:val="none" w:sz="0" w:space="0" w:color="auto"/>
        <w:right w:val="none" w:sz="0" w:space="0" w:color="auto"/>
      </w:divBdr>
    </w:div>
    <w:div w:id="2083748355">
      <w:bodyDiv w:val="1"/>
      <w:marLeft w:val="0"/>
      <w:marRight w:val="0"/>
      <w:marTop w:val="0"/>
      <w:marBottom w:val="0"/>
      <w:divBdr>
        <w:top w:val="none" w:sz="0" w:space="0" w:color="auto"/>
        <w:left w:val="none" w:sz="0" w:space="0" w:color="auto"/>
        <w:bottom w:val="none" w:sz="0" w:space="0" w:color="auto"/>
        <w:right w:val="none" w:sz="0" w:space="0" w:color="auto"/>
      </w:divBdr>
    </w:div>
    <w:div w:id="2089770059">
      <w:bodyDiv w:val="1"/>
      <w:marLeft w:val="0"/>
      <w:marRight w:val="0"/>
      <w:marTop w:val="0"/>
      <w:marBottom w:val="0"/>
      <w:divBdr>
        <w:top w:val="none" w:sz="0" w:space="0" w:color="auto"/>
        <w:left w:val="none" w:sz="0" w:space="0" w:color="auto"/>
        <w:bottom w:val="none" w:sz="0" w:space="0" w:color="auto"/>
        <w:right w:val="none" w:sz="0" w:space="0" w:color="auto"/>
      </w:divBdr>
    </w:div>
    <w:div w:id="2091341090">
      <w:bodyDiv w:val="1"/>
      <w:marLeft w:val="0"/>
      <w:marRight w:val="0"/>
      <w:marTop w:val="0"/>
      <w:marBottom w:val="0"/>
      <w:divBdr>
        <w:top w:val="none" w:sz="0" w:space="0" w:color="auto"/>
        <w:left w:val="none" w:sz="0" w:space="0" w:color="auto"/>
        <w:bottom w:val="none" w:sz="0" w:space="0" w:color="auto"/>
        <w:right w:val="none" w:sz="0" w:space="0" w:color="auto"/>
      </w:divBdr>
    </w:div>
    <w:div w:id="2097090816">
      <w:bodyDiv w:val="1"/>
      <w:marLeft w:val="0"/>
      <w:marRight w:val="0"/>
      <w:marTop w:val="0"/>
      <w:marBottom w:val="0"/>
      <w:divBdr>
        <w:top w:val="none" w:sz="0" w:space="0" w:color="auto"/>
        <w:left w:val="none" w:sz="0" w:space="0" w:color="auto"/>
        <w:bottom w:val="none" w:sz="0" w:space="0" w:color="auto"/>
        <w:right w:val="none" w:sz="0" w:space="0" w:color="auto"/>
      </w:divBdr>
    </w:div>
    <w:div w:id="2099673377">
      <w:bodyDiv w:val="1"/>
      <w:marLeft w:val="0"/>
      <w:marRight w:val="0"/>
      <w:marTop w:val="0"/>
      <w:marBottom w:val="0"/>
      <w:divBdr>
        <w:top w:val="none" w:sz="0" w:space="0" w:color="auto"/>
        <w:left w:val="none" w:sz="0" w:space="0" w:color="auto"/>
        <w:bottom w:val="none" w:sz="0" w:space="0" w:color="auto"/>
        <w:right w:val="none" w:sz="0" w:space="0" w:color="auto"/>
      </w:divBdr>
    </w:div>
    <w:div w:id="2103723178">
      <w:bodyDiv w:val="1"/>
      <w:marLeft w:val="0"/>
      <w:marRight w:val="0"/>
      <w:marTop w:val="0"/>
      <w:marBottom w:val="0"/>
      <w:divBdr>
        <w:top w:val="none" w:sz="0" w:space="0" w:color="auto"/>
        <w:left w:val="none" w:sz="0" w:space="0" w:color="auto"/>
        <w:bottom w:val="none" w:sz="0" w:space="0" w:color="auto"/>
        <w:right w:val="none" w:sz="0" w:space="0" w:color="auto"/>
      </w:divBdr>
    </w:div>
    <w:div w:id="2131391313">
      <w:bodyDiv w:val="1"/>
      <w:marLeft w:val="0"/>
      <w:marRight w:val="0"/>
      <w:marTop w:val="0"/>
      <w:marBottom w:val="0"/>
      <w:divBdr>
        <w:top w:val="none" w:sz="0" w:space="0" w:color="auto"/>
        <w:left w:val="none" w:sz="0" w:space="0" w:color="auto"/>
        <w:bottom w:val="none" w:sz="0" w:space="0" w:color="auto"/>
        <w:right w:val="none" w:sz="0" w:space="0" w:color="auto"/>
      </w:divBdr>
    </w:div>
    <w:div w:id="2133552484">
      <w:bodyDiv w:val="1"/>
      <w:marLeft w:val="0"/>
      <w:marRight w:val="0"/>
      <w:marTop w:val="0"/>
      <w:marBottom w:val="0"/>
      <w:divBdr>
        <w:top w:val="none" w:sz="0" w:space="0" w:color="auto"/>
        <w:left w:val="none" w:sz="0" w:space="0" w:color="auto"/>
        <w:bottom w:val="none" w:sz="0" w:space="0" w:color="auto"/>
        <w:right w:val="none" w:sz="0" w:space="0" w:color="auto"/>
      </w:divBdr>
    </w:div>
    <w:div w:id="214573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Coo88</b:Tag>
    <b:SourceType>JournalArticle</b:SourceType>
    <b:Guid>{4A38BA13-C6A8-4C75-BD9D-948B29C873AC}</b:Guid>
    <b:Year>1988</b:Year>
    <b:LCID>en-GB</b:LCID>
    <b:Author>
      <b:Author>
        <b:Corporate>Cooke and Rosseau</b:Corporate>
      </b:Author>
    </b:Author>
    <b:RefOrder>2</b:RefOrder>
  </b:Source>
  <b:Source>
    <b:Tag>Ver16</b:Tag>
    <b:SourceType>InternetSite</b:SourceType>
    <b:Guid>{E224FFB9-4010-43F5-AB54-54450FBEEEE1}</b:Guid>
    <b:Title>Why do the British love the taste of tea so much?</b:Title>
    <b:Year>2016</b:Year>
    <b:Author>
      <b:Author>
        <b:NameList>
          <b:Person>
            <b:Last>Greenwood</b:Last>
            <b:First>Veronique</b:First>
          </b:Person>
        </b:NameList>
      </b:Author>
    </b:Author>
    <b:YearAccessed>2017</b:YearAccessed>
    <b:MonthAccessed>November</b:MonthAccessed>
    <b:DayAccessed>28</b:DayAccessed>
    <b:URL>http://www.bbc.com/future/story/20160602-why-do-the-british-love-the-taste-of-tea-so-much</b:URL>
    <b:RefOrder>3</b:RefOrder>
  </b:Source>
  <b:Source>
    <b:Tag>Sch85</b:Tag>
    <b:SourceType>JournalArticle</b:SourceType>
    <b:Guid>{BFA43D4E-CF8F-49DB-9368-FDF6B2B4D4CF}</b:Guid>
    <b:Year>1985</b:Year>
    <b:Author>
      <b:Author>
        <b:NameList>
          <b:Person>
            <b:Last>Schein</b:Last>
          </b:Person>
        </b:NameList>
      </b:Author>
    </b:Author>
    <b:RefOrder>4</b:RefOrder>
  </b:Source>
  <b:Source>
    <b:Tag>Dow17</b:Tag>
    <b:SourceType>InternetSite</b:SourceType>
    <b:Guid>{3A33213C-30B1-47D4-AEA0-78CF6246B6D8}</b:Guid>
    <b:Author>
      <b:Author>
        <b:Corporate>Down to Earth</b:Corporate>
      </b:Author>
    </b:Author>
    <b:Title>Eco Building</b:Title>
    <b:Year>2017</b:Year>
    <b:YearAccessed>2017</b:YearAccessed>
    <b:MonthAccessed>November</b:MonthAccessed>
    <b:DayAccessed>28</b:DayAccessed>
    <b:URL>http://www.downtoearthproject.org.uk/eco-building/</b:URL>
    <b:RefOrder>5</b:RefOrder>
  </b:Source>
  <b:Source>
    <b:Tag>Joh14</b:Tag>
    <b:SourceType>BookSection</b:SourceType>
    <b:Guid>{3E096A1C-277F-4A24-9F5C-7374DF79A68F}</b:Guid>
    <b:Author>
      <b:Author>
        <b:NameList>
          <b:Person>
            <b:Last>Johnson</b:Last>
            <b:First>G.</b:First>
          </b:Person>
          <b:Person>
            <b:Last>Whittingham</b:Last>
            <b:First>R</b:First>
          </b:Person>
          <b:Person>
            <b:Last>Scholes</b:Last>
            <b:First>K</b:First>
          </b:Person>
          <b:Person>
            <b:Last>Angwin</b:Last>
            <b:First>D</b:First>
          </b:Person>
          <b:Person>
            <b:Last>Regner</b:Last>
            <b:First>P</b:First>
          </b:Person>
        </b:NameList>
      </b:Author>
    </b:Author>
    <b:Title>Exploring Strategy</b:Title>
    <b:Year>2014</b:Year>
    <b:Pages>156-157</b:Pages>
    <b:Publisher>Pearson</b:Publisher>
    <b:Edition>Tenth</b:Edition>
    <b:YearAccessed>2017</b:YearAccessed>
    <b:MonthAccessed>November</b:MonthAccessed>
    <b:DayAccessed>28</b:DayAccessed>
    <b:URL>https://www-dawsonera-com.ezproxy.uwtsd.ac.uk/readonline/9781292006949</b:URL>
    <b:RefOrder>7</b:RefOrder>
  </b:Source>
  <b:Source>
    <b:Tag>Arg64</b:Tag>
    <b:SourceType>Misc</b:SourceType>
    <b:Guid>{067B1C40-429D-4F52-9098-5B3602819DB5}</b:Guid>
    <b:Year>1964</b:Year>
    <b:Author>
      <b:Author>
        <b:NameList>
          <b:Person>
            <b:Last>Argyris</b:Last>
          </b:Person>
        </b:NameList>
      </b:Author>
    </b:Author>
    <b:RefOrder>10</b:RefOrder>
  </b:Source>
  <b:Source>
    <b:Tag>Bur61</b:Tag>
    <b:SourceType>Misc</b:SourceType>
    <b:Guid>{59361679-16C7-4829-BA5C-10BA00B80191}</b:Guid>
    <b:Year>1961</b:Year>
    <b:Author>
      <b:Author>
        <b:Corporate>Burns and Stalker</b:Corporate>
      </b:Author>
    </b:Author>
    <b:RefOrder>11</b:RefOrder>
  </b:Source>
  <b:Source>
    <b:Tag>Dow171</b:Tag>
    <b:SourceType>InternetSite</b:SourceType>
    <b:Guid>{976FE88B-1140-4CE4-918B-4B76F3EABFCD}</b:Guid>
    <b:Title>Meet the team</b:Title>
    <b:Year>2017</b:Year>
    <b:Author>
      <b:Author>
        <b:Corporate>Down to Earth</b:Corporate>
      </b:Author>
    </b:Author>
    <b:YearAccessed>2017</b:YearAccessed>
    <b:MonthAccessed>November</b:MonthAccessed>
    <b:DayAccessed>29</b:DayAccessed>
    <b:URL>http://www.downtoearthproject.org.uk/about/meet-the-team/</b:URL>
    <b:RefOrder>9</b:RefOrder>
  </b:Source>
  <b:Source>
    <b:Tag>Mul16</b:Tag>
    <b:SourceType>BookSection</b:SourceType>
    <b:Guid>{C0428B59-770E-4350-9370-EF4E5B818AC5}</b:Guid>
    <b:Title>Management and Organisational Behaviour</b:Title>
    <b:Year>2016</b:Year>
    <b:Publisher>Pearson</b:Publisher>
    <b:Pages>537-543</b:Pages>
    <b:Author>
      <b:Author>
        <b:NameList>
          <b:Person>
            <b:Last>Mullins</b:Last>
            <b:First>Laurie</b:First>
            <b:Middle>J.</b:Middle>
          </b:Person>
          <b:Person>
            <b:Last>Christy</b:Last>
            <b:First>Gill</b:First>
          </b:Person>
        </b:NameList>
      </b:Author>
    </b:Author>
    <b:ChapterNumber>15</b:ChapterNumber>
    <b:Edition>11th</b:Edition>
    <b:YearAccessed>2017</b:YearAccessed>
    <b:MonthAccessed>November</b:MonthAccessed>
    <b:DayAccessed>28</b:DayAccessed>
    <b:URL>https://www-dawsonera-com.ezproxy.uwtsd.ac.uk/readonline/9781292088518</b:URL>
    <b:RefOrder>6</b:RefOrder>
  </b:Source>
  <b:Source>
    <b:Tag>Mul161</b:Tag>
    <b:SourceType>BookSection</b:SourceType>
    <b:Guid>{25D1FFDF-6FAB-4435-B34D-1A059524A415}</b:Guid>
    <b:Author>
      <b:Author>
        <b:NameList>
          <b:Person>
            <b:Last>Mullins</b:Last>
            <b:First>Laurie</b:First>
            <b:Middle>J</b:Middle>
          </b:Person>
          <b:Person>
            <b:Last>Christy</b:Last>
            <b:First>Gill</b:First>
          </b:Person>
        </b:NameList>
      </b:Author>
    </b:Author>
    <b:Title>Management and Organisational Behaviour</b:Title>
    <b:Year>2016</b:Year>
    <b:Publisher>Pearson</b:Publisher>
    <b:Edition>11th</b:Edition>
    <b:Pages>395-419</b:Pages>
    <b:YearAccessed>2017</b:YearAccessed>
    <b:MonthAccessed>November</b:MonthAccessed>
    <b:DayAccessed>29</b:DayAccessed>
    <b:URL>https://www-dawsonera-com.ezproxy.uwtsd.ac.uk/readonline/9781292088518</b:URL>
    <b:RefOrder>8</b:RefOrder>
  </b:Source>
  <b:Source>
    <b:Tag>Mul13</b:Tag>
    <b:SourceType>BookSection</b:SourceType>
    <b:Guid>{DADE5D31-0C36-4132-A779-85AD70B60B31}</b:Guid>
    <b:Title>Management and Organisational Behaviour</b:Title>
    <b:Year>2013</b:Year>
    <b:YearAccessed>2017</b:YearAccessed>
    <b:MonthAccessed>December</b:MonthAccessed>
    <b:DayAccessed>1</b:DayAccessed>
    <b:Author>
      <b:Author>
        <b:NameList>
          <b:Person>
            <b:Last>Mullins</b:Last>
            <b:First>Laurie</b:First>
            <b:Middle>J</b:Middle>
          </b:Person>
          <b:Person>
            <b:Last>Christy</b:Last>
            <b:First>Gill</b:First>
          </b:Person>
        </b:NameList>
      </b:Author>
    </b:Author>
    <b:Pages>508</b:Pages>
    <b:Publisher>Pearson</b:Publisher>
    <b:Edition>10th</b:Edition>
    <b:RefOrder>1</b:RefOrder>
  </b:Source>
</b:Sources>
</file>

<file path=customXml/itemProps1.xml><?xml version="1.0" encoding="utf-8"?>
<ds:datastoreItem xmlns:ds="http://schemas.openxmlformats.org/officeDocument/2006/customXml" ds:itemID="{552FF126-E987-4E3F-A76E-EB959CA69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Manhay Leung (1704332)</dc:creator>
  <cp:keywords/>
  <dc:description/>
  <cp:lastModifiedBy>Manhay Leung</cp:lastModifiedBy>
  <cp:revision>2</cp:revision>
  <dcterms:created xsi:type="dcterms:W3CDTF">2017-12-01T15:44:00Z</dcterms:created>
  <dcterms:modified xsi:type="dcterms:W3CDTF">2017-12-01T15:44:00Z</dcterms:modified>
</cp:coreProperties>
</file>