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4A3B05" w14:textId="12603CDC" w:rsidR="00A028FC" w:rsidRPr="008D5E8F" w:rsidRDefault="00A028FC">
      <w:pPr>
        <w:rPr>
          <w:rFonts w:cstheme="minorHAnsi"/>
          <w:b/>
          <w:bCs/>
          <w:sz w:val="22"/>
          <w:szCs w:val="22"/>
          <w:u w:val="single"/>
        </w:rPr>
      </w:pPr>
      <w:r w:rsidRPr="008D5E8F">
        <w:rPr>
          <w:rFonts w:cstheme="minorHAnsi"/>
          <w:b/>
          <w:bCs/>
          <w:sz w:val="22"/>
          <w:szCs w:val="22"/>
          <w:u w:val="single"/>
        </w:rPr>
        <w:t>Paige Thomas</w:t>
      </w:r>
      <w:r w:rsidR="008D5E8F" w:rsidRPr="008D5E8F">
        <w:rPr>
          <w:rFonts w:cstheme="minorHAnsi"/>
          <w:b/>
          <w:bCs/>
          <w:sz w:val="22"/>
          <w:szCs w:val="22"/>
          <w:u w:val="single"/>
        </w:rPr>
        <w:t xml:space="preserve"> 2103005</w:t>
      </w:r>
    </w:p>
    <w:p w14:paraId="528C90B8" w14:textId="77777777" w:rsidR="00A028FC" w:rsidRPr="008D5E8F" w:rsidRDefault="00A028FC">
      <w:pPr>
        <w:rPr>
          <w:rFonts w:cstheme="minorHAnsi"/>
          <w:b/>
          <w:bCs/>
          <w:sz w:val="22"/>
          <w:szCs w:val="22"/>
          <w:u w:val="single"/>
        </w:rPr>
      </w:pPr>
    </w:p>
    <w:p w14:paraId="61E2D068" w14:textId="4AC71565" w:rsidR="00F90375" w:rsidRPr="008D5E8F" w:rsidRDefault="00F90375">
      <w:pPr>
        <w:rPr>
          <w:rFonts w:cstheme="minorHAnsi"/>
          <w:b/>
          <w:bCs/>
          <w:sz w:val="22"/>
          <w:szCs w:val="22"/>
          <w:u w:val="single"/>
        </w:rPr>
      </w:pPr>
      <w:r w:rsidRPr="008D5E8F">
        <w:rPr>
          <w:rFonts w:cstheme="minorHAnsi"/>
          <w:b/>
          <w:bCs/>
          <w:sz w:val="22"/>
          <w:szCs w:val="22"/>
          <w:u w:val="single"/>
        </w:rPr>
        <w:t xml:space="preserve">Legal process </w:t>
      </w:r>
    </w:p>
    <w:p w14:paraId="42420F6C" w14:textId="2E47740D" w:rsidR="00F90375" w:rsidRPr="008D5E8F" w:rsidRDefault="00F90375">
      <w:pPr>
        <w:rPr>
          <w:rFonts w:cstheme="minorHAnsi"/>
          <w:b/>
          <w:bCs/>
          <w:sz w:val="22"/>
          <w:szCs w:val="22"/>
          <w:u w:val="single"/>
        </w:rPr>
      </w:pPr>
      <w:r w:rsidRPr="008D5E8F">
        <w:rPr>
          <w:rFonts w:cstheme="minorHAnsi"/>
          <w:b/>
          <w:bCs/>
          <w:sz w:val="22"/>
          <w:szCs w:val="22"/>
          <w:u w:val="single"/>
        </w:rPr>
        <w:t xml:space="preserve">Assignment 1 </w:t>
      </w:r>
    </w:p>
    <w:p w14:paraId="53B68BF6" w14:textId="77777777" w:rsidR="0058576D" w:rsidRPr="0099401F" w:rsidRDefault="0058576D">
      <w:pPr>
        <w:rPr>
          <w:rFonts w:cstheme="minorHAnsi"/>
          <w:sz w:val="22"/>
          <w:szCs w:val="22"/>
        </w:rPr>
      </w:pPr>
    </w:p>
    <w:p w14:paraId="2BAB3E12" w14:textId="431F859B" w:rsidR="00F90375" w:rsidRPr="0099401F" w:rsidRDefault="00537BBA">
      <w:pPr>
        <w:rPr>
          <w:rFonts w:cstheme="minorHAnsi"/>
          <w:sz w:val="22"/>
          <w:szCs w:val="22"/>
        </w:rPr>
      </w:pPr>
      <w:r w:rsidRPr="0099401F">
        <w:rPr>
          <w:rFonts w:cstheme="minorHAnsi"/>
          <w:sz w:val="22"/>
          <w:szCs w:val="22"/>
        </w:rPr>
        <w:t xml:space="preserve">Diversity </w:t>
      </w:r>
      <w:r w:rsidR="004A0EAF" w:rsidRPr="0099401F">
        <w:rPr>
          <w:rFonts w:cstheme="minorHAnsi"/>
          <w:sz w:val="22"/>
          <w:szCs w:val="22"/>
        </w:rPr>
        <w:t xml:space="preserve">is the </w:t>
      </w:r>
      <w:r w:rsidR="006B2F4B" w:rsidRPr="0099401F">
        <w:rPr>
          <w:rFonts w:cstheme="minorHAnsi"/>
          <w:sz w:val="22"/>
          <w:szCs w:val="22"/>
        </w:rPr>
        <w:t xml:space="preserve">recognition and </w:t>
      </w:r>
      <w:r w:rsidR="004A0EAF" w:rsidRPr="0099401F">
        <w:rPr>
          <w:rFonts w:cstheme="minorHAnsi"/>
          <w:sz w:val="22"/>
          <w:szCs w:val="22"/>
        </w:rPr>
        <w:t xml:space="preserve">acceptance </w:t>
      </w:r>
      <w:r w:rsidR="008A57C3" w:rsidRPr="0099401F">
        <w:rPr>
          <w:rFonts w:cstheme="minorHAnsi"/>
          <w:sz w:val="22"/>
          <w:szCs w:val="22"/>
        </w:rPr>
        <w:t>of people by</w:t>
      </w:r>
      <w:r w:rsidR="004A0EAF" w:rsidRPr="0099401F">
        <w:rPr>
          <w:rFonts w:cstheme="minorHAnsi"/>
          <w:sz w:val="22"/>
          <w:szCs w:val="22"/>
        </w:rPr>
        <w:t xml:space="preserve"> respect</w:t>
      </w:r>
      <w:r w:rsidR="00061792" w:rsidRPr="0099401F">
        <w:rPr>
          <w:rFonts w:cstheme="minorHAnsi"/>
          <w:sz w:val="22"/>
          <w:szCs w:val="22"/>
        </w:rPr>
        <w:t xml:space="preserve">ing and valuing </w:t>
      </w:r>
      <w:r w:rsidR="00E73DE9" w:rsidRPr="0099401F">
        <w:rPr>
          <w:rFonts w:cstheme="minorHAnsi"/>
          <w:sz w:val="22"/>
          <w:szCs w:val="22"/>
        </w:rPr>
        <w:t>what makes them different to you</w:t>
      </w:r>
      <w:r w:rsidR="003B6E24" w:rsidRPr="0099401F">
        <w:rPr>
          <w:rFonts w:cstheme="minorHAnsi"/>
          <w:sz w:val="22"/>
          <w:szCs w:val="22"/>
        </w:rPr>
        <w:t xml:space="preserve">, in terms of </w:t>
      </w:r>
      <w:r w:rsidR="006908FA" w:rsidRPr="0099401F">
        <w:rPr>
          <w:rFonts w:cstheme="minorHAnsi"/>
          <w:sz w:val="22"/>
          <w:szCs w:val="22"/>
        </w:rPr>
        <w:t xml:space="preserve">their ethical background, religion, disability, </w:t>
      </w:r>
      <w:r w:rsidR="00D11E31" w:rsidRPr="0099401F">
        <w:rPr>
          <w:rFonts w:cstheme="minorHAnsi"/>
          <w:sz w:val="22"/>
          <w:szCs w:val="22"/>
        </w:rPr>
        <w:t>age, gender, sexual identi</w:t>
      </w:r>
      <w:r w:rsidR="00D85871" w:rsidRPr="0099401F">
        <w:rPr>
          <w:rFonts w:cstheme="minorHAnsi"/>
          <w:sz w:val="22"/>
          <w:szCs w:val="22"/>
        </w:rPr>
        <w:t xml:space="preserve">ties and preferences, </w:t>
      </w:r>
      <w:r w:rsidR="003B62BF" w:rsidRPr="0099401F">
        <w:rPr>
          <w:rFonts w:cstheme="minorHAnsi"/>
          <w:sz w:val="22"/>
          <w:szCs w:val="22"/>
        </w:rPr>
        <w:t>education and national origin</w:t>
      </w:r>
      <w:r w:rsidR="003E2ADD" w:rsidRPr="0099401F">
        <w:rPr>
          <w:rFonts w:cstheme="minorHAnsi"/>
          <w:sz w:val="22"/>
          <w:szCs w:val="22"/>
        </w:rPr>
        <w:t xml:space="preserve"> (Global diversity </w:t>
      </w:r>
      <w:r w:rsidR="000A2961" w:rsidRPr="0099401F">
        <w:rPr>
          <w:rFonts w:cstheme="minorHAnsi"/>
          <w:sz w:val="22"/>
          <w:szCs w:val="22"/>
        </w:rPr>
        <w:t>practice, 2021)</w:t>
      </w:r>
      <w:r w:rsidR="003B62BF" w:rsidRPr="0099401F">
        <w:rPr>
          <w:rFonts w:cstheme="minorHAnsi"/>
          <w:sz w:val="22"/>
          <w:szCs w:val="22"/>
        </w:rPr>
        <w:t xml:space="preserve">. </w:t>
      </w:r>
      <w:r w:rsidR="008D0E2A" w:rsidRPr="0099401F">
        <w:rPr>
          <w:rFonts w:cstheme="minorHAnsi"/>
          <w:sz w:val="22"/>
          <w:szCs w:val="22"/>
        </w:rPr>
        <w:t xml:space="preserve">Diversity is important in society because </w:t>
      </w:r>
      <w:r w:rsidR="009D340D" w:rsidRPr="0099401F">
        <w:rPr>
          <w:rFonts w:cstheme="minorHAnsi"/>
          <w:sz w:val="22"/>
          <w:szCs w:val="22"/>
        </w:rPr>
        <w:t xml:space="preserve">it helps us understand each other’s different cultures and </w:t>
      </w:r>
      <w:r w:rsidR="00DA19B0" w:rsidRPr="0099401F">
        <w:rPr>
          <w:rFonts w:cstheme="minorHAnsi"/>
          <w:sz w:val="22"/>
          <w:szCs w:val="22"/>
        </w:rPr>
        <w:t>beliefs and</w:t>
      </w:r>
      <w:r w:rsidR="003D03DC" w:rsidRPr="0099401F">
        <w:rPr>
          <w:rFonts w:cstheme="minorHAnsi"/>
          <w:sz w:val="22"/>
          <w:szCs w:val="22"/>
        </w:rPr>
        <w:t xml:space="preserve"> </w:t>
      </w:r>
      <w:r w:rsidR="00DA19B0" w:rsidRPr="0099401F">
        <w:rPr>
          <w:rFonts w:cstheme="minorHAnsi"/>
          <w:sz w:val="22"/>
          <w:szCs w:val="22"/>
        </w:rPr>
        <w:t>brings together</w:t>
      </w:r>
      <w:r w:rsidR="003D03DC" w:rsidRPr="0099401F">
        <w:rPr>
          <w:rFonts w:cstheme="minorHAnsi"/>
          <w:sz w:val="22"/>
          <w:szCs w:val="22"/>
        </w:rPr>
        <w:t xml:space="preserve"> a nicer community and </w:t>
      </w:r>
      <w:r w:rsidR="009953B0" w:rsidRPr="0099401F">
        <w:rPr>
          <w:rFonts w:cstheme="minorHAnsi"/>
          <w:sz w:val="22"/>
          <w:szCs w:val="22"/>
        </w:rPr>
        <w:t xml:space="preserve">better </w:t>
      </w:r>
      <w:r w:rsidR="003D03DC" w:rsidRPr="0099401F">
        <w:rPr>
          <w:rFonts w:cstheme="minorHAnsi"/>
          <w:sz w:val="22"/>
          <w:szCs w:val="22"/>
        </w:rPr>
        <w:t>environment</w:t>
      </w:r>
      <w:r w:rsidR="002A1C9B" w:rsidRPr="0099401F">
        <w:rPr>
          <w:rFonts w:cstheme="minorHAnsi"/>
          <w:sz w:val="22"/>
          <w:szCs w:val="22"/>
        </w:rPr>
        <w:t xml:space="preserve"> to be around (BBC, </w:t>
      </w:r>
      <w:r w:rsidR="009E2552" w:rsidRPr="0099401F">
        <w:rPr>
          <w:rFonts w:cstheme="minorHAnsi"/>
          <w:sz w:val="22"/>
          <w:szCs w:val="22"/>
        </w:rPr>
        <w:t xml:space="preserve">2020). </w:t>
      </w:r>
      <w:r w:rsidR="0036496D" w:rsidRPr="0099401F">
        <w:rPr>
          <w:rFonts w:cstheme="minorHAnsi"/>
          <w:sz w:val="22"/>
          <w:szCs w:val="22"/>
        </w:rPr>
        <w:t>Mo</w:t>
      </w:r>
      <w:r w:rsidR="00442266" w:rsidRPr="0099401F">
        <w:rPr>
          <w:rFonts w:cstheme="minorHAnsi"/>
          <w:sz w:val="22"/>
          <w:szCs w:val="22"/>
        </w:rPr>
        <w:t>st</w:t>
      </w:r>
      <w:r w:rsidR="0036496D" w:rsidRPr="0099401F">
        <w:rPr>
          <w:rFonts w:cstheme="minorHAnsi"/>
          <w:sz w:val="22"/>
          <w:szCs w:val="22"/>
        </w:rPr>
        <w:t xml:space="preserve"> importantly, diversity is essential in </w:t>
      </w:r>
      <w:r w:rsidR="00442266" w:rsidRPr="0099401F">
        <w:rPr>
          <w:rFonts w:cstheme="minorHAnsi"/>
          <w:sz w:val="22"/>
          <w:szCs w:val="22"/>
        </w:rPr>
        <w:t>the supreme court</w:t>
      </w:r>
      <w:r w:rsidR="00F51ADB" w:rsidRPr="0099401F">
        <w:rPr>
          <w:rFonts w:cstheme="minorHAnsi"/>
          <w:sz w:val="22"/>
          <w:szCs w:val="22"/>
        </w:rPr>
        <w:t xml:space="preserve"> </w:t>
      </w:r>
      <w:r w:rsidR="00235787" w:rsidRPr="0099401F">
        <w:rPr>
          <w:rFonts w:cstheme="minorHAnsi"/>
          <w:sz w:val="22"/>
          <w:szCs w:val="22"/>
        </w:rPr>
        <w:t xml:space="preserve">because </w:t>
      </w:r>
      <w:r w:rsidR="0005606A" w:rsidRPr="0099401F">
        <w:rPr>
          <w:rFonts w:cstheme="minorHAnsi"/>
          <w:sz w:val="22"/>
          <w:szCs w:val="22"/>
        </w:rPr>
        <w:t xml:space="preserve">it helps the </w:t>
      </w:r>
      <w:r w:rsidR="00784D75" w:rsidRPr="0099401F">
        <w:rPr>
          <w:rFonts w:cstheme="minorHAnsi"/>
          <w:sz w:val="22"/>
          <w:szCs w:val="22"/>
        </w:rPr>
        <w:t xml:space="preserve">judiciary have a better understanding of the public, therefore </w:t>
      </w:r>
      <w:r w:rsidR="00207425" w:rsidRPr="0099401F">
        <w:rPr>
          <w:rFonts w:cstheme="minorHAnsi"/>
          <w:sz w:val="22"/>
          <w:szCs w:val="22"/>
        </w:rPr>
        <w:t xml:space="preserve">it helps to serve the public (supreme court, 2021). </w:t>
      </w:r>
    </w:p>
    <w:p w14:paraId="12DF3D53" w14:textId="77777777" w:rsidR="00BD3C3A" w:rsidRPr="0099401F" w:rsidRDefault="00BD3C3A">
      <w:pPr>
        <w:rPr>
          <w:rFonts w:cstheme="minorHAnsi"/>
          <w:sz w:val="22"/>
          <w:szCs w:val="22"/>
        </w:rPr>
      </w:pPr>
    </w:p>
    <w:p w14:paraId="2FAFF35B" w14:textId="3714F799" w:rsidR="00F90375" w:rsidRPr="0099401F" w:rsidRDefault="00BD3C3A" w:rsidP="007A0294">
      <w:pPr>
        <w:rPr>
          <w:rFonts w:cstheme="minorHAnsi"/>
          <w:sz w:val="22"/>
          <w:szCs w:val="22"/>
        </w:rPr>
      </w:pPr>
      <w:r w:rsidRPr="0099401F">
        <w:rPr>
          <w:rFonts w:cstheme="minorHAnsi"/>
          <w:sz w:val="22"/>
          <w:szCs w:val="22"/>
        </w:rPr>
        <w:t xml:space="preserve">Over </w:t>
      </w:r>
      <w:r w:rsidR="0025277F" w:rsidRPr="0099401F">
        <w:rPr>
          <w:rFonts w:cstheme="minorHAnsi"/>
          <w:sz w:val="22"/>
          <w:szCs w:val="22"/>
        </w:rPr>
        <w:t xml:space="preserve">the previous ten yours, the </w:t>
      </w:r>
      <w:r w:rsidR="008E245B" w:rsidRPr="0099401F">
        <w:rPr>
          <w:rFonts w:cstheme="minorHAnsi"/>
          <w:sz w:val="22"/>
          <w:szCs w:val="22"/>
        </w:rPr>
        <w:t xml:space="preserve">UK have been trying to influence and encourage diversity in the </w:t>
      </w:r>
      <w:r w:rsidR="00D75993" w:rsidRPr="0099401F">
        <w:rPr>
          <w:rFonts w:cstheme="minorHAnsi"/>
          <w:sz w:val="22"/>
          <w:szCs w:val="22"/>
        </w:rPr>
        <w:t>judiciar</w:t>
      </w:r>
      <w:r w:rsidR="00F25D96" w:rsidRPr="0099401F">
        <w:rPr>
          <w:rFonts w:cstheme="minorHAnsi"/>
          <w:sz w:val="22"/>
          <w:szCs w:val="22"/>
        </w:rPr>
        <w:t xml:space="preserve">y. However, the </w:t>
      </w:r>
      <w:r w:rsidR="00612EC3" w:rsidRPr="0099401F">
        <w:rPr>
          <w:rFonts w:cstheme="minorHAnsi"/>
          <w:sz w:val="22"/>
          <w:szCs w:val="22"/>
        </w:rPr>
        <w:t xml:space="preserve">progress has been slowly increasing but not at the required speed. The supreme court is in dire need of change regarding the lack of diversity problem that they are currently facing. The judiciary </w:t>
      </w:r>
      <w:r w:rsidR="000231BF" w:rsidRPr="0099401F">
        <w:rPr>
          <w:rFonts w:cstheme="minorHAnsi"/>
          <w:sz w:val="22"/>
          <w:szCs w:val="22"/>
        </w:rPr>
        <w:t xml:space="preserve">is still subjugated </w:t>
      </w:r>
      <w:r w:rsidR="00224BD9" w:rsidRPr="0099401F">
        <w:rPr>
          <w:rFonts w:cstheme="minorHAnsi"/>
          <w:sz w:val="22"/>
          <w:szCs w:val="22"/>
        </w:rPr>
        <w:t>by white and privately educated men</w:t>
      </w:r>
      <w:r w:rsidR="00132360" w:rsidRPr="0099401F">
        <w:rPr>
          <w:rFonts w:cstheme="minorHAnsi"/>
          <w:sz w:val="22"/>
          <w:szCs w:val="22"/>
        </w:rPr>
        <w:t xml:space="preserve"> (Justice, </w:t>
      </w:r>
      <w:r w:rsidR="008A1A54" w:rsidRPr="0099401F">
        <w:rPr>
          <w:rFonts w:cstheme="minorHAnsi"/>
          <w:sz w:val="22"/>
          <w:szCs w:val="22"/>
        </w:rPr>
        <w:t>2017)</w:t>
      </w:r>
      <w:r w:rsidR="00224BD9" w:rsidRPr="0099401F">
        <w:rPr>
          <w:rFonts w:cstheme="minorHAnsi"/>
          <w:sz w:val="22"/>
          <w:szCs w:val="22"/>
        </w:rPr>
        <w:t xml:space="preserve">. </w:t>
      </w:r>
    </w:p>
    <w:p w14:paraId="1D56A5FF" w14:textId="2886494D" w:rsidR="008D2DE0" w:rsidRPr="0099401F" w:rsidRDefault="008D2DE0" w:rsidP="008D2DE0">
      <w:pPr>
        <w:rPr>
          <w:rFonts w:cstheme="minorHAnsi"/>
          <w:sz w:val="22"/>
          <w:szCs w:val="22"/>
        </w:rPr>
      </w:pPr>
    </w:p>
    <w:p w14:paraId="4AED9642" w14:textId="46A840B8" w:rsidR="005C1B68" w:rsidRPr="0099401F" w:rsidRDefault="0075554C" w:rsidP="008D2DE0">
      <w:pPr>
        <w:rPr>
          <w:rFonts w:cstheme="minorHAnsi"/>
          <w:sz w:val="22"/>
          <w:szCs w:val="22"/>
        </w:rPr>
      </w:pPr>
      <w:r w:rsidRPr="0099401F">
        <w:rPr>
          <w:rFonts w:cstheme="minorHAnsi"/>
          <w:sz w:val="22"/>
          <w:szCs w:val="22"/>
        </w:rPr>
        <w:t>The Supreme Court</w:t>
      </w:r>
      <w:r w:rsidR="007A7821" w:rsidRPr="0099401F">
        <w:rPr>
          <w:rFonts w:cstheme="minorHAnsi"/>
          <w:sz w:val="22"/>
          <w:szCs w:val="22"/>
        </w:rPr>
        <w:t xml:space="preserve">’s role is to listen </w:t>
      </w:r>
      <w:r w:rsidR="00CB3C2C" w:rsidRPr="0099401F">
        <w:rPr>
          <w:rFonts w:cstheme="minorHAnsi"/>
          <w:sz w:val="22"/>
          <w:szCs w:val="22"/>
        </w:rPr>
        <w:t>to appeal</w:t>
      </w:r>
      <w:r w:rsidR="00EF4414" w:rsidRPr="0099401F">
        <w:rPr>
          <w:rFonts w:cstheme="minorHAnsi"/>
          <w:sz w:val="22"/>
          <w:szCs w:val="22"/>
        </w:rPr>
        <w:t xml:space="preserve">ed </w:t>
      </w:r>
      <w:r w:rsidR="00661587" w:rsidRPr="0099401F">
        <w:rPr>
          <w:rFonts w:cstheme="minorHAnsi"/>
          <w:sz w:val="22"/>
          <w:szCs w:val="22"/>
        </w:rPr>
        <w:t xml:space="preserve">great and important </w:t>
      </w:r>
      <w:r w:rsidR="003033B1" w:rsidRPr="0099401F">
        <w:rPr>
          <w:rFonts w:cstheme="minorHAnsi"/>
          <w:sz w:val="22"/>
          <w:szCs w:val="22"/>
        </w:rPr>
        <w:t>arguable point</w:t>
      </w:r>
      <w:r w:rsidR="00BB15E8" w:rsidRPr="0099401F">
        <w:rPr>
          <w:rFonts w:cstheme="minorHAnsi"/>
          <w:sz w:val="22"/>
          <w:szCs w:val="22"/>
        </w:rPr>
        <w:t xml:space="preserve">s </w:t>
      </w:r>
      <w:r w:rsidR="003033B1" w:rsidRPr="0099401F">
        <w:rPr>
          <w:rFonts w:cstheme="minorHAnsi"/>
          <w:sz w:val="22"/>
          <w:szCs w:val="22"/>
        </w:rPr>
        <w:t>of law for the whole of the United Kingdom</w:t>
      </w:r>
      <w:r w:rsidR="000E0FE4" w:rsidRPr="0099401F">
        <w:rPr>
          <w:rFonts w:cstheme="minorHAnsi"/>
          <w:sz w:val="22"/>
          <w:szCs w:val="22"/>
        </w:rPr>
        <w:t xml:space="preserve"> in civil cases</w:t>
      </w:r>
      <w:r w:rsidR="003033B1" w:rsidRPr="0099401F">
        <w:rPr>
          <w:rFonts w:cstheme="minorHAnsi"/>
          <w:sz w:val="22"/>
          <w:szCs w:val="22"/>
        </w:rPr>
        <w:t xml:space="preserve">. </w:t>
      </w:r>
      <w:r w:rsidR="00E52622" w:rsidRPr="0099401F">
        <w:rPr>
          <w:rFonts w:cstheme="minorHAnsi"/>
          <w:sz w:val="22"/>
          <w:szCs w:val="22"/>
        </w:rPr>
        <w:t xml:space="preserve">The Supreme Court also decides on devolution </w:t>
      </w:r>
      <w:r w:rsidR="00DE7B34" w:rsidRPr="0099401F">
        <w:rPr>
          <w:rFonts w:cstheme="minorHAnsi"/>
          <w:sz w:val="22"/>
          <w:szCs w:val="22"/>
        </w:rPr>
        <w:t>issues</w:t>
      </w:r>
      <w:r w:rsidR="001D2AEA" w:rsidRPr="0099401F">
        <w:rPr>
          <w:rFonts w:cstheme="minorHAnsi"/>
          <w:sz w:val="22"/>
          <w:szCs w:val="22"/>
        </w:rPr>
        <w:t xml:space="preserve">. This </w:t>
      </w:r>
      <w:r w:rsidR="00142368" w:rsidRPr="0099401F">
        <w:rPr>
          <w:rFonts w:cstheme="minorHAnsi"/>
          <w:sz w:val="22"/>
          <w:szCs w:val="22"/>
        </w:rPr>
        <w:t xml:space="preserve">means that it makes sure the executive and legislative authorities </w:t>
      </w:r>
      <w:r w:rsidR="00A80760" w:rsidRPr="0099401F">
        <w:rPr>
          <w:rFonts w:cstheme="minorHAnsi"/>
          <w:sz w:val="22"/>
          <w:szCs w:val="22"/>
        </w:rPr>
        <w:t>across the United Kingdom are acting within their power</w:t>
      </w:r>
      <w:r w:rsidR="005B1F83" w:rsidRPr="0099401F">
        <w:rPr>
          <w:rFonts w:cstheme="minorHAnsi"/>
          <w:sz w:val="22"/>
          <w:szCs w:val="22"/>
        </w:rPr>
        <w:t xml:space="preserve">. </w:t>
      </w:r>
      <w:r w:rsidR="00251870" w:rsidRPr="0099401F">
        <w:rPr>
          <w:rFonts w:cstheme="minorHAnsi"/>
          <w:sz w:val="22"/>
          <w:szCs w:val="22"/>
        </w:rPr>
        <w:t xml:space="preserve">Devolution cases can go to </w:t>
      </w:r>
      <w:r w:rsidR="006F735E" w:rsidRPr="0099401F">
        <w:rPr>
          <w:rFonts w:cstheme="minorHAnsi"/>
          <w:sz w:val="22"/>
          <w:szCs w:val="22"/>
        </w:rPr>
        <w:t xml:space="preserve">the supreme court in three ways. </w:t>
      </w:r>
      <w:r w:rsidR="007A6A07" w:rsidRPr="0099401F">
        <w:rPr>
          <w:rFonts w:cstheme="minorHAnsi"/>
          <w:sz w:val="22"/>
          <w:szCs w:val="22"/>
        </w:rPr>
        <w:t xml:space="preserve">These include, the </w:t>
      </w:r>
      <w:r w:rsidR="001E2644" w:rsidRPr="0099401F">
        <w:rPr>
          <w:rFonts w:cstheme="minorHAnsi"/>
          <w:sz w:val="22"/>
          <w:szCs w:val="22"/>
        </w:rPr>
        <w:t xml:space="preserve">attorney general, or anyone </w:t>
      </w:r>
      <w:r w:rsidR="008C4280" w:rsidRPr="0099401F">
        <w:rPr>
          <w:rFonts w:cstheme="minorHAnsi"/>
          <w:sz w:val="22"/>
          <w:szCs w:val="22"/>
        </w:rPr>
        <w:t>that can exercise stat</w:t>
      </w:r>
      <w:r w:rsidR="00A65FFD" w:rsidRPr="0099401F">
        <w:rPr>
          <w:rFonts w:cstheme="minorHAnsi"/>
          <w:sz w:val="22"/>
          <w:szCs w:val="22"/>
        </w:rPr>
        <w:t xml:space="preserve">utory powers. The second one is through an appeal made by any other higher courts </w:t>
      </w:r>
      <w:r w:rsidR="002D40AE" w:rsidRPr="0099401F">
        <w:rPr>
          <w:rFonts w:cstheme="minorHAnsi"/>
          <w:sz w:val="22"/>
          <w:szCs w:val="22"/>
        </w:rPr>
        <w:t xml:space="preserve">across the England, Wales, </w:t>
      </w:r>
      <w:r w:rsidR="0083531E" w:rsidRPr="0099401F">
        <w:rPr>
          <w:rFonts w:cstheme="minorHAnsi"/>
          <w:sz w:val="22"/>
          <w:szCs w:val="22"/>
        </w:rPr>
        <w:t>Scotland</w:t>
      </w:r>
      <w:r w:rsidR="002D40AE" w:rsidRPr="0099401F">
        <w:rPr>
          <w:rFonts w:cstheme="minorHAnsi"/>
          <w:sz w:val="22"/>
          <w:szCs w:val="22"/>
        </w:rPr>
        <w:t xml:space="preserve"> and North</w:t>
      </w:r>
      <w:r w:rsidR="0083531E" w:rsidRPr="0099401F">
        <w:rPr>
          <w:rFonts w:cstheme="minorHAnsi"/>
          <w:sz w:val="22"/>
          <w:szCs w:val="22"/>
        </w:rPr>
        <w:t xml:space="preserve">ern Ireland. </w:t>
      </w:r>
      <w:r w:rsidR="00726B03" w:rsidRPr="0099401F">
        <w:rPr>
          <w:rFonts w:cstheme="minorHAnsi"/>
          <w:sz w:val="22"/>
          <w:szCs w:val="22"/>
        </w:rPr>
        <w:t xml:space="preserve">Lastly, through a reference </w:t>
      </w:r>
      <w:r w:rsidR="008A64FB" w:rsidRPr="0099401F">
        <w:rPr>
          <w:rFonts w:cstheme="minorHAnsi"/>
          <w:sz w:val="22"/>
          <w:szCs w:val="22"/>
        </w:rPr>
        <w:t>made by certain appellate courts</w:t>
      </w:r>
      <w:r w:rsidR="005F7472" w:rsidRPr="0099401F">
        <w:rPr>
          <w:rFonts w:cstheme="minorHAnsi"/>
          <w:sz w:val="22"/>
          <w:szCs w:val="22"/>
        </w:rPr>
        <w:t xml:space="preserve"> </w:t>
      </w:r>
      <w:r w:rsidR="0037766E" w:rsidRPr="0099401F">
        <w:rPr>
          <w:rFonts w:cstheme="minorHAnsi"/>
          <w:sz w:val="22"/>
          <w:szCs w:val="22"/>
        </w:rPr>
        <w:t>(the supreme court, 2022)</w:t>
      </w:r>
      <w:r w:rsidR="00ED27B1" w:rsidRPr="0099401F">
        <w:rPr>
          <w:rFonts w:cstheme="minorHAnsi"/>
          <w:sz w:val="22"/>
          <w:szCs w:val="22"/>
        </w:rPr>
        <w:t>.</w:t>
      </w:r>
    </w:p>
    <w:p w14:paraId="63BBE108" w14:textId="306A8A8E" w:rsidR="00E50808" w:rsidRPr="0099401F" w:rsidRDefault="00E50808" w:rsidP="00E50808">
      <w:pPr>
        <w:rPr>
          <w:rFonts w:cstheme="minorHAnsi"/>
          <w:sz w:val="22"/>
          <w:szCs w:val="22"/>
        </w:rPr>
      </w:pPr>
    </w:p>
    <w:p w14:paraId="4AD85197" w14:textId="2F98F54D" w:rsidR="00062509" w:rsidRPr="0099401F" w:rsidRDefault="00E50808" w:rsidP="00E50808">
      <w:pPr>
        <w:rPr>
          <w:rFonts w:cstheme="minorHAnsi"/>
          <w:sz w:val="22"/>
          <w:szCs w:val="22"/>
        </w:rPr>
      </w:pPr>
      <w:r w:rsidRPr="0099401F">
        <w:rPr>
          <w:rFonts w:cstheme="minorHAnsi"/>
          <w:sz w:val="22"/>
          <w:szCs w:val="22"/>
        </w:rPr>
        <w:t xml:space="preserve">In England and Wales, the supreme court </w:t>
      </w:r>
      <w:r w:rsidR="00153E09" w:rsidRPr="0099401F">
        <w:rPr>
          <w:rFonts w:cstheme="minorHAnsi"/>
          <w:sz w:val="22"/>
          <w:szCs w:val="22"/>
        </w:rPr>
        <w:t xml:space="preserve">hears appeals from the civil division of court of appeal, the criminal division of court of appeal and </w:t>
      </w:r>
      <w:r w:rsidR="00062509" w:rsidRPr="0099401F">
        <w:rPr>
          <w:rFonts w:cstheme="minorHAnsi"/>
          <w:sz w:val="22"/>
          <w:szCs w:val="22"/>
        </w:rPr>
        <w:t>in some cases t</w:t>
      </w:r>
      <w:r w:rsidR="00153E09" w:rsidRPr="0099401F">
        <w:rPr>
          <w:rFonts w:cstheme="minorHAnsi"/>
          <w:sz w:val="22"/>
          <w:szCs w:val="22"/>
        </w:rPr>
        <w:t>h</w:t>
      </w:r>
      <w:r w:rsidR="00062509" w:rsidRPr="0099401F">
        <w:rPr>
          <w:rFonts w:cstheme="minorHAnsi"/>
          <w:sz w:val="22"/>
          <w:szCs w:val="22"/>
        </w:rPr>
        <w:t>e high court in each jurisdiction</w:t>
      </w:r>
      <w:r w:rsidR="00A76185" w:rsidRPr="0099401F">
        <w:rPr>
          <w:rFonts w:cstheme="minorHAnsi"/>
          <w:sz w:val="22"/>
          <w:szCs w:val="22"/>
        </w:rPr>
        <w:t>. In Scotland</w:t>
      </w:r>
      <w:r w:rsidR="00D0080E" w:rsidRPr="0099401F">
        <w:rPr>
          <w:rFonts w:cstheme="minorHAnsi"/>
          <w:sz w:val="22"/>
          <w:szCs w:val="22"/>
        </w:rPr>
        <w:t xml:space="preserve">, the supreme court hears appeals from the court of session, and in Northern Ireland they hear appeals from the </w:t>
      </w:r>
      <w:r w:rsidR="005B2124" w:rsidRPr="0099401F">
        <w:rPr>
          <w:rFonts w:cstheme="minorHAnsi"/>
          <w:sz w:val="22"/>
          <w:szCs w:val="22"/>
        </w:rPr>
        <w:t xml:space="preserve">court of appeal in </w:t>
      </w:r>
      <w:r w:rsidR="008C3BAC" w:rsidRPr="0099401F">
        <w:rPr>
          <w:rFonts w:cstheme="minorHAnsi"/>
          <w:sz w:val="22"/>
          <w:szCs w:val="22"/>
        </w:rPr>
        <w:t>Northern</w:t>
      </w:r>
      <w:r w:rsidR="005B2124" w:rsidRPr="0099401F">
        <w:rPr>
          <w:rFonts w:cstheme="minorHAnsi"/>
          <w:sz w:val="22"/>
          <w:szCs w:val="22"/>
        </w:rPr>
        <w:t xml:space="preserve"> Ireland, and in some </w:t>
      </w:r>
      <w:r w:rsidR="008C3BAC" w:rsidRPr="0099401F">
        <w:rPr>
          <w:rFonts w:cstheme="minorHAnsi"/>
          <w:sz w:val="22"/>
          <w:szCs w:val="22"/>
        </w:rPr>
        <w:t xml:space="preserve">cases the high court. </w:t>
      </w:r>
      <w:r w:rsidR="00D0080E" w:rsidRPr="0099401F">
        <w:rPr>
          <w:rFonts w:cstheme="minorHAnsi"/>
          <w:sz w:val="22"/>
          <w:szCs w:val="22"/>
        </w:rPr>
        <w:t xml:space="preserve"> </w:t>
      </w:r>
      <w:r w:rsidR="00313853" w:rsidRPr="0099401F">
        <w:rPr>
          <w:rFonts w:cstheme="minorHAnsi"/>
          <w:sz w:val="22"/>
          <w:szCs w:val="22"/>
        </w:rPr>
        <w:t>(</w:t>
      </w:r>
      <w:r w:rsidR="008C3BAC" w:rsidRPr="0099401F">
        <w:rPr>
          <w:rFonts w:cstheme="minorHAnsi"/>
          <w:sz w:val="22"/>
          <w:szCs w:val="22"/>
        </w:rPr>
        <w:t>The</w:t>
      </w:r>
      <w:r w:rsidR="005F7472" w:rsidRPr="0099401F">
        <w:rPr>
          <w:rFonts w:cstheme="minorHAnsi"/>
          <w:sz w:val="22"/>
          <w:szCs w:val="22"/>
        </w:rPr>
        <w:t xml:space="preserve"> </w:t>
      </w:r>
      <w:r w:rsidR="00313853" w:rsidRPr="0099401F">
        <w:rPr>
          <w:rFonts w:cstheme="minorHAnsi"/>
          <w:sz w:val="22"/>
          <w:szCs w:val="22"/>
        </w:rPr>
        <w:t>supreme court</w:t>
      </w:r>
      <w:r w:rsidR="005F7472" w:rsidRPr="0099401F">
        <w:rPr>
          <w:rFonts w:cstheme="minorHAnsi"/>
          <w:sz w:val="22"/>
          <w:szCs w:val="22"/>
        </w:rPr>
        <w:t>, 2022)</w:t>
      </w:r>
      <w:r w:rsidR="00ED27B1" w:rsidRPr="0099401F">
        <w:rPr>
          <w:rFonts w:cstheme="minorHAnsi"/>
          <w:sz w:val="22"/>
          <w:szCs w:val="22"/>
        </w:rPr>
        <w:t>.</w:t>
      </w:r>
    </w:p>
    <w:p w14:paraId="199B65BA" w14:textId="799A4BE9" w:rsidR="00E15309" w:rsidRPr="0099401F" w:rsidRDefault="00E15309" w:rsidP="00E50808">
      <w:pPr>
        <w:rPr>
          <w:rFonts w:cstheme="minorHAnsi"/>
          <w:sz w:val="22"/>
          <w:szCs w:val="22"/>
        </w:rPr>
      </w:pPr>
    </w:p>
    <w:p w14:paraId="0ACEA7B1" w14:textId="1C1B3084" w:rsidR="00ED27B1" w:rsidRPr="0099401F" w:rsidRDefault="002C1521" w:rsidP="00E50808">
      <w:pPr>
        <w:rPr>
          <w:rFonts w:cstheme="minorHAnsi"/>
          <w:sz w:val="22"/>
          <w:szCs w:val="22"/>
        </w:rPr>
      </w:pPr>
      <w:r w:rsidRPr="0099401F">
        <w:rPr>
          <w:rFonts w:cstheme="minorHAnsi"/>
          <w:sz w:val="22"/>
          <w:szCs w:val="22"/>
        </w:rPr>
        <w:t>Out of 5,000 judges in the courts</w:t>
      </w:r>
      <w:r w:rsidR="00B23050" w:rsidRPr="0099401F">
        <w:rPr>
          <w:rFonts w:cstheme="minorHAnsi"/>
          <w:sz w:val="22"/>
          <w:szCs w:val="22"/>
        </w:rPr>
        <w:t xml:space="preserve"> in the UK</w:t>
      </w:r>
      <w:r w:rsidRPr="0099401F">
        <w:rPr>
          <w:rFonts w:cstheme="minorHAnsi"/>
          <w:sz w:val="22"/>
          <w:szCs w:val="22"/>
        </w:rPr>
        <w:t>, only</w:t>
      </w:r>
      <w:r w:rsidR="00B23050" w:rsidRPr="0099401F">
        <w:rPr>
          <w:rFonts w:cstheme="minorHAnsi"/>
          <w:sz w:val="22"/>
          <w:szCs w:val="22"/>
        </w:rPr>
        <w:t xml:space="preserve"> 5% Asian or Asian British and </w:t>
      </w:r>
      <w:r w:rsidR="000C2C34" w:rsidRPr="0099401F">
        <w:rPr>
          <w:rFonts w:cstheme="minorHAnsi"/>
          <w:sz w:val="22"/>
          <w:szCs w:val="22"/>
        </w:rPr>
        <w:t xml:space="preserve">1% are black. </w:t>
      </w:r>
      <w:r w:rsidR="00006699" w:rsidRPr="0099401F">
        <w:rPr>
          <w:rFonts w:cstheme="minorHAnsi"/>
          <w:sz w:val="22"/>
          <w:szCs w:val="22"/>
        </w:rPr>
        <w:t>This is extremely low and doesn’t show a good range of diversity</w:t>
      </w:r>
      <w:r w:rsidR="00341B67" w:rsidRPr="0099401F">
        <w:rPr>
          <w:rFonts w:cstheme="minorHAnsi"/>
          <w:sz w:val="22"/>
          <w:szCs w:val="22"/>
        </w:rPr>
        <w:t xml:space="preserve"> (</w:t>
      </w:r>
      <w:proofErr w:type="spellStart"/>
      <w:r w:rsidR="00341B67" w:rsidRPr="0099401F">
        <w:rPr>
          <w:rFonts w:cstheme="minorHAnsi"/>
          <w:sz w:val="22"/>
          <w:szCs w:val="22"/>
        </w:rPr>
        <w:t>Casciani</w:t>
      </w:r>
      <w:proofErr w:type="spellEnd"/>
      <w:r w:rsidR="006D4C13" w:rsidRPr="0099401F">
        <w:rPr>
          <w:rFonts w:cstheme="minorHAnsi"/>
          <w:sz w:val="22"/>
          <w:szCs w:val="22"/>
        </w:rPr>
        <w:t>, 2021).</w:t>
      </w:r>
      <w:r w:rsidR="00D10B6F" w:rsidRPr="0099401F">
        <w:rPr>
          <w:rFonts w:cstheme="minorHAnsi"/>
          <w:sz w:val="22"/>
          <w:szCs w:val="22"/>
        </w:rPr>
        <w:t xml:space="preserve"> </w:t>
      </w:r>
      <w:r w:rsidR="00DD4B38" w:rsidRPr="0099401F">
        <w:rPr>
          <w:rFonts w:cstheme="minorHAnsi"/>
          <w:sz w:val="22"/>
          <w:szCs w:val="22"/>
        </w:rPr>
        <w:t xml:space="preserve">As a result of </w:t>
      </w:r>
      <w:r w:rsidR="00BB7BFA" w:rsidRPr="0099401F">
        <w:rPr>
          <w:rFonts w:cstheme="minorHAnsi"/>
          <w:sz w:val="22"/>
          <w:szCs w:val="22"/>
        </w:rPr>
        <w:t xml:space="preserve">this small </w:t>
      </w:r>
      <w:r w:rsidR="005C4E93" w:rsidRPr="0099401F">
        <w:rPr>
          <w:rFonts w:cstheme="minorHAnsi"/>
          <w:sz w:val="22"/>
          <w:szCs w:val="22"/>
        </w:rPr>
        <w:t>acceptance of diversity, Reed</w:t>
      </w:r>
      <w:r w:rsidR="00747318" w:rsidRPr="0099401F">
        <w:rPr>
          <w:rFonts w:cstheme="minorHAnsi"/>
          <w:sz w:val="22"/>
          <w:szCs w:val="22"/>
        </w:rPr>
        <w:t xml:space="preserve"> (2021) that when he became th</w:t>
      </w:r>
      <w:r w:rsidR="00BF6D8F" w:rsidRPr="0099401F">
        <w:rPr>
          <w:rFonts w:cstheme="minorHAnsi"/>
          <w:sz w:val="22"/>
          <w:szCs w:val="22"/>
        </w:rPr>
        <w:t xml:space="preserve">e </w:t>
      </w:r>
      <w:r w:rsidR="00001DCC" w:rsidRPr="0099401F">
        <w:rPr>
          <w:rFonts w:cstheme="minorHAnsi"/>
          <w:sz w:val="22"/>
          <w:szCs w:val="22"/>
        </w:rPr>
        <w:t>president</w:t>
      </w:r>
      <w:r w:rsidR="00BF6D8F" w:rsidRPr="0099401F">
        <w:rPr>
          <w:rFonts w:cstheme="minorHAnsi"/>
          <w:sz w:val="22"/>
          <w:szCs w:val="22"/>
        </w:rPr>
        <w:t xml:space="preserve"> of </w:t>
      </w:r>
      <w:r w:rsidR="00491215" w:rsidRPr="0099401F">
        <w:rPr>
          <w:rFonts w:cstheme="minorHAnsi"/>
          <w:sz w:val="22"/>
          <w:szCs w:val="22"/>
        </w:rPr>
        <w:t xml:space="preserve">the UK </w:t>
      </w:r>
      <w:r w:rsidR="00BF6D8F" w:rsidRPr="0099401F">
        <w:rPr>
          <w:rFonts w:cstheme="minorHAnsi"/>
          <w:sz w:val="22"/>
          <w:szCs w:val="22"/>
        </w:rPr>
        <w:t xml:space="preserve">supreme court, his </w:t>
      </w:r>
      <w:proofErr w:type="gramStart"/>
      <w:r w:rsidR="00BF6D8F" w:rsidRPr="0099401F">
        <w:rPr>
          <w:rFonts w:cstheme="minorHAnsi"/>
          <w:sz w:val="22"/>
          <w:szCs w:val="22"/>
        </w:rPr>
        <w:t>main focus</w:t>
      </w:r>
      <w:proofErr w:type="gramEnd"/>
      <w:r w:rsidR="00BF6D8F" w:rsidRPr="0099401F">
        <w:rPr>
          <w:rFonts w:cstheme="minorHAnsi"/>
          <w:sz w:val="22"/>
          <w:szCs w:val="22"/>
        </w:rPr>
        <w:t xml:space="preserve"> was to </w:t>
      </w:r>
      <w:r w:rsidR="00001DCC" w:rsidRPr="0099401F">
        <w:rPr>
          <w:rFonts w:cstheme="minorHAnsi"/>
          <w:sz w:val="22"/>
          <w:szCs w:val="22"/>
        </w:rPr>
        <w:t xml:space="preserve">reinforce the degree of </w:t>
      </w:r>
      <w:r w:rsidR="00491215" w:rsidRPr="0099401F">
        <w:rPr>
          <w:rFonts w:cstheme="minorHAnsi"/>
          <w:sz w:val="22"/>
          <w:szCs w:val="22"/>
        </w:rPr>
        <w:t>diversity</w:t>
      </w:r>
      <w:r w:rsidR="00001DCC" w:rsidRPr="0099401F">
        <w:rPr>
          <w:rFonts w:cstheme="minorHAnsi"/>
          <w:sz w:val="22"/>
          <w:szCs w:val="22"/>
        </w:rPr>
        <w:t xml:space="preserve"> in the court. </w:t>
      </w:r>
      <w:r w:rsidR="00B31946" w:rsidRPr="0099401F">
        <w:rPr>
          <w:rFonts w:cstheme="minorHAnsi"/>
          <w:sz w:val="22"/>
          <w:szCs w:val="22"/>
        </w:rPr>
        <w:t xml:space="preserve">He states that </w:t>
      </w:r>
      <w:r w:rsidR="00EF4EB1" w:rsidRPr="0099401F">
        <w:rPr>
          <w:rFonts w:cstheme="minorHAnsi"/>
          <w:sz w:val="22"/>
          <w:szCs w:val="22"/>
        </w:rPr>
        <w:t xml:space="preserve">he “wants the best qualifies and most talented people to become </w:t>
      </w:r>
      <w:r w:rsidR="00A86E0B" w:rsidRPr="0099401F">
        <w:rPr>
          <w:rFonts w:cstheme="minorHAnsi"/>
          <w:sz w:val="22"/>
          <w:szCs w:val="22"/>
        </w:rPr>
        <w:t>justices</w:t>
      </w:r>
      <w:r w:rsidR="00EF4EB1" w:rsidRPr="0099401F">
        <w:rPr>
          <w:rFonts w:cstheme="minorHAnsi"/>
          <w:sz w:val="22"/>
          <w:szCs w:val="22"/>
        </w:rPr>
        <w:t xml:space="preserve"> of this court, </w:t>
      </w:r>
      <w:r w:rsidR="00B85A9F" w:rsidRPr="0099401F">
        <w:rPr>
          <w:rFonts w:cstheme="minorHAnsi"/>
          <w:sz w:val="22"/>
          <w:szCs w:val="22"/>
        </w:rPr>
        <w:t>regardless of gender or ethnicity”</w:t>
      </w:r>
      <w:r w:rsidR="00A86E0B" w:rsidRPr="0099401F">
        <w:rPr>
          <w:rFonts w:cstheme="minorHAnsi"/>
          <w:sz w:val="22"/>
          <w:szCs w:val="22"/>
        </w:rPr>
        <w:t xml:space="preserve">. </w:t>
      </w:r>
      <w:r w:rsidR="00AE3441" w:rsidRPr="0099401F">
        <w:rPr>
          <w:rFonts w:cstheme="minorHAnsi"/>
          <w:sz w:val="22"/>
          <w:szCs w:val="22"/>
        </w:rPr>
        <w:t>Lord Reed s</w:t>
      </w:r>
      <w:r w:rsidR="00196E1C" w:rsidRPr="0099401F">
        <w:rPr>
          <w:rFonts w:cstheme="minorHAnsi"/>
          <w:sz w:val="22"/>
          <w:szCs w:val="22"/>
        </w:rPr>
        <w:t xml:space="preserve">uggests that the lack of diversity across the </w:t>
      </w:r>
      <w:r w:rsidR="00B15D61" w:rsidRPr="0099401F">
        <w:rPr>
          <w:rFonts w:cstheme="minorHAnsi"/>
          <w:sz w:val="22"/>
          <w:szCs w:val="22"/>
        </w:rPr>
        <w:t>12 supreme court</w:t>
      </w:r>
      <w:r w:rsidR="0012023D" w:rsidRPr="0099401F">
        <w:rPr>
          <w:rFonts w:cstheme="minorHAnsi"/>
          <w:sz w:val="22"/>
          <w:szCs w:val="22"/>
        </w:rPr>
        <w:t xml:space="preserve"> is </w:t>
      </w:r>
      <w:r w:rsidR="005909A7" w:rsidRPr="0099401F">
        <w:rPr>
          <w:rFonts w:cstheme="minorHAnsi"/>
          <w:sz w:val="22"/>
          <w:szCs w:val="22"/>
        </w:rPr>
        <w:t>appalling,</w:t>
      </w:r>
      <w:r w:rsidR="0012023D" w:rsidRPr="0099401F">
        <w:rPr>
          <w:rFonts w:cstheme="minorHAnsi"/>
          <w:sz w:val="22"/>
          <w:szCs w:val="22"/>
        </w:rPr>
        <w:t xml:space="preserve"> and he states that </w:t>
      </w:r>
      <w:r w:rsidR="001551A3" w:rsidRPr="0099401F">
        <w:rPr>
          <w:rFonts w:cstheme="minorHAnsi"/>
          <w:sz w:val="22"/>
          <w:szCs w:val="22"/>
        </w:rPr>
        <w:t xml:space="preserve">it </w:t>
      </w:r>
      <w:r w:rsidR="0012023D" w:rsidRPr="0099401F">
        <w:rPr>
          <w:rFonts w:cstheme="minorHAnsi"/>
          <w:sz w:val="22"/>
          <w:szCs w:val="22"/>
        </w:rPr>
        <w:t>“</w:t>
      </w:r>
      <w:r w:rsidR="001551A3" w:rsidRPr="0099401F">
        <w:rPr>
          <w:rFonts w:cstheme="minorHAnsi"/>
          <w:sz w:val="22"/>
          <w:szCs w:val="22"/>
        </w:rPr>
        <w:t>cannot be allowed to become shameful if it persists”</w:t>
      </w:r>
      <w:r w:rsidR="00CD0CC0" w:rsidRPr="0099401F">
        <w:rPr>
          <w:rFonts w:cstheme="minorHAnsi"/>
          <w:sz w:val="22"/>
          <w:szCs w:val="22"/>
        </w:rPr>
        <w:t xml:space="preserve"> (Coleman</w:t>
      </w:r>
      <w:r w:rsidR="009A7479" w:rsidRPr="0099401F">
        <w:rPr>
          <w:rFonts w:cstheme="minorHAnsi"/>
          <w:sz w:val="22"/>
          <w:szCs w:val="22"/>
        </w:rPr>
        <w:t xml:space="preserve">, </w:t>
      </w:r>
      <w:r w:rsidR="00CD0CC0" w:rsidRPr="0099401F">
        <w:rPr>
          <w:rFonts w:cstheme="minorHAnsi"/>
          <w:sz w:val="22"/>
          <w:szCs w:val="22"/>
        </w:rPr>
        <w:t>2020)</w:t>
      </w:r>
      <w:r w:rsidR="001551A3" w:rsidRPr="0099401F">
        <w:rPr>
          <w:rFonts w:cstheme="minorHAnsi"/>
          <w:sz w:val="22"/>
          <w:szCs w:val="22"/>
        </w:rPr>
        <w:t xml:space="preserve">. </w:t>
      </w:r>
    </w:p>
    <w:p w14:paraId="0119D6CD" w14:textId="77777777" w:rsidR="00E51BEA" w:rsidRPr="0099401F" w:rsidRDefault="00E51BEA" w:rsidP="00E50808">
      <w:pPr>
        <w:rPr>
          <w:rFonts w:cstheme="minorHAnsi"/>
          <w:sz w:val="22"/>
          <w:szCs w:val="22"/>
        </w:rPr>
      </w:pPr>
    </w:p>
    <w:p w14:paraId="46FA8402" w14:textId="636BBE11" w:rsidR="00343F53" w:rsidRPr="0099401F" w:rsidRDefault="00E51BEA" w:rsidP="00E50808">
      <w:pPr>
        <w:rPr>
          <w:rFonts w:cstheme="minorHAnsi"/>
          <w:sz w:val="22"/>
          <w:szCs w:val="22"/>
        </w:rPr>
      </w:pPr>
      <w:r w:rsidRPr="0099401F">
        <w:rPr>
          <w:rFonts w:cstheme="minorHAnsi"/>
          <w:sz w:val="22"/>
          <w:szCs w:val="22"/>
        </w:rPr>
        <w:t xml:space="preserve">The </w:t>
      </w:r>
      <w:r w:rsidR="003568FB" w:rsidRPr="0099401F">
        <w:rPr>
          <w:rFonts w:cstheme="minorHAnsi"/>
          <w:sz w:val="22"/>
          <w:szCs w:val="22"/>
        </w:rPr>
        <w:t>compulsory</w:t>
      </w:r>
      <w:r w:rsidR="00B65733" w:rsidRPr="0099401F">
        <w:rPr>
          <w:rFonts w:cstheme="minorHAnsi"/>
          <w:sz w:val="22"/>
          <w:szCs w:val="22"/>
        </w:rPr>
        <w:t xml:space="preserve"> retirement age for judges is </w:t>
      </w:r>
      <w:r w:rsidR="003568FB" w:rsidRPr="0099401F">
        <w:rPr>
          <w:rFonts w:cstheme="minorHAnsi"/>
          <w:sz w:val="22"/>
          <w:szCs w:val="22"/>
        </w:rPr>
        <w:t>70</w:t>
      </w:r>
      <w:r w:rsidR="00B83C99" w:rsidRPr="0099401F">
        <w:rPr>
          <w:rFonts w:cstheme="minorHAnsi"/>
          <w:sz w:val="22"/>
          <w:szCs w:val="22"/>
        </w:rPr>
        <w:t xml:space="preserve">. </w:t>
      </w:r>
      <w:r w:rsidR="00E3703D" w:rsidRPr="0099401F">
        <w:rPr>
          <w:rFonts w:cstheme="minorHAnsi"/>
          <w:sz w:val="22"/>
          <w:szCs w:val="22"/>
        </w:rPr>
        <w:t>Hale who is t</w:t>
      </w:r>
      <w:r w:rsidR="00D44378" w:rsidRPr="0099401F">
        <w:rPr>
          <w:rFonts w:cstheme="minorHAnsi"/>
          <w:sz w:val="22"/>
          <w:szCs w:val="22"/>
        </w:rPr>
        <w:t>he first female president of the court stated that she had “concern over a lack of diversity within the judiciary”</w:t>
      </w:r>
      <w:r w:rsidR="00343F53" w:rsidRPr="0099401F">
        <w:rPr>
          <w:rFonts w:cstheme="minorHAnsi"/>
          <w:sz w:val="22"/>
          <w:szCs w:val="22"/>
        </w:rPr>
        <w:t xml:space="preserve">. She </w:t>
      </w:r>
      <w:r w:rsidR="00A121C2" w:rsidRPr="0099401F">
        <w:rPr>
          <w:rFonts w:cstheme="minorHAnsi"/>
          <w:sz w:val="22"/>
          <w:szCs w:val="22"/>
        </w:rPr>
        <w:t xml:space="preserve">states that the retirement age for judges is a waste of </w:t>
      </w:r>
      <w:r w:rsidR="005909A7" w:rsidRPr="0099401F">
        <w:rPr>
          <w:rFonts w:cstheme="minorHAnsi"/>
          <w:sz w:val="22"/>
          <w:szCs w:val="22"/>
        </w:rPr>
        <w:t>talent,</w:t>
      </w:r>
      <w:r w:rsidR="00A121C2" w:rsidRPr="0099401F">
        <w:rPr>
          <w:rFonts w:cstheme="minorHAnsi"/>
          <w:sz w:val="22"/>
          <w:szCs w:val="22"/>
        </w:rPr>
        <w:t xml:space="preserve"> and she doesn’t agree with it. </w:t>
      </w:r>
      <w:r w:rsidR="009D3C52" w:rsidRPr="0099401F">
        <w:rPr>
          <w:rFonts w:cstheme="minorHAnsi"/>
          <w:sz w:val="22"/>
          <w:szCs w:val="22"/>
        </w:rPr>
        <w:t>Hale supported gender equality massively</w:t>
      </w:r>
      <w:r w:rsidR="005045F7" w:rsidRPr="0099401F">
        <w:rPr>
          <w:rFonts w:cstheme="minorHAnsi"/>
          <w:sz w:val="22"/>
          <w:szCs w:val="22"/>
        </w:rPr>
        <w:t xml:space="preserve"> and tried to increase the </w:t>
      </w:r>
      <w:r w:rsidR="00A461B1" w:rsidRPr="0099401F">
        <w:rPr>
          <w:rFonts w:cstheme="minorHAnsi"/>
          <w:sz w:val="22"/>
          <w:szCs w:val="22"/>
        </w:rPr>
        <w:t>number</w:t>
      </w:r>
      <w:r w:rsidR="005045F7" w:rsidRPr="0099401F">
        <w:rPr>
          <w:rFonts w:cstheme="minorHAnsi"/>
          <w:sz w:val="22"/>
          <w:szCs w:val="22"/>
        </w:rPr>
        <w:t xml:space="preserve"> of female </w:t>
      </w:r>
      <w:r w:rsidR="002A4DA4" w:rsidRPr="0099401F">
        <w:rPr>
          <w:rFonts w:cstheme="minorHAnsi"/>
          <w:sz w:val="22"/>
          <w:szCs w:val="22"/>
        </w:rPr>
        <w:t xml:space="preserve">justices in the UK supreme court within her limitations. </w:t>
      </w:r>
      <w:r w:rsidR="00BA0D13" w:rsidRPr="0099401F">
        <w:rPr>
          <w:rFonts w:cstheme="minorHAnsi"/>
          <w:sz w:val="22"/>
          <w:szCs w:val="22"/>
        </w:rPr>
        <w:t xml:space="preserve">Hale managed to </w:t>
      </w:r>
      <w:r w:rsidR="002065C5" w:rsidRPr="0099401F">
        <w:rPr>
          <w:rFonts w:cstheme="minorHAnsi"/>
          <w:sz w:val="22"/>
          <w:szCs w:val="22"/>
        </w:rPr>
        <w:t xml:space="preserve">recruit three female justices </w:t>
      </w:r>
      <w:r w:rsidR="00C47CCE" w:rsidRPr="0099401F">
        <w:rPr>
          <w:rFonts w:cstheme="minorHAnsi"/>
          <w:sz w:val="22"/>
          <w:szCs w:val="22"/>
        </w:rPr>
        <w:t xml:space="preserve">and the rest were white male </w:t>
      </w:r>
      <w:r w:rsidR="004A468A" w:rsidRPr="0099401F">
        <w:rPr>
          <w:rFonts w:cstheme="minorHAnsi"/>
          <w:sz w:val="22"/>
          <w:szCs w:val="22"/>
        </w:rPr>
        <w:t xml:space="preserve">on the 12-seat supreme court in the UK. This was a rapid </w:t>
      </w:r>
      <w:r w:rsidR="009E56CB" w:rsidRPr="0099401F">
        <w:rPr>
          <w:rFonts w:cstheme="minorHAnsi"/>
          <w:sz w:val="22"/>
          <w:szCs w:val="22"/>
        </w:rPr>
        <w:t xml:space="preserve">advancement until the middle of 2017 where she </w:t>
      </w:r>
      <w:r w:rsidR="00C43AAE" w:rsidRPr="0099401F">
        <w:rPr>
          <w:rFonts w:cstheme="minorHAnsi"/>
          <w:sz w:val="22"/>
          <w:szCs w:val="22"/>
        </w:rPr>
        <w:t xml:space="preserve">was the only woman left. </w:t>
      </w:r>
      <w:r w:rsidR="00D9230D" w:rsidRPr="0099401F">
        <w:rPr>
          <w:rFonts w:cstheme="minorHAnsi"/>
          <w:sz w:val="22"/>
          <w:szCs w:val="22"/>
        </w:rPr>
        <w:t xml:space="preserve">She suggests that the ideal balance of </w:t>
      </w:r>
      <w:r w:rsidR="00A81EB6" w:rsidRPr="0099401F">
        <w:rPr>
          <w:rFonts w:cstheme="minorHAnsi"/>
          <w:sz w:val="22"/>
          <w:szCs w:val="22"/>
        </w:rPr>
        <w:t xml:space="preserve">male and female </w:t>
      </w:r>
      <w:r w:rsidR="00D9230D" w:rsidRPr="0099401F">
        <w:rPr>
          <w:rFonts w:cstheme="minorHAnsi"/>
          <w:sz w:val="22"/>
          <w:szCs w:val="22"/>
        </w:rPr>
        <w:t xml:space="preserve">justices is </w:t>
      </w:r>
      <w:r w:rsidR="00A81EB6" w:rsidRPr="0099401F">
        <w:rPr>
          <w:rFonts w:cstheme="minorHAnsi"/>
          <w:sz w:val="22"/>
          <w:szCs w:val="22"/>
        </w:rPr>
        <w:t xml:space="preserve">60/40 either way, </w:t>
      </w:r>
      <w:r w:rsidR="005909A7" w:rsidRPr="0099401F">
        <w:rPr>
          <w:rFonts w:cstheme="minorHAnsi"/>
          <w:sz w:val="22"/>
          <w:szCs w:val="22"/>
        </w:rPr>
        <w:t xml:space="preserve">but now they are even further away from this achievement </w:t>
      </w:r>
      <w:r w:rsidR="00343F53" w:rsidRPr="0099401F">
        <w:rPr>
          <w:rFonts w:cstheme="minorHAnsi"/>
          <w:sz w:val="22"/>
          <w:szCs w:val="22"/>
        </w:rPr>
        <w:t>(</w:t>
      </w:r>
      <w:proofErr w:type="spellStart"/>
      <w:r w:rsidR="00343F53" w:rsidRPr="0099401F">
        <w:rPr>
          <w:rFonts w:cstheme="minorHAnsi"/>
          <w:sz w:val="22"/>
          <w:szCs w:val="22"/>
        </w:rPr>
        <w:t>Bowcott</w:t>
      </w:r>
      <w:proofErr w:type="spellEnd"/>
      <w:r w:rsidR="00343F53" w:rsidRPr="0099401F">
        <w:rPr>
          <w:rFonts w:cstheme="minorHAnsi"/>
          <w:sz w:val="22"/>
          <w:szCs w:val="22"/>
        </w:rPr>
        <w:t>, 2020).</w:t>
      </w:r>
    </w:p>
    <w:p w14:paraId="569D50D2" w14:textId="77777777" w:rsidR="007F5300" w:rsidRPr="0099401F" w:rsidRDefault="007F5300" w:rsidP="00E50808">
      <w:pPr>
        <w:rPr>
          <w:rFonts w:cstheme="minorHAnsi"/>
          <w:sz w:val="22"/>
          <w:szCs w:val="22"/>
        </w:rPr>
      </w:pPr>
    </w:p>
    <w:p w14:paraId="37C25CD0" w14:textId="4FE7D176" w:rsidR="005800E9" w:rsidRDefault="007F5300" w:rsidP="00E50808">
      <w:pPr>
        <w:rPr>
          <w:rFonts w:cstheme="minorHAnsi"/>
          <w:sz w:val="22"/>
          <w:szCs w:val="22"/>
        </w:rPr>
      </w:pPr>
      <w:r w:rsidRPr="0099401F">
        <w:rPr>
          <w:rFonts w:cstheme="minorHAnsi"/>
          <w:noProof/>
          <w:sz w:val="22"/>
          <w:szCs w:val="22"/>
        </w:rPr>
        <w:lastRenderedPageBreak/>
        <w:drawing>
          <wp:inline distT="0" distB="0" distL="0" distR="0" wp14:anchorId="2D7C285D" wp14:editId="53170105">
            <wp:extent cx="4400662" cy="2918011"/>
            <wp:effectExtent l="0" t="0" r="0" b="3175"/>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957738" cy="3287400"/>
                    </a:xfrm>
                    <a:prstGeom prst="rect">
                      <a:avLst/>
                    </a:prstGeom>
                  </pic:spPr>
                </pic:pic>
              </a:graphicData>
            </a:graphic>
          </wp:inline>
        </w:drawing>
      </w:r>
      <w:r w:rsidR="00F6768D" w:rsidRPr="0099401F">
        <w:rPr>
          <w:rFonts w:cstheme="minorHAnsi"/>
          <w:sz w:val="22"/>
          <w:szCs w:val="22"/>
        </w:rPr>
        <w:t xml:space="preserve">(GOV.UK, 2020). </w:t>
      </w:r>
    </w:p>
    <w:p w14:paraId="18E404B7" w14:textId="77777777" w:rsidR="0099401F" w:rsidRPr="0099401F" w:rsidRDefault="0099401F" w:rsidP="00E50808">
      <w:pPr>
        <w:rPr>
          <w:rFonts w:cstheme="minorHAnsi"/>
          <w:sz w:val="22"/>
          <w:szCs w:val="22"/>
        </w:rPr>
      </w:pPr>
    </w:p>
    <w:p w14:paraId="7A63E7E9" w14:textId="62E4355A" w:rsidR="00EE5EA3" w:rsidRPr="0099401F" w:rsidRDefault="00EE5EA3" w:rsidP="00E50808">
      <w:pPr>
        <w:rPr>
          <w:rFonts w:cstheme="minorHAnsi"/>
          <w:sz w:val="22"/>
          <w:szCs w:val="22"/>
        </w:rPr>
      </w:pPr>
      <w:r w:rsidRPr="0099401F">
        <w:rPr>
          <w:rFonts w:cstheme="minorHAnsi"/>
          <w:sz w:val="22"/>
          <w:szCs w:val="22"/>
        </w:rPr>
        <w:t xml:space="preserve">This image is the percentages of </w:t>
      </w:r>
      <w:r w:rsidR="008211AA" w:rsidRPr="0099401F">
        <w:rPr>
          <w:rFonts w:cstheme="minorHAnsi"/>
          <w:sz w:val="22"/>
          <w:szCs w:val="22"/>
        </w:rPr>
        <w:t xml:space="preserve">the different ethnicities between the court judges. </w:t>
      </w:r>
      <w:r w:rsidR="002F1CC5" w:rsidRPr="0099401F">
        <w:rPr>
          <w:rFonts w:cstheme="minorHAnsi"/>
          <w:sz w:val="22"/>
          <w:szCs w:val="22"/>
        </w:rPr>
        <w:t xml:space="preserve">Over 90% of the court judges are </w:t>
      </w:r>
      <w:r w:rsidR="009C36EF" w:rsidRPr="0099401F">
        <w:rPr>
          <w:rFonts w:cstheme="minorHAnsi"/>
          <w:sz w:val="22"/>
          <w:szCs w:val="22"/>
        </w:rPr>
        <w:t>white</w:t>
      </w:r>
      <w:r w:rsidR="002F1CC5" w:rsidRPr="0099401F">
        <w:rPr>
          <w:rFonts w:cstheme="minorHAnsi"/>
          <w:sz w:val="22"/>
          <w:szCs w:val="22"/>
        </w:rPr>
        <w:t>, with only 1.1% of them bein</w:t>
      </w:r>
      <w:r w:rsidR="009C36EF" w:rsidRPr="0099401F">
        <w:rPr>
          <w:rFonts w:cstheme="minorHAnsi"/>
          <w:sz w:val="22"/>
          <w:szCs w:val="22"/>
        </w:rPr>
        <w:t xml:space="preserve">g black. This is becoming an ongoing problem because it isn’t fair that </w:t>
      </w:r>
      <w:r w:rsidR="003555D4" w:rsidRPr="0099401F">
        <w:rPr>
          <w:rFonts w:cstheme="minorHAnsi"/>
          <w:sz w:val="22"/>
          <w:szCs w:val="22"/>
        </w:rPr>
        <w:t xml:space="preserve">people aren’t getting the job that they are very capable of doing, and potentially </w:t>
      </w:r>
      <w:proofErr w:type="gramStart"/>
      <w:r w:rsidR="003555D4" w:rsidRPr="0099401F">
        <w:rPr>
          <w:rFonts w:cstheme="minorHAnsi"/>
          <w:sz w:val="22"/>
          <w:szCs w:val="22"/>
        </w:rPr>
        <w:t>really good</w:t>
      </w:r>
      <w:proofErr w:type="gramEnd"/>
      <w:r w:rsidR="003555D4" w:rsidRPr="0099401F">
        <w:rPr>
          <w:rFonts w:cstheme="minorHAnsi"/>
          <w:sz w:val="22"/>
          <w:szCs w:val="22"/>
        </w:rPr>
        <w:t xml:space="preserve"> at. This also doesn’t give the public confidence </w:t>
      </w:r>
      <w:r w:rsidR="00F02271" w:rsidRPr="0099401F">
        <w:rPr>
          <w:rFonts w:cstheme="minorHAnsi"/>
          <w:sz w:val="22"/>
          <w:szCs w:val="22"/>
        </w:rPr>
        <w:t xml:space="preserve">in the legal system because it looks extremely biased. </w:t>
      </w:r>
    </w:p>
    <w:p w14:paraId="6642F466" w14:textId="31A6ED8F" w:rsidR="00EB1AED" w:rsidRPr="0099401F" w:rsidRDefault="00EB1AED" w:rsidP="007A0294">
      <w:pPr>
        <w:rPr>
          <w:rFonts w:cstheme="minorHAnsi"/>
          <w:sz w:val="22"/>
          <w:szCs w:val="22"/>
        </w:rPr>
      </w:pPr>
    </w:p>
    <w:p w14:paraId="6BF44E21" w14:textId="17CE84E4" w:rsidR="00EB1AED" w:rsidRPr="0099401F" w:rsidRDefault="00CE55B7" w:rsidP="007A0294">
      <w:pPr>
        <w:rPr>
          <w:rFonts w:cstheme="minorHAnsi"/>
          <w:sz w:val="22"/>
          <w:szCs w:val="22"/>
        </w:rPr>
      </w:pPr>
      <w:r w:rsidRPr="0099401F">
        <w:rPr>
          <w:rFonts w:cstheme="minorHAnsi"/>
          <w:sz w:val="22"/>
          <w:szCs w:val="22"/>
        </w:rPr>
        <w:t>Yasin and Sturge (2020)</w:t>
      </w:r>
      <w:r w:rsidR="001039CF" w:rsidRPr="0099401F">
        <w:rPr>
          <w:rFonts w:cstheme="minorHAnsi"/>
          <w:sz w:val="22"/>
          <w:szCs w:val="22"/>
        </w:rPr>
        <w:t xml:space="preserve"> noticed that different ethnic group</w:t>
      </w:r>
      <w:r w:rsidR="00367319" w:rsidRPr="0099401F">
        <w:rPr>
          <w:rFonts w:cstheme="minorHAnsi"/>
          <w:sz w:val="22"/>
          <w:szCs w:val="22"/>
        </w:rPr>
        <w:t xml:space="preserve">s, such as </w:t>
      </w:r>
      <w:r w:rsidR="001F0E69" w:rsidRPr="0099401F">
        <w:rPr>
          <w:rFonts w:cstheme="minorHAnsi"/>
          <w:sz w:val="22"/>
          <w:szCs w:val="22"/>
        </w:rPr>
        <w:t>B</w:t>
      </w:r>
      <w:r w:rsidR="00367319" w:rsidRPr="0099401F">
        <w:rPr>
          <w:rFonts w:cstheme="minorHAnsi"/>
          <w:sz w:val="22"/>
          <w:szCs w:val="22"/>
        </w:rPr>
        <w:t xml:space="preserve">lack, Asian, </w:t>
      </w:r>
      <w:r w:rsidR="001F0E69" w:rsidRPr="0099401F">
        <w:rPr>
          <w:rFonts w:cstheme="minorHAnsi"/>
          <w:sz w:val="22"/>
          <w:szCs w:val="22"/>
        </w:rPr>
        <w:t>Chinese</w:t>
      </w:r>
      <w:r w:rsidR="00367319" w:rsidRPr="0099401F">
        <w:rPr>
          <w:rFonts w:cstheme="minorHAnsi"/>
          <w:sz w:val="22"/>
          <w:szCs w:val="22"/>
        </w:rPr>
        <w:t xml:space="preserve"> </w:t>
      </w:r>
      <w:r w:rsidR="001F0E69" w:rsidRPr="0099401F">
        <w:rPr>
          <w:rFonts w:cstheme="minorHAnsi"/>
          <w:sz w:val="22"/>
          <w:szCs w:val="22"/>
        </w:rPr>
        <w:t>or ‘mixed’ people</w:t>
      </w:r>
      <w:r w:rsidR="0006535E" w:rsidRPr="0099401F">
        <w:rPr>
          <w:rFonts w:cstheme="minorHAnsi"/>
          <w:sz w:val="22"/>
          <w:szCs w:val="22"/>
        </w:rPr>
        <w:t xml:space="preserve"> receive longer</w:t>
      </w:r>
      <w:r w:rsidR="003D794D" w:rsidRPr="0099401F">
        <w:rPr>
          <w:rFonts w:cstheme="minorHAnsi"/>
          <w:sz w:val="22"/>
          <w:szCs w:val="22"/>
        </w:rPr>
        <w:t xml:space="preserve"> custodial sentences. This could be purely because they are </w:t>
      </w:r>
      <w:r w:rsidR="00DB6675" w:rsidRPr="0099401F">
        <w:rPr>
          <w:rFonts w:cstheme="minorHAnsi"/>
          <w:sz w:val="22"/>
          <w:szCs w:val="22"/>
        </w:rPr>
        <w:t>often</w:t>
      </w:r>
      <w:r w:rsidR="003D794D" w:rsidRPr="0099401F">
        <w:rPr>
          <w:rFonts w:cstheme="minorHAnsi"/>
          <w:sz w:val="22"/>
          <w:szCs w:val="22"/>
        </w:rPr>
        <w:t xml:space="preserve"> blamed for</w:t>
      </w:r>
      <w:r w:rsidR="00DB6675" w:rsidRPr="0099401F">
        <w:rPr>
          <w:rFonts w:cstheme="minorHAnsi"/>
          <w:sz w:val="22"/>
          <w:szCs w:val="22"/>
        </w:rPr>
        <w:t xml:space="preserve"> </w:t>
      </w:r>
      <w:r w:rsidR="007C42DC" w:rsidRPr="0099401F">
        <w:rPr>
          <w:rFonts w:cstheme="minorHAnsi"/>
          <w:sz w:val="22"/>
          <w:szCs w:val="22"/>
        </w:rPr>
        <w:t xml:space="preserve">crimes that they took no part in, which leads to a higher </w:t>
      </w:r>
      <w:r w:rsidR="004C30A0" w:rsidRPr="0099401F">
        <w:rPr>
          <w:rFonts w:cstheme="minorHAnsi"/>
          <w:sz w:val="22"/>
          <w:szCs w:val="22"/>
        </w:rPr>
        <w:t>rate of pleading “not guilty”</w:t>
      </w:r>
      <w:r w:rsidR="000805BC" w:rsidRPr="0099401F">
        <w:rPr>
          <w:rFonts w:cstheme="minorHAnsi"/>
          <w:sz w:val="22"/>
          <w:szCs w:val="22"/>
        </w:rPr>
        <w:t xml:space="preserve">. </w:t>
      </w:r>
      <w:r w:rsidR="004F5781" w:rsidRPr="0099401F">
        <w:rPr>
          <w:rFonts w:cstheme="minorHAnsi"/>
          <w:sz w:val="22"/>
          <w:szCs w:val="22"/>
        </w:rPr>
        <w:t xml:space="preserve">It was also noted that people from </w:t>
      </w:r>
      <w:r w:rsidR="00A3696D" w:rsidRPr="0099401F">
        <w:rPr>
          <w:rFonts w:cstheme="minorHAnsi"/>
          <w:sz w:val="22"/>
          <w:szCs w:val="22"/>
        </w:rPr>
        <w:t xml:space="preserve">different ethnic backgrounds </w:t>
      </w:r>
      <w:r w:rsidR="0009754B" w:rsidRPr="0099401F">
        <w:rPr>
          <w:rFonts w:cstheme="minorHAnsi"/>
          <w:sz w:val="22"/>
          <w:szCs w:val="22"/>
        </w:rPr>
        <w:t xml:space="preserve">are </w:t>
      </w:r>
      <w:r w:rsidR="00A3696D" w:rsidRPr="0099401F">
        <w:rPr>
          <w:rFonts w:cstheme="minorHAnsi"/>
          <w:sz w:val="22"/>
          <w:szCs w:val="22"/>
        </w:rPr>
        <w:t xml:space="preserve">often </w:t>
      </w:r>
      <w:r w:rsidR="0009754B" w:rsidRPr="0099401F">
        <w:rPr>
          <w:rFonts w:cstheme="minorHAnsi"/>
          <w:sz w:val="22"/>
          <w:szCs w:val="22"/>
        </w:rPr>
        <w:t>given longer sentenc</w:t>
      </w:r>
      <w:r w:rsidR="000403F6" w:rsidRPr="0099401F">
        <w:rPr>
          <w:rFonts w:cstheme="minorHAnsi"/>
          <w:sz w:val="22"/>
          <w:szCs w:val="22"/>
        </w:rPr>
        <w:t>ing length</w:t>
      </w:r>
      <w:r w:rsidR="00D90A8F" w:rsidRPr="0099401F">
        <w:rPr>
          <w:rFonts w:cstheme="minorHAnsi"/>
          <w:sz w:val="22"/>
          <w:szCs w:val="22"/>
        </w:rPr>
        <w:t>s and</w:t>
      </w:r>
      <w:r w:rsidR="000403F6" w:rsidRPr="0099401F">
        <w:rPr>
          <w:rFonts w:cstheme="minorHAnsi"/>
          <w:sz w:val="22"/>
          <w:szCs w:val="22"/>
        </w:rPr>
        <w:t xml:space="preserve"> different convictions</w:t>
      </w:r>
      <w:r w:rsidR="00D90A8F" w:rsidRPr="0099401F">
        <w:rPr>
          <w:rFonts w:cstheme="minorHAnsi"/>
          <w:sz w:val="22"/>
          <w:szCs w:val="22"/>
        </w:rPr>
        <w:t xml:space="preserve"> then </w:t>
      </w:r>
      <w:r w:rsidR="00992450" w:rsidRPr="0099401F">
        <w:rPr>
          <w:rFonts w:cstheme="minorHAnsi"/>
          <w:sz w:val="22"/>
          <w:szCs w:val="22"/>
        </w:rPr>
        <w:t xml:space="preserve">a white male in England and Wales. This is extreme discrimination against </w:t>
      </w:r>
      <w:r w:rsidR="002136E0" w:rsidRPr="0099401F">
        <w:rPr>
          <w:rFonts w:cstheme="minorHAnsi"/>
          <w:sz w:val="22"/>
          <w:szCs w:val="22"/>
        </w:rPr>
        <w:t xml:space="preserve">different ethnicities </w:t>
      </w:r>
      <w:r w:rsidR="009E6DBA" w:rsidRPr="0099401F">
        <w:rPr>
          <w:rFonts w:cstheme="minorHAnsi"/>
          <w:sz w:val="22"/>
          <w:szCs w:val="22"/>
        </w:rPr>
        <w:t xml:space="preserve">and is </w:t>
      </w:r>
      <w:proofErr w:type="gramStart"/>
      <w:r w:rsidR="009E6DBA" w:rsidRPr="0099401F">
        <w:rPr>
          <w:rFonts w:cstheme="minorHAnsi"/>
          <w:sz w:val="22"/>
          <w:szCs w:val="22"/>
        </w:rPr>
        <w:t>really unfair</w:t>
      </w:r>
      <w:proofErr w:type="gramEnd"/>
      <w:r w:rsidR="009E6DBA" w:rsidRPr="0099401F">
        <w:rPr>
          <w:rFonts w:cstheme="minorHAnsi"/>
          <w:sz w:val="22"/>
          <w:szCs w:val="22"/>
        </w:rPr>
        <w:t xml:space="preserve">. No matter </w:t>
      </w:r>
      <w:r w:rsidR="008B478D" w:rsidRPr="0099401F">
        <w:rPr>
          <w:rFonts w:cstheme="minorHAnsi"/>
          <w:sz w:val="22"/>
          <w:szCs w:val="22"/>
        </w:rPr>
        <w:t xml:space="preserve">what the colour of someone’s skin is, they should be treated </w:t>
      </w:r>
      <w:r w:rsidR="002914C3" w:rsidRPr="0099401F">
        <w:rPr>
          <w:rFonts w:cstheme="minorHAnsi"/>
          <w:sz w:val="22"/>
          <w:szCs w:val="22"/>
        </w:rPr>
        <w:t xml:space="preserve">in the same way as everyone else. </w:t>
      </w:r>
    </w:p>
    <w:p w14:paraId="6A62AEC6" w14:textId="77777777" w:rsidR="00EB1AED" w:rsidRPr="0099401F" w:rsidRDefault="00EB1AED" w:rsidP="007A0294">
      <w:pPr>
        <w:rPr>
          <w:rFonts w:cstheme="minorHAnsi"/>
          <w:sz w:val="22"/>
          <w:szCs w:val="22"/>
        </w:rPr>
      </w:pPr>
    </w:p>
    <w:p w14:paraId="3B479242" w14:textId="6C44F5E9" w:rsidR="008D2DE0" w:rsidRPr="0099401F" w:rsidRDefault="000C19B7" w:rsidP="007A0294">
      <w:pPr>
        <w:rPr>
          <w:rFonts w:cstheme="minorHAnsi"/>
          <w:sz w:val="22"/>
          <w:szCs w:val="22"/>
        </w:rPr>
      </w:pPr>
      <w:r w:rsidRPr="0099401F">
        <w:rPr>
          <w:rFonts w:cstheme="minorHAnsi"/>
          <w:sz w:val="22"/>
          <w:szCs w:val="22"/>
        </w:rPr>
        <w:t xml:space="preserve">Alexandra Wilson was a </w:t>
      </w:r>
      <w:r w:rsidR="009D5C8F" w:rsidRPr="0099401F">
        <w:rPr>
          <w:rFonts w:cstheme="minorHAnsi"/>
          <w:sz w:val="22"/>
          <w:szCs w:val="22"/>
        </w:rPr>
        <w:t xml:space="preserve">black </w:t>
      </w:r>
      <w:r w:rsidR="00AA69EB" w:rsidRPr="0099401F">
        <w:rPr>
          <w:rFonts w:cstheme="minorHAnsi"/>
          <w:sz w:val="22"/>
          <w:szCs w:val="22"/>
        </w:rPr>
        <w:t>barrister</w:t>
      </w:r>
      <w:r w:rsidR="009D5C8F" w:rsidRPr="0099401F">
        <w:rPr>
          <w:rFonts w:cstheme="minorHAnsi"/>
          <w:sz w:val="22"/>
          <w:szCs w:val="22"/>
        </w:rPr>
        <w:t xml:space="preserve"> </w:t>
      </w:r>
      <w:r w:rsidR="003467BA" w:rsidRPr="0099401F">
        <w:rPr>
          <w:rFonts w:cstheme="minorHAnsi"/>
          <w:sz w:val="22"/>
          <w:szCs w:val="22"/>
        </w:rPr>
        <w:t>in the city of London</w:t>
      </w:r>
      <w:r w:rsidR="0072325E" w:rsidRPr="0099401F">
        <w:rPr>
          <w:rFonts w:cstheme="minorHAnsi"/>
          <w:sz w:val="22"/>
          <w:szCs w:val="22"/>
        </w:rPr>
        <w:t>, who specified in criminal and family cases</w:t>
      </w:r>
      <w:r w:rsidR="003467BA" w:rsidRPr="0099401F">
        <w:rPr>
          <w:rFonts w:cstheme="minorHAnsi"/>
          <w:sz w:val="22"/>
          <w:szCs w:val="22"/>
        </w:rPr>
        <w:t>.</w:t>
      </w:r>
      <w:r w:rsidR="0072325E" w:rsidRPr="0099401F">
        <w:rPr>
          <w:rFonts w:cstheme="minorHAnsi"/>
          <w:sz w:val="22"/>
          <w:szCs w:val="22"/>
        </w:rPr>
        <w:t xml:space="preserve"> </w:t>
      </w:r>
      <w:r w:rsidR="00200F32" w:rsidRPr="0099401F">
        <w:rPr>
          <w:rFonts w:cstheme="minorHAnsi"/>
          <w:sz w:val="22"/>
          <w:szCs w:val="22"/>
        </w:rPr>
        <w:t xml:space="preserve">The head of the courts felt the need to apologise to her after she was stopped </w:t>
      </w:r>
      <w:r w:rsidR="00444E8B" w:rsidRPr="0099401F">
        <w:rPr>
          <w:rFonts w:cstheme="minorHAnsi"/>
          <w:sz w:val="22"/>
          <w:szCs w:val="22"/>
        </w:rPr>
        <w:t xml:space="preserve">three times in one day at work as she was mistaken for a defendant. </w:t>
      </w:r>
      <w:r w:rsidR="00BF7C6B" w:rsidRPr="0099401F">
        <w:rPr>
          <w:rFonts w:cstheme="minorHAnsi"/>
          <w:sz w:val="22"/>
          <w:szCs w:val="22"/>
        </w:rPr>
        <w:t xml:space="preserve">This gives the impression that </w:t>
      </w:r>
      <w:r w:rsidR="00B461F6" w:rsidRPr="0099401F">
        <w:rPr>
          <w:rFonts w:cstheme="minorHAnsi"/>
          <w:sz w:val="22"/>
          <w:szCs w:val="22"/>
        </w:rPr>
        <w:t xml:space="preserve">people </w:t>
      </w:r>
      <w:r w:rsidR="00431EFF" w:rsidRPr="0099401F">
        <w:rPr>
          <w:rFonts w:cstheme="minorHAnsi"/>
          <w:sz w:val="22"/>
          <w:szCs w:val="22"/>
        </w:rPr>
        <w:t>prejudge</w:t>
      </w:r>
      <w:r w:rsidR="00B461F6" w:rsidRPr="0099401F">
        <w:rPr>
          <w:rFonts w:cstheme="minorHAnsi"/>
          <w:sz w:val="22"/>
          <w:szCs w:val="22"/>
        </w:rPr>
        <w:t xml:space="preserve"> and make their decision based on </w:t>
      </w:r>
      <w:r w:rsidR="00095524" w:rsidRPr="0099401F">
        <w:rPr>
          <w:rFonts w:cstheme="minorHAnsi"/>
          <w:sz w:val="22"/>
          <w:szCs w:val="22"/>
        </w:rPr>
        <w:t>someone’s skin colour or gender</w:t>
      </w:r>
      <w:r w:rsidR="005B2003" w:rsidRPr="0099401F">
        <w:rPr>
          <w:rFonts w:cstheme="minorHAnsi"/>
          <w:sz w:val="22"/>
          <w:szCs w:val="22"/>
        </w:rPr>
        <w:t>. This also indicates that</w:t>
      </w:r>
      <w:r w:rsidR="00D228FB" w:rsidRPr="0099401F">
        <w:rPr>
          <w:rFonts w:cstheme="minorHAnsi"/>
          <w:sz w:val="22"/>
          <w:szCs w:val="22"/>
        </w:rPr>
        <w:t xml:space="preserve"> it is unusual for a</w:t>
      </w:r>
      <w:r w:rsidR="005B2003" w:rsidRPr="0099401F">
        <w:rPr>
          <w:rFonts w:cstheme="minorHAnsi"/>
          <w:sz w:val="22"/>
          <w:szCs w:val="22"/>
        </w:rPr>
        <w:t xml:space="preserve"> black </w:t>
      </w:r>
      <w:r w:rsidR="00D228FB" w:rsidRPr="0099401F">
        <w:rPr>
          <w:rFonts w:cstheme="minorHAnsi"/>
          <w:sz w:val="22"/>
          <w:szCs w:val="22"/>
        </w:rPr>
        <w:t xml:space="preserve">female to be </w:t>
      </w:r>
      <w:r w:rsidR="00431EFF" w:rsidRPr="0099401F">
        <w:rPr>
          <w:rFonts w:cstheme="minorHAnsi"/>
          <w:sz w:val="22"/>
          <w:szCs w:val="22"/>
        </w:rPr>
        <w:t>working in the courts as a barrister</w:t>
      </w:r>
      <w:r w:rsidR="004736F1" w:rsidRPr="0099401F">
        <w:rPr>
          <w:rFonts w:cstheme="minorHAnsi"/>
          <w:sz w:val="22"/>
          <w:szCs w:val="22"/>
        </w:rPr>
        <w:t xml:space="preserve"> (</w:t>
      </w:r>
      <w:proofErr w:type="spellStart"/>
      <w:r w:rsidR="004736F1" w:rsidRPr="0099401F">
        <w:rPr>
          <w:rFonts w:cstheme="minorHAnsi"/>
          <w:sz w:val="22"/>
          <w:szCs w:val="22"/>
        </w:rPr>
        <w:t>Bowcott</w:t>
      </w:r>
      <w:proofErr w:type="spellEnd"/>
      <w:r w:rsidR="003D2A33" w:rsidRPr="0099401F">
        <w:rPr>
          <w:rFonts w:cstheme="minorHAnsi"/>
          <w:sz w:val="22"/>
          <w:szCs w:val="22"/>
        </w:rPr>
        <w:t>, 2020)</w:t>
      </w:r>
      <w:r w:rsidR="00431EFF" w:rsidRPr="0099401F">
        <w:rPr>
          <w:rFonts w:cstheme="minorHAnsi"/>
          <w:sz w:val="22"/>
          <w:szCs w:val="22"/>
        </w:rPr>
        <w:t xml:space="preserve">. </w:t>
      </w:r>
    </w:p>
    <w:p w14:paraId="06818A1A" w14:textId="77777777" w:rsidR="0087143F" w:rsidRPr="0099401F" w:rsidRDefault="0087143F" w:rsidP="007A0294">
      <w:pPr>
        <w:rPr>
          <w:rFonts w:cstheme="minorHAnsi"/>
          <w:sz w:val="22"/>
          <w:szCs w:val="22"/>
        </w:rPr>
      </w:pPr>
    </w:p>
    <w:p w14:paraId="59BB2E48" w14:textId="73BF21D3" w:rsidR="00F465CD" w:rsidRPr="0099401F" w:rsidRDefault="004D4161" w:rsidP="007A0294">
      <w:pPr>
        <w:rPr>
          <w:rFonts w:cstheme="minorHAnsi"/>
          <w:color w:val="000000" w:themeColor="text1"/>
          <w:sz w:val="22"/>
          <w:szCs w:val="22"/>
        </w:rPr>
      </w:pPr>
      <w:r w:rsidRPr="0099401F">
        <w:rPr>
          <w:rFonts w:cstheme="minorHAnsi"/>
          <w:color w:val="000000" w:themeColor="text1"/>
          <w:sz w:val="22"/>
          <w:szCs w:val="22"/>
        </w:rPr>
        <w:t xml:space="preserve">The selection process for the </w:t>
      </w:r>
      <w:r w:rsidR="008D78DA" w:rsidRPr="0099401F">
        <w:rPr>
          <w:rFonts w:cstheme="minorHAnsi"/>
          <w:color w:val="000000" w:themeColor="text1"/>
          <w:sz w:val="22"/>
          <w:szCs w:val="22"/>
        </w:rPr>
        <w:t xml:space="preserve">judges in </w:t>
      </w:r>
      <w:r w:rsidRPr="0099401F">
        <w:rPr>
          <w:rFonts w:cstheme="minorHAnsi"/>
          <w:color w:val="000000" w:themeColor="text1"/>
          <w:sz w:val="22"/>
          <w:szCs w:val="22"/>
        </w:rPr>
        <w:t xml:space="preserve">supreme court </w:t>
      </w:r>
      <w:r w:rsidR="00AB24A3" w:rsidRPr="0099401F">
        <w:rPr>
          <w:rFonts w:cstheme="minorHAnsi"/>
          <w:color w:val="000000" w:themeColor="text1"/>
          <w:sz w:val="22"/>
          <w:szCs w:val="22"/>
        </w:rPr>
        <w:t xml:space="preserve">was established in the </w:t>
      </w:r>
      <w:r w:rsidR="00A43177" w:rsidRPr="0099401F">
        <w:rPr>
          <w:rFonts w:cstheme="minorHAnsi"/>
          <w:color w:val="000000" w:themeColor="text1"/>
          <w:sz w:val="22"/>
          <w:szCs w:val="22"/>
        </w:rPr>
        <w:t xml:space="preserve">Constitutional Reform Act 2005. It </w:t>
      </w:r>
      <w:r w:rsidR="008D78DA" w:rsidRPr="0099401F">
        <w:rPr>
          <w:rFonts w:cstheme="minorHAnsi"/>
          <w:color w:val="000000" w:themeColor="text1"/>
          <w:sz w:val="22"/>
          <w:szCs w:val="22"/>
        </w:rPr>
        <w:t xml:space="preserve">starts with a </w:t>
      </w:r>
      <w:r w:rsidR="0004546D" w:rsidRPr="0099401F">
        <w:rPr>
          <w:rFonts w:cstheme="minorHAnsi"/>
          <w:color w:val="000000" w:themeColor="text1"/>
          <w:sz w:val="22"/>
          <w:szCs w:val="22"/>
        </w:rPr>
        <w:t xml:space="preserve">consultation with the </w:t>
      </w:r>
      <w:r w:rsidR="005B18F6" w:rsidRPr="0099401F">
        <w:rPr>
          <w:rFonts w:cstheme="minorHAnsi"/>
          <w:color w:val="000000" w:themeColor="text1"/>
          <w:sz w:val="22"/>
          <w:szCs w:val="22"/>
        </w:rPr>
        <w:t xml:space="preserve">Lord Chancellor </w:t>
      </w:r>
      <w:r w:rsidR="00C131B7" w:rsidRPr="0099401F">
        <w:rPr>
          <w:rFonts w:cstheme="minorHAnsi"/>
          <w:color w:val="000000" w:themeColor="text1"/>
          <w:sz w:val="22"/>
          <w:szCs w:val="22"/>
        </w:rPr>
        <w:t xml:space="preserve">to discuss the </w:t>
      </w:r>
      <w:r w:rsidR="00C61D32" w:rsidRPr="0099401F">
        <w:rPr>
          <w:rFonts w:cstheme="minorHAnsi"/>
          <w:color w:val="000000" w:themeColor="text1"/>
          <w:sz w:val="22"/>
          <w:szCs w:val="22"/>
        </w:rPr>
        <w:t xml:space="preserve">advertisement and process of selection. Then </w:t>
      </w:r>
      <w:r w:rsidR="00695064" w:rsidRPr="0099401F">
        <w:rPr>
          <w:rFonts w:cstheme="minorHAnsi"/>
          <w:color w:val="000000" w:themeColor="text1"/>
          <w:sz w:val="22"/>
          <w:szCs w:val="22"/>
        </w:rPr>
        <w:t xml:space="preserve">the vacancy is advertised, giving candidates the opportunity to </w:t>
      </w:r>
      <w:r w:rsidR="000749E9" w:rsidRPr="0099401F">
        <w:rPr>
          <w:rFonts w:cstheme="minorHAnsi"/>
          <w:color w:val="000000" w:themeColor="text1"/>
          <w:sz w:val="22"/>
          <w:szCs w:val="22"/>
        </w:rPr>
        <w:t xml:space="preserve">submit a personal statement, work history, and the details of independent assessors. The candidates are then shortlisted </w:t>
      </w:r>
      <w:r w:rsidR="0067333B" w:rsidRPr="0099401F">
        <w:rPr>
          <w:rFonts w:cstheme="minorHAnsi"/>
          <w:color w:val="000000" w:themeColor="text1"/>
          <w:sz w:val="22"/>
          <w:szCs w:val="22"/>
        </w:rPr>
        <w:t>and interviewed by the panel</w:t>
      </w:r>
      <w:r w:rsidR="00C000F8" w:rsidRPr="0099401F">
        <w:rPr>
          <w:rFonts w:cstheme="minorHAnsi"/>
          <w:color w:val="000000" w:themeColor="text1"/>
          <w:sz w:val="22"/>
          <w:szCs w:val="22"/>
        </w:rPr>
        <w:t xml:space="preserve">. If two candidates </w:t>
      </w:r>
      <w:r w:rsidR="006D5592" w:rsidRPr="0099401F">
        <w:rPr>
          <w:rFonts w:cstheme="minorHAnsi"/>
          <w:color w:val="000000" w:themeColor="text1"/>
          <w:sz w:val="22"/>
          <w:szCs w:val="22"/>
        </w:rPr>
        <w:t xml:space="preserve">are considered equal of merit, </w:t>
      </w:r>
      <w:r w:rsidR="00816C9E" w:rsidRPr="0099401F">
        <w:rPr>
          <w:rFonts w:cstheme="minorHAnsi"/>
          <w:color w:val="000000" w:themeColor="text1"/>
          <w:sz w:val="22"/>
          <w:szCs w:val="22"/>
        </w:rPr>
        <w:t>the commission can choose one candidate instead of the other</w:t>
      </w:r>
      <w:r w:rsidR="00F2654F" w:rsidRPr="0099401F">
        <w:rPr>
          <w:rFonts w:cstheme="minorHAnsi"/>
          <w:color w:val="000000" w:themeColor="text1"/>
          <w:sz w:val="22"/>
          <w:szCs w:val="22"/>
        </w:rPr>
        <w:t xml:space="preserve">, under the </w:t>
      </w:r>
      <w:r w:rsidR="00E62410" w:rsidRPr="0099401F">
        <w:rPr>
          <w:rFonts w:cstheme="minorHAnsi"/>
          <w:color w:val="000000" w:themeColor="text1"/>
          <w:sz w:val="22"/>
          <w:szCs w:val="22"/>
        </w:rPr>
        <w:t>Crime and Courts act 2013,</w:t>
      </w:r>
      <w:r w:rsidR="00816C9E" w:rsidRPr="0099401F">
        <w:rPr>
          <w:rFonts w:cstheme="minorHAnsi"/>
          <w:color w:val="000000" w:themeColor="text1"/>
          <w:sz w:val="22"/>
          <w:szCs w:val="22"/>
        </w:rPr>
        <w:t xml:space="preserve"> </w:t>
      </w:r>
      <w:r w:rsidR="003120A6" w:rsidRPr="0099401F">
        <w:rPr>
          <w:rFonts w:cstheme="minorHAnsi"/>
          <w:color w:val="000000" w:themeColor="text1"/>
          <w:sz w:val="22"/>
          <w:szCs w:val="22"/>
        </w:rPr>
        <w:t xml:space="preserve">to increase diversity </w:t>
      </w:r>
      <w:r w:rsidR="00F2654F" w:rsidRPr="0099401F">
        <w:rPr>
          <w:rFonts w:cstheme="minorHAnsi"/>
          <w:color w:val="000000" w:themeColor="text1"/>
          <w:sz w:val="22"/>
          <w:szCs w:val="22"/>
        </w:rPr>
        <w:t>in the court</w:t>
      </w:r>
      <w:r w:rsidR="00E62410" w:rsidRPr="0099401F">
        <w:rPr>
          <w:rFonts w:cstheme="minorHAnsi"/>
          <w:color w:val="000000" w:themeColor="text1"/>
          <w:sz w:val="22"/>
          <w:szCs w:val="22"/>
        </w:rPr>
        <w:t xml:space="preserve">. </w:t>
      </w:r>
      <w:r w:rsidR="00AA3B88" w:rsidRPr="0099401F">
        <w:rPr>
          <w:rFonts w:cstheme="minorHAnsi"/>
          <w:color w:val="000000" w:themeColor="text1"/>
          <w:sz w:val="22"/>
          <w:szCs w:val="22"/>
        </w:rPr>
        <w:t xml:space="preserve">After the interviews, the Lord Chancellor receives a report </w:t>
      </w:r>
      <w:r w:rsidR="00512BBB" w:rsidRPr="0099401F">
        <w:rPr>
          <w:rFonts w:cstheme="minorHAnsi"/>
          <w:color w:val="000000" w:themeColor="text1"/>
          <w:sz w:val="22"/>
          <w:szCs w:val="22"/>
        </w:rPr>
        <w:t xml:space="preserve">for his consideration. </w:t>
      </w:r>
      <w:r w:rsidR="006C423B" w:rsidRPr="0099401F">
        <w:rPr>
          <w:rFonts w:cstheme="minorHAnsi"/>
          <w:color w:val="000000" w:themeColor="text1"/>
          <w:sz w:val="22"/>
          <w:szCs w:val="22"/>
        </w:rPr>
        <w:t>He</w:t>
      </w:r>
      <w:r w:rsidR="00512BBB" w:rsidRPr="0099401F">
        <w:rPr>
          <w:rFonts w:cstheme="minorHAnsi"/>
          <w:color w:val="000000" w:themeColor="text1"/>
          <w:sz w:val="22"/>
          <w:szCs w:val="22"/>
        </w:rPr>
        <w:t xml:space="preserve"> then ha</w:t>
      </w:r>
      <w:r w:rsidR="006C423B" w:rsidRPr="0099401F">
        <w:rPr>
          <w:rFonts w:cstheme="minorHAnsi"/>
          <w:color w:val="000000" w:themeColor="text1"/>
          <w:sz w:val="22"/>
          <w:szCs w:val="22"/>
        </w:rPr>
        <w:t>s</w:t>
      </w:r>
      <w:r w:rsidR="00512BBB" w:rsidRPr="0099401F">
        <w:rPr>
          <w:rFonts w:cstheme="minorHAnsi"/>
          <w:color w:val="000000" w:themeColor="text1"/>
          <w:sz w:val="22"/>
          <w:szCs w:val="22"/>
        </w:rPr>
        <w:t xml:space="preserve"> another consideration </w:t>
      </w:r>
      <w:r w:rsidR="006C423B" w:rsidRPr="0099401F">
        <w:rPr>
          <w:rFonts w:cstheme="minorHAnsi"/>
          <w:color w:val="000000" w:themeColor="text1"/>
          <w:sz w:val="22"/>
          <w:szCs w:val="22"/>
        </w:rPr>
        <w:t xml:space="preserve">with the senior </w:t>
      </w:r>
      <w:r w:rsidR="00071B91" w:rsidRPr="0099401F">
        <w:rPr>
          <w:rFonts w:cstheme="minorHAnsi"/>
          <w:color w:val="000000" w:themeColor="text1"/>
          <w:sz w:val="22"/>
          <w:szCs w:val="22"/>
        </w:rPr>
        <w:t>politicians</w:t>
      </w:r>
      <w:r w:rsidR="006C423B" w:rsidRPr="0099401F">
        <w:rPr>
          <w:rFonts w:cstheme="minorHAnsi"/>
          <w:color w:val="000000" w:themeColor="text1"/>
          <w:sz w:val="22"/>
          <w:szCs w:val="22"/>
        </w:rPr>
        <w:t xml:space="preserve"> and judges</w:t>
      </w:r>
      <w:r w:rsidR="00071B91" w:rsidRPr="0099401F">
        <w:rPr>
          <w:rFonts w:cstheme="minorHAnsi"/>
          <w:color w:val="000000" w:themeColor="text1"/>
          <w:sz w:val="22"/>
          <w:szCs w:val="22"/>
        </w:rPr>
        <w:t>. If the Lord is happy with the</w:t>
      </w:r>
      <w:r w:rsidR="00581C05" w:rsidRPr="0099401F">
        <w:rPr>
          <w:rFonts w:cstheme="minorHAnsi"/>
          <w:color w:val="000000" w:themeColor="text1"/>
          <w:sz w:val="22"/>
          <w:szCs w:val="22"/>
        </w:rPr>
        <w:t xml:space="preserve"> recommendations, he will accept. However, if he doesn’t think the recommendations are suitable then he will reject or ask the commissions to reconsider. </w:t>
      </w:r>
      <w:r w:rsidR="00317CDB" w:rsidRPr="0099401F">
        <w:rPr>
          <w:rFonts w:cstheme="minorHAnsi"/>
          <w:color w:val="000000" w:themeColor="text1"/>
          <w:sz w:val="22"/>
          <w:szCs w:val="22"/>
        </w:rPr>
        <w:t>When the Lord accepts a re</w:t>
      </w:r>
      <w:r w:rsidR="0018453E" w:rsidRPr="0099401F">
        <w:rPr>
          <w:rFonts w:cstheme="minorHAnsi"/>
          <w:color w:val="000000" w:themeColor="text1"/>
          <w:sz w:val="22"/>
          <w:szCs w:val="22"/>
        </w:rPr>
        <w:t xml:space="preserve">commendation, the name is handed to the Prime Minister </w:t>
      </w:r>
      <w:r w:rsidR="00243A4F" w:rsidRPr="0099401F">
        <w:rPr>
          <w:rFonts w:cstheme="minorHAnsi"/>
          <w:color w:val="000000" w:themeColor="text1"/>
          <w:sz w:val="22"/>
          <w:szCs w:val="22"/>
        </w:rPr>
        <w:t xml:space="preserve">and the Queen, the candidate is informed of the outcome, and the </w:t>
      </w:r>
      <w:r w:rsidR="0015117F" w:rsidRPr="0099401F">
        <w:rPr>
          <w:rFonts w:cstheme="minorHAnsi"/>
          <w:color w:val="000000" w:themeColor="text1"/>
          <w:sz w:val="22"/>
          <w:szCs w:val="22"/>
        </w:rPr>
        <w:t>Prime Minister makes an announcement to the public</w:t>
      </w:r>
      <w:r w:rsidR="00FC44B8" w:rsidRPr="0099401F">
        <w:rPr>
          <w:rFonts w:cstheme="minorHAnsi"/>
          <w:color w:val="000000" w:themeColor="text1"/>
          <w:sz w:val="22"/>
          <w:szCs w:val="22"/>
        </w:rPr>
        <w:t xml:space="preserve"> (</w:t>
      </w:r>
      <w:r w:rsidR="00BA7CBF" w:rsidRPr="0099401F">
        <w:rPr>
          <w:rFonts w:cstheme="minorHAnsi"/>
          <w:color w:val="000000" w:themeColor="text1"/>
          <w:sz w:val="22"/>
          <w:szCs w:val="22"/>
        </w:rPr>
        <w:t>Supreme</w:t>
      </w:r>
      <w:r w:rsidR="00FC44B8" w:rsidRPr="0099401F">
        <w:rPr>
          <w:rFonts w:cstheme="minorHAnsi"/>
          <w:color w:val="000000" w:themeColor="text1"/>
          <w:sz w:val="22"/>
          <w:szCs w:val="22"/>
        </w:rPr>
        <w:t xml:space="preserve"> court</w:t>
      </w:r>
      <w:r w:rsidR="00BA7CBF" w:rsidRPr="0099401F">
        <w:rPr>
          <w:rFonts w:cstheme="minorHAnsi"/>
          <w:color w:val="000000" w:themeColor="text1"/>
          <w:sz w:val="22"/>
          <w:szCs w:val="22"/>
        </w:rPr>
        <w:t xml:space="preserve">, </w:t>
      </w:r>
      <w:r w:rsidR="00FC44B8" w:rsidRPr="0099401F">
        <w:rPr>
          <w:rFonts w:cstheme="minorHAnsi"/>
          <w:color w:val="000000" w:themeColor="text1"/>
          <w:sz w:val="22"/>
          <w:szCs w:val="22"/>
        </w:rPr>
        <w:t>2022</w:t>
      </w:r>
      <w:r w:rsidR="00BA7CBF" w:rsidRPr="0099401F">
        <w:rPr>
          <w:rFonts w:cstheme="minorHAnsi"/>
          <w:color w:val="000000" w:themeColor="text1"/>
          <w:sz w:val="22"/>
          <w:szCs w:val="22"/>
        </w:rPr>
        <w:t>)</w:t>
      </w:r>
      <w:r w:rsidR="0015117F" w:rsidRPr="0099401F">
        <w:rPr>
          <w:rFonts w:cstheme="minorHAnsi"/>
          <w:color w:val="000000" w:themeColor="text1"/>
          <w:sz w:val="22"/>
          <w:szCs w:val="22"/>
        </w:rPr>
        <w:t xml:space="preserve">. </w:t>
      </w:r>
    </w:p>
    <w:p w14:paraId="154177CB" w14:textId="77777777" w:rsidR="009A04D9" w:rsidRPr="0099401F" w:rsidRDefault="009A04D9" w:rsidP="009A04D9">
      <w:pPr>
        <w:pStyle w:val="NormalWeb"/>
        <w:shd w:val="clear" w:color="auto" w:fill="FFFFFF"/>
        <w:rPr>
          <w:rFonts w:asciiTheme="minorHAnsi" w:hAnsiTheme="minorHAnsi" w:cstheme="minorHAnsi"/>
          <w:sz w:val="22"/>
          <w:szCs w:val="22"/>
        </w:rPr>
      </w:pPr>
      <w:r w:rsidRPr="0099401F">
        <w:rPr>
          <w:rFonts w:asciiTheme="minorHAnsi" w:hAnsiTheme="minorHAnsi" w:cstheme="minorHAnsi"/>
          <w:noProof/>
          <w:sz w:val="22"/>
          <w:szCs w:val="22"/>
        </w:rPr>
        <w:lastRenderedPageBreak/>
        <w:drawing>
          <wp:inline distT="0" distB="0" distL="0" distR="0" wp14:anchorId="3100B835" wp14:editId="03A7A26C">
            <wp:extent cx="4000344" cy="2443163"/>
            <wp:effectExtent l="0" t="0" r="635"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rotWithShape="1">
                    <a:blip r:embed="rId6">
                      <a:extLst>
                        <a:ext uri="{28A0092B-C50C-407E-A947-70E740481C1C}">
                          <a14:useLocalDpi xmlns:a14="http://schemas.microsoft.com/office/drawing/2010/main" val="0"/>
                        </a:ext>
                      </a:extLst>
                    </a:blip>
                    <a:srcRect l="5139" r="9772" b="4323"/>
                    <a:stretch/>
                  </pic:blipFill>
                  <pic:spPr bwMode="auto">
                    <a:xfrm>
                      <a:off x="0" y="0"/>
                      <a:ext cx="4009840" cy="2448963"/>
                    </a:xfrm>
                    <a:prstGeom prst="rect">
                      <a:avLst/>
                    </a:prstGeom>
                    <a:ln>
                      <a:noFill/>
                    </a:ln>
                    <a:extLst>
                      <a:ext uri="{53640926-AAD7-44D8-BBD7-CCE9431645EC}">
                        <a14:shadowObscured xmlns:a14="http://schemas.microsoft.com/office/drawing/2010/main"/>
                      </a:ext>
                    </a:extLst>
                  </pic:spPr>
                </pic:pic>
              </a:graphicData>
            </a:graphic>
          </wp:inline>
        </w:drawing>
      </w:r>
      <w:r w:rsidRPr="0099401F">
        <w:rPr>
          <w:rFonts w:asciiTheme="minorHAnsi" w:hAnsiTheme="minorHAnsi" w:cstheme="minorHAnsi"/>
          <w:sz w:val="22"/>
          <w:szCs w:val="22"/>
        </w:rPr>
        <w:t>(Ministry of justice, 2020)</w:t>
      </w:r>
    </w:p>
    <w:p w14:paraId="0B9D726D" w14:textId="77777777" w:rsidR="009A04D9" w:rsidRPr="0099401F" w:rsidRDefault="009A04D9" w:rsidP="009A04D9">
      <w:pPr>
        <w:rPr>
          <w:rFonts w:cstheme="minorHAnsi"/>
          <w:sz w:val="22"/>
          <w:szCs w:val="22"/>
        </w:rPr>
      </w:pPr>
    </w:p>
    <w:p w14:paraId="323B849C" w14:textId="77777777" w:rsidR="009A04D9" w:rsidRPr="0099401F" w:rsidRDefault="009A04D9" w:rsidP="009A04D9">
      <w:pPr>
        <w:rPr>
          <w:rFonts w:cstheme="minorHAnsi"/>
          <w:sz w:val="22"/>
          <w:szCs w:val="22"/>
        </w:rPr>
      </w:pPr>
      <w:r w:rsidRPr="0099401F">
        <w:rPr>
          <w:rFonts w:cstheme="minorHAnsi"/>
          <w:sz w:val="22"/>
          <w:szCs w:val="22"/>
        </w:rPr>
        <w:t xml:space="preserve">This is a diagram that demonstrates difference in the application process between white people and BAME people. After looking at this graph, it is clear to see that white people have an advantage when applying for this profession. These statistics are up to date because this graph was created in April 2020 and not much has changed since then. </w:t>
      </w:r>
    </w:p>
    <w:p w14:paraId="12543CCF" w14:textId="77777777" w:rsidR="00276C91" w:rsidRPr="0099401F" w:rsidRDefault="00276C91" w:rsidP="007A0294">
      <w:pPr>
        <w:rPr>
          <w:rFonts w:cstheme="minorHAnsi"/>
          <w:sz w:val="22"/>
          <w:szCs w:val="22"/>
        </w:rPr>
      </w:pPr>
    </w:p>
    <w:p w14:paraId="25AE5441" w14:textId="26E94D64" w:rsidR="00564938" w:rsidRPr="0099401F" w:rsidRDefault="00276C91" w:rsidP="007A0294">
      <w:pPr>
        <w:rPr>
          <w:rFonts w:cstheme="minorHAnsi"/>
          <w:sz w:val="22"/>
          <w:szCs w:val="22"/>
        </w:rPr>
      </w:pPr>
      <w:r w:rsidRPr="0099401F">
        <w:rPr>
          <w:rFonts w:cstheme="minorHAnsi"/>
          <w:sz w:val="22"/>
          <w:szCs w:val="22"/>
        </w:rPr>
        <w:t xml:space="preserve">The supreme court have imposed a strategy </w:t>
      </w:r>
      <w:r w:rsidR="00564938" w:rsidRPr="0099401F">
        <w:rPr>
          <w:rFonts w:cstheme="minorHAnsi"/>
          <w:sz w:val="22"/>
          <w:szCs w:val="22"/>
        </w:rPr>
        <w:t xml:space="preserve">using 5 objectives </w:t>
      </w:r>
      <w:r w:rsidRPr="0099401F">
        <w:rPr>
          <w:rFonts w:cstheme="minorHAnsi"/>
          <w:sz w:val="22"/>
          <w:szCs w:val="22"/>
        </w:rPr>
        <w:t xml:space="preserve">to potentially increase </w:t>
      </w:r>
      <w:r w:rsidR="00306FCA" w:rsidRPr="0099401F">
        <w:rPr>
          <w:rFonts w:cstheme="minorHAnsi"/>
          <w:sz w:val="22"/>
          <w:szCs w:val="22"/>
        </w:rPr>
        <w:t>equality and diversity in the court</w:t>
      </w:r>
      <w:r w:rsidR="00FE6F91" w:rsidRPr="0099401F">
        <w:rPr>
          <w:rFonts w:cstheme="minorHAnsi"/>
          <w:sz w:val="22"/>
          <w:szCs w:val="22"/>
        </w:rPr>
        <w:t xml:space="preserve"> by 2025</w:t>
      </w:r>
      <w:r w:rsidR="00306FCA" w:rsidRPr="0099401F">
        <w:rPr>
          <w:rFonts w:cstheme="minorHAnsi"/>
          <w:sz w:val="22"/>
          <w:szCs w:val="22"/>
        </w:rPr>
        <w:t xml:space="preserve">. </w:t>
      </w:r>
      <w:r w:rsidR="003D72F7" w:rsidRPr="0099401F">
        <w:rPr>
          <w:rFonts w:cstheme="minorHAnsi"/>
          <w:sz w:val="22"/>
          <w:szCs w:val="22"/>
        </w:rPr>
        <w:t>Their first objective is to attract, develop and retain diverse in the court</w:t>
      </w:r>
      <w:r w:rsidR="00542D68" w:rsidRPr="0099401F">
        <w:rPr>
          <w:rFonts w:cstheme="minorHAnsi"/>
          <w:sz w:val="22"/>
          <w:szCs w:val="22"/>
        </w:rPr>
        <w:t xml:space="preserve"> by offering </w:t>
      </w:r>
      <w:r w:rsidR="005E5437" w:rsidRPr="0099401F">
        <w:rPr>
          <w:rFonts w:cstheme="minorHAnsi"/>
          <w:sz w:val="22"/>
          <w:szCs w:val="22"/>
        </w:rPr>
        <w:t>development opportunities so that all</w:t>
      </w:r>
      <w:r w:rsidR="004E51B6" w:rsidRPr="0099401F">
        <w:rPr>
          <w:rFonts w:cstheme="minorHAnsi"/>
          <w:sz w:val="22"/>
          <w:szCs w:val="22"/>
        </w:rPr>
        <w:t xml:space="preserve"> applicants</w:t>
      </w:r>
      <w:r w:rsidR="005E5437" w:rsidRPr="0099401F">
        <w:rPr>
          <w:rFonts w:cstheme="minorHAnsi"/>
          <w:sz w:val="22"/>
          <w:szCs w:val="22"/>
        </w:rPr>
        <w:t xml:space="preserve"> </w:t>
      </w:r>
      <w:r w:rsidR="004E51B6" w:rsidRPr="0099401F">
        <w:rPr>
          <w:rFonts w:cstheme="minorHAnsi"/>
          <w:sz w:val="22"/>
          <w:szCs w:val="22"/>
        </w:rPr>
        <w:t xml:space="preserve">can meet their potential. </w:t>
      </w:r>
      <w:r w:rsidR="009849C2" w:rsidRPr="0099401F">
        <w:rPr>
          <w:rFonts w:cstheme="minorHAnsi"/>
          <w:sz w:val="22"/>
          <w:szCs w:val="22"/>
        </w:rPr>
        <w:t xml:space="preserve">The second objective is </w:t>
      </w:r>
      <w:r w:rsidR="003C3527" w:rsidRPr="0099401F">
        <w:rPr>
          <w:rFonts w:cstheme="minorHAnsi"/>
          <w:sz w:val="22"/>
          <w:szCs w:val="22"/>
        </w:rPr>
        <w:t>to develop inclusive leaders with the required skills</w:t>
      </w:r>
      <w:r w:rsidR="004816F5" w:rsidRPr="0099401F">
        <w:rPr>
          <w:rFonts w:cstheme="minorHAnsi"/>
          <w:sz w:val="22"/>
          <w:szCs w:val="22"/>
        </w:rPr>
        <w:t xml:space="preserve">, regardless of their ethnicity. </w:t>
      </w:r>
      <w:r w:rsidR="00683C72" w:rsidRPr="0099401F">
        <w:rPr>
          <w:rFonts w:cstheme="minorHAnsi"/>
          <w:sz w:val="22"/>
          <w:szCs w:val="22"/>
        </w:rPr>
        <w:t xml:space="preserve">The third objective is to </w:t>
      </w:r>
      <w:r w:rsidR="00C80822" w:rsidRPr="0099401F">
        <w:rPr>
          <w:rFonts w:cstheme="minorHAnsi"/>
          <w:sz w:val="22"/>
          <w:szCs w:val="22"/>
        </w:rPr>
        <w:t xml:space="preserve">provide a data collection on all aspects </w:t>
      </w:r>
      <w:r w:rsidR="00F35ED7" w:rsidRPr="0099401F">
        <w:rPr>
          <w:rFonts w:cstheme="minorHAnsi"/>
          <w:sz w:val="22"/>
          <w:szCs w:val="22"/>
        </w:rPr>
        <w:t xml:space="preserve">of diversity to ensure that all staff are confident and understanding </w:t>
      </w:r>
      <w:r w:rsidR="0023232E" w:rsidRPr="0099401F">
        <w:rPr>
          <w:rFonts w:cstheme="minorHAnsi"/>
          <w:sz w:val="22"/>
          <w:szCs w:val="22"/>
        </w:rPr>
        <w:t>of diversity.</w:t>
      </w:r>
      <w:r w:rsidR="001E5FF5" w:rsidRPr="0099401F">
        <w:rPr>
          <w:rFonts w:cstheme="minorHAnsi"/>
          <w:sz w:val="22"/>
          <w:szCs w:val="22"/>
        </w:rPr>
        <w:t xml:space="preserve"> Objective four is to make sure that </w:t>
      </w:r>
      <w:r w:rsidR="0020391F" w:rsidRPr="0099401F">
        <w:rPr>
          <w:rFonts w:cstheme="minorHAnsi"/>
          <w:sz w:val="22"/>
          <w:szCs w:val="22"/>
        </w:rPr>
        <w:t xml:space="preserve">the staff are supportive and </w:t>
      </w:r>
      <w:r w:rsidR="008E377E" w:rsidRPr="0099401F">
        <w:rPr>
          <w:rFonts w:cstheme="minorHAnsi"/>
          <w:sz w:val="22"/>
          <w:szCs w:val="22"/>
        </w:rPr>
        <w:t>considerate</w:t>
      </w:r>
      <w:r w:rsidR="0020391F" w:rsidRPr="0099401F">
        <w:rPr>
          <w:rFonts w:cstheme="minorHAnsi"/>
          <w:sz w:val="22"/>
          <w:szCs w:val="22"/>
        </w:rPr>
        <w:t xml:space="preserve"> to</w:t>
      </w:r>
      <w:r w:rsidR="008E377E" w:rsidRPr="0099401F">
        <w:rPr>
          <w:rFonts w:cstheme="minorHAnsi"/>
          <w:sz w:val="22"/>
          <w:szCs w:val="22"/>
        </w:rPr>
        <w:t>wards</w:t>
      </w:r>
      <w:r w:rsidR="0020391F" w:rsidRPr="0099401F">
        <w:rPr>
          <w:rFonts w:cstheme="minorHAnsi"/>
          <w:sz w:val="22"/>
          <w:szCs w:val="22"/>
        </w:rPr>
        <w:t xml:space="preserve"> each other,</w:t>
      </w:r>
      <w:r w:rsidR="005D7FA6" w:rsidRPr="0099401F">
        <w:rPr>
          <w:rFonts w:cstheme="minorHAnsi"/>
          <w:sz w:val="22"/>
          <w:szCs w:val="22"/>
        </w:rPr>
        <w:t xml:space="preserve"> and everyone in the workplace is </w:t>
      </w:r>
      <w:r w:rsidR="008E377E" w:rsidRPr="0099401F">
        <w:rPr>
          <w:rFonts w:cstheme="minorHAnsi"/>
          <w:sz w:val="22"/>
          <w:szCs w:val="22"/>
        </w:rPr>
        <w:t xml:space="preserve">respectful. </w:t>
      </w:r>
      <w:r w:rsidR="00A75DE6" w:rsidRPr="0099401F">
        <w:rPr>
          <w:rFonts w:cstheme="minorHAnsi"/>
          <w:sz w:val="22"/>
          <w:szCs w:val="22"/>
        </w:rPr>
        <w:t xml:space="preserve">Lastly, the </w:t>
      </w:r>
      <w:r w:rsidR="008423FC" w:rsidRPr="0099401F">
        <w:rPr>
          <w:rFonts w:cstheme="minorHAnsi"/>
          <w:sz w:val="22"/>
          <w:szCs w:val="22"/>
        </w:rPr>
        <w:t>fifth</w:t>
      </w:r>
      <w:r w:rsidR="00A75DE6" w:rsidRPr="0099401F">
        <w:rPr>
          <w:rFonts w:cstheme="minorHAnsi"/>
          <w:sz w:val="22"/>
          <w:szCs w:val="22"/>
        </w:rPr>
        <w:t xml:space="preserve"> objective is to </w:t>
      </w:r>
      <w:r w:rsidR="008423FC" w:rsidRPr="0099401F">
        <w:rPr>
          <w:rFonts w:cstheme="minorHAnsi"/>
          <w:sz w:val="22"/>
          <w:szCs w:val="22"/>
        </w:rPr>
        <w:t xml:space="preserve">promote the court to others, setting a good example </w:t>
      </w:r>
      <w:r w:rsidR="00CD0359" w:rsidRPr="0099401F">
        <w:rPr>
          <w:rFonts w:cstheme="minorHAnsi"/>
          <w:sz w:val="22"/>
          <w:szCs w:val="22"/>
        </w:rPr>
        <w:t>for other courts, and the public</w:t>
      </w:r>
      <w:r w:rsidR="00924D35" w:rsidRPr="0099401F">
        <w:rPr>
          <w:rFonts w:cstheme="minorHAnsi"/>
          <w:sz w:val="22"/>
          <w:szCs w:val="22"/>
        </w:rPr>
        <w:t xml:space="preserve"> (supreme court</w:t>
      </w:r>
      <w:r w:rsidR="00FE6F91" w:rsidRPr="0099401F">
        <w:rPr>
          <w:rFonts w:cstheme="minorHAnsi"/>
          <w:sz w:val="22"/>
          <w:szCs w:val="22"/>
        </w:rPr>
        <w:t>, 2021)</w:t>
      </w:r>
      <w:r w:rsidR="00CD0359" w:rsidRPr="0099401F">
        <w:rPr>
          <w:rFonts w:cstheme="minorHAnsi"/>
          <w:sz w:val="22"/>
          <w:szCs w:val="22"/>
        </w:rPr>
        <w:t xml:space="preserve">. </w:t>
      </w:r>
    </w:p>
    <w:p w14:paraId="3FE9621C" w14:textId="77777777" w:rsidR="00564938" w:rsidRPr="0099401F" w:rsidRDefault="00564938" w:rsidP="007A0294">
      <w:pPr>
        <w:rPr>
          <w:rFonts w:cstheme="minorHAnsi"/>
          <w:sz w:val="22"/>
          <w:szCs w:val="22"/>
        </w:rPr>
      </w:pPr>
    </w:p>
    <w:p w14:paraId="4881B21C" w14:textId="77777777" w:rsidR="0062207F" w:rsidRPr="0099401F" w:rsidRDefault="00F6648A" w:rsidP="007A0294">
      <w:pPr>
        <w:rPr>
          <w:rFonts w:cstheme="minorHAnsi"/>
          <w:sz w:val="22"/>
          <w:szCs w:val="22"/>
        </w:rPr>
      </w:pPr>
      <w:r w:rsidRPr="0099401F">
        <w:rPr>
          <w:rFonts w:cstheme="minorHAnsi"/>
          <w:sz w:val="22"/>
          <w:szCs w:val="22"/>
        </w:rPr>
        <w:t xml:space="preserve">Overall, </w:t>
      </w:r>
      <w:r w:rsidR="00CE6B51" w:rsidRPr="0099401F">
        <w:rPr>
          <w:rFonts w:cstheme="minorHAnsi"/>
          <w:sz w:val="22"/>
          <w:szCs w:val="22"/>
        </w:rPr>
        <w:t xml:space="preserve">diversity in the supreme court is a major problem. The lack of diversity is </w:t>
      </w:r>
      <w:r w:rsidR="00444793" w:rsidRPr="0099401F">
        <w:rPr>
          <w:rFonts w:cstheme="minorHAnsi"/>
          <w:sz w:val="22"/>
          <w:szCs w:val="22"/>
        </w:rPr>
        <w:t xml:space="preserve">disturbing for the public and </w:t>
      </w:r>
      <w:r w:rsidR="00C947D9" w:rsidRPr="0099401F">
        <w:rPr>
          <w:rFonts w:cstheme="minorHAnsi"/>
          <w:sz w:val="22"/>
          <w:szCs w:val="22"/>
        </w:rPr>
        <w:t>to the</w:t>
      </w:r>
      <w:r w:rsidR="00444793" w:rsidRPr="0099401F">
        <w:rPr>
          <w:rFonts w:cstheme="minorHAnsi"/>
          <w:sz w:val="22"/>
          <w:szCs w:val="22"/>
        </w:rPr>
        <w:t xml:space="preserve"> </w:t>
      </w:r>
      <w:r w:rsidR="00D20F28" w:rsidRPr="0099401F">
        <w:rPr>
          <w:rFonts w:cstheme="minorHAnsi"/>
          <w:sz w:val="22"/>
          <w:szCs w:val="22"/>
        </w:rPr>
        <w:t xml:space="preserve">BAME people that aspire to potentially be judges or juries in the supreme court. </w:t>
      </w:r>
      <w:r w:rsidR="00BF5C79" w:rsidRPr="0099401F">
        <w:rPr>
          <w:rFonts w:cstheme="minorHAnsi"/>
          <w:sz w:val="22"/>
          <w:szCs w:val="22"/>
        </w:rPr>
        <w:t>Although the rates of diversity i</w:t>
      </w:r>
      <w:r w:rsidR="00E93562" w:rsidRPr="0099401F">
        <w:rPr>
          <w:rFonts w:cstheme="minorHAnsi"/>
          <w:sz w:val="22"/>
          <w:szCs w:val="22"/>
        </w:rPr>
        <w:t>n the court i</w:t>
      </w:r>
      <w:r w:rsidR="00BF5C79" w:rsidRPr="0099401F">
        <w:rPr>
          <w:rFonts w:cstheme="minorHAnsi"/>
          <w:sz w:val="22"/>
          <w:szCs w:val="22"/>
        </w:rPr>
        <w:t xml:space="preserve">s increasing, it is not fast enough. </w:t>
      </w:r>
      <w:r w:rsidR="005F04FC" w:rsidRPr="0099401F">
        <w:rPr>
          <w:rFonts w:cstheme="minorHAnsi"/>
          <w:sz w:val="22"/>
          <w:szCs w:val="22"/>
        </w:rPr>
        <w:t xml:space="preserve">It is unfair that some people have experienced negative comments </w:t>
      </w:r>
      <w:r w:rsidR="007222C2" w:rsidRPr="0099401F">
        <w:rPr>
          <w:rFonts w:cstheme="minorHAnsi"/>
          <w:sz w:val="22"/>
          <w:szCs w:val="22"/>
        </w:rPr>
        <w:t xml:space="preserve">while working for the </w:t>
      </w:r>
      <w:r w:rsidR="00B22EA5" w:rsidRPr="0099401F">
        <w:rPr>
          <w:rFonts w:cstheme="minorHAnsi"/>
          <w:sz w:val="22"/>
          <w:szCs w:val="22"/>
        </w:rPr>
        <w:t xml:space="preserve">supreme court. For example, Alexandra Wilson who was a black barista working in London was approached </w:t>
      </w:r>
      <w:r w:rsidR="003F0FA3" w:rsidRPr="0099401F">
        <w:rPr>
          <w:rFonts w:cstheme="minorHAnsi"/>
          <w:sz w:val="22"/>
          <w:szCs w:val="22"/>
        </w:rPr>
        <w:t xml:space="preserve">and stopped </w:t>
      </w:r>
      <w:r w:rsidR="00B22EA5" w:rsidRPr="0099401F">
        <w:rPr>
          <w:rFonts w:cstheme="minorHAnsi"/>
          <w:sz w:val="22"/>
          <w:szCs w:val="22"/>
        </w:rPr>
        <w:t xml:space="preserve">while on duty </w:t>
      </w:r>
      <w:r w:rsidR="003F0FA3" w:rsidRPr="0099401F">
        <w:rPr>
          <w:rFonts w:cstheme="minorHAnsi"/>
          <w:sz w:val="22"/>
          <w:szCs w:val="22"/>
        </w:rPr>
        <w:t xml:space="preserve">because she was mistaken for being a defendant. </w:t>
      </w:r>
    </w:p>
    <w:p w14:paraId="6CAE6365" w14:textId="1F02C664" w:rsidR="00627755" w:rsidRPr="0099401F" w:rsidRDefault="00627755" w:rsidP="007A0294">
      <w:pPr>
        <w:rPr>
          <w:rFonts w:cstheme="minorHAnsi"/>
          <w:sz w:val="22"/>
          <w:szCs w:val="22"/>
        </w:rPr>
      </w:pPr>
      <w:r w:rsidRPr="0099401F">
        <w:rPr>
          <w:rFonts w:cstheme="minorHAnsi"/>
          <w:sz w:val="22"/>
          <w:szCs w:val="22"/>
        </w:rPr>
        <w:t xml:space="preserve">The strategy that was imposed by the supreme court will be effective if they </w:t>
      </w:r>
      <w:r w:rsidR="00550A04" w:rsidRPr="0099401F">
        <w:rPr>
          <w:rFonts w:cstheme="minorHAnsi"/>
          <w:sz w:val="22"/>
          <w:szCs w:val="22"/>
        </w:rPr>
        <w:t>stand by it, which they should. By 2025</w:t>
      </w:r>
      <w:r w:rsidR="006F26BE" w:rsidRPr="0099401F">
        <w:rPr>
          <w:rFonts w:cstheme="minorHAnsi"/>
          <w:sz w:val="22"/>
          <w:szCs w:val="22"/>
        </w:rPr>
        <w:t xml:space="preserve"> there should be a significant increase of diversity in the supreme court</w:t>
      </w:r>
      <w:r w:rsidR="004F6AFE" w:rsidRPr="0099401F">
        <w:rPr>
          <w:rFonts w:cstheme="minorHAnsi"/>
          <w:sz w:val="22"/>
          <w:szCs w:val="22"/>
        </w:rPr>
        <w:t xml:space="preserve"> because they have given themselves a large timeframe which should leave them plenty of time to tackle this problem. </w:t>
      </w:r>
    </w:p>
    <w:p w14:paraId="5998F18C" w14:textId="329AB676" w:rsidR="004B3010" w:rsidRPr="0099401F" w:rsidRDefault="004B3010" w:rsidP="00580F50">
      <w:pPr>
        <w:tabs>
          <w:tab w:val="left" w:pos="7380"/>
        </w:tabs>
        <w:rPr>
          <w:rFonts w:cstheme="minorHAnsi"/>
          <w:color w:val="FF0000"/>
          <w:sz w:val="22"/>
          <w:szCs w:val="22"/>
        </w:rPr>
      </w:pPr>
    </w:p>
    <w:p w14:paraId="7A33C8EC" w14:textId="712A5AF0" w:rsidR="00F90375" w:rsidRPr="0099401F" w:rsidRDefault="00F90375">
      <w:pPr>
        <w:rPr>
          <w:rFonts w:cstheme="minorHAnsi"/>
          <w:sz w:val="22"/>
          <w:szCs w:val="22"/>
        </w:rPr>
      </w:pPr>
    </w:p>
    <w:p w14:paraId="42564A9B" w14:textId="6D375C0D" w:rsidR="008143B9" w:rsidRPr="009E1ACC" w:rsidRDefault="00ED27B1">
      <w:pPr>
        <w:rPr>
          <w:rFonts w:cstheme="minorHAnsi"/>
          <w:b/>
          <w:bCs/>
          <w:sz w:val="22"/>
          <w:szCs w:val="22"/>
          <w:u w:val="single"/>
        </w:rPr>
      </w:pPr>
      <w:r w:rsidRPr="0099401F">
        <w:rPr>
          <w:rFonts w:cstheme="minorHAnsi"/>
          <w:b/>
          <w:bCs/>
          <w:sz w:val="22"/>
          <w:szCs w:val="22"/>
          <w:u w:val="single"/>
        </w:rPr>
        <w:t>Reference</w:t>
      </w:r>
      <w:r w:rsidR="00DD07D8" w:rsidRPr="0099401F">
        <w:rPr>
          <w:rFonts w:cstheme="minorHAnsi"/>
          <w:b/>
          <w:bCs/>
          <w:sz w:val="22"/>
          <w:szCs w:val="22"/>
          <w:u w:val="single"/>
        </w:rPr>
        <w:t xml:space="preserve"> list</w:t>
      </w:r>
      <w:r w:rsidRPr="0099401F">
        <w:rPr>
          <w:rFonts w:cstheme="minorHAnsi"/>
          <w:b/>
          <w:bCs/>
          <w:sz w:val="22"/>
          <w:szCs w:val="22"/>
          <w:u w:val="single"/>
        </w:rPr>
        <w:t>:</w:t>
      </w:r>
    </w:p>
    <w:p w14:paraId="423F3608" w14:textId="77777777" w:rsidR="008143B9" w:rsidRPr="0099401F" w:rsidRDefault="008143B9">
      <w:pPr>
        <w:rPr>
          <w:rFonts w:cstheme="minorHAnsi"/>
          <w:sz w:val="22"/>
          <w:szCs w:val="22"/>
        </w:rPr>
      </w:pPr>
    </w:p>
    <w:p w14:paraId="0E08A2CE" w14:textId="77777777" w:rsidR="008143B9" w:rsidRDefault="008143B9">
      <w:pPr>
        <w:rPr>
          <w:rFonts w:cstheme="minorHAnsi"/>
          <w:sz w:val="22"/>
          <w:szCs w:val="22"/>
        </w:rPr>
      </w:pPr>
      <w:r w:rsidRPr="0099401F">
        <w:rPr>
          <w:rFonts w:cstheme="minorHAnsi"/>
          <w:sz w:val="22"/>
          <w:szCs w:val="22"/>
        </w:rPr>
        <w:t xml:space="preserve">BBC (2020), </w:t>
      </w:r>
      <w:r w:rsidRPr="0099401F">
        <w:rPr>
          <w:rFonts w:cstheme="minorHAnsi"/>
          <w:i/>
          <w:iCs/>
          <w:sz w:val="22"/>
          <w:szCs w:val="22"/>
        </w:rPr>
        <w:t>living with diversity.</w:t>
      </w:r>
      <w:r w:rsidRPr="0099401F">
        <w:rPr>
          <w:rFonts w:cstheme="minorHAnsi"/>
          <w:sz w:val="22"/>
          <w:szCs w:val="22"/>
        </w:rPr>
        <w:t xml:space="preserve"> Available at </w:t>
      </w:r>
      <w:hyperlink r:id="rId7" w:history="1">
        <w:r w:rsidRPr="0099401F">
          <w:rPr>
            <w:rStyle w:val="Hyperlink"/>
            <w:rFonts w:cstheme="minorHAnsi"/>
            <w:sz w:val="22"/>
            <w:szCs w:val="22"/>
          </w:rPr>
          <w:t>https://www.bbc.co.uk/bitesize/topics/znbrpg8/articles/zk79t39</w:t>
        </w:r>
      </w:hyperlink>
      <w:r w:rsidRPr="0099401F">
        <w:rPr>
          <w:rFonts w:cstheme="minorHAnsi"/>
          <w:sz w:val="22"/>
          <w:szCs w:val="22"/>
        </w:rPr>
        <w:t>. Accessed on 3</w:t>
      </w:r>
      <w:r w:rsidRPr="0099401F">
        <w:rPr>
          <w:rFonts w:cstheme="minorHAnsi"/>
          <w:sz w:val="22"/>
          <w:szCs w:val="22"/>
          <w:vertAlign w:val="superscript"/>
        </w:rPr>
        <w:t>rd</w:t>
      </w:r>
      <w:r w:rsidRPr="0099401F">
        <w:rPr>
          <w:rFonts w:cstheme="minorHAnsi"/>
          <w:sz w:val="22"/>
          <w:szCs w:val="22"/>
        </w:rPr>
        <w:t xml:space="preserve"> March 2022. </w:t>
      </w:r>
    </w:p>
    <w:p w14:paraId="333758A4" w14:textId="77777777" w:rsidR="008143B9" w:rsidRPr="0099401F" w:rsidRDefault="008143B9">
      <w:pPr>
        <w:rPr>
          <w:rFonts w:cstheme="minorHAnsi"/>
          <w:sz w:val="22"/>
          <w:szCs w:val="22"/>
        </w:rPr>
      </w:pPr>
    </w:p>
    <w:p w14:paraId="7C5A80C4" w14:textId="77777777" w:rsidR="008143B9" w:rsidRDefault="008143B9">
      <w:pPr>
        <w:rPr>
          <w:rFonts w:cstheme="minorHAnsi"/>
          <w:sz w:val="22"/>
          <w:szCs w:val="22"/>
        </w:rPr>
      </w:pPr>
      <w:proofErr w:type="spellStart"/>
      <w:r w:rsidRPr="0099401F">
        <w:rPr>
          <w:rFonts w:cstheme="minorHAnsi"/>
          <w:sz w:val="22"/>
          <w:szCs w:val="22"/>
        </w:rPr>
        <w:t>Bowcott</w:t>
      </w:r>
      <w:proofErr w:type="spellEnd"/>
      <w:r w:rsidRPr="0099401F">
        <w:rPr>
          <w:rFonts w:cstheme="minorHAnsi"/>
          <w:sz w:val="22"/>
          <w:szCs w:val="22"/>
        </w:rPr>
        <w:t xml:space="preserve"> (2020), </w:t>
      </w:r>
      <w:r w:rsidRPr="0099401F">
        <w:rPr>
          <w:rFonts w:cstheme="minorHAnsi"/>
          <w:i/>
          <w:iCs/>
          <w:sz w:val="22"/>
          <w:szCs w:val="22"/>
        </w:rPr>
        <w:t xml:space="preserve">The Guardian, UK supreme court should have a BAME justice ‘within six </w:t>
      </w:r>
      <w:proofErr w:type="gramStart"/>
      <w:r w:rsidRPr="0099401F">
        <w:rPr>
          <w:rFonts w:cstheme="minorHAnsi"/>
          <w:i/>
          <w:iCs/>
          <w:sz w:val="22"/>
          <w:szCs w:val="22"/>
        </w:rPr>
        <w:t>years’</w:t>
      </w:r>
      <w:proofErr w:type="gramEnd"/>
      <w:r w:rsidRPr="0099401F">
        <w:rPr>
          <w:rFonts w:cstheme="minorHAnsi"/>
          <w:i/>
          <w:iCs/>
          <w:sz w:val="22"/>
          <w:szCs w:val="22"/>
        </w:rPr>
        <w:t>.</w:t>
      </w:r>
      <w:r w:rsidRPr="0099401F">
        <w:rPr>
          <w:rFonts w:cstheme="minorHAnsi"/>
          <w:sz w:val="22"/>
          <w:szCs w:val="22"/>
        </w:rPr>
        <w:t xml:space="preserve"> Available at </w:t>
      </w:r>
      <w:hyperlink r:id="rId8" w:history="1">
        <w:r w:rsidRPr="0099401F">
          <w:rPr>
            <w:rStyle w:val="Hyperlink"/>
            <w:rFonts w:cstheme="minorHAnsi"/>
            <w:sz w:val="22"/>
            <w:szCs w:val="22"/>
          </w:rPr>
          <w:t>https://www.theguardian.com/law/2020/oct/05/bame-justice-should-be-appointed-to-uk-supreme-court-within-six-years</w:t>
        </w:r>
      </w:hyperlink>
      <w:r w:rsidRPr="0099401F">
        <w:rPr>
          <w:rFonts w:cstheme="minorHAnsi"/>
          <w:sz w:val="22"/>
          <w:szCs w:val="22"/>
        </w:rPr>
        <w:t>. Accessed on 25</w:t>
      </w:r>
      <w:r w:rsidRPr="0099401F">
        <w:rPr>
          <w:rFonts w:cstheme="minorHAnsi"/>
          <w:sz w:val="22"/>
          <w:szCs w:val="22"/>
          <w:vertAlign w:val="superscript"/>
        </w:rPr>
        <w:t>th</w:t>
      </w:r>
      <w:r w:rsidRPr="0099401F">
        <w:rPr>
          <w:rFonts w:cstheme="minorHAnsi"/>
          <w:sz w:val="22"/>
          <w:szCs w:val="22"/>
        </w:rPr>
        <w:t xml:space="preserve"> February 2022. </w:t>
      </w:r>
    </w:p>
    <w:p w14:paraId="3F94B3F3" w14:textId="77777777" w:rsidR="008143B9" w:rsidRPr="0099401F" w:rsidRDefault="008143B9">
      <w:pPr>
        <w:rPr>
          <w:rFonts w:cstheme="minorHAnsi"/>
          <w:sz w:val="22"/>
          <w:szCs w:val="22"/>
        </w:rPr>
      </w:pPr>
    </w:p>
    <w:p w14:paraId="370AC76E" w14:textId="77777777" w:rsidR="008143B9" w:rsidRDefault="008143B9">
      <w:pPr>
        <w:rPr>
          <w:rFonts w:cstheme="minorHAnsi"/>
          <w:sz w:val="22"/>
          <w:szCs w:val="22"/>
        </w:rPr>
      </w:pPr>
      <w:proofErr w:type="spellStart"/>
      <w:r w:rsidRPr="0099401F">
        <w:rPr>
          <w:rFonts w:cstheme="minorHAnsi"/>
          <w:sz w:val="22"/>
          <w:szCs w:val="22"/>
        </w:rPr>
        <w:t>Casciani</w:t>
      </w:r>
      <w:proofErr w:type="spellEnd"/>
      <w:r w:rsidRPr="0099401F">
        <w:rPr>
          <w:rFonts w:cstheme="minorHAnsi"/>
          <w:sz w:val="22"/>
          <w:szCs w:val="22"/>
        </w:rPr>
        <w:t xml:space="preserve"> (2021), </w:t>
      </w:r>
      <w:r w:rsidRPr="0099401F">
        <w:rPr>
          <w:rFonts w:cstheme="minorHAnsi"/>
          <w:i/>
          <w:iCs/>
          <w:sz w:val="22"/>
          <w:szCs w:val="22"/>
        </w:rPr>
        <w:t>Judicial diversity: black lawyers least likely to be made judges.</w:t>
      </w:r>
      <w:r w:rsidRPr="0099401F">
        <w:rPr>
          <w:rFonts w:cstheme="minorHAnsi"/>
          <w:sz w:val="22"/>
          <w:szCs w:val="22"/>
        </w:rPr>
        <w:t xml:space="preserve"> Available at </w:t>
      </w:r>
      <w:hyperlink r:id="rId9" w:history="1">
        <w:r w:rsidRPr="0099401F">
          <w:rPr>
            <w:rStyle w:val="Hyperlink"/>
            <w:rFonts w:cstheme="minorHAnsi"/>
            <w:sz w:val="22"/>
            <w:szCs w:val="22"/>
          </w:rPr>
          <w:t>https://www.bbc.co.uk/news/uk-57851055</w:t>
        </w:r>
      </w:hyperlink>
      <w:r w:rsidRPr="0099401F">
        <w:rPr>
          <w:rFonts w:cstheme="minorHAnsi"/>
          <w:sz w:val="22"/>
          <w:szCs w:val="22"/>
        </w:rPr>
        <w:t>. Accessed on 25</w:t>
      </w:r>
      <w:r w:rsidRPr="0099401F">
        <w:rPr>
          <w:rFonts w:cstheme="minorHAnsi"/>
          <w:sz w:val="22"/>
          <w:szCs w:val="22"/>
          <w:vertAlign w:val="superscript"/>
        </w:rPr>
        <w:t>th</w:t>
      </w:r>
      <w:r w:rsidRPr="0099401F">
        <w:rPr>
          <w:rFonts w:cstheme="minorHAnsi"/>
          <w:sz w:val="22"/>
          <w:szCs w:val="22"/>
        </w:rPr>
        <w:t xml:space="preserve"> February 2022. </w:t>
      </w:r>
    </w:p>
    <w:p w14:paraId="0CCE5162" w14:textId="77777777" w:rsidR="008143B9" w:rsidRPr="0099401F" w:rsidRDefault="008143B9">
      <w:pPr>
        <w:rPr>
          <w:rFonts w:cstheme="minorHAnsi"/>
          <w:sz w:val="22"/>
          <w:szCs w:val="22"/>
        </w:rPr>
      </w:pPr>
    </w:p>
    <w:p w14:paraId="339193EA" w14:textId="77777777" w:rsidR="008143B9" w:rsidRDefault="008143B9">
      <w:pPr>
        <w:rPr>
          <w:rFonts w:cstheme="minorHAnsi"/>
          <w:sz w:val="22"/>
          <w:szCs w:val="22"/>
        </w:rPr>
      </w:pPr>
      <w:r w:rsidRPr="0099401F">
        <w:rPr>
          <w:rFonts w:cstheme="minorHAnsi"/>
          <w:sz w:val="22"/>
          <w:szCs w:val="22"/>
        </w:rPr>
        <w:t xml:space="preserve">Coleman (2020), </w:t>
      </w:r>
      <w:r w:rsidRPr="0099401F">
        <w:rPr>
          <w:rFonts w:cstheme="minorHAnsi"/>
          <w:i/>
          <w:iCs/>
          <w:sz w:val="22"/>
          <w:szCs w:val="22"/>
        </w:rPr>
        <w:t>Supreme court president Lord Reed wants more diversity in Supreme Court.</w:t>
      </w:r>
      <w:r w:rsidRPr="0099401F">
        <w:rPr>
          <w:rFonts w:cstheme="minorHAnsi"/>
          <w:sz w:val="22"/>
          <w:szCs w:val="22"/>
        </w:rPr>
        <w:t xml:space="preserve"> Available at </w:t>
      </w:r>
      <w:hyperlink r:id="rId10" w:history="1">
        <w:r w:rsidRPr="0099401F">
          <w:rPr>
            <w:rStyle w:val="Hyperlink"/>
            <w:rFonts w:cstheme="minorHAnsi"/>
            <w:sz w:val="22"/>
            <w:szCs w:val="22"/>
          </w:rPr>
          <w:t>https://www.bbc.co.uk/news/uk-54410466</w:t>
        </w:r>
      </w:hyperlink>
      <w:r w:rsidRPr="0099401F">
        <w:rPr>
          <w:rFonts w:cstheme="minorHAnsi"/>
          <w:sz w:val="22"/>
          <w:szCs w:val="22"/>
        </w:rPr>
        <w:t>. Accessed on 3</w:t>
      </w:r>
      <w:r w:rsidRPr="0099401F">
        <w:rPr>
          <w:rFonts w:cstheme="minorHAnsi"/>
          <w:sz w:val="22"/>
          <w:szCs w:val="22"/>
          <w:vertAlign w:val="superscript"/>
        </w:rPr>
        <w:t>rd</w:t>
      </w:r>
      <w:r w:rsidRPr="0099401F">
        <w:rPr>
          <w:rFonts w:cstheme="minorHAnsi"/>
          <w:sz w:val="22"/>
          <w:szCs w:val="22"/>
        </w:rPr>
        <w:t xml:space="preserve"> March 2022. </w:t>
      </w:r>
    </w:p>
    <w:p w14:paraId="5653C059" w14:textId="77777777" w:rsidR="008143B9" w:rsidRPr="0099401F" w:rsidRDefault="008143B9">
      <w:pPr>
        <w:rPr>
          <w:rFonts w:cstheme="minorHAnsi"/>
          <w:sz w:val="22"/>
          <w:szCs w:val="22"/>
        </w:rPr>
      </w:pPr>
    </w:p>
    <w:p w14:paraId="72E44063" w14:textId="77777777" w:rsidR="008143B9" w:rsidRDefault="008143B9">
      <w:pPr>
        <w:rPr>
          <w:rFonts w:cstheme="minorHAnsi"/>
          <w:sz w:val="22"/>
          <w:szCs w:val="22"/>
        </w:rPr>
      </w:pPr>
      <w:r w:rsidRPr="0099401F">
        <w:rPr>
          <w:rFonts w:cstheme="minorHAnsi"/>
          <w:sz w:val="22"/>
          <w:szCs w:val="22"/>
        </w:rPr>
        <w:t xml:space="preserve">Global diversity practice (2021), </w:t>
      </w:r>
      <w:r w:rsidRPr="0099401F">
        <w:rPr>
          <w:rFonts w:cstheme="minorHAnsi"/>
          <w:i/>
          <w:iCs/>
          <w:sz w:val="22"/>
          <w:szCs w:val="22"/>
        </w:rPr>
        <w:t>What is diversity and inclusion?</w:t>
      </w:r>
      <w:r w:rsidRPr="0099401F">
        <w:rPr>
          <w:rFonts w:cstheme="minorHAnsi"/>
          <w:sz w:val="22"/>
          <w:szCs w:val="22"/>
        </w:rPr>
        <w:t xml:space="preserve"> Available at </w:t>
      </w:r>
      <w:hyperlink r:id="rId11" w:history="1">
        <w:r w:rsidRPr="0099401F">
          <w:rPr>
            <w:rStyle w:val="Hyperlink"/>
            <w:rFonts w:cstheme="minorHAnsi"/>
            <w:sz w:val="22"/>
            <w:szCs w:val="22"/>
          </w:rPr>
          <w:t>https://globaldiversitypractice.com/what-is-diversity-inclusion/</w:t>
        </w:r>
      </w:hyperlink>
      <w:r w:rsidRPr="0099401F">
        <w:rPr>
          <w:rFonts w:cstheme="minorHAnsi"/>
          <w:sz w:val="22"/>
          <w:szCs w:val="22"/>
        </w:rPr>
        <w:t>. Accessed on 3</w:t>
      </w:r>
      <w:r w:rsidRPr="0099401F">
        <w:rPr>
          <w:rFonts w:cstheme="minorHAnsi"/>
          <w:sz w:val="22"/>
          <w:szCs w:val="22"/>
          <w:vertAlign w:val="superscript"/>
        </w:rPr>
        <w:t>rd</w:t>
      </w:r>
      <w:r w:rsidRPr="0099401F">
        <w:rPr>
          <w:rFonts w:cstheme="minorHAnsi"/>
          <w:sz w:val="22"/>
          <w:szCs w:val="22"/>
        </w:rPr>
        <w:t xml:space="preserve"> March 2022. </w:t>
      </w:r>
    </w:p>
    <w:p w14:paraId="32BFDF17" w14:textId="77777777" w:rsidR="008143B9" w:rsidRPr="0099401F" w:rsidRDefault="008143B9">
      <w:pPr>
        <w:rPr>
          <w:rFonts w:cstheme="minorHAnsi"/>
          <w:sz w:val="22"/>
          <w:szCs w:val="22"/>
        </w:rPr>
      </w:pPr>
    </w:p>
    <w:p w14:paraId="398701A3" w14:textId="77777777" w:rsidR="008143B9" w:rsidRDefault="008143B9">
      <w:pPr>
        <w:rPr>
          <w:rFonts w:cstheme="minorHAnsi"/>
          <w:sz w:val="22"/>
          <w:szCs w:val="22"/>
        </w:rPr>
      </w:pPr>
      <w:r w:rsidRPr="0099401F">
        <w:rPr>
          <w:rFonts w:cstheme="minorHAnsi"/>
          <w:sz w:val="22"/>
          <w:szCs w:val="22"/>
        </w:rPr>
        <w:t xml:space="preserve">GOV.UK (2020), </w:t>
      </w:r>
      <w:r w:rsidRPr="0099401F">
        <w:rPr>
          <w:rFonts w:cstheme="minorHAnsi"/>
          <w:i/>
          <w:iCs/>
          <w:sz w:val="22"/>
          <w:szCs w:val="22"/>
        </w:rPr>
        <w:t>Judges and non-legal members of the judiciary</w:t>
      </w:r>
      <w:r w:rsidRPr="0099401F">
        <w:rPr>
          <w:rFonts w:cstheme="minorHAnsi"/>
          <w:sz w:val="22"/>
          <w:szCs w:val="22"/>
        </w:rPr>
        <w:t xml:space="preserve">. Available at </w:t>
      </w:r>
      <w:hyperlink r:id="rId12" w:history="1">
        <w:r w:rsidRPr="0099401F">
          <w:rPr>
            <w:rStyle w:val="Hyperlink"/>
            <w:rFonts w:cstheme="minorHAnsi"/>
            <w:sz w:val="22"/>
            <w:szCs w:val="22"/>
          </w:rPr>
          <w:t>https://www.ethnicity-facts-figures.service.gov.uk/workforce-and-business/workforce-diversity/judges-and-non-legal-members-of-courts-and-tribunals-in-the-workforce/latest</w:t>
        </w:r>
      </w:hyperlink>
      <w:r w:rsidRPr="0099401F">
        <w:rPr>
          <w:rFonts w:cstheme="minorHAnsi"/>
          <w:sz w:val="22"/>
          <w:szCs w:val="22"/>
        </w:rPr>
        <w:t>. Accessed on 25</w:t>
      </w:r>
      <w:r w:rsidRPr="0099401F">
        <w:rPr>
          <w:rFonts w:cstheme="minorHAnsi"/>
          <w:sz w:val="22"/>
          <w:szCs w:val="22"/>
          <w:vertAlign w:val="superscript"/>
        </w:rPr>
        <w:t>th</w:t>
      </w:r>
      <w:r w:rsidRPr="0099401F">
        <w:rPr>
          <w:rFonts w:cstheme="minorHAnsi"/>
          <w:sz w:val="22"/>
          <w:szCs w:val="22"/>
        </w:rPr>
        <w:t xml:space="preserve"> February 2022. </w:t>
      </w:r>
    </w:p>
    <w:p w14:paraId="39B123F2" w14:textId="77777777" w:rsidR="008143B9" w:rsidRPr="0099401F" w:rsidRDefault="008143B9">
      <w:pPr>
        <w:rPr>
          <w:rFonts w:cstheme="minorHAnsi"/>
          <w:sz w:val="22"/>
          <w:szCs w:val="22"/>
        </w:rPr>
      </w:pPr>
    </w:p>
    <w:p w14:paraId="693977F4" w14:textId="77777777" w:rsidR="00172E0C" w:rsidRPr="0099401F" w:rsidRDefault="00172E0C">
      <w:pPr>
        <w:rPr>
          <w:rFonts w:cstheme="minorHAnsi"/>
          <w:sz w:val="22"/>
          <w:szCs w:val="22"/>
        </w:rPr>
      </w:pPr>
    </w:p>
    <w:p w14:paraId="15FD3D78" w14:textId="77777777" w:rsidR="008143B9" w:rsidRDefault="008143B9">
      <w:pPr>
        <w:rPr>
          <w:rFonts w:cstheme="minorHAnsi"/>
          <w:sz w:val="22"/>
          <w:szCs w:val="22"/>
        </w:rPr>
      </w:pPr>
      <w:r w:rsidRPr="0099401F">
        <w:rPr>
          <w:rFonts w:cstheme="minorHAnsi"/>
          <w:sz w:val="22"/>
          <w:szCs w:val="22"/>
        </w:rPr>
        <w:t xml:space="preserve">Justice (2017), </w:t>
      </w:r>
      <w:proofErr w:type="gramStart"/>
      <w:r w:rsidRPr="0099401F">
        <w:rPr>
          <w:rFonts w:cstheme="minorHAnsi"/>
          <w:sz w:val="22"/>
          <w:szCs w:val="22"/>
        </w:rPr>
        <w:t>pp-1</w:t>
      </w:r>
      <w:proofErr w:type="gramEnd"/>
      <w:r w:rsidRPr="0099401F">
        <w:rPr>
          <w:rFonts w:cstheme="minorHAnsi"/>
          <w:sz w:val="22"/>
          <w:szCs w:val="22"/>
        </w:rPr>
        <w:t xml:space="preserve">. </w:t>
      </w:r>
      <w:r w:rsidRPr="0099401F">
        <w:rPr>
          <w:rFonts w:cstheme="minorHAnsi"/>
          <w:i/>
          <w:iCs/>
          <w:sz w:val="22"/>
          <w:szCs w:val="22"/>
        </w:rPr>
        <w:t>Increasing judicial diversity.</w:t>
      </w:r>
      <w:r w:rsidRPr="0099401F">
        <w:rPr>
          <w:rFonts w:cstheme="minorHAnsi"/>
          <w:sz w:val="22"/>
          <w:szCs w:val="22"/>
        </w:rPr>
        <w:t xml:space="preserve"> Available at </w:t>
      </w:r>
      <w:hyperlink r:id="rId13" w:history="1">
        <w:r w:rsidRPr="0099401F">
          <w:rPr>
            <w:rStyle w:val="Hyperlink"/>
            <w:rFonts w:cstheme="minorHAnsi"/>
            <w:sz w:val="22"/>
            <w:szCs w:val="22"/>
          </w:rPr>
          <w:t>https://files.justice.org.uk/wp-content/uploads/2017/04/06170655/JUSTICE-Increasing-judicial-diversity-report-2017-web.pdf</w:t>
        </w:r>
      </w:hyperlink>
      <w:r w:rsidRPr="0099401F">
        <w:rPr>
          <w:rFonts w:cstheme="minorHAnsi"/>
          <w:sz w:val="22"/>
          <w:szCs w:val="22"/>
        </w:rPr>
        <w:t>. Accessed on 3</w:t>
      </w:r>
      <w:r w:rsidRPr="0099401F">
        <w:rPr>
          <w:rFonts w:cstheme="minorHAnsi"/>
          <w:sz w:val="22"/>
          <w:szCs w:val="22"/>
          <w:vertAlign w:val="superscript"/>
        </w:rPr>
        <w:t>rd</w:t>
      </w:r>
      <w:r w:rsidRPr="0099401F">
        <w:rPr>
          <w:rFonts w:cstheme="minorHAnsi"/>
          <w:sz w:val="22"/>
          <w:szCs w:val="22"/>
        </w:rPr>
        <w:t xml:space="preserve"> March 2022. </w:t>
      </w:r>
    </w:p>
    <w:p w14:paraId="27775DF5" w14:textId="77777777" w:rsidR="00172E0C" w:rsidRPr="0099401F" w:rsidRDefault="00172E0C">
      <w:pPr>
        <w:rPr>
          <w:rFonts w:cstheme="minorHAnsi"/>
          <w:sz w:val="22"/>
          <w:szCs w:val="22"/>
        </w:rPr>
      </w:pPr>
    </w:p>
    <w:p w14:paraId="2F2BD4C6" w14:textId="77777777" w:rsidR="008143B9" w:rsidRDefault="008143B9">
      <w:pPr>
        <w:rPr>
          <w:rFonts w:cstheme="minorHAnsi"/>
          <w:sz w:val="22"/>
          <w:szCs w:val="22"/>
        </w:rPr>
      </w:pPr>
      <w:r w:rsidRPr="0099401F">
        <w:rPr>
          <w:rFonts w:cstheme="minorHAnsi"/>
          <w:sz w:val="22"/>
          <w:szCs w:val="22"/>
        </w:rPr>
        <w:t>Ministry of justice (2021), pp-20</w:t>
      </w:r>
      <w:r w:rsidRPr="0099401F">
        <w:rPr>
          <w:rFonts w:cstheme="minorHAnsi"/>
          <w:i/>
          <w:iCs/>
          <w:sz w:val="22"/>
          <w:szCs w:val="22"/>
        </w:rPr>
        <w:t>. Diversity of the judiciary: legal professions, new appointments and current post-holders</w:t>
      </w:r>
      <w:r w:rsidRPr="0099401F">
        <w:rPr>
          <w:rFonts w:cstheme="minorHAnsi"/>
          <w:sz w:val="22"/>
          <w:szCs w:val="22"/>
        </w:rPr>
        <w:t>. Accessed on 3</w:t>
      </w:r>
      <w:r w:rsidRPr="0099401F">
        <w:rPr>
          <w:rFonts w:cstheme="minorHAnsi"/>
          <w:sz w:val="22"/>
          <w:szCs w:val="22"/>
          <w:vertAlign w:val="superscript"/>
        </w:rPr>
        <w:t>rd</w:t>
      </w:r>
      <w:r w:rsidRPr="0099401F">
        <w:rPr>
          <w:rFonts w:cstheme="minorHAnsi"/>
          <w:sz w:val="22"/>
          <w:szCs w:val="22"/>
        </w:rPr>
        <w:t xml:space="preserve"> March 2022. </w:t>
      </w:r>
    </w:p>
    <w:p w14:paraId="56378D6B" w14:textId="77777777" w:rsidR="00172E0C" w:rsidRPr="0099401F" w:rsidRDefault="00172E0C">
      <w:pPr>
        <w:rPr>
          <w:rFonts w:cstheme="minorHAnsi"/>
          <w:sz w:val="22"/>
          <w:szCs w:val="22"/>
        </w:rPr>
      </w:pPr>
    </w:p>
    <w:p w14:paraId="3F8E81E7" w14:textId="77777777" w:rsidR="008143B9" w:rsidRDefault="008143B9">
      <w:pPr>
        <w:rPr>
          <w:rFonts w:cstheme="minorHAnsi"/>
          <w:sz w:val="22"/>
          <w:szCs w:val="22"/>
        </w:rPr>
      </w:pPr>
      <w:r w:rsidRPr="0099401F">
        <w:rPr>
          <w:rFonts w:cstheme="minorHAnsi"/>
          <w:sz w:val="22"/>
          <w:szCs w:val="22"/>
        </w:rPr>
        <w:t xml:space="preserve">Reed (2021), pp3, </w:t>
      </w:r>
      <w:r w:rsidRPr="0099401F">
        <w:rPr>
          <w:rFonts w:cstheme="minorHAnsi"/>
          <w:i/>
          <w:iCs/>
          <w:sz w:val="22"/>
          <w:szCs w:val="22"/>
        </w:rPr>
        <w:t>The supreme court of the United Kingdom and the judicial committee of the privy council. Judicial diversity and inclusion strategy 2021-2025</w:t>
      </w:r>
      <w:r w:rsidRPr="0099401F">
        <w:rPr>
          <w:rFonts w:cstheme="minorHAnsi"/>
          <w:sz w:val="22"/>
          <w:szCs w:val="22"/>
        </w:rPr>
        <w:t xml:space="preserve">. Available at </w:t>
      </w:r>
      <w:hyperlink r:id="rId14" w:history="1">
        <w:r w:rsidRPr="0099401F">
          <w:rPr>
            <w:rStyle w:val="Hyperlink"/>
            <w:rFonts w:cstheme="minorHAnsi"/>
            <w:sz w:val="22"/>
            <w:szCs w:val="22"/>
          </w:rPr>
          <w:t>https://www.supremecourt.uk/docs/uksc-judicial-diversity-and-inclusion-strategy.pdf</w:t>
        </w:r>
      </w:hyperlink>
      <w:r w:rsidRPr="0099401F">
        <w:rPr>
          <w:rFonts w:cstheme="minorHAnsi"/>
          <w:sz w:val="22"/>
          <w:szCs w:val="22"/>
        </w:rPr>
        <w:t>. Accessed on 25</w:t>
      </w:r>
      <w:r w:rsidRPr="0099401F">
        <w:rPr>
          <w:rFonts w:cstheme="minorHAnsi"/>
          <w:sz w:val="22"/>
          <w:szCs w:val="22"/>
          <w:vertAlign w:val="superscript"/>
        </w:rPr>
        <w:t>th</w:t>
      </w:r>
      <w:r w:rsidRPr="0099401F">
        <w:rPr>
          <w:rFonts w:cstheme="minorHAnsi"/>
          <w:sz w:val="22"/>
          <w:szCs w:val="22"/>
        </w:rPr>
        <w:t xml:space="preserve"> February 2022. </w:t>
      </w:r>
    </w:p>
    <w:p w14:paraId="251FAFD8" w14:textId="77777777" w:rsidR="00172E0C" w:rsidRPr="0099401F" w:rsidRDefault="00172E0C">
      <w:pPr>
        <w:rPr>
          <w:rFonts w:cstheme="minorHAnsi"/>
          <w:sz w:val="22"/>
          <w:szCs w:val="22"/>
        </w:rPr>
      </w:pPr>
    </w:p>
    <w:p w14:paraId="591A49D1" w14:textId="6A97D102" w:rsidR="008143B9" w:rsidRDefault="008143B9">
      <w:pPr>
        <w:rPr>
          <w:rFonts w:cstheme="minorHAnsi"/>
          <w:sz w:val="22"/>
          <w:szCs w:val="22"/>
        </w:rPr>
      </w:pPr>
      <w:r w:rsidRPr="0099401F">
        <w:rPr>
          <w:rFonts w:cstheme="minorHAnsi"/>
          <w:sz w:val="22"/>
          <w:szCs w:val="22"/>
        </w:rPr>
        <w:t xml:space="preserve">Supreme court (2021), </w:t>
      </w:r>
      <w:r w:rsidRPr="0099401F">
        <w:rPr>
          <w:rFonts w:cstheme="minorHAnsi"/>
          <w:i/>
          <w:iCs/>
          <w:sz w:val="22"/>
          <w:szCs w:val="22"/>
        </w:rPr>
        <w:t>diversity and inclusion, Justice for everyone.</w:t>
      </w:r>
      <w:r w:rsidRPr="0099401F">
        <w:rPr>
          <w:rFonts w:cstheme="minorHAnsi"/>
          <w:sz w:val="22"/>
          <w:szCs w:val="22"/>
        </w:rPr>
        <w:t xml:space="preserve"> Available at </w:t>
      </w:r>
      <w:hyperlink r:id="rId15" w:history="1">
        <w:r w:rsidR="009E1ACC" w:rsidRPr="0099401F">
          <w:rPr>
            <w:rStyle w:val="Hyperlink"/>
            <w:rFonts w:cstheme="minorHAnsi"/>
            <w:sz w:val="22"/>
            <w:szCs w:val="22"/>
          </w:rPr>
          <w:t>https://www.supremecourt.uk/about/diversity-and-inclusion.html</w:t>
        </w:r>
      </w:hyperlink>
      <w:r w:rsidR="009E1ACC" w:rsidRPr="0099401F">
        <w:rPr>
          <w:rFonts w:cstheme="minorHAnsi"/>
          <w:sz w:val="22"/>
          <w:szCs w:val="22"/>
        </w:rPr>
        <w:t>. Accessed on 3</w:t>
      </w:r>
      <w:r w:rsidR="009E1ACC" w:rsidRPr="0099401F">
        <w:rPr>
          <w:rFonts w:cstheme="minorHAnsi"/>
          <w:sz w:val="22"/>
          <w:szCs w:val="22"/>
          <w:vertAlign w:val="superscript"/>
        </w:rPr>
        <w:t>rd</w:t>
      </w:r>
      <w:r w:rsidR="009E1ACC" w:rsidRPr="0099401F">
        <w:rPr>
          <w:rFonts w:cstheme="minorHAnsi"/>
          <w:sz w:val="22"/>
          <w:szCs w:val="22"/>
        </w:rPr>
        <w:t xml:space="preserve"> March 2022. </w:t>
      </w:r>
    </w:p>
    <w:p w14:paraId="491507F6" w14:textId="77777777" w:rsidR="00172E0C" w:rsidRPr="0099401F" w:rsidRDefault="00172E0C">
      <w:pPr>
        <w:rPr>
          <w:rFonts w:cstheme="minorHAnsi"/>
          <w:sz w:val="22"/>
          <w:szCs w:val="22"/>
        </w:rPr>
      </w:pPr>
    </w:p>
    <w:p w14:paraId="608EBB07" w14:textId="77777777" w:rsidR="008143B9" w:rsidRDefault="008143B9">
      <w:pPr>
        <w:rPr>
          <w:rFonts w:cstheme="minorHAnsi"/>
          <w:sz w:val="22"/>
          <w:szCs w:val="22"/>
        </w:rPr>
      </w:pPr>
      <w:r w:rsidRPr="0099401F">
        <w:rPr>
          <w:rFonts w:cstheme="minorHAnsi"/>
          <w:sz w:val="22"/>
          <w:szCs w:val="22"/>
        </w:rPr>
        <w:t xml:space="preserve">Supreme court (2021), pp 5-6. </w:t>
      </w:r>
      <w:r w:rsidRPr="0099401F">
        <w:rPr>
          <w:rFonts w:cstheme="minorHAnsi"/>
          <w:i/>
          <w:iCs/>
          <w:sz w:val="22"/>
          <w:szCs w:val="22"/>
        </w:rPr>
        <w:t xml:space="preserve">Diversity, inclusion and belonging strategy &amp; action plan. </w:t>
      </w:r>
      <w:r w:rsidRPr="0099401F">
        <w:rPr>
          <w:rFonts w:cstheme="minorHAnsi"/>
          <w:sz w:val="22"/>
          <w:szCs w:val="22"/>
        </w:rPr>
        <w:t xml:space="preserve">Available at </w:t>
      </w:r>
      <w:hyperlink r:id="rId16" w:history="1">
        <w:r w:rsidRPr="0099401F">
          <w:rPr>
            <w:rStyle w:val="Hyperlink"/>
            <w:rFonts w:cstheme="minorHAnsi"/>
            <w:sz w:val="22"/>
            <w:szCs w:val="22"/>
          </w:rPr>
          <w:t>https://www.supremecourt.uk/docs/uksc-diversity-inclusion-and-belonging-strategy-2021.pdf</w:t>
        </w:r>
      </w:hyperlink>
      <w:r w:rsidRPr="0099401F">
        <w:rPr>
          <w:rFonts w:cstheme="minorHAnsi"/>
          <w:sz w:val="22"/>
          <w:szCs w:val="22"/>
        </w:rPr>
        <w:t>. Accessed on 3</w:t>
      </w:r>
      <w:r w:rsidRPr="0099401F">
        <w:rPr>
          <w:rFonts w:cstheme="minorHAnsi"/>
          <w:sz w:val="22"/>
          <w:szCs w:val="22"/>
          <w:vertAlign w:val="superscript"/>
        </w:rPr>
        <w:t>rd</w:t>
      </w:r>
      <w:r w:rsidRPr="0099401F">
        <w:rPr>
          <w:rFonts w:cstheme="minorHAnsi"/>
          <w:sz w:val="22"/>
          <w:szCs w:val="22"/>
        </w:rPr>
        <w:t xml:space="preserve"> March 2022. </w:t>
      </w:r>
    </w:p>
    <w:p w14:paraId="7E51F90B" w14:textId="77777777" w:rsidR="00172E0C" w:rsidRPr="0099401F" w:rsidRDefault="00172E0C">
      <w:pPr>
        <w:rPr>
          <w:rFonts w:cstheme="minorHAnsi"/>
          <w:sz w:val="22"/>
          <w:szCs w:val="22"/>
        </w:rPr>
      </w:pPr>
    </w:p>
    <w:p w14:paraId="5EA9EF28" w14:textId="77777777" w:rsidR="008143B9" w:rsidRDefault="008143B9">
      <w:pPr>
        <w:rPr>
          <w:rFonts w:cstheme="minorHAnsi"/>
          <w:sz w:val="22"/>
          <w:szCs w:val="22"/>
        </w:rPr>
      </w:pPr>
      <w:r w:rsidRPr="0099401F">
        <w:rPr>
          <w:rFonts w:cstheme="minorHAnsi"/>
          <w:sz w:val="22"/>
          <w:szCs w:val="22"/>
        </w:rPr>
        <w:t xml:space="preserve">Supreme court (2022), </w:t>
      </w:r>
      <w:r w:rsidRPr="0099401F">
        <w:rPr>
          <w:rFonts w:cstheme="minorHAnsi"/>
          <w:i/>
          <w:iCs/>
          <w:sz w:val="22"/>
          <w:szCs w:val="22"/>
        </w:rPr>
        <w:t>Supreme court launches selection process for new justices, judicial vacancies.</w:t>
      </w:r>
      <w:r w:rsidRPr="0099401F">
        <w:rPr>
          <w:rFonts w:cstheme="minorHAnsi"/>
          <w:sz w:val="22"/>
          <w:szCs w:val="22"/>
        </w:rPr>
        <w:t xml:space="preserve"> Available at </w:t>
      </w:r>
      <w:hyperlink r:id="rId17" w:history="1">
        <w:r w:rsidRPr="0099401F">
          <w:rPr>
            <w:rStyle w:val="Hyperlink"/>
            <w:rFonts w:cstheme="minorHAnsi"/>
            <w:sz w:val="22"/>
            <w:szCs w:val="22"/>
          </w:rPr>
          <w:t>https://www.supremecourt.uk/news/supreme-court-launches-selection-process-for-new-justices.html</w:t>
        </w:r>
      </w:hyperlink>
      <w:r w:rsidRPr="0099401F">
        <w:rPr>
          <w:rFonts w:cstheme="minorHAnsi"/>
          <w:sz w:val="22"/>
          <w:szCs w:val="22"/>
        </w:rPr>
        <w:t>. Accessed on 3</w:t>
      </w:r>
      <w:r w:rsidRPr="0099401F">
        <w:rPr>
          <w:rFonts w:cstheme="minorHAnsi"/>
          <w:sz w:val="22"/>
          <w:szCs w:val="22"/>
          <w:vertAlign w:val="superscript"/>
        </w:rPr>
        <w:t>rd</w:t>
      </w:r>
      <w:r w:rsidRPr="0099401F">
        <w:rPr>
          <w:rFonts w:cstheme="minorHAnsi"/>
          <w:sz w:val="22"/>
          <w:szCs w:val="22"/>
        </w:rPr>
        <w:t xml:space="preserve"> March 2022. </w:t>
      </w:r>
    </w:p>
    <w:p w14:paraId="14E354CC" w14:textId="77777777" w:rsidR="00172E0C" w:rsidRPr="0099401F" w:rsidRDefault="00172E0C">
      <w:pPr>
        <w:rPr>
          <w:rFonts w:cstheme="minorHAnsi"/>
          <w:sz w:val="22"/>
          <w:szCs w:val="22"/>
        </w:rPr>
      </w:pPr>
    </w:p>
    <w:p w14:paraId="3848B5C9" w14:textId="77777777" w:rsidR="008143B9" w:rsidRDefault="008143B9">
      <w:pPr>
        <w:rPr>
          <w:rFonts w:cstheme="minorHAnsi"/>
          <w:sz w:val="22"/>
          <w:szCs w:val="22"/>
        </w:rPr>
      </w:pPr>
      <w:r w:rsidRPr="0099401F">
        <w:rPr>
          <w:rFonts w:cstheme="minorHAnsi"/>
          <w:sz w:val="22"/>
          <w:szCs w:val="22"/>
        </w:rPr>
        <w:t xml:space="preserve">The supreme court (2022), </w:t>
      </w:r>
      <w:r w:rsidRPr="0099401F">
        <w:rPr>
          <w:rFonts w:cstheme="minorHAnsi"/>
          <w:i/>
          <w:iCs/>
          <w:sz w:val="22"/>
          <w:szCs w:val="22"/>
        </w:rPr>
        <w:t>the supreme court.</w:t>
      </w:r>
      <w:r w:rsidRPr="0099401F">
        <w:rPr>
          <w:rFonts w:cstheme="minorHAnsi"/>
          <w:sz w:val="22"/>
          <w:szCs w:val="22"/>
        </w:rPr>
        <w:t xml:space="preserve"> Available at </w:t>
      </w:r>
      <w:hyperlink r:id="rId18" w:history="1">
        <w:r w:rsidRPr="0099401F">
          <w:rPr>
            <w:rStyle w:val="Hyperlink"/>
            <w:rFonts w:cstheme="minorHAnsi"/>
            <w:sz w:val="22"/>
            <w:szCs w:val="22"/>
          </w:rPr>
          <w:t>https://www.supremecourt.uk/about/the-supreme-court.html</w:t>
        </w:r>
      </w:hyperlink>
      <w:r w:rsidRPr="0099401F">
        <w:rPr>
          <w:rFonts w:cstheme="minorHAnsi"/>
          <w:sz w:val="22"/>
          <w:szCs w:val="22"/>
        </w:rPr>
        <w:t>. Accessed on 22</w:t>
      </w:r>
      <w:r w:rsidRPr="0099401F">
        <w:rPr>
          <w:rFonts w:cstheme="minorHAnsi"/>
          <w:sz w:val="22"/>
          <w:szCs w:val="22"/>
          <w:vertAlign w:val="superscript"/>
        </w:rPr>
        <w:t>nd</w:t>
      </w:r>
      <w:r w:rsidRPr="0099401F">
        <w:rPr>
          <w:rFonts w:cstheme="minorHAnsi"/>
          <w:sz w:val="22"/>
          <w:szCs w:val="22"/>
        </w:rPr>
        <w:t xml:space="preserve"> February 2022.</w:t>
      </w:r>
    </w:p>
    <w:p w14:paraId="4DF36D28" w14:textId="77777777" w:rsidR="00172E0C" w:rsidRPr="0099401F" w:rsidRDefault="00172E0C">
      <w:pPr>
        <w:rPr>
          <w:rFonts w:cstheme="minorHAnsi"/>
          <w:sz w:val="22"/>
          <w:szCs w:val="22"/>
        </w:rPr>
      </w:pPr>
    </w:p>
    <w:p w14:paraId="5872BB35" w14:textId="77777777" w:rsidR="008143B9" w:rsidRPr="0099401F" w:rsidRDefault="008143B9">
      <w:pPr>
        <w:rPr>
          <w:rFonts w:cstheme="minorHAnsi"/>
          <w:sz w:val="22"/>
          <w:szCs w:val="22"/>
        </w:rPr>
      </w:pPr>
      <w:r w:rsidRPr="0099401F">
        <w:rPr>
          <w:rFonts w:cstheme="minorHAnsi"/>
          <w:sz w:val="22"/>
          <w:szCs w:val="22"/>
        </w:rPr>
        <w:t xml:space="preserve">Yasin and Sturge (2020), </w:t>
      </w:r>
      <w:r w:rsidRPr="0099401F">
        <w:rPr>
          <w:rFonts w:cstheme="minorHAnsi"/>
          <w:i/>
          <w:iCs/>
          <w:sz w:val="22"/>
          <w:szCs w:val="22"/>
        </w:rPr>
        <w:t xml:space="preserve">ethnicity and the criminal justice system: what does recent data say on over representation? </w:t>
      </w:r>
      <w:r w:rsidRPr="0099401F">
        <w:rPr>
          <w:rFonts w:cstheme="minorHAnsi"/>
          <w:sz w:val="22"/>
          <w:szCs w:val="22"/>
        </w:rPr>
        <w:t xml:space="preserve">Available at </w:t>
      </w:r>
      <w:hyperlink r:id="rId19" w:history="1">
        <w:r w:rsidRPr="0099401F">
          <w:rPr>
            <w:rStyle w:val="Hyperlink"/>
            <w:rFonts w:cstheme="minorHAnsi"/>
            <w:sz w:val="22"/>
            <w:szCs w:val="22"/>
          </w:rPr>
          <w:t>https://commonslibrary.parliament.uk/ethnicity-and-the-criminal-justice-system-what-does-recent-data-say/</w:t>
        </w:r>
      </w:hyperlink>
      <w:r w:rsidRPr="0099401F">
        <w:rPr>
          <w:rFonts w:cstheme="minorHAnsi"/>
          <w:sz w:val="22"/>
          <w:szCs w:val="22"/>
        </w:rPr>
        <w:t>. Accessed on 25</w:t>
      </w:r>
      <w:r w:rsidRPr="0099401F">
        <w:rPr>
          <w:rFonts w:cstheme="minorHAnsi"/>
          <w:sz w:val="22"/>
          <w:szCs w:val="22"/>
          <w:vertAlign w:val="superscript"/>
        </w:rPr>
        <w:t>th</w:t>
      </w:r>
      <w:r w:rsidRPr="0099401F">
        <w:rPr>
          <w:rFonts w:cstheme="minorHAnsi"/>
          <w:sz w:val="22"/>
          <w:szCs w:val="22"/>
        </w:rPr>
        <w:t xml:space="preserve"> February 2022. </w:t>
      </w:r>
    </w:p>
    <w:sectPr w:rsidR="008143B9" w:rsidRPr="009940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375"/>
    <w:rsid w:val="00001DCC"/>
    <w:rsid w:val="00006699"/>
    <w:rsid w:val="000231BF"/>
    <w:rsid w:val="00023544"/>
    <w:rsid w:val="000403F6"/>
    <w:rsid w:val="00043994"/>
    <w:rsid w:val="0004546D"/>
    <w:rsid w:val="0005606A"/>
    <w:rsid w:val="00061792"/>
    <w:rsid w:val="00062509"/>
    <w:rsid w:val="0006535E"/>
    <w:rsid w:val="00071889"/>
    <w:rsid w:val="00071B91"/>
    <w:rsid w:val="000749E9"/>
    <w:rsid w:val="000805BC"/>
    <w:rsid w:val="00091AC8"/>
    <w:rsid w:val="00095524"/>
    <w:rsid w:val="0009754B"/>
    <w:rsid w:val="000A2961"/>
    <w:rsid w:val="000A5BA2"/>
    <w:rsid w:val="000C19B7"/>
    <w:rsid w:val="000C2C34"/>
    <w:rsid w:val="000E0FE4"/>
    <w:rsid w:val="001039CF"/>
    <w:rsid w:val="00103C1C"/>
    <w:rsid w:val="0012023D"/>
    <w:rsid w:val="00132360"/>
    <w:rsid w:val="00142368"/>
    <w:rsid w:val="00147791"/>
    <w:rsid w:val="0015117F"/>
    <w:rsid w:val="00153E09"/>
    <w:rsid w:val="001551A3"/>
    <w:rsid w:val="0016246E"/>
    <w:rsid w:val="0016511B"/>
    <w:rsid w:val="00172E0C"/>
    <w:rsid w:val="0018453E"/>
    <w:rsid w:val="00196E1C"/>
    <w:rsid w:val="001A2B54"/>
    <w:rsid w:val="001B1F6D"/>
    <w:rsid w:val="001B3ED0"/>
    <w:rsid w:val="001D2AEA"/>
    <w:rsid w:val="001D60CB"/>
    <w:rsid w:val="001E2644"/>
    <w:rsid w:val="001E5FF5"/>
    <w:rsid w:val="001F0E69"/>
    <w:rsid w:val="00200F32"/>
    <w:rsid w:val="0020391F"/>
    <w:rsid w:val="002065C5"/>
    <w:rsid w:val="00207425"/>
    <w:rsid w:val="002136E0"/>
    <w:rsid w:val="00224BD9"/>
    <w:rsid w:val="0023232E"/>
    <w:rsid w:val="00235787"/>
    <w:rsid w:val="00243A4F"/>
    <w:rsid w:val="00251870"/>
    <w:rsid w:val="0025277F"/>
    <w:rsid w:val="00260831"/>
    <w:rsid w:val="00276C91"/>
    <w:rsid w:val="002914C3"/>
    <w:rsid w:val="0029491D"/>
    <w:rsid w:val="002A1C9B"/>
    <w:rsid w:val="002A4DA4"/>
    <w:rsid w:val="002C1521"/>
    <w:rsid w:val="002D40AE"/>
    <w:rsid w:val="002E29F4"/>
    <w:rsid w:val="002F1CC5"/>
    <w:rsid w:val="003033B1"/>
    <w:rsid w:val="00306FCA"/>
    <w:rsid w:val="003120A6"/>
    <w:rsid w:val="00313853"/>
    <w:rsid w:val="00317CDB"/>
    <w:rsid w:val="003237E6"/>
    <w:rsid w:val="00341B67"/>
    <w:rsid w:val="00343F53"/>
    <w:rsid w:val="003467BA"/>
    <w:rsid w:val="003555D4"/>
    <w:rsid w:val="003568FB"/>
    <w:rsid w:val="0036496D"/>
    <w:rsid w:val="00367319"/>
    <w:rsid w:val="0037766E"/>
    <w:rsid w:val="003A0168"/>
    <w:rsid w:val="003B62BF"/>
    <w:rsid w:val="003B6E24"/>
    <w:rsid w:val="003C2422"/>
    <w:rsid w:val="003C3527"/>
    <w:rsid w:val="003D03DC"/>
    <w:rsid w:val="003D0A62"/>
    <w:rsid w:val="003D2A33"/>
    <w:rsid w:val="003D72F7"/>
    <w:rsid w:val="003D794D"/>
    <w:rsid w:val="003E2ADD"/>
    <w:rsid w:val="003F0FA3"/>
    <w:rsid w:val="00403401"/>
    <w:rsid w:val="00420E33"/>
    <w:rsid w:val="00431EFF"/>
    <w:rsid w:val="00440C6A"/>
    <w:rsid w:val="00442266"/>
    <w:rsid w:val="00444793"/>
    <w:rsid w:val="00444E8B"/>
    <w:rsid w:val="004576EE"/>
    <w:rsid w:val="004736F1"/>
    <w:rsid w:val="004760BF"/>
    <w:rsid w:val="004816F5"/>
    <w:rsid w:val="00491215"/>
    <w:rsid w:val="0049617F"/>
    <w:rsid w:val="004A0EAF"/>
    <w:rsid w:val="004A468A"/>
    <w:rsid w:val="004B3010"/>
    <w:rsid w:val="004C30A0"/>
    <w:rsid w:val="004D4161"/>
    <w:rsid w:val="004E20FF"/>
    <w:rsid w:val="004E51B6"/>
    <w:rsid w:val="004F5781"/>
    <w:rsid w:val="004F6AFE"/>
    <w:rsid w:val="005045F7"/>
    <w:rsid w:val="00510BF8"/>
    <w:rsid w:val="00512BBB"/>
    <w:rsid w:val="00517D44"/>
    <w:rsid w:val="005372C1"/>
    <w:rsid w:val="00537BBA"/>
    <w:rsid w:val="00542D68"/>
    <w:rsid w:val="00550A04"/>
    <w:rsid w:val="00564938"/>
    <w:rsid w:val="005800E9"/>
    <w:rsid w:val="00580F50"/>
    <w:rsid w:val="00581C05"/>
    <w:rsid w:val="00582EAA"/>
    <w:rsid w:val="0058576D"/>
    <w:rsid w:val="00585A27"/>
    <w:rsid w:val="005909A7"/>
    <w:rsid w:val="00596717"/>
    <w:rsid w:val="005B18F6"/>
    <w:rsid w:val="005B1F83"/>
    <w:rsid w:val="005B2003"/>
    <w:rsid w:val="005B2124"/>
    <w:rsid w:val="005B543E"/>
    <w:rsid w:val="005C1B68"/>
    <w:rsid w:val="005C4E93"/>
    <w:rsid w:val="005D7FA6"/>
    <w:rsid w:val="005E1CBE"/>
    <w:rsid w:val="005E4481"/>
    <w:rsid w:val="005E5437"/>
    <w:rsid w:val="005E5F40"/>
    <w:rsid w:val="005E65C1"/>
    <w:rsid w:val="005F04FC"/>
    <w:rsid w:val="005F569C"/>
    <w:rsid w:val="005F7472"/>
    <w:rsid w:val="0060106C"/>
    <w:rsid w:val="006016C8"/>
    <w:rsid w:val="006043C9"/>
    <w:rsid w:val="00612EC3"/>
    <w:rsid w:val="0062207F"/>
    <w:rsid w:val="00624995"/>
    <w:rsid w:val="00627755"/>
    <w:rsid w:val="00637CBB"/>
    <w:rsid w:val="0065198D"/>
    <w:rsid w:val="00661587"/>
    <w:rsid w:val="0067333B"/>
    <w:rsid w:val="006803F2"/>
    <w:rsid w:val="00683C72"/>
    <w:rsid w:val="006908FA"/>
    <w:rsid w:val="00695064"/>
    <w:rsid w:val="006B2F4B"/>
    <w:rsid w:val="006C423B"/>
    <w:rsid w:val="006D4C13"/>
    <w:rsid w:val="006D5592"/>
    <w:rsid w:val="006F26BE"/>
    <w:rsid w:val="006F735E"/>
    <w:rsid w:val="007108C6"/>
    <w:rsid w:val="007222C2"/>
    <w:rsid w:val="0072325E"/>
    <w:rsid w:val="00726B03"/>
    <w:rsid w:val="00747318"/>
    <w:rsid w:val="0075554C"/>
    <w:rsid w:val="00757F55"/>
    <w:rsid w:val="00784D75"/>
    <w:rsid w:val="007A0294"/>
    <w:rsid w:val="007A1FBD"/>
    <w:rsid w:val="007A6A07"/>
    <w:rsid w:val="007A7821"/>
    <w:rsid w:val="007C42DC"/>
    <w:rsid w:val="007D79B8"/>
    <w:rsid w:val="007F5300"/>
    <w:rsid w:val="007F7515"/>
    <w:rsid w:val="008143B9"/>
    <w:rsid w:val="00816C9E"/>
    <w:rsid w:val="008211AA"/>
    <w:rsid w:val="00825620"/>
    <w:rsid w:val="00832472"/>
    <w:rsid w:val="0083531E"/>
    <w:rsid w:val="008423FC"/>
    <w:rsid w:val="0087143F"/>
    <w:rsid w:val="008A1A54"/>
    <w:rsid w:val="008A57C3"/>
    <w:rsid w:val="008A64FB"/>
    <w:rsid w:val="008B478D"/>
    <w:rsid w:val="008C3BAC"/>
    <w:rsid w:val="008C4280"/>
    <w:rsid w:val="008D0E2A"/>
    <w:rsid w:val="008D2DE0"/>
    <w:rsid w:val="008D569A"/>
    <w:rsid w:val="008D5E8F"/>
    <w:rsid w:val="008D78DA"/>
    <w:rsid w:val="008E245B"/>
    <w:rsid w:val="008E377E"/>
    <w:rsid w:val="008E6E1C"/>
    <w:rsid w:val="00915F09"/>
    <w:rsid w:val="00923663"/>
    <w:rsid w:val="00924D35"/>
    <w:rsid w:val="009849C2"/>
    <w:rsid w:val="00992450"/>
    <w:rsid w:val="0099401F"/>
    <w:rsid w:val="00994025"/>
    <w:rsid w:val="009953B0"/>
    <w:rsid w:val="009A04D9"/>
    <w:rsid w:val="009A7479"/>
    <w:rsid w:val="009C36EF"/>
    <w:rsid w:val="009D0BA2"/>
    <w:rsid w:val="009D340D"/>
    <w:rsid w:val="009D3C52"/>
    <w:rsid w:val="009D5C8F"/>
    <w:rsid w:val="009E1ACC"/>
    <w:rsid w:val="009E2552"/>
    <w:rsid w:val="009E56CB"/>
    <w:rsid w:val="009E64A6"/>
    <w:rsid w:val="009E6DBA"/>
    <w:rsid w:val="00A028FC"/>
    <w:rsid w:val="00A121C2"/>
    <w:rsid w:val="00A3696D"/>
    <w:rsid w:val="00A43177"/>
    <w:rsid w:val="00A461B1"/>
    <w:rsid w:val="00A65FFD"/>
    <w:rsid w:val="00A70CF5"/>
    <w:rsid w:val="00A75DE6"/>
    <w:rsid w:val="00A76185"/>
    <w:rsid w:val="00A80760"/>
    <w:rsid w:val="00A81EB6"/>
    <w:rsid w:val="00A86E0B"/>
    <w:rsid w:val="00A96C7F"/>
    <w:rsid w:val="00AA3B88"/>
    <w:rsid w:val="00AA69EB"/>
    <w:rsid w:val="00AB24A3"/>
    <w:rsid w:val="00AD6EEE"/>
    <w:rsid w:val="00AE3441"/>
    <w:rsid w:val="00B01F3A"/>
    <w:rsid w:val="00B15D61"/>
    <w:rsid w:val="00B22EA5"/>
    <w:rsid w:val="00B23050"/>
    <w:rsid w:val="00B31946"/>
    <w:rsid w:val="00B461F6"/>
    <w:rsid w:val="00B54CC8"/>
    <w:rsid w:val="00B65733"/>
    <w:rsid w:val="00B7092B"/>
    <w:rsid w:val="00B75607"/>
    <w:rsid w:val="00B83C99"/>
    <w:rsid w:val="00B85A9F"/>
    <w:rsid w:val="00BA0D13"/>
    <w:rsid w:val="00BA7CBF"/>
    <w:rsid w:val="00BB15E8"/>
    <w:rsid w:val="00BB7BFA"/>
    <w:rsid w:val="00BD2440"/>
    <w:rsid w:val="00BD3C3A"/>
    <w:rsid w:val="00BF262D"/>
    <w:rsid w:val="00BF27C1"/>
    <w:rsid w:val="00BF5C79"/>
    <w:rsid w:val="00BF6D8F"/>
    <w:rsid w:val="00BF7C6B"/>
    <w:rsid w:val="00C000F8"/>
    <w:rsid w:val="00C131B7"/>
    <w:rsid w:val="00C32BFD"/>
    <w:rsid w:val="00C43AAE"/>
    <w:rsid w:val="00C47CCE"/>
    <w:rsid w:val="00C61D32"/>
    <w:rsid w:val="00C749C6"/>
    <w:rsid w:val="00C80822"/>
    <w:rsid w:val="00C947D9"/>
    <w:rsid w:val="00CB3C2C"/>
    <w:rsid w:val="00CB6594"/>
    <w:rsid w:val="00CD0359"/>
    <w:rsid w:val="00CD0CC0"/>
    <w:rsid w:val="00CE55B7"/>
    <w:rsid w:val="00CE6B51"/>
    <w:rsid w:val="00CF29CF"/>
    <w:rsid w:val="00D0080E"/>
    <w:rsid w:val="00D10B6F"/>
    <w:rsid w:val="00D11E31"/>
    <w:rsid w:val="00D17EC8"/>
    <w:rsid w:val="00D20F28"/>
    <w:rsid w:val="00D228FB"/>
    <w:rsid w:val="00D44378"/>
    <w:rsid w:val="00D75993"/>
    <w:rsid w:val="00D85871"/>
    <w:rsid w:val="00D90A8F"/>
    <w:rsid w:val="00D9230D"/>
    <w:rsid w:val="00DA19B0"/>
    <w:rsid w:val="00DA1DA5"/>
    <w:rsid w:val="00DB6675"/>
    <w:rsid w:val="00DD07D8"/>
    <w:rsid w:val="00DD4B38"/>
    <w:rsid w:val="00DD4E29"/>
    <w:rsid w:val="00DE7B34"/>
    <w:rsid w:val="00E15309"/>
    <w:rsid w:val="00E246FE"/>
    <w:rsid w:val="00E3703D"/>
    <w:rsid w:val="00E379EF"/>
    <w:rsid w:val="00E4221D"/>
    <w:rsid w:val="00E47E87"/>
    <w:rsid w:val="00E50808"/>
    <w:rsid w:val="00E51BEA"/>
    <w:rsid w:val="00E52622"/>
    <w:rsid w:val="00E62410"/>
    <w:rsid w:val="00E73DE9"/>
    <w:rsid w:val="00E80C23"/>
    <w:rsid w:val="00E93562"/>
    <w:rsid w:val="00EB1AED"/>
    <w:rsid w:val="00EC17A0"/>
    <w:rsid w:val="00ED27B1"/>
    <w:rsid w:val="00EE349A"/>
    <w:rsid w:val="00EE5EA3"/>
    <w:rsid w:val="00EF4414"/>
    <w:rsid w:val="00EF4EB1"/>
    <w:rsid w:val="00F02271"/>
    <w:rsid w:val="00F12AB7"/>
    <w:rsid w:val="00F25D96"/>
    <w:rsid w:val="00F2654F"/>
    <w:rsid w:val="00F35ED7"/>
    <w:rsid w:val="00F465CD"/>
    <w:rsid w:val="00F51ADB"/>
    <w:rsid w:val="00F60227"/>
    <w:rsid w:val="00F6648A"/>
    <w:rsid w:val="00F6768D"/>
    <w:rsid w:val="00F90375"/>
    <w:rsid w:val="00FA281D"/>
    <w:rsid w:val="00FC44B8"/>
    <w:rsid w:val="00FD1745"/>
    <w:rsid w:val="00FE6F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C827C"/>
  <w15:chartTrackingRefBased/>
  <w15:docId w15:val="{88044D0D-D2A7-8144-B6DC-A5B3306F5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D60CB"/>
    <w:rPr>
      <w:color w:val="0563C1" w:themeColor="hyperlink"/>
      <w:u w:val="single"/>
    </w:rPr>
  </w:style>
  <w:style w:type="character" w:styleId="UnresolvedMention">
    <w:name w:val="Unresolved Mention"/>
    <w:basedOn w:val="DefaultParagraphFont"/>
    <w:uiPriority w:val="99"/>
    <w:semiHidden/>
    <w:unhideWhenUsed/>
    <w:rsid w:val="001D60CB"/>
    <w:rPr>
      <w:color w:val="605E5C"/>
      <w:shd w:val="clear" w:color="auto" w:fill="E1DFDD"/>
    </w:rPr>
  </w:style>
  <w:style w:type="paragraph" w:styleId="NormalWeb">
    <w:name w:val="Normal (Web)"/>
    <w:basedOn w:val="Normal"/>
    <w:uiPriority w:val="99"/>
    <w:unhideWhenUsed/>
    <w:rsid w:val="00923663"/>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5E1C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2262871">
      <w:bodyDiv w:val="1"/>
      <w:marLeft w:val="0"/>
      <w:marRight w:val="0"/>
      <w:marTop w:val="0"/>
      <w:marBottom w:val="0"/>
      <w:divBdr>
        <w:top w:val="none" w:sz="0" w:space="0" w:color="auto"/>
        <w:left w:val="none" w:sz="0" w:space="0" w:color="auto"/>
        <w:bottom w:val="none" w:sz="0" w:space="0" w:color="auto"/>
        <w:right w:val="none" w:sz="0" w:space="0" w:color="auto"/>
      </w:divBdr>
      <w:divsChild>
        <w:div w:id="1289119702">
          <w:marLeft w:val="0"/>
          <w:marRight w:val="0"/>
          <w:marTop w:val="0"/>
          <w:marBottom w:val="0"/>
          <w:divBdr>
            <w:top w:val="none" w:sz="0" w:space="0" w:color="auto"/>
            <w:left w:val="none" w:sz="0" w:space="0" w:color="auto"/>
            <w:bottom w:val="none" w:sz="0" w:space="0" w:color="auto"/>
            <w:right w:val="none" w:sz="0" w:space="0" w:color="auto"/>
          </w:divBdr>
          <w:divsChild>
            <w:div w:id="2139646648">
              <w:marLeft w:val="0"/>
              <w:marRight w:val="0"/>
              <w:marTop w:val="0"/>
              <w:marBottom w:val="0"/>
              <w:divBdr>
                <w:top w:val="none" w:sz="0" w:space="0" w:color="auto"/>
                <w:left w:val="none" w:sz="0" w:space="0" w:color="auto"/>
                <w:bottom w:val="none" w:sz="0" w:space="0" w:color="auto"/>
                <w:right w:val="none" w:sz="0" w:space="0" w:color="auto"/>
              </w:divBdr>
              <w:divsChild>
                <w:div w:id="1402215663">
                  <w:marLeft w:val="0"/>
                  <w:marRight w:val="0"/>
                  <w:marTop w:val="0"/>
                  <w:marBottom w:val="0"/>
                  <w:divBdr>
                    <w:top w:val="none" w:sz="0" w:space="0" w:color="auto"/>
                    <w:left w:val="none" w:sz="0" w:space="0" w:color="auto"/>
                    <w:bottom w:val="none" w:sz="0" w:space="0" w:color="auto"/>
                    <w:right w:val="none" w:sz="0" w:space="0" w:color="auto"/>
                  </w:divBdr>
                  <w:divsChild>
                    <w:div w:id="1061101279">
                      <w:marLeft w:val="0"/>
                      <w:marRight w:val="0"/>
                      <w:marTop w:val="0"/>
                      <w:marBottom w:val="0"/>
                      <w:divBdr>
                        <w:top w:val="none" w:sz="0" w:space="0" w:color="auto"/>
                        <w:left w:val="none" w:sz="0" w:space="0" w:color="auto"/>
                        <w:bottom w:val="none" w:sz="0" w:space="0" w:color="auto"/>
                        <w:right w:val="none" w:sz="0" w:space="0" w:color="auto"/>
                      </w:divBdr>
                    </w:div>
                    <w:div w:id="1410885586">
                      <w:marLeft w:val="0"/>
                      <w:marRight w:val="0"/>
                      <w:marTop w:val="0"/>
                      <w:marBottom w:val="0"/>
                      <w:divBdr>
                        <w:top w:val="none" w:sz="0" w:space="0" w:color="auto"/>
                        <w:left w:val="none" w:sz="0" w:space="0" w:color="auto"/>
                        <w:bottom w:val="none" w:sz="0" w:space="0" w:color="auto"/>
                        <w:right w:val="none" w:sz="0" w:space="0" w:color="auto"/>
                      </w:divBdr>
                    </w:div>
                    <w:div w:id="2141023945">
                      <w:marLeft w:val="0"/>
                      <w:marRight w:val="0"/>
                      <w:marTop w:val="0"/>
                      <w:marBottom w:val="0"/>
                      <w:divBdr>
                        <w:top w:val="none" w:sz="0" w:space="0" w:color="auto"/>
                        <w:left w:val="none" w:sz="0" w:space="0" w:color="auto"/>
                        <w:bottom w:val="none" w:sz="0" w:space="0" w:color="auto"/>
                        <w:right w:val="none" w:sz="0" w:space="0" w:color="auto"/>
                      </w:divBdr>
                    </w:div>
                    <w:div w:id="1248732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7574953">
      <w:bodyDiv w:val="1"/>
      <w:marLeft w:val="0"/>
      <w:marRight w:val="0"/>
      <w:marTop w:val="0"/>
      <w:marBottom w:val="0"/>
      <w:divBdr>
        <w:top w:val="none" w:sz="0" w:space="0" w:color="auto"/>
        <w:left w:val="none" w:sz="0" w:space="0" w:color="auto"/>
        <w:bottom w:val="none" w:sz="0" w:space="0" w:color="auto"/>
        <w:right w:val="none" w:sz="0" w:space="0" w:color="auto"/>
      </w:divBdr>
      <w:divsChild>
        <w:div w:id="1634555108">
          <w:marLeft w:val="0"/>
          <w:marRight w:val="0"/>
          <w:marTop w:val="0"/>
          <w:marBottom w:val="0"/>
          <w:divBdr>
            <w:top w:val="none" w:sz="0" w:space="0" w:color="auto"/>
            <w:left w:val="none" w:sz="0" w:space="0" w:color="auto"/>
            <w:bottom w:val="none" w:sz="0" w:space="0" w:color="auto"/>
            <w:right w:val="none" w:sz="0" w:space="0" w:color="auto"/>
          </w:divBdr>
          <w:divsChild>
            <w:div w:id="757487698">
              <w:marLeft w:val="0"/>
              <w:marRight w:val="0"/>
              <w:marTop w:val="0"/>
              <w:marBottom w:val="0"/>
              <w:divBdr>
                <w:top w:val="none" w:sz="0" w:space="0" w:color="auto"/>
                <w:left w:val="none" w:sz="0" w:space="0" w:color="auto"/>
                <w:bottom w:val="none" w:sz="0" w:space="0" w:color="auto"/>
                <w:right w:val="none" w:sz="0" w:space="0" w:color="auto"/>
              </w:divBdr>
              <w:divsChild>
                <w:div w:id="201868140">
                  <w:marLeft w:val="0"/>
                  <w:marRight w:val="0"/>
                  <w:marTop w:val="0"/>
                  <w:marBottom w:val="0"/>
                  <w:divBdr>
                    <w:top w:val="none" w:sz="0" w:space="0" w:color="auto"/>
                    <w:left w:val="none" w:sz="0" w:space="0" w:color="auto"/>
                    <w:bottom w:val="none" w:sz="0" w:space="0" w:color="auto"/>
                    <w:right w:val="none" w:sz="0" w:space="0" w:color="auto"/>
                  </w:divBdr>
                  <w:divsChild>
                    <w:div w:id="1547061197">
                      <w:marLeft w:val="0"/>
                      <w:marRight w:val="0"/>
                      <w:marTop w:val="0"/>
                      <w:marBottom w:val="0"/>
                      <w:divBdr>
                        <w:top w:val="none" w:sz="0" w:space="0" w:color="auto"/>
                        <w:left w:val="none" w:sz="0" w:space="0" w:color="auto"/>
                        <w:bottom w:val="none" w:sz="0" w:space="0" w:color="auto"/>
                        <w:right w:val="none" w:sz="0" w:space="0" w:color="auto"/>
                      </w:divBdr>
                    </w:div>
                    <w:div w:id="423309941">
                      <w:marLeft w:val="0"/>
                      <w:marRight w:val="0"/>
                      <w:marTop w:val="0"/>
                      <w:marBottom w:val="0"/>
                      <w:divBdr>
                        <w:top w:val="none" w:sz="0" w:space="0" w:color="auto"/>
                        <w:left w:val="none" w:sz="0" w:space="0" w:color="auto"/>
                        <w:bottom w:val="none" w:sz="0" w:space="0" w:color="auto"/>
                        <w:right w:val="none" w:sz="0" w:space="0" w:color="auto"/>
                      </w:divBdr>
                    </w:div>
                    <w:div w:id="1319260274">
                      <w:marLeft w:val="0"/>
                      <w:marRight w:val="0"/>
                      <w:marTop w:val="0"/>
                      <w:marBottom w:val="0"/>
                      <w:divBdr>
                        <w:top w:val="none" w:sz="0" w:space="0" w:color="auto"/>
                        <w:left w:val="none" w:sz="0" w:space="0" w:color="auto"/>
                        <w:bottom w:val="none" w:sz="0" w:space="0" w:color="auto"/>
                        <w:right w:val="none" w:sz="0" w:space="0" w:color="auto"/>
                      </w:divBdr>
                    </w:div>
                    <w:div w:id="1409033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8679302">
      <w:bodyDiv w:val="1"/>
      <w:marLeft w:val="0"/>
      <w:marRight w:val="0"/>
      <w:marTop w:val="0"/>
      <w:marBottom w:val="0"/>
      <w:divBdr>
        <w:top w:val="none" w:sz="0" w:space="0" w:color="auto"/>
        <w:left w:val="none" w:sz="0" w:space="0" w:color="auto"/>
        <w:bottom w:val="none" w:sz="0" w:space="0" w:color="auto"/>
        <w:right w:val="none" w:sz="0" w:space="0" w:color="auto"/>
      </w:divBdr>
      <w:divsChild>
        <w:div w:id="1385056263">
          <w:marLeft w:val="0"/>
          <w:marRight w:val="0"/>
          <w:marTop w:val="0"/>
          <w:marBottom w:val="0"/>
          <w:divBdr>
            <w:top w:val="none" w:sz="0" w:space="0" w:color="auto"/>
            <w:left w:val="none" w:sz="0" w:space="0" w:color="auto"/>
            <w:bottom w:val="none" w:sz="0" w:space="0" w:color="auto"/>
            <w:right w:val="none" w:sz="0" w:space="0" w:color="auto"/>
          </w:divBdr>
          <w:divsChild>
            <w:div w:id="1652368629">
              <w:marLeft w:val="0"/>
              <w:marRight w:val="0"/>
              <w:marTop w:val="0"/>
              <w:marBottom w:val="0"/>
              <w:divBdr>
                <w:top w:val="none" w:sz="0" w:space="0" w:color="auto"/>
                <w:left w:val="none" w:sz="0" w:space="0" w:color="auto"/>
                <w:bottom w:val="none" w:sz="0" w:space="0" w:color="auto"/>
                <w:right w:val="none" w:sz="0" w:space="0" w:color="auto"/>
              </w:divBdr>
              <w:divsChild>
                <w:div w:id="668413571">
                  <w:marLeft w:val="0"/>
                  <w:marRight w:val="0"/>
                  <w:marTop w:val="0"/>
                  <w:marBottom w:val="0"/>
                  <w:divBdr>
                    <w:top w:val="none" w:sz="0" w:space="0" w:color="auto"/>
                    <w:left w:val="none" w:sz="0" w:space="0" w:color="auto"/>
                    <w:bottom w:val="none" w:sz="0" w:space="0" w:color="auto"/>
                    <w:right w:val="none" w:sz="0" w:space="0" w:color="auto"/>
                  </w:divBdr>
                  <w:divsChild>
                    <w:div w:id="1105811736">
                      <w:marLeft w:val="0"/>
                      <w:marRight w:val="0"/>
                      <w:marTop w:val="0"/>
                      <w:marBottom w:val="0"/>
                      <w:divBdr>
                        <w:top w:val="none" w:sz="0" w:space="0" w:color="auto"/>
                        <w:left w:val="none" w:sz="0" w:space="0" w:color="auto"/>
                        <w:bottom w:val="none" w:sz="0" w:space="0" w:color="auto"/>
                        <w:right w:val="none" w:sz="0" w:space="0" w:color="auto"/>
                      </w:divBdr>
                    </w:div>
                    <w:div w:id="5644561">
                      <w:marLeft w:val="0"/>
                      <w:marRight w:val="0"/>
                      <w:marTop w:val="0"/>
                      <w:marBottom w:val="0"/>
                      <w:divBdr>
                        <w:top w:val="none" w:sz="0" w:space="0" w:color="auto"/>
                        <w:left w:val="none" w:sz="0" w:space="0" w:color="auto"/>
                        <w:bottom w:val="none" w:sz="0" w:space="0" w:color="auto"/>
                        <w:right w:val="none" w:sz="0" w:space="0" w:color="auto"/>
                      </w:divBdr>
                    </w:div>
                    <w:div w:id="429014392">
                      <w:marLeft w:val="0"/>
                      <w:marRight w:val="0"/>
                      <w:marTop w:val="0"/>
                      <w:marBottom w:val="0"/>
                      <w:divBdr>
                        <w:top w:val="none" w:sz="0" w:space="0" w:color="auto"/>
                        <w:left w:val="none" w:sz="0" w:space="0" w:color="auto"/>
                        <w:bottom w:val="none" w:sz="0" w:space="0" w:color="auto"/>
                        <w:right w:val="none" w:sz="0" w:space="0" w:color="auto"/>
                      </w:divBdr>
                    </w:div>
                    <w:div w:id="1188520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law/2020/oct/05/bame-justice-should-be-appointed-to-uk-supreme-court-within-six-years" TargetMode="External"/><Relationship Id="rId13" Type="http://schemas.openxmlformats.org/officeDocument/2006/relationships/hyperlink" Target="https://files.justice.org.uk/wp-content/uploads/2017/04/06170655/JUSTICE-Increasing-judicial-diversity-report-2017-web.pdf" TargetMode="External"/><Relationship Id="rId18" Type="http://schemas.openxmlformats.org/officeDocument/2006/relationships/hyperlink" Target="https://www.supremecourt.uk/about/the-supreme-court.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bc.co.uk/bitesize/topics/znbrpg8/articles/zk79t39" TargetMode="External"/><Relationship Id="rId12" Type="http://schemas.openxmlformats.org/officeDocument/2006/relationships/hyperlink" Target="https://www.ethnicity-facts-figures.service.gov.uk/workforce-and-business/workforce-diversity/judges-and-non-legal-members-of-courts-and-tribunals-in-the-workforce/latest" TargetMode="External"/><Relationship Id="rId17" Type="http://schemas.openxmlformats.org/officeDocument/2006/relationships/hyperlink" Target="https://www.supremecourt.uk/news/supreme-court-launches-selection-process-for-new-justices.html" TargetMode="External"/><Relationship Id="rId2" Type="http://schemas.openxmlformats.org/officeDocument/2006/relationships/styles" Target="styles.xml"/><Relationship Id="rId16" Type="http://schemas.openxmlformats.org/officeDocument/2006/relationships/hyperlink" Target="https://www.supremecourt.uk/docs/uksc-diversity-inclusion-and-belonging-strategy-2021.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globaldiversitypractice.com/what-is-diversity-inclusion/" TargetMode="External"/><Relationship Id="rId5" Type="http://schemas.openxmlformats.org/officeDocument/2006/relationships/image" Target="media/image1.png"/><Relationship Id="rId15" Type="http://schemas.openxmlformats.org/officeDocument/2006/relationships/hyperlink" Target="https://www.supremecourt.uk/about/diversity-and-inclusion.html" TargetMode="External"/><Relationship Id="rId10" Type="http://schemas.openxmlformats.org/officeDocument/2006/relationships/hyperlink" Target="https://www.bbc.co.uk/news/uk-54410466" TargetMode="External"/><Relationship Id="rId19" Type="http://schemas.openxmlformats.org/officeDocument/2006/relationships/hyperlink" Target="https://commonslibrary.parliament.uk/ethnicity-and-the-criminal-justice-system-what-does-recent-data-say/" TargetMode="External"/><Relationship Id="rId4" Type="http://schemas.openxmlformats.org/officeDocument/2006/relationships/webSettings" Target="webSettings.xml"/><Relationship Id="rId9" Type="http://schemas.openxmlformats.org/officeDocument/2006/relationships/hyperlink" Target="https://www.bbc.co.uk/news/uk-57851055" TargetMode="External"/><Relationship Id="rId14" Type="http://schemas.openxmlformats.org/officeDocument/2006/relationships/hyperlink" Target="https://www.supremecourt.uk/docs/uksc-judicial-diversity-and-inclusion-strateg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38B186-EEAD-E044-B3A9-AC5E1874C8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228</TotalTime>
  <Pages>4</Pages>
  <Words>1911</Words>
  <Characters>10894</Characters>
  <Application>Microsoft Office Word</Application>
  <DocSecurity>0</DocSecurity>
  <Lines>90</Lines>
  <Paragraphs>25</Paragraphs>
  <ScaleCrop>false</ScaleCrop>
  <Company/>
  <LinksUpToDate>false</LinksUpToDate>
  <CharactersWithSpaces>12780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Marie Thomas (2103005)</dc:creator>
  <cp:keywords/>
  <dc:description/>
  <cp:lastModifiedBy>Paige Thomas (2103005)</cp:lastModifiedBy>
  <cp:revision>308</cp:revision>
  <dcterms:created xsi:type="dcterms:W3CDTF">2022-02-10T14:19:00Z</dcterms:created>
  <dcterms:modified xsi:type="dcterms:W3CDTF">2022-03-07T15:24:00Z</dcterms:modified>
</cp:coreProperties>
</file>