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426" w:rsidRDefault="003F047F" w:rsidP="00026F93">
      <w:pPr>
        <w:jc w:val="center"/>
        <w:rPr>
          <w:rFonts w:ascii="Times New Roman" w:hAnsi="Times New Roman" w:cs="Times New Roman"/>
          <w:sz w:val="32"/>
          <w:szCs w:val="32"/>
        </w:rPr>
      </w:pPr>
      <w:r>
        <w:rPr>
          <w:rFonts w:ascii="Times New Roman" w:hAnsi="Times New Roman" w:cs="Times New Roman"/>
          <w:sz w:val="32"/>
          <w:szCs w:val="32"/>
        </w:rPr>
        <w:t xml:space="preserve">Session Five (Wp2) </w:t>
      </w:r>
      <w:r w:rsidR="00661426">
        <w:rPr>
          <w:rFonts w:ascii="Times New Roman" w:hAnsi="Times New Roman" w:cs="Times New Roman"/>
          <w:sz w:val="32"/>
          <w:szCs w:val="32"/>
        </w:rPr>
        <w:t>– MEG</w:t>
      </w:r>
      <w:r w:rsidR="00764A72">
        <w:rPr>
          <w:rFonts w:ascii="Times New Roman" w:hAnsi="Times New Roman" w:cs="Times New Roman"/>
          <w:sz w:val="32"/>
          <w:szCs w:val="32"/>
        </w:rPr>
        <w:t>A</w:t>
      </w:r>
      <w:r w:rsidR="00661426">
        <w:rPr>
          <w:rFonts w:ascii="Times New Roman" w:hAnsi="Times New Roman" w:cs="Times New Roman"/>
          <w:sz w:val="32"/>
          <w:szCs w:val="32"/>
        </w:rPr>
        <w:t>STHENES</w:t>
      </w:r>
    </w:p>
    <w:p w:rsidR="00661426" w:rsidRPr="007363AE" w:rsidRDefault="00661426" w:rsidP="00661426">
      <w:pPr>
        <w:jc w:val="both"/>
        <w:rPr>
          <w:rFonts w:ascii="Times New Roman" w:hAnsi="Times New Roman" w:cs="Times New Roman"/>
          <w:sz w:val="2"/>
          <w:szCs w:val="24"/>
        </w:rPr>
      </w:pPr>
    </w:p>
    <w:p w:rsidR="0062024A" w:rsidRDefault="00C47FF3" w:rsidP="00C47FF3">
      <w:pPr>
        <w:jc w:val="center"/>
        <w:rPr>
          <w:rFonts w:ascii="Times New Roman" w:hAnsi="Times New Roman" w:cs="Times New Roman"/>
          <w:sz w:val="32"/>
          <w:szCs w:val="32"/>
        </w:rPr>
      </w:pPr>
      <w:r w:rsidRPr="00C47FF3">
        <w:rPr>
          <w:rFonts w:ascii="Times New Roman" w:hAnsi="Times New Roman" w:cs="Times New Roman"/>
          <w:noProof/>
          <w:sz w:val="32"/>
          <w:szCs w:val="32"/>
          <w:lang w:eastAsia="en-GB"/>
        </w:rPr>
        <w:drawing>
          <wp:inline distT="0" distB="0" distL="0" distR="0">
            <wp:extent cx="2289810" cy="2051685"/>
            <wp:effectExtent l="0" t="0" r="0" b="5715"/>
            <wp:docPr id="2" name="Picture 2" descr="C:\Users\m.cobb\Desktop\Dog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cobb\Desktop\Dog he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9810" cy="2051685"/>
                    </a:xfrm>
                    <a:prstGeom prst="rect">
                      <a:avLst/>
                    </a:prstGeom>
                    <a:noFill/>
                    <a:ln>
                      <a:noFill/>
                    </a:ln>
                  </pic:spPr>
                </pic:pic>
              </a:graphicData>
            </a:graphic>
          </wp:inline>
        </w:drawing>
      </w:r>
    </w:p>
    <w:p w:rsidR="00C47FF3" w:rsidRDefault="00C47FF3" w:rsidP="00C47FF3">
      <w:pPr>
        <w:jc w:val="center"/>
        <w:rPr>
          <w:rFonts w:ascii="Times New Roman" w:hAnsi="Times New Roman" w:cs="Times New Roman"/>
          <w:sz w:val="24"/>
          <w:szCs w:val="24"/>
        </w:rPr>
      </w:pPr>
      <w:r>
        <w:rPr>
          <w:rFonts w:ascii="Times New Roman" w:hAnsi="Times New Roman" w:cs="Times New Roman"/>
          <w:sz w:val="24"/>
          <w:szCs w:val="24"/>
        </w:rPr>
        <w:t xml:space="preserve">Cynochephalos, </w:t>
      </w:r>
      <w:r>
        <w:rPr>
          <w:rFonts w:ascii="Times New Roman" w:hAnsi="Times New Roman" w:cs="Times New Roman"/>
          <w:i/>
          <w:sz w:val="24"/>
          <w:szCs w:val="24"/>
        </w:rPr>
        <w:t>Nuremburg Chronicle</w:t>
      </w:r>
      <w:r>
        <w:rPr>
          <w:rFonts w:ascii="Times New Roman" w:hAnsi="Times New Roman" w:cs="Times New Roman"/>
          <w:sz w:val="24"/>
          <w:szCs w:val="24"/>
        </w:rPr>
        <w:t>, 1493</w:t>
      </w:r>
      <w:r>
        <w:rPr>
          <w:rFonts w:ascii="Times New Roman" w:hAnsi="Times New Roman" w:cs="Times New Roman"/>
          <w:i/>
          <w:sz w:val="24"/>
          <w:szCs w:val="24"/>
        </w:rPr>
        <w:t xml:space="preserve"> </w:t>
      </w:r>
      <w:r w:rsidRPr="00C47FF3">
        <w:rPr>
          <w:rFonts w:ascii="Times New Roman" w:hAnsi="Times New Roman" w:cs="Times New Roman"/>
          <w:sz w:val="24"/>
          <w:szCs w:val="24"/>
        </w:rPr>
        <w:t xml:space="preserve"> </w:t>
      </w:r>
    </w:p>
    <w:p w:rsidR="00FA670F" w:rsidRPr="007363AE" w:rsidRDefault="00FA670F" w:rsidP="00FA670F">
      <w:pPr>
        <w:jc w:val="both"/>
        <w:rPr>
          <w:rFonts w:ascii="Times New Roman" w:hAnsi="Times New Roman" w:cs="Times New Roman"/>
          <w:sz w:val="10"/>
          <w:szCs w:val="24"/>
        </w:rPr>
      </w:pPr>
    </w:p>
    <w:p w:rsidR="00FA670F" w:rsidRDefault="003F047F" w:rsidP="00FA670F">
      <w:pPr>
        <w:jc w:val="both"/>
        <w:rPr>
          <w:rFonts w:ascii="Times New Roman" w:hAnsi="Times New Roman" w:cs="Times New Roman"/>
          <w:sz w:val="24"/>
          <w:szCs w:val="24"/>
        </w:rPr>
      </w:pPr>
      <w:r>
        <w:rPr>
          <w:rFonts w:ascii="Times New Roman" w:hAnsi="Times New Roman" w:cs="Times New Roman"/>
          <w:sz w:val="24"/>
          <w:szCs w:val="24"/>
        </w:rPr>
        <w:t>In the second workshop of this</w:t>
      </w:r>
      <w:r w:rsidR="009B5064" w:rsidRPr="009B5064">
        <w:rPr>
          <w:rFonts w:ascii="Times New Roman" w:hAnsi="Times New Roman" w:cs="Times New Roman"/>
          <w:sz w:val="24"/>
          <w:szCs w:val="24"/>
        </w:rPr>
        <w:t xml:space="preserve"> session we will look at fragments of Megasthenes’ </w:t>
      </w:r>
      <w:r w:rsidR="00A26C70">
        <w:rPr>
          <w:rFonts w:ascii="Times New Roman" w:hAnsi="Times New Roman" w:cs="Times New Roman"/>
          <w:i/>
          <w:sz w:val="24"/>
          <w:szCs w:val="24"/>
        </w:rPr>
        <w:t>Indic</w:t>
      </w:r>
      <w:r w:rsidR="009B5064" w:rsidRPr="009B5064">
        <w:rPr>
          <w:rFonts w:ascii="Times New Roman" w:hAnsi="Times New Roman" w:cs="Times New Roman"/>
          <w:i/>
          <w:sz w:val="24"/>
          <w:szCs w:val="24"/>
        </w:rPr>
        <w:t>a</w:t>
      </w:r>
      <w:r w:rsidR="009B5064" w:rsidRPr="009B5064">
        <w:rPr>
          <w:rFonts w:ascii="Times New Roman" w:hAnsi="Times New Roman" w:cs="Times New Roman"/>
          <w:sz w:val="24"/>
          <w:szCs w:val="24"/>
        </w:rPr>
        <w:t xml:space="preserve"> (</w:t>
      </w:r>
      <w:r w:rsidR="009B5064">
        <w:rPr>
          <w:rFonts w:ascii="Times New Roman" w:hAnsi="Times New Roman" w:cs="Times New Roman"/>
          <w:sz w:val="24"/>
          <w:szCs w:val="24"/>
        </w:rPr>
        <w:t xml:space="preserve">these fragments surviving as </w:t>
      </w:r>
      <w:bookmarkStart w:id="0" w:name="_GoBack"/>
      <w:bookmarkEnd w:id="0"/>
      <w:r w:rsidR="009B5064" w:rsidRPr="009B5064">
        <w:rPr>
          <w:rFonts w:ascii="Times New Roman" w:hAnsi="Times New Roman" w:cs="Times New Roman"/>
          <w:sz w:val="24"/>
          <w:szCs w:val="24"/>
        </w:rPr>
        <w:t xml:space="preserve">a collection of quotations and epitomes </w:t>
      </w:r>
      <w:r w:rsidR="009B5064">
        <w:rPr>
          <w:rFonts w:ascii="Times New Roman" w:hAnsi="Times New Roman" w:cs="Times New Roman"/>
          <w:sz w:val="24"/>
          <w:szCs w:val="24"/>
        </w:rPr>
        <w:t xml:space="preserve">in the works of </w:t>
      </w:r>
      <w:r w:rsidR="009B5064" w:rsidRPr="009B5064">
        <w:rPr>
          <w:rFonts w:ascii="Times New Roman" w:hAnsi="Times New Roman" w:cs="Times New Roman"/>
          <w:sz w:val="24"/>
          <w:szCs w:val="24"/>
        </w:rPr>
        <w:t>later authors) which discuss a range of issues relating to the history, geography, and society of India. Sent as an ambassador to the court</w:t>
      </w:r>
      <w:r w:rsidR="00E90C82">
        <w:rPr>
          <w:rFonts w:ascii="Times New Roman" w:hAnsi="Times New Roman" w:cs="Times New Roman"/>
          <w:sz w:val="24"/>
          <w:szCs w:val="24"/>
        </w:rPr>
        <w:t xml:space="preserve"> of </w:t>
      </w:r>
      <w:r w:rsidR="00F15904">
        <w:rPr>
          <w:rFonts w:ascii="Times New Roman" w:hAnsi="Times New Roman" w:cs="Times New Roman"/>
          <w:sz w:val="24"/>
          <w:szCs w:val="24"/>
        </w:rPr>
        <w:t>Chandragupta (called Sandrocotto</w:t>
      </w:r>
      <w:r w:rsidR="009B5064" w:rsidRPr="009B5064">
        <w:rPr>
          <w:rFonts w:ascii="Times New Roman" w:hAnsi="Times New Roman" w:cs="Times New Roman"/>
          <w:sz w:val="24"/>
          <w:szCs w:val="24"/>
        </w:rPr>
        <w:t>s by the Greeks) at Pataliputra, probably by Seleucus I, he wrote an account of his experiences and observations while in the Ganges region.</w:t>
      </w:r>
      <w:r w:rsidR="008D4B36">
        <w:rPr>
          <w:rFonts w:ascii="Times New Roman" w:hAnsi="Times New Roman" w:cs="Times New Roman"/>
          <w:sz w:val="24"/>
          <w:szCs w:val="24"/>
        </w:rPr>
        <w:t xml:space="preserve"> Some samples of the</w:t>
      </w:r>
      <w:r w:rsidR="008D4B36" w:rsidRPr="008D4B36">
        <w:rPr>
          <w:rFonts w:ascii="Times New Roman" w:hAnsi="Times New Roman" w:cs="Times New Roman"/>
          <w:sz w:val="24"/>
          <w:szCs w:val="24"/>
        </w:rPr>
        <w:t xml:space="preserve"> fragments of Megasthenes</w:t>
      </w:r>
      <w:r w:rsidR="008D4B36">
        <w:rPr>
          <w:rFonts w:ascii="Times New Roman" w:hAnsi="Times New Roman" w:cs="Times New Roman"/>
          <w:sz w:val="24"/>
          <w:szCs w:val="24"/>
        </w:rPr>
        <w:t xml:space="preserve"> </w:t>
      </w:r>
      <w:r w:rsidR="008D4B36">
        <w:rPr>
          <w:rFonts w:ascii="Times New Roman" w:hAnsi="Times New Roman" w:cs="Times New Roman"/>
          <w:i/>
          <w:sz w:val="24"/>
          <w:szCs w:val="24"/>
        </w:rPr>
        <w:t xml:space="preserve">Indica </w:t>
      </w:r>
      <w:r w:rsidR="008D4B36">
        <w:rPr>
          <w:rFonts w:ascii="Times New Roman" w:hAnsi="Times New Roman" w:cs="Times New Roman"/>
          <w:sz w:val="24"/>
          <w:szCs w:val="24"/>
        </w:rPr>
        <w:t xml:space="preserve">have been given below. These cover a </w:t>
      </w:r>
      <w:r w:rsidR="008D4B36" w:rsidRPr="008D4B36">
        <w:rPr>
          <w:rFonts w:ascii="Times New Roman" w:hAnsi="Times New Roman" w:cs="Times New Roman"/>
          <w:sz w:val="24"/>
          <w:szCs w:val="24"/>
        </w:rPr>
        <w:t>number</w:t>
      </w:r>
      <w:r w:rsidR="008D4B36">
        <w:rPr>
          <w:rFonts w:ascii="Times New Roman" w:hAnsi="Times New Roman" w:cs="Times New Roman"/>
          <w:sz w:val="24"/>
          <w:szCs w:val="24"/>
        </w:rPr>
        <w:t xml:space="preserve"> of different topics ranging from geography and the caste system to administration and myth/history. </w:t>
      </w:r>
      <w:r w:rsidR="004966A8">
        <w:rPr>
          <w:rFonts w:ascii="Times New Roman" w:hAnsi="Times New Roman" w:cs="Times New Roman"/>
          <w:sz w:val="24"/>
          <w:szCs w:val="24"/>
        </w:rPr>
        <w:t xml:space="preserve">A selection of relevant modern scholarship has been made available on Moodle. </w:t>
      </w:r>
      <w:r w:rsidR="00D74F5B">
        <w:rPr>
          <w:rFonts w:ascii="Times New Roman" w:hAnsi="Times New Roman" w:cs="Times New Roman"/>
          <w:sz w:val="24"/>
          <w:szCs w:val="24"/>
        </w:rPr>
        <w:t xml:space="preserve">Consider the fragments in light of the questions set below. </w:t>
      </w:r>
    </w:p>
    <w:p w:rsidR="00D5647D" w:rsidRPr="007363AE" w:rsidRDefault="00D5647D" w:rsidP="00FA670F">
      <w:pPr>
        <w:jc w:val="both"/>
        <w:rPr>
          <w:rFonts w:ascii="Times New Roman" w:hAnsi="Times New Roman" w:cs="Times New Roman"/>
          <w:sz w:val="10"/>
          <w:szCs w:val="24"/>
        </w:rPr>
      </w:pPr>
    </w:p>
    <w:p w:rsidR="00D5647D" w:rsidRPr="00D5647D" w:rsidRDefault="00D5647D" w:rsidP="00D5647D">
      <w:pPr>
        <w:jc w:val="both"/>
        <w:rPr>
          <w:rFonts w:ascii="Times New Roman" w:hAnsi="Times New Roman" w:cs="Times New Roman"/>
          <w:b/>
          <w:sz w:val="24"/>
          <w:szCs w:val="24"/>
        </w:rPr>
      </w:pPr>
      <w:r w:rsidRPr="00D5647D">
        <w:rPr>
          <w:rFonts w:ascii="Times New Roman" w:hAnsi="Times New Roman" w:cs="Times New Roman"/>
          <w:b/>
          <w:sz w:val="24"/>
          <w:szCs w:val="24"/>
        </w:rPr>
        <w:t>Questions:</w:t>
      </w:r>
    </w:p>
    <w:p w:rsidR="00D5647D" w:rsidRPr="00D5647D" w:rsidRDefault="00D5647D" w:rsidP="00D5647D">
      <w:pPr>
        <w:jc w:val="both"/>
        <w:rPr>
          <w:rFonts w:ascii="Times New Roman" w:hAnsi="Times New Roman" w:cs="Times New Roman"/>
          <w:sz w:val="4"/>
          <w:szCs w:val="24"/>
        </w:rPr>
      </w:pPr>
    </w:p>
    <w:p w:rsidR="00D5647D" w:rsidRPr="00D5647D" w:rsidRDefault="00D5647D" w:rsidP="00D5647D">
      <w:pPr>
        <w:jc w:val="both"/>
        <w:rPr>
          <w:rFonts w:ascii="Times New Roman" w:hAnsi="Times New Roman" w:cs="Times New Roman"/>
          <w:sz w:val="24"/>
          <w:szCs w:val="24"/>
        </w:rPr>
      </w:pPr>
      <w:r w:rsidRPr="00D5647D">
        <w:rPr>
          <w:rFonts w:ascii="Times New Roman" w:hAnsi="Times New Roman" w:cs="Times New Roman"/>
          <w:sz w:val="24"/>
          <w:szCs w:val="24"/>
        </w:rPr>
        <w:t xml:space="preserve">1) </w:t>
      </w:r>
      <w:r w:rsidR="00084162">
        <w:rPr>
          <w:rFonts w:ascii="Times New Roman" w:hAnsi="Times New Roman" w:cs="Times New Roman"/>
          <w:sz w:val="24"/>
          <w:szCs w:val="24"/>
        </w:rPr>
        <w:t xml:space="preserve">Does any of the information purportedly deriving from </w:t>
      </w:r>
      <w:r w:rsidRPr="00D5647D">
        <w:rPr>
          <w:rFonts w:ascii="Times New Roman" w:hAnsi="Times New Roman" w:cs="Times New Roman"/>
          <w:sz w:val="24"/>
          <w:szCs w:val="24"/>
        </w:rPr>
        <w:t>Megasthenes</w:t>
      </w:r>
      <w:r w:rsidR="00084162">
        <w:rPr>
          <w:rFonts w:ascii="Times New Roman" w:hAnsi="Times New Roman" w:cs="Times New Roman"/>
          <w:sz w:val="24"/>
          <w:szCs w:val="24"/>
        </w:rPr>
        <w:t xml:space="preserve"> strike you as plausible</w:t>
      </w:r>
      <w:r w:rsidRPr="00D5647D">
        <w:rPr>
          <w:rFonts w:ascii="Times New Roman" w:hAnsi="Times New Roman" w:cs="Times New Roman"/>
          <w:sz w:val="24"/>
          <w:szCs w:val="24"/>
        </w:rPr>
        <w:t xml:space="preserve">? </w:t>
      </w:r>
      <w:r w:rsidR="00084162">
        <w:rPr>
          <w:rFonts w:ascii="Times New Roman" w:hAnsi="Times New Roman" w:cs="Times New Roman"/>
          <w:sz w:val="24"/>
          <w:szCs w:val="24"/>
        </w:rPr>
        <w:t xml:space="preserve">How does this reflect on the credibility of Megasthenes? </w:t>
      </w:r>
    </w:p>
    <w:p w:rsidR="00D5647D" w:rsidRPr="00D5647D" w:rsidRDefault="00D5647D" w:rsidP="00D5647D">
      <w:pPr>
        <w:jc w:val="both"/>
        <w:rPr>
          <w:rFonts w:ascii="Times New Roman" w:hAnsi="Times New Roman" w:cs="Times New Roman"/>
          <w:sz w:val="4"/>
          <w:szCs w:val="24"/>
        </w:rPr>
      </w:pPr>
    </w:p>
    <w:p w:rsidR="00D5647D" w:rsidRPr="00D5647D" w:rsidRDefault="00084162" w:rsidP="00D5647D">
      <w:pPr>
        <w:jc w:val="both"/>
        <w:rPr>
          <w:rFonts w:ascii="Times New Roman" w:hAnsi="Times New Roman" w:cs="Times New Roman"/>
          <w:sz w:val="24"/>
          <w:szCs w:val="24"/>
        </w:rPr>
      </w:pPr>
      <w:r>
        <w:rPr>
          <w:rFonts w:ascii="Times New Roman" w:hAnsi="Times New Roman" w:cs="Times New Roman"/>
          <w:sz w:val="24"/>
          <w:szCs w:val="24"/>
        </w:rPr>
        <w:t>2</w:t>
      </w:r>
      <w:r w:rsidR="00D5647D" w:rsidRPr="00D5647D">
        <w:rPr>
          <w:rFonts w:ascii="Times New Roman" w:hAnsi="Times New Roman" w:cs="Times New Roman"/>
          <w:sz w:val="24"/>
          <w:szCs w:val="24"/>
        </w:rPr>
        <w:t>) How was Megasthenes received by later authors? Do the responses of later authors always seem, fair, justified or consistent?</w:t>
      </w:r>
    </w:p>
    <w:p w:rsidR="00D5647D" w:rsidRPr="00D5647D" w:rsidRDefault="00D5647D" w:rsidP="00D5647D">
      <w:pPr>
        <w:jc w:val="both"/>
        <w:rPr>
          <w:rFonts w:ascii="Times New Roman" w:hAnsi="Times New Roman" w:cs="Times New Roman"/>
          <w:sz w:val="4"/>
          <w:szCs w:val="24"/>
        </w:rPr>
      </w:pPr>
    </w:p>
    <w:p w:rsidR="00D5647D" w:rsidRDefault="007363AE" w:rsidP="00D5647D">
      <w:pPr>
        <w:jc w:val="both"/>
        <w:rPr>
          <w:rFonts w:ascii="Times New Roman" w:hAnsi="Times New Roman" w:cs="Times New Roman"/>
          <w:sz w:val="24"/>
          <w:szCs w:val="24"/>
        </w:rPr>
      </w:pPr>
      <w:r>
        <w:rPr>
          <w:rFonts w:ascii="Times New Roman" w:hAnsi="Times New Roman" w:cs="Times New Roman"/>
          <w:sz w:val="24"/>
          <w:szCs w:val="24"/>
        </w:rPr>
        <w:t>3</w:t>
      </w:r>
      <w:r w:rsidR="00D5647D" w:rsidRPr="00D5647D">
        <w:rPr>
          <w:rFonts w:ascii="Times New Roman" w:hAnsi="Times New Roman" w:cs="Times New Roman"/>
          <w:sz w:val="24"/>
          <w:szCs w:val="24"/>
        </w:rPr>
        <w:t>) What difficulties do we face when attempting to reconstruct the account of Megasthenes from the many fragments recorded by later authors?</w:t>
      </w:r>
    </w:p>
    <w:p w:rsidR="007363AE" w:rsidRPr="007363AE" w:rsidRDefault="007363AE" w:rsidP="00D5647D">
      <w:pPr>
        <w:jc w:val="both"/>
        <w:rPr>
          <w:rFonts w:ascii="Times New Roman" w:hAnsi="Times New Roman" w:cs="Times New Roman"/>
          <w:sz w:val="10"/>
          <w:szCs w:val="24"/>
        </w:rPr>
      </w:pPr>
    </w:p>
    <w:p w:rsidR="007363AE" w:rsidRDefault="007363AE" w:rsidP="00D5647D">
      <w:pPr>
        <w:jc w:val="both"/>
        <w:rPr>
          <w:rFonts w:ascii="Times New Roman" w:hAnsi="Times New Roman" w:cs="Times New Roman"/>
          <w:sz w:val="24"/>
          <w:szCs w:val="24"/>
        </w:rPr>
      </w:pPr>
      <w:r>
        <w:rPr>
          <w:rFonts w:ascii="Times New Roman" w:hAnsi="Times New Roman" w:cs="Times New Roman"/>
          <w:b/>
          <w:sz w:val="24"/>
          <w:szCs w:val="24"/>
        </w:rPr>
        <w:t xml:space="preserve">Modern Scholarship </w:t>
      </w:r>
      <w:r>
        <w:rPr>
          <w:rFonts w:ascii="Times New Roman" w:hAnsi="Times New Roman" w:cs="Times New Roman"/>
          <w:sz w:val="24"/>
          <w:szCs w:val="24"/>
        </w:rPr>
        <w:t>(links on Moodle)</w:t>
      </w:r>
    </w:p>
    <w:p w:rsidR="007363AE" w:rsidRPr="007363AE" w:rsidRDefault="007363AE" w:rsidP="007363AE">
      <w:pPr>
        <w:jc w:val="both"/>
        <w:rPr>
          <w:rFonts w:ascii="Times New Roman" w:hAnsi="Times New Roman" w:cs="Times New Roman"/>
          <w:sz w:val="24"/>
          <w:szCs w:val="24"/>
        </w:rPr>
      </w:pPr>
      <w:r w:rsidRPr="007363AE">
        <w:rPr>
          <w:rFonts w:ascii="Times New Roman" w:hAnsi="Times New Roman" w:cs="Times New Roman"/>
          <w:sz w:val="24"/>
          <w:szCs w:val="24"/>
        </w:rPr>
        <w:t xml:space="preserve">Muntz, C. E. </w:t>
      </w:r>
      <w:r>
        <w:rPr>
          <w:rFonts w:ascii="Times New Roman" w:hAnsi="Times New Roman" w:cs="Times New Roman"/>
          <w:sz w:val="24"/>
          <w:szCs w:val="24"/>
        </w:rPr>
        <w:t>(</w:t>
      </w:r>
      <w:r w:rsidRPr="007363AE">
        <w:rPr>
          <w:rFonts w:ascii="Times New Roman" w:hAnsi="Times New Roman" w:cs="Times New Roman"/>
          <w:sz w:val="24"/>
          <w:szCs w:val="24"/>
        </w:rPr>
        <w:t>2012</w:t>
      </w:r>
      <w:r>
        <w:rPr>
          <w:rFonts w:ascii="Times New Roman" w:hAnsi="Times New Roman" w:cs="Times New Roman"/>
          <w:sz w:val="24"/>
          <w:szCs w:val="24"/>
        </w:rPr>
        <w:t>)</w:t>
      </w:r>
      <w:r w:rsidRPr="007363AE">
        <w:rPr>
          <w:rFonts w:ascii="Times New Roman" w:hAnsi="Times New Roman" w:cs="Times New Roman"/>
          <w:sz w:val="24"/>
          <w:szCs w:val="24"/>
        </w:rPr>
        <w:t xml:space="preserve"> </w:t>
      </w:r>
      <w:r>
        <w:rPr>
          <w:rFonts w:ascii="Times New Roman" w:hAnsi="Times New Roman" w:cs="Times New Roman"/>
          <w:sz w:val="24"/>
          <w:szCs w:val="24"/>
        </w:rPr>
        <w:t>‘</w:t>
      </w:r>
      <w:r w:rsidRPr="007363AE">
        <w:rPr>
          <w:rFonts w:ascii="Times New Roman" w:hAnsi="Times New Roman" w:cs="Times New Roman"/>
          <w:sz w:val="24"/>
          <w:szCs w:val="24"/>
        </w:rPr>
        <w:t>Diodorus Siculus and Megasthenes: A Reappraisal</w:t>
      </w:r>
      <w:r>
        <w:rPr>
          <w:rFonts w:ascii="Times New Roman" w:hAnsi="Times New Roman" w:cs="Times New Roman"/>
          <w:sz w:val="24"/>
          <w:szCs w:val="24"/>
        </w:rPr>
        <w:t>’</w:t>
      </w:r>
      <w:r w:rsidRPr="007363AE">
        <w:rPr>
          <w:rFonts w:ascii="Times New Roman" w:hAnsi="Times New Roman" w:cs="Times New Roman"/>
          <w:sz w:val="24"/>
          <w:szCs w:val="24"/>
        </w:rPr>
        <w:t xml:space="preserve">, </w:t>
      </w:r>
      <w:r w:rsidRPr="007363AE">
        <w:rPr>
          <w:rFonts w:ascii="Times New Roman" w:hAnsi="Times New Roman" w:cs="Times New Roman"/>
          <w:i/>
          <w:sz w:val="24"/>
          <w:szCs w:val="24"/>
        </w:rPr>
        <w:t>Classical Philology</w:t>
      </w:r>
      <w:r w:rsidRPr="007363AE">
        <w:rPr>
          <w:rFonts w:ascii="Times New Roman" w:hAnsi="Times New Roman" w:cs="Times New Roman"/>
          <w:sz w:val="24"/>
          <w:szCs w:val="24"/>
        </w:rPr>
        <w:t xml:space="preserve"> 107 (1): 21-37.</w:t>
      </w:r>
    </w:p>
    <w:p w:rsidR="007363AE" w:rsidRPr="007363AE" w:rsidRDefault="007363AE" w:rsidP="007363AE">
      <w:pPr>
        <w:jc w:val="both"/>
        <w:rPr>
          <w:rFonts w:ascii="Times New Roman" w:hAnsi="Times New Roman" w:cs="Times New Roman"/>
          <w:sz w:val="24"/>
          <w:szCs w:val="24"/>
        </w:rPr>
      </w:pPr>
      <w:r w:rsidRPr="007363AE">
        <w:rPr>
          <w:rFonts w:ascii="Times New Roman" w:hAnsi="Times New Roman" w:cs="Times New Roman"/>
          <w:sz w:val="24"/>
          <w:szCs w:val="24"/>
        </w:rPr>
        <w:t xml:space="preserve">Brown, T. S. </w:t>
      </w:r>
      <w:r>
        <w:rPr>
          <w:rFonts w:ascii="Times New Roman" w:hAnsi="Times New Roman" w:cs="Times New Roman"/>
          <w:sz w:val="24"/>
          <w:szCs w:val="24"/>
        </w:rPr>
        <w:t>(</w:t>
      </w:r>
      <w:r w:rsidRPr="007363AE">
        <w:rPr>
          <w:rFonts w:ascii="Times New Roman" w:hAnsi="Times New Roman" w:cs="Times New Roman"/>
          <w:sz w:val="24"/>
          <w:szCs w:val="24"/>
        </w:rPr>
        <w:t>1955</w:t>
      </w:r>
      <w:r>
        <w:rPr>
          <w:rFonts w:ascii="Times New Roman" w:hAnsi="Times New Roman" w:cs="Times New Roman"/>
          <w:sz w:val="24"/>
          <w:szCs w:val="24"/>
        </w:rPr>
        <w:t>)</w:t>
      </w:r>
      <w:r w:rsidRPr="007363AE">
        <w:rPr>
          <w:rFonts w:ascii="Times New Roman" w:hAnsi="Times New Roman" w:cs="Times New Roman"/>
          <w:sz w:val="24"/>
          <w:szCs w:val="24"/>
        </w:rPr>
        <w:t xml:space="preserve"> </w:t>
      </w:r>
      <w:r>
        <w:rPr>
          <w:rFonts w:ascii="Times New Roman" w:hAnsi="Times New Roman" w:cs="Times New Roman"/>
          <w:sz w:val="24"/>
          <w:szCs w:val="24"/>
        </w:rPr>
        <w:t>‘</w:t>
      </w:r>
      <w:r w:rsidRPr="007363AE">
        <w:rPr>
          <w:rFonts w:ascii="Times New Roman" w:hAnsi="Times New Roman" w:cs="Times New Roman"/>
          <w:sz w:val="24"/>
          <w:szCs w:val="24"/>
        </w:rPr>
        <w:t>The Reliability of Megasthenes</w:t>
      </w:r>
      <w:r>
        <w:rPr>
          <w:rFonts w:ascii="Times New Roman" w:hAnsi="Times New Roman" w:cs="Times New Roman"/>
          <w:sz w:val="24"/>
          <w:szCs w:val="24"/>
        </w:rPr>
        <w:t>’</w:t>
      </w:r>
      <w:r w:rsidRPr="007363AE">
        <w:rPr>
          <w:rFonts w:ascii="Times New Roman" w:hAnsi="Times New Roman" w:cs="Times New Roman"/>
          <w:sz w:val="24"/>
          <w:szCs w:val="24"/>
        </w:rPr>
        <w:t xml:space="preserve">, </w:t>
      </w:r>
      <w:r w:rsidRPr="007363AE">
        <w:rPr>
          <w:rFonts w:ascii="Times New Roman" w:hAnsi="Times New Roman" w:cs="Times New Roman"/>
          <w:i/>
          <w:sz w:val="24"/>
          <w:szCs w:val="24"/>
        </w:rPr>
        <w:t>The American Journal of Philology</w:t>
      </w:r>
      <w:r w:rsidRPr="007363AE">
        <w:rPr>
          <w:rFonts w:ascii="Times New Roman" w:hAnsi="Times New Roman" w:cs="Times New Roman"/>
          <w:sz w:val="24"/>
          <w:szCs w:val="24"/>
        </w:rPr>
        <w:t xml:space="preserve"> 76 (1): 18-33.</w:t>
      </w:r>
    </w:p>
    <w:p w:rsidR="00144051" w:rsidRDefault="007363AE" w:rsidP="00144051">
      <w:pPr>
        <w:rPr>
          <w:rFonts w:ascii="Times New Roman" w:hAnsi="Times New Roman" w:cs="Times New Roman"/>
          <w:sz w:val="24"/>
          <w:szCs w:val="24"/>
        </w:rPr>
      </w:pPr>
      <w:r w:rsidRPr="007363AE">
        <w:rPr>
          <w:rFonts w:ascii="Times New Roman" w:hAnsi="Times New Roman" w:cs="Times New Roman"/>
          <w:sz w:val="24"/>
          <w:szCs w:val="24"/>
        </w:rPr>
        <w:t xml:space="preserve">Brown, T. S. </w:t>
      </w:r>
      <w:r>
        <w:rPr>
          <w:rFonts w:ascii="Times New Roman" w:hAnsi="Times New Roman" w:cs="Times New Roman"/>
          <w:sz w:val="24"/>
          <w:szCs w:val="24"/>
        </w:rPr>
        <w:t>(</w:t>
      </w:r>
      <w:r w:rsidRPr="007363AE">
        <w:rPr>
          <w:rFonts w:ascii="Times New Roman" w:hAnsi="Times New Roman" w:cs="Times New Roman"/>
          <w:sz w:val="24"/>
          <w:szCs w:val="24"/>
        </w:rPr>
        <w:t>1957</w:t>
      </w:r>
      <w:r>
        <w:rPr>
          <w:rFonts w:ascii="Times New Roman" w:hAnsi="Times New Roman" w:cs="Times New Roman"/>
          <w:sz w:val="24"/>
          <w:szCs w:val="24"/>
        </w:rPr>
        <w:t>)</w:t>
      </w:r>
      <w:r w:rsidRPr="007363AE">
        <w:rPr>
          <w:rFonts w:ascii="Times New Roman" w:hAnsi="Times New Roman" w:cs="Times New Roman"/>
          <w:sz w:val="24"/>
          <w:szCs w:val="24"/>
        </w:rPr>
        <w:t xml:space="preserve"> </w:t>
      </w:r>
      <w:r>
        <w:rPr>
          <w:rFonts w:ascii="Times New Roman" w:hAnsi="Times New Roman" w:cs="Times New Roman"/>
          <w:sz w:val="24"/>
          <w:szCs w:val="24"/>
        </w:rPr>
        <w:t>‘</w:t>
      </w:r>
      <w:r w:rsidRPr="007363AE">
        <w:rPr>
          <w:rFonts w:ascii="Times New Roman" w:hAnsi="Times New Roman" w:cs="Times New Roman"/>
          <w:sz w:val="24"/>
          <w:szCs w:val="24"/>
        </w:rPr>
        <w:t>The Merits and Weaknesses of Megasthenes</w:t>
      </w:r>
      <w:r>
        <w:rPr>
          <w:rFonts w:ascii="Times New Roman" w:hAnsi="Times New Roman" w:cs="Times New Roman"/>
          <w:sz w:val="24"/>
          <w:szCs w:val="24"/>
        </w:rPr>
        <w:t>’</w:t>
      </w:r>
      <w:r w:rsidRPr="007363AE">
        <w:rPr>
          <w:rFonts w:ascii="Times New Roman" w:hAnsi="Times New Roman" w:cs="Times New Roman"/>
          <w:sz w:val="24"/>
          <w:szCs w:val="24"/>
        </w:rPr>
        <w:t xml:space="preserve">, </w:t>
      </w:r>
      <w:r w:rsidRPr="007363AE">
        <w:rPr>
          <w:rFonts w:ascii="Times New Roman" w:hAnsi="Times New Roman" w:cs="Times New Roman"/>
          <w:i/>
          <w:sz w:val="24"/>
          <w:szCs w:val="24"/>
        </w:rPr>
        <w:t xml:space="preserve">Phoenix </w:t>
      </w:r>
      <w:r w:rsidRPr="007363AE">
        <w:rPr>
          <w:rFonts w:ascii="Times New Roman" w:hAnsi="Times New Roman" w:cs="Times New Roman"/>
          <w:sz w:val="24"/>
          <w:szCs w:val="24"/>
        </w:rPr>
        <w:t>11 (1): 12-24.</w:t>
      </w:r>
    </w:p>
    <w:p w:rsidR="00144051" w:rsidRDefault="00144051" w:rsidP="00144051">
      <w:pPr>
        <w:jc w:val="center"/>
        <w:rPr>
          <w:rFonts w:ascii="Times New Roman" w:hAnsi="Times New Roman" w:cs="Times New Roman"/>
          <w:b/>
          <w:sz w:val="32"/>
          <w:szCs w:val="32"/>
        </w:rPr>
      </w:pPr>
      <w:r w:rsidRPr="00EC5069">
        <w:rPr>
          <w:rFonts w:ascii="Times New Roman" w:hAnsi="Times New Roman" w:cs="Times New Roman"/>
          <w:b/>
          <w:sz w:val="32"/>
          <w:szCs w:val="32"/>
        </w:rPr>
        <w:lastRenderedPageBreak/>
        <w:t>Fragments from Megasthenes</w:t>
      </w:r>
    </w:p>
    <w:p w:rsidR="00144051" w:rsidRPr="00D35539" w:rsidRDefault="00144051" w:rsidP="00144051">
      <w:pPr>
        <w:jc w:val="both"/>
        <w:rPr>
          <w:rFonts w:ascii="Times New Roman" w:hAnsi="Times New Roman" w:cs="Times New Roman"/>
          <w:sz w:val="10"/>
          <w:szCs w:val="32"/>
        </w:rPr>
      </w:pPr>
    </w:p>
    <w:p w:rsidR="00144051" w:rsidRPr="00595409" w:rsidRDefault="00144051" w:rsidP="00144051">
      <w:pPr>
        <w:jc w:val="both"/>
        <w:rPr>
          <w:rFonts w:ascii="Times New Roman" w:hAnsi="Times New Roman" w:cs="Times New Roman"/>
          <w:sz w:val="28"/>
          <w:szCs w:val="28"/>
        </w:rPr>
      </w:pPr>
      <w:r w:rsidRPr="00595409">
        <w:rPr>
          <w:rFonts w:ascii="Times New Roman" w:hAnsi="Times New Roman" w:cs="Times New Roman"/>
          <w:b/>
          <w:sz w:val="28"/>
          <w:szCs w:val="28"/>
        </w:rPr>
        <w:t xml:space="preserve">Geography </w:t>
      </w:r>
      <w:r>
        <w:rPr>
          <w:rFonts w:ascii="Times New Roman" w:hAnsi="Times New Roman" w:cs="Times New Roman"/>
          <w:b/>
          <w:sz w:val="28"/>
          <w:szCs w:val="28"/>
        </w:rPr>
        <w:t xml:space="preserve">and size </w:t>
      </w:r>
      <w:r w:rsidRPr="00595409">
        <w:rPr>
          <w:rFonts w:ascii="Times New Roman" w:hAnsi="Times New Roman" w:cs="Times New Roman"/>
          <w:b/>
          <w:sz w:val="28"/>
          <w:szCs w:val="28"/>
        </w:rPr>
        <w:t>of India</w:t>
      </w:r>
    </w:p>
    <w:p w:rsidR="00144051" w:rsidRDefault="00144051" w:rsidP="00144051">
      <w:pPr>
        <w:spacing w:after="0" w:line="360" w:lineRule="auto"/>
        <w:jc w:val="both"/>
        <w:rPr>
          <w:rFonts w:ascii="Times New Roman" w:hAnsi="Times New Roman" w:cs="Times New Roman"/>
          <w:sz w:val="24"/>
          <w:szCs w:val="24"/>
        </w:rPr>
      </w:pPr>
      <w:r w:rsidRPr="00595409">
        <w:rPr>
          <w:rFonts w:ascii="Times New Roman" w:hAnsi="Times New Roman" w:cs="Times New Roman"/>
          <w:b/>
          <w:sz w:val="24"/>
          <w:szCs w:val="24"/>
        </w:rPr>
        <w:t>FRAGMENT I</w:t>
      </w:r>
      <w:r>
        <w:rPr>
          <w:rFonts w:ascii="Times New Roman" w:hAnsi="Times New Roman" w:cs="Times New Roman"/>
          <w:b/>
          <w:sz w:val="24"/>
          <w:szCs w:val="24"/>
        </w:rPr>
        <w:t xml:space="preserve"> § 35</w:t>
      </w:r>
      <w:r w:rsidRPr="00595409">
        <w:rPr>
          <w:rFonts w:ascii="Times New Roman" w:hAnsi="Times New Roman" w:cs="Times New Roman"/>
          <w:b/>
          <w:sz w:val="24"/>
          <w:szCs w:val="24"/>
        </w:rPr>
        <w:t xml:space="preserve"> = Diodorus Siculus 2.35</w:t>
      </w:r>
      <w:r>
        <w:rPr>
          <w:rFonts w:ascii="Times New Roman" w:hAnsi="Times New Roman" w:cs="Times New Roman"/>
          <w:sz w:val="24"/>
          <w:szCs w:val="24"/>
        </w:rPr>
        <w:t xml:space="preserve">. </w:t>
      </w:r>
      <w:r w:rsidRPr="00595409">
        <w:rPr>
          <w:rFonts w:ascii="Times New Roman" w:hAnsi="Times New Roman" w:cs="Times New Roman"/>
          <w:sz w:val="24"/>
          <w:szCs w:val="24"/>
        </w:rPr>
        <w:t>Now India is four-sided in shape and the side which faces east and that which faces south</w:t>
      </w:r>
      <w:r>
        <w:rPr>
          <w:rFonts w:ascii="Times New Roman" w:hAnsi="Times New Roman" w:cs="Times New Roman"/>
          <w:sz w:val="24"/>
          <w:szCs w:val="24"/>
        </w:rPr>
        <w:t xml:space="preserve"> are embraced by the Great Sea,</w:t>
      </w:r>
      <w:r w:rsidRPr="00595409">
        <w:rPr>
          <w:rFonts w:ascii="Times New Roman" w:hAnsi="Times New Roman" w:cs="Times New Roman"/>
          <w:sz w:val="24"/>
          <w:szCs w:val="24"/>
        </w:rPr>
        <w:t xml:space="preserve"> while that which faces north is separated by the Emodus range of mountains from that part of Scythia which is inhabited by the Scythians known as the Sacae; and the fourth side, which is turned towards the west, is marked off by the river known as the Indus, which is the largest </w:t>
      </w:r>
      <w:r>
        <w:rPr>
          <w:rFonts w:ascii="Times New Roman" w:hAnsi="Times New Roman" w:cs="Times New Roman"/>
          <w:sz w:val="24"/>
          <w:szCs w:val="24"/>
        </w:rPr>
        <w:t>of all streams after the Nile.</w:t>
      </w:r>
      <w:r w:rsidRPr="00595409">
        <w:rPr>
          <w:rFonts w:ascii="Times New Roman" w:hAnsi="Times New Roman" w:cs="Times New Roman"/>
          <w:sz w:val="24"/>
          <w:szCs w:val="24"/>
        </w:rPr>
        <w:t xml:space="preserve"> As for its magnitude, India as a whole, they say, extends from east to west twenty-eight thousand stades, and from north to south thirty-two thousand. And because it is of such magnitude, it is believed to take in a great exten</w:t>
      </w:r>
      <w:r>
        <w:rPr>
          <w:rFonts w:ascii="Times New Roman" w:hAnsi="Times New Roman" w:cs="Times New Roman"/>
          <w:sz w:val="24"/>
          <w:szCs w:val="24"/>
        </w:rPr>
        <w:t>t of the sun's course in summer</w:t>
      </w:r>
      <w:r w:rsidRPr="00595409">
        <w:rPr>
          <w:rFonts w:ascii="Times New Roman" w:hAnsi="Times New Roman" w:cs="Times New Roman"/>
          <w:sz w:val="24"/>
          <w:szCs w:val="24"/>
        </w:rPr>
        <w:t xml:space="preserve"> than any other part of the world, and in many places at the Cape of India the gnomons of sundials may be seen which do not cast a shadow,</w:t>
      </w:r>
      <w:r>
        <w:rPr>
          <w:rFonts w:ascii="Times New Roman" w:hAnsi="Times New Roman" w:cs="Times New Roman"/>
          <w:sz w:val="24"/>
          <w:szCs w:val="24"/>
        </w:rPr>
        <w:t xml:space="preserve"> while at night the Bears are </w:t>
      </w:r>
      <w:r w:rsidRPr="00595409">
        <w:rPr>
          <w:rFonts w:ascii="Times New Roman" w:hAnsi="Times New Roman" w:cs="Times New Roman"/>
          <w:sz w:val="24"/>
          <w:szCs w:val="24"/>
        </w:rPr>
        <w:t>not visible; in the most southerly parts not even Arcturus can be seen, and indeed in that region, they say, the shadows fall towards the south.</w:t>
      </w:r>
      <w:r>
        <w:rPr>
          <w:rFonts w:ascii="Times New Roman" w:hAnsi="Times New Roman" w:cs="Times New Roman"/>
          <w:sz w:val="24"/>
          <w:szCs w:val="24"/>
        </w:rPr>
        <w:t xml:space="preserve"> (Trans. </w:t>
      </w:r>
      <w:r w:rsidRPr="00595409">
        <w:rPr>
          <w:rFonts w:ascii="Times New Roman" w:hAnsi="Times New Roman" w:cs="Times New Roman"/>
          <w:sz w:val="24"/>
          <w:szCs w:val="24"/>
        </w:rPr>
        <w:t>C. H. Oldfather</w:t>
      </w:r>
      <w:r>
        <w:rPr>
          <w:rFonts w:ascii="Times New Roman" w:hAnsi="Times New Roman" w:cs="Times New Roman"/>
          <w:sz w:val="24"/>
          <w:szCs w:val="24"/>
        </w:rPr>
        <w:t xml:space="preserve"> 1935).</w:t>
      </w:r>
    </w:p>
    <w:p w:rsidR="00144051" w:rsidRPr="00C90F99" w:rsidRDefault="00144051" w:rsidP="00144051">
      <w:pPr>
        <w:spacing w:after="0" w:line="360" w:lineRule="auto"/>
        <w:jc w:val="both"/>
        <w:rPr>
          <w:rFonts w:ascii="Times New Roman" w:hAnsi="Times New Roman" w:cs="Times New Roman"/>
          <w:sz w:val="16"/>
          <w:szCs w:val="10"/>
        </w:rPr>
      </w:pPr>
    </w:p>
    <w:p w:rsidR="00144051" w:rsidRPr="00300676" w:rsidRDefault="00144051" w:rsidP="00144051">
      <w:pPr>
        <w:spacing w:after="0" w:line="360" w:lineRule="auto"/>
        <w:jc w:val="both"/>
        <w:rPr>
          <w:rFonts w:ascii="Times New Roman" w:hAnsi="Times New Roman" w:cs="Times New Roman"/>
          <w:b/>
          <w:sz w:val="24"/>
          <w:szCs w:val="24"/>
        </w:rPr>
      </w:pPr>
      <w:r w:rsidRPr="00300676">
        <w:rPr>
          <w:rFonts w:ascii="Times New Roman" w:hAnsi="Times New Roman" w:cs="Times New Roman"/>
          <w:b/>
          <w:sz w:val="24"/>
          <w:szCs w:val="24"/>
        </w:rPr>
        <w:t xml:space="preserve">FRAGMENT II = Arrian </w:t>
      </w:r>
      <w:r w:rsidRPr="00300676">
        <w:rPr>
          <w:rFonts w:ascii="Times New Roman" w:hAnsi="Times New Roman" w:cs="Times New Roman"/>
          <w:b/>
          <w:i/>
          <w:sz w:val="24"/>
          <w:szCs w:val="24"/>
        </w:rPr>
        <w:t xml:space="preserve">Anabasis </w:t>
      </w:r>
      <w:r w:rsidRPr="00300676">
        <w:rPr>
          <w:rFonts w:ascii="Times New Roman" w:hAnsi="Times New Roman" w:cs="Times New Roman"/>
          <w:b/>
          <w:sz w:val="24"/>
          <w:szCs w:val="24"/>
        </w:rPr>
        <w:t>5.6.</w:t>
      </w:r>
    </w:p>
    <w:p w:rsidR="00144051" w:rsidRDefault="00144051" w:rsidP="00144051">
      <w:pPr>
        <w:spacing w:after="0" w:line="360" w:lineRule="auto"/>
        <w:jc w:val="both"/>
        <w:rPr>
          <w:rFonts w:ascii="Times New Roman" w:hAnsi="Times New Roman" w:cs="Times New Roman"/>
          <w:sz w:val="24"/>
          <w:szCs w:val="24"/>
        </w:rPr>
      </w:pPr>
      <w:r w:rsidRPr="00300676">
        <w:rPr>
          <w:rFonts w:ascii="Times New Roman" w:hAnsi="Times New Roman" w:cs="Times New Roman"/>
          <w:sz w:val="24"/>
          <w:szCs w:val="24"/>
        </w:rPr>
        <w:t>According to</w:t>
      </w:r>
      <w:r>
        <w:rPr>
          <w:rFonts w:ascii="Times New Roman" w:hAnsi="Times New Roman" w:cs="Times New Roman"/>
          <w:sz w:val="24"/>
          <w:szCs w:val="24"/>
        </w:rPr>
        <w:t xml:space="preserve"> Eratosthenes, and Megasthenes </w:t>
      </w:r>
      <w:r w:rsidRPr="00300676">
        <w:rPr>
          <w:rFonts w:ascii="Times New Roman" w:hAnsi="Times New Roman" w:cs="Times New Roman"/>
          <w:sz w:val="24"/>
          <w:szCs w:val="24"/>
        </w:rPr>
        <w:t>who live</w:t>
      </w:r>
      <w:r>
        <w:rPr>
          <w:rFonts w:ascii="Times New Roman" w:hAnsi="Times New Roman" w:cs="Times New Roman"/>
          <w:sz w:val="24"/>
          <w:szCs w:val="24"/>
        </w:rPr>
        <w:t xml:space="preserve">d with Siburtios the satrap of </w:t>
      </w:r>
      <w:r w:rsidRPr="00300676">
        <w:rPr>
          <w:rFonts w:ascii="Times New Roman" w:hAnsi="Times New Roman" w:cs="Times New Roman"/>
          <w:sz w:val="24"/>
          <w:szCs w:val="24"/>
        </w:rPr>
        <w:t>Arachosia, an</w:t>
      </w:r>
      <w:r>
        <w:rPr>
          <w:rFonts w:ascii="Times New Roman" w:hAnsi="Times New Roman" w:cs="Times New Roman"/>
          <w:sz w:val="24"/>
          <w:szCs w:val="24"/>
        </w:rPr>
        <w:t xml:space="preserve">d who, as he himself tells us, </w:t>
      </w:r>
      <w:r w:rsidRPr="00300676">
        <w:rPr>
          <w:rFonts w:ascii="Times New Roman" w:hAnsi="Times New Roman" w:cs="Times New Roman"/>
          <w:sz w:val="24"/>
          <w:szCs w:val="24"/>
        </w:rPr>
        <w:t>of</w:t>
      </w:r>
      <w:r>
        <w:rPr>
          <w:rFonts w:ascii="Times New Roman" w:hAnsi="Times New Roman" w:cs="Times New Roman"/>
          <w:sz w:val="24"/>
          <w:szCs w:val="24"/>
        </w:rPr>
        <w:t xml:space="preserve">ten visited Sandrakottos the king of the </w:t>
      </w:r>
      <w:r w:rsidRPr="00300676">
        <w:rPr>
          <w:rFonts w:ascii="Times New Roman" w:hAnsi="Times New Roman" w:cs="Times New Roman"/>
          <w:sz w:val="24"/>
          <w:szCs w:val="24"/>
        </w:rPr>
        <w:t>Indians, India forms</w:t>
      </w:r>
      <w:r>
        <w:rPr>
          <w:rFonts w:ascii="Times New Roman" w:hAnsi="Times New Roman" w:cs="Times New Roman"/>
          <w:sz w:val="24"/>
          <w:szCs w:val="24"/>
        </w:rPr>
        <w:t xml:space="preserve"> the largest of the four parts </w:t>
      </w:r>
      <w:r w:rsidRPr="00300676">
        <w:rPr>
          <w:rFonts w:ascii="Times New Roman" w:hAnsi="Times New Roman" w:cs="Times New Roman"/>
          <w:sz w:val="24"/>
          <w:szCs w:val="24"/>
        </w:rPr>
        <w:t>into which Southern Asi</w:t>
      </w:r>
      <w:r>
        <w:rPr>
          <w:rFonts w:ascii="Times New Roman" w:hAnsi="Times New Roman" w:cs="Times New Roman"/>
          <w:sz w:val="24"/>
          <w:szCs w:val="24"/>
        </w:rPr>
        <w:t xml:space="preserve">a is divided, while </w:t>
      </w:r>
      <w:r w:rsidRPr="00300676">
        <w:rPr>
          <w:rFonts w:ascii="Times New Roman" w:hAnsi="Times New Roman" w:cs="Times New Roman"/>
          <w:sz w:val="24"/>
          <w:szCs w:val="24"/>
        </w:rPr>
        <w:t>the smallest part i</w:t>
      </w:r>
      <w:r>
        <w:rPr>
          <w:rFonts w:ascii="Times New Roman" w:hAnsi="Times New Roman" w:cs="Times New Roman"/>
          <w:sz w:val="24"/>
          <w:szCs w:val="24"/>
        </w:rPr>
        <w:t>s that region which is includ</w:t>
      </w:r>
      <w:r w:rsidRPr="00300676">
        <w:rPr>
          <w:rFonts w:ascii="Times New Roman" w:hAnsi="Times New Roman" w:cs="Times New Roman"/>
          <w:sz w:val="24"/>
          <w:szCs w:val="24"/>
        </w:rPr>
        <w:t xml:space="preserve">ed between </w:t>
      </w:r>
      <w:r>
        <w:rPr>
          <w:rFonts w:ascii="Times New Roman" w:hAnsi="Times New Roman" w:cs="Times New Roman"/>
          <w:sz w:val="24"/>
          <w:szCs w:val="24"/>
        </w:rPr>
        <w:t xml:space="preserve">the Euphrates and our own sea. </w:t>
      </w:r>
      <w:r w:rsidRPr="00300676">
        <w:rPr>
          <w:rFonts w:ascii="Times New Roman" w:hAnsi="Times New Roman" w:cs="Times New Roman"/>
          <w:sz w:val="24"/>
          <w:szCs w:val="24"/>
        </w:rPr>
        <w:t>The two remain</w:t>
      </w:r>
      <w:r>
        <w:rPr>
          <w:rFonts w:ascii="Times New Roman" w:hAnsi="Times New Roman" w:cs="Times New Roman"/>
          <w:sz w:val="24"/>
          <w:szCs w:val="24"/>
        </w:rPr>
        <w:t xml:space="preserve">ing parts, which are separated </w:t>
      </w:r>
      <w:r w:rsidRPr="00300676">
        <w:rPr>
          <w:rFonts w:ascii="Times New Roman" w:hAnsi="Times New Roman" w:cs="Times New Roman"/>
          <w:sz w:val="24"/>
          <w:szCs w:val="24"/>
        </w:rPr>
        <w:t>from the o</w:t>
      </w:r>
      <w:r>
        <w:rPr>
          <w:rFonts w:ascii="Times New Roman" w:hAnsi="Times New Roman" w:cs="Times New Roman"/>
          <w:sz w:val="24"/>
          <w:szCs w:val="24"/>
        </w:rPr>
        <w:t xml:space="preserve">thers by the Euphrates and the </w:t>
      </w:r>
      <w:r w:rsidRPr="00300676">
        <w:rPr>
          <w:rFonts w:ascii="Times New Roman" w:hAnsi="Times New Roman" w:cs="Times New Roman"/>
          <w:sz w:val="24"/>
          <w:szCs w:val="24"/>
        </w:rPr>
        <w:t>Indus, and lie betw</w:t>
      </w:r>
      <w:r>
        <w:rPr>
          <w:rFonts w:ascii="Times New Roman" w:hAnsi="Times New Roman" w:cs="Times New Roman"/>
          <w:sz w:val="24"/>
          <w:szCs w:val="24"/>
        </w:rPr>
        <w:t xml:space="preserve">een these rivers, are scarcely </w:t>
      </w:r>
      <w:r w:rsidRPr="00300676">
        <w:rPr>
          <w:rFonts w:ascii="Times New Roman" w:hAnsi="Times New Roman" w:cs="Times New Roman"/>
          <w:sz w:val="24"/>
          <w:szCs w:val="24"/>
        </w:rPr>
        <w:t>of sufficient s</w:t>
      </w:r>
      <w:r>
        <w:rPr>
          <w:rFonts w:ascii="Times New Roman" w:hAnsi="Times New Roman" w:cs="Times New Roman"/>
          <w:sz w:val="24"/>
          <w:szCs w:val="24"/>
        </w:rPr>
        <w:t xml:space="preserve">ize to be compared with India, even </w:t>
      </w:r>
      <w:r w:rsidRPr="00300676">
        <w:rPr>
          <w:rFonts w:ascii="Times New Roman" w:hAnsi="Times New Roman" w:cs="Times New Roman"/>
          <w:sz w:val="24"/>
          <w:szCs w:val="24"/>
        </w:rPr>
        <w:t>should they be taken both together.</w:t>
      </w:r>
      <w:r w:rsidRPr="00300676">
        <w:t xml:space="preserve"> </w:t>
      </w:r>
      <w:r>
        <w:rPr>
          <w:rFonts w:ascii="Times New Roman" w:hAnsi="Times New Roman" w:cs="Times New Roman"/>
          <w:sz w:val="24"/>
          <w:szCs w:val="24"/>
        </w:rPr>
        <w:t xml:space="preserve">The </w:t>
      </w:r>
      <w:r w:rsidRPr="00300676">
        <w:rPr>
          <w:rFonts w:ascii="Times New Roman" w:hAnsi="Times New Roman" w:cs="Times New Roman"/>
          <w:sz w:val="24"/>
          <w:szCs w:val="24"/>
        </w:rPr>
        <w:t>same writers say that India is bounded on its</w:t>
      </w:r>
      <w:r w:rsidRPr="00300676">
        <w:t xml:space="preserve"> </w:t>
      </w:r>
      <w:r w:rsidRPr="00300676">
        <w:rPr>
          <w:rFonts w:ascii="Times New Roman" w:hAnsi="Times New Roman" w:cs="Times New Roman"/>
          <w:sz w:val="24"/>
          <w:szCs w:val="24"/>
        </w:rPr>
        <w:t>eastern side, righ</w:t>
      </w:r>
      <w:r>
        <w:rPr>
          <w:rFonts w:ascii="Times New Roman" w:hAnsi="Times New Roman" w:cs="Times New Roman"/>
          <w:sz w:val="24"/>
          <w:szCs w:val="24"/>
        </w:rPr>
        <w:t>t onwards to the south, by the great ocean</w:t>
      </w:r>
      <w:r w:rsidRPr="00300676">
        <w:rPr>
          <w:rFonts w:ascii="Times New Roman" w:hAnsi="Times New Roman" w:cs="Times New Roman"/>
          <w:sz w:val="24"/>
          <w:szCs w:val="24"/>
        </w:rPr>
        <w:t>; that i</w:t>
      </w:r>
      <w:r>
        <w:rPr>
          <w:rFonts w:ascii="Times New Roman" w:hAnsi="Times New Roman" w:cs="Times New Roman"/>
          <w:sz w:val="24"/>
          <w:szCs w:val="24"/>
        </w:rPr>
        <w:t xml:space="preserve">ts northern frontier is formed </w:t>
      </w:r>
      <w:r w:rsidRPr="00300676">
        <w:rPr>
          <w:rFonts w:ascii="Times New Roman" w:hAnsi="Times New Roman" w:cs="Times New Roman"/>
          <w:sz w:val="24"/>
          <w:szCs w:val="24"/>
        </w:rPr>
        <w:t>by the Kankasos ra</w:t>
      </w:r>
      <w:r>
        <w:rPr>
          <w:rFonts w:ascii="Times New Roman" w:hAnsi="Times New Roman" w:cs="Times New Roman"/>
          <w:sz w:val="24"/>
          <w:szCs w:val="24"/>
        </w:rPr>
        <w:t xml:space="preserve">nge as far as the junction of </w:t>
      </w:r>
      <w:r w:rsidRPr="00300676">
        <w:rPr>
          <w:rFonts w:ascii="Times New Roman" w:hAnsi="Times New Roman" w:cs="Times New Roman"/>
          <w:sz w:val="24"/>
          <w:szCs w:val="24"/>
        </w:rPr>
        <w:t xml:space="preserve">that range with </w:t>
      </w:r>
      <w:r>
        <w:rPr>
          <w:rFonts w:ascii="Times New Roman" w:hAnsi="Times New Roman" w:cs="Times New Roman"/>
          <w:sz w:val="24"/>
          <w:szCs w:val="24"/>
        </w:rPr>
        <w:t xml:space="preserve">Tauros; and that the boundary </w:t>
      </w:r>
      <w:r w:rsidRPr="00300676">
        <w:rPr>
          <w:rFonts w:ascii="Times New Roman" w:hAnsi="Times New Roman" w:cs="Times New Roman"/>
          <w:sz w:val="24"/>
          <w:szCs w:val="24"/>
        </w:rPr>
        <w:t>towards the west</w:t>
      </w:r>
      <w:r>
        <w:rPr>
          <w:rFonts w:ascii="Times New Roman" w:hAnsi="Times New Roman" w:cs="Times New Roman"/>
          <w:sz w:val="24"/>
          <w:szCs w:val="24"/>
        </w:rPr>
        <w:t xml:space="preserve"> and the north-west, as far as the great ocean,</w:t>
      </w:r>
      <w:r w:rsidRPr="00300676">
        <w:rPr>
          <w:rFonts w:ascii="Times New Roman" w:hAnsi="Times New Roman" w:cs="Times New Roman"/>
          <w:sz w:val="24"/>
          <w:szCs w:val="24"/>
        </w:rPr>
        <w:t xml:space="preserve"> is formed by the river Indus.</w:t>
      </w:r>
      <w:r>
        <w:rPr>
          <w:rFonts w:ascii="Times New Roman" w:hAnsi="Times New Roman" w:cs="Times New Roman"/>
          <w:sz w:val="24"/>
          <w:szCs w:val="24"/>
        </w:rPr>
        <w:t xml:space="preserve"> (Trans. J. W. McCrindle 1877). </w:t>
      </w:r>
    </w:p>
    <w:p w:rsidR="00144051" w:rsidRPr="00C90F99" w:rsidRDefault="00144051" w:rsidP="00144051">
      <w:pPr>
        <w:spacing w:after="0" w:line="360" w:lineRule="auto"/>
        <w:jc w:val="both"/>
        <w:rPr>
          <w:rFonts w:ascii="Times New Roman" w:hAnsi="Times New Roman" w:cs="Times New Roman"/>
          <w:sz w:val="16"/>
          <w:szCs w:val="10"/>
        </w:rPr>
      </w:pPr>
    </w:p>
    <w:p w:rsidR="00144051" w:rsidRDefault="00144051" w:rsidP="00144051">
      <w:pPr>
        <w:spacing w:after="0" w:line="360" w:lineRule="auto"/>
        <w:jc w:val="both"/>
        <w:rPr>
          <w:rFonts w:ascii="Times New Roman" w:hAnsi="Times New Roman" w:cs="Times New Roman"/>
          <w:b/>
          <w:sz w:val="28"/>
          <w:szCs w:val="28"/>
        </w:rPr>
      </w:pPr>
      <w:r w:rsidRPr="00AA52FB">
        <w:rPr>
          <w:rFonts w:ascii="Times New Roman" w:hAnsi="Times New Roman" w:cs="Times New Roman"/>
          <w:b/>
          <w:sz w:val="28"/>
          <w:szCs w:val="28"/>
        </w:rPr>
        <w:t xml:space="preserve">City of Pataliputra </w:t>
      </w:r>
      <w:r>
        <w:rPr>
          <w:rFonts w:ascii="Times New Roman" w:hAnsi="Times New Roman" w:cs="Times New Roman"/>
          <w:b/>
          <w:sz w:val="28"/>
          <w:szCs w:val="28"/>
        </w:rPr>
        <w:t>and other cities of India</w:t>
      </w: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XXVI = Arrian </w:t>
      </w:r>
      <w:r>
        <w:rPr>
          <w:rFonts w:ascii="Times New Roman" w:hAnsi="Times New Roman" w:cs="Times New Roman"/>
          <w:b/>
          <w:i/>
          <w:sz w:val="24"/>
          <w:szCs w:val="24"/>
        </w:rPr>
        <w:t xml:space="preserve">Indica </w:t>
      </w:r>
      <w:r>
        <w:rPr>
          <w:rFonts w:ascii="Times New Roman" w:hAnsi="Times New Roman" w:cs="Times New Roman"/>
          <w:b/>
          <w:sz w:val="24"/>
          <w:szCs w:val="24"/>
        </w:rPr>
        <w:t>10</w:t>
      </w:r>
    </w:p>
    <w:p w:rsidR="00144051" w:rsidRPr="00AA52FB" w:rsidRDefault="00144051" w:rsidP="00144051">
      <w:pPr>
        <w:spacing w:after="0" w:line="360" w:lineRule="auto"/>
        <w:jc w:val="both"/>
        <w:rPr>
          <w:rFonts w:ascii="Times New Roman" w:hAnsi="Times New Roman" w:cs="Times New Roman"/>
          <w:sz w:val="24"/>
          <w:szCs w:val="24"/>
        </w:rPr>
      </w:pPr>
      <w:r w:rsidRPr="00AA52FB">
        <w:rPr>
          <w:rFonts w:ascii="Times New Roman" w:hAnsi="Times New Roman" w:cs="Times New Roman"/>
          <w:sz w:val="24"/>
          <w:szCs w:val="24"/>
        </w:rPr>
        <w:t>But of their cities</w:t>
      </w:r>
      <w:r>
        <w:rPr>
          <w:rFonts w:ascii="Times New Roman" w:hAnsi="Times New Roman" w:cs="Times New Roman"/>
          <w:sz w:val="24"/>
          <w:szCs w:val="24"/>
        </w:rPr>
        <w:t xml:space="preserve"> it is said that the number is </w:t>
      </w:r>
      <w:r w:rsidRPr="00AA52FB">
        <w:rPr>
          <w:rFonts w:ascii="Times New Roman" w:hAnsi="Times New Roman" w:cs="Times New Roman"/>
          <w:sz w:val="24"/>
          <w:szCs w:val="24"/>
        </w:rPr>
        <w:t xml:space="preserve">so great that it cannot be stated with precision, </w:t>
      </w:r>
    </w:p>
    <w:p w:rsidR="00144051" w:rsidRDefault="00144051" w:rsidP="00144051">
      <w:pPr>
        <w:spacing w:after="0" w:line="360" w:lineRule="auto"/>
        <w:jc w:val="both"/>
        <w:rPr>
          <w:rFonts w:ascii="Times New Roman" w:hAnsi="Times New Roman" w:cs="Times New Roman"/>
          <w:sz w:val="24"/>
          <w:szCs w:val="24"/>
        </w:rPr>
      </w:pPr>
      <w:r w:rsidRPr="00AA52FB">
        <w:rPr>
          <w:rFonts w:ascii="Times New Roman" w:hAnsi="Times New Roman" w:cs="Times New Roman"/>
          <w:sz w:val="24"/>
          <w:szCs w:val="24"/>
        </w:rPr>
        <w:t>but that such citie</w:t>
      </w:r>
      <w:r>
        <w:rPr>
          <w:rFonts w:ascii="Times New Roman" w:hAnsi="Times New Roman" w:cs="Times New Roman"/>
          <w:sz w:val="24"/>
          <w:szCs w:val="24"/>
        </w:rPr>
        <w:t xml:space="preserve">s as are situated on the banks </w:t>
      </w:r>
      <w:r w:rsidRPr="00AA52FB">
        <w:rPr>
          <w:rFonts w:ascii="Times New Roman" w:hAnsi="Times New Roman" w:cs="Times New Roman"/>
          <w:sz w:val="24"/>
          <w:szCs w:val="24"/>
        </w:rPr>
        <w:t>of rivers or on t</w:t>
      </w:r>
      <w:r>
        <w:rPr>
          <w:rFonts w:ascii="Times New Roman" w:hAnsi="Times New Roman" w:cs="Times New Roman"/>
          <w:sz w:val="24"/>
          <w:szCs w:val="24"/>
        </w:rPr>
        <w:t xml:space="preserve">he sea-coast are built of wood </w:t>
      </w:r>
      <w:r w:rsidRPr="00AA52FB">
        <w:rPr>
          <w:rFonts w:ascii="Times New Roman" w:hAnsi="Times New Roman" w:cs="Times New Roman"/>
          <w:sz w:val="24"/>
          <w:szCs w:val="24"/>
        </w:rPr>
        <w:t xml:space="preserve">instead of brick, being </w:t>
      </w:r>
      <w:r>
        <w:rPr>
          <w:rFonts w:ascii="Times New Roman" w:hAnsi="Times New Roman" w:cs="Times New Roman"/>
          <w:sz w:val="24"/>
          <w:szCs w:val="24"/>
        </w:rPr>
        <w:t xml:space="preserve">meant to last only for a </w:t>
      </w:r>
      <w:r w:rsidRPr="00AA52FB">
        <w:rPr>
          <w:rFonts w:ascii="Times New Roman" w:hAnsi="Times New Roman" w:cs="Times New Roman"/>
          <w:sz w:val="24"/>
          <w:szCs w:val="24"/>
        </w:rPr>
        <w:t xml:space="preserve">time, — so </w:t>
      </w:r>
      <w:r>
        <w:rPr>
          <w:rFonts w:ascii="Times New Roman" w:hAnsi="Times New Roman" w:cs="Times New Roman"/>
          <w:sz w:val="24"/>
          <w:szCs w:val="24"/>
        </w:rPr>
        <w:t xml:space="preserve">destructive are the heavy rains </w:t>
      </w:r>
      <w:r w:rsidRPr="00AA52FB">
        <w:rPr>
          <w:rFonts w:ascii="Times New Roman" w:hAnsi="Times New Roman" w:cs="Times New Roman"/>
          <w:sz w:val="24"/>
          <w:szCs w:val="24"/>
        </w:rPr>
        <w:t>which pour down, and the rivers also when they over- flow their banks an</w:t>
      </w:r>
      <w:r>
        <w:rPr>
          <w:rFonts w:ascii="Times New Roman" w:hAnsi="Times New Roman" w:cs="Times New Roman"/>
          <w:sz w:val="24"/>
          <w:szCs w:val="24"/>
        </w:rPr>
        <w:t xml:space="preserve">d inundate the plains, — </w:t>
      </w:r>
      <w:r>
        <w:rPr>
          <w:rFonts w:ascii="Times New Roman" w:hAnsi="Times New Roman" w:cs="Times New Roman"/>
          <w:sz w:val="24"/>
          <w:szCs w:val="24"/>
        </w:rPr>
        <w:lastRenderedPageBreak/>
        <w:t xml:space="preserve">while </w:t>
      </w:r>
      <w:r w:rsidRPr="00AA52FB">
        <w:rPr>
          <w:rFonts w:ascii="Times New Roman" w:hAnsi="Times New Roman" w:cs="Times New Roman"/>
          <w:sz w:val="24"/>
          <w:szCs w:val="24"/>
        </w:rPr>
        <w:t>those cities wh</w:t>
      </w:r>
      <w:r>
        <w:rPr>
          <w:rFonts w:ascii="Times New Roman" w:hAnsi="Times New Roman" w:cs="Times New Roman"/>
          <w:sz w:val="24"/>
          <w:szCs w:val="24"/>
        </w:rPr>
        <w:t>ich stand on commanding situa</w:t>
      </w:r>
      <w:r w:rsidRPr="00AA52FB">
        <w:rPr>
          <w:rFonts w:ascii="Times New Roman" w:hAnsi="Times New Roman" w:cs="Times New Roman"/>
          <w:sz w:val="24"/>
          <w:szCs w:val="24"/>
        </w:rPr>
        <w:t>tions and lofty eminences are buil</w:t>
      </w:r>
      <w:r>
        <w:rPr>
          <w:rFonts w:ascii="Times New Roman" w:hAnsi="Times New Roman" w:cs="Times New Roman"/>
          <w:sz w:val="24"/>
          <w:szCs w:val="24"/>
        </w:rPr>
        <w:t xml:space="preserve">t of brick and </w:t>
      </w:r>
      <w:r w:rsidRPr="00AA52FB">
        <w:rPr>
          <w:rFonts w:ascii="Times New Roman" w:hAnsi="Times New Roman" w:cs="Times New Roman"/>
          <w:sz w:val="24"/>
          <w:szCs w:val="24"/>
        </w:rPr>
        <w:t xml:space="preserve">mud; that the </w:t>
      </w:r>
      <w:r>
        <w:rPr>
          <w:rFonts w:ascii="Times New Roman" w:hAnsi="Times New Roman" w:cs="Times New Roman"/>
          <w:sz w:val="24"/>
          <w:szCs w:val="24"/>
        </w:rPr>
        <w:t xml:space="preserve">greatest city in India is that </w:t>
      </w:r>
      <w:r w:rsidRPr="00AA52FB">
        <w:rPr>
          <w:rFonts w:ascii="Times New Roman" w:hAnsi="Times New Roman" w:cs="Times New Roman"/>
          <w:sz w:val="24"/>
          <w:szCs w:val="24"/>
        </w:rPr>
        <w:t>which is ca</w:t>
      </w:r>
      <w:r>
        <w:rPr>
          <w:rFonts w:ascii="Times New Roman" w:hAnsi="Times New Roman" w:cs="Times New Roman"/>
          <w:sz w:val="24"/>
          <w:szCs w:val="24"/>
        </w:rPr>
        <w:t>lled Palimbothra, in the domi</w:t>
      </w:r>
      <w:r w:rsidRPr="00AA52FB">
        <w:rPr>
          <w:rFonts w:ascii="Times New Roman" w:hAnsi="Times New Roman" w:cs="Times New Roman"/>
          <w:sz w:val="24"/>
          <w:szCs w:val="24"/>
        </w:rPr>
        <w:t xml:space="preserve">nions of the </w:t>
      </w:r>
      <w:r>
        <w:rPr>
          <w:rFonts w:ascii="Times New Roman" w:hAnsi="Times New Roman" w:cs="Times New Roman"/>
          <w:sz w:val="24"/>
          <w:szCs w:val="24"/>
        </w:rPr>
        <w:t xml:space="preserve">Prasians, where the streams of </w:t>
      </w:r>
      <w:r w:rsidRPr="00AA52FB">
        <w:rPr>
          <w:rFonts w:ascii="Times New Roman" w:hAnsi="Times New Roman" w:cs="Times New Roman"/>
          <w:sz w:val="24"/>
          <w:szCs w:val="24"/>
        </w:rPr>
        <w:t>the Eran</w:t>
      </w:r>
      <w:r>
        <w:rPr>
          <w:rFonts w:ascii="Times New Roman" w:hAnsi="Times New Roman" w:cs="Times New Roman"/>
          <w:sz w:val="24"/>
          <w:szCs w:val="24"/>
        </w:rPr>
        <w:t>noboas and the Ganges unite, —</w:t>
      </w:r>
      <w:r w:rsidRPr="00AA52FB">
        <w:rPr>
          <w:rFonts w:ascii="Times New Roman" w:hAnsi="Times New Roman" w:cs="Times New Roman"/>
          <w:sz w:val="24"/>
          <w:szCs w:val="24"/>
        </w:rPr>
        <w:t>the Ganges being t</w:t>
      </w:r>
      <w:r>
        <w:rPr>
          <w:rFonts w:ascii="Times New Roman" w:hAnsi="Times New Roman" w:cs="Times New Roman"/>
          <w:sz w:val="24"/>
          <w:szCs w:val="24"/>
        </w:rPr>
        <w:t xml:space="preserve">he greatest of all rivers, and </w:t>
      </w:r>
      <w:r w:rsidRPr="00AA52FB">
        <w:rPr>
          <w:rFonts w:ascii="Times New Roman" w:hAnsi="Times New Roman" w:cs="Times New Roman"/>
          <w:sz w:val="24"/>
          <w:szCs w:val="24"/>
        </w:rPr>
        <w:t>the Erannoboas b</w:t>
      </w:r>
      <w:r>
        <w:rPr>
          <w:rFonts w:ascii="Times New Roman" w:hAnsi="Times New Roman" w:cs="Times New Roman"/>
          <w:sz w:val="24"/>
          <w:szCs w:val="24"/>
        </w:rPr>
        <w:t xml:space="preserve">eing perhaps the third largest </w:t>
      </w:r>
      <w:r w:rsidRPr="00AA52FB">
        <w:rPr>
          <w:rFonts w:ascii="Times New Roman" w:hAnsi="Times New Roman" w:cs="Times New Roman"/>
          <w:sz w:val="24"/>
          <w:szCs w:val="24"/>
        </w:rPr>
        <w:t xml:space="preserve">of Indian rivers, </w:t>
      </w:r>
      <w:r>
        <w:rPr>
          <w:rFonts w:ascii="Times New Roman" w:hAnsi="Times New Roman" w:cs="Times New Roman"/>
          <w:sz w:val="24"/>
          <w:szCs w:val="24"/>
        </w:rPr>
        <w:t>though greater than the great</w:t>
      </w:r>
      <w:r w:rsidRPr="00AA52FB">
        <w:rPr>
          <w:rFonts w:ascii="Times New Roman" w:hAnsi="Times New Roman" w:cs="Times New Roman"/>
          <w:sz w:val="24"/>
          <w:szCs w:val="24"/>
        </w:rPr>
        <w:t>est rivers elsewher</w:t>
      </w:r>
      <w:r>
        <w:rPr>
          <w:rFonts w:ascii="Times New Roman" w:hAnsi="Times New Roman" w:cs="Times New Roman"/>
          <w:sz w:val="24"/>
          <w:szCs w:val="24"/>
        </w:rPr>
        <w:t xml:space="preserve">e ; but it is smaller than the </w:t>
      </w:r>
      <w:r w:rsidRPr="00AA52FB">
        <w:rPr>
          <w:rFonts w:ascii="Times New Roman" w:hAnsi="Times New Roman" w:cs="Times New Roman"/>
          <w:sz w:val="24"/>
          <w:szCs w:val="24"/>
        </w:rPr>
        <w:t>Ganges where</w:t>
      </w:r>
      <w:r>
        <w:rPr>
          <w:rFonts w:ascii="Times New Roman" w:hAnsi="Times New Roman" w:cs="Times New Roman"/>
          <w:sz w:val="24"/>
          <w:szCs w:val="24"/>
        </w:rPr>
        <w:t xml:space="preserve"> it falls into it. Megasthenes </w:t>
      </w:r>
      <w:r w:rsidRPr="00AA52FB">
        <w:rPr>
          <w:rFonts w:ascii="Times New Roman" w:hAnsi="Times New Roman" w:cs="Times New Roman"/>
          <w:sz w:val="24"/>
          <w:szCs w:val="24"/>
        </w:rPr>
        <w:t xml:space="preserve">informs us that </w:t>
      </w:r>
      <w:r>
        <w:rPr>
          <w:rFonts w:ascii="Times New Roman" w:hAnsi="Times New Roman" w:cs="Times New Roman"/>
          <w:sz w:val="24"/>
          <w:szCs w:val="24"/>
        </w:rPr>
        <w:t xml:space="preserve">this city stretched in the inhabited </w:t>
      </w:r>
      <w:r w:rsidRPr="00AA52FB">
        <w:rPr>
          <w:rFonts w:ascii="Times New Roman" w:hAnsi="Times New Roman" w:cs="Times New Roman"/>
          <w:sz w:val="24"/>
          <w:szCs w:val="24"/>
        </w:rPr>
        <w:t>quarter</w:t>
      </w:r>
      <w:r>
        <w:rPr>
          <w:rFonts w:ascii="Times New Roman" w:hAnsi="Times New Roman" w:cs="Times New Roman"/>
          <w:sz w:val="24"/>
          <w:szCs w:val="24"/>
        </w:rPr>
        <w:t xml:space="preserve">s to an extreme length on each </w:t>
      </w:r>
      <w:r w:rsidRPr="00AA52FB">
        <w:rPr>
          <w:rFonts w:ascii="Times New Roman" w:hAnsi="Times New Roman" w:cs="Times New Roman"/>
          <w:sz w:val="24"/>
          <w:szCs w:val="24"/>
        </w:rPr>
        <w:t>side of eighty st</w:t>
      </w:r>
      <w:r>
        <w:rPr>
          <w:rFonts w:ascii="Times New Roman" w:hAnsi="Times New Roman" w:cs="Times New Roman"/>
          <w:sz w:val="24"/>
          <w:szCs w:val="24"/>
        </w:rPr>
        <w:t xml:space="preserve">adia, and that its breadth was </w:t>
      </w:r>
      <w:r w:rsidRPr="00AA52FB">
        <w:rPr>
          <w:rFonts w:ascii="Times New Roman" w:hAnsi="Times New Roman" w:cs="Times New Roman"/>
          <w:sz w:val="24"/>
          <w:szCs w:val="24"/>
        </w:rPr>
        <w:t>fifteen stadia, a</w:t>
      </w:r>
      <w:r>
        <w:rPr>
          <w:rFonts w:ascii="Times New Roman" w:hAnsi="Times New Roman" w:cs="Times New Roman"/>
          <w:sz w:val="24"/>
          <w:szCs w:val="24"/>
        </w:rPr>
        <w:t xml:space="preserve">nd that a ditch encompassed it </w:t>
      </w:r>
      <w:r w:rsidRPr="00AA52FB">
        <w:rPr>
          <w:rFonts w:ascii="Times New Roman" w:hAnsi="Times New Roman" w:cs="Times New Roman"/>
          <w:sz w:val="24"/>
          <w:szCs w:val="24"/>
        </w:rPr>
        <w:t>all round, which w</w:t>
      </w:r>
      <w:r>
        <w:rPr>
          <w:rFonts w:ascii="Times New Roman" w:hAnsi="Times New Roman" w:cs="Times New Roman"/>
          <w:sz w:val="24"/>
          <w:szCs w:val="24"/>
        </w:rPr>
        <w:t xml:space="preserve">as </w:t>
      </w:r>
      <w:r w:rsidR="00D35539">
        <w:rPr>
          <w:rFonts w:ascii="Times New Roman" w:hAnsi="Times New Roman" w:cs="Times New Roman"/>
          <w:sz w:val="24"/>
          <w:szCs w:val="24"/>
        </w:rPr>
        <w:t>600</w:t>
      </w:r>
      <w:r>
        <w:rPr>
          <w:rFonts w:ascii="Times New Roman" w:hAnsi="Times New Roman" w:cs="Times New Roman"/>
          <w:sz w:val="24"/>
          <w:szCs w:val="24"/>
        </w:rPr>
        <w:t xml:space="preserve"> feet in breadth </w:t>
      </w:r>
      <w:r w:rsidRPr="00AA52FB">
        <w:rPr>
          <w:rFonts w:ascii="Times New Roman" w:hAnsi="Times New Roman" w:cs="Times New Roman"/>
          <w:sz w:val="24"/>
          <w:szCs w:val="24"/>
        </w:rPr>
        <w:t xml:space="preserve">and </w:t>
      </w:r>
      <w:r w:rsidR="00D35539">
        <w:rPr>
          <w:rFonts w:ascii="Times New Roman" w:hAnsi="Times New Roman" w:cs="Times New Roman"/>
          <w:sz w:val="24"/>
          <w:szCs w:val="24"/>
        </w:rPr>
        <w:t>30</w:t>
      </w:r>
      <w:r w:rsidRPr="00AA52FB">
        <w:rPr>
          <w:rFonts w:ascii="Times New Roman" w:hAnsi="Times New Roman" w:cs="Times New Roman"/>
          <w:sz w:val="24"/>
          <w:szCs w:val="24"/>
        </w:rPr>
        <w:t xml:space="preserve"> cubi</w:t>
      </w:r>
      <w:r>
        <w:rPr>
          <w:rFonts w:ascii="Times New Roman" w:hAnsi="Times New Roman" w:cs="Times New Roman"/>
          <w:sz w:val="24"/>
          <w:szCs w:val="24"/>
        </w:rPr>
        <w:t xml:space="preserve">ts in depth, and that the wall </w:t>
      </w:r>
      <w:r w:rsidRPr="00AA52FB">
        <w:rPr>
          <w:rFonts w:ascii="Times New Roman" w:hAnsi="Times New Roman" w:cs="Times New Roman"/>
          <w:sz w:val="24"/>
          <w:szCs w:val="24"/>
        </w:rPr>
        <w:t>was crowned with 670 towers a</w:t>
      </w:r>
      <w:r>
        <w:rPr>
          <w:rFonts w:ascii="Times New Roman" w:hAnsi="Times New Roman" w:cs="Times New Roman"/>
          <w:sz w:val="24"/>
          <w:szCs w:val="24"/>
        </w:rPr>
        <w:t xml:space="preserve">nd had </w:t>
      </w:r>
      <w:r w:rsidR="00D35539">
        <w:rPr>
          <w:rFonts w:ascii="Times New Roman" w:hAnsi="Times New Roman" w:cs="Times New Roman"/>
          <w:sz w:val="24"/>
          <w:szCs w:val="24"/>
        </w:rPr>
        <w:t>64</w:t>
      </w:r>
      <w:r w:rsidRPr="00AA52FB">
        <w:rPr>
          <w:rFonts w:ascii="Times New Roman" w:hAnsi="Times New Roman" w:cs="Times New Roman"/>
          <w:sz w:val="24"/>
          <w:szCs w:val="24"/>
        </w:rPr>
        <w:t xml:space="preserve"> gates.</w:t>
      </w:r>
      <w:r>
        <w:rPr>
          <w:rFonts w:ascii="Times New Roman" w:hAnsi="Times New Roman" w:cs="Times New Roman"/>
          <w:sz w:val="24"/>
          <w:szCs w:val="24"/>
        </w:rPr>
        <w:t xml:space="preserve"> </w:t>
      </w:r>
      <w:r w:rsidRPr="00AA52FB">
        <w:rPr>
          <w:rFonts w:ascii="Times New Roman" w:hAnsi="Times New Roman" w:cs="Times New Roman"/>
          <w:sz w:val="24"/>
          <w:szCs w:val="24"/>
        </w:rPr>
        <w:t>(Trans. J. W. McCrindle 1877).</w:t>
      </w:r>
    </w:p>
    <w:p w:rsidR="00144051" w:rsidRPr="00C90F99" w:rsidRDefault="00144051" w:rsidP="00144051">
      <w:pPr>
        <w:spacing w:after="0" w:line="360" w:lineRule="auto"/>
        <w:jc w:val="both"/>
        <w:rPr>
          <w:rFonts w:ascii="Times New Roman" w:hAnsi="Times New Roman" w:cs="Times New Roman"/>
          <w:sz w:val="16"/>
          <w:szCs w:val="10"/>
        </w:rPr>
      </w:pP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XXV = Strabo </w:t>
      </w:r>
      <w:r>
        <w:rPr>
          <w:rFonts w:ascii="Times New Roman" w:hAnsi="Times New Roman" w:cs="Times New Roman"/>
          <w:b/>
          <w:i/>
          <w:sz w:val="24"/>
          <w:szCs w:val="24"/>
        </w:rPr>
        <w:t xml:space="preserve">Geog. </w:t>
      </w:r>
      <w:r>
        <w:rPr>
          <w:rFonts w:ascii="Times New Roman" w:hAnsi="Times New Roman" w:cs="Times New Roman"/>
          <w:b/>
          <w:sz w:val="24"/>
          <w:szCs w:val="24"/>
        </w:rPr>
        <w:t>15.1.36</w:t>
      </w:r>
    </w:p>
    <w:p w:rsidR="00144051" w:rsidRDefault="00144051" w:rsidP="00144051">
      <w:pPr>
        <w:spacing w:after="0" w:line="360" w:lineRule="auto"/>
        <w:jc w:val="both"/>
        <w:rPr>
          <w:rFonts w:ascii="Times New Roman" w:hAnsi="Times New Roman" w:cs="Times New Roman"/>
          <w:sz w:val="24"/>
          <w:szCs w:val="24"/>
        </w:rPr>
      </w:pPr>
      <w:r w:rsidRPr="00333E00">
        <w:rPr>
          <w:rFonts w:ascii="Times New Roman" w:hAnsi="Times New Roman" w:cs="Times New Roman"/>
          <w:sz w:val="24"/>
          <w:szCs w:val="24"/>
        </w:rPr>
        <w:t>It is said that Palibothra lies at the confluence of t</w:t>
      </w:r>
      <w:r>
        <w:rPr>
          <w:rFonts w:ascii="Times New Roman" w:hAnsi="Times New Roman" w:cs="Times New Roman"/>
          <w:sz w:val="24"/>
          <w:szCs w:val="24"/>
        </w:rPr>
        <w:t>he Ganges and the other river [</w:t>
      </w:r>
      <w:r w:rsidRPr="00333E00">
        <w:rPr>
          <w:rFonts w:ascii="Times New Roman" w:hAnsi="Times New Roman" w:cs="Times New Roman"/>
          <w:sz w:val="24"/>
          <w:szCs w:val="24"/>
        </w:rPr>
        <w:t>Erannoboas</w:t>
      </w:r>
      <w:r>
        <w:rPr>
          <w:rFonts w:ascii="Times New Roman" w:hAnsi="Times New Roman" w:cs="Times New Roman"/>
          <w:sz w:val="24"/>
          <w:szCs w:val="24"/>
        </w:rPr>
        <w:t>],</w:t>
      </w:r>
      <w:r w:rsidRPr="00333E00">
        <w:rPr>
          <w:rFonts w:ascii="Times New Roman" w:hAnsi="Times New Roman" w:cs="Times New Roman"/>
          <w:sz w:val="24"/>
          <w:szCs w:val="24"/>
        </w:rPr>
        <w:t xml:space="preserve"> a city eighty stadia in length and fifteen in breadth, in the shape of a parallelogram, and surrounded by a wooden wall that is perforated so that arrows can be shot through the holes; and that in front of the wall lies a trench used both for defence and as a receptacle of the sewage that flows from the city; and that the tribe of people amongst whom this city is situated is called the Prasii and is far superior to all the rest; and that the reigning king must be surnamed after the city, being called Palibothrus in addition to his own family name, as, for example, King Sandrocottus to whom Megasthenes was sent on an embassy.</w:t>
      </w:r>
      <w:r>
        <w:rPr>
          <w:rFonts w:ascii="Times New Roman" w:hAnsi="Times New Roman" w:cs="Times New Roman"/>
          <w:sz w:val="24"/>
          <w:szCs w:val="24"/>
        </w:rPr>
        <w:t xml:space="preserve"> </w:t>
      </w:r>
      <w:r w:rsidRPr="00AB2602">
        <w:rPr>
          <w:rFonts w:ascii="Times New Roman" w:hAnsi="Times New Roman" w:cs="Times New Roman"/>
          <w:sz w:val="24"/>
          <w:szCs w:val="24"/>
        </w:rPr>
        <w:t>(Trans. H. L. Jones 1932).</w:t>
      </w:r>
    </w:p>
    <w:p w:rsidR="00144051" w:rsidRPr="00C90F99" w:rsidRDefault="00144051" w:rsidP="00144051">
      <w:pPr>
        <w:spacing w:after="0" w:line="360" w:lineRule="auto"/>
        <w:jc w:val="both"/>
        <w:rPr>
          <w:rFonts w:ascii="Times New Roman" w:hAnsi="Times New Roman" w:cs="Times New Roman"/>
          <w:sz w:val="16"/>
          <w:szCs w:val="10"/>
        </w:rPr>
      </w:pPr>
    </w:p>
    <w:p w:rsidR="00144051" w:rsidRPr="007E1DE8" w:rsidRDefault="00144051" w:rsidP="0014405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The Seven Indian Castes</w:t>
      </w: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XXXIII = Strabo </w:t>
      </w:r>
      <w:r>
        <w:rPr>
          <w:rFonts w:ascii="Times New Roman" w:hAnsi="Times New Roman" w:cs="Times New Roman"/>
          <w:b/>
          <w:i/>
          <w:sz w:val="24"/>
          <w:szCs w:val="24"/>
        </w:rPr>
        <w:t xml:space="preserve">Geog. </w:t>
      </w:r>
      <w:r>
        <w:rPr>
          <w:rFonts w:ascii="Times New Roman" w:hAnsi="Times New Roman" w:cs="Times New Roman"/>
          <w:b/>
          <w:sz w:val="24"/>
          <w:szCs w:val="24"/>
        </w:rPr>
        <w:t xml:space="preserve">15.1.39-41, </w:t>
      </w:r>
    </w:p>
    <w:p w:rsidR="00144051" w:rsidRDefault="00144051" w:rsidP="00144051">
      <w:pPr>
        <w:spacing w:after="0" w:line="360" w:lineRule="auto"/>
        <w:jc w:val="both"/>
        <w:rPr>
          <w:rFonts w:ascii="Times New Roman" w:hAnsi="Times New Roman" w:cs="Times New Roman"/>
          <w:sz w:val="24"/>
          <w:szCs w:val="24"/>
        </w:rPr>
      </w:pPr>
      <w:r w:rsidRPr="00EB6D65">
        <w:rPr>
          <w:rFonts w:ascii="Times New Roman" w:hAnsi="Times New Roman" w:cs="Times New Roman"/>
          <w:sz w:val="24"/>
          <w:szCs w:val="24"/>
        </w:rPr>
        <w:t>He says</w:t>
      </w:r>
      <w:r>
        <w:rPr>
          <w:rFonts w:ascii="Times New Roman" w:hAnsi="Times New Roman" w:cs="Times New Roman"/>
          <w:sz w:val="24"/>
          <w:szCs w:val="24"/>
        </w:rPr>
        <w:t xml:space="preserve"> [Megasthenes]</w:t>
      </w:r>
      <w:r w:rsidRPr="00EB6D65">
        <w:rPr>
          <w:rFonts w:ascii="Times New Roman" w:hAnsi="Times New Roman" w:cs="Times New Roman"/>
          <w:sz w:val="24"/>
          <w:szCs w:val="24"/>
        </w:rPr>
        <w:t>, then, that the population of India</w:t>
      </w:r>
      <w:r>
        <w:rPr>
          <w:rFonts w:ascii="Times New Roman" w:hAnsi="Times New Roman" w:cs="Times New Roman"/>
          <w:sz w:val="24"/>
          <w:szCs w:val="24"/>
        </w:rPr>
        <w:t xml:space="preserve"> is divided into seven castes:</w:t>
      </w:r>
      <w:r w:rsidRPr="00EB6D65">
        <w:rPr>
          <w:rFonts w:ascii="Times New Roman" w:hAnsi="Times New Roman" w:cs="Times New Roman"/>
          <w:sz w:val="24"/>
          <w:szCs w:val="24"/>
        </w:rPr>
        <w:t xml:space="preserve"> the one first in honour, but the fewest in number, consists of the philosophers; and these philosophers are used, each individually, by the people making sacrifice to the gods or making offerings to the dead, but jointly by the kings at the Great Synod, as it is called, at which, at the beginning of the new year, the philosophers, one and all, come together at the gates of the king; and whatever each ma</w:t>
      </w:r>
      <w:r>
        <w:rPr>
          <w:rFonts w:ascii="Times New Roman" w:hAnsi="Times New Roman" w:cs="Times New Roman"/>
          <w:sz w:val="24"/>
          <w:szCs w:val="24"/>
        </w:rPr>
        <w:t xml:space="preserve">n has drawn up in writing or </w:t>
      </w:r>
      <w:r w:rsidRPr="00EB6D65">
        <w:rPr>
          <w:rFonts w:ascii="Times New Roman" w:hAnsi="Times New Roman" w:cs="Times New Roman"/>
          <w:sz w:val="24"/>
          <w:szCs w:val="24"/>
        </w:rPr>
        <w:t>observed as useful with reference to the prosperity of either fruits or living beings or concerning the government, he brings forward in public; and he who is thrice found false is required by law to keep silence for life, where</w:t>
      </w:r>
      <w:r>
        <w:rPr>
          <w:rFonts w:ascii="Times New Roman" w:hAnsi="Times New Roman" w:cs="Times New Roman"/>
          <w:sz w:val="24"/>
          <w:szCs w:val="24"/>
        </w:rPr>
        <w:t>as he who has proved correct</w:t>
      </w:r>
      <w:r w:rsidRPr="00EB6D65">
        <w:rPr>
          <w:rFonts w:ascii="Times New Roman" w:hAnsi="Times New Roman" w:cs="Times New Roman"/>
          <w:sz w:val="24"/>
          <w:szCs w:val="24"/>
        </w:rPr>
        <w:t xml:space="preserve"> is adjudged</w:t>
      </w:r>
      <w:r>
        <w:rPr>
          <w:rFonts w:ascii="Times New Roman" w:hAnsi="Times New Roman" w:cs="Times New Roman"/>
          <w:sz w:val="24"/>
          <w:szCs w:val="24"/>
        </w:rPr>
        <w:t xml:space="preserve"> exempt from tribute and taxes. </w:t>
      </w:r>
    </w:p>
    <w:p w:rsidR="00144051" w:rsidRDefault="00144051" w:rsidP="00144051">
      <w:pPr>
        <w:spacing w:after="0" w:line="360" w:lineRule="auto"/>
        <w:ind w:firstLine="720"/>
        <w:jc w:val="both"/>
        <w:rPr>
          <w:rFonts w:ascii="Times New Roman" w:hAnsi="Times New Roman" w:cs="Times New Roman"/>
          <w:sz w:val="24"/>
          <w:szCs w:val="24"/>
        </w:rPr>
      </w:pPr>
      <w:r w:rsidRPr="00EB6D65">
        <w:rPr>
          <w:rFonts w:ascii="Times New Roman" w:hAnsi="Times New Roman" w:cs="Times New Roman"/>
          <w:sz w:val="24"/>
          <w:szCs w:val="24"/>
        </w:rPr>
        <w:t xml:space="preserve">The second caste, he says, is that of the farmers, who are not only the most numerous, but also the most highly respected, because of their exemption from military service and right of freedom in their farming; and they do not approach a city, either because of a public </w:t>
      </w:r>
      <w:r w:rsidRPr="00EB6D65">
        <w:rPr>
          <w:rFonts w:ascii="Times New Roman" w:hAnsi="Times New Roman" w:cs="Times New Roman"/>
          <w:sz w:val="24"/>
          <w:szCs w:val="24"/>
        </w:rPr>
        <w:lastRenderedPageBreak/>
        <w:t xml:space="preserve">disturbance or on any other business; at any rate, he says, it often happens that at the same time and place some are in battle array and are in peril of their lives against the enemy, while the farmers are ploughing or digging without peril, the latter having the former as defenders. The whole of the country is of royal ownership; and the farmers cultivate it for a rental in addition to paying </w:t>
      </w:r>
      <w:r>
        <w:rPr>
          <w:rFonts w:ascii="Times New Roman" w:hAnsi="Times New Roman" w:cs="Times New Roman"/>
          <w:sz w:val="24"/>
          <w:szCs w:val="24"/>
        </w:rPr>
        <w:t xml:space="preserve">a fourth part of the produce. </w:t>
      </w:r>
    </w:p>
    <w:p w:rsidR="00144051" w:rsidRDefault="00144051" w:rsidP="00144051">
      <w:pPr>
        <w:spacing w:after="0" w:line="360" w:lineRule="auto"/>
        <w:ind w:firstLine="720"/>
        <w:jc w:val="both"/>
        <w:rPr>
          <w:rFonts w:ascii="Times New Roman" w:hAnsi="Times New Roman" w:cs="Times New Roman"/>
          <w:sz w:val="24"/>
          <w:szCs w:val="24"/>
        </w:rPr>
      </w:pPr>
      <w:r w:rsidRPr="00EB6D65">
        <w:rPr>
          <w:rFonts w:ascii="Times New Roman" w:hAnsi="Times New Roman" w:cs="Times New Roman"/>
          <w:sz w:val="24"/>
          <w:szCs w:val="24"/>
        </w:rPr>
        <w:t xml:space="preserve">The third caste is that of the shepherds and hunters, who alone are </w:t>
      </w:r>
      <w:r w:rsidR="006D3BF2" w:rsidRPr="00EB6D65">
        <w:rPr>
          <w:rFonts w:ascii="Times New Roman" w:hAnsi="Times New Roman" w:cs="Times New Roman"/>
          <w:sz w:val="24"/>
          <w:szCs w:val="24"/>
        </w:rPr>
        <w:t>allowed</w:t>
      </w:r>
      <w:r w:rsidRPr="00EB6D65">
        <w:rPr>
          <w:rFonts w:ascii="Times New Roman" w:hAnsi="Times New Roman" w:cs="Times New Roman"/>
          <w:sz w:val="24"/>
          <w:szCs w:val="24"/>
        </w:rPr>
        <w:t xml:space="preserve"> to hunt, to breed cattle, and to sell or hire out beasts of burden; and in return for freeing the land from wild beasts and seed-picking birds, they </w:t>
      </w:r>
      <w:r w:rsidR="006D3BF2" w:rsidRPr="00EB6D65">
        <w:rPr>
          <w:rFonts w:ascii="Times New Roman" w:hAnsi="Times New Roman" w:cs="Times New Roman"/>
          <w:sz w:val="24"/>
          <w:szCs w:val="24"/>
        </w:rPr>
        <w:t>get</w:t>
      </w:r>
      <w:r w:rsidRPr="00EB6D65">
        <w:rPr>
          <w:rFonts w:ascii="Times New Roman" w:hAnsi="Times New Roman" w:cs="Times New Roman"/>
          <w:sz w:val="24"/>
          <w:szCs w:val="24"/>
        </w:rPr>
        <w:t xml:space="preserve"> proportionate </w:t>
      </w:r>
      <w:r w:rsidR="006D3BF2" w:rsidRPr="00EB6D65">
        <w:rPr>
          <w:rFonts w:ascii="Times New Roman" w:hAnsi="Times New Roman" w:cs="Times New Roman"/>
          <w:sz w:val="24"/>
          <w:szCs w:val="24"/>
        </w:rPr>
        <w:t>stipends</w:t>
      </w:r>
      <w:r w:rsidRPr="00EB6D65">
        <w:rPr>
          <w:rFonts w:ascii="Times New Roman" w:hAnsi="Times New Roman" w:cs="Times New Roman"/>
          <w:sz w:val="24"/>
          <w:szCs w:val="24"/>
        </w:rPr>
        <w:t xml:space="preserve"> of grain from the king, leading, as they do, a wandering and tent-dwelling life. No private person is permitted to keep a horse or elephant. The </w:t>
      </w:r>
      <w:r w:rsidR="006D3BF2" w:rsidRPr="00EB6D65">
        <w:rPr>
          <w:rFonts w:ascii="Times New Roman" w:hAnsi="Times New Roman" w:cs="Times New Roman"/>
          <w:sz w:val="24"/>
          <w:szCs w:val="24"/>
        </w:rPr>
        <w:t>ownership</w:t>
      </w:r>
      <w:r w:rsidRPr="00EB6D65">
        <w:rPr>
          <w:rFonts w:ascii="Times New Roman" w:hAnsi="Times New Roman" w:cs="Times New Roman"/>
          <w:sz w:val="24"/>
          <w:szCs w:val="24"/>
        </w:rPr>
        <w:t xml:space="preserve"> of either is a royal privilege, and there are men to take care of them.</w:t>
      </w:r>
    </w:p>
    <w:p w:rsidR="00144051" w:rsidRPr="007E1DE8" w:rsidRDefault="00144051" w:rsidP="00144051">
      <w:pPr>
        <w:spacing w:after="0" w:line="360" w:lineRule="auto"/>
        <w:ind w:firstLine="720"/>
        <w:jc w:val="both"/>
        <w:rPr>
          <w:rFonts w:ascii="Times New Roman" w:hAnsi="Times New Roman" w:cs="Times New Roman"/>
          <w:sz w:val="24"/>
          <w:szCs w:val="24"/>
        </w:rPr>
      </w:pPr>
      <w:r w:rsidRPr="007E1DE8">
        <w:rPr>
          <w:rFonts w:ascii="Times New Roman" w:hAnsi="Times New Roman" w:cs="Times New Roman"/>
          <w:sz w:val="24"/>
          <w:szCs w:val="24"/>
        </w:rPr>
        <w:t>After the hunters and the shepherds, he says, follows the fourth caste — the artisans, the tradesmen, and the day-labourers; and of these, some pay tribute to the state, whereas the armour-makers and ship-builders receive wages and provisions, at a published scale, from the king, for they work for him alone; and arms are furnished the soldiers by the commander-in</w:t>
      </w:r>
      <w:r w:rsidRPr="007E1DE8">
        <w:rPr>
          <w:rFonts w:ascii="Times New Roman" w:eastAsia="MS Gothic" w:hAnsi="Times New Roman" w:cs="Times New Roman" w:hint="eastAsia"/>
          <w:sz w:val="24"/>
          <w:szCs w:val="24"/>
        </w:rPr>
        <w:t>‑</w:t>
      </w:r>
      <w:r w:rsidRPr="007E1DE8">
        <w:rPr>
          <w:rFonts w:ascii="Times New Roman" w:hAnsi="Times New Roman" w:cs="Times New Roman"/>
          <w:sz w:val="24"/>
          <w:szCs w:val="24"/>
        </w:rPr>
        <w:t>chief, whereas the ships are let out for hire to sailors and merchants by the admiral.</w:t>
      </w:r>
    </w:p>
    <w:p w:rsidR="00144051" w:rsidRPr="007E1DE8" w:rsidRDefault="00144051" w:rsidP="00144051">
      <w:pPr>
        <w:spacing w:after="0" w:line="360" w:lineRule="auto"/>
        <w:ind w:firstLine="720"/>
        <w:jc w:val="both"/>
        <w:rPr>
          <w:rFonts w:ascii="Times New Roman" w:hAnsi="Times New Roman" w:cs="Times New Roman"/>
          <w:sz w:val="24"/>
          <w:szCs w:val="24"/>
        </w:rPr>
      </w:pPr>
      <w:r w:rsidRPr="007E1DE8">
        <w:rPr>
          <w:rFonts w:ascii="Times New Roman" w:hAnsi="Times New Roman" w:cs="Times New Roman"/>
          <w:sz w:val="24"/>
          <w:szCs w:val="24"/>
        </w:rPr>
        <w:t>The fifth caste is that of the warriors, who, when they are not in service, spend their lives in idleness and at drinking-bouts, being maintained at the expense of the royal treasury; so that they make their expeditions quickly when need arises, since they bring nothing else of their own but their bodies.</w:t>
      </w:r>
    </w:p>
    <w:p w:rsidR="00144051" w:rsidRPr="007E1DE8" w:rsidRDefault="00144051" w:rsidP="00144051">
      <w:pPr>
        <w:spacing w:after="0" w:line="360" w:lineRule="auto"/>
        <w:ind w:firstLine="720"/>
        <w:jc w:val="both"/>
        <w:rPr>
          <w:rFonts w:ascii="Times New Roman" w:hAnsi="Times New Roman" w:cs="Times New Roman"/>
          <w:sz w:val="24"/>
          <w:szCs w:val="24"/>
        </w:rPr>
      </w:pPr>
      <w:r w:rsidRPr="007E1DE8">
        <w:rPr>
          <w:rFonts w:ascii="Times New Roman" w:hAnsi="Times New Roman" w:cs="Times New Roman"/>
          <w:sz w:val="24"/>
          <w:szCs w:val="24"/>
        </w:rPr>
        <w:t>The si</w:t>
      </w:r>
      <w:r>
        <w:rPr>
          <w:rFonts w:ascii="Times New Roman" w:hAnsi="Times New Roman" w:cs="Times New Roman"/>
          <w:sz w:val="24"/>
          <w:szCs w:val="24"/>
        </w:rPr>
        <w:t>xth is that of the inspectors,</w:t>
      </w:r>
      <w:r w:rsidRPr="007E1DE8">
        <w:rPr>
          <w:rFonts w:ascii="Times New Roman" w:hAnsi="Times New Roman" w:cs="Times New Roman"/>
          <w:sz w:val="24"/>
          <w:szCs w:val="24"/>
        </w:rPr>
        <w:t xml:space="preserve"> to whom it is given to inspect what is being done and report secretly to the king, using the courtesans as colleagues, the city inspectors using the city courtesans and the camp inspectors the camp courtesans; but the best and most trustworthy men are appointed to this office.</w:t>
      </w:r>
    </w:p>
    <w:p w:rsidR="00144051" w:rsidRDefault="00144051" w:rsidP="00144051">
      <w:pPr>
        <w:spacing w:after="0" w:line="360" w:lineRule="auto"/>
        <w:ind w:firstLine="720"/>
        <w:jc w:val="both"/>
        <w:rPr>
          <w:rFonts w:ascii="Times New Roman" w:hAnsi="Times New Roman" w:cs="Times New Roman"/>
          <w:sz w:val="24"/>
          <w:szCs w:val="24"/>
        </w:rPr>
      </w:pPr>
      <w:r w:rsidRPr="007E1DE8">
        <w:rPr>
          <w:rFonts w:ascii="Times New Roman" w:hAnsi="Times New Roman" w:cs="Times New Roman"/>
          <w:sz w:val="24"/>
          <w:szCs w:val="24"/>
        </w:rPr>
        <w:t>The seventh is that of the advisers and councillors of the king, who hold the chief offices of state, the judgeships, and the administration of everything. It is not legal for a man either to marry a wife from another caste or to change one's pursuit of work from one to another; nor yet for the same man to engage in several, except in case he should be one of the philosophers, for, Megasthenes says, the philosopher is permitted to do so on account of his superiority.</w:t>
      </w:r>
      <w:r>
        <w:rPr>
          <w:rFonts w:ascii="Times New Roman" w:hAnsi="Times New Roman" w:cs="Times New Roman"/>
          <w:sz w:val="24"/>
          <w:szCs w:val="24"/>
        </w:rPr>
        <w:t xml:space="preserve"> </w:t>
      </w:r>
      <w:r w:rsidRPr="007E1DE8">
        <w:rPr>
          <w:rFonts w:ascii="Times New Roman" w:hAnsi="Times New Roman" w:cs="Times New Roman"/>
          <w:sz w:val="24"/>
          <w:szCs w:val="24"/>
        </w:rPr>
        <w:t>(Trans. H. L. Jones 1932).</w:t>
      </w:r>
    </w:p>
    <w:p w:rsidR="00144051" w:rsidRPr="00C90F99" w:rsidRDefault="00144051" w:rsidP="00144051">
      <w:pPr>
        <w:spacing w:after="0" w:line="360" w:lineRule="auto"/>
        <w:jc w:val="both"/>
        <w:rPr>
          <w:rFonts w:ascii="Times New Roman" w:hAnsi="Times New Roman" w:cs="Times New Roman"/>
          <w:sz w:val="16"/>
          <w:szCs w:val="10"/>
        </w:rPr>
      </w:pPr>
    </w:p>
    <w:p w:rsidR="00144051" w:rsidRDefault="00144051" w:rsidP="0014405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Administration of public affairs</w:t>
      </w: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XXXIV = Strabo </w:t>
      </w:r>
      <w:r>
        <w:rPr>
          <w:rFonts w:ascii="Times New Roman" w:hAnsi="Times New Roman" w:cs="Times New Roman"/>
          <w:b/>
          <w:i/>
          <w:sz w:val="24"/>
          <w:szCs w:val="24"/>
        </w:rPr>
        <w:t xml:space="preserve">Geog. </w:t>
      </w:r>
      <w:r>
        <w:rPr>
          <w:rFonts w:ascii="Times New Roman" w:hAnsi="Times New Roman" w:cs="Times New Roman"/>
          <w:b/>
          <w:sz w:val="24"/>
          <w:szCs w:val="24"/>
        </w:rPr>
        <w:t>15.1.50-52</w:t>
      </w:r>
    </w:p>
    <w:p w:rsidR="00144051" w:rsidRDefault="00144051" w:rsidP="00144051">
      <w:pPr>
        <w:spacing w:after="0" w:line="360" w:lineRule="auto"/>
        <w:jc w:val="both"/>
        <w:rPr>
          <w:rFonts w:ascii="Times New Roman" w:hAnsi="Times New Roman" w:cs="Times New Roman"/>
          <w:sz w:val="24"/>
          <w:szCs w:val="24"/>
        </w:rPr>
      </w:pPr>
      <w:r w:rsidRPr="00C55F2C">
        <w:rPr>
          <w:rFonts w:ascii="Times New Roman" w:hAnsi="Times New Roman" w:cs="Times New Roman"/>
          <w:sz w:val="24"/>
          <w:szCs w:val="24"/>
        </w:rPr>
        <w:t xml:space="preserve">Of the officials, some are market commissioners, </w:t>
      </w:r>
      <w:r>
        <w:rPr>
          <w:rFonts w:ascii="Times New Roman" w:hAnsi="Times New Roman" w:cs="Times New Roman"/>
          <w:sz w:val="24"/>
          <w:szCs w:val="24"/>
        </w:rPr>
        <w:t>others are city commissioners,</w:t>
      </w:r>
      <w:r w:rsidRPr="00C55F2C">
        <w:rPr>
          <w:rFonts w:ascii="Times New Roman" w:hAnsi="Times New Roman" w:cs="Times New Roman"/>
          <w:sz w:val="24"/>
          <w:szCs w:val="24"/>
        </w:rPr>
        <w:t xml:space="preserve"> and others are in charge of the s</w:t>
      </w:r>
      <w:r>
        <w:rPr>
          <w:rFonts w:ascii="Times New Roman" w:hAnsi="Times New Roman" w:cs="Times New Roman"/>
          <w:sz w:val="24"/>
          <w:szCs w:val="24"/>
        </w:rPr>
        <w:t>oldiers. Among these, the first</w:t>
      </w:r>
      <w:r w:rsidRPr="00C55F2C">
        <w:rPr>
          <w:rFonts w:ascii="Times New Roman" w:hAnsi="Times New Roman" w:cs="Times New Roman"/>
          <w:sz w:val="24"/>
          <w:szCs w:val="24"/>
        </w:rPr>
        <w:t xml:space="preserve"> keep the rivers imp</w:t>
      </w:r>
      <w:r>
        <w:rPr>
          <w:rFonts w:ascii="Times New Roman" w:hAnsi="Times New Roman" w:cs="Times New Roman"/>
          <w:sz w:val="24"/>
          <w:szCs w:val="24"/>
        </w:rPr>
        <w:t>roved and the land re-</w:t>
      </w:r>
      <w:r>
        <w:rPr>
          <w:rFonts w:ascii="Times New Roman" w:hAnsi="Times New Roman" w:cs="Times New Roman"/>
          <w:sz w:val="24"/>
          <w:szCs w:val="24"/>
        </w:rPr>
        <w:lastRenderedPageBreak/>
        <w:t>measured,</w:t>
      </w:r>
      <w:r w:rsidRPr="00C55F2C">
        <w:rPr>
          <w:rFonts w:ascii="Times New Roman" w:hAnsi="Times New Roman" w:cs="Times New Roman"/>
          <w:sz w:val="24"/>
          <w:szCs w:val="24"/>
        </w:rPr>
        <w:t xml:space="preserve"> as in Aegypt, and inspect the closed canals from which the water is distributed into the conduits, in order that all </w:t>
      </w:r>
      <w:r>
        <w:rPr>
          <w:rFonts w:ascii="Times New Roman" w:hAnsi="Times New Roman" w:cs="Times New Roman"/>
          <w:sz w:val="24"/>
          <w:szCs w:val="24"/>
        </w:rPr>
        <w:t>may have an equal use of it.</w:t>
      </w:r>
      <w:r w:rsidRPr="00C55F2C">
        <w:rPr>
          <w:rFonts w:ascii="Times New Roman" w:hAnsi="Times New Roman" w:cs="Times New Roman"/>
          <w:sz w:val="24"/>
          <w:szCs w:val="24"/>
        </w:rPr>
        <w:t xml:space="preserve"> The same men also have charge of the hunters and are authorized to reward or punish those who deserve eithe</w:t>
      </w:r>
      <w:r>
        <w:rPr>
          <w:rFonts w:ascii="Times New Roman" w:hAnsi="Times New Roman" w:cs="Times New Roman"/>
          <w:sz w:val="24"/>
          <w:szCs w:val="24"/>
        </w:rPr>
        <w:t>r. They also collect the taxes</w:t>
      </w:r>
      <w:r w:rsidRPr="00C55F2C">
        <w:rPr>
          <w:rFonts w:ascii="Times New Roman" w:hAnsi="Times New Roman" w:cs="Times New Roman"/>
          <w:sz w:val="24"/>
          <w:szCs w:val="24"/>
        </w:rPr>
        <w:t xml:space="preserve"> and superintend the crafts connected with the land — those of wood-cutters, carpenters, workers in brass, and miners. And they make roads, and at every ten stadia place pillars showing </w:t>
      </w:r>
      <w:r>
        <w:rPr>
          <w:rFonts w:ascii="Times New Roman" w:hAnsi="Times New Roman" w:cs="Times New Roman"/>
          <w:sz w:val="24"/>
          <w:szCs w:val="24"/>
        </w:rPr>
        <w:t>the by-roads and the distances.</w:t>
      </w:r>
    </w:p>
    <w:p w:rsidR="00144051" w:rsidRDefault="00144051" w:rsidP="00144051">
      <w:pPr>
        <w:spacing w:after="0" w:line="360" w:lineRule="auto"/>
        <w:ind w:firstLine="720"/>
        <w:jc w:val="both"/>
        <w:rPr>
          <w:rFonts w:ascii="Times New Roman" w:hAnsi="Times New Roman" w:cs="Times New Roman"/>
          <w:sz w:val="24"/>
          <w:szCs w:val="24"/>
        </w:rPr>
      </w:pPr>
      <w:r w:rsidRPr="00C55F2C">
        <w:rPr>
          <w:rFonts w:ascii="Times New Roman" w:hAnsi="Times New Roman" w:cs="Times New Roman"/>
          <w:sz w:val="24"/>
          <w:szCs w:val="24"/>
        </w:rPr>
        <w:t>The city commissioners are divided into six groups of five each. One group looks after the arts of the handicraftsmen. Another group entertains strangers, for they assign them lodgings, follow closely their beha</w:t>
      </w:r>
      <w:r>
        <w:rPr>
          <w:rFonts w:ascii="Times New Roman" w:hAnsi="Times New Roman" w:cs="Times New Roman"/>
          <w:sz w:val="24"/>
          <w:szCs w:val="24"/>
        </w:rPr>
        <w:t>viour, giving them attendants,</w:t>
      </w:r>
      <w:r w:rsidRPr="00C55F2C">
        <w:rPr>
          <w:rFonts w:ascii="Times New Roman" w:hAnsi="Times New Roman" w:cs="Times New Roman"/>
          <w:sz w:val="24"/>
          <w:szCs w:val="24"/>
        </w:rPr>
        <w:t xml:space="preserve"> and either escort them</w:t>
      </w:r>
      <w:r>
        <w:rPr>
          <w:rFonts w:ascii="Times New Roman" w:hAnsi="Times New Roman" w:cs="Times New Roman"/>
          <w:sz w:val="24"/>
          <w:szCs w:val="24"/>
        </w:rPr>
        <w:t xml:space="preserve"> forth or forward the property</w:t>
      </w:r>
      <w:r w:rsidRPr="00C55F2C">
        <w:rPr>
          <w:rFonts w:ascii="Times New Roman" w:hAnsi="Times New Roman" w:cs="Times New Roman"/>
          <w:sz w:val="24"/>
          <w:szCs w:val="24"/>
        </w:rPr>
        <w:t xml:space="preserve"> of those who die; and they take c</w:t>
      </w:r>
      <w:r>
        <w:rPr>
          <w:rFonts w:ascii="Times New Roman" w:hAnsi="Times New Roman" w:cs="Times New Roman"/>
          <w:sz w:val="24"/>
          <w:szCs w:val="24"/>
        </w:rPr>
        <w:t xml:space="preserve">are of </w:t>
      </w:r>
      <w:r w:rsidRPr="00C55F2C">
        <w:rPr>
          <w:rFonts w:ascii="Times New Roman" w:hAnsi="Times New Roman" w:cs="Times New Roman"/>
          <w:sz w:val="24"/>
          <w:szCs w:val="24"/>
        </w:rPr>
        <w:t>them when they are sick and bury them when they die. The third group is that of those who scrutinize births and deaths, when and how they take place, both for the sake of taxes and in order that births and deaths, whether better or worse, may not be unknown. The fourth group is that which has to do with sales and barter; and these look after measures and the fruits of the season, that th</w:t>
      </w:r>
      <w:r>
        <w:rPr>
          <w:rFonts w:ascii="Times New Roman" w:hAnsi="Times New Roman" w:cs="Times New Roman"/>
          <w:sz w:val="24"/>
          <w:szCs w:val="24"/>
        </w:rPr>
        <w:t>e latter may be sold by stamp.</w:t>
      </w:r>
      <w:r w:rsidRPr="00C55F2C">
        <w:rPr>
          <w:rFonts w:ascii="Times New Roman" w:hAnsi="Times New Roman" w:cs="Times New Roman"/>
          <w:sz w:val="24"/>
          <w:szCs w:val="24"/>
        </w:rPr>
        <w:t xml:space="preserve"> But the same man cannot barter more than one thing without paying double taxes. The fifth group is that of those who have charge of the works made by artisans and sell these by stamp, the new apart from the old; and the man who mixes them is fined. The sixth and last group is that of those who collect a tenth part of the price of the things sold; and death is the p</w:t>
      </w:r>
      <w:r>
        <w:rPr>
          <w:rFonts w:ascii="Times New Roman" w:hAnsi="Times New Roman" w:cs="Times New Roman"/>
          <w:sz w:val="24"/>
          <w:szCs w:val="24"/>
        </w:rPr>
        <w:t>enalty for the man who steals.</w:t>
      </w:r>
      <w:r w:rsidRPr="00C55F2C">
        <w:rPr>
          <w:rFonts w:ascii="Times New Roman" w:hAnsi="Times New Roman" w:cs="Times New Roman"/>
          <w:sz w:val="24"/>
          <w:szCs w:val="24"/>
        </w:rPr>
        <w:t xml:space="preserve"> These are the special duties performed by each group, but they all take care jointly of matters both private and public, and of the repai</w:t>
      </w:r>
      <w:r>
        <w:rPr>
          <w:rFonts w:ascii="Times New Roman" w:hAnsi="Times New Roman" w:cs="Times New Roman"/>
          <w:sz w:val="24"/>
          <w:szCs w:val="24"/>
        </w:rPr>
        <w:t>rs of public works, of prices,</w:t>
      </w:r>
      <w:r w:rsidRPr="00C55F2C">
        <w:rPr>
          <w:rFonts w:ascii="Times New Roman" w:hAnsi="Times New Roman" w:cs="Times New Roman"/>
          <w:sz w:val="24"/>
          <w:szCs w:val="24"/>
        </w:rPr>
        <w:t xml:space="preserve"> market-places, harbou</w:t>
      </w:r>
      <w:r>
        <w:rPr>
          <w:rFonts w:ascii="Times New Roman" w:hAnsi="Times New Roman" w:cs="Times New Roman"/>
          <w:sz w:val="24"/>
          <w:szCs w:val="24"/>
        </w:rPr>
        <w:t>rs, and temples.</w:t>
      </w:r>
    </w:p>
    <w:p w:rsidR="00144051" w:rsidRDefault="00144051" w:rsidP="00144051">
      <w:pPr>
        <w:spacing w:after="0" w:line="360" w:lineRule="auto"/>
        <w:ind w:firstLine="720"/>
        <w:jc w:val="both"/>
        <w:rPr>
          <w:rFonts w:ascii="Times New Roman" w:hAnsi="Times New Roman" w:cs="Times New Roman"/>
          <w:sz w:val="24"/>
          <w:szCs w:val="24"/>
        </w:rPr>
      </w:pPr>
      <w:r w:rsidRPr="00C55F2C">
        <w:rPr>
          <w:rFonts w:ascii="Times New Roman" w:hAnsi="Times New Roman" w:cs="Times New Roman"/>
          <w:sz w:val="24"/>
          <w:szCs w:val="24"/>
        </w:rPr>
        <w:t>After the city commissioners there is a third joint administration, in charge of military affairs, which is also divided into six groups of five each. Of these groups, one is stationed with the admiral; another with the man in charge of the ox-teams, by which are transported instruments of war and food for both man and beast and all other requisites of the army. These also</w:t>
      </w:r>
      <w:r>
        <w:rPr>
          <w:rFonts w:ascii="Times New Roman" w:hAnsi="Times New Roman" w:cs="Times New Roman"/>
          <w:sz w:val="24"/>
          <w:szCs w:val="24"/>
        </w:rPr>
        <w:t xml:space="preserve"> furnish the menials, I mean </w:t>
      </w:r>
      <w:r w:rsidRPr="00C55F2C">
        <w:rPr>
          <w:rFonts w:ascii="Times New Roman" w:hAnsi="Times New Roman" w:cs="Times New Roman"/>
          <w:sz w:val="24"/>
          <w:szCs w:val="24"/>
        </w:rPr>
        <w:t xml:space="preserve">drum-beaters, gong-carriers, as also grooms and machinists and their assistants; and they send forth the foragers to the sound of bells, and effect speed and safety by means of reward and punishment. The third group consists of those in charge of the infantry; the fourth, of those in charge of the horses; the fifth, of those in charge of the chariots; and the sixth, of those in charge of the elephants. The stalls for both </w:t>
      </w:r>
      <w:r>
        <w:rPr>
          <w:rFonts w:ascii="Times New Roman" w:hAnsi="Times New Roman" w:cs="Times New Roman"/>
          <w:sz w:val="24"/>
          <w:szCs w:val="24"/>
        </w:rPr>
        <w:t>horses and beasts are royal,</w:t>
      </w:r>
      <w:r w:rsidRPr="00C55F2C">
        <w:rPr>
          <w:rFonts w:ascii="Times New Roman" w:hAnsi="Times New Roman" w:cs="Times New Roman"/>
          <w:sz w:val="24"/>
          <w:szCs w:val="24"/>
        </w:rPr>
        <w:t xml:space="preserve"> an</w:t>
      </w:r>
      <w:r>
        <w:rPr>
          <w:rFonts w:ascii="Times New Roman" w:hAnsi="Times New Roman" w:cs="Times New Roman"/>
          <w:sz w:val="24"/>
          <w:szCs w:val="24"/>
        </w:rPr>
        <w:t>d the armoury is also royal;</w:t>
      </w:r>
      <w:r w:rsidRPr="00C55F2C">
        <w:rPr>
          <w:rFonts w:ascii="Times New Roman" w:hAnsi="Times New Roman" w:cs="Times New Roman"/>
          <w:sz w:val="24"/>
          <w:szCs w:val="24"/>
        </w:rPr>
        <w:t xml:space="preserve"> for the soldier returns the equipment to the armoury, the horse to the royal horse-stable, and likewise the beast; and they use them without bridles. The chariots are drawn on the march by oxen; but the horses are led by halter, in order that their legs may not be chafed by harness, and also that the spirit they have when drawing chariots may not be </w:t>
      </w:r>
      <w:r w:rsidRPr="00C55F2C">
        <w:rPr>
          <w:rFonts w:ascii="Times New Roman" w:hAnsi="Times New Roman" w:cs="Times New Roman"/>
          <w:sz w:val="24"/>
          <w:szCs w:val="24"/>
        </w:rPr>
        <w:lastRenderedPageBreak/>
        <w:t>dulled There are two combatants in each chariot in addition to the charioteer; but the elephant carries four persons, the driver and three bowmen, and these three shoot arrows from the elephant's back.</w:t>
      </w:r>
      <w:r w:rsidRPr="00980853">
        <w:rPr>
          <w:rFonts w:ascii="Times New Roman" w:hAnsi="Times New Roman" w:cs="Times New Roman"/>
          <w:sz w:val="24"/>
          <w:szCs w:val="24"/>
        </w:rPr>
        <w:t xml:space="preserve"> (Trans. H. L. Jones 1932).</w:t>
      </w:r>
    </w:p>
    <w:p w:rsidR="00144051" w:rsidRPr="00C90F99" w:rsidRDefault="00144051" w:rsidP="00144051">
      <w:pPr>
        <w:spacing w:after="0" w:line="360" w:lineRule="auto"/>
        <w:jc w:val="both"/>
        <w:rPr>
          <w:rFonts w:ascii="Times New Roman" w:hAnsi="Times New Roman" w:cs="Times New Roman"/>
          <w:sz w:val="16"/>
          <w:szCs w:val="24"/>
        </w:rPr>
      </w:pPr>
    </w:p>
    <w:p w:rsidR="00144051" w:rsidRDefault="00144051" w:rsidP="0014405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The History of India – On Dionysus and Heracles </w:t>
      </w:r>
    </w:p>
    <w:p w:rsidR="00080914" w:rsidRDefault="00080914" w:rsidP="0008091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FRAGMENT I. b. = Diodorus Siculus 2.38.3-6, 39.1-4</w:t>
      </w:r>
    </w:p>
    <w:p w:rsidR="00080914" w:rsidRDefault="00080914" w:rsidP="00080914">
      <w:pPr>
        <w:spacing w:after="0" w:line="360" w:lineRule="auto"/>
        <w:jc w:val="both"/>
        <w:rPr>
          <w:rFonts w:ascii="Times New Roman" w:hAnsi="Times New Roman" w:cs="Times New Roman"/>
          <w:sz w:val="24"/>
          <w:szCs w:val="24"/>
        </w:rPr>
      </w:pPr>
      <w:r w:rsidRPr="008D5711">
        <w:rPr>
          <w:rFonts w:ascii="Times New Roman" w:hAnsi="Times New Roman" w:cs="Times New Roman"/>
          <w:sz w:val="24"/>
          <w:szCs w:val="24"/>
        </w:rPr>
        <w:t>The most learned men among the Indians recount a myth which it may be appropriate to set forth in brief form. This, then, is what they say: In the earliest times, when the inhabitants of their land were still dwelli</w:t>
      </w:r>
      <w:r>
        <w:rPr>
          <w:rFonts w:ascii="Times New Roman" w:hAnsi="Times New Roman" w:cs="Times New Roman"/>
          <w:sz w:val="24"/>
          <w:szCs w:val="24"/>
        </w:rPr>
        <w:t>ng in scattered clan-villages,</w:t>
      </w:r>
      <w:r w:rsidRPr="008D5711">
        <w:rPr>
          <w:rFonts w:ascii="Times New Roman" w:hAnsi="Times New Roman" w:cs="Times New Roman"/>
          <w:sz w:val="24"/>
          <w:szCs w:val="24"/>
        </w:rPr>
        <w:t xml:space="preserve"> Dionysus came to them from the regions to the west of them with a notable army; and he traversed all India, since there was as yet</w:t>
      </w:r>
      <w:r>
        <w:rPr>
          <w:rFonts w:ascii="Times New Roman" w:hAnsi="Times New Roman" w:cs="Times New Roman"/>
          <w:sz w:val="24"/>
          <w:szCs w:val="24"/>
        </w:rPr>
        <w:t xml:space="preserve"> no notable city which would have been able to oppose him.</w:t>
      </w:r>
      <w:r w:rsidRPr="008D5711">
        <w:rPr>
          <w:rFonts w:ascii="Times New Roman" w:hAnsi="Times New Roman" w:cs="Times New Roman"/>
          <w:sz w:val="24"/>
          <w:szCs w:val="24"/>
        </w:rPr>
        <w:t xml:space="preserve"> But when an oppressive heat came and the soldiers of Dionysus were being consumed by a pestilential sickness, this leader, who was conspicuous for his wisdom, led his army out of the plains into the hill-country; here, where cool breezes blew and the spring waters flowed pure at their very sources, the army got rid of its sickness. The name of this region of the hill-country, where Dionysus relieved his forces of the sickness, is Meros; and it is because of this fact that the Greeks have handed down to posterity in their account of this god the story that Dionysus was nourished </w:t>
      </w:r>
      <w:r>
        <w:rPr>
          <w:rFonts w:ascii="Times New Roman" w:hAnsi="Times New Roman" w:cs="Times New Roman"/>
          <w:sz w:val="24"/>
          <w:szCs w:val="24"/>
        </w:rPr>
        <w:t>in a thigh (meros).</w:t>
      </w:r>
    </w:p>
    <w:p w:rsidR="00080914" w:rsidRDefault="00080914" w:rsidP="00080914">
      <w:pPr>
        <w:spacing w:after="0" w:line="360" w:lineRule="auto"/>
        <w:ind w:firstLine="720"/>
        <w:jc w:val="both"/>
        <w:rPr>
          <w:rFonts w:ascii="Times New Roman" w:hAnsi="Times New Roman" w:cs="Times New Roman"/>
          <w:sz w:val="24"/>
          <w:szCs w:val="24"/>
        </w:rPr>
      </w:pPr>
      <w:r w:rsidRPr="008D5711">
        <w:rPr>
          <w:rFonts w:ascii="Times New Roman" w:hAnsi="Times New Roman" w:cs="Times New Roman"/>
          <w:sz w:val="24"/>
          <w:szCs w:val="24"/>
        </w:rPr>
        <w:t xml:space="preserve">After this he took in hand the storing of the fruits and shared this knowledge with the Indians, and he communicated to them the discovery of wine and of all the other things useful for life. Furthermore, he became the founder of notable cities by gathering the villages together in well-situated regions, and he both taught them to honour the deity and introduced laws and courts; and, in brief, since he had been the introducer of many good works he was regarded as a god and received </w:t>
      </w:r>
      <w:r>
        <w:rPr>
          <w:rFonts w:ascii="Times New Roman" w:hAnsi="Times New Roman" w:cs="Times New Roman"/>
          <w:sz w:val="24"/>
          <w:szCs w:val="24"/>
        </w:rPr>
        <w:t>immortal honours.</w:t>
      </w:r>
      <w:r w:rsidRPr="008D5711">
        <w:rPr>
          <w:rFonts w:ascii="Times New Roman" w:hAnsi="Times New Roman" w:cs="Times New Roman"/>
          <w:sz w:val="24"/>
          <w:szCs w:val="24"/>
        </w:rPr>
        <w:t xml:space="preserve"> They also recount that he carried along with his army a great number of women, and that when he joined battle in his wars he used the sounds of drums and cymbals, since the trumpet had not yet been discovered. And after he had reigned o</w:t>
      </w:r>
      <w:r>
        <w:rPr>
          <w:rFonts w:ascii="Times New Roman" w:hAnsi="Times New Roman" w:cs="Times New Roman"/>
          <w:sz w:val="24"/>
          <w:szCs w:val="24"/>
        </w:rPr>
        <w:t xml:space="preserve">ver all </w:t>
      </w:r>
      <w:r w:rsidRPr="008D5711">
        <w:rPr>
          <w:rFonts w:ascii="Times New Roman" w:hAnsi="Times New Roman" w:cs="Times New Roman"/>
          <w:sz w:val="24"/>
          <w:szCs w:val="24"/>
        </w:rPr>
        <w:t>India for fifty-two years he died of old age. His sons, who succeeded to the sovereignty, passed the rule on successively to their descendants; but finally, many generations later, their sovereignty was dissolved and the cities received a democratic form of government.</w:t>
      </w:r>
    </w:p>
    <w:p w:rsidR="00080914" w:rsidRPr="008D5711" w:rsidRDefault="00080914" w:rsidP="00080914">
      <w:pPr>
        <w:spacing w:after="0" w:line="360" w:lineRule="auto"/>
        <w:ind w:firstLine="720"/>
        <w:jc w:val="both"/>
        <w:rPr>
          <w:rFonts w:ascii="Times New Roman" w:hAnsi="Times New Roman" w:cs="Times New Roman"/>
          <w:sz w:val="24"/>
          <w:szCs w:val="24"/>
        </w:rPr>
      </w:pPr>
      <w:r w:rsidRPr="008D5711">
        <w:rPr>
          <w:rFonts w:ascii="Times New Roman" w:hAnsi="Times New Roman" w:cs="Times New Roman"/>
          <w:sz w:val="24"/>
          <w:szCs w:val="24"/>
        </w:rPr>
        <w:t xml:space="preserve">As for Dionysus, then, and his descendants, such is the myth as it is related by the inhabitants of the hill-country of India. And with regard to Heracles they say that he was born among them and they assign to him, in common with the Greeks, both </w:t>
      </w:r>
      <w:r>
        <w:rPr>
          <w:rFonts w:ascii="Times New Roman" w:hAnsi="Times New Roman" w:cs="Times New Roman"/>
          <w:sz w:val="24"/>
          <w:szCs w:val="24"/>
        </w:rPr>
        <w:t xml:space="preserve">the club and the lion's skin. </w:t>
      </w:r>
      <w:r w:rsidRPr="008D5711">
        <w:rPr>
          <w:rFonts w:ascii="Times New Roman" w:hAnsi="Times New Roman" w:cs="Times New Roman"/>
          <w:sz w:val="24"/>
          <w:szCs w:val="24"/>
        </w:rPr>
        <w:t xml:space="preserve">Moreover, as their account tells us, he was far superior to all other men in strength of body and in courage, and cleared both land and sea of their wild beasts. And marrying several wives, he begot many sons, but only one daughter; and when his sons attained to manhood, </w:t>
      </w:r>
      <w:r w:rsidRPr="008D5711">
        <w:rPr>
          <w:rFonts w:ascii="Times New Roman" w:hAnsi="Times New Roman" w:cs="Times New Roman"/>
          <w:sz w:val="24"/>
          <w:szCs w:val="24"/>
        </w:rPr>
        <w:lastRenderedPageBreak/>
        <w:t>dividing all India into as many parts as he had male children, he appointed all his sons kings, and rearing his single daughter he</w:t>
      </w:r>
      <w:r>
        <w:rPr>
          <w:rFonts w:ascii="Times New Roman" w:hAnsi="Times New Roman" w:cs="Times New Roman"/>
          <w:sz w:val="24"/>
          <w:szCs w:val="24"/>
        </w:rPr>
        <w:t xml:space="preserve"> appointed her also a queen.</w:t>
      </w:r>
      <w:r w:rsidRPr="008D5711">
        <w:rPr>
          <w:rFonts w:ascii="Times New Roman" w:hAnsi="Times New Roman" w:cs="Times New Roman"/>
          <w:sz w:val="24"/>
          <w:szCs w:val="24"/>
        </w:rPr>
        <w:t xml:space="preserve"> Likewise, he became the founder of not a few cities, the most renowned and largest of which he called Palibothra. In this city he also constructed a costly palace and settled a multitude of inhabitants, and he fortified it with remarkable ditches which were filled with water from the </w:t>
      </w:r>
      <w:r>
        <w:rPr>
          <w:rFonts w:ascii="Times New Roman" w:hAnsi="Times New Roman" w:cs="Times New Roman"/>
          <w:sz w:val="24"/>
          <w:szCs w:val="24"/>
        </w:rPr>
        <w:t>river.</w:t>
      </w:r>
      <w:r w:rsidRPr="008D5711">
        <w:rPr>
          <w:rFonts w:ascii="Times New Roman" w:hAnsi="Times New Roman" w:cs="Times New Roman"/>
          <w:sz w:val="24"/>
          <w:szCs w:val="24"/>
        </w:rPr>
        <w:t xml:space="preserve"> And when Heracles passed from among men he received immortal honour, but his descendants, though they held the kingship during many generations and accomplished notable deeds, made no campaign beyond their </w:t>
      </w:r>
      <w:r>
        <w:rPr>
          <w:rFonts w:ascii="Times New Roman" w:hAnsi="Times New Roman" w:cs="Times New Roman"/>
          <w:sz w:val="24"/>
          <w:szCs w:val="24"/>
        </w:rPr>
        <w:t xml:space="preserve">own frontiers and despatched </w:t>
      </w:r>
      <w:r w:rsidRPr="008D5711">
        <w:rPr>
          <w:rFonts w:ascii="Times New Roman" w:hAnsi="Times New Roman" w:cs="Times New Roman"/>
          <w:sz w:val="24"/>
          <w:szCs w:val="24"/>
        </w:rPr>
        <w:t>no colony to any other people. But many years later most of the cities had received a democratic form of government, although among certain tribes the kingship endured until the time when Alexander crossed over into Asia.</w:t>
      </w:r>
      <w:r w:rsidRPr="006D05E6">
        <w:rPr>
          <w:rFonts w:ascii="Times New Roman" w:hAnsi="Times New Roman" w:cs="Times New Roman"/>
          <w:sz w:val="24"/>
          <w:szCs w:val="24"/>
        </w:rPr>
        <w:t xml:space="preserve"> (Trans. C. H. Oldfather 1935).</w:t>
      </w:r>
    </w:p>
    <w:p w:rsidR="00080914" w:rsidRDefault="00080914" w:rsidP="00144051">
      <w:pPr>
        <w:spacing w:after="0" w:line="360" w:lineRule="auto"/>
        <w:jc w:val="both"/>
        <w:rPr>
          <w:rFonts w:ascii="Times New Roman" w:hAnsi="Times New Roman" w:cs="Times New Roman"/>
          <w:b/>
          <w:sz w:val="24"/>
          <w:szCs w:val="24"/>
        </w:rPr>
      </w:pP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L. c. = Pliny </w:t>
      </w:r>
      <w:r>
        <w:rPr>
          <w:rFonts w:ascii="Times New Roman" w:hAnsi="Times New Roman" w:cs="Times New Roman"/>
          <w:b/>
          <w:i/>
          <w:sz w:val="24"/>
          <w:szCs w:val="24"/>
        </w:rPr>
        <w:t xml:space="preserve">NH </w:t>
      </w:r>
      <w:r>
        <w:rPr>
          <w:rFonts w:ascii="Times New Roman" w:hAnsi="Times New Roman" w:cs="Times New Roman"/>
          <w:b/>
          <w:sz w:val="24"/>
          <w:szCs w:val="24"/>
        </w:rPr>
        <w:t>6.21.59</w:t>
      </w:r>
    </w:p>
    <w:p w:rsidR="00144051" w:rsidRDefault="007E2A8E" w:rsidP="0014405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Megesthenes says </w:t>
      </w:r>
      <w:r w:rsidR="00144051" w:rsidRPr="00BB6B55">
        <w:rPr>
          <w:rFonts w:ascii="Times New Roman" w:hAnsi="Times New Roman" w:cs="Times New Roman"/>
          <w:sz w:val="24"/>
          <w:szCs w:val="24"/>
        </w:rPr>
        <w:t>that India forms one-third of the whole earth, and that its populations are countless—a thing which is certainly far from improbable, seeing that the Indians are nearly the only race of people who have never migrated from their own territories. From the time of Fath</w:t>
      </w:r>
      <w:r w:rsidR="00144051">
        <w:rPr>
          <w:rFonts w:ascii="Times New Roman" w:hAnsi="Times New Roman" w:cs="Times New Roman"/>
          <w:sz w:val="24"/>
          <w:szCs w:val="24"/>
        </w:rPr>
        <w:t>er Liber</w:t>
      </w:r>
      <w:r w:rsidR="00144051" w:rsidRPr="00BB6B55">
        <w:rPr>
          <w:rFonts w:ascii="Times New Roman" w:hAnsi="Times New Roman" w:cs="Times New Roman"/>
          <w:sz w:val="24"/>
          <w:szCs w:val="24"/>
        </w:rPr>
        <w:t xml:space="preserve"> to that of Alexander the Great, </w:t>
      </w:r>
      <w:r w:rsidR="00144051">
        <w:rPr>
          <w:rFonts w:ascii="Times New Roman" w:hAnsi="Times New Roman" w:cs="Times New Roman"/>
          <w:sz w:val="24"/>
          <w:szCs w:val="24"/>
        </w:rPr>
        <w:t>153</w:t>
      </w:r>
      <w:r w:rsidR="00144051" w:rsidRPr="00BB6B55">
        <w:rPr>
          <w:rFonts w:ascii="Times New Roman" w:hAnsi="Times New Roman" w:cs="Times New Roman"/>
          <w:sz w:val="24"/>
          <w:szCs w:val="24"/>
        </w:rPr>
        <w:t xml:space="preserve"> kings of India are reckoned, extending over a period of </w:t>
      </w:r>
      <w:r w:rsidR="00144051">
        <w:rPr>
          <w:rFonts w:ascii="Times New Roman" w:hAnsi="Times New Roman" w:cs="Times New Roman"/>
          <w:sz w:val="24"/>
          <w:szCs w:val="24"/>
        </w:rPr>
        <w:t xml:space="preserve">6451 </w:t>
      </w:r>
      <w:r w:rsidR="00144051" w:rsidRPr="00BB6B55">
        <w:rPr>
          <w:rFonts w:ascii="Times New Roman" w:hAnsi="Times New Roman" w:cs="Times New Roman"/>
          <w:sz w:val="24"/>
          <w:szCs w:val="24"/>
        </w:rPr>
        <w:t xml:space="preserve">years and </w:t>
      </w:r>
      <w:r w:rsidR="00144051">
        <w:rPr>
          <w:rFonts w:ascii="Times New Roman" w:hAnsi="Times New Roman" w:cs="Times New Roman"/>
          <w:sz w:val="24"/>
          <w:szCs w:val="24"/>
        </w:rPr>
        <w:t>3</w:t>
      </w:r>
      <w:r w:rsidR="00144051" w:rsidRPr="00BB6B55">
        <w:rPr>
          <w:rFonts w:ascii="Times New Roman" w:hAnsi="Times New Roman" w:cs="Times New Roman"/>
          <w:sz w:val="24"/>
          <w:szCs w:val="24"/>
        </w:rPr>
        <w:t xml:space="preserve"> months. </w:t>
      </w:r>
      <w:r w:rsidR="00144051">
        <w:rPr>
          <w:rFonts w:ascii="Times New Roman" w:hAnsi="Times New Roman" w:cs="Times New Roman"/>
          <w:sz w:val="24"/>
          <w:szCs w:val="24"/>
        </w:rPr>
        <w:t xml:space="preserve">(Trans. </w:t>
      </w:r>
      <w:r w:rsidR="00144051" w:rsidRPr="0080310F">
        <w:rPr>
          <w:rFonts w:ascii="Times New Roman" w:hAnsi="Times New Roman" w:cs="Times New Roman"/>
          <w:sz w:val="24"/>
          <w:szCs w:val="24"/>
        </w:rPr>
        <w:t>John Bostock</w:t>
      </w:r>
      <w:r w:rsidR="00144051">
        <w:rPr>
          <w:rFonts w:ascii="Times New Roman" w:hAnsi="Times New Roman" w:cs="Times New Roman"/>
          <w:sz w:val="24"/>
          <w:szCs w:val="24"/>
        </w:rPr>
        <w:t xml:space="preserve"> 1855).</w:t>
      </w:r>
    </w:p>
    <w:p w:rsidR="00144051" w:rsidRPr="00C90F99" w:rsidRDefault="00144051" w:rsidP="00144051">
      <w:pPr>
        <w:spacing w:after="0" w:line="360" w:lineRule="auto"/>
        <w:jc w:val="both"/>
        <w:rPr>
          <w:rFonts w:ascii="Times New Roman" w:hAnsi="Times New Roman" w:cs="Times New Roman"/>
          <w:sz w:val="16"/>
          <w:szCs w:val="24"/>
        </w:rPr>
      </w:pPr>
    </w:p>
    <w:p w:rsidR="00144051" w:rsidRDefault="00144051"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XLVI = Strabo </w:t>
      </w:r>
      <w:r w:rsidRPr="00C50EE8">
        <w:rPr>
          <w:rFonts w:ascii="Times New Roman" w:hAnsi="Times New Roman" w:cs="Times New Roman"/>
          <w:b/>
          <w:i/>
          <w:sz w:val="24"/>
          <w:szCs w:val="24"/>
        </w:rPr>
        <w:t>Geog.</w:t>
      </w:r>
      <w:r>
        <w:rPr>
          <w:rFonts w:ascii="Times New Roman" w:hAnsi="Times New Roman" w:cs="Times New Roman"/>
          <w:sz w:val="24"/>
          <w:szCs w:val="24"/>
        </w:rPr>
        <w:t xml:space="preserve"> </w:t>
      </w:r>
      <w:r>
        <w:rPr>
          <w:rFonts w:ascii="Times New Roman" w:hAnsi="Times New Roman" w:cs="Times New Roman"/>
          <w:b/>
          <w:sz w:val="24"/>
          <w:szCs w:val="24"/>
        </w:rPr>
        <w:t>15.1.6-8</w:t>
      </w:r>
    </w:p>
    <w:p w:rsidR="00144051" w:rsidRDefault="00144051" w:rsidP="00144051">
      <w:pPr>
        <w:spacing w:after="0" w:line="360" w:lineRule="auto"/>
        <w:jc w:val="both"/>
        <w:rPr>
          <w:rFonts w:ascii="Times New Roman" w:hAnsi="Times New Roman" w:cs="Times New Roman"/>
          <w:sz w:val="24"/>
          <w:szCs w:val="24"/>
        </w:rPr>
      </w:pPr>
      <w:r w:rsidRPr="00C50EE8">
        <w:rPr>
          <w:rFonts w:ascii="Times New Roman" w:hAnsi="Times New Roman" w:cs="Times New Roman"/>
          <w:sz w:val="24"/>
          <w:szCs w:val="24"/>
        </w:rPr>
        <w:t>But as for us, what just credence can we place in the accounts of India derived from such an expedition made by Cyrus, or Semiramis? And Megasthenes virtually agrees with this reasoning when he bids us to have no faith in the ancient stories about the Indians; for, he says, neither was an army ever sent outside the country by the Indians nor did any outside army ever invade their country and master them, except that with Heracles and Dionysus and that in our times with the Macedonians. However, Sesostris, the Aegyptian, he adds, and Tearco the Aethiopian advanced as far as Eu</w:t>
      </w:r>
      <w:r>
        <w:rPr>
          <w:rFonts w:ascii="Times New Roman" w:hAnsi="Times New Roman" w:cs="Times New Roman"/>
          <w:sz w:val="24"/>
          <w:szCs w:val="24"/>
        </w:rPr>
        <w:t>rope;</w:t>
      </w:r>
      <w:r w:rsidRPr="00C50EE8">
        <w:rPr>
          <w:rFonts w:ascii="Times New Roman" w:hAnsi="Times New Roman" w:cs="Times New Roman"/>
          <w:sz w:val="24"/>
          <w:szCs w:val="24"/>
        </w:rPr>
        <w:t xml:space="preserve"> and Nabo</w:t>
      </w:r>
      <w:r>
        <w:rPr>
          <w:rFonts w:ascii="Times New Roman" w:hAnsi="Times New Roman" w:cs="Times New Roman"/>
          <w:sz w:val="24"/>
          <w:szCs w:val="24"/>
        </w:rPr>
        <w:t xml:space="preserve">codrosor, who enjoyed greater </w:t>
      </w:r>
      <w:r w:rsidRPr="00C50EE8">
        <w:rPr>
          <w:rFonts w:ascii="Times New Roman" w:hAnsi="Times New Roman" w:cs="Times New Roman"/>
          <w:sz w:val="24"/>
          <w:szCs w:val="24"/>
        </w:rPr>
        <w:t>repute among the Chaldaeans than Heracles, led an army even as far as the Pillars. Thus far, he says, also Tearco went; and Sesostris also led his army from Iberia to Thrace and the Pontus; and Idanthyrsus the Scythian overran Asia as far as Aegypt; but no one of these touched India, and Semiramis too died before the attempt; and, although the Persians summoned the Hydraces as mercenary troops from India, the latter did not make an expedition to Persia, but only came near it when Cyrus was m</w:t>
      </w:r>
      <w:r>
        <w:rPr>
          <w:rFonts w:ascii="Times New Roman" w:hAnsi="Times New Roman" w:cs="Times New Roman"/>
          <w:sz w:val="24"/>
          <w:szCs w:val="24"/>
        </w:rPr>
        <w:t>arching against the Massagetae.</w:t>
      </w:r>
    </w:p>
    <w:p w:rsidR="00144051" w:rsidRDefault="00144051" w:rsidP="00144051">
      <w:pPr>
        <w:spacing w:after="0" w:line="360" w:lineRule="auto"/>
        <w:ind w:firstLine="720"/>
        <w:jc w:val="both"/>
        <w:rPr>
          <w:rFonts w:ascii="Times New Roman" w:hAnsi="Times New Roman" w:cs="Times New Roman"/>
          <w:sz w:val="24"/>
          <w:szCs w:val="24"/>
        </w:rPr>
      </w:pPr>
      <w:r w:rsidRPr="00C50EE8">
        <w:rPr>
          <w:rFonts w:ascii="Times New Roman" w:hAnsi="Times New Roman" w:cs="Times New Roman"/>
          <w:sz w:val="24"/>
          <w:szCs w:val="24"/>
        </w:rPr>
        <w:lastRenderedPageBreak/>
        <w:t>As for the stories of Hercules and Dionysus, Megasthenes with a few others considers them trustworthy; but most other writers, among whom is Eratosthenes, consider them untrustworthy and mythical, like the stories current among the Greek</w:t>
      </w:r>
      <w:r>
        <w:rPr>
          <w:rFonts w:ascii="Times New Roman" w:hAnsi="Times New Roman" w:cs="Times New Roman"/>
          <w:sz w:val="24"/>
          <w:szCs w:val="24"/>
        </w:rPr>
        <w:t>s. For instance, in the Bacchae</w:t>
      </w:r>
      <w:r w:rsidRPr="00C50EE8">
        <w:rPr>
          <w:rFonts w:ascii="Times New Roman" w:hAnsi="Times New Roman" w:cs="Times New Roman"/>
          <w:sz w:val="24"/>
          <w:szCs w:val="24"/>
        </w:rPr>
        <w:t xml:space="preserve"> of Euripides Dionysus says with youthful bravado as follows: "I have left behind me the gold-bearing glades of Lydia and Phrygia, and I have visited the sun-stricken plains of Persia, the walled towns of Bactria, the wintry land of the Medes, and Arabia the</w:t>
      </w:r>
      <w:r>
        <w:rPr>
          <w:rFonts w:ascii="Times New Roman" w:hAnsi="Times New Roman" w:cs="Times New Roman"/>
          <w:sz w:val="24"/>
          <w:szCs w:val="24"/>
        </w:rPr>
        <w:t xml:space="preserve"> blest, and the whole of Asia."</w:t>
      </w:r>
      <w:r w:rsidRPr="00C50EE8">
        <w:rPr>
          <w:rFonts w:ascii="Times New Roman" w:hAnsi="Times New Roman" w:cs="Times New Roman"/>
          <w:sz w:val="24"/>
          <w:szCs w:val="24"/>
        </w:rPr>
        <w:t xml:space="preserve"> In Sophocles, also, there is someone who hymns the praises of Nysa as the mountain sacred to Dionysus: "Whence I beheld the famous Nysa, ranged in Bacchic frenzy by mortals, which the horned Iacchus roams as his own sweetest nurse, where — what bird exists that singeth not there?" And so forth. And he is also called "Mer</w:t>
      </w:r>
      <w:r>
        <w:rPr>
          <w:rFonts w:ascii="Times New Roman" w:hAnsi="Times New Roman" w:cs="Times New Roman"/>
          <w:sz w:val="24"/>
          <w:szCs w:val="24"/>
        </w:rPr>
        <w:t xml:space="preserve">otraphes." And Homer says of </w:t>
      </w:r>
      <w:r w:rsidRPr="00C50EE8">
        <w:rPr>
          <w:rFonts w:ascii="Times New Roman" w:hAnsi="Times New Roman" w:cs="Times New Roman"/>
          <w:sz w:val="24"/>
          <w:szCs w:val="24"/>
        </w:rPr>
        <w:t xml:space="preserve">Lycurgus the Edonian as follows: "Who once drove the nurses of frenzied Dionysus down </w:t>
      </w:r>
      <w:r>
        <w:rPr>
          <w:rFonts w:ascii="Times New Roman" w:hAnsi="Times New Roman" w:cs="Times New Roman"/>
          <w:sz w:val="24"/>
          <w:szCs w:val="24"/>
        </w:rPr>
        <w:t>over the sacred mount of Nysa."</w:t>
      </w:r>
      <w:r w:rsidRPr="00C50EE8">
        <w:rPr>
          <w:rFonts w:ascii="Times New Roman" w:hAnsi="Times New Roman" w:cs="Times New Roman"/>
          <w:sz w:val="24"/>
          <w:szCs w:val="24"/>
        </w:rPr>
        <w:t xml:space="preserve"> So much for Dionysus. But, regarding Heracles, some tell the story that he went in the opposite direction only, as far as the extreme limits on the west, whereas others say that </w:t>
      </w:r>
      <w:r>
        <w:rPr>
          <w:rFonts w:ascii="Times New Roman" w:hAnsi="Times New Roman" w:cs="Times New Roman"/>
          <w:sz w:val="24"/>
          <w:szCs w:val="24"/>
        </w:rPr>
        <w:t>he went to both extreme limits.</w:t>
      </w:r>
    </w:p>
    <w:p w:rsidR="00144051" w:rsidRDefault="00144051" w:rsidP="00144051">
      <w:pPr>
        <w:spacing w:after="0" w:line="360" w:lineRule="auto"/>
        <w:ind w:firstLine="720"/>
        <w:jc w:val="both"/>
        <w:rPr>
          <w:rFonts w:ascii="Times New Roman" w:hAnsi="Times New Roman" w:cs="Times New Roman"/>
          <w:sz w:val="24"/>
          <w:szCs w:val="24"/>
        </w:rPr>
      </w:pPr>
      <w:r w:rsidRPr="00C50EE8">
        <w:rPr>
          <w:rFonts w:ascii="Times New Roman" w:hAnsi="Times New Roman" w:cs="Times New Roman"/>
          <w:sz w:val="24"/>
          <w:szCs w:val="24"/>
        </w:rPr>
        <w:t>From such stories, accordingly, writers have named a certain tribe of people "Nysaeans," and a city among them "Nysa," founded by Dionysus; they have named a mountain above the city "Merus," alleging as the cause of the name the ivy that grows there, as also the vine, which latter does not reach maturity either; for on account of excessive rains the bunches of grapes fall off before they ripen; and they say that the Sydracae are descendants of Dionysus, judging from the vine in their country and from their costly processions, since the kings not only make their expeditions out of their</w:t>
      </w:r>
      <w:r>
        <w:rPr>
          <w:rFonts w:ascii="Times New Roman" w:hAnsi="Times New Roman" w:cs="Times New Roman"/>
          <w:sz w:val="24"/>
          <w:szCs w:val="24"/>
        </w:rPr>
        <w:t xml:space="preserve"> country in Bacchic fashion,</w:t>
      </w:r>
      <w:r w:rsidRPr="00C50EE8">
        <w:rPr>
          <w:rFonts w:ascii="Times New Roman" w:hAnsi="Times New Roman" w:cs="Times New Roman"/>
          <w:sz w:val="24"/>
          <w:szCs w:val="24"/>
        </w:rPr>
        <w:t xml:space="preserve"> but also accompany all other parades with a beating of drums and with flowered robes, a custom which is also prevalent among the rest of the Indians. When Alexander, at one assault, took Aornus,</w:t>
      </w:r>
      <w:r>
        <w:rPr>
          <w:rFonts w:ascii="Times New Roman" w:hAnsi="Times New Roman" w:cs="Times New Roman"/>
          <w:sz w:val="24"/>
          <w:szCs w:val="24"/>
        </w:rPr>
        <w:t xml:space="preserve"> </w:t>
      </w:r>
      <w:r w:rsidRPr="00C50EE8">
        <w:rPr>
          <w:rFonts w:ascii="Times New Roman" w:hAnsi="Times New Roman" w:cs="Times New Roman"/>
          <w:sz w:val="24"/>
          <w:szCs w:val="24"/>
        </w:rPr>
        <w:t>a rock at the foot of which, near its sources, the Indus River flows, his exalters said that Heracles thrice attacked this rock and thrice was repulsed; and that the Sibae were descendants of those who shared with Heracles in the expedition, and that they retained badges of their descent, in that they wore skins like Heracles, carried clubs, and branded their cattle and mules with the mark of a club. And they further</w:t>
      </w:r>
      <w:r>
        <w:rPr>
          <w:rFonts w:ascii="Times New Roman" w:hAnsi="Times New Roman" w:cs="Times New Roman"/>
          <w:sz w:val="24"/>
          <w:szCs w:val="24"/>
        </w:rPr>
        <w:t xml:space="preserve"> confirm this </w:t>
      </w:r>
      <w:r w:rsidRPr="00C50EE8">
        <w:rPr>
          <w:rFonts w:ascii="Times New Roman" w:hAnsi="Times New Roman" w:cs="Times New Roman"/>
          <w:sz w:val="24"/>
          <w:szCs w:val="24"/>
        </w:rPr>
        <w:t>myth by the stories of the Caucasus and Prometheus, for they have trans</w:t>
      </w:r>
      <w:r>
        <w:rPr>
          <w:rFonts w:ascii="Times New Roman" w:hAnsi="Times New Roman" w:cs="Times New Roman"/>
          <w:sz w:val="24"/>
          <w:szCs w:val="24"/>
        </w:rPr>
        <w:t>ferred all this to there</w:t>
      </w:r>
      <w:r w:rsidRPr="00C50EE8">
        <w:rPr>
          <w:rFonts w:ascii="Times New Roman" w:hAnsi="Times New Roman" w:cs="Times New Roman"/>
          <w:sz w:val="24"/>
          <w:szCs w:val="24"/>
        </w:rPr>
        <w:t xml:space="preserve"> on a slight pretext, I mean because they saw a sacred cave in the country of the Paropamisadae; for they set forth that this cave was the prison of Prometheus and that this was the place whither Heracles came to release Prometheus, and that this was the Caucasus the Greeks declared to be the prison of Prometheus.</w:t>
      </w:r>
      <w:r>
        <w:rPr>
          <w:rFonts w:ascii="Times New Roman" w:hAnsi="Times New Roman" w:cs="Times New Roman"/>
          <w:sz w:val="24"/>
          <w:szCs w:val="24"/>
        </w:rPr>
        <w:t xml:space="preserve"> </w:t>
      </w:r>
      <w:r w:rsidRPr="00C50EE8">
        <w:rPr>
          <w:rFonts w:ascii="Times New Roman" w:hAnsi="Times New Roman" w:cs="Times New Roman"/>
          <w:sz w:val="24"/>
          <w:szCs w:val="24"/>
        </w:rPr>
        <w:t>(Trans. H. L. Jones 1932).</w:t>
      </w:r>
    </w:p>
    <w:p w:rsidR="00883228" w:rsidRDefault="00883228" w:rsidP="00144051">
      <w:pPr>
        <w:spacing w:after="0" w:line="360" w:lineRule="auto"/>
        <w:jc w:val="both"/>
        <w:rPr>
          <w:rFonts w:ascii="Times New Roman" w:hAnsi="Times New Roman" w:cs="Times New Roman"/>
          <w:sz w:val="24"/>
          <w:szCs w:val="24"/>
        </w:rPr>
      </w:pPr>
    </w:p>
    <w:p w:rsidR="00883228" w:rsidRDefault="00883228" w:rsidP="00144051">
      <w:pPr>
        <w:spacing w:after="0" w:line="360" w:lineRule="auto"/>
        <w:jc w:val="both"/>
        <w:rPr>
          <w:rFonts w:ascii="Times New Roman" w:hAnsi="Times New Roman" w:cs="Times New Roman"/>
          <w:b/>
          <w:sz w:val="28"/>
          <w:szCs w:val="24"/>
        </w:rPr>
      </w:pPr>
      <w:r w:rsidRPr="00883228">
        <w:rPr>
          <w:rFonts w:ascii="Times New Roman" w:hAnsi="Times New Roman" w:cs="Times New Roman"/>
          <w:b/>
          <w:sz w:val="28"/>
          <w:szCs w:val="24"/>
        </w:rPr>
        <w:lastRenderedPageBreak/>
        <w:t>On Monstrous races and creatures</w:t>
      </w:r>
    </w:p>
    <w:p w:rsidR="00883228" w:rsidRDefault="00883228"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FRAGMENT</w:t>
      </w:r>
      <w:r w:rsidR="00AC0130">
        <w:rPr>
          <w:rFonts w:ascii="Times New Roman" w:hAnsi="Times New Roman" w:cs="Times New Roman"/>
          <w:b/>
          <w:sz w:val="24"/>
          <w:szCs w:val="24"/>
        </w:rPr>
        <w:t xml:space="preserve"> XXIX = </w:t>
      </w:r>
      <w:r w:rsidR="000201A3">
        <w:rPr>
          <w:rFonts w:ascii="Times New Roman" w:hAnsi="Times New Roman" w:cs="Times New Roman"/>
          <w:b/>
          <w:sz w:val="24"/>
          <w:szCs w:val="24"/>
        </w:rPr>
        <w:t xml:space="preserve">Strabo </w:t>
      </w:r>
      <w:r w:rsidR="000201A3">
        <w:rPr>
          <w:rFonts w:ascii="Times New Roman" w:hAnsi="Times New Roman" w:cs="Times New Roman"/>
          <w:b/>
          <w:i/>
          <w:sz w:val="24"/>
          <w:szCs w:val="24"/>
        </w:rPr>
        <w:t xml:space="preserve">Geog. </w:t>
      </w:r>
      <w:r w:rsidR="000201A3">
        <w:rPr>
          <w:rFonts w:ascii="Times New Roman" w:hAnsi="Times New Roman" w:cs="Times New Roman"/>
          <w:b/>
          <w:sz w:val="24"/>
          <w:szCs w:val="24"/>
        </w:rPr>
        <w:t>15.1.57</w:t>
      </w:r>
    </w:p>
    <w:p w:rsidR="000201A3" w:rsidRDefault="000201A3" w:rsidP="0014405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0201A3">
        <w:rPr>
          <w:rFonts w:ascii="Times New Roman" w:hAnsi="Times New Roman" w:cs="Times New Roman"/>
          <w:sz w:val="24"/>
          <w:szCs w:val="24"/>
        </w:rPr>
        <w:t>But Megasthenes, going beyond all bounds to the realm of myth, speaks of people f</w:t>
      </w:r>
      <w:r>
        <w:rPr>
          <w:rFonts w:ascii="Times New Roman" w:hAnsi="Times New Roman" w:cs="Times New Roman"/>
          <w:sz w:val="24"/>
          <w:szCs w:val="24"/>
        </w:rPr>
        <w:t>ive spans long and three spans</w:t>
      </w:r>
      <w:r w:rsidRPr="000201A3">
        <w:rPr>
          <w:rFonts w:ascii="Times New Roman" w:hAnsi="Times New Roman" w:cs="Times New Roman"/>
          <w:sz w:val="24"/>
          <w:szCs w:val="24"/>
        </w:rPr>
        <w:t xml:space="preserve"> long</w:t>
      </w:r>
      <w:r>
        <w:rPr>
          <w:rFonts w:ascii="Times New Roman" w:hAnsi="Times New Roman" w:cs="Times New Roman"/>
          <w:sz w:val="24"/>
          <w:szCs w:val="24"/>
        </w:rPr>
        <w:t xml:space="preserve"> [slightly less than 2 feet]</w:t>
      </w:r>
      <w:r w:rsidRPr="000201A3">
        <w:rPr>
          <w:rFonts w:ascii="Times New Roman" w:hAnsi="Times New Roman" w:cs="Times New Roman"/>
          <w:sz w:val="24"/>
          <w:szCs w:val="24"/>
        </w:rPr>
        <w:t xml:space="preserve">, some without nostrils, having instead merely two breathing orifices above their mouths; and he says that it is the people three spans long that carry on war with the </w:t>
      </w:r>
      <w:r>
        <w:rPr>
          <w:rFonts w:ascii="Times New Roman" w:hAnsi="Times New Roman" w:cs="Times New Roman"/>
          <w:sz w:val="24"/>
          <w:szCs w:val="24"/>
        </w:rPr>
        <w:t>cranes (the war to which Homer</w:t>
      </w:r>
      <w:r w:rsidRPr="000201A3">
        <w:rPr>
          <w:rFonts w:ascii="Times New Roman" w:hAnsi="Times New Roman" w:cs="Times New Roman"/>
          <w:sz w:val="24"/>
          <w:szCs w:val="24"/>
        </w:rPr>
        <w:t xml:space="preserve"> refers) and with the partridges, which are as large as geese; and that these people pick out and destroy the eggs of the cranes, which, he adds, lay eggs there; and that it is on this account that neither eggs nor, of course, young cranes are anywhere to be found; and that very often a crane escapes from the fights there with a bronze arrow-point in its body. Like this, also, are the stories of the pe</w:t>
      </w:r>
      <w:r>
        <w:rPr>
          <w:rFonts w:ascii="Times New Roman" w:hAnsi="Times New Roman" w:cs="Times New Roman"/>
          <w:sz w:val="24"/>
          <w:szCs w:val="24"/>
        </w:rPr>
        <w:t>ople that sleep in their ears,</w:t>
      </w:r>
      <w:r w:rsidRPr="000201A3">
        <w:rPr>
          <w:rFonts w:ascii="Times New Roman" w:hAnsi="Times New Roman" w:cs="Times New Roman"/>
          <w:sz w:val="24"/>
          <w:szCs w:val="24"/>
        </w:rPr>
        <w:t xml:space="preserve"> and the wild people, and other monstrosities. Now the wild people, he continues, could not be brought to Sandrocottus, for they would starve themselves to death; and they have their heels in front, with toes and flat of the foot behind; but certain mouthless people were brought to him, a gentle folk; and they live round the sources of the Ganges; and they sustain themselves by means of vapours from roasted meats and odours from fruits and flowers, since instead of mouths they have only breathing orifices; and they suffer pain when they breathe bad odours, and on this account can hardly survive, particularly in a camp</w:t>
      </w:r>
      <w:r>
        <w:rPr>
          <w:rFonts w:ascii="Times New Roman" w:hAnsi="Times New Roman" w:cs="Times New Roman"/>
          <w:sz w:val="24"/>
          <w:szCs w:val="24"/>
        </w:rPr>
        <w:t>.</w:t>
      </w:r>
      <w:r w:rsidR="003773BF">
        <w:rPr>
          <w:rFonts w:ascii="Times New Roman" w:hAnsi="Times New Roman" w:cs="Times New Roman"/>
          <w:sz w:val="24"/>
          <w:szCs w:val="24"/>
        </w:rPr>
        <w:t xml:space="preserve"> </w:t>
      </w:r>
      <w:r w:rsidRPr="000201A3">
        <w:rPr>
          <w:rFonts w:ascii="Times New Roman" w:hAnsi="Times New Roman" w:cs="Times New Roman"/>
          <w:sz w:val="24"/>
          <w:szCs w:val="24"/>
        </w:rPr>
        <w:t xml:space="preserve"> </w:t>
      </w:r>
      <w:r w:rsidR="003773BF" w:rsidRPr="003773BF">
        <w:rPr>
          <w:rFonts w:ascii="Times New Roman" w:hAnsi="Times New Roman" w:cs="Times New Roman"/>
          <w:sz w:val="24"/>
          <w:szCs w:val="24"/>
        </w:rPr>
        <w:t>He says that the other peoples were described to him by the philosophe</w:t>
      </w:r>
      <w:r w:rsidR="003773BF">
        <w:rPr>
          <w:rFonts w:ascii="Times New Roman" w:hAnsi="Times New Roman" w:cs="Times New Roman"/>
          <w:sz w:val="24"/>
          <w:szCs w:val="24"/>
        </w:rPr>
        <w:t>rs, who reported the Ocypodes [swift-footed],</w:t>
      </w:r>
      <w:r w:rsidR="003773BF" w:rsidRPr="003773BF">
        <w:rPr>
          <w:rFonts w:ascii="Times New Roman" w:hAnsi="Times New Roman" w:cs="Times New Roman"/>
          <w:sz w:val="24"/>
          <w:szCs w:val="24"/>
        </w:rPr>
        <w:t xml:space="preserve"> a people who run away faster</w:t>
      </w:r>
      <w:r w:rsidR="003773BF">
        <w:rPr>
          <w:rFonts w:ascii="Times New Roman" w:hAnsi="Times New Roman" w:cs="Times New Roman"/>
          <w:sz w:val="24"/>
          <w:szCs w:val="24"/>
        </w:rPr>
        <w:t xml:space="preserve"> than horses; and Enotocoetae [men who sleep in their ears],</w:t>
      </w:r>
      <w:r w:rsidR="003773BF" w:rsidRPr="003773BF">
        <w:rPr>
          <w:rFonts w:ascii="Times New Roman" w:hAnsi="Times New Roman" w:cs="Times New Roman"/>
          <w:sz w:val="24"/>
          <w:szCs w:val="24"/>
        </w:rPr>
        <w:t xml:space="preserve"> who have ears that extend to their feet, so that they can sleep in them, and are strong enough to pluck up trees and to break bow</w:t>
      </w:r>
      <w:r w:rsidR="003773BF">
        <w:rPr>
          <w:rFonts w:ascii="Times New Roman" w:hAnsi="Times New Roman" w:cs="Times New Roman"/>
          <w:sz w:val="24"/>
          <w:szCs w:val="24"/>
        </w:rPr>
        <w:t>strings; and another people, Monommati [one-eyed],</w:t>
      </w:r>
      <w:r w:rsidR="003773BF" w:rsidRPr="003773BF">
        <w:rPr>
          <w:rFonts w:ascii="Times New Roman" w:hAnsi="Times New Roman" w:cs="Times New Roman"/>
          <w:sz w:val="24"/>
          <w:szCs w:val="24"/>
        </w:rPr>
        <w:t xml:space="preserve"> with dog's ears, with the eye in the middle of the forehead, with hair standing erect, and with shaggy b</w:t>
      </w:r>
      <w:r w:rsidR="003773BF">
        <w:rPr>
          <w:rFonts w:ascii="Times New Roman" w:hAnsi="Times New Roman" w:cs="Times New Roman"/>
          <w:sz w:val="24"/>
          <w:szCs w:val="24"/>
        </w:rPr>
        <w:t>reasts; and that the Amycteres [people without noses]</w:t>
      </w:r>
      <w:r w:rsidR="003773BF" w:rsidRPr="003773BF">
        <w:rPr>
          <w:rFonts w:ascii="Times New Roman" w:hAnsi="Times New Roman" w:cs="Times New Roman"/>
          <w:sz w:val="24"/>
          <w:szCs w:val="24"/>
        </w:rPr>
        <w:t xml:space="preserve"> eat everything, including raw meat, and live but a short time, dying before old age; and the upper lip protrudes much more than the lower. </w:t>
      </w:r>
      <w:r w:rsidRPr="000201A3">
        <w:rPr>
          <w:rFonts w:ascii="Times New Roman" w:hAnsi="Times New Roman" w:cs="Times New Roman"/>
          <w:sz w:val="24"/>
          <w:szCs w:val="24"/>
        </w:rPr>
        <w:t>(Trans. H. L. Jones 1932).</w:t>
      </w:r>
    </w:p>
    <w:p w:rsidR="007E2A8E" w:rsidRDefault="007E2A8E" w:rsidP="00144051">
      <w:pPr>
        <w:spacing w:after="0" w:line="360" w:lineRule="auto"/>
        <w:jc w:val="both"/>
        <w:rPr>
          <w:rFonts w:ascii="Times New Roman" w:hAnsi="Times New Roman" w:cs="Times New Roman"/>
          <w:sz w:val="24"/>
          <w:szCs w:val="24"/>
        </w:rPr>
      </w:pPr>
    </w:p>
    <w:p w:rsidR="007E2A8E" w:rsidRDefault="007E2A8E" w:rsidP="0014405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FRAGMENT XXIX = Pliny </w:t>
      </w:r>
      <w:r>
        <w:rPr>
          <w:rFonts w:ascii="Times New Roman" w:hAnsi="Times New Roman" w:cs="Times New Roman"/>
          <w:b/>
          <w:i/>
          <w:sz w:val="24"/>
          <w:szCs w:val="24"/>
        </w:rPr>
        <w:t xml:space="preserve">NH </w:t>
      </w:r>
      <w:r>
        <w:rPr>
          <w:rFonts w:ascii="Times New Roman" w:hAnsi="Times New Roman" w:cs="Times New Roman"/>
          <w:b/>
          <w:sz w:val="24"/>
          <w:szCs w:val="24"/>
        </w:rPr>
        <w:t>7.2.</w:t>
      </w:r>
      <w:r w:rsidR="00764A72">
        <w:rPr>
          <w:rFonts w:ascii="Times New Roman" w:hAnsi="Times New Roman" w:cs="Times New Roman"/>
          <w:b/>
          <w:sz w:val="24"/>
          <w:szCs w:val="24"/>
        </w:rPr>
        <w:t>22-23</w:t>
      </w:r>
    </w:p>
    <w:p w:rsidR="007E2A8E" w:rsidRPr="007E2A8E" w:rsidRDefault="007E2A8E" w:rsidP="007E2A8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7E2A8E">
        <w:rPr>
          <w:rFonts w:ascii="Times New Roman" w:hAnsi="Times New Roman" w:cs="Times New Roman"/>
          <w:sz w:val="24"/>
          <w:szCs w:val="24"/>
        </w:rPr>
        <w:t>Accor</w:t>
      </w:r>
      <w:r>
        <w:rPr>
          <w:rFonts w:ascii="Times New Roman" w:hAnsi="Times New Roman" w:cs="Times New Roman"/>
          <w:sz w:val="24"/>
          <w:szCs w:val="24"/>
        </w:rPr>
        <w:t>ding to the ac</w:t>
      </w:r>
      <w:r w:rsidRPr="007E2A8E">
        <w:rPr>
          <w:rFonts w:ascii="Times New Roman" w:hAnsi="Times New Roman" w:cs="Times New Roman"/>
          <w:sz w:val="24"/>
          <w:szCs w:val="24"/>
        </w:rPr>
        <w:t>count of Megasthenes, dwelling upon a mountain called Nulo, there is a race of men who hav</w:t>
      </w:r>
      <w:r>
        <w:rPr>
          <w:rFonts w:ascii="Times New Roman" w:hAnsi="Times New Roman" w:cs="Times New Roman"/>
          <w:sz w:val="24"/>
          <w:szCs w:val="24"/>
        </w:rPr>
        <w:t>e their feet turned backwards,</w:t>
      </w:r>
      <w:r w:rsidRPr="007E2A8E">
        <w:rPr>
          <w:rFonts w:ascii="Times New Roman" w:hAnsi="Times New Roman" w:cs="Times New Roman"/>
          <w:sz w:val="24"/>
          <w:szCs w:val="24"/>
        </w:rPr>
        <w:t xml:space="preserve"> </w:t>
      </w:r>
      <w:r>
        <w:rPr>
          <w:rFonts w:ascii="Times New Roman" w:hAnsi="Times New Roman" w:cs="Times New Roman"/>
          <w:sz w:val="24"/>
          <w:szCs w:val="24"/>
        </w:rPr>
        <w:t xml:space="preserve">with eight toes on each foot. </w:t>
      </w:r>
      <w:r w:rsidRPr="007E2A8E">
        <w:rPr>
          <w:rFonts w:ascii="Times New Roman" w:hAnsi="Times New Roman" w:cs="Times New Roman"/>
          <w:sz w:val="24"/>
          <w:szCs w:val="24"/>
        </w:rPr>
        <w:t xml:space="preserve">On many of the mountains again, there is a tribe of </w:t>
      </w:r>
      <w:r>
        <w:rPr>
          <w:rFonts w:ascii="Times New Roman" w:hAnsi="Times New Roman" w:cs="Times New Roman"/>
          <w:sz w:val="24"/>
          <w:szCs w:val="24"/>
        </w:rPr>
        <w:t>men who have the heads of dogs,</w:t>
      </w:r>
      <w:r w:rsidRPr="007E2A8E">
        <w:rPr>
          <w:rFonts w:ascii="Times New Roman" w:hAnsi="Times New Roman" w:cs="Times New Roman"/>
          <w:sz w:val="24"/>
          <w:szCs w:val="24"/>
        </w:rPr>
        <w:t xml:space="preserve"> and clothe themselves with the skins of wild beasts. Instead of speaking, they bark; and, furnished with claws, they live by hunting and catching birds. According to the story, as given by Ctesias, the number of these people is more than a hundred and twenty thousand</w:t>
      </w:r>
      <w:r>
        <w:rPr>
          <w:rFonts w:ascii="Times New Roman" w:hAnsi="Times New Roman" w:cs="Times New Roman"/>
          <w:sz w:val="24"/>
          <w:szCs w:val="24"/>
        </w:rPr>
        <w:t xml:space="preserve">… </w:t>
      </w:r>
      <w:r w:rsidRPr="007E2A8E">
        <w:rPr>
          <w:rFonts w:ascii="Times New Roman" w:hAnsi="Times New Roman" w:cs="Times New Roman"/>
          <w:sz w:val="24"/>
          <w:szCs w:val="24"/>
        </w:rPr>
        <w:t>(Trans. John Bostock 1855).</w:t>
      </w:r>
    </w:p>
    <w:p w:rsidR="00144051" w:rsidRPr="00C90F99" w:rsidRDefault="00144051" w:rsidP="00144051">
      <w:pPr>
        <w:spacing w:after="0" w:line="360" w:lineRule="auto"/>
        <w:jc w:val="both"/>
        <w:rPr>
          <w:rFonts w:ascii="Times New Roman" w:hAnsi="Times New Roman" w:cs="Times New Roman"/>
          <w:sz w:val="16"/>
          <w:szCs w:val="24"/>
        </w:rPr>
      </w:pPr>
    </w:p>
    <w:p w:rsidR="004F665F" w:rsidRDefault="004F665F" w:rsidP="004F665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FRAGMENT XXXIX = Strabo </w:t>
      </w:r>
      <w:r>
        <w:rPr>
          <w:rFonts w:ascii="Times New Roman" w:hAnsi="Times New Roman" w:cs="Times New Roman"/>
          <w:b/>
          <w:i/>
          <w:sz w:val="24"/>
          <w:szCs w:val="24"/>
        </w:rPr>
        <w:t xml:space="preserve">Geog. </w:t>
      </w:r>
      <w:r>
        <w:rPr>
          <w:rFonts w:ascii="Times New Roman" w:hAnsi="Times New Roman" w:cs="Times New Roman"/>
          <w:b/>
          <w:sz w:val="24"/>
          <w:szCs w:val="24"/>
        </w:rPr>
        <w:t>15.1.44</w:t>
      </w:r>
    </w:p>
    <w:p w:rsidR="004F665F" w:rsidRDefault="004F665F" w:rsidP="004F665F">
      <w:pPr>
        <w:spacing w:after="0" w:line="360" w:lineRule="auto"/>
        <w:jc w:val="both"/>
        <w:rPr>
          <w:rFonts w:ascii="Times New Roman" w:hAnsi="Times New Roman" w:cs="Times New Roman"/>
          <w:sz w:val="24"/>
          <w:szCs w:val="24"/>
        </w:rPr>
      </w:pPr>
      <w:r w:rsidRPr="004F665F">
        <w:rPr>
          <w:rFonts w:ascii="Times New Roman" w:hAnsi="Times New Roman" w:cs="Times New Roman"/>
          <w:sz w:val="24"/>
          <w:szCs w:val="24"/>
        </w:rPr>
        <w:t>Nearchus says that the skins of gold-mining ants are like those of leopards. But Megasthenes speak</w:t>
      </w:r>
      <w:r>
        <w:rPr>
          <w:rFonts w:ascii="Times New Roman" w:hAnsi="Times New Roman" w:cs="Times New Roman"/>
          <w:sz w:val="24"/>
          <w:szCs w:val="24"/>
        </w:rPr>
        <w:t xml:space="preserve">s of these ants as follows: </w:t>
      </w:r>
      <w:r w:rsidRPr="004F665F">
        <w:rPr>
          <w:rFonts w:ascii="Times New Roman" w:hAnsi="Times New Roman" w:cs="Times New Roman"/>
          <w:sz w:val="24"/>
          <w:szCs w:val="24"/>
        </w:rPr>
        <w:t>that among the Derdae, a large tribe of Indians living towards the east and in the mountains, there is a plateau approximately three thousand</w:t>
      </w:r>
      <w:r>
        <w:rPr>
          <w:rFonts w:ascii="Times New Roman" w:hAnsi="Times New Roman" w:cs="Times New Roman"/>
          <w:sz w:val="24"/>
          <w:szCs w:val="24"/>
        </w:rPr>
        <w:t xml:space="preserve"> stadia in circuit, and that </w:t>
      </w:r>
      <w:r w:rsidRPr="004F665F">
        <w:rPr>
          <w:rFonts w:ascii="Times New Roman" w:hAnsi="Times New Roman" w:cs="Times New Roman"/>
          <w:sz w:val="24"/>
          <w:szCs w:val="24"/>
        </w:rPr>
        <w:t>below it are gold mines, of which the miners are ants, animals that are no smaller than foxes, are surpassingly swift, and live on the prey they catch. They dig holes in winter and heap up the earth at the mo</w:t>
      </w:r>
      <w:r>
        <w:rPr>
          <w:rFonts w:ascii="Times New Roman" w:hAnsi="Times New Roman" w:cs="Times New Roman"/>
          <w:sz w:val="24"/>
          <w:szCs w:val="24"/>
        </w:rPr>
        <w:t>uths of the holes, like moles;</w:t>
      </w:r>
      <w:r w:rsidRPr="004F665F">
        <w:rPr>
          <w:rFonts w:ascii="Times New Roman" w:hAnsi="Times New Roman" w:cs="Times New Roman"/>
          <w:sz w:val="24"/>
          <w:szCs w:val="24"/>
        </w:rPr>
        <w:t xml:space="preserve"> and the gold-dust requires but little smelting. The neighbouring peoples go after it on beasts of burden by stealth, for if they go openly the ants fight it out with them and pursue them when they flee, and then, having overtaken them, exterminate both them and their beasts; but to escape being seen by the ants, the people lay out pieces of flesh of wild beasts at different places, and when the ants are drawn away from around the holes, the people take up the gold-dust and, not knowing how to smelt it, dispose of it unwrought to traders at any price it will fetch.</w:t>
      </w:r>
    </w:p>
    <w:p w:rsidR="00887E81" w:rsidRDefault="00887E81" w:rsidP="004F665F">
      <w:pPr>
        <w:spacing w:after="0" w:line="360" w:lineRule="auto"/>
        <w:jc w:val="both"/>
        <w:rPr>
          <w:rFonts w:ascii="Times New Roman" w:hAnsi="Times New Roman" w:cs="Times New Roman"/>
          <w:sz w:val="24"/>
          <w:szCs w:val="24"/>
        </w:rPr>
      </w:pPr>
    </w:p>
    <w:p w:rsidR="00887E81" w:rsidRDefault="00887E81">
      <w:pPr>
        <w:rPr>
          <w:rFonts w:ascii="Times New Roman" w:hAnsi="Times New Roman" w:cs="Times New Roman"/>
          <w:sz w:val="24"/>
          <w:szCs w:val="24"/>
        </w:rPr>
      </w:pPr>
      <w:r>
        <w:rPr>
          <w:rFonts w:ascii="Times New Roman" w:hAnsi="Times New Roman" w:cs="Times New Roman"/>
          <w:sz w:val="24"/>
          <w:szCs w:val="24"/>
        </w:rPr>
        <w:br w:type="page"/>
      </w:r>
    </w:p>
    <w:p w:rsidR="00C709E2" w:rsidRDefault="00C709E2" w:rsidP="00C709E2">
      <w:pPr>
        <w:jc w:val="center"/>
        <w:rPr>
          <w:rFonts w:ascii="Times New Roman" w:hAnsi="Times New Roman" w:cs="Times New Roman"/>
          <w:b/>
          <w:sz w:val="32"/>
          <w:szCs w:val="32"/>
        </w:rPr>
      </w:pPr>
      <w:r w:rsidRPr="00C709E2">
        <w:rPr>
          <w:rFonts w:ascii="Times New Roman" w:hAnsi="Times New Roman" w:cs="Times New Roman"/>
          <w:b/>
          <w:sz w:val="32"/>
          <w:szCs w:val="32"/>
        </w:rPr>
        <w:lastRenderedPageBreak/>
        <w:t xml:space="preserve">Appendix I: Key </w:t>
      </w:r>
      <w:r>
        <w:rPr>
          <w:rFonts w:ascii="Times New Roman" w:hAnsi="Times New Roman" w:cs="Times New Roman"/>
          <w:b/>
          <w:sz w:val="32"/>
          <w:szCs w:val="32"/>
        </w:rPr>
        <w:t>Maps and Locations</w:t>
      </w:r>
    </w:p>
    <w:p w:rsidR="00C709E2" w:rsidRDefault="00C709E2" w:rsidP="00C709E2">
      <w:pPr>
        <w:jc w:val="both"/>
        <w:rPr>
          <w:rFonts w:ascii="Times New Roman" w:hAnsi="Times New Roman" w:cs="Times New Roman"/>
          <w:sz w:val="24"/>
          <w:szCs w:val="24"/>
        </w:rPr>
      </w:pPr>
    </w:p>
    <w:p w:rsidR="00C709E2" w:rsidRDefault="00593124" w:rsidP="00C709E2">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CEEE752">
            <wp:extent cx="4962525" cy="525526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2525" cy="5255260"/>
                    </a:xfrm>
                    <a:prstGeom prst="rect">
                      <a:avLst/>
                    </a:prstGeom>
                    <a:noFill/>
                  </pic:spPr>
                </pic:pic>
              </a:graphicData>
            </a:graphic>
          </wp:inline>
        </w:drawing>
      </w:r>
    </w:p>
    <w:p w:rsidR="00593124" w:rsidRDefault="00593124" w:rsidP="00C709E2">
      <w:pPr>
        <w:jc w:val="both"/>
        <w:rPr>
          <w:rFonts w:ascii="Times New Roman" w:hAnsi="Times New Roman" w:cs="Times New Roman"/>
          <w:b/>
          <w:sz w:val="24"/>
          <w:szCs w:val="24"/>
        </w:rPr>
      </w:pPr>
      <w:r w:rsidRPr="00593124">
        <w:rPr>
          <w:rFonts w:ascii="Times New Roman" w:hAnsi="Times New Roman" w:cs="Times New Roman"/>
          <w:b/>
          <w:sz w:val="24"/>
          <w:szCs w:val="24"/>
        </w:rPr>
        <w:t>The Parapamisadae</w:t>
      </w:r>
    </w:p>
    <w:p w:rsidR="00A4787F" w:rsidRDefault="00593124" w:rsidP="00C709E2">
      <w:pPr>
        <w:jc w:val="both"/>
        <w:rPr>
          <w:rFonts w:ascii="Times New Roman" w:hAnsi="Times New Roman" w:cs="Times New Roman"/>
          <w:sz w:val="24"/>
          <w:szCs w:val="24"/>
        </w:rPr>
      </w:pPr>
      <w:r>
        <w:rPr>
          <w:rFonts w:ascii="Times New Roman" w:hAnsi="Times New Roman" w:cs="Times New Roman"/>
          <w:sz w:val="24"/>
          <w:szCs w:val="24"/>
        </w:rPr>
        <w:t>The area</w:t>
      </w:r>
      <w:r w:rsidR="00A4787F">
        <w:rPr>
          <w:rFonts w:ascii="Times New Roman" w:hAnsi="Times New Roman" w:cs="Times New Roman"/>
          <w:sz w:val="24"/>
          <w:szCs w:val="24"/>
        </w:rPr>
        <w:t xml:space="preserve"> sometimes known as the “Indian Caucasus” and referred to by </w:t>
      </w:r>
      <w:r w:rsidR="00ED23FC">
        <w:rPr>
          <w:rFonts w:ascii="Times New Roman" w:hAnsi="Times New Roman" w:cs="Times New Roman"/>
          <w:sz w:val="24"/>
          <w:szCs w:val="24"/>
        </w:rPr>
        <w:t xml:space="preserve">later </w:t>
      </w:r>
      <w:r w:rsidR="001A7EC5">
        <w:rPr>
          <w:rFonts w:ascii="Times New Roman" w:hAnsi="Times New Roman" w:cs="Times New Roman"/>
          <w:sz w:val="24"/>
          <w:szCs w:val="24"/>
        </w:rPr>
        <w:t>Graeco-Roman</w:t>
      </w:r>
      <w:r>
        <w:rPr>
          <w:rFonts w:ascii="Times New Roman" w:hAnsi="Times New Roman" w:cs="Times New Roman"/>
          <w:sz w:val="24"/>
          <w:szCs w:val="24"/>
        </w:rPr>
        <w:t xml:space="preserve"> authors as the</w:t>
      </w:r>
      <w:r w:rsidR="001A7EC5">
        <w:rPr>
          <w:rFonts w:ascii="Times New Roman" w:hAnsi="Times New Roman" w:cs="Times New Roman"/>
          <w:sz w:val="24"/>
          <w:szCs w:val="24"/>
        </w:rPr>
        <w:t xml:space="preserve"> Parapamisadai or</w:t>
      </w:r>
      <w:r>
        <w:rPr>
          <w:rFonts w:ascii="Times New Roman" w:hAnsi="Times New Roman" w:cs="Times New Roman"/>
          <w:sz w:val="24"/>
          <w:szCs w:val="24"/>
        </w:rPr>
        <w:t xml:space="preserve"> </w:t>
      </w:r>
      <w:r w:rsidRPr="00593124">
        <w:rPr>
          <w:rFonts w:ascii="Times New Roman" w:hAnsi="Times New Roman" w:cs="Times New Roman"/>
          <w:sz w:val="24"/>
          <w:szCs w:val="24"/>
        </w:rPr>
        <w:t>Parapamisadae</w:t>
      </w:r>
      <w:r>
        <w:rPr>
          <w:rFonts w:ascii="Times New Roman" w:hAnsi="Times New Roman" w:cs="Times New Roman"/>
          <w:sz w:val="24"/>
          <w:szCs w:val="24"/>
        </w:rPr>
        <w:t xml:space="preserve"> </w:t>
      </w:r>
      <w:r w:rsidR="00A4787F">
        <w:rPr>
          <w:rFonts w:ascii="Times New Roman" w:hAnsi="Times New Roman" w:cs="Times New Roman"/>
          <w:sz w:val="24"/>
          <w:szCs w:val="24"/>
        </w:rPr>
        <w:t xml:space="preserve">roughly equates with </w:t>
      </w:r>
      <w:r>
        <w:rPr>
          <w:rFonts w:ascii="Times New Roman" w:hAnsi="Times New Roman" w:cs="Times New Roman"/>
          <w:sz w:val="24"/>
          <w:szCs w:val="24"/>
        </w:rPr>
        <w:t>the mo</w:t>
      </w:r>
      <w:r w:rsidR="001A7EC5">
        <w:rPr>
          <w:rFonts w:ascii="Times New Roman" w:hAnsi="Times New Roman" w:cs="Times New Roman"/>
          <w:sz w:val="24"/>
          <w:szCs w:val="24"/>
        </w:rPr>
        <w:t xml:space="preserve">dern Hindu Kush mountain range. </w:t>
      </w:r>
      <w:r w:rsidR="00ED23FC">
        <w:rPr>
          <w:rFonts w:ascii="Times New Roman" w:hAnsi="Times New Roman" w:cs="Times New Roman"/>
          <w:sz w:val="24"/>
          <w:szCs w:val="24"/>
        </w:rPr>
        <w:t>Today t</w:t>
      </w:r>
      <w:r w:rsidR="001A7EC5">
        <w:rPr>
          <w:rFonts w:ascii="Times New Roman" w:hAnsi="Times New Roman" w:cs="Times New Roman"/>
          <w:sz w:val="24"/>
          <w:szCs w:val="24"/>
        </w:rPr>
        <w:t xml:space="preserve">his mountain range covers parts of central Afghanistan and </w:t>
      </w:r>
      <w:r w:rsidR="00ED23FC">
        <w:rPr>
          <w:rFonts w:ascii="Times New Roman" w:hAnsi="Times New Roman" w:cs="Times New Roman"/>
          <w:sz w:val="24"/>
          <w:szCs w:val="24"/>
        </w:rPr>
        <w:t xml:space="preserve">northern </w:t>
      </w:r>
      <w:r w:rsidR="001A7EC5">
        <w:rPr>
          <w:rFonts w:ascii="Times New Roman" w:hAnsi="Times New Roman" w:cs="Times New Roman"/>
          <w:sz w:val="24"/>
          <w:szCs w:val="24"/>
        </w:rPr>
        <w:t>Pakistan</w:t>
      </w:r>
      <w:r w:rsidR="00ED23FC">
        <w:rPr>
          <w:rFonts w:ascii="Times New Roman" w:hAnsi="Times New Roman" w:cs="Times New Roman"/>
          <w:sz w:val="24"/>
          <w:szCs w:val="24"/>
        </w:rPr>
        <w:t>.</w:t>
      </w:r>
      <w:r w:rsidR="001A7EC5">
        <w:rPr>
          <w:rFonts w:ascii="Times New Roman" w:hAnsi="Times New Roman" w:cs="Times New Roman"/>
          <w:sz w:val="24"/>
          <w:szCs w:val="24"/>
        </w:rPr>
        <w:t xml:space="preserve"> </w:t>
      </w:r>
      <w:r w:rsidR="00A4787F">
        <w:rPr>
          <w:rFonts w:ascii="Times New Roman" w:hAnsi="Times New Roman" w:cs="Times New Roman"/>
          <w:sz w:val="24"/>
          <w:szCs w:val="24"/>
        </w:rPr>
        <w:t xml:space="preserve">Alexander the Great’s army crossed through the </w:t>
      </w:r>
      <w:r w:rsidR="00A4787F" w:rsidRPr="00A4787F">
        <w:rPr>
          <w:rFonts w:ascii="Times New Roman" w:hAnsi="Times New Roman" w:cs="Times New Roman"/>
          <w:sz w:val="24"/>
          <w:szCs w:val="24"/>
        </w:rPr>
        <w:t>Parapamisadae</w:t>
      </w:r>
      <w:r w:rsidR="00A4787F">
        <w:rPr>
          <w:rFonts w:ascii="Times New Roman" w:hAnsi="Times New Roman" w:cs="Times New Roman"/>
          <w:sz w:val="24"/>
          <w:szCs w:val="24"/>
        </w:rPr>
        <w:t xml:space="preserve"> on their way from Bactria to India and this area would later come under the control of Chandragupta Maurya, and then even later would fall under the sway of the Graeco-Bactrians. </w:t>
      </w:r>
    </w:p>
    <w:p w:rsidR="00A4787F" w:rsidRDefault="00A4787F" w:rsidP="00C709E2">
      <w:pPr>
        <w:jc w:val="both"/>
        <w:rPr>
          <w:rFonts w:ascii="Times New Roman" w:hAnsi="Times New Roman" w:cs="Times New Roman"/>
          <w:sz w:val="24"/>
          <w:szCs w:val="24"/>
        </w:rPr>
      </w:pPr>
    </w:p>
    <w:p w:rsidR="00593124" w:rsidRDefault="00A4787F" w:rsidP="00C709E2">
      <w:pPr>
        <w:jc w:val="both"/>
        <w:rPr>
          <w:rFonts w:ascii="Times New Roman" w:hAnsi="Times New Roman" w:cs="Times New Roman"/>
          <w:b/>
          <w:sz w:val="24"/>
          <w:szCs w:val="24"/>
        </w:rPr>
      </w:pPr>
      <w:r w:rsidRPr="00A4787F">
        <w:rPr>
          <w:rFonts w:ascii="Times New Roman" w:hAnsi="Times New Roman" w:cs="Times New Roman"/>
          <w:b/>
          <w:sz w:val="24"/>
          <w:szCs w:val="24"/>
        </w:rPr>
        <w:t>Gedrosia</w:t>
      </w:r>
    </w:p>
    <w:p w:rsidR="00C51F5B" w:rsidRDefault="00A4787F" w:rsidP="00C709E2">
      <w:pPr>
        <w:jc w:val="both"/>
        <w:rPr>
          <w:rFonts w:ascii="Times New Roman" w:hAnsi="Times New Roman" w:cs="Times New Roman"/>
          <w:sz w:val="24"/>
          <w:szCs w:val="24"/>
        </w:rPr>
      </w:pPr>
      <w:r>
        <w:rPr>
          <w:rFonts w:ascii="Times New Roman" w:hAnsi="Times New Roman" w:cs="Times New Roman"/>
          <w:sz w:val="24"/>
          <w:szCs w:val="24"/>
        </w:rPr>
        <w:t xml:space="preserve">This desert region </w:t>
      </w:r>
      <w:r w:rsidR="00FE72DA">
        <w:rPr>
          <w:rFonts w:ascii="Times New Roman" w:hAnsi="Times New Roman" w:cs="Times New Roman"/>
          <w:sz w:val="24"/>
          <w:szCs w:val="24"/>
        </w:rPr>
        <w:t xml:space="preserve">essentially equates with the modern Makran, a semi-arid region along the coastal area of the northern Arabian Sea (lying within modern Iran and Pakistan). Alexander marched through this region on his return to Babylon in 325 BC at cost </w:t>
      </w:r>
      <w:r w:rsidR="00D14F0C">
        <w:rPr>
          <w:rFonts w:ascii="Times New Roman" w:hAnsi="Times New Roman" w:cs="Times New Roman"/>
          <w:sz w:val="24"/>
          <w:szCs w:val="24"/>
        </w:rPr>
        <w:t xml:space="preserve">to his army and camp </w:t>
      </w:r>
      <w:r w:rsidR="00D14F0C">
        <w:rPr>
          <w:rFonts w:ascii="Times New Roman" w:hAnsi="Times New Roman" w:cs="Times New Roman"/>
          <w:sz w:val="24"/>
          <w:szCs w:val="24"/>
        </w:rPr>
        <w:lastRenderedPageBreak/>
        <w:t xml:space="preserve">followers, </w:t>
      </w:r>
      <w:r w:rsidR="00FE72DA">
        <w:rPr>
          <w:rFonts w:ascii="Times New Roman" w:hAnsi="Times New Roman" w:cs="Times New Roman"/>
          <w:sz w:val="24"/>
          <w:szCs w:val="24"/>
        </w:rPr>
        <w:t>the latter probably disproportionately</w:t>
      </w:r>
      <w:r w:rsidR="00D14F0C">
        <w:rPr>
          <w:rFonts w:ascii="Times New Roman" w:hAnsi="Times New Roman" w:cs="Times New Roman"/>
          <w:sz w:val="24"/>
          <w:szCs w:val="24"/>
        </w:rPr>
        <w:t xml:space="preserve"> suffering (Arrian </w:t>
      </w:r>
      <w:r w:rsidR="00D14F0C">
        <w:rPr>
          <w:rFonts w:ascii="Times New Roman" w:hAnsi="Times New Roman" w:cs="Times New Roman"/>
          <w:i/>
          <w:sz w:val="24"/>
          <w:szCs w:val="24"/>
        </w:rPr>
        <w:t>Anab</w:t>
      </w:r>
      <w:r w:rsidR="00FE72DA">
        <w:rPr>
          <w:rFonts w:ascii="Times New Roman" w:hAnsi="Times New Roman" w:cs="Times New Roman"/>
          <w:sz w:val="24"/>
          <w:szCs w:val="24"/>
        </w:rPr>
        <w:t>.</w:t>
      </w:r>
      <w:r w:rsidR="00D14F0C">
        <w:rPr>
          <w:rFonts w:ascii="Times New Roman" w:hAnsi="Times New Roman" w:cs="Times New Roman"/>
          <w:sz w:val="24"/>
          <w:szCs w:val="24"/>
        </w:rPr>
        <w:t xml:space="preserve"> 6.24.1-26.5). </w:t>
      </w:r>
      <w:r w:rsidR="00522EFC">
        <w:rPr>
          <w:rFonts w:ascii="Times New Roman" w:hAnsi="Times New Roman" w:cs="Times New Roman"/>
          <w:sz w:val="24"/>
          <w:szCs w:val="24"/>
        </w:rPr>
        <w:t xml:space="preserve">Part or all of this region was probably formally ceded to Chandragupta by Seleucus I in their peace treaty. </w:t>
      </w:r>
    </w:p>
    <w:p w:rsidR="00C51F5B" w:rsidRDefault="00C51F5B" w:rsidP="00C709E2">
      <w:pPr>
        <w:jc w:val="both"/>
        <w:rPr>
          <w:rFonts w:ascii="Times New Roman" w:hAnsi="Times New Roman" w:cs="Times New Roman"/>
          <w:sz w:val="24"/>
          <w:szCs w:val="24"/>
        </w:rPr>
      </w:pPr>
    </w:p>
    <w:p w:rsidR="00812CC3" w:rsidRPr="00812CC3" w:rsidRDefault="00812CC3" w:rsidP="00C709E2">
      <w:pPr>
        <w:jc w:val="both"/>
        <w:rPr>
          <w:rFonts w:ascii="Times New Roman" w:hAnsi="Times New Roman" w:cs="Times New Roman"/>
          <w:b/>
          <w:sz w:val="24"/>
          <w:szCs w:val="24"/>
        </w:rPr>
      </w:pPr>
      <w:r w:rsidRPr="00812CC3">
        <w:rPr>
          <w:rFonts w:ascii="Times New Roman" w:hAnsi="Times New Roman" w:cs="Times New Roman"/>
          <w:b/>
          <w:sz w:val="24"/>
          <w:szCs w:val="24"/>
        </w:rPr>
        <w:t>Drangiana</w:t>
      </w:r>
      <w:r w:rsidR="00837CE7">
        <w:rPr>
          <w:rFonts w:ascii="Times New Roman" w:hAnsi="Times New Roman" w:cs="Times New Roman"/>
          <w:b/>
          <w:sz w:val="24"/>
          <w:szCs w:val="24"/>
        </w:rPr>
        <w:t>, Aria,</w:t>
      </w:r>
      <w:r>
        <w:rPr>
          <w:rFonts w:ascii="Times New Roman" w:hAnsi="Times New Roman" w:cs="Times New Roman"/>
          <w:b/>
          <w:sz w:val="24"/>
          <w:szCs w:val="24"/>
        </w:rPr>
        <w:t xml:space="preserve"> Arachosia</w:t>
      </w:r>
      <w:r w:rsidR="00837CE7">
        <w:rPr>
          <w:rFonts w:ascii="Times New Roman" w:hAnsi="Times New Roman" w:cs="Times New Roman"/>
          <w:b/>
          <w:sz w:val="24"/>
          <w:szCs w:val="24"/>
        </w:rPr>
        <w:t xml:space="preserve"> and Margiana</w:t>
      </w:r>
    </w:p>
    <w:p w:rsidR="00812CC3" w:rsidRDefault="00812CC3" w:rsidP="00C709E2">
      <w:pPr>
        <w:jc w:val="both"/>
        <w:rPr>
          <w:rFonts w:ascii="Times New Roman" w:hAnsi="Times New Roman" w:cs="Times New Roman"/>
          <w:sz w:val="24"/>
          <w:szCs w:val="24"/>
        </w:rPr>
      </w:pPr>
      <w:r>
        <w:rPr>
          <w:rFonts w:ascii="Times New Roman" w:hAnsi="Times New Roman" w:cs="Times New Roman"/>
          <w:sz w:val="24"/>
          <w:szCs w:val="24"/>
        </w:rPr>
        <w:t>The region of Drangiana is a fertile region falling within modern Afghanistan, and is watered by the Hulmund River. This region was tak</w:t>
      </w:r>
      <w:r w:rsidR="004762AF">
        <w:rPr>
          <w:rFonts w:ascii="Times New Roman" w:hAnsi="Times New Roman" w:cs="Times New Roman"/>
          <w:sz w:val="24"/>
          <w:szCs w:val="24"/>
        </w:rPr>
        <w:t>en over by Alexander the Great</w:t>
      </w:r>
      <w:r>
        <w:rPr>
          <w:rFonts w:ascii="Times New Roman" w:hAnsi="Times New Roman" w:cs="Times New Roman"/>
          <w:sz w:val="24"/>
          <w:szCs w:val="24"/>
        </w:rPr>
        <w:t xml:space="preserve"> during his</w:t>
      </w:r>
      <w:r w:rsidR="004762AF">
        <w:rPr>
          <w:rFonts w:ascii="Times New Roman" w:hAnsi="Times New Roman" w:cs="Times New Roman"/>
          <w:sz w:val="24"/>
          <w:szCs w:val="24"/>
        </w:rPr>
        <w:t xml:space="preserve"> conquest of the Persian Empire</w:t>
      </w:r>
      <w:r>
        <w:rPr>
          <w:rFonts w:ascii="Times New Roman" w:hAnsi="Times New Roman" w:cs="Times New Roman"/>
          <w:sz w:val="24"/>
          <w:szCs w:val="24"/>
        </w:rPr>
        <w:t xml:space="preserve"> and may have been incorporated into a satrapy with Arachosia in 330 BC (Arrian </w:t>
      </w:r>
      <w:r>
        <w:rPr>
          <w:rFonts w:ascii="Times New Roman" w:hAnsi="Times New Roman" w:cs="Times New Roman"/>
          <w:i/>
          <w:sz w:val="24"/>
          <w:szCs w:val="24"/>
        </w:rPr>
        <w:t>Anab</w:t>
      </w:r>
      <w:r>
        <w:rPr>
          <w:rFonts w:ascii="Times New Roman" w:hAnsi="Times New Roman" w:cs="Times New Roman"/>
          <w:sz w:val="24"/>
          <w:szCs w:val="24"/>
        </w:rPr>
        <w:t xml:space="preserve">. 3.21.1) </w:t>
      </w:r>
      <w:r w:rsidR="00BC34D3">
        <w:rPr>
          <w:rFonts w:ascii="Times New Roman" w:hAnsi="Times New Roman" w:cs="Times New Roman"/>
          <w:sz w:val="24"/>
          <w:szCs w:val="24"/>
        </w:rPr>
        <w:t xml:space="preserve">or possibly with Aria (Strabo </w:t>
      </w:r>
      <w:r w:rsidR="00BC34D3">
        <w:rPr>
          <w:rFonts w:ascii="Times New Roman" w:hAnsi="Times New Roman" w:cs="Times New Roman"/>
          <w:i/>
          <w:sz w:val="24"/>
          <w:szCs w:val="24"/>
        </w:rPr>
        <w:t xml:space="preserve">Geog. </w:t>
      </w:r>
      <w:r w:rsidR="004762AF">
        <w:rPr>
          <w:rFonts w:ascii="Times New Roman" w:hAnsi="Times New Roman" w:cs="Times New Roman"/>
          <w:sz w:val="24"/>
          <w:szCs w:val="24"/>
        </w:rPr>
        <w:t>11.10.1, 15.2.8). It subsequently fell to Seleucid control and probably remain so at least during the third century BC, although there is a dearth of evidence (Shipley 2000: 283).</w:t>
      </w:r>
      <w:r w:rsidR="004762AF">
        <w:rPr>
          <w:rStyle w:val="FootnoteReference"/>
          <w:rFonts w:ascii="Times New Roman" w:hAnsi="Times New Roman" w:cs="Times New Roman"/>
          <w:sz w:val="24"/>
          <w:szCs w:val="24"/>
        </w:rPr>
        <w:footnoteReference w:id="1"/>
      </w:r>
      <w:r w:rsidR="00FE1EFE">
        <w:rPr>
          <w:rFonts w:ascii="Times New Roman" w:hAnsi="Times New Roman" w:cs="Times New Roman"/>
          <w:sz w:val="24"/>
          <w:szCs w:val="24"/>
        </w:rPr>
        <w:t xml:space="preserve"> </w:t>
      </w:r>
    </w:p>
    <w:p w:rsidR="00FE1EFE" w:rsidRDefault="00FE1EFE" w:rsidP="00C709E2">
      <w:pPr>
        <w:jc w:val="both"/>
        <w:rPr>
          <w:rFonts w:ascii="Times New Roman" w:hAnsi="Times New Roman" w:cs="Times New Roman"/>
          <w:sz w:val="24"/>
          <w:szCs w:val="24"/>
        </w:rPr>
      </w:pPr>
      <w:r>
        <w:rPr>
          <w:rFonts w:ascii="Times New Roman" w:hAnsi="Times New Roman" w:cs="Times New Roman"/>
          <w:sz w:val="24"/>
          <w:szCs w:val="24"/>
        </w:rPr>
        <w:t xml:space="preserve">Ancient Arachosia covers an area in southern Afghanistan around the Arghandab River. </w:t>
      </w:r>
      <w:r w:rsidR="00612791">
        <w:rPr>
          <w:rFonts w:ascii="Times New Roman" w:hAnsi="Times New Roman" w:cs="Times New Roman"/>
          <w:sz w:val="24"/>
          <w:szCs w:val="24"/>
        </w:rPr>
        <w:t>This territory, or at least its more arid eastern area, was ceded by Seleucus I to Chadgragupta, and was later conquered by the Graeco-Bactrians</w:t>
      </w:r>
      <w:r w:rsidR="003F37A8">
        <w:rPr>
          <w:rFonts w:ascii="Times New Roman" w:hAnsi="Times New Roman" w:cs="Times New Roman"/>
          <w:sz w:val="24"/>
          <w:szCs w:val="24"/>
        </w:rPr>
        <w:t xml:space="preserve"> around the beginning of the second century BC (</w:t>
      </w:r>
      <w:r w:rsidR="003F37A8" w:rsidRPr="003F37A8">
        <w:rPr>
          <w:rFonts w:ascii="Times New Roman" w:hAnsi="Times New Roman" w:cs="Times New Roman"/>
          <w:sz w:val="24"/>
          <w:szCs w:val="24"/>
        </w:rPr>
        <w:t>Shipley 2000: 283</w:t>
      </w:r>
      <w:r w:rsidR="003F37A8">
        <w:rPr>
          <w:rFonts w:ascii="Times New Roman" w:hAnsi="Times New Roman" w:cs="Times New Roman"/>
          <w:sz w:val="24"/>
          <w:szCs w:val="24"/>
        </w:rPr>
        <w:t xml:space="preserve">, 287). </w:t>
      </w:r>
      <w:r w:rsidR="00CB1382">
        <w:rPr>
          <w:rFonts w:ascii="Times New Roman" w:hAnsi="Times New Roman" w:cs="Times New Roman"/>
          <w:sz w:val="24"/>
          <w:szCs w:val="24"/>
        </w:rPr>
        <w:t>Aria (or Areia), falling within modern Iran, was a fertile territory with rivers that could irrigate the surrounding countryside.</w:t>
      </w:r>
      <w:r w:rsidR="00DF3F0F">
        <w:rPr>
          <w:rFonts w:ascii="Times New Roman" w:hAnsi="Times New Roman" w:cs="Times New Roman"/>
          <w:sz w:val="24"/>
          <w:szCs w:val="24"/>
        </w:rPr>
        <w:t xml:space="preserve"> Ancient Margiana which spans the Oxus River (modern Amu Darya) largely falls within eastern modern Turkmenistan. It was conquered by Cyrus the Great and then subsequently fell to Alexander’s control, and then after an interlude came under the orbit of the Seleucids.  </w:t>
      </w:r>
    </w:p>
    <w:p w:rsidR="00144051" w:rsidRDefault="00CB1382" w:rsidP="00DF3F0F">
      <w:pPr>
        <w:jc w:val="both"/>
        <w:rPr>
          <w:rFonts w:ascii="Times New Roman" w:hAnsi="Times New Roman" w:cs="Times New Roman"/>
          <w:sz w:val="24"/>
          <w:szCs w:val="24"/>
        </w:rPr>
      </w:pPr>
      <w:r>
        <w:rPr>
          <w:rFonts w:ascii="Times New Roman" w:hAnsi="Times New Roman" w:cs="Times New Roman"/>
          <w:sz w:val="24"/>
          <w:szCs w:val="24"/>
        </w:rPr>
        <w:t>Strabo has the following to say about these regions: “</w:t>
      </w:r>
      <w:r w:rsidRPr="00CB1382">
        <w:rPr>
          <w:rFonts w:ascii="Times New Roman" w:hAnsi="Times New Roman" w:cs="Times New Roman"/>
          <w:sz w:val="24"/>
          <w:szCs w:val="24"/>
        </w:rPr>
        <w:t>Aria and Margiana are the most powerful districts in this part of Asia, these districts in part being enclosed by the mountains and in part having their habitations in the plains. Now the mountains are occupied by Tent-dwellers, and the plains are intersected by rivers that irrigate them, partly by the Arius and partly by the Margus. Ari</w:t>
      </w:r>
      <w:r w:rsidR="00837CE7">
        <w:rPr>
          <w:rFonts w:ascii="Times New Roman" w:hAnsi="Times New Roman" w:cs="Times New Roman"/>
          <w:sz w:val="24"/>
          <w:szCs w:val="24"/>
        </w:rPr>
        <w:t>a borders on Margiana and Bactria;</w:t>
      </w:r>
      <w:r w:rsidRPr="00CB1382">
        <w:rPr>
          <w:rFonts w:ascii="Times New Roman" w:hAnsi="Times New Roman" w:cs="Times New Roman"/>
          <w:sz w:val="24"/>
          <w:szCs w:val="24"/>
        </w:rPr>
        <w:t xml:space="preserve"> it is about six thousand stadia distant from Hyrcania. And Drangiana, as far as Carmania, was joined with Aria in the payment of tribute — Drangiana, for the most part, lying below the southern parts of the mountains, though some parts of it approach the northern region opposite Aria. But Arachosia, also, is not far away, this </w:t>
      </w:r>
      <w:r w:rsidR="00837CE7">
        <w:rPr>
          <w:rFonts w:ascii="Times New Roman" w:hAnsi="Times New Roman" w:cs="Times New Roman"/>
          <w:sz w:val="24"/>
          <w:szCs w:val="24"/>
        </w:rPr>
        <w:t xml:space="preserve">country too lying below the </w:t>
      </w:r>
      <w:r w:rsidRPr="00CB1382">
        <w:rPr>
          <w:rFonts w:ascii="Times New Roman" w:hAnsi="Times New Roman" w:cs="Times New Roman"/>
          <w:sz w:val="24"/>
          <w:szCs w:val="24"/>
        </w:rPr>
        <w:t xml:space="preserve">southern parts of the mountains and extending as far as the Indus River, being a part of Ariana. The length of Aria is about two thousand stadia, and the breadth of the plain about three hundred. Its cities are Artacaëna and Alexandreia, and Achaïa, all named after their founders. The land is exceedingly productive of wine, which keeps good for three generations in </w:t>
      </w:r>
      <w:r>
        <w:rPr>
          <w:rFonts w:ascii="Times New Roman" w:hAnsi="Times New Roman" w:cs="Times New Roman"/>
          <w:sz w:val="24"/>
          <w:szCs w:val="24"/>
        </w:rPr>
        <w:t>vessels not smeared with pitch.</w:t>
      </w:r>
      <w:r w:rsidR="00837CE7">
        <w:rPr>
          <w:rFonts w:ascii="Times New Roman" w:hAnsi="Times New Roman" w:cs="Times New Roman"/>
          <w:sz w:val="24"/>
          <w:szCs w:val="24"/>
        </w:rPr>
        <w:t xml:space="preserve"> </w:t>
      </w:r>
      <w:r w:rsidRPr="00CB1382">
        <w:rPr>
          <w:rFonts w:ascii="Times New Roman" w:hAnsi="Times New Roman" w:cs="Times New Roman"/>
          <w:sz w:val="24"/>
          <w:szCs w:val="24"/>
        </w:rPr>
        <w:t>Margiana is similar to this country, although its plain is surrounded by deserts. Admiring</w:t>
      </w:r>
      <w:r w:rsidR="00837CE7">
        <w:rPr>
          <w:rFonts w:ascii="Times New Roman" w:hAnsi="Times New Roman" w:cs="Times New Roman"/>
          <w:sz w:val="24"/>
          <w:szCs w:val="24"/>
        </w:rPr>
        <w:t xml:space="preserve"> its fertility, Antiochus Soter</w:t>
      </w:r>
      <w:r w:rsidRPr="00CB1382">
        <w:rPr>
          <w:rFonts w:ascii="Times New Roman" w:hAnsi="Times New Roman" w:cs="Times New Roman"/>
          <w:sz w:val="24"/>
          <w:szCs w:val="24"/>
        </w:rPr>
        <w:t xml:space="preserve"> enclosed a circuit of fifteen hundred stadia with a wall and founded a city Antiocheia. The soil of the country is well suited to the vine; at any rate, they say that a stock of the vine is often found which wou</w:t>
      </w:r>
      <w:r w:rsidR="00837CE7">
        <w:rPr>
          <w:rFonts w:ascii="Times New Roman" w:hAnsi="Times New Roman" w:cs="Times New Roman"/>
          <w:sz w:val="24"/>
          <w:szCs w:val="24"/>
        </w:rPr>
        <w:t>ld require two men to girth it,</w:t>
      </w:r>
      <w:r w:rsidRPr="00CB1382">
        <w:rPr>
          <w:rFonts w:ascii="Times New Roman" w:hAnsi="Times New Roman" w:cs="Times New Roman"/>
          <w:sz w:val="24"/>
          <w:szCs w:val="24"/>
        </w:rPr>
        <w:t xml:space="preserve"> and that the bunches of grapes are</w:t>
      </w:r>
      <w:r w:rsidR="00837CE7">
        <w:rPr>
          <w:rFonts w:ascii="Times New Roman" w:hAnsi="Times New Roman" w:cs="Times New Roman"/>
          <w:sz w:val="24"/>
          <w:szCs w:val="24"/>
        </w:rPr>
        <w:t xml:space="preserve"> two cubits.</w:t>
      </w:r>
      <w:r w:rsidR="00BD2550">
        <w:rPr>
          <w:rFonts w:ascii="Times New Roman" w:hAnsi="Times New Roman" w:cs="Times New Roman"/>
          <w:sz w:val="24"/>
          <w:szCs w:val="24"/>
        </w:rPr>
        <w:t xml:space="preserve">” – </w:t>
      </w:r>
      <w:r w:rsidR="00BD2550" w:rsidRPr="00BD2550">
        <w:rPr>
          <w:rFonts w:ascii="Times New Roman" w:hAnsi="Times New Roman" w:cs="Times New Roman"/>
          <w:b/>
          <w:sz w:val="24"/>
          <w:szCs w:val="24"/>
        </w:rPr>
        <w:t xml:space="preserve">Strabo </w:t>
      </w:r>
      <w:r w:rsidR="00BD2550" w:rsidRPr="00BD2550">
        <w:rPr>
          <w:rFonts w:ascii="Times New Roman" w:hAnsi="Times New Roman" w:cs="Times New Roman"/>
          <w:b/>
          <w:i/>
          <w:sz w:val="24"/>
          <w:szCs w:val="24"/>
        </w:rPr>
        <w:t xml:space="preserve">Geog. </w:t>
      </w:r>
      <w:r w:rsidR="00BD2550" w:rsidRPr="00BD2550">
        <w:rPr>
          <w:rFonts w:ascii="Times New Roman" w:hAnsi="Times New Roman" w:cs="Times New Roman"/>
          <w:b/>
          <w:sz w:val="24"/>
          <w:szCs w:val="24"/>
        </w:rPr>
        <w:t>11.10.1-2</w:t>
      </w:r>
      <w:r w:rsidR="00BD2550">
        <w:rPr>
          <w:rFonts w:ascii="Times New Roman" w:hAnsi="Times New Roman" w:cs="Times New Roman"/>
          <w:sz w:val="24"/>
          <w:szCs w:val="24"/>
        </w:rPr>
        <w:t xml:space="preserve"> (Trans. H. L. Jones 1928</w:t>
      </w:r>
      <w:r w:rsidR="00BD2550" w:rsidRPr="000201A3">
        <w:rPr>
          <w:rFonts w:ascii="Times New Roman" w:hAnsi="Times New Roman" w:cs="Times New Roman"/>
          <w:sz w:val="24"/>
          <w:szCs w:val="24"/>
        </w:rPr>
        <w:t>).</w:t>
      </w:r>
    </w:p>
    <w:p w:rsidR="001E447D" w:rsidRDefault="001E447D">
      <w:pPr>
        <w:rPr>
          <w:rFonts w:ascii="Times New Roman" w:hAnsi="Times New Roman" w:cs="Times New Roman"/>
          <w:sz w:val="24"/>
          <w:szCs w:val="24"/>
        </w:rPr>
      </w:pPr>
      <w:r>
        <w:rPr>
          <w:rFonts w:ascii="Times New Roman" w:hAnsi="Times New Roman" w:cs="Times New Roman"/>
          <w:sz w:val="24"/>
          <w:szCs w:val="24"/>
        </w:rPr>
        <w:br w:type="page"/>
      </w:r>
    </w:p>
    <w:p w:rsidR="001E447D" w:rsidRDefault="001E447D" w:rsidP="001E447D">
      <w:pPr>
        <w:jc w:val="center"/>
        <w:rPr>
          <w:rFonts w:ascii="Times New Roman" w:hAnsi="Times New Roman" w:cs="Times New Roman"/>
          <w:b/>
          <w:sz w:val="32"/>
          <w:szCs w:val="32"/>
        </w:rPr>
      </w:pPr>
      <w:r w:rsidRPr="00C709E2">
        <w:rPr>
          <w:rFonts w:ascii="Times New Roman" w:hAnsi="Times New Roman" w:cs="Times New Roman"/>
          <w:b/>
          <w:sz w:val="32"/>
          <w:szCs w:val="32"/>
        </w:rPr>
        <w:lastRenderedPageBreak/>
        <w:t>Appendix I</w:t>
      </w:r>
      <w:r>
        <w:rPr>
          <w:rFonts w:ascii="Times New Roman" w:hAnsi="Times New Roman" w:cs="Times New Roman"/>
          <w:b/>
          <w:sz w:val="32"/>
          <w:szCs w:val="32"/>
        </w:rPr>
        <w:t>I</w:t>
      </w:r>
      <w:r w:rsidRPr="00C709E2">
        <w:rPr>
          <w:rFonts w:ascii="Times New Roman" w:hAnsi="Times New Roman" w:cs="Times New Roman"/>
          <w:b/>
          <w:sz w:val="32"/>
          <w:szCs w:val="32"/>
        </w:rPr>
        <w:t xml:space="preserve">: Key </w:t>
      </w:r>
      <w:r>
        <w:rPr>
          <w:rFonts w:ascii="Times New Roman" w:hAnsi="Times New Roman" w:cs="Times New Roman"/>
          <w:b/>
          <w:sz w:val="32"/>
          <w:szCs w:val="32"/>
        </w:rPr>
        <w:t>Dates</w:t>
      </w:r>
    </w:p>
    <w:p w:rsidR="001E447D" w:rsidRDefault="001E447D" w:rsidP="001E447D">
      <w:pPr>
        <w:jc w:val="both"/>
        <w:rPr>
          <w:rFonts w:ascii="Times New Roman" w:hAnsi="Times New Roman" w:cs="Times New Roman"/>
          <w:b/>
          <w:sz w:val="24"/>
          <w:szCs w:val="24"/>
        </w:rPr>
      </w:pPr>
    </w:p>
    <w:p w:rsidR="001E447D" w:rsidRDefault="008A0F0A" w:rsidP="006D4007">
      <w:pPr>
        <w:ind w:left="720" w:hanging="720"/>
        <w:jc w:val="both"/>
        <w:rPr>
          <w:rFonts w:ascii="Times New Roman" w:hAnsi="Times New Roman" w:cs="Times New Roman"/>
          <w:sz w:val="24"/>
          <w:szCs w:val="24"/>
        </w:rPr>
      </w:pPr>
      <w:r>
        <w:rPr>
          <w:rFonts w:ascii="Times New Roman" w:hAnsi="Times New Roman" w:cs="Times New Roman"/>
          <w:b/>
          <w:sz w:val="24"/>
          <w:szCs w:val="24"/>
        </w:rPr>
        <w:t xml:space="preserve">334 BC </w:t>
      </w:r>
      <w:r>
        <w:rPr>
          <w:rFonts w:ascii="Times New Roman" w:hAnsi="Times New Roman" w:cs="Times New Roman"/>
          <w:sz w:val="24"/>
          <w:szCs w:val="24"/>
        </w:rPr>
        <w:t>– Alexander the Great’s campaign against the Persian Empire begins in earnest.</w:t>
      </w:r>
    </w:p>
    <w:p w:rsidR="008A0F0A" w:rsidRDefault="008A0F0A" w:rsidP="006D4007">
      <w:pPr>
        <w:ind w:left="720" w:hanging="720"/>
        <w:jc w:val="both"/>
        <w:rPr>
          <w:rFonts w:ascii="Times New Roman" w:hAnsi="Times New Roman" w:cs="Times New Roman"/>
          <w:sz w:val="24"/>
          <w:szCs w:val="24"/>
        </w:rPr>
      </w:pPr>
      <w:r>
        <w:rPr>
          <w:rFonts w:ascii="Times New Roman" w:hAnsi="Times New Roman" w:cs="Times New Roman"/>
          <w:b/>
          <w:sz w:val="24"/>
          <w:szCs w:val="24"/>
        </w:rPr>
        <w:t xml:space="preserve">329-327 BC </w:t>
      </w:r>
      <w:r>
        <w:rPr>
          <w:rFonts w:ascii="Times New Roman" w:hAnsi="Times New Roman" w:cs="Times New Roman"/>
          <w:sz w:val="24"/>
          <w:szCs w:val="24"/>
        </w:rPr>
        <w:t xml:space="preserve">– Alexander </w:t>
      </w:r>
      <w:r w:rsidR="00357578">
        <w:rPr>
          <w:rFonts w:ascii="Times New Roman" w:hAnsi="Times New Roman" w:cs="Times New Roman"/>
          <w:sz w:val="24"/>
          <w:szCs w:val="24"/>
        </w:rPr>
        <w:t>c</w:t>
      </w:r>
      <w:r>
        <w:rPr>
          <w:rFonts w:ascii="Times New Roman" w:hAnsi="Times New Roman" w:cs="Times New Roman"/>
          <w:sz w:val="24"/>
          <w:szCs w:val="24"/>
        </w:rPr>
        <w:t>ampaigns in central Asia, conquers Bactria and Sogdiana and deals with a major revolt (he marries Roxanne in 327 BC).</w:t>
      </w:r>
    </w:p>
    <w:p w:rsidR="008A0F0A" w:rsidRDefault="008A0F0A" w:rsidP="006D4007">
      <w:pPr>
        <w:ind w:left="720" w:hanging="720"/>
        <w:jc w:val="both"/>
        <w:rPr>
          <w:rFonts w:ascii="Times New Roman" w:hAnsi="Times New Roman" w:cs="Times New Roman"/>
          <w:sz w:val="24"/>
          <w:szCs w:val="24"/>
        </w:rPr>
      </w:pPr>
      <w:r>
        <w:rPr>
          <w:rFonts w:ascii="Times New Roman" w:hAnsi="Times New Roman" w:cs="Times New Roman"/>
          <w:b/>
          <w:sz w:val="24"/>
          <w:szCs w:val="24"/>
        </w:rPr>
        <w:t xml:space="preserve">327 BC </w:t>
      </w:r>
      <w:r>
        <w:rPr>
          <w:rFonts w:ascii="Times New Roman" w:hAnsi="Times New Roman" w:cs="Times New Roman"/>
          <w:sz w:val="24"/>
          <w:szCs w:val="24"/>
        </w:rPr>
        <w:t>– Alexander’s army crosses the Hindu Kush and the Indian campaign begins.</w:t>
      </w:r>
    </w:p>
    <w:p w:rsidR="00610517" w:rsidRDefault="00610517" w:rsidP="006D4007">
      <w:pPr>
        <w:ind w:left="720" w:hanging="720"/>
        <w:jc w:val="both"/>
        <w:rPr>
          <w:rFonts w:ascii="Times New Roman" w:hAnsi="Times New Roman" w:cs="Times New Roman"/>
          <w:sz w:val="24"/>
          <w:szCs w:val="24"/>
        </w:rPr>
      </w:pPr>
      <w:r w:rsidRPr="00610517">
        <w:rPr>
          <w:rFonts w:ascii="Times New Roman" w:hAnsi="Times New Roman" w:cs="Times New Roman"/>
          <w:b/>
          <w:sz w:val="24"/>
          <w:szCs w:val="24"/>
        </w:rPr>
        <w:t>326 BC</w:t>
      </w:r>
      <w:r>
        <w:rPr>
          <w:rFonts w:ascii="Times New Roman" w:hAnsi="Times New Roman" w:cs="Times New Roman"/>
          <w:sz w:val="24"/>
          <w:szCs w:val="24"/>
        </w:rPr>
        <w:t xml:space="preserve"> – Battle at the Hydaspes River (modern Jhelum River) and defeat of Porus; Porus becomes a vassal. </w:t>
      </w:r>
    </w:p>
    <w:p w:rsidR="008A0F0A" w:rsidRDefault="008A0F0A" w:rsidP="006D4007">
      <w:pPr>
        <w:ind w:left="720" w:hanging="720"/>
        <w:jc w:val="both"/>
        <w:rPr>
          <w:rFonts w:ascii="Times New Roman" w:hAnsi="Times New Roman" w:cs="Times New Roman"/>
          <w:sz w:val="24"/>
          <w:szCs w:val="24"/>
        </w:rPr>
      </w:pPr>
      <w:r w:rsidRPr="008A0F0A">
        <w:rPr>
          <w:rFonts w:ascii="Times New Roman" w:hAnsi="Times New Roman" w:cs="Times New Roman"/>
          <w:b/>
          <w:sz w:val="24"/>
          <w:szCs w:val="24"/>
        </w:rPr>
        <w:t>326 BC (summer)</w:t>
      </w:r>
      <w:r>
        <w:rPr>
          <w:rFonts w:ascii="Times New Roman" w:hAnsi="Times New Roman" w:cs="Times New Roman"/>
          <w:sz w:val="24"/>
          <w:szCs w:val="24"/>
        </w:rPr>
        <w:t xml:space="preserve"> – Mutiny of the Alexander’s army at the Hyphasis River (modern Beas River). </w:t>
      </w:r>
    </w:p>
    <w:p w:rsidR="00CE1912" w:rsidRPr="008A0F0A" w:rsidRDefault="00CE1912" w:rsidP="006D4007">
      <w:pPr>
        <w:ind w:left="720" w:hanging="720"/>
        <w:jc w:val="both"/>
        <w:rPr>
          <w:rFonts w:ascii="Times New Roman" w:hAnsi="Times New Roman" w:cs="Times New Roman"/>
          <w:sz w:val="24"/>
          <w:szCs w:val="24"/>
        </w:rPr>
      </w:pPr>
      <w:r w:rsidRPr="00CE1912">
        <w:rPr>
          <w:rFonts w:ascii="Times New Roman" w:hAnsi="Times New Roman" w:cs="Times New Roman"/>
          <w:b/>
          <w:sz w:val="24"/>
          <w:szCs w:val="24"/>
        </w:rPr>
        <w:t>326-325 BC</w:t>
      </w:r>
      <w:r>
        <w:rPr>
          <w:rFonts w:ascii="Times New Roman" w:hAnsi="Times New Roman" w:cs="Times New Roman"/>
          <w:sz w:val="24"/>
          <w:szCs w:val="24"/>
        </w:rPr>
        <w:t xml:space="preserve"> – Alexander’s army campaigns down the Indus; Alexander injured during a siege of a Mallian stronghold. </w:t>
      </w:r>
    </w:p>
    <w:p w:rsidR="00144051" w:rsidRDefault="00610517" w:rsidP="006D4007">
      <w:pPr>
        <w:spacing w:after="0" w:line="360" w:lineRule="auto"/>
        <w:ind w:left="720" w:hanging="720"/>
        <w:jc w:val="both"/>
        <w:rPr>
          <w:rFonts w:ascii="Times New Roman" w:hAnsi="Times New Roman" w:cs="Times New Roman"/>
          <w:sz w:val="24"/>
          <w:szCs w:val="24"/>
        </w:rPr>
      </w:pPr>
      <w:r w:rsidRPr="00610517">
        <w:rPr>
          <w:rFonts w:ascii="Times New Roman" w:hAnsi="Times New Roman" w:cs="Times New Roman"/>
          <w:b/>
          <w:sz w:val="24"/>
          <w:szCs w:val="24"/>
        </w:rPr>
        <w:t>325 BC (autumn)</w:t>
      </w:r>
      <w:r>
        <w:rPr>
          <w:rFonts w:ascii="Times New Roman" w:hAnsi="Times New Roman" w:cs="Times New Roman"/>
          <w:sz w:val="24"/>
          <w:szCs w:val="24"/>
        </w:rPr>
        <w:t xml:space="preserve"> – Alexander crosses the </w:t>
      </w:r>
      <w:r w:rsidR="00CE1912">
        <w:rPr>
          <w:rFonts w:ascii="Times New Roman" w:hAnsi="Times New Roman" w:cs="Times New Roman"/>
          <w:sz w:val="24"/>
          <w:szCs w:val="24"/>
        </w:rPr>
        <w:t xml:space="preserve">Gedrosian Desert in order to return with his army to Babylon; the fleet under Nearchus sets out in either October, or more likely November, along the coast of Gedrosia, Carmania, and into the Persian Gulf (Arrian preserves the details of this naval expedition in his </w:t>
      </w:r>
      <w:r w:rsidR="00CE1912">
        <w:rPr>
          <w:rFonts w:ascii="Times New Roman" w:hAnsi="Times New Roman" w:cs="Times New Roman"/>
          <w:i/>
          <w:sz w:val="24"/>
          <w:szCs w:val="24"/>
        </w:rPr>
        <w:t>Indica</w:t>
      </w:r>
      <w:r w:rsidR="00CE1912">
        <w:rPr>
          <w:rFonts w:ascii="Times New Roman" w:hAnsi="Times New Roman" w:cs="Times New Roman"/>
          <w:sz w:val="24"/>
          <w:szCs w:val="24"/>
        </w:rPr>
        <w:t xml:space="preserve">). </w:t>
      </w:r>
    </w:p>
    <w:p w:rsidR="000A69E3" w:rsidRDefault="002F5C41" w:rsidP="006D4007">
      <w:pPr>
        <w:spacing w:after="0" w:line="360" w:lineRule="auto"/>
        <w:ind w:left="720" w:hanging="720"/>
        <w:jc w:val="both"/>
        <w:rPr>
          <w:rFonts w:ascii="Times New Roman" w:hAnsi="Times New Roman" w:cs="Times New Roman"/>
          <w:sz w:val="24"/>
          <w:szCs w:val="24"/>
        </w:rPr>
      </w:pPr>
      <w:r w:rsidRPr="002F5C41">
        <w:rPr>
          <w:rFonts w:ascii="Times New Roman" w:hAnsi="Times New Roman" w:cs="Times New Roman"/>
          <w:b/>
          <w:sz w:val="24"/>
          <w:szCs w:val="24"/>
        </w:rPr>
        <w:t>323 BC</w:t>
      </w:r>
      <w:r>
        <w:rPr>
          <w:rFonts w:ascii="Times New Roman" w:hAnsi="Times New Roman" w:cs="Times New Roman"/>
          <w:sz w:val="24"/>
          <w:szCs w:val="24"/>
        </w:rPr>
        <w:t xml:space="preserve"> – Death of Alexander the Great.</w:t>
      </w:r>
    </w:p>
    <w:p w:rsidR="002F5C41" w:rsidRDefault="00B9177D" w:rsidP="006D4007">
      <w:pPr>
        <w:spacing w:after="0" w:line="360" w:lineRule="auto"/>
        <w:ind w:left="720" w:hanging="720"/>
        <w:jc w:val="both"/>
        <w:rPr>
          <w:rFonts w:ascii="Times New Roman" w:hAnsi="Times New Roman" w:cs="Times New Roman"/>
          <w:sz w:val="24"/>
          <w:szCs w:val="24"/>
        </w:rPr>
      </w:pPr>
      <w:r w:rsidRPr="00B9177D">
        <w:rPr>
          <w:rFonts w:ascii="Times New Roman" w:hAnsi="Times New Roman" w:cs="Times New Roman"/>
          <w:b/>
          <w:sz w:val="24"/>
          <w:szCs w:val="24"/>
        </w:rPr>
        <w:t>323-322 BC</w:t>
      </w:r>
      <w:r>
        <w:rPr>
          <w:rFonts w:ascii="Times New Roman" w:hAnsi="Times New Roman" w:cs="Times New Roman"/>
          <w:sz w:val="24"/>
          <w:szCs w:val="24"/>
        </w:rPr>
        <w:t xml:space="preserve"> – Revolt of the Greek settlers in the eastern satrapies</w:t>
      </w:r>
      <w:r w:rsidR="00D76560">
        <w:rPr>
          <w:rFonts w:ascii="Times New Roman" w:hAnsi="Times New Roman" w:cs="Times New Roman"/>
          <w:sz w:val="24"/>
          <w:szCs w:val="24"/>
        </w:rPr>
        <w:t xml:space="preserve">; revolt put down by Peithon. </w:t>
      </w:r>
    </w:p>
    <w:p w:rsidR="006E46B1" w:rsidRPr="006E46B1" w:rsidRDefault="006E46B1" w:rsidP="006D4007">
      <w:pPr>
        <w:spacing w:after="0" w:line="360" w:lineRule="auto"/>
        <w:ind w:left="720" w:hanging="720"/>
        <w:jc w:val="both"/>
        <w:rPr>
          <w:rFonts w:ascii="Times New Roman" w:hAnsi="Times New Roman" w:cs="Times New Roman"/>
          <w:sz w:val="24"/>
          <w:szCs w:val="24"/>
        </w:rPr>
      </w:pPr>
      <w:r>
        <w:rPr>
          <w:rFonts w:ascii="Times New Roman" w:hAnsi="Times New Roman" w:cs="Times New Roman"/>
          <w:b/>
          <w:sz w:val="24"/>
          <w:szCs w:val="24"/>
        </w:rPr>
        <w:t xml:space="preserve">c. 321-316 BC </w:t>
      </w:r>
      <w:r>
        <w:rPr>
          <w:rFonts w:ascii="Times New Roman" w:hAnsi="Times New Roman" w:cs="Times New Roman"/>
          <w:sz w:val="24"/>
          <w:szCs w:val="24"/>
        </w:rPr>
        <w:t xml:space="preserve">– Porus is assassinated by Eudemus; Eudemus controls the Indus territories, subsequently captured and killed by Antigonus the One-Eyed (316 BC). </w:t>
      </w:r>
    </w:p>
    <w:p w:rsidR="00D76560" w:rsidRDefault="00D76560" w:rsidP="006D4007">
      <w:pPr>
        <w:spacing w:after="0" w:line="360" w:lineRule="auto"/>
        <w:ind w:left="720" w:hanging="720"/>
        <w:jc w:val="both"/>
        <w:rPr>
          <w:rFonts w:ascii="Times New Roman" w:hAnsi="Times New Roman" w:cs="Times New Roman"/>
          <w:sz w:val="24"/>
          <w:szCs w:val="24"/>
        </w:rPr>
      </w:pPr>
      <w:r w:rsidRPr="00D76560">
        <w:rPr>
          <w:rFonts w:ascii="Times New Roman" w:hAnsi="Times New Roman" w:cs="Times New Roman"/>
          <w:b/>
          <w:sz w:val="24"/>
          <w:szCs w:val="24"/>
        </w:rPr>
        <w:t>318-316 BC</w:t>
      </w:r>
      <w:r>
        <w:rPr>
          <w:rFonts w:ascii="Times New Roman" w:hAnsi="Times New Roman" w:cs="Times New Roman"/>
          <w:sz w:val="24"/>
          <w:szCs w:val="24"/>
        </w:rPr>
        <w:t xml:space="preserve"> – Eumenes moves beyond the Tigris; campaign between Eumenes and Antigonus the One-Eyed in the eastern satrapies; Eumenes betrayed by his own men. </w:t>
      </w:r>
    </w:p>
    <w:p w:rsidR="00CE1912" w:rsidRDefault="006E46B1" w:rsidP="006D4007">
      <w:pPr>
        <w:spacing w:after="0" w:line="360" w:lineRule="auto"/>
        <w:ind w:left="720" w:hanging="720"/>
        <w:jc w:val="both"/>
        <w:rPr>
          <w:rFonts w:ascii="Times New Roman" w:hAnsi="Times New Roman" w:cs="Times New Roman"/>
          <w:sz w:val="24"/>
          <w:szCs w:val="24"/>
        </w:rPr>
      </w:pPr>
      <w:r>
        <w:rPr>
          <w:rFonts w:ascii="Times New Roman" w:hAnsi="Times New Roman" w:cs="Times New Roman"/>
          <w:b/>
          <w:sz w:val="24"/>
          <w:szCs w:val="24"/>
        </w:rPr>
        <w:t>c.</w:t>
      </w:r>
      <w:r w:rsidRPr="006E46B1">
        <w:rPr>
          <w:rFonts w:ascii="Times New Roman" w:hAnsi="Times New Roman" w:cs="Times New Roman"/>
          <w:b/>
          <w:sz w:val="24"/>
          <w:szCs w:val="24"/>
        </w:rPr>
        <w:t xml:space="preserve"> 310s BC</w:t>
      </w:r>
      <w:r>
        <w:rPr>
          <w:rFonts w:ascii="Times New Roman" w:hAnsi="Times New Roman" w:cs="Times New Roman"/>
          <w:sz w:val="24"/>
          <w:szCs w:val="24"/>
        </w:rPr>
        <w:t xml:space="preserve"> – Chandragupta Maurya occupies territories in Indus Valley area and Punjab region formerly controlled by the Graeco-Macedonians. </w:t>
      </w:r>
    </w:p>
    <w:p w:rsidR="00D9292F" w:rsidRDefault="00D9292F" w:rsidP="006D4007">
      <w:pPr>
        <w:spacing w:after="0" w:line="360" w:lineRule="auto"/>
        <w:ind w:left="720" w:hanging="720"/>
        <w:jc w:val="both"/>
        <w:rPr>
          <w:rFonts w:ascii="Times New Roman" w:hAnsi="Times New Roman" w:cs="Times New Roman"/>
          <w:sz w:val="24"/>
          <w:szCs w:val="24"/>
        </w:rPr>
      </w:pPr>
      <w:r w:rsidRPr="00D9292F">
        <w:rPr>
          <w:rFonts w:ascii="Times New Roman" w:hAnsi="Times New Roman" w:cs="Times New Roman"/>
          <w:b/>
          <w:sz w:val="24"/>
          <w:szCs w:val="24"/>
        </w:rPr>
        <w:t>312 BC</w:t>
      </w:r>
      <w:r>
        <w:rPr>
          <w:rFonts w:ascii="Times New Roman" w:hAnsi="Times New Roman" w:cs="Times New Roman"/>
          <w:sz w:val="24"/>
          <w:szCs w:val="24"/>
        </w:rPr>
        <w:t xml:space="preserve"> – Seleucus I takes Babylon. </w:t>
      </w:r>
    </w:p>
    <w:p w:rsidR="00D9292F" w:rsidRDefault="00D9292F" w:rsidP="006D4007">
      <w:pPr>
        <w:spacing w:after="0" w:line="360" w:lineRule="auto"/>
        <w:ind w:left="720" w:hanging="720"/>
        <w:jc w:val="both"/>
        <w:rPr>
          <w:rFonts w:ascii="Times New Roman" w:hAnsi="Times New Roman" w:cs="Times New Roman"/>
          <w:sz w:val="24"/>
          <w:szCs w:val="24"/>
        </w:rPr>
      </w:pPr>
      <w:r w:rsidRPr="00D9292F">
        <w:rPr>
          <w:rFonts w:ascii="Times New Roman" w:hAnsi="Times New Roman" w:cs="Times New Roman"/>
          <w:b/>
          <w:sz w:val="24"/>
          <w:szCs w:val="24"/>
        </w:rPr>
        <w:t>311-305 BC</w:t>
      </w:r>
      <w:r>
        <w:rPr>
          <w:rFonts w:ascii="Times New Roman" w:hAnsi="Times New Roman" w:cs="Times New Roman"/>
          <w:sz w:val="24"/>
          <w:szCs w:val="24"/>
        </w:rPr>
        <w:t xml:space="preserve"> – Seleucus I campaigns in the east brining many of the eastern satrapies under Seleucid control. </w:t>
      </w:r>
    </w:p>
    <w:p w:rsidR="00D9292F" w:rsidRDefault="00D9292F" w:rsidP="006D4007">
      <w:pPr>
        <w:spacing w:after="0" w:line="360" w:lineRule="auto"/>
        <w:ind w:left="720" w:hanging="720"/>
        <w:jc w:val="both"/>
        <w:rPr>
          <w:rFonts w:ascii="Times New Roman" w:hAnsi="Times New Roman" w:cs="Times New Roman"/>
          <w:sz w:val="24"/>
          <w:szCs w:val="24"/>
        </w:rPr>
      </w:pPr>
      <w:r w:rsidRPr="00D9292F">
        <w:rPr>
          <w:rFonts w:ascii="Times New Roman" w:hAnsi="Times New Roman" w:cs="Times New Roman"/>
          <w:b/>
          <w:sz w:val="24"/>
          <w:szCs w:val="24"/>
        </w:rPr>
        <w:t>305/04 BC</w:t>
      </w:r>
      <w:r>
        <w:rPr>
          <w:rFonts w:ascii="Times New Roman" w:hAnsi="Times New Roman" w:cs="Times New Roman"/>
          <w:sz w:val="24"/>
          <w:szCs w:val="24"/>
        </w:rPr>
        <w:t xml:space="preserve"> – confrontation between Seleucus I and </w:t>
      </w:r>
      <w:r w:rsidRPr="00D9292F">
        <w:rPr>
          <w:rFonts w:ascii="Times New Roman" w:hAnsi="Times New Roman" w:cs="Times New Roman"/>
          <w:sz w:val="24"/>
          <w:szCs w:val="24"/>
        </w:rPr>
        <w:t>Chandragupta Maurya</w:t>
      </w:r>
      <w:r>
        <w:rPr>
          <w:rFonts w:ascii="Times New Roman" w:hAnsi="Times New Roman" w:cs="Times New Roman"/>
          <w:sz w:val="24"/>
          <w:szCs w:val="24"/>
        </w:rPr>
        <w:t>; peace treaty between the Seleucids and the Maurya, Seleucus receives 500 elephants, Chandragupta is acknowledge</w:t>
      </w:r>
      <w:r w:rsidR="00357578">
        <w:rPr>
          <w:rFonts w:ascii="Times New Roman" w:hAnsi="Times New Roman" w:cs="Times New Roman"/>
          <w:sz w:val="24"/>
          <w:szCs w:val="24"/>
        </w:rPr>
        <w:t>d</w:t>
      </w:r>
      <w:r>
        <w:rPr>
          <w:rFonts w:ascii="Times New Roman" w:hAnsi="Times New Roman" w:cs="Times New Roman"/>
          <w:sz w:val="24"/>
          <w:szCs w:val="24"/>
        </w:rPr>
        <w:t xml:space="preserve"> as ruler of </w:t>
      </w:r>
      <w:r w:rsidRPr="00D9292F">
        <w:rPr>
          <w:rFonts w:ascii="Times New Roman" w:hAnsi="Times New Roman" w:cs="Times New Roman"/>
          <w:sz w:val="24"/>
          <w:szCs w:val="24"/>
        </w:rPr>
        <w:t>Gandhara (northern Pakistan and north-eastern Afghanistan), Parapamisadae (</w:t>
      </w:r>
      <w:r w:rsidR="00357578">
        <w:rPr>
          <w:rFonts w:ascii="Times New Roman" w:hAnsi="Times New Roman" w:cs="Times New Roman"/>
          <w:sz w:val="24"/>
          <w:szCs w:val="24"/>
        </w:rPr>
        <w:t>Hindu Kush</w:t>
      </w:r>
      <w:r w:rsidRPr="00D9292F">
        <w:rPr>
          <w:rFonts w:ascii="Times New Roman" w:hAnsi="Times New Roman" w:cs="Times New Roman"/>
          <w:sz w:val="24"/>
          <w:szCs w:val="24"/>
        </w:rPr>
        <w:t>), and the eastern part of Gedrosia (south-western P</w:t>
      </w:r>
      <w:r>
        <w:rPr>
          <w:rFonts w:ascii="Times New Roman" w:hAnsi="Times New Roman" w:cs="Times New Roman"/>
          <w:sz w:val="24"/>
          <w:szCs w:val="24"/>
        </w:rPr>
        <w:t>akistan and south-eastern Iran), and</w:t>
      </w:r>
      <w:r w:rsidRPr="00D9292F">
        <w:rPr>
          <w:rFonts w:ascii="Times New Roman" w:hAnsi="Times New Roman" w:cs="Times New Roman"/>
          <w:sz w:val="24"/>
          <w:szCs w:val="24"/>
        </w:rPr>
        <w:t xml:space="preserve"> possibly also Arachosia (southern Afghanistan and up to the Indus) and Aria (valley of the Hari River – Afghanistan) as far as Herat.</w:t>
      </w:r>
    </w:p>
    <w:p w:rsidR="00CE492A" w:rsidRDefault="00910C0C" w:rsidP="006D4007">
      <w:pPr>
        <w:spacing w:after="0" w:line="360" w:lineRule="auto"/>
        <w:ind w:left="720" w:hanging="720"/>
        <w:jc w:val="both"/>
        <w:rPr>
          <w:rFonts w:ascii="Times New Roman" w:hAnsi="Times New Roman" w:cs="Times New Roman"/>
          <w:sz w:val="24"/>
          <w:szCs w:val="24"/>
        </w:rPr>
      </w:pPr>
      <w:r w:rsidRPr="00910C0C">
        <w:rPr>
          <w:rFonts w:ascii="Times New Roman" w:hAnsi="Times New Roman" w:cs="Times New Roman"/>
          <w:b/>
          <w:sz w:val="24"/>
          <w:szCs w:val="24"/>
        </w:rPr>
        <w:lastRenderedPageBreak/>
        <w:t>c. end of fourth century BC</w:t>
      </w:r>
      <w:r>
        <w:rPr>
          <w:rFonts w:ascii="Times New Roman" w:hAnsi="Times New Roman" w:cs="Times New Roman"/>
          <w:sz w:val="24"/>
          <w:szCs w:val="24"/>
        </w:rPr>
        <w:t xml:space="preserve"> – Megasthenes acts as ambassador to Seleucus (most likely), or possibly </w:t>
      </w:r>
      <w:r w:rsidRPr="00910C0C">
        <w:rPr>
          <w:rFonts w:ascii="Times New Roman" w:hAnsi="Times New Roman" w:cs="Times New Roman"/>
          <w:sz w:val="24"/>
          <w:szCs w:val="24"/>
        </w:rPr>
        <w:t>Sibyrtius</w:t>
      </w:r>
      <w:r>
        <w:rPr>
          <w:rFonts w:ascii="Times New Roman" w:hAnsi="Times New Roman" w:cs="Times New Roman"/>
          <w:sz w:val="24"/>
          <w:szCs w:val="24"/>
        </w:rPr>
        <w:t xml:space="preserve"> (satrap of Arachosia), and visits the Mauryan capital city of </w:t>
      </w:r>
      <w:r w:rsidRPr="00910C0C">
        <w:rPr>
          <w:rFonts w:ascii="Times New Roman" w:hAnsi="Times New Roman" w:cs="Times New Roman"/>
          <w:sz w:val="24"/>
          <w:szCs w:val="24"/>
        </w:rPr>
        <w:t>Pat</w:t>
      </w:r>
      <w:r>
        <w:rPr>
          <w:rFonts w:ascii="Times New Roman" w:hAnsi="Times New Roman" w:cs="Times New Roman"/>
          <w:sz w:val="24"/>
          <w:szCs w:val="24"/>
        </w:rPr>
        <w:t>ali</w:t>
      </w:r>
      <w:r w:rsidRPr="00910C0C">
        <w:rPr>
          <w:rFonts w:ascii="Times New Roman" w:hAnsi="Times New Roman" w:cs="Times New Roman"/>
          <w:sz w:val="24"/>
          <w:szCs w:val="24"/>
        </w:rPr>
        <w:t>putra</w:t>
      </w:r>
      <w:r>
        <w:rPr>
          <w:rFonts w:ascii="Times New Roman" w:hAnsi="Times New Roman" w:cs="Times New Roman"/>
          <w:sz w:val="24"/>
          <w:szCs w:val="24"/>
        </w:rPr>
        <w:t xml:space="preserve"> (called by the Greeks </w:t>
      </w:r>
      <w:r w:rsidRPr="00910C0C">
        <w:rPr>
          <w:rFonts w:ascii="Times New Roman" w:hAnsi="Times New Roman" w:cs="Times New Roman"/>
          <w:sz w:val="24"/>
          <w:szCs w:val="24"/>
        </w:rPr>
        <w:t>Palimbothra</w:t>
      </w:r>
      <w:r>
        <w:rPr>
          <w:rFonts w:ascii="Times New Roman" w:hAnsi="Times New Roman" w:cs="Times New Roman"/>
          <w:sz w:val="24"/>
          <w:szCs w:val="24"/>
        </w:rPr>
        <w:t>).</w:t>
      </w:r>
    </w:p>
    <w:p w:rsidR="00910C0C" w:rsidRPr="00CE1912" w:rsidRDefault="008C017C" w:rsidP="006D4007">
      <w:pPr>
        <w:spacing w:after="0" w:line="360" w:lineRule="auto"/>
        <w:ind w:left="720" w:hanging="720"/>
        <w:jc w:val="both"/>
        <w:rPr>
          <w:rFonts w:ascii="Times New Roman" w:hAnsi="Times New Roman" w:cs="Times New Roman"/>
          <w:sz w:val="24"/>
          <w:szCs w:val="24"/>
        </w:rPr>
      </w:pPr>
      <w:r w:rsidRPr="00EC4B35">
        <w:rPr>
          <w:rFonts w:ascii="Times New Roman" w:hAnsi="Times New Roman" w:cs="Times New Roman"/>
          <w:b/>
          <w:sz w:val="24"/>
          <w:szCs w:val="24"/>
        </w:rPr>
        <w:t>c. 260s to 230s BC</w:t>
      </w:r>
      <w:r w:rsidR="00F61724">
        <w:rPr>
          <w:rFonts w:ascii="Times New Roman" w:hAnsi="Times New Roman" w:cs="Times New Roman"/>
          <w:sz w:val="24"/>
          <w:szCs w:val="24"/>
        </w:rPr>
        <w:t xml:space="preserve"> – Rule</w:t>
      </w:r>
      <w:r>
        <w:rPr>
          <w:rFonts w:ascii="Times New Roman" w:hAnsi="Times New Roman" w:cs="Times New Roman"/>
          <w:sz w:val="24"/>
          <w:szCs w:val="24"/>
        </w:rPr>
        <w:t xml:space="preserve"> of Ashoka the Great; territory of the Mauryan Empire at its greatest extent: almost all of Peninsular India except the far south, in the northeast up to the borders of the Seleucid Empire (see treaty of 305/304 above), and in the east as far as the modern country of Bangladesh</w:t>
      </w:r>
      <w:r w:rsidR="00EC4B35">
        <w:rPr>
          <w:rFonts w:ascii="Times New Roman" w:hAnsi="Times New Roman" w:cs="Times New Roman"/>
          <w:sz w:val="24"/>
          <w:szCs w:val="24"/>
        </w:rPr>
        <w:t>; embassies sent to the west, knowledge of Hellenistic kingdoms and states (c. 260-58 BC); setting up of major rock inscriptions, including a bilingual Greek and Aramaic inscription in what is now modern Kandahar</w:t>
      </w:r>
      <w:r w:rsidR="00103419">
        <w:rPr>
          <w:rFonts w:ascii="Times New Roman" w:hAnsi="Times New Roman" w:cs="Times New Roman"/>
          <w:sz w:val="24"/>
          <w:szCs w:val="24"/>
        </w:rPr>
        <w:t xml:space="preserve"> (southern Afghanistan)</w:t>
      </w:r>
      <w:r w:rsidR="00EC4B35">
        <w:rPr>
          <w:rFonts w:ascii="Times New Roman" w:hAnsi="Times New Roman" w:cs="Times New Roman"/>
          <w:sz w:val="24"/>
          <w:szCs w:val="24"/>
        </w:rPr>
        <w:t xml:space="preserve">. </w:t>
      </w:r>
      <w:r>
        <w:rPr>
          <w:rFonts w:ascii="Times New Roman" w:hAnsi="Times New Roman" w:cs="Times New Roman"/>
          <w:sz w:val="24"/>
          <w:szCs w:val="24"/>
        </w:rPr>
        <w:t xml:space="preserve"> </w:t>
      </w:r>
      <w:r w:rsidR="00910C0C">
        <w:rPr>
          <w:rFonts w:ascii="Times New Roman" w:hAnsi="Times New Roman" w:cs="Times New Roman"/>
          <w:sz w:val="24"/>
          <w:szCs w:val="24"/>
        </w:rPr>
        <w:t xml:space="preserve"> </w:t>
      </w:r>
    </w:p>
    <w:p w:rsidR="00144051" w:rsidRDefault="00144051" w:rsidP="00144051">
      <w:pPr>
        <w:spacing w:after="0" w:line="360" w:lineRule="auto"/>
        <w:jc w:val="both"/>
        <w:rPr>
          <w:rFonts w:ascii="Times New Roman" w:hAnsi="Times New Roman" w:cs="Times New Roman"/>
          <w:sz w:val="24"/>
          <w:szCs w:val="24"/>
        </w:rPr>
      </w:pPr>
    </w:p>
    <w:p w:rsidR="00144051" w:rsidRPr="00EB6D65" w:rsidRDefault="00144051" w:rsidP="00144051">
      <w:pPr>
        <w:spacing w:after="0" w:line="360" w:lineRule="auto"/>
        <w:jc w:val="both"/>
        <w:rPr>
          <w:rFonts w:ascii="Times New Roman" w:hAnsi="Times New Roman" w:cs="Times New Roman"/>
          <w:sz w:val="24"/>
          <w:szCs w:val="24"/>
        </w:rPr>
      </w:pPr>
    </w:p>
    <w:p w:rsidR="00144051" w:rsidRPr="00144051" w:rsidRDefault="00144051" w:rsidP="00144051">
      <w:pPr>
        <w:jc w:val="both"/>
        <w:rPr>
          <w:rFonts w:ascii="Times New Roman" w:hAnsi="Times New Roman" w:cs="Times New Roman"/>
          <w:sz w:val="24"/>
          <w:szCs w:val="24"/>
        </w:rPr>
      </w:pPr>
    </w:p>
    <w:sectPr w:rsidR="00144051" w:rsidRPr="001440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2AF" w:rsidRDefault="004762AF" w:rsidP="004762AF">
      <w:pPr>
        <w:spacing w:after="0" w:line="240" w:lineRule="auto"/>
      </w:pPr>
      <w:r>
        <w:separator/>
      </w:r>
    </w:p>
  </w:endnote>
  <w:endnote w:type="continuationSeparator" w:id="0">
    <w:p w:rsidR="004762AF" w:rsidRDefault="004762AF" w:rsidP="0047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2AF" w:rsidRDefault="004762AF" w:rsidP="004762AF">
      <w:pPr>
        <w:spacing w:after="0" w:line="240" w:lineRule="auto"/>
      </w:pPr>
      <w:r>
        <w:separator/>
      </w:r>
    </w:p>
  </w:footnote>
  <w:footnote w:type="continuationSeparator" w:id="0">
    <w:p w:rsidR="004762AF" w:rsidRDefault="004762AF" w:rsidP="004762AF">
      <w:pPr>
        <w:spacing w:after="0" w:line="240" w:lineRule="auto"/>
      </w:pPr>
      <w:r>
        <w:continuationSeparator/>
      </w:r>
    </w:p>
  </w:footnote>
  <w:footnote w:id="1">
    <w:p w:rsidR="004762AF" w:rsidRPr="004762AF" w:rsidRDefault="004762AF">
      <w:pPr>
        <w:pStyle w:val="FootnoteText"/>
      </w:pPr>
      <w:r>
        <w:rPr>
          <w:rStyle w:val="FootnoteReference"/>
        </w:rPr>
        <w:footnoteRef/>
      </w:r>
      <w:r>
        <w:t xml:space="preserve"> Shipley, G. (2000) </w:t>
      </w:r>
      <w:r>
        <w:rPr>
          <w:i/>
        </w:rPr>
        <w:t>The Greek World After Alexander 323-30 BC</w:t>
      </w:r>
      <w:r>
        <w:t xml:space="preserve">. Routledge.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O3MLM0NLYwNzcxNzFR0lEKTi0uzszPAykwrAUAA1jkgCwAAAA="/>
  </w:docVars>
  <w:rsids>
    <w:rsidRoot w:val="00026F93"/>
    <w:rsid w:val="000201A3"/>
    <w:rsid w:val="00026F93"/>
    <w:rsid w:val="00080914"/>
    <w:rsid w:val="00084162"/>
    <w:rsid w:val="000A69E3"/>
    <w:rsid w:val="000B48E2"/>
    <w:rsid w:val="00103419"/>
    <w:rsid w:val="00144051"/>
    <w:rsid w:val="001A7EC5"/>
    <w:rsid w:val="001E447D"/>
    <w:rsid w:val="002422BF"/>
    <w:rsid w:val="002F5C41"/>
    <w:rsid w:val="00357578"/>
    <w:rsid w:val="003773BF"/>
    <w:rsid w:val="003F047F"/>
    <w:rsid w:val="003F37A8"/>
    <w:rsid w:val="004762AF"/>
    <w:rsid w:val="004966A8"/>
    <w:rsid w:val="004F665F"/>
    <w:rsid w:val="00522EFC"/>
    <w:rsid w:val="00593124"/>
    <w:rsid w:val="005B454C"/>
    <w:rsid w:val="00610517"/>
    <w:rsid w:val="00612791"/>
    <w:rsid w:val="0062024A"/>
    <w:rsid w:val="00661426"/>
    <w:rsid w:val="006D3BF2"/>
    <w:rsid w:val="006D4007"/>
    <w:rsid w:val="006E46B1"/>
    <w:rsid w:val="007363AE"/>
    <w:rsid w:val="00764A72"/>
    <w:rsid w:val="007E2A8E"/>
    <w:rsid w:val="00812CC3"/>
    <w:rsid w:val="00837CE7"/>
    <w:rsid w:val="00883228"/>
    <w:rsid w:val="00887E81"/>
    <w:rsid w:val="008A0F0A"/>
    <w:rsid w:val="008C017C"/>
    <w:rsid w:val="008D4B36"/>
    <w:rsid w:val="00910C0C"/>
    <w:rsid w:val="009B5064"/>
    <w:rsid w:val="009C392F"/>
    <w:rsid w:val="00A26C70"/>
    <w:rsid w:val="00A4787F"/>
    <w:rsid w:val="00AC0130"/>
    <w:rsid w:val="00B9177D"/>
    <w:rsid w:val="00BC34D3"/>
    <w:rsid w:val="00BD2550"/>
    <w:rsid w:val="00C47FF3"/>
    <w:rsid w:val="00C51F5B"/>
    <w:rsid w:val="00C709E2"/>
    <w:rsid w:val="00CB1382"/>
    <w:rsid w:val="00CE1912"/>
    <w:rsid w:val="00CE492A"/>
    <w:rsid w:val="00D14F0C"/>
    <w:rsid w:val="00D35539"/>
    <w:rsid w:val="00D5647D"/>
    <w:rsid w:val="00D574B2"/>
    <w:rsid w:val="00D74F5B"/>
    <w:rsid w:val="00D76560"/>
    <w:rsid w:val="00D9292F"/>
    <w:rsid w:val="00DF3F0F"/>
    <w:rsid w:val="00E90C82"/>
    <w:rsid w:val="00EC4B35"/>
    <w:rsid w:val="00ED23FC"/>
    <w:rsid w:val="00F15904"/>
    <w:rsid w:val="00F61724"/>
    <w:rsid w:val="00FA670F"/>
    <w:rsid w:val="00FE1EFE"/>
    <w:rsid w:val="00F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29B5F-738B-4A58-9BAC-5676FE1D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6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2AF"/>
    <w:rPr>
      <w:sz w:val="20"/>
      <w:szCs w:val="20"/>
    </w:rPr>
  </w:style>
  <w:style w:type="character" w:styleId="FootnoteReference">
    <w:name w:val="footnote reference"/>
    <w:basedOn w:val="DefaultParagraphFont"/>
    <w:uiPriority w:val="99"/>
    <w:semiHidden/>
    <w:unhideWhenUsed/>
    <w:rsid w:val="004762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B28B3-98C2-4A76-A537-CFF55E55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14</Pages>
  <Words>4814</Words>
  <Characters>27440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109</cp:revision>
  <dcterms:created xsi:type="dcterms:W3CDTF">2016-09-30T10:28:00Z</dcterms:created>
  <dcterms:modified xsi:type="dcterms:W3CDTF">2018-11-15T20:23:00Z</dcterms:modified>
</cp:coreProperties>
</file>