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EAECB" w14:textId="1044C883" w:rsidR="0023536E" w:rsidRDefault="00C743AC" w:rsidP="00C743AC">
      <w:pPr>
        <w:spacing w:after="160" w:line="259" w:lineRule="auto"/>
        <w:rPr>
          <w:b/>
          <w:sz w:val="36"/>
        </w:rPr>
      </w:pPr>
      <w:r>
        <w:rPr>
          <w:noProof/>
        </w:rPr>
        <w:drawing>
          <wp:inline distT="0" distB="0" distL="0" distR="0" wp14:anchorId="39CD0BE7" wp14:editId="0A4E6D3F">
            <wp:extent cx="5800000" cy="2142857"/>
            <wp:effectExtent l="0" t="0" r="0" b="0"/>
            <wp:docPr id="2765659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6596" name="Picture 1" descr="A close-up of a sign&#10;&#10;Description automatically generated"/>
                    <pic:cNvPicPr/>
                  </pic:nvPicPr>
                  <pic:blipFill>
                    <a:blip r:embed="rId8"/>
                    <a:stretch>
                      <a:fillRect/>
                    </a:stretch>
                  </pic:blipFill>
                  <pic:spPr>
                    <a:xfrm>
                      <a:off x="0" y="0"/>
                      <a:ext cx="5800000" cy="2142857"/>
                    </a:xfrm>
                    <a:prstGeom prst="rect">
                      <a:avLst/>
                    </a:prstGeom>
                  </pic:spPr>
                </pic:pic>
              </a:graphicData>
            </a:graphic>
          </wp:inline>
        </w:drawing>
      </w:r>
    </w:p>
    <w:p w14:paraId="49A6F242" w14:textId="77777777" w:rsidR="00C743AC" w:rsidRDefault="00C743AC" w:rsidP="00C743AC">
      <w:pPr>
        <w:spacing w:after="160" w:line="259" w:lineRule="auto"/>
        <w:rPr>
          <w:b/>
          <w:sz w:val="36"/>
        </w:rPr>
      </w:pPr>
    </w:p>
    <w:p w14:paraId="76E43B74" w14:textId="77777777" w:rsidR="00C743AC" w:rsidRDefault="00C743AC" w:rsidP="00C743AC">
      <w:pPr>
        <w:spacing w:after="160" w:line="259" w:lineRule="auto"/>
        <w:rPr>
          <w:b/>
          <w:sz w:val="36"/>
        </w:rPr>
      </w:pPr>
    </w:p>
    <w:p w14:paraId="55F528C4" w14:textId="77777777" w:rsidR="00C743AC" w:rsidRDefault="00C743AC" w:rsidP="00C743AC">
      <w:pPr>
        <w:spacing w:after="160" w:line="259" w:lineRule="auto"/>
        <w:rPr>
          <w:b/>
          <w:sz w:val="36"/>
        </w:rPr>
      </w:pPr>
    </w:p>
    <w:p w14:paraId="132FE58A" w14:textId="4837EA67" w:rsidR="00C743AC" w:rsidRPr="0029165F" w:rsidRDefault="00020349" w:rsidP="0029165F">
      <w:pPr>
        <w:spacing w:after="160" w:line="259" w:lineRule="auto"/>
        <w:jc w:val="center"/>
        <w:rPr>
          <w:b/>
          <w:sz w:val="32"/>
          <w:szCs w:val="32"/>
        </w:rPr>
      </w:pPr>
      <w:r w:rsidRPr="0029165F">
        <w:rPr>
          <w:b/>
          <w:sz w:val="32"/>
          <w:szCs w:val="32"/>
        </w:rPr>
        <w:t>Project Management LCBB5005</w:t>
      </w:r>
    </w:p>
    <w:p w14:paraId="36AB6DDE" w14:textId="38D08174" w:rsidR="00020349" w:rsidRPr="0029165F" w:rsidRDefault="00020349" w:rsidP="0029165F">
      <w:pPr>
        <w:spacing w:after="160" w:line="259" w:lineRule="auto"/>
        <w:jc w:val="center"/>
        <w:rPr>
          <w:b/>
          <w:sz w:val="32"/>
          <w:szCs w:val="32"/>
        </w:rPr>
      </w:pPr>
      <w:r w:rsidRPr="0029165F">
        <w:rPr>
          <w:b/>
          <w:sz w:val="32"/>
          <w:szCs w:val="32"/>
        </w:rPr>
        <w:t>Assessment 2</w:t>
      </w:r>
    </w:p>
    <w:p w14:paraId="385E6F56" w14:textId="2E80E6E7" w:rsidR="00020349" w:rsidRDefault="00020349" w:rsidP="0029165F">
      <w:pPr>
        <w:spacing w:after="160" w:line="259" w:lineRule="auto"/>
        <w:jc w:val="center"/>
        <w:rPr>
          <w:b/>
          <w:sz w:val="32"/>
          <w:szCs w:val="32"/>
        </w:rPr>
      </w:pPr>
      <w:r w:rsidRPr="0029165F">
        <w:rPr>
          <w:b/>
          <w:sz w:val="32"/>
          <w:szCs w:val="32"/>
        </w:rPr>
        <w:t xml:space="preserve">Student Name : Sebastian </w:t>
      </w:r>
      <w:r w:rsidR="00B0593D" w:rsidRPr="0029165F">
        <w:rPr>
          <w:b/>
          <w:sz w:val="32"/>
          <w:szCs w:val="32"/>
        </w:rPr>
        <w:t>Patrascu</w:t>
      </w:r>
    </w:p>
    <w:p w14:paraId="0B5F19B1" w14:textId="2346D62A" w:rsidR="00725095" w:rsidRPr="0029165F" w:rsidRDefault="00725095" w:rsidP="0029165F">
      <w:pPr>
        <w:spacing w:after="160" w:line="259" w:lineRule="auto"/>
        <w:jc w:val="center"/>
        <w:rPr>
          <w:b/>
          <w:sz w:val="32"/>
          <w:szCs w:val="32"/>
        </w:rPr>
      </w:pPr>
      <w:r>
        <w:rPr>
          <w:b/>
          <w:sz w:val="32"/>
          <w:szCs w:val="32"/>
        </w:rPr>
        <w:t>Student ID: 212</w:t>
      </w:r>
      <w:r w:rsidR="0095784F">
        <w:rPr>
          <w:b/>
          <w:sz w:val="32"/>
          <w:szCs w:val="32"/>
        </w:rPr>
        <w:t>2</w:t>
      </w:r>
      <w:r>
        <w:rPr>
          <w:b/>
          <w:sz w:val="32"/>
          <w:szCs w:val="32"/>
        </w:rPr>
        <w:t>706</w:t>
      </w:r>
    </w:p>
    <w:p w14:paraId="4D234003" w14:textId="4424BE71" w:rsidR="00B0593D" w:rsidRPr="0029165F" w:rsidRDefault="00B0593D" w:rsidP="0029165F">
      <w:pPr>
        <w:spacing w:after="160" w:line="259" w:lineRule="auto"/>
        <w:jc w:val="center"/>
        <w:rPr>
          <w:b/>
          <w:sz w:val="32"/>
          <w:szCs w:val="32"/>
        </w:rPr>
      </w:pPr>
      <w:r w:rsidRPr="0029165F">
        <w:rPr>
          <w:b/>
          <w:sz w:val="32"/>
          <w:szCs w:val="32"/>
        </w:rPr>
        <w:t>Lecturer Name : Anupam</w:t>
      </w:r>
      <w:r w:rsidR="008A12D7">
        <w:rPr>
          <w:b/>
          <w:sz w:val="32"/>
          <w:szCs w:val="32"/>
        </w:rPr>
        <w:t xml:space="preserve"> </w:t>
      </w:r>
      <w:r w:rsidRPr="0029165F">
        <w:rPr>
          <w:b/>
          <w:sz w:val="32"/>
          <w:szCs w:val="32"/>
        </w:rPr>
        <w:t xml:space="preserve"> Mazumdar</w:t>
      </w:r>
    </w:p>
    <w:p w14:paraId="44C4D34F" w14:textId="3F9CE9B5" w:rsidR="00B0593D" w:rsidRPr="0029165F" w:rsidRDefault="00B0593D" w:rsidP="0029165F">
      <w:pPr>
        <w:spacing w:after="160" w:line="259" w:lineRule="auto"/>
        <w:jc w:val="center"/>
        <w:rPr>
          <w:b/>
          <w:sz w:val="32"/>
          <w:szCs w:val="32"/>
        </w:rPr>
      </w:pPr>
      <w:proofErr w:type="spellStart"/>
      <w:r w:rsidRPr="0029165F">
        <w:rPr>
          <w:b/>
          <w:sz w:val="32"/>
          <w:szCs w:val="32"/>
        </w:rPr>
        <w:t>Sesion</w:t>
      </w:r>
      <w:proofErr w:type="spellEnd"/>
      <w:r w:rsidRPr="0029165F">
        <w:rPr>
          <w:b/>
          <w:sz w:val="32"/>
          <w:szCs w:val="32"/>
        </w:rPr>
        <w:t xml:space="preserve"> : June Term 2023</w:t>
      </w:r>
    </w:p>
    <w:p w14:paraId="13249AE9" w14:textId="21FC0EFF" w:rsidR="0023536E" w:rsidRDefault="0023536E">
      <w:pPr>
        <w:spacing w:after="160" w:line="259" w:lineRule="auto"/>
        <w:jc w:val="left"/>
      </w:pPr>
      <w:r>
        <w:br w:type="page"/>
      </w:r>
    </w:p>
    <w:sdt>
      <w:sdtPr>
        <w:rPr>
          <w:rFonts w:ascii="Arial" w:eastAsia="Times New Roman" w:hAnsi="Arial" w:cs="Arial"/>
          <w:b/>
          <w:color w:val="auto"/>
          <w:sz w:val="24"/>
          <w:szCs w:val="22"/>
          <w:lang w:val="en-GB" w:eastAsia="en-GB"/>
        </w:rPr>
        <w:id w:val="-1545665542"/>
        <w:docPartObj>
          <w:docPartGallery w:val="Table of Contents"/>
          <w:docPartUnique/>
        </w:docPartObj>
      </w:sdtPr>
      <w:sdtEndPr>
        <w:rPr>
          <w:rFonts w:cs="Times New Roman"/>
          <w:bCs/>
          <w:noProof/>
        </w:rPr>
      </w:sdtEndPr>
      <w:sdtContent>
        <w:p w14:paraId="7E57852D" w14:textId="77777777" w:rsidR="0023536E" w:rsidRPr="0023536E" w:rsidRDefault="0023536E">
          <w:pPr>
            <w:pStyle w:val="TOCHeading"/>
            <w:rPr>
              <w:rFonts w:ascii="Arial" w:hAnsi="Arial" w:cs="Arial"/>
              <w:b/>
            </w:rPr>
          </w:pPr>
          <w:r w:rsidRPr="0023536E">
            <w:rPr>
              <w:rFonts w:ascii="Arial" w:hAnsi="Arial" w:cs="Arial"/>
              <w:b/>
            </w:rPr>
            <w:t>Table of Contents</w:t>
          </w:r>
        </w:p>
        <w:p w14:paraId="7E9D19D0" w14:textId="77777777" w:rsidR="0023536E" w:rsidRDefault="0023536E">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40480068" w:history="1">
            <w:r w:rsidRPr="003818B7">
              <w:rPr>
                <w:rStyle w:val="Hyperlink"/>
                <w:noProof/>
                <w:lang w:val="en-US"/>
              </w:rPr>
              <w:t>Introduction</w:t>
            </w:r>
            <w:r>
              <w:rPr>
                <w:noProof/>
                <w:webHidden/>
              </w:rPr>
              <w:tab/>
            </w:r>
            <w:r>
              <w:rPr>
                <w:noProof/>
                <w:webHidden/>
              </w:rPr>
              <w:fldChar w:fldCharType="begin"/>
            </w:r>
            <w:r>
              <w:rPr>
                <w:noProof/>
                <w:webHidden/>
              </w:rPr>
              <w:instrText xml:space="preserve"> PAGEREF _Toc140480068 \h </w:instrText>
            </w:r>
            <w:r>
              <w:rPr>
                <w:noProof/>
                <w:webHidden/>
              </w:rPr>
            </w:r>
            <w:r>
              <w:rPr>
                <w:noProof/>
                <w:webHidden/>
              </w:rPr>
              <w:fldChar w:fldCharType="separate"/>
            </w:r>
            <w:r>
              <w:rPr>
                <w:noProof/>
                <w:webHidden/>
              </w:rPr>
              <w:t>3</w:t>
            </w:r>
            <w:r>
              <w:rPr>
                <w:noProof/>
                <w:webHidden/>
              </w:rPr>
              <w:fldChar w:fldCharType="end"/>
            </w:r>
          </w:hyperlink>
        </w:p>
        <w:p w14:paraId="6BF4342D" w14:textId="77777777" w:rsidR="0023536E" w:rsidRDefault="006911F3">
          <w:pPr>
            <w:pStyle w:val="TOC1"/>
            <w:tabs>
              <w:tab w:val="right" w:leader="dot" w:pos="9350"/>
            </w:tabs>
            <w:rPr>
              <w:noProof/>
            </w:rPr>
          </w:pPr>
          <w:hyperlink w:anchor="_Toc140480069" w:history="1">
            <w:r w:rsidR="0023536E" w:rsidRPr="003818B7">
              <w:rPr>
                <w:rStyle w:val="Hyperlink"/>
                <w:noProof/>
                <w:lang w:val="en-US"/>
              </w:rPr>
              <w:t>Current Progress of the Hinkley Point C Project</w:t>
            </w:r>
            <w:r w:rsidR="0023536E">
              <w:rPr>
                <w:noProof/>
                <w:webHidden/>
              </w:rPr>
              <w:tab/>
            </w:r>
            <w:r w:rsidR="0023536E">
              <w:rPr>
                <w:noProof/>
                <w:webHidden/>
              </w:rPr>
              <w:fldChar w:fldCharType="begin"/>
            </w:r>
            <w:r w:rsidR="0023536E">
              <w:rPr>
                <w:noProof/>
                <w:webHidden/>
              </w:rPr>
              <w:instrText xml:space="preserve"> PAGEREF _Toc140480069 \h </w:instrText>
            </w:r>
            <w:r w:rsidR="0023536E">
              <w:rPr>
                <w:noProof/>
                <w:webHidden/>
              </w:rPr>
            </w:r>
            <w:r w:rsidR="0023536E">
              <w:rPr>
                <w:noProof/>
                <w:webHidden/>
              </w:rPr>
              <w:fldChar w:fldCharType="separate"/>
            </w:r>
            <w:r w:rsidR="0023536E">
              <w:rPr>
                <w:noProof/>
                <w:webHidden/>
              </w:rPr>
              <w:t>4</w:t>
            </w:r>
            <w:r w:rsidR="0023536E">
              <w:rPr>
                <w:noProof/>
                <w:webHidden/>
              </w:rPr>
              <w:fldChar w:fldCharType="end"/>
            </w:r>
          </w:hyperlink>
        </w:p>
        <w:p w14:paraId="128286AE" w14:textId="77777777" w:rsidR="0023536E" w:rsidRDefault="006911F3">
          <w:pPr>
            <w:pStyle w:val="TOC2"/>
            <w:tabs>
              <w:tab w:val="right" w:leader="dot" w:pos="9350"/>
            </w:tabs>
            <w:rPr>
              <w:noProof/>
            </w:rPr>
          </w:pPr>
          <w:hyperlink w:anchor="_Toc140480070" w:history="1">
            <w:r w:rsidR="0023536E" w:rsidRPr="003818B7">
              <w:rPr>
                <w:rStyle w:val="Hyperlink"/>
                <w:noProof/>
                <w:lang w:val="en-US"/>
              </w:rPr>
              <w:t>Hinkley Point C Project: Objectives and Scope</w:t>
            </w:r>
            <w:r w:rsidR="0023536E">
              <w:rPr>
                <w:noProof/>
                <w:webHidden/>
              </w:rPr>
              <w:tab/>
            </w:r>
            <w:r w:rsidR="0023536E">
              <w:rPr>
                <w:noProof/>
                <w:webHidden/>
              </w:rPr>
              <w:fldChar w:fldCharType="begin"/>
            </w:r>
            <w:r w:rsidR="0023536E">
              <w:rPr>
                <w:noProof/>
                <w:webHidden/>
              </w:rPr>
              <w:instrText xml:space="preserve"> PAGEREF _Toc140480070 \h </w:instrText>
            </w:r>
            <w:r w:rsidR="0023536E">
              <w:rPr>
                <w:noProof/>
                <w:webHidden/>
              </w:rPr>
            </w:r>
            <w:r w:rsidR="0023536E">
              <w:rPr>
                <w:noProof/>
                <w:webHidden/>
              </w:rPr>
              <w:fldChar w:fldCharType="separate"/>
            </w:r>
            <w:r w:rsidR="0023536E">
              <w:rPr>
                <w:noProof/>
                <w:webHidden/>
              </w:rPr>
              <w:t>4</w:t>
            </w:r>
            <w:r w:rsidR="0023536E">
              <w:rPr>
                <w:noProof/>
                <w:webHidden/>
              </w:rPr>
              <w:fldChar w:fldCharType="end"/>
            </w:r>
          </w:hyperlink>
        </w:p>
        <w:p w14:paraId="34757D14" w14:textId="77777777" w:rsidR="0023536E" w:rsidRDefault="006911F3">
          <w:pPr>
            <w:pStyle w:val="TOC2"/>
            <w:tabs>
              <w:tab w:val="right" w:leader="dot" w:pos="9350"/>
            </w:tabs>
            <w:rPr>
              <w:noProof/>
            </w:rPr>
          </w:pPr>
          <w:hyperlink w:anchor="_Toc140480071" w:history="1">
            <w:r w:rsidR="0023536E" w:rsidRPr="003818B7">
              <w:rPr>
                <w:rStyle w:val="Hyperlink"/>
                <w:noProof/>
                <w:lang w:val="en-US"/>
              </w:rPr>
              <w:t>The Current State of Hinkley Point C Project</w:t>
            </w:r>
            <w:r w:rsidR="0023536E">
              <w:rPr>
                <w:noProof/>
                <w:webHidden/>
              </w:rPr>
              <w:tab/>
            </w:r>
            <w:r w:rsidR="0023536E">
              <w:rPr>
                <w:noProof/>
                <w:webHidden/>
              </w:rPr>
              <w:fldChar w:fldCharType="begin"/>
            </w:r>
            <w:r w:rsidR="0023536E">
              <w:rPr>
                <w:noProof/>
                <w:webHidden/>
              </w:rPr>
              <w:instrText xml:space="preserve"> PAGEREF _Toc140480071 \h </w:instrText>
            </w:r>
            <w:r w:rsidR="0023536E">
              <w:rPr>
                <w:noProof/>
                <w:webHidden/>
              </w:rPr>
            </w:r>
            <w:r w:rsidR="0023536E">
              <w:rPr>
                <w:noProof/>
                <w:webHidden/>
              </w:rPr>
              <w:fldChar w:fldCharType="separate"/>
            </w:r>
            <w:r w:rsidR="0023536E">
              <w:rPr>
                <w:noProof/>
                <w:webHidden/>
              </w:rPr>
              <w:t>4</w:t>
            </w:r>
            <w:r w:rsidR="0023536E">
              <w:rPr>
                <w:noProof/>
                <w:webHidden/>
              </w:rPr>
              <w:fldChar w:fldCharType="end"/>
            </w:r>
          </w:hyperlink>
        </w:p>
        <w:p w14:paraId="1A4C4721" w14:textId="77777777" w:rsidR="0023536E" w:rsidRDefault="006911F3">
          <w:pPr>
            <w:pStyle w:val="TOC2"/>
            <w:tabs>
              <w:tab w:val="right" w:leader="dot" w:pos="9350"/>
            </w:tabs>
            <w:rPr>
              <w:noProof/>
            </w:rPr>
          </w:pPr>
          <w:hyperlink w:anchor="_Toc140480072" w:history="1">
            <w:r w:rsidR="0023536E" w:rsidRPr="003818B7">
              <w:rPr>
                <w:rStyle w:val="Hyperlink"/>
                <w:noProof/>
                <w:lang w:val="en-US"/>
              </w:rPr>
              <w:t>Factors Contributing to the Current Status of Hinkley Point C Project</w:t>
            </w:r>
            <w:r w:rsidR="0023536E">
              <w:rPr>
                <w:noProof/>
                <w:webHidden/>
              </w:rPr>
              <w:tab/>
            </w:r>
            <w:r w:rsidR="0023536E">
              <w:rPr>
                <w:noProof/>
                <w:webHidden/>
              </w:rPr>
              <w:fldChar w:fldCharType="begin"/>
            </w:r>
            <w:r w:rsidR="0023536E">
              <w:rPr>
                <w:noProof/>
                <w:webHidden/>
              </w:rPr>
              <w:instrText xml:space="preserve"> PAGEREF _Toc140480072 \h </w:instrText>
            </w:r>
            <w:r w:rsidR="0023536E">
              <w:rPr>
                <w:noProof/>
                <w:webHidden/>
              </w:rPr>
            </w:r>
            <w:r w:rsidR="0023536E">
              <w:rPr>
                <w:noProof/>
                <w:webHidden/>
              </w:rPr>
              <w:fldChar w:fldCharType="separate"/>
            </w:r>
            <w:r w:rsidR="0023536E">
              <w:rPr>
                <w:noProof/>
                <w:webHidden/>
              </w:rPr>
              <w:t>4</w:t>
            </w:r>
            <w:r w:rsidR="0023536E">
              <w:rPr>
                <w:noProof/>
                <w:webHidden/>
              </w:rPr>
              <w:fldChar w:fldCharType="end"/>
            </w:r>
          </w:hyperlink>
        </w:p>
        <w:p w14:paraId="7B516ED0" w14:textId="77777777" w:rsidR="0023536E" w:rsidRDefault="006911F3">
          <w:pPr>
            <w:pStyle w:val="TOC1"/>
            <w:tabs>
              <w:tab w:val="right" w:leader="dot" w:pos="9350"/>
            </w:tabs>
            <w:rPr>
              <w:noProof/>
            </w:rPr>
          </w:pPr>
          <w:hyperlink w:anchor="_Toc140480073" w:history="1">
            <w:r w:rsidR="0023536E" w:rsidRPr="003818B7">
              <w:rPr>
                <w:rStyle w:val="Hyperlink"/>
                <w:noProof/>
                <w:lang w:val="en-US"/>
              </w:rPr>
              <w:t>Examination of the project as a potential success or failure for the UK's future energy sector</w:t>
            </w:r>
            <w:r w:rsidR="0023536E">
              <w:rPr>
                <w:noProof/>
                <w:webHidden/>
              </w:rPr>
              <w:tab/>
            </w:r>
            <w:r w:rsidR="0023536E">
              <w:rPr>
                <w:noProof/>
                <w:webHidden/>
              </w:rPr>
              <w:fldChar w:fldCharType="begin"/>
            </w:r>
            <w:r w:rsidR="0023536E">
              <w:rPr>
                <w:noProof/>
                <w:webHidden/>
              </w:rPr>
              <w:instrText xml:space="preserve"> PAGEREF _Toc140480073 \h </w:instrText>
            </w:r>
            <w:r w:rsidR="0023536E">
              <w:rPr>
                <w:noProof/>
                <w:webHidden/>
              </w:rPr>
            </w:r>
            <w:r w:rsidR="0023536E">
              <w:rPr>
                <w:noProof/>
                <w:webHidden/>
              </w:rPr>
              <w:fldChar w:fldCharType="separate"/>
            </w:r>
            <w:r w:rsidR="0023536E">
              <w:rPr>
                <w:noProof/>
                <w:webHidden/>
              </w:rPr>
              <w:t>6</w:t>
            </w:r>
            <w:r w:rsidR="0023536E">
              <w:rPr>
                <w:noProof/>
                <w:webHidden/>
              </w:rPr>
              <w:fldChar w:fldCharType="end"/>
            </w:r>
          </w:hyperlink>
        </w:p>
        <w:p w14:paraId="7E1519BE" w14:textId="77777777" w:rsidR="0023536E" w:rsidRDefault="006911F3">
          <w:pPr>
            <w:pStyle w:val="TOC2"/>
            <w:tabs>
              <w:tab w:val="right" w:leader="dot" w:pos="9350"/>
            </w:tabs>
            <w:rPr>
              <w:noProof/>
            </w:rPr>
          </w:pPr>
          <w:hyperlink w:anchor="_Toc140480074" w:history="1">
            <w:r w:rsidR="0023536E" w:rsidRPr="003818B7">
              <w:rPr>
                <w:rStyle w:val="Hyperlink"/>
                <w:noProof/>
                <w:lang w:val="en-US"/>
              </w:rPr>
              <w:t>Alignment with the UK's Energy Sector's Needs and Goals</w:t>
            </w:r>
            <w:r w:rsidR="0023536E">
              <w:rPr>
                <w:noProof/>
                <w:webHidden/>
              </w:rPr>
              <w:tab/>
            </w:r>
            <w:r w:rsidR="0023536E">
              <w:rPr>
                <w:noProof/>
                <w:webHidden/>
              </w:rPr>
              <w:fldChar w:fldCharType="begin"/>
            </w:r>
            <w:r w:rsidR="0023536E">
              <w:rPr>
                <w:noProof/>
                <w:webHidden/>
              </w:rPr>
              <w:instrText xml:space="preserve"> PAGEREF _Toc140480074 \h </w:instrText>
            </w:r>
            <w:r w:rsidR="0023536E">
              <w:rPr>
                <w:noProof/>
                <w:webHidden/>
              </w:rPr>
            </w:r>
            <w:r w:rsidR="0023536E">
              <w:rPr>
                <w:noProof/>
                <w:webHidden/>
              </w:rPr>
              <w:fldChar w:fldCharType="separate"/>
            </w:r>
            <w:r w:rsidR="0023536E">
              <w:rPr>
                <w:noProof/>
                <w:webHidden/>
              </w:rPr>
              <w:t>6</w:t>
            </w:r>
            <w:r w:rsidR="0023536E">
              <w:rPr>
                <w:noProof/>
                <w:webHidden/>
              </w:rPr>
              <w:fldChar w:fldCharType="end"/>
            </w:r>
          </w:hyperlink>
        </w:p>
        <w:p w14:paraId="0A899BB7" w14:textId="77777777" w:rsidR="0023536E" w:rsidRDefault="006911F3">
          <w:pPr>
            <w:pStyle w:val="TOC2"/>
            <w:tabs>
              <w:tab w:val="right" w:leader="dot" w:pos="9350"/>
            </w:tabs>
            <w:rPr>
              <w:noProof/>
            </w:rPr>
          </w:pPr>
          <w:hyperlink w:anchor="_Toc140480075" w:history="1">
            <w:r w:rsidR="0023536E" w:rsidRPr="003818B7">
              <w:rPr>
                <w:rStyle w:val="Hyperlink"/>
                <w:noProof/>
                <w:lang w:val="en-US"/>
              </w:rPr>
              <w:t>Long-term Impact of the Project</w:t>
            </w:r>
            <w:r w:rsidR="0023536E">
              <w:rPr>
                <w:noProof/>
                <w:webHidden/>
              </w:rPr>
              <w:tab/>
            </w:r>
            <w:r w:rsidR="0023536E">
              <w:rPr>
                <w:noProof/>
                <w:webHidden/>
              </w:rPr>
              <w:fldChar w:fldCharType="begin"/>
            </w:r>
            <w:r w:rsidR="0023536E">
              <w:rPr>
                <w:noProof/>
                <w:webHidden/>
              </w:rPr>
              <w:instrText xml:space="preserve"> PAGEREF _Toc140480075 \h </w:instrText>
            </w:r>
            <w:r w:rsidR="0023536E">
              <w:rPr>
                <w:noProof/>
                <w:webHidden/>
              </w:rPr>
            </w:r>
            <w:r w:rsidR="0023536E">
              <w:rPr>
                <w:noProof/>
                <w:webHidden/>
              </w:rPr>
              <w:fldChar w:fldCharType="separate"/>
            </w:r>
            <w:r w:rsidR="0023536E">
              <w:rPr>
                <w:noProof/>
                <w:webHidden/>
              </w:rPr>
              <w:t>7</w:t>
            </w:r>
            <w:r w:rsidR="0023536E">
              <w:rPr>
                <w:noProof/>
                <w:webHidden/>
              </w:rPr>
              <w:fldChar w:fldCharType="end"/>
            </w:r>
          </w:hyperlink>
        </w:p>
        <w:p w14:paraId="5C278189" w14:textId="77777777" w:rsidR="0023536E" w:rsidRDefault="006911F3">
          <w:pPr>
            <w:pStyle w:val="TOC1"/>
            <w:tabs>
              <w:tab w:val="right" w:leader="dot" w:pos="9350"/>
            </w:tabs>
            <w:rPr>
              <w:noProof/>
            </w:rPr>
          </w:pPr>
          <w:hyperlink w:anchor="_Toc140480076" w:history="1">
            <w:r w:rsidR="0023536E" w:rsidRPr="003818B7">
              <w:rPr>
                <w:rStyle w:val="Hyperlink"/>
                <w:noProof/>
                <w:lang w:val="en-US"/>
              </w:rPr>
              <w:t>Justification of Stance and Lessons Learned</w:t>
            </w:r>
            <w:r w:rsidR="0023536E">
              <w:rPr>
                <w:noProof/>
                <w:webHidden/>
              </w:rPr>
              <w:tab/>
            </w:r>
            <w:r w:rsidR="0023536E">
              <w:rPr>
                <w:noProof/>
                <w:webHidden/>
              </w:rPr>
              <w:fldChar w:fldCharType="begin"/>
            </w:r>
            <w:r w:rsidR="0023536E">
              <w:rPr>
                <w:noProof/>
                <w:webHidden/>
              </w:rPr>
              <w:instrText xml:space="preserve"> PAGEREF _Toc140480076 \h </w:instrText>
            </w:r>
            <w:r w:rsidR="0023536E">
              <w:rPr>
                <w:noProof/>
                <w:webHidden/>
              </w:rPr>
            </w:r>
            <w:r w:rsidR="0023536E">
              <w:rPr>
                <w:noProof/>
                <w:webHidden/>
              </w:rPr>
              <w:fldChar w:fldCharType="separate"/>
            </w:r>
            <w:r w:rsidR="0023536E">
              <w:rPr>
                <w:noProof/>
                <w:webHidden/>
              </w:rPr>
              <w:t>8</w:t>
            </w:r>
            <w:r w:rsidR="0023536E">
              <w:rPr>
                <w:noProof/>
                <w:webHidden/>
              </w:rPr>
              <w:fldChar w:fldCharType="end"/>
            </w:r>
          </w:hyperlink>
        </w:p>
        <w:p w14:paraId="72A15E9A" w14:textId="77777777" w:rsidR="0023536E" w:rsidRDefault="006911F3">
          <w:pPr>
            <w:pStyle w:val="TOC2"/>
            <w:tabs>
              <w:tab w:val="right" w:leader="dot" w:pos="9350"/>
            </w:tabs>
            <w:rPr>
              <w:noProof/>
            </w:rPr>
          </w:pPr>
          <w:hyperlink w:anchor="_Toc140480077" w:history="1">
            <w:r w:rsidR="0023536E" w:rsidRPr="003818B7">
              <w:rPr>
                <w:rStyle w:val="Hyperlink"/>
                <w:noProof/>
                <w:lang w:val="en-US"/>
              </w:rPr>
              <w:t>Discussion of Position on Project's Success or Failure</w:t>
            </w:r>
            <w:r w:rsidR="0023536E">
              <w:rPr>
                <w:noProof/>
                <w:webHidden/>
              </w:rPr>
              <w:tab/>
            </w:r>
            <w:r w:rsidR="0023536E">
              <w:rPr>
                <w:noProof/>
                <w:webHidden/>
              </w:rPr>
              <w:fldChar w:fldCharType="begin"/>
            </w:r>
            <w:r w:rsidR="0023536E">
              <w:rPr>
                <w:noProof/>
                <w:webHidden/>
              </w:rPr>
              <w:instrText xml:space="preserve"> PAGEREF _Toc140480077 \h </w:instrText>
            </w:r>
            <w:r w:rsidR="0023536E">
              <w:rPr>
                <w:noProof/>
                <w:webHidden/>
              </w:rPr>
            </w:r>
            <w:r w:rsidR="0023536E">
              <w:rPr>
                <w:noProof/>
                <w:webHidden/>
              </w:rPr>
              <w:fldChar w:fldCharType="separate"/>
            </w:r>
            <w:r w:rsidR="0023536E">
              <w:rPr>
                <w:noProof/>
                <w:webHidden/>
              </w:rPr>
              <w:t>8</w:t>
            </w:r>
            <w:r w:rsidR="0023536E">
              <w:rPr>
                <w:noProof/>
                <w:webHidden/>
              </w:rPr>
              <w:fldChar w:fldCharType="end"/>
            </w:r>
          </w:hyperlink>
        </w:p>
        <w:p w14:paraId="33B7211F" w14:textId="77777777" w:rsidR="0023536E" w:rsidRDefault="006911F3">
          <w:pPr>
            <w:pStyle w:val="TOC2"/>
            <w:tabs>
              <w:tab w:val="right" w:leader="dot" w:pos="9350"/>
            </w:tabs>
            <w:rPr>
              <w:noProof/>
            </w:rPr>
          </w:pPr>
          <w:hyperlink w:anchor="_Toc140480078" w:history="1">
            <w:r w:rsidR="0023536E" w:rsidRPr="003818B7">
              <w:rPr>
                <w:rStyle w:val="Hyperlink"/>
                <w:noProof/>
                <w:lang w:val="en-US"/>
              </w:rPr>
              <w:t>Lessons Learned from the Project's Execution</w:t>
            </w:r>
            <w:r w:rsidR="0023536E">
              <w:rPr>
                <w:noProof/>
                <w:webHidden/>
              </w:rPr>
              <w:tab/>
            </w:r>
            <w:r w:rsidR="0023536E">
              <w:rPr>
                <w:noProof/>
                <w:webHidden/>
              </w:rPr>
              <w:fldChar w:fldCharType="begin"/>
            </w:r>
            <w:r w:rsidR="0023536E">
              <w:rPr>
                <w:noProof/>
                <w:webHidden/>
              </w:rPr>
              <w:instrText xml:space="preserve"> PAGEREF _Toc140480078 \h </w:instrText>
            </w:r>
            <w:r w:rsidR="0023536E">
              <w:rPr>
                <w:noProof/>
                <w:webHidden/>
              </w:rPr>
            </w:r>
            <w:r w:rsidR="0023536E">
              <w:rPr>
                <w:noProof/>
                <w:webHidden/>
              </w:rPr>
              <w:fldChar w:fldCharType="separate"/>
            </w:r>
            <w:r w:rsidR="0023536E">
              <w:rPr>
                <w:noProof/>
                <w:webHidden/>
              </w:rPr>
              <w:t>9</w:t>
            </w:r>
            <w:r w:rsidR="0023536E">
              <w:rPr>
                <w:noProof/>
                <w:webHidden/>
              </w:rPr>
              <w:fldChar w:fldCharType="end"/>
            </w:r>
          </w:hyperlink>
        </w:p>
        <w:p w14:paraId="137E80C0" w14:textId="77777777" w:rsidR="0023536E" w:rsidRDefault="006911F3">
          <w:pPr>
            <w:pStyle w:val="TOC1"/>
            <w:tabs>
              <w:tab w:val="right" w:leader="dot" w:pos="9350"/>
            </w:tabs>
            <w:rPr>
              <w:noProof/>
            </w:rPr>
          </w:pPr>
          <w:hyperlink w:anchor="_Toc140480079" w:history="1">
            <w:r w:rsidR="0023536E" w:rsidRPr="003818B7">
              <w:rPr>
                <w:rStyle w:val="Hyperlink"/>
                <w:noProof/>
                <w:lang w:val="en-US"/>
              </w:rPr>
              <w:t>Recommendations for Similar Projects</w:t>
            </w:r>
            <w:r w:rsidR="0023536E">
              <w:rPr>
                <w:noProof/>
                <w:webHidden/>
              </w:rPr>
              <w:tab/>
            </w:r>
            <w:r w:rsidR="0023536E">
              <w:rPr>
                <w:noProof/>
                <w:webHidden/>
              </w:rPr>
              <w:fldChar w:fldCharType="begin"/>
            </w:r>
            <w:r w:rsidR="0023536E">
              <w:rPr>
                <w:noProof/>
                <w:webHidden/>
              </w:rPr>
              <w:instrText xml:space="preserve"> PAGEREF _Toc140480079 \h </w:instrText>
            </w:r>
            <w:r w:rsidR="0023536E">
              <w:rPr>
                <w:noProof/>
                <w:webHidden/>
              </w:rPr>
            </w:r>
            <w:r w:rsidR="0023536E">
              <w:rPr>
                <w:noProof/>
                <w:webHidden/>
              </w:rPr>
              <w:fldChar w:fldCharType="separate"/>
            </w:r>
            <w:r w:rsidR="0023536E">
              <w:rPr>
                <w:noProof/>
                <w:webHidden/>
              </w:rPr>
              <w:t>11</w:t>
            </w:r>
            <w:r w:rsidR="0023536E">
              <w:rPr>
                <w:noProof/>
                <w:webHidden/>
              </w:rPr>
              <w:fldChar w:fldCharType="end"/>
            </w:r>
          </w:hyperlink>
        </w:p>
        <w:p w14:paraId="771DFB19" w14:textId="77777777" w:rsidR="0023536E" w:rsidRDefault="006911F3">
          <w:pPr>
            <w:pStyle w:val="TOC1"/>
            <w:tabs>
              <w:tab w:val="right" w:leader="dot" w:pos="9350"/>
            </w:tabs>
            <w:rPr>
              <w:noProof/>
            </w:rPr>
          </w:pPr>
          <w:hyperlink w:anchor="_Toc140480080" w:history="1">
            <w:r w:rsidR="0023536E" w:rsidRPr="003818B7">
              <w:rPr>
                <w:rStyle w:val="Hyperlink"/>
                <w:noProof/>
                <w:lang w:val="en-US"/>
              </w:rPr>
              <w:t>Conclusion</w:t>
            </w:r>
            <w:r w:rsidR="0023536E">
              <w:rPr>
                <w:noProof/>
                <w:webHidden/>
              </w:rPr>
              <w:tab/>
            </w:r>
            <w:r w:rsidR="0023536E">
              <w:rPr>
                <w:noProof/>
                <w:webHidden/>
              </w:rPr>
              <w:fldChar w:fldCharType="begin"/>
            </w:r>
            <w:r w:rsidR="0023536E">
              <w:rPr>
                <w:noProof/>
                <w:webHidden/>
              </w:rPr>
              <w:instrText xml:space="preserve"> PAGEREF _Toc140480080 \h </w:instrText>
            </w:r>
            <w:r w:rsidR="0023536E">
              <w:rPr>
                <w:noProof/>
                <w:webHidden/>
              </w:rPr>
            </w:r>
            <w:r w:rsidR="0023536E">
              <w:rPr>
                <w:noProof/>
                <w:webHidden/>
              </w:rPr>
              <w:fldChar w:fldCharType="separate"/>
            </w:r>
            <w:r w:rsidR="0023536E">
              <w:rPr>
                <w:noProof/>
                <w:webHidden/>
              </w:rPr>
              <w:t>13</w:t>
            </w:r>
            <w:r w:rsidR="0023536E">
              <w:rPr>
                <w:noProof/>
                <w:webHidden/>
              </w:rPr>
              <w:fldChar w:fldCharType="end"/>
            </w:r>
          </w:hyperlink>
        </w:p>
        <w:p w14:paraId="5436D482" w14:textId="77777777" w:rsidR="0023536E" w:rsidRDefault="0023536E">
          <w:r>
            <w:rPr>
              <w:b/>
              <w:bCs/>
              <w:noProof/>
            </w:rPr>
            <w:fldChar w:fldCharType="end"/>
          </w:r>
        </w:p>
      </w:sdtContent>
    </w:sdt>
    <w:p w14:paraId="568364C1" w14:textId="77777777" w:rsidR="00FB388A" w:rsidRDefault="00FB388A">
      <w:pPr>
        <w:spacing w:after="160" w:line="259" w:lineRule="auto"/>
        <w:jc w:val="left"/>
      </w:pPr>
      <w:r>
        <w:br w:type="page"/>
      </w:r>
    </w:p>
    <w:p w14:paraId="09BD1EAD" w14:textId="77777777" w:rsidR="00173EB1" w:rsidRPr="00173EB1" w:rsidRDefault="00173EB1" w:rsidP="00173EB1">
      <w:pPr>
        <w:pStyle w:val="Heading1"/>
        <w:rPr>
          <w:lang w:val="en-US"/>
        </w:rPr>
      </w:pPr>
      <w:bookmarkStart w:id="0" w:name="_Toc140480068"/>
      <w:r w:rsidRPr="00173EB1">
        <w:rPr>
          <w:rFonts w:eastAsia="Times New Roman"/>
          <w:lang w:val="en-US"/>
        </w:rPr>
        <w:lastRenderedPageBreak/>
        <w:t>Introduction</w:t>
      </w:r>
      <w:bookmarkEnd w:id="0"/>
    </w:p>
    <w:p w14:paraId="374E8F2A" w14:textId="77777777" w:rsidR="001A7F1A" w:rsidRPr="001A7F1A" w:rsidRDefault="001A7F1A" w:rsidP="001A7F1A">
      <w:pPr>
        <w:rPr>
          <w:lang w:val="en-US"/>
        </w:rPr>
      </w:pPr>
      <w:r w:rsidRPr="001A7F1A">
        <w:rPr>
          <w:lang w:val="en-US"/>
        </w:rPr>
        <w:t>The UK has begun various energy projects in order to ensure its energy supply and ease its transition to a low-carbon future, the most important of which being Hinkley Point C. This ambitious nuclear power project is drawing attention because it has the potential to significantly contribute to the UK's sustainable energy requirements. It demonstrates the difficulties, potential, and risks of such massive initiatives, especially given the current rate of environmental and technological change.</w:t>
      </w:r>
    </w:p>
    <w:p w14:paraId="5BD72090" w14:textId="77777777" w:rsidR="00173EB1" w:rsidRPr="00173EB1" w:rsidRDefault="001A7F1A" w:rsidP="001A7F1A">
      <w:pPr>
        <w:rPr>
          <w:lang w:val="en-US"/>
        </w:rPr>
      </w:pPr>
      <w:r w:rsidRPr="001A7F1A">
        <w:rPr>
          <w:lang w:val="en-US"/>
        </w:rPr>
        <w:t xml:space="preserve">This </w:t>
      </w:r>
      <w:r>
        <w:rPr>
          <w:lang w:val="en-US"/>
        </w:rPr>
        <w:t>essay</w:t>
      </w:r>
      <w:r w:rsidRPr="001A7F1A">
        <w:rPr>
          <w:lang w:val="en-US"/>
        </w:rPr>
        <w:t xml:space="preserve"> contains information on the Hinkley Point C nuclear power project. It begins with an assessment of the project's present state, comparing it to its original goals and explaining the key reasons behind this. The rest of the article evaluates the project's possibilities in light of the requirements, ambitions, and trends of the UK energy sector. This position is supported by instances throughout the article, which also discusses the project's implications. Finally, for future similar projects, stakeholder participation, efficient finance, and policy objective alignment are </w:t>
      </w:r>
      <w:proofErr w:type="spellStart"/>
      <w:r w:rsidRPr="001A7F1A">
        <w:rPr>
          <w:lang w:val="en-US"/>
        </w:rPr>
        <w:t>emphasised</w:t>
      </w:r>
      <w:proofErr w:type="spellEnd"/>
      <w:r w:rsidRPr="001A7F1A">
        <w:rPr>
          <w:lang w:val="en-US"/>
        </w:rPr>
        <w:t>. The course and implications of the Hinkley Point C project on the UK's energy future are examined in this article.</w:t>
      </w:r>
    </w:p>
    <w:p w14:paraId="67091A23" w14:textId="77777777" w:rsidR="00FB388A" w:rsidRDefault="00FB388A">
      <w:pPr>
        <w:spacing w:after="160" w:line="259" w:lineRule="auto"/>
        <w:jc w:val="left"/>
      </w:pPr>
      <w:r>
        <w:br w:type="page"/>
      </w:r>
    </w:p>
    <w:p w14:paraId="633CAB25" w14:textId="77777777" w:rsidR="00FB388A" w:rsidRDefault="00FB388A" w:rsidP="00FB388A">
      <w:pPr>
        <w:pStyle w:val="Heading1"/>
        <w:rPr>
          <w:rFonts w:eastAsia="Times New Roman"/>
          <w:lang w:val="en-US"/>
        </w:rPr>
      </w:pPr>
      <w:bookmarkStart w:id="1" w:name="_Toc140480069"/>
      <w:r w:rsidRPr="00FB388A">
        <w:rPr>
          <w:rFonts w:eastAsia="Times New Roman"/>
          <w:lang w:val="en-US"/>
        </w:rPr>
        <w:lastRenderedPageBreak/>
        <w:t>Current Progress of the Hinkley Point C Project</w:t>
      </w:r>
      <w:bookmarkEnd w:id="1"/>
    </w:p>
    <w:p w14:paraId="297EA301" w14:textId="77777777" w:rsidR="00FB388A" w:rsidRPr="00FB388A" w:rsidRDefault="00FB388A" w:rsidP="00FB388A">
      <w:pPr>
        <w:pStyle w:val="Heading2"/>
        <w:rPr>
          <w:lang w:val="en-US"/>
        </w:rPr>
      </w:pPr>
      <w:bookmarkStart w:id="2" w:name="_Toc140480070"/>
      <w:r w:rsidRPr="00FB388A">
        <w:rPr>
          <w:rFonts w:eastAsia="Times New Roman"/>
          <w:lang w:val="en-US"/>
        </w:rPr>
        <w:t>Hinkley Point C Project: Objectives and Scope</w:t>
      </w:r>
      <w:bookmarkEnd w:id="2"/>
    </w:p>
    <w:p w14:paraId="7A401ACD" w14:textId="77777777" w:rsidR="00A96BD6" w:rsidRPr="00A96BD6" w:rsidRDefault="00A96BD6" w:rsidP="00A96BD6">
      <w:pPr>
        <w:rPr>
          <w:lang w:val="en-US"/>
        </w:rPr>
      </w:pPr>
      <w:r w:rsidRPr="00A96BD6">
        <w:rPr>
          <w:lang w:val="en-US"/>
        </w:rPr>
        <w:t xml:space="preserve">The Hinkley Point C project was critical to the UK's goal to offer a stable power supply and transition to a low-carbon energy future. The primary purpose of the UK's first new generation of nuclear power plants in more than 20 years is to deliver electricity that is safe, affordable, and low in carbon emissions. As part of the project, two European </w:t>
      </w:r>
      <w:proofErr w:type="spellStart"/>
      <w:r w:rsidRPr="00A96BD6">
        <w:rPr>
          <w:lang w:val="en-US"/>
        </w:rPr>
        <w:t>Pressurised</w:t>
      </w:r>
      <w:proofErr w:type="spellEnd"/>
      <w:r w:rsidRPr="00A96BD6">
        <w:rPr>
          <w:lang w:val="en-US"/>
        </w:rPr>
        <w:t xml:space="preserve"> Reactors (EPRs) of roughly 3,200 </w:t>
      </w:r>
      <w:proofErr w:type="spellStart"/>
      <w:r w:rsidRPr="00A96BD6">
        <w:rPr>
          <w:lang w:val="en-US"/>
        </w:rPr>
        <w:t>MWe</w:t>
      </w:r>
      <w:proofErr w:type="spellEnd"/>
      <w:r w:rsidRPr="00A96BD6">
        <w:rPr>
          <w:lang w:val="en-US"/>
        </w:rPr>
        <w:t xml:space="preserve"> each will be constructed</w:t>
      </w:r>
      <w:r w:rsidR="00FE7CA8">
        <w:rPr>
          <w:lang w:val="en-US"/>
        </w:rPr>
        <w:t xml:space="preserve"> (</w:t>
      </w:r>
      <w:proofErr w:type="spellStart"/>
      <w:r w:rsidR="00FE7CA8" w:rsidRPr="00C04456">
        <w:t>Maronati</w:t>
      </w:r>
      <w:proofErr w:type="spellEnd"/>
      <w:r w:rsidR="00FE7CA8">
        <w:t>, 2018)</w:t>
      </w:r>
      <w:r w:rsidRPr="00A96BD6">
        <w:rPr>
          <w:lang w:val="en-US"/>
        </w:rPr>
        <w:t>.</w:t>
      </w:r>
    </w:p>
    <w:p w14:paraId="08512895" w14:textId="77777777" w:rsidR="00FB388A" w:rsidRPr="00FB388A" w:rsidRDefault="00A96BD6" w:rsidP="00A96BD6">
      <w:pPr>
        <w:rPr>
          <w:lang w:val="en-US"/>
        </w:rPr>
      </w:pPr>
      <w:r w:rsidRPr="00A96BD6">
        <w:rPr>
          <w:lang w:val="en-US"/>
        </w:rPr>
        <w:t>The project's impact is planned to extend well beyond the energy business, including the creation of thousands of employment, the stimulation of local economies, and the contribution to national skill development</w:t>
      </w:r>
      <w:r w:rsidR="00816309">
        <w:rPr>
          <w:lang w:val="en-US"/>
        </w:rPr>
        <w:t xml:space="preserve"> (</w:t>
      </w:r>
      <w:r w:rsidR="00816309" w:rsidRPr="00D63E66">
        <w:t>Smyth</w:t>
      </w:r>
      <w:r w:rsidR="00816309">
        <w:t xml:space="preserve"> et al., 2018)</w:t>
      </w:r>
      <w:r w:rsidRPr="00A96BD6">
        <w:rPr>
          <w:lang w:val="en-US"/>
        </w:rPr>
        <w:t>. Because of its enormity and ambitious ambitions, if carried out and finished successfully, this project constitutes a great milestone in the realm of nuclear power</w:t>
      </w:r>
      <w:r w:rsidR="00816309">
        <w:rPr>
          <w:lang w:val="en-US"/>
        </w:rPr>
        <w:t xml:space="preserve"> (</w:t>
      </w:r>
      <w:proofErr w:type="spellStart"/>
      <w:r w:rsidR="00816309">
        <w:t>C</w:t>
      </w:r>
      <w:r w:rsidR="00816309" w:rsidRPr="00D60AB8">
        <w:t>ernoch</w:t>
      </w:r>
      <w:proofErr w:type="spellEnd"/>
      <w:r w:rsidR="00816309" w:rsidRPr="00D60AB8">
        <w:t xml:space="preserve"> and </w:t>
      </w:r>
      <w:proofErr w:type="spellStart"/>
      <w:r w:rsidR="00816309" w:rsidRPr="00D60AB8">
        <w:t>Zapletalov</w:t>
      </w:r>
      <w:r w:rsidR="00816309">
        <w:t>a</w:t>
      </w:r>
      <w:proofErr w:type="spellEnd"/>
      <w:r w:rsidR="00816309">
        <w:t>, 2015)</w:t>
      </w:r>
      <w:r w:rsidRPr="00A96BD6">
        <w:rPr>
          <w:lang w:val="en-US"/>
        </w:rPr>
        <w:t>.</w:t>
      </w:r>
    </w:p>
    <w:p w14:paraId="2C8E8438" w14:textId="77777777" w:rsidR="00FB388A" w:rsidRPr="00FB388A" w:rsidRDefault="00FB388A" w:rsidP="00FB388A">
      <w:pPr>
        <w:pStyle w:val="Heading2"/>
        <w:rPr>
          <w:lang w:val="en-US"/>
        </w:rPr>
      </w:pPr>
      <w:bookmarkStart w:id="3" w:name="_Toc140480071"/>
      <w:r w:rsidRPr="00FB388A">
        <w:rPr>
          <w:rFonts w:eastAsia="Times New Roman"/>
          <w:lang w:val="en-US"/>
        </w:rPr>
        <w:t>The Current State of Hinkley Point C Project</w:t>
      </w:r>
      <w:bookmarkEnd w:id="3"/>
    </w:p>
    <w:p w14:paraId="727312A3" w14:textId="77777777" w:rsidR="00D779F2" w:rsidRPr="00D779F2" w:rsidRDefault="00D779F2" w:rsidP="00D779F2">
      <w:pPr>
        <w:rPr>
          <w:lang w:val="en-US"/>
        </w:rPr>
      </w:pPr>
      <w:r w:rsidRPr="00D779F2">
        <w:rPr>
          <w:lang w:val="en-US"/>
        </w:rPr>
        <w:t>The project has immense potential, but its progress has been marked by a variety of problems. Under the initial idea, the project's completion date was slated for 2025. Construction delays, increasing pricing, and changing regulatory environments all indicate that meeting this deadline will be challenging</w:t>
      </w:r>
      <w:r w:rsidR="00161CF8">
        <w:rPr>
          <w:lang w:val="en-US"/>
        </w:rPr>
        <w:t xml:space="preserve"> (</w:t>
      </w:r>
      <w:r w:rsidR="00161CF8" w:rsidRPr="00D60AB8">
        <w:t>Jenkins</w:t>
      </w:r>
      <w:r w:rsidR="00161CF8">
        <w:t xml:space="preserve"> et al., 2017)</w:t>
      </w:r>
      <w:r w:rsidRPr="00D779F2">
        <w:rPr>
          <w:lang w:val="en-US"/>
        </w:rPr>
        <w:t>.</w:t>
      </w:r>
    </w:p>
    <w:p w14:paraId="439EDD31" w14:textId="77777777" w:rsidR="00D779F2" w:rsidRPr="00D779F2" w:rsidRDefault="00D779F2" w:rsidP="00D779F2">
      <w:pPr>
        <w:rPr>
          <w:lang w:val="en-US"/>
        </w:rPr>
      </w:pPr>
      <w:r w:rsidRPr="00D779F2">
        <w:rPr>
          <w:lang w:val="en-US"/>
        </w:rPr>
        <w:t>The most current information is that the first reactor will be operational around 2026, with the second reactor following soon afte</w:t>
      </w:r>
      <w:r w:rsidR="00161CF8">
        <w:rPr>
          <w:lang w:val="en-US"/>
        </w:rPr>
        <w:t>r (</w:t>
      </w:r>
      <w:r w:rsidR="00161CF8" w:rsidRPr="00D60AB8">
        <w:t>Ansar</w:t>
      </w:r>
      <w:r w:rsidR="00161CF8">
        <w:t xml:space="preserve"> </w:t>
      </w:r>
      <w:r w:rsidR="00161CF8" w:rsidRPr="00D60AB8">
        <w:t>and Flyvbjerg</w:t>
      </w:r>
      <w:r w:rsidR="00161CF8">
        <w:t>, 2016)</w:t>
      </w:r>
      <w:r w:rsidRPr="00D779F2">
        <w:rPr>
          <w:lang w:val="en-US"/>
        </w:rPr>
        <w:t>. Despite some positive developments, such as the successful completion of important milestones such as the last concrete pour for the foundation of the first reactor and the start of primary civil engineering work, there is a palpable sense of underachievement in comparison to earlier expectations</w:t>
      </w:r>
      <w:r w:rsidR="00962841">
        <w:rPr>
          <w:lang w:val="en-US"/>
        </w:rPr>
        <w:t xml:space="preserve"> (</w:t>
      </w:r>
      <w:r w:rsidR="00962841" w:rsidRPr="00D60AB8">
        <w:t>Glasson</w:t>
      </w:r>
      <w:r w:rsidR="00962841">
        <w:t xml:space="preserve"> et al., 2021)</w:t>
      </w:r>
      <w:r w:rsidRPr="00D779F2">
        <w:rPr>
          <w:lang w:val="en-US"/>
        </w:rPr>
        <w:t>.</w:t>
      </w:r>
    </w:p>
    <w:p w14:paraId="409882E2" w14:textId="77777777" w:rsidR="00FB388A" w:rsidRPr="00FB388A" w:rsidRDefault="00D779F2" w:rsidP="00D779F2">
      <w:pPr>
        <w:rPr>
          <w:lang w:val="en-US"/>
        </w:rPr>
      </w:pPr>
      <w:r w:rsidRPr="00D779F2">
        <w:rPr>
          <w:lang w:val="en-US"/>
        </w:rPr>
        <w:t>The current cost of the project is also far more than the initial projections. The initial estimate was about £</w:t>
      </w:r>
      <w:r w:rsidR="00CA4979">
        <w:rPr>
          <w:lang w:val="en-US"/>
        </w:rPr>
        <w:t>20.5</w:t>
      </w:r>
      <w:r w:rsidRPr="00D779F2">
        <w:rPr>
          <w:lang w:val="en-US"/>
        </w:rPr>
        <w:t xml:space="preserve"> billion, while recent estimations placed it at more over £</w:t>
      </w:r>
      <w:r w:rsidR="00CD0143">
        <w:rPr>
          <w:lang w:val="en-US"/>
        </w:rPr>
        <w:t>40</w:t>
      </w:r>
      <w:r w:rsidRPr="00D779F2">
        <w:rPr>
          <w:lang w:val="en-US"/>
        </w:rPr>
        <w:t xml:space="preserve"> billion</w:t>
      </w:r>
      <w:r w:rsidR="009F70A8">
        <w:rPr>
          <w:lang w:val="en-US"/>
        </w:rPr>
        <w:t xml:space="preserve"> (Millard, 2022)</w:t>
      </w:r>
      <w:r w:rsidRPr="00D779F2">
        <w:rPr>
          <w:lang w:val="en-US"/>
        </w:rPr>
        <w:t>. Because of the cost overrun, the project's financial viability and end-users' ability to fund it have been called into question.</w:t>
      </w:r>
    </w:p>
    <w:p w14:paraId="35E1E906" w14:textId="77777777" w:rsidR="00FB388A" w:rsidRPr="00FB388A" w:rsidRDefault="00FB388A" w:rsidP="00FB388A">
      <w:pPr>
        <w:pStyle w:val="Heading2"/>
        <w:rPr>
          <w:lang w:val="en-US"/>
        </w:rPr>
      </w:pPr>
      <w:bookmarkStart w:id="4" w:name="_Toc140480072"/>
      <w:r w:rsidRPr="00FB388A">
        <w:rPr>
          <w:rFonts w:eastAsia="Times New Roman"/>
          <w:lang w:val="en-US"/>
        </w:rPr>
        <w:lastRenderedPageBreak/>
        <w:t>Factors Contributing to the Current Status of Hinkley Point C Project</w:t>
      </w:r>
      <w:bookmarkEnd w:id="4"/>
    </w:p>
    <w:p w14:paraId="36B56B9D" w14:textId="77777777" w:rsidR="00FB388A" w:rsidRDefault="00CA4979" w:rsidP="00CA4979">
      <w:pPr>
        <w:rPr>
          <w:lang w:val="en-US"/>
        </w:rPr>
      </w:pPr>
      <w:r w:rsidRPr="00CA4979">
        <w:rPr>
          <w:lang w:val="en-US"/>
        </w:rPr>
        <w:t>The current condition of the project is the outcome of a variety of factors, the majority of which are related to the project's execution strategy, funding, and stakeholder engagement</w:t>
      </w:r>
      <w:r w:rsidR="00E24569">
        <w:rPr>
          <w:lang w:val="en-US"/>
        </w:rPr>
        <w:t xml:space="preserve"> (</w:t>
      </w:r>
      <w:r w:rsidR="00E24569" w:rsidRPr="00D63E66">
        <w:t>Smyth</w:t>
      </w:r>
      <w:r w:rsidR="00E24569">
        <w:t xml:space="preserve"> et al., 2018)</w:t>
      </w:r>
      <w:r w:rsidRPr="00CA4979">
        <w:rPr>
          <w:lang w:val="en-US"/>
        </w:rPr>
        <w:t>.</w:t>
      </w:r>
      <w:r>
        <w:rPr>
          <w:lang w:val="en-US"/>
        </w:rPr>
        <w:t xml:space="preserve"> </w:t>
      </w:r>
      <w:r w:rsidRPr="00CA4979">
        <w:rPr>
          <w:lang w:val="en-US"/>
        </w:rPr>
        <w:t xml:space="preserve">The first is the large number of parties involved, as well as the high degree of regulation and technical complexity required by nuclear projects. The project's vast scale and use of cutting-edge EPR technology—widely </w:t>
      </w:r>
      <w:proofErr w:type="spellStart"/>
      <w:r w:rsidRPr="00CA4979">
        <w:rPr>
          <w:lang w:val="en-US"/>
        </w:rPr>
        <w:t>recognised</w:t>
      </w:r>
      <w:proofErr w:type="spellEnd"/>
      <w:r w:rsidRPr="00CA4979">
        <w:rPr>
          <w:lang w:val="en-US"/>
        </w:rPr>
        <w:t xml:space="preserve"> as one of the safest but also most complex reactor designs—have enhanced the inherent hazards and difficulties</w:t>
      </w:r>
      <w:r w:rsidR="00816309">
        <w:rPr>
          <w:lang w:val="en-US"/>
        </w:rPr>
        <w:t xml:space="preserve"> (</w:t>
      </w:r>
      <w:proofErr w:type="spellStart"/>
      <w:r w:rsidR="00816309">
        <w:t>C</w:t>
      </w:r>
      <w:r w:rsidR="00816309" w:rsidRPr="00D60AB8">
        <w:t>ernoch</w:t>
      </w:r>
      <w:proofErr w:type="spellEnd"/>
      <w:r w:rsidR="00816309" w:rsidRPr="00D60AB8">
        <w:t xml:space="preserve"> and </w:t>
      </w:r>
      <w:proofErr w:type="spellStart"/>
      <w:r w:rsidR="00816309" w:rsidRPr="00D60AB8">
        <w:t>Zapletalov</w:t>
      </w:r>
      <w:r w:rsidR="00816309">
        <w:t>a</w:t>
      </w:r>
      <w:proofErr w:type="spellEnd"/>
      <w:r w:rsidR="00816309">
        <w:t>, 2015)</w:t>
      </w:r>
      <w:r w:rsidRPr="00CA4979">
        <w:rPr>
          <w:lang w:val="en-US"/>
        </w:rPr>
        <w:t>.</w:t>
      </w:r>
      <w:r>
        <w:rPr>
          <w:lang w:val="en-US"/>
        </w:rPr>
        <w:t xml:space="preserve"> </w:t>
      </w:r>
      <w:r w:rsidRPr="00CA4979">
        <w:rPr>
          <w:lang w:val="en-US"/>
        </w:rPr>
        <w:t>The enormous expense of the project's capital needs made it tough from the outset. The UK government guaranteed the first £2 billion in funding, with the remainder coming from the French state-owned EDF and the Chinese state-owned CGN</w:t>
      </w:r>
      <w:r w:rsidR="009F70A8">
        <w:rPr>
          <w:lang w:val="en-US"/>
        </w:rPr>
        <w:t xml:space="preserve"> (Sillars, 2022)</w:t>
      </w:r>
      <w:r w:rsidRPr="00CA4979">
        <w:rPr>
          <w:lang w:val="en-US"/>
        </w:rPr>
        <w:t>. These out-of-country investments have fueled both political and security concerns.</w:t>
      </w:r>
      <w:r>
        <w:rPr>
          <w:lang w:val="en-US"/>
        </w:rPr>
        <w:t xml:space="preserve"> </w:t>
      </w:r>
      <w:r w:rsidRPr="00CA4979">
        <w:rPr>
          <w:lang w:val="en-US"/>
        </w:rPr>
        <w:t>The project was beset by issues with engaging stakeholders. Nuclear power is part of the UK's low-carbon energy mix, hence the government and business support it. Public and environmental groups opposed the proposal because to concerns about nuclear safety, waste management, and environmental impact</w:t>
      </w:r>
      <w:r w:rsidR="00161CF8">
        <w:rPr>
          <w:lang w:val="en-US"/>
        </w:rPr>
        <w:t xml:space="preserve"> (</w:t>
      </w:r>
      <w:r w:rsidR="00161CF8" w:rsidRPr="00D60AB8">
        <w:t>Ansar</w:t>
      </w:r>
      <w:r w:rsidR="00161CF8">
        <w:t xml:space="preserve"> </w:t>
      </w:r>
      <w:r w:rsidR="00161CF8" w:rsidRPr="00D60AB8">
        <w:t>and Flyvbjerg</w:t>
      </w:r>
      <w:r w:rsidR="00161CF8">
        <w:t>, 2016)</w:t>
      </w:r>
      <w:r w:rsidRPr="00CA4979">
        <w:rPr>
          <w:lang w:val="en-US"/>
        </w:rPr>
        <w:t>.</w:t>
      </w:r>
    </w:p>
    <w:p w14:paraId="68EE371B" w14:textId="77777777" w:rsidR="00FB388A" w:rsidRDefault="00FB388A">
      <w:pPr>
        <w:spacing w:after="160" w:line="259" w:lineRule="auto"/>
        <w:jc w:val="left"/>
        <w:rPr>
          <w:lang w:val="en-US"/>
        </w:rPr>
      </w:pPr>
      <w:r>
        <w:rPr>
          <w:lang w:val="en-US"/>
        </w:rPr>
        <w:br w:type="page"/>
      </w:r>
    </w:p>
    <w:p w14:paraId="15C4F52E" w14:textId="77777777" w:rsidR="00DB710F" w:rsidRPr="00DB710F" w:rsidRDefault="00DB710F" w:rsidP="00DB710F">
      <w:pPr>
        <w:pStyle w:val="Heading1"/>
        <w:rPr>
          <w:lang w:val="en-US"/>
        </w:rPr>
      </w:pPr>
      <w:bookmarkStart w:id="5" w:name="_Toc140480073"/>
      <w:r w:rsidRPr="00DB710F">
        <w:rPr>
          <w:rFonts w:eastAsia="Times New Roman"/>
          <w:lang w:val="en-US"/>
        </w:rPr>
        <w:lastRenderedPageBreak/>
        <w:t>Examination of the project as a potential success or failure for the UK's future energy sector</w:t>
      </w:r>
      <w:bookmarkEnd w:id="5"/>
    </w:p>
    <w:p w14:paraId="3FFEAE8B" w14:textId="77777777" w:rsidR="00DB710F" w:rsidRPr="00DB710F" w:rsidRDefault="00CD0143" w:rsidP="00DB710F">
      <w:pPr>
        <w:rPr>
          <w:lang w:val="en-US"/>
        </w:rPr>
      </w:pPr>
      <w:r w:rsidRPr="00CD0143">
        <w:rPr>
          <w:lang w:val="en-US"/>
        </w:rPr>
        <w:t>The Hinkley Point C project's impact on the UK's energy industry depends on how well it fits the sector's overall goals.</w:t>
      </w:r>
    </w:p>
    <w:p w14:paraId="287AD341" w14:textId="77777777" w:rsidR="00DB710F" w:rsidRPr="00DB710F" w:rsidRDefault="00DB710F" w:rsidP="00DB710F">
      <w:pPr>
        <w:pStyle w:val="Heading2"/>
        <w:rPr>
          <w:lang w:val="en-US"/>
        </w:rPr>
      </w:pPr>
      <w:bookmarkStart w:id="6" w:name="_Toc140480074"/>
      <w:r w:rsidRPr="00DB710F">
        <w:rPr>
          <w:rFonts w:eastAsia="Times New Roman"/>
          <w:lang w:val="en-US"/>
        </w:rPr>
        <w:t>Alignment with the UK's Energy Sector's Needs and Goals</w:t>
      </w:r>
      <w:bookmarkEnd w:id="6"/>
    </w:p>
    <w:p w14:paraId="0B072667" w14:textId="77777777" w:rsidR="00CD0143" w:rsidRPr="00CD0143" w:rsidRDefault="00CD0143" w:rsidP="00CD0143">
      <w:pPr>
        <w:rPr>
          <w:lang w:val="en-US"/>
        </w:rPr>
      </w:pPr>
      <w:r w:rsidRPr="00CD0143">
        <w:rPr>
          <w:lang w:val="en-US"/>
        </w:rPr>
        <w:t xml:space="preserve">The UK energy business is seeking to reconcile environmental sustainability with urgent energy capacity need. The UK government </w:t>
      </w:r>
      <w:proofErr w:type="spellStart"/>
      <w:r w:rsidRPr="00CD0143">
        <w:rPr>
          <w:lang w:val="en-US"/>
        </w:rPr>
        <w:t>prioritises</w:t>
      </w:r>
      <w:proofErr w:type="spellEnd"/>
      <w:r w:rsidRPr="00CD0143">
        <w:rPr>
          <w:lang w:val="en-US"/>
        </w:rPr>
        <w:t xml:space="preserve"> low-carbon energy after vowing to reach zero net emissions by 2050.</w:t>
      </w:r>
      <w:r>
        <w:rPr>
          <w:lang w:val="en-US"/>
        </w:rPr>
        <w:t xml:space="preserve"> </w:t>
      </w:r>
      <w:r w:rsidRPr="00CD0143">
        <w:rPr>
          <w:lang w:val="en-US"/>
        </w:rPr>
        <w:t>Once finished, the Hinkley Point C project will considerably contribute to the UK's energy supply, producing around 7% of the country's electricity</w:t>
      </w:r>
      <w:r w:rsidR="004B4709">
        <w:rPr>
          <w:lang w:val="en-US"/>
        </w:rPr>
        <w:t xml:space="preserve"> (Sillars, 2022)</w:t>
      </w:r>
      <w:r w:rsidRPr="00CD0143">
        <w:rPr>
          <w:lang w:val="en-US"/>
        </w:rPr>
        <w:t>. Furthermore, as a nuclear power plant, it delivers a consistent and predictable source of low-carbon energy, which may be critical in the country's decarbonization efforts. In this regard, the project's goals are congruent with those of the UK energy business</w:t>
      </w:r>
      <w:r w:rsidR="00962841">
        <w:rPr>
          <w:lang w:val="en-US"/>
        </w:rPr>
        <w:t xml:space="preserve"> (</w:t>
      </w:r>
      <w:proofErr w:type="spellStart"/>
      <w:r w:rsidR="00962841" w:rsidRPr="003F1D37">
        <w:t>Lalbat</w:t>
      </w:r>
      <w:proofErr w:type="spellEnd"/>
      <w:r w:rsidR="00962841">
        <w:t xml:space="preserve"> et al., 2015)</w:t>
      </w:r>
      <w:r w:rsidRPr="00CD0143">
        <w:rPr>
          <w:lang w:val="en-US"/>
        </w:rPr>
        <w:t>.</w:t>
      </w:r>
    </w:p>
    <w:p w14:paraId="2C590354" w14:textId="77777777" w:rsidR="00CD0143" w:rsidRPr="00CD0143" w:rsidRDefault="00CD0143" w:rsidP="00CD0143">
      <w:pPr>
        <w:rPr>
          <w:lang w:val="en-US"/>
        </w:rPr>
      </w:pPr>
      <w:r w:rsidRPr="00CD0143">
        <w:rPr>
          <w:lang w:val="en-US"/>
        </w:rPr>
        <w:t>Furthermore, the initiative has the potential to create a significant number of new employment. Thousands of jobs will be produced throughout both the construction and operation phases, which will benefit the economy as a whole</w:t>
      </w:r>
      <w:r w:rsidR="00962841">
        <w:rPr>
          <w:lang w:val="en-US"/>
        </w:rPr>
        <w:t xml:space="preserve"> (</w:t>
      </w:r>
      <w:r w:rsidR="00962841" w:rsidRPr="00D60AB8">
        <w:t>Gandolfo</w:t>
      </w:r>
      <w:r w:rsidR="00962841">
        <w:t>, 2016)</w:t>
      </w:r>
      <w:r w:rsidRPr="00CD0143">
        <w:rPr>
          <w:lang w:val="en-US"/>
        </w:rPr>
        <w:t>.</w:t>
      </w:r>
      <w:r>
        <w:rPr>
          <w:lang w:val="en-US"/>
        </w:rPr>
        <w:t xml:space="preserve"> </w:t>
      </w:r>
      <w:r w:rsidRPr="00CD0143">
        <w:rPr>
          <w:lang w:val="en-US"/>
        </w:rPr>
        <w:t>The Hinkley Point C project's success or failure in the UK energy market is dependent on how effectively it solves these difficulties. Due to substantial delays and cost overruns, the project's financial viability has been called into question, raising worries about the long-term affordability of the power it will provide</w:t>
      </w:r>
      <w:r w:rsidR="00161CF8">
        <w:rPr>
          <w:lang w:val="en-US"/>
        </w:rPr>
        <w:t xml:space="preserve"> (</w:t>
      </w:r>
      <w:r w:rsidR="00161CF8" w:rsidRPr="00D60AB8">
        <w:t>Ansar</w:t>
      </w:r>
      <w:r w:rsidR="00161CF8">
        <w:t xml:space="preserve"> </w:t>
      </w:r>
      <w:r w:rsidR="00161CF8" w:rsidRPr="00D60AB8">
        <w:t>and Flyvbjerg</w:t>
      </w:r>
      <w:r w:rsidR="00161CF8">
        <w:t>, 2016)</w:t>
      </w:r>
      <w:r w:rsidRPr="00CD0143">
        <w:rPr>
          <w:lang w:val="en-US"/>
        </w:rPr>
        <w:t>. Given the significance of affordable power for families and businesses, these monetary consequences might offer considerable problems to the energy sector.</w:t>
      </w:r>
      <w:r>
        <w:rPr>
          <w:lang w:val="en-US"/>
        </w:rPr>
        <w:t xml:space="preserve"> </w:t>
      </w:r>
      <w:r w:rsidRPr="00CD0143">
        <w:rPr>
          <w:lang w:val="en-US"/>
        </w:rPr>
        <w:t>Despite the project's low-carbon potential, environmental groups and the public are concerned about nuclear safety, waste management, and ecological impacts. If these issues are not addressed, the public may lose trust in similar projects in the future, perhaps slowing nuclear power expansion in the UK</w:t>
      </w:r>
      <w:r w:rsidR="00161CF8">
        <w:rPr>
          <w:lang w:val="en-US"/>
        </w:rPr>
        <w:t xml:space="preserve"> (</w:t>
      </w:r>
      <w:r w:rsidR="00161CF8" w:rsidRPr="00D60AB8">
        <w:t>Jenkins</w:t>
      </w:r>
      <w:r w:rsidR="00161CF8">
        <w:t xml:space="preserve"> et al., 2017)</w:t>
      </w:r>
      <w:r w:rsidRPr="00CD0143">
        <w:rPr>
          <w:lang w:val="en-US"/>
        </w:rPr>
        <w:t>.</w:t>
      </w:r>
    </w:p>
    <w:p w14:paraId="6DE1730C" w14:textId="77777777" w:rsidR="00DB710F" w:rsidRDefault="00CD0143" w:rsidP="00CD0143">
      <w:pPr>
        <w:rPr>
          <w:lang w:val="en-US"/>
        </w:rPr>
      </w:pPr>
      <w:r>
        <w:rPr>
          <w:lang w:val="en-US"/>
        </w:rPr>
        <w:t>T</w:t>
      </w:r>
      <w:r w:rsidRPr="00CD0143">
        <w:rPr>
          <w:lang w:val="en-US"/>
        </w:rPr>
        <w:t>he Hinkley Point C project shares some of the UK's energy sector objectives and goals, but it confronts significant practical issues that may prevent its success. As the project progresses, the long-term influence on Britain's energy industry remains unknown.</w:t>
      </w:r>
    </w:p>
    <w:p w14:paraId="7D0782C6" w14:textId="77777777" w:rsidR="00DB710F" w:rsidRPr="00DB710F" w:rsidRDefault="00DB710F" w:rsidP="00DB710F">
      <w:pPr>
        <w:pStyle w:val="Heading2"/>
        <w:rPr>
          <w:lang w:val="en-US"/>
        </w:rPr>
      </w:pPr>
      <w:bookmarkStart w:id="7" w:name="_Toc140480075"/>
      <w:r w:rsidRPr="00DB710F">
        <w:rPr>
          <w:rFonts w:eastAsia="Times New Roman"/>
          <w:lang w:val="en-US"/>
        </w:rPr>
        <w:lastRenderedPageBreak/>
        <w:t>Long-term Impact of the Project</w:t>
      </w:r>
      <w:bookmarkEnd w:id="7"/>
    </w:p>
    <w:p w14:paraId="2430EA08" w14:textId="77777777" w:rsidR="00DB710F" w:rsidRPr="00DB710F" w:rsidRDefault="00877BBC" w:rsidP="00DB710F">
      <w:pPr>
        <w:rPr>
          <w:lang w:val="en-US"/>
        </w:rPr>
      </w:pPr>
      <w:r w:rsidRPr="00877BBC">
        <w:rPr>
          <w:lang w:val="en-US"/>
        </w:rPr>
        <w:t>UK energy policy, market trends, and environmental goals should be considered when assessing Hinkley Point C's long-term effect.</w:t>
      </w:r>
    </w:p>
    <w:p w14:paraId="038EF161" w14:textId="77777777" w:rsidR="00DB710F" w:rsidRPr="00DB710F" w:rsidRDefault="00DB710F" w:rsidP="00DB710F">
      <w:pPr>
        <w:rPr>
          <w:lang w:val="en-US"/>
        </w:rPr>
      </w:pPr>
      <w:r w:rsidRPr="00DB710F">
        <w:rPr>
          <w:b/>
          <w:bCs/>
          <w:lang w:val="en-US"/>
        </w:rPr>
        <w:t>Energy Policy Implications</w:t>
      </w:r>
    </w:p>
    <w:p w14:paraId="1DCEB9C2" w14:textId="77777777" w:rsidR="00DB710F" w:rsidRPr="00DB710F" w:rsidRDefault="00877BBC" w:rsidP="00DB710F">
      <w:pPr>
        <w:rPr>
          <w:lang w:val="en-US"/>
        </w:rPr>
      </w:pPr>
      <w:r w:rsidRPr="00877BBC">
        <w:rPr>
          <w:lang w:val="en-US"/>
        </w:rPr>
        <w:t>The success of the Hinkley Point C project has been seen as a litmus test for the United Kingdom's ongoing reliance of nuclear power in its energy mix. Its success or failure will have far-reaching consequences for future energy management</w:t>
      </w:r>
      <w:r w:rsidR="00CF5434">
        <w:rPr>
          <w:lang w:val="en-US"/>
        </w:rPr>
        <w:t xml:space="preserve"> (</w:t>
      </w:r>
      <w:proofErr w:type="spellStart"/>
      <w:r w:rsidR="00CF5434" w:rsidRPr="003F1D37">
        <w:t>Vukmanovic</w:t>
      </w:r>
      <w:proofErr w:type="spellEnd"/>
      <w:r w:rsidR="00CF5434">
        <w:t>, 2018)</w:t>
      </w:r>
      <w:r w:rsidRPr="00877BBC">
        <w:rPr>
          <w:lang w:val="en-US"/>
        </w:rPr>
        <w:t>. Hopefully, this project will pave the way for the building of other nuclear power plants in the UK, cementing nuclear energy's place as a lynchpin in the country's energy strategy</w:t>
      </w:r>
      <w:r w:rsidR="00E24569">
        <w:rPr>
          <w:lang w:val="en-US"/>
        </w:rPr>
        <w:t xml:space="preserve"> (</w:t>
      </w:r>
      <w:r w:rsidR="00E24569" w:rsidRPr="00D63E66">
        <w:t>Smyth</w:t>
      </w:r>
      <w:r w:rsidR="00E24569">
        <w:t xml:space="preserve"> et al., 2018)</w:t>
      </w:r>
      <w:r w:rsidRPr="00877BBC">
        <w:rPr>
          <w:lang w:val="en-US"/>
        </w:rPr>
        <w:t xml:space="preserve">. However, if issues remain, politicians may grow </w:t>
      </w:r>
      <w:proofErr w:type="spellStart"/>
      <w:r w:rsidRPr="00877BBC">
        <w:rPr>
          <w:lang w:val="en-US"/>
        </w:rPr>
        <w:t>sceptical</w:t>
      </w:r>
      <w:proofErr w:type="spellEnd"/>
      <w:r w:rsidRPr="00877BBC">
        <w:rPr>
          <w:lang w:val="en-US"/>
        </w:rPr>
        <w:t xml:space="preserve"> about nuclear energy, shifting their focus to alternative renewables such as wind and solar.</w:t>
      </w:r>
    </w:p>
    <w:p w14:paraId="1EB8FEB3" w14:textId="77777777" w:rsidR="00DB710F" w:rsidRPr="00DB710F" w:rsidRDefault="00DB710F" w:rsidP="00DB710F">
      <w:pPr>
        <w:rPr>
          <w:lang w:val="en-US"/>
        </w:rPr>
      </w:pPr>
      <w:r w:rsidRPr="00DB710F">
        <w:rPr>
          <w:b/>
          <w:bCs/>
          <w:lang w:val="en-US"/>
        </w:rPr>
        <w:t>Energy Market Trends</w:t>
      </w:r>
    </w:p>
    <w:p w14:paraId="3A0FEDD9" w14:textId="77777777" w:rsidR="00DB710F" w:rsidRPr="00DB710F" w:rsidRDefault="00877BBC" w:rsidP="00DB710F">
      <w:pPr>
        <w:rPr>
          <w:lang w:val="en-US"/>
        </w:rPr>
      </w:pPr>
      <w:r w:rsidRPr="00877BBC">
        <w:rPr>
          <w:lang w:val="en-US"/>
        </w:rPr>
        <w:t>The success of the Hinkley Point C project has been seen as a litmus test for the United Kingdom's ongoing reliance of nuclear power in its energy mix. Its success or failure will have far-reaching consequences for future energy management</w:t>
      </w:r>
      <w:r w:rsidR="00816309">
        <w:rPr>
          <w:lang w:val="en-US"/>
        </w:rPr>
        <w:t xml:space="preserve"> (</w:t>
      </w:r>
      <w:proofErr w:type="spellStart"/>
      <w:r w:rsidR="00816309">
        <w:t>C</w:t>
      </w:r>
      <w:r w:rsidR="00816309" w:rsidRPr="00D60AB8">
        <w:t>ernoch</w:t>
      </w:r>
      <w:proofErr w:type="spellEnd"/>
      <w:r w:rsidR="00816309" w:rsidRPr="00D60AB8">
        <w:t xml:space="preserve"> and </w:t>
      </w:r>
      <w:proofErr w:type="spellStart"/>
      <w:r w:rsidR="00816309" w:rsidRPr="00D60AB8">
        <w:t>Zapletalov</w:t>
      </w:r>
      <w:r w:rsidR="00816309">
        <w:t>a</w:t>
      </w:r>
      <w:proofErr w:type="spellEnd"/>
      <w:r w:rsidR="00816309">
        <w:t>, 2015)</w:t>
      </w:r>
      <w:r w:rsidRPr="00877BBC">
        <w:rPr>
          <w:lang w:val="en-US"/>
        </w:rPr>
        <w:t>. Hopefully, this project will pave the way for the building of other nuclear power plants in the UK, cementing nuclear energy's place as a lynchpin in the country's energy strategy</w:t>
      </w:r>
      <w:r w:rsidR="00161CF8">
        <w:rPr>
          <w:lang w:val="en-US"/>
        </w:rPr>
        <w:t xml:space="preserve"> (</w:t>
      </w:r>
      <w:r w:rsidR="00161CF8" w:rsidRPr="00D60AB8">
        <w:t>Putti and T</w:t>
      </w:r>
      <w:r w:rsidR="00161CF8">
        <w:t>o</w:t>
      </w:r>
      <w:r w:rsidR="00161CF8" w:rsidRPr="00D60AB8">
        <w:t>th</w:t>
      </w:r>
      <w:r w:rsidR="00161CF8">
        <w:t>, 2017)</w:t>
      </w:r>
      <w:r w:rsidRPr="00877BBC">
        <w:rPr>
          <w:lang w:val="en-US"/>
        </w:rPr>
        <w:t xml:space="preserve">. However, if issues remain, politicians may grow </w:t>
      </w:r>
      <w:proofErr w:type="spellStart"/>
      <w:r w:rsidRPr="00877BBC">
        <w:rPr>
          <w:lang w:val="en-US"/>
        </w:rPr>
        <w:t>sceptical</w:t>
      </w:r>
      <w:proofErr w:type="spellEnd"/>
      <w:r w:rsidRPr="00877BBC">
        <w:rPr>
          <w:lang w:val="en-US"/>
        </w:rPr>
        <w:t xml:space="preserve"> about nuclear energy, shifting their focus to alternative renewables such as wind and solar.</w:t>
      </w:r>
    </w:p>
    <w:p w14:paraId="102468FD" w14:textId="77777777" w:rsidR="00DB710F" w:rsidRPr="00DB710F" w:rsidRDefault="00DB710F" w:rsidP="00DB710F">
      <w:pPr>
        <w:rPr>
          <w:lang w:val="en-US"/>
        </w:rPr>
      </w:pPr>
      <w:r w:rsidRPr="00DB710F">
        <w:rPr>
          <w:b/>
          <w:bCs/>
          <w:lang w:val="en-US"/>
        </w:rPr>
        <w:t>Environmental Sustainability</w:t>
      </w:r>
    </w:p>
    <w:p w14:paraId="5FDC6C81" w14:textId="77777777" w:rsidR="00DB710F" w:rsidRDefault="00877BBC" w:rsidP="00DB710F">
      <w:pPr>
        <w:rPr>
          <w:lang w:val="en-US"/>
        </w:rPr>
      </w:pPr>
      <w:r w:rsidRPr="00877BBC">
        <w:rPr>
          <w:lang w:val="en-US"/>
        </w:rPr>
        <w:t>Hinkley Point C plays two roles in the UK's environmental sustainability transition. It can help the UK reach net-zero emissions as a low-carbon power source. However, the project faces nuclear waste management and environmental hazards</w:t>
      </w:r>
      <w:r w:rsidR="00161CF8">
        <w:rPr>
          <w:lang w:val="en-US"/>
        </w:rPr>
        <w:t xml:space="preserve"> (</w:t>
      </w:r>
      <w:r w:rsidR="00161CF8" w:rsidRPr="00D60AB8">
        <w:t>Putti and T</w:t>
      </w:r>
      <w:r w:rsidR="00161CF8">
        <w:t>o</w:t>
      </w:r>
      <w:r w:rsidR="00161CF8" w:rsidRPr="00D60AB8">
        <w:t>th</w:t>
      </w:r>
      <w:r w:rsidR="00161CF8">
        <w:t>, 2017)</w:t>
      </w:r>
      <w:r w:rsidRPr="00877BBC">
        <w:rPr>
          <w:lang w:val="en-US"/>
        </w:rPr>
        <w:t>. Nuclear power creates radioactive waste that needs long-term storage. The UK government and project developers must implement effective waste management to reduce environmental dangers. To retain public faith in the project's sustainability, nuclear accident worries, albeit statistically modest, must be addressed</w:t>
      </w:r>
      <w:r w:rsidR="00161CF8">
        <w:rPr>
          <w:lang w:val="en-US"/>
        </w:rPr>
        <w:t xml:space="preserve"> (</w:t>
      </w:r>
      <w:r w:rsidR="00161CF8" w:rsidRPr="00D60AB8">
        <w:t>Ansar</w:t>
      </w:r>
      <w:r w:rsidR="00161CF8">
        <w:t xml:space="preserve"> </w:t>
      </w:r>
      <w:r w:rsidR="00161CF8" w:rsidRPr="00D60AB8">
        <w:t>and Flyvbjerg</w:t>
      </w:r>
      <w:r w:rsidR="00161CF8">
        <w:t>, 2016)</w:t>
      </w:r>
      <w:r w:rsidRPr="00877BBC">
        <w:rPr>
          <w:lang w:val="en-US"/>
        </w:rPr>
        <w:t>.</w:t>
      </w:r>
    </w:p>
    <w:p w14:paraId="263B6C5A" w14:textId="77777777" w:rsidR="00DB710F" w:rsidRDefault="00DB710F">
      <w:pPr>
        <w:spacing w:after="160" w:line="259" w:lineRule="auto"/>
        <w:jc w:val="left"/>
        <w:rPr>
          <w:lang w:val="en-US"/>
        </w:rPr>
      </w:pPr>
      <w:r>
        <w:rPr>
          <w:lang w:val="en-US"/>
        </w:rPr>
        <w:br w:type="page"/>
      </w:r>
    </w:p>
    <w:p w14:paraId="50B88A37" w14:textId="77777777" w:rsidR="002A02AF" w:rsidRPr="002A02AF" w:rsidRDefault="002A02AF" w:rsidP="002A02AF">
      <w:pPr>
        <w:pStyle w:val="Heading1"/>
        <w:rPr>
          <w:lang w:val="en-US"/>
        </w:rPr>
      </w:pPr>
      <w:bookmarkStart w:id="8" w:name="_Toc140480076"/>
      <w:r w:rsidRPr="002A02AF">
        <w:rPr>
          <w:rFonts w:eastAsia="Times New Roman"/>
          <w:lang w:val="en-US"/>
        </w:rPr>
        <w:lastRenderedPageBreak/>
        <w:t>Justification of Stance and Lessons Learned</w:t>
      </w:r>
      <w:bookmarkEnd w:id="8"/>
    </w:p>
    <w:p w14:paraId="529B51CC" w14:textId="77777777" w:rsidR="002A02AF" w:rsidRPr="002A02AF" w:rsidRDefault="00BF7CBF" w:rsidP="002A02AF">
      <w:pPr>
        <w:pStyle w:val="Heading2"/>
        <w:rPr>
          <w:lang w:val="en-US"/>
        </w:rPr>
      </w:pPr>
      <w:bookmarkStart w:id="9" w:name="_Toc140480077"/>
      <w:r>
        <w:rPr>
          <w:rFonts w:eastAsia="Times New Roman"/>
          <w:lang w:val="en-US"/>
        </w:rPr>
        <w:t>Discussion</w:t>
      </w:r>
      <w:r w:rsidR="002A02AF" w:rsidRPr="002A02AF">
        <w:rPr>
          <w:rFonts w:eastAsia="Times New Roman"/>
          <w:lang w:val="en-US"/>
        </w:rPr>
        <w:t xml:space="preserve"> of Position on Project's Success or Failure</w:t>
      </w:r>
      <w:bookmarkEnd w:id="9"/>
    </w:p>
    <w:p w14:paraId="2B9DD594" w14:textId="77777777" w:rsidR="00C23698" w:rsidRPr="00C23698" w:rsidRDefault="00C23698" w:rsidP="00C23698">
      <w:pPr>
        <w:rPr>
          <w:lang w:val="en-US"/>
        </w:rPr>
      </w:pPr>
      <w:r w:rsidRPr="00C23698">
        <w:rPr>
          <w:lang w:val="en-US"/>
        </w:rPr>
        <w:t>Despite its challenges, the Hinkley Point C project seems to be a smart step towards a more diverse, low-carbon energy future for the UK.</w:t>
      </w:r>
    </w:p>
    <w:p w14:paraId="611759C4" w14:textId="77777777" w:rsidR="00C23698" w:rsidRPr="00C23698" w:rsidRDefault="00C23698" w:rsidP="00C23698">
      <w:pPr>
        <w:rPr>
          <w:lang w:val="en-US"/>
        </w:rPr>
      </w:pPr>
      <w:r w:rsidRPr="00C23698">
        <w:rPr>
          <w:lang w:val="en-US"/>
        </w:rPr>
        <w:t xml:space="preserve">The project's alignment with the UK's energy policy aims is a strong argument in </w:t>
      </w:r>
      <w:proofErr w:type="spellStart"/>
      <w:r w:rsidRPr="00C23698">
        <w:rPr>
          <w:lang w:val="en-US"/>
        </w:rPr>
        <w:t>favour</w:t>
      </w:r>
      <w:proofErr w:type="spellEnd"/>
      <w:r w:rsidRPr="00C23698">
        <w:rPr>
          <w:lang w:val="en-US"/>
        </w:rPr>
        <w:t xml:space="preserve"> of this viewpoint. The government has committed to achieving zero net emissions by 2050, which would demand a strong dependence on low-carbon energy generating sources such as nuclear power. When completed, Hinkley Point C will produce around 7% of the country's electricity requirements, all of which will be low-carbon</w:t>
      </w:r>
      <w:r w:rsidR="004B4709">
        <w:rPr>
          <w:lang w:val="en-US"/>
        </w:rPr>
        <w:t xml:space="preserve"> (Sillars, 2022)</w:t>
      </w:r>
      <w:r w:rsidRPr="00C23698">
        <w:rPr>
          <w:lang w:val="en-US"/>
        </w:rPr>
        <w:t>.</w:t>
      </w:r>
    </w:p>
    <w:p w14:paraId="57DBAD96" w14:textId="77777777" w:rsidR="00C23698" w:rsidRPr="00C23698" w:rsidRDefault="00C23698" w:rsidP="00C23698">
      <w:pPr>
        <w:rPr>
          <w:lang w:val="en-US"/>
        </w:rPr>
      </w:pPr>
      <w:r w:rsidRPr="00C23698">
        <w:rPr>
          <w:lang w:val="en-US"/>
        </w:rPr>
        <w:t xml:space="preserve">The relevance of the project is underscored by the requirement for a reliable, consistent power supply to counter the intermittent nature of renewables. Because of their inherent unreliability, renewable energy sources such as wind and solar will need dependable backup. Nuclear energy from </w:t>
      </w:r>
      <w:proofErr w:type="spellStart"/>
      <w:r w:rsidRPr="00C23698">
        <w:rPr>
          <w:lang w:val="en-US"/>
        </w:rPr>
        <w:t>Hinkley</w:t>
      </w:r>
      <w:proofErr w:type="spellEnd"/>
      <w:r w:rsidRPr="00C23698">
        <w:rPr>
          <w:lang w:val="en-US"/>
        </w:rPr>
        <w:t xml:space="preserve"> Point C, which does not compete with renewables, may help maintain the UK's power grid dependable</w:t>
      </w:r>
      <w:r w:rsidR="00CF5434">
        <w:rPr>
          <w:lang w:val="en-US"/>
        </w:rPr>
        <w:t xml:space="preserve"> (</w:t>
      </w:r>
      <w:proofErr w:type="spellStart"/>
      <w:r w:rsidR="00CF5434" w:rsidRPr="003F1D37">
        <w:t>Vukmanovic</w:t>
      </w:r>
      <w:proofErr w:type="spellEnd"/>
      <w:r w:rsidR="00CF5434">
        <w:t>, 2018)</w:t>
      </w:r>
      <w:r w:rsidRPr="00C23698">
        <w:rPr>
          <w:lang w:val="en-US"/>
        </w:rPr>
        <w:t>.</w:t>
      </w:r>
    </w:p>
    <w:p w14:paraId="219F3739" w14:textId="77777777" w:rsidR="00C23698" w:rsidRPr="00C23698" w:rsidRDefault="00C23698" w:rsidP="00C23698">
      <w:pPr>
        <w:rPr>
          <w:lang w:val="en-US"/>
        </w:rPr>
      </w:pPr>
      <w:r w:rsidRPr="00C23698">
        <w:rPr>
          <w:lang w:val="en-US"/>
        </w:rPr>
        <w:t>The plan holds potential because of its capacity to generate a large number of employment and accelerate the economy. The development of Hinkley Point C is expected to produce 25,000 construction employment and 900 permanent jobs once completed. It is a critical economic stimulant, especially in the aftermath of a pandemic</w:t>
      </w:r>
      <w:r w:rsidR="004B4709">
        <w:rPr>
          <w:lang w:val="en-US"/>
        </w:rPr>
        <w:t xml:space="preserve"> (Smyth et al., 2018)</w:t>
      </w:r>
      <w:r w:rsidRPr="00C23698">
        <w:rPr>
          <w:lang w:val="en-US"/>
        </w:rPr>
        <w:t>.</w:t>
      </w:r>
    </w:p>
    <w:p w14:paraId="7416567A" w14:textId="77777777" w:rsidR="00C23698" w:rsidRPr="00C23698" w:rsidRDefault="00C23698" w:rsidP="00C23698">
      <w:pPr>
        <w:rPr>
          <w:lang w:val="en-US"/>
        </w:rPr>
      </w:pPr>
      <w:r w:rsidRPr="00C23698">
        <w:rPr>
          <w:lang w:val="en-US"/>
        </w:rPr>
        <w:t xml:space="preserve">Despite this, the challenges we had during the project offered us vital lessons for future </w:t>
      </w:r>
      <w:proofErr w:type="spellStart"/>
      <w:r w:rsidRPr="00C23698">
        <w:rPr>
          <w:lang w:val="en-US"/>
        </w:rPr>
        <w:t>endeavours</w:t>
      </w:r>
      <w:proofErr w:type="spellEnd"/>
      <w:r w:rsidRPr="00C23698">
        <w:rPr>
          <w:lang w:val="en-US"/>
        </w:rPr>
        <w:t>. Just a few of the numerous aspects that contribute to project success include accurate initial cost and schedule estimates, robust risk management procedures, and proactive stakeholder involvement to manage expectations</w:t>
      </w:r>
      <w:r w:rsidR="00816309">
        <w:rPr>
          <w:lang w:val="en-US"/>
        </w:rPr>
        <w:t xml:space="preserve"> (</w:t>
      </w:r>
      <w:proofErr w:type="spellStart"/>
      <w:r w:rsidR="00816309">
        <w:t>C</w:t>
      </w:r>
      <w:r w:rsidR="00816309" w:rsidRPr="00D60AB8">
        <w:t>ernoch</w:t>
      </w:r>
      <w:proofErr w:type="spellEnd"/>
      <w:r w:rsidR="00816309" w:rsidRPr="00D60AB8">
        <w:t xml:space="preserve"> and </w:t>
      </w:r>
      <w:proofErr w:type="spellStart"/>
      <w:r w:rsidR="00816309" w:rsidRPr="00D60AB8">
        <w:t>Zapletalov</w:t>
      </w:r>
      <w:r w:rsidR="00816309">
        <w:t>a</w:t>
      </w:r>
      <w:proofErr w:type="spellEnd"/>
      <w:r w:rsidR="00816309">
        <w:t>, 2015)</w:t>
      </w:r>
      <w:r w:rsidRPr="00C23698">
        <w:rPr>
          <w:lang w:val="en-US"/>
        </w:rPr>
        <w:t>. It will be critical to learn from these activities in order to better execute such initiatives in the future.</w:t>
      </w:r>
    </w:p>
    <w:p w14:paraId="18007F2F" w14:textId="77777777" w:rsidR="002A02AF" w:rsidRPr="002A02AF" w:rsidRDefault="00C23698" w:rsidP="00C23698">
      <w:pPr>
        <w:rPr>
          <w:lang w:val="en-US"/>
        </w:rPr>
      </w:pPr>
      <w:r w:rsidRPr="00C23698">
        <w:rPr>
          <w:lang w:val="en-US"/>
        </w:rPr>
        <w:t xml:space="preserve">This </w:t>
      </w:r>
      <w:proofErr w:type="spellStart"/>
      <w:r w:rsidRPr="00C23698">
        <w:rPr>
          <w:lang w:val="en-US"/>
        </w:rPr>
        <w:t>programme</w:t>
      </w:r>
      <w:proofErr w:type="spellEnd"/>
      <w:r w:rsidRPr="00C23698">
        <w:rPr>
          <w:lang w:val="en-US"/>
        </w:rPr>
        <w:t xml:space="preserve"> raises awareness of nuclear power's environmental and waste management issues</w:t>
      </w:r>
      <w:r w:rsidR="00161CF8">
        <w:rPr>
          <w:lang w:val="en-US"/>
        </w:rPr>
        <w:t xml:space="preserve"> (</w:t>
      </w:r>
      <w:r w:rsidR="00161CF8" w:rsidRPr="00D60AB8">
        <w:t>Bridgwater</w:t>
      </w:r>
      <w:r w:rsidR="00161CF8">
        <w:t>, 2011)</w:t>
      </w:r>
      <w:r w:rsidRPr="00C23698">
        <w:rPr>
          <w:lang w:val="en-US"/>
        </w:rPr>
        <w:t>. Communicating strategies for safe nuclear waste management and accident prevention is crucial to public trust and project transparency</w:t>
      </w:r>
      <w:r w:rsidR="00161CF8">
        <w:rPr>
          <w:lang w:val="en-US"/>
        </w:rPr>
        <w:t xml:space="preserve"> (</w:t>
      </w:r>
      <w:r w:rsidR="00161CF8" w:rsidRPr="00D60AB8">
        <w:t>Putti and T</w:t>
      </w:r>
      <w:r w:rsidR="00161CF8">
        <w:t>o</w:t>
      </w:r>
      <w:r w:rsidR="00161CF8" w:rsidRPr="00D60AB8">
        <w:t>th</w:t>
      </w:r>
      <w:r w:rsidR="00161CF8">
        <w:t>, 2017)</w:t>
      </w:r>
      <w:r w:rsidRPr="00C23698">
        <w:rPr>
          <w:lang w:val="en-US"/>
        </w:rPr>
        <w:t>.</w:t>
      </w:r>
    </w:p>
    <w:p w14:paraId="661BE119" w14:textId="77777777" w:rsidR="002A02AF" w:rsidRDefault="00C23698" w:rsidP="002A02AF">
      <w:pPr>
        <w:rPr>
          <w:lang w:val="en-US"/>
        </w:rPr>
      </w:pPr>
      <w:r>
        <w:rPr>
          <w:lang w:val="en-US"/>
        </w:rPr>
        <w:t>D</w:t>
      </w:r>
      <w:r w:rsidRPr="00C23698">
        <w:rPr>
          <w:lang w:val="en-US"/>
        </w:rPr>
        <w:t>espite cost overruns and delays, Hinkley Point C is crucial to the UK's low-carbon energy future and economic prosperity. However, the project's problems teach future comparable projects the need of strong project management and proactive communication.</w:t>
      </w:r>
    </w:p>
    <w:p w14:paraId="569770AB" w14:textId="77777777" w:rsidR="002A02AF" w:rsidRPr="002A02AF" w:rsidRDefault="00F1069B" w:rsidP="002A02AF">
      <w:pPr>
        <w:pStyle w:val="Heading2"/>
        <w:rPr>
          <w:lang w:val="en-US"/>
        </w:rPr>
      </w:pPr>
      <w:bookmarkStart w:id="10" w:name="_Toc140480078"/>
      <w:r w:rsidRPr="00F1069B">
        <w:rPr>
          <w:rFonts w:eastAsia="Times New Roman"/>
          <w:lang w:val="en-US"/>
        </w:rPr>
        <w:t>Lessons Learned from the Project's Execution</w:t>
      </w:r>
      <w:bookmarkEnd w:id="10"/>
    </w:p>
    <w:p w14:paraId="0ACA423E" w14:textId="77777777" w:rsidR="002A02AF" w:rsidRPr="002A02AF" w:rsidRDefault="00220EAD" w:rsidP="002A02AF">
      <w:pPr>
        <w:rPr>
          <w:lang w:val="en-US"/>
        </w:rPr>
      </w:pPr>
      <w:r w:rsidRPr="00220EAD">
        <w:rPr>
          <w:lang w:val="en-US"/>
        </w:rPr>
        <w:t>The Hinkley Point C project offers several project management lessons, especially for large and complicated projects.</w:t>
      </w:r>
    </w:p>
    <w:p w14:paraId="0C5BEA24" w14:textId="77777777" w:rsidR="002A02AF" w:rsidRPr="002A02AF" w:rsidRDefault="002A02AF" w:rsidP="002A02AF">
      <w:pPr>
        <w:rPr>
          <w:lang w:val="en-US"/>
        </w:rPr>
      </w:pPr>
      <w:r w:rsidRPr="002A02AF">
        <w:rPr>
          <w:b/>
          <w:bCs/>
          <w:lang w:val="en-US"/>
        </w:rPr>
        <w:t>Successful Aspects of the Project</w:t>
      </w:r>
    </w:p>
    <w:p w14:paraId="3D322199" w14:textId="77777777" w:rsidR="002A02AF" w:rsidRPr="002A02AF" w:rsidRDefault="002A02AF" w:rsidP="00220EAD">
      <w:pPr>
        <w:numPr>
          <w:ilvl w:val="0"/>
          <w:numId w:val="6"/>
        </w:numPr>
        <w:rPr>
          <w:lang w:val="en-US"/>
        </w:rPr>
      </w:pPr>
      <w:r w:rsidRPr="002A02AF">
        <w:rPr>
          <w:b/>
          <w:bCs/>
          <w:lang w:val="en-US"/>
        </w:rPr>
        <w:t>Collaboration and International Partnerships:</w:t>
      </w:r>
      <w:r w:rsidRPr="002A02AF">
        <w:rPr>
          <w:lang w:val="en-US"/>
        </w:rPr>
        <w:t xml:space="preserve"> </w:t>
      </w:r>
      <w:r w:rsidR="00220EAD" w:rsidRPr="00220EAD">
        <w:rPr>
          <w:lang w:val="en-US"/>
        </w:rPr>
        <w:t>French and Chinese energy corporations joined the project. This worldwide cooperation shows the project's global relevance and the possibility of such alliances to solve energy problems</w:t>
      </w:r>
      <w:r w:rsidR="00962841">
        <w:rPr>
          <w:lang w:val="en-US"/>
        </w:rPr>
        <w:t xml:space="preserve"> (</w:t>
      </w:r>
      <w:r w:rsidR="00962841" w:rsidRPr="00D60AB8">
        <w:t>Jenkins</w:t>
      </w:r>
      <w:r w:rsidR="00962841">
        <w:t xml:space="preserve"> et al., 2017)</w:t>
      </w:r>
      <w:r w:rsidR="00220EAD" w:rsidRPr="00220EAD">
        <w:rPr>
          <w:lang w:val="en-US"/>
        </w:rPr>
        <w:t>.</w:t>
      </w:r>
    </w:p>
    <w:p w14:paraId="473FBF1A" w14:textId="77777777" w:rsidR="002A02AF" w:rsidRPr="002A02AF" w:rsidRDefault="002A02AF" w:rsidP="00220EAD">
      <w:pPr>
        <w:numPr>
          <w:ilvl w:val="0"/>
          <w:numId w:val="6"/>
        </w:numPr>
        <w:rPr>
          <w:lang w:val="en-US"/>
        </w:rPr>
      </w:pPr>
      <w:r w:rsidRPr="002A02AF">
        <w:rPr>
          <w:b/>
          <w:bCs/>
          <w:lang w:val="en-US"/>
        </w:rPr>
        <w:t>Job Creation and Economic Stimulus:</w:t>
      </w:r>
      <w:r w:rsidRPr="002A02AF">
        <w:rPr>
          <w:lang w:val="en-US"/>
        </w:rPr>
        <w:t xml:space="preserve"> </w:t>
      </w:r>
      <w:r w:rsidR="00220EAD" w:rsidRPr="00220EAD">
        <w:rPr>
          <w:lang w:val="en-US"/>
        </w:rPr>
        <w:t>Employment has been created, and local economies have been stimulated, thanks to this effort. And this is crucial in the post-pandemic era</w:t>
      </w:r>
      <w:r w:rsidR="004B4709">
        <w:rPr>
          <w:lang w:val="en-US"/>
        </w:rPr>
        <w:t xml:space="preserve"> (Smyth et al., 2018)</w:t>
      </w:r>
      <w:r w:rsidR="00220EAD" w:rsidRPr="00220EAD">
        <w:rPr>
          <w:lang w:val="en-US"/>
        </w:rPr>
        <w:t>. It exemplifies how large-scale initiatives may stimulate development and employment in a region's economy.</w:t>
      </w:r>
    </w:p>
    <w:p w14:paraId="73931E16" w14:textId="77777777" w:rsidR="002A02AF" w:rsidRPr="002A02AF" w:rsidRDefault="002A02AF" w:rsidP="00220EAD">
      <w:pPr>
        <w:numPr>
          <w:ilvl w:val="0"/>
          <w:numId w:val="6"/>
        </w:numPr>
        <w:rPr>
          <w:lang w:val="en-US"/>
        </w:rPr>
      </w:pPr>
      <w:r w:rsidRPr="002A02AF">
        <w:rPr>
          <w:b/>
          <w:bCs/>
          <w:lang w:val="en-US"/>
        </w:rPr>
        <w:t>Technology and Infrastructure Development:</w:t>
      </w:r>
      <w:r w:rsidRPr="002A02AF">
        <w:rPr>
          <w:lang w:val="en-US"/>
        </w:rPr>
        <w:t xml:space="preserve"> </w:t>
      </w:r>
      <w:r w:rsidR="00220EAD" w:rsidRPr="00220EAD">
        <w:rPr>
          <w:lang w:val="en-US"/>
        </w:rPr>
        <w:t xml:space="preserve">This project uses state-of-the-art technology and extensive infrastructure building to pave the way for similar nuclear </w:t>
      </w:r>
      <w:proofErr w:type="spellStart"/>
      <w:r w:rsidR="00220EAD" w:rsidRPr="00220EAD">
        <w:rPr>
          <w:lang w:val="en-US"/>
        </w:rPr>
        <w:t>endeavours</w:t>
      </w:r>
      <w:proofErr w:type="spellEnd"/>
      <w:r w:rsidR="00220EAD" w:rsidRPr="00220EAD">
        <w:rPr>
          <w:lang w:val="en-US"/>
        </w:rPr>
        <w:t xml:space="preserve"> in the future. It's a good example for nations considering nuclear power because of its minimal carbon emissions</w:t>
      </w:r>
      <w:r w:rsidR="00816309">
        <w:rPr>
          <w:lang w:val="en-US"/>
        </w:rPr>
        <w:t xml:space="preserve"> (</w:t>
      </w:r>
      <w:proofErr w:type="spellStart"/>
      <w:r w:rsidR="00816309">
        <w:t>C</w:t>
      </w:r>
      <w:r w:rsidR="00816309" w:rsidRPr="00D60AB8">
        <w:t>ernoch</w:t>
      </w:r>
      <w:proofErr w:type="spellEnd"/>
      <w:r w:rsidR="00816309" w:rsidRPr="00D60AB8">
        <w:t xml:space="preserve"> and </w:t>
      </w:r>
      <w:proofErr w:type="spellStart"/>
      <w:r w:rsidR="00816309" w:rsidRPr="00D60AB8">
        <w:t>Zapletalov</w:t>
      </w:r>
      <w:r w:rsidR="00816309">
        <w:t>a</w:t>
      </w:r>
      <w:proofErr w:type="spellEnd"/>
      <w:r w:rsidR="00816309">
        <w:t>, 2015)</w:t>
      </w:r>
      <w:r w:rsidR="00220EAD" w:rsidRPr="00220EAD">
        <w:rPr>
          <w:lang w:val="en-US"/>
        </w:rPr>
        <w:t>.</w:t>
      </w:r>
    </w:p>
    <w:p w14:paraId="6DF6236E" w14:textId="77777777" w:rsidR="002A02AF" w:rsidRPr="002A02AF" w:rsidRDefault="002A02AF" w:rsidP="002A02AF">
      <w:pPr>
        <w:rPr>
          <w:lang w:val="en-US"/>
        </w:rPr>
      </w:pPr>
      <w:r w:rsidRPr="002A02AF">
        <w:rPr>
          <w:b/>
          <w:bCs/>
          <w:lang w:val="en-US"/>
        </w:rPr>
        <w:t>Challenges Encountered</w:t>
      </w:r>
    </w:p>
    <w:p w14:paraId="16BA3351" w14:textId="77777777" w:rsidR="002A02AF" w:rsidRPr="002A02AF" w:rsidRDefault="002A02AF" w:rsidP="00D6270B">
      <w:pPr>
        <w:numPr>
          <w:ilvl w:val="0"/>
          <w:numId w:val="2"/>
        </w:numPr>
        <w:rPr>
          <w:lang w:val="en-US"/>
        </w:rPr>
      </w:pPr>
      <w:r w:rsidRPr="002A02AF">
        <w:rPr>
          <w:b/>
          <w:bCs/>
          <w:lang w:val="en-US"/>
        </w:rPr>
        <w:t>Cost Overruns and Delays:</w:t>
      </w:r>
      <w:r w:rsidRPr="002A02AF">
        <w:rPr>
          <w:lang w:val="en-US"/>
        </w:rPr>
        <w:t xml:space="preserve"> </w:t>
      </w:r>
      <w:r w:rsidR="00D6270B" w:rsidRPr="00D6270B">
        <w:rPr>
          <w:lang w:val="en-US"/>
        </w:rPr>
        <w:t>Costs have skyrocketed and the timeline has slipped, highlighting the necessity for thorough project monitoring and precise time and money forecasts from the start. To avoid similar issues, future projects must invest more in project planning and risk management</w:t>
      </w:r>
      <w:r w:rsidR="00E24569">
        <w:rPr>
          <w:lang w:val="en-US"/>
        </w:rPr>
        <w:t xml:space="preserve"> (Sears et al., 2015)</w:t>
      </w:r>
      <w:r w:rsidR="00D6270B" w:rsidRPr="00D6270B">
        <w:rPr>
          <w:lang w:val="en-US"/>
        </w:rPr>
        <w:t>.</w:t>
      </w:r>
    </w:p>
    <w:p w14:paraId="004F63C0" w14:textId="77777777" w:rsidR="002A02AF" w:rsidRPr="002A02AF" w:rsidRDefault="002A02AF" w:rsidP="00D6270B">
      <w:pPr>
        <w:numPr>
          <w:ilvl w:val="0"/>
          <w:numId w:val="2"/>
        </w:numPr>
        <w:rPr>
          <w:lang w:val="en-US"/>
        </w:rPr>
      </w:pPr>
      <w:r w:rsidRPr="002A02AF">
        <w:rPr>
          <w:b/>
          <w:bCs/>
          <w:lang w:val="en-US"/>
        </w:rPr>
        <w:t>Environmental and Waste Management Concerns:</w:t>
      </w:r>
      <w:r w:rsidRPr="002A02AF">
        <w:rPr>
          <w:lang w:val="en-US"/>
        </w:rPr>
        <w:t xml:space="preserve"> </w:t>
      </w:r>
      <w:r w:rsidR="00D6270B" w:rsidRPr="00D6270B">
        <w:rPr>
          <w:lang w:val="en-US"/>
        </w:rPr>
        <w:t>The project has highlighted the need to deal with radioactive waste and other nuclear power-related environmental issues</w:t>
      </w:r>
      <w:r w:rsidR="00161CF8">
        <w:rPr>
          <w:lang w:val="en-US"/>
        </w:rPr>
        <w:t xml:space="preserve"> (</w:t>
      </w:r>
      <w:r w:rsidR="00161CF8" w:rsidRPr="00D60AB8">
        <w:t>Bridgwater</w:t>
      </w:r>
      <w:r w:rsidR="00161CF8">
        <w:t>, 2011)</w:t>
      </w:r>
      <w:r w:rsidR="00D6270B" w:rsidRPr="00D6270B">
        <w:rPr>
          <w:lang w:val="en-US"/>
        </w:rPr>
        <w:t>. Effective waste management procedures should be a top priority for future projects, and openness should be maintained on these challenges.</w:t>
      </w:r>
    </w:p>
    <w:p w14:paraId="00B26E82" w14:textId="77777777" w:rsidR="002A02AF" w:rsidRPr="002A02AF" w:rsidRDefault="002A02AF" w:rsidP="00D6270B">
      <w:pPr>
        <w:numPr>
          <w:ilvl w:val="0"/>
          <w:numId w:val="2"/>
        </w:numPr>
        <w:rPr>
          <w:lang w:val="en-US"/>
        </w:rPr>
      </w:pPr>
      <w:r w:rsidRPr="002A02AF">
        <w:rPr>
          <w:b/>
          <w:bCs/>
          <w:lang w:val="en-US"/>
        </w:rPr>
        <w:t>Stakeholder Engagement:</w:t>
      </w:r>
      <w:r w:rsidRPr="002A02AF">
        <w:rPr>
          <w:lang w:val="en-US"/>
        </w:rPr>
        <w:t xml:space="preserve"> </w:t>
      </w:r>
      <w:r w:rsidR="00D6270B" w:rsidRPr="00D6270B">
        <w:rPr>
          <w:lang w:val="en-US"/>
        </w:rPr>
        <w:t>The project's problems have underlined the need of good stakeholder involvement. The public's trust and support must be maintained at all costs, making it critical to manage expectations, speak honestly about difficulties, and assuage concerns</w:t>
      </w:r>
      <w:r w:rsidR="00E24569">
        <w:rPr>
          <w:lang w:val="en-US"/>
        </w:rPr>
        <w:t xml:space="preserve"> (</w:t>
      </w:r>
      <w:r w:rsidR="00E24569" w:rsidRPr="00D63E66">
        <w:t>Smyth</w:t>
      </w:r>
      <w:r w:rsidR="00E24569">
        <w:t xml:space="preserve"> et al., 2018)</w:t>
      </w:r>
      <w:r w:rsidR="00D6270B" w:rsidRPr="00D6270B">
        <w:rPr>
          <w:lang w:val="en-US"/>
        </w:rPr>
        <w:t>.</w:t>
      </w:r>
    </w:p>
    <w:p w14:paraId="584615B8" w14:textId="77777777" w:rsidR="002A02AF" w:rsidRPr="002A02AF" w:rsidRDefault="00D6270B" w:rsidP="002A02AF">
      <w:pPr>
        <w:rPr>
          <w:lang w:val="en-US"/>
        </w:rPr>
      </w:pPr>
      <w:r w:rsidRPr="00D6270B">
        <w:rPr>
          <w:lang w:val="en-US"/>
        </w:rPr>
        <w:t xml:space="preserve">Hinkley Point C provides several energy project lessons. It highlights the advantages of large-scale nuclear projects but also </w:t>
      </w:r>
      <w:proofErr w:type="spellStart"/>
      <w:r w:rsidRPr="00D6270B">
        <w:rPr>
          <w:lang w:val="en-US"/>
        </w:rPr>
        <w:t>emphasises</w:t>
      </w:r>
      <w:proofErr w:type="spellEnd"/>
      <w:r w:rsidRPr="00D6270B">
        <w:rPr>
          <w:lang w:val="en-US"/>
        </w:rPr>
        <w:t xml:space="preserve"> the significance of careful planning, risk management, and proactive stakeholder involvement.</w:t>
      </w:r>
    </w:p>
    <w:p w14:paraId="13BC074E" w14:textId="77777777" w:rsidR="002A02AF" w:rsidRDefault="002A02AF">
      <w:pPr>
        <w:spacing w:after="160" w:line="259" w:lineRule="auto"/>
        <w:jc w:val="left"/>
        <w:rPr>
          <w:lang w:val="en-US"/>
        </w:rPr>
      </w:pPr>
      <w:r>
        <w:rPr>
          <w:lang w:val="en-US"/>
        </w:rPr>
        <w:br w:type="page"/>
      </w:r>
    </w:p>
    <w:p w14:paraId="2F70F688" w14:textId="77777777" w:rsidR="009141E2" w:rsidRPr="009141E2" w:rsidRDefault="009141E2" w:rsidP="009141E2">
      <w:pPr>
        <w:pStyle w:val="Heading1"/>
        <w:rPr>
          <w:lang w:val="en-US"/>
        </w:rPr>
      </w:pPr>
      <w:bookmarkStart w:id="11" w:name="_Toc140480079"/>
      <w:r w:rsidRPr="009141E2">
        <w:rPr>
          <w:rFonts w:eastAsia="Times New Roman"/>
          <w:lang w:val="en-US"/>
        </w:rPr>
        <w:t>Recommendations for Similar Projects</w:t>
      </w:r>
      <w:bookmarkEnd w:id="11"/>
    </w:p>
    <w:p w14:paraId="1BAE85EB" w14:textId="77777777" w:rsidR="009141E2" w:rsidRPr="009141E2" w:rsidRDefault="00D6270B" w:rsidP="009141E2">
      <w:pPr>
        <w:rPr>
          <w:lang w:val="en-US"/>
        </w:rPr>
      </w:pPr>
      <w:r w:rsidRPr="00D6270B">
        <w:rPr>
          <w:lang w:val="en-US"/>
        </w:rPr>
        <w:t>Large-scale energy projects, particularly nuclear ones, may benefit from strategic, technical, and operational improvements</w:t>
      </w:r>
      <w:r w:rsidR="00816309">
        <w:rPr>
          <w:lang w:val="en-US"/>
        </w:rPr>
        <w:t xml:space="preserve"> (</w:t>
      </w:r>
      <w:proofErr w:type="spellStart"/>
      <w:r w:rsidR="00816309">
        <w:t>C</w:t>
      </w:r>
      <w:r w:rsidR="00816309" w:rsidRPr="00D60AB8">
        <w:t>ernoch</w:t>
      </w:r>
      <w:proofErr w:type="spellEnd"/>
      <w:r w:rsidR="00816309" w:rsidRPr="00D60AB8">
        <w:t xml:space="preserve"> and </w:t>
      </w:r>
      <w:proofErr w:type="spellStart"/>
      <w:r w:rsidR="00816309" w:rsidRPr="00D60AB8">
        <w:t>Zapletalov</w:t>
      </w:r>
      <w:r w:rsidR="00816309">
        <w:t>a</w:t>
      </w:r>
      <w:proofErr w:type="spellEnd"/>
      <w:r w:rsidR="00816309">
        <w:t>, 2015)</w:t>
      </w:r>
      <w:r w:rsidRPr="00D6270B">
        <w:rPr>
          <w:lang w:val="en-US"/>
        </w:rPr>
        <w:t>. Hinkley Point C lessons informed the following recommendations</w:t>
      </w:r>
      <w:r w:rsidR="009141E2" w:rsidRPr="009141E2">
        <w:rPr>
          <w:lang w:val="en-US"/>
        </w:rPr>
        <w:t>:</w:t>
      </w:r>
    </w:p>
    <w:p w14:paraId="115438EE" w14:textId="77777777" w:rsidR="009141E2" w:rsidRPr="009141E2" w:rsidRDefault="009141E2" w:rsidP="009141E2">
      <w:pPr>
        <w:rPr>
          <w:lang w:val="en-US"/>
        </w:rPr>
      </w:pPr>
      <w:r w:rsidRPr="009141E2">
        <w:rPr>
          <w:b/>
          <w:bCs/>
          <w:lang w:val="en-US"/>
        </w:rPr>
        <w:t>Strategic Improvements:</w:t>
      </w:r>
    </w:p>
    <w:p w14:paraId="6718AA8C" w14:textId="77777777" w:rsidR="009141E2" w:rsidRPr="007234B5" w:rsidRDefault="009141E2" w:rsidP="007E7794">
      <w:pPr>
        <w:numPr>
          <w:ilvl w:val="0"/>
          <w:numId w:val="3"/>
        </w:numPr>
        <w:rPr>
          <w:lang w:val="en-US"/>
        </w:rPr>
      </w:pPr>
      <w:r w:rsidRPr="007234B5">
        <w:rPr>
          <w:b/>
          <w:bCs/>
          <w:lang w:val="en-US"/>
        </w:rPr>
        <w:t>Robust Planning:</w:t>
      </w:r>
      <w:r w:rsidRPr="007234B5">
        <w:rPr>
          <w:lang w:val="en-US"/>
        </w:rPr>
        <w:t xml:space="preserve"> </w:t>
      </w:r>
      <w:r w:rsidR="007E7794" w:rsidRPr="007E7794">
        <w:rPr>
          <w:lang w:val="en-US"/>
        </w:rPr>
        <w:t xml:space="preserve">Planning should be given top priority in any future </w:t>
      </w:r>
      <w:proofErr w:type="spellStart"/>
      <w:r w:rsidR="007E7794" w:rsidRPr="007E7794">
        <w:rPr>
          <w:lang w:val="en-US"/>
        </w:rPr>
        <w:t>endeavours</w:t>
      </w:r>
      <w:proofErr w:type="spellEnd"/>
      <w:r w:rsidR="007E7794" w:rsidRPr="007E7794">
        <w:rPr>
          <w:lang w:val="en-US"/>
        </w:rPr>
        <w:t>. This involves things like making reasonable predictions about costs and schedules and preparing for the possibility of delays</w:t>
      </w:r>
      <w:r w:rsidR="005D77AE">
        <w:rPr>
          <w:lang w:val="en-US"/>
        </w:rPr>
        <w:t xml:space="preserve"> (</w:t>
      </w:r>
      <w:r w:rsidR="005D77AE" w:rsidRPr="00D63E66">
        <w:t>Schwalbe</w:t>
      </w:r>
      <w:r w:rsidR="005D77AE">
        <w:t>, 2009)</w:t>
      </w:r>
      <w:r w:rsidR="007E7794" w:rsidRPr="007E7794">
        <w:rPr>
          <w:lang w:val="en-US"/>
        </w:rPr>
        <w:t>. The project's long-term profitability and success depend on national energy and environmental policy. This involves meeting UK energy targets including lowering greenhouse gas emissions, boosting energy security, and moving to a low-carbon economy</w:t>
      </w:r>
      <w:r w:rsidR="004B4709">
        <w:rPr>
          <w:lang w:val="en-US"/>
        </w:rPr>
        <w:t xml:space="preserve"> (Smyth et al., 2018)</w:t>
      </w:r>
      <w:r w:rsidR="007E7794" w:rsidRPr="007E7794">
        <w:rPr>
          <w:lang w:val="en-US"/>
        </w:rPr>
        <w:t>. The initiative may garner government and public support by aligning with policy objectives and showing its beneficial impact on them.</w:t>
      </w:r>
    </w:p>
    <w:p w14:paraId="38539D85" w14:textId="77777777" w:rsidR="009141E2" w:rsidRPr="009141E2" w:rsidRDefault="009141E2" w:rsidP="007E7794">
      <w:pPr>
        <w:numPr>
          <w:ilvl w:val="0"/>
          <w:numId w:val="3"/>
        </w:numPr>
        <w:rPr>
          <w:lang w:val="en-US"/>
        </w:rPr>
      </w:pPr>
      <w:r w:rsidRPr="009141E2">
        <w:rPr>
          <w:b/>
          <w:bCs/>
          <w:lang w:val="en-US"/>
        </w:rPr>
        <w:t>Risk Management:</w:t>
      </w:r>
      <w:r w:rsidRPr="009141E2">
        <w:rPr>
          <w:lang w:val="en-US"/>
        </w:rPr>
        <w:t xml:space="preserve"> </w:t>
      </w:r>
      <w:r w:rsidR="007E7794" w:rsidRPr="007E7794">
        <w:rPr>
          <w:lang w:val="en-US"/>
        </w:rPr>
        <w:t>There has to be a comprehensive strategy for managing risks from the get-go. Possible risks must be uncovered, evaluated, and countered, and then monitored and managed continuously during the project</w:t>
      </w:r>
      <w:r w:rsidR="005D77AE">
        <w:rPr>
          <w:lang w:val="en-US"/>
        </w:rPr>
        <w:t xml:space="preserve"> (Levitt, 2011)</w:t>
      </w:r>
      <w:r w:rsidR="007E7794" w:rsidRPr="007E7794">
        <w:rPr>
          <w:lang w:val="en-US"/>
        </w:rPr>
        <w:t>.</w:t>
      </w:r>
    </w:p>
    <w:p w14:paraId="7ACEB6ED" w14:textId="77777777" w:rsidR="009141E2" w:rsidRPr="009141E2" w:rsidRDefault="009141E2" w:rsidP="007E7794">
      <w:pPr>
        <w:numPr>
          <w:ilvl w:val="0"/>
          <w:numId w:val="3"/>
        </w:numPr>
        <w:rPr>
          <w:lang w:val="en-US"/>
        </w:rPr>
      </w:pPr>
      <w:r w:rsidRPr="009141E2">
        <w:rPr>
          <w:b/>
          <w:bCs/>
          <w:lang w:val="en-US"/>
        </w:rPr>
        <w:t>Stakeholder Engagement:</w:t>
      </w:r>
      <w:r w:rsidRPr="009141E2">
        <w:rPr>
          <w:lang w:val="en-US"/>
        </w:rPr>
        <w:t xml:space="preserve"> </w:t>
      </w:r>
      <w:r w:rsidR="007E7794" w:rsidRPr="007E7794">
        <w:rPr>
          <w:lang w:val="en-US"/>
        </w:rPr>
        <w:t>It is critical to communicate freely and aggressively with all relevant stakeholders, including the general public. This necessitates frank discussion of the project's goals, status, challenges, and environmental issues. For future efforts, it is critical to create a comprehensive stakeholder participation strategy</w:t>
      </w:r>
      <w:r w:rsidR="005D77AE">
        <w:rPr>
          <w:lang w:val="en-US"/>
        </w:rPr>
        <w:t xml:space="preserve"> (</w:t>
      </w:r>
      <w:r w:rsidR="005D77AE" w:rsidRPr="00D63E66">
        <w:t>Schwalbe</w:t>
      </w:r>
      <w:r w:rsidR="005D77AE">
        <w:t>, 2009)</w:t>
      </w:r>
      <w:r w:rsidR="007E7794" w:rsidRPr="007E7794">
        <w:rPr>
          <w:lang w:val="en-US"/>
        </w:rPr>
        <w:t>. This method requires regular project updates and stakeholder consultations. To ensure the project's acceptability and success, it's critical to get feedback from individuals who will be touched by it</w:t>
      </w:r>
      <w:r w:rsidR="005D77AE">
        <w:rPr>
          <w:lang w:val="en-US"/>
        </w:rPr>
        <w:t xml:space="preserve"> (Clough et al., 2020)</w:t>
      </w:r>
      <w:r w:rsidR="007E7794" w:rsidRPr="007E7794">
        <w:rPr>
          <w:lang w:val="en-US"/>
        </w:rPr>
        <w:t>.</w:t>
      </w:r>
    </w:p>
    <w:p w14:paraId="674CAA77" w14:textId="77777777" w:rsidR="009141E2" w:rsidRPr="009141E2" w:rsidRDefault="009141E2" w:rsidP="009141E2">
      <w:pPr>
        <w:rPr>
          <w:lang w:val="en-US"/>
        </w:rPr>
      </w:pPr>
      <w:r w:rsidRPr="009141E2">
        <w:rPr>
          <w:b/>
          <w:bCs/>
          <w:lang w:val="en-US"/>
        </w:rPr>
        <w:t>Technical Improvements:</w:t>
      </w:r>
    </w:p>
    <w:p w14:paraId="0334878D" w14:textId="77777777" w:rsidR="009141E2" w:rsidRPr="009141E2" w:rsidRDefault="009141E2" w:rsidP="007E7794">
      <w:pPr>
        <w:numPr>
          <w:ilvl w:val="0"/>
          <w:numId w:val="4"/>
        </w:numPr>
        <w:rPr>
          <w:lang w:val="en-US"/>
        </w:rPr>
      </w:pPr>
      <w:r w:rsidRPr="009141E2">
        <w:rPr>
          <w:b/>
          <w:bCs/>
          <w:lang w:val="en-US"/>
        </w:rPr>
        <w:t>Innovation and Technology Adoption:</w:t>
      </w:r>
      <w:r w:rsidRPr="009141E2">
        <w:rPr>
          <w:lang w:val="en-US"/>
        </w:rPr>
        <w:t xml:space="preserve"> </w:t>
      </w:r>
      <w:r w:rsidR="007E7794" w:rsidRPr="007E7794">
        <w:rPr>
          <w:lang w:val="en-US"/>
        </w:rPr>
        <w:t>Future projects should leverage newly available technology to improve their efficiency, safety, and environmental performance. This includes investing money on R&amp;D and cutting-edge equipment for building management, operations, and waste disposal</w:t>
      </w:r>
      <w:r w:rsidR="00E24569">
        <w:rPr>
          <w:lang w:val="en-US"/>
        </w:rPr>
        <w:t xml:space="preserve"> (Clough et al., 2020)</w:t>
      </w:r>
      <w:r w:rsidR="00E24569" w:rsidRPr="007E7794">
        <w:rPr>
          <w:lang w:val="en-US"/>
        </w:rPr>
        <w:t>.</w:t>
      </w:r>
      <w:r w:rsidR="007E7794" w:rsidRPr="007E7794">
        <w:rPr>
          <w:lang w:val="en-US"/>
        </w:rPr>
        <w:t>.</w:t>
      </w:r>
    </w:p>
    <w:p w14:paraId="1140EA6B" w14:textId="77777777" w:rsidR="009141E2" w:rsidRPr="009141E2" w:rsidRDefault="009141E2" w:rsidP="002D6F1E">
      <w:pPr>
        <w:numPr>
          <w:ilvl w:val="0"/>
          <w:numId w:val="4"/>
        </w:numPr>
        <w:rPr>
          <w:lang w:val="en-US"/>
        </w:rPr>
      </w:pPr>
      <w:r w:rsidRPr="009141E2">
        <w:rPr>
          <w:b/>
          <w:bCs/>
          <w:lang w:val="en-US"/>
        </w:rPr>
        <w:t>Environmental Sustainability:</w:t>
      </w:r>
      <w:r w:rsidRPr="009141E2">
        <w:rPr>
          <w:lang w:val="en-US"/>
        </w:rPr>
        <w:t xml:space="preserve"> </w:t>
      </w:r>
      <w:r w:rsidR="002D6F1E" w:rsidRPr="002D6F1E">
        <w:rPr>
          <w:lang w:val="en-US"/>
        </w:rPr>
        <w:t>It is critical to put a strong focus on environmental sustainability. This demands investing in eco-friendly construction technologies, efficient waste collection systems, and alternative energy sources, among other things</w:t>
      </w:r>
      <w:r w:rsidR="005D77AE">
        <w:rPr>
          <w:lang w:val="en-US"/>
        </w:rPr>
        <w:t xml:space="preserve"> (Levitt, 2011)</w:t>
      </w:r>
      <w:r w:rsidR="002D6F1E" w:rsidRPr="002D6F1E">
        <w:rPr>
          <w:lang w:val="en-US"/>
        </w:rPr>
        <w:t>. Furthermore, the project must adhere to sustainability requirements and safeguard the environment. Some examples include employing less harmful construction materials and enforcing stricter waste management rules</w:t>
      </w:r>
      <w:r w:rsidR="00E24569">
        <w:rPr>
          <w:lang w:val="en-US"/>
        </w:rPr>
        <w:t xml:space="preserve"> (Sears et al., 2015)</w:t>
      </w:r>
      <w:r w:rsidR="002D6F1E" w:rsidRPr="002D6F1E">
        <w:rPr>
          <w:lang w:val="en-US"/>
        </w:rPr>
        <w:t>.</w:t>
      </w:r>
    </w:p>
    <w:p w14:paraId="026DB536" w14:textId="77777777" w:rsidR="009141E2" w:rsidRPr="009141E2" w:rsidRDefault="009141E2" w:rsidP="009141E2">
      <w:pPr>
        <w:rPr>
          <w:lang w:val="en-US"/>
        </w:rPr>
      </w:pPr>
      <w:r w:rsidRPr="009141E2">
        <w:rPr>
          <w:b/>
          <w:bCs/>
          <w:lang w:val="en-US"/>
        </w:rPr>
        <w:t>Operational Improvements:</w:t>
      </w:r>
    </w:p>
    <w:p w14:paraId="45CD94C9" w14:textId="77777777" w:rsidR="009141E2" w:rsidRPr="009141E2" w:rsidRDefault="009141E2" w:rsidP="002D6F1E">
      <w:pPr>
        <w:numPr>
          <w:ilvl w:val="0"/>
          <w:numId w:val="5"/>
        </w:numPr>
        <w:rPr>
          <w:lang w:val="en-US"/>
        </w:rPr>
      </w:pPr>
      <w:r w:rsidRPr="009141E2">
        <w:rPr>
          <w:b/>
          <w:bCs/>
          <w:lang w:val="en-US"/>
        </w:rPr>
        <w:t>Project Management:</w:t>
      </w:r>
      <w:r w:rsidRPr="009141E2">
        <w:rPr>
          <w:lang w:val="en-US"/>
        </w:rPr>
        <w:t xml:space="preserve"> </w:t>
      </w:r>
      <w:r w:rsidR="002D6F1E" w:rsidRPr="002D6F1E">
        <w:rPr>
          <w:lang w:val="en-US"/>
        </w:rPr>
        <w:t>A solid strategy for managing projects is essential. This includes things like strong management, defined duties, and streamlined procedures for handling issues and making decisions</w:t>
      </w:r>
      <w:r w:rsidR="005D77AE">
        <w:rPr>
          <w:lang w:val="en-US"/>
        </w:rPr>
        <w:t xml:space="preserve"> (</w:t>
      </w:r>
      <w:r w:rsidR="005D77AE" w:rsidRPr="00D63E66">
        <w:t>Schwalbe</w:t>
      </w:r>
      <w:r w:rsidR="005D77AE">
        <w:t>, 2009)</w:t>
      </w:r>
      <w:r w:rsidR="002D6F1E" w:rsidRPr="002D6F1E">
        <w:rPr>
          <w:lang w:val="en-US"/>
        </w:rPr>
        <w:t>.</w:t>
      </w:r>
    </w:p>
    <w:p w14:paraId="7AD1B763" w14:textId="77777777" w:rsidR="009141E2" w:rsidRPr="009141E2" w:rsidRDefault="009141E2" w:rsidP="002D6F1E">
      <w:pPr>
        <w:numPr>
          <w:ilvl w:val="0"/>
          <w:numId w:val="5"/>
        </w:numPr>
        <w:rPr>
          <w:lang w:val="en-US"/>
        </w:rPr>
      </w:pPr>
      <w:r w:rsidRPr="009141E2">
        <w:rPr>
          <w:b/>
          <w:bCs/>
          <w:lang w:val="en-US"/>
        </w:rPr>
        <w:t>Quality Control:</w:t>
      </w:r>
      <w:r w:rsidRPr="009141E2">
        <w:rPr>
          <w:lang w:val="en-US"/>
        </w:rPr>
        <w:t xml:space="preserve"> </w:t>
      </w:r>
      <w:r w:rsidR="002D6F1E" w:rsidRPr="002D6F1E">
        <w:rPr>
          <w:lang w:val="en-US"/>
        </w:rPr>
        <w:t>There has to be a system of quality control in place to guarantee that the project is completed to the greatest possible level. This involves conducting regular audits, evaluations, and inspections to spot problems early on and fix them efficiently.</w:t>
      </w:r>
    </w:p>
    <w:p w14:paraId="5A755609" w14:textId="77777777" w:rsidR="009141E2" w:rsidRPr="009141E2" w:rsidRDefault="009141E2" w:rsidP="002D6F1E">
      <w:pPr>
        <w:numPr>
          <w:ilvl w:val="0"/>
          <w:numId w:val="5"/>
        </w:numPr>
        <w:rPr>
          <w:lang w:val="en-US"/>
        </w:rPr>
      </w:pPr>
      <w:r w:rsidRPr="009141E2">
        <w:rPr>
          <w:b/>
          <w:bCs/>
          <w:lang w:val="en-US"/>
        </w:rPr>
        <w:t>Workforce Training:</w:t>
      </w:r>
      <w:r w:rsidRPr="009141E2">
        <w:rPr>
          <w:lang w:val="en-US"/>
        </w:rPr>
        <w:t xml:space="preserve"> </w:t>
      </w:r>
      <w:r w:rsidR="002D6F1E" w:rsidRPr="002D6F1E">
        <w:rPr>
          <w:lang w:val="en-US"/>
        </w:rPr>
        <w:t>Improving the education and training of workers is essential. Project management skills, safety protocols, and technical abilities are all included in this kind of education</w:t>
      </w:r>
      <w:r w:rsidR="005D77AE">
        <w:rPr>
          <w:lang w:val="en-US"/>
        </w:rPr>
        <w:t xml:space="preserve"> (Levitt, 2011)</w:t>
      </w:r>
      <w:r w:rsidR="002D6F1E" w:rsidRPr="002D6F1E">
        <w:rPr>
          <w:lang w:val="en-US"/>
        </w:rPr>
        <w:t>.</w:t>
      </w:r>
    </w:p>
    <w:p w14:paraId="627287E3" w14:textId="77777777" w:rsidR="002A02AF" w:rsidRPr="002A02AF" w:rsidRDefault="002A02AF" w:rsidP="002A02AF">
      <w:pPr>
        <w:rPr>
          <w:lang w:val="en-US"/>
        </w:rPr>
      </w:pPr>
    </w:p>
    <w:p w14:paraId="5ED3E987" w14:textId="77777777" w:rsidR="00173EB1" w:rsidRDefault="00173EB1">
      <w:pPr>
        <w:spacing w:after="160" w:line="259" w:lineRule="auto"/>
        <w:jc w:val="left"/>
        <w:rPr>
          <w:lang w:val="en-US"/>
        </w:rPr>
      </w:pPr>
      <w:r>
        <w:rPr>
          <w:lang w:val="en-US"/>
        </w:rPr>
        <w:br w:type="page"/>
      </w:r>
    </w:p>
    <w:p w14:paraId="02B2C6A0" w14:textId="77777777" w:rsidR="00DB710F" w:rsidRDefault="00173EB1" w:rsidP="00173EB1">
      <w:pPr>
        <w:pStyle w:val="Heading1"/>
        <w:rPr>
          <w:lang w:val="en-US"/>
        </w:rPr>
      </w:pPr>
      <w:bookmarkStart w:id="12" w:name="_Toc140480080"/>
      <w:r>
        <w:rPr>
          <w:lang w:val="en-US"/>
        </w:rPr>
        <w:t>Conclusion</w:t>
      </w:r>
      <w:bookmarkEnd w:id="12"/>
    </w:p>
    <w:p w14:paraId="1F7A8ECA" w14:textId="77777777" w:rsidR="00942402" w:rsidRPr="00942402" w:rsidRDefault="00942402" w:rsidP="00942402">
      <w:pPr>
        <w:rPr>
          <w:lang w:val="en-US"/>
        </w:rPr>
      </w:pPr>
      <w:r w:rsidRPr="00942402">
        <w:rPr>
          <w:lang w:val="en-US"/>
        </w:rPr>
        <w:t>Hinkley Point C, a large UK energy project, presents both a challenge and an opportunity for sustainable energy supply. This article has covered the project's present state, its possible influence on the UK's energy system, the rationale for its position, and the lessons learned from its implementation before making suggestions for future initiatives of equal scope and ambition.</w:t>
      </w:r>
      <w:r>
        <w:rPr>
          <w:lang w:val="en-US"/>
        </w:rPr>
        <w:t xml:space="preserve"> </w:t>
      </w:r>
      <w:r w:rsidRPr="00942402">
        <w:rPr>
          <w:lang w:val="en-US"/>
        </w:rPr>
        <w:t xml:space="preserve">The initial review found that although the </w:t>
      </w:r>
      <w:proofErr w:type="spellStart"/>
      <w:r w:rsidRPr="00942402">
        <w:rPr>
          <w:lang w:val="en-US"/>
        </w:rPr>
        <w:t>programme</w:t>
      </w:r>
      <w:proofErr w:type="spellEnd"/>
      <w:r w:rsidRPr="00942402">
        <w:rPr>
          <w:lang w:val="en-US"/>
        </w:rPr>
        <w:t xml:space="preserve"> has made tremendous progress and is on course to fulfil its objectives, it still confronts substantial difficulties. The project's execution approach, financial dynamics, and stakeholder participation are complicating considerations. The study also illustrated how the initiative may affect the UK's energy economy.</w:t>
      </w:r>
    </w:p>
    <w:p w14:paraId="3BC4AABC" w14:textId="77777777" w:rsidR="00CF5434" w:rsidRDefault="00942402" w:rsidP="00942402">
      <w:pPr>
        <w:rPr>
          <w:lang w:val="en-US"/>
        </w:rPr>
      </w:pPr>
      <w:r w:rsidRPr="00942402">
        <w:rPr>
          <w:lang w:val="en-US"/>
        </w:rPr>
        <w:t>If the obstacles are addressed, the project may succeed for the UK's energy business. The discussion focused on sustainability, market dynamics, and UK energy policy.</w:t>
      </w:r>
      <w:r>
        <w:rPr>
          <w:lang w:val="en-US"/>
        </w:rPr>
        <w:t xml:space="preserve"> </w:t>
      </w:r>
      <w:r w:rsidRPr="00942402">
        <w:rPr>
          <w:lang w:val="en-US"/>
        </w:rPr>
        <w:t>This event taught me about large-scale project management, open communication, and backup plans. We learned that aspirational ambitions must be balanced against practical issues like precise forecasting, open communication with stakeholders, and adaptation to external influences.</w:t>
      </w:r>
      <w:r>
        <w:rPr>
          <w:lang w:val="en-US"/>
        </w:rPr>
        <w:t xml:space="preserve"> </w:t>
      </w:r>
      <w:r w:rsidRPr="00942402">
        <w:rPr>
          <w:lang w:val="en-US"/>
        </w:rPr>
        <w:t>The author suggested similar future projects in the end. Stakeholder involvement, technology and operational breakthroughs, strategic financing, and strategic planning were stressed.</w:t>
      </w:r>
    </w:p>
    <w:p w14:paraId="02D6C67E" w14:textId="77777777" w:rsidR="00CF5434" w:rsidRDefault="00CF5434">
      <w:pPr>
        <w:spacing w:after="160" w:line="259" w:lineRule="auto"/>
        <w:jc w:val="left"/>
        <w:rPr>
          <w:lang w:val="en-US"/>
        </w:rPr>
      </w:pPr>
      <w:r>
        <w:rPr>
          <w:lang w:val="en-US"/>
        </w:rPr>
        <w:br w:type="page"/>
      </w:r>
    </w:p>
    <w:p w14:paraId="04897B3C" w14:textId="77777777" w:rsidR="00173EB1" w:rsidRDefault="00CF5434" w:rsidP="00CF5434">
      <w:pPr>
        <w:pStyle w:val="Heading1"/>
        <w:rPr>
          <w:lang w:val="en-US"/>
        </w:rPr>
      </w:pPr>
      <w:r>
        <w:rPr>
          <w:lang w:val="en-US"/>
        </w:rPr>
        <w:t>References</w:t>
      </w:r>
    </w:p>
    <w:p w14:paraId="29496DC4" w14:textId="77777777" w:rsidR="00CF5434" w:rsidRDefault="00CF5434" w:rsidP="00CF5434">
      <w:pPr>
        <w:ind w:left="720" w:hanging="720"/>
      </w:pPr>
      <w:r w:rsidRPr="00D60AB8">
        <w:t>Ansar, A. and Flyvbjerg, B., 2016. Big is fragile: Why the UK government should not approve the Hinkley Point C nuclear power station. </w:t>
      </w:r>
      <w:r w:rsidRPr="00D60AB8">
        <w:rPr>
          <w:i/>
          <w:iCs/>
        </w:rPr>
        <w:t>Petroleum Review</w:t>
      </w:r>
      <w:r w:rsidRPr="00D60AB8">
        <w:t>, </w:t>
      </w:r>
      <w:r w:rsidRPr="00D60AB8">
        <w:rPr>
          <w:i/>
          <w:iCs/>
        </w:rPr>
        <w:t>70</w:t>
      </w:r>
      <w:r w:rsidRPr="00D60AB8">
        <w:t>(834), pp.37-40.</w:t>
      </w:r>
    </w:p>
    <w:p w14:paraId="0104AED3" w14:textId="77777777" w:rsidR="00CF5434" w:rsidRDefault="00CF5434" w:rsidP="00CF5434">
      <w:pPr>
        <w:ind w:left="720" w:hanging="720"/>
      </w:pPr>
      <w:r w:rsidRPr="00D60AB8">
        <w:t>Bridgwater, C., 2011. Hinkley Point C.</w:t>
      </w:r>
    </w:p>
    <w:p w14:paraId="2BB39072" w14:textId="77777777" w:rsidR="00CF5434" w:rsidRDefault="00CF5434" w:rsidP="00CF5434">
      <w:pPr>
        <w:ind w:left="720" w:hanging="720"/>
      </w:pPr>
      <w:r>
        <w:t>C</w:t>
      </w:r>
      <w:r w:rsidRPr="00D60AB8">
        <w:t xml:space="preserve">ernoch, F. and </w:t>
      </w:r>
      <w:proofErr w:type="spellStart"/>
      <w:r w:rsidRPr="00D60AB8">
        <w:t>Zapletalov</w:t>
      </w:r>
      <w:r>
        <w:t>a</w:t>
      </w:r>
      <w:proofErr w:type="spellEnd"/>
      <w:r w:rsidRPr="00D60AB8">
        <w:t>, V., 2015. Hinkley point C: A new chance for nuclear power plant construction in central Europe?. </w:t>
      </w:r>
      <w:r w:rsidRPr="00D60AB8">
        <w:rPr>
          <w:i/>
          <w:iCs/>
        </w:rPr>
        <w:t>Energy Policy</w:t>
      </w:r>
      <w:r w:rsidRPr="00D60AB8">
        <w:t>, </w:t>
      </w:r>
      <w:r w:rsidRPr="00D60AB8">
        <w:rPr>
          <w:i/>
          <w:iCs/>
        </w:rPr>
        <w:t>83</w:t>
      </w:r>
      <w:r w:rsidRPr="00D60AB8">
        <w:t>, pp.165-168.</w:t>
      </w:r>
    </w:p>
    <w:p w14:paraId="22B93D4F" w14:textId="77777777" w:rsidR="00CF5434" w:rsidRDefault="00CF5434" w:rsidP="00CF5434">
      <w:pPr>
        <w:ind w:left="720" w:hanging="720"/>
      </w:pPr>
      <w:r w:rsidRPr="00D63E66">
        <w:t>Clough, R.H., Sears, G.A. and Sears, S.K., 20</w:t>
      </w:r>
      <w:r>
        <w:t>2</w:t>
      </w:r>
      <w:r w:rsidRPr="00D63E66">
        <w:t>0. </w:t>
      </w:r>
      <w:r w:rsidRPr="00D63E66">
        <w:rPr>
          <w:i/>
          <w:iCs/>
        </w:rPr>
        <w:t>Construction project management</w:t>
      </w:r>
      <w:r w:rsidRPr="00D63E66">
        <w:t>. John Wiley &amp; Sons.</w:t>
      </w:r>
    </w:p>
    <w:p w14:paraId="3771C126" w14:textId="77777777" w:rsidR="00CF5434" w:rsidRDefault="00CF5434" w:rsidP="00CF5434">
      <w:pPr>
        <w:ind w:left="720" w:hanging="720"/>
      </w:pPr>
      <w:r w:rsidRPr="00D60AB8">
        <w:t>Gandolfo, A., 2016. Hinkley Point C nuclear station: an expensive solution to a cheap problem. </w:t>
      </w:r>
      <w:r w:rsidRPr="00D60AB8">
        <w:rPr>
          <w:i/>
          <w:iCs/>
        </w:rPr>
        <w:t>LSE Business Review</w:t>
      </w:r>
      <w:r w:rsidRPr="00D60AB8">
        <w:t>.</w:t>
      </w:r>
    </w:p>
    <w:p w14:paraId="220BAEE7" w14:textId="77777777" w:rsidR="00CF5434" w:rsidRDefault="00CF5434" w:rsidP="00CF5434">
      <w:pPr>
        <w:ind w:left="720" w:hanging="720"/>
      </w:pPr>
      <w:r w:rsidRPr="00D60AB8">
        <w:t>Glasson, J., Durning, B., Broderick, M. and Welch, K., 2021. Monitoring and auditing the local socio-economic and environmental impacts of the early stage construction of Hinkley Point C Nuclear Power Station, UK. </w:t>
      </w:r>
      <w:r w:rsidRPr="00D60AB8">
        <w:rPr>
          <w:i/>
          <w:iCs/>
        </w:rPr>
        <w:t>Impact Assessment and Project Appraisal</w:t>
      </w:r>
      <w:r w:rsidRPr="00D60AB8">
        <w:t>, </w:t>
      </w:r>
      <w:r w:rsidRPr="00D60AB8">
        <w:rPr>
          <w:i/>
          <w:iCs/>
        </w:rPr>
        <w:t>39</w:t>
      </w:r>
      <w:r w:rsidRPr="00D60AB8">
        <w:t>(2), pp.84-95.</w:t>
      </w:r>
    </w:p>
    <w:p w14:paraId="354198DA" w14:textId="77777777" w:rsidR="00CF5434" w:rsidRDefault="00CF5434" w:rsidP="00CF5434">
      <w:pPr>
        <w:ind w:left="720" w:hanging="720"/>
      </w:pPr>
      <w:r w:rsidRPr="00D60AB8">
        <w:t>Jenkins, K., McCauley, D. and Warren, C.R., 2017. Attributing responsibility for energy justice: A case study of the Hinkley Point Nuclear Complex. </w:t>
      </w:r>
      <w:r w:rsidRPr="00D60AB8">
        <w:rPr>
          <w:i/>
          <w:iCs/>
        </w:rPr>
        <w:t>Energy Policy</w:t>
      </w:r>
      <w:r w:rsidRPr="00D60AB8">
        <w:t>, </w:t>
      </w:r>
      <w:r w:rsidRPr="00D60AB8">
        <w:rPr>
          <w:i/>
          <w:iCs/>
        </w:rPr>
        <w:t>108</w:t>
      </w:r>
      <w:r w:rsidRPr="00D60AB8">
        <w:t>, pp.836-843.</w:t>
      </w:r>
    </w:p>
    <w:p w14:paraId="3091C13B" w14:textId="77777777" w:rsidR="00CF5434" w:rsidRDefault="00CF5434" w:rsidP="00CF5434">
      <w:pPr>
        <w:ind w:left="720" w:hanging="720"/>
      </w:pPr>
      <w:proofErr w:type="spellStart"/>
      <w:r w:rsidRPr="003F1D37">
        <w:t>Lalbat</w:t>
      </w:r>
      <w:proofErr w:type="spellEnd"/>
      <w:r w:rsidRPr="003F1D37">
        <w:t xml:space="preserve">, F., Philippe, S., </w:t>
      </w:r>
      <w:proofErr w:type="spellStart"/>
      <w:r w:rsidRPr="003F1D37">
        <w:t>Lucquiaud</w:t>
      </w:r>
      <w:proofErr w:type="spellEnd"/>
      <w:r w:rsidRPr="003F1D37">
        <w:t>, P. and Boyd, R.D., 2015. Analysis and prediction of extreme groundwater levels for Hinkley Point C nuclear power station (United-Kingdom).</w:t>
      </w:r>
    </w:p>
    <w:p w14:paraId="62AECCB3" w14:textId="77777777" w:rsidR="00CF5434" w:rsidRDefault="00CF5434" w:rsidP="00CF5434">
      <w:pPr>
        <w:ind w:left="720" w:hanging="720"/>
      </w:pPr>
      <w:r w:rsidRPr="00D63E66">
        <w:t>Levitt, R.E., 2011. Towards project management 2.0. </w:t>
      </w:r>
      <w:r w:rsidRPr="00D63E66">
        <w:rPr>
          <w:i/>
          <w:iCs/>
        </w:rPr>
        <w:t>Engineering project organization journal</w:t>
      </w:r>
      <w:r w:rsidRPr="00D63E66">
        <w:t>, </w:t>
      </w:r>
      <w:r w:rsidRPr="00D63E66">
        <w:rPr>
          <w:i/>
          <w:iCs/>
        </w:rPr>
        <w:t>1</w:t>
      </w:r>
      <w:r w:rsidRPr="00D63E66">
        <w:t>(3), pp.197-210.</w:t>
      </w:r>
    </w:p>
    <w:p w14:paraId="66EFC7D1" w14:textId="77777777" w:rsidR="00CF5434" w:rsidRPr="00C04456" w:rsidRDefault="00CF5434" w:rsidP="00CF5434">
      <w:pPr>
        <w:ind w:left="720" w:hanging="720"/>
      </w:pPr>
      <w:proofErr w:type="spellStart"/>
      <w:r w:rsidRPr="00C04456">
        <w:t>Maronati</w:t>
      </w:r>
      <w:proofErr w:type="spellEnd"/>
      <w:r w:rsidRPr="00C04456">
        <w:t>, G.</w:t>
      </w:r>
      <w:r>
        <w:t>,</w:t>
      </w:r>
      <w:r w:rsidRPr="00C04456">
        <w:t xml:space="preserve"> 2018. Explaining large observed variation in construction cost of nuclear power plants through correlated random variables. </w:t>
      </w:r>
      <w:r w:rsidRPr="00C04456">
        <w:rPr>
          <w:i/>
          <w:iCs/>
        </w:rPr>
        <w:t>repository.gatech.edu</w:t>
      </w:r>
      <w:r w:rsidRPr="00C04456">
        <w:t>. [online] Available at: http://hdl.handle.net/1853/59904 [Accessed 1</w:t>
      </w:r>
      <w:r>
        <w:t>7</w:t>
      </w:r>
      <w:r w:rsidRPr="00C04456">
        <w:t xml:space="preserve"> Jul. 2023].</w:t>
      </w:r>
    </w:p>
    <w:p w14:paraId="17D18022" w14:textId="77777777" w:rsidR="00CF5434" w:rsidRPr="00C04456" w:rsidRDefault="00CF5434" w:rsidP="00CF5434">
      <w:pPr>
        <w:ind w:left="720" w:hanging="720"/>
      </w:pPr>
      <w:r w:rsidRPr="00C04456">
        <w:t>Millard, R.</w:t>
      </w:r>
      <w:r>
        <w:t>,</w:t>
      </w:r>
      <w:r w:rsidRPr="00C04456">
        <w:t xml:space="preserve"> 2022. Hinkley Point nuclear plant faces risk of 11-year delay. </w:t>
      </w:r>
      <w:r w:rsidRPr="00C04456">
        <w:rPr>
          <w:i/>
          <w:iCs/>
        </w:rPr>
        <w:t>The Telegraph</w:t>
      </w:r>
      <w:r w:rsidRPr="00C04456">
        <w:t>. [online] 29 Nov. Available at: https://www.telegraph.co.uk/business/2022/11/29/hinkley-point-nuclear-plant-faces-risk-11-year-delay/ [Accessed 1</w:t>
      </w:r>
      <w:r>
        <w:t>7</w:t>
      </w:r>
      <w:r w:rsidRPr="00C04456">
        <w:t xml:space="preserve"> Jul. 2023].</w:t>
      </w:r>
    </w:p>
    <w:p w14:paraId="5B2D5EB5" w14:textId="77777777" w:rsidR="00CF5434" w:rsidRDefault="00CF5434" w:rsidP="00CF5434">
      <w:pPr>
        <w:ind w:left="720" w:hanging="720"/>
      </w:pPr>
      <w:r w:rsidRPr="00D60AB8">
        <w:t>Putti, K. and Tóth, Z., 2017, June. Economic analysis of the Hinkley Point C nuclear power plant based on the available data. In </w:t>
      </w:r>
      <w:r w:rsidRPr="00D60AB8">
        <w:rPr>
          <w:i/>
          <w:iCs/>
        </w:rPr>
        <w:t>2017 6th International Youth Conference on Energy (IYCE)</w:t>
      </w:r>
      <w:r w:rsidRPr="00D60AB8">
        <w:t> (pp. 1-7). IEEE.</w:t>
      </w:r>
    </w:p>
    <w:p w14:paraId="76973518" w14:textId="77777777" w:rsidR="00CF5434" w:rsidRDefault="00CF5434" w:rsidP="00CF5434">
      <w:pPr>
        <w:ind w:left="720" w:hanging="720"/>
      </w:pPr>
      <w:r w:rsidRPr="00D63E66">
        <w:t>Schwalbe, K.</w:t>
      </w:r>
      <w:r>
        <w:t>,</w:t>
      </w:r>
      <w:r w:rsidRPr="00D63E66">
        <w:t xml:space="preserve"> 2009. </w:t>
      </w:r>
      <w:r w:rsidRPr="00D63E66">
        <w:rPr>
          <w:i/>
          <w:iCs/>
        </w:rPr>
        <w:t>Introduction to project management</w:t>
      </w:r>
      <w:r w:rsidRPr="00D63E66">
        <w:t>. Boston: Course Technology Cengage Learning.</w:t>
      </w:r>
    </w:p>
    <w:p w14:paraId="21DCD6C7" w14:textId="77777777" w:rsidR="00CF5434" w:rsidRDefault="00CF5434" w:rsidP="00CF5434">
      <w:pPr>
        <w:ind w:left="720" w:hanging="720"/>
      </w:pPr>
      <w:r w:rsidRPr="00D63E66">
        <w:t>Sears, S.K., Sears, G.A., Clough, R.H., Rounds, J.L. and Segner, R.O., 2015. </w:t>
      </w:r>
      <w:r w:rsidRPr="00D63E66">
        <w:rPr>
          <w:i/>
          <w:iCs/>
        </w:rPr>
        <w:t>Construction project management</w:t>
      </w:r>
      <w:r w:rsidRPr="00D63E66">
        <w:t>. John Wiley &amp; Sons.</w:t>
      </w:r>
    </w:p>
    <w:p w14:paraId="302849EA" w14:textId="77777777" w:rsidR="00CF5434" w:rsidRPr="00D63E66" w:rsidRDefault="00CF5434" w:rsidP="00CF5434">
      <w:pPr>
        <w:ind w:left="720" w:hanging="720"/>
      </w:pPr>
      <w:r w:rsidRPr="00D63E66">
        <w:t>Sillars, J.</w:t>
      </w:r>
      <w:r>
        <w:t>,</w:t>
      </w:r>
      <w:r w:rsidRPr="00D63E66">
        <w:t xml:space="preserve"> 2022. </w:t>
      </w:r>
      <w:r w:rsidRPr="00D63E66">
        <w:rPr>
          <w:i/>
          <w:iCs/>
        </w:rPr>
        <w:t>Hinkley Point C nuclear power station delayed again and at further £3bn cost</w:t>
      </w:r>
      <w:r w:rsidRPr="00D63E66">
        <w:t>. [online] Sky News. Available at: https://news.sky.com/story/hinkley-point-c-nuclear-power-station-delayed-again-and-at-further-3bn-cost-12617273 [Accessed 1</w:t>
      </w:r>
      <w:r>
        <w:t>7</w:t>
      </w:r>
      <w:r w:rsidRPr="00D63E66">
        <w:t xml:space="preserve"> Jul. 2023].</w:t>
      </w:r>
    </w:p>
    <w:p w14:paraId="14A863A3" w14:textId="77777777" w:rsidR="00CF5434" w:rsidRDefault="00CF5434" w:rsidP="00CF5434">
      <w:pPr>
        <w:ind w:left="720" w:hanging="720"/>
      </w:pPr>
      <w:r w:rsidRPr="00D63E66">
        <w:t xml:space="preserve">Smyth, H., </w:t>
      </w:r>
      <w:proofErr w:type="spellStart"/>
      <w:r w:rsidRPr="00D63E66">
        <w:t>Lecoeuvre</w:t>
      </w:r>
      <w:proofErr w:type="spellEnd"/>
      <w:r w:rsidRPr="00D63E66">
        <w:t xml:space="preserve">, L. and </w:t>
      </w:r>
      <w:proofErr w:type="spellStart"/>
      <w:r w:rsidRPr="00D63E66">
        <w:t>Vaesken</w:t>
      </w:r>
      <w:proofErr w:type="spellEnd"/>
      <w:r w:rsidRPr="00D63E66">
        <w:t>, P., 2018. Co-creation of value and the project context: Towards application on the case of Hinkley Point C Nuclear Power Station. </w:t>
      </w:r>
      <w:r w:rsidRPr="00D63E66">
        <w:rPr>
          <w:i/>
          <w:iCs/>
        </w:rPr>
        <w:t>International journal of project management</w:t>
      </w:r>
      <w:r w:rsidRPr="00D63E66">
        <w:t>, </w:t>
      </w:r>
      <w:r w:rsidRPr="00D63E66">
        <w:rPr>
          <w:i/>
          <w:iCs/>
        </w:rPr>
        <w:t>36</w:t>
      </w:r>
      <w:r w:rsidRPr="00D63E66">
        <w:t>(1), pp.170-183.</w:t>
      </w:r>
    </w:p>
    <w:p w14:paraId="1B031E96" w14:textId="77777777" w:rsidR="00CF5434" w:rsidRDefault="00CF5434" w:rsidP="00CF5434">
      <w:pPr>
        <w:ind w:left="720" w:hanging="720"/>
      </w:pPr>
      <w:proofErr w:type="spellStart"/>
      <w:r w:rsidRPr="003F1D37">
        <w:t>Vukmanovic</w:t>
      </w:r>
      <w:proofErr w:type="spellEnd"/>
      <w:r w:rsidRPr="003F1D37">
        <w:t>, O., 2018. EDF Sees UK Hinkley C nuclear Plant Online By End of 2025.</w:t>
      </w:r>
    </w:p>
    <w:p w14:paraId="61B92713" w14:textId="77777777" w:rsidR="00CF5434" w:rsidRPr="00173EB1" w:rsidRDefault="00CF5434" w:rsidP="00942402">
      <w:pPr>
        <w:rPr>
          <w:lang w:val="en-US"/>
        </w:rPr>
      </w:pPr>
    </w:p>
    <w:p w14:paraId="171CE1CA" w14:textId="77777777" w:rsidR="00173EB1" w:rsidRPr="00DB710F" w:rsidRDefault="00173EB1" w:rsidP="00DB710F">
      <w:pPr>
        <w:rPr>
          <w:lang w:val="en-US"/>
        </w:rPr>
      </w:pPr>
    </w:p>
    <w:p w14:paraId="4A0ECCB6" w14:textId="77777777" w:rsidR="00DB710F" w:rsidRPr="00DB710F" w:rsidRDefault="00DB710F" w:rsidP="00DB710F">
      <w:pPr>
        <w:rPr>
          <w:lang w:val="en-US"/>
        </w:rPr>
      </w:pPr>
    </w:p>
    <w:p w14:paraId="34D04326" w14:textId="77777777" w:rsidR="00FB388A" w:rsidRPr="00FB388A" w:rsidRDefault="00FB388A" w:rsidP="00FB388A">
      <w:pPr>
        <w:rPr>
          <w:lang w:val="en-US"/>
        </w:rPr>
      </w:pPr>
    </w:p>
    <w:p w14:paraId="34ACEB43" w14:textId="77777777" w:rsidR="00097459" w:rsidRDefault="00097459"/>
    <w:sectPr w:rsidR="00097459" w:rsidSect="0021454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A3C02" w14:textId="77777777" w:rsidR="008322E4" w:rsidRDefault="008322E4" w:rsidP="00842B26">
      <w:pPr>
        <w:spacing w:line="240" w:lineRule="auto"/>
      </w:pPr>
      <w:r>
        <w:separator/>
      </w:r>
    </w:p>
  </w:endnote>
  <w:endnote w:type="continuationSeparator" w:id="0">
    <w:p w14:paraId="59F764E3" w14:textId="77777777" w:rsidR="008322E4" w:rsidRDefault="008322E4" w:rsidP="00842B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B13F7" w14:textId="77777777" w:rsidR="00842B26" w:rsidRDefault="00842B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9E7B0" w14:textId="77777777" w:rsidR="00842B26" w:rsidRDefault="00842B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8306" w14:textId="77777777" w:rsidR="00842B26" w:rsidRDefault="00842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6F019" w14:textId="77777777" w:rsidR="008322E4" w:rsidRDefault="008322E4" w:rsidP="00842B26">
      <w:pPr>
        <w:spacing w:line="240" w:lineRule="auto"/>
      </w:pPr>
      <w:r>
        <w:separator/>
      </w:r>
    </w:p>
  </w:footnote>
  <w:footnote w:type="continuationSeparator" w:id="0">
    <w:p w14:paraId="2AE7339A" w14:textId="77777777" w:rsidR="008322E4" w:rsidRDefault="008322E4" w:rsidP="00842B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ED1EB" w14:textId="77777777" w:rsidR="00842B26" w:rsidRDefault="00842B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1CBAF" w14:textId="77777777" w:rsidR="00842B26" w:rsidRDefault="00842B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23EBF" w14:textId="77777777" w:rsidR="00842B26" w:rsidRDefault="00842B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950D3"/>
    <w:multiLevelType w:val="multilevel"/>
    <w:tmpl w:val="DA5A6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73111F"/>
    <w:multiLevelType w:val="multilevel"/>
    <w:tmpl w:val="D856F4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4E7023"/>
    <w:multiLevelType w:val="multilevel"/>
    <w:tmpl w:val="D856F4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A13F46"/>
    <w:multiLevelType w:val="multilevel"/>
    <w:tmpl w:val="4D286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000109"/>
    <w:multiLevelType w:val="multilevel"/>
    <w:tmpl w:val="D856F4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A6323C"/>
    <w:multiLevelType w:val="multilevel"/>
    <w:tmpl w:val="D856F4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3791713">
    <w:abstractNumId w:val="3"/>
  </w:num>
  <w:num w:numId="2" w16cid:durableId="813179959">
    <w:abstractNumId w:val="2"/>
  </w:num>
  <w:num w:numId="3" w16cid:durableId="1192183562">
    <w:abstractNumId w:val="4"/>
  </w:num>
  <w:num w:numId="4" w16cid:durableId="1352759676">
    <w:abstractNumId w:val="0"/>
  </w:num>
  <w:num w:numId="5" w16cid:durableId="1417164349">
    <w:abstractNumId w:val="1"/>
  </w:num>
  <w:num w:numId="6" w16cid:durableId="1496022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911"/>
    <w:rsid w:val="00020349"/>
    <w:rsid w:val="00097459"/>
    <w:rsid w:val="001258E2"/>
    <w:rsid w:val="00161CF8"/>
    <w:rsid w:val="00173EB1"/>
    <w:rsid w:val="00197359"/>
    <w:rsid w:val="001A7F1A"/>
    <w:rsid w:val="00201E78"/>
    <w:rsid w:val="00207911"/>
    <w:rsid w:val="00214546"/>
    <w:rsid w:val="00220EAD"/>
    <w:rsid w:val="00232F95"/>
    <w:rsid w:val="0023536E"/>
    <w:rsid w:val="0029165F"/>
    <w:rsid w:val="002A02AF"/>
    <w:rsid w:val="002D6F1E"/>
    <w:rsid w:val="00376D4A"/>
    <w:rsid w:val="00481026"/>
    <w:rsid w:val="004B4709"/>
    <w:rsid w:val="0051413E"/>
    <w:rsid w:val="005D3FB3"/>
    <w:rsid w:val="005D77AE"/>
    <w:rsid w:val="005E33EE"/>
    <w:rsid w:val="00607B87"/>
    <w:rsid w:val="006911F3"/>
    <w:rsid w:val="007234B5"/>
    <w:rsid w:val="00725095"/>
    <w:rsid w:val="00790D30"/>
    <w:rsid w:val="007E7794"/>
    <w:rsid w:val="00805651"/>
    <w:rsid w:val="00816309"/>
    <w:rsid w:val="008322E4"/>
    <w:rsid w:val="008351FC"/>
    <w:rsid w:val="00842B26"/>
    <w:rsid w:val="00877BBC"/>
    <w:rsid w:val="008A12D7"/>
    <w:rsid w:val="00910F32"/>
    <w:rsid w:val="009141E2"/>
    <w:rsid w:val="00942402"/>
    <w:rsid w:val="0095784F"/>
    <w:rsid w:val="00962841"/>
    <w:rsid w:val="009F70A8"/>
    <w:rsid w:val="00A96BD6"/>
    <w:rsid w:val="00AA0190"/>
    <w:rsid w:val="00B01F8E"/>
    <w:rsid w:val="00B0593D"/>
    <w:rsid w:val="00B57D33"/>
    <w:rsid w:val="00BF7CBF"/>
    <w:rsid w:val="00C23698"/>
    <w:rsid w:val="00C64A09"/>
    <w:rsid w:val="00C743AC"/>
    <w:rsid w:val="00C83959"/>
    <w:rsid w:val="00C85FEE"/>
    <w:rsid w:val="00CA4979"/>
    <w:rsid w:val="00CD0143"/>
    <w:rsid w:val="00CF2C9B"/>
    <w:rsid w:val="00CF5434"/>
    <w:rsid w:val="00D6270B"/>
    <w:rsid w:val="00D779F2"/>
    <w:rsid w:val="00DB710F"/>
    <w:rsid w:val="00DE6F1B"/>
    <w:rsid w:val="00E24569"/>
    <w:rsid w:val="00F1069B"/>
    <w:rsid w:val="00F51A95"/>
    <w:rsid w:val="00F67CFA"/>
    <w:rsid w:val="00F80716"/>
    <w:rsid w:val="00F964C7"/>
    <w:rsid w:val="00FB388A"/>
    <w:rsid w:val="00FE7C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F52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F95"/>
    <w:pPr>
      <w:spacing w:after="0" w:line="360" w:lineRule="auto"/>
      <w:jc w:val="both"/>
    </w:pPr>
    <w:rPr>
      <w:rFonts w:ascii="Arial" w:hAnsi="Arial" w:cs="Times New Roman"/>
      <w:sz w:val="24"/>
      <w:lang w:eastAsia="en-GB"/>
    </w:rPr>
  </w:style>
  <w:style w:type="paragraph" w:styleId="Heading1">
    <w:name w:val="heading 1"/>
    <w:basedOn w:val="Normal"/>
    <w:next w:val="Normal"/>
    <w:link w:val="Heading1Char"/>
    <w:autoRedefine/>
    <w:uiPriority w:val="9"/>
    <w:qFormat/>
    <w:rsid w:val="00DE6F1B"/>
    <w:pPr>
      <w:keepNext/>
      <w:keepLines/>
      <w:spacing w:before="24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C64A09"/>
    <w:pPr>
      <w:keepNext/>
      <w:keepLines/>
      <w:spacing w:before="40"/>
      <w:outlineLvl w:val="1"/>
    </w:pPr>
    <w:rPr>
      <w:rFonts w:eastAsiaTheme="majorEastAsia" w:cstheme="majorBidi"/>
      <w:b/>
      <w:color w:val="44546A" w:themeColor="text2"/>
      <w:sz w:val="26"/>
      <w:szCs w:val="26"/>
    </w:rPr>
  </w:style>
  <w:style w:type="paragraph" w:styleId="Heading3">
    <w:name w:val="heading 3"/>
    <w:basedOn w:val="Normal"/>
    <w:next w:val="Normal"/>
    <w:link w:val="Heading3Char"/>
    <w:autoRedefine/>
    <w:uiPriority w:val="9"/>
    <w:unhideWhenUsed/>
    <w:qFormat/>
    <w:rsid w:val="00AA0190"/>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F1B"/>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C64A09"/>
    <w:rPr>
      <w:rFonts w:ascii="Arial" w:eastAsiaTheme="majorEastAsia" w:hAnsi="Arial" w:cstheme="majorBidi"/>
      <w:b/>
      <w:color w:val="44546A" w:themeColor="text2"/>
      <w:sz w:val="26"/>
      <w:szCs w:val="26"/>
    </w:rPr>
  </w:style>
  <w:style w:type="character" w:customStyle="1" w:styleId="Heading3Char">
    <w:name w:val="Heading 3 Char"/>
    <w:basedOn w:val="DefaultParagraphFont"/>
    <w:link w:val="Heading3"/>
    <w:uiPriority w:val="9"/>
    <w:rsid w:val="00AA0190"/>
    <w:rPr>
      <w:rFonts w:ascii="Arial" w:eastAsiaTheme="majorEastAsia" w:hAnsi="Arial" w:cstheme="majorBidi"/>
      <w:b/>
      <w:sz w:val="24"/>
      <w:szCs w:val="24"/>
    </w:rPr>
  </w:style>
  <w:style w:type="paragraph" w:styleId="NoSpacing">
    <w:name w:val="No Spacing"/>
    <w:autoRedefine/>
    <w:uiPriority w:val="1"/>
    <w:qFormat/>
    <w:rsid w:val="00F80716"/>
    <w:pPr>
      <w:spacing w:after="0" w:line="360" w:lineRule="auto"/>
      <w:jc w:val="both"/>
    </w:pPr>
    <w:rPr>
      <w:rFonts w:ascii="Arial" w:hAnsi="Arial"/>
      <w:sz w:val="24"/>
      <w:lang w:val="en-US"/>
    </w:rPr>
  </w:style>
  <w:style w:type="paragraph" w:styleId="NormalWeb">
    <w:name w:val="Normal (Web)"/>
    <w:basedOn w:val="Normal"/>
    <w:uiPriority w:val="99"/>
    <w:semiHidden/>
    <w:unhideWhenUsed/>
    <w:rsid w:val="007234B5"/>
    <w:rPr>
      <w:rFonts w:ascii="Times New Roman" w:hAnsi="Times New Roman"/>
      <w:szCs w:val="24"/>
    </w:rPr>
  </w:style>
  <w:style w:type="paragraph" w:styleId="TOCHeading">
    <w:name w:val="TOC Heading"/>
    <w:basedOn w:val="Heading1"/>
    <w:next w:val="Normal"/>
    <w:uiPriority w:val="39"/>
    <w:unhideWhenUsed/>
    <w:qFormat/>
    <w:rsid w:val="0023536E"/>
    <w:pPr>
      <w:spacing w:line="259" w:lineRule="auto"/>
      <w:jc w:val="left"/>
      <w:outlineLvl w:val="9"/>
    </w:pPr>
    <w:rPr>
      <w:rFonts w:asciiTheme="majorHAnsi" w:hAnsiTheme="majorHAnsi"/>
      <w:b w:val="0"/>
      <w:sz w:val="32"/>
      <w:lang w:val="en-US" w:eastAsia="en-US"/>
    </w:rPr>
  </w:style>
  <w:style w:type="paragraph" w:styleId="TOC1">
    <w:name w:val="toc 1"/>
    <w:basedOn w:val="Normal"/>
    <w:next w:val="Normal"/>
    <w:autoRedefine/>
    <w:uiPriority w:val="39"/>
    <w:unhideWhenUsed/>
    <w:rsid w:val="0023536E"/>
    <w:pPr>
      <w:spacing w:after="100"/>
    </w:pPr>
  </w:style>
  <w:style w:type="paragraph" w:styleId="TOC2">
    <w:name w:val="toc 2"/>
    <w:basedOn w:val="Normal"/>
    <w:next w:val="Normal"/>
    <w:autoRedefine/>
    <w:uiPriority w:val="39"/>
    <w:unhideWhenUsed/>
    <w:rsid w:val="0023536E"/>
    <w:pPr>
      <w:spacing w:after="100"/>
      <w:ind w:left="240"/>
    </w:pPr>
  </w:style>
  <w:style w:type="character" w:styleId="Hyperlink">
    <w:name w:val="Hyperlink"/>
    <w:basedOn w:val="DefaultParagraphFont"/>
    <w:uiPriority w:val="99"/>
    <w:unhideWhenUsed/>
    <w:rsid w:val="0023536E"/>
    <w:rPr>
      <w:color w:val="0563C1" w:themeColor="hyperlink"/>
      <w:u w:val="single"/>
    </w:rPr>
  </w:style>
  <w:style w:type="paragraph" w:styleId="Header">
    <w:name w:val="header"/>
    <w:basedOn w:val="Normal"/>
    <w:link w:val="HeaderChar"/>
    <w:uiPriority w:val="99"/>
    <w:unhideWhenUsed/>
    <w:rsid w:val="00842B26"/>
    <w:pPr>
      <w:tabs>
        <w:tab w:val="center" w:pos="4513"/>
        <w:tab w:val="right" w:pos="9026"/>
      </w:tabs>
      <w:spacing w:line="240" w:lineRule="auto"/>
    </w:pPr>
  </w:style>
  <w:style w:type="character" w:customStyle="1" w:styleId="HeaderChar">
    <w:name w:val="Header Char"/>
    <w:basedOn w:val="DefaultParagraphFont"/>
    <w:link w:val="Header"/>
    <w:uiPriority w:val="99"/>
    <w:rsid w:val="00842B26"/>
    <w:rPr>
      <w:rFonts w:ascii="Arial" w:hAnsi="Arial" w:cs="Times New Roman"/>
      <w:sz w:val="24"/>
      <w:lang w:eastAsia="en-GB"/>
    </w:rPr>
  </w:style>
  <w:style w:type="paragraph" w:styleId="Footer">
    <w:name w:val="footer"/>
    <w:basedOn w:val="Normal"/>
    <w:link w:val="FooterChar"/>
    <w:uiPriority w:val="99"/>
    <w:unhideWhenUsed/>
    <w:rsid w:val="00842B26"/>
    <w:pPr>
      <w:tabs>
        <w:tab w:val="center" w:pos="4513"/>
        <w:tab w:val="right" w:pos="9026"/>
      </w:tabs>
      <w:spacing w:line="240" w:lineRule="auto"/>
    </w:pPr>
  </w:style>
  <w:style w:type="character" w:customStyle="1" w:styleId="FooterChar">
    <w:name w:val="Footer Char"/>
    <w:basedOn w:val="DefaultParagraphFont"/>
    <w:link w:val="Footer"/>
    <w:uiPriority w:val="99"/>
    <w:rsid w:val="00842B26"/>
    <w:rPr>
      <w:rFonts w:ascii="Arial" w:hAnsi="Arial"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848293">
      <w:bodyDiv w:val="1"/>
      <w:marLeft w:val="0"/>
      <w:marRight w:val="0"/>
      <w:marTop w:val="0"/>
      <w:marBottom w:val="0"/>
      <w:divBdr>
        <w:top w:val="none" w:sz="0" w:space="0" w:color="auto"/>
        <w:left w:val="none" w:sz="0" w:space="0" w:color="auto"/>
        <w:bottom w:val="none" w:sz="0" w:space="0" w:color="auto"/>
        <w:right w:val="none" w:sz="0" w:space="0" w:color="auto"/>
      </w:divBdr>
    </w:div>
    <w:div w:id="315963430">
      <w:bodyDiv w:val="1"/>
      <w:marLeft w:val="0"/>
      <w:marRight w:val="0"/>
      <w:marTop w:val="0"/>
      <w:marBottom w:val="0"/>
      <w:divBdr>
        <w:top w:val="none" w:sz="0" w:space="0" w:color="auto"/>
        <w:left w:val="none" w:sz="0" w:space="0" w:color="auto"/>
        <w:bottom w:val="none" w:sz="0" w:space="0" w:color="auto"/>
        <w:right w:val="none" w:sz="0" w:space="0" w:color="auto"/>
      </w:divBdr>
    </w:div>
    <w:div w:id="419566033">
      <w:bodyDiv w:val="1"/>
      <w:marLeft w:val="0"/>
      <w:marRight w:val="0"/>
      <w:marTop w:val="0"/>
      <w:marBottom w:val="0"/>
      <w:divBdr>
        <w:top w:val="none" w:sz="0" w:space="0" w:color="auto"/>
        <w:left w:val="none" w:sz="0" w:space="0" w:color="auto"/>
        <w:bottom w:val="none" w:sz="0" w:space="0" w:color="auto"/>
        <w:right w:val="none" w:sz="0" w:space="0" w:color="auto"/>
      </w:divBdr>
    </w:div>
    <w:div w:id="809328439">
      <w:bodyDiv w:val="1"/>
      <w:marLeft w:val="0"/>
      <w:marRight w:val="0"/>
      <w:marTop w:val="0"/>
      <w:marBottom w:val="0"/>
      <w:divBdr>
        <w:top w:val="none" w:sz="0" w:space="0" w:color="auto"/>
        <w:left w:val="none" w:sz="0" w:space="0" w:color="auto"/>
        <w:bottom w:val="none" w:sz="0" w:space="0" w:color="auto"/>
        <w:right w:val="none" w:sz="0" w:space="0" w:color="auto"/>
      </w:divBdr>
      <w:divsChild>
        <w:div w:id="754866147">
          <w:marLeft w:val="0"/>
          <w:marRight w:val="0"/>
          <w:marTop w:val="0"/>
          <w:marBottom w:val="0"/>
          <w:divBdr>
            <w:top w:val="single" w:sz="2" w:space="0" w:color="auto"/>
            <w:left w:val="single" w:sz="2" w:space="0" w:color="auto"/>
            <w:bottom w:val="single" w:sz="6" w:space="0" w:color="auto"/>
            <w:right w:val="single" w:sz="2" w:space="0" w:color="auto"/>
          </w:divBdr>
          <w:divsChild>
            <w:div w:id="1334721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238592989">
                  <w:marLeft w:val="0"/>
                  <w:marRight w:val="0"/>
                  <w:marTop w:val="0"/>
                  <w:marBottom w:val="0"/>
                  <w:divBdr>
                    <w:top w:val="single" w:sz="2" w:space="0" w:color="D9D9E3"/>
                    <w:left w:val="single" w:sz="2" w:space="0" w:color="D9D9E3"/>
                    <w:bottom w:val="single" w:sz="2" w:space="0" w:color="D9D9E3"/>
                    <w:right w:val="single" w:sz="2" w:space="0" w:color="D9D9E3"/>
                  </w:divBdr>
                  <w:divsChild>
                    <w:div w:id="984433037">
                      <w:marLeft w:val="0"/>
                      <w:marRight w:val="0"/>
                      <w:marTop w:val="0"/>
                      <w:marBottom w:val="0"/>
                      <w:divBdr>
                        <w:top w:val="single" w:sz="2" w:space="0" w:color="D9D9E3"/>
                        <w:left w:val="single" w:sz="2" w:space="0" w:color="D9D9E3"/>
                        <w:bottom w:val="single" w:sz="2" w:space="0" w:color="D9D9E3"/>
                        <w:right w:val="single" w:sz="2" w:space="0" w:color="D9D9E3"/>
                      </w:divBdr>
                      <w:divsChild>
                        <w:div w:id="943729879">
                          <w:marLeft w:val="0"/>
                          <w:marRight w:val="0"/>
                          <w:marTop w:val="0"/>
                          <w:marBottom w:val="0"/>
                          <w:divBdr>
                            <w:top w:val="single" w:sz="2" w:space="0" w:color="D9D9E3"/>
                            <w:left w:val="single" w:sz="2" w:space="0" w:color="D9D9E3"/>
                            <w:bottom w:val="single" w:sz="2" w:space="0" w:color="D9D9E3"/>
                            <w:right w:val="single" w:sz="2" w:space="0" w:color="D9D9E3"/>
                          </w:divBdr>
                          <w:divsChild>
                            <w:div w:id="1156919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9851013">
      <w:bodyDiv w:val="1"/>
      <w:marLeft w:val="0"/>
      <w:marRight w:val="0"/>
      <w:marTop w:val="0"/>
      <w:marBottom w:val="0"/>
      <w:divBdr>
        <w:top w:val="none" w:sz="0" w:space="0" w:color="auto"/>
        <w:left w:val="none" w:sz="0" w:space="0" w:color="auto"/>
        <w:bottom w:val="none" w:sz="0" w:space="0" w:color="auto"/>
        <w:right w:val="none" w:sz="0" w:space="0" w:color="auto"/>
      </w:divBdr>
    </w:div>
    <w:div w:id="1362784415">
      <w:bodyDiv w:val="1"/>
      <w:marLeft w:val="0"/>
      <w:marRight w:val="0"/>
      <w:marTop w:val="0"/>
      <w:marBottom w:val="0"/>
      <w:divBdr>
        <w:top w:val="none" w:sz="0" w:space="0" w:color="auto"/>
        <w:left w:val="none" w:sz="0" w:space="0" w:color="auto"/>
        <w:bottom w:val="none" w:sz="0" w:space="0" w:color="auto"/>
        <w:right w:val="none" w:sz="0" w:space="0" w:color="auto"/>
      </w:divBdr>
    </w:div>
    <w:div w:id="1396317066">
      <w:bodyDiv w:val="1"/>
      <w:marLeft w:val="0"/>
      <w:marRight w:val="0"/>
      <w:marTop w:val="0"/>
      <w:marBottom w:val="0"/>
      <w:divBdr>
        <w:top w:val="none" w:sz="0" w:space="0" w:color="auto"/>
        <w:left w:val="none" w:sz="0" w:space="0" w:color="auto"/>
        <w:bottom w:val="none" w:sz="0" w:space="0" w:color="auto"/>
        <w:right w:val="none" w:sz="0" w:space="0" w:color="auto"/>
      </w:divBdr>
    </w:div>
    <w:div w:id="1553924817">
      <w:bodyDiv w:val="1"/>
      <w:marLeft w:val="0"/>
      <w:marRight w:val="0"/>
      <w:marTop w:val="0"/>
      <w:marBottom w:val="0"/>
      <w:divBdr>
        <w:top w:val="none" w:sz="0" w:space="0" w:color="auto"/>
        <w:left w:val="none" w:sz="0" w:space="0" w:color="auto"/>
        <w:bottom w:val="none" w:sz="0" w:space="0" w:color="auto"/>
        <w:right w:val="none" w:sz="0" w:space="0" w:color="auto"/>
      </w:divBdr>
    </w:div>
    <w:div w:id="1670449048">
      <w:bodyDiv w:val="1"/>
      <w:marLeft w:val="0"/>
      <w:marRight w:val="0"/>
      <w:marTop w:val="0"/>
      <w:marBottom w:val="0"/>
      <w:divBdr>
        <w:top w:val="none" w:sz="0" w:space="0" w:color="auto"/>
        <w:left w:val="none" w:sz="0" w:space="0" w:color="auto"/>
        <w:bottom w:val="none" w:sz="0" w:space="0" w:color="auto"/>
        <w:right w:val="none" w:sz="0" w:space="0" w:color="auto"/>
      </w:divBdr>
    </w:div>
    <w:div w:id="193116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9F060C-055E-49F1-AC4A-AACBE93DBF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3419</Words>
  <Characters>19490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2023-08-29T11:22:00Z</dcterms:created>
  <dcterms:modified xsi:type="dcterms:W3CDTF">2023-08-29T11:22:00Z</dcterms:modified>
  <cp:category/>
</cp:coreProperties>
</file>