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93C62" w14:textId="77777777" w:rsidR="0089434A" w:rsidRDefault="0089434A">
      <w:r>
        <w:rPr>
          <w:noProof/>
        </w:rPr>
        <w:drawing>
          <wp:inline distT="0" distB="0" distL="0" distR="0" wp14:anchorId="71F1B789" wp14:editId="611B066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2EE6780" w14:textId="77777777" w:rsidR="0089434A" w:rsidRDefault="0089434A"/>
    <w:p w14:paraId="4F05628E"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8656FD" w:rsidRPr="008656FD" w14:paraId="655346E1" w14:textId="77777777" w:rsidTr="00D206AB">
        <w:trPr>
          <w:cantSplit/>
          <w:trHeight w:val="469"/>
        </w:trPr>
        <w:tc>
          <w:tcPr>
            <w:tcW w:w="4908" w:type="dxa"/>
          </w:tcPr>
          <w:p w14:paraId="1CA2BF40" w14:textId="77777777" w:rsidR="00405A9E" w:rsidRPr="008656FD" w:rsidRDefault="00405A9E" w:rsidP="00A67658">
            <w:pPr>
              <w:pStyle w:val="Year"/>
              <w:rPr>
                <w:color w:val="000000" w:themeColor="text1"/>
                <w:sz w:val="24"/>
                <w:szCs w:val="24"/>
              </w:rPr>
            </w:pPr>
            <w:r w:rsidRPr="008656FD">
              <w:rPr>
                <w:color w:val="000000" w:themeColor="text1"/>
                <w:sz w:val="24"/>
                <w:szCs w:val="24"/>
              </w:rPr>
              <w:t>LOCATION</w:t>
            </w:r>
            <w:r w:rsidR="00E5105E" w:rsidRPr="008656FD">
              <w:rPr>
                <w:color w:val="000000" w:themeColor="text1"/>
                <w:sz w:val="24"/>
                <w:szCs w:val="24"/>
              </w:rPr>
              <w:t>:</w:t>
            </w:r>
            <w:r w:rsidRPr="008656FD">
              <w:rPr>
                <w:b w:val="0"/>
                <w:color w:val="000000" w:themeColor="text1"/>
                <w:sz w:val="24"/>
                <w:szCs w:val="24"/>
              </w:rPr>
              <w:t xml:space="preserve"> </w:t>
            </w:r>
            <w:r w:rsidR="00A662B9" w:rsidRPr="008656FD">
              <w:rPr>
                <w:color w:val="000000" w:themeColor="text1"/>
                <w:sz w:val="24"/>
                <w:szCs w:val="24"/>
              </w:rPr>
              <w:t xml:space="preserve">Swansea </w:t>
            </w:r>
          </w:p>
        </w:tc>
        <w:tc>
          <w:tcPr>
            <w:tcW w:w="4259" w:type="dxa"/>
          </w:tcPr>
          <w:p w14:paraId="2A8FAFAD" w14:textId="77777777" w:rsidR="000E5EE2" w:rsidRPr="008656FD" w:rsidRDefault="00405A9E" w:rsidP="00A67658">
            <w:pPr>
              <w:pStyle w:val="Year"/>
              <w:jc w:val="right"/>
              <w:rPr>
                <w:b w:val="0"/>
                <w:color w:val="000000" w:themeColor="text1"/>
                <w:sz w:val="24"/>
                <w:szCs w:val="24"/>
              </w:rPr>
            </w:pPr>
            <w:r w:rsidRPr="008656FD">
              <w:rPr>
                <w:color w:val="000000" w:themeColor="text1"/>
                <w:sz w:val="24"/>
                <w:szCs w:val="24"/>
              </w:rPr>
              <w:t>LLEOLIAD</w:t>
            </w:r>
            <w:r w:rsidR="00E5105E" w:rsidRPr="008656FD">
              <w:rPr>
                <w:color w:val="000000" w:themeColor="text1"/>
                <w:sz w:val="24"/>
                <w:szCs w:val="24"/>
              </w:rPr>
              <w:t>:</w:t>
            </w:r>
            <w:r w:rsidR="00CB4484" w:rsidRPr="008656FD">
              <w:rPr>
                <w:color w:val="000000" w:themeColor="text1"/>
                <w:sz w:val="24"/>
                <w:szCs w:val="24"/>
              </w:rPr>
              <w:t xml:space="preserve"> </w:t>
            </w:r>
            <w:r w:rsidR="00A662B9" w:rsidRPr="008656FD">
              <w:rPr>
                <w:color w:val="000000" w:themeColor="text1"/>
                <w:sz w:val="24"/>
                <w:szCs w:val="24"/>
              </w:rPr>
              <w:t>abertawe</w:t>
            </w:r>
          </w:p>
        </w:tc>
      </w:tr>
      <w:tr w:rsidR="008656FD" w:rsidRPr="008656FD" w14:paraId="5F1CD924" w14:textId="77777777" w:rsidTr="00D206AB">
        <w:trPr>
          <w:trHeight w:val="542"/>
        </w:trPr>
        <w:tc>
          <w:tcPr>
            <w:tcW w:w="4908" w:type="dxa"/>
          </w:tcPr>
          <w:p w14:paraId="46D30712" w14:textId="77777777" w:rsidR="000E5EE2" w:rsidRPr="008656FD" w:rsidRDefault="000E5EE2" w:rsidP="000E5EE2">
            <w:pPr>
              <w:pStyle w:val="Trinity"/>
              <w:ind w:left="5760" w:hanging="5760"/>
              <w:rPr>
                <w:color w:val="000000" w:themeColor="text1"/>
              </w:rPr>
            </w:pPr>
            <w:r w:rsidRPr="008656FD">
              <w:rPr>
                <w:color w:val="000000" w:themeColor="text1"/>
              </w:rPr>
              <w:t xml:space="preserve">LEVEL </w:t>
            </w:r>
            <w:r w:rsidR="00A67658" w:rsidRPr="008656FD">
              <w:rPr>
                <w:color w:val="000000" w:themeColor="text1"/>
              </w:rPr>
              <w:t>4</w:t>
            </w:r>
          </w:p>
        </w:tc>
        <w:tc>
          <w:tcPr>
            <w:tcW w:w="4259" w:type="dxa"/>
          </w:tcPr>
          <w:p w14:paraId="28C31582" w14:textId="77777777" w:rsidR="000E5EE2" w:rsidRPr="008656FD" w:rsidRDefault="000E5EE2" w:rsidP="00A67658">
            <w:pPr>
              <w:pStyle w:val="Trinity"/>
              <w:ind w:left="5760" w:hanging="5760"/>
              <w:jc w:val="right"/>
              <w:rPr>
                <w:color w:val="000000" w:themeColor="text1"/>
              </w:rPr>
            </w:pPr>
            <w:r w:rsidRPr="008656FD">
              <w:rPr>
                <w:color w:val="000000" w:themeColor="text1"/>
              </w:rPr>
              <w:t xml:space="preserve">LEFEL </w:t>
            </w:r>
            <w:r w:rsidR="00147A36" w:rsidRPr="008656FD">
              <w:rPr>
                <w:color w:val="000000" w:themeColor="text1"/>
              </w:rPr>
              <w:t>4</w:t>
            </w:r>
          </w:p>
        </w:tc>
      </w:tr>
      <w:tr w:rsidR="008656FD" w:rsidRPr="008656FD" w14:paraId="74ED63BD" w14:textId="77777777" w:rsidTr="00D206AB">
        <w:trPr>
          <w:trHeight w:val="302"/>
        </w:trPr>
        <w:tc>
          <w:tcPr>
            <w:tcW w:w="4908" w:type="dxa"/>
          </w:tcPr>
          <w:p w14:paraId="70C32DC4" w14:textId="77777777" w:rsidR="000E5EE2" w:rsidRPr="008656FD" w:rsidRDefault="000E5EE2" w:rsidP="000E5EE2">
            <w:pPr>
              <w:pStyle w:val="Exam"/>
              <w:rPr>
                <w:color w:val="000000" w:themeColor="text1"/>
              </w:rPr>
            </w:pPr>
            <w:r w:rsidRPr="008656FD">
              <w:rPr>
                <w:color w:val="000000" w:themeColor="text1"/>
              </w:rPr>
              <w:t>EXAMINATION PERIOD</w:t>
            </w:r>
          </w:p>
        </w:tc>
        <w:tc>
          <w:tcPr>
            <w:tcW w:w="4259" w:type="dxa"/>
          </w:tcPr>
          <w:p w14:paraId="0ABFA36E" w14:textId="77777777" w:rsidR="000E5EE2" w:rsidRPr="008656FD" w:rsidRDefault="000E5EE2" w:rsidP="000E5EE2">
            <w:pPr>
              <w:pStyle w:val="Exam"/>
              <w:jc w:val="right"/>
              <w:rPr>
                <w:color w:val="000000" w:themeColor="text1"/>
              </w:rPr>
            </w:pPr>
            <w:r w:rsidRPr="008656FD">
              <w:rPr>
                <w:color w:val="000000" w:themeColor="text1"/>
              </w:rPr>
              <w:t>CYFNOD ARHOLIADAU</w:t>
            </w:r>
          </w:p>
        </w:tc>
      </w:tr>
      <w:tr w:rsidR="000E5EE2" w:rsidRPr="008656FD" w14:paraId="4E72343B" w14:textId="77777777" w:rsidTr="00D206AB">
        <w:trPr>
          <w:trHeight w:val="863"/>
        </w:trPr>
        <w:tc>
          <w:tcPr>
            <w:tcW w:w="4908" w:type="dxa"/>
          </w:tcPr>
          <w:p w14:paraId="52182D04" w14:textId="1C991D89" w:rsidR="000E5EE2" w:rsidRPr="008656FD" w:rsidRDefault="00E307EF" w:rsidP="008A2B49">
            <w:pPr>
              <w:pStyle w:val="Month"/>
              <w:jc w:val="both"/>
              <w:rPr>
                <w:color w:val="000000" w:themeColor="text1"/>
              </w:rPr>
            </w:pPr>
            <w:r>
              <w:rPr>
                <w:color w:val="000000" w:themeColor="text1"/>
              </w:rPr>
              <w:t>May</w:t>
            </w:r>
            <w:r w:rsidR="008656FD">
              <w:rPr>
                <w:color w:val="000000" w:themeColor="text1"/>
              </w:rPr>
              <w:t xml:space="preserve"> 2023</w:t>
            </w:r>
          </w:p>
        </w:tc>
        <w:tc>
          <w:tcPr>
            <w:tcW w:w="4259" w:type="dxa"/>
          </w:tcPr>
          <w:p w14:paraId="0483C6E7" w14:textId="2C724F65" w:rsidR="000E5EE2" w:rsidRPr="008656FD" w:rsidRDefault="00E307EF" w:rsidP="008A2B49">
            <w:pPr>
              <w:pStyle w:val="Month"/>
              <w:jc w:val="right"/>
              <w:rPr>
                <w:color w:val="000000" w:themeColor="text1"/>
              </w:rPr>
            </w:pPr>
            <w:r>
              <w:rPr>
                <w:color w:val="000000" w:themeColor="text1"/>
              </w:rPr>
              <w:t>MAI</w:t>
            </w:r>
            <w:r w:rsidR="008656FD">
              <w:rPr>
                <w:color w:val="000000" w:themeColor="text1"/>
              </w:rPr>
              <w:t xml:space="preserve"> 2023</w:t>
            </w:r>
          </w:p>
        </w:tc>
      </w:tr>
    </w:tbl>
    <w:p w14:paraId="0E4A8AA3" w14:textId="77777777" w:rsidR="00C266FC" w:rsidRPr="008656FD" w:rsidRDefault="00C266FC" w:rsidP="00D36E75">
      <w:pPr>
        <w:pStyle w:val="Modcode"/>
        <w:rPr>
          <w:color w:val="000000" w:themeColor="text1"/>
        </w:rPr>
      </w:pPr>
    </w:p>
    <w:p w14:paraId="5CB54277" w14:textId="77777777" w:rsidR="00D36E75" w:rsidRPr="008656FD" w:rsidRDefault="00D36E75" w:rsidP="00D36E75">
      <w:pPr>
        <w:pStyle w:val="Modcode"/>
        <w:rPr>
          <w:color w:val="000000" w:themeColor="text1"/>
        </w:rPr>
      </w:pPr>
      <w:r w:rsidRPr="008656FD">
        <w:rPr>
          <w:color w:val="000000" w:themeColor="text1"/>
        </w:rPr>
        <w:t>MODULE CODE</w:t>
      </w:r>
      <w:r w:rsidR="00147A36" w:rsidRPr="008656FD">
        <w:rPr>
          <w:color w:val="000000" w:themeColor="text1"/>
        </w:rPr>
        <w:t xml:space="preserve">: </w:t>
      </w:r>
      <w:r w:rsidR="00A67658" w:rsidRPr="008656FD">
        <w:rPr>
          <w:color w:val="000000" w:themeColor="text1"/>
        </w:rPr>
        <w:t>ACDA4004</w:t>
      </w:r>
    </w:p>
    <w:p w14:paraId="30C3B25D" w14:textId="77777777" w:rsidR="00D36E75" w:rsidRPr="008656FD" w:rsidRDefault="00A67658" w:rsidP="00D36E75">
      <w:pPr>
        <w:pStyle w:val="Modname"/>
        <w:rPr>
          <w:color w:val="000000" w:themeColor="text1"/>
        </w:rPr>
      </w:pPr>
      <w:r w:rsidRPr="008656FD">
        <w:rPr>
          <w:color w:val="000000" w:themeColor="text1"/>
        </w:rPr>
        <w:t>Micros Peripherals and Interfaces</w:t>
      </w:r>
    </w:p>
    <w:p w14:paraId="5E9E592C" w14:textId="77777777" w:rsidR="00C5464C" w:rsidRPr="008656FD" w:rsidRDefault="00C5464C">
      <w:pPr>
        <w:pStyle w:val="Time"/>
        <w:rPr>
          <w:color w:val="000000" w:themeColor="text1"/>
        </w:rPr>
      </w:pPr>
      <w:r w:rsidRPr="008656FD">
        <w:rPr>
          <w:color w:val="000000" w:themeColor="text1"/>
        </w:rPr>
        <w:t xml:space="preserve">TIME: </w:t>
      </w:r>
      <w:r w:rsidR="004A425E" w:rsidRPr="008656FD">
        <w:rPr>
          <w:color w:val="000000" w:themeColor="text1"/>
        </w:rPr>
        <w:t xml:space="preserve"> </w:t>
      </w:r>
      <w:r w:rsidR="00A67658" w:rsidRPr="008656FD">
        <w:rPr>
          <w:color w:val="000000" w:themeColor="text1"/>
        </w:rPr>
        <w:t>2</w:t>
      </w:r>
      <w:r w:rsidR="004A425E" w:rsidRPr="008656FD">
        <w:rPr>
          <w:color w:val="000000" w:themeColor="text1"/>
        </w:rPr>
        <w:t xml:space="preserve"> </w:t>
      </w:r>
      <w:r w:rsidRPr="008656FD">
        <w:rPr>
          <w:color w:val="000000" w:themeColor="text1"/>
        </w:rPr>
        <w:t>HOURS</w:t>
      </w:r>
      <w:r w:rsidR="00DC3A55" w:rsidRPr="008656FD">
        <w:rPr>
          <w:color w:val="000000" w:themeColor="text1"/>
        </w:rPr>
        <w:t xml:space="preserve"> </w:t>
      </w:r>
    </w:p>
    <w:p w14:paraId="7BCFE072" w14:textId="00367C17" w:rsidR="00DC3A55" w:rsidRDefault="00DC3A55">
      <w:pPr>
        <w:pStyle w:val="Answer"/>
        <w:rPr>
          <w:color w:val="000000" w:themeColor="text1"/>
        </w:rPr>
      </w:pPr>
      <w:r w:rsidRPr="008656FD">
        <w:rPr>
          <w:color w:val="000000" w:themeColor="text1"/>
        </w:rPr>
        <w:t xml:space="preserve">answer </w:t>
      </w:r>
      <w:r w:rsidRPr="008656FD">
        <w:rPr>
          <w:color w:val="000000" w:themeColor="text1"/>
          <w:u w:val="single"/>
        </w:rPr>
        <w:t>all</w:t>
      </w:r>
      <w:r w:rsidRPr="008656FD">
        <w:rPr>
          <w:color w:val="000000" w:themeColor="text1"/>
        </w:rPr>
        <w:t xml:space="preserve"> questions</w:t>
      </w:r>
    </w:p>
    <w:p w14:paraId="214E5E36" w14:textId="77777777" w:rsidR="00CD3164" w:rsidRDefault="00CD3164" w:rsidP="00CD3164">
      <w:pPr>
        <w:pStyle w:val="BodyText"/>
      </w:pPr>
    </w:p>
    <w:p w14:paraId="2CD04A55" w14:textId="77777777" w:rsidR="00CD3164" w:rsidRDefault="00CD3164" w:rsidP="00CD3164">
      <w:pPr>
        <w:pStyle w:val="BodyText"/>
      </w:pPr>
    </w:p>
    <w:p w14:paraId="45431F8C" w14:textId="57FB5C1C" w:rsidR="00CD3164" w:rsidRPr="00CD3164" w:rsidRDefault="00CD3164" w:rsidP="00CD3164">
      <w:pPr>
        <w:pStyle w:val="BodyText"/>
      </w:pPr>
      <w:bookmarkStart w:id="0" w:name="_Hlk119060771"/>
      <w:r>
        <w:t>This Paper is marked out of 50. Allocate your time accordingly.</w:t>
      </w:r>
    </w:p>
    <w:bookmarkEnd w:id="0"/>
    <w:p w14:paraId="27C16E0A" w14:textId="389C8A89" w:rsidR="00BD5A25" w:rsidRPr="00FB2BBE" w:rsidRDefault="00BD5A25" w:rsidP="00BD5A25">
      <w:pPr>
        <w:pStyle w:val="BodyText"/>
        <w:jc w:val="center"/>
        <w:rPr>
          <w:i/>
          <w:color w:val="FF0000"/>
          <w:sz w:val="96"/>
          <w:szCs w:val="96"/>
        </w:rPr>
      </w:pPr>
      <w:r w:rsidRPr="00FB2BBE">
        <w:rPr>
          <w:color w:val="FF0000"/>
          <w:sz w:val="96"/>
          <w:szCs w:val="96"/>
        </w:rPr>
        <w:t>Marking Scheme</w:t>
      </w:r>
    </w:p>
    <w:p w14:paraId="226874C9" w14:textId="42A747E7" w:rsidR="007228A4" w:rsidRDefault="007228A4" w:rsidP="0063282B"/>
    <w:p w14:paraId="1C5518F7" w14:textId="77777777" w:rsidR="007228A4" w:rsidRDefault="007228A4" w:rsidP="00E05E03"/>
    <w:p w14:paraId="631C045F" w14:textId="77777777" w:rsidR="00BD5A25" w:rsidRDefault="00BD5A25">
      <w:pPr>
        <w:rPr>
          <w:b/>
          <w:sz w:val="28"/>
        </w:rPr>
      </w:pPr>
      <w:r>
        <w:rPr>
          <w:b/>
          <w:sz w:val="28"/>
        </w:rPr>
        <w:br w:type="page"/>
      </w:r>
    </w:p>
    <w:p w14:paraId="3E0581A1" w14:textId="687B73F2" w:rsidR="00CD3164" w:rsidRDefault="00F327CC" w:rsidP="00F327CC">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r w:rsidR="00CD3164">
        <w:rPr>
          <w:b/>
          <w:sz w:val="28"/>
        </w:rPr>
        <w:t xml:space="preserve"> </w:t>
      </w:r>
    </w:p>
    <w:p w14:paraId="07AB7C53" w14:textId="772E15C1" w:rsidR="00F327CC" w:rsidRPr="00CD3164" w:rsidRDefault="00CD3164" w:rsidP="00F327CC">
      <w:pPr>
        <w:rPr>
          <w:b/>
          <w:szCs w:val="24"/>
        </w:rPr>
      </w:pPr>
      <w:r w:rsidRPr="00CD3164">
        <w:rPr>
          <w:b/>
          <w:szCs w:val="24"/>
        </w:rPr>
        <w:t>(This Paper is marked out of 50. Allocate your time accordingly)</w:t>
      </w:r>
    </w:p>
    <w:p w14:paraId="58CD1F4B" w14:textId="77777777" w:rsidR="00F327CC" w:rsidRPr="00CB215A" w:rsidRDefault="00F327CC" w:rsidP="00E05E03"/>
    <w:p w14:paraId="5036615A" w14:textId="77777777" w:rsidR="00A67658" w:rsidRDefault="00A67658" w:rsidP="00A67658">
      <w:pPr>
        <w:numPr>
          <w:ilvl w:val="0"/>
          <w:numId w:val="5"/>
        </w:numPr>
      </w:pPr>
      <w:r>
        <w:t>The following comprise a number of mnemonics from the PIC16F887 microprocessor instruction set. Give the meaning of what each mnemonic stands for and explain what the instruction actually does:</w:t>
      </w:r>
    </w:p>
    <w:p w14:paraId="5141A31E" w14:textId="54FADAC5" w:rsidR="00A67658" w:rsidRDefault="00A67658" w:rsidP="00A67658">
      <w:pPr>
        <w:numPr>
          <w:ilvl w:val="1"/>
          <w:numId w:val="5"/>
        </w:numPr>
      </w:pPr>
      <w:r>
        <w:t>B</w:t>
      </w:r>
      <w:r w:rsidR="00E307EF">
        <w:t>S</w:t>
      </w:r>
      <w:r>
        <w:t>F</w:t>
      </w:r>
    </w:p>
    <w:p w14:paraId="5E1BA58A" w14:textId="77777777" w:rsidR="00A67658" w:rsidRDefault="00A67658" w:rsidP="00A67658">
      <w:pPr>
        <w:ind w:left="1440"/>
        <w:jc w:val="right"/>
        <w:rPr>
          <w:b/>
        </w:rPr>
      </w:pPr>
      <w:r>
        <w:rPr>
          <w:b/>
        </w:rPr>
        <w:t>[2 Marks]</w:t>
      </w:r>
    </w:p>
    <w:p w14:paraId="77AF3344" w14:textId="1D5B086F" w:rsidR="00BD5A25" w:rsidRDefault="00BD5A25" w:rsidP="00BD5A25">
      <w:pPr>
        <w:ind w:left="1440"/>
        <w:rPr>
          <w:bCs/>
          <w:color w:val="FF0000"/>
        </w:rPr>
      </w:pPr>
      <w:r w:rsidRPr="00BD5A25">
        <w:rPr>
          <w:bCs/>
          <w:color w:val="FF0000"/>
        </w:rPr>
        <w:t>Bit Set File</w:t>
      </w:r>
      <w:r>
        <w:rPr>
          <w:bCs/>
          <w:color w:val="FF0000"/>
        </w:rPr>
        <w:t xml:space="preserve"> – Sets a specific bit in a given file register</w:t>
      </w:r>
    </w:p>
    <w:p w14:paraId="12E01E4B" w14:textId="77777777" w:rsidR="00BD5A25" w:rsidRPr="00BD5A25" w:rsidRDefault="00BD5A25" w:rsidP="00BD5A25">
      <w:pPr>
        <w:ind w:left="1440"/>
        <w:rPr>
          <w:bCs/>
          <w:color w:val="FF0000"/>
        </w:rPr>
      </w:pPr>
    </w:p>
    <w:p w14:paraId="65AA91B2" w14:textId="5684C8D0" w:rsidR="00A67658" w:rsidRDefault="00640062" w:rsidP="00A67658">
      <w:pPr>
        <w:numPr>
          <w:ilvl w:val="1"/>
          <w:numId w:val="5"/>
        </w:numPr>
      </w:pPr>
      <w:r>
        <w:t>BTFS</w:t>
      </w:r>
      <w:r w:rsidR="00E307EF">
        <w:t>C</w:t>
      </w:r>
    </w:p>
    <w:p w14:paraId="5BA44F73" w14:textId="77777777" w:rsidR="00A67658" w:rsidRDefault="00A67658" w:rsidP="00A67658">
      <w:pPr>
        <w:ind w:left="360"/>
        <w:jc w:val="right"/>
        <w:rPr>
          <w:b/>
        </w:rPr>
      </w:pPr>
      <w:r>
        <w:rPr>
          <w:b/>
        </w:rPr>
        <w:t>[2 Marks]</w:t>
      </w:r>
    </w:p>
    <w:p w14:paraId="0B71CD27" w14:textId="7CB0D74C" w:rsidR="00BD5A25" w:rsidRPr="000A3FC1" w:rsidRDefault="00BD5A25" w:rsidP="00BD5A25">
      <w:pPr>
        <w:pStyle w:val="ListParagraph"/>
        <w:ind w:left="1440"/>
        <w:rPr>
          <w:szCs w:val="24"/>
        </w:rPr>
      </w:pPr>
      <w:r w:rsidRPr="000A3FC1">
        <w:rPr>
          <w:color w:val="FF0000"/>
          <w:szCs w:val="24"/>
        </w:rPr>
        <w:t xml:space="preserve">Bit Test File Skip if </w:t>
      </w:r>
      <w:r>
        <w:rPr>
          <w:color w:val="FF0000"/>
          <w:szCs w:val="24"/>
        </w:rPr>
        <w:t>Clear</w:t>
      </w:r>
      <w:r w:rsidRPr="000A3FC1">
        <w:rPr>
          <w:color w:val="FF0000"/>
          <w:szCs w:val="24"/>
        </w:rPr>
        <w:t xml:space="preserve"> – Tests the specified bit of the specified file and skips the next instruction if the bit is </w:t>
      </w:r>
      <w:r>
        <w:rPr>
          <w:color w:val="FF0000"/>
          <w:szCs w:val="24"/>
        </w:rPr>
        <w:t>false (0)</w:t>
      </w:r>
      <w:r w:rsidRPr="000A3FC1">
        <w:rPr>
          <w:color w:val="FF0000"/>
          <w:szCs w:val="24"/>
        </w:rPr>
        <w:t xml:space="preserve">, or executes the next instruction if it is </w:t>
      </w:r>
      <w:r>
        <w:rPr>
          <w:color w:val="FF0000"/>
          <w:szCs w:val="24"/>
        </w:rPr>
        <w:t>true (1)</w:t>
      </w:r>
    </w:p>
    <w:p w14:paraId="43AE2943" w14:textId="77777777" w:rsidR="00BD5A25" w:rsidRDefault="00BD5A25" w:rsidP="00A67658">
      <w:pPr>
        <w:ind w:left="360"/>
        <w:jc w:val="right"/>
      </w:pPr>
    </w:p>
    <w:p w14:paraId="4988DD4C" w14:textId="329884E2" w:rsidR="00A67658" w:rsidRDefault="00640062" w:rsidP="00A67658">
      <w:pPr>
        <w:numPr>
          <w:ilvl w:val="1"/>
          <w:numId w:val="5"/>
        </w:numPr>
      </w:pPr>
      <w:r>
        <w:t>A</w:t>
      </w:r>
      <w:r w:rsidR="00E307EF">
        <w:t>N</w:t>
      </w:r>
      <w:r>
        <w:t>DLW</w:t>
      </w:r>
    </w:p>
    <w:p w14:paraId="229E8361" w14:textId="77777777" w:rsidR="00A67658" w:rsidRDefault="00A67658" w:rsidP="00A67658">
      <w:pPr>
        <w:ind w:left="360"/>
        <w:jc w:val="right"/>
        <w:rPr>
          <w:b/>
        </w:rPr>
      </w:pPr>
      <w:r>
        <w:rPr>
          <w:b/>
        </w:rPr>
        <w:t>[2 Marks]</w:t>
      </w:r>
    </w:p>
    <w:p w14:paraId="6F454F34" w14:textId="3C9EEC62" w:rsidR="00BD5A25" w:rsidRDefault="00BD5A25" w:rsidP="00B4603D">
      <w:pPr>
        <w:ind w:left="1440"/>
        <w:rPr>
          <w:bCs/>
          <w:color w:val="FF0000"/>
        </w:rPr>
      </w:pPr>
      <w:r w:rsidRPr="00B4603D">
        <w:rPr>
          <w:bCs/>
          <w:color w:val="FF0000"/>
        </w:rPr>
        <w:t>AND Literal with Working</w:t>
      </w:r>
      <w:r w:rsidR="00B4603D">
        <w:rPr>
          <w:bCs/>
          <w:color w:val="FF0000"/>
        </w:rPr>
        <w:t xml:space="preserve"> – Performs a bitwise AND operation on the literal value supplied and the value in the working register. The result is placed in the working register.</w:t>
      </w:r>
    </w:p>
    <w:p w14:paraId="0983A83B" w14:textId="77777777" w:rsidR="00B4603D" w:rsidRPr="00BD5A25" w:rsidRDefault="00B4603D" w:rsidP="00B4603D">
      <w:pPr>
        <w:ind w:left="1440"/>
        <w:rPr>
          <w:bCs/>
        </w:rPr>
      </w:pPr>
    </w:p>
    <w:p w14:paraId="3622E0C1" w14:textId="7DBF8F63" w:rsidR="00A67658" w:rsidRDefault="00E307EF" w:rsidP="00A67658">
      <w:pPr>
        <w:numPr>
          <w:ilvl w:val="1"/>
          <w:numId w:val="5"/>
        </w:numPr>
      </w:pPr>
      <w:r>
        <w:t>MOVWF</w:t>
      </w:r>
    </w:p>
    <w:p w14:paraId="73150EA6" w14:textId="77777777" w:rsidR="00A67658" w:rsidRDefault="00A67658" w:rsidP="00A67658">
      <w:pPr>
        <w:ind w:left="360"/>
        <w:jc w:val="right"/>
        <w:rPr>
          <w:b/>
        </w:rPr>
      </w:pPr>
      <w:r>
        <w:rPr>
          <w:b/>
        </w:rPr>
        <w:t>[2 Marks]</w:t>
      </w:r>
    </w:p>
    <w:p w14:paraId="260E5B87" w14:textId="644E068A" w:rsidR="00B4603D" w:rsidRPr="00C3355E" w:rsidRDefault="00C3355E" w:rsidP="00C3355E">
      <w:pPr>
        <w:ind w:left="1440"/>
        <w:rPr>
          <w:bCs/>
          <w:color w:val="FF0000"/>
        </w:rPr>
      </w:pPr>
      <w:r w:rsidRPr="00C3355E">
        <w:rPr>
          <w:bCs/>
          <w:color w:val="FF0000"/>
        </w:rPr>
        <w:t>Move Working to File</w:t>
      </w:r>
      <w:r>
        <w:rPr>
          <w:bCs/>
          <w:color w:val="FF0000"/>
        </w:rPr>
        <w:t xml:space="preserve"> – moves the value in the working register to the given file register.</w:t>
      </w:r>
    </w:p>
    <w:p w14:paraId="3C5AC0E6" w14:textId="77777777" w:rsidR="00B4603D" w:rsidRDefault="00B4603D" w:rsidP="00A67658">
      <w:pPr>
        <w:ind w:left="360"/>
        <w:jc w:val="right"/>
        <w:rPr>
          <w:b/>
        </w:rPr>
      </w:pPr>
    </w:p>
    <w:p w14:paraId="09DFDB89" w14:textId="2E8F84E3" w:rsidR="00A67658" w:rsidRDefault="00E307EF" w:rsidP="00A67658">
      <w:pPr>
        <w:numPr>
          <w:ilvl w:val="1"/>
          <w:numId w:val="5"/>
        </w:numPr>
      </w:pPr>
      <w:r>
        <w:t>IN</w:t>
      </w:r>
      <w:r w:rsidR="00A67658">
        <w:t>CF</w:t>
      </w:r>
    </w:p>
    <w:p w14:paraId="6BF5D987" w14:textId="77777777" w:rsidR="00A67658" w:rsidRDefault="00A67658" w:rsidP="00A67658">
      <w:pPr>
        <w:ind w:left="360"/>
        <w:jc w:val="right"/>
        <w:rPr>
          <w:b/>
        </w:rPr>
      </w:pPr>
      <w:r>
        <w:rPr>
          <w:b/>
        </w:rPr>
        <w:t>[2 Marks]</w:t>
      </w:r>
    </w:p>
    <w:p w14:paraId="4ABB2DD9" w14:textId="1AE5881F" w:rsidR="00C3355E" w:rsidRPr="00C3355E" w:rsidRDefault="00C3355E" w:rsidP="00C3355E">
      <w:pPr>
        <w:ind w:left="1440"/>
        <w:rPr>
          <w:bCs/>
          <w:color w:val="FF0000"/>
        </w:rPr>
      </w:pPr>
      <w:r w:rsidRPr="00C3355E">
        <w:rPr>
          <w:bCs/>
          <w:color w:val="FF0000"/>
        </w:rPr>
        <w:t>Increment File</w:t>
      </w:r>
      <w:r>
        <w:rPr>
          <w:bCs/>
          <w:color w:val="FF0000"/>
        </w:rPr>
        <w:t xml:space="preserve"> – increment the value stored in the given file. The result can be placed in either the working register or back in the original file register.</w:t>
      </w:r>
    </w:p>
    <w:p w14:paraId="51A70A2D" w14:textId="77777777" w:rsidR="00A67658" w:rsidRDefault="00A67658" w:rsidP="00A67658">
      <w:pPr>
        <w:ind w:left="360"/>
        <w:jc w:val="right"/>
        <w:rPr>
          <w:b/>
        </w:rPr>
      </w:pPr>
    </w:p>
    <w:p w14:paraId="103E3D30" w14:textId="5B520860" w:rsidR="00640062" w:rsidRDefault="009909AD" w:rsidP="00F327CC">
      <w:pPr>
        <w:numPr>
          <w:ilvl w:val="0"/>
          <w:numId w:val="4"/>
        </w:numPr>
      </w:pPr>
      <w:r w:rsidRPr="009909AD">
        <w:t xml:space="preserve">What is </w:t>
      </w:r>
      <w:r>
        <w:t xml:space="preserve">the resolution of a </w:t>
      </w:r>
      <w:r w:rsidR="00E307EF">
        <w:t>10</w:t>
      </w:r>
      <w:r>
        <w:t xml:space="preserve"> bit </w:t>
      </w:r>
      <w:r w:rsidR="008656FD">
        <w:t>ADC</w:t>
      </w:r>
      <w:r>
        <w:t xml:space="preserve"> with a maximum </w:t>
      </w:r>
      <w:r w:rsidR="008656FD">
        <w:t>input</w:t>
      </w:r>
      <w:r>
        <w:t xml:space="preserve"> voltage of </w:t>
      </w:r>
      <w:r w:rsidR="00E307EF">
        <w:t>2.5</w:t>
      </w:r>
      <w:r w:rsidR="00B055B5">
        <w:t>V?</w:t>
      </w:r>
      <w:r>
        <w:t xml:space="preserve">  Give your answer in mV.</w:t>
      </w:r>
    </w:p>
    <w:p w14:paraId="3EBE0FF0" w14:textId="77777777" w:rsidR="00B055B5" w:rsidRPr="00B055B5" w:rsidRDefault="00B055B5" w:rsidP="00B055B5">
      <w:pPr>
        <w:ind w:left="360"/>
        <w:jc w:val="right"/>
        <w:rPr>
          <w:b/>
        </w:rPr>
      </w:pPr>
      <w:r w:rsidRPr="00B055B5">
        <w:rPr>
          <w:b/>
        </w:rPr>
        <w:t>[</w:t>
      </w:r>
      <w:r>
        <w:rPr>
          <w:b/>
        </w:rPr>
        <w:t>4</w:t>
      </w:r>
      <w:r w:rsidRPr="00B055B5">
        <w:rPr>
          <w:b/>
        </w:rPr>
        <w:t xml:space="preserve"> Marks]</w:t>
      </w:r>
    </w:p>
    <w:p w14:paraId="09EBDF9B" w14:textId="6448CF18" w:rsidR="002C76E1" w:rsidRDefault="002C76E1" w:rsidP="002C76E1">
      <w:pPr>
        <w:ind w:left="720"/>
      </w:pPr>
      <m:oMathPara>
        <m:oMath>
          <m:r>
            <w:rPr>
              <w:rFonts w:ascii="Cambria Math" w:hAnsi="Cambria Math"/>
              <w:color w:val="FF0000"/>
            </w:rPr>
            <m:t>resolution=</m:t>
          </m:r>
          <m:f>
            <m:fPr>
              <m:ctrlPr>
                <w:rPr>
                  <w:rFonts w:ascii="Cambria Math" w:hAnsi="Cambria Math"/>
                  <w:i/>
                  <w:color w:val="FF0000"/>
                </w:rPr>
              </m:ctrlPr>
            </m:fPr>
            <m:num>
              <m:r>
                <w:rPr>
                  <w:rFonts w:ascii="Cambria Math" w:hAnsi="Cambria Math"/>
                  <w:color w:val="FF0000"/>
                </w:rPr>
                <m:t>Vin Max</m:t>
              </m:r>
            </m:num>
            <m:den>
              <m:sSup>
                <m:sSupPr>
                  <m:ctrlPr>
                    <w:rPr>
                      <w:rFonts w:ascii="Cambria Math" w:hAnsi="Cambria Math"/>
                      <w:i/>
                      <w:color w:val="FF0000"/>
                    </w:rPr>
                  </m:ctrlPr>
                </m:sSupPr>
                <m:e>
                  <m:r>
                    <w:rPr>
                      <w:rFonts w:ascii="Cambria Math" w:hAnsi="Cambria Math"/>
                      <w:color w:val="FF0000"/>
                    </w:rPr>
                    <m:t>2</m:t>
                  </m:r>
                </m:e>
                <m:sup>
                  <m:r>
                    <w:rPr>
                      <w:rFonts w:ascii="Cambria Math" w:hAnsi="Cambria Math"/>
                      <w:color w:val="FF0000"/>
                    </w:rPr>
                    <m:t>n</m:t>
                  </m:r>
                </m:sup>
              </m:sSup>
              <m:r>
                <w:rPr>
                  <w:rFonts w:ascii="Cambria Math" w:hAnsi="Cambria Math"/>
                  <w:color w:val="FF0000"/>
                </w:rPr>
                <m:t>-1</m:t>
              </m:r>
            </m:den>
          </m:f>
          <m:r>
            <w:rPr>
              <w:rFonts w:ascii="Cambria Math" w:hAnsi="Cambria Math"/>
              <w:color w:val="FF0000"/>
            </w:rPr>
            <m:t>=</m:t>
          </m:r>
          <m:f>
            <m:fPr>
              <m:ctrlPr>
                <w:rPr>
                  <w:rFonts w:ascii="Cambria Math" w:hAnsi="Cambria Math"/>
                  <w:i/>
                  <w:color w:val="FF0000"/>
                </w:rPr>
              </m:ctrlPr>
            </m:fPr>
            <m:num>
              <m:r>
                <w:rPr>
                  <w:rFonts w:ascii="Cambria Math" w:hAnsi="Cambria Math"/>
                  <w:color w:val="FF0000"/>
                </w:rPr>
                <m:t>2.5</m:t>
              </m:r>
            </m:num>
            <m:den>
              <m:sSup>
                <m:sSupPr>
                  <m:ctrlPr>
                    <w:rPr>
                      <w:rFonts w:ascii="Cambria Math" w:hAnsi="Cambria Math"/>
                      <w:i/>
                      <w:color w:val="FF0000"/>
                    </w:rPr>
                  </m:ctrlPr>
                </m:sSupPr>
                <m:e>
                  <m:r>
                    <w:rPr>
                      <w:rFonts w:ascii="Cambria Math" w:hAnsi="Cambria Math"/>
                      <w:color w:val="FF0000"/>
                    </w:rPr>
                    <m:t>2</m:t>
                  </m:r>
                </m:e>
                <m:sup>
                  <m:r>
                    <w:rPr>
                      <w:rFonts w:ascii="Cambria Math" w:hAnsi="Cambria Math"/>
                      <w:color w:val="FF0000"/>
                    </w:rPr>
                    <m:t>10</m:t>
                  </m:r>
                </m:sup>
              </m:sSup>
              <m:r>
                <w:rPr>
                  <w:rFonts w:ascii="Cambria Math" w:hAnsi="Cambria Math"/>
                  <w:color w:val="FF0000"/>
                </w:rPr>
                <m:t>-1</m:t>
              </m:r>
            </m:den>
          </m:f>
          <m:r>
            <w:rPr>
              <w:rFonts w:ascii="Cambria Math" w:hAnsi="Cambria Math"/>
              <w:color w:val="FF0000"/>
            </w:rPr>
            <m:t xml:space="preserve">=2.44379 </m:t>
          </m:r>
          <m:r>
            <m:rPr>
              <m:sty m:val="p"/>
            </m:rPr>
            <w:rPr>
              <w:rFonts w:ascii="Cambria Math" w:hAnsi="Cambria Math"/>
              <w:color w:val="FF0000"/>
            </w:rPr>
            <m:t>mV</m:t>
          </m:r>
        </m:oMath>
      </m:oMathPara>
    </w:p>
    <w:p w14:paraId="1C763831" w14:textId="77777777" w:rsidR="009909AD" w:rsidRPr="009909AD" w:rsidRDefault="009909AD" w:rsidP="009909AD">
      <w:pPr>
        <w:ind w:left="720"/>
      </w:pPr>
    </w:p>
    <w:p w14:paraId="433ED35D" w14:textId="77777777" w:rsidR="002C76E1" w:rsidRDefault="002C76E1">
      <w:r>
        <w:br w:type="page"/>
      </w:r>
    </w:p>
    <w:p w14:paraId="71C6F580" w14:textId="28F111A6" w:rsidR="008F020B" w:rsidRDefault="008F020B" w:rsidP="008F020B">
      <w:pPr>
        <w:numPr>
          <w:ilvl w:val="0"/>
          <w:numId w:val="4"/>
        </w:numPr>
      </w:pPr>
      <w:r>
        <w:lastRenderedPageBreak/>
        <w:t xml:space="preserve">For the </w:t>
      </w:r>
      <w:r w:rsidR="003C60E0">
        <w:t>Ramp Compare</w:t>
      </w:r>
      <w:r>
        <w:t xml:space="preserve"> A</w:t>
      </w:r>
      <w:r w:rsidR="003C60E0">
        <w:t>D</w:t>
      </w:r>
      <w:r>
        <w:t>C shown in Fig Q3, explain the general principle of operation of the circuit.</w:t>
      </w:r>
    </w:p>
    <w:p w14:paraId="53ACC6A5" w14:textId="77777777" w:rsidR="00885DD4" w:rsidRDefault="00885DD4" w:rsidP="00885DD4">
      <w:pPr>
        <w:ind w:left="720"/>
      </w:pPr>
    </w:p>
    <w:p w14:paraId="264D87C7" w14:textId="1C9195F8" w:rsidR="00240C83" w:rsidRDefault="00C36D4E" w:rsidP="00240C83">
      <w:pPr>
        <w:ind w:left="720"/>
        <w:jc w:val="center"/>
      </w:pPr>
      <w:r w:rsidRPr="003C60E0">
        <w:rPr>
          <w:noProof/>
        </w:rPr>
        <mc:AlternateContent>
          <mc:Choice Requires="wpg">
            <w:drawing>
              <wp:anchor distT="0" distB="0" distL="114300" distR="114300" simplePos="0" relativeHeight="251663360" behindDoc="0" locked="0" layoutInCell="1" allowOverlap="1" wp14:anchorId="50C50BEE" wp14:editId="2608E832">
                <wp:simplePos x="0" y="0"/>
                <wp:positionH relativeFrom="column">
                  <wp:posOffset>146434</wp:posOffset>
                </wp:positionH>
                <wp:positionV relativeFrom="paragraph">
                  <wp:posOffset>422252</wp:posOffset>
                </wp:positionV>
                <wp:extent cx="5635320" cy="2274139"/>
                <wp:effectExtent l="0" t="0" r="0" b="0"/>
                <wp:wrapNone/>
                <wp:docPr id="12" name="Group 11">
                  <a:extLst xmlns:a="http://schemas.openxmlformats.org/drawingml/2006/main">
                    <a:ext uri="{FF2B5EF4-FFF2-40B4-BE49-F238E27FC236}">
                      <a16:creationId xmlns:a16="http://schemas.microsoft.com/office/drawing/2014/main" id="{8C464416-FCE5-559F-A229-3FF4AAD31709}"/>
                    </a:ext>
                  </a:extLst>
                </wp:docPr>
                <wp:cNvGraphicFramePr/>
                <a:graphic xmlns:a="http://schemas.openxmlformats.org/drawingml/2006/main">
                  <a:graphicData uri="http://schemas.microsoft.com/office/word/2010/wordprocessingGroup">
                    <wpg:wgp>
                      <wpg:cNvGrpSpPr/>
                      <wpg:grpSpPr bwMode="auto">
                        <a:xfrm>
                          <a:off x="0" y="0"/>
                          <a:ext cx="5635320" cy="2274139"/>
                          <a:chOff x="148992" y="421722"/>
                          <a:chExt cx="5635367" cy="2275526"/>
                        </a:xfrm>
                      </wpg:grpSpPr>
                      <wps:wsp>
                        <wps:cNvPr id="2108702517" name="TextBox 31">
                          <a:extLst>
                            <a:ext uri="{FF2B5EF4-FFF2-40B4-BE49-F238E27FC236}">
                              <a16:creationId xmlns:a16="http://schemas.microsoft.com/office/drawing/2014/main" id="{6A9E2D43-AD36-54F9-DE25-4FFDC3A950C4}"/>
                            </a:ext>
                          </a:extLst>
                        </wps:cNvPr>
                        <wps:cNvSpPr txBox="1">
                          <a:spLocks noChangeArrowheads="1"/>
                        </wps:cNvSpPr>
                        <wps:spPr bwMode="auto">
                          <a:xfrm>
                            <a:off x="148992" y="421722"/>
                            <a:ext cx="720084" cy="38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74FBC"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Analogue</w:t>
                              </w:r>
                            </w:p>
                            <w:p w14:paraId="4F8AB7F0"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wps:txbx>
                        <wps:bodyPr wrap="none">
                          <a:spAutoFit/>
                        </wps:bodyPr>
                      </wps:wsp>
                      <wps:wsp>
                        <wps:cNvPr id="2087823083" name="TextBox 32">
                          <a:extLst>
                            <a:ext uri="{FF2B5EF4-FFF2-40B4-BE49-F238E27FC236}">
                              <a16:creationId xmlns:a16="http://schemas.microsoft.com/office/drawing/2014/main" id="{3AF88806-60F0-3584-3EA4-7D490DB3EABD}"/>
                            </a:ext>
                          </a:extLst>
                        </wps:cNvPr>
                        <wps:cNvSpPr txBox="1">
                          <a:spLocks noChangeArrowheads="1"/>
                        </wps:cNvSpPr>
                        <wps:spPr bwMode="auto">
                          <a:xfrm>
                            <a:off x="379365" y="1016217"/>
                            <a:ext cx="501019" cy="383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5221B"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Clock</w:t>
                              </w:r>
                            </w:p>
                            <w:p w14:paraId="4B9A2E0A"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wps:txbx>
                        <wps:bodyPr wrap="none">
                          <a:spAutoFit/>
                        </wps:bodyPr>
                      </wps:wsp>
                      <wps:wsp>
                        <wps:cNvPr id="1485974818" name="TextBox 33">
                          <a:extLst>
                            <a:ext uri="{FF2B5EF4-FFF2-40B4-BE49-F238E27FC236}">
                              <a16:creationId xmlns:a16="http://schemas.microsoft.com/office/drawing/2014/main" id="{121B725D-BC4E-2B92-8810-AB3AC37114B0}"/>
                            </a:ext>
                          </a:extLst>
                        </wps:cNvPr>
                        <wps:cNvSpPr txBox="1">
                          <a:spLocks noChangeArrowheads="1"/>
                        </wps:cNvSpPr>
                        <wps:spPr bwMode="auto">
                          <a:xfrm>
                            <a:off x="405903" y="2459613"/>
                            <a:ext cx="514989" cy="2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24DFE8"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Reset</w:t>
                              </w:r>
                            </w:p>
                          </w:txbxContent>
                        </wps:txbx>
                        <wps:bodyPr wrap="none">
                          <a:spAutoFit/>
                        </wps:bodyPr>
                      </wps:wsp>
                      <wps:wsp>
                        <wps:cNvPr id="1567387885" name="TextBox 34">
                          <a:extLst>
                            <a:ext uri="{FF2B5EF4-FFF2-40B4-BE49-F238E27FC236}">
                              <a16:creationId xmlns:a16="http://schemas.microsoft.com/office/drawing/2014/main" id="{03B99576-AB22-FD9D-4CCC-F3FBEC966E45}"/>
                            </a:ext>
                          </a:extLst>
                        </wps:cNvPr>
                        <wps:cNvSpPr txBox="1">
                          <a:spLocks noChangeArrowheads="1"/>
                        </wps:cNvSpPr>
                        <wps:spPr bwMode="auto">
                          <a:xfrm>
                            <a:off x="5219849" y="1386779"/>
                            <a:ext cx="564510" cy="38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E1B40"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Digital</w:t>
                              </w:r>
                            </w:p>
                            <w:p w14:paraId="71683273"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Output</w:t>
                              </w:r>
                            </w:p>
                          </w:txbxContent>
                        </wps:txbx>
                        <wps:bodyPr wrap="none">
                          <a:spAutoFit/>
                        </wps:bodyPr>
                      </wps:wsp>
                    </wpg:wgp>
                  </a:graphicData>
                </a:graphic>
                <wp14:sizeRelH relativeFrom="margin">
                  <wp14:pctWidth>0</wp14:pctWidth>
                </wp14:sizeRelH>
                <wp14:sizeRelV relativeFrom="margin">
                  <wp14:pctHeight>0</wp14:pctHeight>
                </wp14:sizeRelV>
              </wp:anchor>
            </w:drawing>
          </mc:Choice>
          <mc:Fallback>
            <w:pict>
              <v:group w14:anchorId="50C50BEE" id="Group 11" o:spid="_x0000_s1026" style="position:absolute;left:0;text-align:left;margin-left:11.55pt;margin-top:33.25pt;width:443.75pt;height:179.05pt;z-index:251663360;mso-width-relative:margin;mso-height-relative:margin" coordorigin="1489,4217" coordsize="56353,2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">
                <v:shapetype id="_x0000_t202" coordsize="21600,21600" o:spt="202" path="m,l,21600r21600,l21600,xe">
                  <v:stroke joinstyle="miter"/>
                  <v:path gradientshapeok="t" o:connecttype="rect"/>
                </v:shapetype>
                <v:shape id="TextBox 31" o:spid="_x0000_s1027" type="#_x0000_t202" style="position:absolute;left:1489;top:4217;width:7201;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" filled="f" stroked="f">
                  <v:textbox style="mso-fit-shape-to-text:t">
                    <w:txbxContent>
                      <w:p w14:paraId="4C074FBC"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Analogue</w:t>
                        </w:r>
                      </w:p>
                      <w:p w14:paraId="4F8AB7F0"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v:textbox>
                </v:shape>
                <v:shape id="TextBox 32" o:spid="_x0000_s1028" type="#_x0000_t202" style="position:absolute;left:3793;top:10162;width:5010;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" filled="f" stroked="f">
                  <v:textbox style="mso-fit-shape-to-text:t">
                    <w:txbxContent>
                      <w:p w14:paraId="2025221B"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Clock</w:t>
                        </w:r>
                      </w:p>
                      <w:p w14:paraId="4B9A2E0A" w14:textId="77777777" w:rsidR="003C60E0" w:rsidRPr="00C36D4E" w:rsidRDefault="003C60E0" w:rsidP="003C60E0">
                        <w:pPr>
                          <w:kinsoku w:val="0"/>
                          <w:overflowPunct w:val="0"/>
                          <w:jc w:val="right"/>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Input</w:t>
                        </w:r>
                      </w:p>
                    </w:txbxContent>
                  </v:textbox>
                </v:shape>
                <v:shape id="TextBox 33" o:spid="_x0000_s1029" type="#_x0000_t202" style="position:absolute;left:4059;top:24596;width:5149;height:23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" filled="f" stroked="f">
                  <v:textbox style="mso-fit-shape-to-text:t">
                    <w:txbxContent>
                      <w:p w14:paraId="1324DFE8" w14:textId="77777777" w:rsidR="003C60E0" w:rsidRPr="00C36D4E" w:rsidRDefault="003C60E0" w:rsidP="003C60E0">
                        <w:pPr>
                          <w:kinsoku w:val="0"/>
                          <w:overflowPunct w:val="0"/>
                          <w:jc w:val="right"/>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Reset</w:t>
                        </w:r>
                      </w:p>
                    </w:txbxContent>
                  </v:textbox>
                </v:shape>
                <v:shape id="TextBox 34" o:spid="_x0000_s1030" type="#_x0000_t202" style="position:absolute;left:52198;top:13867;width:5645;height:38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" filled="f" stroked="f">
                  <v:textbox style="mso-fit-shape-to-text:t">
                    <w:txbxContent>
                      <w:p w14:paraId="2AFE1B40"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Digital</w:t>
                        </w:r>
                      </w:p>
                      <w:p w14:paraId="71683273"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Output</w:t>
                        </w:r>
                      </w:p>
                    </w:txbxContent>
                  </v:textbox>
                </v:shape>
              </v:group>
            </w:pict>
          </mc:Fallback>
        </mc:AlternateContent>
      </w:r>
      <w:r w:rsidRPr="003C60E0">
        <w:rPr>
          <w:noProof/>
        </w:rPr>
        <mc:AlternateContent>
          <mc:Choice Requires="wps">
            <w:drawing>
              <wp:anchor distT="0" distB="0" distL="114300" distR="114300" simplePos="0" relativeHeight="251662336" behindDoc="0" locked="0" layoutInCell="1" allowOverlap="1" wp14:anchorId="670CE961" wp14:editId="181E2B03">
                <wp:simplePos x="0" y="0"/>
                <wp:positionH relativeFrom="column">
                  <wp:posOffset>1335624</wp:posOffset>
                </wp:positionH>
                <wp:positionV relativeFrom="paragraph">
                  <wp:posOffset>259041</wp:posOffset>
                </wp:positionV>
                <wp:extent cx="993775" cy="277813"/>
                <wp:effectExtent l="0" t="0" r="0" b="0"/>
                <wp:wrapNone/>
                <wp:docPr id="31" name="TextBox 30">
                  <a:extLst xmlns:a="http://schemas.openxmlformats.org/drawingml/2006/main">
                    <a:ext uri="{FF2B5EF4-FFF2-40B4-BE49-F238E27FC236}">
                      <a16:creationId xmlns:a16="http://schemas.microsoft.com/office/drawing/2014/main" id="{84B48BC0-79D7-7843-4D37-6F9CEC4CF2C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277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6B92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Comparator</w:t>
                            </w:r>
                          </w:p>
                        </w:txbxContent>
                      </wps:txbx>
                      <wps:bodyPr wrap="none">
                        <a:spAutoFit/>
                      </wps:bodyPr>
                    </wps:wsp>
                  </a:graphicData>
                </a:graphic>
              </wp:anchor>
            </w:drawing>
          </mc:Choice>
          <mc:Fallback>
            <w:pict>
              <v:shape w14:anchorId="670CE961" id="TextBox 30" o:spid="_x0000_s1031" type="#_x0000_t202" style="position:absolute;left:0;text-align:left;margin-left:105.15pt;margin-top:20.4pt;width:78.25pt;height:21.9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" filled="f" stroked="f">
                <v:textbox style="mso-fit-shape-to-text:t">
                  <w:txbxContent>
                    <w:p w14:paraId="3606B92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Comparator</w:t>
                      </w:r>
                    </w:p>
                  </w:txbxContent>
                </v:textbox>
              </v:shape>
            </w:pict>
          </mc:Fallback>
        </mc:AlternateContent>
      </w:r>
      <w:r w:rsidRPr="003C60E0">
        <w:rPr>
          <w:noProof/>
        </w:rPr>
        <mc:AlternateContent>
          <mc:Choice Requires="wpg">
            <w:drawing>
              <wp:anchor distT="0" distB="0" distL="114300" distR="114300" simplePos="0" relativeHeight="251660288" behindDoc="0" locked="0" layoutInCell="1" allowOverlap="1" wp14:anchorId="57DE9D53" wp14:editId="52E2B48B">
                <wp:simplePos x="0" y="0"/>
                <wp:positionH relativeFrom="column">
                  <wp:posOffset>3035244</wp:posOffset>
                </wp:positionH>
                <wp:positionV relativeFrom="paragraph">
                  <wp:posOffset>208249</wp:posOffset>
                </wp:positionV>
                <wp:extent cx="1884958" cy="506919"/>
                <wp:effectExtent l="0" t="0" r="1270" b="0"/>
                <wp:wrapNone/>
                <wp:docPr id="4" name="Group 3">
                  <a:extLst xmlns:a="http://schemas.openxmlformats.org/drawingml/2006/main">
                    <a:ext uri="{FF2B5EF4-FFF2-40B4-BE49-F238E27FC236}">
                      <a16:creationId xmlns:a16="http://schemas.microsoft.com/office/drawing/2014/main" id="{6BD155C8-8516-D8EA-65E9-5DB7AC69BF03}"/>
                    </a:ext>
                  </a:extLst>
                </wp:docPr>
                <wp:cNvGraphicFramePr/>
                <a:graphic xmlns:a="http://schemas.openxmlformats.org/drawingml/2006/main">
                  <a:graphicData uri="http://schemas.microsoft.com/office/word/2010/wordprocessingGroup">
                    <wpg:wgp>
                      <wpg:cNvGrpSpPr/>
                      <wpg:grpSpPr bwMode="auto">
                        <a:xfrm>
                          <a:off x="0" y="0"/>
                          <a:ext cx="1884958" cy="506919"/>
                          <a:chOff x="3393226" y="252412"/>
                          <a:chExt cx="2383061" cy="370014"/>
                        </a:xfrm>
                      </wpg:grpSpPr>
                      <wps:wsp>
                        <wps:cNvPr id="1296652782" name="TextBox 1">
                          <a:extLst>
                            <a:ext uri="{FF2B5EF4-FFF2-40B4-BE49-F238E27FC236}">
                              <a16:creationId xmlns:a16="http://schemas.microsoft.com/office/drawing/2014/main" id="{5FEA7952-939D-E430-EA34-79E29DB5337E}"/>
                            </a:ext>
                          </a:extLst>
                        </wps:cNvPr>
                        <wps:cNvSpPr txBox="1">
                          <a:spLocks noChangeArrowheads="1"/>
                        </wps:cNvSpPr>
                        <wps:spPr bwMode="auto">
                          <a:xfrm>
                            <a:off x="4326525" y="252412"/>
                            <a:ext cx="657755" cy="1999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EA7D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DAC</w:t>
                              </w:r>
                            </w:p>
                          </w:txbxContent>
                        </wps:txbx>
                        <wps:bodyPr wrap="square">
                          <a:noAutofit/>
                        </wps:bodyPr>
                      </wps:wsp>
                      <wps:wsp>
                        <wps:cNvPr id="846741003" name="TextBox 2">
                          <a:extLst>
                            <a:ext uri="{FF2B5EF4-FFF2-40B4-BE49-F238E27FC236}">
                              <a16:creationId xmlns:a16="http://schemas.microsoft.com/office/drawing/2014/main" id="{B4566CAE-4176-D289-A024-71E6140226E7}"/>
                            </a:ext>
                          </a:extLst>
                        </wps:cNvPr>
                        <wps:cNvSpPr txBox="1">
                          <a:spLocks noChangeArrowheads="1"/>
                        </wps:cNvSpPr>
                        <wps:spPr bwMode="auto">
                          <a:xfrm rot="16200000">
                            <a:off x="3414103" y="312460"/>
                            <a:ext cx="284901"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39FE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D7</w:t>
                              </w:r>
                            </w:p>
                          </w:txbxContent>
                        </wps:txbx>
                        <wps:bodyPr wrap="square">
                          <a:noAutofit/>
                        </wps:bodyPr>
                      </wps:wsp>
                      <wps:wsp>
                        <wps:cNvPr id="468659615" name="TextBox 13">
                          <a:extLst>
                            <a:ext uri="{FF2B5EF4-FFF2-40B4-BE49-F238E27FC236}">
                              <a16:creationId xmlns:a16="http://schemas.microsoft.com/office/drawing/2014/main" id="{DB8D287C-09FD-5B5A-3AFE-F6B3EE010C1A}"/>
                            </a:ext>
                          </a:extLst>
                        </wps:cNvPr>
                        <wps:cNvSpPr txBox="1">
                          <a:spLocks noChangeArrowheads="1"/>
                        </wps:cNvSpPr>
                        <wps:spPr bwMode="auto">
                          <a:xfrm rot="16200000">
                            <a:off x="3722604" y="320541"/>
                            <a:ext cx="268720"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4BC3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D6</w:t>
                              </w:r>
                            </w:p>
                          </w:txbxContent>
                        </wps:txbx>
                        <wps:bodyPr wrap="square">
                          <a:noAutofit/>
                        </wps:bodyPr>
                      </wps:wsp>
                      <wps:wsp>
                        <wps:cNvPr id="424393220" name="TextBox 14">
                          <a:extLst>
                            <a:ext uri="{FF2B5EF4-FFF2-40B4-BE49-F238E27FC236}">
                              <a16:creationId xmlns:a16="http://schemas.microsoft.com/office/drawing/2014/main" id="{522CE9DB-578E-8397-934B-7DF29BC5D4E5}"/>
                            </a:ext>
                          </a:extLst>
                        </wps:cNvPr>
                        <wps:cNvSpPr txBox="1">
                          <a:spLocks noChangeArrowheads="1"/>
                        </wps:cNvSpPr>
                        <wps:spPr bwMode="auto">
                          <a:xfrm rot="16200000">
                            <a:off x="4009996" y="318894"/>
                            <a:ext cx="262485"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A4C3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D5</w:t>
                              </w:r>
                            </w:p>
                          </w:txbxContent>
                        </wps:txbx>
                        <wps:bodyPr wrap="square">
                          <a:noAutofit/>
                        </wps:bodyPr>
                      </wps:wsp>
                      <wps:wsp>
                        <wps:cNvPr id="1094848439" name="TextBox 15">
                          <a:extLst>
                            <a:ext uri="{FF2B5EF4-FFF2-40B4-BE49-F238E27FC236}">
                              <a16:creationId xmlns:a16="http://schemas.microsoft.com/office/drawing/2014/main" id="{660C2418-E976-99C7-0408-6A67D838EC57}"/>
                            </a:ext>
                          </a:extLst>
                        </wps:cNvPr>
                        <wps:cNvSpPr txBox="1">
                          <a:spLocks noChangeArrowheads="1"/>
                        </wps:cNvSpPr>
                        <wps:spPr bwMode="auto">
                          <a:xfrm rot="16200000">
                            <a:off x="4296317" y="321170"/>
                            <a:ext cx="275856"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BE8B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D4</w:t>
                              </w:r>
                            </w:p>
                          </w:txbxContent>
                        </wps:txbx>
                        <wps:bodyPr wrap="square">
                          <a:noAutofit/>
                        </wps:bodyPr>
                      </wps:wsp>
                      <wps:wsp>
                        <wps:cNvPr id="170134044" name="TextBox 16">
                          <a:extLst>
                            <a:ext uri="{FF2B5EF4-FFF2-40B4-BE49-F238E27FC236}">
                              <a16:creationId xmlns:a16="http://schemas.microsoft.com/office/drawing/2014/main" id="{4B560C4F-A1CC-C6A4-BA3D-9EF35BE90E5E}"/>
                            </a:ext>
                          </a:extLst>
                        </wps:cNvPr>
                        <wps:cNvSpPr txBox="1">
                          <a:spLocks noChangeArrowheads="1"/>
                        </wps:cNvSpPr>
                        <wps:spPr bwMode="auto">
                          <a:xfrm rot="16200000">
                            <a:off x="4599946" y="314884"/>
                            <a:ext cx="280130"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77AF2"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D3</w:t>
                              </w:r>
                            </w:p>
                          </w:txbxContent>
                        </wps:txbx>
                        <wps:bodyPr wrap="square">
                          <a:noAutofit/>
                        </wps:bodyPr>
                      </wps:wsp>
                      <wps:wsp>
                        <wps:cNvPr id="1340624676" name="TextBox 17">
                          <a:extLst>
                            <a:ext uri="{FF2B5EF4-FFF2-40B4-BE49-F238E27FC236}">
                              <a16:creationId xmlns:a16="http://schemas.microsoft.com/office/drawing/2014/main" id="{932A47F3-BDA0-F3C3-1B11-29853389F696}"/>
                            </a:ext>
                          </a:extLst>
                        </wps:cNvPr>
                        <wps:cNvSpPr txBox="1">
                          <a:spLocks noChangeArrowheads="1"/>
                        </wps:cNvSpPr>
                        <wps:spPr bwMode="auto">
                          <a:xfrm rot="16200000">
                            <a:off x="4890031" y="311244"/>
                            <a:ext cx="287614"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2744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D2</w:t>
                              </w:r>
                            </w:p>
                          </w:txbxContent>
                        </wps:txbx>
                        <wps:bodyPr wrap="square">
                          <a:noAutofit/>
                        </wps:bodyPr>
                      </wps:wsp>
                      <wps:wsp>
                        <wps:cNvPr id="164566412" name="TextBox 18">
                          <a:extLst>
                            <a:ext uri="{FF2B5EF4-FFF2-40B4-BE49-F238E27FC236}">
                              <a16:creationId xmlns:a16="http://schemas.microsoft.com/office/drawing/2014/main" id="{2636F9BB-AB67-512C-FD3F-551E95B58D10}"/>
                            </a:ext>
                          </a:extLst>
                        </wps:cNvPr>
                        <wps:cNvSpPr txBox="1">
                          <a:spLocks noChangeArrowheads="1"/>
                        </wps:cNvSpPr>
                        <wps:spPr bwMode="auto">
                          <a:xfrm rot="16200000">
                            <a:off x="5185496" y="299789"/>
                            <a:ext cx="291901"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CE5"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D1</w:t>
                              </w:r>
                            </w:p>
                          </w:txbxContent>
                        </wps:txbx>
                        <wps:bodyPr wrap="square">
                          <a:noAutofit/>
                        </wps:bodyPr>
                      </wps:wsp>
                      <wps:wsp>
                        <wps:cNvPr id="380550758" name="TextBox 19">
                          <a:extLst>
                            <a:ext uri="{FF2B5EF4-FFF2-40B4-BE49-F238E27FC236}">
                              <a16:creationId xmlns:a16="http://schemas.microsoft.com/office/drawing/2014/main" id="{F26E4AB7-D611-4DC8-6256-C8FBF23DEED4}"/>
                            </a:ext>
                          </a:extLst>
                        </wps:cNvPr>
                        <wps:cNvSpPr txBox="1">
                          <a:spLocks noChangeArrowheads="1"/>
                        </wps:cNvSpPr>
                        <wps:spPr bwMode="auto">
                          <a:xfrm rot="16200000">
                            <a:off x="5477874" y="310672"/>
                            <a:ext cx="270169" cy="326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5E2F3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D0</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57DE9D53" id="Group 3" o:spid="_x0000_s1032" style="position:absolute;left:0;text-align:left;margin-left:239pt;margin-top:16.4pt;width:148.4pt;height:39.9pt;z-index:251660288;mso-width-relative:margin;mso-height-relative:margin" coordorigin="33932,2524" coordsize="23830,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">
                <v:shape id="TextBox 1" o:spid="_x0000_s1033" type="#_x0000_t202" style="position:absolute;left:43265;top:2524;width:6577;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" filled="f" stroked="f">
                  <v:textbox>
                    <w:txbxContent>
                      <w:p w14:paraId="16CEA7D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DAC</w:t>
                        </w:r>
                      </w:p>
                    </w:txbxContent>
                  </v:textbox>
                </v:shape>
                <v:shape id="TextBox 2" o:spid="_x0000_s1034" type="#_x0000_t202" style="position:absolute;left:34140;top:3125;width:284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" filled="f" stroked="f">
                  <v:textbox>
                    <w:txbxContent>
                      <w:p w14:paraId="11539FE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D7</w:t>
                        </w:r>
                      </w:p>
                    </w:txbxContent>
                  </v:textbox>
                </v:shape>
                <v:shape id="TextBox 13" o:spid="_x0000_s1035" type="#_x0000_t202" style="position:absolute;left:37225;top:3206;width:2687;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" filled="f" stroked="f">
                  <v:textbox>
                    <w:txbxContent>
                      <w:p w14:paraId="0424BC3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D6</w:t>
                        </w:r>
                      </w:p>
                    </w:txbxContent>
                  </v:textbox>
                </v:shape>
                <v:shape id="TextBox 14" o:spid="_x0000_s1036" type="#_x0000_t202" style="position:absolute;left:40099;top:3189;width:2625;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" filled="f" stroked="f">
                  <v:textbox>
                    <w:txbxContent>
                      <w:p w14:paraId="305A4C3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D5</w:t>
                        </w:r>
                      </w:p>
                    </w:txbxContent>
                  </v:textbox>
                </v:shape>
                <v:shape id="TextBox 15" o:spid="_x0000_s1037" type="#_x0000_t202" style="position:absolute;left:42962;top:3212;width:275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" filled="f" stroked="f">
                  <v:textbox>
                    <w:txbxContent>
                      <w:p w14:paraId="7C6BE8B0"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D4</w:t>
                        </w:r>
                      </w:p>
                    </w:txbxContent>
                  </v:textbox>
                </v:shape>
                <v:shape id="TextBox 16" o:spid="_x0000_s1038" type="#_x0000_t202" style="position:absolute;left:45999;top:3148;width:2801;height:32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" filled="f" stroked="f">
                  <v:textbox>
                    <w:txbxContent>
                      <w:p w14:paraId="43F77AF2"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D3</w:t>
                        </w:r>
                      </w:p>
                    </w:txbxContent>
                  </v:textbox>
                </v:shape>
                <v:shape id="TextBox 17" o:spid="_x0000_s1039" type="#_x0000_t202" style="position:absolute;left:48900;top:3112;width:2876;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" filled="f" stroked="f">
                  <v:textbox>
                    <w:txbxContent>
                      <w:p w14:paraId="5E62744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D2</w:t>
                        </w:r>
                      </w:p>
                    </w:txbxContent>
                  </v:textbox>
                </v:shape>
                <v:shape id="TextBox 18" o:spid="_x0000_s1040" type="#_x0000_t202" style="position:absolute;left:51854;top:2998;width:2919;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" filled="f" stroked="f">
                  <v:textbox>
                    <w:txbxContent>
                      <w:p w14:paraId="4588BCE5"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D1</w:t>
                        </w:r>
                      </w:p>
                    </w:txbxContent>
                  </v:textbox>
                </v:shape>
                <v:shape id="TextBox 19" o:spid="_x0000_s1041" type="#_x0000_t202" style="position:absolute;left:54778;top:3107;width:2701;height:326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" filled="f" stroked="f">
                  <v:textbox>
                    <w:txbxContent>
                      <w:p w14:paraId="4B5E2F36"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D0</w:t>
                        </w:r>
                      </w:p>
                    </w:txbxContent>
                  </v:textbox>
                </v:shape>
              </v:group>
            </w:pict>
          </mc:Fallback>
        </mc:AlternateContent>
      </w:r>
      <w:r w:rsidRPr="003C60E0">
        <w:rPr>
          <w:noProof/>
        </w:rPr>
        <mc:AlternateContent>
          <mc:Choice Requires="wpg">
            <w:drawing>
              <wp:anchor distT="0" distB="0" distL="114300" distR="114300" simplePos="0" relativeHeight="251661312" behindDoc="0" locked="0" layoutInCell="1" allowOverlap="1" wp14:anchorId="309F984A" wp14:editId="18330491">
                <wp:simplePos x="0" y="0"/>
                <wp:positionH relativeFrom="column">
                  <wp:posOffset>2116455</wp:posOffset>
                </wp:positionH>
                <wp:positionV relativeFrom="paragraph">
                  <wp:posOffset>847725</wp:posOffset>
                </wp:positionV>
                <wp:extent cx="956733" cy="1439333"/>
                <wp:effectExtent l="0" t="0" r="0" b="8890"/>
                <wp:wrapNone/>
                <wp:docPr id="5" name="Group 4">
                  <a:extLst xmlns:a="http://schemas.openxmlformats.org/drawingml/2006/main">
                    <a:ext uri="{FF2B5EF4-FFF2-40B4-BE49-F238E27FC236}">
                      <a16:creationId xmlns:a16="http://schemas.microsoft.com/office/drawing/2014/main" id="{40D8ACFF-0D6A-199A-927D-0895C4FA16A1}"/>
                    </a:ext>
                  </a:extLst>
                </wp:docPr>
                <wp:cNvGraphicFramePr/>
                <a:graphic xmlns:a="http://schemas.openxmlformats.org/drawingml/2006/main">
                  <a:graphicData uri="http://schemas.microsoft.com/office/word/2010/wordprocessingGroup">
                    <wpg:wgp>
                      <wpg:cNvGrpSpPr/>
                      <wpg:grpSpPr bwMode="auto">
                        <a:xfrm>
                          <a:off x="0" y="0"/>
                          <a:ext cx="956733" cy="1439333"/>
                          <a:chOff x="2406650" y="1020763"/>
                          <a:chExt cx="986507" cy="1790968"/>
                        </a:xfrm>
                      </wpg:grpSpPr>
                      <wps:wsp>
                        <wps:cNvPr id="1897216070" name="TextBox 21">
                          <a:extLst>
                            <a:ext uri="{FF2B5EF4-FFF2-40B4-BE49-F238E27FC236}">
                              <a16:creationId xmlns:a16="http://schemas.microsoft.com/office/drawing/2014/main" id="{B7BE786E-67AC-D6B2-4DFF-F3696B8334AC}"/>
                            </a:ext>
                          </a:extLst>
                        </wps:cNvPr>
                        <wps:cNvSpPr txBox="1">
                          <a:spLocks noChangeArrowheads="1"/>
                        </wps:cNvSpPr>
                        <wps:spPr bwMode="auto">
                          <a:xfrm>
                            <a:off x="3003831" y="1020763"/>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3A6B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Q7</w:t>
                              </w:r>
                            </w:p>
                          </w:txbxContent>
                        </wps:txbx>
                        <wps:bodyPr wrap="square">
                          <a:noAutofit/>
                        </wps:bodyPr>
                      </wps:wsp>
                      <wps:wsp>
                        <wps:cNvPr id="1564200177" name="TextBox 22">
                          <a:extLst>
                            <a:ext uri="{FF2B5EF4-FFF2-40B4-BE49-F238E27FC236}">
                              <a16:creationId xmlns:a16="http://schemas.microsoft.com/office/drawing/2014/main" id="{EC9B6483-D824-69E4-A706-449057BB0E1D}"/>
                            </a:ext>
                          </a:extLst>
                        </wps:cNvPr>
                        <wps:cNvSpPr txBox="1">
                          <a:spLocks noChangeArrowheads="1"/>
                        </wps:cNvSpPr>
                        <wps:spPr bwMode="auto">
                          <a:xfrm>
                            <a:off x="3003831" y="1237419"/>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2335D"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Q6</w:t>
                              </w:r>
                            </w:p>
                          </w:txbxContent>
                        </wps:txbx>
                        <wps:bodyPr wrap="square">
                          <a:noAutofit/>
                        </wps:bodyPr>
                      </wps:wsp>
                      <wps:wsp>
                        <wps:cNvPr id="272142783" name="TextBox 23">
                          <a:extLst>
                            <a:ext uri="{FF2B5EF4-FFF2-40B4-BE49-F238E27FC236}">
                              <a16:creationId xmlns:a16="http://schemas.microsoft.com/office/drawing/2014/main" id="{A12EA8DE-AA0E-C5A9-A550-86DE42BC3F57}"/>
                            </a:ext>
                          </a:extLst>
                        </wps:cNvPr>
                        <wps:cNvSpPr txBox="1">
                          <a:spLocks noChangeArrowheads="1"/>
                        </wps:cNvSpPr>
                        <wps:spPr bwMode="auto">
                          <a:xfrm>
                            <a:off x="3003831" y="1459414"/>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A18D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Q5</w:t>
                              </w:r>
                            </w:p>
                          </w:txbxContent>
                        </wps:txbx>
                        <wps:bodyPr wrap="square">
                          <a:noAutofit/>
                        </wps:bodyPr>
                      </wps:wsp>
                      <wps:wsp>
                        <wps:cNvPr id="1845046055" name="TextBox 24">
                          <a:extLst>
                            <a:ext uri="{FF2B5EF4-FFF2-40B4-BE49-F238E27FC236}">
                              <a16:creationId xmlns:a16="http://schemas.microsoft.com/office/drawing/2014/main" id="{D210016C-E7CB-4B18-637C-2F12D6CF0981}"/>
                            </a:ext>
                          </a:extLst>
                        </wps:cNvPr>
                        <wps:cNvSpPr txBox="1">
                          <a:spLocks noChangeArrowheads="1"/>
                        </wps:cNvSpPr>
                        <wps:spPr bwMode="auto">
                          <a:xfrm>
                            <a:off x="3006211" y="1683209"/>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85060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Q4</w:t>
                              </w:r>
                            </w:p>
                          </w:txbxContent>
                        </wps:txbx>
                        <wps:bodyPr wrap="square">
                          <a:noAutofit/>
                        </wps:bodyPr>
                      </wps:wsp>
                      <wps:wsp>
                        <wps:cNvPr id="1613729788" name="TextBox 25">
                          <a:extLst>
                            <a:ext uri="{FF2B5EF4-FFF2-40B4-BE49-F238E27FC236}">
                              <a16:creationId xmlns:a16="http://schemas.microsoft.com/office/drawing/2014/main" id="{F239B213-B285-0681-9F50-7D599E6005D7}"/>
                            </a:ext>
                          </a:extLst>
                        </wps:cNvPr>
                        <wps:cNvSpPr txBox="1">
                          <a:spLocks noChangeArrowheads="1"/>
                        </wps:cNvSpPr>
                        <wps:spPr bwMode="auto">
                          <a:xfrm>
                            <a:off x="3006211" y="1902246"/>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6B9B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Q3</w:t>
                              </w:r>
                            </w:p>
                          </w:txbxContent>
                        </wps:txbx>
                        <wps:bodyPr wrap="square">
                          <a:noAutofit/>
                        </wps:bodyPr>
                      </wps:wsp>
                      <wps:wsp>
                        <wps:cNvPr id="229770684" name="TextBox 26">
                          <a:extLst>
                            <a:ext uri="{FF2B5EF4-FFF2-40B4-BE49-F238E27FC236}">
                              <a16:creationId xmlns:a16="http://schemas.microsoft.com/office/drawing/2014/main" id="{7540953E-8CAE-283A-61BC-14ABA6967946}"/>
                            </a:ext>
                          </a:extLst>
                        </wps:cNvPr>
                        <wps:cNvSpPr txBox="1">
                          <a:spLocks noChangeArrowheads="1"/>
                        </wps:cNvSpPr>
                        <wps:spPr bwMode="auto">
                          <a:xfrm>
                            <a:off x="3006211" y="2118900"/>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09D1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Q2</w:t>
                              </w:r>
                            </w:p>
                          </w:txbxContent>
                        </wps:txbx>
                        <wps:bodyPr wrap="square">
                          <a:noAutofit/>
                        </wps:bodyPr>
                      </wps:wsp>
                      <wps:wsp>
                        <wps:cNvPr id="1995831089" name="TextBox 27">
                          <a:extLst>
                            <a:ext uri="{FF2B5EF4-FFF2-40B4-BE49-F238E27FC236}">
                              <a16:creationId xmlns:a16="http://schemas.microsoft.com/office/drawing/2014/main" id="{C0017517-2019-2056-0518-B51BDB54C3DD}"/>
                            </a:ext>
                          </a:extLst>
                        </wps:cNvPr>
                        <wps:cNvSpPr txBox="1">
                          <a:spLocks noChangeArrowheads="1"/>
                        </wps:cNvSpPr>
                        <wps:spPr bwMode="auto">
                          <a:xfrm>
                            <a:off x="3006211" y="2335554"/>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B21D3"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Q1</w:t>
                              </w:r>
                            </w:p>
                          </w:txbxContent>
                        </wps:txbx>
                        <wps:bodyPr wrap="square">
                          <a:noAutofit/>
                        </wps:bodyPr>
                      </wps:wsp>
                      <wps:wsp>
                        <wps:cNvPr id="1903873125" name="TextBox 28">
                          <a:extLst>
                            <a:ext uri="{FF2B5EF4-FFF2-40B4-BE49-F238E27FC236}">
                              <a16:creationId xmlns:a16="http://schemas.microsoft.com/office/drawing/2014/main" id="{DB5ED5A2-33A0-B7B0-CA91-E034B9F8E0CB}"/>
                            </a:ext>
                          </a:extLst>
                        </wps:cNvPr>
                        <wps:cNvSpPr txBox="1">
                          <a:spLocks noChangeArrowheads="1"/>
                        </wps:cNvSpPr>
                        <wps:spPr bwMode="auto">
                          <a:xfrm>
                            <a:off x="3006211" y="2545067"/>
                            <a:ext cx="386946" cy="266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E900A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Q0</w:t>
                              </w:r>
                            </w:p>
                          </w:txbxContent>
                        </wps:txbx>
                        <wps:bodyPr wrap="square">
                          <a:noAutofit/>
                        </wps:bodyPr>
                      </wps:wsp>
                      <wps:wsp>
                        <wps:cNvPr id="1501357310" name="TextBox 29">
                          <a:extLst>
                            <a:ext uri="{FF2B5EF4-FFF2-40B4-BE49-F238E27FC236}">
                              <a16:creationId xmlns:a16="http://schemas.microsoft.com/office/drawing/2014/main" id="{593D7F05-6DE1-4B42-B176-9FAB6C3EE4FF}"/>
                            </a:ext>
                          </a:extLst>
                        </wps:cNvPr>
                        <wps:cNvSpPr txBox="1">
                          <a:spLocks noChangeArrowheads="1"/>
                        </wps:cNvSpPr>
                        <wps:spPr bwMode="auto">
                          <a:xfrm>
                            <a:off x="2406650" y="1690526"/>
                            <a:ext cx="725603" cy="441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0E616"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Binary</w:t>
                              </w:r>
                            </w:p>
                            <w:p w14:paraId="2D87A406"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Counter</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309F984A" id="Group 4" o:spid="_x0000_s1042" style="position:absolute;left:0;text-align:left;margin-left:166.65pt;margin-top:66.75pt;width:75.35pt;height:113.35pt;z-index:251661312;mso-width-relative:margin;mso-height-relative:margin" coordorigin="24066,10207" coordsize="9865,17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">
                <v:shape id="TextBox 21" o:spid="_x0000_s1043" type="#_x0000_t202" style="position:absolute;left:30038;top:10207;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" filled="f" stroked="f">
                  <v:textbox>
                    <w:txbxContent>
                      <w:p w14:paraId="5203A6BF"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Q7</w:t>
                        </w:r>
                      </w:p>
                    </w:txbxContent>
                  </v:textbox>
                </v:shape>
                <v:shape id="TextBox 22" o:spid="_x0000_s1044" type="#_x0000_t202" style="position:absolute;left:30038;top:12374;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" filled="f" stroked="f">
                  <v:textbox>
                    <w:txbxContent>
                      <w:p w14:paraId="13D2335D"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Q6</w:t>
                        </w:r>
                      </w:p>
                    </w:txbxContent>
                  </v:textbox>
                </v:shape>
                <v:shape id="TextBox 23" o:spid="_x0000_s1045" type="#_x0000_t202" style="position:absolute;left:30038;top:14594;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" filled="f" stroked="f">
                  <v:textbox>
                    <w:txbxContent>
                      <w:p w14:paraId="351A18D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Q5</w:t>
                        </w:r>
                      </w:p>
                    </w:txbxContent>
                  </v:textbox>
                </v:shape>
                <v:shape id="TextBox 24" o:spid="_x0000_s1046" type="#_x0000_t202" style="position:absolute;left:30062;top:16832;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" filled="f" stroked="f">
                  <v:textbox>
                    <w:txbxContent>
                      <w:p w14:paraId="06850607"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Q4</w:t>
                        </w:r>
                      </w:p>
                    </w:txbxContent>
                  </v:textbox>
                </v:shape>
                <v:shape id="TextBox 25" o:spid="_x0000_s1047" type="#_x0000_t202" style="position:absolute;left:30062;top:19022;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" filled="f" stroked="f">
                  <v:textbox>
                    <w:txbxContent>
                      <w:p w14:paraId="45D6B9B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Q3</w:t>
                        </w:r>
                      </w:p>
                    </w:txbxContent>
                  </v:textbox>
                </v:shape>
                <v:shape id="TextBox 26" o:spid="_x0000_s1048" type="#_x0000_t202" style="position:absolute;left:30062;top:21189;width:3869;height:2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" filled="f" stroked="f">
                  <v:textbox>
                    <w:txbxContent>
                      <w:p w14:paraId="62909D1B"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Q2</w:t>
                        </w:r>
                      </w:p>
                    </w:txbxContent>
                  </v:textbox>
                </v:shape>
                <v:shape id="TextBox 27" o:spid="_x0000_s1049" type="#_x0000_t202" style="position:absolute;left:30062;top:23355;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" filled="f" stroked="f">
                  <v:textbox>
                    <w:txbxContent>
                      <w:p w14:paraId="400B21D3"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Q1</w:t>
                        </w:r>
                      </w:p>
                    </w:txbxContent>
                  </v:textbox>
                </v:shape>
                <v:shape id="TextBox 28" o:spid="_x0000_s1050" type="#_x0000_t202" style="position:absolute;left:30062;top:25450;width:38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" filled="f" stroked="f">
                  <v:textbox>
                    <w:txbxContent>
                      <w:p w14:paraId="34E900A9" w14:textId="77777777" w:rsidR="003C60E0" w:rsidRPr="00C36D4E" w:rsidRDefault="003C60E0" w:rsidP="003C60E0">
                        <w:pPr>
                          <w:kinsoku w:val="0"/>
                          <w:overflowPunct w:val="0"/>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Q0</w:t>
                        </w:r>
                      </w:p>
                    </w:txbxContent>
                  </v:textbox>
                </v:shape>
                <v:shape id="TextBox 29" o:spid="_x0000_s1051" type="#_x0000_t202" style="position:absolute;left:24066;top:16905;width:7256;height:4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" filled="f" stroked="f">
                  <v:textbox>
                    <w:txbxContent>
                      <w:p w14:paraId="3000E616" w14:textId="77777777" w:rsidR="003C60E0" w:rsidRPr="00C36D4E" w:rsidRDefault="003C60E0" w:rsidP="003C60E0">
                        <w:pPr>
                          <w:kinsoku w:val="0"/>
                          <w:overflowPunct w:val="0"/>
                          <w:jc w:val="center"/>
                          <w:textAlignment w:val="baseline"/>
                          <w:rPr>
                            <w:rFonts w:ascii="Arial" w:hAnsi="Arial" w:cs="Arial"/>
                            <w:color w:val="000000" w:themeColor="text1"/>
                            <w:kern w:val="24"/>
                            <w:sz w:val="20"/>
                          </w:rPr>
                        </w:pPr>
                        <w:r w:rsidRPr="00C36D4E">
                          <w:rPr>
                            <w:rFonts w:ascii="Arial" w:hAnsi="Arial" w:cs="Arial"/>
                            <w:color w:val="000000" w:themeColor="text1"/>
                            <w:kern w:val="24"/>
                            <w:sz w:val="20"/>
                            <w:szCs w:val="16"/>
                          </w:rPr>
                          <w:t>Binary</w:t>
                        </w:r>
                      </w:p>
                      <w:p w14:paraId="2D87A406" w14:textId="77777777" w:rsidR="003C60E0" w:rsidRPr="00C36D4E" w:rsidRDefault="003C60E0" w:rsidP="003C60E0">
                        <w:pPr>
                          <w:kinsoku w:val="0"/>
                          <w:overflowPunct w:val="0"/>
                          <w:jc w:val="center"/>
                          <w:textAlignment w:val="baseline"/>
                          <w:rPr>
                            <w:rFonts w:ascii="Arial" w:hAnsi="Arial" w:cs="Arial"/>
                            <w:color w:val="000000" w:themeColor="text1"/>
                            <w:kern w:val="24"/>
                            <w:sz w:val="20"/>
                            <w:szCs w:val="16"/>
                          </w:rPr>
                        </w:pPr>
                        <w:r w:rsidRPr="00C36D4E">
                          <w:rPr>
                            <w:rFonts w:ascii="Arial" w:hAnsi="Arial" w:cs="Arial"/>
                            <w:color w:val="000000" w:themeColor="text1"/>
                            <w:kern w:val="24"/>
                            <w:sz w:val="20"/>
                            <w:szCs w:val="16"/>
                          </w:rPr>
                          <w:t>Counter</w:t>
                        </w:r>
                      </w:p>
                    </w:txbxContent>
                  </v:textbox>
                </v:shape>
              </v:group>
            </w:pict>
          </mc:Fallback>
        </mc:AlternateContent>
      </w:r>
      <w:r w:rsidR="003C60E0" w:rsidRPr="003C60E0">
        <w:rPr>
          <w:noProof/>
        </w:rPr>
        <w:drawing>
          <wp:inline distT="0" distB="0" distL="0" distR="0" wp14:anchorId="0DFC6F26" wp14:editId="7E9831C4">
            <wp:extent cx="4356100" cy="2585706"/>
            <wp:effectExtent l="0" t="0" r="6350" b="5715"/>
            <wp:docPr id="8203" name="Picture 11" descr="Shape&#10;&#10;Description automatically generated with medium confidence">
              <a:extLst xmlns:a="http://schemas.openxmlformats.org/drawingml/2006/main">
                <a:ext uri="{FF2B5EF4-FFF2-40B4-BE49-F238E27FC236}">
                  <a16:creationId xmlns:a16="http://schemas.microsoft.com/office/drawing/2014/main" id="{86F9F861-9E36-D3A1-8778-E6DA369501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 name="Picture 11" descr="Shape&#10;&#10;Description automatically generated with medium confidence">
                      <a:extLst>
                        <a:ext uri="{FF2B5EF4-FFF2-40B4-BE49-F238E27FC236}">
                          <a16:creationId xmlns:a16="http://schemas.microsoft.com/office/drawing/2014/main" id="{86F9F861-9E36-D3A1-8778-E6DA369501BA}"/>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5767" cy="2597380"/>
                    </a:xfrm>
                    <a:prstGeom prst="rect">
                      <a:avLst/>
                    </a:prstGeom>
                    <a:noFill/>
                    <a:ln>
                      <a:noFill/>
                    </a:ln>
                  </pic:spPr>
                </pic:pic>
              </a:graphicData>
            </a:graphic>
          </wp:inline>
        </w:drawing>
      </w:r>
    </w:p>
    <w:p w14:paraId="3A7ACAAA" w14:textId="77777777" w:rsidR="005A3FB8" w:rsidRDefault="005A3FB8" w:rsidP="00240C83">
      <w:pPr>
        <w:ind w:left="720"/>
        <w:jc w:val="center"/>
      </w:pPr>
    </w:p>
    <w:p w14:paraId="075E9CFC" w14:textId="1D64AE2E" w:rsidR="00640062" w:rsidRDefault="00240C83" w:rsidP="00240C83">
      <w:pPr>
        <w:ind w:left="720"/>
        <w:jc w:val="center"/>
      </w:pPr>
      <w:r>
        <w:t>Fig Q3</w:t>
      </w:r>
      <w:r w:rsidR="00640062" w:rsidRPr="00B055B5">
        <w:t xml:space="preserve"> </w:t>
      </w:r>
    </w:p>
    <w:p w14:paraId="53B93228" w14:textId="2900830D" w:rsidR="00885DD4" w:rsidRDefault="00885DD4" w:rsidP="00885DD4">
      <w:pPr>
        <w:ind w:left="720"/>
        <w:jc w:val="right"/>
        <w:rPr>
          <w:b/>
        </w:rPr>
      </w:pPr>
      <w:r w:rsidRPr="00885DD4">
        <w:rPr>
          <w:b/>
        </w:rPr>
        <w:t>[6 Marks]</w:t>
      </w:r>
    </w:p>
    <w:p w14:paraId="13B044B2" w14:textId="2F213B6A" w:rsidR="00512BAD" w:rsidRPr="002C76E1" w:rsidRDefault="002C76E1" w:rsidP="002C76E1">
      <w:pPr>
        <w:ind w:left="720"/>
        <w:rPr>
          <w:bCs/>
          <w:color w:val="FF0000"/>
        </w:rPr>
      </w:pPr>
      <w:r w:rsidRPr="002C76E1">
        <w:rPr>
          <w:bCs/>
          <w:color w:val="FF0000"/>
        </w:rPr>
        <w:t>The analogue voltage is applied to the + input of the comparator, with the – input being fed by the DAC</w:t>
      </w:r>
      <w:r>
        <w:rPr>
          <w:bCs/>
          <w:color w:val="FF0000"/>
        </w:rPr>
        <w:t>.</w:t>
      </w:r>
      <w:r w:rsidRPr="002C76E1">
        <w:rPr>
          <w:rFonts w:ascii="Arial" w:eastAsiaTheme="minorEastAsia" w:hAnsi="Arial" w:cs="Arial"/>
          <w:color w:val="00368D"/>
          <w:kern w:val="24"/>
          <w:sz w:val="36"/>
          <w:szCs w:val="36"/>
          <w:lang w:eastAsia="zh-CN"/>
        </w:rPr>
        <w:t xml:space="preserve"> </w:t>
      </w:r>
      <w:r w:rsidRPr="002C76E1">
        <w:rPr>
          <w:bCs/>
          <w:color w:val="FF0000"/>
        </w:rPr>
        <w:t>Initially the counter is reset to zero (00000000) and the DAC output is 0 volts.</w:t>
      </w:r>
      <w:r w:rsidRPr="002C76E1">
        <w:rPr>
          <w:rFonts w:ascii="Arial" w:eastAsiaTheme="minorEastAsia" w:hAnsi="Arial" w:cs="Arial"/>
          <w:color w:val="00368D"/>
          <w:kern w:val="24"/>
          <w:sz w:val="36"/>
          <w:szCs w:val="36"/>
        </w:rPr>
        <w:t xml:space="preserve"> </w:t>
      </w:r>
      <w:r w:rsidRPr="002C76E1">
        <w:rPr>
          <w:bCs/>
          <w:color w:val="FF0000"/>
        </w:rPr>
        <w:t>With these input conditions, the comparator output is set to logic level 1, which enables the AND gate, allowing the counter to be clocked</w:t>
      </w:r>
      <w:r>
        <w:rPr>
          <w:bCs/>
          <w:color w:val="FF0000"/>
        </w:rPr>
        <w:t>.</w:t>
      </w:r>
      <w:r w:rsidRPr="002C76E1">
        <w:rPr>
          <w:rFonts w:ascii="Arial" w:eastAsiaTheme="minorEastAsia" w:hAnsi="Arial" w:cs="Arial"/>
          <w:color w:val="00368D"/>
          <w:kern w:val="24"/>
          <w:sz w:val="36"/>
          <w:szCs w:val="36"/>
          <w:lang w:eastAsia="zh-CN"/>
        </w:rPr>
        <w:t xml:space="preserve"> </w:t>
      </w:r>
      <w:r w:rsidRPr="002C76E1">
        <w:rPr>
          <w:bCs/>
          <w:color w:val="FF0000"/>
        </w:rPr>
        <w:t>On each clock pulse the counter counts up in binary sequence and the quantized DAC output voltage increases in step with the counter.</w:t>
      </w:r>
      <w:r>
        <w:rPr>
          <w:bCs/>
          <w:color w:val="FF0000"/>
        </w:rPr>
        <w:t xml:space="preserve"> </w:t>
      </w:r>
      <w:r w:rsidRPr="002C76E1">
        <w:rPr>
          <w:bCs/>
          <w:color w:val="FF0000"/>
        </w:rPr>
        <w:t>When the DAC output exceeds the value of the analogue input voltage, the comparator output will change to logic level 0.</w:t>
      </w:r>
      <w:r>
        <w:rPr>
          <w:bCs/>
          <w:color w:val="FF0000"/>
        </w:rPr>
        <w:t xml:space="preserve"> </w:t>
      </w:r>
      <w:r w:rsidRPr="002C76E1">
        <w:rPr>
          <w:bCs/>
          <w:color w:val="FF0000"/>
        </w:rPr>
        <w:t>This disables the AND gate and stops the counter, whose output is held at the digital equivalent of the analogue input voltage.</w:t>
      </w:r>
    </w:p>
    <w:p w14:paraId="02C614BB" w14:textId="77777777" w:rsidR="00885DD4" w:rsidRPr="00885DD4" w:rsidRDefault="00885DD4" w:rsidP="00885DD4">
      <w:pPr>
        <w:ind w:left="720"/>
        <w:jc w:val="right"/>
        <w:rPr>
          <w:b/>
        </w:rPr>
      </w:pPr>
    </w:p>
    <w:p w14:paraId="04160881" w14:textId="161ACE2F" w:rsidR="00885DD4" w:rsidRDefault="00885DD4" w:rsidP="00CD3164">
      <w:pPr>
        <w:pStyle w:val="SMUNORMALARIAL"/>
        <w:numPr>
          <w:ilvl w:val="0"/>
          <w:numId w:val="4"/>
        </w:numPr>
        <w:ind w:left="426"/>
        <w:rPr>
          <w:rFonts w:ascii="Times New Roman" w:hAnsi="Times New Roman"/>
          <w:sz w:val="24"/>
        </w:rPr>
      </w:pPr>
      <w:r>
        <w:rPr>
          <w:rFonts w:ascii="Times New Roman" w:hAnsi="Times New Roman"/>
          <w:sz w:val="24"/>
        </w:rPr>
        <w:t xml:space="preserve">Draw the logic symbol for a </w:t>
      </w:r>
      <w:r w:rsidR="00AE4F34">
        <w:rPr>
          <w:rFonts w:ascii="Times New Roman" w:hAnsi="Times New Roman"/>
          <w:sz w:val="24"/>
        </w:rPr>
        <w:t>NAND</w:t>
      </w:r>
      <w:r>
        <w:rPr>
          <w:rFonts w:ascii="Times New Roman" w:hAnsi="Times New Roman"/>
          <w:sz w:val="24"/>
        </w:rPr>
        <w:t xml:space="preserve"> gate and provide the truth table for it. </w:t>
      </w:r>
    </w:p>
    <w:p w14:paraId="5C50E3AD" w14:textId="77777777" w:rsidR="00885DD4" w:rsidRPr="00885DD4" w:rsidRDefault="00885DD4" w:rsidP="00885DD4">
      <w:pPr>
        <w:pStyle w:val="SMUNORMALARIAL"/>
        <w:ind w:left="720"/>
        <w:jc w:val="right"/>
        <w:rPr>
          <w:rFonts w:ascii="Times New Roman" w:hAnsi="Times New Roman"/>
          <w:b/>
          <w:sz w:val="24"/>
        </w:rPr>
      </w:pPr>
      <w:r w:rsidRPr="00885DD4">
        <w:rPr>
          <w:rFonts w:ascii="Times New Roman" w:hAnsi="Times New Roman"/>
          <w:b/>
          <w:sz w:val="24"/>
        </w:rPr>
        <w:t>[4 marks]</w:t>
      </w:r>
    </w:p>
    <w:p w14:paraId="0D5878B1" w14:textId="696E9FFB" w:rsidR="005A3FB8" w:rsidRDefault="00E86126" w:rsidP="00E86126">
      <w:pPr>
        <w:jc w:val="center"/>
      </w:pPr>
      <w:r>
        <w:rPr>
          <w:noProof/>
        </w:rPr>
        <w:drawing>
          <wp:inline distT="0" distB="0" distL="0" distR="0" wp14:anchorId="0F7731EE" wp14:editId="17EFEBEC">
            <wp:extent cx="1194504" cy="452319"/>
            <wp:effectExtent l="0" t="0" r="5715" b="5080"/>
            <wp:docPr id="157966092" name="Picture 1" descr="Shape, rectangl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66092" name="Picture 1" descr="Shape, rectangle, square&#10;&#10;Description automatically generated"/>
                    <pic:cNvPicPr/>
                  </pic:nvPicPr>
                  <pic:blipFill>
                    <a:blip r:embed="rId12"/>
                    <a:stretch>
                      <a:fillRect/>
                    </a:stretch>
                  </pic:blipFill>
                  <pic:spPr>
                    <a:xfrm>
                      <a:off x="0" y="0"/>
                      <a:ext cx="1215931" cy="460433"/>
                    </a:xfrm>
                    <a:prstGeom prst="rect">
                      <a:avLst/>
                    </a:prstGeom>
                  </pic:spPr>
                </pic:pic>
              </a:graphicData>
            </a:graphic>
          </wp:inline>
        </w:drawing>
      </w:r>
    </w:p>
    <w:p w14:paraId="6153DDBE" w14:textId="77777777" w:rsidR="00E86126" w:rsidRDefault="00E86126"/>
    <w:tbl>
      <w:tblPr>
        <w:tblStyle w:val="TableGrid"/>
        <w:tblW w:w="0" w:type="auto"/>
        <w:jc w:val="center"/>
        <w:tblLook w:val="04A0" w:firstRow="1" w:lastRow="0" w:firstColumn="1" w:lastColumn="0" w:noHBand="0" w:noVBand="1"/>
      </w:tblPr>
      <w:tblGrid>
        <w:gridCol w:w="567"/>
        <w:gridCol w:w="567"/>
        <w:gridCol w:w="567"/>
      </w:tblGrid>
      <w:tr w:rsidR="00E86126" w14:paraId="0D1252AE" w14:textId="77777777" w:rsidTr="00E86126">
        <w:trPr>
          <w:jc w:val="center"/>
        </w:trPr>
        <w:tc>
          <w:tcPr>
            <w:tcW w:w="567" w:type="dxa"/>
          </w:tcPr>
          <w:p w14:paraId="7512E92B" w14:textId="336BA54E" w:rsidR="00E86126" w:rsidRDefault="00E86126" w:rsidP="00E86126">
            <w:r w:rsidRPr="00E86126">
              <w:rPr>
                <w:color w:val="FF0000"/>
                <w:szCs w:val="24"/>
              </w:rPr>
              <w:t>A</w:t>
            </w:r>
          </w:p>
        </w:tc>
        <w:tc>
          <w:tcPr>
            <w:tcW w:w="567" w:type="dxa"/>
          </w:tcPr>
          <w:p w14:paraId="71881A1E" w14:textId="07234950" w:rsidR="00E86126" w:rsidRDefault="00E86126" w:rsidP="00E86126">
            <w:r w:rsidRPr="00E86126">
              <w:rPr>
                <w:color w:val="FF0000"/>
                <w:szCs w:val="24"/>
              </w:rPr>
              <w:t>B</w:t>
            </w:r>
          </w:p>
        </w:tc>
        <w:tc>
          <w:tcPr>
            <w:tcW w:w="567" w:type="dxa"/>
          </w:tcPr>
          <w:p w14:paraId="0D5EE8B6" w14:textId="459168C5" w:rsidR="00E86126" w:rsidRDefault="00E86126" w:rsidP="00E86126">
            <w:r w:rsidRPr="00E86126">
              <w:rPr>
                <w:color w:val="FF0000"/>
              </w:rPr>
              <w:t>Q</w:t>
            </w:r>
          </w:p>
        </w:tc>
      </w:tr>
      <w:tr w:rsidR="00E86126" w14:paraId="4ADFD3EC" w14:textId="77777777" w:rsidTr="00E86126">
        <w:trPr>
          <w:jc w:val="center"/>
        </w:trPr>
        <w:tc>
          <w:tcPr>
            <w:tcW w:w="567" w:type="dxa"/>
          </w:tcPr>
          <w:p w14:paraId="12FA9868" w14:textId="6FC039F5" w:rsidR="00E86126" w:rsidRDefault="00E86126" w:rsidP="00E86126">
            <w:r w:rsidRPr="00E86126">
              <w:rPr>
                <w:color w:val="FF0000"/>
                <w:szCs w:val="24"/>
              </w:rPr>
              <w:t>0</w:t>
            </w:r>
          </w:p>
        </w:tc>
        <w:tc>
          <w:tcPr>
            <w:tcW w:w="567" w:type="dxa"/>
          </w:tcPr>
          <w:p w14:paraId="32B5944A" w14:textId="3C7C592D" w:rsidR="00E86126" w:rsidRDefault="00E86126" w:rsidP="00E86126">
            <w:r w:rsidRPr="00E86126">
              <w:rPr>
                <w:color w:val="FF0000"/>
                <w:szCs w:val="24"/>
              </w:rPr>
              <w:t>0</w:t>
            </w:r>
          </w:p>
        </w:tc>
        <w:tc>
          <w:tcPr>
            <w:tcW w:w="567" w:type="dxa"/>
          </w:tcPr>
          <w:p w14:paraId="7B06B1CC" w14:textId="4E909670" w:rsidR="00E86126" w:rsidRPr="00E86126" w:rsidRDefault="00E86126" w:rsidP="00E86126">
            <w:pPr>
              <w:rPr>
                <w:color w:val="FF0000"/>
              </w:rPr>
            </w:pPr>
            <w:r w:rsidRPr="00E86126">
              <w:rPr>
                <w:color w:val="FF0000"/>
              </w:rPr>
              <w:t>1</w:t>
            </w:r>
          </w:p>
        </w:tc>
      </w:tr>
      <w:tr w:rsidR="00E86126" w14:paraId="79BF3F1F" w14:textId="77777777" w:rsidTr="00E86126">
        <w:trPr>
          <w:jc w:val="center"/>
        </w:trPr>
        <w:tc>
          <w:tcPr>
            <w:tcW w:w="567" w:type="dxa"/>
          </w:tcPr>
          <w:p w14:paraId="07D1E578" w14:textId="0975DFDA" w:rsidR="00E86126" w:rsidRDefault="00E86126" w:rsidP="00E86126">
            <w:r w:rsidRPr="00E86126">
              <w:rPr>
                <w:color w:val="FF0000"/>
                <w:szCs w:val="24"/>
              </w:rPr>
              <w:t>0</w:t>
            </w:r>
          </w:p>
        </w:tc>
        <w:tc>
          <w:tcPr>
            <w:tcW w:w="567" w:type="dxa"/>
          </w:tcPr>
          <w:p w14:paraId="1A5CF32E" w14:textId="0A197322" w:rsidR="00E86126" w:rsidRDefault="00E86126" w:rsidP="00E86126">
            <w:r w:rsidRPr="00E86126">
              <w:rPr>
                <w:color w:val="FF0000"/>
                <w:szCs w:val="24"/>
              </w:rPr>
              <w:t>1</w:t>
            </w:r>
          </w:p>
        </w:tc>
        <w:tc>
          <w:tcPr>
            <w:tcW w:w="567" w:type="dxa"/>
          </w:tcPr>
          <w:p w14:paraId="7AE9E33B" w14:textId="389EA0D1" w:rsidR="00E86126" w:rsidRPr="00E86126" w:rsidRDefault="00E86126" w:rsidP="00E86126">
            <w:pPr>
              <w:rPr>
                <w:color w:val="FF0000"/>
              </w:rPr>
            </w:pPr>
            <w:r w:rsidRPr="00E86126">
              <w:rPr>
                <w:color w:val="FF0000"/>
              </w:rPr>
              <w:t>1</w:t>
            </w:r>
          </w:p>
        </w:tc>
      </w:tr>
      <w:tr w:rsidR="00E86126" w14:paraId="7E3F5B47" w14:textId="77777777" w:rsidTr="00E86126">
        <w:trPr>
          <w:jc w:val="center"/>
        </w:trPr>
        <w:tc>
          <w:tcPr>
            <w:tcW w:w="567" w:type="dxa"/>
          </w:tcPr>
          <w:p w14:paraId="38E58FA8" w14:textId="0D629707" w:rsidR="00E86126" w:rsidRDefault="00E86126" w:rsidP="00E86126">
            <w:r w:rsidRPr="00E86126">
              <w:rPr>
                <w:color w:val="FF0000"/>
                <w:szCs w:val="24"/>
              </w:rPr>
              <w:t>1</w:t>
            </w:r>
          </w:p>
        </w:tc>
        <w:tc>
          <w:tcPr>
            <w:tcW w:w="567" w:type="dxa"/>
          </w:tcPr>
          <w:p w14:paraId="59C50290" w14:textId="1A489973" w:rsidR="00E86126" w:rsidRDefault="00E86126" w:rsidP="00E86126">
            <w:r w:rsidRPr="00E86126">
              <w:rPr>
                <w:color w:val="FF0000"/>
                <w:szCs w:val="24"/>
              </w:rPr>
              <w:t>0</w:t>
            </w:r>
          </w:p>
        </w:tc>
        <w:tc>
          <w:tcPr>
            <w:tcW w:w="567" w:type="dxa"/>
          </w:tcPr>
          <w:p w14:paraId="760022AE" w14:textId="765251C1" w:rsidR="00E86126" w:rsidRPr="00E86126" w:rsidRDefault="00E86126" w:rsidP="00E86126">
            <w:pPr>
              <w:rPr>
                <w:color w:val="FF0000"/>
              </w:rPr>
            </w:pPr>
            <w:r w:rsidRPr="00E86126">
              <w:rPr>
                <w:color w:val="FF0000"/>
              </w:rPr>
              <w:t>1</w:t>
            </w:r>
          </w:p>
        </w:tc>
      </w:tr>
      <w:tr w:rsidR="00E86126" w14:paraId="36E96B09" w14:textId="77777777" w:rsidTr="00E86126">
        <w:trPr>
          <w:jc w:val="center"/>
        </w:trPr>
        <w:tc>
          <w:tcPr>
            <w:tcW w:w="567" w:type="dxa"/>
          </w:tcPr>
          <w:p w14:paraId="5F9DAC8D" w14:textId="6E338334" w:rsidR="00E86126" w:rsidRDefault="00E86126" w:rsidP="00E86126">
            <w:r w:rsidRPr="00E86126">
              <w:rPr>
                <w:color w:val="FF0000"/>
                <w:szCs w:val="24"/>
              </w:rPr>
              <w:t>1</w:t>
            </w:r>
          </w:p>
        </w:tc>
        <w:tc>
          <w:tcPr>
            <w:tcW w:w="567" w:type="dxa"/>
          </w:tcPr>
          <w:p w14:paraId="3EF17D82" w14:textId="493D4518" w:rsidR="00E86126" w:rsidRDefault="00E86126" w:rsidP="00E86126">
            <w:r w:rsidRPr="00E86126">
              <w:rPr>
                <w:color w:val="FF0000"/>
                <w:szCs w:val="24"/>
              </w:rPr>
              <w:t>1</w:t>
            </w:r>
          </w:p>
        </w:tc>
        <w:tc>
          <w:tcPr>
            <w:tcW w:w="567" w:type="dxa"/>
          </w:tcPr>
          <w:p w14:paraId="5168A75D" w14:textId="27C3787E" w:rsidR="00E86126" w:rsidRPr="00E86126" w:rsidRDefault="00E86126" w:rsidP="00E86126">
            <w:pPr>
              <w:rPr>
                <w:color w:val="FF0000"/>
              </w:rPr>
            </w:pPr>
            <w:r w:rsidRPr="00E86126">
              <w:rPr>
                <w:color w:val="FF0000"/>
              </w:rPr>
              <w:t>0</w:t>
            </w:r>
          </w:p>
        </w:tc>
      </w:tr>
    </w:tbl>
    <w:p w14:paraId="1D938398" w14:textId="77777777" w:rsidR="00E86126" w:rsidRDefault="00E86126">
      <w:pPr>
        <w:rPr>
          <w:color w:val="FF0000"/>
        </w:rPr>
      </w:pPr>
    </w:p>
    <w:p w14:paraId="12C2D662" w14:textId="4420135C" w:rsidR="00E86126" w:rsidRPr="00E86126" w:rsidRDefault="00E86126">
      <w:pPr>
        <w:rPr>
          <w:color w:val="FF0000"/>
        </w:rPr>
      </w:pPr>
      <w:r w:rsidRPr="00E86126">
        <w:rPr>
          <w:color w:val="FF0000"/>
        </w:rPr>
        <w:t xml:space="preserve">2 </w:t>
      </w:r>
      <w:r>
        <w:rPr>
          <w:color w:val="FF0000"/>
        </w:rPr>
        <w:t>m</w:t>
      </w:r>
      <w:r w:rsidRPr="00E86126">
        <w:rPr>
          <w:color w:val="FF0000"/>
        </w:rPr>
        <w:t xml:space="preserve">arks </w:t>
      </w:r>
      <w:r>
        <w:rPr>
          <w:color w:val="FF0000"/>
        </w:rPr>
        <w:t>for correct symbol, 2 marks for correct truth table.</w:t>
      </w:r>
    </w:p>
    <w:p w14:paraId="4E8DC161" w14:textId="77777777" w:rsidR="00E86126" w:rsidRDefault="00E86126"/>
    <w:p w14:paraId="07DC26CB" w14:textId="77777777" w:rsidR="002C76E1" w:rsidRDefault="002C76E1">
      <w:r>
        <w:br w:type="page"/>
      </w:r>
    </w:p>
    <w:p w14:paraId="4DB0B0F2" w14:textId="7EB8478F" w:rsidR="00885DD4" w:rsidRPr="00885DD4" w:rsidRDefault="00885DD4" w:rsidP="007802D2">
      <w:pPr>
        <w:pStyle w:val="ListParagraph"/>
        <w:numPr>
          <w:ilvl w:val="0"/>
          <w:numId w:val="4"/>
        </w:numPr>
        <w:ind w:left="360"/>
        <w:rPr>
          <w:szCs w:val="24"/>
        </w:rPr>
      </w:pPr>
      <w:r>
        <w:lastRenderedPageBreak/>
        <w:t xml:space="preserve">The following circuit comprises two inputs, A and B. </w:t>
      </w:r>
      <w:r w:rsidRPr="00885DD4">
        <w:rPr>
          <w:szCs w:val="24"/>
        </w:rPr>
        <w:t>Construct a truth table, showing the output states of all the intermediate logic gates as we</w:t>
      </w:r>
      <w:r>
        <w:rPr>
          <w:szCs w:val="24"/>
        </w:rPr>
        <w:t>ll as the final, overall output.</w:t>
      </w:r>
      <w:r w:rsidR="004B381A">
        <w:rPr>
          <w:szCs w:val="24"/>
        </w:rPr>
        <w:t xml:space="preserve"> Provide a circuit diagram of a simplified circuit.</w:t>
      </w:r>
    </w:p>
    <w:p w14:paraId="0E810E48" w14:textId="77777777" w:rsidR="00885DD4" w:rsidRDefault="00885DD4" w:rsidP="00885DD4">
      <w:pPr>
        <w:rPr>
          <w:szCs w:val="24"/>
        </w:rPr>
      </w:pPr>
    </w:p>
    <w:p w14:paraId="080D95E2" w14:textId="25D7A837" w:rsidR="00885DD4" w:rsidRDefault="00C97074" w:rsidP="00885DD4">
      <w:pPr>
        <w:jc w:val="center"/>
        <w:rPr>
          <w:szCs w:val="24"/>
        </w:rPr>
      </w:pPr>
      <w:r>
        <w:rPr>
          <w:noProof/>
        </w:rPr>
        <w:drawing>
          <wp:inline distT="0" distB="0" distL="0" distR="0" wp14:anchorId="7497A7BB" wp14:editId="33946F88">
            <wp:extent cx="3306445" cy="1286755"/>
            <wp:effectExtent l="0" t="0" r="8255" b="8890"/>
            <wp:docPr id="6755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8851" name=""/>
                    <pic:cNvPicPr/>
                  </pic:nvPicPr>
                  <pic:blipFill>
                    <a:blip r:embed="rId13"/>
                    <a:stretch>
                      <a:fillRect/>
                    </a:stretch>
                  </pic:blipFill>
                  <pic:spPr>
                    <a:xfrm>
                      <a:off x="0" y="0"/>
                      <a:ext cx="3327409" cy="1294914"/>
                    </a:xfrm>
                    <a:prstGeom prst="rect">
                      <a:avLst/>
                    </a:prstGeom>
                  </pic:spPr>
                </pic:pic>
              </a:graphicData>
            </a:graphic>
          </wp:inline>
        </w:drawing>
      </w:r>
    </w:p>
    <w:p w14:paraId="0C3BBBA6" w14:textId="77777777" w:rsidR="00885DD4" w:rsidRDefault="00885DD4" w:rsidP="00885DD4">
      <w:pPr>
        <w:rPr>
          <w:szCs w:val="24"/>
        </w:rPr>
      </w:pPr>
    </w:p>
    <w:p w14:paraId="6A9A79C9" w14:textId="77777777" w:rsidR="00885DD4" w:rsidRDefault="00B57FEF" w:rsidP="00B57FEF">
      <w:pPr>
        <w:jc w:val="center"/>
        <w:rPr>
          <w:szCs w:val="24"/>
        </w:rPr>
      </w:pPr>
      <w:r>
        <w:rPr>
          <w:szCs w:val="24"/>
        </w:rPr>
        <w:t>Fig Q5</w:t>
      </w:r>
    </w:p>
    <w:p w14:paraId="433F13D9" w14:textId="77777777" w:rsidR="00B57FEF" w:rsidRPr="00885DD4" w:rsidRDefault="00B57FEF" w:rsidP="00B57FEF">
      <w:pPr>
        <w:ind w:left="360"/>
        <w:jc w:val="right"/>
        <w:rPr>
          <w:b/>
          <w:szCs w:val="24"/>
        </w:rPr>
      </w:pPr>
      <w:r w:rsidRPr="00885DD4">
        <w:rPr>
          <w:b/>
          <w:szCs w:val="24"/>
        </w:rPr>
        <w:t xml:space="preserve">[8 </w:t>
      </w:r>
      <w:r>
        <w:rPr>
          <w:b/>
          <w:szCs w:val="24"/>
        </w:rPr>
        <w:t>M</w:t>
      </w:r>
      <w:r w:rsidRPr="00885DD4">
        <w:rPr>
          <w:b/>
          <w:szCs w:val="24"/>
        </w:rPr>
        <w:t>arks]</w:t>
      </w:r>
    </w:p>
    <w:tbl>
      <w:tblPr>
        <w:tblStyle w:val="TableGrid"/>
        <w:tblW w:w="0" w:type="auto"/>
        <w:jc w:val="center"/>
        <w:tblLook w:val="04A0" w:firstRow="1" w:lastRow="0" w:firstColumn="1" w:lastColumn="0" w:noHBand="0" w:noVBand="1"/>
      </w:tblPr>
      <w:tblGrid>
        <w:gridCol w:w="794"/>
        <w:gridCol w:w="794"/>
        <w:gridCol w:w="794"/>
        <w:gridCol w:w="794"/>
        <w:gridCol w:w="794"/>
        <w:gridCol w:w="794"/>
      </w:tblGrid>
      <w:tr w:rsidR="002504FC" w14:paraId="341B41DC" w14:textId="77777777" w:rsidTr="00E86126">
        <w:trPr>
          <w:jc w:val="center"/>
        </w:trPr>
        <w:tc>
          <w:tcPr>
            <w:tcW w:w="794" w:type="dxa"/>
          </w:tcPr>
          <w:p w14:paraId="15C51DCB" w14:textId="318E30E7" w:rsidR="002504FC" w:rsidRPr="00E86126" w:rsidRDefault="002504FC" w:rsidP="00E86126">
            <w:pPr>
              <w:jc w:val="center"/>
              <w:rPr>
                <w:color w:val="FF0000"/>
                <w:szCs w:val="24"/>
              </w:rPr>
            </w:pPr>
            <w:r w:rsidRPr="00E86126">
              <w:rPr>
                <w:color w:val="FF0000"/>
                <w:szCs w:val="24"/>
              </w:rPr>
              <w:t>A</w:t>
            </w:r>
          </w:p>
        </w:tc>
        <w:tc>
          <w:tcPr>
            <w:tcW w:w="794" w:type="dxa"/>
          </w:tcPr>
          <w:p w14:paraId="4614B02A" w14:textId="36F6E0DD" w:rsidR="002504FC" w:rsidRPr="00E86126" w:rsidRDefault="002504FC" w:rsidP="00E86126">
            <w:pPr>
              <w:jc w:val="center"/>
              <w:rPr>
                <w:color w:val="FF0000"/>
                <w:szCs w:val="24"/>
              </w:rPr>
            </w:pPr>
            <w:r w:rsidRPr="00E86126">
              <w:rPr>
                <w:color w:val="FF0000"/>
                <w:szCs w:val="24"/>
              </w:rPr>
              <w:t>B</w:t>
            </w:r>
          </w:p>
        </w:tc>
        <w:tc>
          <w:tcPr>
            <w:tcW w:w="794" w:type="dxa"/>
          </w:tcPr>
          <w:p w14:paraId="22B716AC" w14:textId="0D53F569" w:rsidR="002504FC" w:rsidRPr="00E86126" w:rsidRDefault="00000000" w:rsidP="00E86126">
            <w:pPr>
              <w:jc w:val="center"/>
              <w:rPr>
                <w:color w:val="FF0000"/>
                <w:szCs w:val="24"/>
              </w:rPr>
            </w:pPr>
            <m:oMathPara>
              <m:oMath>
                <m:acc>
                  <m:accPr>
                    <m:chr m:val="̅"/>
                    <m:ctrlPr>
                      <w:rPr>
                        <w:rFonts w:ascii="Cambria Math" w:hAnsi="Cambria Math"/>
                        <w:i/>
                        <w:color w:val="FF0000"/>
                        <w:szCs w:val="24"/>
                      </w:rPr>
                    </m:ctrlPr>
                  </m:accPr>
                  <m:e>
                    <m:r>
                      <m:rPr>
                        <m:sty m:val="p"/>
                      </m:rPr>
                      <w:rPr>
                        <w:rFonts w:ascii="Cambria Math" w:hAnsi="Cambria Math"/>
                        <w:color w:val="FF0000"/>
                        <w:szCs w:val="24"/>
                      </w:rPr>
                      <m:t>B</m:t>
                    </m:r>
                  </m:e>
                </m:acc>
              </m:oMath>
            </m:oMathPara>
          </w:p>
        </w:tc>
        <w:tc>
          <w:tcPr>
            <w:tcW w:w="794" w:type="dxa"/>
          </w:tcPr>
          <w:p w14:paraId="64ED8F09" w14:textId="5EAE1DD6" w:rsidR="002504FC" w:rsidRPr="00E86126" w:rsidRDefault="00E86126" w:rsidP="00E86126">
            <w:pPr>
              <w:jc w:val="center"/>
              <w:rPr>
                <w:iCs/>
                <w:color w:val="FF0000"/>
                <w:szCs w:val="24"/>
              </w:rPr>
            </w:pPr>
            <m:oMathPara>
              <m:oMath>
                <m:r>
                  <m:rPr>
                    <m:sty m:val="p"/>
                  </m:rPr>
                  <w:rPr>
                    <w:rFonts w:ascii="Cambria Math" w:hAnsi="Cambria Math"/>
                    <w:color w:val="FF0000"/>
                    <w:szCs w:val="24"/>
                  </w:rPr>
                  <m:t>A∙B</m:t>
                </m:r>
              </m:oMath>
            </m:oMathPara>
          </w:p>
        </w:tc>
        <w:tc>
          <w:tcPr>
            <w:tcW w:w="794" w:type="dxa"/>
          </w:tcPr>
          <w:p w14:paraId="08954236" w14:textId="0D94C05C" w:rsidR="002504FC" w:rsidRPr="00E86126" w:rsidRDefault="00E86126" w:rsidP="00E86126">
            <w:pPr>
              <w:jc w:val="center"/>
              <w:rPr>
                <w:color w:val="FF0000"/>
                <w:szCs w:val="24"/>
              </w:rPr>
            </w:pPr>
            <m:oMathPara>
              <m:oMath>
                <m:r>
                  <m:rPr>
                    <m:sty m:val="p"/>
                  </m:rPr>
                  <w:rPr>
                    <w:rFonts w:ascii="Cambria Math" w:hAnsi="Cambria Math"/>
                    <w:color w:val="FF0000"/>
                    <w:szCs w:val="24"/>
                  </w:rPr>
                  <m:t>A∙</m:t>
                </m:r>
                <m:acc>
                  <m:accPr>
                    <m:chr m:val="̅"/>
                    <m:ctrlPr>
                      <w:rPr>
                        <w:rFonts w:ascii="Cambria Math" w:hAnsi="Cambria Math"/>
                        <w:i/>
                        <w:color w:val="FF0000"/>
                        <w:szCs w:val="24"/>
                      </w:rPr>
                    </m:ctrlPr>
                  </m:accPr>
                  <m:e>
                    <m:r>
                      <m:rPr>
                        <m:sty m:val="p"/>
                      </m:rPr>
                      <w:rPr>
                        <w:rFonts w:ascii="Cambria Math" w:hAnsi="Cambria Math"/>
                        <w:color w:val="FF0000"/>
                        <w:szCs w:val="24"/>
                      </w:rPr>
                      <m:t>B</m:t>
                    </m:r>
                  </m:e>
                </m:acc>
              </m:oMath>
            </m:oMathPara>
          </w:p>
        </w:tc>
        <w:tc>
          <w:tcPr>
            <w:tcW w:w="794" w:type="dxa"/>
          </w:tcPr>
          <w:p w14:paraId="6119C158" w14:textId="174510B2" w:rsidR="002504FC" w:rsidRPr="00E86126" w:rsidRDefault="00E86126" w:rsidP="00E86126">
            <w:pPr>
              <w:jc w:val="center"/>
              <w:rPr>
                <w:color w:val="FF0000"/>
                <w:szCs w:val="24"/>
              </w:rPr>
            </w:pPr>
            <w:r w:rsidRPr="00E86126">
              <w:rPr>
                <w:color w:val="FF0000"/>
                <w:szCs w:val="24"/>
              </w:rPr>
              <w:t>Q</w:t>
            </w:r>
          </w:p>
        </w:tc>
      </w:tr>
      <w:tr w:rsidR="002504FC" w14:paraId="68BF16A0" w14:textId="77777777" w:rsidTr="00E86126">
        <w:trPr>
          <w:jc w:val="center"/>
        </w:trPr>
        <w:tc>
          <w:tcPr>
            <w:tcW w:w="794" w:type="dxa"/>
          </w:tcPr>
          <w:p w14:paraId="14BA5630" w14:textId="4F9E4D83" w:rsidR="002504FC" w:rsidRPr="00E86126" w:rsidRDefault="00E86126" w:rsidP="00E86126">
            <w:pPr>
              <w:jc w:val="center"/>
              <w:rPr>
                <w:color w:val="FF0000"/>
                <w:szCs w:val="24"/>
              </w:rPr>
            </w:pPr>
            <w:r w:rsidRPr="00E86126">
              <w:rPr>
                <w:color w:val="FF0000"/>
                <w:szCs w:val="24"/>
              </w:rPr>
              <w:t>0</w:t>
            </w:r>
          </w:p>
        </w:tc>
        <w:tc>
          <w:tcPr>
            <w:tcW w:w="794" w:type="dxa"/>
          </w:tcPr>
          <w:p w14:paraId="4B892AEE" w14:textId="0710740F" w:rsidR="002504FC" w:rsidRPr="00E86126" w:rsidRDefault="00E86126" w:rsidP="00E86126">
            <w:pPr>
              <w:jc w:val="center"/>
              <w:rPr>
                <w:color w:val="FF0000"/>
                <w:szCs w:val="24"/>
              </w:rPr>
            </w:pPr>
            <w:r w:rsidRPr="00E86126">
              <w:rPr>
                <w:color w:val="FF0000"/>
                <w:szCs w:val="24"/>
              </w:rPr>
              <w:t>0</w:t>
            </w:r>
          </w:p>
        </w:tc>
        <w:tc>
          <w:tcPr>
            <w:tcW w:w="794" w:type="dxa"/>
          </w:tcPr>
          <w:p w14:paraId="6840CED7" w14:textId="5FEC2BAF" w:rsidR="002504FC" w:rsidRPr="00E86126" w:rsidRDefault="00E86126" w:rsidP="00E86126">
            <w:pPr>
              <w:jc w:val="center"/>
              <w:rPr>
                <w:color w:val="FF0000"/>
                <w:szCs w:val="24"/>
              </w:rPr>
            </w:pPr>
            <w:r w:rsidRPr="00E86126">
              <w:rPr>
                <w:color w:val="FF0000"/>
                <w:szCs w:val="24"/>
              </w:rPr>
              <w:t>1</w:t>
            </w:r>
          </w:p>
        </w:tc>
        <w:tc>
          <w:tcPr>
            <w:tcW w:w="794" w:type="dxa"/>
          </w:tcPr>
          <w:p w14:paraId="194BFAE7" w14:textId="76C7748F" w:rsidR="002504FC" w:rsidRPr="00E86126" w:rsidRDefault="00E86126" w:rsidP="00E86126">
            <w:pPr>
              <w:jc w:val="center"/>
              <w:rPr>
                <w:color w:val="FF0000"/>
                <w:szCs w:val="24"/>
              </w:rPr>
            </w:pPr>
            <w:r w:rsidRPr="00E86126">
              <w:rPr>
                <w:color w:val="FF0000"/>
                <w:szCs w:val="24"/>
              </w:rPr>
              <w:t>0</w:t>
            </w:r>
          </w:p>
        </w:tc>
        <w:tc>
          <w:tcPr>
            <w:tcW w:w="794" w:type="dxa"/>
          </w:tcPr>
          <w:p w14:paraId="12E53FDF" w14:textId="0D951ED0" w:rsidR="002504FC" w:rsidRPr="00E86126" w:rsidRDefault="00E86126" w:rsidP="00E86126">
            <w:pPr>
              <w:jc w:val="center"/>
              <w:rPr>
                <w:color w:val="FF0000"/>
                <w:szCs w:val="24"/>
              </w:rPr>
            </w:pPr>
            <w:r w:rsidRPr="00E86126">
              <w:rPr>
                <w:color w:val="FF0000"/>
                <w:szCs w:val="24"/>
              </w:rPr>
              <w:t>0</w:t>
            </w:r>
          </w:p>
        </w:tc>
        <w:tc>
          <w:tcPr>
            <w:tcW w:w="794" w:type="dxa"/>
          </w:tcPr>
          <w:p w14:paraId="7FCFFA37" w14:textId="695CBF9B" w:rsidR="002504FC" w:rsidRPr="00E86126" w:rsidRDefault="00E86126" w:rsidP="00E86126">
            <w:pPr>
              <w:jc w:val="center"/>
              <w:rPr>
                <w:color w:val="FF0000"/>
                <w:szCs w:val="24"/>
              </w:rPr>
            </w:pPr>
            <w:r w:rsidRPr="00E86126">
              <w:rPr>
                <w:color w:val="FF0000"/>
                <w:szCs w:val="24"/>
              </w:rPr>
              <w:t>0</w:t>
            </w:r>
          </w:p>
        </w:tc>
      </w:tr>
      <w:tr w:rsidR="002504FC" w14:paraId="3873D9CE" w14:textId="77777777" w:rsidTr="00E86126">
        <w:trPr>
          <w:jc w:val="center"/>
        </w:trPr>
        <w:tc>
          <w:tcPr>
            <w:tcW w:w="794" w:type="dxa"/>
          </w:tcPr>
          <w:p w14:paraId="05D3E1B4" w14:textId="1D411248" w:rsidR="002504FC" w:rsidRPr="00E86126" w:rsidRDefault="00E86126" w:rsidP="00E86126">
            <w:pPr>
              <w:jc w:val="center"/>
              <w:rPr>
                <w:color w:val="FF0000"/>
                <w:szCs w:val="24"/>
              </w:rPr>
            </w:pPr>
            <w:r w:rsidRPr="00E86126">
              <w:rPr>
                <w:color w:val="FF0000"/>
                <w:szCs w:val="24"/>
              </w:rPr>
              <w:t>0</w:t>
            </w:r>
          </w:p>
        </w:tc>
        <w:tc>
          <w:tcPr>
            <w:tcW w:w="794" w:type="dxa"/>
          </w:tcPr>
          <w:p w14:paraId="2C86673F" w14:textId="64671BC9" w:rsidR="002504FC" w:rsidRPr="00E86126" w:rsidRDefault="00E86126" w:rsidP="00E86126">
            <w:pPr>
              <w:jc w:val="center"/>
              <w:rPr>
                <w:color w:val="FF0000"/>
                <w:szCs w:val="24"/>
              </w:rPr>
            </w:pPr>
            <w:r w:rsidRPr="00E86126">
              <w:rPr>
                <w:color w:val="FF0000"/>
                <w:szCs w:val="24"/>
              </w:rPr>
              <w:t>1</w:t>
            </w:r>
          </w:p>
        </w:tc>
        <w:tc>
          <w:tcPr>
            <w:tcW w:w="794" w:type="dxa"/>
          </w:tcPr>
          <w:p w14:paraId="3B339FD9" w14:textId="0254BA82" w:rsidR="002504FC" w:rsidRPr="00E86126" w:rsidRDefault="00E86126" w:rsidP="00E86126">
            <w:pPr>
              <w:jc w:val="center"/>
              <w:rPr>
                <w:color w:val="FF0000"/>
                <w:szCs w:val="24"/>
              </w:rPr>
            </w:pPr>
            <w:r w:rsidRPr="00E86126">
              <w:rPr>
                <w:color w:val="FF0000"/>
                <w:szCs w:val="24"/>
              </w:rPr>
              <w:t>0</w:t>
            </w:r>
          </w:p>
        </w:tc>
        <w:tc>
          <w:tcPr>
            <w:tcW w:w="794" w:type="dxa"/>
          </w:tcPr>
          <w:p w14:paraId="46881801" w14:textId="5CCF955F" w:rsidR="002504FC" w:rsidRPr="00E86126" w:rsidRDefault="00E86126" w:rsidP="00E86126">
            <w:pPr>
              <w:jc w:val="center"/>
              <w:rPr>
                <w:color w:val="FF0000"/>
                <w:szCs w:val="24"/>
              </w:rPr>
            </w:pPr>
            <w:r w:rsidRPr="00E86126">
              <w:rPr>
                <w:color w:val="FF0000"/>
                <w:szCs w:val="24"/>
              </w:rPr>
              <w:t>0</w:t>
            </w:r>
          </w:p>
        </w:tc>
        <w:tc>
          <w:tcPr>
            <w:tcW w:w="794" w:type="dxa"/>
          </w:tcPr>
          <w:p w14:paraId="6E0DC5D6" w14:textId="2CCBD2D4" w:rsidR="002504FC" w:rsidRPr="00E86126" w:rsidRDefault="00E86126" w:rsidP="00E86126">
            <w:pPr>
              <w:jc w:val="center"/>
              <w:rPr>
                <w:color w:val="FF0000"/>
                <w:szCs w:val="24"/>
              </w:rPr>
            </w:pPr>
            <w:r w:rsidRPr="00E86126">
              <w:rPr>
                <w:color w:val="FF0000"/>
                <w:szCs w:val="24"/>
              </w:rPr>
              <w:t>0</w:t>
            </w:r>
          </w:p>
        </w:tc>
        <w:tc>
          <w:tcPr>
            <w:tcW w:w="794" w:type="dxa"/>
          </w:tcPr>
          <w:p w14:paraId="216B9D07" w14:textId="262F8A1B" w:rsidR="002504FC" w:rsidRPr="00E86126" w:rsidRDefault="00E86126" w:rsidP="00E86126">
            <w:pPr>
              <w:jc w:val="center"/>
              <w:rPr>
                <w:color w:val="FF0000"/>
                <w:szCs w:val="24"/>
              </w:rPr>
            </w:pPr>
            <w:r w:rsidRPr="00E86126">
              <w:rPr>
                <w:color w:val="FF0000"/>
                <w:szCs w:val="24"/>
              </w:rPr>
              <w:t>0</w:t>
            </w:r>
          </w:p>
        </w:tc>
      </w:tr>
      <w:tr w:rsidR="002504FC" w14:paraId="33AF8498" w14:textId="77777777" w:rsidTr="00E86126">
        <w:trPr>
          <w:jc w:val="center"/>
        </w:trPr>
        <w:tc>
          <w:tcPr>
            <w:tcW w:w="794" w:type="dxa"/>
          </w:tcPr>
          <w:p w14:paraId="4F777985" w14:textId="62A1E0BC" w:rsidR="002504FC" w:rsidRPr="00E86126" w:rsidRDefault="00E86126" w:rsidP="00E86126">
            <w:pPr>
              <w:jc w:val="center"/>
              <w:rPr>
                <w:color w:val="FF0000"/>
                <w:szCs w:val="24"/>
              </w:rPr>
            </w:pPr>
            <w:r w:rsidRPr="00E86126">
              <w:rPr>
                <w:color w:val="FF0000"/>
                <w:szCs w:val="24"/>
              </w:rPr>
              <w:t>1</w:t>
            </w:r>
          </w:p>
        </w:tc>
        <w:tc>
          <w:tcPr>
            <w:tcW w:w="794" w:type="dxa"/>
          </w:tcPr>
          <w:p w14:paraId="357DBA4F" w14:textId="773769A8" w:rsidR="002504FC" w:rsidRPr="00E86126" w:rsidRDefault="00E86126" w:rsidP="00E86126">
            <w:pPr>
              <w:jc w:val="center"/>
              <w:rPr>
                <w:color w:val="FF0000"/>
                <w:szCs w:val="24"/>
              </w:rPr>
            </w:pPr>
            <w:r w:rsidRPr="00E86126">
              <w:rPr>
                <w:color w:val="FF0000"/>
                <w:szCs w:val="24"/>
              </w:rPr>
              <w:t>0</w:t>
            </w:r>
          </w:p>
        </w:tc>
        <w:tc>
          <w:tcPr>
            <w:tcW w:w="794" w:type="dxa"/>
          </w:tcPr>
          <w:p w14:paraId="33613E1E" w14:textId="0783D037" w:rsidR="002504FC" w:rsidRPr="00E86126" w:rsidRDefault="00E86126" w:rsidP="00E86126">
            <w:pPr>
              <w:jc w:val="center"/>
              <w:rPr>
                <w:color w:val="FF0000"/>
                <w:szCs w:val="24"/>
              </w:rPr>
            </w:pPr>
            <w:r w:rsidRPr="00E86126">
              <w:rPr>
                <w:color w:val="FF0000"/>
                <w:szCs w:val="24"/>
              </w:rPr>
              <w:t>1</w:t>
            </w:r>
          </w:p>
        </w:tc>
        <w:tc>
          <w:tcPr>
            <w:tcW w:w="794" w:type="dxa"/>
          </w:tcPr>
          <w:p w14:paraId="3498E170" w14:textId="22A24E6E" w:rsidR="002504FC" w:rsidRPr="00E86126" w:rsidRDefault="00E86126" w:rsidP="00E86126">
            <w:pPr>
              <w:jc w:val="center"/>
              <w:rPr>
                <w:color w:val="FF0000"/>
                <w:szCs w:val="24"/>
              </w:rPr>
            </w:pPr>
            <w:r w:rsidRPr="00E86126">
              <w:rPr>
                <w:color w:val="FF0000"/>
                <w:szCs w:val="24"/>
              </w:rPr>
              <w:t>0</w:t>
            </w:r>
          </w:p>
        </w:tc>
        <w:tc>
          <w:tcPr>
            <w:tcW w:w="794" w:type="dxa"/>
          </w:tcPr>
          <w:p w14:paraId="680D45AD" w14:textId="04ECDADE" w:rsidR="002504FC" w:rsidRPr="00E86126" w:rsidRDefault="00E86126" w:rsidP="00E86126">
            <w:pPr>
              <w:jc w:val="center"/>
              <w:rPr>
                <w:color w:val="FF0000"/>
                <w:szCs w:val="24"/>
              </w:rPr>
            </w:pPr>
            <w:r w:rsidRPr="00E86126">
              <w:rPr>
                <w:color w:val="FF0000"/>
                <w:szCs w:val="24"/>
              </w:rPr>
              <w:t>1</w:t>
            </w:r>
          </w:p>
        </w:tc>
        <w:tc>
          <w:tcPr>
            <w:tcW w:w="794" w:type="dxa"/>
          </w:tcPr>
          <w:p w14:paraId="6036DC55" w14:textId="08D1FDC3" w:rsidR="002504FC" w:rsidRPr="00E86126" w:rsidRDefault="00E86126" w:rsidP="00E86126">
            <w:pPr>
              <w:jc w:val="center"/>
              <w:rPr>
                <w:color w:val="FF0000"/>
                <w:szCs w:val="24"/>
              </w:rPr>
            </w:pPr>
            <w:r w:rsidRPr="00E86126">
              <w:rPr>
                <w:color w:val="FF0000"/>
                <w:szCs w:val="24"/>
              </w:rPr>
              <w:t>1</w:t>
            </w:r>
          </w:p>
        </w:tc>
      </w:tr>
      <w:tr w:rsidR="002504FC" w14:paraId="76764050" w14:textId="77777777" w:rsidTr="00E86126">
        <w:trPr>
          <w:jc w:val="center"/>
        </w:trPr>
        <w:tc>
          <w:tcPr>
            <w:tcW w:w="794" w:type="dxa"/>
          </w:tcPr>
          <w:p w14:paraId="6F7E7B48" w14:textId="23DD384F" w:rsidR="002504FC" w:rsidRPr="00E86126" w:rsidRDefault="00E86126" w:rsidP="00E86126">
            <w:pPr>
              <w:jc w:val="center"/>
              <w:rPr>
                <w:color w:val="FF0000"/>
                <w:szCs w:val="24"/>
              </w:rPr>
            </w:pPr>
            <w:r w:rsidRPr="00E86126">
              <w:rPr>
                <w:color w:val="FF0000"/>
                <w:szCs w:val="24"/>
              </w:rPr>
              <w:t>1</w:t>
            </w:r>
          </w:p>
        </w:tc>
        <w:tc>
          <w:tcPr>
            <w:tcW w:w="794" w:type="dxa"/>
          </w:tcPr>
          <w:p w14:paraId="624C5E9B" w14:textId="78C6064A" w:rsidR="002504FC" w:rsidRPr="00E86126" w:rsidRDefault="00E86126" w:rsidP="00E86126">
            <w:pPr>
              <w:jc w:val="center"/>
              <w:rPr>
                <w:color w:val="FF0000"/>
                <w:szCs w:val="24"/>
              </w:rPr>
            </w:pPr>
            <w:r w:rsidRPr="00E86126">
              <w:rPr>
                <w:color w:val="FF0000"/>
                <w:szCs w:val="24"/>
              </w:rPr>
              <w:t>1</w:t>
            </w:r>
          </w:p>
        </w:tc>
        <w:tc>
          <w:tcPr>
            <w:tcW w:w="794" w:type="dxa"/>
          </w:tcPr>
          <w:p w14:paraId="26D65E6A" w14:textId="66D7904B" w:rsidR="002504FC" w:rsidRPr="00E86126" w:rsidRDefault="00E86126" w:rsidP="00E86126">
            <w:pPr>
              <w:jc w:val="center"/>
              <w:rPr>
                <w:color w:val="FF0000"/>
                <w:szCs w:val="24"/>
              </w:rPr>
            </w:pPr>
            <w:r w:rsidRPr="00E86126">
              <w:rPr>
                <w:color w:val="FF0000"/>
                <w:szCs w:val="24"/>
              </w:rPr>
              <w:t>0</w:t>
            </w:r>
          </w:p>
        </w:tc>
        <w:tc>
          <w:tcPr>
            <w:tcW w:w="794" w:type="dxa"/>
          </w:tcPr>
          <w:p w14:paraId="08F0D6E3" w14:textId="47A7A189" w:rsidR="002504FC" w:rsidRPr="00E86126" w:rsidRDefault="00E86126" w:rsidP="00E86126">
            <w:pPr>
              <w:jc w:val="center"/>
              <w:rPr>
                <w:color w:val="FF0000"/>
                <w:szCs w:val="24"/>
              </w:rPr>
            </w:pPr>
            <w:r w:rsidRPr="00E86126">
              <w:rPr>
                <w:color w:val="FF0000"/>
                <w:szCs w:val="24"/>
              </w:rPr>
              <w:t>1</w:t>
            </w:r>
          </w:p>
        </w:tc>
        <w:tc>
          <w:tcPr>
            <w:tcW w:w="794" w:type="dxa"/>
          </w:tcPr>
          <w:p w14:paraId="1A7075CB" w14:textId="2263CA83" w:rsidR="002504FC" w:rsidRPr="00E86126" w:rsidRDefault="00E86126" w:rsidP="00E86126">
            <w:pPr>
              <w:jc w:val="center"/>
              <w:rPr>
                <w:color w:val="FF0000"/>
                <w:szCs w:val="24"/>
              </w:rPr>
            </w:pPr>
            <w:r w:rsidRPr="00E86126">
              <w:rPr>
                <w:color w:val="FF0000"/>
                <w:szCs w:val="24"/>
              </w:rPr>
              <w:t>0</w:t>
            </w:r>
          </w:p>
        </w:tc>
        <w:tc>
          <w:tcPr>
            <w:tcW w:w="794" w:type="dxa"/>
          </w:tcPr>
          <w:p w14:paraId="6763B07B" w14:textId="7B00CE0B" w:rsidR="002504FC" w:rsidRPr="00E86126" w:rsidRDefault="00E86126" w:rsidP="00E86126">
            <w:pPr>
              <w:jc w:val="center"/>
              <w:rPr>
                <w:color w:val="FF0000"/>
                <w:szCs w:val="24"/>
              </w:rPr>
            </w:pPr>
            <w:r w:rsidRPr="00E86126">
              <w:rPr>
                <w:color w:val="FF0000"/>
                <w:szCs w:val="24"/>
              </w:rPr>
              <w:t>1</w:t>
            </w:r>
          </w:p>
        </w:tc>
      </w:tr>
    </w:tbl>
    <w:p w14:paraId="65E94106" w14:textId="77777777" w:rsidR="00885DD4" w:rsidRDefault="00885DD4" w:rsidP="00885DD4">
      <w:pPr>
        <w:rPr>
          <w:szCs w:val="24"/>
        </w:rPr>
      </w:pPr>
    </w:p>
    <w:p w14:paraId="66929A38" w14:textId="537FF460" w:rsidR="00D65E41" w:rsidRPr="00465AAD" w:rsidRDefault="0071491E" w:rsidP="00D65E41">
      <w:pPr>
        <w:pStyle w:val="ListParagraph"/>
        <w:ind w:left="928"/>
        <w:jc w:val="center"/>
        <w:rPr>
          <w:color w:val="FF0000"/>
          <w:szCs w:val="24"/>
        </w:rPr>
      </w:pPr>
      <w:bookmarkStart w:id="1" w:name="_Hlk119060366"/>
      <w:r w:rsidRPr="00465AAD">
        <w:rPr>
          <w:color w:val="FF0000"/>
          <w:szCs w:val="24"/>
        </w:rPr>
        <w:t xml:space="preserve">As the output Q follows only input A and input B has no effect, input B can be </w:t>
      </w:r>
      <w:r w:rsidR="00465AAD" w:rsidRPr="00465AAD">
        <w:rPr>
          <w:color w:val="FF0000"/>
          <w:szCs w:val="24"/>
        </w:rPr>
        <w:t>disregarded,</w:t>
      </w:r>
      <w:r w:rsidRPr="00465AAD">
        <w:rPr>
          <w:color w:val="FF0000"/>
          <w:szCs w:val="24"/>
        </w:rPr>
        <w:t xml:space="preserve"> and the new circuit </w:t>
      </w:r>
      <w:r w:rsidR="00465AAD" w:rsidRPr="00465AAD">
        <w:rPr>
          <w:color w:val="FF0000"/>
          <w:szCs w:val="24"/>
        </w:rPr>
        <w:t>could be either:</w:t>
      </w:r>
    </w:p>
    <w:p w14:paraId="27B48253" w14:textId="74291189" w:rsidR="004B381A" w:rsidRDefault="00D65E41" w:rsidP="00D65E41">
      <w:pPr>
        <w:pStyle w:val="ListParagraph"/>
        <w:ind w:left="928"/>
        <w:jc w:val="center"/>
        <w:rPr>
          <w:szCs w:val="24"/>
        </w:rPr>
      </w:pPr>
      <w:r>
        <w:rPr>
          <w:noProof/>
        </w:rPr>
        <w:drawing>
          <wp:inline distT="0" distB="0" distL="0" distR="0" wp14:anchorId="6754A6E6" wp14:editId="10C86DCD">
            <wp:extent cx="2046017" cy="845608"/>
            <wp:effectExtent l="0" t="0" r="0" b="0"/>
            <wp:docPr id="434721010"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21010" name="Picture 1" descr="Shape&#10;&#10;Description automatically generated"/>
                    <pic:cNvPicPr/>
                  </pic:nvPicPr>
                  <pic:blipFill>
                    <a:blip r:embed="rId14"/>
                    <a:stretch>
                      <a:fillRect/>
                    </a:stretch>
                  </pic:blipFill>
                  <pic:spPr>
                    <a:xfrm>
                      <a:off x="0" y="0"/>
                      <a:ext cx="2054901" cy="849280"/>
                    </a:xfrm>
                    <a:prstGeom prst="rect">
                      <a:avLst/>
                    </a:prstGeom>
                  </pic:spPr>
                </pic:pic>
              </a:graphicData>
            </a:graphic>
          </wp:inline>
        </w:drawing>
      </w:r>
    </w:p>
    <w:p w14:paraId="1FC1DD6B" w14:textId="77777777" w:rsidR="004B381A" w:rsidRDefault="004B381A" w:rsidP="004B381A">
      <w:pPr>
        <w:pStyle w:val="ListParagraph"/>
        <w:ind w:left="928"/>
        <w:jc w:val="both"/>
        <w:rPr>
          <w:szCs w:val="24"/>
        </w:rPr>
      </w:pPr>
    </w:p>
    <w:p w14:paraId="4DB432C7" w14:textId="7A379C9D" w:rsidR="00BD6EE3" w:rsidRPr="000B0DC1" w:rsidRDefault="00BD6EE3" w:rsidP="005A3FB8">
      <w:pPr>
        <w:pStyle w:val="ListParagraph"/>
        <w:numPr>
          <w:ilvl w:val="0"/>
          <w:numId w:val="4"/>
        </w:numPr>
        <w:jc w:val="both"/>
        <w:rPr>
          <w:szCs w:val="24"/>
        </w:rPr>
      </w:pPr>
      <w:r w:rsidRPr="000B0DC1">
        <w:rPr>
          <w:szCs w:val="24"/>
        </w:rPr>
        <w:t>You are required to drive a traditional mechanical relay from a</w:t>
      </w:r>
      <w:r>
        <w:rPr>
          <w:szCs w:val="24"/>
        </w:rPr>
        <w:t xml:space="preserve"> </w:t>
      </w:r>
      <w:r w:rsidRPr="000B0DC1">
        <w:rPr>
          <w:szCs w:val="24"/>
        </w:rPr>
        <w:t xml:space="preserve">PIC output port. </w:t>
      </w:r>
      <w:r>
        <w:rPr>
          <w:szCs w:val="24"/>
        </w:rPr>
        <w:t xml:space="preserve">The PIC is powered from 5V, but the relay will require 48V DC and 120mA to operate it. </w:t>
      </w:r>
      <w:r w:rsidRPr="000B0DC1">
        <w:rPr>
          <w:szCs w:val="24"/>
        </w:rPr>
        <w:t xml:space="preserve">Sketch a typical circuit configuration that you could use, explaining your reasoning for </w:t>
      </w:r>
      <w:r w:rsidR="00464ABA">
        <w:rPr>
          <w:szCs w:val="24"/>
        </w:rPr>
        <w:t xml:space="preserve">your </w:t>
      </w:r>
      <w:r w:rsidRPr="000B0DC1">
        <w:rPr>
          <w:szCs w:val="24"/>
        </w:rPr>
        <w:t xml:space="preserve">choice of </w:t>
      </w:r>
      <w:r w:rsidR="00464ABA">
        <w:rPr>
          <w:szCs w:val="24"/>
        </w:rPr>
        <w:t xml:space="preserve">all </w:t>
      </w:r>
      <w:r w:rsidRPr="000B0DC1">
        <w:rPr>
          <w:szCs w:val="24"/>
        </w:rPr>
        <w:t>components you use.</w:t>
      </w:r>
    </w:p>
    <w:p w14:paraId="34B297B3" w14:textId="67F561FC" w:rsidR="00885DD4" w:rsidRPr="00B57FEF" w:rsidRDefault="00BD6EE3" w:rsidP="00E97FB1">
      <w:pPr>
        <w:ind w:left="720"/>
        <w:jc w:val="right"/>
        <w:rPr>
          <w:b/>
          <w:szCs w:val="24"/>
        </w:rPr>
      </w:pPr>
      <w:r>
        <w:rPr>
          <w:szCs w:val="24"/>
        </w:rPr>
        <w:t xml:space="preserve"> </w:t>
      </w:r>
      <w:r w:rsidR="00512BAD" w:rsidRPr="00B57FEF">
        <w:rPr>
          <w:b/>
        </w:rPr>
        <w:t xml:space="preserve"> </w:t>
      </w:r>
      <w:r w:rsidR="00B57FEF" w:rsidRPr="00B57FEF">
        <w:rPr>
          <w:b/>
        </w:rPr>
        <w:t>[8 Marks]</w:t>
      </w:r>
    </w:p>
    <w:bookmarkEnd w:id="1"/>
    <w:p w14:paraId="19EE99E6" w14:textId="62343470" w:rsidR="002504FC" w:rsidRDefault="002504FC" w:rsidP="002504FC">
      <w:pPr>
        <w:spacing w:line="276" w:lineRule="auto"/>
        <w:ind w:left="720"/>
        <w:rPr>
          <w:color w:val="FF0000"/>
          <w:szCs w:val="24"/>
        </w:rPr>
      </w:pPr>
      <w:r w:rsidRPr="00B757CB">
        <w:rPr>
          <w:color w:val="FF0000"/>
          <w:szCs w:val="24"/>
        </w:rPr>
        <w:t xml:space="preserve">Correct Diagram = </w:t>
      </w:r>
      <w:r>
        <w:rPr>
          <w:color w:val="FF0000"/>
          <w:szCs w:val="24"/>
        </w:rPr>
        <w:t>4</w:t>
      </w:r>
      <w:r w:rsidRPr="00B757CB">
        <w:rPr>
          <w:color w:val="FF0000"/>
          <w:szCs w:val="24"/>
        </w:rPr>
        <w:t xml:space="preserve"> marks</w:t>
      </w:r>
      <w:r>
        <w:rPr>
          <w:color w:val="FF0000"/>
          <w:szCs w:val="24"/>
        </w:rPr>
        <w:t xml:space="preserve"> (MUST include back EMF protection diode)</w:t>
      </w:r>
    </w:p>
    <w:p w14:paraId="7192C8B8" w14:textId="77777777" w:rsidR="002504FC" w:rsidRDefault="002504FC" w:rsidP="002504FC">
      <w:pPr>
        <w:spacing w:line="276" w:lineRule="auto"/>
        <w:ind w:left="720"/>
        <w:jc w:val="center"/>
        <w:rPr>
          <w:color w:val="FF0000"/>
          <w:szCs w:val="24"/>
        </w:rPr>
      </w:pPr>
      <w:r>
        <w:rPr>
          <w:noProof/>
        </w:rPr>
        <w:drawing>
          <wp:inline distT="0" distB="0" distL="0" distR="0" wp14:anchorId="3FB3369F" wp14:editId="59435304">
            <wp:extent cx="2544417" cy="1855457"/>
            <wp:effectExtent l="0" t="0" r="8890" b="0"/>
            <wp:docPr id="2020660755" name="Picture 202066075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schematic&#10;&#10;Description automatically generated"/>
                    <pic:cNvPicPr/>
                  </pic:nvPicPr>
                  <pic:blipFill>
                    <a:blip r:embed="rId15"/>
                    <a:stretch>
                      <a:fillRect/>
                    </a:stretch>
                  </pic:blipFill>
                  <pic:spPr>
                    <a:xfrm>
                      <a:off x="0" y="0"/>
                      <a:ext cx="2547558" cy="1857748"/>
                    </a:xfrm>
                    <a:prstGeom prst="rect">
                      <a:avLst/>
                    </a:prstGeom>
                  </pic:spPr>
                </pic:pic>
              </a:graphicData>
            </a:graphic>
          </wp:inline>
        </w:drawing>
      </w:r>
    </w:p>
    <w:p w14:paraId="272B3594" w14:textId="51506E75" w:rsidR="002504FC" w:rsidRPr="00B757CB" w:rsidRDefault="002504FC" w:rsidP="002504FC">
      <w:pPr>
        <w:spacing w:line="276" w:lineRule="auto"/>
        <w:ind w:left="720"/>
        <w:rPr>
          <w:b/>
          <w:bCs/>
          <w:szCs w:val="24"/>
        </w:rPr>
      </w:pPr>
      <w:r w:rsidRPr="00B757CB">
        <w:rPr>
          <w:color w:val="FF0000"/>
          <w:szCs w:val="24"/>
        </w:rPr>
        <w:br/>
        <w:t>Description of needing to use a FET or Bipolar transistor to allow the additional current demands that a PIC pin cannot supply</w:t>
      </w:r>
      <w:r w:rsidR="00C76B8E">
        <w:rPr>
          <w:color w:val="FF0000"/>
          <w:szCs w:val="24"/>
        </w:rPr>
        <w:t xml:space="preserve">, </w:t>
      </w:r>
      <w:r w:rsidR="00BE4EF1">
        <w:rPr>
          <w:color w:val="FF0000"/>
          <w:szCs w:val="24"/>
        </w:rPr>
        <w:t xml:space="preserve">series </w:t>
      </w:r>
      <w:r w:rsidR="00C76B8E">
        <w:rPr>
          <w:color w:val="FF0000"/>
          <w:szCs w:val="24"/>
        </w:rPr>
        <w:t xml:space="preserve">resistor to limit current </w:t>
      </w:r>
      <w:r w:rsidR="00FD125E">
        <w:rPr>
          <w:color w:val="FF0000"/>
          <w:szCs w:val="24"/>
        </w:rPr>
        <w:t xml:space="preserve">from PIC </w:t>
      </w:r>
      <w:r w:rsidR="00FD125E">
        <w:rPr>
          <w:color w:val="FF0000"/>
          <w:szCs w:val="24"/>
        </w:rPr>
        <w:lastRenderedPageBreak/>
        <w:t xml:space="preserve">pin, </w:t>
      </w:r>
      <w:r w:rsidR="009268CF">
        <w:rPr>
          <w:color w:val="FF0000"/>
          <w:szCs w:val="24"/>
        </w:rPr>
        <w:t xml:space="preserve">pull down resistor on </w:t>
      </w:r>
      <w:r w:rsidR="00C676A5">
        <w:rPr>
          <w:color w:val="FF0000"/>
          <w:szCs w:val="24"/>
        </w:rPr>
        <w:t>PIC output</w:t>
      </w:r>
      <w:r w:rsidR="00FD125E">
        <w:rPr>
          <w:color w:val="FF0000"/>
          <w:szCs w:val="24"/>
        </w:rPr>
        <w:t xml:space="preserve"> </w:t>
      </w:r>
      <w:r w:rsidR="009268CF">
        <w:rPr>
          <w:color w:val="FF0000"/>
          <w:szCs w:val="24"/>
        </w:rPr>
        <w:t xml:space="preserve">(if using FET) to </w:t>
      </w:r>
      <w:r w:rsidR="005C22F3">
        <w:rPr>
          <w:color w:val="FF0000"/>
          <w:szCs w:val="24"/>
        </w:rPr>
        <w:t xml:space="preserve">keep FET off during startup i.e. while pin is tri-stated, </w:t>
      </w:r>
      <w:r w:rsidR="00BC73A9">
        <w:rPr>
          <w:color w:val="FF0000"/>
          <w:szCs w:val="24"/>
        </w:rPr>
        <w:t>description of purpose of back EMF diode</w:t>
      </w:r>
      <w:r w:rsidRPr="00B757CB">
        <w:rPr>
          <w:color w:val="FF0000"/>
          <w:szCs w:val="24"/>
        </w:rPr>
        <w:t xml:space="preserve"> = 4 marks</w:t>
      </w:r>
    </w:p>
    <w:p w14:paraId="42728B63" w14:textId="77777777" w:rsidR="00F327CC" w:rsidRDefault="00F327CC" w:rsidP="00B57FEF"/>
    <w:p w14:paraId="08CFCDAA" w14:textId="271198AC" w:rsidR="005A3FB8" w:rsidRPr="005A3FB8" w:rsidRDefault="005A3FB8" w:rsidP="005A3FB8">
      <w:pPr>
        <w:pStyle w:val="ListParagraph"/>
        <w:numPr>
          <w:ilvl w:val="0"/>
          <w:numId w:val="4"/>
        </w:numPr>
        <w:ind w:left="924" w:hanging="357"/>
        <w:rPr>
          <w:b/>
        </w:rPr>
      </w:pPr>
      <w:r w:rsidRPr="005A3FB8">
        <w:rPr>
          <w:szCs w:val="24"/>
        </w:rPr>
        <w:t>In a typical Von Neumann architecture, the busses are labelled as ‘data’ ‘address’ and ‘control’ Describe what each bus is used for, and what the effect is of having different widths for the Data and address busses.</w:t>
      </w:r>
    </w:p>
    <w:p w14:paraId="039F910B" w14:textId="55D5DEC3" w:rsidR="00904763" w:rsidRPr="00904763" w:rsidRDefault="008F020B" w:rsidP="005A3FB8">
      <w:pPr>
        <w:pStyle w:val="ListParagraph"/>
        <w:ind w:left="851"/>
        <w:jc w:val="right"/>
        <w:rPr>
          <w:b/>
        </w:rPr>
      </w:pPr>
      <w:r w:rsidRPr="005A3FB8">
        <w:rPr>
          <w:szCs w:val="24"/>
        </w:rPr>
        <w:t xml:space="preserve"> </w:t>
      </w:r>
      <w:commentRangeStart w:id="2"/>
      <w:commentRangeStart w:id="3"/>
      <w:r w:rsidR="00904763" w:rsidRPr="005A3FB8">
        <w:rPr>
          <w:szCs w:val="24"/>
        </w:rPr>
        <w:t>[</w:t>
      </w:r>
      <w:r w:rsidR="00904763" w:rsidRPr="00904763">
        <w:rPr>
          <w:b/>
        </w:rPr>
        <w:t>10 Marks]</w:t>
      </w:r>
      <w:commentRangeEnd w:id="2"/>
      <w:r w:rsidR="00606E80">
        <w:rPr>
          <w:rStyle w:val="CommentReference"/>
        </w:rPr>
        <w:commentReference w:id="2"/>
      </w:r>
      <w:commentRangeEnd w:id="3"/>
      <w:r w:rsidR="006E7A9D">
        <w:rPr>
          <w:rStyle w:val="CommentReference"/>
        </w:rPr>
        <w:commentReference w:id="3"/>
      </w:r>
    </w:p>
    <w:p w14:paraId="15894E76" w14:textId="3C203CD2" w:rsidR="00BD5A25" w:rsidRPr="00BD5A25" w:rsidRDefault="00BD5A25" w:rsidP="00BD5A25">
      <w:pPr>
        <w:spacing w:line="276" w:lineRule="auto"/>
        <w:ind w:left="360" w:firstLine="360"/>
        <w:rPr>
          <w:color w:val="FF0000"/>
          <w:szCs w:val="24"/>
        </w:rPr>
      </w:pPr>
      <w:r w:rsidRPr="00BD5A25">
        <w:rPr>
          <w:color w:val="FF0000"/>
          <w:szCs w:val="24"/>
        </w:rPr>
        <w:t xml:space="preserve">Description of the 3 busses – </w:t>
      </w:r>
      <w:r>
        <w:rPr>
          <w:color w:val="FF0000"/>
          <w:szCs w:val="24"/>
        </w:rPr>
        <w:t>2</w:t>
      </w:r>
      <w:r w:rsidRPr="00BD5A25">
        <w:rPr>
          <w:color w:val="FF0000"/>
          <w:szCs w:val="24"/>
        </w:rPr>
        <w:t xml:space="preserve"> marks each – </w:t>
      </w:r>
      <w:r w:rsidRPr="006E7A9D">
        <w:rPr>
          <w:b/>
          <w:bCs/>
          <w:color w:val="FF0000"/>
          <w:szCs w:val="24"/>
          <w:u w:val="single"/>
        </w:rPr>
        <w:t>6 marks total</w:t>
      </w:r>
      <w:r w:rsidRPr="00BD5A25">
        <w:rPr>
          <w:color w:val="FF0000"/>
          <w:szCs w:val="24"/>
        </w:rPr>
        <w:br/>
      </w:r>
    </w:p>
    <w:p w14:paraId="4F93CE25" w14:textId="72B78EA0" w:rsidR="00BD5A25" w:rsidRPr="006E7A9D" w:rsidRDefault="00BD5A25" w:rsidP="00BD5A25">
      <w:pPr>
        <w:pStyle w:val="ListParagraph"/>
        <w:spacing w:line="276" w:lineRule="auto"/>
        <w:rPr>
          <w:b/>
          <w:bCs/>
          <w:szCs w:val="24"/>
          <w:u w:val="single"/>
        </w:rPr>
      </w:pPr>
      <w:r w:rsidRPr="00B757CB">
        <w:rPr>
          <w:color w:val="FF0000"/>
          <w:szCs w:val="24"/>
        </w:rPr>
        <w:t xml:space="preserve">Wider Data bus width enabling more data transfer per memory fetch/write cycle e.g a 32 bit bus allowing 4 bytes per transfer as opposed to 1 byte for an 8 bit bus – </w:t>
      </w:r>
      <w:r w:rsidRPr="006E7A9D">
        <w:rPr>
          <w:b/>
          <w:bCs/>
          <w:color w:val="FF0000"/>
          <w:szCs w:val="24"/>
          <w:u w:val="single"/>
        </w:rPr>
        <w:t>2 marks</w:t>
      </w:r>
      <w:r w:rsidRPr="00B757CB">
        <w:rPr>
          <w:color w:val="FF0000"/>
          <w:szCs w:val="24"/>
        </w:rPr>
        <w:br/>
      </w:r>
      <w:r w:rsidRPr="00B757CB">
        <w:rPr>
          <w:color w:val="FF0000"/>
          <w:szCs w:val="24"/>
        </w:rPr>
        <w:br/>
        <w:t>Wider address buss allowing a greater range of memory and/or I/O to be accessed – e.g. a 16 bit address buss allowing 2^16=64K locations vs say a 20 bit system giving 2^20=1Mb</w:t>
      </w:r>
      <w:r>
        <w:rPr>
          <w:color w:val="FF0000"/>
          <w:szCs w:val="24"/>
        </w:rPr>
        <w:t xml:space="preserve"> – </w:t>
      </w:r>
      <w:r w:rsidRPr="006E7A9D">
        <w:rPr>
          <w:b/>
          <w:bCs/>
          <w:color w:val="FF0000"/>
          <w:szCs w:val="24"/>
          <w:u w:val="single"/>
        </w:rPr>
        <w:t>2 Marks</w:t>
      </w:r>
    </w:p>
    <w:p w14:paraId="66C71748" w14:textId="77777777" w:rsidR="008A2A4F" w:rsidRDefault="008A2A4F" w:rsidP="00E05E03"/>
    <w:p w14:paraId="6A239400" w14:textId="77777777" w:rsidR="008A2A4F" w:rsidRPr="008A2A4F" w:rsidRDefault="008A2A4F" w:rsidP="008A2A4F">
      <w:pPr>
        <w:jc w:val="center"/>
        <w:rPr>
          <w:b/>
        </w:rPr>
      </w:pPr>
      <w:r w:rsidRPr="008A2A4F">
        <w:rPr>
          <w:b/>
        </w:rPr>
        <w:t>Diwedd/End</w:t>
      </w:r>
    </w:p>
    <w:sectPr w:rsidR="008A2A4F" w:rsidRPr="008A2A4F" w:rsidSect="004076C4">
      <w:footerReference w:type="default" r:id="rId20"/>
      <w:pgSz w:w="11907" w:h="16840"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Nils Bausch" w:date="2023-03-27T15:45:00Z" w:initials="NB">
    <w:p w14:paraId="28D4C5C0" w14:textId="77777777" w:rsidR="00606E80" w:rsidRDefault="00606E80" w:rsidP="00B065F6">
      <w:r>
        <w:rPr>
          <w:rStyle w:val="CommentReference"/>
        </w:rPr>
        <w:annotationRef/>
      </w:r>
      <w:r>
        <w:rPr>
          <w:color w:val="000000"/>
          <w:sz w:val="20"/>
        </w:rPr>
        <w:t>Some marks distributed to other questions, given the responses here are short, if this is in fact a 10 mark question, as this is unclear with 6 marks in total vs 10 marks?</w:t>
      </w:r>
    </w:p>
  </w:comment>
  <w:comment w:id="3" w:author="Stephen Mosey" w:date="2023-03-31T09:20:00Z" w:initials="SM">
    <w:p w14:paraId="6A215C2F" w14:textId="77777777" w:rsidR="006E7A9D" w:rsidRDefault="006E7A9D">
      <w:pPr>
        <w:pStyle w:val="CommentText"/>
      </w:pPr>
      <w:r>
        <w:rPr>
          <w:rStyle w:val="CommentReference"/>
        </w:rPr>
        <w:annotationRef/>
      </w:r>
      <w:r>
        <w:t xml:space="preserve">Q7 has 10 marks allocated to the answer - </w:t>
      </w:r>
    </w:p>
    <w:p w14:paraId="1CDA62D3" w14:textId="77777777" w:rsidR="006E7A9D" w:rsidRDefault="006E7A9D">
      <w:pPr>
        <w:pStyle w:val="CommentText"/>
      </w:pPr>
      <w:r>
        <w:t>2 marks for descriptions of each of the 3 busses, plus 2 marks for effect of wider data bus, plus 2 marks for effect of wider address bus.</w:t>
      </w:r>
    </w:p>
    <w:p w14:paraId="27EBCF37" w14:textId="77777777" w:rsidR="006E7A9D" w:rsidRDefault="006E7A9D" w:rsidP="000B6516">
      <w:pPr>
        <w:pStyle w:val="CommentText"/>
      </w:pPr>
      <w:r>
        <w:t>(2x3)+2+2=10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D4C5C0" w15:done="0"/>
  <w15:commentEx w15:paraId="27EBCF37" w15:paraIdParent="28D4C5C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C38A2" w16cex:dateUtc="2023-03-27T14:45:00Z"/>
  <w16cex:commentExtensible w16cex:durableId="27D12479" w16cex:dateUtc="2023-03-31T0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D4C5C0" w16cid:durableId="27CC38A2"/>
  <w16cid:commentId w16cid:paraId="27EBCF37" w16cid:durableId="27D124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AEFB" w14:textId="77777777" w:rsidR="000A1E76" w:rsidRDefault="000A1E76">
      <w:r>
        <w:separator/>
      </w:r>
    </w:p>
  </w:endnote>
  <w:endnote w:type="continuationSeparator" w:id="0">
    <w:p w14:paraId="78B9F763" w14:textId="77777777" w:rsidR="000A1E76" w:rsidRDefault="000A1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7D3841CF"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04763">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04763">
              <w:rPr>
                <w:b/>
                <w:bCs/>
                <w:noProof/>
              </w:rPr>
              <w:t>3</w:t>
            </w:r>
            <w:r w:rsidRPr="00C52BDC">
              <w:rPr>
                <w:b/>
                <w:bCs/>
                <w:szCs w:val="24"/>
              </w:rPr>
              <w:fldChar w:fldCharType="end"/>
            </w:r>
          </w:p>
        </w:sdtContent>
      </w:sdt>
    </w:sdtContent>
  </w:sdt>
  <w:p w14:paraId="7241AE76"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2FA5D" w14:textId="77777777" w:rsidR="000A1E76" w:rsidRDefault="000A1E76">
      <w:r>
        <w:separator/>
      </w:r>
    </w:p>
  </w:footnote>
  <w:footnote w:type="continuationSeparator" w:id="0">
    <w:p w14:paraId="29C5FDB7" w14:textId="77777777" w:rsidR="000A1E76" w:rsidRDefault="000A1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F3140290"/>
    <w:lvl w:ilvl="0" w:tplc="B7548E44">
      <w:start w:val="1"/>
      <w:numFmt w:val="decimal"/>
      <w:lvlText w:val="%1."/>
      <w:lvlJc w:val="left"/>
      <w:pPr>
        <w:ind w:left="928"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26898"/>
    <w:multiLevelType w:val="hybridMultilevel"/>
    <w:tmpl w:val="EEF84F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ED84518"/>
    <w:multiLevelType w:val="hybridMultilevel"/>
    <w:tmpl w:val="D9808E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D093A63"/>
    <w:multiLevelType w:val="hybridMultilevel"/>
    <w:tmpl w:val="B01EFC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C61A7"/>
    <w:multiLevelType w:val="hybridMultilevel"/>
    <w:tmpl w:val="FC2CD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3E1FD5"/>
    <w:multiLevelType w:val="hybridMultilevel"/>
    <w:tmpl w:val="52A4F6F6"/>
    <w:lvl w:ilvl="0" w:tplc="CD68C6BA">
      <w:start w:val="1"/>
      <w:numFmt w:val="lowerLetter"/>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04350489">
    <w:abstractNumId w:val="7"/>
  </w:num>
  <w:num w:numId="2" w16cid:durableId="1629359965">
    <w:abstractNumId w:val="8"/>
  </w:num>
  <w:num w:numId="3" w16cid:durableId="634141824">
    <w:abstractNumId w:val="2"/>
  </w:num>
  <w:num w:numId="4" w16cid:durableId="1563105009">
    <w:abstractNumId w:val="0"/>
  </w:num>
  <w:num w:numId="5" w16cid:durableId="17995720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218057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4193884">
    <w:abstractNumId w:val="1"/>
  </w:num>
  <w:num w:numId="8" w16cid:durableId="76829510">
    <w:abstractNumId w:val="3"/>
  </w:num>
  <w:num w:numId="9" w16cid:durableId="1586256446">
    <w:abstractNumId w:val="5"/>
  </w:num>
  <w:num w:numId="10" w16cid:durableId="1655601939">
    <w:abstractNumId w:val="6"/>
  </w:num>
  <w:num w:numId="11" w16cid:durableId="1671856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ls Bausch">
    <w15:presenceInfo w15:providerId="AD" w15:userId="S::BauschN@port.ac.uk::5417b068-c4dc-44e7-a72d-603dcc362800"/>
  </w15:person>
  <w15:person w15:author="Stephen Mosey">
    <w15:presenceInfo w15:providerId="AD" w15:userId="S::stephen.mosey@uwtsd.ac.uk::1fce0f73-4c33-467c-99c6-1dba87d98ca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6217E"/>
    <w:rsid w:val="0009720B"/>
    <w:rsid w:val="000A1E76"/>
    <w:rsid w:val="000D2292"/>
    <w:rsid w:val="000D65A5"/>
    <w:rsid w:val="000E5EE2"/>
    <w:rsid w:val="000E7182"/>
    <w:rsid w:val="000F215B"/>
    <w:rsid w:val="000F2E5F"/>
    <w:rsid w:val="000F461F"/>
    <w:rsid w:val="0012014F"/>
    <w:rsid w:val="001338B4"/>
    <w:rsid w:val="00146069"/>
    <w:rsid w:val="0014784D"/>
    <w:rsid w:val="00147A36"/>
    <w:rsid w:val="00152726"/>
    <w:rsid w:val="0015414A"/>
    <w:rsid w:val="0015599E"/>
    <w:rsid w:val="001C60E5"/>
    <w:rsid w:val="001D755A"/>
    <w:rsid w:val="002076C3"/>
    <w:rsid w:val="00240C83"/>
    <w:rsid w:val="002432C0"/>
    <w:rsid w:val="002504FC"/>
    <w:rsid w:val="00250F5B"/>
    <w:rsid w:val="0025252C"/>
    <w:rsid w:val="00256113"/>
    <w:rsid w:val="00267C96"/>
    <w:rsid w:val="00274D58"/>
    <w:rsid w:val="00280103"/>
    <w:rsid w:val="002C76E1"/>
    <w:rsid w:val="002D3C39"/>
    <w:rsid w:val="002E72EF"/>
    <w:rsid w:val="002F26C1"/>
    <w:rsid w:val="00337C61"/>
    <w:rsid w:val="003470E3"/>
    <w:rsid w:val="00355330"/>
    <w:rsid w:val="00361A4F"/>
    <w:rsid w:val="0036641A"/>
    <w:rsid w:val="00373E3F"/>
    <w:rsid w:val="003A43F8"/>
    <w:rsid w:val="003B03DA"/>
    <w:rsid w:val="003B54C8"/>
    <w:rsid w:val="003B7622"/>
    <w:rsid w:val="003C60E0"/>
    <w:rsid w:val="003F6D14"/>
    <w:rsid w:val="00405A9E"/>
    <w:rsid w:val="004076C4"/>
    <w:rsid w:val="00410939"/>
    <w:rsid w:val="00451825"/>
    <w:rsid w:val="00464504"/>
    <w:rsid w:val="00464ABA"/>
    <w:rsid w:val="00465AAD"/>
    <w:rsid w:val="0047567D"/>
    <w:rsid w:val="004A3624"/>
    <w:rsid w:val="004A39CF"/>
    <w:rsid w:val="004A425E"/>
    <w:rsid w:val="004A6C5A"/>
    <w:rsid w:val="004B09F4"/>
    <w:rsid w:val="004B381A"/>
    <w:rsid w:val="004C39A6"/>
    <w:rsid w:val="004F45CD"/>
    <w:rsid w:val="004F4B61"/>
    <w:rsid w:val="00500829"/>
    <w:rsid w:val="00504B0F"/>
    <w:rsid w:val="005106D5"/>
    <w:rsid w:val="005108B3"/>
    <w:rsid w:val="00512BAD"/>
    <w:rsid w:val="00531FF5"/>
    <w:rsid w:val="005440DD"/>
    <w:rsid w:val="0055088C"/>
    <w:rsid w:val="0056046A"/>
    <w:rsid w:val="005672D9"/>
    <w:rsid w:val="005826C9"/>
    <w:rsid w:val="005876B5"/>
    <w:rsid w:val="00597792"/>
    <w:rsid w:val="005A3FB8"/>
    <w:rsid w:val="005A5B33"/>
    <w:rsid w:val="005B4884"/>
    <w:rsid w:val="005C22F3"/>
    <w:rsid w:val="005D2E24"/>
    <w:rsid w:val="005D40D2"/>
    <w:rsid w:val="00606E80"/>
    <w:rsid w:val="0062759D"/>
    <w:rsid w:val="0063282B"/>
    <w:rsid w:val="006375E3"/>
    <w:rsid w:val="00640062"/>
    <w:rsid w:val="0065660F"/>
    <w:rsid w:val="00674612"/>
    <w:rsid w:val="00685E99"/>
    <w:rsid w:val="006D1161"/>
    <w:rsid w:val="006D4DD5"/>
    <w:rsid w:val="006E19EA"/>
    <w:rsid w:val="006E7A9D"/>
    <w:rsid w:val="006F3197"/>
    <w:rsid w:val="00703C9F"/>
    <w:rsid w:val="00711505"/>
    <w:rsid w:val="0071491E"/>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656FD"/>
    <w:rsid w:val="00877130"/>
    <w:rsid w:val="00885DD4"/>
    <w:rsid w:val="0089434A"/>
    <w:rsid w:val="008A2A4F"/>
    <w:rsid w:val="008A2B49"/>
    <w:rsid w:val="008F020B"/>
    <w:rsid w:val="008F0F4A"/>
    <w:rsid w:val="00904763"/>
    <w:rsid w:val="00917F06"/>
    <w:rsid w:val="009268CF"/>
    <w:rsid w:val="00931114"/>
    <w:rsid w:val="00942213"/>
    <w:rsid w:val="009427E5"/>
    <w:rsid w:val="00952CB7"/>
    <w:rsid w:val="0095405E"/>
    <w:rsid w:val="00955A24"/>
    <w:rsid w:val="0095743F"/>
    <w:rsid w:val="0097229A"/>
    <w:rsid w:val="009909AD"/>
    <w:rsid w:val="009948F4"/>
    <w:rsid w:val="00996632"/>
    <w:rsid w:val="009B58C6"/>
    <w:rsid w:val="009F2326"/>
    <w:rsid w:val="00A123FF"/>
    <w:rsid w:val="00A16BB7"/>
    <w:rsid w:val="00A23173"/>
    <w:rsid w:val="00A47238"/>
    <w:rsid w:val="00A662B9"/>
    <w:rsid w:val="00A67658"/>
    <w:rsid w:val="00A72458"/>
    <w:rsid w:val="00A85C60"/>
    <w:rsid w:val="00AA1CE1"/>
    <w:rsid w:val="00AD2A94"/>
    <w:rsid w:val="00AD3FE6"/>
    <w:rsid w:val="00AE4F34"/>
    <w:rsid w:val="00AF097E"/>
    <w:rsid w:val="00B055B5"/>
    <w:rsid w:val="00B07A8D"/>
    <w:rsid w:val="00B22B43"/>
    <w:rsid w:val="00B4603D"/>
    <w:rsid w:val="00B51DD6"/>
    <w:rsid w:val="00B5614A"/>
    <w:rsid w:val="00B57FEF"/>
    <w:rsid w:val="00B64FDF"/>
    <w:rsid w:val="00B674C4"/>
    <w:rsid w:val="00B83785"/>
    <w:rsid w:val="00B877AD"/>
    <w:rsid w:val="00B90DA5"/>
    <w:rsid w:val="00BC4889"/>
    <w:rsid w:val="00BC73A9"/>
    <w:rsid w:val="00BD2A78"/>
    <w:rsid w:val="00BD440E"/>
    <w:rsid w:val="00BD5A25"/>
    <w:rsid w:val="00BD6EE3"/>
    <w:rsid w:val="00BE4EF1"/>
    <w:rsid w:val="00C02687"/>
    <w:rsid w:val="00C266FC"/>
    <w:rsid w:val="00C3355E"/>
    <w:rsid w:val="00C36D4E"/>
    <w:rsid w:val="00C52093"/>
    <w:rsid w:val="00C52BDC"/>
    <w:rsid w:val="00C53820"/>
    <w:rsid w:val="00C5464C"/>
    <w:rsid w:val="00C676A5"/>
    <w:rsid w:val="00C76B8E"/>
    <w:rsid w:val="00C96858"/>
    <w:rsid w:val="00C97074"/>
    <w:rsid w:val="00CA70AE"/>
    <w:rsid w:val="00CB215A"/>
    <w:rsid w:val="00CB4484"/>
    <w:rsid w:val="00CC051B"/>
    <w:rsid w:val="00CC4CAC"/>
    <w:rsid w:val="00CD3164"/>
    <w:rsid w:val="00CE5983"/>
    <w:rsid w:val="00D00220"/>
    <w:rsid w:val="00D202B9"/>
    <w:rsid w:val="00D206AB"/>
    <w:rsid w:val="00D31A6E"/>
    <w:rsid w:val="00D3412D"/>
    <w:rsid w:val="00D36E75"/>
    <w:rsid w:val="00D42181"/>
    <w:rsid w:val="00D429DD"/>
    <w:rsid w:val="00D43636"/>
    <w:rsid w:val="00D6332D"/>
    <w:rsid w:val="00D65E41"/>
    <w:rsid w:val="00D67CD0"/>
    <w:rsid w:val="00D7009C"/>
    <w:rsid w:val="00DC3A55"/>
    <w:rsid w:val="00E05E03"/>
    <w:rsid w:val="00E0685E"/>
    <w:rsid w:val="00E24192"/>
    <w:rsid w:val="00E305F9"/>
    <w:rsid w:val="00E307EF"/>
    <w:rsid w:val="00E30914"/>
    <w:rsid w:val="00E326F6"/>
    <w:rsid w:val="00E5105E"/>
    <w:rsid w:val="00E51801"/>
    <w:rsid w:val="00E6279E"/>
    <w:rsid w:val="00E77028"/>
    <w:rsid w:val="00E86126"/>
    <w:rsid w:val="00E9772F"/>
    <w:rsid w:val="00E97FB1"/>
    <w:rsid w:val="00EA0B9D"/>
    <w:rsid w:val="00EC0A0F"/>
    <w:rsid w:val="00EF3425"/>
    <w:rsid w:val="00F20EC1"/>
    <w:rsid w:val="00F327CC"/>
    <w:rsid w:val="00F5653E"/>
    <w:rsid w:val="00F93162"/>
    <w:rsid w:val="00FC1C67"/>
    <w:rsid w:val="00FD125E"/>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F3217"/>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B055B5"/>
    <w:pPr>
      <w:ind w:left="720"/>
      <w:contextualSpacing/>
    </w:pPr>
  </w:style>
  <w:style w:type="paragraph" w:customStyle="1" w:styleId="SMUNORMALARIAL">
    <w:name w:val="SMU NORMAL ARIAL"/>
    <w:basedOn w:val="Normal"/>
    <w:rsid w:val="00885DD4"/>
    <w:rPr>
      <w:rFonts w:ascii="Arial" w:hAnsi="Arial"/>
      <w:sz w:val="22"/>
      <w:szCs w:val="24"/>
    </w:rPr>
  </w:style>
  <w:style w:type="character" w:customStyle="1" w:styleId="BodyTextChar">
    <w:name w:val="Body Text Char"/>
    <w:basedOn w:val="DefaultParagraphFont"/>
    <w:link w:val="BodyText"/>
    <w:rsid w:val="00BD5A25"/>
    <w:rPr>
      <w:sz w:val="24"/>
    </w:rPr>
  </w:style>
  <w:style w:type="character" w:styleId="PlaceholderText">
    <w:name w:val="Placeholder Text"/>
    <w:basedOn w:val="DefaultParagraphFont"/>
    <w:uiPriority w:val="99"/>
    <w:semiHidden/>
    <w:rsid w:val="002504FC"/>
    <w:rPr>
      <w:color w:val="808080"/>
    </w:rPr>
  </w:style>
  <w:style w:type="paragraph" w:styleId="NormalWeb">
    <w:name w:val="Normal (Web)"/>
    <w:basedOn w:val="Normal"/>
    <w:uiPriority w:val="99"/>
    <w:semiHidden/>
    <w:unhideWhenUsed/>
    <w:rsid w:val="002C76E1"/>
    <w:pPr>
      <w:spacing w:before="100" w:beforeAutospacing="1" w:after="100" w:afterAutospacing="1"/>
    </w:pPr>
    <w:rPr>
      <w:szCs w:val="24"/>
      <w:lang w:eastAsia="zh-CN"/>
    </w:rPr>
  </w:style>
  <w:style w:type="character" w:styleId="CommentReference">
    <w:name w:val="annotation reference"/>
    <w:basedOn w:val="DefaultParagraphFont"/>
    <w:uiPriority w:val="99"/>
    <w:semiHidden/>
    <w:unhideWhenUsed/>
    <w:rsid w:val="00606E80"/>
    <w:rPr>
      <w:sz w:val="16"/>
      <w:szCs w:val="16"/>
    </w:rPr>
  </w:style>
  <w:style w:type="paragraph" w:styleId="CommentText">
    <w:name w:val="annotation text"/>
    <w:basedOn w:val="Normal"/>
    <w:link w:val="CommentTextChar"/>
    <w:uiPriority w:val="99"/>
    <w:unhideWhenUsed/>
    <w:rsid w:val="00606E80"/>
    <w:rPr>
      <w:sz w:val="20"/>
    </w:rPr>
  </w:style>
  <w:style w:type="character" w:customStyle="1" w:styleId="CommentTextChar">
    <w:name w:val="Comment Text Char"/>
    <w:basedOn w:val="DefaultParagraphFont"/>
    <w:link w:val="CommentText"/>
    <w:uiPriority w:val="99"/>
    <w:rsid w:val="00606E80"/>
  </w:style>
  <w:style w:type="paragraph" w:styleId="CommentSubject">
    <w:name w:val="annotation subject"/>
    <w:basedOn w:val="CommentText"/>
    <w:next w:val="CommentText"/>
    <w:link w:val="CommentSubjectChar"/>
    <w:uiPriority w:val="99"/>
    <w:semiHidden/>
    <w:unhideWhenUsed/>
    <w:rsid w:val="00606E80"/>
    <w:rPr>
      <w:b/>
      <w:bCs/>
    </w:rPr>
  </w:style>
  <w:style w:type="character" w:customStyle="1" w:styleId="CommentSubjectChar">
    <w:name w:val="Comment Subject Char"/>
    <w:basedOn w:val="CommentTextChar"/>
    <w:link w:val="CommentSubject"/>
    <w:uiPriority w:val="99"/>
    <w:semiHidden/>
    <w:rsid w:val="00606E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7372">
      <w:bodyDiv w:val="1"/>
      <w:marLeft w:val="0"/>
      <w:marRight w:val="0"/>
      <w:marTop w:val="0"/>
      <w:marBottom w:val="0"/>
      <w:divBdr>
        <w:top w:val="none" w:sz="0" w:space="0" w:color="auto"/>
        <w:left w:val="none" w:sz="0" w:space="0" w:color="auto"/>
        <w:bottom w:val="none" w:sz="0" w:space="0" w:color="auto"/>
        <w:right w:val="none" w:sz="0" w:space="0" w:color="auto"/>
      </w:divBdr>
    </w:div>
    <w:div w:id="547912618">
      <w:bodyDiv w:val="1"/>
      <w:marLeft w:val="0"/>
      <w:marRight w:val="0"/>
      <w:marTop w:val="0"/>
      <w:marBottom w:val="0"/>
      <w:divBdr>
        <w:top w:val="none" w:sz="0" w:space="0" w:color="auto"/>
        <w:left w:val="none" w:sz="0" w:space="0" w:color="auto"/>
        <w:bottom w:val="none" w:sz="0" w:space="0" w:color="auto"/>
        <w:right w:val="none" w:sz="0" w:space="0" w:color="auto"/>
      </w:divBdr>
    </w:div>
    <w:div w:id="1046103588">
      <w:bodyDiv w:val="1"/>
      <w:marLeft w:val="0"/>
      <w:marRight w:val="0"/>
      <w:marTop w:val="0"/>
      <w:marBottom w:val="0"/>
      <w:divBdr>
        <w:top w:val="none" w:sz="0" w:space="0" w:color="auto"/>
        <w:left w:val="none" w:sz="0" w:space="0" w:color="auto"/>
        <w:bottom w:val="none" w:sz="0" w:space="0" w:color="auto"/>
        <w:right w:val="none" w:sz="0" w:space="0" w:color="auto"/>
      </w:divBdr>
    </w:div>
    <w:div w:id="1119103877">
      <w:bodyDiv w:val="1"/>
      <w:marLeft w:val="0"/>
      <w:marRight w:val="0"/>
      <w:marTop w:val="0"/>
      <w:marBottom w:val="0"/>
      <w:divBdr>
        <w:top w:val="none" w:sz="0" w:space="0" w:color="auto"/>
        <w:left w:val="none" w:sz="0" w:space="0" w:color="auto"/>
        <w:bottom w:val="none" w:sz="0" w:space="0" w:color="auto"/>
        <w:right w:val="none" w:sz="0" w:space="0" w:color="auto"/>
      </w:divBdr>
    </w:div>
    <w:div w:id="1120219114">
      <w:bodyDiv w:val="1"/>
      <w:marLeft w:val="0"/>
      <w:marRight w:val="0"/>
      <w:marTop w:val="0"/>
      <w:marBottom w:val="0"/>
      <w:divBdr>
        <w:top w:val="none" w:sz="0" w:space="0" w:color="auto"/>
        <w:left w:val="none" w:sz="0" w:space="0" w:color="auto"/>
        <w:bottom w:val="none" w:sz="0" w:space="0" w:color="auto"/>
        <w:right w:val="none" w:sz="0" w:space="0" w:color="auto"/>
      </w:divBdr>
    </w:div>
    <w:div w:id="1389304420">
      <w:bodyDiv w:val="1"/>
      <w:marLeft w:val="0"/>
      <w:marRight w:val="0"/>
      <w:marTop w:val="0"/>
      <w:marBottom w:val="0"/>
      <w:divBdr>
        <w:top w:val="none" w:sz="0" w:space="0" w:color="auto"/>
        <w:left w:val="none" w:sz="0" w:space="0" w:color="auto"/>
        <w:bottom w:val="none" w:sz="0" w:space="0" w:color="auto"/>
        <w:right w:val="none" w:sz="0" w:space="0" w:color="auto"/>
      </w:divBdr>
    </w:div>
    <w:div w:id="1781758452">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B6343-076B-41B9-988B-CB311B564F64}">
  <ds:schemaRefs>
    <ds:schemaRef ds:uri="http://schemas.openxmlformats.org/officeDocument/2006/bibliography"/>
  </ds:schemaRefs>
</ds:datastoreItem>
</file>

<file path=customXml/itemProps2.xml><?xml version="1.0" encoding="utf-8"?>
<ds:datastoreItem xmlns:ds="http://schemas.openxmlformats.org/officeDocument/2006/customXml" ds:itemID="{A6AA669E-AE43-47B0-8EBD-9BF8687A3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27372B-BB36-4D85-B951-338517D8C5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15</cp:revision>
  <cp:lastPrinted>2010-12-14T12:56:00Z</cp:lastPrinted>
  <dcterms:created xsi:type="dcterms:W3CDTF">2023-03-31T08:27:00Z</dcterms:created>
  <dcterms:modified xsi:type="dcterms:W3CDTF">2023-03-31T08:39:00Z</dcterms:modified>
</cp:coreProperties>
</file>