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D605FA" w14:textId="7CA869FD" w:rsidR="001859B7" w:rsidRPr="008B4D11" w:rsidRDefault="009273D4">
      <w:pPr>
        <w:rPr>
          <w:rFonts w:ascii="Times New Roman" w:hAnsi="Times New Roman" w:cs="Times New Roman"/>
        </w:rPr>
      </w:pPr>
      <w:r w:rsidRPr="009273D4">
        <w:rPr>
          <w:b/>
          <w:bCs/>
          <w:noProof/>
        </w:rPr>
        <w:drawing>
          <wp:inline distT="0" distB="0" distL="0" distR="0" wp14:anchorId="640FC146" wp14:editId="738DF2BB">
            <wp:extent cx="3277839" cy="2629452"/>
            <wp:effectExtent l="0" t="0" r="0" b="0"/>
            <wp:docPr id="562638644" name="Picture 4" descr="Business Model Innovation Training • Business Model Innovation Training:  Roadmap for Sustainable Value Creation • IMTC • International Malaysian  Training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siness Model Innovation Training • Business Model Innovation Training:  Roadmap for Sustainable Value Creation • IMTC • International Malaysian  Training Centre"/>
                    <pic:cNvPicPr>
                      <a:picLocks noChangeAspect="1" noChangeArrowheads="1"/>
                    </pic:cNvPicPr>
                  </pic:nvPicPr>
                  <pic:blipFill rotWithShape="1">
                    <a:blip r:embed="rId6">
                      <a:extLst>
                        <a:ext uri="{28A0092B-C50C-407E-A947-70E740481C1C}">
                          <a14:useLocalDpi xmlns:a14="http://schemas.microsoft.com/office/drawing/2010/main" val="0"/>
                        </a:ext>
                      </a:extLst>
                    </a:blip>
                    <a:srcRect l="11052" r="5205"/>
                    <a:stretch/>
                  </pic:blipFill>
                  <pic:spPr bwMode="auto">
                    <a:xfrm>
                      <a:off x="0" y="0"/>
                      <a:ext cx="3304821" cy="2651097"/>
                    </a:xfrm>
                    <a:prstGeom prst="rect">
                      <a:avLst/>
                    </a:prstGeom>
                    <a:noFill/>
                    <a:ln>
                      <a:noFill/>
                    </a:ln>
                    <a:extLst>
                      <a:ext uri="{53640926-AAD7-44D8-BBD7-CCE9431645EC}">
                        <a14:shadowObscured xmlns:a14="http://schemas.microsoft.com/office/drawing/2010/main"/>
                      </a:ext>
                    </a:extLst>
                  </pic:spPr>
                </pic:pic>
              </a:graphicData>
            </a:graphic>
          </wp:inline>
        </w:drawing>
      </w:r>
      <w:r w:rsidRPr="008B4D11">
        <w:rPr>
          <w:rFonts w:ascii="Times New Roman" w:hAnsi="Times New Roman" w:cs="Times New Roman"/>
          <w:noProof/>
        </w:rPr>
        <w:t xml:space="preserve"> </w:t>
      </w:r>
      <w:r w:rsidR="001859B7" w:rsidRPr="008B4D11">
        <w:rPr>
          <w:rFonts w:ascii="Times New Roman" w:hAnsi="Times New Roman" w:cs="Times New Roman"/>
          <w:noProof/>
        </w:rPr>
        <mc:AlternateContent>
          <mc:Choice Requires="wps">
            <w:drawing>
              <wp:anchor distT="0" distB="0" distL="114300" distR="114300" simplePos="0" relativeHeight="251669504" behindDoc="1" locked="0" layoutInCell="1" allowOverlap="1" wp14:anchorId="133DA525" wp14:editId="63F6FD6D">
                <wp:simplePos x="0" y="0"/>
                <wp:positionH relativeFrom="margin">
                  <wp:align>center</wp:align>
                </wp:positionH>
                <wp:positionV relativeFrom="margin">
                  <wp:align>center</wp:align>
                </wp:positionV>
                <wp:extent cx="7383780" cy="10233660"/>
                <wp:effectExtent l="0" t="0" r="0" b="0"/>
                <wp:wrapNone/>
                <wp:docPr id="2060327107" name="Rectangle 2060327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10233660"/>
                        </a:xfrm>
                        <a:prstGeom prst="rect">
                          <a:avLst/>
                        </a:prstGeom>
                        <a:gradFill>
                          <a:gsLst>
                            <a:gs pos="0">
                              <a:schemeClr val="accent1">
                                <a:lumMod val="20000"/>
                                <a:lumOff val="80000"/>
                              </a:schemeClr>
                            </a:gs>
                            <a:gs pos="100000">
                              <a:srgbClr val="00B050">
                                <a:lumMod val="93000"/>
                              </a:srgb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D37E180" w14:textId="77777777" w:rsidR="001859B7" w:rsidRDefault="001859B7" w:rsidP="001859B7">
                            <w:r w:rsidRPr="001859B7">
                              <w:rPr>
                                <w:noProof/>
                              </w:rPr>
                              <w:drawing>
                                <wp:inline distT="0" distB="0" distL="0" distR="0" wp14:anchorId="1B2B06DA" wp14:editId="3FA5BA6E">
                                  <wp:extent cx="4047893" cy="9782772"/>
                                  <wp:effectExtent l="0" t="0" r="0" b="0"/>
                                  <wp:docPr id="755630248" name="Picture 755630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59785" cy="9811513"/>
                                          </a:xfrm>
                                          <a:prstGeom prst="rect">
                                            <a:avLst/>
                                          </a:prstGeom>
                                          <a:noFill/>
                                          <a:ln>
                                            <a:noFill/>
                                          </a:ln>
                                        </pic:spPr>
                                      </pic:pic>
                                    </a:graphicData>
                                  </a:graphic>
                                </wp:inline>
                              </w:drawing>
                            </w: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0</wp14:pctHeight>
                </wp14:sizeRelV>
              </wp:anchor>
            </w:drawing>
          </mc:Choice>
          <mc:Fallback>
            <w:pict>
              <v:rect w14:anchorId="133DA525" id="Rectangle 2060327107" o:spid="_x0000_s1026" style="position:absolute;margin-left:0;margin-top:0;width:581.4pt;height:805.8pt;z-index:-251646976;visibility:visible;mso-wrap-style:square;mso-width-percent:950;mso-height-percent:0;mso-wrap-distance-left:9pt;mso-wrap-distance-top:0;mso-wrap-distance-right:9pt;mso-wrap-distance-bottom:0;mso-position-horizontal:center;mso-position-horizontal-relative:margin;mso-position-vertical:center;mso-position-vertical-relative:margin;mso-width-percent:95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" fillcolor="#d9e2f3 [660]" stroked="f" strokeweight="1pt">
                <v:fill color2="#00a44a" rotate="t" focus="100%" type="gradient">
                  <o:fill v:ext="view" type="gradientUnscaled"/>
                </v:fill>
                <v:textbox inset="21.6pt,,21.6pt">
                  <w:txbxContent>
                    <w:p w14:paraId="6D37E180" w14:textId="77777777" w:rsidR="001859B7" w:rsidRDefault="001859B7" w:rsidP="001859B7">
                      <w:r w:rsidRPr="001859B7">
                        <w:rPr>
                          <w:noProof/>
                        </w:rPr>
                        <w:drawing>
                          <wp:inline distT="0" distB="0" distL="0" distR="0" wp14:anchorId="1B2B06DA" wp14:editId="3FA5BA6E">
                            <wp:extent cx="4047893" cy="9782772"/>
                            <wp:effectExtent l="0" t="0" r="0" b="0"/>
                            <wp:docPr id="755630248" name="Picture 755630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59785" cy="9811513"/>
                                    </a:xfrm>
                                    <a:prstGeom prst="rect">
                                      <a:avLst/>
                                    </a:prstGeom>
                                    <a:noFill/>
                                    <a:ln>
                                      <a:noFill/>
                                    </a:ln>
                                  </pic:spPr>
                                </pic:pic>
                              </a:graphicData>
                            </a:graphic>
                          </wp:inline>
                        </w:drawing>
                      </w:r>
                    </w:p>
                  </w:txbxContent>
                </v:textbox>
                <w10:wrap anchorx="margin" anchory="margin"/>
              </v:rect>
            </w:pict>
          </mc:Fallback>
        </mc:AlternateContent>
      </w:r>
    </w:p>
    <w:p w14:paraId="0EF9256D" w14:textId="16EA7F35" w:rsidR="001859B7" w:rsidRPr="008B4D11" w:rsidRDefault="001859B7">
      <w:pPr>
        <w:rPr>
          <w:rFonts w:ascii="Times New Roman" w:hAnsi="Times New Roman" w:cs="Times New Roman"/>
        </w:rPr>
      </w:pPr>
    </w:p>
    <w:p w14:paraId="1CF4F104" w14:textId="34C51474" w:rsidR="008033B2" w:rsidRPr="008033B2" w:rsidRDefault="009273D4" w:rsidP="008033B2">
      <w:pPr>
        <w:rPr>
          <w:rFonts w:ascii="Times New Roman" w:hAnsi="Times New Roman" w:cs="Times New Roman"/>
        </w:rPr>
      </w:pPr>
      <w:r w:rsidRPr="008B4D11">
        <w:rPr>
          <w:rFonts w:ascii="Times New Roman" w:hAnsi="Times New Roman" w:cs="Times New Roman"/>
          <w:noProof/>
        </w:rPr>
        <mc:AlternateContent>
          <mc:Choice Requires="wps">
            <w:drawing>
              <wp:anchor distT="0" distB="0" distL="114300" distR="114300" simplePos="0" relativeHeight="251671552" behindDoc="0" locked="0" layoutInCell="1" allowOverlap="1" wp14:anchorId="46FE6537" wp14:editId="4D0C4A89">
                <wp:simplePos x="0" y="0"/>
                <wp:positionH relativeFrom="page">
                  <wp:posOffset>736274</wp:posOffset>
                </wp:positionH>
                <wp:positionV relativeFrom="page">
                  <wp:posOffset>4410679</wp:posOffset>
                </wp:positionV>
                <wp:extent cx="2797810" cy="2475230"/>
                <wp:effectExtent l="0" t="0" r="0" b="0"/>
                <wp:wrapSquare wrapText="bothSides"/>
                <wp:docPr id="1309539009" name="Text Box 1309539009"/>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2276DA66" w14:textId="77777777" w:rsidR="001859B7" w:rsidRPr="009273D4" w:rsidRDefault="001859B7" w:rsidP="001859B7">
                            <w:pPr>
                              <w:rPr>
                                <w:rFonts w:asciiTheme="majorHAnsi" w:eastAsiaTheme="majorEastAsia" w:hAnsiTheme="majorHAnsi" w:cstheme="majorBidi"/>
                                <w:b/>
                                <w:bCs/>
                                <w:noProof/>
                                <w:color w:val="44546A" w:themeColor="text2"/>
                                <w:sz w:val="40"/>
                                <w:szCs w:val="40"/>
                              </w:rPr>
                            </w:pPr>
                            <w:r w:rsidRPr="009273D4">
                              <w:rPr>
                                <w:rFonts w:asciiTheme="majorHAnsi" w:eastAsiaTheme="majorEastAsia" w:hAnsiTheme="majorHAnsi" w:cstheme="majorBidi"/>
                                <w:b/>
                                <w:bCs/>
                                <w:noProof/>
                                <w:color w:val="4472C4" w:themeColor="accent1"/>
                                <w:sz w:val="40"/>
                                <w:szCs w:val="40"/>
                              </w:rPr>
                              <w:t>Changemakers: Creativity and Value Creation</w:t>
                            </w:r>
                            <w:sdt>
                              <w:sdtPr>
                                <w:rPr>
                                  <w:rFonts w:asciiTheme="majorHAnsi" w:eastAsiaTheme="majorEastAsia" w:hAnsiTheme="majorHAnsi" w:cstheme="majorBidi"/>
                                  <w:b/>
                                  <w:bCs/>
                                  <w:noProof/>
                                  <w:color w:val="44546A" w:themeColor="text2"/>
                                  <w:sz w:val="40"/>
                                  <w:szCs w:val="40"/>
                                </w:rPr>
                                <w:alias w:val="Subtitle"/>
                                <w:id w:val="-2046437453"/>
                                <w:showingPlcHdr/>
                                <w:dataBinding w:prefixMappings="xmlns:ns0='http://schemas.openxmlformats.org/package/2006/metadata/core-properties' xmlns:ns1='http://purl.org/dc/elements/1.1/'" w:xpath="/ns0:coreProperties[1]/ns1:subject[1]" w:storeItemID="{6C3C8BC8-F283-45AE-878A-BAB7291924A1}"/>
                                <w:text/>
                              </w:sdtPr>
                              <w:sdtEndPr/>
                              <w:sdtContent>
                                <w:r w:rsidRPr="009273D4">
                                  <w:rPr>
                                    <w:rFonts w:asciiTheme="majorHAnsi" w:eastAsiaTheme="majorEastAsia" w:hAnsiTheme="majorHAnsi" w:cstheme="majorBidi"/>
                                    <w:b/>
                                    <w:bCs/>
                                    <w:noProof/>
                                    <w:color w:val="44546A" w:themeColor="text2"/>
                                    <w:sz w:val="40"/>
                                    <w:szCs w:val="40"/>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46FE6537" id="_x0000_t202" coordsize="21600,21600" o:spt="202" path="m,l,21600r21600,l21600,xe">
                <v:stroke joinstyle="miter"/>
                <v:path gradientshapeok="t" o:connecttype="rect"/>
              </v:shapetype>
              <v:shape id="Text Box 1309539009" o:spid="_x0000_s1027" type="#_x0000_t202" style="position:absolute;margin-left:57.95pt;margin-top:347.3pt;width:220.3pt;height:194.9pt;z-index:251671552;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EQkIg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" filled="f" stroked="f" strokeweight=".5pt">
                <v:textbox style="mso-fit-shape-to-text:t">
                  <w:txbxContent>
                    <w:p w14:paraId="2276DA66" w14:textId="77777777" w:rsidR="001859B7" w:rsidRPr="009273D4" w:rsidRDefault="001859B7" w:rsidP="001859B7">
                      <w:pPr>
                        <w:rPr>
                          <w:rFonts w:asciiTheme="majorHAnsi" w:eastAsiaTheme="majorEastAsia" w:hAnsiTheme="majorHAnsi" w:cstheme="majorBidi"/>
                          <w:b/>
                          <w:bCs/>
                          <w:noProof/>
                          <w:color w:val="44546A" w:themeColor="text2"/>
                          <w:sz w:val="40"/>
                          <w:szCs w:val="40"/>
                        </w:rPr>
                      </w:pPr>
                      <w:r w:rsidRPr="009273D4">
                        <w:rPr>
                          <w:rFonts w:asciiTheme="majorHAnsi" w:eastAsiaTheme="majorEastAsia" w:hAnsiTheme="majorHAnsi" w:cstheme="majorBidi"/>
                          <w:b/>
                          <w:bCs/>
                          <w:noProof/>
                          <w:color w:val="4472C4" w:themeColor="accent1"/>
                          <w:sz w:val="40"/>
                          <w:szCs w:val="40"/>
                        </w:rPr>
                        <w:t>Changemakers: Creativity and Value Creation</w:t>
                      </w:r>
                      <w:sdt>
                        <w:sdtPr>
                          <w:rPr>
                            <w:rFonts w:asciiTheme="majorHAnsi" w:eastAsiaTheme="majorEastAsia" w:hAnsiTheme="majorHAnsi" w:cstheme="majorBidi"/>
                            <w:b/>
                            <w:bCs/>
                            <w:noProof/>
                            <w:color w:val="44546A" w:themeColor="text2"/>
                            <w:sz w:val="40"/>
                            <w:szCs w:val="40"/>
                          </w:rPr>
                          <w:alias w:val="Subtitle"/>
                          <w:id w:val="-2046437453"/>
                          <w:showingPlcHdr/>
                          <w:dataBinding w:prefixMappings="xmlns:ns0='http://schemas.openxmlformats.org/package/2006/metadata/core-properties' xmlns:ns1='http://purl.org/dc/elements/1.1/'" w:xpath="/ns0:coreProperties[1]/ns1:subject[1]" w:storeItemID="{6C3C8BC8-F283-45AE-878A-BAB7291924A1}"/>
                          <w:text/>
                        </w:sdtPr>
                        <w:sdtEndPr/>
                        <w:sdtContent>
                          <w:r w:rsidRPr="009273D4">
                            <w:rPr>
                              <w:rFonts w:asciiTheme="majorHAnsi" w:eastAsiaTheme="majorEastAsia" w:hAnsiTheme="majorHAnsi" w:cstheme="majorBidi"/>
                              <w:b/>
                              <w:bCs/>
                              <w:noProof/>
                              <w:color w:val="44546A" w:themeColor="text2"/>
                              <w:sz w:val="40"/>
                              <w:szCs w:val="40"/>
                            </w:rPr>
                            <w:t xml:space="preserve">     </w:t>
                          </w:r>
                        </w:sdtContent>
                      </w:sdt>
                    </w:p>
                  </w:txbxContent>
                </v:textbox>
                <w10:wrap type="square" anchorx="page" anchory="page"/>
              </v:shape>
            </w:pict>
          </mc:Fallback>
        </mc:AlternateContent>
      </w:r>
      <w:r w:rsidR="001859B7" w:rsidRPr="008B4D11">
        <w:rPr>
          <w:rFonts w:ascii="Times New Roman" w:hAnsi="Times New Roman" w:cs="Times New Roman"/>
          <w:noProof/>
        </w:rPr>
        <mc:AlternateContent>
          <mc:Choice Requires="wps">
            <w:drawing>
              <wp:anchor distT="0" distB="0" distL="114300" distR="114300" simplePos="0" relativeHeight="251675648" behindDoc="0" locked="0" layoutInCell="1" allowOverlap="1" wp14:anchorId="42F7F4D9" wp14:editId="2BF1C557">
                <wp:simplePos x="0" y="0"/>
                <wp:positionH relativeFrom="page">
                  <wp:posOffset>550985</wp:posOffset>
                </wp:positionH>
                <wp:positionV relativeFrom="page">
                  <wp:posOffset>6518031</wp:posOffset>
                </wp:positionV>
                <wp:extent cx="3106322" cy="1723292"/>
                <wp:effectExtent l="0" t="0" r="0" b="0"/>
                <wp:wrapSquare wrapText="bothSides"/>
                <wp:docPr id="285251547" name="Text Box 285251547"/>
                <wp:cNvGraphicFramePr/>
                <a:graphic xmlns:a="http://schemas.openxmlformats.org/drawingml/2006/main">
                  <a:graphicData uri="http://schemas.microsoft.com/office/word/2010/wordprocessingShape">
                    <wps:wsp>
                      <wps:cNvSpPr txBox="1"/>
                      <wps:spPr>
                        <a:xfrm>
                          <a:off x="0" y="0"/>
                          <a:ext cx="3106322" cy="1723292"/>
                        </a:xfrm>
                        <a:prstGeom prst="rect">
                          <a:avLst/>
                        </a:prstGeom>
                        <a:noFill/>
                        <a:ln w="6350">
                          <a:noFill/>
                        </a:ln>
                        <a:effectLst/>
                      </wps:spPr>
                      <wps:txbx>
                        <w:txbxContent>
                          <w:p w14:paraId="1D7B2CE0" w14:textId="60DA7EC7" w:rsidR="001859B7" w:rsidRPr="00C25025" w:rsidRDefault="00C25025" w:rsidP="001859B7">
                            <w:pPr>
                              <w:rPr>
                                <w:rFonts w:asciiTheme="majorHAnsi" w:eastAsiaTheme="majorEastAsia" w:hAnsiTheme="majorHAnsi" w:cstheme="majorBidi"/>
                                <w:b/>
                                <w:bCs/>
                                <w:noProof/>
                                <w:color w:val="44546A" w:themeColor="text2"/>
                                <w:sz w:val="36"/>
                                <w:szCs w:val="36"/>
                                <w:lang w:val="en-MY"/>
                              </w:rPr>
                            </w:pPr>
                            <w:r w:rsidRPr="00C25025">
                              <w:rPr>
                                <w:rFonts w:asciiTheme="majorHAnsi" w:eastAsiaTheme="majorEastAsia" w:hAnsiTheme="majorHAnsi" w:cstheme="majorBidi"/>
                                <w:b/>
                                <w:bCs/>
                                <w:noProof/>
                                <w:color w:val="4472C4" w:themeColor="accent1"/>
                                <w:sz w:val="36"/>
                                <w:szCs w:val="36"/>
                                <w:lang w:val="en-MY"/>
                              </w:rPr>
                              <w:t xml:space="preserve">Research Tittle : Evaluation of consumers perception </w:t>
                            </w:r>
                            <w:r w:rsidR="00E256A8">
                              <w:rPr>
                                <w:rFonts w:asciiTheme="majorHAnsi" w:eastAsiaTheme="majorEastAsia" w:hAnsiTheme="majorHAnsi" w:cstheme="majorBidi"/>
                                <w:b/>
                                <w:bCs/>
                                <w:noProof/>
                                <w:color w:val="4472C4" w:themeColor="accent1"/>
                                <w:sz w:val="36"/>
                                <w:szCs w:val="36"/>
                                <w:lang w:val="en-MY"/>
                              </w:rPr>
                              <w:t xml:space="preserve">on </w:t>
                            </w:r>
                            <w:r w:rsidRPr="00C25025">
                              <w:rPr>
                                <w:rFonts w:asciiTheme="majorHAnsi" w:eastAsiaTheme="majorEastAsia" w:hAnsiTheme="majorHAnsi" w:cstheme="majorBidi"/>
                                <w:b/>
                                <w:bCs/>
                                <w:noProof/>
                                <w:color w:val="4472C4" w:themeColor="accent1"/>
                                <w:sz w:val="36"/>
                                <w:szCs w:val="36"/>
                                <w:lang w:val="en-MY"/>
                              </w:rPr>
                              <w:t>online shopping has changed since the COVID 19 pandemic.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2F7F4D9" id="Text Box 285251547" o:spid="_x0000_s1028" type="#_x0000_t202" style="position:absolute;margin-left:43.4pt;margin-top:513.25pt;width:244.6pt;height:135.7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" filled="f" stroked="f" strokeweight=".5pt">
                <v:textbox>
                  <w:txbxContent>
                    <w:p w14:paraId="1D7B2CE0" w14:textId="60DA7EC7" w:rsidR="001859B7" w:rsidRPr="00C25025" w:rsidRDefault="00C25025" w:rsidP="001859B7">
                      <w:pPr>
                        <w:rPr>
                          <w:rFonts w:asciiTheme="majorHAnsi" w:eastAsiaTheme="majorEastAsia" w:hAnsiTheme="majorHAnsi" w:cstheme="majorBidi"/>
                          <w:b/>
                          <w:bCs/>
                          <w:noProof/>
                          <w:color w:val="44546A" w:themeColor="text2"/>
                          <w:sz w:val="36"/>
                          <w:szCs w:val="36"/>
                          <w:lang w:val="en-MY"/>
                        </w:rPr>
                      </w:pPr>
                      <w:r w:rsidRPr="00C25025">
                        <w:rPr>
                          <w:rFonts w:asciiTheme="majorHAnsi" w:eastAsiaTheme="majorEastAsia" w:hAnsiTheme="majorHAnsi" w:cstheme="majorBidi"/>
                          <w:b/>
                          <w:bCs/>
                          <w:noProof/>
                          <w:color w:val="4472C4" w:themeColor="accent1"/>
                          <w:sz w:val="36"/>
                          <w:szCs w:val="36"/>
                          <w:lang w:val="en-MY"/>
                        </w:rPr>
                        <w:t xml:space="preserve">Research Tittle : Evaluation of consumers perception </w:t>
                      </w:r>
                      <w:r w:rsidR="00E256A8">
                        <w:rPr>
                          <w:rFonts w:asciiTheme="majorHAnsi" w:eastAsiaTheme="majorEastAsia" w:hAnsiTheme="majorHAnsi" w:cstheme="majorBidi"/>
                          <w:b/>
                          <w:bCs/>
                          <w:noProof/>
                          <w:color w:val="4472C4" w:themeColor="accent1"/>
                          <w:sz w:val="36"/>
                          <w:szCs w:val="36"/>
                          <w:lang w:val="en-MY"/>
                        </w:rPr>
                        <w:t xml:space="preserve">on </w:t>
                      </w:r>
                      <w:r w:rsidRPr="00C25025">
                        <w:rPr>
                          <w:rFonts w:asciiTheme="majorHAnsi" w:eastAsiaTheme="majorEastAsia" w:hAnsiTheme="majorHAnsi" w:cstheme="majorBidi"/>
                          <w:b/>
                          <w:bCs/>
                          <w:noProof/>
                          <w:color w:val="4472C4" w:themeColor="accent1"/>
                          <w:sz w:val="36"/>
                          <w:szCs w:val="36"/>
                          <w:lang w:val="en-MY"/>
                        </w:rPr>
                        <w:t>online shopping has changed since the COVID 19 pandemic.</w:t>
                      </w:r>
                    </w:p>
                  </w:txbxContent>
                </v:textbox>
                <w10:wrap type="square" anchorx="page" anchory="page"/>
              </v:shape>
            </w:pict>
          </mc:Fallback>
        </mc:AlternateContent>
      </w:r>
      <w:r w:rsidR="001859B7" w:rsidRPr="008B4D11">
        <w:rPr>
          <w:rFonts w:ascii="Times New Roman" w:hAnsi="Times New Roman" w:cs="Times New Roman"/>
        </w:rPr>
        <w:br w:type="page"/>
      </w:r>
      <w:r w:rsidR="001859B7" w:rsidRPr="008B4D11">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60B78AF8" wp14:editId="7C5B44F3">
                <wp:simplePos x="0" y="0"/>
                <wp:positionH relativeFrom="page">
                  <wp:posOffset>643255</wp:posOffset>
                </wp:positionH>
                <wp:positionV relativeFrom="page">
                  <wp:posOffset>9472295</wp:posOffset>
                </wp:positionV>
                <wp:extent cx="2797810" cy="268605"/>
                <wp:effectExtent l="0" t="0" r="0" b="0"/>
                <wp:wrapSquare wrapText="bothSides"/>
                <wp:docPr id="127446075" name="Text Box 12744607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48E552FE" w14:textId="77777777" w:rsidR="001859B7" w:rsidRPr="009273D4" w:rsidRDefault="001859B7" w:rsidP="001859B7">
                            <w:pPr>
                              <w:pStyle w:val="NoSpacing"/>
                              <w:rPr>
                                <w:b/>
                                <w:bCs/>
                                <w:noProof/>
                                <w:color w:val="44546A" w:themeColor="text2"/>
                                <w:sz w:val="28"/>
                                <w:szCs w:val="28"/>
                                <w:lang w:val="en-MY"/>
                              </w:rPr>
                            </w:pPr>
                            <w:r w:rsidRPr="009273D4">
                              <w:rPr>
                                <w:b/>
                                <w:bCs/>
                                <w:noProof/>
                                <w:color w:val="44546A" w:themeColor="text2"/>
                                <w:sz w:val="28"/>
                                <w:szCs w:val="28"/>
                                <w:lang w:val="en-MY"/>
                              </w:rPr>
                              <w:t>Puvandran S/O Marathai</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60B78AF8" id="Text Box 127446075" o:spid="_x0000_s1029" type="#_x0000_t202" style="position:absolute;margin-left:50.65pt;margin-top:745.85pt;width:220.3pt;height:21.15pt;z-index:251673600;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" filled="f" stroked="f" strokeweight=".5pt">
                <v:textbox style="mso-fit-shape-to-text:t">
                  <w:txbxContent>
                    <w:p w14:paraId="48E552FE" w14:textId="77777777" w:rsidR="001859B7" w:rsidRPr="009273D4" w:rsidRDefault="001859B7" w:rsidP="001859B7">
                      <w:pPr>
                        <w:pStyle w:val="NoSpacing"/>
                        <w:rPr>
                          <w:b/>
                          <w:bCs/>
                          <w:noProof/>
                          <w:color w:val="44546A" w:themeColor="text2"/>
                          <w:sz w:val="28"/>
                          <w:szCs w:val="28"/>
                          <w:lang w:val="en-MY"/>
                        </w:rPr>
                      </w:pPr>
                      <w:r w:rsidRPr="009273D4">
                        <w:rPr>
                          <w:b/>
                          <w:bCs/>
                          <w:noProof/>
                          <w:color w:val="44546A" w:themeColor="text2"/>
                          <w:sz w:val="28"/>
                          <w:szCs w:val="28"/>
                          <w:lang w:val="en-MY"/>
                        </w:rPr>
                        <w:t>Puvandran S/O Marathai</w:t>
                      </w:r>
                    </w:p>
                  </w:txbxContent>
                </v:textbox>
                <w10:wrap type="square" anchorx="page" anchory="page"/>
              </v:shape>
            </w:pict>
          </mc:Fallback>
        </mc:AlternateContent>
      </w:r>
      <w:r w:rsidR="001859B7" w:rsidRPr="0029639E">
        <w:rPr>
          <w:rFonts w:ascii="Times New Roman" w:hAnsi="Times New Roman" w:cs="Times New Roman"/>
          <w:noProof/>
          <w:color w:val="FF0000"/>
        </w:rPr>
        <mc:AlternateContent>
          <mc:Choice Requires="wps">
            <w:drawing>
              <wp:anchor distT="0" distB="0" distL="114300" distR="114300" simplePos="0" relativeHeight="251672576" behindDoc="0" locked="0" layoutInCell="1" allowOverlap="1" wp14:anchorId="54711DF4" wp14:editId="27CC46A0">
                <wp:simplePos x="0" y="0"/>
                <wp:positionH relativeFrom="page">
                  <wp:posOffset>597535</wp:posOffset>
                </wp:positionH>
                <wp:positionV relativeFrom="page">
                  <wp:posOffset>9860280</wp:posOffset>
                </wp:positionV>
                <wp:extent cx="2875915" cy="118745"/>
                <wp:effectExtent l="0" t="0" r="22225" b="14605"/>
                <wp:wrapNone/>
                <wp:docPr id="275238480" name="Rectangle 275238480"/>
                <wp:cNvGraphicFramePr/>
                <a:graphic xmlns:a="http://schemas.openxmlformats.org/drawingml/2006/main">
                  <a:graphicData uri="http://schemas.microsoft.com/office/word/2010/wordprocessingShape">
                    <wps:wsp>
                      <wps:cNvSpPr/>
                      <wps:spPr>
                        <a:xfrm>
                          <a:off x="0" y="0"/>
                          <a:ext cx="2875915" cy="118745"/>
                        </a:xfrm>
                        <a:prstGeom prst="rect">
                          <a:avLst/>
                        </a:prstGeom>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00567AB" id="Rectangle 275238480" o:spid="_x0000_s1026" style="position:absolute;margin-left:47.05pt;margin-top:776.4pt;width:226.45pt;height:9.35pt;z-index:251672576;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" fillcolor="#9ecb81 [2169]" strokecolor="#70ad47 [3209]" strokeweight=".5pt">
                <v:fill color2="#8ac066 [2617]" rotate="t" colors="0 #b5d5a7;.5 #aace99;1 #9cca86" focus="100%" type="gradient">
                  <o:fill v:ext="view" type="gradientUnscaled"/>
                </v:fill>
                <w10:wrap anchorx="page" anchory="page"/>
              </v:rect>
            </w:pict>
          </mc:Fallback>
        </mc:AlternateContent>
      </w:r>
    </w:p>
    <w:p w14:paraId="027013C1" w14:textId="77777777" w:rsidR="008033B2" w:rsidRPr="008033B2" w:rsidRDefault="008033B2" w:rsidP="008033B2">
      <w:pPr>
        <w:spacing w:line="360" w:lineRule="auto"/>
        <w:jc w:val="center"/>
        <w:rPr>
          <w:rFonts w:ascii="Times New Roman" w:hAnsi="Times New Roman" w:cs="Times New Roman"/>
          <w:b/>
          <w:bCs/>
        </w:rPr>
      </w:pPr>
      <w:r w:rsidRPr="008033B2">
        <w:rPr>
          <w:rFonts w:ascii="Times New Roman" w:hAnsi="Times New Roman" w:cs="Times New Roman"/>
          <w:b/>
          <w:bCs/>
        </w:rPr>
        <w:lastRenderedPageBreak/>
        <w:t>Content Page</w:t>
      </w:r>
    </w:p>
    <w:p w14:paraId="0AA92825" w14:textId="77777777" w:rsidR="008033B2" w:rsidRDefault="008033B2" w:rsidP="008033B2">
      <w:pPr>
        <w:spacing w:line="360" w:lineRule="auto"/>
        <w:rPr>
          <w:rFonts w:ascii="Times New Roman" w:hAnsi="Times New Roman" w:cs="Times New Roman"/>
        </w:rPr>
      </w:pPr>
    </w:p>
    <w:p w14:paraId="20B27309" w14:textId="5CECFCC0" w:rsidR="008033B2" w:rsidRPr="008033B2" w:rsidRDefault="008033B2" w:rsidP="008033B2">
      <w:pPr>
        <w:spacing w:line="360" w:lineRule="auto"/>
        <w:rPr>
          <w:rFonts w:ascii="Times New Roman" w:hAnsi="Times New Roman" w:cs="Times New Roman"/>
        </w:rPr>
      </w:pPr>
      <w:r w:rsidRPr="008033B2">
        <w:rPr>
          <w:rFonts w:ascii="Times New Roman" w:hAnsi="Times New Roman" w:cs="Times New Roman"/>
        </w:rPr>
        <w:t xml:space="preserve">Task 1 – Research Question…………………………………………. Pg.3-5 </w:t>
      </w:r>
    </w:p>
    <w:p w14:paraId="78F3E248" w14:textId="3CA036F7" w:rsidR="008033B2" w:rsidRPr="008033B2" w:rsidRDefault="008033B2" w:rsidP="008033B2">
      <w:pPr>
        <w:spacing w:line="360" w:lineRule="auto"/>
        <w:rPr>
          <w:rFonts w:ascii="Times New Roman" w:hAnsi="Times New Roman" w:cs="Times New Roman"/>
        </w:rPr>
      </w:pPr>
      <w:r w:rsidRPr="008033B2">
        <w:rPr>
          <w:rFonts w:ascii="Times New Roman" w:hAnsi="Times New Roman" w:cs="Times New Roman"/>
        </w:rPr>
        <w:t>Task 2 – Research Techniques………………………………………Pg.6</w:t>
      </w:r>
    </w:p>
    <w:p w14:paraId="3F3CD5F9" w14:textId="7876564A" w:rsidR="008033B2" w:rsidRPr="008033B2" w:rsidRDefault="008033B2" w:rsidP="008033B2">
      <w:pPr>
        <w:spacing w:line="360" w:lineRule="auto"/>
        <w:rPr>
          <w:rFonts w:ascii="Times New Roman" w:hAnsi="Times New Roman" w:cs="Times New Roman"/>
        </w:rPr>
      </w:pPr>
      <w:r w:rsidRPr="008033B2">
        <w:rPr>
          <w:rFonts w:ascii="Times New Roman" w:hAnsi="Times New Roman" w:cs="Times New Roman"/>
        </w:rPr>
        <w:t>Task 3 – Presentation of Idea………………………………………. Pg. 7</w:t>
      </w:r>
    </w:p>
    <w:p w14:paraId="1BE98800" w14:textId="1EFEA8A5" w:rsidR="008033B2" w:rsidRPr="008033B2" w:rsidRDefault="008033B2" w:rsidP="008033B2">
      <w:pPr>
        <w:spacing w:line="360" w:lineRule="auto"/>
        <w:rPr>
          <w:rFonts w:ascii="Times New Roman" w:hAnsi="Times New Roman" w:cs="Times New Roman"/>
        </w:rPr>
      </w:pPr>
      <w:r w:rsidRPr="008033B2">
        <w:rPr>
          <w:rFonts w:ascii="Times New Roman" w:hAnsi="Times New Roman" w:cs="Times New Roman"/>
        </w:rPr>
        <w:t>Task 4 – Data Analysis…………………………………………………. Pg. 8</w:t>
      </w:r>
    </w:p>
    <w:p w14:paraId="49431674" w14:textId="6ABFD8CC" w:rsidR="008033B2" w:rsidRPr="008033B2" w:rsidRDefault="008033B2" w:rsidP="008033B2">
      <w:pPr>
        <w:spacing w:line="360" w:lineRule="auto"/>
        <w:rPr>
          <w:rFonts w:ascii="Times New Roman" w:hAnsi="Times New Roman" w:cs="Times New Roman"/>
        </w:rPr>
      </w:pPr>
      <w:r w:rsidRPr="008033B2">
        <w:rPr>
          <w:rFonts w:ascii="Times New Roman" w:hAnsi="Times New Roman" w:cs="Times New Roman"/>
        </w:rPr>
        <w:t>References…………………………………………………. Pg. 9-10</w:t>
      </w:r>
    </w:p>
    <w:p w14:paraId="7E5F02A2" w14:textId="77777777" w:rsidR="008033B2" w:rsidRPr="008033B2" w:rsidRDefault="008033B2" w:rsidP="003F6292">
      <w:pPr>
        <w:spacing w:line="360" w:lineRule="auto"/>
        <w:jc w:val="center"/>
        <w:rPr>
          <w:rFonts w:ascii="Times New Roman" w:hAnsi="Times New Roman" w:cs="Times New Roman"/>
        </w:rPr>
      </w:pPr>
    </w:p>
    <w:p w14:paraId="59677CBA" w14:textId="77777777" w:rsidR="008033B2" w:rsidRDefault="008033B2" w:rsidP="003F6292">
      <w:pPr>
        <w:spacing w:line="360" w:lineRule="auto"/>
        <w:jc w:val="center"/>
        <w:rPr>
          <w:rFonts w:ascii="Times New Roman" w:hAnsi="Times New Roman" w:cs="Times New Roman"/>
          <w:b/>
          <w:bCs/>
        </w:rPr>
      </w:pPr>
    </w:p>
    <w:p w14:paraId="6B162A1E" w14:textId="77777777" w:rsidR="008033B2" w:rsidRDefault="008033B2">
      <w:pPr>
        <w:rPr>
          <w:rFonts w:ascii="Times New Roman" w:hAnsi="Times New Roman" w:cs="Times New Roman"/>
          <w:b/>
          <w:bCs/>
        </w:rPr>
      </w:pPr>
      <w:r>
        <w:rPr>
          <w:rFonts w:ascii="Times New Roman" w:hAnsi="Times New Roman" w:cs="Times New Roman"/>
          <w:b/>
          <w:bCs/>
        </w:rPr>
        <w:br w:type="page"/>
      </w:r>
    </w:p>
    <w:p w14:paraId="47420C3A" w14:textId="2DC148E4" w:rsidR="008B4D11" w:rsidRDefault="008B4D11" w:rsidP="003F6292">
      <w:pPr>
        <w:spacing w:line="360" w:lineRule="auto"/>
        <w:jc w:val="center"/>
        <w:rPr>
          <w:rFonts w:ascii="Times New Roman" w:hAnsi="Times New Roman" w:cs="Times New Roman"/>
          <w:b/>
          <w:bCs/>
        </w:rPr>
      </w:pPr>
      <w:r w:rsidRPr="008B4D11">
        <w:rPr>
          <w:rFonts w:ascii="Times New Roman" w:hAnsi="Times New Roman" w:cs="Times New Roman"/>
          <w:b/>
          <w:bCs/>
        </w:rPr>
        <w:lastRenderedPageBreak/>
        <w:t>Task 1 – Research Question</w:t>
      </w:r>
    </w:p>
    <w:p w14:paraId="7A59364F" w14:textId="5A429459" w:rsidR="008B4D11" w:rsidRDefault="008B4D11" w:rsidP="008B4D11">
      <w:pPr>
        <w:spacing w:line="360" w:lineRule="auto"/>
        <w:jc w:val="both"/>
        <w:rPr>
          <w:rFonts w:ascii="Times New Roman" w:hAnsi="Times New Roman" w:cs="Times New Roman"/>
          <w:b/>
          <w:bCs/>
        </w:rPr>
      </w:pPr>
      <w:r>
        <w:rPr>
          <w:rFonts w:ascii="Times New Roman" w:hAnsi="Times New Roman" w:cs="Times New Roman"/>
          <w:b/>
          <w:bCs/>
        </w:rPr>
        <w:t xml:space="preserve">1.0 Introduction </w:t>
      </w:r>
    </w:p>
    <w:p w14:paraId="767F737D" w14:textId="77777777" w:rsidR="00E256A8" w:rsidRDefault="008B4D11" w:rsidP="00E256A8">
      <w:pPr>
        <w:spacing w:line="360" w:lineRule="auto"/>
        <w:jc w:val="both"/>
        <w:rPr>
          <w:rFonts w:ascii="Times New Roman" w:hAnsi="Times New Roman" w:cs="Times New Roman"/>
        </w:rPr>
      </w:pPr>
      <w:r>
        <w:rPr>
          <w:rFonts w:ascii="Times New Roman" w:hAnsi="Times New Roman" w:cs="Times New Roman"/>
        </w:rPr>
        <w:t xml:space="preserve">     </w:t>
      </w:r>
      <w:r w:rsidR="00E256A8" w:rsidRPr="00E256A8">
        <w:rPr>
          <w:rFonts w:ascii="Times New Roman" w:hAnsi="Times New Roman" w:cs="Times New Roman"/>
        </w:rPr>
        <w:t>World Health Organisation officials classified the COVID-19 outbreak a pandemic. Following this declaration, governments moved to safeguard their citizens. For instance, in order to preserve social distance within key retailers' storefronts, nonessential retailers were shut down, which made customers wait outside of the stores. As a result of these obstacles to in-store visits, many customers started purchasing online. Global retail e-commerce rose as a result of this shift in buying habits.</w:t>
      </w:r>
      <w:r w:rsidR="00E256A8">
        <w:rPr>
          <w:rFonts w:ascii="Times New Roman" w:hAnsi="Times New Roman" w:cs="Times New Roman"/>
        </w:rPr>
        <w:t xml:space="preserve"> Moreover, </w:t>
      </w:r>
      <w:r w:rsidR="00E256A8" w:rsidRPr="00E256A8">
        <w:rPr>
          <w:rFonts w:ascii="Times New Roman" w:hAnsi="Times New Roman" w:cs="Times New Roman"/>
        </w:rPr>
        <w:t>COVID-19 has not changed in two years, despite the emergence of new versions. Consumers appear to be happy with their online shopping experience and are doing more of it now than they were before the epidemic, despite restrictions being relaxed and stores reopening in certain nations.</w:t>
      </w:r>
      <w:r w:rsidR="00E256A8">
        <w:rPr>
          <w:rFonts w:ascii="Times New Roman" w:hAnsi="Times New Roman" w:cs="Times New Roman"/>
        </w:rPr>
        <w:t xml:space="preserve"> </w:t>
      </w:r>
    </w:p>
    <w:p w14:paraId="4C72FE9F" w14:textId="3261F0B2" w:rsidR="008B4D11" w:rsidRDefault="00E256A8" w:rsidP="00E256A8">
      <w:pPr>
        <w:spacing w:line="360" w:lineRule="auto"/>
        <w:jc w:val="both"/>
        <w:rPr>
          <w:rFonts w:ascii="Times New Roman" w:hAnsi="Times New Roman" w:cs="Times New Roman"/>
        </w:rPr>
      </w:pPr>
      <w:r>
        <w:rPr>
          <w:rFonts w:ascii="Times New Roman" w:hAnsi="Times New Roman" w:cs="Times New Roman"/>
        </w:rPr>
        <w:t xml:space="preserve">     </w:t>
      </w:r>
      <w:r w:rsidRPr="00E256A8">
        <w:rPr>
          <w:rFonts w:ascii="Times New Roman" w:hAnsi="Times New Roman" w:cs="Times New Roman"/>
        </w:rPr>
        <w:t>An overview of the effects of COVID-19 on online buying patterns and behaviour is the goal of the current study. Since the release of COVID-19, the survey will examine global consumer perceptions of online purchasing trends. Use of the scanning method is made in this quantitative study. Examined are the most recent research studies, publications, and news reports regarding COVID-19's effects on trends and online buying behaviour. There isn’t many research on internet purchases during the COVID-19 pandemic crisis, but one of them is this one.</w:t>
      </w:r>
      <w:r>
        <w:rPr>
          <w:rFonts w:ascii="Times New Roman" w:hAnsi="Times New Roman" w:cs="Times New Roman"/>
        </w:rPr>
        <w:t xml:space="preserve"> In detail this research will add value to the online shopping culture </w:t>
      </w:r>
      <w:r w:rsidR="00921A3C">
        <w:rPr>
          <w:rFonts w:ascii="Times New Roman" w:hAnsi="Times New Roman" w:cs="Times New Roman"/>
        </w:rPr>
        <w:t xml:space="preserve">and decode the perception of the consumers especially after the pandemic. </w:t>
      </w:r>
    </w:p>
    <w:p w14:paraId="51A6CC60" w14:textId="77777777" w:rsidR="003F6292" w:rsidRDefault="003F6292" w:rsidP="00E256A8">
      <w:pPr>
        <w:spacing w:line="360" w:lineRule="auto"/>
        <w:jc w:val="both"/>
        <w:rPr>
          <w:rFonts w:ascii="Times New Roman" w:hAnsi="Times New Roman" w:cs="Times New Roman"/>
          <w:b/>
          <w:bCs/>
        </w:rPr>
      </w:pPr>
    </w:p>
    <w:p w14:paraId="701D7E44" w14:textId="1C7BBA4D" w:rsidR="00921A3C" w:rsidRDefault="00921A3C" w:rsidP="00E256A8">
      <w:pPr>
        <w:spacing w:line="360" w:lineRule="auto"/>
        <w:jc w:val="both"/>
        <w:rPr>
          <w:rFonts w:ascii="Times New Roman" w:hAnsi="Times New Roman" w:cs="Times New Roman"/>
          <w:b/>
          <w:bCs/>
        </w:rPr>
      </w:pPr>
      <w:r w:rsidRPr="00921A3C">
        <w:rPr>
          <w:rFonts w:ascii="Times New Roman" w:hAnsi="Times New Roman" w:cs="Times New Roman"/>
          <w:b/>
          <w:bCs/>
        </w:rPr>
        <w:t>1.1 Research Questions</w:t>
      </w:r>
    </w:p>
    <w:p w14:paraId="50964485" w14:textId="6D3118A9" w:rsidR="00921A3C" w:rsidRDefault="00921A3C" w:rsidP="00E256A8">
      <w:pPr>
        <w:spacing w:line="360" w:lineRule="auto"/>
        <w:jc w:val="both"/>
        <w:rPr>
          <w:rFonts w:ascii="Times New Roman" w:hAnsi="Times New Roman" w:cs="Times New Roman"/>
        </w:rPr>
      </w:pPr>
      <w:r>
        <w:rPr>
          <w:rFonts w:ascii="Times New Roman" w:hAnsi="Times New Roman" w:cs="Times New Roman"/>
        </w:rPr>
        <w:t xml:space="preserve">i) </w:t>
      </w:r>
      <w:r w:rsidRPr="00921A3C">
        <w:rPr>
          <w:rFonts w:ascii="Times New Roman" w:hAnsi="Times New Roman" w:cs="Times New Roman"/>
        </w:rPr>
        <w:t xml:space="preserve">What effects has Covid-19 </w:t>
      </w:r>
      <w:r w:rsidR="00B170CD">
        <w:rPr>
          <w:rFonts w:ascii="Times New Roman" w:hAnsi="Times New Roman" w:cs="Times New Roman"/>
        </w:rPr>
        <w:t xml:space="preserve">had </w:t>
      </w:r>
      <w:r w:rsidR="006E74AD">
        <w:rPr>
          <w:rFonts w:ascii="Times New Roman" w:hAnsi="Times New Roman" w:cs="Times New Roman"/>
        </w:rPr>
        <w:t>on</w:t>
      </w:r>
      <w:r w:rsidRPr="00921A3C">
        <w:rPr>
          <w:rFonts w:ascii="Times New Roman" w:hAnsi="Times New Roman" w:cs="Times New Roman"/>
        </w:rPr>
        <w:t xml:space="preserve"> people</w:t>
      </w:r>
      <w:r w:rsidR="006E74AD">
        <w:rPr>
          <w:rFonts w:ascii="Times New Roman" w:hAnsi="Times New Roman" w:cs="Times New Roman"/>
        </w:rPr>
        <w:t xml:space="preserve"> to</w:t>
      </w:r>
      <w:r w:rsidRPr="00921A3C">
        <w:rPr>
          <w:rFonts w:ascii="Times New Roman" w:hAnsi="Times New Roman" w:cs="Times New Roman"/>
        </w:rPr>
        <w:t xml:space="preserve"> shop online?</w:t>
      </w:r>
    </w:p>
    <w:p w14:paraId="21BD6F19" w14:textId="6AF494F3" w:rsidR="00921A3C" w:rsidRDefault="00921A3C" w:rsidP="00E256A8">
      <w:pPr>
        <w:spacing w:line="360" w:lineRule="auto"/>
        <w:jc w:val="both"/>
        <w:rPr>
          <w:rFonts w:ascii="Times New Roman" w:hAnsi="Times New Roman" w:cs="Times New Roman"/>
        </w:rPr>
      </w:pPr>
      <w:r>
        <w:rPr>
          <w:rFonts w:ascii="Times New Roman" w:hAnsi="Times New Roman" w:cs="Times New Roman"/>
        </w:rPr>
        <w:t xml:space="preserve">ii) </w:t>
      </w:r>
      <w:r w:rsidRPr="00921A3C">
        <w:rPr>
          <w:rFonts w:ascii="Times New Roman" w:hAnsi="Times New Roman" w:cs="Times New Roman"/>
        </w:rPr>
        <w:t>What factors come into play when a consumer shops online?</w:t>
      </w:r>
    </w:p>
    <w:p w14:paraId="2CE0B612" w14:textId="405AAE03" w:rsidR="00921A3C" w:rsidRDefault="00921A3C" w:rsidP="00E256A8">
      <w:pPr>
        <w:spacing w:line="360" w:lineRule="auto"/>
        <w:jc w:val="both"/>
        <w:rPr>
          <w:rFonts w:ascii="Times New Roman" w:hAnsi="Times New Roman" w:cs="Times New Roman"/>
        </w:rPr>
      </w:pPr>
      <w:r>
        <w:rPr>
          <w:rFonts w:ascii="Times New Roman" w:hAnsi="Times New Roman" w:cs="Times New Roman"/>
        </w:rPr>
        <w:t xml:space="preserve">iii) </w:t>
      </w:r>
      <w:r w:rsidRPr="00921A3C">
        <w:rPr>
          <w:rFonts w:ascii="Times New Roman" w:hAnsi="Times New Roman" w:cs="Times New Roman"/>
        </w:rPr>
        <w:t>What level of satisfaction do customers have with the items' quality?</w:t>
      </w:r>
    </w:p>
    <w:p w14:paraId="28ED4D32" w14:textId="77777777" w:rsidR="003F6292" w:rsidRDefault="003F6292" w:rsidP="00E256A8">
      <w:pPr>
        <w:spacing w:line="360" w:lineRule="auto"/>
        <w:jc w:val="both"/>
        <w:rPr>
          <w:rFonts w:ascii="Times New Roman" w:hAnsi="Times New Roman" w:cs="Times New Roman"/>
        </w:rPr>
      </w:pPr>
    </w:p>
    <w:p w14:paraId="440C75CD" w14:textId="6BF0B1EC" w:rsidR="003F6292" w:rsidRDefault="00562A02" w:rsidP="00E256A8">
      <w:pPr>
        <w:spacing w:line="360" w:lineRule="auto"/>
        <w:jc w:val="both"/>
        <w:rPr>
          <w:rFonts w:ascii="Times New Roman" w:hAnsi="Times New Roman" w:cs="Times New Roman"/>
        </w:rPr>
      </w:pPr>
      <w:r>
        <w:rPr>
          <w:rFonts w:ascii="Times New Roman" w:hAnsi="Times New Roman" w:cs="Times New Roman"/>
        </w:rPr>
        <w:t xml:space="preserve">   </w:t>
      </w:r>
      <w:r w:rsidRPr="00562A02">
        <w:rPr>
          <w:rFonts w:ascii="Times New Roman" w:hAnsi="Times New Roman" w:cs="Times New Roman"/>
        </w:rPr>
        <w:t xml:space="preserve">The Covid-19 epidemic is still a major factor in our day-to-day life, and it is still happening now. There is also a dearth of information about consumer behaviour about internet purchasing during this period and what elements were most important in people's altered attitudes, despite restrictions gradually vanishing and vaccination becoming widespread. It is difficult to determine whether or if these behavioural changes would last beyond the Covid-19 epidemic, even while it is on the decline. </w:t>
      </w:r>
      <w:r w:rsidR="003F6292">
        <w:rPr>
          <w:rFonts w:ascii="Times New Roman" w:hAnsi="Times New Roman" w:cs="Times New Roman"/>
        </w:rPr>
        <w:t xml:space="preserve">In addition, with these research question it will add up more value on this research to explore the perception of the consumer’s purchasing behaviour since the pandemic.  </w:t>
      </w:r>
    </w:p>
    <w:p w14:paraId="2684210C" w14:textId="77777777" w:rsidR="00F21424" w:rsidRDefault="00F21424" w:rsidP="00E256A8">
      <w:pPr>
        <w:spacing w:line="360" w:lineRule="auto"/>
        <w:jc w:val="both"/>
        <w:rPr>
          <w:rFonts w:ascii="Times New Roman" w:hAnsi="Times New Roman" w:cs="Times New Roman"/>
          <w:b/>
          <w:bCs/>
        </w:rPr>
      </w:pPr>
    </w:p>
    <w:p w14:paraId="0522CD55" w14:textId="77777777" w:rsidR="00F21424" w:rsidRDefault="00F21424" w:rsidP="00E256A8">
      <w:pPr>
        <w:spacing w:line="360" w:lineRule="auto"/>
        <w:jc w:val="both"/>
        <w:rPr>
          <w:rFonts w:ascii="Times New Roman" w:hAnsi="Times New Roman" w:cs="Times New Roman"/>
          <w:b/>
          <w:bCs/>
        </w:rPr>
      </w:pPr>
    </w:p>
    <w:p w14:paraId="054E2359" w14:textId="35F4A320" w:rsidR="003F6292" w:rsidRDefault="003F6292" w:rsidP="00E256A8">
      <w:pPr>
        <w:spacing w:line="360" w:lineRule="auto"/>
        <w:jc w:val="both"/>
        <w:rPr>
          <w:rFonts w:ascii="Times New Roman" w:hAnsi="Times New Roman" w:cs="Times New Roman"/>
          <w:b/>
          <w:bCs/>
        </w:rPr>
      </w:pPr>
      <w:r w:rsidRPr="003F6292">
        <w:rPr>
          <w:rFonts w:ascii="Times New Roman" w:hAnsi="Times New Roman" w:cs="Times New Roman"/>
          <w:b/>
          <w:bCs/>
        </w:rPr>
        <w:lastRenderedPageBreak/>
        <w:t>1.2 Research Approach</w:t>
      </w:r>
    </w:p>
    <w:p w14:paraId="22B1CC9F" w14:textId="07FCCDB8" w:rsidR="003F6292" w:rsidRDefault="003F6292" w:rsidP="00E256A8">
      <w:pPr>
        <w:spacing w:line="360" w:lineRule="auto"/>
        <w:jc w:val="both"/>
        <w:rPr>
          <w:rFonts w:ascii="Times New Roman" w:hAnsi="Times New Roman" w:cs="Times New Roman"/>
        </w:rPr>
      </w:pPr>
      <w:r>
        <w:rPr>
          <w:rFonts w:ascii="Times New Roman" w:hAnsi="Times New Roman" w:cs="Times New Roman"/>
          <w:b/>
          <w:bCs/>
        </w:rPr>
        <w:t xml:space="preserve">    </w:t>
      </w:r>
      <w:r w:rsidR="00BD6398">
        <w:rPr>
          <w:rFonts w:ascii="Times New Roman" w:hAnsi="Times New Roman" w:cs="Times New Roman"/>
        </w:rPr>
        <w:t>This research approach will undergo mixed methods with deductive and inductive research. In detail, this research can be classified quantitative approach as few questions will be asked to evaluate the customer’s perception on online shopping. In depth, deductive approach.</w:t>
      </w:r>
      <w:r w:rsidR="00C75B6F">
        <w:rPr>
          <w:rFonts w:ascii="Times New Roman" w:hAnsi="Times New Roman" w:cs="Times New Roman"/>
        </w:rPr>
        <w:t xml:space="preserve"> </w:t>
      </w:r>
      <w:r w:rsidR="00C75B6F" w:rsidRPr="00C75B6F">
        <w:rPr>
          <w:rFonts w:ascii="Times New Roman" w:hAnsi="Times New Roman" w:cs="Times New Roman"/>
        </w:rPr>
        <w:t>The finest and most popular technique in practise is the deductive one. Using an existing body of evidence concerning consumers' perceptions of online purchasing since COVID-19, the strategy for this research highlights or outlines an argument. Furthermore, the deductive technique begins with a thorough justification or a statement that is meant to be true, and then continues with predictions for clear-cut observations that support it.</w:t>
      </w:r>
      <w:r w:rsidR="00C75B6F">
        <w:rPr>
          <w:rFonts w:ascii="Times New Roman" w:hAnsi="Times New Roman" w:cs="Times New Roman"/>
        </w:rPr>
        <w:t xml:space="preserve"> </w:t>
      </w:r>
    </w:p>
    <w:p w14:paraId="4FCEF4A2" w14:textId="3ECA7F22" w:rsidR="00C75B6F" w:rsidRDefault="00C75B6F" w:rsidP="00E256A8">
      <w:pPr>
        <w:spacing w:line="360" w:lineRule="auto"/>
        <w:jc w:val="both"/>
        <w:rPr>
          <w:rFonts w:ascii="Times New Roman" w:hAnsi="Times New Roman" w:cs="Times New Roman"/>
        </w:rPr>
      </w:pPr>
      <w:r>
        <w:rPr>
          <w:rFonts w:ascii="Times New Roman" w:hAnsi="Times New Roman" w:cs="Times New Roman"/>
        </w:rPr>
        <w:t xml:space="preserve">    Moving on to the inductive approach. </w:t>
      </w:r>
      <w:r w:rsidRPr="00C75B6F">
        <w:rPr>
          <w:rFonts w:ascii="Times New Roman" w:hAnsi="Times New Roman" w:cs="Times New Roman"/>
        </w:rPr>
        <w:t>Common but less efficient than deductive methods are the inductive technique. However, the primary focus of this study is on how consumers perceive online purchasing after COVID-19, after which an argument is presented that is based on further data.</w:t>
      </w:r>
      <w:r w:rsidR="00B10B6E">
        <w:rPr>
          <w:rFonts w:ascii="Times New Roman" w:hAnsi="Times New Roman" w:cs="Times New Roman"/>
        </w:rPr>
        <w:t xml:space="preserve"> In depth, </w:t>
      </w:r>
      <w:r w:rsidR="00720DEB">
        <w:rPr>
          <w:rFonts w:ascii="Times New Roman" w:hAnsi="Times New Roman" w:cs="Times New Roman"/>
        </w:rPr>
        <w:t>i</w:t>
      </w:r>
      <w:r w:rsidR="00B10B6E" w:rsidRPr="00B10B6E">
        <w:rPr>
          <w:rFonts w:ascii="Times New Roman" w:hAnsi="Times New Roman" w:cs="Times New Roman"/>
        </w:rPr>
        <w:t>nductive research begins with results that are very narrowly focused and precise in nature, such as literature reviews and findings pertinent to consumers' perceptions of online shopping after the pandemic, and then moves on to a result or conclusion that is more general but less certain in light of the data gathered. The premises in an inductive method are there to help the conclusion.</w:t>
      </w:r>
    </w:p>
    <w:p w14:paraId="236D88BD" w14:textId="640684DB" w:rsidR="00F21424" w:rsidRDefault="00EB0D7B" w:rsidP="00E256A8">
      <w:pPr>
        <w:spacing w:line="360" w:lineRule="auto"/>
        <w:jc w:val="both"/>
        <w:rPr>
          <w:rFonts w:ascii="Times New Roman" w:hAnsi="Times New Roman" w:cs="Times New Roman"/>
        </w:rPr>
      </w:pPr>
      <w:r>
        <w:rPr>
          <w:rFonts w:ascii="Times New Roman" w:hAnsi="Times New Roman" w:cs="Times New Roman"/>
        </w:rPr>
        <w:t xml:space="preserve">      </w:t>
      </w:r>
      <w:r w:rsidRPr="00EB0D7B">
        <w:rPr>
          <w:rFonts w:ascii="Times New Roman" w:hAnsi="Times New Roman" w:cs="Times New Roman"/>
        </w:rPr>
        <w:t>In this study on consumer purchasing behaviour after the pandemic, quantitative research is used to further our knowledge and comprehension of the topic. In order to track occurrences or events that influence people's purchasing behaviour, quantitative methodologies were utilised in this study. Through the use of statistics and figures in this study, quantitative methods provide objective facts that can be effectively articulated.</w:t>
      </w:r>
      <w:r>
        <w:rPr>
          <w:rFonts w:ascii="Times New Roman" w:hAnsi="Times New Roman" w:cs="Times New Roman"/>
        </w:rPr>
        <w:t xml:space="preserve"> </w:t>
      </w:r>
    </w:p>
    <w:p w14:paraId="1C07BFC8" w14:textId="77777777" w:rsidR="00F21424" w:rsidRDefault="00F21424" w:rsidP="00E256A8">
      <w:pPr>
        <w:spacing w:line="360" w:lineRule="auto"/>
        <w:jc w:val="both"/>
        <w:rPr>
          <w:rFonts w:ascii="Times New Roman" w:hAnsi="Times New Roman" w:cs="Times New Roman"/>
        </w:rPr>
      </w:pPr>
    </w:p>
    <w:p w14:paraId="0D4319B9" w14:textId="77777777" w:rsidR="00F21424" w:rsidRDefault="00F21424" w:rsidP="00E256A8">
      <w:pPr>
        <w:spacing w:line="360" w:lineRule="auto"/>
        <w:jc w:val="both"/>
        <w:rPr>
          <w:rFonts w:ascii="Times New Roman" w:hAnsi="Times New Roman" w:cs="Times New Roman"/>
        </w:rPr>
      </w:pPr>
    </w:p>
    <w:p w14:paraId="11137E7E" w14:textId="77777777" w:rsidR="00F21424" w:rsidRDefault="00F21424" w:rsidP="00E256A8">
      <w:pPr>
        <w:spacing w:line="360" w:lineRule="auto"/>
        <w:jc w:val="both"/>
        <w:rPr>
          <w:rFonts w:ascii="Times New Roman" w:hAnsi="Times New Roman" w:cs="Times New Roman"/>
        </w:rPr>
      </w:pPr>
    </w:p>
    <w:p w14:paraId="76AD9924" w14:textId="77777777" w:rsidR="00F21424" w:rsidRDefault="00F21424" w:rsidP="00E256A8">
      <w:pPr>
        <w:spacing w:line="360" w:lineRule="auto"/>
        <w:jc w:val="both"/>
        <w:rPr>
          <w:rFonts w:ascii="Times New Roman" w:hAnsi="Times New Roman" w:cs="Times New Roman"/>
        </w:rPr>
      </w:pPr>
    </w:p>
    <w:p w14:paraId="27B3942F" w14:textId="77777777" w:rsidR="00F21424" w:rsidRDefault="00F21424" w:rsidP="00E256A8">
      <w:pPr>
        <w:spacing w:line="360" w:lineRule="auto"/>
        <w:jc w:val="both"/>
        <w:rPr>
          <w:rFonts w:ascii="Times New Roman" w:hAnsi="Times New Roman" w:cs="Times New Roman"/>
        </w:rPr>
      </w:pPr>
    </w:p>
    <w:p w14:paraId="1156ECC1" w14:textId="77777777" w:rsidR="00F21424" w:rsidRDefault="00F21424" w:rsidP="00E256A8">
      <w:pPr>
        <w:spacing w:line="360" w:lineRule="auto"/>
        <w:jc w:val="both"/>
        <w:rPr>
          <w:rFonts w:ascii="Times New Roman" w:hAnsi="Times New Roman" w:cs="Times New Roman"/>
        </w:rPr>
      </w:pPr>
    </w:p>
    <w:p w14:paraId="02A854EE" w14:textId="77777777" w:rsidR="00F21424" w:rsidRDefault="00F21424" w:rsidP="00E256A8">
      <w:pPr>
        <w:spacing w:line="360" w:lineRule="auto"/>
        <w:jc w:val="both"/>
        <w:rPr>
          <w:rFonts w:ascii="Times New Roman" w:hAnsi="Times New Roman" w:cs="Times New Roman"/>
        </w:rPr>
      </w:pPr>
    </w:p>
    <w:p w14:paraId="3253FF23" w14:textId="77777777" w:rsidR="00F21424" w:rsidRDefault="00F21424" w:rsidP="00E256A8">
      <w:pPr>
        <w:spacing w:line="360" w:lineRule="auto"/>
        <w:jc w:val="both"/>
        <w:rPr>
          <w:rFonts w:ascii="Times New Roman" w:hAnsi="Times New Roman" w:cs="Times New Roman"/>
        </w:rPr>
      </w:pPr>
    </w:p>
    <w:p w14:paraId="687DE820" w14:textId="77777777" w:rsidR="00F21424" w:rsidRDefault="00F21424" w:rsidP="00E256A8">
      <w:pPr>
        <w:spacing w:line="360" w:lineRule="auto"/>
        <w:jc w:val="both"/>
        <w:rPr>
          <w:rFonts w:ascii="Times New Roman" w:hAnsi="Times New Roman" w:cs="Times New Roman"/>
        </w:rPr>
      </w:pPr>
    </w:p>
    <w:p w14:paraId="2B392594" w14:textId="77777777" w:rsidR="00F21424" w:rsidRDefault="00F21424" w:rsidP="00E256A8">
      <w:pPr>
        <w:spacing w:line="360" w:lineRule="auto"/>
        <w:jc w:val="both"/>
        <w:rPr>
          <w:rFonts w:ascii="Times New Roman" w:hAnsi="Times New Roman" w:cs="Times New Roman"/>
        </w:rPr>
      </w:pPr>
    </w:p>
    <w:p w14:paraId="250B0EFB" w14:textId="77777777" w:rsidR="00F21424" w:rsidRDefault="00F21424" w:rsidP="00E256A8">
      <w:pPr>
        <w:spacing w:line="360" w:lineRule="auto"/>
        <w:jc w:val="both"/>
        <w:rPr>
          <w:rFonts w:ascii="Times New Roman" w:hAnsi="Times New Roman" w:cs="Times New Roman"/>
        </w:rPr>
      </w:pPr>
    </w:p>
    <w:p w14:paraId="62B97A64" w14:textId="476EDE13" w:rsidR="00F21424" w:rsidRDefault="00F21424" w:rsidP="00E256A8">
      <w:pPr>
        <w:spacing w:line="360" w:lineRule="auto"/>
        <w:jc w:val="both"/>
        <w:rPr>
          <w:rFonts w:ascii="Times New Roman" w:hAnsi="Times New Roman" w:cs="Times New Roman"/>
          <w:b/>
          <w:bCs/>
        </w:rPr>
      </w:pPr>
      <w:r w:rsidRPr="00F21424">
        <w:rPr>
          <w:rFonts w:ascii="Times New Roman" w:hAnsi="Times New Roman" w:cs="Times New Roman"/>
          <w:b/>
          <w:bCs/>
        </w:rPr>
        <w:lastRenderedPageBreak/>
        <w:t>2.0 Literature Review</w:t>
      </w:r>
    </w:p>
    <w:p w14:paraId="078132D9" w14:textId="28B496DD" w:rsidR="00347082" w:rsidRDefault="00F21424" w:rsidP="00E256A8">
      <w:pPr>
        <w:spacing w:line="360" w:lineRule="auto"/>
        <w:jc w:val="both"/>
        <w:rPr>
          <w:rFonts w:ascii="Times New Roman" w:hAnsi="Times New Roman" w:cs="Times New Roman"/>
        </w:rPr>
      </w:pPr>
      <w:r>
        <w:rPr>
          <w:rFonts w:ascii="Times New Roman" w:hAnsi="Times New Roman" w:cs="Times New Roman"/>
          <w:b/>
          <w:bCs/>
        </w:rPr>
        <w:t xml:space="preserve">     </w:t>
      </w:r>
      <w:r w:rsidRPr="00F21424">
        <w:rPr>
          <w:rFonts w:ascii="Times New Roman" w:hAnsi="Times New Roman" w:cs="Times New Roman"/>
        </w:rPr>
        <w:t xml:space="preserve">It has been observed that the COVID-19 pandemic significantly altered online consumer demand for specific items and product categories. The online demand for some items declined as a result of COVID-19-generated circumstances, while it dramatically grew for other products </w:t>
      </w:r>
      <w:r w:rsidRPr="00347082">
        <w:rPr>
          <w:rFonts w:ascii="Times New Roman" w:hAnsi="Times New Roman" w:cs="Times New Roman"/>
          <w:b/>
          <w:bCs/>
        </w:rPr>
        <w:t>(WTO, 2020)</w:t>
      </w:r>
      <w:r w:rsidRPr="00F21424">
        <w:rPr>
          <w:rFonts w:ascii="Times New Roman" w:hAnsi="Times New Roman" w:cs="Times New Roman"/>
        </w:rPr>
        <w:t>.</w:t>
      </w:r>
      <w:r>
        <w:rPr>
          <w:rFonts w:ascii="Times New Roman" w:hAnsi="Times New Roman" w:cs="Times New Roman"/>
        </w:rPr>
        <w:t xml:space="preserve">  These products were from various types such as clothing, food and beverages, luxury consumer products, electronic products and especially health care products</w:t>
      </w:r>
      <w:r w:rsidR="00347082">
        <w:rPr>
          <w:rFonts w:ascii="Times New Roman" w:hAnsi="Times New Roman" w:cs="Times New Roman"/>
        </w:rPr>
        <w:t xml:space="preserve"> </w:t>
      </w:r>
      <w:r w:rsidR="00347082" w:rsidRPr="00347082">
        <w:rPr>
          <w:rFonts w:ascii="Times New Roman" w:hAnsi="Times New Roman" w:cs="Times New Roman"/>
          <w:b/>
          <w:bCs/>
        </w:rPr>
        <w:t>(Çiçek, Y., &amp; Muzaffaer, H. 2021)</w:t>
      </w:r>
      <w:r w:rsidR="00347082">
        <w:rPr>
          <w:rFonts w:ascii="Times New Roman" w:hAnsi="Times New Roman" w:cs="Times New Roman"/>
        </w:rPr>
        <w:t>.</w:t>
      </w:r>
      <w:r>
        <w:rPr>
          <w:rFonts w:ascii="Times New Roman" w:hAnsi="Times New Roman" w:cs="Times New Roman"/>
        </w:rPr>
        <w:t xml:space="preserve"> That is because, </w:t>
      </w:r>
      <w:r w:rsidR="00347082">
        <w:rPr>
          <w:rFonts w:ascii="Times New Roman" w:hAnsi="Times New Roman" w:cs="Times New Roman"/>
        </w:rPr>
        <w:t>p</w:t>
      </w:r>
      <w:r w:rsidR="00347082" w:rsidRPr="00347082">
        <w:rPr>
          <w:rFonts w:ascii="Times New Roman" w:hAnsi="Times New Roman" w:cs="Times New Roman"/>
        </w:rPr>
        <w:t>eople who are concerned about this epidemic have made significant attempts to obtain items like surgical masks, hand sanitizer, toilet paper, and bread</w:t>
      </w:r>
      <w:r w:rsidR="00347082">
        <w:rPr>
          <w:rFonts w:ascii="Times New Roman" w:hAnsi="Times New Roman" w:cs="Times New Roman"/>
        </w:rPr>
        <w:t xml:space="preserve">. </w:t>
      </w:r>
      <w:r w:rsidR="00B170CD">
        <w:rPr>
          <w:rFonts w:ascii="Times New Roman" w:hAnsi="Times New Roman" w:cs="Times New Roman"/>
        </w:rPr>
        <w:t>m</w:t>
      </w:r>
      <w:r w:rsidR="00347082" w:rsidRPr="00347082">
        <w:rPr>
          <w:rFonts w:ascii="Times New Roman" w:hAnsi="Times New Roman" w:cs="Times New Roman"/>
        </w:rPr>
        <w:t>asks, hand sanitizers and disinfectants, which fall into the area of cleaning and health items, were found to be the most commonly searched products on the internet around the time when the Covid-19 began.</w:t>
      </w:r>
      <w:r w:rsidR="00347082">
        <w:rPr>
          <w:rFonts w:ascii="Times New Roman" w:hAnsi="Times New Roman" w:cs="Times New Roman"/>
        </w:rPr>
        <w:t xml:space="preserve"> </w:t>
      </w:r>
    </w:p>
    <w:p w14:paraId="3CF44C91" w14:textId="295E101F" w:rsidR="00347082" w:rsidRDefault="00347082" w:rsidP="00E256A8">
      <w:pPr>
        <w:spacing w:line="360" w:lineRule="auto"/>
        <w:jc w:val="both"/>
        <w:rPr>
          <w:rFonts w:ascii="Times New Roman" w:hAnsi="Times New Roman" w:cs="Times New Roman"/>
        </w:rPr>
      </w:pPr>
      <w:r>
        <w:rPr>
          <w:rFonts w:ascii="Times New Roman" w:hAnsi="Times New Roman" w:cs="Times New Roman"/>
        </w:rPr>
        <w:t xml:space="preserve">       In that case, not only health care products were much needed, daily necessary products were in so much demand and all the goods and transactions tend to happen on online. This is where the online purchasing kicks in. In depth, w</w:t>
      </w:r>
      <w:r w:rsidRPr="00347082">
        <w:rPr>
          <w:rFonts w:ascii="Times New Roman" w:hAnsi="Times New Roman" w:cs="Times New Roman"/>
        </w:rPr>
        <w:t>hen a product used in everyday life needs to be acquired promptly, it is anticipated to be done so through online sales rather than going to the store in person. Additionally, in order to offer clients a quicker and higher-quality service, businesses will develop new models and place more emphasis on social media advertising</w:t>
      </w:r>
      <w:r>
        <w:rPr>
          <w:rFonts w:ascii="Times New Roman" w:hAnsi="Times New Roman" w:cs="Times New Roman"/>
        </w:rPr>
        <w:t xml:space="preserve"> </w:t>
      </w:r>
      <w:r w:rsidRPr="00CA0BE4">
        <w:rPr>
          <w:rFonts w:ascii="Times New Roman" w:hAnsi="Times New Roman" w:cs="Times New Roman"/>
          <w:b/>
          <w:bCs/>
        </w:rPr>
        <w:t>(Çiçek, Y., &amp; Muzaffaer, H. 2021)</w:t>
      </w:r>
      <w:r w:rsidR="00CA0BE4">
        <w:rPr>
          <w:rFonts w:ascii="Times New Roman" w:hAnsi="Times New Roman" w:cs="Times New Roman"/>
        </w:rPr>
        <w:t xml:space="preserve">. With that the consumer’s perception have tuned up the entire purchasing behaviour via online since COVID-19. </w:t>
      </w:r>
      <w:r>
        <w:rPr>
          <w:rFonts w:ascii="Times New Roman" w:hAnsi="Times New Roman" w:cs="Times New Roman"/>
        </w:rPr>
        <w:t xml:space="preserve">  </w:t>
      </w:r>
    </w:p>
    <w:p w14:paraId="5F2C6F7D" w14:textId="77777777" w:rsidR="00CA0BE4" w:rsidRDefault="00CA0BE4" w:rsidP="00E256A8">
      <w:pPr>
        <w:spacing w:line="360" w:lineRule="auto"/>
        <w:jc w:val="both"/>
        <w:rPr>
          <w:rFonts w:ascii="Times New Roman" w:hAnsi="Times New Roman" w:cs="Times New Roman"/>
        </w:rPr>
      </w:pPr>
    </w:p>
    <w:p w14:paraId="00FEF458" w14:textId="651C4AF1" w:rsidR="00CA0BE4" w:rsidRDefault="00CA0BE4" w:rsidP="00E256A8">
      <w:pPr>
        <w:spacing w:line="360" w:lineRule="auto"/>
        <w:jc w:val="both"/>
        <w:rPr>
          <w:rFonts w:ascii="Times New Roman" w:hAnsi="Times New Roman" w:cs="Times New Roman"/>
          <w:b/>
          <w:bCs/>
        </w:rPr>
      </w:pPr>
      <w:r w:rsidRPr="00CA0BE4">
        <w:rPr>
          <w:rFonts w:ascii="Times New Roman" w:hAnsi="Times New Roman" w:cs="Times New Roman"/>
          <w:b/>
          <w:bCs/>
        </w:rPr>
        <w:t>3.0 Data Collection Method</w:t>
      </w:r>
    </w:p>
    <w:p w14:paraId="3E6FEB98" w14:textId="2B7B3B19" w:rsidR="00CA0BE4" w:rsidRDefault="00CA0BE4" w:rsidP="00E256A8">
      <w:pPr>
        <w:spacing w:line="360" w:lineRule="auto"/>
        <w:jc w:val="both"/>
        <w:rPr>
          <w:rFonts w:ascii="Times New Roman" w:hAnsi="Times New Roman" w:cs="Times New Roman"/>
        </w:rPr>
      </w:pPr>
      <w:r>
        <w:rPr>
          <w:rFonts w:ascii="Times New Roman" w:hAnsi="Times New Roman" w:cs="Times New Roman"/>
          <w:b/>
          <w:bCs/>
        </w:rPr>
        <w:t xml:space="preserve">    </w:t>
      </w:r>
      <w:r w:rsidR="00204E4C">
        <w:rPr>
          <w:rFonts w:ascii="Times New Roman" w:hAnsi="Times New Roman" w:cs="Times New Roman"/>
          <w:b/>
          <w:bCs/>
        </w:rPr>
        <w:t xml:space="preserve"> </w:t>
      </w:r>
      <w:r w:rsidR="00204E4C" w:rsidRPr="00204E4C">
        <w:rPr>
          <w:rFonts w:ascii="Times New Roman" w:hAnsi="Times New Roman" w:cs="Times New Roman"/>
        </w:rPr>
        <w:t xml:space="preserve">To collect the data, questionnaires were completed by participants with a range of gender, age, and educational backgrounds. The participants were asked closed-ended questions. Anybody with the URL could access the survey because it was created by survey monkey. The questionnaire was created and internally evaluated with the study objectives described in the section above in mind.  This is done to offer trustworthy responses so that we may simplify analysis in the parts that follow with more than </w:t>
      </w:r>
      <w:r w:rsidR="004C56AA">
        <w:rPr>
          <w:rFonts w:ascii="Times New Roman" w:hAnsi="Times New Roman" w:cs="Times New Roman"/>
        </w:rPr>
        <w:t xml:space="preserve">35 </w:t>
      </w:r>
      <w:r w:rsidR="00204E4C" w:rsidRPr="00204E4C">
        <w:rPr>
          <w:rFonts w:ascii="Times New Roman" w:hAnsi="Times New Roman" w:cs="Times New Roman"/>
        </w:rPr>
        <w:t>responses.</w:t>
      </w:r>
      <w:r w:rsidR="00204E4C">
        <w:rPr>
          <w:rFonts w:ascii="Times New Roman" w:hAnsi="Times New Roman" w:cs="Times New Roman"/>
        </w:rPr>
        <w:t xml:space="preserve"> As it is, the survey would be my primary research where the data of the consumer’s online shopping perception and the secondary research will raised from other finding such as literature review.</w:t>
      </w:r>
    </w:p>
    <w:p w14:paraId="68BEC779" w14:textId="78AB445E" w:rsidR="00204E4C" w:rsidRDefault="00204E4C" w:rsidP="00E256A8">
      <w:pPr>
        <w:spacing w:line="360" w:lineRule="auto"/>
        <w:jc w:val="both"/>
        <w:rPr>
          <w:rFonts w:ascii="Times New Roman" w:hAnsi="Times New Roman" w:cs="Times New Roman"/>
          <w:b/>
          <w:bCs/>
        </w:rPr>
      </w:pPr>
      <w:r w:rsidRPr="00204E4C">
        <w:rPr>
          <w:rFonts w:ascii="Times New Roman" w:hAnsi="Times New Roman" w:cs="Times New Roman"/>
          <w:b/>
          <w:bCs/>
        </w:rPr>
        <w:t>3.1 Sampling Method</w:t>
      </w:r>
    </w:p>
    <w:p w14:paraId="17DA8414" w14:textId="596A8DF0" w:rsidR="00204E4C" w:rsidRPr="00204E4C" w:rsidRDefault="00204E4C" w:rsidP="00E256A8">
      <w:pPr>
        <w:spacing w:line="360" w:lineRule="auto"/>
        <w:jc w:val="both"/>
        <w:rPr>
          <w:rFonts w:ascii="Times New Roman" w:hAnsi="Times New Roman" w:cs="Times New Roman"/>
        </w:rPr>
      </w:pPr>
      <w:r>
        <w:rPr>
          <w:rFonts w:ascii="Times New Roman" w:hAnsi="Times New Roman" w:cs="Times New Roman"/>
          <w:b/>
          <w:bCs/>
        </w:rPr>
        <w:t xml:space="preserve">    </w:t>
      </w:r>
      <w:r w:rsidRPr="00204E4C">
        <w:rPr>
          <w:rFonts w:ascii="Times New Roman" w:hAnsi="Times New Roman" w:cs="Times New Roman"/>
        </w:rPr>
        <w:t xml:space="preserve">This research will undergo probability sampling method. </w:t>
      </w:r>
      <w:r>
        <w:rPr>
          <w:rFonts w:ascii="Times New Roman" w:hAnsi="Times New Roman" w:cs="Times New Roman"/>
        </w:rPr>
        <w:t xml:space="preserve">That is because </w:t>
      </w:r>
      <w:r w:rsidR="00A21973">
        <w:rPr>
          <w:rFonts w:ascii="Times New Roman" w:hAnsi="Times New Roman" w:cs="Times New Roman"/>
        </w:rPr>
        <w:t>e</w:t>
      </w:r>
      <w:r w:rsidR="00A21973" w:rsidRPr="00A21973">
        <w:rPr>
          <w:rFonts w:ascii="Times New Roman" w:hAnsi="Times New Roman" w:cs="Times New Roman"/>
        </w:rPr>
        <w:t>very p</w:t>
      </w:r>
      <w:r w:rsidR="00A21973">
        <w:rPr>
          <w:rFonts w:ascii="Times New Roman" w:hAnsi="Times New Roman" w:cs="Times New Roman"/>
        </w:rPr>
        <w:t>articipant</w:t>
      </w:r>
      <w:r w:rsidR="00A21973" w:rsidRPr="00A21973">
        <w:rPr>
          <w:rFonts w:ascii="Times New Roman" w:hAnsi="Times New Roman" w:cs="Times New Roman"/>
        </w:rPr>
        <w:t xml:space="preserve"> in the population has a known chance of getting chosen for the sample</w:t>
      </w:r>
      <w:r w:rsidR="00A21973">
        <w:rPr>
          <w:rFonts w:ascii="Times New Roman" w:hAnsi="Times New Roman" w:cs="Times New Roman"/>
        </w:rPr>
        <w:t xml:space="preserve"> where they have to answer specific questions by the survey. </w:t>
      </w:r>
      <w:r w:rsidR="00A21973" w:rsidRPr="00A21973">
        <w:rPr>
          <w:rFonts w:ascii="Times New Roman" w:hAnsi="Times New Roman" w:cs="Times New Roman"/>
        </w:rPr>
        <w:t>Making accurate and trustworthy deductions about traits of a large population of interest from a smaller sample is the goal of probability sampling.</w:t>
      </w:r>
      <w:r w:rsidR="00A21973">
        <w:rPr>
          <w:rFonts w:ascii="Times New Roman" w:hAnsi="Times New Roman" w:cs="Times New Roman"/>
        </w:rPr>
        <w:t xml:space="preserve"> In depth the sample size would be 20 where the target to achieve 20 responses from the participants. </w:t>
      </w:r>
    </w:p>
    <w:p w14:paraId="636081C5" w14:textId="4A19343B" w:rsidR="00204E4C" w:rsidRPr="00204E4C" w:rsidRDefault="00204E4C" w:rsidP="00E256A8">
      <w:pPr>
        <w:spacing w:line="360" w:lineRule="auto"/>
        <w:jc w:val="both"/>
        <w:rPr>
          <w:rFonts w:ascii="Times New Roman" w:hAnsi="Times New Roman" w:cs="Times New Roman"/>
          <w:b/>
          <w:bCs/>
        </w:rPr>
      </w:pPr>
      <w:r>
        <w:rPr>
          <w:rFonts w:ascii="Times New Roman" w:hAnsi="Times New Roman" w:cs="Times New Roman"/>
          <w:b/>
          <w:bCs/>
        </w:rPr>
        <w:t xml:space="preserve">    </w:t>
      </w:r>
    </w:p>
    <w:p w14:paraId="3C23E74E" w14:textId="440C7DF9" w:rsidR="00562A02" w:rsidRDefault="00146658" w:rsidP="00146658">
      <w:pPr>
        <w:spacing w:line="360" w:lineRule="auto"/>
        <w:jc w:val="center"/>
        <w:rPr>
          <w:rFonts w:ascii="Times New Roman" w:hAnsi="Times New Roman" w:cs="Times New Roman"/>
          <w:b/>
          <w:bCs/>
        </w:rPr>
      </w:pPr>
      <w:r w:rsidRPr="00146658">
        <w:rPr>
          <w:rFonts w:ascii="Times New Roman" w:hAnsi="Times New Roman" w:cs="Times New Roman"/>
          <w:b/>
          <w:bCs/>
        </w:rPr>
        <w:lastRenderedPageBreak/>
        <w:t xml:space="preserve">Task 2 – Research Techniques </w:t>
      </w:r>
    </w:p>
    <w:p w14:paraId="5FEC2165" w14:textId="6081FF88" w:rsidR="005A1DB1" w:rsidRDefault="00EC3723" w:rsidP="005A1DB1">
      <w:pPr>
        <w:spacing w:line="360" w:lineRule="auto"/>
        <w:rPr>
          <w:rFonts w:ascii="Times New Roman" w:hAnsi="Times New Roman" w:cs="Times New Roman"/>
        </w:rPr>
      </w:pPr>
      <w:r w:rsidRPr="00EC3723">
        <w:rPr>
          <w:rFonts w:ascii="Times New Roman" w:hAnsi="Times New Roman" w:cs="Times New Roman"/>
        </w:rPr>
        <w:t xml:space="preserve">  </w:t>
      </w:r>
      <w:r w:rsidR="005A1DB1">
        <w:rPr>
          <w:rFonts w:ascii="Times New Roman" w:hAnsi="Times New Roman" w:cs="Times New Roman"/>
        </w:rPr>
        <w:t xml:space="preserve"> </w:t>
      </w:r>
      <w:r w:rsidRPr="00EC3723">
        <w:rPr>
          <w:rFonts w:ascii="Times New Roman" w:hAnsi="Times New Roman" w:cs="Times New Roman"/>
        </w:rPr>
        <w:t xml:space="preserve"> Data that has never been collected previously is obtained during primary research. It is able to be gathered using any method, including personal field research like interviews, surveys, observations, or questionnaires.</w:t>
      </w:r>
      <w:r>
        <w:rPr>
          <w:rFonts w:ascii="Times New Roman" w:hAnsi="Times New Roman" w:cs="Times New Roman"/>
        </w:rPr>
        <w:t xml:space="preserve"> In that case, this research undergoes a survey of more than 35 respondents answering accordingly about their own perceptions on online shopping since COVID-19. The survey’s </w:t>
      </w:r>
      <w:r w:rsidR="005A1DB1">
        <w:rPr>
          <w:rFonts w:ascii="Times New Roman" w:hAnsi="Times New Roman" w:cs="Times New Roman"/>
        </w:rPr>
        <w:t xml:space="preserve">result can be accessed in this following link, </w:t>
      </w:r>
      <w:hyperlink r:id="rId8" w:history="1">
        <w:r w:rsidR="005A1DB1" w:rsidRPr="006D692C">
          <w:rPr>
            <w:rStyle w:val="Hyperlink"/>
            <w:rFonts w:ascii="Times New Roman" w:hAnsi="Times New Roman" w:cs="Times New Roman"/>
          </w:rPr>
          <w:t>https://www.surveymonkey.com/results/SM-1JJ05qb9GYE6etIYZCpGJw_3D_3D/</w:t>
        </w:r>
      </w:hyperlink>
      <w:r w:rsidR="005A1DB1">
        <w:rPr>
          <w:rFonts w:ascii="Times New Roman" w:hAnsi="Times New Roman" w:cs="Times New Roman"/>
        </w:rPr>
        <w:t xml:space="preserve"> . </w:t>
      </w:r>
    </w:p>
    <w:p w14:paraId="6EF086E0" w14:textId="4092EF1E" w:rsidR="00E32E97" w:rsidRDefault="00F00531" w:rsidP="005A1DB1">
      <w:pPr>
        <w:spacing w:line="360" w:lineRule="auto"/>
        <w:rPr>
          <w:rFonts w:ascii="Times New Roman" w:hAnsi="Times New Roman" w:cs="Times New Roman"/>
        </w:rPr>
      </w:pPr>
      <w:r w:rsidRPr="00EC3723">
        <w:rPr>
          <w:rFonts w:ascii="Times New Roman" w:hAnsi="Times New Roman" w:cs="Times New Roman"/>
        </w:rPr>
        <w:t xml:space="preserve"> </w:t>
      </w:r>
      <w:r>
        <w:rPr>
          <w:rFonts w:ascii="Times New Roman" w:hAnsi="Times New Roman" w:cs="Times New Roman"/>
        </w:rPr>
        <w:t xml:space="preserve">    </w:t>
      </w:r>
      <w:r w:rsidR="00E32E97">
        <w:rPr>
          <w:rFonts w:ascii="Times New Roman" w:hAnsi="Times New Roman" w:cs="Times New Roman"/>
        </w:rPr>
        <w:t xml:space="preserve">Besides that, for secondary research </w:t>
      </w:r>
      <w:r w:rsidR="00F37C99">
        <w:rPr>
          <w:rFonts w:ascii="Times New Roman" w:hAnsi="Times New Roman" w:cs="Times New Roman"/>
        </w:rPr>
        <w:t>under</w:t>
      </w:r>
      <w:r w:rsidR="00E32E97">
        <w:rPr>
          <w:rFonts w:ascii="Times New Roman" w:hAnsi="Times New Roman" w:cs="Times New Roman"/>
        </w:rPr>
        <w:t xml:space="preserve"> literature review I found various subject that prompted the question. In depth, this literature review has given me to </w:t>
      </w:r>
      <w:r w:rsidR="00E32E97" w:rsidRPr="00E32E97">
        <w:rPr>
          <w:rFonts w:ascii="Times New Roman" w:hAnsi="Times New Roman" w:cs="Times New Roman"/>
        </w:rPr>
        <w:t>comprehend the current discussions and research in a specific field about the perception of consumer's purchasing behaviour of study and to communicate that understanding.</w:t>
      </w:r>
      <w:r w:rsidR="00E32E97">
        <w:rPr>
          <w:rFonts w:ascii="Times New Roman" w:hAnsi="Times New Roman" w:cs="Times New Roman"/>
        </w:rPr>
        <w:t xml:space="preserve"> </w:t>
      </w:r>
      <w:r w:rsidR="004A6AF3">
        <w:rPr>
          <w:rFonts w:ascii="Times New Roman" w:hAnsi="Times New Roman" w:cs="Times New Roman"/>
        </w:rPr>
        <w:t xml:space="preserve">Moreover, </w:t>
      </w:r>
      <w:r w:rsidR="004A6AF3" w:rsidRPr="004A6AF3">
        <w:rPr>
          <w:rFonts w:ascii="Times New Roman" w:hAnsi="Times New Roman" w:cs="Times New Roman"/>
        </w:rPr>
        <w:t>I got to advance my understanding in the consumer's perception on online purchasing since COVID-19 by carrying out a literature review.</w:t>
      </w:r>
      <w:r w:rsidR="004A6AF3">
        <w:rPr>
          <w:rFonts w:ascii="Times New Roman" w:hAnsi="Times New Roman" w:cs="Times New Roman"/>
        </w:rPr>
        <w:t xml:space="preserve"> Not only that, raising questionaries on the effects of COVID- 19 on the people who shop online. This literature review enlightens the research by giving an idea on how the pandemic changed the purchasing behaviour on the consumers. In addition, this literature review has also raised question on the factors which plays when a consumer purchase online and the level of satisfaction of the consumer’s when they purchase goods from online. </w:t>
      </w:r>
    </w:p>
    <w:p w14:paraId="030D2302" w14:textId="77777777" w:rsidR="004A6AF3" w:rsidRDefault="004A6AF3" w:rsidP="00146658">
      <w:pPr>
        <w:spacing w:line="360" w:lineRule="auto"/>
        <w:jc w:val="both"/>
        <w:rPr>
          <w:rFonts w:ascii="Times New Roman" w:hAnsi="Times New Roman" w:cs="Times New Roman"/>
        </w:rPr>
      </w:pPr>
    </w:p>
    <w:p w14:paraId="434DE9F5" w14:textId="77777777" w:rsidR="004A6AF3" w:rsidRPr="00E32E97" w:rsidRDefault="004A6AF3" w:rsidP="00146658">
      <w:pPr>
        <w:spacing w:line="360" w:lineRule="auto"/>
        <w:jc w:val="both"/>
        <w:rPr>
          <w:rFonts w:ascii="Times New Roman" w:hAnsi="Times New Roman" w:cs="Times New Roman"/>
        </w:rPr>
      </w:pPr>
    </w:p>
    <w:p w14:paraId="43B279B6" w14:textId="77777777" w:rsidR="00E32E97" w:rsidRDefault="00E32E97" w:rsidP="00146658">
      <w:pPr>
        <w:spacing w:line="360" w:lineRule="auto"/>
        <w:jc w:val="both"/>
        <w:rPr>
          <w:rFonts w:ascii="Times New Roman" w:hAnsi="Times New Roman" w:cs="Times New Roman"/>
          <w:b/>
          <w:bCs/>
        </w:rPr>
      </w:pPr>
    </w:p>
    <w:p w14:paraId="21898D83" w14:textId="77777777" w:rsidR="00E32E97" w:rsidRDefault="00E32E97" w:rsidP="00146658">
      <w:pPr>
        <w:spacing w:line="360" w:lineRule="auto"/>
        <w:jc w:val="both"/>
        <w:rPr>
          <w:rFonts w:ascii="Times New Roman" w:hAnsi="Times New Roman" w:cs="Times New Roman"/>
          <w:b/>
          <w:bCs/>
        </w:rPr>
      </w:pPr>
    </w:p>
    <w:p w14:paraId="31C0F1FA" w14:textId="77777777" w:rsidR="006860EA" w:rsidRDefault="006860EA" w:rsidP="00146658">
      <w:pPr>
        <w:spacing w:line="360" w:lineRule="auto"/>
        <w:jc w:val="both"/>
        <w:rPr>
          <w:rFonts w:ascii="Times New Roman" w:hAnsi="Times New Roman" w:cs="Times New Roman"/>
          <w:b/>
          <w:bCs/>
        </w:rPr>
      </w:pPr>
    </w:p>
    <w:p w14:paraId="4375A810" w14:textId="77777777" w:rsidR="006860EA" w:rsidRDefault="006860EA" w:rsidP="00146658">
      <w:pPr>
        <w:spacing w:line="360" w:lineRule="auto"/>
        <w:jc w:val="both"/>
        <w:rPr>
          <w:rFonts w:ascii="Times New Roman" w:hAnsi="Times New Roman" w:cs="Times New Roman"/>
          <w:b/>
          <w:bCs/>
        </w:rPr>
      </w:pPr>
    </w:p>
    <w:p w14:paraId="5D089F25" w14:textId="77777777" w:rsidR="006860EA" w:rsidRDefault="006860EA" w:rsidP="00146658">
      <w:pPr>
        <w:spacing w:line="360" w:lineRule="auto"/>
        <w:jc w:val="both"/>
        <w:rPr>
          <w:rFonts w:ascii="Times New Roman" w:hAnsi="Times New Roman" w:cs="Times New Roman"/>
          <w:b/>
          <w:bCs/>
        </w:rPr>
      </w:pPr>
    </w:p>
    <w:p w14:paraId="3667BE45" w14:textId="77777777" w:rsidR="006860EA" w:rsidRDefault="006860EA" w:rsidP="00146658">
      <w:pPr>
        <w:spacing w:line="360" w:lineRule="auto"/>
        <w:jc w:val="both"/>
        <w:rPr>
          <w:rFonts w:ascii="Times New Roman" w:hAnsi="Times New Roman" w:cs="Times New Roman"/>
          <w:b/>
          <w:bCs/>
        </w:rPr>
      </w:pPr>
    </w:p>
    <w:p w14:paraId="70D5BDB9" w14:textId="77777777" w:rsidR="006860EA" w:rsidRDefault="006860EA" w:rsidP="00146658">
      <w:pPr>
        <w:spacing w:line="360" w:lineRule="auto"/>
        <w:jc w:val="both"/>
        <w:rPr>
          <w:rFonts w:ascii="Times New Roman" w:hAnsi="Times New Roman" w:cs="Times New Roman"/>
          <w:b/>
          <w:bCs/>
        </w:rPr>
      </w:pPr>
    </w:p>
    <w:p w14:paraId="69E95CC9" w14:textId="77777777" w:rsidR="006860EA" w:rsidRDefault="006860EA" w:rsidP="00146658">
      <w:pPr>
        <w:spacing w:line="360" w:lineRule="auto"/>
        <w:jc w:val="both"/>
        <w:rPr>
          <w:rFonts w:ascii="Times New Roman" w:hAnsi="Times New Roman" w:cs="Times New Roman"/>
          <w:b/>
          <w:bCs/>
        </w:rPr>
      </w:pPr>
    </w:p>
    <w:p w14:paraId="737692C9" w14:textId="77777777" w:rsidR="006860EA" w:rsidRDefault="006860EA" w:rsidP="00146658">
      <w:pPr>
        <w:spacing w:line="360" w:lineRule="auto"/>
        <w:jc w:val="both"/>
        <w:rPr>
          <w:rFonts w:ascii="Times New Roman" w:hAnsi="Times New Roman" w:cs="Times New Roman"/>
          <w:b/>
          <w:bCs/>
        </w:rPr>
      </w:pPr>
    </w:p>
    <w:p w14:paraId="7CF7C702" w14:textId="77777777" w:rsidR="006860EA" w:rsidRDefault="006860EA" w:rsidP="00146658">
      <w:pPr>
        <w:spacing w:line="360" w:lineRule="auto"/>
        <w:jc w:val="both"/>
        <w:rPr>
          <w:rFonts w:ascii="Times New Roman" w:hAnsi="Times New Roman" w:cs="Times New Roman"/>
          <w:b/>
          <w:bCs/>
        </w:rPr>
      </w:pPr>
    </w:p>
    <w:p w14:paraId="6F3066DB" w14:textId="77777777" w:rsidR="006860EA" w:rsidRDefault="006860EA" w:rsidP="00146658">
      <w:pPr>
        <w:spacing w:line="360" w:lineRule="auto"/>
        <w:jc w:val="both"/>
        <w:rPr>
          <w:rFonts w:ascii="Times New Roman" w:hAnsi="Times New Roman" w:cs="Times New Roman"/>
          <w:b/>
          <w:bCs/>
        </w:rPr>
      </w:pPr>
    </w:p>
    <w:p w14:paraId="6876C0EE" w14:textId="6664F42F" w:rsidR="006860EA" w:rsidRDefault="006860EA" w:rsidP="006860EA">
      <w:pPr>
        <w:spacing w:line="360" w:lineRule="auto"/>
        <w:jc w:val="center"/>
        <w:rPr>
          <w:rFonts w:ascii="Times New Roman" w:hAnsi="Times New Roman" w:cs="Times New Roman"/>
          <w:b/>
          <w:bCs/>
        </w:rPr>
      </w:pPr>
      <w:r>
        <w:rPr>
          <w:rFonts w:ascii="Times New Roman" w:hAnsi="Times New Roman" w:cs="Times New Roman"/>
          <w:b/>
          <w:bCs/>
        </w:rPr>
        <w:lastRenderedPageBreak/>
        <w:t>Task 3 – Presentation on Ideas</w:t>
      </w:r>
    </w:p>
    <w:p w14:paraId="760D8ECF" w14:textId="77777777" w:rsidR="00005932" w:rsidRDefault="00005932" w:rsidP="00005932">
      <w:pPr>
        <w:spacing w:line="360" w:lineRule="auto"/>
        <w:rPr>
          <w:rFonts w:ascii="Times New Roman" w:hAnsi="Times New Roman" w:cs="Times New Roman"/>
        </w:rPr>
      </w:pPr>
    </w:p>
    <w:p w14:paraId="1BC2153F" w14:textId="3A51FAC1" w:rsidR="00005932" w:rsidRDefault="00005932" w:rsidP="00005932">
      <w:pPr>
        <w:spacing w:line="360" w:lineRule="auto"/>
        <w:rPr>
          <w:rFonts w:ascii="Times New Roman" w:hAnsi="Times New Roman" w:cs="Times New Roman"/>
        </w:rPr>
      </w:pPr>
      <w:r w:rsidRPr="00005932">
        <w:rPr>
          <w:rFonts w:ascii="Times New Roman" w:hAnsi="Times New Roman" w:cs="Times New Roman"/>
        </w:rPr>
        <w:t>3-minutes video elevator pitch link:</w:t>
      </w:r>
      <w:r>
        <w:rPr>
          <w:rFonts w:ascii="Times New Roman" w:hAnsi="Times New Roman" w:cs="Times New Roman"/>
        </w:rPr>
        <w:t xml:space="preserve"> </w:t>
      </w:r>
      <w:hyperlink r:id="rId9" w:history="1">
        <w:r w:rsidRPr="006D692C">
          <w:rPr>
            <w:rStyle w:val="Hyperlink"/>
            <w:rFonts w:ascii="Times New Roman" w:hAnsi="Times New Roman" w:cs="Times New Roman"/>
          </w:rPr>
          <w:t>https://drive.google.com/file/d/19he2nRSF2GLNcD7XuXUFsuWVGaRIbal4/view?usp=sharing</w:t>
        </w:r>
      </w:hyperlink>
    </w:p>
    <w:p w14:paraId="43B51DDF" w14:textId="77777777" w:rsidR="00005932" w:rsidRDefault="00005932" w:rsidP="006860EA">
      <w:pPr>
        <w:spacing w:line="360" w:lineRule="auto"/>
        <w:jc w:val="both"/>
        <w:rPr>
          <w:rFonts w:ascii="Times New Roman" w:hAnsi="Times New Roman" w:cs="Times New Roman"/>
        </w:rPr>
      </w:pPr>
    </w:p>
    <w:p w14:paraId="037CDE70" w14:textId="79F154DF" w:rsidR="00005932" w:rsidRPr="00005932" w:rsidRDefault="00005932" w:rsidP="006860EA">
      <w:pPr>
        <w:spacing w:line="360" w:lineRule="auto"/>
        <w:jc w:val="both"/>
        <w:rPr>
          <w:rFonts w:ascii="Times New Roman" w:hAnsi="Times New Roman" w:cs="Times New Roman"/>
          <w:b/>
          <w:bCs/>
        </w:rPr>
      </w:pPr>
      <w:r w:rsidRPr="00005932">
        <w:rPr>
          <w:rFonts w:ascii="Times New Roman" w:hAnsi="Times New Roman" w:cs="Times New Roman"/>
          <w:b/>
          <w:bCs/>
        </w:rPr>
        <w:t xml:space="preserve">Reflection </w:t>
      </w:r>
      <w:r>
        <w:rPr>
          <w:rFonts w:ascii="Times New Roman" w:hAnsi="Times New Roman" w:cs="Times New Roman"/>
          <w:b/>
          <w:bCs/>
        </w:rPr>
        <w:t>on</w:t>
      </w:r>
      <w:r w:rsidRPr="00005932">
        <w:rPr>
          <w:rFonts w:ascii="Times New Roman" w:hAnsi="Times New Roman" w:cs="Times New Roman"/>
          <w:b/>
          <w:bCs/>
        </w:rPr>
        <w:t xml:space="preserve"> Feedback</w:t>
      </w:r>
    </w:p>
    <w:p w14:paraId="6332966E" w14:textId="350E5FC5" w:rsidR="006860EA" w:rsidRDefault="006860EA" w:rsidP="006860EA">
      <w:pPr>
        <w:spacing w:line="360" w:lineRule="auto"/>
        <w:jc w:val="both"/>
        <w:rPr>
          <w:rFonts w:ascii="Times New Roman" w:hAnsi="Times New Roman" w:cs="Times New Roman"/>
        </w:rPr>
      </w:pPr>
      <w:r>
        <w:rPr>
          <w:rFonts w:ascii="Times New Roman" w:hAnsi="Times New Roman" w:cs="Times New Roman"/>
        </w:rPr>
        <w:t xml:space="preserve">   Reflecting upon my 3-minutes presentation video’s feedback, I should do my presentation more calmly. I should present my ideas </w:t>
      </w:r>
      <w:r w:rsidR="00B832D9">
        <w:rPr>
          <w:rFonts w:ascii="Times New Roman" w:hAnsi="Times New Roman" w:cs="Times New Roman"/>
        </w:rPr>
        <w:t>slow and steady. However, I got to know that I have very good pitch and tone on my voice which elevated the presentation to reach more understanding clearly. Moreover, I should have included the question in the beginning which will hook to capture the attention of the audience. In addition, I have to give time for the audience to view my slides which was taken down quickly. Giving more time for the audience to view the slides will improve their understanding on the topic which is being presented. Other than that, the slides were very clear and consistent and I had a very good discussion around the content of the slides which added more value together with the topic.</w:t>
      </w:r>
      <w:r w:rsidR="00005932">
        <w:rPr>
          <w:rFonts w:ascii="Times New Roman" w:hAnsi="Times New Roman" w:cs="Times New Roman"/>
        </w:rPr>
        <w:t xml:space="preserve"> However, there always room for improvement, in that case hearing back the feedback on my presentation video I will improve more on my presentation skills. </w:t>
      </w:r>
    </w:p>
    <w:p w14:paraId="622D93C2" w14:textId="77777777" w:rsidR="000732A6" w:rsidRDefault="000732A6" w:rsidP="006860EA">
      <w:pPr>
        <w:spacing w:line="360" w:lineRule="auto"/>
        <w:jc w:val="both"/>
        <w:rPr>
          <w:rFonts w:ascii="Times New Roman" w:hAnsi="Times New Roman" w:cs="Times New Roman"/>
        </w:rPr>
      </w:pPr>
    </w:p>
    <w:p w14:paraId="1B46551E" w14:textId="77777777" w:rsidR="000732A6" w:rsidRDefault="000732A6" w:rsidP="006860EA">
      <w:pPr>
        <w:spacing w:line="360" w:lineRule="auto"/>
        <w:jc w:val="both"/>
        <w:rPr>
          <w:rFonts w:ascii="Times New Roman" w:hAnsi="Times New Roman" w:cs="Times New Roman"/>
        </w:rPr>
      </w:pPr>
    </w:p>
    <w:p w14:paraId="40D40F22" w14:textId="77777777" w:rsidR="000732A6" w:rsidRDefault="000732A6" w:rsidP="006860EA">
      <w:pPr>
        <w:spacing w:line="360" w:lineRule="auto"/>
        <w:jc w:val="both"/>
        <w:rPr>
          <w:rFonts w:ascii="Times New Roman" w:hAnsi="Times New Roman" w:cs="Times New Roman"/>
        </w:rPr>
      </w:pPr>
    </w:p>
    <w:p w14:paraId="3F406FAF" w14:textId="77777777" w:rsidR="000732A6" w:rsidRDefault="000732A6" w:rsidP="006860EA">
      <w:pPr>
        <w:spacing w:line="360" w:lineRule="auto"/>
        <w:jc w:val="both"/>
        <w:rPr>
          <w:rFonts w:ascii="Times New Roman" w:hAnsi="Times New Roman" w:cs="Times New Roman"/>
        </w:rPr>
      </w:pPr>
    </w:p>
    <w:p w14:paraId="4F661C4E" w14:textId="77777777" w:rsidR="000732A6" w:rsidRDefault="000732A6" w:rsidP="006860EA">
      <w:pPr>
        <w:spacing w:line="360" w:lineRule="auto"/>
        <w:jc w:val="both"/>
        <w:rPr>
          <w:rFonts w:ascii="Times New Roman" w:hAnsi="Times New Roman" w:cs="Times New Roman"/>
        </w:rPr>
      </w:pPr>
    </w:p>
    <w:p w14:paraId="3385C2B6" w14:textId="77777777" w:rsidR="000732A6" w:rsidRDefault="000732A6" w:rsidP="006860EA">
      <w:pPr>
        <w:spacing w:line="360" w:lineRule="auto"/>
        <w:jc w:val="both"/>
        <w:rPr>
          <w:rFonts w:ascii="Times New Roman" w:hAnsi="Times New Roman" w:cs="Times New Roman"/>
        </w:rPr>
      </w:pPr>
    </w:p>
    <w:p w14:paraId="60A0D209" w14:textId="77777777" w:rsidR="000732A6" w:rsidRDefault="000732A6" w:rsidP="006860EA">
      <w:pPr>
        <w:spacing w:line="360" w:lineRule="auto"/>
        <w:jc w:val="both"/>
        <w:rPr>
          <w:rFonts w:ascii="Times New Roman" w:hAnsi="Times New Roman" w:cs="Times New Roman"/>
        </w:rPr>
      </w:pPr>
    </w:p>
    <w:p w14:paraId="53F1D7A2" w14:textId="77777777" w:rsidR="000732A6" w:rsidRDefault="000732A6" w:rsidP="006860EA">
      <w:pPr>
        <w:spacing w:line="360" w:lineRule="auto"/>
        <w:jc w:val="both"/>
        <w:rPr>
          <w:rFonts w:ascii="Times New Roman" w:hAnsi="Times New Roman" w:cs="Times New Roman"/>
        </w:rPr>
      </w:pPr>
    </w:p>
    <w:p w14:paraId="5A22EE66" w14:textId="77777777" w:rsidR="000732A6" w:rsidRDefault="000732A6" w:rsidP="006860EA">
      <w:pPr>
        <w:spacing w:line="360" w:lineRule="auto"/>
        <w:jc w:val="both"/>
        <w:rPr>
          <w:rFonts w:ascii="Times New Roman" w:hAnsi="Times New Roman" w:cs="Times New Roman"/>
        </w:rPr>
      </w:pPr>
    </w:p>
    <w:p w14:paraId="45E93495" w14:textId="77777777" w:rsidR="000732A6" w:rsidRDefault="000732A6" w:rsidP="006860EA">
      <w:pPr>
        <w:spacing w:line="360" w:lineRule="auto"/>
        <w:jc w:val="both"/>
        <w:rPr>
          <w:rFonts w:ascii="Times New Roman" w:hAnsi="Times New Roman" w:cs="Times New Roman"/>
        </w:rPr>
      </w:pPr>
    </w:p>
    <w:p w14:paraId="0C3EDC18" w14:textId="77777777" w:rsidR="000732A6" w:rsidRDefault="000732A6" w:rsidP="006860EA">
      <w:pPr>
        <w:spacing w:line="360" w:lineRule="auto"/>
        <w:jc w:val="both"/>
        <w:rPr>
          <w:rFonts w:ascii="Times New Roman" w:hAnsi="Times New Roman" w:cs="Times New Roman"/>
        </w:rPr>
      </w:pPr>
    </w:p>
    <w:p w14:paraId="07B50952" w14:textId="77777777" w:rsidR="000732A6" w:rsidRDefault="000732A6" w:rsidP="006860EA">
      <w:pPr>
        <w:spacing w:line="360" w:lineRule="auto"/>
        <w:jc w:val="both"/>
        <w:rPr>
          <w:rFonts w:ascii="Times New Roman" w:hAnsi="Times New Roman" w:cs="Times New Roman"/>
        </w:rPr>
      </w:pPr>
    </w:p>
    <w:p w14:paraId="126B546F" w14:textId="77777777" w:rsidR="000732A6" w:rsidRDefault="000732A6" w:rsidP="006860EA">
      <w:pPr>
        <w:spacing w:line="360" w:lineRule="auto"/>
        <w:jc w:val="both"/>
        <w:rPr>
          <w:rFonts w:ascii="Times New Roman" w:hAnsi="Times New Roman" w:cs="Times New Roman"/>
        </w:rPr>
      </w:pPr>
    </w:p>
    <w:p w14:paraId="2E8C6137" w14:textId="45E22F14" w:rsidR="000732A6" w:rsidRDefault="000732A6" w:rsidP="000732A6">
      <w:pPr>
        <w:spacing w:line="360" w:lineRule="auto"/>
        <w:jc w:val="center"/>
        <w:rPr>
          <w:rFonts w:ascii="Times New Roman" w:hAnsi="Times New Roman" w:cs="Times New Roman"/>
          <w:b/>
          <w:bCs/>
        </w:rPr>
      </w:pPr>
      <w:r>
        <w:rPr>
          <w:rFonts w:ascii="Times New Roman" w:hAnsi="Times New Roman" w:cs="Times New Roman"/>
          <w:b/>
          <w:bCs/>
        </w:rPr>
        <w:lastRenderedPageBreak/>
        <w:t xml:space="preserve">Task 4 - </w:t>
      </w:r>
      <w:r w:rsidRPr="000732A6">
        <w:rPr>
          <w:rFonts w:ascii="Times New Roman" w:hAnsi="Times New Roman" w:cs="Times New Roman"/>
          <w:b/>
          <w:bCs/>
        </w:rPr>
        <w:t>Data Analysis</w:t>
      </w:r>
    </w:p>
    <w:p w14:paraId="34CE8AF1" w14:textId="77777777" w:rsidR="000732A6" w:rsidRDefault="000732A6" w:rsidP="000732A6">
      <w:pPr>
        <w:spacing w:line="360" w:lineRule="auto"/>
        <w:jc w:val="center"/>
        <w:rPr>
          <w:rFonts w:ascii="Times New Roman" w:hAnsi="Times New Roman" w:cs="Times New Roman"/>
          <w:b/>
          <w:bCs/>
        </w:rPr>
      </w:pPr>
    </w:p>
    <w:p w14:paraId="25ADA4C2" w14:textId="2DD597CE" w:rsidR="000732A6" w:rsidRDefault="000732A6" w:rsidP="000732A6">
      <w:pPr>
        <w:spacing w:line="360" w:lineRule="auto"/>
        <w:jc w:val="both"/>
        <w:rPr>
          <w:rFonts w:ascii="Times New Roman" w:hAnsi="Times New Roman" w:cs="Times New Roman"/>
        </w:rPr>
      </w:pPr>
      <w:r>
        <w:rPr>
          <w:rFonts w:ascii="Times New Roman" w:hAnsi="Times New Roman" w:cs="Times New Roman"/>
        </w:rPr>
        <w:t xml:space="preserve">Conference poster’s link: </w:t>
      </w:r>
      <w:hyperlink r:id="rId10" w:history="1">
        <w:r w:rsidR="005B6C7A" w:rsidRPr="009A6854">
          <w:rPr>
            <w:rStyle w:val="Hyperlink"/>
            <w:rFonts w:ascii="Times New Roman" w:hAnsi="Times New Roman" w:cs="Times New Roman"/>
          </w:rPr>
          <w:t>https://1drv.ms/i/s!Anhevhg6FSd_mD-whnnswk6ForvT?e=RQiQEh</w:t>
        </w:r>
      </w:hyperlink>
    </w:p>
    <w:p w14:paraId="18E454EC" w14:textId="77777777" w:rsidR="005B6C7A" w:rsidRDefault="005B6C7A" w:rsidP="000732A6">
      <w:pPr>
        <w:spacing w:line="360" w:lineRule="auto"/>
        <w:jc w:val="both"/>
        <w:rPr>
          <w:rFonts w:ascii="Times New Roman" w:hAnsi="Times New Roman" w:cs="Times New Roman"/>
        </w:rPr>
      </w:pPr>
    </w:p>
    <w:p w14:paraId="25CAC597" w14:textId="77777777" w:rsidR="000732A6" w:rsidRDefault="000732A6" w:rsidP="000732A6">
      <w:pPr>
        <w:spacing w:line="360" w:lineRule="auto"/>
        <w:jc w:val="both"/>
        <w:rPr>
          <w:rFonts w:ascii="Times New Roman" w:hAnsi="Times New Roman" w:cs="Times New Roman"/>
        </w:rPr>
      </w:pPr>
    </w:p>
    <w:p w14:paraId="150EC5E0" w14:textId="77777777" w:rsidR="000732A6" w:rsidRDefault="000732A6" w:rsidP="000732A6">
      <w:pPr>
        <w:spacing w:line="360" w:lineRule="auto"/>
        <w:jc w:val="both"/>
        <w:rPr>
          <w:rFonts w:ascii="Times New Roman" w:hAnsi="Times New Roman" w:cs="Times New Roman"/>
        </w:rPr>
      </w:pPr>
    </w:p>
    <w:p w14:paraId="4490D8B2" w14:textId="77777777" w:rsidR="000732A6" w:rsidRDefault="000732A6" w:rsidP="000732A6">
      <w:pPr>
        <w:spacing w:line="360" w:lineRule="auto"/>
        <w:jc w:val="both"/>
        <w:rPr>
          <w:rFonts w:ascii="Times New Roman" w:hAnsi="Times New Roman" w:cs="Times New Roman"/>
        </w:rPr>
      </w:pPr>
    </w:p>
    <w:p w14:paraId="41D100B6" w14:textId="77777777" w:rsidR="000732A6" w:rsidRDefault="000732A6" w:rsidP="000732A6">
      <w:pPr>
        <w:spacing w:line="360" w:lineRule="auto"/>
        <w:jc w:val="both"/>
        <w:rPr>
          <w:rFonts w:ascii="Times New Roman" w:hAnsi="Times New Roman" w:cs="Times New Roman"/>
        </w:rPr>
      </w:pPr>
    </w:p>
    <w:p w14:paraId="66021C7C" w14:textId="77777777" w:rsidR="000732A6" w:rsidRDefault="000732A6" w:rsidP="000732A6">
      <w:pPr>
        <w:spacing w:line="360" w:lineRule="auto"/>
        <w:jc w:val="both"/>
        <w:rPr>
          <w:rFonts w:ascii="Times New Roman" w:hAnsi="Times New Roman" w:cs="Times New Roman"/>
        </w:rPr>
      </w:pPr>
    </w:p>
    <w:p w14:paraId="2FBC8907" w14:textId="77777777" w:rsidR="000732A6" w:rsidRDefault="000732A6" w:rsidP="000732A6">
      <w:pPr>
        <w:spacing w:line="360" w:lineRule="auto"/>
        <w:jc w:val="both"/>
        <w:rPr>
          <w:rFonts w:ascii="Times New Roman" w:hAnsi="Times New Roman" w:cs="Times New Roman"/>
        </w:rPr>
      </w:pPr>
    </w:p>
    <w:p w14:paraId="60003CB9" w14:textId="77777777" w:rsidR="000732A6" w:rsidRDefault="000732A6" w:rsidP="000732A6">
      <w:pPr>
        <w:spacing w:line="360" w:lineRule="auto"/>
        <w:jc w:val="both"/>
        <w:rPr>
          <w:rFonts w:ascii="Times New Roman" w:hAnsi="Times New Roman" w:cs="Times New Roman"/>
        </w:rPr>
      </w:pPr>
    </w:p>
    <w:p w14:paraId="52B0F7A5" w14:textId="77777777" w:rsidR="000732A6" w:rsidRDefault="000732A6" w:rsidP="000732A6">
      <w:pPr>
        <w:spacing w:line="360" w:lineRule="auto"/>
        <w:jc w:val="both"/>
        <w:rPr>
          <w:rFonts w:ascii="Times New Roman" w:hAnsi="Times New Roman" w:cs="Times New Roman"/>
        </w:rPr>
      </w:pPr>
    </w:p>
    <w:p w14:paraId="6B76B7B8" w14:textId="77777777" w:rsidR="000732A6" w:rsidRDefault="000732A6" w:rsidP="000732A6">
      <w:pPr>
        <w:spacing w:line="360" w:lineRule="auto"/>
        <w:jc w:val="both"/>
        <w:rPr>
          <w:rFonts w:ascii="Times New Roman" w:hAnsi="Times New Roman" w:cs="Times New Roman"/>
        </w:rPr>
      </w:pPr>
    </w:p>
    <w:p w14:paraId="08AA6541" w14:textId="77777777" w:rsidR="000732A6" w:rsidRDefault="000732A6" w:rsidP="000732A6">
      <w:pPr>
        <w:spacing w:line="360" w:lineRule="auto"/>
        <w:jc w:val="both"/>
        <w:rPr>
          <w:rFonts w:ascii="Times New Roman" w:hAnsi="Times New Roman" w:cs="Times New Roman"/>
        </w:rPr>
      </w:pPr>
    </w:p>
    <w:p w14:paraId="3C493EAD" w14:textId="77777777" w:rsidR="000732A6" w:rsidRDefault="000732A6" w:rsidP="000732A6">
      <w:pPr>
        <w:spacing w:line="360" w:lineRule="auto"/>
        <w:jc w:val="both"/>
        <w:rPr>
          <w:rFonts w:ascii="Times New Roman" w:hAnsi="Times New Roman" w:cs="Times New Roman"/>
        </w:rPr>
      </w:pPr>
    </w:p>
    <w:p w14:paraId="612E4D09" w14:textId="77777777" w:rsidR="000732A6" w:rsidRDefault="000732A6" w:rsidP="000732A6">
      <w:pPr>
        <w:spacing w:line="360" w:lineRule="auto"/>
        <w:jc w:val="both"/>
        <w:rPr>
          <w:rFonts w:ascii="Times New Roman" w:hAnsi="Times New Roman" w:cs="Times New Roman"/>
        </w:rPr>
      </w:pPr>
    </w:p>
    <w:p w14:paraId="7A8619C3" w14:textId="77777777" w:rsidR="000732A6" w:rsidRDefault="000732A6" w:rsidP="000732A6">
      <w:pPr>
        <w:spacing w:line="360" w:lineRule="auto"/>
        <w:jc w:val="both"/>
        <w:rPr>
          <w:rFonts w:ascii="Times New Roman" w:hAnsi="Times New Roman" w:cs="Times New Roman"/>
        </w:rPr>
      </w:pPr>
    </w:p>
    <w:p w14:paraId="1840B1AE" w14:textId="77777777" w:rsidR="000732A6" w:rsidRDefault="000732A6" w:rsidP="000732A6">
      <w:pPr>
        <w:spacing w:line="360" w:lineRule="auto"/>
        <w:jc w:val="both"/>
        <w:rPr>
          <w:rFonts w:ascii="Times New Roman" w:hAnsi="Times New Roman" w:cs="Times New Roman"/>
        </w:rPr>
      </w:pPr>
    </w:p>
    <w:p w14:paraId="17EDA388" w14:textId="77777777" w:rsidR="000732A6" w:rsidRDefault="000732A6" w:rsidP="000732A6">
      <w:pPr>
        <w:spacing w:line="360" w:lineRule="auto"/>
        <w:jc w:val="both"/>
        <w:rPr>
          <w:rFonts w:ascii="Times New Roman" w:hAnsi="Times New Roman" w:cs="Times New Roman"/>
        </w:rPr>
      </w:pPr>
    </w:p>
    <w:p w14:paraId="39D72F17" w14:textId="77777777" w:rsidR="000732A6" w:rsidRDefault="000732A6" w:rsidP="000732A6">
      <w:pPr>
        <w:spacing w:line="360" w:lineRule="auto"/>
        <w:jc w:val="both"/>
        <w:rPr>
          <w:rFonts w:ascii="Times New Roman" w:hAnsi="Times New Roman" w:cs="Times New Roman"/>
        </w:rPr>
      </w:pPr>
    </w:p>
    <w:p w14:paraId="320908B1" w14:textId="77777777" w:rsidR="000732A6" w:rsidRDefault="000732A6" w:rsidP="000732A6">
      <w:pPr>
        <w:spacing w:line="360" w:lineRule="auto"/>
        <w:jc w:val="both"/>
        <w:rPr>
          <w:rFonts w:ascii="Times New Roman" w:hAnsi="Times New Roman" w:cs="Times New Roman"/>
        </w:rPr>
      </w:pPr>
    </w:p>
    <w:p w14:paraId="3D71354F" w14:textId="77777777" w:rsidR="000732A6" w:rsidRDefault="000732A6" w:rsidP="000732A6">
      <w:pPr>
        <w:spacing w:line="360" w:lineRule="auto"/>
        <w:jc w:val="both"/>
        <w:rPr>
          <w:rFonts w:ascii="Times New Roman" w:hAnsi="Times New Roman" w:cs="Times New Roman"/>
        </w:rPr>
      </w:pPr>
    </w:p>
    <w:p w14:paraId="7B14A31A" w14:textId="77777777" w:rsidR="000732A6" w:rsidRDefault="000732A6" w:rsidP="000732A6">
      <w:pPr>
        <w:spacing w:line="360" w:lineRule="auto"/>
        <w:jc w:val="both"/>
        <w:rPr>
          <w:rFonts w:ascii="Times New Roman" w:hAnsi="Times New Roman" w:cs="Times New Roman"/>
        </w:rPr>
      </w:pPr>
    </w:p>
    <w:p w14:paraId="6E6D4280" w14:textId="77777777" w:rsidR="000732A6" w:rsidRDefault="000732A6" w:rsidP="000732A6">
      <w:pPr>
        <w:spacing w:line="360" w:lineRule="auto"/>
        <w:jc w:val="both"/>
        <w:rPr>
          <w:rFonts w:ascii="Times New Roman" w:hAnsi="Times New Roman" w:cs="Times New Roman"/>
        </w:rPr>
      </w:pPr>
    </w:p>
    <w:p w14:paraId="56BC83E5" w14:textId="77777777" w:rsidR="000732A6" w:rsidRDefault="000732A6" w:rsidP="000732A6">
      <w:pPr>
        <w:spacing w:line="360" w:lineRule="auto"/>
        <w:jc w:val="both"/>
        <w:rPr>
          <w:rFonts w:ascii="Times New Roman" w:hAnsi="Times New Roman" w:cs="Times New Roman"/>
        </w:rPr>
      </w:pPr>
    </w:p>
    <w:p w14:paraId="7109832B" w14:textId="77777777" w:rsidR="00A171CC" w:rsidRDefault="00A171CC" w:rsidP="000732A6">
      <w:pPr>
        <w:spacing w:line="360" w:lineRule="auto"/>
        <w:jc w:val="both"/>
        <w:rPr>
          <w:rFonts w:ascii="Times New Roman" w:hAnsi="Times New Roman" w:cs="Times New Roman"/>
        </w:rPr>
      </w:pPr>
    </w:p>
    <w:p w14:paraId="5FB1E34B" w14:textId="138F06EE" w:rsidR="000732A6" w:rsidRDefault="000732A6" w:rsidP="000732A6">
      <w:pPr>
        <w:spacing w:line="360" w:lineRule="auto"/>
        <w:jc w:val="both"/>
        <w:rPr>
          <w:rFonts w:ascii="Times New Roman" w:hAnsi="Times New Roman" w:cs="Times New Roman"/>
          <w:b/>
          <w:bCs/>
        </w:rPr>
      </w:pPr>
      <w:r w:rsidRPr="000732A6">
        <w:rPr>
          <w:rFonts w:ascii="Times New Roman" w:hAnsi="Times New Roman" w:cs="Times New Roman"/>
          <w:b/>
          <w:bCs/>
        </w:rPr>
        <w:lastRenderedPageBreak/>
        <w:t>Reference</w:t>
      </w:r>
    </w:p>
    <w:p w14:paraId="24DD2BDA" w14:textId="1F710522" w:rsidR="000732A6" w:rsidRDefault="000732A6" w:rsidP="000732A6">
      <w:pPr>
        <w:spacing w:line="360" w:lineRule="auto"/>
        <w:rPr>
          <w:rFonts w:ascii="Times New Roman" w:hAnsi="Times New Roman" w:cs="Times New Roman"/>
        </w:rPr>
      </w:pPr>
      <w:r>
        <w:rPr>
          <w:rFonts w:ascii="Times New Roman" w:hAnsi="Times New Roman" w:cs="Times New Roman"/>
        </w:rPr>
        <w:t xml:space="preserve">1. </w:t>
      </w:r>
      <w:r w:rsidRPr="000732A6">
        <w:rPr>
          <w:rFonts w:ascii="Times New Roman" w:hAnsi="Times New Roman" w:cs="Times New Roman"/>
        </w:rPr>
        <w:t xml:space="preserve">Shaw, N., Eschenbrenner, B., &amp; Baier, D. (2022). Online shopping continuance after COVID-19: A comparison of Canada, Germany and the United States. Journal of Retailing and Consumer Services, 69, 103100. </w:t>
      </w:r>
      <w:hyperlink r:id="rId11" w:history="1">
        <w:r w:rsidRPr="006D692C">
          <w:rPr>
            <w:rStyle w:val="Hyperlink"/>
            <w:rFonts w:ascii="Times New Roman" w:hAnsi="Times New Roman" w:cs="Times New Roman"/>
          </w:rPr>
          <w:t>https://doi.org/10.1016/j.jretconser.2022.103100</w:t>
        </w:r>
      </w:hyperlink>
    </w:p>
    <w:p w14:paraId="41BD314F" w14:textId="1410A50D" w:rsidR="000732A6" w:rsidRDefault="000732A6" w:rsidP="000732A6">
      <w:pPr>
        <w:spacing w:line="360" w:lineRule="auto"/>
        <w:rPr>
          <w:rFonts w:ascii="Times New Roman" w:hAnsi="Times New Roman" w:cs="Times New Roman"/>
        </w:rPr>
      </w:pPr>
      <w:r>
        <w:rPr>
          <w:rFonts w:ascii="Times New Roman" w:hAnsi="Times New Roman" w:cs="Times New Roman"/>
        </w:rPr>
        <w:t xml:space="preserve">2. </w:t>
      </w:r>
      <w:r w:rsidR="001D55F7" w:rsidRPr="001D55F7">
        <w:rPr>
          <w:rFonts w:ascii="Times New Roman" w:hAnsi="Times New Roman" w:cs="Times New Roman"/>
        </w:rPr>
        <w:t xml:space="preserve">Business Bliss FZE. (2023). Difference between deductive, inductive and abductive research. www.ukessays.com. </w:t>
      </w:r>
      <w:hyperlink r:id="rId12" w:anchor=":~:text=In%20theoretical%20research%2C%20deduction%2C%20induction,move%20from%20data%20to%20argument" w:history="1">
        <w:r w:rsidR="001D55F7" w:rsidRPr="006D692C">
          <w:rPr>
            <w:rStyle w:val="Hyperlink"/>
            <w:rFonts w:ascii="Times New Roman" w:hAnsi="Times New Roman" w:cs="Times New Roman"/>
          </w:rPr>
          <w:t>https://www.ukessays.com/essays/data-analysis/difference-between-deductive-inductive-and-abductive-research.php#:~:text=In%20theoretical%20research%2C%20deduction%2C%20induction,move%20from%20data%20to%20argument</w:t>
        </w:r>
      </w:hyperlink>
    </w:p>
    <w:p w14:paraId="145B53B0" w14:textId="55302283" w:rsidR="001D55F7" w:rsidRDefault="001D55F7" w:rsidP="000732A6">
      <w:pPr>
        <w:spacing w:line="360" w:lineRule="auto"/>
        <w:rPr>
          <w:rFonts w:ascii="Times New Roman" w:hAnsi="Times New Roman" w:cs="Times New Roman"/>
        </w:rPr>
      </w:pPr>
      <w:r>
        <w:rPr>
          <w:rFonts w:ascii="Times New Roman" w:hAnsi="Times New Roman" w:cs="Times New Roman"/>
        </w:rPr>
        <w:t xml:space="preserve">3. </w:t>
      </w:r>
      <w:r w:rsidRPr="001D55F7">
        <w:rPr>
          <w:rFonts w:ascii="Times New Roman" w:hAnsi="Times New Roman" w:cs="Times New Roman"/>
        </w:rPr>
        <w:t xml:space="preserve">Çiçek, Y., &amp; Muzaffaer, H. (2021). The Impact of Covid-19 Pandemic Crisis on Online Shopping. AYBU Business Journal, 1(1), 16–25. </w:t>
      </w:r>
      <w:hyperlink r:id="rId13" w:history="1">
        <w:r w:rsidRPr="006D692C">
          <w:rPr>
            <w:rStyle w:val="Hyperlink"/>
            <w:rFonts w:ascii="Times New Roman" w:hAnsi="Times New Roman" w:cs="Times New Roman"/>
          </w:rPr>
          <w:t>https://dergipark.org.tr/en/download/article-file/2343261</w:t>
        </w:r>
      </w:hyperlink>
    </w:p>
    <w:p w14:paraId="3E1826FB" w14:textId="13AA4082" w:rsidR="001D55F7" w:rsidRDefault="001D55F7" w:rsidP="000732A6">
      <w:pPr>
        <w:spacing w:line="360" w:lineRule="auto"/>
        <w:rPr>
          <w:rFonts w:ascii="Times New Roman" w:hAnsi="Times New Roman" w:cs="Times New Roman"/>
        </w:rPr>
      </w:pPr>
      <w:r>
        <w:rPr>
          <w:rFonts w:ascii="Times New Roman" w:hAnsi="Times New Roman" w:cs="Times New Roman"/>
        </w:rPr>
        <w:t xml:space="preserve">4. </w:t>
      </w:r>
      <w:r w:rsidRPr="001D55F7">
        <w:rPr>
          <w:rFonts w:ascii="Times New Roman" w:hAnsi="Times New Roman" w:cs="Times New Roman"/>
        </w:rPr>
        <w:t xml:space="preserve">Moorthy, K., Ci, T. N., Kamarudin, A. A., Govindarajo, N. S., &amp; T’ing, L. C. (2022). Upsurge of Online Shopping in Malaysia during COVID-19 Pandemic. In IntechOpen eBooks. </w:t>
      </w:r>
      <w:hyperlink r:id="rId14" w:history="1">
        <w:r w:rsidRPr="006D692C">
          <w:rPr>
            <w:rStyle w:val="Hyperlink"/>
            <w:rFonts w:ascii="Times New Roman" w:hAnsi="Times New Roman" w:cs="Times New Roman"/>
          </w:rPr>
          <w:t>https://doi.org/10.5772/intechopen.108049</w:t>
        </w:r>
      </w:hyperlink>
    </w:p>
    <w:p w14:paraId="395D9B0D" w14:textId="2CD97450" w:rsidR="001D55F7" w:rsidRDefault="001D55F7" w:rsidP="000732A6">
      <w:pPr>
        <w:spacing w:line="360" w:lineRule="auto"/>
        <w:rPr>
          <w:rFonts w:ascii="Times New Roman" w:hAnsi="Times New Roman" w:cs="Times New Roman"/>
        </w:rPr>
      </w:pPr>
      <w:r>
        <w:rPr>
          <w:rFonts w:ascii="Times New Roman" w:hAnsi="Times New Roman" w:cs="Times New Roman"/>
        </w:rPr>
        <w:t xml:space="preserve">5. </w:t>
      </w:r>
      <w:r w:rsidRPr="001D55F7">
        <w:rPr>
          <w:rFonts w:ascii="Times New Roman" w:hAnsi="Times New Roman" w:cs="Times New Roman"/>
        </w:rPr>
        <w:t xml:space="preserve">COVID-19 has changed online shopping forever, survey shows. (2020, October 8). UNCTAD. </w:t>
      </w:r>
      <w:hyperlink r:id="rId15" w:history="1">
        <w:r w:rsidRPr="006D692C">
          <w:rPr>
            <w:rStyle w:val="Hyperlink"/>
            <w:rFonts w:ascii="Times New Roman" w:hAnsi="Times New Roman" w:cs="Times New Roman"/>
          </w:rPr>
          <w:t>https://unctad.org/news/covid-19-has-changed-online-shopping-forever-survey-shows</w:t>
        </w:r>
      </w:hyperlink>
    </w:p>
    <w:p w14:paraId="41A00596" w14:textId="09DB9A15" w:rsidR="001D55F7" w:rsidRDefault="001D55F7" w:rsidP="000732A6">
      <w:pPr>
        <w:spacing w:line="360" w:lineRule="auto"/>
        <w:rPr>
          <w:rFonts w:ascii="Times New Roman" w:hAnsi="Times New Roman" w:cs="Times New Roman"/>
        </w:rPr>
      </w:pPr>
      <w:r>
        <w:rPr>
          <w:rFonts w:ascii="Times New Roman" w:hAnsi="Times New Roman" w:cs="Times New Roman"/>
        </w:rPr>
        <w:t xml:space="preserve">6. </w:t>
      </w:r>
      <w:r w:rsidRPr="001D55F7">
        <w:rPr>
          <w:rFonts w:ascii="Times New Roman" w:hAnsi="Times New Roman" w:cs="Times New Roman"/>
        </w:rPr>
        <w:t xml:space="preserve">Iuliana, C., Simona, V., Opreana, A., Violeta, R., Dumitru, G., &amp; Andreea, R. (2022). The Impact of the Covid-19 Pandemic on Consumers’ Online Shopping Behaviour – An Empirical Model. Economic Computation and Economic Cybernetics Studies and Research, 56(1/2022), 41–56. </w:t>
      </w:r>
      <w:hyperlink r:id="rId16" w:history="1">
        <w:r w:rsidRPr="006D692C">
          <w:rPr>
            <w:rStyle w:val="Hyperlink"/>
            <w:rFonts w:ascii="Times New Roman" w:hAnsi="Times New Roman" w:cs="Times New Roman"/>
          </w:rPr>
          <w:t>https://doi.org/10.24818/18423264/56.1.22.03</w:t>
        </w:r>
      </w:hyperlink>
    </w:p>
    <w:p w14:paraId="67AAFF59" w14:textId="7D22A0A2" w:rsidR="001D55F7" w:rsidRDefault="001D55F7" w:rsidP="000732A6">
      <w:pPr>
        <w:spacing w:line="360" w:lineRule="auto"/>
        <w:rPr>
          <w:rFonts w:ascii="Times New Roman" w:hAnsi="Times New Roman" w:cs="Times New Roman"/>
        </w:rPr>
      </w:pPr>
      <w:r>
        <w:rPr>
          <w:rFonts w:ascii="Times New Roman" w:hAnsi="Times New Roman" w:cs="Times New Roman"/>
        </w:rPr>
        <w:t xml:space="preserve">7. </w:t>
      </w:r>
      <w:r w:rsidRPr="001D55F7">
        <w:rPr>
          <w:rFonts w:ascii="Times New Roman" w:hAnsi="Times New Roman" w:cs="Times New Roman"/>
        </w:rPr>
        <w:t xml:space="preserve">International Journal of Scientific Research in Science, Engineering and Technology IJSRSET. (2022). Impact of COvId-19 on consumer behaviour in online and offline shopping. Technoscienceacademy. </w:t>
      </w:r>
      <w:hyperlink r:id="rId17" w:history="1">
        <w:r w:rsidRPr="006D692C">
          <w:rPr>
            <w:rStyle w:val="Hyperlink"/>
            <w:rFonts w:ascii="Times New Roman" w:hAnsi="Times New Roman" w:cs="Times New Roman"/>
          </w:rPr>
          <w:t>https://www.academia.edu/73635623/Impact_of_Covid_19_on_Consumer_Behaviour_in_Online_and_Offline_Shopping</w:t>
        </w:r>
      </w:hyperlink>
    </w:p>
    <w:p w14:paraId="5BA59439" w14:textId="261A920E" w:rsidR="001D55F7" w:rsidRDefault="001D55F7" w:rsidP="000732A6">
      <w:pPr>
        <w:spacing w:line="360" w:lineRule="auto"/>
        <w:rPr>
          <w:rFonts w:ascii="Times New Roman" w:hAnsi="Times New Roman" w:cs="Times New Roman"/>
        </w:rPr>
      </w:pPr>
      <w:r>
        <w:rPr>
          <w:rFonts w:ascii="Times New Roman" w:hAnsi="Times New Roman" w:cs="Times New Roman"/>
        </w:rPr>
        <w:t xml:space="preserve">8. </w:t>
      </w:r>
      <w:r w:rsidRPr="001D55F7">
        <w:rPr>
          <w:rFonts w:ascii="Times New Roman" w:hAnsi="Times New Roman" w:cs="Times New Roman"/>
        </w:rPr>
        <w:t xml:space="preserve">Hu, T., Sun, X., Liu, X., Tian, J., &amp; Zhang, D. (2022). The impact of consumer purchase behavior changes on the business model design of consumer services companies over the course of COVID-19. Frontiers in Psychology, 13. </w:t>
      </w:r>
      <w:hyperlink r:id="rId18" w:history="1">
        <w:r w:rsidRPr="006D692C">
          <w:rPr>
            <w:rStyle w:val="Hyperlink"/>
            <w:rFonts w:ascii="Times New Roman" w:hAnsi="Times New Roman" w:cs="Times New Roman"/>
          </w:rPr>
          <w:t>https://doi.org/10.3389/fpsyg.2022.818845</w:t>
        </w:r>
      </w:hyperlink>
    </w:p>
    <w:p w14:paraId="3A66A20E" w14:textId="66E6CD47" w:rsidR="001D55F7" w:rsidRDefault="001D55F7" w:rsidP="000732A6">
      <w:pPr>
        <w:spacing w:line="360" w:lineRule="auto"/>
        <w:rPr>
          <w:rFonts w:ascii="Times New Roman" w:hAnsi="Times New Roman" w:cs="Times New Roman"/>
        </w:rPr>
      </w:pPr>
      <w:r>
        <w:rPr>
          <w:rFonts w:ascii="Times New Roman" w:hAnsi="Times New Roman" w:cs="Times New Roman"/>
        </w:rPr>
        <w:t xml:space="preserve">9. </w:t>
      </w:r>
      <w:r w:rsidRPr="001D55F7">
        <w:rPr>
          <w:rFonts w:ascii="Times New Roman" w:hAnsi="Times New Roman" w:cs="Times New Roman"/>
        </w:rPr>
        <w:t xml:space="preserve">The impact of the Covid-19 pandemic on consumer buying behavior towards online shopping in Sweden. (n.d.). Retrieved June 2, 2023, from </w:t>
      </w:r>
      <w:hyperlink r:id="rId19" w:history="1">
        <w:r w:rsidRPr="006D692C">
          <w:rPr>
            <w:rStyle w:val="Hyperlink"/>
            <w:rFonts w:ascii="Times New Roman" w:hAnsi="Times New Roman" w:cs="Times New Roman"/>
          </w:rPr>
          <w:t>https://hj.diva-portal.org/smash/get/diva2:1732896/FULLTEXT01.pdf</w:t>
        </w:r>
      </w:hyperlink>
    </w:p>
    <w:p w14:paraId="231B35EC" w14:textId="4FA84D33" w:rsidR="001D55F7" w:rsidRDefault="001D55F7" w:rsidP="000732A6">
      <w:pPr>
        <w:spacing w:line="360" w:lineRule="auto"/>
        <w:rPr>
          <w:rFonts w:ascii="Times New Roman" w:hAnsi="Times New Roman" w:cs="Times New Roman"/>
        </w:rPr>
      </w:pPr>
      <w:r>
        <w:rPr>
          <w:rFonts w:ascii="Times New Roman" w:hAnsi="Times New Roman" w:cs="Times New Roman"/>
        </w:rPr>
        <w:lastRenderedPageBreak/>
        <w:t xml:space="preserve">10. </w:t>
      </w:r>
      <w:r w:rsidR="00620196" w:rsidRPr="00620196">
        <w:rPr>
          <w:rFonts w:ascii="Times New Roman" w:hAnsi="Times New Roman" w:cs="Times New Roman"/>
        </w:rPr>
        <w:t xml:space="preserve">Vinerean, S. (2020). Understanding Consumers’ Online Shopping Behavior during the Covid-19 Pandemic - Empirical Research. Expert Journal of Marketing, [online] 8(2), pp.140–150. Available at: </w:t>
      </w:r>
      <w:hyperlink r:id="rId20" w:history="1">
        <w:r w:rsidR="00620196" w:rsidRPr="006D692C">
          <w:rPr>
            <w:rStyle w:val="Hyperlink"/>
            <w:rFonts w:ascii="Times New Roman" w:hAnsi="Times New Roman" w:cs="Times New Roman"/>
          </w:rPr>
          <w:t>https://marketing.expertjournals.com/ark:/16759/EJM_812vinerean140-150.pdf</w:t>
        </w:r>
      </w:hyperlink>
      <w:r w:rsidR="00620196" w:rsidRPr="00620196">
        <w:rPr>
          <w:rFonts w:ascii="Times New Roman" w:hAnsi="Times New Roman" w:cs="Times New Roman"/>
        </w:rPr>
        <w:t>.</w:t>
      </w:r>
    </w:p>
    <w:p w14:paraId="20EA925C" w14:textId="2C6414B6" w:rsidR="00620196" w:rsidRDefault="00620196" w:rsidP="000732A6">
      <w:pPr>
        <w:spacing w:line="360" w:lineRule="auto"/>
        <w:rPr>
          <w:rFonts w:ascii="Times New Roman" w:hAnsi="Times New Roman" w:cs="Times New Roman"/>
        </w:rPr>
      </w:pPr>
      <w:r>
        <w:rPr>
          <w:rFonts w:ascii="Times New Roman" w:hAnsi="Times New Roman" w:cs="Times New Roman"/>
        </w:rPr>
        <w:t xml:space="preserve">11. </w:t>
      </w:r>
      <w:r w:rsidR="00601E10" w:rsidRPr="00601E10">
        <w:rPr>
          <w:rFonts w:ascii="Times New Roman" w:hAnsi="Times New Roman" w:cs="Times New Roman"/>
        </w:rPr>
        <w:t xml:space="preserve">Sultana, S. (2021). Consumers’ Online Purchasing Intention During Pandemic and Post-Pandemic: A Comparative Stud [Review of Consumers’ Online Purchasing Intention During Pandemic and Post-Pandemic: A Comparative Stud]. International Journal of Advanced Management and Accounting. </w:t>
      </w:r>
      <w:hyperlink r:id="rId21" w:history="1">
        <w:r w:rsidR="00601E10" w:rsidRPr="006D692C">
          <w:rPr>
            <w:rStyle w:val="Hyperlink"/>
            <w:rFonts w:ascii="Times New Roman" w:hAnsi="Times New Roman" w:cs="Times New Roman"/>
          </w:rPr>
          <w:t>http://dx.doi.org/10.52547/ijamac.1.1.1</w:t>
        </w:r>
      </w:hyperlink>
    </w:p>
    <w:p w14:paraId="7397F7FF" w14:textId="77777777" w:rsidR="00601E10" w:rsidRPr="000732A6" w:rsidRDefault="00601E10" w:rsidP="000732A6">
      <w:pPr>
        <w:spacing w:line="360" w:lineRule="auto"/>
        <w:rPr>
          <w:rFonts w:ascii="Times New Roman" w:hAnsi="Times New Roman" w:cs="Times New Roman"/>
        </w:rPr>
      </w:pPr>
    </w:p>
    <w:sectPr w:rsidR="00601E10" w:rsidRPr="000732A6" w:rsidSect="001859B7">
      <w:footerReference w:type="default" r:id="rId2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2717F" w14:textId="77777777" w:rsidR="001859B7" w:rsidRDefault="001859B7" w:rsidP="001859B7">
      <w:pPr>
        <w:spacing w:after="0" w:line="240" w:lineRule="auto"/>
      </w:pPr>
      <w:r>
        <w:separator/>
      </w:r>
    </w:p>
  </w:endnote>
  <w:endnote w:type="continuationSeparator" w:id="0">
    <w:p w14:paraId="25F4A0F4" w14:textId="77777777" w:rsidR="001859B7" w:rsidRDefault="001859B7" w:rsidP="001859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846915"/>
      <w:docPartObj>
        <w:docPartGallery w:val="Page Numbers (Bottom of Page)"/>
        <w:docPartUnique/>
      </w:docPartObj>
    </w:sdtPr>
    <w:sdtEndPr>
      <w:rPr>
        <w:noProof/>
      </w:rPr>
    </w:sdtEndPr>
    <w:sdtContent>
      <w:p w14:paraId="070C66D4" w14:textId="600A0B75" w:rsidR="0029639E" w:rsidRDefault="002963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A83BA3" w14:textId="77777777" w:rsidR="001859B7" w:rsidRDefault="001859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CDFB4" w14:textId="77777777" w:rsidR="001859B7" w:rsidRDefault="001859B7" w:rsidP="001859B7">
      <w:pPr>
        <w:spacing w:after="0" w:line="240" w:lineRule="auto"/>
      </w:pPr>
      <w:r>
        <w:separator/>
      </w:r>
    </w:p>
  </w:footnote>
  <w:footnote w:type="continuationSeparator" w:id="0">
    <w:p w14:paraId="0104C37E" w14:textId="77777777" w:rsidR="001859B7" w:rsidRDefault="001859B7" w:rsidP="001859B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9B7"/>
    <w:rsid w:val="00005932"/>
    <w:rsid w:val="000732A6"/>
    <w:rsid w:val="00146658"/>
    <w:rsid w:val="001859B7"/>
    <w:rsid w:val="001D55F7"/>
    <w:rsid w:val="00204E4C"/>
    <w:rsid w:val="00253B6C"/>
    <w:rsid w:val="0029639E"/>
    <w:rsid w:val="00347082"/>
    <w:rsid w:val="003F6292"/>
    <w:rsid w:val="004A6AF3"/>
    <w:rsid w:val="004C56AA"/>
    <w:rsid w:val="0055507F"/>
    <w:rsid w:val="00562A02"/>
    <w:rsid w:val="005A1DB1"/>
    <w:rsid w:val="005B6C7A"/>
    <w:rsid w:val="00601E10"/>
    <w:rsid w:val="00616911"/>
    <w:rsid w:val="00620196"/>
    <w:rsid w:val="00664978"/>
    <w:rsid w:val="006860EA"/>
    <w:rsid w:val="006E74AD"/>
    <w:rsid w:val="00720DEB"/>
    <w:rsid w:val="007E4903"/>
    <w:rsid w:val="008033B2"/>
    <w:rsid w:val="008B4D11"/>
    <w:rsid w:val="00921A3C"/>
    <w:rsid w:val="009273D4"/>
    <w:rsid w:val="00A171CC"/>
    <w:rsid w:val="00A21973"/>
    <w:rsid w:val="00B10B6E"/>
    <w:rsid w:val="00B170CD"/>
    <w:rsid w:val="00B832D9"/>
    <w:rsid w:val="00BD6398"/>
    <w:rsid w:val="00C25025"/>
    <w:rsid w:val="00C75B6F"/>
    <w:rsid w:val="00CA0BE4"/>
    <w:rsid w:val="00E256A8"/>
    <w:rsid w:val="00E32E97"/>
    <w:rsid w:val="00EA460A"/>
    <w:rsid w:val="00EB0D7B"/>
    <w:rsid w:val="00EC3723"/>
    <w:rsid w:val="00F00531"/>
    <w:rsid w:val="00F21424"/>
    <w:rsid w:val="00F31957"/>
    <w:rsid w:val="00F37C99"/>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9CA10"/>
  <w15:chartTrackingRefBased/>
  <w15:docId w15:val="{18912E8A-9617-47FB-BDAB-716DEA45D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59B7"/>
    <w:rPr>
      <w:rFonts w:eastAsiaTheme="minorEastAsia"/>
      <w:kern w:val="0"/>
      <w:lang w:val="en-GB"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859B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859B7"/>
    <w:rPr>
      <w:rFonts w:eastAsiaTheme="minorEastAsia"/>
      <w:kern w:val="0"/>
      <w:lang w:val="en-US"/>
      <w14:ligatures w14:val="none"/>
    </w:rPr>
  </w:style>
  <w:style w:type="paragraph" w:styleId="Header">
    <w:name w:val="header"/>
    <w:basedOn w:val="Normal"/>
    <w:link w:val="HeaderChar"/>
    <w:uiPriority w:val="99"/>
    <w:unhideWhenUsed/>
    <w:rsid w:val="001859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59B7"/>
    <w:rPr>
      <w:rFonts w:eastAsiaTheme="minorEastAsia"/>
      <w:kern w:val="0"/>
      <w:lang w:val="en-GB" w:eastAsia="zh-CN"/>
      <w14:ligatures w14:val="none"/>
    </w:rPr>
  </w:style>
  <w:style w:type="paragraph" w:styleId="Footer">
    <w:name w:val="footer"/>
    <w:basedOn w:val="Normal"/>
    <w:link w:val="FooterChar"/>
    <w:uiPriority w:val="99"/>
    <w:unhideWhenUsed/>
    <w:rsid w:val="001859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59B7"/>
    <w:rPr>
      <w:rFonts w:eastAsiaTheme="minorEastAsia"/>
      <w:kern w:val="0"/>
      <w:lang w:val="en-GB" w:eastAsia="zh-CN"/>
      <w14:ligatures w14:val="none"/>
    </w:rPr>
  </w:style>
  <w:style w:type="character" w:styleId="Hyperlink">
    <w:name w:val="Hyperlink"/>
    <w:basedOn w:val="DefaultParagraphFont"/>
    <w:uiPriority w:val="99"/>
    <w:unhideWhenUsed/>
    <w:rsid w:val="005A1DB1"/>
    <w:rPr>
      <w:color w:val="0563C1" w:themeColor="hyperlink"/>
      <w:u w:val="single"/>
    </w:rPr>
  </w:style>
  <w:style w:type="character" w:styleId="UnresolvedMention">
    <w:name w:val="Unresolved Mention"/>
    <w:basedOn w:val="DefaultParagraphFont"/>
    <w:uiPriority w:val="99"/>
    <w:semiHidden/>
    <w:unhideWhenUsed/>
    <w:rsid w:val="005A1DB1"/>
    <w:rPr>
      <w:color w:val="605E5C"/>
      <w:shd w:val="clear" w:color="auto" w:fill="E1DFDD"/>
    </w:rPr>
  </w:style>
  <w:style w:type="character" w:styleId="FollowedHyperlink">
    <w:name w:val="FollowedHyperlink"/>
    <w:basedOn w:val="DefaultParagraphFont"/>
    <w:uiPriority w:val="99"/>
    <w:semiHidden/>
    <w:unhideWhenUsed/>
    <w:rsid w:val="005B6C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rveymonkey.com/results/SM-1JJ05qb9GYE6etIYZCpGJw_3D_3D/" TargetMode="External"/><Relationship Id="rId13" Type="http://schemas.openxmlformats.org/officeDocument/2006/relationships/hyperlink" Target="https://dergipark.org.tr/en/download/article-file/2343261" TargetMode="External"/><Relationship Id="rId18" Type="http://schemas.openxmlformats.org/officeDocument/2006/relationships/hyperlink" Target="https://doi.org/10.3389/fpsyg.2022.818845" TargetMode="External"/><Relationship Id="rId3" Type="http://schemas.openxmlformats.org/officeDocument/2006/relationships/webSettings" Target="webSettings.xml"/><Relationship Id="rId21" Type="http://schemas.openxmlformats.org/officeDocument/2006/relationships/hyperlink" Target="http://dx.doi.org/10.52547/ijamac.1.1.1" TargetMode="External"/><Relationship Id="rId7" Type="http://schemas.openxmlformats.org/officeDocument/2006/relationships/image" Target="media/image2.emf"/><Relationship Id="rId12" Type="http://schemas.openxmlformats.org/officeDocument/2006/relationships/hyperlink" Target="https://www.ukessays.com/essays/data-analysis/difference-between-deductive-inductive-and-abductive-research.php" TargetMode="External"/><Relationship Id="rId17" Type="http://schemas.openxmlformats.org/officeDocument/2006/relationships/hyperlink" Target="https://www.academia.edu/73635623/Impact_of_Covid_19_on_Consumer_Behaviour_in_Online_and_Offline_Shopping" TargetMode="External"/><Relationship Id="rId2" Type="http://schemas.openxmlformats.org/officeDocument/2006/relationships/settings" Target="settings.xml"/><Relationship Id="rId16" Type="http://schemas.openxmlformats.org/officeDocument/2006/relationships/hyperlink" Target="https://doi.org/10.24818/18423264/56.1.22.03" TargetMode="External"/><Relationship Id="rId20" Type="http://schemas.openxmlformats.org/officeDocument/2006/relationships/hyperlink" Target="https://marketing.expertjournals.com/ark:/16759/EJM_812vinerean140-150.pdf"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doi.org/10.1016/j.jretconser.2022.103100"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unctad.org/news/covid-19-has-changed-online-shopping-forever-survey-shows" TargetMode="External"/><Relationship Id="rId23" Type="http://schemas.openxmlformats.org/officeDocument/2006/relationships/fontTable" Target="fontTable.xml"/><Relationship Id="rId10" Type="http://schemas.openxmlformats.org/officeDocument/2006/relationships/hyperlink" Target="https://1drv.ms/i/s!Anhevhg6FSd_mD-whnnswk6ForvT?e=RQiQEh" TargetMode="External"/><Relationship Id="rId19" Type="http://schemas.openxmlformats.org/officeDocument/2006/relationships/hyperlink" Target="https://hj.diva-portal.org/smash/get/diva2:1732896/FULLTEXT01.pdf" TargetMode="External"/><Relationship Id="rId4" Type="http://schemas.openxmlformats.org/officeDocument/2006/relationships/footnotes" Target="footnotes.xml"/><Relationship Id="rId9" Type="http://schemas.openxmlformats.org/officeDocument/2006/relationships/hyperlink" Target="https://drive.google.com/file/d/19he2nRSF2GLNcD7XuXUFsuWVGaRIbal4/view?usp=sharing" TargetMode="External"/><Relationship Id="rId14" Type="http://schemas.openxmlformats.org/officeDocument/2006/relationships/hyperlink" Target="https://doi.org/10.5772/intechopen.108049"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565</TotalTime>
  <Pages>10</Pages>
  <Words>2135</Words>
  <Characters>12174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Puvan Martin</dc:creator>
  <cp:keywords/>
  <dc:description/>
  <cp:lastModifiedBy>Puvan Martin</cp:lastModifiedBy>
  <cp:revision>22</cp:revision>
  <dcterms:created xsi:type="dcterms:W3CDTF">2023-08-19T04:05:00Z</dcterms:created>
  <dcterms:modified xsi:type="dcterms:W3CDTF">2023-08-24T13:13:00Z</dcterms:modified>
</cp:coreProperties>
</file>