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C00A0D" w14:textId="207CDEE2" w:rsidR="00C35EB7" w:rsidRDefault="00C35EB7" w:rsidP="00C35EB7">
      <w:pPr>
        <w:pStyle w:val="NoSpacing"/>
        <w:spacing w:before="1540" w:after="240"/>
        <w:jc w:val="center"/>
        <w:rPr>
          <w:rFonts w:ascii="Bernard MT Condensed" w:hAnsi="Bernard MT Condensed"/>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Bernard MT Condensed" w:hAnsi="Bernard MT Condensed"/>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CHANGE AND STABILITY</w:t>
      </w:r>
    </w:p>
    <w:p w14:paraId="29651875" w14:textId="2543689A" w:rsidR="00305AC2" w:rsidRPr="00E16650" w:rsidRDefault="00813AC6">
      <w:pPr>
        <w:pStyle w:val="NoSpacing"/>
        <w:spacing w:before="1540" w:after="240"/>
        <w:jc w:val="center"/>
        <w:rPr>
          <w:rFonts w:ascii="Bernard MT Condensed" w:hAnsi="Bernard MT Condensed"/>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16650">
        <w:rPr>
          <w:rFonts w:ascii="Bernard MT Condensed" w:hAnsi="Bernard MT Condensed"/>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MANAGEMENT</w:t>
      </w:r>
    </w:p>
    <w:p w14:paraId="487AFDB7" w14:textId="74DEFB8C" w:rsidR="00ED6D28" w:rsidRDefault="006A5BE5">
      <w:pPr>
        <w:pStyle w:val="NoSpacing"/>
        <w:spacing w:before="1540" w:after="240"/>
        <w:jc w:val="center"/>
      </w:pPr>
      <w:r>
        <w:rPr>
          <w:noProof/>
          <w:color w:val="4472C4"/>
        </w:rPr>
        <w:drawing>
          <wp:inline distT="0" distB="0" distL="0" distR="0" wp14:anchorId="487AFDB7" wp14:editId="487AFDB8">
            <wp:extent cx="1417320" cy="750896"/>
            <wp:effectExtent l="0" t="0" r="0" b="0"/>
            <wp:docPr id="1" name="Picture 14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417320" cy="750896"/>
                    </a:xfrm>
                    <a:prstGeom prst="rect">
                      <a:avLst/>
                    </a:prstGeom>
                    <a:noFill/>
                    <a:ln>
                      <a:noFill/>
                      <a:prstDash/>
                    </a:ln>
                  </pic:spPr>
                </pic:pic>
              </a:graphicData>
            </a:graphic>
          </wp:inline>
        </w:drawing>
      </w:r>
    </w:p>
    <w:p w14:paraId="487AFDB8" w14:textId="2BD6BB94" w:rsidR="00ED6D28" w:rsidRDefault="00ED6D28">
      <w:pPr>
        <w:pStyle w:val="NoSpacing"/>
        <w:pBdr>
          <w:top w:val="single" w:sz="6" w:space="6" w:color="4472C4"/>
          <w:bottom w:val="single" w:sz="6" w:space="6" w:color="4472C4"/>
        </w:pBdr>
        <w:spacing w:after="240"/>
        <w:jc w:val="center"/>
      </w:pPr>
    </w:p>
    <w:p w14:paraId="487AFDB9" w14:textId="1F3F7364" w:rsidR="00ED6D28" w:rsidRDefault="006A5BE5">
      <w:pPr>
        <w:pStyle w:val="NoSpacing"/>
        <w:jc w:val="center"/>
      </w:pPr>
      <w:r>
        <w:rPr>
          <w:color w:val="4472C4"/>
          <w:sz w:val="28"/>
          <w:szCs w:val="28"/>
        </w:rPr>
        <w:t>Assignment</w:t>
      </w:r>
      <w:r w:rsidR="00C35EB7">
        <w:rPr>
          <w:color w:val="4472C4"/>
          <w:sz w:val="28"/>
          <w:szCs w:val="28"/>
        </w:rPr>
        <w:t xml:space="preserve"> Part B- Report</w:t>
      </w:r>
    </w:p>
    <w:p w14:paraId="487AFDBA" w14:textId="77777777" w:rsidR="00ED6D28" w:rsidRDefault="006A5BE5">
      <w:pPr>
        <w:pStyle w:val="NoSpacing"/>
        <w:spacing w:before="480"/>
        <w:jc w:val="center"/>
      </w:pPr>
      <w:r>
        <w:rPr>
          <w:noProof/>
          <w:color w:val="4472C4"/>
        </w:rPr>
        <mc:AlternateContent>
          <mc:Choice Requires="wps">
            <w:drawing>
              <wp:anchor distT="0" distB="0" distL="114300" distR="114300" simplePos="0" relativeHeight="251659264" behindDoc="0" locked="0" layoutInCell="1" allowOverlap="1" wp14:anchorId="487AFDBA" wp14:editId="487AFDBB">
                <wp:simplePos x="0" y="0"/>
                <wp:positionH relativeFrom="page">
                  <wp:posOffset>914400</wp:posOffset>
                </wp:positionH>
                <wp:positionV relativeFrom="page">
                  <wp:posOffset>9088121</wp:posOffset>
                </wp:positionV>
                <wp:extent cx="5731514" cy="589916"/>
                <wp:effectExtent l="0" t="0" r="2536" b="634"/>
                <wp:wrapNone/>
                <wp:docPr id="2" name="Text Box 142"/>
                <wp:cNvGraphicFramePr/>
                <a:graphic xmlns:a="http://schemas.openxmlformats.org/drawingml/2006/main">
                  <a:graphicData uri="http://schemas.microsoft.com/office/word/2010/wordprocessingShape">
                    <wps:wsp>
                      <wps:cNvSpPr txBox="1"/>
                      <wps:spPr>
                        <a:xfrm>
                          <a:off x="0" y="0"/>
                          <a:ext cx="5731514" cy="589916"/>
                        </a:xfrm>
                        <a:prstGeom prst="rect">
                          <a:avLst/>
                        </a:prstGeom>
                        <a:noFill/>
                        <a:ln>
                          <a:noFill/>
                          <a:prstDash/>
                        </a:ln>
                      </wps:spPr>
                      <wps:txbx>
                        <w:txbxContent>
                          <w:p w14:paraId="487AFDC0" w14:textId="29086685" w:rsidR="00ED6D28" w:rsidRPr="00841F7C" w:rsidRDefault="006A5BE5">
                            <w:pPr>
                              <w:pStyle w:val="NoSpacing"/>
                              <w:spacing w:after="40"/>
                              <w:jc w:val="center"/>
                              <w:rPr>
                                <w:u w:val="single"/>
                              </w:rPr>
                            </w:pPr>
                            <w:r w:rsidRPr="00841F7C">
                              <w:rPr>
                                <w:caps/>
                                <w:color w:val="4472C4"/>
                                <w:sz w:val="28"/>
                                <w:szCs w:val="28"/>
                                <w:u w:val="single"/>
                              </w:rPr>
                              <w:t>[</w:t>
                            </w:r>
                            <w:r w:rsidR="00C35EB7">
                              <w:rPr>
                                <w:caps/>
                                <w:color w:val="4472C4"/>
                                <w:sz w:val="28"/>
                                <w:szCs w:val="28"/>
                                <w:u w:val="single"/>
                              </w:rPr>
                              <w:t>08</w:t>
                            </w:r>
                            <w:r w:rsidR="00D10958" w:rsidRPr="00841F7C">
                              <w:rPr>
                                <w:caps/>
                                <w:color w:val="4472C4"/>
                                <w:sz w:val="28"/>
                                <w:szCs w:val="28"/>
                                <w:u w:val="single"/>
                              </w:rPr>
                              <w:t>/</w:t>
                            </w:r>
                            <w:r w:rsidR="00C35EB7">
                              <w:rPr>
                                <w:caps/>
                                <w:color w:val="4472C4"/>
                                <w:sz w:val="28"/>
                                <w:szCs w:val="28"/>
                                <w:u w:val="single"/>
                              </w:rPr>
                              <w:t>07</w:t>
                            </w:r>
                            <w:r w:rsidR="001C13D8" w:rsidRPr="00841F7C">
                              <w:rPr>
                                <w:caps/>
                                <w:color w:val="4472C4"/>
                                <w:sz w:val="28"/>
                                <w:szCs w:val="28"/>
                                <w:u w:val="single"/>
                              </w:rPr>
                              <w:t>/202</w:t>
                            </w:r>
                            <w:r w:rsidR="00C35EB7">
                              <w:rPr>
                                <w:caps/>
                                <w:color w:val="4472C4"/>
                                <w:sz w:val="28"/>
                                <w:szCs w:val="28"/>
                                <w:u w:val="single"/>
                              </w:rPr>
                              <w:t>2</w:t>
                            </w:r>
                            <w:r w:rsidRPr="00841F7C">
                              <w:rPr>
                                <w:caps/>
                                <w:color w:val="4472C4"/>
                                <w:sz w:val="28"/>
                                <w:szCs w:val="28"/>
                                <w:u w:val="single"/>
                              </w:rPr>
                              <w:t>]</w:t>
                            </w:r>
                          </w:p>
                          <w:p w14:paraId="487AFDC1" w14:textId="77777777" w:rsidR="00ED6D28" w:rsidRPr="000D1E90" w:rsidRDefault="006A5BE5">
                            <w:pPr>
                              <w:pStyle w:val="NoSpacing"/>
                              <w:jc w:val="center"/>
                              <w:rPr>
                                <w:b/>
                                <w:bCs/>
                                <w:u w:val="single"/>
                              </w:rPr>
                            </w:pPr>
                            <w:r w:rsidRPr="000D1E90">
                              <w:rPr>
                                <w:b/>
                                <w:bCs/>
                                <w:caps/>
                                <w:color w:val="4472C4"/>
                                <w:u w:val="single"/>
                              </w:rPr>
                              <w:t>Navdeep randhawA</w:t>
                            </w:r>
                          </w:p>
                          <w:p w14:paraId="487AFDC2" w14:textId="3E0B24E6" w:rsidR="00ED6D28" w:rsidRPr="000D1E90" w:rsidRDefault="006A5BE5">
                            <w:pPr>
                              <w:pStyle w:val="NoSpacing"/>
                              <w:jc w:val="center"/>
                              <w:rPr>
                                <w:b/>
                                <w:bCs/>
                                <w:color w:val="4472C4"/>
                                <w:u w:val="single"/>
                              </w:rPr>
                            </w:pPr>
                            <w:r w:rsidRPr="000D1E90">
                              <w:rPr>
                                <w:b/>
                                <w:bCs/>
                                <w:color w:val="4472C4"/>
                                <w:u w:val="single"/>
                              </w:rPr>
                              <w:t>[</w:t>
                            </w:r>
                            <w:r w:rsidR="001C13D8" w:rsidRPr="000D1E90">
                              <w:rPr>
                                <w:b/>
                                <w:bCs/>
                                <w:color w:val="4472C4"/>
                                <w:u w:val="single"/>
                              </w:rPr>
                              <w:t>2015357</w:t>
                            </w:r>
                            <w:r w:rsidRPr="000D1E90">
                              <w:rPr>
                                <w:b/>
                                <w:bCs/>
                                <w:color w:val="4472C4"/>
                                <w:u w:val="single"/>
                              </w:rPr>
                              <w:t>]</w:t>
                            </w:r>
                          </w:p>
                          <w:p w14:paraId="4C936F5C" w14:textId="716D8865" w:rsidR="008E16FE" w:rsidRPr="000D1E90" w:rsidRDefault="008E16FE">
                            <w:pPr>
                              <w:pStyle w:val="NoSpacing"/>
                              <w:jc w:val="center"/>
                              <w:rPr>
                                <w:b/>
                                <w:bCs/>
                                <w:u w:val="single"/>
                              </w:rPr>
                            </w:pPr>
                            <w:r w:rsidRPr="000D1E90">
                              <w:rPr>
                                <w:b/>
                                <w:bCs/>
                                <w:color w:val="4472C4"/>
                                <w:u w:val="single"/>
                              </w:rPr>
                              <w:t xml:space="preserve">Word Count- </w:t>
                            </w:r>
                            <w:r w:rsidR="00761003">
                              <w:rPr>
                                <w:b/>
                                <w:bCs/>
                                <w:color w:val="4472C4"/>
                                <w:u w:val="single"/>
                              </w:rPr>
                              <w:t>3282</w:t>
                            </w:r>
                          </w:p>
                        </w:txbxContent>
                      </wps:txbx>
                      <wps:bodyPr vert="horz" wrap="square" lIns="0" tIns="0" rIns="0" bIns="0" anchor="b" anchorCtr="0" compatLnSpc="1">
                        <a:spAutoFit/>
                      </wps:bodyPr>
                    </wps:wsp>
                  </a:graphicData>
                </a:graphic>
              </wp:anchor>
            </w:drawing>
          </mc:Choice>
          <mc:Fallback>
            <w:pict>
              <v:shapetype w14:anchorId="487AFDBA" id="_x0000_t202" coordsize="21600,21600" o:spt="202" path="m,l,21600r21600,l21600,xe">
                <v:stroke joinstyle="miter"/>
                <v:path gradientshapeok="t" o:connecttype="rect"/>
              </v:shapetype>
              <v:shape id="Text Box 142" o:spid="_x0000_s1026" type="#_x0000_t202" style="position:absolute;left:0;text-align:left;margin-left:1in;margin-top:715.6pt;width:451.3pt;height:46.4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" filled="f" stroked="f">
                <v:textbox style="mso-fit-shape-to-text:t" inset="0,0,0,0">
                  <w:txbxContent>
                    <w:p w14:paraId="487AFDC0" w14:textId="29086685" w:rsidR="00ED6D28" w:rsidRPr="00841F7C" w:rsidRDefault="006A5BE5">
                      <w:pPr>
                        <w:pStyle w:val="NoSpacing"/>
                        <w:spacing w:after="40"/>
                        <w:jc w:val="center"/>
                        <w:rPr>
                          <w:u w:val="single"/>
                        </w:rPr>
                      </w:pPr>
                      <w:r w:rsidRPr="00841F7C">
                        <w:rPr>
                          <w:caps/>
                          <w:color w:val="4472C4"/>
                          <w:sz w:val="28"/>
                          <w:szCs w:val="28"/>
                          <w:u w:val="single"/>
                        </w:rPr>
                        <w:t>[</w:t>
                      </w:r>
                      <w:r w:rsidR="00C35EB7">
                        <w:rPr>
                          <w:caps/>
                          <w:color w:val="4472C4"/>
                          <w:sz w:val="28"/>
                          <w:szCs w:val="28"/>
                          <w:u w:val="single"/>
                        </w:rPr>
                        <w:t>08</w:t>
                      </w:r>
                      <w:r w:rsidR="00D10958" w:rsidRPr="00841F7C">
                        <w:rPr>
                          <w:caps/>
                          <w:color w:val="4472C4"/>
                          <w:sz w:val="28"/>
                          <w:szCs w:val="28"/>
                          <w:u w:val="single"/>
                        </w:rPr>
                        <w:t>/</w:t>
                      </w:r>
                      <w:r w:rsidR="00C35EB7">
                        <w:rPr>
                          <w:caps/>
                          <w:color w:val="4472C4"/>
                          <w:sz w:val="28"/>
                          <w:szCs w:val="28"/>
                          <w:u w:val="single"/>
                        </w:rPr>
                        <w:t>07</w:t>
                      </w:r>
                      <w:r w:rsidR="001C13D8" w:rsidRPr="00841F7C">
                        <w:rPr>
                          <w:caps/>
                          <w:color w:val="4472C4"/>
                          <w:sz w:val="28"/>
                          <w:szCs w:val="28"/>
                          <w:u w:val="single"/>
                        </w:rPr>
                        <w:t>/202</w:t>
                      </w:r>
                      <w:r w:rsidR="00C35EB7">
                        <w:rPr>
                          <w:caps/>
                          <w:color w:val="4472C4"/>
                          <w:sz w:val="28"/>
                          <w:szCs w:val="28"/>
                          <w:u w:val="single"/>
                        </w:rPr>
                        <w:t>2</w:t>
                      </w:r>
                      <w:r w:rsidRPr="00841F7C">
                        <w:rPr>
                          <w:caps/>
                          <w:color w:val="4472C4"/>
                          <w:sz w:val="28"/>
                          <w:szCs w:val="28"/>
                          <w:u w:val="single"/>
                        </w:rPr>
                        <w:t>]</w:t>
                      </w:r>
                    </w:p>
                    <w:p w14:paraId="487AFDC1" w14:textId="77777777" w:rsidR="00ED6D28" w:rsidRPr="000D1E90" w:rsidRDefault="006A5BE5">
                      <w:pPr>
                        <w:pStyle w:val="NoSpacing"/>
                        <w:jc w:val="center"/>
                        <w:rPr>
                          <w:b/>
                          <w:bCs/>
                          <w:u w:val="single"/>
                        </w:rPr>
                      </w:pPr>
                      <w:r w:rsidRPr="000D1E90">
                        <w:rPr>
                          <w:b/>
                          <w:bCs/>
                          <w:caps/>
                          <w:color w:val="4472C4"/>
                          <w:u w:val="single"/>
                        </w:rPr>
                        <w:t>Navdeep randhawA</w:t>
                      </w:r>
                    </w:p>
                    <w:p w14:paraId="487AFDC2" w14:textId="3E0B24E6" w:rsidR="00ED6D28" w:rsidRPr="000D1E90" w:rsidRDefault="006A5BE5">
                      <w:pPr>
                        <w:pStyle w:val="NoSpacing"/>
                        <w:jc w:val="center"/>
                        <w:rPr>
                          <w:b/>
                          <w:bCs/>
                          <w:color w:val="4472C4"/>
                          <w:u w:val="single"/>
                        </w:rPr>
                      </w:pPr>
                      <w:r w:rsidRPr="000D1E90">
                        <w:rPr>
                          <w:b/>
                          <w:bCs/>
                          <w:color w:val="4472C4"/>
                          <w:u w:val="single"/>
                        </w:rPr>
                        <w:t>[</w:t>
                      </w:r>
                      <w:r w:rsidR="001C13D8" w:rsidRPr="000D1E90">
                        <w:rPr>
                          <w:b/>
                          <w:bCs/>
                          <w:color w:val="4472C4"/>
                          <w:u w:val="single"/>
                        </w:rPr>
                        <w:t>2015357</w:t>
                      </w:r>
                      <w:r w:rsidRPr="000D1E90">
                        <w:rPr>
                          <w:b/>
                          <w:bCs/>
                          <w:color w:val="4472C4"/>
                          <w:u w:val="single"/>
                        </w:rPr>
                        <w:t>]</w:t>
                      </w:r>
                    </w:p>
                    <w:p w14:paraId="4C936F5C" w14:textId="716D8865" w:rsidR="008E16FE" w:rsidRPr="000D1E90" w:rsidRDefault="008E16FE">
                      <w:pPr>
                        <w:pStyle w:val="NoSpacing"/>
                        <w:jc w:val="center"/>
                        <w:rPr>
                          <w:b/>
                          <w:bCs/>
                          <w:u w:val="single"/>
                        </w:rPr>
                      </w:pPr>
                      <w:r w:rsidRPr="000D1E90">
                        <w:rPr>
                          <w:b/>
                          <w:bCs/>
                          <w:color w:val="4472C4"/>
                          <w:u w:val="single"/>
                        </w:rPr>
                        <w:t xml:space="preserve">Word Count- </w:t>
                      </w:r>
                      <w:r w:rsidR="00761003">
                        <w:rPr>
                          <w:b/>
                          <w:bCs/>
                          <w:color w:val="4472C4"/>
                          <w:u w:val="single"/>
                        </w:rPr>
                        <w:t>3282</w:t>
                      </w:r>
                    </w:p>
                  </w:txbxContent>
                </v:textbox>
                <w10:wrap anchorx="page" anchory="page"/>
              </v:shape>
            </w:pict>
          </mc:Fallback>
        </mc:AlternateContent>
      </w:r>
      <w:r>
        <w:rPr>
          <w:noProof/>
          <w:color w:val="4472C4"/>
        </w:rPr>
        <w:drawing>
          <wp:inline distT="0" distB="0" distL="0" distR="0" wp14:anchorId="487AFDBC" wp14:editId="487AFDBD">
            <wp:extent cx="758952" cy="478935"/>
            <wp:effectExtent l="0" t="0" r="3048" b="0"/>
            <wp:docPr id="3" name="Picture 14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758952" cy="478935"/>
                    </a:xfrm>
                    <a:prstGeom prst="rect">
                      <a:avLst/>
                    </a:prstGeom>
                    <a:noFill/>
                    <a:ln>
                      <a:noFill/>
                      <a:prstDash/>
                    </a:ln>
                  </pic:spPr>
                </pic:pic>
              </a:graphicData>
            </a:graphic>
          </wp:inline>
        </w:drawing>
      </w:r>
    </w:p>
    <w:p w14:paraId="487AFDBB" w14:textId="77777777" w:rsidR="00ED6D28" w:rsidRPr="00DE21B0" w:rsidRDefault="00ED6D28">
      <w:pPr>
        <w:pageBreakBefore/>
        <w:rPr>
          <w:sz w:val="24"/>
          <w:szCs w:val="24"/>
        </w:rPr>
      </w:pPr>
    </w:p>
    <w:p w14:paraId="28D50900" w14:textId="0A968583" w:rsidR="00C35EE7" w:rsidRPr="00372368" w:rsidRDefault="006A5BE5" w:rsidP="002B042F">
      <w:pPr>
        <w:rPr>
          <w:rFonts w:ascii="Times New Roman" w:hAnsi="Times New Roman"/>
          <w:b/>
          <w:bCs/>
          <w:sz w:val="24"/>
          <w:szCs w:val="24"/>
          <w:u w:val="single"/>
        </w:rPr>
      </w:pPr>
      <w:r w:rsidRPr="00DE21B0">
        <w:rPr>
          <w:rFonts w:ascii="Times New Roman" w:hAnsi="Times New Roman"/>
          <w:b/>
          <w:bCs/>
          <w:sz w:val="24"/>
          <w:szCs w:val="24"/>
          <w:u w:val="single"/>
        </w:rPr>
        <w:t>Executive Summ</w:t>
      </w:r>
      <w:r w:rsidR="00372368">
        <w:rPr>
          <w:rFonts w:ascii="Times New Roman" w:hAnsi="Times New Roman"/>
          <w:b/>
          <w:bCs/>
          <w:sz w:val="24"/>
          <w:szCs w:val="24"/>
          <w:u w:val="single"/>
        </w:rPr>
        <w:t>ary</w:t>
      </w:r>
    </w:p>
    <w:p w14:paraId="3BF280EF" w14:textId="21D4540A" w:rsidR="00655536" w:rsidRDefault="00E617BC" w:rsidP="002976CF">
      <w:pPr>
        <w:rPr>
          <w:rFonts w:ascii="Times New Roman" w:hAnsi="Times New Roman"/>
          <w:sz w:val="24"/>
          <w:szCs w:val="24"/>
        </w:rPr>
      </w:pPr>
      <w:r>
        <w:rPr>
          <w:rFonts w:ascii="Times New Roman" w:hAnsi="Times New Roman"/>
          <w:sz w:val="24"/>
          <w:szCs w:val="24"/>
        </w:rPr>
        <w:t xml:space="preserve">Research was carried out into key changes that were implemented by Amazon </w:t>
      </w:r>
      <w:r w:rsidR="00C32AF6">
        <w:rPr>
          <w:rFonts w:ascii="Times New Roman" w:hAnsi="Times New Roman"/>
          <w:sz w:val="24"/>
          <w:szCs w:val="24"/>
        </w:rPr>
        <w:t xml:space="preserve">as result of the </w:t>
      </w:r>
      <w:r w:rsidR="00622D4E">
        <w:rPr>
          <w:rFonts w:ascii="Times New Roman" w:hAnsi="Times New Roman"/>
          <w:sz w:val="24"/>
          <w:szCs w:val="24"/>
        </w:rPr>
        <w:t xml:space="preserve">pandemic. Some of these key changes included a large increase in the workforce. </w:t>
      </w:r>
      <w:r w:rsidR="00D567D2">
        <w:rPr>
          <w:rFonts w:ascii="Times New Roman" w:hAnsi="Times New Roman"/>
          <w:sz w:val="24"/>
          <w:szCs w:val="24"/>
        </w:rPr>
        <w:t xml:space="preserve">Amazon sales went through </w:t>
      </w:r>
      <w:r w:rsidR="001A0EE5">
        <w:rPr>
          <w:rFonts w:ascii="Times New Roman" w:hAnsi="Times New Roman"/>
          <w:sz w:val="24"/>
          <w:szCs w:val="24"/>
        </w:rPr>
        <w:t>t</w:t>
      </w:r>
      <w:r w:rsidR="00D567D2">
        <w:rPr>
          <w:rFonts w:ascii="Times New Roman" w:hAnsi="Times New Roman"/>
          <w:sz w:val="24"/>
          <w:szCs w:val="24"/>
        </w:rPr>
        <w:t xml:space="preserve">he roof during the pandemic and as a result </w:t>
      </w:r>
      <w:r w:rsidR="000B7E1D">
        <w:rPr>
          <w:rFonts w:ascii="Times New Roman" w:hAnsi="Times New Roman"/>
          <w:sz w:val="24"/>
          <w:szCs w:val="24"/>
        </w:rPr>
        <w:t xml:space="preserve">many warehouse and delivery drivers were required. A further change that the report </w:t>
      </w:r>
      <w:r w:rsidR="00926E57">
        <w:rPr>
          <w:rFonts w:ascii="Times New Roman" w:hAnsi="Times New Roman"/>
          <w:sz w:val="24"/>
          <w:szCs w:val="24"/>
        </w:rPr>
        <w:t xml:space="preserve">focuses on </w:t>
      </w:r>
      <w:r w:rsidR="00735807">
        <w:rPr>
          <w:rFonts w:ascii="Times New Roman" w:hAnsi="Times New Roman"/>
          <w:sz w:val="24"/>
          <w:szCs w:val="24"/>
        </w:rPr>
        <w:t xml:space="preserve">the </w:t>
      </w:r>
      <w:r w:rsidR="00977D03">
        <w:rPr>
          <w:rFonts w:ascii="Times New Roman" w:hAnsi="Times New Roman"/>
          <w:sz w:val="24"/>
          <w:szCs w:val="24"/>
        </w:rPr>
        <w:t xml:space="preserve">further introduction of robots. The report reviews how </w:t>
      </w:r>
      <w:r w:rsidR="00720C73">
        <w:rPr>
          <w:rFonts w:ascii="Times New Roman" w:hAnsi="Times New Roman"/>
          <w:sz w:val="24"/>
          <w:szCs w:val="24"/>
        </w:rPr>
        <w:t xml:space="preserve">Amazon already </w:t>
      </w:r>
      <w:r w:rsidR="00A67788">
        <w:rPr>
          <w:rFonts w:ascii="Times New Roman" w:hAnsi="Times New Roman"/>
          <w:sz w:val="24"/>
          <w:szCs w:val="24"/>
        </w:rPr>
        <w:t xml:space="preserve">thrives in the use of technology and innovation. These processes have been further improved and carried to new heights since the pandemic. </w:t>
      </w:r>
      <w:r w:rsidR="00457FFB">
        <w:rPr>
          <w:rFonts w:ascii="Times New Roman" w:hAnsi="Times New Roman"/>
          <w:sz w:val="24"/>
          <w:szCs w:val="24"/>
        </w:rPr>
        <w:t>Models such as Lewin’s three stage model</w:t>
      </w:r>
      <w:r w:rsidR="00BE7CF3">
        <w:rPr>
          <w:rFonts w:ascii="Times New Roman" w:hAnsi="Times New Roman"/>
          <w:sz w:val="24"/>
          <w:szCs w:val="24"/>
        </w:rPr>
        <w:t xml:space="preserve">, Lewin’s resistance </w:t>
      </w:r>
      <w:r w:rsidR="00175B8F">
        <w:rPr>
          <w:rFonts w:ascii="Times New Roman" w:hAnsi="Times New Roman"/>
          <w:sz w:val="24"/>
          <w:szCs w:val="24"/>
        </w:rPr>
        <w:t>theory, Kotter’s model</w:t>
      </w:r>
      <w:r w:rsidR="00453664">
        <w:rPr>
          <w:rFonts w:ascii="Times New Roman" w:hAnsi="Times New Roman"/>
          <w:sz w:val="24"/>
          <w:szCs w:val="24"/>
        </w:rPr>
        <w:t xml:space="preserve"> of change</w:t>
      </w:r>
      <w:r w:rsidR="00175B8F">
        <w:rPr>
          <w:rFonts w:ascii="Times New Roman" w:hAnsi="Times New Roman"/>
          <w:sz w:val="24"/>
          <w:szCs w:val="24"/>
        </w:rPr>
        <w:t>, Maslow’s hierarchy of needs</w:t>
      </w:r>
      <w:r w:rsidR="00453664">
        <w:rPr>
          <w:rFonts w:ascii="Times New Roman" w:hAnsi="Times New Roman"/>
          <w:sz w:val="24"/>
          <w:szCs w:val="24"/>
        </w:rPr>
        <w:t xml:space="preserve"> and </w:t>
      </w:r>
      <w:r w:rsidR="00F055E4">
        <w:rPr>
          <w:rFonts w:ascii="Times New Roman" w:hAnsi="Times New Roman"/>
          <w:sz w:val="24"/>
          <w:szCs w:val="24"/>
        </w:rPr>
        <w:t>the Stakeholder Interest grid are a few of the change models and theories that have been analysed in</w:t>
      </w:r>
      <w:r w:rsidR="00DA667C">
        <w:rPr>
          <w:rFonts w:ascii="Times New Roman" w:hAnsi="Times New Roman"/>
          <w:sz w:val="24"/>
          <w:szCs w:val="24"/>
        </w:rPr>
        <w:t xml:space="preserve"> the context of the organisation Amazon</w:t>
      </w:r>
      <w:r w:rsidR="00612403">
        <w:rPr>
          <w:rFonts w:ascii="Times New Roman" w:hAnsi="Times New Roman"/>
          <w:sz w:val="24"/>
          <w:szCs w:val="24"/>
        </w:rPr>
        <w:t xml:space="preserve">. The report evaluates how effective these models and theories are, </w:t>
      </w:r>
      <w:r w:rsidR="00F6206B">
        <w:rPr>
          <w:rFonts w:ascii="Times New Roman" w:hAnsi="Times New Roman"/>
          <w:sz w:val="24"/>
          <w:szCs w:val="24"/>
        </w:rPr>
        <w:t>it discusses whether Amazon supported its staff during the implementation of</w:t>
      </w:r>
      <w:r w:rsidR="00DA667C">
        <w:rPr>
          <w:rFonts w:ascii="Times New Roman" w:hAnsi="Times New Roman"/>
          <w:sz w:val="24"/>
          <w:szCs w:val="24"/>
        </w:rPr>
        <w:t xml:space="preserve"> </w:t>
      </w:r>
      <w:r w:rsidR="00926192">
        <w:rPr>
          <w:rFonts w:ascii="Times New Roman" w:hAnsi="Times New Roman"/>
          <w:sz w:val="24"/>
          <w:szCs w:val="24"/>
        </w:rPr>
        <w:t>these changes</w:t>
      </w:r>
      <w:r w:rsidR="00AE4B32">
        <w:rPr>
          <w:rFonts w:ascii="Times New Roman" w:hAnsi="Times New Roman"/>
          <w:sz w:val="24"/>
          <w:szCs w:val="24"/>
        </w:rPr>
        <w:t>. C</w:t>
      </w:r>
      <w:r w:rsidR="00425F38">
        <w:rPr>
          <w:rFonts w:ascii="Times New Roman" w:hAnsi="Times New Roman"/>
          <w:sz w:val="24"/>
          <w:szCs w:val="24"/>
        </w:rPr>
        <w:t>onclusions drawn</w:t>
      </w:r>
      <w:r w:rsidR="00AE4B32">
        <w:rPr>
          <w:rFonts w:ascii="Times New Roman" w:hAnsi="Times New Roman"/>
          <w:sz w:val="24"/>
          <w:szCs w:val="24"/>
        </w:rPr>
        <w:t xml:space="preserve"> within the body of the report</w:t>
      </w:r>
      <w:r w:rsidR="00025719">
        <w:rPr>
          <w:rFonts w:ascii="Times New Roman" w:hAnsi="Times New Roman"/>
          <w:sz w:val="24"/>
          <w:szCs w:val="24"/>
        </w:rPr>
        <w:t>,</w:t>
      </w:r>
      <w:r w:rsidR="00425F38">
        <w:rPr>
          <w:rFonts w:ascii="Times New Roman" w:hAnsi="Times New Roman"/>
          <w:sz w:val="24"/>
          <w:szCs w:val="24"/>
        </w:rPr>
        <w:t xml:space="preserve"> emphasise that there is a lot more that Amazon could have done for the welfare of its staff. Recommendations are made </w:t>
      </w:r>
      <w:r w:rsidR="00025719">
        <w:rPr>
          <w:rFonts w:ascii="Times New Roman" w:hAnsi="Times New Roman"/>
          <w:sz w:val="24"/>
          <w:szCs w:val="24"/>
        </w:rPr>
        <w:t xml:space="preserve">that Amazon should adopt </w:t>
      </w:r>
      <w:r w:rsidR="002778EA">
        <w:rPr>
          <w:rFonts w:ascii="Times New Roman" w:hAnsi="Times New Roman"/>
          <w:sz w:val="24"/>
          <w:szCs w:val="24"/>
        </w:rPr>
        <w:t xml:space="preserve">a </w:t>
      </w:r>
      <w:r w:rsidR="00B72080">
        <w:rPr>
          <w:rFonts w:ascii="Times New Roman" w:hAnsi="Times New Roman"/>
          <w:sz w:val="24"/>
          <w:szCs w:val="24"/>
        </w:rPr>
        <w:t>model that puts the employees at the heart of the organisation.</w:t>
      </w:r>
      <w:r w:rsidR="003343B1">
        <w:rPr>
          <w:rFonts w:ascii="Times New Roman" w:hAnsi="Times New Roman"/>
          <w:sz w:val="24"/>
          <w:szCs w:val="24"/>
        </w:rPr>
        <w:t xml:space="preserve"> Amazon need to spend more time </w:t>
      </w:r>
      <w:r w:rsidR="00910CD3">
        <w:rPr>
          <w:rFonts w:ascii="Times New Roman" w:hAnsi="Times New Roman"/>
          <w:sz w:val="24"/>
          <w:szCs w:val="24"/>
        </w:rPr>
        <w:t>and money ensuring that the working environment is safe and comfortable for its employees.</w:t>
      </w:r>
    </w:p>
    <w:p w14:paraId="659E6B55" w14:textId="77777777" w:rsidR="00BD46EC" w:rsidRPr="00E617BC" w:rsidRDefault="00BD46EC" w:rsidP="002976CF">
      <w:pPr>
        <w:rPr>
          <w:rFonts w:ascii="Times New Roman" w:hAnsi="Times New Roman"/>
          <w:sz w:val="24"/>
          <w:szCs w:val="24"/>
        </w:rPr>
      </w:pPr>
    </w:p>
    <w:p w14:paraId="11B35A5E" w14:textId="77777777" w:rsidR="00480E58" w:rsidRDefault="00480E58" w:rsidP="002976CF">
      <w:pPr>
        <w:rPr>
          <w:rFonts w:ascii="Times New Roman" w:hAnsi="Times New Roman"/>
          <w:b/>
          <w:bCs/>
          <w:sz w:val="24"/>
          <w:szCs w:val="24"/>
        </w:rPr>
      </w:pPr>
    </w:p>
    <w:p w14:paraId="627260E0" w14:textId="77777777" w:rsidR="00480E58" w:rsidRDefault="00480E58" w:rsidP="002976CF">
      <w:pPr>
        <w:rPr>
          <w:rFonts w:ascii="Times New Roman" w:hAnsi="Times New Roman"/>
          <w:b/>
          <w:bCs/>
          <w:sz w:val="24"/>
          <w:szCs w:val="24"/>
        </w:rPr>
      </w:pPr>
    </w:p>
    <w:p w14:paraId="3BB7EC32" w14:textId="77777777" w:rsidR="00480E58" w:rsidRDefault="00480E58" w:rsidP="002976CF">
      <w:pPr>
        <w:rPr>
          <w:rFonts w:ascii="Times New Roman" w:hAnsi="Times New Roman"/>
          <w:b/>
          <w:bCs/>
          <w:sz w:val="24"/>
          <w:szCs w:val="24"/>
        </w:rPr>
      </w:pPr>
    </w:p>
    <w:p w14:paraId="6B3DF3BB" w14:textId="77777777" w:rsidR="00480E58" w:rsidRPr="00DE21B0" w:rsidRDefault="00480E58" w:rsidP="002976CF">
      <w:pPr>
        <w:rPr>
          <w:rFonts w:ascii="Times New Roman" w:hAnsi="Times New Roman"/>
          <w:b/>
          <w:bCs/>
          <w:sz w:val="24"/>
          <w:szCs w:val="24"/>
        </w:rPr>
      </w:pPr>
    </w:p>
    <w:p w14:paraId="4081D8D3" w14:textId="3BC36819" w:rsidR="00655536" w:rsidRPr="002918A6" w:rsidRDefault="004132A5" w:rsidP="002918A6">
      <w:pPr>
        <w:pStyle w:val="ListParagraph"/>
        <w:ind w:left="360"/>
        <w:rPr>
          <w:rFonts w:ascii="Times New Roman" w:hAnsi="Times New Roman"/>
          <w:b/>
          <w:bCs/>
          <w:sz w:val="24"/>
          <w:szCs w:val="24"/>
        </w:rPr>
      </w:pPr>
      <w:r w:rsidRPr="00DE21B0">
        <w:rPr>
          <w:rFonts w:ascii="Times New Roman" w:hAnsi="Times New Roman"/>
          <w:b/>
          <w:bCs/>
          <w:sz w:val="24"/>
          <w:szCs w:val="24"/>
        </w:rPr>
        <w:lastRenderedPageBreak/>
        <w:t>Table of Contents</w:t>
      </w:r>
    </w:p>
    <w:tbl>
      <w:tblPr>
        <w:tblStyle w:val="TableGrid"/>
        <w:tblW w:w="0" w:type="auto"/>
        <w:tblInd w:w="360" w:type="dxa"/>
        <w:tblLook w:val="04A0" w:firstRow="1" w:lastRow="0" w:firstColumn="1" w:lastColumn="0" w:noHBand="0" w:noVBand="1"/>
      </w:tblPr>
      <w:tblGrid>
        <w:gridCol w:w="6439"/>
        <w:gridCol w:w="993"/>
      </w:tblGrid>
      <w:tr w:rsidR="004132A5" w:rsidRPr="00DE21B0" w14:paraId="3A107673" w14:textId="77777777" w:rsidTr="00BC2B25">
        <w:tc>
          <w:tcPr>
            <w:tcW w:w="6439" w:type="dxa"/>
            <w:shd w:val="clear" w:color="auto" w:fill="00B0F0"/>
          </w:tcPr>
          <w:p w14:paraId="554C43E4" w14:textId="450DA8D1" w:rsidR="004132A5" w:rsidRPr="00DE21B0" w:rsidRDefault="00965230">
            <w:pPr>
              <w:pStyle w:val="ListParagraph"/>
              <w:ind w:left="0"/>
              <w:rPr>
                <w:rFonts w:ascii="Times New Roman" w:hAnsi="Times New Roman"/>
                <w:b/>
                <w:bCs/>
                <w:sz w:val="24"/>
                <w:szCs w:val="24"/>
              </w:rPr>
            </w:pPr>
            <w:r w:rsidRPr="00DE21B0">
              <w:rPr>
                <w:rFonts w:ascii="Times New Roman" w:hAnsi="Times New Roman"/>
                <w:b/>
                <w:bCs/>
                <w:sz w:val="24"/>
                <w:szCs w:val="24"/>
              </w:rPr>
              <w:t>Title</w:t>
            </w:r>
          </w:p>
        </w:tc>
        <w:tc>
          <w:tcPr>
            <w:tcW w:w="993" w:type="dxa"/>
            <w:shd w:val="clear" w:color="auto" w:fill="00B0F0"/>
          </w:tcPr>
          <w:p w14:paraId="69D561A9" w14:textId="263F6DAC" w:rsidR="004132A5" w:rsidRPr="00DE21B0" w:rsidRDefault="004132A5">
            <w:pPr>
              <w:pStyle w:val="ListParagraph"/>
              <w:ind w:left="0"/>
              <w:rPr>
                <w:rFonts w:ascii="Times New Roman" w:hAnsi="Times New Roman"/>
                <w:b/>
                <w:bCs/>
                <w:sz w:val="24"/>
                <w:szCs w:val="24"/>
              </w:rPr>
            </w:pPr>
            <w:r w:rsidRPr="00DE21B0">
              <w:rPr>
                <w:rFonts w:ascii="Times New Roman" w:hAnsi="Times New Roman"/>
                <w:b/>
                <w:bCs/>
                <w:sz w:val="24"/>
                <w:szCs w:val="24"/>
              </w:rPr>
              <w:t>Pages</w:t>
            </w:r>
          </w:p>
        </w:tc>
      </w:tr>
      <w:tr w:rsidR="004132A5" w:rsidRPr="00DE21B0" w14:paraId="44893FD3" w14:textId="77777777" w:rsidTr="00BC2B25">
        <w:tc>
          <w:tcPr>
            <w:tcW w:w="6439" w:type="dxa"/>
          </w:tcPr>
          <w:p w14:paraId="249CDC64" w14:textId="622E0AD6" w:rsidR="004132A5" w:rsidRPr="00DE21B0" w:rsidRDefault="00965230">
            <w:pPr>
              <w:pStyle w:val="ListParagraph"/>
              <w:ind w:left="0"/>
              <w:rPr>
                <w:rFonts w:ascii="Times New Roman" w:hAnsi="Times New Roman"/>
                <w:b/>
                <w:bCs/>
                <w:color w:val="FF0000"/>
                <w:sz w:val="24"/>
                <w:szCs w:val="24"/>
              </w:rPr>
            </w:pPr>
            <w:r w:rsidRPr="00DE21B0">
              <w:rPr>
                <w:rFonts w:ascii="Times New Roman" w:hAnsi="Times New Roman"/>
                <w:b/>
                <w:bCs/>
                <w:color w:val="FF0000"/>
                <w:sz w:val="24"/>
                <w:szCs w:val="24"/>
              </w:rPr>
              <w:t>Introduction</w:t>
            </w:r>
          </w:p>
        </w:tc>
        <w:tc>
          <w:tcPr>
            <w:tcW w:w="993" w:type="dxa"/>
          </w:tcPr>
          <w:p w14:paraId="30BFAE2A" w14:textId="4C1063B1" w:rsidR="004132A5" w:rsidRPr="00DE21B0" w:rsidRDefault="00E245DB">
            <w:pPr>
              <w:pStyle w:val="ListParagraph"/>
              <w:ind w:left="0"/>
              <w:rPr>
                <w:rFonts w:ascii="Times New Roman" w:hAnsi="Times New Roman"/>
                <w:b/>
                <w:bCs/>
                <w:sz w:val="24"/>
                <w:szCs w:val="24"/>
              </w:rPr>
            </w:pPr>
            <w:r>
              <w:rPr>
                <w:rFonts w:ascii="Times New Roman" w:hAnsi="Times New Roman"/>
                <w:b/>
                <w:bCs/>
                <w:sz w:val="24"/>
                <w:szCs w:val="24"/>
              </w:rPr>
              <w:t>4</w:t>
            </w:r>
          </w:p>
        </w:tc>
      </w:tr>
      <w:tr w:rsidR="004132A5" w:rsidRPr="00DE21B0" w14:paraId="0D208149" w14:textId="77777777" w:rsidTr="0097664F">
        <w:trPr>
          <w:trHeight w:val="56"/>
        </w:trPr>
        <w:tc>
          <w:tcPr>
            <w:tcW w:w="6439" w:type="dxa"/>
          </w:tcPr>
          <w:p w14:paraId="60624ED4" w14:textId="2DE27140" w:rsidR="004132A5" w:rsidRPr="00DE21B0" w:rsidRDefault="006D3945">
            <w:pPr>
              <w:pStyle w:val="ListParagraph"/>
              <w:ind w:left="0"/>
              <w:rPr>
                <w:rFonts w:ascii="Times New Roman" w:hAnsi="Times New Roman"/>
                <w:b/>
                <w:bCs/>
                <w:sz w:val="24"/>
                <w:szCs w:val="24"/>
              </w:rPr>
            </w:pPr>
            <w:r w:rsidRPr="00DE21B0">
              <w:rPr>
                <w:rFonts w:ascii="Times New Roman" w:hAnsi="Times New Roman"/>
                <w:b/>
                <w:bCs/>
                <w:color w:val="FF0000"/>
                <w:sz w:val="24"/>
                <w:szCs w:val="24"/>
              </w:rPr>
              <w:t>Main Findings</w:t>
            </w:r>
          </w:p>
        </w:tc>
        <w:tc>
          <w:tcPr>
            <w:tcW w:w="993" w:type="dxa"/>
          </w:tcPr>
          <w:p w14:paraId="3676F84D" w14:textId="30A4B297" w:rsidR="004132A5" w:rsidRPr="00DE21B0" w:rsidRDefault="00E245DB">
            <w:pPr>
              <w:pStyle w:val="ListParagraph"/>
              <w:ind w:left="0"/>
              <w:rPr>
                <w:rFonts w:ascii="Times New Roman" w:hAnsi="Times New Roman"/>
                <w:b/>
                <w:bCs/>
                <w:sz w:val="24"/>
                <w:szCs w:val="24"/>
              </w:rPr>
            </w:pPr>
            <w:r>
              <w:rPr>
                <w:rFonts w:ascii="Times New Roman" w:hAnsi="Times New Roman"/>
                <w:b/>
                <w:bCs/>
                <w:sz w:val="24"/>
                <w:szCs w:val="24"/>
              </w:rPr>
              <w:t>5-14</w:t>
            </w:r>
          </w:p>
        </w:tc>
      </w:tr>
      <w:tr w:rsidR="00D815F8" w:rsidRPr="00DE21B0" w14:paraId="37CF5AB5" w14:textId="77777777" w:rsidTr="00BC2B25">
        <w:tc>
          <w:tcPr>
            <w:tcW w:w="6439" w:type="dxa"/>
          </w:tcPr>
          <w:p w14:paraId="6250E104" w14:textId="5F36D46B" w:rsidR="00D815F8" w:rsidRPr="00DE21B0" w:rsidRDefault="0097664F">
            <w:pPr>
              <w:pStyle w:val="ListParagraph"/>
              <w:ind w:left="0"/>
              <w:rPr>
                <w:rFonts w:ascii="Times New Roman" w:hAnsi="Times New Roman"/>
                <w:b/>
                <w:bCs/>
                <w:color w:val="FF0000"/>
                <w:sz w:val="24"/>
                <w:szCs w:val="24"/>
              </w:rPr>
            </w:pPr>
            <w:r w:rsidRPr="00DE21B0">
              <w:rPr>
                <w:rFonts w:ascii="Times New Roman" w:hAnsi="Times New Roman"/>
                <w:b/>
                <w:bCs/>
                <w:color w:val="FF0000"/>
                <w:sz w:val="24"/>
                <w:szCs w:val="24"/>
              </w:rPr>
              <w:t>Recommendations</w:t>
            </w:r>
          </w:p>
        </w:tc>
        <w:tc>
          <w:tcPr>
            <w:tcW w:w="993" w:type="dxa"/>
          </w:tcPr>
          <w:p w14:paraId="53D54545" w14:textId="5B623320" w:rsidR="00D815F8" w:rsidRPr="00DE21B0" w:rsidRDefault="00E245DB">
            <w:pPr>
              <w:pStyle w:val="ListParagraph"/>
              <w:ind w:left="0"/>
              <w:rPr>
                <w:rFonts w:ascii="Times New Roman" w:hAnsi="Times New Roman"/>
                <w:b/>
                <w:bCs/>
                <w:sz w:val="24"/>
                <w:szCs w:val="24"/>
              </w:rPr>
            </w:pPr>
            <w:r>
              <w:rPr>
                <w:rFonts w:ascii="Times New Roman" w:hAnsi="Times New Roman"/>
                <w:b/>
                <w:bCs/>
                <w:sz w:val="24"/>
                <w:szCs w:val="24"/>
              </w:rPr>
              <w:t>15-16</w:t>
            </w:r>
          </w:p>
        </w:tc>
      </w:tr>
      <w:tr w:rsidR="008E4274" w:rsidRPr="00DE21B0" w14:paraId="6C3D75C1" w14:textId="77777777" w:rsidTr="00BC2B25">
        <w:tc>
          <w:tcPr>
            <w:tcW w:w="6439" w:type="dxa"/>
          </w:tcPr>
          <w:p w14:paraId="1E8103B9" w14:textId="1CBE93FF" w:rsidR="008E4274" w:rsidRPr="00DE21B0" w:rsidRDefault="00F24576">
            <w:pPr>
              <w:pStyle w:val="ListParagraph"/>
              <w:ind w:left="0"/>
              <w:rPr>
                <w:rFonts w:ascii="Times New Roman" w:hAnsi="Times New Roman"/>
                <w:b/>
                <w:bCs/>
                <w:color w:val="FF0000"/>
                <w:sz w:val="24"/>
                <w:szCs w:val="24"/>
              </w:rPr>
            </w:pPr>
            <w:r w:rsidRPr="00DE21B0">
              <w:rPr>
                <w:rFonts w:ascii="Times New Roman" w:hAnsi="Times New Roman"/>
                <w:b/>
                <w:bCs/>
                <w:color w:val="FF0000"/>
                <w:sz w:val="24"/>
                <w:szCs w:val="24"/>
              </w:rPr>
              <w:t>Conclusion</w:t>
            </w:r>
          </w:p>
        </w:tc>
        <w:tc>
          <w:tcPr>
            <w:tcW w:w="993" w:type="dxa"/>
          </w:tcPr>
          <w:p w14:paraId="56789D75" w14:textId="5C33DDFD" w:rsidR="008E4274" w:rsidRPr="00DE21B0" w:rsidRDefault="00E245DB">
            <w:pPr>
              <w:pStyle w:val="ListParagraph"/>
              <w:ind w:left="0"/>
              <w:rPr>
                <w:rFonts w:ascii="Times New Roman" w:hAnsi="Times New Roman"/>
                <w:b/>
                <w:bCs/>
                <w:sz w:val="24"/>
                <w:szCs w:val="24"/>
              </w:rPr>
            </w:pPr>
            <w:r>
              <w:rPr>
                <w:rFonts w:ascii="Times New Roman" w:hAnsi="Times New Roman"/>
                <w:b/>
                <w:bCs/>
                <w:sz w:val="24"/>
                <w:szCs w:val="24"/>
              </w:rPr>
              <w:t>17</w:t>
            </w:r>
          </w:p>
        </w:tc>
      </w:tr>
      <w:tr w:rsidR="000D754E" w:rsidRPr="00DE21B0" w14:paraId="5620D695" w14:textId="77777777" w:rsidTr="00BC2B25">
        <w:tc>
          <w:tcPr>
            <w:tcW w:w="6439" w:type="dxa"/>
          </w:tcPr>
          <w:p w14:paraId="77F16D37" w14:textId="1E45ADED" w:rsidR="000D754E" w:rsidRPr="00DE21B0" w:rsidRDefault="000D754E">
            <w:pPr>
              <w:pStyle w:val="ListParagraph"/>
              <w:ind w:left="0"/>
              <w:rPr>
                <w:rFonts w:ascii="Times New Roman" w:hAnsi="Times New Roman"/>
                <w:b/>
                <w:bCs/>
                <w:color w:val="FF0000"/>
                <w:sz w:val="24"/>
                <w:szCs w:val="24"/>
              </w:rPr>
            </w:pPr>
            <w:r w:rsidRPr="00DE21B0">
              <w:rPr>
                <w:rFonts w:ascii="Times New Roman" w:hAnsi="Times New Roman"/>
                <w:b/>
                <w:bCs/>
                <w:color w:val="FF0000"/>
                <w:sz w:val="24"/>
                <w:szCs w:val="24"/>
              </w:rPr>
              <w:t>Appendi</w:t>
            </w:r>
            <w:r w:rsidR="002C22C8" w:rsidRPr="00DE21B0">
              <w:rPr>
                <w:rFonts w:ascii="Times New Roman" w:hAnsi="Times New Roman"/>
                <w:b/>
                <w:bCs/>
                <w:color w:val="FF0000"/>
                <w:sz w:val="24"/>
                <w:szCs w:val="24"/>
              </w:rPr>
              <w:t>x</w:t>
            </w:r>
          </w:p>
        </w:tc>
        <w:tc>
          <w:tcPr>
            <w:tcW w:w="993" w:type="dxa"/>
          </w:tcPr>
          <w:p w14:paraId="03F7D7DC" w14:textId="03AF95BD" w:rsidR="000D754E" w:rsidRPr="00DE21B0" w:rsidRDefault="00E245DB">
            <w:pPr>
              <w:pStyle w:val="ListParagraph"/>
              <w:ind w:left="0"/>
              <w:rPr>
                <w:rFonts w:ascii="Times New Roman" w:hAnsi="Times New Roman"/>
                <w:b/>
                <w:bCs/>
                <w:sz w:val="24"/>
                <w:szCs w:val="24"/>
              </w:rPr>
            </w:pPr>
            <w:r>
              <w:rPr>
                <w:rFonts w:ascii="Times New Roman" w:hAnsi="Times New Roman"/>
                <w:b/>
                <w:bCs/>
                <w:sz w:val="24"/>
                <w:szCs w:val="24"/>
              </w:rPr>
              <w:t>18-23</w:t>
            </w:r>
          </w:p>
        </w:tc>
      </w:tr>
      <w:tr w:rsidR="00C84387" w:rsidRPr="00DE21B0" w14:paraId="163C316A" w14:textId="77777777" w:rsidTr="00BC2B25">
        <w:tc>
          <w:tcPr>
            <w:tcW w:w="6439" w:type="dxa"/>
          </w:tcPr>
          <w:p w14:paraId="1B5B5E62" w14:textId="2F0F35A5" w:rsidR="00C84387" w:rsidRPr="00DE21B0" w:rsidRDefault="00C84387">
            <w:pPr>
              <w:pStyle w:val="ListParagraph"/>
              <w:ind w:left="0"/>
              <w:rPr>
                <w:rFonts w:ascii="Times New Roman" w:hAnsi="Times New Roman"/>
                <w:b/>
                <w:bCs/>
                <w:color w:val="FF0000"/>
                <w:sz w:val="24"/>
                <w:szCs w:val="24"/>
              </w:rPr>
            </w:pPr>
            <w:r w:rsidRPr="00DE21B0">
              <w:rPr>
                <w:rFonts w:ascii="Times New Roman" w:hAnsi="Times New Roman"/>
                <w:b/>
                <w:bCs/>
                <w:color w:val="FF0000"/>
                <w:sz w:val="24"/>
                <w:szCs w:val="24"/>
              </w:rPr>
              <w:t>References</w:t>
            </w:r>
          </w:p>
        </w:tc>
        <w:tc>
          <w:tcPr>
            <w:tcW w:w="993" w:type="dxa"/>
          </w:tcPr>
          <w:p w14:paraId="1B408BB4" w14:textId="052D1E88" w:rsidR="00C84387" w:rsidRPr="00DE21B0" w:rsidRDefault="00E245DB">
            <w:pPr>
              <w:pStyle w:val="ListParagraph"/>
              <w:ind w:left="0"/>
              <w:rPr>
                <w:rFonts w:ascii="Times New Roman" w:hAnsi="Times New Roman"/>
                <w:b/>
                <w:bCs/>
                <w:sz w:val="24"/>
                <w:szCs w:val="24"/>
              </w:rPr>
            </w:pPr>
            <w:r>
              <w:rPr>
                <w:rFonts w:ascii="Times New Roman" w:hAnsi="Times New Roman"/>
                <w:b/>
                <w:bCs/>
                <w:sz w:val="24"/>
                <w:szCs w:val="24"/>
              </w:rPr>
              <w:t>24-</w:t>
            </w:r>
            <w:r w:rsidR="002918A6">
              <w:rPr>
                <w:rFonts w:ascii="Times New Roman" w:hAnsi="Times New Roman"/>
                <w:b/>
                <w:bCs/>
                <w:sz w:val="24"/>
                <w:szCs w:val="24"/>
              </w:rPr>
              <w:t>32</w:t>
            </w:r>
          </w:p>
        </w:tc>
      </w:tr>
    </w:tbl>
    <w:p w14:paraId="71B79232" w14:textId="77777777" w:rsidR="004132A5" w:rsidRPr="00E245DB" w:rsidRDefault="004132A5" w:rsidP="00E245DB">
      <w:pPr>
        <w:rPr>
          <w:rFonts w:ascii="Times New Roman" w:hAnsi="Times New Roman"/>
          <w:b/>
          <w:bCs/>
          <w:sz w:val="24"/>
          <w:szCs w:val="24"/>
        </w:rPr>
      </w:pPr>
    </w:p>
    <w:p w14:paraId="303E1B5A" w14:textId="687EF5C0" w:rsidR="00E347B2" w:rsidRPr="00DE21B0" w:rsidRDefault="00E347B2" w:rsidP="004132A5">
      <w:pPr>
        <w:pStyle w:val="TOCHeading"/>
        <w:rPr>
          <w:rFonts w:ascii="Times New Roman" w:hAnsi="Times New Roman" w:cs="Times New Roman"/>
          <w:sz w:val="24"/>
          <w:szCs w:val="24"/>
        </w:rPr>
      </w:pPr>
    </w:p>
    <w:p w14:paraId="487AFDDB" w14:textId="77777777" w:rsidR="00ED6D28" w:rsidRPr="00DE21B0" w:rsidRDefault="00ED6D28">
      <w:pPr>
        <w:pStyle w:val="ListParagraph"/>
        <w:ind w:left="360"/>
        <w:rPr>
          <w:rFonts w:ascii="Times New Roman" w:hAnsi="Times New Roman"/>
          <w:sz w:val="24"/>
          <w:szCs w:val="24"/>
        </w:rPr>
      </w:pPr>
    </w:p>
    <w:p w14:paraId="487AFDDC" w14:textId="77777777" w:rsidR="00ED6D28" w:rsidRPr="00DE21B0" w:rsidRDefault="00ED6D28">
      <w:pPr>
        <w:pStyle w:val="ListParagraph"/>
        <w:ind w:left="360"/>
        <w:rPr>
          <w:rFonts w:ascii="Times New Roman" w:hAnsi="Times New Roman"/>
          <w:sz w:val="24"/>
          <w:szCs w:val="24"/>
        </w:rPr>
      </w:pPr>
    </w:p>
    <w:p w14:paraId="487AFDDD" w14:textId="77777777" w:rsidR="00ED6D28" w:rsidRPr="00DE21B0" w:rsidRDefault="00ED6D28">
      <w:pPr>
        <w:pStyle w:val="ListParagraph"/>
        <w:ind w:left="360"/>
        <w:rPr>
          <w:rFonts w:ascii="Times New Roman" w:hAnsi="Times New Roman"/>
          <w:sz w:val="24"/>
          <w:szCs w:val="24"/>
        </w:rPr>
      </w:pPr>
    </w:p>
    <w:p w14:paraId="487AFDDE" w14:textId="77777777" w:rsidR="00ED6D28" w:rsidRPr="00DE21B0" w:rsidRDefault="00ED6D28">
      <w:pPr>
        <w:pStyle w:val="ListParagraph"/>
        <w:ind w:left="360"/>
        <w:rPr>
          <w:rFonts w:ascii="Times New Roman" w:hAnsi="Times New Roman"/>
          <w:sz w:val="24"/>
          <w:szCs w:val="24"/>
        </w:rPr>
      </w:pPr>
    </w:p>
    <w:p w14:paraId="487AFDE5" w14:textId="77777777" w:rsidR="00ED6D28" w:rsidRPr="00DE21B0" w:rsidRDefault="00ED6D28">
      <w:pPr>
        <w:rPr>
          <w:rFonts w:ascii="Times New Roman" w:hAnsi="Times New Roman"/>
          <w:sz w:val="24"/>
          <w:szCs w:val="24"/>
        </w:rPr>
      </w:pPr>
    </w:p>
    <w:p w14:paraId="487AFDF8" w14:textId="3226FB71" w:rsidR="00ED6D28" w:rsidRPr="00DE21B0" w:rsidRDefault="00ED6D28" w:rsidP="009A5CE5">
      <w:pPr>
        <w:rPr>
          <w:rFonts w:ascii="Times New Roman" w:hAnsi="Times New Roman"/>
          <w:sz w:val="24"/>
          <w:szCs w:val="24"/>
        </w:rPr>
      </w:pPr>
    </w:p>
    <w:p w14:paraId="230AAFBB" w14:textId="77777777" w:rsidR="0068268D" w:rsidRPr="00DE21B0" w:rsidRDefault="0068268D" w:rsidP="009A5CE5">
      <w:pPr>
        <w:rPr>
          <w:rFonts w:ascii="Times New Roman" w:hAnsi="Times New Roman"/>
          <w:sz w:val="24"/>
          <w:szCs w:val="24"/>
        </w:rPr>
      </w:pPr>
    </w:p>
    <w:p w14:paraId="7E279077" w14:textId="77777777" w:rsidR="0068268D" w:rsidRPr="00DE21B0" w:rsidRDefault="0068268D" w:rsidP="009A5CE5">
      <w:pPr>
        <w:rPr>
          <w:rFonts w:ascii="Times New Roman" w:hAnsi="Times New Roman"/>
          <w:sz w:val="24"/>
          <w:szCs w:val="24"/>
        </w:rPr>
      </w:pPr>
    </w:p>
    <w:p w14:paraId="3AF2E936" w14:textId="77777777" w:rsidR="0068268D" w:rsidRDefault="0068268D" w:rsidP="009A5CE5">
      <w:pPr>
        <w:rPr>
          <w:rFonts w:ascii="Times New Roman" w:hAnsi="Times New Roman"/>
          <w:sz w:val="24"/>
          <w:szCs w:val="24"/>
        </w:rPr>
      </w:pPr>
    </w:p>
    <w:p w14:paraId="106AC6EA" w14:textId="77777777" w:rsidR="00836422" w:rsidRDefault="00836422" w:rsidP="009A5CE5">
      <w:pPr>
        <w:rPr>
          <w:rFonts w:ascii="Times New Roman" w:hAnsi="Times New Roman"/>
          <w:sz w:val="24"/>
          <w:szCs w:val="24"/>
        </w:rPr>
      </w:pPr>
    </w:p>
    <w:p w14:paraId="065B3C4A" w14:textId="77777777" w:rsidR="00836422" w:rsidRDefault="00836422" w:rsidP="009A5CE5">
      <w:pPr>
        <w:rPr>
          <w:rFonts w:ascii="Times New Roman" w:hAnsi="Times New Roman"/>
          <w:sz w:val="24"/>
          <w:szCs w:val="24"/>
        </w:rPr>
      </w:pPr>
    </w:p>
    <w:p w14:paraId="18A0A42E" w14:textId="77777777" w:rsidR="00F80BD1" w:rsidRDefault="00F80BD1" w:rsidP="009A5CE5">
      <w:pPr>
        <w:rPr>
          <w:rFonts w:ascii="Times New Roman" w:hAnsi="Times New Roman"/>
          <w:sz w:val="24"/>
          <w:szCs w:val="24"/>
        </w:rPr>
      </w:pPr>
    </w:p>
    <w:p w14:paraId="17C01810" w14:textId="77777777" w:rsidR="00836422" w:rsidRPr="00DE21B0" w:rsidRDefault="00836422" w:rsidP="009A5CE5">
      <w:pPr>
        <w:rPr>
          <w:rFonts w:ascii="Times New Roman" w:hAnsi="Times New Roman"/>
          <w:sz w:val="24"/>
          <w:szCs w:val="24"/>
        </w:rPr>
      </w:pPr>
    </w:p>
    <w:p w14:paraId="5B8A4CAA" w14:textId="77777777" w:rsidR="008F45FD" w:rsidRPr="00DE21B0" w:rsidRDefault="008F45FD" w:rsidP="009A5CE5">
      <w:pPr>
        <w:rPr>
          <w:rFonts w:ascii="Times New Roman" w:hAnsi="Times New Roman"/>
          <w:sz w:val="24"/>
          <w:szCs w:val="24"/>
        </w:rPr>
      </w:pPr>
    </w:p>
    <w:p w14:paraId="62CD7CDE" w14:textId="4745E909" w:rsidR="008019DE" w:rsidRDefault="006A5BE5" w:rsidP="00836422">
      <w:pPr>
        <w:pStyle w:val="ListParagraph"/>
        <w:numPr>
          <w:ilvl w:val="0"/>
          <w:numId w:val="5"/>
        </w:numPr>
        <w:rPr>
          <w:rFonts w:ascii="Times New Roman" w:hAnsi="Times New Roman"/>
          <w:b/>
          <w:bCs/>
          <w:sz w:val="24"/>
          <w:szCs w:val="24"/>
        </w:rPr>
      </w:pPr>
      <w:r w:rsidRPr="00DE21B0">
        <w:rPr>
          <w:rFonts w:ascii="Times New Roman" w:hAnsi="Times New Roman"/>
          <w:b/>
          <w:bCs/>
          <w:sz w:val="24"/>
          <w:szCs w:val="24"/>
        </w:rPr>
        <w:lastRenderedPageBreak/>
        <w:t>Introductio</w:t>
      </w:r>
      <w:r w:rsidR="00836422">
        <w:rPr>
          <w:rFonts w:ascii="Times New Roman" w:hAnsi="Times New Roman"/>
          <w:b/>
          <w:bCs/>
          <w:sz w:val="24"/>
          <w:szCs w:val="24"/>
        </w:rPr>
        <w:t>n</w:t>
      </w:r>
    </w:p>
    <w:p w14:paraId="53746E80" w14:textId="278D490E" w:rsidR="001214F2" w:rsidRDefault="005D4DEF" w:rsidP="00DD261C">
      <w:pPr>
        <w:pStyle w:val="ListParagraph"/>
        <w:numPr>
          <w:ilvl w:val="1"/>
          <w:numId w:val="8"/>
        </w:numPr>
        <w:rPr>
          <w:rFonts w:ascii="Times New Roman" w:hAnsi="Times New Roman"/>
          <w:sz w:val="24"/>
          <w:szCs w:val="24"/>
        </w:rPr>
      </w:pPr>
      <w:r w:rsidRPr="003F7A16">
        <w:rPr>
          <w:rFonts w:ascii="Times New Roman" w:hAnsi="Times New Roman"/>
          <w:sz w:val="24"/>
          <w:szCs w:val="24"/>
        </w:rPr>
        <w:t xml:space="preserve">This report will </w:t>
      </w:r>
      <w:r w:rsidR="006E4421" w:rsidRPr="003F7A16">
        <w:rPr>
          <w:rFonts w:ascii="Times New Roman" w:hAnsi="Times New Roman"/>
          <w:sz w:val="24"/>
          <w:szCs w:val="24"/>
        </w:rPr>
        <w:t>provide an analysis and evaluation of the organisation Amazon.</w:t>
      </w:r>
      <w:r w:rsidR="003071F0" w:rsidRPr="003F7A16">
        <w:rPr>
          <w:rFonts w:ascii="Times New Roman" w:hAnsi="Times New Roman"/>
          <w:sz w:val="24"/>
          <w:szCs w:val="24"/>
        </w:rPr>
        <w:t xml:space="preserve"> </w:t>
      </w:r>
      <w:r w:rsidR="00344A74">
        <w:rPr>
          <w:rFonts w:ascii="Times New Roman" w:hAnsi="Times New Roman"/>
          <w:sz w:val="24"/>
          <w:szCs w:val="24"/>
        </w:rPr>
        <w:t xml:space="preserve">According to Harris, (2020), </w:t>
      </w:r>
      <w:r w:rsidR="00FA7799">
        <w:rPr>
          <w:rFonts w:ascii="Times New Roman" w:hAnsi="Times New Roman"/>
          <w:sz w:val="24"/>
          <w:szCs w:val="24"/>
        </w:rPr>
        <w:t xml:space="preserve">Amazon is </w:t>
      </w:r>
      <w:r w:rsidR="00A57B39">
        <w:rPr>
          <w:rFonts w:ascii="Times New Roman" w:hAnsi="Times New Roman"/>
          <w:sz w:val="24"/>
          <w:szCs w:val="24"/>
        </w:rPr>
        <w:t xml:space="preserve">a very successful online </w:t>
      </w:r>
      <w:r w:rsidR="00ED60EC">
        <w:rPr>
          <w:rFonts w:ascii="Times New Roman" w:hAnsi="Times New Roman"/>
          <w:sz w:val="24"/>
          <w:szCs w:val="24"/>
        </w:rPr>
        <w:t>business</w:t>
      </w:r>
      <w:r w:rsidR="00A57B39">
        <w:rPr>
          <w:rFonts w:ascii="Times New Roman" w:hAnsi="Times New Roman"/>
          <w:sz w:val="24"/>
          <w:szCs w:val="24"/>
        </w:rPr>
        <w:t xml:space="preserve"> that sells literally everything f</w:t>
      </w:r>
      <w:r w:rsidR="009B19AB">
        <w:rPr>
          <w:rFonts w:ascii="Times New Roman" w:hAnsi="Times New Roman"/>
          <w:sz w:val="24"/>
          <w:szCs w:val="24"/>
        </w:rPr>
        <w:t>rom nappies to electronics such as treadmills</w:t>
      </w:r>
      <w:r w:rsidR="003E6AFC">
        <w:rPr>
          <w:rFonts w:ascii="Times New Roman" w:hAnsi="Times New Roman"/>
          <w:sz w:val="24"/>
          <w:szCs w:val="24"/>
        </w:rPr>
        <w:t xml:space="preserve">, Amazon is part of many industries and continues to grow, some examples include </w:t>
      </w:r>
      <w:r w:rsidR="00ED60EC">
        <w:rPr>
          <w:rFonts w:ascii="Times New Roman" w:hAnsi="Times New Roman"/>
          <w:sz w:val="24"/>
          <w:szCs w:val="24"/>
        </w:rPr>
        <w:t xml:space="preserve">cloud computing services, a supermarket and many more. </w:t>
      </w:r>
      <w:r w:rsidR="003071F0" w:rsidRPr="003F7A16">
        <w:rPr>
          <w:rFonts w:ascii="Times New Roman" w:hAnsi="Times New Roman"/>
          <w:sz w:val="24"/>
          <w:szCs w:val="24"/>
        </w:rPr>
        <w:t>All organisations have been impacted by the pandemic. Amazon however saw a very positive impact</w:t>
      </w:r>
      <w:r w:rsidR="00633B62" w:rsidRPr="003F7A16">
        <w:rPr>
          <w:rFonts w:ascii="Times New Roman" w:hAnsi="Times New Roman"/>
          <w:sz w:val="24"/>
          <w:szCs w:val="24"/>
        </w:rPr>
        <w:t xml:space="preserve">. ‘’Amazon is often described as </w:t>
      </w:r>
      <w:r w:rsidR="00EB3E62" w:rsidRPr="003F7A16">
        <w:rPr>
          <w:rFonts w:ascii="Times New Roman" w:hAnsi="Times New Roman"/>
          <w:sz w:val="24"/>
          <w:szCs w:val="24"/>
        </w:rPr>
        <w:t>an e-commerce behemoth</w:t>
      </w:r>
      <w:r w:rsidR="00C946B7" w:rsidRPr="003F7A16">
        <w:rPr>
          <w:rFonts w:ascii="Times New Roman" w:hAnsi="Times New Roman"/>
          <w:sz w:val="24"/>
          <w:szCs w:val="24"/>
        </w:rPr>
        <w:t>- but the company is much more than a place to shop. ‘’ (</w:t>
      </w:r>
      <w:r w:rsidR="003F7A16" w:rsidRPr="003F7A16">
        <w:rPr>
          <w:rFonts w:ascii="Times New Roman" w:hAnsi="Times New Roman"/>
          <w:sz w:val="24"/>
          <w:szCs w:val="24"/>
        </w:rPr>
        <w:t>Miranda, 2020).</w:t>
      </w:r>
      <w:r w:rsidR="00507620">
        <w:rPr>
          <w:rFonts w:ascii="Times New Roman" w:hAnsi="Times New Roman"/>
          <w:sz w:val="24"/>
          <w:szCs w:val="24"/>
        </w:rPr>
        <w:t xml:space="preserve"> This was very evident amid the pandemic. This report will </w:t>
      </w:r>
      <w:r w:rsidR="00CC7E3D">
        <w:rPr>
          <w:rFonts w:ascii="Times New Roman" w:hAnsi="Times New Roman"/>
          <w:sz w:val="24"/>
          <w:szCs w:val="24"/>
        </w:rPr>
        <w:t xml:space="preserve">discuss </w:t>
      </w:r>
      <w:r w:rsidR="00C8256F">
        <w:rPr>
          <w:rFonts w:ascii="Times New Roman" w:hAnsi="Times New Roman"/>
          <w:sz w:val="24"/>
          <w:szCs w:val="24"/>
        </w:rPr>
        <w:t xml:space="preserve">the changes that </w:t>
      </w:r>
      <w:r w:rsidR="00153814">
        <w:rPr>
          <w:rFonts w:ascii="Times New Roman" w:hAnsi="Times New Roman"/>
          <w:sz w:val="24"/>
          <w:szCs w:val="24"/>
        </w:rPr>
        <w:t>Amazon were forced to make during the pandemic</w:t>
      </w:r>
      <w:r w:rsidR="00726D47">
        <w:rPr>
          <w:rFonts w:ascii="Times New Roman" w:hAnsi="Times New Roman"/>
          <w:sz w:val="24"/>
          <w:szCs w:val="24"/>
        </w:rPr>
        <w:t xml:space="preserve">. The report will also evaluate what change management </w:t>
      </w:r>
      <w:r w:rsidR="00BF42D8">
        <w:rPr>
          <w:rFonts w:ascii="Times New Roman" w:hAnsi="Times New Roman"/>
          <w:sz w:val="24"/>
          <w:szCs w:val="24"/>
        </w:rPr>
        <w:t>models and theories were applied to implement the changes</w:t>
      </w:r>
      <w:r w:rsidR="00B67060">
        <w:rPr>
          <w:rFonts w:ascii="Times New Roman" w:hAnsi="Times New Roman"/>
          <w:sz w:val="24"/>
          <w:szCs w:val="24"/>
        </w:rPr>
        <w:t xml:space="preserve">. In </w:t>
      </w:r>
      <w:r w:rsidR="008F599B">
        <w:rPr>
          <w:rFonts w:ascii="Times New Roman" w:hAnsi="Times New Roman"/>
          <w:sz w:val="24"/>
          <w:szCs w:val="24"/>
        </w:rPr>
        <w:t>addition,</w:t>
      </w:r>
      <w:r w:rsidR="00B67060">
        <w:rPr>
          <w:rFonts w:ascii="Times New Roman" w:hAnsi="Times New Roman"/>
          <w:sz w:val="24"/>
          <w:szCs w:val="24"/>
        </w:rPr>
        <w:t xml:space="preserve"> resistance to change will be discussed and </w:t>
      </w:r>
      <w:r w:rsidR="009A2B88">
        <w:rPr>
          <w:rFonts w:ascii="Times New Roman" w:hAnsi="Times New Roman"/>
          <w:sz w:val="24"/>
          <w:szCs w:val="24"/>
        </w:rPr>
        <w:t>the report</w:t>
      </w:r>
      <w:r w:rsidR="00B67060">
        <w:rPr>
          <w:rFonts w:ascii="Times New Roman" w:hAnsi="Times New Roman"/>
          <w:sz w:val="24"/>
          <w:szCs w:val="24"/>
        </w:rPr>
        <w:t xml:space="preserve"> will review how effectively Amazon managed the changes.</w:t>
      </w:r>
      <w:r w:rsidR="000E4384">
        <w:rPr>
          <w:rFonts w:ascii="Times New Roman" w:hAnsi="Times New Roman"/>
          <w:sz w:val="24"/>
          <w:szCs w:val="24"/>
        </w:rPr>
        <w:t xml:space="preserve"> Recommendations will be made on how Amazon could have done things better</w:t>
      </w:r>
      <w:r w:rsidR="00B67060">
        <w:rPr>
          <w:rFonts w:ascii="Times New Roman" w:hAnsi="Times New Roman"/>
          <w:sz w:val="24"/>
          <w:szCs w:val="24"/>
        </w:rPr>
        <w:t xml:space="preserve"> </w:t>
      </w:r>
      <w:r w:rsidR="000E4384">
        <w:rPr>
          <w:rFonts w:ascii="Times New Roman" w:hAnsi="Times New Roman"/>
          <w:sz w:val="24"/>
          <w:szCs w:val="24"/>
        </w:rPr>
        <w:t xml:space="preserve">and finally conclusions </w:t>
      </w:r>
      <w:r w:rsidR="008D6B23">
        <w:rPr>
          <w:rFonts w:ascii="Times New Roman" w:hAnsi="Times New Roman"/>
          <w:sz w:val="24"/>
          <w:szCs w:val="24"/>
        </w:rPr>
        <w:t>will be drawn.</w:t>
      </w:r>
    </w:p>
    <w:p w14:paraId="2E3D53DF" w14:textId="77777777" w:rsidR="008D6B23" w:rsidRPr="008D6B23" w:rsidRDefault="008D6B23" w:rsidP="008D6B23">
      <w:pPr>
        <w:rPr>
          <w:rFonts w:ascii="Times New Roman" w:hAnsi="Times New Roman"/>
          <w:sz w:val="24"/>
          <w:szCs w:val="24"/>
        </w:rPr>
      </w:pPr>
    </w:p>
    <w:p w14:paraId="7C29620A" w14:textId="0741D341" w:rsidR="00B67060" w:rsidRPr="00B67060" w:rsidRDefault="00B67060" w:rsidP="00B67060">
      <w:pPr>
        <w:ind w:left="993"/>
        <w:rPr>
          <w:rFonts w:ascii="Times New Roman" w:hAnsi="Times New Roman"/>
          <w:sz w:val="24"/>
          <w:szCs w:val="24"/>
        </w:rPr>
      </w:pPr>
    </w:p>
    <w:p w14:paraId="5AD2AF76" w14:textId="77777777" w:rsidR="003F7A16" w:rsidRPr="00507620" w:rsidRDefault="003F7A16" w:rsidP="00507620">
      <w:pPr>
        <w:ind w:left="993"/>
        <w:rPr>
          <w:rFonts w:ascii="Times New Roman" w:hAnsi="Times New Roman"/>
          <w:sz w:val="24"/>
          <w:szCs w:val="24"/>
        </w:rPr>
      </w:pPr>
    </w:p>
    <w:p w14:paraId="2308231D" w14:textId="0A37D4D9" w:rsidR="008019DE" w:rsidRPr="00DE21B0" w:rsidRDefault="008019DE" w:rsidP="007A70F2">
      <w:pPr>
        <w:pStyle w:val="ListParagraph"/>
        <w:ind w:left="1728"/>
        <w:rPr>
          <w:rFonts w:ascii="Times New Roman" w:hAnsi="Times New Roman"/>
          <w:sz w:val="24"/>
          <w:szCs w:val="24"/>
        </w:rPr>
      </w:pPr>
    </w:p>
    <w:p w14:paraId="3ED95DED" w14:textId="33F519E6" w:rsidR="008019DE" w:rsidRPr="00836422" w:rsidRDefault="008019DE" w:rsidP="00836422">
      <w:pPr>
        <w:rPr>
          <w:rFonts w:ascii="Times New Roman" w:hAnsi="Times New Roman"/>
          <w:sz w:val="24"/>
          <w:szCs w:val="24"/>
        </w:rPr>
      </w:pPr>
    </w:p>
    <w:p w14:paraId="5CEF6D5C" w14:textId="6FFCA98E" w:rsidR="008019DE" w:rsidRPr="00DE21B0" w:rsidRDefault="008019DE" w:rsidP="007A70F2">
      <w:pPr>
        <w:pStyle w:val="ListParagraph"/>
        <w:ind w:left="1728"/>
        <w:rPr>
          <w:rFonts w:ascii="Times New Roman" w:hAnsi="Times New Roman"/>
          <w:sz w:val="24"/>
          <w:szCs w:val="24"/>
        </w:rPr>
      </w:pPr>
    </w:p>
    <w:p w14:paraId="639C8545" w14:textId="0E7816EA" w:rsidR="008019DE" w:rsidRPr="00DE21B0" w:rsidRDefault="008019DE" w:rsidP="004E562D">
      <w:pPr>
        <w:rPr>
          <w:rFonts w:ascii="Times New Roman" w:hAnsi="Times New Roman"/>
          <w:sz w:val="24"/>
          <w:szCs w:val="24"/>
        </w:rPr>
      </w:pPr>
    </w:p>
    <w:p w14:paraId="487AFDFD" w14:textId="0A79F059" w:rsidR="00ED6D28" w:rsidRPr="00DE21B0" w:rsidRDefault="006A5BE5" w:rsidP="00DD261C">
      <w:pPr>
        <w:pStyle w:val="ListParagraph"/>
        <w:numPr>
          <w:ilvl w:val="0"/>
          <w:numId w:val="7"/>
        </w:numPr>
        <w:rPr>
          <w:rFonts w:ascii="Times New Roman" w:hAnsi="Times New Roman"/>
          <w:b/>
          <w:bCs/>
          <w:sz w:val="24"/>
          <w:szCs w:val="24"/>
        </w:rPr>
      </w:pPr>
      <w:r w:rsidRPr="00DE21B0">
        <w:rPr>
          <w:rFonts w:ascii="Times New Roman" w:hAnsi="Times New Roman"/>
          <w:b/>
          <w:bCs/>
          <w:sz w:val="24"/>
          <w:szCs w:val="24"/>
        </w:rPr>
        <w:lastRenderedPageBreak/>
        <w:t>Main Findings</w:t>
      </w:r>
    </w:p>
    <w:p w14:paraId="399263A0" w14:textId="592E88A7" w:rsidR="006422F4" w:rsidRDefault="00F17C13" w:rsidP="00DD261C">
      <w:pPr>
        <w:pStyle w:val="ListParagraph"/>
        <w:numPr>
          <w:ilvl w:val="1"/>
          <w:numId w:val="7"/>
        </w:numPr>
        <w:shd w:val="clear" w:color="auto" w:fill="FFFFFF"/>
        <w:tabs>
          <w:tab w:val="left" w:pos="2856"/>
        </w:tabs>
        <w:spacing w:before="100" w:beforeAutospacing="1" w:after="100" w:afterAutospacing="1"/>
        <w:rPr>
          <w:rFonts w:ascii="Times New Roman" w:eastAsiaTheme="minorHAnsi" w:hAnsi="Times New Roman"/>
          <w:b/>
          <w:bCs/>
          <w:sz w:val="24"/>
          <w:szCs w:val="24"/>
        </w:rPr>
      </w:pPr>
      <w:r>
        <w:rPr>
          <w:rFonts w:ascii="Times New Roman" w:eastAsiaTheme="minorHAnsi" w:hAnsi="Times New Roman"/>
          <w:b/>
          <w:bCs/>
          <w:sz w:val="24"/>
          <w:szCs w:val="24"/>
        </w:rPr>
        <w:t>Main Changes that Were Made My Amazon</w:t>
      </w:r>
      <w:r w:rsidR="00084E19">
        <w:rPr>
          <w:rFonts w:ascii="Times New Roman" w:eastAsiaTheme="minorHAnsi" w:hAnsi="Times New Roman"/>
          <w:b/>
          <w:bCs/>
          <w:sz w:val="24"/>
          <w:szCs w:val="24"/>
        </w:rPr>
        <w:t xml:space="preserve"> Due </w:t>
      </w:r>
      <w:r w:rsidR="006422F4">
        <w:rPr>
          <w:rFonts w:ascii="Times New Roman" w:eastAsiaTheme="minorHAnsi" w:hAnsi="Times New Roman"/>
          <w:b/>
          <w:bCs/>
          <w:sz w:val="24"/>
          <w:szCs w:val="24"/>
        </w:rPr>
        <w:t>to</w:t>
      </w:r>
      <w:r w:rsidR="00084E19">
        <w:rPr>
          <w:rFonts w:ascii="Times New Roman" w:eastAsiaTheme="minorHAnsi" w:hAnsi="Times New Roman"/>
          <w:b/>
          <w:bCs/>
          <w:sz w:val="24"/>
          <w:szCs w:val="24"/>
        </w:rPr>
        <w:t xml:space="preserve"> The Pandemic</w:t>
      </w:r>
    </w:p>
    <w:p w14:paraId="609EE72C" w14:textId="72575231" w:rsidR="00C1458D" w:rsidRPr="00C1458D" w:rsidRDefault="00B113A9" w:rsidP="00DD261C">
      <w:pPr>
        <w:pStyle w:val="ListParagraph"/>
        <w:numPr>
          <w:ilvl w:val="2"/>
          <w:numId w:val="7"/>
        </w:numPr>
        <w:shd w:val="clear" w:color="auto" w:fill="FFFFFF"/>
        <w:tabs>
          <w:tab w:val="left" w:pos="2856"/>
        </w:tabs>
        <w:spacing w:before="100" w:beforeAutospacing="1" w:after="100" w:afterAutospacing="1"/>
        <w:rPr>
          <w:rFonts w:ascii="Times New Roman" w:eastAsiaTheme="minorHAnsi" w:hAnsi="Times New Roman"/>
          <w:b/>
          <w:bCs/>
          <w:sz w:val="24"/>
          <w:szCs w:val="24"/>
        </w:rPr>
      </w:pPr>
      <w:r>
        <w:rPr>
          <w:rFonts w:ascii="Times New Roman" w:eastAsiaTheme="minorHAnsi" w:hAnsi="Times New Roman"/>
          <w:sz w:val="24"/>
          <w:szCs w:val="24"/>
        </w:rPr>
        <w:t xml:space="preserve">As identified </w:t>
      </w:r>
      <w:r w:rsidR="00D203F5">
        <w:rPr>
          <w:rFonts w:ascii="Times New Roman" w:eastAsiaTheme="minorHAnsi" w:hAnsi="Times New Roman"/>
          <w:sz w:val="24"/>
          <w:szCs w:val="24"/>
        </w:rPr>
        <w:t xml:space="preserve">in </w:t>
      </w:r>
      <w:r w:rsidR="00677E50">
        <w:rPr>
          <w:rFonts w:ascii="Times New Roman" w:eastAsiaTheme="minorHAnsi" w:hAnsi="Times New Roman"/>
          <w:sz w:val="24"/>
          <w:szCs w:val="24"/>
        </w:rPr>
        <w:t xml:space="preserve">the presentation, one of the key changes that </w:t>
      </w:r>
      <w:r w:rsidR="00EE3209">
        <w:rPr>
          <w:rFonts w:ascii="Times New Roman" w:eastAsiaTheme="minorHAnsi" w:hAnsi="Times New Roman"/>
          <w:sz w:val="24"/>
          <w:szCs w:val="24"/>
        </w:rPr>
        <w:t xml:space="preserve">Amazon </w:t>
      </w:r>
      <w:r w:rsidR="0062030A">
        <w:rPr>
          <w:rFonts w:ascii="Times New Roman" w:eastAsiaTheme="minorHAnsi" w:hAnsi="Times New Roman"/>
          <w:sz w:val="24"/>
          <w:szCs w:val="24"/>
        </w:rPr>
        <w:t xml:space="preserve">made </w:t>
      </w:r>
      <w:r w:rsidR="000A612F">
        <w:rPr>
          <w:rFonts w:ascii="Times New Roman" w:eastAsiaTheme="minorHAnsi" w:hAnsi="Times New Roman"/>
          <w:sz w:val="24"/>
          <w:szCs w:val="24"/>
        </w:rPr>
        <w:t>because of</w:t>
      </w:r>
      <w:r w:rsidR="0062030A">
        <w:rPr>
          <w:rFonts w:ascii="Times New Roman" w:eastAsiaTheme="minorHAnsi" w:hAnsi="Times New Roman"/>
          <w:sz w:val="24"/>
          <w:szCs w:val="24"/>
        </w:rPr>
        <w:t xml:space="preserve"> the</w:t>
      </w:r>
      <w:r w:rsidR="00604D14">
        <w:rPr>
          <w:rFonts w:ascii="Times New Roman" w:eastAsiaTheme="minorHAnsi" w:hAnsi="Times New Roman"/>
          <w:sz w:val="24"/>
          <w:szCs w:val="24"/>
        </w:rPr>
        <w:t xml:space="preserve"> pandemic was increasing </w:t>
      </w:r>
      <w:r w:rsidR="006C7D3C">
        <w:rPr>
          <w:rFonts w:ascii="Times New Roman" w:eastAsiaTheme="minorHAnsi" w:hAnsi="Times New Roman"/>
          <w:sz w:val="24"/>
          <w:szCs w:val="24"/>
        </w:rPr>
        <w:t>its workforce</w:t>
      </w:r>
      <w:r w:rsidR="008C463F">
        <w:rPr>
          <w:rFonts w:ascii="Times New Roman" w:eastAsiaTheme="minorHAnsi" w:hAnsi="Times New Roman"/>
          <w:sz w:val="24"/>
          <w:szCs w:val="24"/>
        </w:rPr>
        <w:t xml:space="preserve">. </w:t>
      </w:r>
      <w:r w:rsidR="002D5E20">
        <w:rPr>
          <w:rFonts w:ascii="Times New Roman" w:eastAsiaTheme="minorHAnsi" w:hAnsi="Times New Roman"/>
          <w:sz w:val="24"/>
          <w:szCs w:val="24"/>
        </w:rPr>
        <w:t xml:space="preserve">Palmer, (2020), </w:t>
      </w:r>
      <w:r w:rsidR="000A612F">
        <w:rPr>
          <w:rFonts w:ascii="Times New Roman" w:eastAsiaTheme="minorHAnsi" w:hAnsi="Times New Roman"/>
          <w:sz w:val="24"/>
          <w:szCs w:val="24"/>
        </w:rPr>
        <w:t xml:space="preserve">stated that </w:t>
      </w:r>
      <w:r w:rsidR="00341E02">
        <w:rPr>
          <w:rFonts w:ascii="Times New Roman" w:eastAsiaTheme="minorHAnsi" w:hAnsi="Times New Roman"/>
          <w:sz w:val="24"/>
          <w:szCs w:val="24"/>
        </w:rPr>
        <w:t xml:space="preserve">the company took on board almost 175,000 </w:t>
      </w:r>
      <w:r w:rsidR="00117900">
        <w:rPr>
          <w:rFonts w:ascii="Times New Roman" w:eastAsiaTheme="minorHAnsi" w:hAnsi="Times New Roman"/>
          <w:sz w:val="24"/>
          <w:szCs w:val="24"/>
        </w:rPr>
        <w:t>new employees</w:t>
      </w:r>
      <w:r w:rsidR="00A22D36">
        <w:rPr>
          <w:rFonts w:ascii="Times New Roman" w:eastAsiaTheme="minorHAnsi" w:hAnsi="Times New Roman"/>
          <w:sz w:val="24"/>
          <w:szCs w:val="24"/>
        </w:rPr>
        <w:t xml:space="preserve">, </w:t>
      </w:r>
      <w:r w:rsidR="00854F79">
        <w:rPr>
          <w:rFonts w:ascii="Times New Roman" w:eastAsiaTheme="minorHAnsi" w:hAnsi="Times New Roman"/>
          <w:sz w:val="24"/>
          <w:szCs w:val="24"/>
        </w:rPr>
        <w:t xml:space="preserve">this gave a grand total of 876,800 people employed by the organisation. </w:t>
      </w:r>
      <w:r w:rsidR="00464955">
        <w:rPr>
          <w:rFonts w:ascii="Times New Roman" w:eastAsiaTheme="minorHAnsi" w:hAnsi="Times New Roman"/>
          <w:sz w:val="24"/>
          <w:szCs w:val="24"/>
        </w:rPr>
        <w:t>It was understandable that more people needed to be hired</w:t>
      </w:r>
      <w:r w:rsidR="00010611">
        <w:rPr>
          <w:rFonts w:ascii="Times New Roman" w:eastAsiaTheme="minorHAnsi" w:hAnsi="Times New Roman"/>
          <w:sz w:val="24"/>
          <w:szCs w:val="24"/>
        </w:rPr>
        <w:t>,</w:t>
      </w:r>
      <w:r w:rsidR="00464955">
        <w:rPr>
          <w:rFonts w:ascii="Times New Roman" w:eastAsiaTheme="minorHAnsi" w:hAnsi="Times New Roman"/>
          <w:sz w:val="24"/>
          <w:szCs w:val="24"/>
        </w:rPr>
        <w:t xml:space="preserve"> </w:t>
      </w:r>
      <w:r w:rsidR="005E7A84">
        <w:rPr>
          <w:rFonts w:ascii="Times New Roman" w:eastAsiaTheme="minorHAnsi" w:hAnsi="Times New Roman"/>
          <w:sz w:val="24"/>
          <w:szCs w:val="24"/>
        </w:rPr>
        <w:t>according</w:t>
      </w:r>
      <w:r w:rsidR="00464955">
        <w:rPr>
          <w:rFonts w:ascii="Times New Roman" w:eastAsiaTheme="minorHAnsi" w:hAnsi="Times New Roman"/>
          <w:sz w:val="24"/>
          <w:szCs w:val="24"/>
        </w:rPr>
        <w:t xml:space="preserve"> to </w:t>
      </w:r>
      <w:r w:rsidR="006A6D00">
        <w:rPr>
          <w:rFonts w:ascii="Times New Roman" w:eastAsiaTheme="minorHAnsi" w:hAnsi="Times New Roman"/>
          <w:sz w:val="24"/>
          <w:szCs w:val="24"/>
        </w:rPr>
        <w:t xml:space="preserve">Curry, (2022), statistics identified that more than 2 million </w:t>
      </w:r>
      <w:r w:rsidR="00FE0B94">
        <w:rPr>
          <w:rFonts w:ascii="Times New Roman" w:eastAsiaTheme="minorHAnsi" w:hAnsi="Times New Roman"/>
          <w:sz w:val="24"/>
          <w:szCs w:val="24"/>
        </w:rPr>
        <w:t xml:space="preserve">people </w:t>
      </w:r>
      <w:r w:rsidR="00010611">
        <w:rPr>
          <w:rFonts w:ascii="Times New Roman" w:eastAsiaTheme="minorHAnsi" w:hAnsi="Times New Roman"/>
          <w:sz w:val="24"/>
          <w:szCs w:val="24"/>
        </w:rPr>
        <w:t xml:space="preserve">had now signed up for prime, more than 55 million echo devices were purchased by </w:t>
      </w:r>
      <w:r w:rsidR="00F87FE7">
        <w:rPr>
          <w:rFonts w:ascii="Times New Roman" w:eastAsiaTheme="minorHAnsi" w:hAnsi="Times New Roman"/>
          <w:sz w:val="24"/>
          <w:szCs w:val="24"/>
        </w:rPr>
        <w:t>customers</w:t>
      </w:r>
      <w:r w:rsidR="00AA3224">
        <w:rPr>
          <w:rFonts w:ascii="Times New Roman" w:eastAsiaTheme="minorHAnsi" w:hAnsi="Times New Roman"/>
          <w:sz w:val="24"/>
          <w:szCs w:val="24"/>
        </w:rPr>
        <w:t>. E</w:t>
      </w:r>
      <w:r w:rsidR="00F87FE7">
        <w:rPr>
          <w:rFonts w:ascii="Times New Roman" w:eastAsiaTheme="minorHAnsi" w:hAnsi="Times New Roman"/>
          <w:sz w:val="24"/>
          <w:szCs w:val="24"/>
        </w:rPr>
        <w:t>ven more shocking, as stated in the statistics by Curry, (2020</w:t>
      </w:r>
      <w:r w:rsidR="00043C53">
        <w:rPr>
          <w:rFonts w:ascii="Times New Roman" w:eastAsiaTheme="minorHAnsi" w:hAnsi="Times New Roman"/>
          <w:sz w:val="24"/>
          <w:szCs w:val="24"/>
        </w:rPr>
        <w:t>), a</w:t>
      </w:r>
      <w:r w:rsidR="00F87FE7">
        <w:rPr>
          <w:rFonts w:ascii="Times New Roman" w:eastAsiaTheme="minorHAnsi" w:hAnsi="Times New Roman"/>
          <w:sz w:val="24"/>
          <w:szCs w:val="24"/>
        </w:rPr>
        <w:t xml:space="preserve"> revenue of 336 billion was made that year, this ranked Amazon at third place in the whole world. </w:t>
      </w:r>
      <w:r w:rsidR="001B5DB9">
        <w:rPr>
          <w:rFonts w:ascii="Times New Roman" w:eastAsiaTheme="minorHAnsi" w:hAnsi="Times New Roman"/>
          <w:sz w:val="24"/>
          <w:szCs w:val="24"/>
        </w:rPr>
        <w:t>Due to these high demands</w:t>
      </w:r>
      <w:r w:rsidR="00043C53">
        <w:rPr>
          <w:rFonts w:ascii="Times New Roman" w:eastAsiaTheme="minorHAnsi" w:hAnsi="Times New Roman"/>
          <w:sz w:val="24"/>
          <w:szCs w:val="24"/>
        </w:rPr>
        <w:t xml:space="preserve"> and increase in customers, it was inevitable that a bigger workforce was required. </w:t>
      </w:r>
      <w:r w:rsidR="006A765E">
        <w:rPr>
          <w:rFonts w:ascii="Times New Roman" w:eastAsiaTheme="minorHAnsi" w:hAnsi="Times New Roman"/>
          <w:sz w:val="24"/>
          <w:szCs w:val="24"/>
        </w:rPr>
        <w:t xml:space="preserve">However, with a bigger workforce, came a whole </w:t>
      </w:r>
      <w:r w:rsidR="00EE46F6">
        <w:rPr>
          <w:rFonts w:ascii="Times New Roman" w:eastAsiaTheme="minorHAnsi" w:hAnsi="Times New Roman"/>
          <w:sz w:val="24"/>
          <w:szCs w:val="24"/>
        </w:rPr>
        <w:t>different level</w:t>
      </w:r>
      <w:r w:rsidR="006A765E">
        <w:rPr>
          <w:rFonts w:ascii="Times New Roman" w:eastAsiaTheme="minorHAnsi" w:hAnsi="Times New Roman"/>
          <w:sz w:val="24"/>
          <w:szCs w:val="24"/>
        </w:rPr>
        <w:t xml:space="preserve"> of problems and issues.</w:t>
      </w:r>
    </w:p>
    <w:p w14:paraId="51B9DB38" w14:textId="77777777" w:rsidR="00C1458D" w:rsidRPr="00C1458D" w:rsidRDefault="00C1458D" w:rsidP="00C1458D">
      <w:pPr>
        <w:pStyle w:val="ListParagraph"/>
        <w:shd w:val="clear" w:color="auto" w:fill="FFFFFF"/>
        <w:tabs>
          <w:tab w:val="left" w:pos="2856"/>
        </w:tabs>
        <w:spacing w:before="100" w:beforeAutospacing="1" w:after="100" w:afterAutospacing="1"/>
        <w:ind w:left="2256"/>
        <w:rPr>
          <w:rFonts w:ascii="Times New Roman" w:eastAsiaTheme="minorHAnsi" w:hAnsi="Times New Roman"/>
          <w:b/>
          <w:bCs/>
          <w:sz w:val="24"/>
          <w:szCs w:val="24"/>
        </w:rPr>
      </w:pPr>
    </w:p>
    <w:p w14:paraId="3FEFF3A7" w14:textId="69B967D6" w:rsidR="00534776" w:rsidRPr="00534776" w:rsidRDefault="00C1458D" w:rsidP="00DD261C">
      <w:pPr>
        <w:pStyle w:val="ListParagraph"/>
        <w:numPr>
          <w:ilvl w:val="2"/>
          <w:numId w:val="7"/>
        </w:numPr>
        <w:shd w:val="clear" w:color="auto" w:fill="FFFFFF"/>
        <w:tabs>
          <w:tab w:val="left" w:pos="2856"/>
        </w:tabs>
        <w:spacing w:before="100" w:beforeAutospacing="1" w:after="100" w:afterAutospacing="1"/>
        <w:rPr>
          <w:rFonts w:ascii="Times New Roman" w:eastAsiaTheme="minorHAnsi" w:hAnsi="Times New Roman"/>
          <w:b/>
          <w:bCs/>
          <w:sz w:val="24"/>
          <w:szCs w:val="24"/>
        </w:rPr>
      </w:pPr>
      <w:r>
        <w:rPr>
          <w:rFonts w:ascii="Times New Roman" w:eastAsiaTheme="minorHAnsi" w:hAnsi="Times New Roman"/>
          <w:sz w:val="24"/>
          <w:szCs w:val="24"/>
        </w:rPr>
        <w:t xml:space="preserve">Bray, </w:t>
      </w:r>
      <w:r w:rsidR="00DF3E41">
        <w:rPr>
          <w:rFonts w:ascii="Times New Roman" w:eastAsiaTheme="minorHAnsi" w:hAnsi="Times New Roman"/>
          <w:sz w:val="24"/>
          <w:szCs w:val="24"/>
        </w:rPr>
        <w:t xml:space="preserve">(2020), </w:t>
      </w:r>
      <w:r w:rsidR="00530475">
        <w:rPr>
          <w:rFonts w:ascii="Times New Roman" w:eastAsiaTheme="minorHAnsi" w:hAnsi="Times New Roman"/>
          <w:sz w:val="24"/>
          <w:szCs w:val="24"/>
        </w:rPr>
        <w:t>once an employee at an Amazon warehouse</w:t>
      </w:r>
      <w:r w:rsidR="003556F8">
        <w:rPr>
          <w:rFonts w:ascii="Times New Roman" w:eastAsiaTheme="minorHAnsi" w:hAnsi="Times New Roman"/>
          <w:sz w:val="24"/>
          <w:szCs w:val="24"/>
        </w:rPr>
        <w:t>,</w:t>
      </w:r>
      <w:r w:rsidR="00530475">
        <w:rPr>
          <w:rFonts w:ascii="Times New Roman" w:eastAsiaTheme="minorHAnsi" w:hAnsi="Times New Roman"/>
          <w:sz w:val="24"/>
          <w:szCs w:val="24"/>
        </w:rPr>
        <w:t xml:space="preserve"> in his statement explained how </w:t>
      </w:r>
      <w:r w:rsidR="00F1539D">
        <w:rPr>
          <w:rFonts w:ascii="Times New Roman" w:eastAsiaTheme="minorHAnsi" w:hAnsi="Times New Roman"/>
          <w:sz w:val="24"/>
          <w:szCs w:val="24"/>
        </w:rPr>
        <w:t>during COVID, safety already posed high risks at the organisation</w:t>
      </w:r>
      <w:r w:rsidR="00CD49AE">
        <w:rPr>
          <w:rFonts w:ascii="Times New Roman" w:eastAsiaTheme="minorHAnsi" w:hAnsi="Times New Roman"/>
          <w:sz w:val="24"/>
          <w:szCs w:val="24"/>
        </w:rPr>
        <w:t xml:space="preserve">. With an increased workforce, this seemed to make the situation even worse. </w:t>
      </w:r>
      <w:r w:rsidR="009D5BE5">
        <w:rPr>
          <w:rFonts w:ascii="Times New Roman" w:eastAsiaTheme="minorHAnsi" w:hAnsi="Times New Roman"/>
          <w:sz w:val="24"/>
          <w:szCs w:val="24"/>
        </w:rPr>
        <w:t xml:space="preserve">Anna, (2020) also supported this view, she also made huge accusations against Amazon, stating that </w:t>
      </w:r>
      <w:r w:rsidR="00003BF5">
        <w:rPr>
          <w:rFonts w:ascii="Times New Roman" w:eastAsiaTheme="minorHAnsi" w:hAnsi="Times New Roman"/>
          <w:sz w:val="24"/>
          <w:szCs w:val="24"/>
        </w:rPr>
        <w:t xml:space="preserve">working conditions were very unsafe, there was even a shortage of </w:t>
      </w:r>
      <w:r w:rsidR="00003C34">
        <w:rPr>
          <w:rFonts w:ascii="Times New Roman" w:eastAsiaTheme="minorHAnsi" w:hAnsi="Times New Roman"/>
          <w:sz w:val="24"/>
          <w:szCs w:val="24"/>
        </w:rPr>
        <w:t>masks,</w:t>
      </w:r>
      <w:r w:rsidR="00003BF5">
        <w:rPr>
          <w:rFonts w:ascii="Times New Roman" w:eastAsiaTheme="minorHAnsi" w:hAnsi="Times New Roman"/>
          <w:sz w:val="24"/>
          <w:szCs w:val="24"/>
        </w:rPr>
        <w:t xml:space="preserve"> and they were working long t</w:t>
      </w:r>
      <w:r w:rsidR="0019729B">
        <w:rPr>
          <w:rFonts w:ascii="Times New Roman" w:eastAsiaTheme="minorHAnsi" w:hAnsi="Times New Roman"/>
          <w:sz w:val="24"/>
          <w:szCs w:val="24"/>
        </w:rPr>
        <w:t>iring hours</w:t>
      </w:r>
      <w:r w:rsidR="00DF0F7D">
        <w:rPr>
          <w:rFonts w:ascii="Times New Roman" w:eastAsiaTheme="minorHAnsi" w:hAnsi="Times New Roman"/>
          <w:sz w:val="24"/>
          <w:szCs w:val="24"/>
        </w:rPr>
        <w:t xml:space="preserve"> and they felt increasingly </w:t>
      </w:r>
      <w:r w:rsidR="00DF0F7D">
        <w:rPr>
          <w:rFonts w:ascii="Times New Roman" w:eastAsiaTheme="minorHAnsi" w:hAnsi="Times New Roman"/>
          <w:sz w:val="24"/>
          <w:szCs w:val="24"/>
        </w:rPr>
        <w:lastRenderedPageBreak/>
        <w:t xml:space="preserve">uncomfortable with the rising </w:t>
      </w:r>
      <w:r w:rsidR="00845E7D">
        <w:rPr>
          <w:rFonts w:ascii="Times New Roman" w:eastAsiaTheme="minorHAnsi" w:hAnsi="Times New Roman"/>
          <w:sz w:val="24"/>
          <w:szCs w:val="24"/>
        </w:rPr>
        <w:t xml:space="preserve">covid cases. </w:t>
      </w:r>
      <w:r w:rsidR="00003C34">
        <w:rPr>
          <w:rFonts w:ascii="Times New Roman" w:eastAsiaTheme="minorHAnsi" w:hAnsi="Times New Roman"/>
          <w:sz w:val="24"/>
          <w:szCs w:val="24"/>
        </w:rPr>
        <w:t xml:space="preserve">It was clear here that Amazon had taken an emergent approach to make this change of increasing staff levels. </w:t>
      </w:r>
      <w:r w:rsidR="00756DC0">
        <w:rPr>
          <w:rFonts w:ascii="Times New Roman" w:eastAsiaTheme="minorHAnsi" w:hAnsi="Times New Roman"/>
          <w:sz w:val="24"/>
          <w:szCs w:val="24"/>
        </w:rPr>
        <w:t xml:space="preserve">Shaw, (2021), </w:t>
      </w:r>
      <w:r w:rsidR="00894221">
        <w:rPr>
          <w:rFonts w:ascii="Times New Roman" w:eastAsiaTheme="minorHAnsi" w:hAnsi="Times New Roman"/>
          <w:sz w:val="24"/>
          <w:szCs w:val="24"/>
        </w:rPr>
        <w:t xml:space="preserve">discusses that an emergent approach is one that </w:t>
      </w:r>
      <w:r w:rsidR="00150099">
        <w:rPr>
          <w:rFonts w:ascii="Times New Roman" w:eastAsiaTheme="minorHAnsi" w:hAnsi="Times New Roman"/>
          <w:sz w:val="24"/>
          <w:szCs w:val="24"/>
        </w:rPr>
        <w:t xml:space="preserve">occurs when a change occurs, a change that cannot really be planned for. </w:t>
      </w:r>
      <w:r w:rsidR="00A55017">
        <w:rPr>
          <w:rFonts w:ascii="Times New Roman" w:eastAsiaTheme="minorHAnsi" w:hAnsi="Times New Roman"/>
          <w:sz w:val="24"/>
          <w:szCs w:val="24"/>
        </w:rPr>
        <w:t>One may question here, is there a better way that Amazon could have addressed</w:t>
      </w:r>
      <w:r w:rsidR="000C358B">
        <w:rPr>
          <w:rFonts w:ascii="Times New Roman" w:eastAsiaTheme="minorHAnsi" w:hAnsi="Times New Roman"/>
          <w:sz w:val="24"/>
          <w:szCs w:val="24"/>
        </w:rPr>
        <w:t xml:space="preserve"> this increase in workforce</w:t>
      </w:r>
      <w:r w:rsidR="0025520D">
        <w:rPr>
          <w:rFonts w:ascii="Times New Roman" w:eastAsiaTheme="minorHAnsi" w:hAnsi="Times New Roman"/>
          <w:sz w:val="24"/>
          <w:szCs w:val="24"/>
        </w:rPr>
        <w:t xml:space="preserve">? BBC, (2020) </w:t>
      </w:r>
      <w:r w:rsidR="0097080D">
        <w:rPr>
          <w:rFonts w:ascii="Times New Roman" w:eastAsiaTheme="minorHAnsi" w:hAnsi="Times New Roman"/>
          <w:sz w:val="24"/>
          <w:szCs w:val="24"/>
        </w:rPr>
        <w:t xml:space="preserve">stated that after complaints were coming in thick and fast, Amazon decided to up their game to keep their </w:t>
      </w:r>
      <w:r w:rsidR="00781261">
        <w:rPr>
          <w:rFonts w:ascii="Times New Roman" w:eastAsiaTheme="minorHAnsi" w:hAnsi="Times New Roman"/>
          <w:sz w:val="24"/>
          <w:szCs w:val="24"/>
        </w:rPr>
        <w:t xml:space="preserve">employees safe. They introduced </w:t>
      </w:r>
      <w:r w:rsidR="00BD3C14">
        <w:rPr>
          <w:rFonts w:ascii="Times New Roman" w:eastAsiaTheme="minorHAnsi" w:hAnsi="Times New Roman"/>
          <w:sz w:val="24"/>
          <w:szCs w:val="24"/>
        </w:rPr>
        <w:t xml:space="preserve">some safety measures in the form of electronic devices. </w:t>
      </w:r>
      <w:r w:rsidR="00E757D7">
        <w:rPr>
          <w:rFonts w:ascii="Times New Roman" w:eastAsiaTheme="minorHAnsi" w:hAnsi="Times New Roman"/>
          <w:sz w:val="24"/>
          <w:szCs w:val="24"/>
        </w:rPr>
        <w:t xml:space="preserve">As BBC, (2020) reported, this consisted of a device </w:t>
      </w:r>
      <w:r w:rsidR="00CA756C">
        <w:rPr>
          <w:rFonts w:ascii="Times New Roman" w:eastAsiaTheme="minorHAnsi" w:hAnsi="Times New Roman"/>
          <w:sz w:val="24"/>
          <w:szCs w:val="24"/>
        </w:rPr>
        <w:t xml:space="preserve">that would raise an alarm when social distancing rules were broken. </w:t>
      </w:r>
      <w:r w:rsidR="00743AE5">
        <w:rPr>
          <w:rFonts w:ascii="Times New Roman" w:eastAsiaTheme="minorHAnsi" w:hAnsi="Times New Roman"/>
          <w:sz w:val="24"/>
          <w:szCs w:val="24"/>
        </w:rPr>
        <w:t xml:space="preserve">Amazon may have felt that they were doing the right thing </w:t>
      </w:r>
      <w:r w:rsidR="00306B18">
        <w:rPr>
          <w:rFonts w:ascii="Times New Roman" w:eastAsiaTheme="minorHAnsi" w:hAnsi="Times New Roman"/>
          <w:sz w:val="24"/>
          <w:szCs w:val="24"/>
        </w:rPr>
        <w:t>but there were a lot of criticisms. People claimed the battery would die too quick</w:t>
      </w:r>
      <w:r w:rsidR="0008654B">
        <w:rPr>
          <w:rFonts w:ascii="Times New Roman" w:eastAsiaTheme="minorHAnsi" w:hAnsi="Times New Roman"/>
          <w:sz w:val="24"/>
          <w:szCs w:val="24"/>
        </w:rPr>
        <w:t xml:space="preserve"> and that people would not want to wear this device. The situation just didn’t seem to be improving.</w:t>
      </w:r>
      <w:r w:rsidR="00AB1944">
        <w:rPr>
          <w:rFonts w:ascii="Times New Roman" w:eastAsiaTheme="minorHAnsi" w:hAnsi="Times New Roman"/>
          <w:sz w:val="24"/>
          <w:szCs w:val="24"/>
        </w:rPr>
        <w:t xml:space="preserve"> Amazon should have carried out a fo</w:t>
      </w:r>
      <w:r w:rsidR="00E54D75">
        <w:rPr>
          <w:rFonts w:ascii="Times New Roman" w:eastAsiaTheme="minorHAnsi" w:hAnsi="Times New Roman"/>
          <w:sz w:val="24"/>
          <w:szCs w:val="24"/>
        </w:rPr>
        <w:t xml:space="preserve">rce field analysis. </w:t>
      </w:r>
      <w:r w:rsidR="00933306">
        <w:rPr>
          <w:rFonts w:ascii="Times New Roman" w:eastAsiaTheme="minorHAnsi" w:hAnsi="Times New Roman"/>
          <w:sz w:val="24"/>
          <w:szCs w:val="24"/>
        </w:rPr>
        <w:t>According to Hayes, (</w:t>
      </w:r>
      <w:r w:rsidR="0044213D">
        <w:rPr>
          <w:rFonts w:ascii="Times New Roman" w:eastAsiaTheme="minorHAnsi" w:hAnsi="Times New Roman"/>
          <w:sz w:val="24"/>
          <w:szCs w:val="24"/>
        </w:rPr>
        <w:t>2022</w:t>
      </w:r>
      <w:r w:rsidR="00455908">
        <w:rPr>
          <w:rFonts w:ascii="Times New Roman" w:eastAsiaTheme="minorHAnsi" w:hAnsi="Times New Roman"/>
          <w:sz w:val="24"/>
          <w:szCs w:val="24"/>
        </w:rPr>
        <w:t xml:space="preserve">), p.19, </w:t>
      </w:r>
      <w:r w:rsidR="00A25500">
        <w:rPr>
          <w:rFonts w:ascii="Times New Roman" w:eastAsiaTheme="minorHAnsi" w:hAnsi="Times New Roman"/>
          <w:sz w:val="24"/>
          <w:szCs w:val="24"/>
        </w:rPr>
        <w:t>a force field analysis allows organisations to identify what employe</w:t>
      </w:r>
      <w:r w:rsidR="00595D20">
        <w:rPr>
          <w:rFonts w:ascii="Times New Roman" w:eastAsiaTheme="minorHAnsi" w:hAnsi="Times New Roman"/>
          <w:sz w:val="24"/>
          <w:szCs w:val="24"/>
        </w:rPr>
        <w:t xml:space="preserve">es would be motivated by and what they might resist to. Had this theory been applied effectively, maybe Amazon could have made introduced the </w:t>
      </w:r>
      <w:r w:rsidR="00B0335A">
        <w:rPr>
          <w:rFonts w:ascii="Times New Roman" w:eastAsiaTheme="minorHAnsi" w:hAnsi="Times New Roman"/>
          <w:sz w:val="24"/>
          <w:szCs w:val="24"/>
        </w:rPr>
        <w:t xml:space="preserve">safety procedures prior to </w:t>
      </w:r>
      <w:r w:rsidR="00AD10FA">
        <w:rPr>
          <w:rFonts w:ascii="Times New Roman" w:eastAsiaTheme="minorHAnsi" w:hAnsi="Times New Roman"/>
          <w:sz w:val="24"/>
          <w:szCs w:val="24"/>
        </w:rPr>
        <w:t xml:space="preserve">hiring vast numbers of new employees. </w:t>
      </w:r>
      <w:r w:rsidR="0095649C">
        <w:rPr>
          <w:rFonts w:ascii="Times New Roman" w:eastAsiaTheme="minorHAnsi" w:hAnsi="Times New Roman"/>
          <w:sz w:val="24"/>
          <w:szCs w:val="24"/>
        </w:rPr>
        <w:t xml:space="preserve">On the other </w:t>
      </w:r>
      <w:r w:rsidR="00282A1B">
        <w:rPr>
          <w:rFonts w:ascii="Times New Roman" w:eastAsiaTheme="minorHAnsi" w:hAnsi="Times New Roman"/>
          <w:sz w:val="24"/>
          <w:szCs w:val="24"/>
        </w:rPr>
        <w:t>hand,</w:t>
      </w:r>
      <w:r w:rsidR="0095649C">
        <w:rPr>
          <w:rFonts w:ascii="Times New Roman" w:eastAsiaTheme="minorHAnsi" w:hAnsi="Times New Roman"/>
          <w:sz w:val="24"/>
          <w:szCs w:val="24"/>
        </w:rPr>
        <w:t xml:space="preserve"> as identified by Brent, (2020), there are disadvantages to the theoretical model too, not everyone will </w:t>
      </w:r>
      <w:r w:rsidR="00DD050F">
        <w:rPr>
          <w:rFonts w:ascii="Times New Roman" w:eastAsiaTheme="minorHAnsi" w:hAnsi="Times New Roman"/>
          <w:sz w:val="24"/>
          <w:szCs w:val="24"/>
        </w:rPr>
        <w:t>agree</w:t>
      </w:r>
      <w:r w:rsidR="0095649C">
        <w:rPr>
          <w:rFonts w:ascii="Times New Roman" w:eastAsiaTheme="minorHAnsi" w:hAnsi="Times New Roman"/>
          <w:sz w:val="24"/>
          <w:szCs w:val="24"/>
        </w:rPr>
        <w:t xml:space="preserve">, individuals will have different opinions so it will be difficult to create an effective </w:t>
      </w:r>
      <w:r w:rsidR="00B02F7C">
        <w:rPr>
          <w:rFonts w:ascii="Times New Roman" w:eastAsiaTheme="minorHAnsi" w:hAnsi="Times New Roman"/>
          <w:sz w:val="24"/>
          <w:szCs w:val="24"/>
        </w:rPr>
        <w:t xml:space="preserve">plan of where to go next. </w:t>
      </w:r>
    </w:p>
    <w:p w14:paraId="7AE845E7" w14:textId="6A064CBF" w:rsidR="006A765E" w:rsidRPr="00C95683" w:rsidRDefault="00054FBA" w:rsidP="00DD261C">
      <w:pPr>
        <w:pStyle w:val="ListParagraph"/>
        <w:numPr>
          <w:ilvl w:val="2"/>
          <w:numId w:val="7"/>
        </w:numPr>
        <w:shd w:val="clear" w:color="auto" w:fill="FFFFFF"/>
        <w:tabs>
          <w:tab w:val="left" w:pos="2856"/>
        </w:tabs>
        <w:spacing w:before="100" w:beforeAutospacing="1" w:after="100" w:afterAutospacing="1"/>
        <w:rPr>
          <w:rFonts w:ascii="Times New Roman" w:eastAsiaTheme="minorHAnsi" w:hAnsi="Times New Roman"/>
          <w:b/>
          <w:bCs/>
          <w:sz w:val="24"/>
          <w:szCs w:val="24"/>
        </w:rPr>
      </w:pPr>
      <w:r>
        <w:rPr>
          <w:rFonts w:ascii="Times New Roman" w:eastAsiaTheme="minorHAnsi" w:hAnsi="Times New Roman"/>
          <w:sz w:val="24"/>
          <w:szCs w:val="24"/>
        </w:rPr>
        <w:lastRenderedPageBreak/>
        <w:t>As stated by Hayes, (2022), p.</w:t>
      </w:r>
      <w:r w:rsidR="00D513C3">
        <w:rPr>
          <w:rFonts w:ascii="Times New Roman" w:eastAsiaTheme="minorHAnsi" w:hAnsi="Times New Roman"/>
          <w:sz w:val="24"/>
          <w:szCs w:val="24"/>
        </w:rPr>
        <w:t xml:space="preserve">48, an incremental change aims to better the </w:t>
      </w:r>
      <w:r w:rsidR="006470AC">
        <w:rPr>
          <w:rFonts w:ascii="Times New Roman" w:eastAsiaTheme="minorHAnsi" w:hAnsi="Times New Roman"/>
          <w:sz w:val="24"/>
          <w:szCs w:val="24"/>
        </w:rPr>
        <w:t xml:space="preserve">existing components of an organisation. In Amazon’s case this was to improve the efficiency of delivering customer products on time, they were struggling to meet delivery times due to increased volume of sales but </w:t>
      </w:r>
      <w:r w:rsidR="003B0CBD">
        <w:rPr>
          <w:rFonts w:ascii="Times New Roman" w:eastAsiaTheme="minorHAnsi" w:hAnsi="Times New Roman"/>
          <w:sz w:val="24"/>
          <w:szCs w:val="24"/>
        </w:rPr>
        <w:t xml:space="preserve">a </w:t>
      </w:r>
      <w:r w:rsidR="006470AC">
        <w:rPr>
          <w:rFonts w:ascii="Times New Roman" w:eastAsiaTheme="minorHAnsi" w:hAnsi="Times New Roman"/>
          <w:sz w:val="24"/>
          <w:szCs w:val="24"/>
        </w:rPr>
        <w:t xml:space="preserve">lack of employees. </w:t>
      </w:r>
      <w:r w:rsidR="003B0CBD">
        <w:rPr>
          <w:rFonts w:ascii="Times New Roman" w:eastAsiaTheme="minorHAnsi" w:hAnsi="Times New Roman"/>
          <w:sz w:val="24"/>
          <w:szCs w:val="24"/>
        </w:rPr>
        <w:t xml:space="preserve">It appears that Amazon assessed the situation to </w:t>
      </w:r>
      <w:r w:rsidR="005810AA">
        <w:rPr>
          <w:rFonts w:ascii="Times New Roman" w:eastAsiaTheme="minorHAnsi" w:hAnsi="Times New Roman"/>
          <w:sz w:val="24"/>
          <w:szCs w:val="24"/>
        </w:rPr>
        <w:t xml:space="preserve">require an incremental change, but in </w:t>
      </w:r>
      <w:r w:rsidR="00B03688">
        <w:rPr>
          <w:rFonts w:ascii="Times New Roman" w:eastAsiaTheme="minorHAnsi" w:hAnsi="Times New Roman"/>
          <w:sz w:val="24"/>
          <w:szCs w:val="24"/>
        </w:rPr>
        <w:t>fact</w:t>
      </w:r>
      <w:r w:rsidR="005810AA">
        <w:rPr>
          <w:rFonts w:ascii="Times New Roman" w:eastAsiaTheme="minorHAnsi" w:hAnsi="Times New Roman"/>
          <w:sz w:val="24"/>
          <w:szCs w:val="24"/>
        </w:rPr>
        <w:t xml:space="preserve">, one may question should they have </w:t>
      </w:r>
      <w:r w:rsidR="000E78B9">
        <w:rPr>
          <w:rFonts w:ascii="Times New Roman" w:eastAsiaTheme="minorHAnsi" w:hAnsi="Times New Roman"/>
          <w:sz w:val="24"/>
          <w:szCs w:val="24"/>
        </w:rPr>
        <w:t>considered</w:t>
      </w:r>
      <w:r w:rsidR="005810AA">
        <w:rPr>
          <w:rFonts w:ascii="Times New Roman" w:eastAsiaTheme="minorHAnsi" w:hAnsi="Times New Roman"/>
          <w:sz w:val="24"/>
          <w:szCs w:val="24"/>
        </w:rPr>
        <w:t xml:space="preserve"> </w:t>
      </w:r>
      <w:r w:rsidR="00E6197A">
        <w:rPr>
          <w:rFonts w:ascii="Times New Roman" w:eastAsiaTheme="minorHAnsi" w:hAnsi="Times New Roman"/>
          <w:sz w:val="24"/>
          <w:szCs w:val="24"/>
        </w:rPr>
        <w:t>a</w:t>
      </w:r>
      <w:r w:rsidR="005810AA">
        <w:rPr>
          <w:rFonts w:ascii="Times New Roman" w:eastAsiaTheme="minorHAnsi" w:hAnsi="Times New Roman"/>
          <w:sz w:val="24"/>
          <w:szCs w:val="24"/>
        </w:rPr>
        <w:t xml:space="preserve"> transformation</w:t>
      </w:r>
      <w:r w:rsidR="000E78B9">
        <w:rPr>
          <w:rFonts w:ascii="Times New Roman" w:eastAsiaTheme="minorHAnsi" w:hAnsi="Times New Roman"/>
          <w:sz w:val="24"/>
          <w:szCs w:val="24"/>
        </w:rPr>
        <w:t xml:space="preserve">al change. </w:t>
      </w:r>
      <w:r w:rsidR="00AF408C">
        <w:rPr>
          <w:rFonts w:ascii="Times New Roman" w:eastAsiaTheme="minorHAnsi" w:hAnsi="Times New Roman"/>
          <w:sz w:val="24"/>
          <w:szCs w:val="24"/>
        </w:rPr>
        <w:t xml:space="preserve">For </w:t>
      </w:r>
      <w:r w:rsidR="00C95683">
        <w:rPr>
          <w:rFonts w:ascii="Times New Roman" w:eastAsiaTheme="minorHAnsi" w:hAnsi="Times New Roman"/>
          <w:sz w:val="24"/>
          <w:szCs w:val="24"/>
        </w:rPr>
        <w:t>yes,</w:t>
      </w:r>
      <w:r w:rsidR="00AF408C">
        <w:rPr>
          <w:rFonts w:ascii="Times New Roman" w:eastAsiaTheme="minorHAnsi" w:hAnsi="Times New Roman"/>
          <w:sz w:val="24"/>
          <w:szCs w:val="24"/>
        </w:rPr>
        <w:t xml:space="preserve"> they resolved the issues of </w:t>
      </w:r>
      <w:r w:rsidR="00C95683">
        <w:rPr>
          <w:rFonts w:ascii="Times New Roman" w:eastAsiaTheme="minorHAnsi" w:hAnsi="Times New Roman"/>
          <w:sz w:val="24"/>
          <w:szCs w:val="24"/>
        </w:rPr>
        <w:t>deliveries,</w:t>
      </w:r>
      <w:r w:rsidR="00AF408C">
        <w:rPr>
          <w:rFonts w:ascii="Times New Roman" w:eastAsiaTheme="minorHAnsi" w:hAnsi="Times New Roman"/>
          <w:sz w:val="24"/>
          <w:szCs w:val="24"/>
        </w:rPr>
        <w:t xml:space="preserve"> but they added to the problems associated with Covid and </w:t>
      </w:r>
      <w:r w:rsidR="00C95683">
        <w:rPr>
          <w:rFonts w:ascii="Times New Roman" w:eastAsiaTheme="minorHAnsi" w:hAnsi="Times New Roman"/>
          <w:sz w:val="24"/>
          <w:szCs w:val="24"/>
        </w:rPr>
        <w:t>consequently</w:t>
      </w:r>
      <w:r w:rsidR="00AF408C">
        <w:rPr>
          <w:rFonts w:ascii="Times New Roman" w:eastAsiaTheme="minorHAnsi" w:hAnsi="Times New Roman"/>
          <w:sz w:val="24"/>
          <w:szCs w:val="24"/>
        </w:rPr>
        <w:t xml:space="preserve"> staff felt unsafe in the situation that arose form the changes. </w:t>
      </w:r>
      <w:r w:rsidR="009B1F3E">
        <w:rPr>
          <w:rFonts w:ascii="Times New Roman" w:eastAsiaTheme="minorHAnsi" w:hAnsi="Times New Roman"/>
          <w:sz w:val="24"/>
          <w:szCs w:val="24"/>
        </w:rPr>
        <w:t>A</w:t>
      </w:r>
      <w:r w:rsidR="0051714A">
        <w:rPr>
          <w:rFonts w:ascii="Times New Roman" w:eastAsiaTheme="minorHAnsi" w:hAnsi="Times New Roman"/>
          <w:sz w:val="24"/>
          <w:szCs w:val="24"/>
        </w:rPr>
        <w:t xml:space="preserve">lthough </w:t>
      </w:r>
    </w:p>
    <w:p w14:paraId="26455C2C" w14:textId="77777777" w:rsidR="00C95683" w:rsidRPr="00C95683" w:rsidRDefault="00C95683" w:rsidP="00C95683">
      <w:pPr>
        <w:pStyle w:val="ListParagraph"/>
        <w:shd w:val="clear" w:color="auto" w:fill="FFFFFF"/>
        <w:tabs>
          <w:tab w:val="left" w:pos="2856"/>
        </w:tabs>
        <w:spacing w:before="100" w:beforeAutospacing="1" w:after="100" w:afterAutospacing="1"/>
        <w:ind w:left="2256"/>
        <w:rPr>
          <w:rFonts w:ascii="Times New Roman" w:eastAsiaTheme="minorHAnsi" w:hAnsi="Times New Roman"/>
          <w:b/>
          <w:bCs/>
          <w:sz w:val="24"/>
          <w:szCs w:val="24"/>
        </w:rPr>
      </w:pPr>
    </w:p>
    <w:p w14:paraId="680D1EA0" w14:textId="067D17B6" w:rsidR="00132666" w:rsidRDefault="00132666" w:rsidP="00DD261C">
      <w:pPr>
        <w:pStyle w:val="ListParagraph"/>
        <w:numPr>
          <w:ilvl w:val="1"/>
          <w:numId w:val="7"/>
        </w:numPr>
        <w:shd w:val="clear" w:color="auto" w:fill="FFFFFF"/>
        <w:tabs>
          <w:tab w:val="left" w:pos="2856"/>
        </w:tabs>
        <w:spacing w:before="100" w:beforeAutospacing="1" w:after="100" w:afterAutospacing="1"/>
        <w:rPr>
          <w:rFonts w:ascii="Times New Roman" w:eastAsiaTheme="minorHAnsi" w:hAnsi="Times New Roman"/>
          <w:b/>
          <w:bCs/>
          <w:sz w:val="24"/>
          <w:szCs w:val="24"/>
        </w:rPr>
      </w:pPr>
      <w:r>
        <w:rPr>
          <w:rFonts w:ascii="Times New Roman" w:eastAsiaTheme="minorHAnsi" w:hAnsi="Times New Roman"/>
          <w:b/>
          <w:bCs/>
          <w:sz w:val="24"/>
          <w:szCs w:val="24"/>
        </w:rPr>
        <w:t>A Further Change Implemented by Amazon</w:t>
      </w:r>
    </w:p>
    <w:p w14:paraId="6C998D9C" w14:textId="254BDAE9" w:rsidR="00EB05A6" w:rsidRDefault="00624431" w:rsidP="00CC02D9">
      <w:pPr>
        <w:pStyle w:val="ListParagraph"/>
        <w:numPr>
          <w:ilvl w:val="2"/>
          <w:numId w:val="7"/>
        </w:numPr>
        <w:shd w:val="clear" w:color="auto" w:fill="FFFFFF"/>
        <w:tabs>
          <w:tab w:val="left" w:pos="2856"/>
        </w:tabs>
        <w:spacing w:before="100" w:beforeAutospacing="1" w:after="100" w:afterAutospacing="1"/>
        <w:rPr>
          <w:rFonts w:ascii="Times New Roman" w:eastAsiaTheme="minorHAnsi" w:hAnsi="Times New Roman"/>
          <w:sz w:val="24"/>
          <w:szCs w:val="24"/>
        </w:rPr>
      </w:pPr>
      <w:r w:rsidRPr="00CC02D9">
        <w:rPr>
          <w:rFonts w:ascii="Times New Roman" w:eastAsiaTheme="minorHAnsi" w:hAnsi="Times New Roman"/>
          <w:sz w:val="24"/>
          <w:szCs w:val="24"/>
        </w:rPr>
        <w:t>According</w:t>
      </w:r>
      <w:r w:rsidR="00D501C3" w:rsidRPr="00CC02D9">
        <w:rPr>
          <w:rFonts w:ascii="Times New Roman" w:eastAsiaTheme="minorHAnsi" w:hAnsi="Times New Roman"/>
          <w:sz w:val="24"/>
          <w:szCs w:val="24"/>
        </w:rPr>
        <w:t xml:space="preserve"> to Masini, (202</w:t>
      </w:r>
      <w:r w:rsidR="00815BEA">
        <w:rPr>
          <w:rFonts w:ascii="Times New Roman" w:eastAsiaTheme="minorHAnsi" w:hAnsi="Times New Roman"/>
          <w:sz w:val="24"/>
          <w:szCs w:val="24"/>
        </w:rPr>
        <w:t>1</w:t>
      </w:r>
      <w:r w:rsidR="00D501C3" w:rsidRPr="00CC02D9">
        <w:rPr>
          <w:rFonts w:ascii="Times New Roman" w:eastAsiaTheme="minorHAnsi" w:hAnsi="Times New Roman"/>
          <w:sz w:val="24"/>
          <w:szCs w:val="24"/>
        </w:rPr>
        <w:t xml:space="preserve">), </w:t>
      </w:r>
      <w:r w:rsidR="00CC02D9" w:rsidRPr="00CC02D9">
        <w:rPr>
          <w:rFonts w:ascii="Times New Roman" w:eastAsiaTheme="minorHAnsi" w:hAnsi="Times New Roman"/>
          <w:sz w:val="24"/>
          <w:szCs w:val="24"/>
        </w:rPr>
        <w:t xml:space="preserve">machine learning and artificial </w:t>
      </w:r>
      <w:r w:rsidR="00204055">
        <w:rPr>
          <w:rFonts w:ascii="Times New Roman" w:eastAsiaTheme="minorHAnsi" w:hAnsi="Times New Roman"/>
          <w:sz w:val="24"/>
          <w:szCs w:val="24"/>
        </w:rPr>
        <w:t xml:space="preserve">intelligence plays one </w:t>
      </w:r>
      <w:r w:rsidR="009D6746">
        <w:rPr>
          <w:rFonts w:ascii="Times New Roman" w:eastAsiaTheme="minorHAnsi" w:hAnsi="Times New Roman"/>
          <w:sz w:val="24"/>
          <w:szCs w:val="24"/>
        </w:rPr>
        <w:t xml:space="preserve">of the key factors in Amazon’s success. </w:t>
      </w:r>
      <w:r w:rsidR="005C2F12">
        <w:rPr>
          <w:rFonts w:ascii="Times New Roman" w:eastAsiaTheme="minorHAnsi" w:hAnsi="Times New Roman"/>
          <w:sz w:val="24"/>
          <w:szCs w:val="24"/>
        </w:rPr>
        <w:t xml:space="preserve">During the pandemic, this technology supported them to face the many challenges that a lot of organisations </w:t>
      </w:r>
      <w:r w:rsidR="00E85108">
        <w:rPr>
          <w:rFonts w:ascii="Times New Roman" w:eastAsiaTheme="minorHAnsi" w:hAnsi="Times New Roman"/>
          <w:sz w:val="24"/>
          <w:szCs w:val="24"/>
        </w:rPr>
        <w:t xml:space="preserve">found themselves up against. </w:t>
      </w:r>
      <w:r w:rsidR="006F770E">
        <w:rPr>
          <w:rFonts w:ascii="Times New Roman" w:eastAsiaTheme="minorHAnsi" w:hAnsi="Times New Roman"/>
          <w:sz w:val="24"/>
          <w:szCs w:val="24"/>
        </w:rPr>
        <w:t>Davies, (2021)</w:t>
      </w:r>
      <w:r w:rsidR="001F6D90">
        <w:rPr>
          <w:rFonts w:ascii="Times New Roman" w:eastAsiaTheme="minorHAnsi" w:hAnsi="Times New Roman"/>
          <w:sz w:val="24"/>
          <w:szCs w:val="24"/>
        </w:rPr>
        <w:t xml:space="preserve"> the </w:t>
      </w:r>
      <w:r w:rsidR="009010AA">
        <w:rPr>
          <w:rFonts w:ascii="Times New Roman" w:eastAsiaTheme="minorHAnsi" w:hAnsi="Times New Roman"/>
          <w:sz w:val="24"/>
          <w:szCs w:val="24"/>
        </w:rPr>
        <w:t>companies Vice President</w:t>
      </w:r>
      <w:r w:rsidR="006F770E">
        <w:rPr>
          <w:rFonts w:ascii="Times New Roman" w:eastAsiaTheme="minorHAnsi" w:hAnsi="Times New Roman"/>
          <w:sz w:val="24"/>
          <w:szCs w:val="24"/>
        </w:rPr>
        <w:t xml:space="preserve"> highlighted some of the challenges that Amazon faced</w:t>
      </w:r>
      <w:r w:rsidR="00375DE9">
        <w:rPr>
          <w:rFonts w:ascii="Times New Roman" w:eastAsiaTheme="minorHAnsi" w:hAnsi="Times New Roman"/>
          <w:sz w:val="24"/>
          <w:szCs w:val="24"/>
        </w:rPr>
        <w:t xml:space="preserve">; </w:t>
      </w:r>
      <w:r w:rsidR="005A2805">
        <w:rPr>
          <w:rFonts w:ascii="Times New Roman" w:eastAsiaTheme="minorHAnsi" w:hAnsi="Times New Roman"/>
          <w:sz w:val="24"/>
          <w:szCs w:val="24"/>
        </w:rPr>
        <w:t>Amazon’s sales had surge</w:t>
      </w:r>
      <w:r w:rsidR="0094078B">
        <w:rPr>
          <w:rFonts w:ascii="Times New Roman" w:eastAsiaTheme="minorHAnsi" w:hAnsi="Times New Roman"/>
          <w:sz w:val="24"/>
          <w:szCs w:val="24"/>
        </w:rPr>
        <w:t>d</w:t>
      </w:r>
      <w:r w:rsidR="005A2805">
        <w:rPr>
          <w:rFonts w:ascii="Times New Roman" w:eastAsiaTheme="minorHAnsi" w:hAnsi="Times New Roman"/>
          <w:sz w:val="24"/>
          <w:szCs w:val="24"/>
        </w:rPr>
        <w:t xml:space="preserve"> as other stores </w:t>
      </w:r>
      <w:r w:rsidR="009E785E">
        <w:rPr>
          <w:rFonts w:ascii="Times New Roman" w:eastAsiaTheme="minorHAnsi" w:hAnsi="Times New Roman"/>
          <w:sz w:val="24"/>
          <w:szCs w:val="24"/>
        </w:rPr>
        <w:t>closed</w:t>
      </w:r>
      <w:r w:rsidR="005A2805">
        <w:rPr>
          <w:rFonts w:ascii="Times New Roman" w:eastAsiaTheme="minorHAnsi" w:hAnsi="Times New Roman"/>
          <w:sz w:val="24"/>
          <w:szCs w:val="24"/>
        </w:rPr>
        <w:t xml:space="preserve">, this put further pressures on Amazon one of the only remaining stores that provided everything. </w:t>
      </w:r>
      <w:r w:rsidR="009010AA">
        <w:rPr>
          <w:rFonts w:ascii="Times New Roman" w:eastAsiaTheme="minorHAnsi" w:hAnsi="Times New Roman"/>
          <w:sz w:val="24"/>
          <w:szCs w:val="24"/>
        </w:rPr>
        <w:t>This was great as business was thriving for them, on the other hand they had problems arising with the immense orders and</w:t>
      </w:r>
      <w:r w:rsidR="0094078B">
        <w:rPr>
          <w:rFonts w:ascii="Times New Roman" w:eastAsiaTheme="minorHAnsi" w:hAnsi="Times New Roman"/>
          <w:sz w:val="24"/>
          <w:szCs w:val="24"/>
        </w:rPr>
        <w:t xml:space="preserve"> worry about</w:t>
      </w:r>
      <w:r w:rsidR="009010AA">
        <w:rPr>
          <w:rFonts w:ascii="Times New Roman" w:eastAsiaTheme="minorHAnsi" w:hAnsi="Times New Roman"/>
          <w:sz w:val="24"/>
          <w:szCs w:val="24"/>
        </w:rPr>
        <w:t xml:space="preserve"> how items will be delivered to customers, plans were made to shift production to inhouse </w:t>
      </w:r>
      <w:r w:rsidR="009E785E">
        <w:rPr>
          <w:rFonts w:ascii="Times New Roman" w:eastAsiaTheme="minorHAnsi" w:hAnsi="Times New Roman"/>
          <w:sz w:val="24"/>
          <w:szCs w:val="24"/>
        </w:rPr>
        <w:t>warehouses,</w:t>
      </w:r>
      <w:r w:rsidR="009010AA">
        <w:rPr>
          <w:rFonts w:ascii="Times New Roman" w:eastAsiaTheme="minorHAnsi" w:hAnsi="Times New Roman"/>
          <w:sz w:val="24"/>
          <w:szCs w:val="24"/>
        </w:rPr>
        <w:t xml:space="preserve"> so logistics were altered completely. </w:t>
      </w:r>
      <w:r w:rsidR="00641825">
        <w:rPr>
          <w:rFonts w:ascii="Times New Roman" w:eastAsiaTheme="minorHAnsi" w:hAnsi="Times New Roman"/>
          <w:sz w:val="24"/>
          <w:szCs w:val="24"/>
        </w:rPr>
        <w:t xml:space="preserve">According to </w:t>
      </w:r>
      <w:r w:rsidR="005B251A">
        <w:rPr>
          <w:rFonts w:ascii="Times New Roman" w:eastAsiaTheme="minorHAnsi" w:hAnsi="Times New Roman"/>
          <w:sz w:val="24"/>
          <w:szCs w:val="24"/>
        </w:rPr>
        <w:lastRenderedPageBreak/>
        <w:t xml:space="preserve">Palmer, (2020), </w:t>
      </w:r>
      <w:r w:rsidR="00720E51">
        <w:rPr>
          <w:rFonts w:ascii="Times New Roman" w:eastAsiaTheme="minorHAnsi" w:hAnsi="Times New Roman"/>
          <w:sz w:val="24"/>
          <w:szCs w:val="24"/>
        </w:rPr>
        <w:t xml:space="preserve">Amazon’s fulfilment operations were its biggest life saver but at the same time she also noted that it was one of their biggest curses too. </w:t>
      </w:r>
      <w:r w:rsidR="00884D02">
        <w:rPr>
          <w:rFonts w:ascii="Times New Roman" w:eastAsiaTheme="minorHAnsi" w:hAnsi="Times New Roman"/>
          <w:sz w:val="24"/>
          <w:szCs w:val="24"/>
        </w:rPr>
        <w:t xml:space="preserve">As stipulated earlier, it was successful, but it caused further complications in terms of putting staff at higher risk due to crowded warehouses. It appears </w:t>
      </w:r>
      <w:r w:rsidR="00712465">
        <w:rPr>
          <w:rFonts w:ascii="Times New Roman" w:eastAsiaTheme="minorHAnsi" w:hAnsi="Times New Roman"/>
          <w:sz w:val="24"/>
          <w:szCs w:val="24"/>
        </w:rPr>
        <w:t xml:space="preserve">that in applying </w:t>
      </w:r>
      <w:r w:rsidR="0071592E">
        <w:rPr>
          <w:rFonts w:ascii="Times New Roman" w:eastAsiaTheme="minorHAnsi" w:hAnsi="Times New Roman"/>
          <w:sz w:val="24"/>
          <w:szCs w:val="24"/>
        </w:rPr>
        <w:t xml:space="preserve">Lewins’s three stage model, maybe Amazon failed to consider the third stage </w:t>
      </w:r>
      <w:r w:rsidR="003B1954">
        <w:rPr>
          <w:rFonts w:ascii="Times New Roman" w:eastAsiaTheme="minorHAnsi" w:hAnsi="Times New Roman"/>
          <w:sz w:val="24"/>
          <w:szCs w:val="24"/>
        </w:rPr>
        <w:t>fully</w:t>
      </w:r>
      <w:r w:rsidR="003577E5">
        <w:rPr>
          <w:rFonts w:ascii="Times New Roman" w:eastAsiaTheme="minorHAnsi" w:hAnsi="Times New Roman"/>
          <w:sz w:val="24"/>
          <w:szCs w:val="24"/>
        </w:rPr>
        <w:t xml:space="preserve">? Mulholland, (2021), states that </w:t>
      </w:r>
      <w:r w:rsidR="00574F4D">
        <w:rPr>
          <w:rFonts w:ascii="Times New Roman" w:eastAsiaTheme="minorHAnsi" w:hAnsi="Times New Roman"/>
          <w:sz w:val="24"/>
          <w:szCs w:val="24"/>
        </w:rPr>
        <w:t xml:space="preserve">the refreezing stage requires </w:t>
      </w:r>
      <w:r w:rsidR="003B2F88">
        <w:rPr>
          <w:rFonts w:ascii="Times New Roman" w:eastAsiaTheme="minorHAnsi" w:hAnsi="Times New Roman"/>
          <w:sz w:val="24"/>
          <w:szCs w:val="24"/>
        </w:rPr>
        <w:t xml:space="preserve">one to refreeze the status quo. </w:t>
      </w:r>
      <w:r w:rsidR="003C1166">
        <w:rPr>
          <w:rFonts w:ascii="Times New Roman" w:eastAsiaTheme="minorHAnsi" w:hAnsi="Times New Roman"/>
          <w:sz w:val="24"/>
          <w:szCs w:val="24"/>
        </w:rPr>
        <w:t>However,</w:t>
      </w:r>
      <w:r w:rsidR="002272BA">
        <w:rPr>
          <w:rFonts w:ascii="Times New Roman" w:eastAsiaTheme="minorHAnsi" w:hAnsi="Times New Roman"/>
          <w:sz w:val="24"/>
          <w:szCs w:val="24"/>
        </w:rPr>
        <w:t xml:space="preserve"> he also states that this does not </w:t>
      </w:r>
      <w:r w:rsidR="00DD050F">
        <w:rPr>
          <w:rFonts w:ascii="Times New Roman" w:eastAsiaTheme="minorHAnsi" w:hAnsi="Times New Roman"/>
          <w:sz w:val="24"/>
          <w:szCs w:val="24"/>
        </w:rPr>
        <w:t>imply</w:t>
      </w:r>
      <w:r w:rsidR="002272BA">
        <w:rPr>
          <w:rFonts w:ascii="Times New Roman" w:eastAsiaTheme="minorHAnsi" w:hAnsi="Times New Roman"/>
          <w:sz w:val="24"/>
          <w:szCs w:val="24"/>
        </w:rPr>
        <w:t xml:space="preserve"> that all has been actioned and the organisation can stop there</w:t>
      </w:r>
      <w:r w:rsidR="00AC74B5">
        <w:rPr>
          <w:rFonts w:ascii="Times New Roman" w:eastAsiaTheme="minorHAnsi" w:hAnsi="Times New Roman"/>
          <w:sz w:val="24"/>
          <w:szCs w:val="24"/>
        </w:rPr>
        <w:t xml:space="preserve">, the model requires the status quo to be reviewed, is it working? Have Amazon achieved what they set out to achieve by implementing these changes? Are the employees happy? </w:t>
      </w:r>
      <w:r w:rsidR="003C1166">
        <w:rPr>
          <w:rFonts w:ascii="Times New Roman" w:eastAsiaTheme="minorHAnsi" w:hAnsi="Times New Roman"/>
          <w:sz w:val="24"/>
          <w:szCs w:val="24"/>
        </w:rPr>
        <w:t xml:space="preserve">Evidence indicates that staff are still not happy, these new changes may have resolved one issue but created many others. </w:t>
      </w:r>
    </w:p>
    <w:p w14:paraId="1B2EABC9" w14:textId="700E2EB3" w:rsidR="001B6D25" w:rsidRDefault="001B6D25" w:rsidP="00CC02D9">
      <w:pPr>
        <w:pStyle w:val="ListParagraph"/>
        <w:numPr>
          <w:ilvl w:val="2"/>
          <w:numId w:val="7"/>
        </w:numPr>
        <w:shd w:val="clear" w:color="auto" w:fill="FFFFFF"/>
        <w:tabs>
          <w:tab w:val="left" w:pos="2856"/>
        </w:tabs>
        <w:spacing w:before="100" w:beforeAutospacing="1" w:after="100" w:afterAutospacing="1"/>
        <w:rPr>
          <w:rFonts w:ascii="Times New Roman" w:eastAsiaTheme="minorHAnsi" w:hAnsi="Times New Roman"/>
          <w:sz w:val="24"/>
          <w:szCs w:val="24"/>
        </w:rPr>
      </w:pPr>
      <w:r>
        <w:rPr>
          <w:rFonts w:ascii="Times New Roman" w:eastAsiaTheme="minorHAnsi" w:hAnsi="Times New Roman"/>
          <w:sz w:val="24"/>
          <w:szCs w:val="24"/>
        </w:rPr>
        <w:t xml:space="preserve">It might have been beneficial here for Amazon to consider a model such as Kotter. </w:t>
      </w:r>
      <w:r w:rsidR="00B5328B">
        <w:rPr>
          <w:rFonts w:ascii="Times New Roman" w:eastAsiaTheme="minorHAnsi" w:hAnsi="Times New Roman"/>
          <w:sz w:val="24"/>
          <w:szCs w:val="24"/>
        </w:rPr>
        <w:t xml:space="preserve">According to Mulholland, (2021), this model takes you away from the change </w:t>
      </w:r>
      <w:r w:rsidR="00C22E2D">
        <w:rPr>
          <w:rFonts w:ascii="Times New Roman" w:eastAsiaTheme="minorHAnsi" w:hAnsi="Times New Roman"/>
          <w:sz w:val="24"/>
          <w:szCs w:val="24"/>
        </w:rPr>
        <w:t>itself</w:t>
      </w:r>
      <w:r w:rsidR="00B5328B">
        <w:rPr>
          <w:rFonts w:ascii="Times New Roman" w:eastAsiaTheme="minorHAnsi" w:hAnsi="Times New Roman"/>
          <w:sz w:val="24"/>
          <w:szCs w:val="24"/>
        </w:rPr>
        <w:t xml:space="preserve"> but </w:t>
      </w:r>
      <w:r w:rsidR="00C22E2D">
        <w:rPr>
          <w:rFonts w:ascii="Times New Roman" w:eastAsiaTheme="minorHAnsi" w:hAnsi="Times New Roman"/>
          <w:sz w:val="24"/>
          <w:szCs w:val="24"/>
        </w:rPr>
        <w:t xml:space="preserve">emphasises the people that are at the midst of the change. </w:t>
      </w:r>
      <w:r w:rsidR="00902B39">
        <w:rPr>
          <w:rFonts w:ascii="Times New Roman" w:eastAsiaTheme="minorHAnsi" w:hAnsi="Times New Roman"/>
          <w:sz w:val="24"/>
          <w:szCs w:val="24"/>
        </w:rPr>
        <w:t>The model requires you to set out a clear vision to support the change and put measures in place to ensure that the change is successful</w:t>
      </w:r>
      <w:r w:rsidR="003757F0">
        <w:rPr>
          <w:rFonts w:ascii="Times New Roman" w:eastAsiaTheme="minorHAnsi" w:hAnsi="Times New Roman"/>
          <w:sz w:val="24"/>
          <w:szCs w:val="24"/>
        </w:rPr>
        <w:t xml:space="preserve">, it helps you to adapt accordingly based on the surrounding environment. A strategy can be implemented to ensure the </w:t>
      </w:r>
      <w:r w:rsidR="00225DEF">
        <w:rPr>
          <w:rFonts w:ascii="Times New Roman" w:eastAsiaTheme="minorHAnsi" w:hAnsi="Times New Roman"/>
          <w:sz w:val="24"/>
          <w:szCs w:val="24"/>
        </w:rPr>
        <w:t>constant</w:t>
      </w:r>
      <w:r w:rsidR="003757F0">
        <w:rPr>
          <w:rFonts w:ascii="Times New Roman" w:eastAsiaTheme="minorHAnsi" w:hAnsi="Times New Roman"/>
          <w:sz w:val="24"/>
          <w:szCs w:val="24"/>
        </w:rPr>
        <w:t xml:space="preserve"> review of changes implemented and further changes made where necessary. Amazon appear to have plunged forward with a str</w:t>
      </w:r>
      <w:r w:rsidR="00225DEF">
        <w:rPr>
          <w:rFonts w:ascii="Times New Roman" w:eastAsiaTheme="minorHAnsi" w:hAnsi="Times New Roman"/>
          <w:sz w:val="24"/>
          <w:szCs w:val="24"/>
        </w:rPr>
        <w:t xml:space="preserve">ategy without looking at the bigger picture or the effects of the changes that were being made. </w:t>
      </w:r>
      <w:r w:rsidR="00902B39">
        <w:rPr>
          <w:rFonts w:ascii="Times New Roman" w:eastAsiaTheme="minorHAnsi" w:hAnsi="Times New Roman"/>
          <w:sz w:val="24"/>
          <w:szCs w:val="24"/>
        </w:rPr>
        <w:t xml:space="preserve"> </w:t>
      </w:r>
      <w:r w:rsidR="004C7A5D">
        <w:rPr>
          <w:rFonts w:ascii="Times New Roman" w:eastAsiaTheme="minorHAnsi" w:hAnsi="Times New Roman"/>
          <w:sz w:val="24"/>
          <w:szCs w:val="24"/>
        </w:rPr>
        <w:t xml:space="preserve">Palmer, (2020) stated </w:t>
      </w:r>
      <w:r w:rsidR="004C7A5D">
        <w:rPr>
          <w:rFonts w:ascii="Times New Roman" w:eastAsiaTheme="minorHAnsi" w:hAnsi="Times New Roman"/>
          <w:sz w:val="24"/>
          <w:szCs w:val="24"/>
        </w:rPr>
        <w:lastRenderedPageBreak/>
        <w:t xml:space="preserve">that Amazon has faced a lot of scrutiny in terms of how workers were treated during the pandemic in the warehouses. </w:t>
      </w:r>
      <w:r w:rsidR="00537B92">
        <w:rPr>
          <w:rFonts w:ascii="Times New Roman" w:eastAsiaTheme="minorHAnsi" w:hAnsi="Times New Roman"/>
          <w:sz w:val="24"/>
          <w:szCs w:val="24"/>
        </w:rPr>
        <w:t xml:space="preserve">Whilst reviewing Kotter’s model of </w:t>
      </w:r>
      <w:r w:rsidR="00A11C16">
        <w:rPr>
          <w:rFonts w:ascii="Times New Roman" w:eastAsiaTheme="minorHAnsi" w:hAnsi="Times New Roman"/>
          <w:sz w:val="24"/>
          <w:szCs w:val="24"/>
        </w:rPr>
        <w:t xml:space="preserve">change, there are some drawbacks to the model that one needs to </w:t>
      </w:r>
      <w:r w:rsidR="00C31E80">
        <w:rPr>
          <w:rFonts w:ascii="Times New Roman" w:eastAsiaTheme="minorHAnsi" w:hAnsi="Times New Roman"/>
          <w:sz w:val="24"/>
          <w:szCs w:val="24"/>
        </w:rPr>
        <w:t>consider</w:t>
      </w:r>
      <w:r w:rsidR="00102994">
        <w:rPr>
          <w:rFonts w:ascii="Times New Roman" w:eastAsiaTheme="minorHAnsi" w:hAnsi="Times New Roman"/>
          <w:sz w:val="24"/>
          <w:szCs w:val="24"/>
        </w:rPr>
        <w:t xml:space="preserve">. </w:t>
      </w:r>
      <w:r w:rsidR="00C31E80">
        <w:rPr>
          <w:rFonts w:ascii="Times New Roman" w:eastAsiaTheme="minorHAnsi" w:hAnsi="Times New Roman"/>
          <w:sz w:val="24"/>
          <w:szCs w:val="24"/>
        </w:rPr>
        <w:t xml:space="preserve">As stated by Status Net, (No Date), </w:t>
      </w:r>
      <w:r w:rsidR="00536A22">
        <w:rPr>
          <w:rFonts w:ascii="Times New Roman" w:eastAsiaTheme="minorHAnsi" w:hAnsi="Times New Roman"/>
          <w:sz w:val="24"/>
          <w:szCs w:val="24"/>
        </w:rPr>
        <w:t>although the</w:t>
      </w:r>
      <w:r w:rsidR="00B26DD6">
        <w:rPr>
          <w:rFonts w:ascii="Times New Roman" w:eastAsiaTheme="minorHAnsi" w:hAnsi="Times New Roman"/>
          <w:sz w:val="24"/>
          <w:szCs w:val="24"/>
        </w:rPr>
        <w:t xml:space="preserve"> model can be useful in the planning stages, </w:t>
      </w:r>
      <w:r w:rsidR="00746F96">
        <w:rPr>
          <w:rFonts w:ascii="Times New Roman" w:eastAsiaTheme="minorHAnsi" w:hAnsi="Times New Roman"/>
          <w:sz w:val="24"/>
          <w:szCs w:val="24"/>
        </w:rPr>
        <w:t>one must appreciate here that</w:t>
      </w:r>
      <w:r w:rsidR="00723C10">
        <w:rPr>
          <w:rFonts w:ascii="Times New Roman" w:eastAsiaTheme="minorHAnsi" w:hAnsi="Times New Roman"/>
          <w:sz w:val="24"/>
          <w:szCs w:val="24"/>
        </w:rPr>
        <w:t xml:space="preserve"> feedback plays a very crucial part in this model</w:t>
      </w:r>
      <w:r w:rsidR="003E464B">
        <w:rPr>
          <w:rFonts w:ascii="Times New Roman" w:eastAsiaTheme="minorHAnsi" w:hAnsi="Times New Roman"/>
          <w:sz w:val="24"/>
          <w:szCs w:val="24"/>
        </w:rPr>
        <w:t xml:space="preserve">. </w:t>
      </w:r>
      <w:r w:rsidR="00960D5F">
        <w:rPr>
          <w:rFonts w:ascii="Times New Roman" w:eastAsiaTheme="minorHAnsi" w:hAnsi="Times New Roman"/>
          <w:sz w:val="24"/>
          <w:szCs w:val="24"/>
        </w:rPr>
        <w:t xml:space="preserve"> Amazon seemed to have failed to gather feedback </w:t>
      </w:r>
      <w:r w:rsidR="00B11A59">
        <w:rPr>
          <w:rFonts w:ascii="Times New Roman" w:eastAsiaTheme="minorHAnsi" w:hAnsi="Times New Roman"/>
          <w:sz w:val="24"/>
          <w:szCs w:val="24"/>
        </w:rPr>
        <w:t>during or after</w:t>
      </w:r>
      <w:r w:rsidR="00960D5F">
        <w:rPr>
          <w:rFonts w:ascii="Times New Roman" w:eastAsiaTheme="minorHAnsi" w:hAnsi="Times New Roman"/>
          <w:sz w:val="24"/>
          <w:szCs w:val="24"/>
        </w:rPr>
        <w:t xml:space="preserve"> the </w:t>
      </w:r>
      <w:r w:rsidR="00ED324C">
        <w:rPr>
          <w:rFonts w:ascii="Times New Roman" w:eastAsiaTheme="minorHAnsi" w:hAnsi="Times New Roman"/>
          <w:sz w:val="24"/>
          <w:szCs w:val="24"/>
        </w:rPr>
        <w:t>implementation</w:t>
      </w:r>
      <w:r w:rsidR="0090045A">
        <w:rPr>
          <w:rFonts w:ascii="Times New Roman" w:eastAsiaTheme="minorHAnsi" w:hAnsi="Times New Roman"/>
          <w:sz w:val="24"/>
          <w:szCs w:val="24"/>
        </w:rPr>
        <w:t xml:space="preserve"> of changes </w:t>
      </w:r>
      <w:r w:rsidR="00B11A59">
        <w:rPr>
          <w:rFonts w:ascii="Times New Roman" w:eastAsiaTheme="minorHAnsi" w:hAnsi="Times New Roman"/>
          <w:sz w:val="24"/>
          <w:szCs w:val="24"/>
        </w:rPr>
        <w:t>on</w:t>
      </w:r>
      <w:r w:rsidR="0090045A">
        <w:rPr>
          <w:rFonts w:ascii="Times New Roman" w:eastAsiaTheme="minorHAnsi" w:hAnsi="Times New Roman"/>
          <w:sz w:val="24"/>
          <w:szCs w:val="24"/>
        </w:rPr>
        <w:t xml:space="preserve"> how things were progressing</w:t>
      </w:r>
      <w:r w:rsidR="00B11A59">
        <w:rPr>
          <w:rFonts w:ascii="Times New Roman" w:eastAsiaTheme="minorHAnsi" w:hAnsi="Times New Roman"/>
          <w:sz w:val="24"/>
          <w:szCs w:val="24"/>
        </w:rPr>
        <w:t>.</w:t>
      </w:r>
      <w:r w:rsidR="0090045A">
        <w:rPr>
          <w:rFonts w:ascii="Times New Roman" w:eastAsiaTheme="minorHAnsi" w:hAnsi="Times New Roman"/>
          <w:sz w:val="24"/>
          <w:szCs w:val="24"/>
        </w:rPr>
        <w:t xml:space="preserve"> Evidence has already indicated that there was scrutiny </w:t>
      </w:r>
      <w:r w:rsidR="00536A22">
        <w:rPr>
          <w:rFonts w:ascii="Times New Roman" w:eastAsiaTheme="minorHAnsi" w:hAnsi="Times New Roman"/>
          <w:sz w:val="24"/>
          <w:szCs w:val="24"/>
        </w:rPr>
        <w:t>from</w:t>
      </w:r>
      <w:r w:rsidR="0090045A">
        <w:rPr>
          <w:rFonts w:ascii="Times New Roman" w:eastAsiaTheme="minorHAnsi" w:hAnsi="Times New Roman"/>
          <w:sz w:val="24"/>
          <w:szCs w:val="24"/>
        </w:rPr>
        <w:t xml:space="preserve"> staff and </w:t>
      </w:r>
      <w:r w:rsidR="00536A22">
        <w:rPr>
          <w:rFonts w:ascii="Times New Roman" w:eastAsiaTheme="minorHAnsi" w:hAnsi="Times New Roman"/>
          <w:sz w:val="24"/>
          <w:szCs w:val="24"/>
        </w:rPr>
        <w:t>so changes</w:t>
      </w:r>
      <w:r w:rsidR="0090045A">
        <w:rPr>
          <w:rFonts w:ascii="Times New Roman" w:eastAsiaTheme="minorHAnsi" w:hAnsi="Times New Roman"/>
          <w:sz w:val="24"/>
          <w:szCs w:val="24"/>
        </w:rPr>
        <w:t xml:space="preserve"> </w:t>
      </w:r>
      <w:r w:rsidR="00EB6F07">
        <w:rPr>
          <w:rFonts w:ascii="Times New Roman" w:eastAsiaTheme="minorHAnsi" w:hAnsi="Times New Roman"/>
          <w:sz w:val="24"/>
          <w:szCs w:val="24"/>
        </w:rPr>
        <w:t>were made</w:t>
      </w:r>
      <w:r w:rsidR="00536A22">
        <w:rPr>
          <w:rFonts w:ascii="Times New Roman" w:eastAsiaTheme="minorHAnsi" w:hAnsi="Times New Roman"/>
          <w:sz w:val="24"/>
          <w:szCs w:val="24"/>
        </w:rPr>
        <w:t>,</w:t>
      </w:r>
      <w:r w:rsidR="00EB6F07">
        <w:rPr>
          <w:rFonts w:ascii="Times New Roman" w:eastAsiaTheme="minorHAnsi" w:hAnsi="Times New Roman"/>
          <w:sz w:val="24"/>
          <w:szCs w:val="24"/>
        </w:rPr>
        <w:t xml:space="preserve"> but </w:t>
      </w:r>
      <w:r w:rsidR="00536A22">
        <w:rPr>
          <w:rFonts w:ascii="Times New Roman" w:eastAsiaTheme="minorHAnsi" w:hAnsi="Times New Roman"/>
          <w:sz w:val="24"/>
          <w:szCs w:val="24"/>
        </w:rPr>
        <w:t>these actions only took place</w:t>
      </w:r>
      <w:r w:rsidR="00EB6F07">
        <w:rPr>
          <w:rFonts w:ascii="Times New Roman" w:eastAsiaTheme="minorHAnsi" w:hAnsi="Times New Roman"/>
          <w:sz w:val="24"/>
          <w:szCs w:val="24"/>
        </w:rPr>
        <w:t xml:space="preserve"> </w:t>
      </w:r>
      <w:r w:rsidR="00536A22">
        <w:rPr>
          <w:rFonts w:ascii="Times New Roman" w:eastAsiaTheme="minorHAnsi" w:hAnsi="Times New Roman"/>
          <w:sz w:val="24"/>
          <w:szCs w:val="24"/>
        </w:rPr>
        <w:t xml:space="preserve">when the </w:t>
      </w:r>
      <w:r w:rsidR="00EB6F07">
        <w:rPr>
          <w:rFonts w:ascii="Times New Roman" w:eastAsiaTheme="minorHAnsi" w:hAnsi="Times New Roman"/>
          <w:sz w:val="24"/>
          <w:szCs w:val="24"/>
        </w:rPr>
        <w:t xml:space="preserve">scrutiny made the papers. One must acknowledge here that Amazon </w:t>
      </w:r>
      <w:r w:rsidR="00A82FB9">
        <w:rPr>
          <w:rFonts w:ascii="Times New Roman" w:eastAsiaTheme="minorHAnsi" w:hAnsi="Times New Roman"/>
          <w:sz w:val="24"/>
          <w:szCs w:val="24"/>
        </w:rPr>
        <w:t>is a</w:t>
      </w:r>
      <w:r w:rsidR="00EB6F07">
        <w:rPr>
          <w:rFonts w:ascii="Times New Roman" w:eastAsiaTheme="minorHAnsi" w:hAnsi="Times New Roman"/>
          <w:sz w:val="24"/>
          <w:szCs w:val="24"/>
        </w:rPr>
        <w:t xml:space="preserve"> very large organisation and during the midst of the pandemic</w:t>
      </w:r>
      <w:r w:rsidR="00536A22">
        <w:rPr>
          <w:rFonts w:ascii="Times New Roman" w:eastAsiaTheme="minorHAnsi" w:hAnsi="Times New Roman"/>
          <w:sz w:val="24"/>
          <w:szCs w:val="24"/>
        </w:rPr>
        <w:t>,</w:t>
      </w:r>
      <w:r w:rsidR="00EB6F07">
        <w:rPr>
          <w:rFonts w:ascii="Times New Roman" w:eastAsiaTheme="minorHAnsi" w:hAnsi="Times New Roman"/>
          <w:sz w:val="24"/>
          <w:szCs w:val="24"/>
        </w:rPr>
        <w:t xml:space="preserve"> it developed an entire set of its own problems</w:t>
      </w:r>
      <w:r w:rsidR="00FE5B10">
        <w:rPr>
          <w:rFonts w:ascii="Times New Roman" w:eastAsiaTheme="minorHAnsi" w:hAnsi="Times New Roman"/>
          <w:sz w:val="24"/>
          <w:szCs w:val="24"/>
        </w:rPr>
        <w:t xml:space="preserve">, it became very difficult for the organisation to consider everything and everyone. </w:t>
      </w:r>
      <w:r w:rsidR="003F1438">
        <w:rPr>
          <w:rFonts w:ascii="Times New Roman" w:eastAsiaTheme="minorHAnsi" w:hAnsi="Times New Roman"/>
          <w:sz w:val="24"/>
          <w:szCs w:val="24"/>
        </w:rPr>
        <w:t xml:space="preserve">Sometimes change is not needed but it’s a desire, in Amazon’s case </w:t>
      </w:r>
      <w:r w:rsidR="0044051B">
        <w:rPr>
          <w:rFonts w:ascii="Times New Roman" w:eastAsiaTheme="minorHAnsi" w:hAnsi="Times New Roman"/>
          <w:sz w:val="24"/>
          <w:szCs w:val="24"/>
        </w:rPr>
        <w:t xml:space="preserve">they were reacting to a situation that was very much out of their hands, could they really have done any better even if they tried? </w:t>
      </w:r>
      <w:r w:rsidR="007B7805">
        <w:rPr>
          <w:rFonts w:ascii="Times New Roman" w:eastAsiaTheme="minorHAnsi" w:hAnsi="Times New Roman"/>
          <w:sz w:val="24"/>
          <w:szCs w:val="24"/>
        </w:rPr>
        <w:t xml:space="preserve">One may point the finger at </w:t>
      </w:r>
      <w:r w:rsidR="00437217">
        <w:rPr>
          <w:rFonts w:ascii="Times New Roman" w:eastAsiaTheme="minorHAnsi" w:hAnsi="Times New Roman"/>
          <w:sz w:val="24"/>
          <w:szCs w:val="24"/>
        </w:rPr>
        <w:t>leadership here</w:t>
      </w:r>
      <w:r w:rsidR="00536A22">
        <w:rPr>
          <w:rFonts w:ascii="Times New Roman" w:eastAsiaTheme="minorHAnsi" w:hAnsi="Times New Roman"/>
          <w:sz w:val="24"/>
          <w:szCs w:val="24"/>
        </w:rPr>
        <w:t xml:space="preserve"> style here.</w:t>
      </w:r>
      <w:r w:rsidR="00437217">
        <w:rPr>
          <w:rFonts w:ascii="Times New Roman" w:eastAsiaTheme="minorHAnsi" w:hAnsi="Times New Roman"/>
          <w:sz w:val="24"/>
          <w:szCs w:val="24"/>
        </w:rPr>
        <w:t xml:space="preserve"> </w:t>
      </w:r>
    </w:p>
    <w:p w14:paraId="6A3A1A0C" w14:textId="5B7B64DE" w:rsidR="001A3254" w:rsidRDefault="00014B0B" w:rsidP="00287334">
      <w:pPr>
        <w:pStyle w:val="ListParagraph"/>
        <w:numPr>
          <w:ilvl w:val="2"/>
          <w:numId w:val="7"/>
        </w:numPr>
        <w:shd w:val="clear" w:color="auto" w:fill="FFFFFF"/>
        <w:tabs>
          <w:tab w:val="left" w:pos="2856"/>
        </w:tabs>
        <w:spacing w:before="100" w:beforeAutospacing="1" w:after="100" w:afterAutospacing="1"/>
        <w:rPr>
          <w:rFonts w:ascii="Times New Roman" w:eastAsiaTheme="minorHAnsi" w:hAnsi="Times New Roman"/>
          <w:sz w:val="24"/>
          <w:szCs w:val="24"/>
        </w:rPr>
      </w:pPr>
      <w:r w:rsidRPr="005F52A0">
        <w:rPr>
          <w:rFonts w:ascii="Times New Roman" w:eastAsiaTheme="minorHAnsi" w:hAnsi="Times New Roman"/>
          <w:sz w:val="24"/>
          <w:szCs w:val="24"/>
        </w:rPr>
        <w:t xml:space="preserve">Harries, (2020) identified that new technologies </w:t>
      </w:r>
      <w:r w:rsidR="00986083" w:rsidRPr="005F52A0">
        <w:rPr>
          <w:rFonts w:ascii="Times New Roman" w:eastAsiaTheme="minorHAnsi" w:hAnsi="Times New Roman"/>
          <w:sz w:val="24"/>
          <w:szCs w:val="24"/>
        </w:rPr>
        <w:t>were to be implemented to aid this issue of workers not being appropriately looked after. This introduced a wearable device as mentioned earlier to enforce social distancing</w:t>
      </w:r>
      <w:r w:rsidR="00A5729D" w:rsidRPr="005F52A0">
        <w:rPr>
          <w:rFonts w:ascii="Times New Roman" w:eastAsiaTheme="minorHAnsi" w:hAnsi="Times New Roman"/>
          <w:sz w:val="24"/>
          <w:szCs w:val="24"/>
        </w:rPr>
        <w:t xml:space="preserve">. Furthermore, </w:t>
      </w:r>
      <w:r w:rsidR="001E07A2" w:rsidRPr="005F52A0">
        <w:rPr>
          <w:rFonts w:ascii="Times New Roman" w:eastAsiaTheme="minorHAnsi" w:hAnsi="Times New Roman"/>
          <w:sz w:val="24"/>
          <w:szCs w:val="24"/>
        </w:rPr>
        <w:t xml:space="preserve">the Guardian, (2021) stated that Amazon did increase the hourly pay rate by £2, one may question here, was that keeping the staff safe or was it merely an incentive to </w:t>
      </w:r>
      <w:r w:rsidR="001E07A2" w:rsidRPr="005F52A0">
        <w:rPr>
          <w:rFonts w:ascii="Times New Roman" w:eastAsiaTheme="minorHAnsi" w:hAnsi="Times New Roman"/>
          <w:sz w:val="24"/>
          <w:szCs w:val="24"/>
        </w:rPr>
        <w:lastRenderedPageBreak/>
        <w:t xml:space="preserve">keep them quiet and working. </w:t>
      </w:r>
      <w:r w:rsidR="009327BF" w:rsidRPr="005F52A0">
        <w:rPr>
          <w:rFonts w:ascii="Times New Roman" w:eastAsiaTheme="minorHAnsi" w:hAnsi="Times New Roman"/>
          <w:sz w:val="24"/>
          <w:szCs w:val="24"/>
        </w:rPr>
        <w:t>Efforts w</w:t>
      </w:r>
      <w:r w:rsidR="00D30030" w:rsidRPr="005F52A0">
        <w:rPr>
          <w:rFonts w:ascii="Times New Roman" w:eastAsiaTheme="minorHAnsi" w:hAnsi="Times New Roman"/>
          <w:sz w:val="24"/>
          <w:szCs w:val="24"/>
        </w:rPr>
        <w:t>e</w:t>
      </w:r>
      <w:r w:rsidR="009327BF" w:rsidRPr="005F52A0">
        <w:rPr>
          <w:rFonts w:ascii="Times New Roman" w:eastAsiaTheme="minorHAnsi" w:hAnsi="Times New Roman"/>
          <w:sz w:val="24"/>
          <w:szCs w:val="24"/>
        </w:rPr>
        <w:t>re made</w:t>
      </w:r>
      <w:r w:rsidR="007967D2" w:rsidRPr="005F52A0">
        <w:rPr>
          <w:rFonts w:ascii="Times New Roman" w:eastAsiaTheme="minorHAnsi" w:hAnsi="Times New Roman"/>
          <w:sz w:val="24"/>
          <w:szCs w:val="24"/>
        </w:rPr>
        <w:t xml:space="preserve"> to implement mor</w:t>
      </w:r>
      <w:r w:rsidR="0084728D" w:rsidRPr="005F52A0">
        <w:rPr>
          <w:rFonts w:ascii="Times New Roman" w:eastAsiaTheme="minorHAnsi" w:hAnsi="Times New Roman"/>
          <w:sz w:val="24"/>
          <w:szCs w:val="24"/>
        </w:rPr>
        <w:t xml:space="preserve">e </w:t>
      </w:r>
      <w:r w:rsidR="00D30030" w:rsidRPr="005F52A0">
        <w:rPr>
          <w:rFonts w:ascii="Times New Roman" w:eastAsiaTheme="minorHAnsi" w:hAnsi="Times New Roman"/>
          <w:sz w:val="24"/>
          <w:szCs w:val="24"/>
        </w:rPr>
        <w:t>safety,</w:t>
      </w:r>
      <w:r w:rsidR="007967D2" w:rsidRPr="005F52A0">
        <w:rPr>
          <w:rFonts w:ascii="Times New Roman" w:eastAsiaTheme="minorHAnsi" w:hAnsi="Times New Roman"/>
          <w:sz w:val="24"/>
          <w:szCs w:val="24"/>
        </w:rPr>
        <w:t xml:space="preserve"> but did this come too late? </w:t>
      </w:r>
    </w:p>
    <w:p w14:paraId="79920A50" w14:textId="77777777" w:rsidR="005F52A0" w:rsidRPr="005F52A0" w:rsidRDefault="005F52A0" w:rsidP="005F52A0">
      <w:pPr>
        <w:pStyle w:val="ListParagraph"/>
        <w:shd w:val="clear" w:color="auto" w:fill="FFFFFF"/>
        <w:tabs>
          <w:tab w:val="left" w:pos="2856"/>
        </w:tabs>
        <w:spacing w:before="100" w:beforeAutospacing="1" w:after="100" w:afterAutospacing="1"/>
        <w:ind w:left="2256"/>
        <w:rPr>
          <w:rFonts w:ascii="Times New Roman" w:eastAsiaTheme="minorHAnsi" w:hAnsi="Times New Roman"/>
          <w:sz w:val="24"/>
          <w:szCs w:val="24"/>
        </w:rPr>
      </w:pPr>
    </w:p>
    <w:p w14:paraId="350B6D2A" w14:textId="40A7E3AB" w:rsidR="0097726B" w:rsidRDefault="0097726B" w:rsidP="0097726B">
      <w:pPr>
        <w:pStyle w:val="ListParagraph"/>
        <w:numPr>
          <w:ilvl w:val="1"/>
          <w:numId w:val="7"/>
        </w:numPr>
        <w:shd w:val="clear" w:color="auto" w:fill="FFFFFF"/>
        <w:tabs>
          <w:tab w:val="left" w:pos="2856"/>
        </w:tabs>
        <w:spacing w:before="100" w:beforeAutospacing="1" w:after="100" w:afterAutospacing="1"/>
        <w:rPr>
          <w:rFonts w:ascii="Times New Roman" w:eastAsiaTheme="minorHAnsi" w:hAnsi="Times New Roman"/>
          <w:b/>
          <w:bCs/>
          <w:sz w:val="24"/>
          <w:szCs w:val="24"/>
        </w:rPr>
      </w:pPr>
      <w:r w:rsidRPr="0097726B">
        <w:rPr>
          <w:rFonts w:ascii="Times New Roman" w:eastAsiaTheme="minorHAnsi" w:hAnsi="Times New Roman"/>
          <w:b/>
          <w:bCs/>
          <w:sz w:val="24"/>
          <w:szCs w:val="24"/>
        </w:rPr>
        <w:t>Amazon Stakeholders</w:t>
      </w:r>
    </w:p>
    <w:p w14:paraId="3FD4F2B2" w14:textId="453BF675" w:rsidR="0097726B" w:rsidRPr="004D5C39" w:rsidRDefault="008E49FF" w:rsidP="0097726B">
      <w:pPr>
        <w:pStyle w:val="ListParagraph"/>
        <w:numPr>
          <w:ilvl w:val="2"/>
          <w:numId w:val="7"/>
        </w:numPr>
        <w:shd w:val="clear" w:color="auto" w:fill="FFFFFF"/>
        <w:tabs>
          <w:tab w:val="left" w:pos="2856"/>
        </w:tabs>
        <w:spacing w:before="100" w:beforeAutospacing="1" w:after="100" w:afterAutospacing="1"/>
        <w:rPr>
          <w:rFonts w:ascii="Times New Roman" w:eastAsiaTheme="minorHAnsi" w:hAnsi="Times New Roman"/>
          <w:b/>
          <w:bCs/>
          <w:sz w:val="24"/>
          <w:szCs w:val="24"/>
        </w:rPr>
      </w:pPr>
      <w:r>
        <w:rPr>
          <w:rFonts w:ascii="Times New Roman" w:eastAsiaTheme="minorHAnsi" w:hAnsi="Times New Roman"/>
          <w:sz w:val="24"/>
          <w:szCs w:val="24"/>
        </w:rPr>
        <w:t xml:space="preserve">As discussed in </w:t>
      </w:r>
      <w:r w:rsidR="0084728D">
        <w:rPr>
          <w:rFonts w:ascii="Times New Roman" w:eastAsiaTheme="minorHAnsi" w:hAnsi="Times New Roman"/>
          <w:sz w:val="24"/>
          <w:szCs w:val="24"/>
        </w:rPr>
        <w:t xml:space="preserve">Mullins Lecture notes, (2022), </w:t>
      </w:r>
      <w:r w:rsidR="00AE4E52">
        <w:rPr>
          <w:rFonts w:ascii="Times New Roman" w:eastAsiaTheme="minorHAnsi" w:hAnsi="Times New Roman"/>
          <w:sz w:val="24"/>
          <w:szCs w:val="24"/>
        </w:rPr>
        <w:t xml:space="preserve">the stakeholder Power Interest Grid can be quite an effective tool in </w:t>
      </w:r>
      <w:r w:rsidR="00C80A55">
        <w:rPr>
          <w:rFonts w:ascii="Times New Roman" w:eastAsiaTheme="minorHAnsi" w:hAnsi="Times New Roman"/>
          <w:sz w:val="24"/>
          <w:szCs w:val="24"/>
        </w:rPr>
        <w:t xml:space="preserve">analysing the company stakeholder groups. The model tool highlights </w:t>
      </w:r>
      <w:r w:rsidR="00443752">
        <w:rPr>
          <w:rFonts w:ascii="Times New Roman" w:eastAsiaTheme="minorHAnsi" w:hAnsi="Times New Roman"/>
          <w:sz w:val="24"/>
          <w:szCs w:val="24"/>
        </w:rPr>
        <w:t>which stakeholders will have the most power and which ones need</w:t>
      </w:r>
      <w:r w:rsidR="00E76206">
        <w:rPr>
          <w:rFonts w:ascii="Times New Roman" w:eastAsiaTheme="minorHAnsi" w:hAnsi="Times New Roman"/>
          <w:sz w:val="24"/>
          <w:szCs w:val="24"/>
        </w:rPr>
        <w:t xml:space="preserve"> t</w:t>
      </w:r>
      <w:r w:rsidR="00443752">
        <w:rPr>
          <w:rFonts w:ascii="Times New Roman" w:eastAsiaTheme="minorHAnsi" w:hAnsi="Times New Roman"/>
          <w:sz w:val="24"/>
          <w:szCs w:val="24"/>
        </w:rPr>
        <w:t xml:space="preserve">o be considered and kept informed the most. </w:t>
      </w:r>
      <w:r w:rsidR="00705A98">
        <w:rPr>
          <w:rFonts w:ascii="Times New Roman" w:eastAsiaTheme="minorHAnsi" w:hAnsi="Times New Roman"/>
          <w:sz w:val="24"/>
          <w:szCs w:val="24"/>
        </w:rPr>
        <w:t xml:space="preserve">According to </w:t>
      </w:r>
      <w:r w:rsidR="00E76206">
        <w:rPr>
          <w:rFonts w:ascii="Times New Roman" w:eastAsiaTheme="minorHAnsi" w:hAnsi="Times New Roman"/>
          <w:sz w:val="24"/>
          <w:szCs w:val="24"/>
        </w:rPr>
        <w:t xml:space="preserve">Lea, (2019), </w:t>
      </w:r>
      <w:r w:rsidR="003D0B14">
        <w:rPr>
          <w:rFonts w:ascii="Times New Roman" w:eastAsiaTheme="minorHAnsi" w:hAnsi="Times New Roman"/>
          <w:sz w:val="24"/>
          <w:szCs w:val="24"/>
        </w:rPr>
        <w:t xml:space="preserve">some of Amazons key shareholders consist of the guys right at the top. This tends to be the case </w:t>
      </w:r>
      <w:r w:rsidR="000B0D9F">
        <w:rPr>
          <w:rFonts w:ascii="Times New Roman" w:eastAsiaTheme="minorHAnsi" w:hAnsi="Times New Roman"/>
          <w:sz w:val="24"/>
          <w:szCs w:val="24"/>
        </w:rPr>
        <w:t>in big organisations. However, during a global pandemic, would the employees that are working day and night to keep business running</w:t>
      </w:r>
      <w:r w:rsidR="006E005E">
        <w:rPr>
          <w:rFonts w:ascii="Times New Roman" w:eastAsiaTheme="minorHAnsi" w:hAnsi="Times New Roman"/>
          <w:sz w:val="24"/>
          <w:szCs w:val="24"/>
        </w:rPr>
        <w:t>,</w:t>
      </w:r>
      <w:r w:rsidR="000B0D9F">
        <w:rPr>
          <w:rFonts w:ascii="Times New Roman" w:eastAsiaTheme="minorHAnsi" w:hAnsi="Times New Roman"/>
          <w:sz w:val="24"/>
          <w:szCs w:val="24"/>
        </w:rPr>
        <w:t xml:space="preserve"> not one of the most important </w:t>
      </w:r>
      <w:r w:rsidR="00A57BBD">
        <w:rPr>
          <w:rFonts w:ascii="Times New Roman" w:eastAsiaTheme="minorHAnsi" w:hAnsi="Times New Roman"/>
          <w:sz w:val="24"/>
          <w:szCs w:val="24"/>
        </w:rPr>
        <w:t>stakeholders? It is evident here that Amazon’s stakeholder analysis is not up to date. A power interest grid matrix should have been compiled to reflect the situation in the current times. This again supports the fact that safety and interests of staff w</w:t>
      </w:r>
      <w:r w:rsidR="006E005E">
        <w:rPr>
          <w:rFonts w:ascii="Times New Roman" w:eastAsiaTheme="minorHAnsi" w:hAnsi="Times New Roman"/>
          <w:sz w:val="24"/>
          <w:szCs w:val="24"/>
        </w:rPr>
        <w:t>as</w:t>
      </w:r>
      <w:r w:rsidR="00A57BBD">
        <w:rPr>
          <w:rFonts w:ascii="Times New Roman" w:eastAsiaTheme="minorHAnsi" w:hAnsi="Times New Roman"/>
          <w:sz w:val="24"/>
          <w:szCs w:val="24"/>
        </w:rPr>
        <w:t xml:space="preserve"> compromised to keep the customers happy. </w:t>
      </w:r>
      <w:r w:rsidR="00A75995">
        <w:rPr>
          <w:rFonts w:ascii="Times New Roman" w:eastAsiaTheme="minorHAnsi" w:hAnsi="Times New Roman"/>
          <w:sz w:val="24"/>
          <w:szCs w:val="24"/>
        </w:rPr>
        <w:t>Even though the stakeholder Interest grid is a very useful tool to apply in an organisation</w:t>
      </w:r>
      <w:r w:rsidR="002B5041">
        <w:rPr>
          <w:rFonts w:ascii="Times New Roman" w:eastAsiaTheme="minorHAnsi" w:hAnsi="Times New Roman"/>
          <w:sz w:val="24"/>
          <w:szCs w:val="24"/>
        </w:rPr>
        <w:t>, it can be a complex tool too.</w:t>
      </w:r>
      <w:r w:rsidR="007F62BE">
        <w:rPr>
          <w:rFonts w:ascii="Times New Roman" w:eastAsiaTheme="minorHAnsi" w:hAnsi="Times New Roman"/>
          <w:sz w:val="24"/>
          <w:szCs w:val="24"/>
        </w:rPr>
        <w:t xml:space="preserve"> </w:t>
      </w:r>
      <w:r w:rsidR="00A7109A">
        <w:rPr>
          <w:rFonts w:ascii="Times New Roman" w:eastAsiaTheme="minorHAnsi" w:hAnsi="Times New Roman"/>
          <w:sz w:val="24"/>
          <w:szCs w:val="24"/>
        </w:rPr>
        <w:t xml:space="preserve">MBA </w:t>
      </w:r>
      <w:r w:rsidR="00FA6561">
        <w:rPr>
          <w:rFonts w:ascii="Times New Roman" w:eastAsiaTheme="minorHAnsi" w:hAnsi="Times New Roman"/>
          <w:sz w:val="24"/>
          <w:szCs w:val="24"/>
        </w:rPr>
        <w:t xml:space="preserve">knowledgebase, (No Date) </w:t>
      </w:r>
      <w:r w:rsidR="008433B9">
        <w:rPr>
          <w:rFonts w:ascii="Times New Roman" w:eastAsiaTheme="minorHAnsi" w:hAnsi="Times New Roman"/>
          <w:sz w:val="24"/>
          <w:szCs w:val="24"/>
        </w:rPr>
        <w:t xml:space="preserve">discusses how the tool is only effective if a business has really taken out the time to get to know its stakeholders well. This would include </w:t>
      </w:r>
      <w:r w:rsidR="00B37805">
        <w:rPr>
          <w:rFonts w:ascii="Times New Roman" w:eastAsiaTheme="minorHAnsi" w:hAnsi="Times New Roman"/>
          <w:sz w:val="24"/>
          <w:szCs w:val="24"/>
        </w:rPr>
        <w:t xml:space="preserve">developing a good </w:t>
      </w:r>
      <w:r w:rsidR="00123E3D">
        <w:rPr>
          <w:rFonts w:ascii="Times New Roman" w:eastAsiaTheme="minorHAnsi" w:hAnsi="Times New Roman"/>
          <w:sz w:val="24"/>
          <w:szCs w:val="24"/>
        </w:rPr>
        <w:t>relationship</w:t>
      </w:r>
      <w:r w:rsidR="00B37805">
        <w:rPr>
          <w:rFonts w:ascii="Times New Roman" w:eastAsiaTheme="minorHAnsi" w:hAnsi="Times New Roman"/>
          <w:sz w:val="24"/>
          <w:szCs w:val="24"/>
        </w:rPr>
        <w:t xml:space="preserve"> with them. If this is not the case, then often</w:t>
      </w:r>
      <w:r w:rsidR="00123E3D">
        <w:rPr>
          <w:rFonts w:ascii="Times New Roman" w:eastAsiaTheme="minorHAnsi" w:hAnsi="Times New Roman"/>
          <w:sz w:val="24"/>
          <w:szCs w:val="24"/>
        </w:rPr>
        <w:t>,</w:t>
      </w:r>
      <w:r w:rsidR="00B37805">
        <w:rPr>
          <w:rFonts w:ascii="Times New Roman" w:eastAsiaTheme="minorHAnsi" w:hAnsi="Times New Roman"/>
          <w:sz w:val="24"/>
          <w:szCs w:val="24"/>
        </w:rPr>
        <w:t xml:space="preserve"> </w:t>
      </w:r>
      <w:r w:rsidR="00123E3D">
        <w:rPr>
          <w:rFonts w:ascii="Times New Roman" w:eastAsiaTheme="minorHAnsi" w:hAnsi="Times New Roman"/>
          <w:sz w:val="24"/>
          <w:szCs w:val="24"/>
        </w:rPr>
        <w:t>businesses</w:t>
      </w:r>
      <w:r w:rsidR="00B37805">
        <w:rPr>
          <w:rFonts w:ascii="Times New Roman" w:eastAsiaTheme="minorHAnsi" w:hAnsi="Times New Roman"/>
          <w:sz w:val="24"/>
          <w:szCs w:val="24"/>
        </w:rPr>
        <w:t xml:space="preserve"> make the </w:t>
      </w:r>
      <w:r w:rsidR="00FF2512">
        <w:rPr>
          <w:rFonts w:ascii="Times New Roman" w:eastAsiaTheme="minorHAnsi" w:hAnsi="Times New Roman"/>
          <w:sz w:val="24"/>
          <w:szCs w:val="24"/>
        </w:rPr>
        <w:t xml:space="preserve">error of mapping their stakeholders on the grid incorrectly. This can have huge </w:t>
      </w:r>
      <w:r w:rsidR="00123E3D">
        <w:rPr>
          <w:rFonts w:ascii="Times New Roman" w:eastAsiaTheme="minorHAnsi" w:hAnsi="Times New Roman"/>
          <w:sz w:val="24"/>
          <w:szCs w:val="24"/>
        </w:rPr>
        <w:t>implications;</w:t>
      </w:r>
      <w:r w:rsidR="00FF2512">
        <w:rPr>
          <w:rFonts w:ascii="Times New Roman" w:eastAsiaTheme="minorHAnsi" w:hAnsi="Times New Roman"/>
          <w:sz w:val="24"/>
          <w:szCs w:val="24"/>
        </w:rPr>
        <w:t xml:space="preserve"> </w:t>
      </w:r>
      <w:r w:rsidR="00FF2512">
        <w:rPr>
          <w:rFonts w:ascii="Times New Roman" w:eastAsiaTheme="minorHAnsi" w:hAnsi="Times New Roman"/>
          <w:sz w:val="24"/>
          <w:szCs w:val="24"/>
        </w:rPr>
        <w:lastRenderedPageBreak/>
        <w:t xml:space="preserve">many stakeholders already </w:t>
      </w:r>
      <w:r w:rsidR="00123E3D">
        <w:rPr>
          <w:rFonts w:ascii="Times New Roman" w:eastAsiaTheme="minorHAnsi" w:hAnsi="Times New Roman"/>
          <w:sz w:val="24"/>
          <w:szCs w:val="24"/>
        </w:rPr>
        <w:t xml:space="preserve">are likely to have conflicting opinions and views. One may question here </w:t>
      </w:r>
      <w:r w:rsidR="00A06D12">
        <w:rPr>
          <w:rFonts w:ascii="Times New Roman" w:eastAsiaTheme="minorHAnsi" w:hAnsi="Times New Roman"/>
          <w:sz w:val="24"/>
          <w:szCs w:val="24"/>
        </w:rPr>
        <w:t>how accurate</w:t>
      </w:r>
      <w:r w:rsidR="00123E3D">
        <w:rPr>
          <w:rFonts w:ascii="Times New Roman" w:eastAsiaTheme="minorHAnsi" w:hAnsi="Times New Roman"/>
          <w:sz w:val="24"/>
          <w:szCs w:val="24"/>
        </w:rPr>
        <w:t xml:space="preserve"> Amazon </w:t>
      </w:r>
      <w:r w:rsidR="00A80BCE">
        <w:rPr>
          <w:rFonts w:ascii="Times New Roman" w:eastAsiaTheme="minorHAnsi" w:hAnsi="Times New Roman"/>
          <w:sz w:val="24"/>
          <w:szCs w:val="24"/>
        </w:rPr>
        <w:t>g</w:t>
      </w:r>
      <w:r w:rsidR="00A06D12">
        <w:rPr>
          <w:rFonts w:ascii="Times New Roman" w:eastAsiaTheme="minorHAnsi" w:hAnsi="Times New Roman"/>
          <w:sz w:val="24"/>
          <w:szCs w:val="24"/>
        </w:rPr>
        <w:t xml:space="preserve">ot </w:t>
      </w:r>
      <w:r w:rsidR="00123E3D">
        <w:rPr>
          <w:rFonts w:ascii="Times New Roman" w:eastAsiaTheme="minorHAnsi" w:hAnsi="Times New Roman"/>
          <w:sz w:val="24"/>
          <w:szCs w:val="24"/>
        </w:rPr>
        <w:t>their stakeholder grid</w:t>
      </w:r>
      <w:r w:rsidR="00A06D12">
        <w:rPr>
          <w:rFonts w:ascii="Times New Roman" w:eastAsiaTheme="minorHAnsi" w:hAnsi="Times New Roman"/>
          <w:sz w:val="24"/>
          <w:szCs w:val="24"/>
        </w:rPr>
        <w:t>.</w:t>
      </w:r>
    </w:p>
    <w:p w14:paraId="7DE02EB9" w14:textId="0D175543" w:rsidR="004D5C39" w:rsidRPr="007B091A" w:rsidRDefault="004D5C39" w:rsidP="0097726B">
      <w:pPr>
        <w:pStyle w:val="ListParagraph"/>
        <w:numPr>
          <w:ilvl w:val="2"/>
          <w:numId w:val="7"/>
        </w:numPr>
        <w:shd w:val="clear" w:color="auto" w:fill="FFFFFF"/>
        <w:tabs>
          <w:tab w:val="left" w:pos="2856"/>
        </w:tabs>
        <w:spacing w:before="100" w:beforeAutospacing="1" w:after="100" w:afterAutospacing="1"/>
        <w:rPr>
          <w:rFonts w:ascii="Times New Roman" w:eastAsiaTheme="minorHAnsi" w:hAnsi="Times New Roman"/>
          <w:b/>
          <w:bCs/>
          <w:sz w:val="24"/>
          <w:szCs w:val="24"/>
        </w:rPr>
      </w:pPr>
      <w:r>
        <w:rPr>
          <w:rFonts w:ascii="Times New Roman" w:eastAsiaTheme="minorHAnsi" w:hAnsi="Times New Roman"/>
          <w:sz w:val="24"/>
          <w:szCs w:val="24"/>
        </w:rPr>
        <w:t xml:space="preserve">Amazon being such a successful business without a doubt has productive strategies in place. </w:t>
      </w:r>
      <w:r w:rsidR="00FE302C">
        <w:rPr>
          <w:rFonts w:ascii="Times New Roman" w:eastAsiaTheme="minorHAnsi" w:hAnsi="Times New Roman"/>
          <w:sz w:val="24"/>
          <w:szCs w:val="24"/>
        </w:rPr>
        <w:t xml:space="preserve">It clearly adheres to specific frameworks, what poses some doubt is to what extent are employees supported with the acts of change. </w:t>
      </w:r>
      <w:r w:rsidR="00066EC7">
        <w:rPr>
          <w:rFonts w:ascii="Times New Roman" w:eastAsiaTheme="minorHAnsi" w:hAnsi="Times New Roman"/>
          <w:sz w:val="24"/>
          <w:szCs w:val="24"/>
        </w:rPr>
        <w:t xml:space="preserve">It has already been </w:t>
      </w:r>
      <w:r w:rsidR="001B36B8">
        <w:rPr>
          <w:rFonts w:ascii="Times New Roman" w:eastAsiaTheme="minorHAnsi" w:hAnsi="Times New Roman"/>
          <w:sz w:val="24"/>
          <w:szCs w:val="24"/>
        </w:rPr>
        <w:t>discussed</w:t>
      </w:r>
      <w:r w:rsidR="00066EC7">
        <w:rPr>
          <w:rFonts w:ascii="Times New Roman" w:eastAsiaTheme="minorHAnsi" w:hAnsi="Times New Roman"/>
          <w:sz w:val="24"/>
          <w:szCs w:val="24"/>
        </w:rPr>
        <w:t xml:space="preserve"> that a lot of changes were made my Amazon during the pandemic, but there is not much evidence to suggest that staff were fully informed or supported through the many changes. </w:t>
      </w:r>
      <w:proofErr w:type="spellStart"/>
      <w:r w:rsidR="00B14136">
        <w:rPr>
          <w:rFonts w:ascii="Times New Roman" w:eastAsiaTheme="minorHAnsi" w:hAnsi="Times New Roman"/>
          <w:sz w:val="24"/>
          <w:szCs w:val="24"/>
        </w:rPr>
        <w:t>Arthuraliya</w:t>
      </w:r>
      <w:proofErr w:type="spellEnd"/>
      <w:r w:rsidR="00B14136">
        <w:rPr>
          <w:rFonts w:ascii="Times New Roman" w:eastAsiaTheme="minorHAnsi" w:hAnsi="Times New Roman"/>
          <w:sz w:val="24"/>
          <w:szCs w:val="24"/>
        </w:rPr>
        <w:t xml:space="preserve">, (2021), </w:t>
      </w:r>
      <w:r w:rsidR="00D070D8">
        <w:rPr>
          <w:rFonts w:ascii="Times New Roman" w:eastAsiaTheme="minorHAnsi" w:hAnsi="Times New Roman"/>
          <w:sz w:val="24"/>
          <w:szCs w:val="24"/>
        </w:rPr>
        <w:t>evaluates the effectiveness of Kanter et al</w:t>
      </w:r>
      <w:r w:rsidR="00C66C3C">
        <w:rPr>
          <w:rFonts w:ascii="Times New Roman" w:eastAsiaTheme="minorHAnsi" w:hAnsi="Times New Roman"/>
          <w:sz w:val="24"/>
          <w:szCs w:val="24"/>
        </w:rPr>
        <w:t xml:space="preserve"> theory and model. Kanter’s theory consisted of 8 defined steps. </w:t>
      </w:r>
      <w:r w:rsidR="0043253F">
        <w:rPr>
          <w:rFonts w:ascii="Times New Roman" w:eastAsiaTheme="minorHAnsi" w:hAnsi="Times New Roman"/>
          <w:sz w:val="24"/>
          <w:szCs w:val="24"/>
        </w:rPr>
        <w:t>Amazon appeared to be doing well till w</w:t>
      </w:r>
      <w:r w:rsidR="00B53E48">
        <w:rPr>
          <w:rFonts w:ascii="Times New Roman" w:eastAsiaTheme="minorHAnsi" w:hAnsi="Times New Roman"/>
          <w:sz w:val="24"/>
          <w:szCs w:val="24"/>
        </w:rPr>
        <w:t xml:space="preserve">e arrive at stage 4 and 5, these include informing all involved the </w:t>
      </w:r>
      <w:r w:rsidR="00355A7C">
        <w:rPr>
          <w:rFonts w:ascii="Times New Roman" w:eastAsiaTheme="minorHAnsi" w:hAnsi="Times New Roman"/>
          <w:sz w:val="24"/>
          <w:szCs w:val="24"/>
        </w:rPr>
        <w:t xml:space="preserve">proposed new vision and then </w:t>
      </w:r>
      <w:r w:rsidR="002F0123">
        <w:rPr>
          <w:rFonts w:ascii="Times New Roman" w:eastAsiaTheme="minorHAnsi" w:hAnsi="Times New Roman"/>
          <w:sz w:val="24"/>
          <w:szCs w:val="24"/>
        </w:rPr>
        <w:t>demolishing any barriers that may exist. Amazon failed to communicate effectively</w:t>
      </w:r>
      <w:r w:rsidR="00520852">
        <w:rPr>
          <w:rFonts w:ascii="Times New Roman" w:eastAsiaTheme="minorHAnsi" w:hAnsi="Times New Roman"/>
          <w:sz w:val="24"/>
          <w:szCs w:val="24"/>
        </w:rPr>
        <w:t xml:space="preserve"> to the employees and ensure their safety during the pandemic while they implemented the new changes to reduce impact on the business.</w:t>
      </w:r>
      <w:r w:rsidR="00AF0B9C">
        <w:rPr>
          <w:rFonts w:ascii="Times New Roman" w:eastAsiaTheme="minorHAnsi" w:hAnsi="Times New Roman"/>
          <w:sz w:val="24"/>
          <w:szCs w:val="24"/>
        </w:rPr>
        <w:t xml:space="preserve"> </w:t>
      </w:r>
    </w:p>
    <w:p w14:paraId="55BAE95F" w14:textId="77777777" w:rsidR="007B091A" w:rsidRPr="0073442E" w:rsidRDefault="007B091A" w:rsidP="007B091A">
      <w:pPr>
        <w:pStyle w:val="ListParagraph"/>
        <w:shd w:val="clear" w:color="auto" w:fill="FFFFFF"/>
        <w:tabs>
          <w:tab w:val="left" w:pos="2856"/>
        </w:tabs>
        <w:spacing w:before="100" w:beforeAutospacing="1" w:after="100" w:afterAutospacing="1"/>
        <w:ind w:left="2256"/>
        <w:rPr>
          <w:rFonts w:ascii="Times New Roman" w:eastAsiaTheme="minorHAnsi" w:hAnsi="Times New Roman"/>
          <w:b/>
          <w:bCs/>
          <w:sz w:val="24"/>
          <w:szCs w:val="24"/>
        </w:rPr>
      </w:pPr>
    </w:p>
    <w:p w14:paraId="07F75243" w14:textId="25F9DB47" w:rsidR="0073442E" w:rsidRDefault="007B091A" w:rsidP="0073442E">
      <w:pPr>
        <w:pStyle w:val="ListParagraph"/>
        <w:numPr>
          <w:ilvl w:val="1"/>
          <w:numId w:val="7"/>
        </w:numPr>
        <w:shd w:val="clear" w:color="auto" w:fill="FFFFFF"/>
        <w:tabs>
          <w:tab w:val="left" w:pos="2856"/>
        </w:tabs>
        <w:spacing w:before="100" w:beforeAutospacing="1" w:after="100" w:afterAutospacing="1"/>
        <w:rPr>
          <w:rFonts w:ascii="Times New Roman" w:eastAsiaTheme="minorHAnsi" w:hAnsi="Times New Roman"/>
          <w:b/>
          <w:bCs/>
          <w:sz w:val="24"/>
          <w:szCs w:val="24"/>
        </w:rPr>
      </w:pPr>
      <w:r>
        <w:rPr>
          <w:rFonts w:ascii="Times New Roman" w:eastAsiaTheme="minorHAnsi" w:hAnsi="Times New Roman"/>
          <w:b/>
          <w:bCs/>
          <w:sz w:val="24"/>
          <w:szCs w:val="24"/>
        </w:rPr>
        <w:t>Artificial Intelligence</w:t>
      </w:r>
      <w:r w:rsidR="003366AF">
        <w:rPr>
          <w:rFonts w:ascii="Times New Roman" w:eastAsiaTheme="minorHAnsi" w:hAnsi="Times New Roman"/>
          <w:b/>
          <w:bCs/>
          <w:sz w:val="24"/>
          <w:szCs w:val="24"/>
        </w:rPr>
        <w:t>,</w:t>
      </w:r>
      <w:r>
        <w:rPr>
          <w:rFonts w:ascii="Times New Roman" w:eastAsiaTheme="minorHAnsi" w:hAnsi="Times New Roman"/>
          <w:b/>
          <w:bCs/>
          <w:sz w:val="24"/>
          <w:szCs w:val="24"/>
        </w:rPr>
        <w:t xml:space="preserve"> New Technology</w:t>
      </w:r>
      <w:r w:rsidR="003366AF">
        <w:rPr>
          <w:rFonts w:ascii="Times New Roman" w:eastAsiaTheme="minorHAnsi" w:hAnsi="Times New Roman"/>
          <w:b/>
          <w:bCs/>
          <w:sz w:val="24"/>
          <w:szCs w:val="24"/>
        </w:rPr>
        <w:t xml:space="preserve"> </w:t>
      </w:r>
      <w:r w:rsidR="00CA5D84">
        <w:rPr>
          <w:rFonts w:ascii="Times New Roman" w:eastAsiaTheme="minorHAnsi" w:hAnsi="Times New Roman"/>
          <w:b/>
          <w:bCs/>
          <w:sz w:val="24"/>
          <w:szCs w:val="24"/>
        </w:rPr>
        <w:t>&amp; Innovation</w:t>
      </w:r>
    </w:p>
    <w:p w14:paraId="41397195" w14:textId="15881510" w:rsidR="007B091A" w:rsidRPr="002C2921" w:rsidRDefault="004E2A05" w:rsidP="007B091A">
      <w:pPr>
        <w:pStyle w:val="ListParagraph"/>
        <w:numPr>
          <w:ilvl w:val="2"/>
          <w:numId w:val="7"/>
        </w:numPr>
        <w:shd w:val="clear" w:color="auto" w:fill="FFFFFF"/>
        <w:tabs>
          <w:tab w:val="left" w:pos="2856"/>
        </w:tabs>
        <w:spacing w:before="100" w:beforeAutospacing="1" w:after="100" w:afterAutospacing="1"/>
        <w:rPr>
          <w:rFonts w:ascii="Times New Roman" w:eastAsiaTheme="minorHAnsi" w:hAnsi="Times New Roman"/>
          <w:b/>
          <w:bCs/>
          <w:sz w:val="24"/>
          <w:szCs w:val="24"/>
        </w:rPr>
      </w:pPr>
      <w:r>
        <w:rPr>
          <w:rFonts w:ascii="Times New Roman" w:eastAsiaTheme="minorHAnsi" w:hAnsi="Times New Roman"/>
          <w:sz w:val="24"/>
          <w:szCs w:val="24"/>
        </w:rPr>
        <w:t xml:space="preserve">As mentioned previously, new innovations have played a big part </w:t>
      </w:r>
      <w:r w:rsidR="0016642C">
        <w:rPr>
          <w:rFonts w:ascii="Times New Roman" w:eastAsiaTheme="minorHAnsi" w:hAnsi="Times New Roman"/>
          <w:sz w:val="24"/>
          <w:szCs w:val="24"/>
        </w:rPr>
        <w:t xml:space="preserve">in Amazon’s success. </w:t>
      </w:r>
      <w:r w:rsidR="009D1CBB">
        <w:rPr>
          <w:rFonts w:ascii="Times New Roman" w:eastAsiaTheme="minorHAnsi" w:hAnsi="Times New Roman"/>
          <w:sz w:val="24"/>
          <w:szCs w:val="24"/>
        </w:rPr>
        <w:t xml:space="preserve">As Davies, (2020) stated, </w:t>
      </w:r>
      <w:r w:rsidR="007F2685">
        <w:rPr>
          <w:rFonts w:ascii="Times New Roman" w:eastAsiaTheme="minorHAnsi" w:hAnsi="Times New Roman"/>
          <w:sz w:val="24"/>
          <w:szCs w:val="24"/>
        </w:rPr>
        <w:t>it was not just the social distancing device that was implemented</w:t>
      </w:r>
      <w:r w:rsidR="00146C38">
        <w:rPr>
          <w:rFonts w:ascii="Times New Roman" w:eastAsiaTheme="minorHAnsi" w:hAnsi="Times New Roman"/>
          <w:sz w:val="24"/>
          <w:szCs w:val="24"/>
        </w:rPr>
        <w:t>,</w:t>
      </w:r>
      <w:r w:rsidR="007F2685">
        <w:rPr>
          <w:rFonts w:ascii="Times New Roman" w:eastAsiaTheme="minorHAnsi" w:hAnsi="Times New Roman"/>
          <w:sz w:val="24"/>
          <w:szCs w:val="24"/>
        </w:rPr>
        <w:t xml:space="preserve"> in addition, </w:t>
      </w:r>
      <w:r w:rsidR="00995B85">
        <w:rPr>
          <w:rFonts w:ascii="Times New Roman" w:eastAsiaTheme="minorHAnsi" w:hAnsi="Times New Roman"/>
          <w:sz w:val="24"/>
          <w:szCs w:val="24"/>
        </w:rPr>
        <w:t xml:space="preserve">a virtual environment was created where teams around the world could collaborate and share </w:t>
      </w:r>
      <w:r w:rsidR="00BA4D2B">
        <w:rPr>
          <w:rFonts w:ascii="Times New Roman" w:eastAsiaTheme="minorHAnsi" w:hAnsi="Times New Roman"/>
          <w:sz w:val="24"/>
          <w:szCs w:val="24"/>
        </w:rPr>
        <w:t xml:space="preserve">information and ideas in real time. This worked </w:t>
      </w:r>
      <w:r w:rsidR="00BA4D2B">
        <w:rPr>
          <w:rFonts w:ascii="Times New Roman" w:eastAsiaTheme="minorHAnsi" w:hAnsi="Times New Roman"/>
          <w:sz w:val="24"/>
          <w:szCs w:val="24"/>
        </w:rPr>
        <w:lastRenderedPageBreak/>
        <w:t xml:space="preserve">very effectively in Amazon and seemed to support all other processes. </w:t>
      </w:r>
      <w:r w:rsidR="000E7808">
        <w:rPr>
          <w:rFonts w:ascii="Times New Roman" w:eastAsiaTheme="minorHAnsi" w:hAnsi="Times New Roman"/>
          <w:sz w:val="24"/>
          <w:szCs w:val="24"/>
        </w:rPr>
        <w:t xml:space="preserve">This </w:t>
      </w:r>
      <w:r w:rsidR="006C2EF1">
        <w:rPr>
          <w:rFonts w:ascii="Times New Roman" w:eastAsiaTheme="minorHAnsi" w:hAnsi="Times New Roman"/>
          <w:sz w:val="24"/>
          <w:szCs w:val="24"/>
        </w:rPr>
        <w:t xml:space="preserve">virtually adapted </w:t>
      </w:r>
      <w:r w:rsidR="000E7808">
        <w:rPr>
          <w:rFonts w:ascii="Times New Roman" w:eastAsiaTheme="minorHAnsi" w:hAnsi="Times New Roman"/>
          <w:sz w:val="24"/>
          <w:szCs w:val="24"/>
        </w:rPr>
        <w:t xml:space="preserve">community seemed to keep the company </w:t>
      </w:r>
      <w:r w:rsidR="006C2EF1">
        <w:rPr>
          <w:rFonts w:ascii="Times New Roman" w:eastAsiaTheme="minorHAnsi" w:hAnsi="Times New Roman"/>
          <w:sz w:val="24"/>
          <w:szCs w:val="24"/>
        </w:rPr>
        <w:t xml:space="preserve">alive. </w:t>
      </w:r>
      <w:r w:rsidR="00955650">
        <w:rPr>
          <w:rFonts w:ascii="Times New Roman" w:eastAsiaTheme="minorHAnsi" w:hAnsi="Times New Roman"/>
          <w:sz w:val="24"/>
          <w:szCs w:val="24"/>
        </w:rPr>
        <w:t xml:space="preserve">Curry, (2022) statistics concluded that in 2020 Amazon made profit </w:t>
      </w:r>
      <w:r w:rsidR="00E77CEE">
        <w:rPr>
          <w:rFonts w:ascii="Times New Roman" w:eastAsiaTheme="minorHAnsi" w:hAnsi="Times New Roman"/>
          <w:sz w:val="24"/>
          <w:szCs w:val="24"/>
        </w:rPr>
        <w:t>equating to</w:t>
      </w:r>
      <w:r w:rsidR="00955650">
        <w:rPr>
          <w:rFonts w:ascii="Times New Roman" w:eastAsiaTheme="minorHAnsi" w:hAnsi="Times New Roman"/>
          <w:sz w:val="24"/>
          <w:szCs w:val="24"/>
        </w:rPr>
        <w:t xml:space="preserve"> 23.3 billion pounds, this is </w:t>
      </w:r>
      <w:r w:rsidR="00E77CEE">
        <w:rPr>
          <w:rFonts w:ascii="Times New Roman" w:eastAsiaTheme="minorHAnsi" w:hAnsi="Times New Roman"/>
          <w:sz w:val="24"/>
          <w:szCs w:val="24"/>
        </w:rPr>
        <w:t>phenomenal and the highest it has ever been. Amazon is hovering</w:t>
      </w:r>
      <w:r w:rsidR="00146C38">
        <w:rPr>
          <w:rFonts w:ascii="Times New Roman" w:eastAsiaTheme="minorHAnsi" w:hAnsi="Times New Roman"/>
          <w:sz w:val="24"/>
          <w:szCs w:val="24"/>
        </w:rPr>
        <w:t xml:space="preserve"> over other companies,</w:t>
      </w:r>
      <w:r w:rsidR="00E77CEE">
        <w:rPr>
          <w:rFonts w:ascii="Times New Roman" w:eastAsiaTheme="minorHAnsi" w:hAnsi="Times New Roman"/>
          <w:sz w:val="24"/>
          <w:szCs w:val="24"/>
        </w:rPr>
        <w:t xml:space="preserve"> in terms of market share for its innovative products. </w:t>
      </w:r>
      <w:r w:rsidR="00955650">
        <w:rPr>
          <w:rFonts w:ascii="Times New Roman" w:eastAsiaTheme="minorHAnsi" w:hAnsi="Times New Roman"/>
          <w:sz w:val="24"/>
          <w:szCs w:val="24"/>
        </w:rPr>
        <w:t xml:space="preserve"> </w:t>
      </w:r>
      <w:r w:rsidR="00244CE1">
        <w:rPr>
          <w:rFonts w:ascii="Times New Roman" w:eastAsiaTheme="minorHAnsi" w:hAnsi="Times New Roman"/>
          <w:sz w:val="24"/>
          <w:szCs w:val="24"/>
        </w:rPr>
        <w:t>ADKAR’s change model comes into play here. There is evidence that suggests that</w:t>
      </w:r>
      <w:r w:rsidR="00715FAF">
        <w:rPr>
          <w:rFonts w:ascii="Times New Roman" w:eastAsiaTheme="minorHAnsi" w:hAnsi="Times New Roman"/>
          <w:sz w:val="24"/>
          <w:szCs w:val="24"/>
        </w:rPr>
        <w:t xml:space="preserve"> with the implementation of the new </w:t>
      </w:r>
      <w:r w:rsidR="00E77CEE">
        <w:rPr>
          <w:rFonts w:ascii="Times New Roman" w:eastAsiaTheme="minorHAnsi" w:hAnsi="Times New Roman"/>
          <w:sz w:val="24"/>
          <w:szCs w:val="24"/>
        </w:rPr>
        <w:t xml:space="preserve">changes, this model may have been applied. </w:t>
      </w:r>
      <w:r w:rsidR="007940AA">
        <w:rPr>
          <w:rFonts w:ascii="Times New Roman" w:eastAsiaTheme="minorHAnsi" w:hAnsi="Times New Roman"/>
          <w:sz w:val="24"/>
          <w:szCs w:val="24"/>
        </w:rPr>
        <w:t>Acc</w:t>
      </w:r>
      <w:r w:rsidR="00A27E4D">
        <w:rPr>
          <w:rFonts w:ascii="Times New Roman" w:eastAsiaTheme="minorHAnsi" w:hAnsi="Times New Roman"/>
          <w:sz w:val="24"/>
          <w:szCs w:val="24"/>
        </w:rPr>
        <w:t>ording to Mulholland</w:t>
      </w:r>
      <w:r w:rsidR="00D64EA1">
        <w:rPr>
          <w:rFonts w:ascii="Times New Roman" w:eastAsiaTheme="minorHAnsi" w:hAnsi="Times New Roman"/>
          <w:sz w:val="24"/>
          <w:szCs w:val="24"/>
        </w:rPr>
        <w:t xml:space="preserve">, (2021), </w:t>
      </w:r>
      <w:r w:rsidR="00CA0496">
        <w:rPr>
          <w:rFonts w:ascii="Times New Roman" w:eastAsiaTheme="minorHAnsi" w:hAnsi="Times New Roman"/>
          <w:sz w:val="24"/>
          <w:szCs w:val="24"/>
        </w:rPr>
        <w:t xml:space="preserve">the ADKAR model is an effective way to </w:t>
      </w:r>
      <w:r w:rsidR="00070C53">
        <w:rPr>
          <w:rFonts w:ascii="Times New Roman" w:eastAsiaTheme="minorHAnsi" w:hAnsi="Times New Roman"/>
          <w:sz w:val="24"/>
          <w:szCs w:val="24"/>
        </w:rPr>
        <w:t>plan</w:t>
      </w:r>
      <w:r w:rsidR="00CA0496">
        <w:rPr>
          <w:rFonts w:ascii="Times New Roman" w:eastAsiaTheme="minorHAnsi" w:hAnsi="Times New Roman"/>
          <w:sz w:val="24"/>
          <w:szCs w:val="24"/>
        </w:rPr>
        <w:t xml:space="preserve"> not just for the organisation </w:t>
      </w:r>
      <w:r w:rsidR="00A21118">
        <w:rPr>
          <w:rFonts w:ascii="Times New Roman" w:eastAsiaTheme="minorHAnsi" w:hAnsi="Times New Roman"/>
          <w:sz w:val="24"/>
          <w:szCs w:val="24"/>
        </w:rPr>
        <w:t>but</w:t>
      </w:r>
      <w:r w:rsidR="00CA0496">
        <w:rPr>
          <w:rFonts w:ascii="Times New Roman" w:eastAsiaTheme="minorHAnsi" w:hAnsi="Times New Roman"/>
          <w:sz w:val="24"/>
          <w:szCs w:val="24"/>
        </w:rPr>
        <w:t xml:space="preserve"> on an individual basis too. </w:t>
      </w:r>
      <w:r w:rsidR="00254996">
        <w:rPr>
          <w:rFonts w:ascii="Times New Roman" w:eastAsiaTheme="minorHAnsi" w:hAnsi="Times New Roman"/>
          <w:sz w:val="24"/>
          <w:szCs w:val="24"/>
        </w:rPr>
        <w:t xml:space="preserve">It consists of five main goals to achieve. </w:t>
      </w:r>
      <w:r w:rsidR="00E05230">
        <w:rPr>
          <w:rFonts w:ascii="Times New Roman" w:eastAsiaTheme="minorHAnsi" w:hAnsi="Times New Roman"/>
          <w:sz w:val="24"/>
          <w:szCs w:val="24"/>
        </w:rPr>
        <w:t xml:space="preserve">These 5 stages include awareness, desire, knowledge, </w:t>
      </w:r>
      <w:r w:rsidR="00C11108">
        <w:rPr>
          <w:rFonts w:ascii="Times New Roman" w:eastAsiaTheme="minorHAnsi" w:hAnsi="Times New Roman"/>
          <w:sz w:val="24"/>
          <w:szCs w:val="24"/>
        </w:rPr>
        <w:t>ability,</w:t>
      </w:r>
      <w:r w:rsidR="00E05230">
        <w:rPr>
          <w:rFonts w:ascii="Times New Roman" w:eastAsiaTheme="minorHAnsi" w:hAnsi="Times New Roman"/>
          <w:sz w:val="24"/>
          <w:szCs w:val="24"/>
        </w:rPr>
        <w:t xml:space="preserve"> and reinfor</w:t>
      </w:r>
      <w:r w:rsidR="00C11108">
        <w:rPr>
          <w:rFonts w:ascii="Times New Roman" w:eastAsiaTheme="minorHAnsi" w:hAnsi="Times New Roman"/>
          <w:sz w:val="24"/>
          <w:szCs w:val="24"/>
        </w:rPr>
        <w:t xml:space="preserve">cement. All stages seem to have been concluded well except the final stage. </w:t>
      </w:r>
      <w:r w:rsidR="00070C53">
        <w:rPr>
          <w:rFonts w:ascii="Times New Roman" w:eastAsiaTheme="minorHAnsi" w:hAnsi="Times New Roman"/>
          <w:sz w:val="24"/>
          <w:szCs w:val="24"/>
        </w:rPr>
        <w:t>Questions are</w:t>
      </w:r>
      <w:r w:rsidR="004C7759">
        <w:rPr>
          <w:rFonts w:ascii="Times New Roman" w:eastAsiaTheme="minorHAnsi" w:hAnsi="Times New Roman"/>
          <w:sz w:val="24"/>
          <w:szCs w:val="24"/>
        </w:rPr>
        <w:t xml:space="preserve"> raised in</w:t>
      </w:r>
      <w:r w:rsidR="00C11108">
        <w:rPr>
          <w:rFonts w:ascii="Times New Roman" w:eastAsiaTheme="minorHAnsi" w:hAnsi="Times New Roman"/>
          <w:sz w:val="24"/>
          <w:szCs w:val="24"/>
        </w:rPr>
        <w:t xml:space="preserve"> the reinforcement stage- this involves reviewing outcomes and offering necessary support and </w:t>
      </w:r>
      <w:r w:rsidR="002C2921">
        <w:rPr>
          <w:rFonts w:ascii="Times New Roman" w:eastAsiaTheme="minorHAnsi" w:hAnsi="Times New Roman"/>
          <w:sz w:val="24"/>
          <w:szCs w:val="24"/>
        </w:rPr>
        <w:t>incentives where further change or appliance is required. Amazon appear to have failed to follow this through. It has already been discussed how innovation has led Amazon to high places, but what about the negative implications of this exciting new technology?</w:t>
      </w:r>
      <w:r w:rsidR="00530CBB">
        <w:rPr>
          <w:rFonts w:ascii="Times New Roman" w:eastAsiaTheme="minorHAnsi" w:hAnsi="Times New Roman"/>
          <w:sz w:val="24"/>
          <w:szCs w:val="24"/>
        </w:rPr>
        <w:t xml:space="preserve"> One must note here, there has been criticisms of the ADKAR model, although we have seen and discussed how it can be an effective tool when planning change, at the same time it has negative elements. According to </w:t>
      </w:r>
      <w:r w:rsidR="00141500">
        <w:rPr>
          <w:rFonts w:ascii="Times New Roman" w:eastAsiaTheme="minorHAnsi" w:hAnsi="Times New Roman"/>
          <w:sz w:val="24"/>
          <w:szCs w:val="24"/>
        </w:rPr>
        <w:t xml:space="preserve">Smith, (2019), </w:t>
      </w:r>
      <w:r w:rsidR="006F7A16">
        <w:rPr>
          <w:rFonts w:ascii="Times New Roman" w:eastAsiaTheme="minorHAnsi" w:hAnsi="Times New Roman"/>
          <w:sz w:val="24"/>
          <w:szCs w:val="24"/>
        </w:rPr>
        <w:t xml:space="preserve">the ADKAR model is not suited to every company, it is likely to be beneficial to a company who </w:t>
      </w:r>
      <w:r w:rsidR="00C07219">
        <w:rPr>
          <w:rFonts w:ascii="Times New Roman" w:eastAsiaTheme="minorHAnsi" w:hAnsi="Times New Roman"/>
          <w:sz w:val="24"/>
          <w:szCs w:val="24"/>
        </w:rPr>
        <w:t xml:space="preserve">wishes to apply a total package. On the other hand, the more complex companies that need to </w:t>
      </w:r>
      <w:r w:rsidR="00C07219">
        <w:rPr>
          <w:rFonts w:ascii="Times New Roman" w:eastAsiaTheme="minorHAnsi" w:hAnsi="Times New Roman"/>
          <w:sz w:val="24"/>
          <w:szCs w:val="24"/>
        </w:rPr>
        <w:lastRenderedPageBreak/>
        <w:t xml:space="preserve">consider other </w:t>
      </w:r>
      <w:r w:rsidR="000D0A35">
        <w:rPr>
          <w:rFonts w:ascii="Times New Roman" w:eastAsiaTheme="minorHAnsi" w:hAnsi="Times New Roman"/>
          <w:sz w:val="24"/>
          <w:szCs w:val="24"/>
        </w:rPr>
        <w:t xml:space="preserve">elements and develop more precise and complicated processes </w:t>
      </w:r>
      <w:r w:rsidR="00230DF3">
        <w:rPr>
          <w:rFonts w:ascii="Times New Roman" w:eastAsiaTheme="minorHAnsi" w:hAnsi="Times New Roman"/>
          <w:sz w:val="24"/>
          <w:szCs w:val="24"/>
        </w:rPr>
        <w:t>may</w:t>
      </w:r>
      <w:r w:rsidR="000D0A35">
        <w:rPr>
          <w:rFonts w:ascii="Times New Roman" w:eastAsiaTheme="minorHAnsi" w:hAnsi="Times New Roman"/>
          <w:sz w:val="24"/>
          <w:szCs w:val="24"/>
        </w:rPr>
        <w:t xml:space="preserve"> need to re-visit another model. This may be a very valid reason why certain aspects were missed with Amazon, maybe the model was not applicable in Amazon’s case</w:t>
      </w:r>
      <w:r w:rsidR="00952ACF">
        <w:rPr>
          <w:rFonts w:ascii="Times New Roman" w:eastAsiaTheme="minorHAnsi" w:hAnsi="Times New Roman"/>
          <w:sz w:val="24"/>
          <w:szCs w:val="24"/>
        </w:rPr>
        <w:t>. Amazon</w:t>
      </w:r>
      <w:r w:rsidR="00230DF3">
        <w:rPr>
          <w:rFonts w:ascii="Times New Roman" w:eastAsiaTheme="minorHAnsi" w:hAnsi="Times New Roman"/>
          <w:sz w:val="24"/>
          <w:szCs w:val="24"/>
        </w:rPr>
        <w:t>’s</w:t>
      </w:r>
      <w:r w:rsidR="00952ACF">
        <w:rPr>
          <w:rFonts w:ascii="Times New Roman" w:eastAsiaTheme="minorHAnsi" w:hAnsi="Times New Roman"/>
          <w:sz w:val="24"/>
          <w:szCs w:val="24"/>
        </w:rPr>
        <w:t xml:space="preserve"> infrastructure is more complicated </w:t>
      </w:r>
      <w:proofErr w:type="gramStart"/>
      <w:r w:rsidR="00952ACF">
        <w:rPr>
          <w:rFonts w:ascii="Times New Roman" w:eastAsiaTheme="minorHAnsi" w:hAnsi="Times New Roman"/>
          <w:sz w:val="24"/>
          <w:szCs w:val="24"/>
        </w:rPr>
        <w:t>then</w:t>
      </w:r>
      <w:proofErr w:type="gramEnd"/>
      <w:r w:rsidR="00952ACF">
        <w:rPr>
          <w:rFonts w:ascii="Times New Roman" w:eastAsiaTheme="minorHAnsi" w:hAnsi="Times New Roman"/>
          <w:sz w:val="24"/>
          <w:szCs w:val="24"/>
        </w:rPr>
        <w:t xml:space="preserve"> most businesses and the scale that it grew during the pandemic </w:t>
      </w:r>
      <w:r w:rsidR="00E232DE">
        <w:rPr>
          <w:rFonts w:ascii="Times New Roman" w:eastAsiaTheme="minorHAnsi" w:hAnsi="Times New Roman"/>
          <w:sz w:val="24"/>
          <w:szCs w:val="24"/>
        </w:rPr>
        <w:t>makes one question whether some of these basic theories and models are a</w:t>
      </w:r>
      <w:r w:rsidR="00464D0A">
        <w:rPr>
          <w:rFonts w:ascii="Times New Roman" w:eastAsiaTheme="minorHAnsi" w:hAnsi="Times New Roman"/>
          <w:sz w:val="24"/>
          <w:szCs w:val="24"/>
        </w:rPr>
        <w:t>pplicable.</w:t>
      </w:r>
    </w:p>
    <w:p w14:paraId="03173128" w14:textId="25F58851" w:rsidR="002C2921" w:rsidRPr="005370DB" w:rsidRDefault="004344E4" w:rsidP="007B091A">
      <w:pPr>
        <w:pStyle w:val="ListParagraph"/>
        <w:numPr>
          <w:ilvl w:val="2"/>
          <w:numId w:val="7"/>
        </w:numPr>
        <w:shd w:val="clear" w:color="auto" w:fill="FFFFFF"/>
        <w:tabs>
          <w:tab w:val="left" w:pos="2856"/>
        </w:tabs>
        <w:spacing w:before="100" w:beforeAutospacing="1" w:after="100" w:afterAutospacing="1"/>
        <w:rPr>
          <w:rFonts w:ascii="Times New Roman" w:eastAsiaTheme="minorHAnsi" w:hAnsi="Times New Roman"/>
          <w:b/>
          <w:bCs/>
          <w:sz w:val="24"/>
          <w:szCs w:val="24"/>
        </w:rPr>
      </w:pPr>
      <w:r>
        <w:rPr>
          <w:rFonts w:ascii="Times New Roman" w:eastAsiaTheme="minorHAnsi" w:hAnsi="Times New Roman"/>
          <w:sz w:val="24"/>
          <w:szCs w:val="24"/>
        </w:rPr>
        <w:t xml:space="preserve">According to </w:t>
      </w:r>
      <w:r w:rsidR="0049174D">
        <w:rPr>
          <w:rFonts w:ascii="Times New Roman" w:eastAsiaTheme="minorHAnsi" w:hAnsi="Times New Roman"/>
          <w:sz w:val="24"/>
          <w:szCs w:val="24"/>
        </w:rPr>
        <w:t>Vaith</w:t>
      </w:r>
      <w:r w:rsidR="00690F30">
        <w:rPr>
          <w:rFonts w:ascii="Times New Roman" w:eastAsiaTheme="minorHAnsi" w:hAnsi="Times New Roman"/>
          <w:sz w:val="24"/>
          <w:szCs w:val="24"/>
        </w:rPr>
        <w:t xml:space="preserve">eeswaran, (2021), the Economist Editor, </w:t>
      </w:r>
      <w:r w:rsidR="00017C9B">
        <w:rPr>
          <w:rFonts w:ascii="Times New Roman" w:eastAsiaTheme="minorHAnsi" w:hAnsi="Times New Roman"/>
          <w:sz w:val="24"/>
          <w:szCs w:val="24"/>
        </w:rPr>
        <w:t xml:space="preserve">‘’Innovations happen from the ground up.’’ This seems to be exactly the situation with Amazon, in their warehouses they have operating robots at a higher scale than any other online retailer at this present moment in time. </w:t>
      </w:r>
      <w:r w:rsidR="00825808">
        <w:rPr>
          <w:rFonts w:ascii="Times New Roman" w:eastAsiaTheme="minorHAnsi" w:hAnsi="Times New Roman"/>
          <w:sz w:val="24"/>
          <w:szCs w:val="24"/>
        </w:rPr>
        <w:t>In fact, according to Harries, (2020), employees remain in one place whilst robots bring them</w:t>
      </w:r>
      <w:r w:rsidR="00FD61EA">
        <w:rPr>
          <w:rFonts w:ascii="Times New Roman" w:eastAsiaTheme="minorHAnsi" w:hAnsi="Times New Roman"/>
          <w:sz w:val="24"/>
          <w:szCs w:val="24"/>
        </w:rPr>
        <w:t xml:space="preserve"> the products. This seems fantastic, indicating that product processing times must be very fast and efficient. </w:t>
      </w:r>
      <w:r w:rsidR="00FD61EA">
        <w:rPr>
          <w:rFonts w:ascii="Times New Roman" w:eastAsiaTheme="minorHAnsi" w:hAnsi="Times New Roman"/>
          <w:sz w:val="24"/>
          <w:szCs w:val="24"/>
        </w:rPr>
        <w:tab/>
        <w:t xml:space="preserve">However, in reality a very different picture is portrayed. </w:t>
      </w:r>
      <w:r w:rsidR="00DA37E0">
        <w:rPr>
          <w:rFonts w:ascii="Times New Roman" w:eastAsiaTheme="minorHAnsi" w:hAnsi="Times New Roman"/>
          <w:sz w:val="24"/>
          <w:szCs w:val="24"/>
        </w:rPr>
        <w:t>Harries, (2021) has carried out his own research and identifies that</w:t>
      </w:r>
      <w:r w:rsidR="001F7FFD">
        <w:rPr>
          <w:rFonts w:ascii="Times New Roman" w:eastAsiaTheme="minorHAnsi" w:hAnsi="Times New Roman"/>
          <w:sz w:val="24"/>
          <w:szCs w:val="24"/>
        </w:rPr>
        <w:t xml:space="preserve"> </w:t>
      </w:r>
      <w:r w:rsidR="00DA37E0">
        <w:rPr>
          <w:rFonts w:ascii="Times New Roman" w:eastAsiaTheme="minorHAnsi" w:hAnsi="Times New Roman"/>
          <w:sz w:val="24"/>
          <w:szCs w:val="24"/>
        </w:rPr>
        <w:t>standing in one place for so many hours can have a very negative impact and cause serious back problems. In addition, workers are having to work even faster to keep up with the speed of the robots</w:t>
      </w:r>
      <w:r w:rsidR="005370DB">
        <w:rPr>
          <w:rFonts w:ascii="Times New Roman" w:eastAsiaTheme="minorHAnsi" w:hAnsi="Times New Roman"/>
          <w:sz w:val="24"/>
          <w:szCs w:val="24"/>
        </w:rPr>
        <w:t xml:space="preserve"> which can lead to many injuries and an unsafe environment for staff to work in. </w:t>
      </w:r>
      <w:r w:rsidR="003B34F7">
        <w:rPr>
          <w:rFonts w:ascii="Times New Roman" w:eastAsiaTheme="minorHAnsi" w:hAnsi="Times New Roman"/>
          <w:sz w:val="24"/>
          <w:szCs w:val="24"/>
        </w:rPr>
        <w:t xml:space="preserve">This suggests that </w:t>
      </w:r>
      <w:r w:rsidR="001961CC">
        <w:rPr>
          <w:rFonts w:ascii="Times New Roman" w:eastAsiaTheme="minorHAnsi" w:hAnsi="Times New Roman"/>
          <w:sz w:val="24"/>
          <w:szCs w:val="24"/>
        </w:rPr>
        <w:t xml:space="preserve">the employees that </w:t>
      </w:r>
      <w:r w:rsidR="007A46A7">
        <w:rPr>
          <w:rFonts w:ascii="Times New Roman" w:eastAsiaTheme="minorHAnsi" w:hAnsi="Times New Roman"/>
          <w:sz w:val="24"/>
          <w:szCs w:val="24"/>
        </w:rPr>
        <w:t>are</w:t>
      </w:r>
      <w:r w:rsidR="001961CC">
        <w:rPr>
          <w:rFonts w:ascii="Times New Roman" w:eastAsiaTheme="minorHAnsi" w:hAnsi="Times New Roman"/>
          <w:sz w:val="24"/>
          <w:szCs w:val="24"/>
        </w:rPr>
        <w:t xml:space="preserve"> </w:t>
      </w:r>
      <w:r w:rsidR="001F7DFB">
        <w:rPr>
          <w:rFonts w:ascii="Times New Roman" w:eastAsiaTheme="minorHAnsi" w:hAnsi="Times New Roman"/>
          <w:sz w:val="24"/>
          <w:szCs w:val="24"/>
        </w:rPr>
        <w:t>left to operate and work with these robots</w:t>
      </w:r>
      <w:r w:rsidR="007A46A7">
        <w:rPr>
          <w:rFonts w:ascii="Times New Roman" w:eastAsiaTheme="minorHAnsi" w:hAnsi="Times New Roman"/>
          <w:sz w:val="24"/>
          <w:szCs w:val="24"/>
        </w:rPr>
        <w:t xml:space="preserve"> </w:t>
      </w:r>
      <w:r w:rsidR="00D27D6A">
        <w:rPr>
          <w:rFonts w:ascii="Times New Roman" w:eastAsiaTheme="minorHAnsi" w:hAnsi="Times New Roman"/>
          <w:sz w:val="24"/>
          <w:szCs w:val="24"/>
        </w:rPr>
        <w:t>daily,</w:t>
      </w:r>
      <w:r w:rsidR="001F7DFB">
        <w:rPr>
          <w:rFonts w:ascii="Times New Roman" w:eastAsiaTheme="minorHAnsi" w:hAnsi="Times New Roman"/>
          <w:sz w:val="24"/>
          <w:szCs w:val="24"/>
        </w:rPr>
        <w:t xml:space="preserve"> require more support</w:t>
      </w:r>
      <w:r w:rsidR="007A46A7">
        <w:rPr>
          <w:rFonts w:ascii="Times New Roman" w:eastAsiaTheme="minorHAnsi" w:hAnsi="Times New Roman"/>
          <w:sz w:val="24"/>
          <w:szCs w:val="24"/>
        </w:rPr>
        <w:t xml:space="preserve"> and attention, it seems they have been neglected</w:t>
      </w:r>
      <w:r w:rsidR="001F7FFD">
        <w:rPr>
          <w:rFonts w:ascii="Times New Roman" w:eastAsiaTheme="minorHAnsi" w:hAnsi="Times New Roman"/>
          <w:sz w:val="24"/>
          <w:szCs w:val="24"/>
        </w:rPr>
        <w:t>.</w:t>
      </w:r>
    </w:p>
    <w:p w14:paraId="05EC5EFD" w14:textId="577B59BA" w:rsidR="005370DB" w:rsidRPr="00496B5E" w:rsidRDefault="005370DB" w:rsidP="007B091A">
      <w:pPr>
        <w:pStyle w:val="ListParagraph"/>
        <w:numPr>
          <w:ilvl w:val="2"/>
          <w:numId w:val="7"/>
        </w:numPr>
        <w:shd w:val="clear" w:color="auto" w:fill="FFFFFF"/>
        <w:tabs>
          <w:tab w:val="left" w:pos="2856"/>
        </w:tabs>
        <w:spacing w:before="100" w:beforeAutospacing="1" w:after="100" w:afterAutospacing="1"/>
        <w:rPr>
          <w:rFonts w:ascii="Times New Roman" w:eastAsiaTheme="minorHAnsi" w:hAnsi="Times New Roman"/>
          <w:b/>
          <w:bCs/>
          <w:sz w:val="24"/>
          <w:szCs w:val="24"/>
        </w:rPr>
      </w:pPr>
      <w:r>
        <w:rPr>
          <w:rFonts w:ascii="Times New Roman" w:eastAsiaTheme="minorHAnsi" w:hAnsi="Times New Roman"/>
          <w:sz w:val="24"/>
          <w:szCs w:val="24"/>
        </w:rPr>
        <w:t xml:space="preserve">During the pandemic, the number of these robots were </w:t>
      </w:r>
      <w:r w:rsidR="00370ABD">
        <w:rPr>
          <w:rFonts w:ascii="Times New Roman" w:eastAsiaTheme="minorHAnsi" w:hAnsi="Times New Roman"/>
          <w:sz w:val="24"/>
          <w:szCs w:val="24"/>
        </w:rPr>
        <w:t>increased dramatically</w:t>
      </w:r>
      <w:r w:rsidR="001F7FFD">
        <w:rPr>
          <w:rFonts w:ascii="Times New Roman" w:eastAsiaTheme="minorHAnsi" w:hAnsi="Times New Roman"/>
          <w:sz w:val="24"/>
          <w:szCs w:val="24"/>
        </w:rPr>
        <w:t>,</w:t>
      </w:r>
      <w:r w:rsidR="00370ABD">
        <w:rPr>
          <w:rFonts w:ascii="Times New Roman" w:eastAsiaTheme="minorHAnsi" w:hAnsi="Times New Roman"/>
          <w:sz w:val="24"/>
          <w:szCs w:val="24"/>
        </w:rPr>
        <w:t xml:space="preserve"> according to </w:t>
      </w:r>
      <w:r w:rsidR="00EA583A">
        <w:rPr>
          <w:rFonts w:ascii="Times New Roman" w:eastAsiaTheme="minorHAnsi" w:hAnsi="Times New Roman"/>
          <w:sz w:val="24"/>
          <w:szCs w:val="24"/>
        </w:rPr>
        <w:t>BBC, (2020)</w:t>
      </w:r>
      <w:r w:rsidR="00816CB0">
        <w:rPr>
          <w:rFonts w:ascii="Times New Roman" w:eastAsiaTheme="minorHAnsi" w:hAnsi="Times New Roman"/>
          <w:sz w:val="24"/>
          <w:szCs w:val="24"/>
        </w:rPr>
        <w:t xml:space="preserve">. </w:t>
      </w:r>
      <w:r w:rsidR="00D667B7">
        <w:rPr>
          <w:rFonts w:ascii="Times New Roman" w:eastAsiaTheme="minorHAnsi" w:hAnsi="Times New Roman"/>
          <w:sz w:val="24"/>
          <w:szCs w:val="24"/>
        </w:rPr>
        <w:t xml:space="preserve">It is recognised that this was </w:t>
      </w:r>
      <w:r w:rsidR="00D667B7">
        <w:rPr>
          <w:rFonts w:ascii="Times New Roman" w:eastAsiaTheme="minorHAnsi" w:hAnsi="Times New Roman"/>
          <w:sz w:val="24"/>
          <w:szCs w:val="24"/>
        </w:rPr>
        <w:lastRenderedPageBreak/>
        <w:t xml:space="preserve">essential to handle the increasing customer demand for products. </w:t>
      </w:r>
      <w:r w:rsidR="00D717E1">
        <w:rPr>
          <w:rFonts w:ascii="Times New Roman" w:eastAsiaTheme="minorHAnsi" w:hAnsi="Times New Roman"/>
          <w:sz w:val="24"/>
          <w:szCs w:val="24"/>
        </w:rPr>
        <w:t>BBC, (2020) also stated that Amazon had become a Red Cross during the pandemic</w:t>
      </w:r>
      <w:r w:rsidR="00CF65F9">
        <w:rPr>
          <w:rFonts w:ascii="Times New Roman" w:eastAsiaTheme="minorHAnsi" w:hAnsi="Times New Roman"/>
          <w:sz w:val="24"/>
          <w:szCs w:val="24"/>
        </w:rPr>
        <w:t xml:space="preserve">, providing essential products and services that no one else could. Amazon has created an online Go Store which is here to stay for the longer term. </w:t>
      </w:r>
      <w:r w:rsidR="003F45E0">
        <w:rPr>
          <w:rFonts w:ascii="Times New Roman" w:eastAsiaTheme="minorHAnsi" w:hAnsi="Times New Roman"/>
          <w:sz w:val="24"/>
          <w:szCs w:val="24"/>
        </w:rPr>
        <w:t xml:space="preserve">As discussed previously, the growth in robots </w:t>
      </w:r>
      <w:r w:rsidR="00A810AA">
        <w:rPr>
          <w:rFonts w:ascii="Times New Roman" w:eastAsiaTheme="minorHAnsi" w:hAnsi="Times New Roman"/>
          <w:sz w:val="24"/>
          <w:szCs w:val="24"/>
        </w:rPr>
        <w:t>put</w:t>
      </w:r>
      <w:r w:rsidR="003F45E0">
        <w:rPr>
          <w:rFonts w:ascii="Times New Roman" w:eastAsiaTheme="minorHAnsi" w:hAnsi="Times New Roman"/>
          <w:sz w:val="24"/>
          <w:szCs w:val="24"/>
        </w:rPr>
        <w:t xml:space="preserve"> other strains on employees, workers were still required to </w:t>
      </w:r>
      <w:r w:rsidR="00A810AA">
        <w:rPr>
          <w:rFonts w:ascii="Times New Roman" w:eastAsiaTheme="minorHAnsi" w:hAnsi="Times New Roman"/>
          <w:sz w:val="24"/>
          <w:szCs w:val="24"/>
        </w:rPr>
        <w:t xml:space="preserve">work with these robots. Evidence collated has already demonstrated that </w:t>
      </w:r>
      <w:r w:rsidR="00A01599">
        <w:rPr>
          <w:rFonts w:ascii="Times New Roman" w:eastAsiaTheme="minorHAnsi" w:hAnsi="Times New Roman"/>
          <w:sz w:val="24"/>
          <w:szCs w:val="24"/>
        </w:rPr>
        <w:t>employees were resisting</w:t>
      </w:r>
      <w:r w:rsidR="00C8115A">
        <w:rPr>
          <w:rFonts w:ascii="Times New Roman" w:eastAsiaTheme="minorHAnsi" w:hAnsi="Times New Roman"/>
          <w:sz w:val="24"/>
          <w:szCs w:val="24"/>
        </w:rPr>
        <w:t xml:space="preserve"> change. As highlighted in </w:t>
      </w:r>
      <w:r w:rsidR="00DC2F05">
        <w:rPr>
          <w:rFonts w:ascii="Times New Roman" w:eastAsiaTheme="minorHAnsi" w:hAnsi="Times New Roman"/>
          <w:sz w:val="24"/>
          <w:szCs w:val="24"/>
        </w:rPr>
        <w:t>Mullins Notes, (2022), there are many types of resistance. The key types of resistance that Amazon staff portrayed is technical and individual</w:t>
      </w:r>
      <w:r w:rsidR="00FB1DB8">
        <w:rPr>
          <w:rFonts w:ascii="Times New Roman" w:eastAsiaTheme="minorHAnsi" w:hAnsi="Times New Roman"/>
          <w:sz w:val="24"/>
          <w:szCs w:val="24"/>
        </w:rPr>
        <w:t xml:space="preserve"> and possibly cultural. Every organisation has its </w:t>
      </w:r>
      <w:r w:rsidR="00C91078">
        <w:rPr>
          <w:rFonts w:ascii="Times New Roman" w:eastAsiaTheme="minorHAnsi" w:hAnsi="Times New Roman"/>
          <w:sz w:val="24"/>
          <w:szCs w:val="24"/>
        </w:rPr>
        <w:t>organisational culture, during the pandemic maybe this culture was com</w:t>
      </w:r>
      <w:r w:rsidR="00496B5E">
        <w:rPr>
          <w:rFonts w:ascii="Times New Roman" w:eastAsiaTheme="minorHAnsi" w:hAnsi="Times New Roman"/>
          <w:sz w:val="24"/>
          <w:szCs w:val="24"/>
        </w:rPr>
        <w:t>p</w:t>
      </w:r>
      <w:r w:rsidR="00C91078">
        <w:rPr>
          <w:rFonts w:ascii="Times New Roman" w:eastAsiaTheme="minorHAnsi" w:hAnsi="Times New Roman"/>
          <w:sz w:val="24"/>
          <w:szCs w:val="24"/>
        </w:rPr>
        <w:t xml:space="preserve">romised. </w:t>
      </w:r>
    </w:p>
    <w:p w14:paraId="4088839D" w14:textId="41C35875" w:rsidR="00C95FC6" w:rsidRPr="00857F13" w:rsidRDefault="00496B5E" w:rsidP="00172470">
      <w:pPr>
        <w:pStyle w:val="ListParagraph"/>
        <w:numPr>
          <w:ilvl w:val="2"/>
          <w:numId w:val="7"/>
        </w:numPr>
        <w:shd w:val="clear" w:color="auto" w:fill="FFFFFF"/>
        <w:tabs>
          <w:tab w:val="left" w:pos="2856"/>
        </w:tabs>
        <w:spacing w:before="100" w:beforeAutospacing="1" w:after="100" w:afterAutospacing="1"/>
        <w:rPr>
          <w:rFonts w:ascii="Times New Roman" w:eastAsiaTheme="minorHAnsi" w:hAnsi="Times New Roman"/>
          <w:b/>
          <w:bCs/>
          <w:sz w:val="24"/>
          <w:szCs w:val="24"/>
        </w:rPr>
      </w:pPr>
      <w:r>
        <w:rPr>
          <w:rFonts w:ascii="Times New Roman" w:eastAsiaTheme="minorHAnsi" w:hAnsi="Times New Roman"/>
          <w:sz w:val="24"/>
          <w:szCs w:val="24"/>
        </w:rPr>
        <w:t xml:space="preserve">According to </w:t>
      </w:r>
      <w:proofErr w:type="spellStart"/>
      <w:r w:rsidR="00ED5E6B">
        <w:rPr>
          <w:rFonts w:ascii="Times New Roman" w:eastAsiaTheme="minorHAnsi" w:hAnsi="Times New Roman"/>
          <w:sz w:val="24"/>
          <w:szCs w:val="24"/>
        </w:rPr>
        <w:t>Cuaofano</w:t>
      </w:r>
      <w:proofErr w:type="spellEnd"/>
      <w:r w:rsidR="00ED5E6B">
        <w:rPr>
          <w:rFonts w:ascii="Times New Roman" w:eastAsiaTheme="minorHAnsi" w:hAnsi="Times New Roman"/>
          <w:sz w:val="24"/>
          <w:szCs w:val="24"/>
        </w:rPr>
        <w:t>, (2022</w:t>
      </w:r>
      <w:r w:rsidR="00E717FE">
        <w:rPr>
          <w:rFonts w:ascii="Times New Roman" w:eastAsiaTheme="minorHAnsi" w:hAnsi="Times New Roman"/>
          <w:sz w:val="24"/>
          <w:szCs w:val="24"/>
        </w:rPr>
        <w:t xml:space="preserve">), it is vital that the organisation get the culture right. Schein’s model of Organisational Culture can play an important role here to </w:t>
      </w:r>
      <w:r w:rsidR="002C15DA">
        <w:rPr>
          <w:rFonts w:ascii="Times New Roman" w:eastAsiaTheme="minorHAnsi" w:hAnsi="Times New Roman"/>
          <w:sz w:val="24"/>
          <w:szCs w:val="24"/>
        </w:rPr>
        <w:t xml:space="preserve">ensure leaders make the right decisions. </w:t>
      </w:r>
      <w:r w:rsidR="0099401A">
        <w:rPr>
          <w:rFonts w:ascii="Times New Roman" w:eastAsiaTheme="minorHAnsi" w:hAnsi="Times New Roman"/>
          <w:sz w:val="24"/>
          <w:szCs w:val="24"/>
        </w:rPr>
        <w:t>The framework set out by the model help leaders to evaluate the culture and its effectiveness</w:t>
      </w:r>
      <w:r w:rsidR="00EA72A4">
        <w:rPr>
          <w:rFonts w:ascii="Times New Roman" w:eastAsiaTheme="minorHAnsi" w:hAnsi="Times New Roman"/>
          <w:sz w:val="24"/>
          <w:szCs w:val="24"/>
        </w:rPr>
        <w:t xml:space="preserve">. Amazon have a very distinct </w:t>
      </w:r>
      <w:r w:rsidR="00596B65">
        <w:rPr>
          <w:rFonts w:ascii="Times New Roman" w:eastAsiaTheme="minorHAnsi" w:hAnsi="Times New Roman"/>
          <w:sz w:val="24"/>
          <w:szCs w:val="24"/>
        </w:rPr>
        <w:t>culture;</w:t>
      </w:r>
      <w:r w:rsidR="00EA72A4">
        <w:rPr>
          <w:rFonts w:ascii="Times New Roman" w:eastAsiaTheme="minorHAnsi" w:hAnsi="Times New Roman"/>
          <w:sz w:val="24"/>
          <w:szCs w:val="24"/>
        </w:rPr>
        <w:t xml:space="preserve"> it is apparent that</w:t>
      </w:r>
      <w:r w:rsidR="001F7FFD">
        <w:rPr>
          <w:rFonts w:ascii="Times New Roman" w:eastAsiaTheme="minorHAnsi" w:hAnsi="Times New Roman"/>
          <w:sz w:val="24"/>
          <w:szCs w:val="24"/>
        </w:rPr>
        <w:t xml:space="preserve"> they</w:t>
      </w:r>
      <w:r w:rsidR="00EA72A4">
        <w:rPr>
          <w:rFonts w:ascii="Times New Roman" w:eastAsiaTheme="minorHAnsi" w:hAnsi="Times New Roman"/>
          <w:sz w:val="24"/>
          <w:szCs w:val="24"/>
        </w:rPr>
        <w:t xml:space="preserve"> need to pay more attention to existing c</w:t>
      </w:r>
      <w:r w:rsidR="001F7FFD">
        <w:rPr>
          <w:rFonts w:ascii="Times New Roman" w:eastAsiaTheme="minorHAnsi" w:hAnsi="Times New Roman"/>
          <w:sz w:val="24"/>
          <w:szCs w:val="24"/>
        </w:rPr>
        <w:t xml:space="preserve">ultures. </w:t>
      </w:r>
      <w:r w:rsidR="00EA72A4">
        <w:rPr>
          <w:rFonts w:ascii="Times New Roman" w:eastAsiaTheme="minorHAnsi" w:hAnsi="Times New Roman"/>
          <w:sz w:val="24"/>
          <w:szCs w:val="24"/>
        </w:rPr>
        <w:t>On the other hand, one may argue here, that it is almost impossible</w:t>
      </w:r>
      <w:r w:rsidR="00596B65">
        <w:rPr>
          <w:rFonts w:ascii="Times New Roman" w:eastAsiaTheme="minorHAnsi" w:hAnsi="Times New Roman"/>
          <w:sz w:val="24"/>
          <w:szCs w:val="24"/>
        </w:rPr>
        <w:t xml:space="preserve"> to find time to do this in the middle of a pandemic where action is needed almost </w:t>
      </w:r>
      <w:r w:rsidR="00D315D4">
        <w:rPr>
          <w:rFonts w:ascii="Times New Roman" w:eastAsiaTheme="minorHAnsi" w:hAnsi="Times New Roman"/>
          <w:sz w:val="24"/>
          <w:szCs w:val="24"/>
        </w:rPr>
        <w:t xml:space="preserve">immediately. According to Ukessays, (No </w:t>
      </w:r>
      <w:r w:rsidR="00C47552">
        <w:rPr>
          <w:rFonts w:ascii="Times New Roman" w:eastAsiaTheme="minorHAnsi" w:hAnsi="Times New Roman"/>
          <w:sz w:val="24"/>
          <w:szCs w:val="24"/>
        </w:rPr>
        <w:t>Date), the</w:t>
      </w:r>
      <w:r w:rsidR="00052829">
        <w:rPr>
          <w:rFonts w:ascii="Times New Roman" w:eastAsiaTheme="minorHAnsi" w:hAnsi="Times New Roman"/>
          <w:sz w:val="24"/>
          <w:szCs w:val="24"/>
        </w:rPr>
        <w:t xml:space="preserve"> model may not be suitabl</w:t>
      </w:r>
      <w:r w:rsidR="00D315D4">
        <w:rPr>
          <w:rFonts w:ascii="Times New Roman" w:eastAsiaTheme="minorHAnsi" w:hAnsi="Times New Roman"/>
          <w:sz w:val="24"/>
          <w:szCs w:val="24"/>
        </w:rPr>
        <w:t xml:space="preserve">e </w:t>
      </w:r>
      <w:r w:rsidR="003036F9">
        <w:rPr>
          <w:rFonts w:ascii="Times New Roman" w:eastAsiaTheme="minorHAnsi" w:hAnsi="Times New Roman"/>
          <w:sz w:val="24"/>
          <w:szCs w:val="24"/>
        </w:rPr>
        <w:t>for</w:t>
      </w:r>
      <w:r w:rsidR="00D315D4">
        <w:rPr>
          <w:rFonts w:ascii="Times New Roman" w:eastAsiaTheme="minorHAnsi" w:hAnsi="Times New Roman"/>
          <w:sz w:val="24"/>
          <w:szCs w:val="24"/>
        </w:rPr>
        <w:t xml:space="preserve"> some organisations, Amazon is perceived to have quite a few differing cultur</w:t>
      </w:r>
      <w:r w:rsidR="003036F9">
        <w:rPr>
          <w:rFonts w:ascii="Times New Roman" w:eastAsiaTheme="minorHAnsi" w:hAnsi="Times New Roman"/>
          <w:sz w:val="24"/>
          <w:szCs w:val="24"/>
        </w:rPr>
        <w:t>al</w:t>
      </w:r>
      <w:r w:rsidR="00D315D4">
        <w:rPr>
          <w:rFonts w:ascii="Times New Roman" w:eastAsiaTheme="minorHAnsi" w:hAnsi="Times New Roman"/>
          <w:sz w:val="24"/>
          <w:szCs w:val="24"/>
        </w:rPr>
        <w:t xml:space="preserve"> environments due to the scale of its operations. Therefore, it may be difficult to assess where some individuals </w:t>
      </w:r>
      <w:r w:rsidR="00C47552">
        <w:rPr>
          <w:rFonts w:ascii="Times New Roman" w:eastAsiaTheme="minorHAnsi" w:hAnsi="Times New Roman"/>
          <w:sz w:val="24"/>
          <w:szCs w:val="24"/>
        </w:rPr>
        <w:t>fit</w:t>
      </w:r>
      <w:r w:rsidR="00D315D4">
        <w:rPr>
          <w:rFonts w:ascii="Times New Roman" w:eastAsiaTheme="minorHAnsi" w:hAnsi="Times New Roman"/>
          <w:sz w:val="24"/>
          <w:szCs w:val="24"/>
        </w:rPr>
        <w:t xml:space="preserve"> in</w:t>
      </w:r>
      <w:r w:rsidR="00857F13">
        <w:rPr>
          <w:rFonts w:ascii="Times New Roman" w:eastAsiaTheme="minorHAnsi" w:hAnsi="Times New Roman"/>
          <w:sz w:val="24"/>
          <w:szCs w:val="24"/>
        </w:rPr>
        <w:t>.</w:t>
      </w:r>
    </w:p>
    <w:p w14:paraId="2C239F0A" w14:textId="2DCD180E" w:rsidR="00370638" w:rsidRPr="00DE21B0" w:rsidRDefault="00370638" w:rsidP="00DD261C">
      <w:pPr>
        <w:pStyle w:val="ListParagraph"/>
        <w:numPr>
          <w:ilvl w:val="0"/>
          <w:numId w:val="7"/>
        </w:numPr>
        <w:shd w:val="clear" w:color="auto" w:fill="FFFFFF"/>
        <w:tabs>
          <w:tab w:val="left" w:pos="2856"/>
        </w:tabs>
        <w:spacing w:before="100" w:beforeAutospacing="1" w:after="100" w:afterAutospacing="1"/>
        <w:rPr>
          <w:rFonts w:asciiTheme="minorHAnsi" w:eastAsiaTheme="minorHAnsi" w:hAnsiTheme="minorHAnsi" w:cstheme="minorHAnsi"/>
          <w:b/>
          <w:bCs/>
          <w:sz w:val="24"/>
          <w:szCs w:val="24"/>
        </w:rPr>
      </w:pPr>
      <w:r w:rsidRPr="00DE21B0">
        <w:rPr>
          <w:rFonts w:asciiTheme="minorHAnsi" w:eastAsiaTheme="minorHAnsi" w:hAnsiTheme="minorHAnsi" w:cstheme="minorHAnsi"/>
          <w:b/>
          <w:bCs/>
          <w:sz w:val="24"/>
          <w:szCs w:val="24"/>
        </w:rPr>
        <w:lastRenderedPageBreak/>
        <w:t>Recommendations</w:t>
      </w:r>
    </w:p>
    <w:p w14:paraId="56336B9A" w14:textId="4C7540A9" w:rsidR="00F8252E" w:rsidRPr="00D27D6A" w:rsidRDefault="0096251F" w:rsidP="00DD261C">
      <w:pPr>
        <w:pStyle w:val="ListParagraph"/>
        <w:numPr>
          <w:ilvl w:val="1"/>
          <w:numId w:val="7"/>
        </w:numPr>
        <w:shd w:val="clear" w:color="auto" w:fill="FFFFFF"/>
        <w:tabs>
          <w:tab w:val="left" w:pos="2856"/>
        </w:tabs>
        <w:spacing w:before="100" w:beforeAutospacing="1" w:after="100" w:afterAutospacing="1"/>
        <w:rPr>
          <w:rFonts w:asciiTheme="minorHAnsi" w:eastAsiaTheme="minorHAnsi" w:hAnsiTheme="minorHAnsi" w:cstheme="minorHAnsi"/>
          <w:sz w:val="24"/>
          <w:szCs w:val="24"/>
        </w:rPr>
      </w:pPr>
      <w:r w:rsidRPr="00DE21B0">
        <w:rPr>
          <w:rFonts w:ascii="Times New Roman" w:eastAsiaTheme="minorHAnsi" w:hAnsi="Times New Roman"/>
          <w:sz w:val="24"/>
          <w:szCs w:val="24"/>
        </w:rPr>
        <w:t xml:space="preserve"> </w:t>
      </w:r>
      <w:r w:rsidR="002D188C">
        <w:rPr>
          <w:rFonts w:ascii="Times New Roman" w:eastAsiaTheme="minorHAnsi" w:hAnsi="Times New Roman"/>
          <w:sz w:val="24"/>
          <w:szCs w:val="24"/>
        </w:rPr>
        <w:t xml:space="preserve">Key </w:t>
      </w:r>
      <w:r w:rsidR="005E7A84">
        <w:rPr>
          <w:rFonts w:ascii="Times New Roman" w:eastAsiaTheme="minorHAnsi" w:hAnsi="Times New Roman"/>
          <w:sz w:val="24"/>
          <w:szCs w:val="24"/>
        </w:rPr>
        <w:t>recommendations that</w:t>
      </w:r>
      <w:r w:rsidR="00014867">
        <w:rPr>
          <w:rFonts w:ascii="Times New Roman" w:eastAsiaTheme="minorHAnsi" w:hAnsi="Times New Roman"/>
          <w:sz w:val="24"/>
          <w:szCs w:val="24"/>
        </w:rPr>
        <w:t xml:space="preserve"> can be derived from this report are as follows; </w:t>
      </w:r>
      <w:r w:rsidR="005E7A84">
        <w:rPr>
          <w:rFonts w:ascii="Times New Roman" w:eastAsiaTheme="minorHAnsi" w:hAnsi="Times New Roman"/>
          <w:sz w:val="24"/>
          <w:szCs w:val="24"/>
        </w:rPr>
        <w:t>firstly,</w:t>
      </w:r>
      <w:r w:rsidR="00014867">
        <w:rPr>
          <w:rFonts w:ascii="Times New Roman" w:eastAsiaTheme="minorHAnsi" w:hAnsi="Times New Roman"/>
          <w:sz w:val="24"/>
          <w:szCs w:val="24"/>
        </w:rPr>
        <w:t xml:space="preserve"> </w:t>
      </w:r>
      <w:r w:rsidR="00765F10">
        <w:rPr>
          <w:rFonts w:ascii="Times New Roman" w:eastAsiaTheme="minorHAnsi" w:hAnsi="Times New Roman"/>
          <w:sz w:val="24"/>
          <w:szCs w:val="24"/>
        </w:rPr>
        <w:t>Am</w:t>
      </w:r>
      <w:r w:rsidR="0056368E">
        <w:rPr>
          <w:rFonts w:ascii="Times New Roman" w:eastAsiaTheme="minorHAnsi" w:hAnsi="Times New Roman"/>
          <w:sz w:val="24"/>
          <w:szCs w:val="24"/>
        </w:rPr>
        <w:t>a</w:t>
      </w:r>
      <w:r w:rsidR="00765F10">
        <w:rPr>
          <w:rFonts w:ascii="Times New Roman" w:eastAsiaTheme="minorHAnsi" w:hAnsi="Times New Roman"/>
          <w:sz w:val="24"/>
          <w:szCs w:val="24"/>
        </w:rPr>
        <w:t xml:space="preserve">zon needs to consider some alternative change management model, evidence has indicated that not all models are suitable to </w:t>
      </w:r>
      <w:r w:rsidR="005E7A84">
        <w:rPr>
          <w:rFonts w:ascii="Times New Roman" w:eastAsiaTheme="minorHAnsi" w:hAnsi="Times New Roman"/>
          <w:sz w:val="24"/>
          <w:szCs w:val="24"/>
        </w:rPr>
        <w:t xml:space="preserve">the type of organisation that Amazon is. The ADKAR model appeared to be an effective model; </w:t>
      </w:r>
      <w:r w:rsidR="007D42EE">
        <w:rPr>
          <w:rFonts w:ascii="Times New Roman" w:eastAsiaTheme="minorHAnsi" w:hAnsi="Times New Roman"/>
          <w:sz w:val="24"/>
          <w:szCs w:val="24"/>
        </w:rPr>
        <w:t>however,</w:t>
      </w:r>
      <w:r w:rsidR="005E7A84">
        <w:rPr>
          <w:rFonts w:ascii="Times New Roman" w:eastAsiaTheme="minorHAnsi" w:hAnsi="Times New Roman"/>
          <w:sz w:val="24"/>
          <w:szCs w:val="24"/>
        </w:rPr>
        <w:t xml:space="preserve"> the report has highlighted that Amazon have failed to consider and take on board all stages. Amazon would benefit </w:t>
      </w:r>
      <w:r w:rsidR="001549E7">
        <w:rPr>
          <w:rFonts w:ascii="Times New Roman" w:eastAsiaTheme="minorHAnsi" w:hAnsi="Times New Roman"/>
          <w:sz w:val="24"/>
          <w:szCs w:val="24"/>
        </w:rPr>
        <w:t xml:space="preserve">from </w:t>
      </w:r>
      <w:r w:rsidR="00E650E9">
        <w:rPr>
          <w:rFonts w:ascii="Times New Roman" w:eastAsiaTheme="minorHAnsi" w:hAnsi="Times New Roman"/>
          <w:sz w:val="24"/>
          <w:szCs w:val="24"/>
        </w:rPr>
        <w:t>involving the actual staff in the change process</w:t>
      </w:r>
      <w:r w:rsidR="00F818AD">
        <w:rPr>
          <w:rFonts w:ascii="Times New Roman" w:eastAsiaTheme="minorHAnsi" w:hAnsi="Times New Roman"/>
          <w:sz w:val="24"/>
          <w:szCs w:val="24"/>
        </w:rPr>
        <w:t xml:space="preserve">, </w:t>
      </w:r>
      <w:r w:rsidR="00D27D6A">
        <w:rPr>
          <w:rFonts w:ascii="Times New Roman" w:eastAsiaTheme="minorHAnsi" w:hAnsi="Times New Roman"/>
          <w:sz w:val="24"/>
          <w:szCs w:val="24"/>
        </w:rPr>
        <w:t xml:space="preserve">they need to ensure that they are not just implementing changes but reviewing the changes to see how effective they </w:t>
      </w:r>
      <w:r w:rsidR="007D189C">
        <w:rPr>
          <w:rFonts w:ascii="Times New Roman" w:eastAsiaTheme="minorHAnsi" w:hAnsi="Times New Roman"/>
          <w:sz w:val="24"/>
          <w:szCs w:val="24"/>
        </w:rPr>
        <w:t>are</w:t>
      </w:r>
      <w:r w:rsidR="00D27D6A">
        <w:rPr>
          <w:rFonts w:ascii="Times New Roman" w:eastAsiaTheme="minorHAnsi" w:hAnsi="Times New Roman"/>
          <w:sz w:val="24"/>
          <w:szCs w:val="24"/>
        </w:rPr>
        <w:t xml:space="preserve"> and whether they are causing other issues that need to be addressed. </w:t>
      </w:r>
    </w:p>
    <w:p w14:paraId="0D0379B4" w14:textId="728DA327" w:rsidR="0032229D" w:rsidRPr="0032229D" w:rsidRDefault="007D189C" w:rsidP="0032229D">
      <w:pPr>
        <w:pStyle w:val="ListParagraph"/>
        <w:numPr>
          <w:ilvl w:val="1"/>
          <w:numId w:val="7"/>
        </w:numPr>
        <w:shd w:val="clear" w:color="auto" w:fill="FFFFFF"/>
        <w:tabs>
          <w:tab w:val="left" w:pos="2856"/>
        </w:tabs>
        <w:spacing w:before="100" w:beforeAutospacing="1" w:after="100" w:afterAutospacing="1"/>
        <w:rPr>
          <w:rFonts w:ascii="Times New Roman" w:eastAsiaTheme="minorHAnsi" w:hAnsi="Times New Roman"/>
          <w:sz w:val="24"/>
          <w:szCs w:val="24"/>
        </w:rPr>
      </w:pPr>
      <w:r w:rsidRPr="007D189C">
        <w:rPr>
          <w:rFonts w:ascii="Times New Roman" w:eastAsiaTheme="minorHAnsi" w:hAnsi="Times New Roman"/>
          <w:sz w:val="24"/>
          <w:szCs w:val="24"/>
        </w:rPr>
        <w:t xml:space="preserve">A key recommendation for Amazon is that they need to be more aware of </w:t>
      </w:r>
      <w:r w:rsidR="00DB777F">
        <w:rPr>
          <w:rFonts w:ascii="Times New Roman" w:eastAsiaTheme="minorHAnsi" w:hAnsi="Times New Roman"/>
          <w:sz w:val="24"/>
          <w:szCs w:val="24"/>
        </w:rPr>
        <w:t>staff feelings</w:t>
      </w:r>
      <w:r w:rsidR="00B45B3B">
        <w:rPr>
          <w:rFonts w:ascii="Times New Roman" w:eastAsiaTheme="minorHAnsi" w:hAnsi="Times New Roman"/>
          <w:sz w:val="24"/>
          <w:szCs w:val="24"/>
        </w:rPr>
        <w:t>.</w:t>
      </w:r>
      <w:r w:rsidR="00DB777F">
        <w:rPr>
          <w:rFonts w:ascii="Times New Roman" w:eastAsiaTheme="minorHAnsi" w:hAnsi="Times New Roman"/>
          <w:sz w:val="24"/>
          <w:szCs w:val="24"/>
        </w:rPr>
        <w:t xml:space="preserve"> </w:t>
      </w:r>
      <w:r w:rsidR="00B45B3B">
        <w:rPr>
          <w:rFonts w:ascii="Times New Roman" w:eastAsiaTheme="minorHAnsi" w:hAnsi="Times New Roman"/>
          <w:sz w:val="24"/>
          <w:szCs w:val="24"/>
        </w:rPr>
        <w:t>It is understandable that changes were necessary, but evidence highlights that in the change models that were applied by the organisation, there was no</w:t>
      </w:r>
      <w:r w:rsidR="009A2CFD">
        <w:rPr>
          <w:rFonts w:ascii="Times New Roman" w:eastAsiaTheme="minorHAnsi" w:hAnsi="Times New Roman"/>
          <w:sz w:val="24"/>
          <w:szCs w:val="24"/>
        </w:rPr>
        <w:t xml:space="preserve"> </w:t>
      </w:r>
      <w:r w:rsidR="00B45B3B">
        <w:rPr>
          <w:rFonts w:ascii="Times New Roman" w:eastAsiaTheme="minorHAnsi" w:hAnsi="Times New Roman"/>
          <w:sz w:val="24"/>
          <w:szCs w:val="24"/>
        </w:rPr>
        <w:t xml:space="preserve">sufficient </w:t>
      </w:r>
      <w:r w:rsidR="009A2CFD">
        <w:rPr>
          <w:rFonts w:ascii="Times New Roman" w:eastAsiaTheme="minorHAnsi" w:hAnsi="Times New Roman"/>
          <w:sz w:val="24"/>
          <w:szCs w:val="24"/>
        </w:rPr>
        <w:t>support for the staff.</w:t>
      </w:r>
      <w:r w:rsidR="00CE15DE">
        <w:rPr>
          <w:rFonts w:ascii="Times New Roman" w:eastAsiaTheme="minorHAnsi" w:hAnsi="Times New Roman"/>
          <w:sz w:val="24"/>
          <w:szCs w:val="24"/>
        </w:rPr>
        <w:t xml:space="preserve"> They are likely to improve relations </w:t>
      </w:r>
      <w:r w:rsidR="009162F7">
        <w:rPr>
          <w:rFonts w:ascii="Times New Roman" w:eastAsiaTheme="minorHAnsi" w:hAnsi="Times New Roman"/>
          <w:sz w:val="24"/>
          <w:szCs w:val="24"/>
        </w:rPr>
        <w:t>with</w:t>
      </w:r>
      <w:r w:rsidR="00CE15DE">
        <w:rPr>
          <w:rFonts w:ascii="Times New Roman" w:eastAsiaTheme="minorHAnsi" w:hAnsi="Times New Roman"/>
          <w:sz w:val="24"/>
          <w:szCs w:val="24"/>
        </w:rPr>
        <w:t xml:space="preserve"> staff if they </w:t>
      </w:r>
      <w:r w:rsidR="009162F7">
        <w:rPr>
          <w:rFonts w:ascii="Times New Roman" w:eastAsiaTheme="minorHAnsi" w:hAnsi="Times New Roman"/>
          <w:sz w:val="24"/>
          <w:szCs w:val="24"/>
        </w:rPr>
        <w:t xml:space="preserve">consider a model of motivation and wellbeing for implantation of changes. A good model to consider would be Maslow’s hierarchy of needs. </w:t>
      </w:r>
      <w:r w:rsidR="003F265D">
        <w:rPr>
          <w:rFonts w:ascii="Times New Roman" w:eastAsiaTheme="minorHAnsi" w:hAnsi="Times New Roman"/>
          <w:sz w:val="24"/>
          <w:szCs w:val="24"/>
        </w:rPr>
        <w:t xml:space="preserve">According to Wahome, (2022), </w:t>
      </w:r>
      <w:r w:rsidR="00DB50E9">
        <w:rPr>
          <w:rFonts w:ascii="Times New Roman" w:eastAsiaTheme="minorHAnsi" w:hAnsi="Times New Roman"/>
          <w:sz w:val="24"/>
          <w:szCs w:val="24"/>
        </w:rPr>
        <w:t xml:space="preserve">feeling safe and secure is one of the basic needs of any human being. Reviewing evidence, it was clear that staff felt very unsafe during the pandemic. Amazon would highly benefit from taking an approach where their staff are </w:t>
      </w:r>
      <w:r w:rsidR="0032229D">
        <w:rPr>
          <w:rFonts w:ascii="Times New Roman" w:eastAsiaTheme="minorHAnsi" w:hAnsi="Times New Roman"/>
          <w:sz w:val="24"/>
          <w:szCs w:val="24"/>
        </w:rPr>
        <w:t xml:space="preserve">always </w:t>
      </w:r>
      <w:r w:rsidR="00DB50E9">
        <w:rPr>
          <w:rFonts w:ascii="Times New Roman" w:eastAsiaTheme="minorHAnsi" w:hAnsi="Times New Roman"/>
          <w:sz w:val="24"/>
          <w:szCs w:val="24"/>
        </w:rPr>
        <w:t>at the top of the priority list</w:t>
      </w:r>
      <w:r w:rsidR="0032229D">
        <w:rPr>
          <w:rFonts w:ascii="Times New Roman" w:eastAsiaTheme="minorHAnsi" w:hAnsi="Times New Roman"/>
          <w:sz w:val="24"/>
          <w:szCs w:val="24"/>
        </w:rPr>
        <w:t xml:space="preserve"> and following this basic model to get things right. </w:t>
      </w:r>
    </w:p>
    <w:p w14:paraId="53C6A764" w14:textId="72F23DFB" w:rsidR="0032229D" w:rsidRPr="007D189C" w:rsidRDefault="003D5411" w:rsidP="00DD261C">
      <w:pPr>
        <w:pStyle w:val="ListParagraph"/>
        <w:numPr>
          <w:ilvl w:val="1"/>
          <w:numId w:val="7"/>
        </w:numPr>
        <w:shd w:val="clear" w:color="auto" w:fill="FFFFFF"/>
        <w:tabs>
          <w:tab w:val="left" w:pos="2856"/>
        </w:tabs>
        <w:spacing w:before="100" w:beforeAutospacing="1" w:after="100" w:afterAutospacing="1"/>
        <w:rPr>
          <w:rFonts w:ascii="Times New Roman" w:eastAsiaTheme="minorHAnsi" w:hAnsi="Times New Roman"/>
          <w:sz w:val="24"/>
          <w:szCs w:val="24"/>
        </w:rPr>
      </w:pPr>
      <w:r>
        <w:rPr>
          <w:rFonts w:ascii="Times New Roman" w:eastAsiaTheme="minorHAnsi" w:hAnsi="Times New Roman"/>
          <w:sz w:val="24"/>
          <w:szCs w:val="24"/>
        </w:rPr>
        <w:t>Finally</w:t>
      </w:r>
      <w:r w:rsidR="0032229D">
        <w:rPr>
          <w:rFonts w:ascii="Times New Roman" w:eastAsiaTheme="minorHAnsi" w:hAnsi="Times New Roman"/>
          <w:sz w:val="24"/>
          <w:szCs w:val="24"/>
        </w:rPr>
        <w:t>,</w:t>
      </w:r>
      <w:r>
        <w:rPr>
          <w:rFonts w:ascii="Times New Roman" w:eastAsiaTheme="minorHAnsi" w:hAnsi="Times New Roman"/>
          <w:sz w:val="24"/>
          <w:szCs w:val="24"/>
        </w:rPr>
        <w:t xml:space="preserve"> a third key recommendation is that Amazon should consider </w:t>
      </w:r>
      <w:r w:rsidR="009F58F2">
        <w:rPr>
          <w:rFonts w:ascii="Times New Roman" w:eastAsiaTheme="minorHAnsi" w:hAnsi="Times New Roman"/>
          <w:sz w:val="24"/>
          <w:szCs w:val="24"/>
        </w:rPr>
        <w:t xml:space="preserve">an element of training or </w:t>
      </w:r>
      <w:r w:rsidR="0052053F">
        <w:rPr>
          <w:rFonts w:ascii="Times New Roman" w:eastAsiaTheme="minorHAnsi" w:hAnsi="Times New Roman"/>
          <w:sz w:val="24"/>
          <w:szCs w:val="24"/>
        </w:rPr>
        <w:t>implementing</w:t>
      </w:r>
      <w:r w:rsidR="009F58F2">
        <w:rPr>
          <w:rFonts w:ascii="Times New Roman" w:eastAsiaTheme="minorHAnsi" w:hAnsi="Times New Roman"/>
          <w:sz w:val="24"/>
          <w:szCs w:val="24"/>
        </w:rPr>
        <w:t xml:space="preserve"> support and care packages for those that work long hours in the warehouses with the robots. T</w:t>
      </w:r>
      <w:r w:rsidR="003C1FFD">
        <w:rPr>
          <w:rFonts w:ascii="Times New Roman" w:eastAsiaTheme="minorHAnsi" w:hAnsi="Times New Roman"/>
          <w:sz w:val="24"/>
          <w:szCs w:val="24"/>
        </w:rPr>
        <w:t>h</w:t>
      </w:r>
      <w:r w:rsidR="009F58F2">
        <w:rPr>
          <w:rFonts w:ascii="Times New Roman" w:eastAsiaTheme="minorHAnsi" w:hAnsi="Times New Roman"/>
          <w:sz w:val="24"/>
          <w:szCs w:val="24"/>
        </w:rPr>
        <w:t xml:space="preserve">e report has highlighted some concerns amongst the staff </w:t>
      </w:r>
      <w:r w:rsidR="003C1FFD">
        <w:rPr>
          <w:rFonts w:ascii="Times New Roman" w:eastAsiaTheme="minorHAnsi" w:hAnsi="Times New Roman"/>
          <w:sz w:val="24"/>
          <w:szCs w:val="24"/>
        </w:rPr>
        <w:t xml:space="preserve">working alongside </w:t>
      </w:r>
      <w:r w:rsidR="00D17666">
        <w:rPr>
          <w:rFonts w:ascii="Times New Roman" w:eastAsiaTheme="minorHAnsi" w:hAnsi="Times New Roman"/>
          <w:sz w:val="24"/>
          <w:szCs w:val="24"/>
        </w:rPr>
        <w:t xml:space="preserve">the robotics. Staff feel that </w:t>
      </w:r>
      <w:r w:rsidR="00C272D0">
        <w:rPr>
          <w:rFonts w:ascii="Times New Roman" w:eastAsiaTheme="minorHAnsi" w:hAnsi="Times New Roman"/>
          <w:sz w:val="24"/>
          <w:szCs w:val="24"/>
        </w:rPr>
        <w:t xml:space="preserve">they are </w:t>
      </w:r>
      <w:r w:rsidR="00C272D0">
        <w:rPr>
          <w:rFonts w:ascii="Times New Roman" w:eastAsiaTheme="minorHAnsi" w:hAnsi="Times New Roman"/>
          <w:sz w:val="24"/>
          <w:szCs w:val="24"/>
        </w:rPr>
        <w:lastRenderedPageBreak/>
        <w:t xml:space="preserve">standing for long continuous hours in one place, and they are having to work very fast to keep up with the speed of the robots. Amazon need to re-visit these processes and look at ways that they can make </w:t>
      </w:r>
      <w:r w:rsidR="005A08FA">
        <w:rPr>
          <w:rFonts w:ascii="Times New Roman" w:eastAsiaTheme="minorHAnsi" w:hAnsi="Times New Roman"/>
          <w:sz w:val="24"/>
          <w:szCs w:val="24"/>
        </w:rPr>
        <w:t>the working environment more comfortable for its employees.</w:t>
      </w:r>
    </w:p>
    <w:p w14:paraId="7818F26E" w14:textId="77777777" w:rsidR="00A27B57" w:rsidRPr="00DE21B0" w:rsidRDefault="00A27B57" w:rsidP="00A27B57">
      <w:pPr>
        <w:pStyle w:val="ListParagraph"/>
        <w:shd w:val="clear" w:color="auto" w:fill="FFFFFF"/>
        <w:tabs>
          <w:tab w:val="left" w:pos="2856"/>
        </w:tabs>
        <w:spacing w:before="100" w:beforeAutospacing="1" w:after="100" w:afterAutospacing="1"/>
        <w:ind w:left="1128"/>
        <w:rPr>
          <w:rFonts w:asciiTheme="minorHAnsi" w:eastAsiaTheme="minorHAnsi" w:hAnsiTheme="minorHAnsi" w:cstheme="minorHAnsi"/>
          <w:sz w:val="24"/>
          <w:szCs w:val="24"/>
        </w:rPr>
      </w:pPr>
    </w:p>
    <w:p w14:paraId="7B1FBB96" w14:textId="77777777" w:rsidR="009A7E43" w:rsidRPr="00DE21B0" w:rsidRDefault="009A7E43" w:rsidP="00F709C8">
      <w:pPr>
        <w:pStyle w:val="ListParagraph"/>
        <w:shd w:val="clear" w:color="auto" w:fill="FFFFFF"/>
        <w:tabs>
          <w:tab w:val="left" w:pos="2856"/>
        </w:tabs>
        <w:spacing w:before="100" w:beforeAutospacing="1" w:after="100" w:afterAutospacing="1"/>
        <w:ind w:left="1128"/>
        <w:rPr>
          <w:rFonts w:asciiTheme="minorHAnsi" w:eastAsiaTheme="minorHAnsi" w:hAnsiTheme="minorHAnsi" w:cstheme="minorHAnsi"/>
          <w:sz w:val="24"/>
          <w:szCs w:val="24"/>
        </w:rPr>
      </w:pPr>
    </w:p>
    <w:p w14:paraId="5584ED00" w14:textId="77777777" w:rsidR="009A7E43" w:rsidRPr="00DE21B0" w:rsidRDefault="009A7E43" w:rsidP="00F709C8">
      <w:pPr>
        <w:pStyle w:val="ListParagraph"/>
        <w:shd w:val="clear" w:color="auto" w:fill="FFFFFF"/>
        <w:tabs>
          <w:tab w:val="left" w:pos="2856"/>
        </w:tabs>
        <w:spacing w:before="100" w:beforeAutospacing="1" w:after="100" w:afterAutospacing="1"/>
        <w:ind w:left="1128"/>
        <w:rPr>
          <w:rFonts w:asciiTheme="minorHAnsi" w:eastAsiaTheme="minorHAnsi" w:hAnsiTheme="minorHAnsi" w:cstheme="minorHAnsi"/>
          <w:sz w:val="24"/>
          <w:szCs w:val="24"/>
        </w:rPr>
      </w:pPr>
    </w:p>
    <w:p w14:paraId="71709EC4" w14:textId="77777777" w:rsidR="009A7E43" w:rsidRDefault="009A7E43" w:rsidP="00F709C8">
      <w:pPr>
        <w:pStyle w:val="ListParagraph"/>
        <w:shd w:val="clear" w:color="auto" w:fill="FFFFFF"/>
        <w:tabs>
          <w:tab w:val="left" w:pos="2856"/>
        </w:tabs>
        <w:spacing w:before="100" w:beforeAutospacing="1" w:after="100" w:afterAutospacing="1"/>
        <w:ind w:left="1128"/>
        <w:rPr>
          <w:rFonts w:asciiTheme="minorHAnsi" w:eastAsiaTheme="minorHAnsi" w:hAnsiTheme="minorHAnsi" w:cstheme="minorHAnsi"/>
          <w:sz w:val="24"/>
          <w:szCs w:val="24"/>
        </w:rPr>
      </w:pPr>
    </w:p>
    <w:p w14:paraId="0E15435A" w14:textId="77777777" w:rsidR="00C95FC6" w:rsidRDefault="00C95FC6" w:rsidP="00F709C8">
      <w:pPr>
        <w:pStyle w:val="ListParagraph"/>
        <w:shd w:val="clear" w:color="auto" w:fill="FFFFFF"/>
        <w:tabs>
          <w:tab w:val="left" w:pos="2856"/>
        </w:tabs>
        <w:spacing w:before="100" w:beforeAutospacing="1" w:after="100" w:afterAutospacing="1"/>
        <w:ind w:left="1128"/>
        <w:rPr>
          <w:rFonts w:asciiTheme="minorHAnsi" w:eastAsiaTheme="minorHAnsi" w:hAnsiTheme="minorHAnsi" w:cstheme="minorHAnsi"/>
          <w:sz w:val="24"/>
          <w:szCs w:val="24"/>
        </w:rPr>
      </w:pPr>
    </w:p>
    <w:p w14:paraId="17213AAA" w14:textId="77777777" w:rsidR="00C95FC6" w:rsidRDefault="00C95FC6" w:rsidP="00F709C8">
      <w:pPr>
        <w:pStyle w:val="ListParagraph"/>
        <w:shd w:val="clear" w:color="auto" w:fill="FFFFFF"/>
        <w:tabs>
          <w:tab w:val="left" w:pos="2856"/>
        </w:tabs>
        <w:spacing w:before="100" w:beforeAutospacing="1" w:after="100" w:afterAutospacing="1"/>
        <w:ind w:left="1128"/>
        <w:rPr>
          <w:rFonts w:asciiTheme="minorHAnsi" w:eastAsiaTheme="minorHAnsi" w:hAnsiTheme="minorHAnsi" w:cstheme="minorHAnsi"/>
          <w:sz w:val="24"/>
          <w:szCs w:val="24"/>
        </w:rPr>
      </w:pPr>
    </w:p>
    <w:p w14:paraId="1BD23838" w14:textId="77777777" w:rsidR="00C95FC6" w:rsidRDefault="00C95FC6" w:rsidP="00F709C8">
      <w:pPr>
        <w:pStyle w:val="ListParagraph"/>
        <w:shd w:val="clear" w:color="auto" w:fill="FFFFFF"/>
        <w:tabs>
          <w:tab w:val="left" w:pos="2856"/>
        </w:tabs>
        <w:spacing w:before="100" w:beforeAutospacing="1" w:after="100" w:afterAutospacing="1"/>
        <w:ind w:left="1128"/>
        <w:rPr>
          <w:rFonts w:asciiTheme="minorHAnsi" w:eastAsiaTheme="minorHAnsi" w:hAnsiTheme="minorHAnsi" w:cstheme="minorHAnsi"/>
          <w:sz w:val="24"/>
          <w:szCs w:val="24"/>
        </w:rPr>
      </w:pPr>
    </w:p>
    <w:p w14:paraId="67B3D0CD" w14:textId="77777777" w:rsidR="00C95FC6" w:rsidRDefault="00C95FC6" w:rsidP="00F709C8">
      <w:pPr>
        <w:pStyle w:val="ListParagraph"/>
        <w:shd w:val="clear" w:color="auto" w:fill="FFFFFF"/>
        <w:tabs>
          <w:tab w:val="left" w:pos="2856"/>
        </w:tabs>
        <w:spacing w:before="100" w:beforeAutospacing="1" w:after="100" w:afterAutospacing="1"/>
        <w:ind w:left="1128"/>
        <w:rPr>
          <w:rFonts w:asciiTheme="minorHAnsi" w:eastAsiaTheme="minorHAnsi" w:hAnsiTheme="minorHAnsi" w:cstheme="minorHAnsi"/>
          <w:sz w:val="24"/>
          <w:szCs w:val="24"/>
        </w:rPr>
      </w:pPr>
    </w:p>
    <w:p w14:paraId="5375EDC3" w14:textId="77777777" w:rsidR="00C95FC6" w:rsidRDefault="00C95FC6" w:rsidP="00F709C8">
      <w:pPr>
        <w:pStyle w:val="ListParagraph"/>
        <w:shd w:val="clear" w:color="auto" w:fill="FFFFFF"/>
        <w:tabs>
          <w:tab w:val="left" w:pos="2856"/>
        </w:tabs>
        <w:spacing w:before="100" w:beforeAutospacing="1" w:after="100" w:afterAutospacing="1"/>
        <w:ind w:left="1128"/>
        <w:rPr>
          <w:rFonts w:asciiTheme="minorHAnsi" w:eastAsiaTheme="minorHAnsi" w:hAnsiTheme="minorHAnsi" w:cstheme="minorHAnsi"/>
          <w:sz w:val="24"/>
          <w:szCs w:val="24"/>
        </w:rPr>
      </w:pPr>
    </w:p>
    <w:p w14:paraId="22B7035E" w14:textId="77777777" w:rsidR="00C95FC6" w:rsidRDefault="00C95FC6" w:rsidP="00F709C8">
      <w:pPr>
        <w:pStyle w:val="ListParagraph"/>
        <w:shd w:val="clear" w:color="auto" w:fill="FFFFFF"/>
        <w:tabs>
          <w:tab w:val="left" w:pos="2856"/>
        </w:tabs>
        <w:spacing w:before="100" w:beforeAutospacing="1" w:after="100" w:afterAutospacing="1"/>
        <w:ind w:left="1128"/>
        <w:rPr>
          <w:rFonts w:asciiTheme="minorHAnsi" w:eastAsiaTheme="minorHAnsi" w:hAnsiTheme="minorHAnsi" w:cstheme="minorHAnsi"/>
          <w:sz w:val="24"/>
          <w:szCs w:val="24"/>
        </w:rPr>
      </w:pPr>
    </w:p>
    <w:p w14:paraId="0CDA068E" w14:textId="77777777" w:rsidR="00C95FC6" w:rsidRDefault="00C95FC6" w:rsidP="00F709C8">
      <w:pPr>
        <w:pStyle w:val="ListParagraph"/>
        <w:shd w:val="clear" w:color="auto" w:fill="FFFFFF"/>
        <w:tabs>
          <w:tab w:val="left" w:pos="2856"/>
        </w:tabs>
        <w:spacing w:before="100" w:beforeAutospacing="1" w:after="100" w:afterAutospacing="1"/>
        <w:ind w:left="1128"/>
        <w:rPr>
          <w:rFonts w:asciiTheme="minorHAnsi" w:eastAsiaTheme="minorHAnsi" w:hAnsiTheme="minorHAnsi" w:cstheme="minorHAnsi"/>
          <w:sz w:val="24"/>
          <w:szCs w:val="24"/>
        </w:rPr>
      </w:pPr>
    </w:p>
    <w:p w14:paraId="039E8463" w14:textId="77777777" w:rsidR="00C95FC6" w:rsidRPr="00E25597" w:rsidRDefault="00C95FC6" w:rsidP="00E25597">
      <w:pPr>
        <w:shd w:val="clear" w:color="auto" w:fill="FFFFFF"/>
        <w:tabs>
          <w:tab w:val="left" w:pos="2856"/>
        </w:tabs>
        <w:spacing w:before="100" w:beforeAutospacing="1" w:after="100" w:afterAutospacing="1"/>
        <w:rPr>
          <w:rFonts w:asciiTheme="minorHAnsi" w:eastAsiaTheme="minorHAnsi" w:hAnsiTheme="minorHAnsi" w:cstheme="minorHAnsi"/>
          <w:sz w:val="24"/>
          <w:szCs w:val="24"/>
        </w:rPr>
      </w:pPr>
    </w:p>
    <w:p w14:paraId="4E0E4898" w14:textId="77777777" w:rsidR="007B4B96" w:rsidRPr="00DE21B0" w:rsidRDefault="007B4B96" w:rsidP="00785BA2">
      <w:pPr>
        <w:shd w:val="clear" w:color="auto" w:fill="FFFFFF"/>
        <w:tabs>
          <w:tab w:val="left" w:pos="2856"/>
        </w:tabs>
        <w:spacing w:before="100" w:beforeAutospacing="1" w:after="100" w:afterAutospacing="1"/>
        <w:rPr>
          <w:rFonts w:asciiTheme="minorHAnsi" w:eastAsiaTheme="minorHAnsi" w:hAnsiTheme="minorHAnsi" w:cstheme="minorHAnsi"/>
          <w:sz w:val="24"/>
          <w:szCs w:val="24"/>
        </w:rPr>
      </w:pPr>
    </w:p>
    <w:p w14:paraId="5E12E173" w14:textId="77777777" w:rsidR="00BE0128" w:rsidRPr="00DE21B0" w:rsidRDefault="00BE0128" w:rsidP="004858BF">
      <w:pPr>
        <w:pStyle w:val="ListParagraph"/>
        <w:numPr>
          <w:ilvl w:val="0"/>
          <w:numId w:val="6"/>
        </w:numPr>
        <w:shd w:val="clear" w:color="auto" w:fill="FFFFFF"/>
        <w:tabs>
          <w:tab w:val="left" w:pos="2856"/>
        </w:tabs>
        <w:spacing w:before="100" w:beforeAutospacing="1" w:after="100" w:afterAutospacing="1"/>
        <w:rPr>
          <w:rFonts w:ascii="Times New Roman" w:eastAsiaTheme="minorHAnsi" w:hAnsi="Times New Roman"/>
          <w:vanish/>
          <w:sz w:val="24"/>
          <w:szCs w:val="24"/>
        </w:rPr>
      </w:pPr>
    </w:p>
    <w:p w14:paraId="185386BF" w14:textId="77777777" w:rsidR="00BE0128" w:rsidRPr="00DE21B0" w:rsidRDefault="00BE0128" w:rsidP="004858BF">
      <w:pPr>
        <w:pStyle w:val="ListParagraph"/>
        <w:numPr>
          <w:ilvl w:val="1"/>
          <w:numId w:val="6"/>
        </w:numPr>
        <w:shd w:val="clear" w:color="auto" w:fill="FFFFFF"/>
        <w:tabs>
          <w:tab w:val="left" w:pos="2856"/>
        </w:tabs>
        <w:spacing w:before="100" w:beforeAutospacing="1" w:after="100" w:afterAutospacing="1"/>
        <w:rPr>
          <w:rFonts w:ascii="Times New Roman" w:eastAsiaTheme="minorHAnsi" w:hAnsi="Times New Roman"/>
          <w:vanish/>
          <w:sz w:val="24"/>
          <w:szCs w:val="24"/>
        </w:rPr>
      </w:pPr>
    </w:p>
    <w:p w14:paraId="592F6C56" w14:textId="77777777" w:rsidR="00BE0128" w:rsidRPr="00DE21B0" w:rsidRDefault="00BE0128" w:rsidP="004858BF">
      <w:pPr>
        <w:pStyle w:val="ListParagraph"/>
        <w:numPr>
          <w:ilvl w:val="1"/>
          <w:numId w:val="6"/>
        </w:numPr>
        <w:shd w:val="clear" w:color="auto" w:fill="FFFFFF"/>
        <w:tabs>
          <w:tab w:val="left" w:pos="2856"/>
        </w:tabs>
        <w:spacing w:before="100" w:beforeAutospacing="1" w:after="100" w:afterAutospacing="1"/>
        <w:rPr>
          <w:rFonts w:ascii="Times New Roman" w:eastAsiaTheme="minorHAnsi" w:hAnsi="Times New Roman"/>
          <w:vanish/>
          <w:sz w:val="24"/>
          <w:szCs w:val="24"/>
        </w:rPr>
      </w:pPr>
    </w:p>
    <w:p w14:paraId="6252AD98" w14:textId="77777777" w:rsidR="00BE0128" w:rsidRPr="00DE21B0" w:rsidRDefault="00BE0128" w:rsidP="004858BF">
      <w:pPr>
        <w:pStyle w:val="ListParagraph"/>
        <w:numPr>
          <w:ilvl w:val="1"/>
          <w:numId w:val="6"/>
        </w:numPr>
        <w:shd w:val="clear" w:color="auto" w:fill="FFFFFF"/>
        <w:tabs>
          <w:tab w:val="left" w:pos="2856"/>
        </w:tabs>
        <w:spacing w:before="100" w:beforeAutospacing="1" w:after="100" w:afterAutospacing="1"/>
        <w:rPr>
          <w:rFonts w:ascii="Times New Roman" w:eastAsiaTheme="minorHAnsi" w:hAnsi="Times New Roman"/>
          <w:vanish/>
          <w:sz w:val="24"/>
          <w:szCs w:val="24"/>
        </w:rPr>
      </w:pPr>
    </w:p>
    <w:p w14:paraId="10E55EFC" w14:textId="77777777" w:rsidR="00BE0128" w:rsidRPr="00DE21B0" w:rsidRDefault="00BE0128" w:rsidP="004858BF">
      <w:pPr>
        <w:pStyle w:val="ListParagraph"/>
        <w:numPr>
          <w:ilvl w:val="1"/>
          <w:numId w:val="6"/>
        </w:numPr>
        <w:shd w:val="clear" w:color="auto" w:fill="FFFFFF"/>
        <w:tabs>
          <w:tab w:val="left" w:pos="2856"/>
        </w:tabs>
        <w:spacing w:before="100" w:beforeAutospacing="1" w:after="100" w:afterAutospacing="1"/>
        <w:rPr>
          <w:rFonts w:ascii="Times New Roman" w:eastAsiaTheme="minorHAnsi" w:hAnsi="Times New Roman"/>
          <w:vanish/>
          <w:sz w:val="24"/>
          <w:szCs w:val="24"/>
        </w:rPr>
      </w:pPr>
    </w:p>
    <w:p w14:paraId="39B45C62" w14:textId="77777777" w:rsidR="00BE0128" w:rsidRPr="00DE21B0" w:rsidRDefault="00BE0128" w:rsidP="004858BF">
      <w:pPr>
        <w:pStyle w:val="ListParagraph"/>
        <w:numPr>
          <w:ilvl w:val="1"/>
          <w:numId w:val="6"/>
        </w:numPr>
        <w:shd w:val="clear" w:color="auto" w:fill="FFFFFF"/>
        <w:tabs>
          <w:tab w:val="left" w:pos="2856"/>
        </w:tabs>
        <w:spacing w:before="100" w:beforeAutospacing="1" w:after="100" w:afterAutospacing="1"/>
        <w:rPr>
          <w:rFonts w:ascii="Times New Roman" w:eastAsiaTheme="minorHAnsi" w:hAnsi="Times New Roman"/>
          <w:vanish/>
          <w:sz w:val="24"/>
          <w:szCs w:val="24"/>
        </w:rPr>
      </w:pPr>
    </w:p>
    <w:p w14:paraId="3D0C13C6" w14:textId="2E33091D" w:rsidR="00917A60" w:rsidRDefault="00623DFF" w:rsidP="00DD261C">
      <w:pPr>
        <w:pStyle w:val="ListParagraph"/>
        <w:numPr>
          <w:ilvl w:val="0"/>
          <w:numId w:val="7"/>
        </w:numPr>
        <w:shd w:val="clear" w:color="auto" w:fill="FFFFFF"/>
        <w:tabs>
          <w:tab w:val="left" w:pos="2856"/>
        </w:tabs>
        <w:spacing w:before="100" w:beforeAutospacing="1" w:after="100" w:afterAutospacing="1"/>
        <w:rPr>
          <w:rFonts w:ascii="Times New Roman" w:hAnsi="Times New Roman"/>
          <w:b/>
          <w:bCs/>
          <w:sz w:val="24"/>
          <w:szCs w:val="24"/>
        </w:rPr>
      </w:pPr>
      <w:r w:rsidRPr="00DE21B0">
        <w:rPr>
          <w:rFonts w:ascii="Times New Roman" w:hAnsi="Times New Roman"/>
          <w:b/>
          <w:bCs/>
          <w:sz w:val="24"/>
          <w:szCs w:val="24"/>
        </w:rPr>
        <w:t>Conclusion</w:t>
      </w:r>
    </w:p>
    <w:p w14:paraId="3FBBEED0" w14:textId="60041936" w:rsidR="00E25597" w:rsidRPr="00E25597" w:rsidRDefault="00E25597" w:rsidP="00E25597">
      <w:pPr>
        <w:pStyle w:val="ListParagraph"/>
        <w:shd w:val="clear" w:color="auto" w:fill="FFFFFF"/>
        <w:tabs>
          <w:tab w:val="left" w:pos="2856"/>
        </w:tabs>
        <w:spacing w:before="100" w:beforeAutospacing="1" w:after="100" w:afterAutospacing="1"/>
        <w:ind w:left="360"/>
        <w:rPr>
          <w:rFonts w:ascii="Times New Roman" w:hAnsi="Times New Roman"/>
          <w:sz w:val="24"/>
          <w:szCs w:val="24"/>
        </w:rPr>
      </w:pPr>
      <w:r>
        <w:rPr>
          <w:rFonts w:ascii="Times New Roman" w:hAnsi="Times New Roman"/>
          <w:sz w:val="24"/>
          <w:szCs w:val="24"/>
        </w:rPr>
        <w:t>In conclusion, the report has hig</w:t>
      </w:r>
      <w:r w:rsidR="000A1B35">
        <w:rPr>
          <w:rFonts w:ascii="Times New Roman" w:hAnsi="Times New Roman"/>
          <w:sz w:val="24"/>
          <w:szCs w:val="24"/>
        </w:rPr>
        <w:t>hlighted</w:t>
      </w:r>
      <w:r w:rsidR="00E9234E">
        <w:rPr>
          <w:rFonts w:ascii="Times New Roman" w:hAnsi="Times New Roman"/>
          <w:sz w:val="24"/>
          <w:szCs w:val="24"/>
        </w:rPr>
        <w:t xml:space="preserve"> that Amazon have been </w:t>
      </w:r>
      <w:r w:rsidR="008845B1">
        <w:rPr>
          <w:rFonts w:ascii="Times New Roman" w:hAnsi="Times New Roman"/>
          <w:sz w:val="24"/>
          <w:szCs w:val="24"/>
        </w:rPr>
        <w:t xml:space="preserve">hugely successful during the pandemic. Where some businesses unfortunately suffered terrible losses, Amazon’s profits soared </w:t>
      </w:r>
      <w:r w:rsidR="00646644">
        <w:rPr>
          <w:rFonts w:ascii="Times New Roman" w:hAnsi="Times New Roman"/>
          <w:sz w:val="24"/>
          <w:szCs w:val="24"/>
        </w:rPr>
        <w:t xml:space="preserve">putting them right at the top in online sales. </w:t>
      </w:r>
      <w:r w:rsidR="00920C4C">
        <w:rPr>
          <w:rFonts w:ascii="Times New Roman" w:hAnsi="Times New Roman"/>
          <w:sz w:val="24"/>
          <w:szCs w:val="24"/>
        </w:rPr>
        <w:t xml:space="preserve">In fact, their sales increased at such a fast rate, that immediate changes had to be made. Amazon were employing new staff by the hundreds and purchasing new </w:t>
      </w:r>
      <w:r w:rsidR="0060538B">
        <w:rPr>
          <w:rFonts w:ascii="Times New Roman" w:hAnsi="Times New Roman"/>
          <w:sz w:val="24"/>
          <w:szCs w:val="24"/>
        </w:rPr>
        <w:t xml:space="preserve">robots to assist in the warehouses. </w:t>
      </w:r>
      <w:r w:rsidR="00A5150B">
        <w:rPr>
          <w:rFonts w:ascii="Times New Roman" w:hAnsi="Times New Roman"/>
          <w:sz w:val="24"/>
          <w:szCs w:val="24"/>
        </w:rPr>
        <w:t>These changes</w:t>
      </w:r>
      <w:r w:rsidR="0060538B">
        <w:rPr>
          <w:rFonts w:ascii="Times New Roman" w:hAnsi="Times New Roman"/>
          <w:sz w:val="24"/>
          <w:szCs w:val="24"/>
        </w:rPr>
        <w:t xml:space="preserve"> certainly resolved certain logistic problems and ensured delivery times were </w:t>
      </w:r>
      <w:r w:rsidR="005D663D">
        <w:rPr>
          <w:rFonts w:ascii="Times New Roman" w:hAnsi="Times New Roman"/>
          <w:sz w:val="24"/>
          <w:szCs w:val="24"/>
        </w:rPr>
        <w:t>imp</w:t>
      </w:r>
      <w:r w:rsidR="006F6844">
        <w:rPr>
          <w:rFonts w:ascii="Times New Roman" w:hAnsi="Times New Roman"/>
          <w:sz w:val="24"/>
          <w:szCs w:val="24"/>
        </w:rPr>
        <w:t>roved</w:t>
      </w:r>
      <w:r w:rsidR="0060538B">
        <w:rPr>
          <w:rFonts w:ascii="Times New Roman" w:hAnsi="Times New Roman"/>
          <w:sz w:val="24"/>
          <w:szCs w:val="24"/>
        </w:rPr>
        <w:t xml:space="preserve">, but on the other hand </w:t>
      </w:r>
      <w:r w:rsidR="00A5150B">
        <w:rPr>
          <w:rFonts w:ascii="Times New Roman" w:hAnsi="Times New Roman"/>
          <w:sz w:val="24"/>
          <w:szCs w:val="24"/>
        </w:rPr>
        <w:t xml:space="preserve">the changes caused further new issues. Staff that were </w:t>
      </w:r>
      <w:r w:rsidR="00CC43B1">
        <w:rPr>
          <w:rFonts w:ascii="Times New Roman" w:hAnsi="Times New Roman"/>
          <w:sz w:val="24"/>
          <w:szCs w:val="24"/>
        </w:rPr>
        <w:t>working</w:t>
      </w:r>
      <w:r w:rsidR="00A5150B">
        <w:rPr>
          <w:rFonts w:ascii="Times New Roman" w:hAnsi="Times New Roman"/>
          <w:sz w:val="24"/>
          <w:szCs w:val="24"/>
        </w:rPr>
        <w:t xml:space="preserve"> in the warehouses felt very unsafe, they felt very out of the loop </w:t>
      </w:r>
      <w:r w:rsidR="00CC43B1">
        <w:rPr>
          <w:rFonts w:ascii="Times New Roman" w:hAnsi="Times New Roman"/>
          <w:sz w:val="24"/>
          <w:szCs w:val="24"/>
        </w:rPr>
        <w:t xml:space="preserve">and uncared for </w:t>
      </w:r>
      <w:r w:rsidR="0016342A">
        <w:rPr>
          <w:rFonts w:ascii="Times New Roman" w:hAnsi="Times New Roman"/>
          <w:sz w:val="24"/>
          <w:szCs w:val="24"/>
        </w:rPr>
        <w:t>during</w:t>
      </w:r>
      <w:r w:rsidR="00CC43B1">
        <w:rPr>
          <w:rFonts w:ascii="Times New Roman" w:hAnsi="Times New Roman"/>
          <w:sz w:val="24"/>
          <w:szCs w:val="24"/>
        </w:rPr>
        <w:t xml:space="preserve"> the </w:t>
      </w:r>
      <w:r w:rsidR="00484212">
        <w:rPr>
          <w:rFonts w:ascii="Times New Roman" w:hAnsi="Times New Roman"/>
          <w:sz w:val="24"/>
          <w:szCs w:val="24"/>
        </w:rPr>
        <w:t>pandemic.</w:t>
      </w:r>
      <w:r w:rsidR="0016342A">
        <w:rPr>
          <w:rFonts w:ascii="Times New Roman" w:hAnsi="Times New Roman"/>
          <w:sz w:val="24"/>
          <w:szCs w:val="24"/>
        </w:rPr>
        <w:t xml:space="preserve"> Amazon need to ensure the well being of its staff and ensure that the are at the heart of any changes. It is the staff that make the business what it is today. </w:t>
      </w:r>
      <w:r w:rsidR="00AC14F4">
        <w:rPr>
          <w:rFonts w:ascii="Times New Roman" w:hAnsi="Times New Roman"/>
          <w:sz w:val="24"/>
          <w:szCs w:val="24"/>
        </w:rPr>
        <w:t xml:space="preserve">Amazon clearly need to put new processes and models in place to ensure that the staff are satisfied and content and have a </w:t>
      </w:r>
      <w:r w:rsidR="00950525">
        <w:rPr>
          <w:rFonts w:ascii="Times New Roman" w:hAnsi="Times New Roman"/>
          <w:sz w:val="24"/>
          <w:szCs w:val="24"/>
        </w:rPr>
        <w:t>safe environment to work in. This is something they will reap great rewards from</w:t>
      </w:r>
      <w:r w:rsidR="00484212">
        <w:rPr>
          <w:rFonts w:ascii="Times New Roman" w:hAnsi="Times New Roman"/>
          <w:sz w:val="24"/>
          <w:szCs w:val="24"/>
        </w:rPr>
        <w:t xml:space="preserve"> in the long-term.</w:t>
      </w:r>
    </w:p>
    <w:p w14:paraId="7C65ACD3" w14:textId="08952DC8" w:rsidR="00C95FC6" w:rsidRDefault="00C95FC6" w:rsidP="00C95FC6">
      <w:pPr>
        <w:shd w:val="clear" w:color="auto" w:fill="FFFFFF"/>
        <w:tabs>
          <w:tab w:val="left" w:pos="2856"/>
        </w:tabs>
        <w:spacing w:before="100" w:beforeAutospacing="1" w:after="100" w:afterAutospacing="1"/>
        <w:rPr>
          <w:rFonts w:ascii="Times New Roman" w:hAnsi="Times New Roman"/>
          <w:b/>
          <w:bCs/>
          <w:sz w:val="24"/>
          <w:szCs w:val="24"/>
        </w:rPr>
      </w:pPr>
    </w:p>
    <w:p w14:paraId="097E8A13" w14:textId="77777777" w:rsidR="00C95FC6" w:rsidRDefault="00C95FC6" w:rsidP="00C95FC6">
      <w:pPr>
        <w:shd w:val="clear" w:color="auto" w:fill="FFFFFF"/>
        <w:tabs>
          <w:tab w:val="left" w:pos="2856"/>
        </w:tabs>
        <w:spacing w:before="100" w:beforeAutospacing="1" w:after="100" w:afterAutospacing="1"/>
        <w:rPr>
          <w:rFonts w:ascii="Times New Roman" w:hAnsi="Times New Roman"/>
          <w:b/>
          <w:bCs/>
          <w:sz w:val="24"/>
          <w:szCs w:val="24"/>
        </w:rPr>
      </w:pPr>
    </w:p>
    <w:p w14:paraId="152D0C42" w14:textId="77777777" w:rsidR="00C95FC6" w:rsidRDefault="00C95FC6" w:rsidP="00C95FC6">
      <w:pPr>
        <w:shd w:val="clear" w:color="auto" w:fill="FFFFFF"/>
        <w:tabs>
          <w:tab w:val="left" w:pos="2856"/>
        </w:tabs>
        <w:spacing w:before="100" w:beforeAutospacing="1" w:after="100" w:afterAutospacing="1"/>
        <w:rPr>
          <w:rFonts w:ascii="Times New Roman" w:hAnsi="Times New Roman"/>
          <w:b/>
          <w:bCs/>
          <w:sz w:val="24"/>
          <w:szCs w:val="24"/>
        </w:rPr>
      </w:pPr>
    </w:p>
    <w:p w14:paraId="23A9B2CC" w14:textId="77777777" w:rsidR="00C95FC6" w:rsidRDefault="00C95FC6" w:rsidP="00C95FC6">
      <w:pPr>
        <w:shd w:val="clear" w:color="auto" w:fill="FFFFFF"/>
        <w:tabs>
          <w:tab w:val="left" w:pos="2856"/>
        </w:tabs>
        <w:spacing w:before="100" w:beforeAutospacing="1" w:after="100" w:afterAutospacing="1"/>
        <w:rPr>
          <w:rFonts w:ascii="Times New Roman" w:hAnsi="Times New Roman"/>
          <w:b/>
          <w:bCs/>
          <w:sz w:val="24"/>
          <w:szCs w:val="24"/>
        </w:rPr>
      </w:pPr>
    </w:p>
    <w:p w14:paraId="02069336" w14:textId="77777777" w:rsidR="00C95FC6" w:rsidRDefault="00C95FC6" w:rsidP="00C95FC6">
      <w:pPr>
        <w:shd w:val="clear" w:color="auto" w:fill="FFFFFF"/>
        <w:tabs>
          <w:tab w:val="left" w:pos="2856"/>
        </w:tabs>
        <w:spacing w:before="100" w:beforeAutospacing="1" w:after="100" w:afterAutospacing="1"/>
        <w:rPr>
          <w:rFonts w:ascii="Times New Roman" w:hAnsi="Times New Roman"/>
          <w:b/>
          <w:bCs/>
          <w:sz w:val="24"/>
          <w:szCs w:val="24"/>
        </w:rPr>
      </w:pPr>
    </w:p>
    <w:p w14:paraId="004CC97A" w14:textId="77777777" w:rsidR="00E245DB" w:rsidRDefault="00E245DB" w:rsidP="00C95FC6">
      <w:pPr>
        <w:shd w:val="clear" w:color="auto" w:fill="FFFFFF"/>
        <w:tabs>
          <w:tab w:val="left" w:pos="2856"/>
        </w:tabs>
        <w:spacing w:before="100" w:beforeAutospacing="1" w:after="100" w:afterAutospacing="1"/>
        <w:rPr>
          <w:rFonts w:ascii="Times New Roman" w:hAnsi="Times New Roman"/>
          <w:b/>
          <w:bCs/>
          <w:sz w:val="24"/>
          <w:szCs w:val="24"/>
        </w:rPr>
      </w:pPr>
    </w:p>
    <w:p w14:paraId="264E15F2" w14:textId="77777777" w:rsidR="00C95FC6" w:rsidRPr="00C95FC6" w:rsidRDefault="00C95FC6" w:rsidP="00C95FC6">
      <w:pPr>
        <w:shd w:val="clear" w:color="auto" w:fill="FFFFFF"/>
        <w:tabs>
          <w:tab w:val="left" w:pos="2856"/>
        </w:tabs>
        <w:spacing w:before="100" w:beforeAutospacing="1" w:after="100" w:afterAutospacing="1"/>
        <w:rPr>
          <w:rFonts w:ascii="Times New Roman" w:hAnsi="Times New Roman"/>
          <w:b/>
          <w:bCs/>
          <w:sz w:val="24"/>
          <w:szCs w:val="24"/>
        </w:rPr>
      </w:pPr>
    </w:p>
    <w:p w14:paraId="2C372BBA" w14:textId="60FAC1EC" w:rsidR="00E64C48" w:rsidRDefault="00785BA2" w:rsidP="00DD261C">
      <w:pPr>
        <w:pStyle w:val="ListParagraph"/>
        <w:numPr>
          <w:ilvl w:val="1"/>
          <w:numId w:val="7"/>
        </w:numPr>
        <w:shd w:val="clear" w:color="auto" w:fill="FFFFFF"/>
        <w:tabs>
          <w:tab w:val="left" w:pos="2856"/>
        </w:tabs>
        <w:spacing w:before="100" w:beforeAutospacing="1" w:after="100" w:afterAutospacing="1"/>
        <w:rPr>
          <w:rFonts w:ascii="Times New Roman" w:hAnsi="Times New Roman"/>
          <w:b/>
          <w:bCs/>
          <w:sz w:val="28"/>
          <w:szCs w:val="28"/>
        </w:rPr>
      </w:pPr>
      <w:r w:rsidRPr="00785BA2">
        <w:rPr>
          <w:rFonts w:ascii="Times New Roman" w:hAnsi="Times New Roman"/>
          <w:b/>
          <w:bCs/>
          <w:sz w:val="28"/>
          <w:szCs w:val="28"/>
        </w:rPr>
        <w:lastRenderedPageBreak/>
        <w:t>Appendi</w:t>
      </w:r>
      <w:r w:rsidR="007E68A5">
        <w:rPr>
          <w:rFonts w:ascii="Times New Roman" w:hAnsi="Times New Roman"/>
          <w:b/>
          <w:bCs/>
          <w:sz w:val="28"/>
          <w:szCs w:val="28"/>
        </w:rPr>
        <w:t>x</w:t>
      </w:r>
    </w:p>
    <w:p w14:paraId="5208CBC4" w14:textId="77777777" w:rsidR="00A364EB" w:rsidRDefault="00A8739A" w:rsidP="00A364EB">
      <w:pPr>
        <w:pStyle w:val="ListParagraph"/>
        <w:shd w:val="clear" w:color="auto" w:fill="FFFFFF"/>
        <w:tabs>
          <w:tab w:val="left" w:pos="2856"/>
        </w:tabs>
        <w:spacing w:before="100" w:beforeAutospacing="1" w:after="100" w:afterAutospacing="1"/>
        <w:ind w:left="360"/>
        <w:rPr>
          <w:rFonts w:ascii="Times New Roman" w:hAnsi="Times New Roman"/>
          <w:b/>
          <w:bCs/>
          <w:sz w:val="28"/>
          <w:szCs w:val="28"/>
        </w:rPr>
      </w:pPr>
      <w:r>
        <w:rPr>
          <w:rFonts w:ascii="Times New Roman" w:hAnsi="Times New Roman"/>
          <w:b/>
          <w:bCs/>
          <w:sz w:val="28"/>
          <w:szCs w:val="28"/>
        </w:rPr>
        <w:t>Appendix 1</w:t>
      </w:r>
      <w:r w:rsidR="00210FF0">
        <w:rPr>
          <w:rFonts w:ascii="Times New Roman" w:hAnsi="Times New Roman"/>
          <w:b/>
          <w:bCs/>
          <w:sz w:val="28"/>
          <w:szCs w:val="28"/>
        </w:rPr>
        <w:t xml:space="preserve">- </w:t>
      </w:r>
      <w:r w:rsidR="00A364EB">
        <w:rPr>
          <w:rFonts w:ascii="Times New Roman" w:hAnsi="Times New Roman"/>
          <w:b/>
          <w:bCs/>
          <w:sz w:val="28"/>
          <w:szCs w:val="28"/>
        </w:rPr>
        <w:t>Amazon Statistics and Financial Information</w:t>
      </w:r>
    </w:p>
    <w:p w14:paraId="72C46EB0" w14:textId="6B55B4DF" w:rsidR="00A364EB" w:rsidRPr="00201B24" w:rsidRDefault="00A364EB" w:rsidP="00A364EB">
      <w:pPr>
        <w:pStyle w:val="ListParagraph"/>
        <w:shd w:val="clear" w:color="auto" w:fill="FFFFFF"/>
        <w:tabs>
          <w:tab w:val="left" w:pos="2856"/>
        </w:tabs>
        <w:spacing w:before="100" w:beforeAutospacing="1" w:after="100" w:afterAutospacing="1"/>
        <w:ind w:left="360"/>
        <w:rPr>
          <w:rFonts w:ascii="Times New Roman" w:hAnsi="Times New Roman"/>
          <w:b/>
          <w:bCs/>
          <w:sz w:val="28"/>
          <w:szCs w:val="28"/>
        </w:rPr>
      </w:pPr>
      <w:r w:rsidRPr="00201B24">
        <w:rPr>
          <w:rFonts w:ascii="Ubuntu" w:hAnsi="Ubuntu"/>
          <w:b/>
          <w:bCs/>
          <w:color w:val="000000"/>
          <w:spacing w:val="-15"/>
          <w:sz w:val="32"/>
          <w:szCs w:val="32"/>
        </w:rPr>
        <w:t>Amazon key statistics</w:t>
      </w:r>
    </w:p>
    <w:p w14:paraId="74D74162" w14:textId="77777777" w:rsidR="00A364EB" w:rsidRDefault="00A364EB" w:rsidP="00DD261C">
      <w:pPr>
        <w:numPr>
          <w:ilvl w:val="0"/>
          <w:numId w:val="9"/>
        </w:numPr>
        <w:suppressAutoHyphens w:val="0"/>
        <w:autoSpaceDN/>
        <w:spacing w:after="0" w:line="375" w:lineRule="atLeast"/>
        <w:rPr>
          <w:rFonts w:ascii="Lato" w:hAnsi="Lato"/>
          <w:color w:val="000000"/>
          <w:sz w:val="27"/>
          <w:szCs w:val="27"/>
        </w:rPr>
      </w:pPr>
      <w:r>
        <w:rPr>
          <w:rFonts w:ascii="Lato" w:hAnsi="Lato"/>
          <w:color w:val="000000"/>
          <w:sz w:val="27"/>
          <w:szCs w:val="27"/>
        </w:rPr>
        <w:t>Amazon generated $386 billion revenue in 2020, making it the third largest company in the world by revenue</w:t>
      </w:r>
    </w:p>
    <w:p w14:paraId="00F438BA" w14:textId="77777777" w:rsidR="00A364EB" w:rsidRDefault="00A364EB" w:rsidP="00DD261C">
      <w:pPr>
        <w:numPr>
          <w:ilvl w:val="0"/>
          <w:numId w:val="9"/>
        </w:numPr>
        <w:suppressAutoHyphens w:val="0"/>
        <w:autoSpaceDN/>
        <w:spacing w:after="0" w:line="375" w:lineRule="atLeast"/>
        <w:rPr>
          <w:rFonts w:ascii="Lato" w:hAnsi="Lato"/>
          <w:color w:val="000000"/>
          <w:sz w:val="27"/>
          <w:szCs w:val="27"/>
        </w:rPr>
      </w:pPr>
      <w:r>
        <w:rPr>
          <w:rFonts w:ascii="Lato" w:hAnsi="Lato"/>
          <w:color w:val="000000"/>
          <w:sz w:val="27"/>
          <w:szCs w:val="27"/>
        </w:rPr>
        <w:t>Amazon Web Services was responsible for 11% of that revenue</w:t>
      </w:r>
    </w:p>
    <w:p w14:paraId="3430EF3E" w14:textId="77777777" w:rsidR="00A364EB" w:rsidRDefault="00A364EB" w:rsidP="00DD261C">
      <w:pPr>
        <w:numPr>
          <w:ilvl w:val="0"/>
          <w:numId w:val="9"/>
        </w:numPr>
        <w:suppressAutoHyphens w:val="0"/>
        <w:autoSpaceDN/>
        <w:spacing w:after="0" w:line="375" w:lineRule="atLeast"/>
        <w:rPr>
          <w:rFonts w:ascii="Lato" w:hAnsi="Lato"/>
          <w:color w:val="000000"/>
          <w:sz w:val="27"/>
          <w:szCs w:val="27"/>
        </w:rPr>
      </w:pPr>
      <w:r>
        <w:rPr>
          <w:rFonts w:ascii="Lato" w:hAnsi="Lato"/>
          <w:color w:val="000000"/>
          <w:sz w:val="27"/>
          <w:szCs w:val="27"/>
        </w:rPr>
        <w:t>Amazon earned $21.33 billion net income in 2020, around half of which came from AWS</w:t>
      </w:r>
    </w:p>
    <w:p w14:paraId="5456F5CA" w14:textId="77777777" w:rsidR="00A364EB" w:rsidRDefault="00A364EB" w:rsidP="00DD261C">
      <w:pPr>
        <w:numPr>
          <w:ilvl w:val="0"/>
          <w:numId w:val="9"/>
        </w:numPr>
        <w:suppressAutoHyphens w:val="0"/>
        <w:autoSpaceDN/>
        <w:spacing w:after="0" w:line="375" w:lineRule="atLeast"/>
        <w:rPr>
          <w:rFonts w:ascii="Lato" w:hAnsi="Lato"/>
          <w:color w:val="000000"/>
          <w:sz w:val="27"/>
          <w:szCs w:val="27"/>
        </w:rPr>
      </w:pPr>
      <w:r>
        <w:rPr>
          <w:rFonts w:ascii="Lato" w:hAnsi="Lato"/>
          <w:color w:val="000000"/>
          <w:sz w:val="27"/>
          <w:szCs w:val="27"/>
        </w:rPr>
        <w:t>Over 200 million customers subscribe to Amazon Prime worldwide, with 147 million in the US alone</w:t>
      </w:r>
    </w:p>
    <w:p w14:paraId="27202AAD" w14:textId="77777777" w:rsidR="00A364EB" w:rsidRDefault="00A364EB" w:rsidP="00DD261C">
      <w:pPr>
        <w:numPr>
          <w:ilvl w:val="0"/>
          <w:numId w:val="9"/>
        </w:numPr>
        <w:suppressAutoHyphens w:val="0"/>
        <w:autoSpaceDN/>
        <w:spacing w:after="0" w:line="375" w:lineRule="atLeast"/>
        <w:rPr>
          <w:rFonts w:ascii="Lato" w:hAnsi="Lato"/>
          <w:color w:val="000000"/>
          <w:sz w:val="27"/>
          <w:szCs w:val="27"/>
        </w:rPr>
      </w:pPr>
      <w:r>
        <w:rPr>
          <w:rFonts w:ascii="Lato" w:hAnsi="Lato"/>
          <w:color w:val="000000"/>
          <w:sz w:val="27"/>
          <w:szCs w:val="27"/>
        </w:rPr>
        <w:t>Amazon Prime Video had 175 million users in 2021, while Prime Music reached 55 million in 2020</w:t>
      </w:r>
    </w:p>
    <w:p w14:paraId="1811FA61" w14:textId="77777777" w:rsidR="00A364EB" w:rsidRDefault="00A364EB" w:rsidP="00DD261C">
      <w:pPr>
        <w:numPr>
          <w:ilvl w:val="0"/>
          <w:numId w:val="9"/>
        </w:numPr>
        <w:suppressAutoHyphens w:val="0"/>
        <w:autoSpaceDN/>
        <w:spacing w:after="0" w:line="375" w:lineRule="atLeast"/>
        <w:rPr>
          <w:rFonts w:ascii="Lato" w:hAnsi="Lato"/>
          <w:color w:val="000000"/>
          <w:sz w:val="27"/>
          <w:szCs w:val="27"/>
        </w:rPr>
      </w:pPr>
      <w:r>
        <w:rPr>
          <w:rFonts w:ascii="Lato" w:hAnsi="Lato"/>
          <w:color w:val="000000"/>
          <w:sz w:val="27"/>
          <w:szCs w:val="27"/>
        </w:rPr>
        <w:t>55 million Amazon Echo devices were sold in 2020</w:t>
      </w:r>
    </w:p>
    <w:p w14:paraId="447DC8B0" w14:textId="77777777" w:rsidR="00D647FA" w:rsidRDefault="00D647FA" w:rsidP="00D647FA">
      <w:pPr>
        <w:suppressAutoHyphens w:val="0"/>
        <w:autoSpaceDN/>
        <w:spacing w:after="0" w:line="375" w:lineRule="atLeast"/>
        <w:rPr>
          <w:rFonts w:ascii="Lato" w:hAnsi="Lato"/>
          <w:color w:val="000000"/>
          <w:sz w:val="27"/>
          <w:szCs w:val="27"/>
        </w:rPr>
      </w:pPr>
    </w:p>
    <w:p w14:paraId="2541ECDD" w14:textId="77777777" w:rsidR="00D647FA" w:rsidRDefault="00D647FA" w:rsidP="00D647FA">
      <w:pPr>
        <w:suppressAutoHyphens w:val="0"/>
        <w:autoSpaceDN/>
        <w:spacing w:after="0" w:line="375" w:lineRule="atLeast"/>
        <w:rPr>
          <w:rFonts w:ascii="Lato" w:hAnsi="Lato"/>
          <w:color w:val="000000"/>
          <w:sz w:val="27"/>
          <w:szCs w:val="27"/>
        </w:rPr>
      </w:pPr>
    </w:p>
    <w:p w14:paraId="0A97736D" w14:textId="77777777" w:rsidR="00201B24" w:rsidRDefault="00201B24" w:rsidP="00D647FA">
      <w:pPr>
        <w:suppressAutoHyphens w:val="0"/>
        <w:autoSpaceDN/>
        <w:spacing w:after="0" w:line="375" w:lineRule="atLeast"/>
        <w:rPr>
          <w:rFonts w:ascii="Lato" w:hAnsi="Lato"/>
          <w:color w:val="000000"/>
          <w:sz w:val="27"/>
          <w:szCs w:val="27"/>
        </w:rPr>
      </w:pPr>
    </w:p>
    <w:p w14:paraId="2FA01326" w14:textId="77777777" w:rsidR="00201B24" w:rsidRDefault="00201B24" w:rsidP="00D647FA">
      <w:pPr>
        <w:suppressAutoHyphens w:val="0"/>
        <w:autoSpaceDN/>
        <w:spacing w:after="0" w:line="375" w:lineRule="atLeast"/>
        <w:rPr>
          <w:rFonts w:ascii="Lato" w:hAnsi="Lato"/>
          <w:color w:val="000000"/>
          <w:sz w:val="27"/>
          <w:szCs w:val="27"/>
        </w:rPr>
      </w:pPr>
    </w:p>
    <w:p w14:paraId="5239E7A1" w14:textId="77777777" w:rsidR="00201B24" w:rsidRDefault="00201B24" w:rsidP="00D647FA">
      <w:pPr>
        <w:suppressAutoHyphens w:val="0"/>
        <w:autoSpaceDN/>
        <w:spacing w:after="0" w:line="375" w:lineRule="atLeast"/>
        <w:rPr>
          <w:rFonts w:ascii="Lato" w:hAnsi="Lato"/>
          <w:color w:val="000000"/>
          <w:sz w:val="27"/>
          <w:szCs w:val="27"/>
        </w:rPr>
      </w:pPr>
    </w:p>
    <w:p w14:paraId="4CD549D5" w14:textId="77777777" w:rsidR="00D647FA" w:rsidRDefault="00D647FA" w:rsidP="00D647FA">
      <w:pPr>
        <w:suppressAutoHyphens w:val="0"/>
        <w:autoSpaceDN/>
        <w:spacing w:after="0" w:line="375" w:lineRule="atLeast"/>
        <w:rPr>
          <w:rFonts w:ascii="Lato" w:hAnsi="Lato"/>
          <w:color w:val="000000"/>
          <w:sz w:val="27"/>
          <w:szCs w:val="27"/>
        </w:rPr>
      </w:pPr>
    </w:p>
    <w:p w14:paraId="257A8C71" w14:textId="77777777" w:rsidR="00201B24" w:rsidRDefault="00201B24" w:rsidP="00D647FA">
      <w:pPr>
        <w:suppressAutoHyphens w:val="0"/>
        <w:autoSpaceDN/>
        <w:spacing w:after="0" w:line="375" w:lineRule="atLeast"/>
        <w:rPr>
          <w:rFonts w:ascii="Lato" w:hAnsi="Lato"/>
          <w:color w:val="000000"/>
          <w:sz w:val="27"/>
          <w:szCs w:val="27"/>
        </w:rPr>
      </w:pPr>
    </w:p>
    <w:p w14:paraId="3B083337" w14:textId="77777777" w:rsidR="00201B24" w:rsidRDefault="00201B24" w:rsidP="00D647FA">
      <w:pPr>
        <w:suppressAutoHyphens w:val="0"/>
        <w:autoSpaceDN/>
        <w:spacing w:after="0" w:line="375" w:lineRule="atLeast"/>
        <w:rPr>
          <w:rFonts w:ascii="Lato" w:hAnsi="Lato"/>
          <w:color w:val="000000"/>
          <w:sz w:val="27"/>
          <w:szCs w:val="27"/>
        </w:rPr>
      </w:pPr>
    </w:p>
    <w:p w14:paraId="08BDFFCD" w14:textId="77777777" w:rsidR="00201B24" w:rsidRDefault="00201B24" w:rsidP="00D647FA">
      <w:pPr>
        <w:suppressAutoHyphens w:val="0"/>
        <w:autoSpaceDN/>
        <w:spacing w:after="0" w:line="375" w:lineRule="atLeast"/>
        <w:rPr>
          <w:rFonts w:ascii="Lato" w:hAnsi="Lato"/>
          <w:color w:val="000000"/>
          <w:sz w:val="27"/>
          <w:szCs w:val="27"/>
        </w:rPr>
      </w:pPr>
    </w:p>
    <w:p w14:paraId="4CC28F0C" w14:textId="77777777" w:rsidR="00201B24" w:rsidRDefault="00201B24" w:rsidP="00D647FA">
      <w:pPr>
        <w:suppressAutoHyphens w:val="0"/>
        <w:autoSpaceDN/>
        <w:spacing w:after="0" w:line="375" w:lineRule="atLeast"/>
        <w:rPr>
          <w:rFonts w:ascii="Lato" w:hAnsi="Lato"/>
          <w:color w:val="000000"/>
          <w:sz w:val="27"/>
          <w:szCs w:val="27"/>
        </w:rPr>
      </w:pPr>
    </w:p>
    <w:p w14:paraId="364BC098" w14:textId="77777777" w:rsidR="00201B24" w:rsidRDefault="00201B24" w:rsidP="00D647FA">
      <w:pPr>
        <w:suppressAutoHyphens w:val="0"/>
        <w:autoSpaceDN/>
        <w:spacing w:after="0" w:line="375" w:lineRule="atLeast"/>
        <w:rPr>
          <w:rFonts w:ascii="Lato" w:hAnsi="Lato"/>
          <w:color w:val="000000"/>
          <w:sz w:val="27"/>
          <w:szCs w:val="27"/>
        </w:rPr>
      </w:pPr>
    </w:p>
    <w:p w14:paraId="1028C23A" w14:textId="77777777" w:rsidR="00201B24" w:rsidRDefault="00201B24" w:rsidP="00D647FA">
      <w:pPr>
        <w:suppressAutoHyphens w:val="0"/>
        <w:autoSpaceDN/>
        <w:spacing w:after="0" w:line="375" w:lineRule="atLeast"/>
        <w:rPr>
          <w:rFonts w:ascii="Lato" w:hAnsi="Lato"/>
          <w:color w:val="000000"/>
          <w:sz w:val="27"/>
          <w:szCs w:val="27"/>
        </w:rPr>
      </w:pPr>
    </w:p>
    <w:p w14:paraId="2494AB8D" w14:textId="77777777" w:rsidR="00201B24" w:rsidRDefault="00201B24" w:rsidP="00D647FA">
      <w:pPr>
        <w:suppressAutoHyphens w:val="0"/>
        <w:autoSpaceDN/>
        <w:spacing w:after="0" w:line="375" w:lineRule="atLeast"/>
        <w:rPr>
          <w:rFonts w:ascii="Lato" w:hAnsi="Lato"/>
          <w:color w:val="000000"/>
          <w:sz w:val="27"/>
          <w:szCs w:val="27"/>
        </w:rPr>
      </w:pPr>
    </w:p>
    <w:p w14:paraId="0CF6DF4A" w14:textId="77777777" w:rsidR="00201B24" w:rsidRDefault="00201B24" w:rsidP="00D647FA">
      <w:pPr>
        <w:suppressAutoHyphens w:val="0"/>
        <w:autoSpaceDN/>
        <w:spacing w:after="0" w:line="375" w:lineRule="atLeast"/>
        <w:rPr>
          <w:rFonts w:ascii="Lato" w:hAnsi="Lato"/>
          <w:color w:val="000000"/>
          <w:sz w:val="27"/>
          <w:szCs w:val="27"/>
        </w:rPr>
      </w:pPr>
    </w:p>
    <w:p w14:paraId="7D90B677" w14:textId="77777777" w:rsidR="00D647FA" w:rsidRPr="00201B24" w:rsidRDefault="00D647FA" w:rsidP="00D647FA">
      <w:pPr>
        <w:pStyle w:val="Heading2"/>
        <w:numPr>
          <w:ilvl w:val="0"/>
          <w:numId w:val="0"/>
        </w:numPr>
        <w:shd w:val="clear" w:color="auto" w:fill="FFFFFF"/>
        <w:spacing w:before="0" w:line="390" w:lineRule="atLeast"/>
        <w:rPr>
          <w:rFonts w:ascii="Ubuntu" w:hAnsi="Ubuntu"/>
          <w:b/>
          <w:bCs/>
          <w:color w:val="000000"/>
          <w:spacing w:val="-15"/>
          <w:sz w:val="32"/>
          <w:szCs w:val="32"/>
        </w:rPr>
      </w:pPr>
      <w:r w:rsidRPr="00201B24">
        <w:rPr>
          <w:rFonts w:ascii="Ubuntu" w:hAnsi="Ubuntu"/>
          <w:b/>
          <w:bCs/>
          <w:color w:val="000000"/>
          <w:spacing w:val="-15"/>
          <w:sz w:val="32"/>
          <w:szCs w:val="32"/>
        </w:rPr>
        <w:lastRenderedPageBreak/>
        <w:t>Amazon revenue</w:t>
      </w:r>
    </w:p>
    <w:p w14:paraId="0543B103" w14:textId="0A646BA4" w:rsidR="00201B24" w:rsidRDefault="00D647FA" w:rsidP="00201B24">
      <w:pPr>
        <w:pStyle w:val="NormalWeb"/>
        <w:shd w:val="clear" w:color="auto" w:fill="FFFFFF"/>
        <w:spacing w:before="0" w:beforeAutospacing="0" w:after="0" w:afterAutospacing="0" w:line="450" w:lineRule="atLeast"/>
        <w:textAlignment w:val="baseline"/>
        <w:rPr>
          <w:rFonts w:ascii="Lato" w:hAnsi="Lato"/>
          <w:color w:val="000000"/>
          <w:sz w:val="27"/>
          <w:szCs w:val="27"/>
        </w:rPr>
      </w:pPr>
      <w:r>
        <w:rPr>
          <w:rFonts w:ascii="Lato" w:hAnsi="Lato"/>
          <w:color w:val="000000"/>
          <w:sz w:val="27"/>
          <w:szCs w:val="27"/>
        </w:rPr>
        <w:t>Amazon is the third largest public company by revenue in the world, behind Walmart and China’s Petrochemical Corporation. It saw a 37.6 percent increase in revenue in 2020, its largest percentage gain since 2011, partly due to the coronavirus pandemic.</w:t>
      </w:r>
    </w:p>
    <w:p w14:paraId="1E99B65C" w14:textId="77777777" w:rsidR="00201B24" w:rsidRPr="00201B24" w:rsidRDefault="00201B24" w:rsidP="00201B24">
      <w:pPr>
        <w:pStyle w:val="NormalWeb"/>
        <w:shd w:val="clear" w:color="auto" w:fill="FFFFFF"/>
        <w:spacing w:before="0" w:beforeAutospacing="0" w:after="0" w:afterAutospacing="0" w:line="450" w:lineRule="atLeast"/>
        <w:textAlignment w:val="baseline"/>
        <w:rPr>
          <w:rFonts w:ascii="Lato" w:hAnsi="Lato"/>
          <w:color w:val="000000"/>
          <w:sz w:val="27"/>
          <w:szCs w:val="27"/>
        </w:rPr>
      </w:pPr>
    </w:p>
    <w:p w14:paraId="4398CAD6" w14:textId="15CC17A2" w:rsidR="001E096D" w:rsidRDefault="001E096D" w:rsidP="00201B24">
      <w:pPr>
        <w:pStyle w:val="Heading3"/>
        <w:numPr>
          <w:ilvl w:val="0"/>
          <w:numId w:val="0"/>
        </w:numPr>
        <w:shd w:val="clear" w:color="auto" w:fill="FFFFFF"/>
        <w:spacing w:before="0" w:line="360" w:lineRule="atLeast"/>
        <w:rPr>
          <w:rFonts w:ascii="Ubuntu" w:hAnsi="Ubuntu"/>
          <w:color w:val="000000"/>
          <w:spacing w:val="-15"/>
          <w:sz w:val="30"/>
          <w:szCs w:val="30"/>
        </w:rPr>
      </w:pPr>
      <w:r>
        <w:rPr>
          <w:rFonts w:ascii="Ubuntu" w:hAnsi="Ubuntu"/>
          <w:color w:val="000000"/>
          <w:spacing w:val="-15"/>
          <w:sz w:val="30"/>
          <w:szCs w:val="30"/>
        </w:rPr>
        <w:t xml:space="preserve">Amazon </w:t>
      </w:r>
      <w:proofErr w:type="gramStart"/>
      <w:r>
        <w:rPr>
          <w:rFonts w:ascii="Ubuntu" w:hAnsi="Ubuntu"/>
          <w:color w:val="000000"/>
          <w:spacing w:val="-15"/>
          <w:sz w:val="30"/>
          <w:szCs w:val="30"/>
        </w:rPr>
        <w:t xml:space="preserve">annual </w:t>
      </w:r>
      <w:r w:rsidR="00201B24">
        <w:rPr>
          <w:rFonts w:ascii="Ubuntu" w:hAnsi="Ubuntu"/>
          <w:color w:val="000000"/>
          <w:spacing w:val="-15"/>
          <w:sz w:val="30"/>
          <w:szCs w:val="30"/>
        </w:rPr>
        <w:t xml:space="preserve"> R</w:t>
      </w:r>
      <w:r>
        <w:rPr>
          <w:rFonts w:ascii="Ubuntu" w:hAnsi="Ubuntu"/>
          <w:color w:val="000000"/>
          <w:spacing w:val="-15"/>
          <w:sz w:val="30"/>
          <w:szCs w:val="30"/>
        </w:rPr>
        <w:t>evenue</w:t>
      </w:r>
      <w:proofErr w:type="gramEnd"/>
    </w:p>
    <w:tbl>
      <w:tblPr>
        <w:tblW w:w="10950" w:type="dxa"/>
        <w:shd w:val="clear" w:color="auto" w:fill="FFFFFF"/>
        <w:tblCellMar>
          <w:left w:w="0" w:type="dxa"/>
          <w:right w:w="0" w:type="dxa"/>
        </w:tblCellMar>
        <w:tblLook w:val="04A0" w:firstRow="1" w:lastRow="0" w:firstColumn="1" w:lastColumn="0" w:noHBand="0" w:noVBand="1"/>
      </w:tblPr>
      <w:tblGrid>
        <w:gridCol w:w="5475"/>
        <w:gridCol w:w="5475"/>
      </w:tblGrid>
      <w:tr w:rsidR="001E096D" w14:paraId="01E2B90D" w14:textId="77777777" w:rsidTr="001E096D">
        <w:trPr>
          <w:trHeight w:val="345"/>
        </w:trPr>
        <w:tc>
          <w:tcPr>
            <w:tcW w:w="4515" w:type="dxa"/>
            <w:tcBorders>
              <w:top w:val="nil"/>
              <w:left w:val="nil"/>
              <w:bottom w:val="nil"/>
              <w:right w:val="nil"/>
            </w:tcBorders>
            <w:shd w:val="clear" w:color="auto" w:fill="F0F0F0"/>
            <w:tcMar>
              <w:top w:w="150" w:type="dxa"/>
              <w:left w:w="150" w:type="dxa"/>
              <w:bottom w:w="150" w:type="dxa"/>
              <w:right w:w="150" w:type="dxa"/>
            </w:tcMar>
            <w:hideMark/>
          </w:tcPr>
          <w:p w14:paraId="57AA4749" w14:textId="77777777" w:rsidR="001E096D" w:rsidRDefault="001E096D">
            <w:pPr>
              <w:spacing w:line="270" w:lineRule="atLeast"/>
              <w:rPr>
                <w:rFonts w:ascii="Lato" w:hAnsi="Lato"/>
                <w:color w:val="000000"/>
                <w:sz w:val="24"/>
                <w:szCs w:val="24"/>
              </w:rPr>
            </w:pPr>
            <w:r>
              <w:rPr>
                <w:rStyle w:val="Strong"/>
                <w:rFonts w:ascii="Lato" w:hAnsi="Lato"/>
                <w:color w:val="000000"/>
                <w:bdr w:val="none" w:sz="0" w:space="0" w:color="auto" w:frame="1"/>
              </w:rPr>
              <w:t>Year</w:t>
            </w:r>
          </w:p>
        </w:tc>
        <w:tc>
          <w:tcPr>
            <w:tcW w:w="4515" w:type="dxa"/>
            <w:tcBorders>
              <w:top w:val="nil"/>
              <w:left w:val="nil"/>
              <w:bottom w:val="nil"/>
              <w:right w:val="nil"/>
            </w:tcBorders>
            <w:shd w:val="clear" w:color="auto" w:fill="F0F0F0"/>
            <w:tcMar>
              <w:top w:w="150" w:type="dxa"/>
              <w:left w:w="150" w:type="dxa"/>
              <w:bottom w:w="150" w:type="dxa"/>
              <w:right w:w="150" w:type="dxa"/>
            </w:tcMar>
            <w:hideMark/>
          </w:tcPr>
          <w:p w14:paraId="3A7DA9AA" w14:textId="77777777" w:rsidR="001E096D" w:rsidRDefault="001E096D">
            <w:pPr>
              <w:spacing w:line="270" w:lineRule="atLeast"/>
              <w:rPr>
                <w:rFonts w:ascii="Lato" w:hAnsi="Lato"/>
                <w:color w:val="000000"/>
              </w:rPr>
            </w:pPr>
            <w:r>
              <w:rPr>
                <w:rStyle w:val="Strong"/>
                <w:rFonts w:ascii="Lato" w:hAnsi="Lato"/>
                <w:color w:val="000000"/>
                <w:bdr w:val="none" w:sz="0" w:space="0" w:color="auto" w:frame="1"/>
              </w:rPr>
              <w:t>Revenue</w:t>
            </w:r>
          </w:p>
        </w:tc>
      </w:tr>
      <w:tr w:rsidR="001E096D" w14:paraId="65B756CE" w14:textId="77777777" w:rsidTr="001E096D">
        <w:trPr>
          <w:trHeight w:val="345"/>
        </w:trPr>
        <w:tc>
          <w:tcPr>
            <w:tcW w:w="4515" w:type="dxa"/>
            <w:tcBorders>
              <w:top w:val="nil"/>
              <w:left w:val="nil"/>
              <w:bottom w:val="nil"/>
              <w:right w:val="nil"/>
            </w:tcBorders>
            <w:shd w:val="clear" w:color="auto" w:fill="auto"/>
            <w:tcMar>
              <w:top w:w="150" w:type="dxa"/>
              <w:left w:w="150" w:type="dxa"/>
              <w:bottom w:w="150" w:type="dxa"/>
              <w:right w:w="150" w:type="dxa"/>
            </w:tcMar>
            <w:hideMark/>
          </w:tcPr>
          <w:p w14:paraId="71E1D67A" w14:textId="77777777" w:rsidR="001E096D" w:rsidRDefault="001E096D">
            <w:pPr>
              <w:spacing w:line="270" w:lineRule="atLeast"/>
              <w:rPr>
                <w:rFonts w:ascii="Lato" w:hAnsi="Lato"/>
                <w:color w:val="000000"/>
              </w:rPr>
            </w:pPr>
            <w:r>
              <w:rPr>
                <w:rFonts w:ascii="Lato" w:hAnsi="Lato"/>
                <w:color w:val="000000"/>
                <w:bdr w:val="none" w:sz="0" w:space="0" w:color="auto" w:frame="1"/>
              </w:rPr>
              <w:t>2005</w:t>
            </w:r>
          </w:p>
        </w:tc>
        <w:tc>
          <w:tcPr>
            <w:tcW w:w="4515" w:type="dxa"/>
            <w:tcBorders>
              <w:top w:val="nil"/>
              <w:left w:val="nil"/>
              <w:bottom w:val="nil"/>
              <w:right w:val="nil"/>
            </w:tcBorders>
            <w:shd w:val="clear" w:color="auto" w:fill="auto"/>
            <w:tcMar>
              <w:top w:w="150" w:type="dxa"/>
              <w:left w:w="150" w:type="dxa"/>
              <w:bottom w:w="150" w:type="dxa"/>
              <w:right w:w="150" w:type="dxa"/>
            </w:tcMar>
            <w:hideMark/>
          </w:tcPr>
          <w:p w14:paraId="7FEDED58" w14:textId="77777777" w:rsidR="001E096D" w:rsidRDefault="001E096D">
            <w:pPr>
              <w:spacing w:line="270" w:lineRule="atLeast"/>
              <w:rPr>
                <w:rFonts w:ascii="Lato" w:hAnsi="Lato"/>
                <w:color w:val="000000"/>
              </w:rPr>
            </w:pPr>
            <w:r>
              <w:rPr>
                <w:rFonts w:ascii="Lato" w:hAnsi="Lato"/>
                <w:color w:val="000000"/>
                <w:bdr w:val="none" w:sz="0" w:space="0" w:color="auto" w:frame="1"/>
              </w:rPr>
              <w:t>$8.4 billion</w:t>
            </w:r>
          </w:p>
        </w:tc>
      </w:tr>
      <w:tr w:rsidR="001E096D" w14:paraId="29B77841" w14:textId="77777777" w:rsidTr="001E096D">
        <w:trPr>
          <w:trHeight w:val="345"/>
        </w:trPr>
        <w:tc>
          <w:tcPr>
            <w:tcW w:w="4515" w:type="dxa"/>
            <w:tcBorders>
              <w:top w:val="nil"/>
              <w:left w:val="nil"/>
              <w:bottom w:val="nil"/>
              <w:right w:val="nil"/>
            </w:tcBorders>
            <w:shd w:val="clear" w:color="auto" w:fill="F0F0F0"/>
            <w:tcMar>
              <w:top w:w="150" w:type="dxa"/>
              <w:left w:w="150" w:type="dxa"/>
              <w:bottom w:w="150" w:type="dxa"/>
              <w:right w:w="150" w:type="dxa"/>
            </w:tcMar>
            <w:hideMark/>
          </w:tcPr>
          <w:p w14:paraId="458A1732" w14:textId="77777777" w:rsidR="001E096D" w:rsidRDefault="001E096D">
            <w:pPr>
              <w:spacing w:line="270" w:lineRule="atLeast"/>
              <w:rPr>
                <w:rFonts w:ascii="Lato" w:hAnsi="Lato"/>
                <w:color w:val="000000"/>
              </w:rPr>
            </w:pPr>
            <w:r>
              <w:rPr>
                <w:rFonts w:ascii="Lato" w:hAnsi="Lato"/>
                <w:color w:val="000000"/>
                <w:bdr w:val="none" w:sz="0" w:space="0" w:color="auto" w:frame="1"/>
              </w:rPr>
              <w:t>2006</w:t>
            </w:r>
          </w:p>
        </w:tc>
        <w:tc>
          <w:tcPr>
            <w:tcW w:w="4515" w:type="dxa"/>
            <w:tcBorders>
              <w:top w:val="nil"/>
              <w:left w:val="nil"/>
              <w:bottom w:val="nil"/>
              <w:right w:val="nil"/>
            </w:tcBorders>
            <w:shd w:val="clear" w:color="auto" w:fill="F0F0F0"/>
            <w:tcMar>
              <w:top w:w="150" w:type="dxa"/>
              <w:left w:w="150" w:type="dxa"/>
              <w:bottom w:w="150" w:type="dxa"/>
              <w:right w:w="150" w:type="dxa"/>
            </w:tcMar>
            <w:hideMark/>
          </w:tcPr>
          <w:p w14:paraId="5DA8A464" w14:textId="77777777" w:rsidR="001E096D" w:rsidRDefault="001E096D">
            <w:pPr>
              <w:spacing w:line="270" w:lineRule="atLeast"/>
              <w:rPr>
                <w:rFonts w:ascii="Lato" w:hAnsi="Lato"/>
                <w:color w:val="000000"/>
              </w:rPr>
            </w:pPr>
            <w:r>
              <w:rPr>
                <w:rFonts w:ascii="Lato" w:hAnsi="Lato"/>
                <w:color w:val="000000"/>
                <w:bdr w:val="none" w:sz="0" w:space="0" w:color="auto" w:frame="1"/>
              </w:rPr>
              <w:t>$10.7 billion</w:t>
            </w:r>
          </w:p>
        </w:tc>
      </w:tr>
      <w:tr w:rsidR="001E096D" w14:paraId="632FCCA2" w14:textId="77777777" w:rsidTr="001E096D">
        <w:trPr>
          <w:trHeight w:val="345"/>
        </w:trPr>
        <w:tc>
          <w:tcPr>
            <w:tcW w:w="4515" w:type="dxa"/>
            <w:tcBorders>
              <w:top w:val="nil"/>
              <w:left w:val="nil"/>
              <w:bottom w:val="nil"/>
              <w:right w:val="nil"/>
            </w:tcBorders>
            <w:shd w:val="clear" w:color="auto" w:fill="auto"/>
            <w:tcMar>
              <w:top w:w="150" w:type="dxa"/>
              <w:left w:w="150" w:type="dxa"/>
              <w:bottom w:w="150" w:type="dxa"/>
              <w:right w:w="150" w:type="dxa"/>
            </w:tcMar>
            <w:hideMark/>
          </w:tcPr>
          <w:p w14:paraId="7E8D2CFA" w14:textId="77777777" w:rsidR="001E096D" w:rsidRDefault="001E096D">
            <w:pPr>
              <w:spacing w:line="270" w:lineRule="atLeast"/>
              <w:rPr>
                <w:rFonts w:ascii="Lato" w:hAnsi="Lato"/>
                <w:color w:val="000000"/>
              </w:rPr>
            </w:pPr>
            <w:r>
              <w:rPr>
                <w:rFonts w:ascii="Lato" w:hAnsi="Lato"/>
                <w:color w:val="000000"/>
                <w:bdr w:val="none" w:sz="0" w:space="0" w:color="auto" w:frame="1"/>
              </w:rPr>
              <w:t>2007</w:t>
            </w:r>
          </w:p>
        </w:tc>
        <w:tc>
          <w:tcPr>
            <w:tcW w:w="4515" w:type="dxa"/>
            <w:tcBorders>
              <w:top w:val="nil"/>
              <w:left w:val="nil"/>
              <w:bottom w:val="nil"/>
              <w:right w:val="nil"/>
            </w:tcBorders>
            <w:shd w:val="clear" w:color="auto" w:fill="auto"/>
            <w:tcMar>
              <w:top w:w="150" w:type="dxa"/>
              <w:left w:w="150" w:type="dxa"/>
              <w:bottom w:w="150" w:type="dxa"/>
              <w:right w:w="150" w:type="dxa"/>
            </w:tcMar>
            <w:hideMark/>
          </w:tcPr>
          <w:p w14:paraId="09036B15" w14:textId="77777777" w:rsidR="001E096D" w:rsidRDefault="001E096D">
            <w:pPr>
              <w:spacing w:line="270" w:lineRule="atLeast"/>
              <w:rPr>
                <w:rFonts w:ascii="Lato" w:hAnsi="Lato"/>
                <w:color w:val="000000"/>
              </w:rPr>
            </w:pPr>
            <w:r>
              <w:rPr>
                <w:rFonts w:ascii="Lato" w:hAnsi="Lato"/>
                <w:color w:val="000000"/>
                <w:bdr w:val="none" w:sz="0" w:space="0" w:color="auto" w:frame="1"/>
              </w:rPr>
              <w:t>$14.8 billion</w:t>
            </w:r>
          </w:p>
        </w:tc>
      </w:tr>
      <w:tr w:rsidR="001E096D" w14:paraId="17DFC3B0" w14:textId="77777777" w:rsidTr="001E096D">
        <w:trPr>
          <w:trHeight w:val="345"/>
        </w:trPr>
        <w:tc>
          <w:tcPr>
            <w:tcW w:w="4515" w:type="dxa"/>
            <w:tcBorders>
              <w:top w:val="nil"/>
              <w:left w:val="nil"/>
              <w:bottom w:val="nil"/>
              <w:right w:val="nil"/>
            </w:tcBorders>
            <w:shd w:val="clear" w:color="auto" w:fill="F0F0F0"/>
            <w:tcMar>
              <w:top w:w="150" w:type="dxa"/>
              <w:left w:w="150" w:type="dxa"/>
              <w:bottom w:w="150" w:type="dxa"/>
              <w:right w:w="150" w:type="dxa"/>
            </w:tcMar>
            <w:hideMark/>
          </w:tcPr>
          <w:p w14:paraId="3BCA520C" w14:textId="77777777" w:rsidR="001E096D" w:rsidRDefault="001E096D">
            <w:pPr>
              <w:spacing w:line="270" w:lineRule="atLeast"/>
              <w:rPr>
                <w:rFonts w:ascii="Lato" w:hAnsi="Lato"/>
                <w:color w:val="000000"/>
              </w:rPr>
            </w:pPr>
            <w:r>
              <w:rPr>
                <w:rFonts w:ascii="Lato" w:hAnsi="Lato"/>
                <w:color w:val="000000"/>
                <w:bdr w:val="none" w:sz="0" w:space="0" w:color="auto" w:frame="1"/>
              </w:rPr>
              <w:t>2008</w:t>
            </w:r>
          </w:p>
        </w:tc>
        <w:tc>
          <w:tcPr>
            <w:tcW w:w="4515" w:type="dxa"/>
            <w:tcBorders>
              <w:top w:val="nil"/>
              <w:left w:val="nil"/>
              <w:bottom w:val="nil"/>
              <w:right w:val="nil"/>
            </w:tcBorders>
            <w:shd w:val="clear" w:color="auto" w:fill="F0F0F0"/>
            <w:tcMar>
              <w:top w:w="150" w:type="dxa"/>
              <w:left w:w="150" w:type="dxa"/>
              <w:bottom w:w="150" w:type="dxa"/>
              <w:right w:w="150" w:type="dxa"/>
            </w:tcMar>
            <w:hideMark/>
          </w:tcPr>
          <w:p w14:paraId="5BBA5F1D" w14:textId="77777777" w:rsidR="001E096D" w:rsidRDefault="001E096D">
            <w:pPr>
              <w:spacing w:line="270" w:lineRule="atLeast"/>
              <w:rPr>
                <w:rFonts w:ascii="Lato" w:hAnsi="Lato"/>
                <w:color w:val="000000"/>
              </w:rPr>
            </w:pPr>
            <w:r>
              <w:rPr>
                <w:rFonts w:ascii="Lato" w:hAnsi="Lato"/>
                <w:color w:val="000000"/>
                <w:bdr w:val="none" w:sz="0" w:space="0" w:color="auto" w:frame="1"/>
              </w:rPr>
              <w:t>$19.1 billion</w:t>
            </w:r>
          </w:p>
        </w:tc>
      </w:tr>
      <w:tr w:rsidR="001E096D" w14:paraId="074E9D35" w14:textId="77777777" w:rsidTr="001E096D">
        <w:trPr>
          <w:trHeight w:val="345"/>
        </w:trPr>
        <w:tc>
          <w:tcPr>
            <w:tcW w:w="4515" w:type="dxa"/>
            <w:tcBorders>
              <w:top w:val="nil"/>
              <w:left w:val="nil"/>
              <w:bottom w:val="nil"/>
              <w:right w:val="nil"/>
            </w:tcBorders>
            <w:shd w:val="clear" w:color="auto" w:fill="auto"/>
            <w:tcMar>
              <w:top w:w="150" w:type="dxa"/>
              <w:left w:w="150" w:type="dxa"/>
              <w:bottom w:w="150" w:type="dxa"/>
              <w:right w:w="150" w:type="dxa"/>
            </w:tcMar>
            <w:hideMark/>
          </w:tcPr>
          <w:p w14:paraId="7E62FCD8" w14:textId="77777777" w:rsidR="001E096D" w:rsidRDefault="001E096D">
            <w:pPr>
              <w:spacing w:line="270" w:lineRule="atLeast"/>
              <w:rPr>
                <w:rFonts w:ascii="Lato" w:hAnsi="Lato"/>
                <w:color w:val="000000"/>
              </w:rPr>
            </w:pPr>
            <w:r>
              <w:rPr>
                <w:rFonts w:ascii="Lato" w:hAnsi="Lato"/>
                <w:color w:val="000000"/>
                <w:bdr w:val="none" w:sz="0" w:space="0" w:color="auto" w:frame="1"/>
              </w:rPr>
              <w:t>2009</w:t>
            </w:r>
          </w:p>
        </w:tc>
        <w:tc>
          <w:tcPr>
            <w:tcW w:w="4515" w:type="dxa"/>
            <w:tcBorders>
              <w:top w:val="nil"/>
              <w:left w:val="nil"/>
              <w:bottom w:val="nil"/>
              <w:right w:val="nil"/>
            </w:tcBorders>
            <w:shd w:val="clear" w:color="auto" w:fill="auto"/>
            <w:tcMar>
              <w:top w:w="150" w:type="dxa"/>
              <w:left w:w="150" w:type="dxa"/>
              <w:bottom w:w="150" w:type="dxa"/>
              <w:right w:w="150" w:type="dxa"/>
            </w:tcMar>
            <w:hideMark/>
          </w:tcPr>
          <w:p w14:paraId="368AD65E" w14:textId="77777777" w:rsidR="001E096D" w:rsidRDefault="001E096D">
            <w:pPr>
              <w:spacing w:line="270" w:lineRule="atLeast"/>
              <w:rPr>
                <w:rFonts w:ascii="Lato" w:hAnsi="Lato"/>
                <w:color w:val="000000"/>
              </w:rPr>
            </w:pPr>
            <w:r>
              <w:rPr>
                <w:rFonts w:ascii="Lato" w:hAnsi="Lato"/>
                <w:color w:val="000000"/>
                <w:bdr w:val="none" w:sz="0" w:space="0" w:color="auto" w:frame="1"/>
              </w:rPr>
              <w:t>$24.5 billion</w:t>
            </w:r>
          </w:p>
        </w:tc>
      </w:tr>
      <w:tr w:rsidR="001E096D" w14:paraId="53651C32" w14:textId="77777777" w:rsidTr="001E096D">
        <w:trPr>
          <w:trHeight w:val="345"/>
        </w:trPr>
        <w:tc>
          <w:tcPr>
            <w:tcW w:w="4515" w:type="dxa"/>
            <w:tcBorders>
              <w:top w:val="nil"/>
              <w:left w:val="nil"/>
              <w:bottom w:val="nil"/>
              <w:right w:val="nil"/>
            </w:tcBorders>
            <w:shd w:val="clear" w:color="auto" w:fill="F0F0F0"/>
            <w:tcMar>
              <w:top w:w="150" w:type="dxa"/>
              <w:left w:w="150" w:type="dxa"/>
              <w:bottom w:w="150" w:type="dxa"/>
              <w:right w:w="150" w:type="dxa"/>
            </w:tcMar>
            <w:hideMark/>
          </w:tcPr>
          <w:p w14:paraId="6DF1B18C" w14:textId="77777777" w:rsidR="001E096D" w:rsidRDefault="001E096D">
            <w:pPr>
              <w:spacing w:line="270" w:lineRule="atLeast"/>
              <w:rPr>
                <w:rFonts w:ascii="Lato" w:hAnsi="Lato"/>
                <w:color w:val="000000"/>
              </w:rPr>
            </w:pPr>
            <w:r>
              <w:rPr>
                <w:rFonts w:ascii="Lato" w:hAnsi="Lato"/>
                <w:color w:val="000000"/>
                <w:bdr w:val="none" w:sz="0" w:space="0" w:color="auto" w:frame="1"/>
              </w:rPr>
              <w:t>2010</w:t>
            </w:r>
          </w:p>
        </w:tc>
        <w:tc>
          <w:tcPr>
            <w:tcW w:w="4515" w:type="dxa"/>
            <w:tcBorders>
              <w:top w:val="nil"/>
              <w:left w:val="nil"/>
              <w:bottom w:val="nil"/>
              <w:right w:val="nil"/>
            </w:tcBorders>
            <w:shd w:val="clear" w:color="auto" w:fill="F0F0F0"/>
            <w:tcMar>
              <w:top w:w="150" w:type="dxa"/>
              <w:left w:w="150" w:type="dxa"/>
              <w:bottom w:w="150" w:type="dxa"/>
              <w:right w:w="150" w:type="dxa"/>
            </w:tcMar>
            <w:hideMark/>
          </w:tcPr>
          <w:p w14:paraId="6C354A02" w14:textId="77777777" w:rsidR="001E096D" w:rsidRDefault="001E096D">
            <w:pPr>
              <w:spacing w:line="270" w:lineRule="atLeast"/>
              <w:rPr>
                <w:rFonts w:ascii="Lato" w:hAnsi="Lato"/>
                <w:color w:val="000000"/>
              </w:rPr>
            </w:pPr>
            <w:r>
              <w:rPr>
                <w:rFonts w:ascii="Lato" w:hAnsi="Lato"/>
                <w:color w:val="000000"/>
                <w:bdr w:val="none" w:sz="0" w:space="0" w:color="auto" w:frame="1"/>
              </w:rPr>
              <w:t>$34.2 billion</w:t>
            </w:r>
          </w:p>
        </w:tc>
      </w:tr>
      <w:tr w:rsidR="001E096D" w14:paraId="0FBB2D73" w14:textId="77777777" w:rsidTr="001E096D">
        <w:trPr>
          <w:trHeight w:val="345"/>
        </w:trPr>
        <w:tc>
          <w:tcPr>
            <w:tcW w:w="4515" w:type="dxa"/>
            <w:tcBorders>
              <w:top w:val="nil"/>
              <w:left w:val="nil"/>
              <w:bottom w:val="nil"/>
              <w:right w:val="nil"/>
            </w:tcBorders>
            <w:shd w:val="clear" w:color="auto" w:fill="auto"/>
            <w:tcMar>
              <w:top w:w="150" w:type="dxa"/>
              <w:left w:w="150" w:type="dxa"/>
              <w:bottom w:w="150" w:type="dxa"/>
              <w:right w:w="150" w:type="dxa"/>
            </w:tcMar>
            <w:hideMark/>
          </w:tcPr>
          <w:p w14:paraId="68F79289" w14:textId="77777777" w:rsidR="001E096D" w:rsidRDefault="001E096D">
            <w:pPr>
              <w:spacing w:line="270" w:lineRule="atLeast"/>
              <w:rPr>
                <w:rFonts w:ascii="Lato" w:hAnsi="Lato"/>
                <w:color w:val="000000"/>
              </w:rPr>
            </w:pPr>
            <w:r>
              <w:rPr>
                <w:rFonts w:ascii="Lato" w:hAnsi="Lato"/>
                <w:color w:val="000000"/>
                <w:bdr w:val="none" w:sz="0" w:space="0" w:color="auto" w:frame="1"/>
              </w:rPr>
              <w:t>2011</w:t>
            </w:r>
          </w:p>
        </w:tc>
        <w:tc>
          <w:tcPr>
            <w:tcW w:w="4515" w:type="dxa"/>
            <w:tcBorders>
              <w:top w:val="nil"/>
              <w:left w:val="nil"/>
              <w:bottom w:val="nil"/>
              <w:right w:val="nil"/>
            </w:tcBorders>
            <w:shd w:val="clear" w:color="auto" w:fill="auto"/>
            <w:tcMar>
              <w:top w:w="150" w:type="dxa"/>
              <w:left w:w="150" w:type="dxa"/>
              <w:bottom w:w="150" w:type="dxa"/>
              <w:right w:w="150" w:type="dxa"/>
            </w:tcMar>
            <w:hideMark/>
          </w:tcPr>
          <w:p w14:paraId="7CBD92F1" w14:textId="77777777" w:rsidR="001E096D" w:rsidRDefault="001E096D">
            <w:pPr>
              <w:spacing w:line="270" w:lineRule="atLeast"/>
              <w:rPr>
                <w:rFonts w:ascii="Lato" w:hAnsi="Lato"/>
                <w:color w:val="000000"/>
              </w:rPr>
            </w:pPr>
            <w:r>
              <w:rPr>
                <w:rFonts w:ascii="Lato" w:hAnsi="Lato"/>
                <w:color w:val="000000"/>
                <w:bdr w:val="none" w:sz="0" w:space="0" w:color="auto" w:frame="1"/>
              </w:rPr>
              <w:t>$48 billion</w:t>
            </w:r>
          </w:p>
        </w:tc>
      </w:tr>
      <w:tr w:rsidR="001E096D" w14:paraId="14E503AC" w14:textId="77777777" w:rsidTr="001E096D">
        <w:trPr>
          <w:trHeight w:val="345"/>
        </w:trPr>
        <w:tc>
          <w:tcPr>
            <w:tcW w:w="4515" w:type="dxa"/>
            <w:tcBorders>
              <w:top w:val="nil"/>
              <w:left w:val="nil"/>
              <w:bottom w:val="nil"/>
              <w:right w:val="nil"/>
            </w:tcBorders>
            <w:shd w:val="clear" w:color="auto" w:fill="F0F0F0"/>
            <w:tcMar>
              <w:top w:w="150" w:type="dxa"/>
              <w:left w:w="150" w:type="dxa"/>
              <w:bottom w:w="150" w:type="dxa"/>
              <w:right w:w="150" w:type="dxa"/>
            </w:tcMar>
            <w:hideMark/>
          </w:tcPr>
          <w:p w14:paraId="1ACB5F09" w14:textId="77777777" w:rsidR="001E096D" w:rsidRDefault="001E096D">
            <w:pPr>
              <w:spacing w:line="270" w:lineRule="atLeast"/>
              <w:rPr>
                <w:rFonts w:ascii="Lato" w:hAnsi="Lato"/>
                <w:color w:val="000000"/>
              </w:rPr>
            </w:pPr>
            <w:r>
              <w:rPr>
                <w:rFonts w:ascii="Lato" w:hAnsi="Lato"/>
                <w:color w:val="000000"/>
                <w:bdr w:val="none" w:sz="0" w:space="0" w:color="auto" w:frame="1"/>
              </w:rPr>
              <w:t>2012</w:t>
            </w:r>
          </w:p>
        </w:tc>
        <w:tc>
          <w:tcPr>
            <w:tcW w:w="4515" w:type="dxa"/>
            <w:tcBorders>
              <w:top w:val="nil"/>
              <w:left w:val="nil"/>
              <w:bottom w:val="nil"/>
              <w:right w:val="nil"/>
            </w:tcBorders>
            <w:shd w:val="clear" w:color="auto" w:fill="F0F0F0"/>
            <w:tcMar>
              <w:top w:w="150" w:type="dxa"/>
              <w:left w:w="150" w:type="dxa"/>
              <w:bottom w:w="150" w:type="dxa"/>
              <w:right w:w="150" w:type="dxa"/>
            </w:tcMar>
            <w:hideMark/>
          </w:tcPr>
          <w:p w14:paraId="07098FF9" w14:textId="77777777" w:rsidR="001E096D" w:rsidRDefault="001E096D">
            <w:pPr>
              <w:spacing w:line="270" w:lineRule="atLeast"/>
              <w:rPr>
                <w:rFonts w:ascii="Lato" w:hAnsi="Lato"/>
                <w:color w:val="000000"/>
              </w:rPr>
            </w:pPr>
            <w:r>
              <w:rPr>
                <w:rFonts w:ascii="Lato" w:hAnsi="Lato"/>
                <w:color w:val="000000"/>
                <w:bdr w:val="none" w:sz="0" w:space="0" w:color="auto" w:frame="1"/>
              </w:rPr>
              <w:t>$61 billion</w:t>
            </w:r>
          </w:p>
        </w:tc>
      </w:tr>
      <w:tr w:rsidR="001E096D" w14:paraId="0B3B08BE" w14:textId="77777777" w:rsidTr="001E096D">
        <w:trPr>
          <w:trHeight w:val="345"/>
        </w:trPr>
        <w:tc>
          <w:tcPr>
            <w:tcW w:w="4515" w:type="dxa"/>
            <w:tcBorders>
              <w:top w:val="nil"/>
              <w:left w:val="nil"/>
              <w:bottom w:val="nil"/>
              <w:right w:val="nil"/>
            </w:tcBorders>
            <w:shd w:val="clear" w:color="auto" w:fill="auto"/>
            <w:tcMar>
              <w:top w:w="150" w:type="dxa"/>
              <w:left w:w="150" w:type="dxa"/>
              <w:bottom w:w="150" w:type="dxa"/>
              <w:right w:w="150" w:type="dxa"/>
            </w:tcMar>
            <w:hideMark/>
          </w:tcPr>
          <w:p w14:paraId="30CAAA83" w14:textId="77777777" w:rsidR="001E096D" w:rsidRDefault="001E096D">
            <w:pPr>
              <w:spacing w:line="270" w:lineRule="atLeast"/>
              <w:rPr>
                <w:rFonts w:ascii="Lato" w:hAnsi="Lato"/>
                <w:color w:val="000000"/>
              </w:rPr>
            </w:pPr>
            <w:r>
              <w:rPr>
                <w:rFonts w:ascii="Lato" w:hAnsi="Lato"/>
                <w:color w:val="000000"/>
                <w:bdr w:val="none" w:sz="0" w:space="0" w:color="auto" w:frame="1"/>
              </w:rPr>
              <w:t>2013</w:t>
            </w:r>
          </w:p>
        </w:tc>
        <w:tc>
          <w:tcPr>
            <w:tcW w:w="4515" w:type="dxa"/>
            <w:tcBorders>
              <w:top w:val="nil"/>
              <w:left w:val="nil"/>
              <w:bottom w:val="nil"/>
              <w:right w:val="nil"/>
            </w:tcBorders>
            <w:shd w:val="clear" w:color="auto" w:fill="auto"/>
            <w:tcMar>
              <w:top w:w="150" w:type="dxa"/>
              <w:left w:w="150" w:type="dxa"/>
              <w:bottom w:w="150" w:type="dxa"/>
              <w:right w:w="150" w:type="dxa"/>
            </w:tcMar>
            <w:hideMark/>
          </w:tcPr>
          <w:p w14:paraId="69FC32F0" w14:textId="77777777" w:rsidR="001E096D" w:rsidRDefault="001E096D">
            <w:pPr>
              <w:spacing w:line="270" w:lineRule="atLeast"/>
              <w:rPr>
                <w:rFonts w:ascii="Lato" w:hAnsi="Lato"/>
                <w:color w:val="000000"/>
              </w:rPr>
            </w:pPr>
            <w:r>
              <w:rPr>
                <w:rFonts w:ascii="Lato" w:hAnsi="Lato"/>
                <w:color w:val="000000"/>
                <w:bdr w:val="none" w:sz="0" w:space="0" w:color="auto" w:frame="1"/>
              </w:rPr>
              <w:t>$74.4 billion</w:t>
            </w:r>
          </w:p>
        </w:tc>
      </w:tr>
      <w:tr w:rsidR="001E096D" w14:paraId="38C3EFD8" w14:textId="77777777" w:rsidTr="001E096D">
        <w:trPr>
          <w:trHeight w:val="345"/>
        </w:trPr>
        <w:tc>
          <w:tcPr>
            <w:tcW w:w="4515" w:type="dxa"/>
            <w:tcBorders>
              <w:top w:val="nil"/>
              <w:left w:val="nil"/>
              <w:bottom w:val="nil"/>
              <w:right w:val="nil"/>
            </w:tcBorders>
            <w:shd w:val="clear" w:color="auto" w:fill="F0F0F0"/>
            <w:tcMar>
              <w:top w:w="150" w:type="dxa"/>
              <w:left w:w="150" w:type="dxa"/>
              <w:bottom w:w="150" w:type="dxa"/>
              <w:right w:w="150" w:type="dxa"/>
            </w:tcMar>
            <w:hideMark/>
          </w:tcPr>
          <w:p w14:paraId="72CB158C" w14:textId="77777777" w:rsidR="001E096D" w:rsidRDefault="001E096D">
            <w:pPr>
              <w:spacing w:line="270" w:lineRule="atLeast"/>
              <w:rPr>
                <w:rFonts w:ascii="Lato" w:hAnsi="Lato"/>
                <w:color w:val="000000"/>
              </w:rPr>
            </w:pPr>
            <w:r>
              <w:rPr>
                <w:rFonts w:ascii="Lato" w:hAnsi="Lato"/>
                <w:color w:val="000000"/>
                <w:bdr w:val="none" w:sz="0" w:space="0" w:color="auto" w:frame="1"/>
              </w:rPr>
              <w:t>2014</w:t>
            </w:r>
          </w:p>
        </w:tc>
        <w:tc>
          <w:tcPr>
            <w:tcW w:w="4515" w:type="dxa"/>
            <w:tcBorders>
              <w:top w:val="nil"/>
              <w:left w:val="nil"/>
              <w:bottom w:val="nil"/>
              <w:right w:val="nil"/>
            </w:tcBorders>
            <w:shd w:val="clear" w:color="auto" w:fill="F0F0F0"/>
            <w:tcMar>
              <w:top w:w="150" w:type="dxa"/>
              <w:left w:w="150" w:type="dxa"/>
              <w:bottom w:w="150" w:type="dxa"/>
              <w:right w:w="150" w:type="dxa"/>
            </w:tcMar>
            <w:hideMark/>
          </w:tcPr>
          <w:p w14:paraId="7406825C" w14:textId="77777777" w:rsidR="001E096D" w:rsidRDefault="001E096D">
            <w:pPr>
              <w:spacing w:line="270" w:lineRule="atLeast"/>
              <w:rPr>
                <w:rFonts w:ascii="Lato" w:hAnsi="Lato"/>
                <w:color w:val="000000"/>
              </w:rPr>
            </w:pPr>
            <w:r>
              <w:rPr>
                <w:rFonts w:ascii="Lato" w:hAnsi="Lato"/>
                <w:color w:val="000000"/>
                <w:bdr w:val="none" w:sz="0" w:space="0" w:color="auto" w:frame="1"/>
              </w:rPr>
              <w:t>$88.9 billion</w:t>
            </w:r>
          </w:p>
        </w:tc>
      </w:tr>
      <w:tr w:rsidR="001E096D" w14:paraId="194A0217" w14:textId="77777777" w:rsidTr="001E096D">
        <w:trPr>
          <w:trHeight w:val="345"/>
        </w:trPr>
        <w:tc>
          <w:tcPr>
            <w:tcW w:w="4515" w:type="dxa"/>
            <w:tcBorders>
              <w:top w:val="nil"/>
              <w:left w:val="nil"/>
              <w:bottom w:val="nil"/>
              <w:right w:val="nil"/>
            </w:tcBorders>
            <w:shd w:val="clear" w:color="auto" w:fill="auto"/>
            <w:tcMar>
              <w:top w:w="150" w:type="dxa"/>
              <w:left w:w="150" w:type="dxa"/>
              <w:bottom w:w="150" w:type="dxa"/>
              <w:right w:w="150" w:type="dxa"/>
            </w:tcMar>
            <w:hideMark/>
          </w:tcPr>
          <w:p w14:paraId="4FD50503" w14:textId="77777777" w:rsidR="001E096D" w:rsidRDefault="001E096D">
            <w:pPr>
              <w:spacing w:line="270" w:lineRule="atLeast"/>
              <w:rPr>
                <w:rFonts w:ascii="Lato" w:hAnsi="Lato"/>
                <w:color w:val="000000"/>
              </w:rPr>
            </w:pPr>
            <w:r>
              <w:rPr>
                <w:rFonts w:ascii="Lato" w:hAnsi="Lato"/>
                <w:color w:val="000000"/>
                <w:bdr w:val="none" w:sz="0" w:space="0" w:color="auto" w:frame="1"/>
              </w:rPr>
              <w:t>2015</w:t>
            </w:r>
          </w:p>
        </w:tc>
        <w:tc>
          <w:tcPr>
            <w:tcW w:w="4515" w:type="dxa"/>
            <w:tcBorders>
              <w:top w:val="nil"/>
              <w:left w:val="nil"/>
              <w:bottom w:val="nil"/>
              <w:right w:val="nil"/>
            </w:tcBorders>
            <w:shd w:val="clear" w:color="auto" w:fill="auto"/>
            <w:tcMar>
              <w:top w:w="150" w:type="dxa"/>
              <w:left w:w="150" w:type="dxa"/>
              <w:bottom w:w="150" w:type="dxa"/>
              <w:right w:w="150" w:type="dxa"/>
            </w:tcMar>
            <w:hideMark/>
          </w:tcPr>
          <w:p w14:paraId="3A2E323C" w14:textId="77777777" w:rsidR="001E096D" w:rsidRDefault="001E096D">
            <w:pPr>
              <w:spacing w:line="270" w:lineRule="atLeast"/>
              <w:rPr>
                <w:rFonts w:ascii="Lato" w:hAnsi="Lato"/>
                <w:color w:val="000000"/>
              </w:rPr>
            </w:pPr>
            <w:r>
              <w:rPr>
                <w:rFonts w:ascii="Lato" w:hAnsi="Lato"/>
                <w:color w:val="000000"/>
                <w:bdr w:val="none" w:sz="0" w:space="0" w:color="auto" w:frame="1"/>
              </w:rPr>
              <w:t>$107 billion</w:t>
            </w:r>
          </w:p>
        </w:tc>
      </w:tr>
      <w:tr w:rsidR="001E096D" w14:paraId="37097D00" w14:textId="77777777" w:rsidTr="001E096D">
        <w:trPr>
          <w:trHeight w:val="345"/>
        </w:trPr>
        <w:tc>
          <w:tcPr>
            <w:tcW w:w="4515" w:type="dxa"/>
            <w:tcBorders>
              <w:top w:val="nil"/>
              <w:left w:val="nil"/>
              <w:bottom w:val="nil"/>
              <w:right w:val="nil"/>
            </w:tcBorders>
            <w:shd w:val="clear" w:color="auto" w:fill="F0F0F0"/>
            <w:tcMar>
              <w:top w:w="150" w:type="dxa"/>
              <w:left w:w="150" w:type="dxa"/>
              <w:bottom w:w="150" w:type="dxa"/>
              <w:right w:w="150" w:type="dxa"/>
            </w:tcMar>
            <w:hideMark/>
          </w:tcPr>
          <w:p w14:paraId="473EDB1C" w14:textId="77777777" w:rsidR="001E096D" w:rsidRDefault="001E096D">
            <w:pPr>
              <w:spacing w:line="270" w:lineRule="atLeast"/>
              <w:rPr>
                <w:rFonts w:ascii="Lato" w:hAnsi="Lato"/>
                <w:color w:val="000000"/>
              </w:rPr>
            </w:pPr>
            <w:r>
              <w:rPr>
                <w:rFonts w:ascii="Lato" w:hAnsi="Lato"/>
                <w:color w:val="000000"/>
                <w:bdr w:val="none" w:sz="0" w:space="0" w:color="auto" w:frame="1"/>
              </w:rPr>
              <w:t>2016</w:t>
            </w:r>
          </w:p>
        </w:tc>
        <w:tc>
          <w:tcPr>
            <w:tcW w:w="4515" w:type="dxa"/>
            <w:tcBorders>
              <w:top w:val="nil"/>
              <w:left w:val="nil"/>
              <w:bottom w:val="nil"/>
              <w:right w:val="nil"/>
            </w:tcBorders>
            <w:shd w:val="clear" w:color="auto" w:fill="F0F0F0"/>
            <w:tcMar>
              <w:top w:w="150" w:type="dxa"/>
              <w:left w:w="150" w:type="dxa"/>
              <w:bottom w:w="150" w:type="dxa"/>
              <w:right w:w="150" w:type="dxa"/>
            </w:tcMar>
            <w:hideMark/>
          </w:tcPr>
          <w:p w14:paraId="5168A833" w14:textId="77777777" w:rsidR="001E096D" w:rsidRDefault="001E096D">
            <w:pPr>
              <w:spacing w:line="270" w:lineRule="atLeast"/>
              <w:rPr>
                <w:rFonts w:ascii="Lato" w:hAnsi="Lato"/>
                <w:color w:val="000000"/>
              </w:rPr>
            </w:pPr>
            <w:r>
              <w:rPr>
                <w:rFonts w:ascii="Lato" w:hAnsi="Lato"/>
                <w:color w:val="000000"/>
                <w:bdr w:val="none" w:sz="0" w:space="0" w:color="auto" w:frame="1"/>
              </w:rPr>
              <w:t>$135.9 billion</w:t>
            </w:r>
          </w:p>
        </w:tc>
      </w:tr>
      <w:tr w:rsidR="001E096D" w14:paraId="658D2217" w14:textId="77777777" w:rsidTr="001E096D">
        <w:trPr>
          <w:trHeight w:val="345"/>
        </w:trPr>
        <w:tc>
          <w:tcPr>
            <w:tcW w:w="4515" w:type="dxa"/>
            <w:tcBorders>
              <w:top w:val="nil"/>
              <w:left w:val="nil"/>
              <w:bottom w:val="nil"/>
              <w:right w:val="nil"/>
            </w:tcBorders>
            <w:shd w:val="clear" w:color="auto" w:fill="auto"/>
            <w:tcMar>
              <w:top w:w="150" w:type="dxa"/>
              <w:left w:w="150" w:type="dxa"/>
              <w:bottom w:w="150" w:type="dxa"/>
              <w:right w:w="150" w:type="dxa"/>
            </w:tcMar>
            <w:hideMark/>
          </w:tcPr>
          <w:p w14:paraId="020D45FD" w14:textId="77777777" w:rsidR="001E096D" w:rsidRDefault="001E096D">
            <w:pPr>
              <w:spacing w:line="270" w:lineRule="atLeast"/>
              <w:rPr>
                <w:rFonts w:ascii="Lato" w:hAnsi="Lato"/>
                <w:color w:val="000000"/>
              </w:rPr>
            </w:pPr>
            <w:r>
              <w:rPr>
                <w:rFonts w:ascii="Lato" w:hAnsi="Lato"/>
                <w:color w:val="000000"/>
                <w:bdr w:val="none" w:sz="0" w:space="0" w:color="auto" w:frame="1"/>
              </w:rPr>
              <w:t>2017</w:t>
            </w:r>
          </w:p>
        </w:tc>
        <w:tc>
          <w:tcPr>
            <w:tcW w:w="4515" w:type="dxa"/>
            <w:tcBorders>
              <w:top w:val="nil"/>
              <w:left w:val="nil"/>
              <w:bottom w:val="nil"/>
              <w:right w:val="nil"/>
            </w:tcBorders>
            <w:shd w:val="clear" w:color="auto" w:fill="auto"/>
            <w:tcMar>
              <w:top w:w="150" w:type="dxa"/>
              <w:left w:w="150" w:type="dxa"/>
              <w:bottom w:w="150" w:type="dxa"/>
              <w:right w:w="150" w:type="dxa"/>
            </w:tcMar>
            <w:hideMark/>
          </w:tcPr>
          <w:p w14:paraId="5242BE58" w14:textId="77777777" w:rsidR="001E096D" w:rsidRDefault="001E096D">
            <w:pPr>
              <w:spacing w:line="270" w:lineRule="atLeast"/>
              <w:rPr>
                <w:rFonts w:ascii="Lato" w:hAnsi="Lato"/>
                <w:color w:val="000000"/>
              </w:rPr>
            </w:pPr>
            <w:r>
              <w:rPr>
                <w:rFonts w:ascii="Lato" w:hAnsi="Lato"/>
                <w:color w:val="000000"/>
                <w:bdr w:val="none" w:sz="0" w:space="0" w:color="auto" w:frame="1"/>
              </w:rPr>
              <w:t>$177.8 billion</w:t>
            </w:r>
          </w:p>
        </w:tc>
      </w:tr>
      <w:tr w:rsidR="001E096D" w14:paraId="2512B08E" w14:textId="77777777" w:rsidTr="001E096D">
        <w:trPr>
          <w:trHeight w:val="345"/>
        </w:trPr>
        <w:tc>
          <w:tcPr>
            <w:tcW w:w="4515" w:type="dxa"/>
            <w:tcBorders>
              <w:top w:val="nil"/>
              <w:left w:val="nil"/>
              <w:bottom w:val="nil"/>
              <w:right w:val="nil"/>
            </w:tcBorders>
            <w:shd w:val="clear" w:color="auto" w:fill="F0F0F0"/>
            <w:tcMar>
              <w:top w:w="150" w:type="dxa"/>
              <w:left w:w="150" w:type="dxa"/>
              <w:bottom w:w="150" w:type="dxa"/>
              <w:right w:w="150" w:type="dxa"/>
            </w:tcMar>
            <w:hideMark/>
          </w:tcPr>
          <w:p w14:paraId="7261C151" w14:textId="77777777" w:rsidR="001E096D" w:rsidRDefault="001E096D">
            <w:pPr>
              <w:spacing w:line="270" w:lineRule="atLeast"/>
              <w:rPr>
                <w:rFonts w:ascii="Lato" w:hAnsi="Lato"/>
                <w:color w:val="000000"/>
              </w:rPr>
            </w:pPr>
            <w:r>
              <w:rPr>
                <w:rFonts w:ascii="Lato" w:hAnsi="Lato"/>
                <w:color w:val="000000"/>
                <w:bdr w:val="none" w:sz="0" w:space="0" w:color="auto" w:frame="1"/>
              </w:rPr>
              <w:t>2018</w:t>
            </w:r>
          </w:p>
        </w:tc>
        <w:tc>
          <w:tcPr>
            <w:tcW w:w="4515" w:type="dxa"/>
            <w:tcBorders>
              <w:top w:val="nil"/>
              <w:left w:val="nil"/>
              <w:bottom w:val="nil"/>
              <w:right w:val="nil"/>
            </w:tcBorders>
            <w:shd w:val="clear" w:color="auto" w:fill="F0F0F0"/>
            <w:tcMar>
              <w:top w:w="150" w:type="dxa"/>
              <w:left w:w="150" w:type="dxa"/>
              <w:bottom w:w="150" w:type="dxa"/>
              <w:right w:w="150" w:type="dxa"/>
            </w:tcMar>
            <w:hideMark/>
          </w:tcPr>
          <w:p w14:paraId="2B422F06" w14:textId="77777777" w:rsidR="001E096D" w:rsidRDefault="001E096D">
            <w:pPr>
              <w:spacing w:line="270" w:lineRule="atLeast"/>
              <w:rPr>
                <w:rFonts w:ascii="Lato" w:hAnsi="Lato"/>
                <w:color w:val="000000"/>
              </w:rPr>
            </w:pPr>
            <w:r>
              <w:rPr>
                <w:rFonts w:ascii="Lato" w:hAnsi="Lato"/>
                <w:color w:val="000000"/>
                <w:bdr w:val="none" w:sz="0" w:space="0" w:color="auto" w:frame="1"/>
              </w:rPr>
              <w:t>$232.8 billion</w:t>
            </w:r>
          </w:p>
        </w:tc>
      </w:tr>
      <w:tr w:rsidR="001E096D" w14:paraId="0066256E" w14:textId="77777777" w:rsidTr="001E096D">
        <w:trPr>
          <w:trHeight w:val="345"/>
        </w:trPr>
        <w:tc>
          <w:tcPr>
            <w:tcW w:w="4515" w:type="dxa"/>
            <w:tcBorders>
              <w:top w:val="nil"/>
              <w:left w:val="nil"/>
              <w:bottom w:val="nil"/>
              <w:right w:val="nil"/>
            </w:tcBorders>
            <w:shd w:val="clear" w:color="auto" w:fill="auto"/>
            <w:tcMar>
              <w:top w:w="150" w:type="dxa"/>
              <w:left w:w="150" w:type="dxa"/>
              <w:bottom w:w="150" w:type="dxa"/>
              <w:right w:w="150" w:type="dxa"/>
            </w:tcMar>
            <w:hideMark/>
          </w:tcPr>
          <w:p w14:paraId="590BF3FA" w14:textId="77777777" w:rsidR="001E096D" w:rsidRDefault="001E096D">
            <w:pPr>
              <w:spacing w:line="270" w:lineRule="atLeast"/>
              <w:rPr>
                <w:rFonts w:ascii="Lato" w:hAnsi="Lato"/>
                <w:color w:val="000000"/>
              </w:rPr>
            </w:pPr>
            <w:r>
              <w:rPr>
                <w:rFonts w:ascii="Lato" w:hAnsi="Lato"/>
                <w:color w:val="000000"/>
                <w:bdr w:val="none" w:sz="0" w:space="0" w:color="auto" w:frame="1"/>
              </w:rPr>
              <w:lastRenderedPageBreak/>
              <w:t>2019</w:t>
            </w:r>
          </w:p>
        </w:tc>
        <w:tc>
          <w:tcPr>
            <w:tcW w:w="4515" w:type="dxa"/>
            <w:tcBorders>
              <w:top w:val="nil"/>
              <w:left w:val="nil"/>
              <w:bottom w:val="nil"/>
              <w:right w:val="nil"/>
            </w:tcBorders>
            <w:shd w:val="clear" w:color="auto" w:fill="auto"/>
            <w:tcMar>
              <w:top w:w="150" w:type="dxa"/>
              <w:left w:w="150" w:type="dxa"/>
              <w:bottom w:w="150" w:type="dxa"/>
              <w:right w:w="150" w:type="dxa"/>
            </w:tcMar>
            <w:hideMark/>
          </w:tcPr>
          <w:p w14:paraId="3A9BA718" w14:textId="77777777" w:rsidR="001E096D" w:rsidRDefault="001E096D">
            <w:pPr>
              <w:spacing w:line="270" w:lineRule="atLeast"/>
              <w:rPr>
                <w:rFonts w:ascii="Lato" w:hAnsi="Lato"/>
                <w:color w:val="000000"/>
              </w:rPr>
            </w:pPr>
            <w:r>
              <w:rPr>
                <w:rFonts w:ascii="Lato" w:hAnsi="Lato"/>
                <w:color w:val="000000"/>
                <w:bdr w:val="none" w:sz="0" w:space="0" w:color="auto" w:frame="1"/>
              </w:rPr>
              <w:t>$280.5 billion</w:t>
            </w:r>
          </w:p>
        </w:tc>
      </w:tr>
      <w:tr w:rsidR="001E096D" w14:paraId="0A6D7B13" w14:textId="77777777" w:rsidTr="001E096D">
        <w:trPr>
          <w:trHeight w:val="345"/>
        </w:trPr>
        <w:tc>
          <w:tcPr>
            <w:tcW w:w="4515" w:type="dxa"/>
            <w:tcBorders>
              <w:top w:val="nil"/>
              <w:left w:val="nil"/>
              <w:bottom w:val="nil"/>
              <w:right w:val="nil"/>
            </w:tcBorders>
            <w:shd w:val="clear" w:color="auto" w:fill="F0F0F0"/>
            <w:tcMar>
              <w:top w:w="150" w:type="dxa"/>
              <w:left w:w="150" w:type="dxa"/>
              <w:bottom w:w="150" w:type="dxa"/>
              <w:right w:w="150" w:type="dxa"/>
            </w:tcMar>
            <w:hideMark/>
          </w:tcPr>
          <w:p w14:paraId="69B69B0A" w14:textId="77777777" w:rsidR="001E096D" w:rsidRDefault="001E096D">
            <w:pPr>
              <w:spacing w:line="270" w:lineRule="atLeast"/>
              <w:rPr>
                <w:rFonts w:ascii="Lato" w:hAnsi="Lato"/>
                <w:color w:val="000000"/>
              </w:rPr>
            </w:pPr>
            <w:r>
              <w:rPr>
                <w:rFonts w:ascii="Lato" w:hAnsi="Lato"/>
                <w:color w:val="000000"/>
                <w:bdr w:val="none" w:sz="0" w:space="0" w:color="auto" w:frame="1"/>
              </w:rPr>
              <w:t>2020</w:t>
            </w:r>
          </w:p>
        </w:tc>
        <w:tc>
          <w:tcPr>
            <w:tcW w:w="4515" w:type="dxa"/>
            <w:tcBorders>
              <w:top w:val="nil"/>
              <w:left w:val="nil"/>
              <w:bottom w:val="nil"/>
              <w:right w:val="nil"/>
            </w:tcBorders>
            <w:shd w:val="clear" w:color="auto" w:fill="F0F0F0"/>
            <w:tcMar>
              <w:top w:w="150" w:type="dxa"/>
              <w:left w:w="150" w:type="dxa"/>
              <w:bottom w:w="150" w:type="dxa"/>
              <w:right w:w="150" w:type="dxa"/>
            </w:tcMar>
            <w:hideMark/>
          </w:tcPr>
          <w:p w14:paraId="1D66C3AD" w14:textId="77777777" w:rsidR="001E096D" w:rsidRDefault="001E096D">
            <w:pPr>
              <w:spacing w:line="270" w:lineRule="atLeast"/>
              <w:rPr>
                <w:rFonts w:ascii="Lato" w:hAnsi="Lato"/>
                <w:color w:val="000000"/>
              </w:rPr>
            </w:pPr>
            <w:r>
              <w:rPr>
                <w:rFonts w:ascii="Lato" w:hAnsi="Lato"/>
                <w:color w:val="000000"/>
                <w:bdr w:val="none" w:sz="0" w:space="0" w:color="auto" w:frame="1"/>
              </w:rPr>
              <w:t>$386 billion</w:t>
            </w:r>
          </w:p>
        </w:tc>
      </w:tr>
    </w:tbl>
    <w:p w14:paraId="46402153" w14:textId="77777777" w:rsidR="00201B24" w:rsidRDefault="00201B24" w:rsidP="00D647FA">
      <w:pPr>
        <w:suppressAutoHyphens w:val="0"/>
        <w:autoSpaceDN/>
        <w:spacing w:after="0" w:line="375" w:lineRule="atLeast"/>
        <w:rPr>
          <w:rFonts w:ascii="Lato" w:hAnsi="Lato"/>
          <w:color w:val="000000"/>
          <w:sz w:val="27"/>
          <w:szCs w:val="27"/>
        </w:rPr>
      </w:pPr>
    </w:p>
    <w:p w14:paraId="51C768C6" w14:textId="77777777" w:rsidR="00201B24" w:rsidRDefault="00201B24" w:rsidP="00D647FA">
      <w:pPr>
        <w:suppressAutoHyphens w:val="0"/>
        <w:autoSpaceDN/>
        <w:spacing w:after="0" w:line="375" w:lineRule="atLeast"/>
        <w:rPr>
          <w:rFonts w:ascii="Lato" w:hAnsi="Lato"/>
          <w:color w:val="000000"/>
          <w:sz w:val="27"/>
          <w:szCs w:val="27"/>
        </w:rPr>
      </w:pPr>
    </w:p>
    <w:p w14:paraId="6F400EE3" w14:textId="77777777" w:rsidR="00D647FA" w:rsidRDefault="00D647FA" w:rsidP="00D647FA">
      <w:pPr>
        <w:pStyle w:val="Heading2"/>
        <w:numPr>
          <w:ilvl w:val="0"/>
          <w:numId w:val="0"/>
        </w:numPr>
        <w:shd w:val="clear" w:color="auto" w:fill="FFFFFF"/>
        <w:spacing w:before="0" w:line="390" w:lineRule="atLeast"/>
        <w:rPr>
          <w:rFonts w:ascii="Ubuntu" w:hAnsi="Ubuntu"/>
          <w:color w:val="000000"/>
          <w:spacing w:val="-15"/>
          <w:sz w:val="32"/>
          <w:szCs w:val="32"/>
        </w:rPr>
      </w:pPr>
    </w:p>
    <w:p w14:paraId="0DBAB4FF" w14:textId="77777777" w:rsidR="00201B24" w:rsidRPr="00201B24" w:rsidRDefault="00201B24" w:rsidP="00201B24"/>
    <w:p w14:paraId="54AD4A27" w14:textId="77777777" w:rsidR="00151806" w:rsidRDefault="00151806" w:rsidP="00DD261C">
      <w:pPr>
        <w:pStyle w:val="Heading3"/>
        <w:numPr>
          <w:ilvl w:val="2"/>
          <w:numId w:val="7"/>
        </w:numPr>
        <w:shd w:val="clear" w:color="auto" w:fill="FFFFFF"/>
        <w:spacing w:before="0" w:line="360" w:lineRule="atLeast"/>
        <w:rPr>
          <w:rFonts w:ascii="Ubuntu" w:hAnsi="Ubuntu"/>
          <w:color w:val="000000"/>
          <w:spacing w:val="-15"/>
          <w:sz w:val="30"/>
          <w:szCs w:val="30"/>
        </w:rPr>
      </w:pPr>
      <w:r>
        <w:rPr>
          <w:rFonts w:ascii="Ubuntu" w:hAnsi="Ubuntu"/>
          <w:color w:val="000000"/>
          <w:spacing w:val="-15"/>
          <w:sz w:val="30"/>
          <w:szCs w:val="30"/>
        </w:rPr>
        <w:t>Amazon Prime US subscribers</w:t>
      </w:r>
    </w:p>
    <w:tbl>
      <w:tblPr>
        <w:tblW w:w="10950" w:type="dxa"/>
        <w:shd w:val="clear" w:color="auto" w:fill="FFFFFF"/>
        <w:tblCellMar>
          <w:left w:w="0" w:type="dxa"/>
          <w:right w:w="0" w:type="dxa"/>
        </w:tblCellMar>
        <w:tblLook w:val="04A0" w:firstRow="1" w:lastRow="0" w:firstColumn="1" w:lastColumn="0" w:noHBand="0" w:noVBand="1"/>
      </w:tblPr>
      <w:tblGrid>
        <w:gridCol w:w="5475"/>
        <w:gridCol w:w="5475"/>
      </w:tblGrid>
      <w:tr w:rsidR="00151806" w14:paraId="7C548B83" w14:textId="77777777" w:rsidTr="00151806">
        <w:trPr>
          <w:trHeight w:val="345"/>
        </w:trPr>
        <w:tc>
          <w:tcPr>
            <w:tcW w:w="5475" w:type="dxa"/>
            <w:tcBorders>
              <w:top w:val="nil"/>
              <w:left w:val="nil"/>
              <w:bottom w:val="nil"/>
              <w:right w:val="nil"/>
            </w:tcBorders>
            <w:shd w:val="clear" w:color="auto" w:fill="F0F0F0"/>
            <w:tcMar>
              <w:top w:w="150" w:type="dxa"/>
              <w:left w:w="150" w:type="dxa"/>
              <w:bottom w:w="150" w:type="dxa"/>
              <w:right w:w="150" w:type="dxa"/>
            </w:tcMar>
            <w:hideMark/>
          </w:tcPr>
          <w:p w14:paraId="1702A518" w14:textId="77777777" w:rsidR="00151806" w:rsidRDefault="00151806">
            <w:pPr>
              <w:spacing w:line="270" w:lineRule="atLeast"/>
              <w:rPr>
                <w:rFonts w:ascii="Lato" w:hAnsi="Lato"/>
                <w:color w:val="000000"/>
                <w:sz w:val="24"/>
                <w:szCs w:val="24"/>
              </w:rPr>
            </w:pPr>
            <w:r>
              <w:rPr>
                <w:rStyle w:val="Strong"/>
                <w:rFonts w:ascii="Lato" w:hAnsi="Lato"/>
                <w:color w:val="000000"/>
                <w:bdr w:val="none" w:sz="0" w:space="0" w:color="auto" w:frame="1"/>
              </w:rPr>
              <w:t>Year</w:t>
            </w:r>
          </w:p>
        </w:tc>
        <w:tc>
          <w:tcPr>
            <w:tcW w:w="5475" w:type="dxa"/>
            <w:tcBorders>
              <w:top w:val="nil"/>
              <w:left w:val="nil"/>
              <w:bottom w:val="nil"/>
              <w:right w:val="nil"/>
            </w:tcBorders>
            <w:shd w:val="clear" w:color="auto" w:fill="F0F0F0"/>
            <w:tcMar>
              <w:top w:w="150" w:type="dxa"/>
              <w:left w:w="150" w:type="dxa"/>
              <w:bottom w:w="150" w:type="dxa"/>
              <w:right w:w="150" w:type="dxa"/>
            </w:tcMar>
            <w:hideMark/>
          </w:tcPr>
          <w:p w14:paraId="5B8444E9" w14:textId="77777777" w:rsidR="00151806" w:rsidRDefault="00151806">
            <w:pPr>
              <w:spacing w:line="270" w:lineRule="atLeast"/>
              <w:rPr>
                <w:rFonts w:ascii="Lato" w:hAnsi="Lato"/>
                <w:color w:val="000000"/>
              </w:rPr>
            </w:pPr>
            <w:r>
              <w:rPr>
                <w:rStyle w:val="Strong"/>
                <w:rFonts w:ascii="Lato" w:hAnsi="Lato"/>
                <w:color w:val="000000"/>
                <w:bdr w:val="none" w:sz="0" w:space="0" w:color="auto" w:frame="1"/>
              </w:rPr>
              <w:t>Subscribers</w:t>
            </w:r>
          </w:p>
        </w:tc>
      </w:tr>
      <w:tr w:rsidR="00151806" w14:paraId="25E00987" w14:textId="77777777" w:rsidTr="00151806">
        <w:trPr>
          <w:trHeight w:val="345"/>
        </w:trPr>
        <w:tc>
          <w:tcPr>
            <w:tcW w:w="5475" w:type="dxa"/>
            <w:tcBorders>
              <w:top w:val="nil"/>
              <w:left w:val="nil"/>
              <w:bottom w:val="nil"/>
              <w:right w:val="nil"/>
            </w:tcBorders>
            <w:shd w:val="clear" w:color="auto" w:fill="auto"/>
            <w:tcMar>
              <w:top w:w="150" w:type="dxa"/>
              <w:left w:w="150" w:type="dxa"/>
              <w:bottom w:w="150" w:type="dxa"/>
              <w:right w:w="150" w:type="dxa"/>
            </w:tcMar>
            <w:hideMark/>
          </w:tcPr>
          <w:p w14:paraId="52791DDF" w14:textId="77777777" w:rsidR="00151806" w:rsidRDefault="00151806">
            <w:pPr>
              <w:spacing w:line="270" w:lineRule="atLeast"/>
              <w:rPr>
                <w:rFonts w:ascii="Lato" w:hAnsi="Lato"/>
                <w:color w:val="000000"/>
              </w:rPr>
            </w:pPr>
            <w:r>
              <w:rPr>
                <w:rFonts w:ascii="Lato" w:hAnsi="Lato"/>
                <w:color w:val="000000"/>
                <w:bdr w:val="none" w:sz="0" w:space="0" w:color="auto" w:frame="1"/>
              </w:rPr>
              <w:t>2016</w:t>
            </w:r>
          </w:p>
        </w:tc>
        <w:tc>
          <w:tcPr>
            <w:tcW w:w="5475" w:type="dxa"/>
            <w:tcBorders>
              <w:top w:val="nil"/>
              <w:left w:val="nil"/>
              <w:bottom w:val="nil"/>
              <w:right w:val="nil"/>
            </w:tcBorders>
            <w:shd w:val="clear" w:color="auto" w:fill="auto"/>
            <w:tcMar>
              <w:top w:w="150" w:type="dxa"/>
              <w:left w:w="150" w:type="dxa"/>
              <w:bottom w:w="150" w:type="dxa"/>
              <w:right w:w="150" w:type="dxa"/>
            </w:tcMar>
            <w:hideMark/>
          </w:tcPr>
          <w:p w14:paraId="0B7BC277" w14:textId="77777777" w:rsidR="00151806" w:rsidRDefault="00151806">
            <w:pPr>
              <w:spacing w:line="270" w:lineRule="atLeast"/>
              <w:rPr>
                <w:rFonts w:ascii="Lato" w:hAnsi="Lato"/>
                <w:color w:val="000000"/>
              </w:rPr>
            </w:pPr>
            <w:r>
              <w:rPr>
                <w:rFonts w:ascii="Lato" w:hAnsi="Lato"/>
                <w:color w:val="000000"/>
                <w:bdr w:val="none" w:sz="0" w:space="0" w:color="auto" w:frame="1"/>
              </w:rPr>
              <w:t>38 million</w:t>
            </w:r>
          </w:p>
        </w:tc>
      </w:tr>
      <w:tr w:rsidR="00151806" w14:paraId="78FA3395" w14:textId="77777777" w:rsidTr="00151806">
        <w:trPr>
          <w:trHeight w:val="345"/>
        </w:trPr>
        <w:tc>
          <w:tcPr>
            <w:tcW w:w="5475" w:type="dxa"/>
            <w:tcBorders>
              <w:top w:val="nil"/>
              <w:left w:val="nil"/>
              <w:bottom w:val="nil"/>
              <w:right w:val="nil"/>
            </w:tcBorders>
            <w:shd w:val="clear" w:color="auto" w:fill="F0F0F0"/>
            <w:tcMar>
              <w:top w:w="150" w:type="dxa"/>
              <w:left w:w="150" w:type="dxa"/>
              <w:bottom w:w="150" w:type="dxa"/>
              <w:right w:w="150" w:type="dxa"/>
            </w:tcMar>
            <w:hideMark/>
          </w:tcPr>
          <w:p w14:paraId="1EDA3FA9" w14:textId="77777777" w:rsidR="00151806" w:rsidRDefault="00151806">
            <w:pPr>
              <w:spacing w:line="270" w:lineRule="atLeast"/>
              <w:rPr>
                <w:rFonts w:ascii="Lato" w:hAnsi="Lato"/>
                <w:color w:val="000000"/>
              </w:rPr>
            </w:pPr>
            <w:r>
              <w:rPr>
                <w:rFonts w:ascii="Lato" w:hAnsi="Lato"/>
                <w:color w:val="000000"/>
                <w:bdr w:val="none" w:sz="0" w:space="0" w:color="auto" w:frame="1"/>
              </w:rPr>
              <w:t>2017</w:t>
            </w:r>
          </w:p>
        </w:tc>
        <w:tc>
          <w:tcPr>
            <w:tcW w:w="5475" w:type="dxa"/>
            <w:tcBorders>
              <w:top w:val="nil"/>
              <w:left w:val="nil"/>
              <w:bottom w:val="nil"/>
              <w:right w:val="nil"/>
            </w:tcBorders>
            <w:shd w:val="clear" w:color="auto" w:fill="F0F0F0"/>
            <w:tcMar>
              <w:top w:w="150" w:type="dxa"/>
              <w:left w:w="150" w:type="dxa"/>
              <w:bottom w:w="150" w:type="dxa"/>
              <w:right w:w="150" w:type="dxa"/>
            </w:tcMar>
            <w:hideMark/>
          </w:tcPr>
          <w:p w14:paraId="35C8F20A" w14:textId="77777777" w:rsidR="00151806" w:rsidRDefault="00151806">
            <w:pPr>
              <w:spacing w:line="270" w:lineRule="atLeast"/>
              <w:rPr>
                <w:rFonts w:ascii="Lato" w:hAnsi="Lato"/>
                <w:color w:val="000000"/>
              </w:rPr>
            </w:pPr>
            <w:r>
              <w:rPr>
                <w:rFonts w:ascii="Lato" w:hAnsi="Lato"/>
                <w:color w:val="000000"/>
                <w:bdr w:val="none" w:sz="0" w:space="0" w:color="auto" w:frame="1"/>
              </w:rPr>
              <w:t>60 million</w:t>
            </w:r>
          </w:p>
        </w:tc>
      </w:tr>
      <w:tr w:rsidR="00151806" w14:paraId="455569B8" w14:textId="77777777" w:rsidTr="00151806">
        <w:trPr>
          <w:trHeight w:val="345"/>
        </w:trPr>
        <w:tc>
          <w:tcPr>
            <w:tcW w:w="5475" w:type="dxa"/>
            <w:tcBorders>
              <w:top w:val="nil"/>
              <w:left w:val="nil"/>
              <w:bottom w:val="nil"/>
              <w:right w:val="nil"/>
            </w:tcBorders>
            <w:shd w:val="clear" w:color="auto" w:fill="auto"/>
            <w:tcMar>
              <w:top w:w="150" w:type="dxa"/>
              <w:left w:w="150" w:type="dxa"/>
              <w:bottom w:w="150" w:type="dxa"/>
              <w:right w:w="150" w:type="dxa"/>
            </w:tcMar>
            <w:hideMark/>
          </w:tcPr>
          <w:p w14:paraId="3199E60C" w14:textId="77777777" w:rsidR="00151806" w:rsidRDefault="00151806">
            <w:pPr>
              <w:spacing w:line="270" w:lineRule="atLeast"/>
              <w:rPr>
                <w:rFonts w:ascii="Lato" w:hAnsi="Lato"/>
                <w:color w:val="000000"/>
              </w:rPr>
            </w:pPr>
            <w:r>
              <w:rPr>
                <w:rFonts w:ascii="Lato" w:hAnsi="Lato"/>
                <w:color w:val="000000"/>
                <w:bdr w:val="none" w:sz="0" w:space="0" w:color="auto" w:frame="1"/>
              </w:rPr>
              <w:t>2018</w:t>
            </w:r>
          </w:p>
        </w:tc>
        <w:tc>
          <w:tcPr>
            <w:tcW w:w="5475" w:type="dxa"/>
            <w:tcBorders>
              <w:top w:val="nil"/>
              <w:left w:val="nil"/>
              <w:bottom w:val="nil"/>
              <w:right w:val="nil"/>
            </w:tcBorders>
            <w:shd w:val="clear" w:color="auto" w:fill="auto"/>
            <w:tcMar>
              <w:top w:w="150" w:type="dxa"/>
              <w:left w:w="150" w:type="dxa"/>
              <w:bottom w:w="150" w:type="dxa"/>
              <w:right w:w="150" w:type="dxa"/>
            </w:tcMar>
            <w:hideMark/>
          </w:tcPr>
          <w:p w14:paraId="781B2B34" w14:textId="77777777" w:rsidR="00151806" w:rsidRDefault="00151806">
            <w:pPr>
              <w:spacing w:line="270" w:lineRule="atLeast"/>
              <w:rPr>
                <w:rFonts w:ascii="Lato" w:hAnsi="Lato"/>
                <w:color w:val="000000"/>
              </w:rPr>
            </w:pPr>
            <w:r>
              <w:rPr>
                <w:rFonts w:ascii="Lato" w:hAnsi="Lato"/>
                <w:color w:val="000000"/>
                <w:bdr w:val="none" w:sz="0" w:space="0" w:color="auto" w:frame="1"/>
              </w:rPr>
              <w:t>93 million</w:t>
            </w:r>
          </w:p>
        </w:tc>
      </w:tr>
      <w:tr w:rsidR="00151806" w14:paraId="499250FC" w14:textId="77777777" w:rsidTr="00151806">
        <w:trPr>
          <w:trHeight w:val="345"/>
        </w:trPr>
        <w:tc>
          <w:tcPr>
            <w:tcW w:w="5475" w:type="dxa"/>
            <w:tcBorders>
              <w:top w:val="nil"/>
              <w:left w:val="nil"/>
              <w:bottom w:val="nil"/>
              <w:right w:val="nil"/>
            </w:tcBorders>
            <w:shd w:val="clear" w:color="auto" w:fill="F0F0F0"/>
            <w:tcMar>
              <w:top w:w="150" w:type="dxa"/>
              <w:left w:w="150" w:type="dxa"/>
              <w:bottom w:w="150" w:type="dxa"/>
              <w:right w:w="150" w:type="dxa"/>
            </w:tcMar>
            <w:hideMark/>
          </w:tcPr>
          <w:p w14:paraId="78C58D2F" w14:textId="77777777" w:rsidR="00151806" w:rsidRDefault="00151806">
            <w:pPr>
              <w:spacing w:line="270" w:lineRule="atLeast"/>
              <w:rPr>
                <w:rFonts w:ascii="Lato" w:hAnsi="Lato"/>
                <w:color w:val="000000"/>
              </w:rPr>
            </w:pPr>
            <w:r>
              <w:rPr>
                <w:rFonts w:ascii="Lato" w:hAnsi="Lato"/>
                <w:color w:val="000000"/>
                <w:bdr w:val="none" w:sz="0" w:space="0" w:color="auto" w:frame="1"/>
              </w:rPr>
              <w:t>2019</w:t>
            </w:r>
          </w:p>
        </w:tc>
        <w:tc>
          <w:tcPr>
            <w:tcW w:w="5475" w:type="dxa"/>
            <w:tcBorders>
              <w:top w:val="nil"/>
              <w:left w:val="nil"/>
              <w:bottom w:val="nil"/>
              <w:right w:val="nil"/>
            </w:tcBorders>
            <w:shd w:val="clear" w:color="auto" w:fill="F0F0F0"/>
            <w:tcMar>
              <w:top w:w="150" w:type="dxa"/>
              <w:left w:w="150" w:type="dxa"/>
              <w:bottom w:w="150" w:type="dxa"/>
              <w:right w:w="150" w:type="dxa"/>
            </w:tcMar>
            <w:hideMark/>
          </w:tcPr>
          <w:p w14:paraId="4DC64001" w14:textId="77777777" w:rsidR="00151806" w:rsidRDefault="00151806">
            <w:pPr>
              <w:spacing w:line="270" w:lineRule="atLeast"/>
              <w:rPr>
                <w:rFonts w:ascii="Lato" w:hAnsi="Lato"/>
                <w:color w:val="000000"/>
              </w:rPr>
            </w:pPr>
            <w:r>
              <w:rPr>
                <w:rFonts w:ascii="Lato" w:hAnsi="Lato"/>
                <w:color w:val="000000"/>
                <w:bdr w:val="none" w:sz="0" w:space="0" w:color="auto" w:frame="1"/>
              </w:rPr>
              <w:t>103 million</w:t>
            </w:r>
          </w:p>
        </w:tc>
      </w:tr>
      <w:tr w:rsidR="00151806" w14:paraId="45D34A09" w14:textId="77777777" w:rsidTr="00151806">
        <w:trPr>
          <w:trHeight w:val="345"/>
        </w:trPr>
        <w:tc>
          <w:tcPr>
            <w:tcW w:w="5475" w:type="dxa"/>
            <w:tcBorders>
              <w:top w:val="nil"/>
              <w:left w:val="nil"/>
              <w:bottom w:val="nil"/>
              <w:right w:val="nil"/>
            </w:tcBorders>
            <w:shd w:val="clear" w:color="auto" w:fill="auto"/>
            <w:tcMar>
              <w:top w:w="150" w:type="dxa"/>
              <w:left w:w="150" w:type="dxa"/>
              <w:bottom w:w="150" w:type="dxa"/>
              <w:right w:w="150" w:type="dxa"/>
            </w:tcMar>
            <w:hideMark/>
          </w:tcPr>
          <w:p w14:paraId="0D39BF99" w14:textId="77777777" w:rsidR="00151806" w:rsidRDefault="00151806">
            <w:pPr>
              <w:spacing w:line="270" w:lineRule="atLeast"/>
              <w:rPr>
                <w:rFonts w:ascii="Lato" w:hAnsi="Lato"/>
                <w:color w:val="000000"/>
              </w:rPr>
            </w:pPr>
            <w:r>
              <w:rPr>
                <w:rFonts w:ascii="Lato" w:hAnsi="Lato"/>
                <w:color w:val="000000"/>
                <w:bdr w:val="none" w:sz="0" w:space="0" w:color="auto" w:frame="1"/>
              </w:rPr>
              <w:t>2020</w:t>
            </w:r>
          </w:p>
        </w:tc>
        <w:tc>
          <w:tcPr>
            <w:tcW w:w="5475" w:type="dxa"/>
            <w:tcBorders>
              <w:top w:val="nil"/>
              <w:left w:val="nil"/>
              <w:bottom w:val="nil"/>
              <w:right w:val="nil"/>
            </w:tcBorders>
            <w:shd w:val="clear" w:color="auto" w:fill="auto"/>
            <w:tcMar>
              <w:top w:w="150" w:type="dxa"/>
              <w:left w:w="150" w:type="dxa"/>
              <w:bottom w:w="150" w:type="dxa"/>
              <w:right w:w="150" w:type="dxa"/>
            </w:tcMar>
            <w:hideMark/>
          </w:tcPr>
          <w:p w14:paraId="7B780135" w14:textId="77777777" w:rsidR="00151806" w:rsidRDefault="00151806">
            <w:pPr>
              <w:spacing w:line="270" w:lineRule="atLeast"/>
              <w:rPr>
                <w:rFonts w:ascii="Lato" w:hAnsi="Lato"/>
                <w:color w:val="000000"/>
              </w:rPr>
            </w:pPr>
            <w:r>
              <w:rPr>
                <w:rFonts w:ascii="Lato" w:hAnsi="Lato"/>
                <w:color w:val="000000"/>
                <w:bdr w:val="none" w:sz="0" w:space="0" w:color="auto" w:frame="1"/>
              </w:rPr>
              <w:t>118 million</w:t>
            </w:r>
          </w:p>
        </w:tc>
      </w:tr>
      <w:tr w:rsidR="00151806" w14:paraId="2C71AFEC" w14:textId="77777777" w:rsidTr="00151806">
        <w:trPr>
          <w:trHeight w:val="345"/>
        </w:trPr>
        <w:tc>
          <w:tcPr>
            <w:tcW w:w="5475" w:type="dxa"/>
            <w:tcBorders>
              <w:top w:val="nil"/>
              <w:left w:val="nil"/>
              <w:bottom w:val="nil"/>
              <w:right w:val="nil"/>
            </w:tcBorders>
            <w:shd w:val="clear" w:color="auto" w:fill="F0F0F0"/>
            <w:tcMar>
              <w:top w:w="150" w:type="dxa"/>
              <w:left w:w="150" w:type="dxa"/>
              <w:bottom w:w="150" w:type="dxa"/>
              <w:right w:w="150" w:type="dxa"/>
            </w:tcMar>
            <w:hideMark/>
          </w:tcPr>
          <w:p w14:paraId="55CC17CE" w14:textId="77777777" w:rsidR="00151806" w:rsidRDefault="00151806">
            <w:pPr>
              <w:spacing w:line="270" w:lineRule="atLeast"/>
              <w:rPr>
                <w:rFonts w:ascii="Lato" w:hAnsi="Lato"/>
                <w:color w:val="000000"/>
              </w:rPr>
            </w:pPr>
            <w:r>
              <w:rPr>
                <w:rFonts w:ascii="Lato" w:hAnsi="Lato"/>
                <w:color w:val="000000"/>
                <w:bdr w:val="none" w:sz="0" w:space="0" w:color="auto" w:frame="1"/>
              </w:rPr>
              <w:t>2021</w:t>
            </w:r>
          </w:p>
        </w:tc>
        <w:tc>
          <w:tcPr>
            <w:tcW w:w="5475" w:type="dxa"/>
            <w:tcBorders>
              <w:top w:val="nil"/>
              <w:left w:val="nil"/>
              <w:bottom w:val="nil"/>
              <w:right w:val="nil"/>
            </w:tcBorders>
            <w:shd w:val="clear" w:color="auto" w:fill="F0F0F0"/>
            <w:tcMar>
              <w:top w:w="150" w:type="dxa"/>
              <w:left w:w="150" w:type="dxa"/>
              <w:bottom w:w="150" w:type="dxa"/>
              <w:right w:w="150" w:type="dxa"/>
            </w:tcMar>
            <w:hideMark/>
          </w:tcPr>
          <w:p w14:paraId="11BA2031" w14:textId="40FBC911" w:rsidR="00151806" w:rsidRPr="00201B24" w:rsidRDefault="00151806" w:rsidP="00DD261C">
            <w:pPr>
              <w:pStyle w:val="ListParagraph"/>
              <w:numPr>
                <w:ilvl w:val="0"/>
                <w:numId w:val="10"/>
              </w:numPr>
              <w:spacing w:line="270" w:lineRule="atLeast"/>
              <w:rPr>
                <w:rFonts w:ascii="Lato" w:hAnsi="Lato"/>
                <w:color w:val="000000"/>
              </w:rPr>
            </w:pPr>
            <w:r w:rsidRPr="00201B24">
              <w:rPr>
                <w:rFonts w:ascii="Lato" w:hAnsi="Lato"/>
                <w:color w:val="000000"/>
                <w:bdr w:val="none" w:sz="0" w:space="0" w:color="auto" w:frame="1"/>
              </w:rPr>
              <w:t>million</w:t>
            </w:r>
          </w:p>
        </w:tc>
      </w:tr>
    </w:tbl>
    <w:p w14:paraId="70FAC665" w14:textId="77777777" w:rsidR="00201B24" w:rsidRDefault="00201B24" w:rsidP="00201B24">
      <w:pPr>
        <w:pStyle w:val="Heading2"/>
        <w:numPr>
          <w:ilvl w:val="0"/>
          <w:numId w:val="0"/>
        </w:numPr>
        <w:shd w:val="clear" w:color="auto" w:fill="FFFFFF"/>
        <w:spacing w:before="0" w:line="390" w:lineRule="atLeast"/>
        <w:rPr>
          <w:rFonts w:ascii="Ubuntu" w:hAnsi="Ubuntu"/>
          <w:color w:val="000000"/>
          <w:spacing w:val="-15"/>
          <w:sz w:val="32"/>
          <w:szCs w:val="32"/>
        </w:rPr>
      </w:pPr>
    </w:p>
    <w:p w14:paraId="2991595A" w14:textId="77777777" w:rsidR="00201B24" w:rsidRDefault="00201B24" w:rsidP="00201B24">
      <w:pPr>
        <w:pStyle w:val="Heading2"/>
        <w:numPr>
          <w:ilvl w:val="0"/>
          <w:numId w:val="0"/>
        </w:numPr>
        <w:shd w:val="clear" w:color="auto" w:fill="FFFFFF"/>
        <w:spacing w:before="0" w:line="390" w:lineRule="atLeast"/>
        <w:rPr>
          <w:rFonts w:ascii="Ubuntu" w:hAnsi="Ubuntu"/>
          <w:color w:val="000000"/>
          <w:spacing w:val="-15"/>
          <w:sz w:val="32"/>
          <w:szCs w:val="32"/>
        </w:rPr>
      </w:pPr>
    </w:p>
    <w:p w14:paraId="7B4104F8" w14:textId="77777777" w:rsidR="00201B24" w:rsidRPr="00201B24" w:rsidRDefault="00201B24" w:rsidP="00201B24"/>
    <w:p w14:paraId="30AD0D98" w14:textId="77777777" w:rsidR="00201B24" w:rsidRDefault="00201B24" w:rsidP="00201B24">
      <w:pPr>
        <w:pStyle w:val="Heading2"/>
        <w:numPr>
          <w:ilvl w:val="0"/>
          <w:numId w:val="0"/>
        </w:numPr>
        <w:shd w:val="clear" w:color="auto" w:fill="FFFFFF"/>
        <w:spacing w:before="0" w:line="390" w:lineRule="atLeast"/>
        <w:rPr>
          <w:rFonts w:ascii="Ubuntu" w:hAnsi="Ubuntu"/>
          <w:color w:val="000000"/>
          <w:spacing w:val="-15"/>
          <w:sz w:val="32"/>
          <w:szCs w:val="32"/>
        </w:rPr>
      </w:pPr>
    </w:p>
    <w:p w14:paraId="1136A158" w14:textId="77777777" w:rsidR="00201B24" w:rsidRDefault="00201B24" w:rsidP="00201B24">
      <w:pPr>
        <w:pStyle w:val="Heading2"/>
        <w:numPr>
          <w:ilvl w:val="0"/>
          <w:numId w:val="0"/>
        </w:numPr>
        <w:shd w:val="clear" w:color="auto" w:fill="FFFFFF"/>
        <w:spacing w:before="0" w:line="390" w:lineRule="atLeast"/>
        <w:rPr>
          <w:rFonts w:ascii="Ubuntu" w:hAnsi="Ubuntu"/>
          <w:color w:val="000000"/>
          <w:spacing w:val="-15"/>
          <w:sz w:val="32"/>
          <w:szCs w:val="32"/>
        </w:rPr>
      </w:pPr>
    </w:p>
    <w:p w14:paraId="2D014439" w14:textId="77777777" w:rsidR="00201B24" w:rsidRDefault="00201B24" w:rsidP="00201B24"/>
    <w:p w14:paraId="209B1CE7" w14:textId="77777777" w:rsidR="00201B24" w:rsidRDefault="00201B24" w:rsidP="00201B24"/>
    <w:p w14:paraId="0684924D" w14:textId="77777777" w:rsidR="00201B24" w:rsidRDefault="00201B24" w:rsidP="00201B24"/>
    <w:p w14:paraId="00D5B53C" w14:textId="77777777" w:rsidR="00201B24" w:rsidRDefault="00201B24" w:rsidP="00201B24"/>
    <w:p w14:paraId="31EE2B32" w14:textId="77777777" w:rsidR="00201B24" w:rsidRPr="00201B24" w:rsidRDefault="00201B24" w:rsidP="00201B24"/>
    <w:p w14:paraId="3B8D6297" w14:textId="703DE2E7" w:rsidR="003F6A30" w:rsidRDefault="003F6A30" w:rsidP="00201B24">
      <w:pPr>
        <w:pStyle w:val="Heading2"/>
        <w:numPr>
          <w:ilvl w:val="0"/>
          <w:numId w:val="0"/>
        </w:numPr>
        <w:shd w:val="clear" w:color="auto" w:fill="FFFFFF"/>
        <w:spacing w:before="0" w:line="390" w:lineRule="atLeast"/>
        <w:rPr>
          <w:rFonts w:ascii="Ubuntu" w:hAnsi="Ubuntu"/>
          <w:color w:val="000000"/>
          <w:spacing w:val="-15"/>
          <w:sz w:val="32"/>
          <w:szCs w:val="32"/>
        </w:rPr>
      </w:pPr>
      <w:r>
        <w:rPr>
          <w:rFonts w:ascii="Ubuntu" w:hAnsi="Ubuntu"/>
          <w:color w:val="000000"/>
          <w:spacing w:val="-15"/>
          <w:sz w:val="32"/>
          <w:szCs w:val="32"/>
        </w:rPr>
        <w:t>Amazon Fire TV market share</w:t>
      </w:r>
    </w:p>
    <w:p w14:paraId="3A0C1DB0" w14:textId="77777777" w:rsidR="003F6A30" w:rsidRDefault="003F6A30" w:rsidP="003F6A30">
      <w:pPr>
        <w:pStyle w:val="NormalWeb"/>
        <w:shd w:val="clear" w:color="auto" w:fill="FFFFFF"/>
        <w:spacing w:before="0" w:beforeAutospacing="0" w:after="0" w:afterAutospacing="0" w:line="450" w:lineRule="atLeast"/>
        <w:textAlignment w:val="baseline"/>
        <w:rPr>
          <w:rFonts w:ascii="Lato" w:hAnsi="Lato"/>
          <w:color w:val="000000"/>
          <w:sz w:val="27"/>
          <w:szCs w:val="27"/>
        </w:rPr>
      </w:pPr>
      <w:r>
        <w:rPr>
          <w:rFonts w:ascii="Lato" w:hAnsi="Lato"/>
          <w:color w:val="000000"/>
          <w:sz w:val="27"/>
          <w:szCs w:val="27"/>
        </w:rPr>
        <w:t>Even though Roku is the leader in the US, Amazon’s Fire TV is the most popular connected TV device, even surpassing gaming consoles in sales. Google’s Chromecast has failed to live up to its early success, with Samsung’s connected TVs in second place.</w:t>
      </w:r>
    </w:p>
    <w:tbl>
      <w:tblPr>
        <w:tblW w:w="10950" w:type="dxa"/>
        <w:shd w:val="clear" w:color="auto" w:fill="FFFFFF"/>
        <w:tblCellMar>
          <w:left w:w="0" w:type="dxa"/>
          <w:right w:w="0" w:type="dxa"/>
        </w:tblCellMar>
        <w:tblLook w:val="04A0" w:firstRow="1" w:lastRow="0" w:firstColumn="1" w:lastColumn="0" w:noHBand="0" w:noVBand="1"/>
      </w:tblPr>
      <w:tblGrid>
        <w:gridCol w:w="3312"/>
        <w:gridCol w:w="3841"/>
        <w:gridCol w:w="3797"/>
      </w:tblGrid>
      <w:tr w:rsidR="003F6A30" w14:paraId="1B2CA63F" w14:textId="77777777" w:rsidTr="003F6A30">
        <w:trPr>
          <w:trHeight w:val="345"/>
        </w:trPr>
        <w:tc>
          <w:tcPr>
            <w:tcW w:w="3312" w:type="dxa"/>
            <w:tcBorders>
              <w:top w:val="nil"/>
              <w:left w:val="nil"/>
              <w:bottom w:val="nil"/>
              <w:right w:val="nil"/>
            </w:tcBorders>
            <w:shd w:val="clear" w:color="auto" w:fill="F0F0F0"/>
            <w:tcMar>
              <w:top w:w="150" w:type="dxa"/>
              <w:left w:w="150" w:type="dxa"/>
              <w:bottom w:w="150" w:type="dxa"/>
              <w:right w:w="150" w:type="dxa"/>
            </w:tcMar>
            <w:hideMark/>
          </w:tcPr>
          <w:p w14:paraId="7DDBB2D0" w14:textId="77777777" w:rsidR="003F6A30" w:rsidRDefault="003F6A30">
            <w:pPr>
              <w:spacing w:line="270" w:lineRule="atLeast"/>
              <w:rPr>
                <w:rFonts w:ascii="Lato" w:hAnsi="Lato"/>
                <w:color w:val="000000"/>
                <w:sz w:val="24"/>
                <w:szCs w:val="24"/>
              </w:rPr>
            </w:pPr>
            <w:r>
              <w:rPr>
                <w:rStyle w:val="Strong"/>
                <w:rFonts w:ascii="Lato" w:hAnsi="Lato"/>
                <w:color w:val="000000"/>
                <w:bdr w:val="none" w:sz="0" w:space="0" w:color="auto" w:frame="1"/>
              </w:rPr>
              <w:t>Brand</w:t>
            </w:r>
          </w:p>
        </w:tc>
        <w:tc>
          <w:tcPr>
            <w:tcW w:w="3841" w:type="dxa"/>
            <w:tcBorders>
              <w:top w:val="nil"/>
              <w:left w:val="nil"/>
              <w:bottom w:val="nil"/>
              <w:right w:val="nil"/>
            </w:tcBorders>
            <w:shd w:val="clear" w:color="auto" w:fill="F0F0F0"/>
            <w:tcMar>
              <w:top w:w="150" w:type="dxa"/>
              <w:left w:w="150" w:type="dxa"/>
              <w:bottom w:w="150" w:type="dxa"/>
              <w:right w:w="150" w:type="dxa"/>
            </w:tcMar>
            <w:hideMark/>
          </w:tcPr>
          <w:p w14:paraId="7067D982" w14:textId="77777777" w:rsidR="003F6A30" w:rsidRDefault="003F6A30">
            <w:pPr>
              <w:spacing w:line="270" w:lineRule="atLeast"/>
              <w:rPr>
                <w:rFonts w:ascii="Lato" w:hAnsi="Lato"/>
                <w:color w:val="000000"/>
              </w:rPr>
            </w:pPr>
            <w:r>
              <w:rPr>
                <w:rStyle w:val="Strong"/>
                <w:rFonts w:ascii="Lato" w:hAnsi="Lato"/>
                <w:color w:val="000000"/>
                <w:bdr w:val="none" w:sz="0" w:space="0" w:color="auto" w:frame="1"/>
              </w:rPr>
              <w:t>Sales</w:t>
            </w:r>
          </w:p>
        </w:tc>
        <w:tc>
          <w:tcPr>
            <w:tcW w:w="3797" w:type="dxa"/>
            <w:tcBorders>
              <w:top w:val="nil"/>
              <w:left w:val="nil"/>
              <w:bottom w:val="nil"/>
              <w:right w:val="nil"/>
            </w:tcBorders>
            <w:shd w:val="clear" w:color="auto" w:fill="F0F0F0"/>
            <w:tcMar>
              <w:top w:w="150" w:type="dxa"/>
              <w:left w:w="150" w:type="dxa"/>
              <w:bottom w:w="150" w:type="dxa"/>
              <w:right w:w="150" w:type="dxa"/>
            </w:tcMar>
            <w:hideMark/>
          </w:tcPr>
          <w:p w14:paraId="5B104B7B" w14:textId="77777777" w:rsidR="003F6A30" w:rsidRDefault="003F6A30">
            <w:pPr>
              <w:spacing w:line="270" w:lineRule="atLeast"/>
              <w:rPr>
                <w:rFonts w:ascii="Lato" w:hAnsi="Lato"/>
                <w:color w:val="000000"/>
              </w:rPr>
            </w:pPr>
            <w:r>
              <w:rPr>
                <w:rStyle w:val="Strong"/>
                <w:rFonts w:ascii="Lato" w:hAnsi="Lato"/>
                <w:color w:val="000000"/>
                <w:bdr w:val="none" w:sz="0" w:space="0" w:color="auto" w:frame="1"/>
              </w:rPr>
              <w:t>Market share (%)</w:t>
            </w:r>
          </w:p>
        </w:tc>
      </w:tr>
      <w:tr w:rsidR="003F6A30" w14:paraId="1B8ECA63" w14:textId="77777777" w:rsidTr="003F6A30">
        <w:trPr>
          <w:trHeight w:val="345"/>
        </w:trPr>
        <w:tc>
          <w:tcPr>
            <w:tcW w:w="3312" w:type="dxa"/>
            <w:tcBorders>
              <w:top w:val="nil"/>
              <w:left w:val="nil"/>
              <w:bottom w:val="nil"/>
              <w:right w:val="nil"/>
            </w:tcBorders>
            <w:shd w:val="clear" w:color="auto" w:fill="auto"/>
            <w:tcMar>
              <w:top w:w="150" w:type="dxa"/>
              <w:left w:w="150" w:type="dxa"/>
              <w:bottom w:w="150" w:type="dxa"/>
              <w:right w:w="150" w:type="dxa"/>
            </w:tcMar>
            <w:hideMark/>
          </w:tcPr>
          <w:p w14:paraId="1AF27C55" w14:textId="77777777" w:rsidR="003F6A30" w:rsidRDefault="003F6A30">
            <w:pPr>
              <w:spacing w:line="270" w:lineRule="atLeast"/>
              <w:rPr>
                <w:rFonts w:ascii="Lato" w:hAnsi="Lato"/>
                <w:color w:val="000000"/>
              </w:rPr>
            </w:pPr>
            <w:r>
              <w:rPr>
                <w:rFonts w:ascii="Lato" w:hAnsi="Lato"/>
                <w:color w:val="000000"/>
                <w:bdr w:val="none" w:sz="0" w:space="0" w:color="auto" w:frame="1"/>
              </w:rPr>
              <w:t>1. Amazon</w:t>
            </w:r>
          </w:p>
        </w:tc>
        <w:tc>
          <w:tcPr>
            <w:tcW w:w="3841" w:type="dxa"/>
            <w:tcBorders>
              <w:top w:val="nil"/>
              <w:left w:val="nil"/>
              <w:bottom w:val="nil"/>
              <w:right w:val="nil"/>
            </w:tcBorders>
            <w:shd w:val="clear" w:color="auto" w:fill="auto"/>
            <w:tcMar>
              <w:top w:w="150" w:type="dxa"/>
              <w:left w:w="150" w:type="dxa"/>
              <w:bottom w:w="150" w:type="dxa"/>
              <w:right w:w="150" w:type="dxa"/>
            </w:tcMar>
            <w:hideMark/>
          </w:tcPr>
          <w:p w14:paraId="63987A41" w14:textId="77777777" w:rsidR="003F6A30" w:rsidRDefault="003F6A30">
            <w:pPr>
              <w:spacing w:line="270" w:lineRule="atLeast"/>
              <w:rPr>
                <w:rFonts w:ascii="Lato" w:hAnsi="Lato"/>
                <w:color w:val="000000"/>
              </w:rPr>
            </w:pPr>
            <w:r>
              <w:rPr>
                <w:rFonts w:ascii="Lato" w:hAnsi="Lato"/>
                <w:color w:val="000000"/>
                <w:bdr w:val="none" w:sz="0" w:space="0" w:color="auto" w:frame="1"/>
              </w:rPr>
              <w:t>13.2 million</w:t>
            </w:r>
          </w:p>
        </w:tc>
        <w:tc>
          <w:tcPr>
            <w:tcW w:w="3797" w:type="dxa"/>
            <w:tcBorders>
              <w:top w:val="nil"/>
              <w:left w:val="nil"/>
              <w:bottom w:val="nil"/>
              <w:right w:val="nil"/>
            </w:tcBorders>
            <w:shd w:val="clear" w:color="auto" w:fill="auto"/>
            <w:tcMar>
              <w:top w:w="150" w:type="dxa"/>
              <w:left w:w="150" w:type="dxa"/>
              <w:bottom w:w="150" w:type="dxa"/>
              <w:right w:w="150" w:type="dxa"/>
            </w:tcMar>
            <w:hideMark/>
          </w:tcPr>
          <w:p w14:paraId="6B970459" w14:textId="77777777" w:rsidR="003F6A30" w:rsidRDefault="003F6A30">
            <w:pPr>
              <w:spacing w:line="270" w:lineRule="atLeast"/>
              <w:rPr>
                <w:rFonts w:ascii="Lato" w:hAnsi="Lato"/>
                <w:color w:val="000000"/>
              </w:rPr>
            </w:pPr>
            <w:r>
              <w:rPr>
                <w:rFonts w:ascii="Lato" w:hAnsi="Lato"/>
                <w:color w:val="000000"/>
                <w:bdr w:val="none" w:sz="0" w:space="0" w:color="auto" w:frame="1"/>
              </w:rPr>
              <w:t>12.1</w:t>
            </w:r>
          </w:p>
        </w:tc>
      </w:tr>
      <w:tr w:rsidR="003F6A30" w14:paraId="770F6902" w14:textId="77777777" w:rsidTr="003F6A30">
        <w:trPr>
          <w:trHeight w:val="345"/>
        </w:trPr>
        <w:tc>
          <w:tcPr>
            <w:tcW w:w="3312" w:type="dxa"/>
            <w:tcBorders>
              <w:top w:val="nil"/>
              <w:left w:val="nil"/>
              <w:bottom w:val="nil"/>
              <w:right w:val="nil"/>
            </w:tcBorders>
            <w:shd w:val="clear" w:color="auto" w:fill="F0F0F0"/>
            <w:tcMar>
              <w:top w:w="150" w:type="dxa"/>
              <w:left w:w="150" w:type="dxa"/>
              <w:bottom w:w="150" w:type="dxa"/>
              <w:right w:w="150" w:type="dxa"/>
            </w:tcMar>
            <w:hideMark/>
          </w:tcPr>
          <w:p w14:paraId="4FF6FBC6" w14:textId="77777777" w:rsidR="003F6A30" w:rsidRDefault="003F6A30">
            <w:pPr>
              <w:spacing w:line="270" w:lineRule="atLeast"/>
              <w:rPr>
                <w:rFonts w:ascii="Lato" w:hAnsi="Lato"/>
                <w:color w:val="000000"/>
              </w:rPr>
            </w:pPr>
            <w:r>
              <w:rPr>
                <w:rFonts w:ascii="Lato" w:hAnsi="Lato"/>
                <w:color w:val="000000"/>
                <w:bdr w:val="none" w:sz="0" w:space="0" w:color="auto" w:frame="1"/>
              </w:rPr>
              <w:t>2. Samsung</w:t>
            </w:r>
          </w:p>
        </w:tc>
        <w:tc>
          <w:tcPr>
            <w:tcW w:w="3841" w:type="dxa"/>
            <w:tcBorders>
              <w:top w:val="nil"/>
              <w:left w:val="nil"/>
              <w:bottom w:val="nil"/>
              <w:right w:val="nil"/>
            </w:tcBorders>
            <w:shd w:val="clear" w:color="auto" w:fill="F0F0F0"/>
            <w:tcMar>
              <w:top w:w="150" w:type="dxa"/>
              <w:left w:w="150" w:type="dxa"/>
              <w:bottom w:w="150" w:type="dxa"/>
              <w:right w:w="150" w:type="dxa"/>
            </w:tcMar>
            <w:hideMark/>
          </w:tcPr>
          <w:p w14:paraId="5125C387" w14:textId="77777777" w:rsidR="003F6A30" w:rsidRDefault="003F6A30">
            <w:pPr>
              <w:spacing w:line="270" w:lineRule="atLeast"/>
              <w:rPr>
                <w:rFonts w:ascii="Lato" w:hAnsi="Lato"/>
                <w:color w:val="000000"/>
              </w:rPr>
            </w:pPr>
            <w:r>
              <w:rPr>
                <w:rFonts w:ascii="Lato" w:hAnsi="Lato"/>
                <w:color w:val="000000"/>
                <w:bdr w:val="none" w:sz="0" w:space="0" w:color="auto" w:frame="1"/>
              </w:rPr>
              <w:t>11.9 million</w:t>
            </w:r>
          </w:p>
        </w:tc>
        <w:tc>
          <w:tcPr>
            <w:tcW w:w="3797" w:type="dxa"/>
            <w:tcBorders>
              <w:top w:val="nil"/>
              <w:left w:val="nil"/>
              <w:bottom w:val="nil"/>
              <w:right w:val="nil"/>
            </w:tcBorders>
            <w:shd w:val="clear" w:color="auto" w:fill="F0F0F0"/>
            <w:tcMar>
              <w:top w:w="150" w:type="dxa"/>
              <w:left w:w="150" w:type="dxa"/>
              <w:bottom w:w="150" w:type="dxa"/>
              <w:right w:w="150" w:type="dxa"/>
            </w:tcMar>
            <w:hideMark/>
          </w:tcPr>
          <w:p w14:paraId="30CB01C3" w14:textId="77777777" w:rsidR="003F6A30" w:rsidRDefault="003F6A30">
            <w:pPr>
              <w:spacing w:line="270" w:lineRule="atLeast"/>
              <w:rPr>
                <w:rFonts w:ascii="Lato" w:hAnsi="Lato"/>
                <w:color w:val="000000"/>
              </w:rPr>
            </w:pPr>
            <w:r>
              <w:rPr>
                <w:rFonts w:ascii="Lato" w:hAnsi="Lato"/>
                <w:color w:val="000000"/>
                <w:bdr w:val="none" w:sz="0" w:space="0" w:color="auto" w:frame="1"/>
              </w:rPr>
              <w:t>10.9</w:t>
            </w:r>
          </w:p>
        </w:tc>
      </w:tr>
      <w:tr w:rsidR="003F6A30" w14:paraId="46F907CD" w14:textId="77777777" w:rsidTr="003F6A30">
        <w:trPr>
          <w:trHeight w:val="345"/>
        </w:trPr>
        <w:tc>
          <w:tcPr>
            <w:tcW w:w="3312" w:type="dxa"/>
            <w:tcBorders>
              <w:top w:val="nil"/>
              <w:left w:val="nil"/>
              <w:bottom w:val="nil"/>
              <w:right w:val="nil"/>
            </w:tcBorders>
            <w:shd w:val="clear" w:color="auto" w:fill="auto"/>
            <w:tcMar>
              <w:top w:w="150" w:type="dxa"/>
              <w:left w:w="150" w:type="dxa"/>
              <w:bottom w:w="150" w:type="dxa"/>
              <w:right w:w="150" w:type="dxa"/>
            </w:tcMar>
            <w:hideMark/>
          </w:tcPr>
          <w:p w14:paraId="253C6365" w14:textId="77777777" w:rsidR="003F6A30" w:rsidRDefault="003F6A30">
            <w:pPr>
              <w:spacing w:line="270" w:lineRule="atLeast"/>
              <w:rPr>
                <w:rFonts w:ascii="Lato" w:hAnsi="Lato"/>
                <w:color w:val="000000"/>
              </w:rPr>
            </w:pPr>
            <w:r>
              <w:rPr>
                <w:rFonts w:ascii="Lato" w:hAnsi="Lato"/>
                <w:color w:val="000000"/>
                <w:bdr w:val="none" w:sz="0" w:space="0" w:color="auto" w:frame="1"/>
              </w:rPr>
              <w:t>3. Sony</w:t>
            </w:r>
          </w:p>
        </w:tc>
        <w:tc>
          <w:tcPr>
            <w:tcW w:w="3841" w:type="dxa"/>
            <w:tcBorders>
              <w:top w:val="nil"/>
              <w:left w:val="nil"/>
              <w:bottom w:val="nil"/>
              <w:right w:val="nil"/>
            </w:tcBorders>
            <w:shd w:val="clear" w:color="auto" w:fill="auto"/>
            <w:tcMar>
              <w:top w:w="150" w:type="dxa"/>
              <w:left w:w="150" w:type="dxa"/>
              <w:bottom w:w="150" w:type="dxa"/>
              <w:right w:w="150" w:type="dxa"/>
            </w:tcMar>
            <w:hideMark/>
          </w:tcPr>
          <w:p w14:paraId="18BDE24D" w14:textId="77777777" w:rsidR="003F6A30" w:rsidRDefault="003F6A30">
            <w:pPr>
              <w:spacing w:line="270" w:lineRule="atLeast"/>
              <w:rPr>
                <w:rFonts w:ascii="Lato" w:hAnsi="Lato"/>
                <w:color w:val="000000"/>
              </w:rPr>
            </w:pPr>
            <w:r>
              <w:rPr>
                <w:rFonts w:ascii="Lato" w:hAnsi="Lato"/>
                <w:color w:val="000000"/>
                <w:bdr w:val="none" w:sz="0" w:space="0" w:color="auto" w:frame="1"/>
              </w:rPr>
              <w:t>9 million</w:t>
            </w:r>
          </w:p>
        </w:tc>
        <w:tc>
          <w:tcPr>
            <w:tcW w:w="3797" w:type="dxa"/>
            <w:tcBorders>
              <w:top w:val="nil"/>
              <w:left w:val="nil"/>
              <w:bottom w:val="nil"/>
              <w:right w:val="nil"/>
            </w:tcBorders>
            <w:shd w:val="clear" w:color="auto" w:fill="auto"/>
            <w:tcMar>
              <w:top w:w="150" w:type="dxa"/>
              <w:left w:w="150" w:type="dxa"/>
              <w:bottom w:w="150" w:type="dxa"/>
              <w:right w:w="150" w:type="dxa"/>
            </w:tcMar>
            <w:hideMark/>
          </w:tcPr>
          <w:p w14:paraId="479F57D3" w14:textId="77777777" w:rsidR="003F6A30" w:rsidRDefault="003F6A30">
            <w:pPr>
              <w:spacing w:line="270" w:lineRule="atLeast"/>
              <w:rPr>
                <w:rFonts w:ascii="Lato" w:hAnsi="Lato"/>
                <w:color w:val="000000"/>
              </w:rPr>
            </w:pPr>
            <w:r>
              <w:rPr>
                <w:rFonts w:ascii="Lato" w:hAnsi="Lato"/>
                <w:color w:val="000000"/>
                <w:bdr w:val="none" w:sz="0" w:space="0" w:color="auto" w:frame="1"/>
              </w:rPr>
              <w:t>8.2</w:t>
            </w:r>
          </w:p>
        </w:tc>
      </w:tr>
      <w:tr w:rsidR="003F6A30" w14:paraId="3D41AD01" w14:textId="77777777" w:rsidTr="003F6A30">
        <w:trPr>
          <w:trHeight w:val="345"/>
        </w:trPr>
        <w:tc>
          <w:tcPr>
            <w:tcW w:w="3312" w:type="dxa"/>
            <w:tcBorders>
              <w:top w:val="nil"/>
              <w:left w:val="nil"/>
              <w:bottom w:val="nil"/>
              <w:right w:val="nil"/>
            </w:tcBorders>
            <w:shd w:val="clear" w:color="auto" w:fill="F0F0F0"/>
            <w:tcMar>
              <w:top w:w="150" w:type="dxa"/>
              <w:left w:w="150" w:type="dxa"/>
              <w:bottom w:w="150" w:type="dxa"/>
              <w:right w:w="150" w:type="dxa"/>
            </w:tcMar>
            <w:hideMark/>
          </w:tcPr>
          <w:p w14:paraId="5AAD2E9E" w14:textId="77777777" w:rsidR="003F6A30" w:rsidRDefault="003F6A30">
            <w:pPr>
              <w:spacing w:line="270" w:lineRule="atLeast"/>
              <w:rPr>
                <w:rFonts w:ascii="Lato" w:hAnsi="Lato"/>
                <w:color w:val="000000"/>
              </w:rPr>
            </w:pPr>
            <w:r>
              <w:rPr>
                <w:rFonts w:ascii="Lato" w:hAnsi="Lato"/>
                <w:color w:val="000000"/>
                <w:bdr w:val="none" w:sz="0" w:space="0" w:color="auto" w:frame="1"/>
              </w:rPr>
              <w:t>4. Nintendo</w:t>
            </w:r>
          </w:p>
        </w:tc>
        <w:tc>
          <w:tcPr>
            <w:tcW w:w="3841" w:type="dxa"/>
            <w:tcBorders>
              <w:top w:val="nil"/>
              <w:left w:val="nil"/>
              <w:bottom w:val="nil"/>
              <w:right w:val="nil"/>
            </w:tcBorders>
            <w:shd w:val="clear" w:color="auto" w:fill="F0F0F0"/>
            <w:tcMar>
              <w:top w:w="150" w:type="dxa"/>
              <w:left w:w="150" w:type="dxa"/>
              <w:bottom w:w="150" w:type="dxa"/>
              <w:right w:w="150" w:type="dxa"/>
            </w:tcMar>
            <w:hideMark/>
          </w:tcPr>
          <w:p w14:paraId="40E259DC" w14:textId="77777777" w:rsidR="003F6A30" w:rsidRDefault="003F6A30">
            <w:pPr>
              <w:spacing w:line="270" w:lineRule="atLeast"/>
              <w:rPr>
                <w:rFonts w:ascii="Lato" w:hAnsi="Lato"/>
                <w:color w:val="000000"/>
              </w:rPr>
            </w:pPr>
            <w:r>
              <w:rPr>
                <w:rFonts w:ascii="Lato" w:hAnsi="Lato"/>
                <w:color w:val="000000"/>
                <w:bdr w:val="none" w:sz="0" w:space="0" w:color="auto" w:frame="1"/>
              </w:rPr>
              <w:t>8.4 million</w:t>
            </w:r>
          </w:p>
        </w:tc>
        <w:tc>
          <w:tcPr>
            <w:tcW w:w="3797" w:type="dxa"/>
            <w:tcBorders>
              <w:top w:val="nil"/>
              <w:left w:val="nil"/>
              <w:bottom w:val="nil"/>
              <w:right w:val="nil"/>
            </w:tcBorders>
            <w:shd w:val="clear" w:color="auto" w:fill="F0F0F0"/>
            <w:tcMar>
              <w:top w:w="150" w:type="dxa"/>
              <w:left w:w="150" w:type="dxa"/>
              <w:bottom w:w="150" w:type="dxa"/>
              <w:right w:w="150" w:type="dxa"/>
            </w:tcMar>
            <w:hideMark/>
          </w:tcPr>
          <w:p w14:paraId="469E2D6E" w14:textId="77777777" w:rsidR="003F6A30" w:rsidRDefault="003F6A30">
            <w:pPr>
              <w:spacing w:line="270" w:lineRule="atLeast"/>
              <w:rPr>
                <w:rFonts w:ascii="Lato" w:hAnsi="Lato"/>
                <w:color w:val="000000"/>
              </w:rPr>
            </w:pPr>
            <w:r>
              <w:rPr>
                <w:rFonts w:ascii="Lato" w:hAnsi="Lato"/>
                <w:color w:val="000000"/>
                <w:bdr w:val="none" w:sz="0" w:space="0" w:color="auto" w:frame="1"/>
              </w:rPr>
              <w:t>7.7</w:t>
            </w:r>
          </w:p>
        </w:tc>
      </w:tr>
      <w:tr w:rsidR="003F6A30" w14:paraId="69544E35" w14:textId="77777777" w:rsidTr="003F6A30">
        <w:trPr>
          <w:trHeight w:val="345"/>
        </w:trPr>
        <w:tc>
          <w:tcPr>
            <w:tcW w:w="3312" w:type="dxa"/>
            <w:tcBorders>
              <w:top w:val="nil"/>
              <w:left w:val="nil"/>
              <w:bottom w:val="nil"/>
              <w:right w:val="nil"/>
            </w:tcBorders>
            <w:shd w:val="clear" w:color="auto" w:fill="auto"/>
            <w:tcMar>
              <w:top w:w="150" w:type="dxa"/>
              <w:left w:w="150" w:type="dxa"/>
              <w:bottom w:w="150" w:type="dxa"/>
              <w:right w:w="150" w:type="dxa"/>
            </w:tcMar>
            <w:hideMark/>
          </w:tcPr>
          <w:p w14:paraId="1B96C340" w14:textId="77777777" w:rsidR="003F6A30" w:rsidRDefault="003F6A30">
            <w:pPr>
              <w:spacing w:line="270" w:lineRule="atLeast"/>
              <w:rPr>
                <w:rFonts w:ascii="Lato" w:hAnsi="Lato"/>
                <w:color w:val="000000"/>
              </w:rPr>
            </w:pPr>
            <w:r>
              <w:rPr>
                <w:rFonts w:ascii="Lato" w:hAnsi="Lato"/>
                <w:color w:val="000000"/>
                <w:bdr w:val="none" w:sz="0" w:space="0" w:color="auto" w:frame="1"/>
              </w:rPr>
              <w:t>5. LG</w:t>
            </w:r>
          </w:p>
        </w:tc>
        <w:tc>
          <w:tcPr>
            <w:tcW w:w="3841" w:type="dxa"/>
            <w:tcBorders>
              <w:top w:val="nil"/>
              <w:left w:val="nil"/>
              <w:bottom w:val="nil"/>
              <w:right w:val="nil"/>
            </w:tcBorders>
            <w:shd w:val="clear" w:color="auto" w:fill="auto"/>
            <w:tcMar>
              <w:top w:w="150" w:type="dxa"/>
              <w:left w:w="150" w:type="dxa"/>
              <w:bottom w:w="150" w:type="dxa"/>
              <w:right w:w="150" w:type="dxa"/>
            </w:tcMar>
            <w:hideMark/>
          </w:tcPr>
          <w:p w14:paraId="01CD3776" w14:textId="77777777" w:rsidR="003F6A30" w:rsidRDefault="003F6A30">
            <w:pPr>
              <w:spacing w:line="270" w:lineRule="atLeast"/>
              <w:rPr>
                <w:rFonts w:ascii="Lato" w:hAnsi="Lato"/>
                <w:color w:val="000000"/>
              </w:rPr>
            </w:pPr>
            <w:r>
              <w:rPr>
                <w:rFonts w:ascii="Lato" w:hAnsi="Lato"/>
                <w:color w:val="000000"/>
                <w:bdr w:val="none" w:sz="0" w:space="0" w:color="auto" w:frame="1"/>
              </w:rPr>
              <w:t>6.5 million</w:t>
            </w:r>
          </w:p>
        </w:tc>
        <w:tc>
          <w:tcPr>
            <w:tcW w:w="3797" w:type="dxa"/>
            <w:tcBorders>
              <w:top w:val="nil"/>
              <w:left w:val="nil"/>
              <w:bottom w:val="nil"/>
              <w:right w:val="nil"/>
            </w:tcBorders>
            <w:shd w:val="clear" w:color="auto" w:fill="auto"/>
            <w:tcMar>
              <w:top w:w="150" w:type="dxa"/>
              <w:left w:w="150" w:type="dxa"/>
              <w:bottom w:w="150" w:type="dxa"/>
              <w:right w:w="150" w:type="dxa"/>
            </w:tcMar>
            <w:hideMark/>
          </w:tcPr>
          <w:p w14:paraId="38D548BD" w14:textId="77777777" w:rsidR="003F6A30" w:rsidRDefault="003F6A30">
            <w:pPr>
              <w:spacing w:line="270" w:lineRule="atLeast"/>
              <w:rPr>
                <w:rFonts w:ascii="Lato" w:hAnsi="Lato"/>
                <w:color w:val="000000"/>
              </w:rPr>
            </w:pPr>
            <w:r>
              <w:rPr>
                <w:rFonts w:ascii="Lato" w:hAnsi="Lato"/>
                <w:color w:val="000000"/>
                <w:bdr w:val="none" w:sz="0" w:space="0" w:color="auto" w:frame="1"/>
              </w:rPr>
              <w:t>5.9</w:t>
            </w:r>
          </w:p>
        </w:tc>
      </w:tr>
      <w:tr w:rsidR="003F6A30" w14:paraId="23EA4E74" w14:textId="77777777" w:rsidTr="003F6A30">
        <w:trPr>
          <w:trHeight w:val="345"/>
        </w:trPr>
        <w:tc>
          <w:tcPr>
            <w:tcW w:w="3312" w:type="dxa"/>
            <w:tcBorders>
              <w:top w:val="nil"/>
              <w:left w:val="nil"/>
              <w:bottom w:val="nil"/>
              <w:right w:val="nil"/>
            </w:tcBorders>
            <w:shd w:val="clear" w:color="auto" w:fill="F0F0F0"/>
            <w:tcMar>
              <w:top w:w="150" w:type="dxa"/>
              <w:left w:w="150" w:type="dxa"/>
              <w:bottom w:w="150" w:type="dxa"/>
              <w:right w:w="150" w:type="dxa"/>
            </w:tcMar>
            <w:hideMark/>
          </w:tcPr>
          <w:p w14:paraId="62492609" w14:textId="77777777" w:rsidR="003F6A30" w:rsidRDefault="003F6A30">
            <w:pPr>
              <w:spacing w:line="270" w:lineRule="atLeast"/>
              <w:rPr>
                <w:rFonts w:ascii="Lato" w:hAnsi="Lato"/>
                <w:color w:val="000000"/>
              </w:rPr>
            </w:pPr>
            <w:r>
              <w:rPr>
                <w:rFonts w:ascii="Lato" w:hAnsi="Lato"/>
                <w:color w:val="000000"/>
                <w:bdr w:val="none" w:sz="0" w:space="0" w:color="auto" w:frame="1"/>
              </w:rPr>
              <w:t>6. Roku</w:t>
            </w:r>
          </w:p>
        </w:tc>
        <w:tc>
          <w:tcPr>
            <w:tcW w:w="3841" w:type="dxa"/>
            <w:tcBorders>
              <w:top w:val="nil"/>
              <w:left w:val="nil"/>
              <w:bottom w:val="nil"/>
              <w:right w:val="nil"/>
            </w:tcBorders>
            <w:shd w:val="clear" w:color="auto" w:fill="F0F0F0"/>
            <w:tcMar>
              <w:top w:w="150" w:type="dxa"/>
              <w:left w:w="150" w:type="dxa"/>
              <w:bottom w:w="150" w:type="dxa"/>
              <w:right w:w="150" w:type="dxa"/>
            </w:tcMar>
            <w:hideMark/>
          </w:tcPr>
          <w:p w14:paraId="2B451EDB" w14:textId="77777777" w:rsidR="003F6A30" w:rsidRDefault="003F6A30">
            <w:pPr>
              <w:spacing w:line="270" w:lineRule="atLeast"/>
              <w:rPr>
                <w:rFonts w:ascii="Lato" w:hAnsi="Lato"/>
                <w:color w:val="000000"/>
              </w:rPr>
            </w:pPr>
            <w:r>
              <w:rPr>
                <w:rFonts w:ascii="Lato" w:hAnsi="Lato"/>
                <w:color w:val="000000"/>
                <w:bdr w:val="none" w:sz="0" w:space="0" w:color="auto" w:frame="1"/>
              </w:rPr>
              <w:t>6.3 million</w:t>
            </w:r>
          </w:p>
        </w:tc>
        <w:tc>
          <w:tcPr>
            <w:tcW w:w="3797" w:type="dxa"/>
            <w:tcBorders>
              <w:top w:val="nil"/>
              <w:left w:val="nil"/>
              <w:bottom w:val="nil"/>
              <w:right w:val="nil"/>
            </w:tcBorders>
            <w:shd w:val="clear" w:color="auto" w:fill="F0F0F0"/>
            <w:tcMar>
              <w:top w:w="150" w:type="dxa"/>
              <w:left w:w="150" w:type="dxa"/>
              <w:bottom w:w="150" w:type="dxa"/>
              <w:right w:w="150" w:type="dxa"/>
            </w:tcMar>
            <w:hideMark/>
          </w:tcPr>
          <w:p w14:paraId="15BD8D81" w14:textId="77777777" w:rsidR="003F6A30" w:rsidRDefault="003F6A30">
            <w:pPr>
              <w:spacing w:line="270" w:lineRule="atLeast"/>
              <w:rPr>
                <w:rFonts w:ascii="Lato" w:hAnsi="Lato"/>
                <w:color w:val="000000"/>
              </w:rPr>
            </w:pPr>
            <w:r>
              <w:rPr>
                <w:rFonts w:ascii="Lato" w:hAnsi="Lato"/>
                <w:color w:val="000000"/>
                <w:bdr w:val="none" w:sz="0" w:space="0" w:color="auto" w:frame="1"/>
              </w:rPr>
              <w:t>5.8</w:t>
            </w:r>
          </w:p>
        </w:tc>
      </w:tr>
      <w:tr w:rsidR="003F6A30" w14:paraId="3930E14D" w14:textId="77777777" w:rsidTr="003F6A30">
        <w:trPr>
          <w:trHeight w:val="345"/>
        </w:trPr>
        <w:tc>
          <w:tcPr>
            <w:tcW w:w="3312" w:type="dxa"/>
            <w:tcBorders>
              <w:top w:val="nil"/>
              <w:left w:val="nil"/>
              <w:bottom w:val="nil"/>
              <w:right w:val="nil"/>
            </w:tcBorders>
            <w:shd w:val="clear" w:color="auto" w:fill="auto"/>
            <w:tcMar>
              <w:top w:w="150" w:type="dxa"/>
              <w:left w:w="150" w:type="dxa"/>
              <w:bottom w:w="150" w:type="dxa"/>
              <w:right w:w="150" w:type="dxa"/>
            </w:tcMar>
            <w:hideMark/>
          </w:tcPr>
          <w:p w14:paraId="6ED081A5" w14:textId="77777777" w:rsidR="003F6A30" w:rsidRDefault="003F6A30">
            <w:pPr>
              <w:spacing w:line="270" w:lineRule="atLeast"/>
              <w:rPr>
                <w:rFonts w:ascii="Lato" w:hAnsi="Lato"/>
                <w:color w:val="000000"/>
              </w:rPr>
            </w:pPr>
            <w:r>
              <w:rPr>
                <w:rFonts w:ascii="Lato" w:hAnsi="Lato"/>
                <w:color w:val="000000"/>
                <w:bdr w:val="none" w:sz="0" w:space="0" w:color="auto" w:frame="1"/>
              </w:rPr>
              <w:t>7. TCL</w:t>
            </w:r>
          </w:p>
        </w:tc>
        <w:tc>
          <w:tcPr>
            <w:tcW w:w="3841" w:type="dxa"/>
            <w:tcBorders>
              <w:top w:val="nil"/>
              <w:left w:val="nil"/>
              <w:bottom w:val="nil"/>
              <w:right w:val="nil"/>
            </w:tcBorders>
            <w:shd w:val="clear" w:color="auto" w:fill="auto"/>
            <w:tcMar>
              <w:top w:w="150" w:type="dxa"/>
              <w:left w:w="150" w:type="dxa"/>
              <w:bottom w:w="150" w:type="dxa"/>
              <w:right w:w="150" w:type="dxa"/>
            </w:tcMar>
            <w:hideMark/>
          </w:tcPr>
          <w:p w14:paraId="500A780C" w14:textId="77777777" w:rsidR="003F6A30" w:rsidRDefault="003F6A30">
            <w:pPr>
              <w:spacing w:line="270" w:lineRule="atLeast"/>
              <w:rPr>
                <w:rFonts w:ascii="Lato" w:hAnsi="Lato"/>
                <w:color w:val="000000"/>
              </w:rPr>
            </w:pPr>
            <w:r>
              <w:rPr>
                <w:rFonts w:ascii="Lato" w:hAnsi="Lato"/>
                <w:color w:val="000000"/>
                <w:bdr w:val="none" w:sz="0" w:space="0" w:color="auto" w:frame="1"/>
              </w:rPr>
              <w:t>6.2 million</w:t>
            </w:r>
          </w:p>
        </w:tc>
        <w:tc>
          <w:tcPr>
            <w:tcW w:w="3797" w:type="dxa"/>
            <w:tcBorders>
              <w:top w:val="nil"/>
              <w:left w:val="nil"/>
              <w:bottom w:val="nil"/>
              <w:right w:val="nil"/>
            </w:tcBorders>
            <w:shd w:val="clear" w:color="auto" w:fill="auto"/>
            <w:tcMar>
              <w:top w:w="150" w:type="dxa"/>
              <w:left w:w="150" w:type="dxa"/>
              <w:bottom w:w="150" w:type="dxa"/>
              <w:right w:w="150" w:type="dxa"/>
            </w:tcMar>
            <w:hideMark/>
          </w:tcPr>
          <w:p w14:paraId="3CAC4DC9" w14:textId="77777777" w:rsidR="003F6A30" w:rsidRDefault="003F6A30">
            <w:pPr>
              <w:spacing w:line="270" w:lineRule="atLeast"/>
              <w:rPr>
                <w:rFonts w:ascii="Lato" w:hAnsi="Lato"/>
                <w:color w:val="000000"/>
              </w:rPr>
            </w:pPr>
            <w:r>
              <w:rPr>
                <w:rFonts w:ascii="Lato" w:hAnsi="Lato"/>
                <w:color w:val="000000"/>
                <w:bdr w:val="none" w:sz="0" w:space="0" w:color="auto" w:frame="1"/>
              </w:rPr>
              <w:t>5.7</w:t>
            </w:r>
          </w:p>
        </w:tc>
      </w:tr>
      <w:tr w:rsidR="003F6A30" w14:paraId="133F5AD6" w14:textId="77777777" w:rsidTr="003F6A30">
        <w:trPr>
          <w:trHeight w:val="345"/>
        </w:trPr>
        <w:tc>
          <w:tcPr>
            <w:tcW w:w="3312" w:type="dxa"/>
            <w:tcBorders>
              <w:top w:val="nil"/>
              <w:left w:val="nil"/>
              <w:bottom w:val="nil"/>
              <w:right w:val="nil"/>
            </w:tcBorders>
            <w:shd w:val="clear" w:color="auto" w:fill="F0F0F0"/>
            <w:tcMar>
              <w:top w:w="150" w:type="dxa"/>
              <w:left w:w="150" w:type="dxa"/>
              <w:bottom w:w="150" w:type="dxa"/>
              <w:right w:w="150" w:type="dxa"/>
            </w:tcMar>
            <w:hideMark/>
          </w:tcPr>
          <w:p w14:paraId="2340132D" w14:textId="77777777" w:rsidR="003F6A30" w:rsidRDefault="003F6A30">
            <w:pPr>
              <w:spacing w:line="270" w:lineRule="atLeast"/>
              <w:rPr>
                <w:rFonts w:ascii="Lato" w:hAnsi="Lato"/>
                <w:color w:val="000000"/>
              </w:rPr>
            </w:pPr>
            <w:r>
              <w:rPr>
                <w:rFonts w:ascii="Lato" w:hAnsi="Lato"/>
                <w:color w:val="000000"/>
                <w:bdr w:val="none" w:sz="0" w:space="0" w:color="auto" w:frame="1"/>
              </w:rPr>
              <w:t>8. Hisense</w:t>
            </w:r>
          </w:p>
        </w:tc>
        <w:tc>
          <w:tcPr>
            <w:tcW w:w="3841" w:type="dxa"/>
            <w:tcBorders>
              <w:top w:val="nil"/>
              <w:left w:val="nil"/>
              <w:bottom w:val="nil"/>
              <w:right w:val="nil"/>
            </w:tcBorders>
            <w:shd w:val="clear" w:color="auto" w:fill="F0F0F0"/>
            <w:tcMar>
              <w:top w:w="150" w:type="dxa"/>
              <w:left w:w="150" w:type="dxa"/>
              <w:bottom w:w="150" w:type="dxa"/>
              <w:right w:w="150" w:type="dxa"/>
            </w:tcMar>
            <w:hideMark/>
          </w:tcPr>
          <w:p w14:paraId="6C2C74C5" w14:textId="77777777" w:rsidR="003F6A30" w:rsidRDefault="003F6A30">
            <w:pPr>
              <w:spacing w:line="270" w:lineRule="atLeast"/>
              <w:rPr>
                <w:rFonts w:ascii="Lato" w:hAnsi="Lato"/>
                <w:color w:val="000000"/>
              </w:rPr>
            </w:pPr>
            <w:r>
              <w:rPr>
                <w:rFonts w:ascii="Lato" w:hAnsi="Lato"/>
                <w:color w:val="000000"/>
                <w:bdr w:val="none" w:sz="0" w:space="0" w:color="auto" w:frame="1"/>
              </w:rPr>
              <w:t>5.1 million</w:t>
            </w:r>
          </w:p>
        </w:tc>
        <w:tc>
          <w:tcPr>
            <w:tcW w:w="3797" w:type="dxa"/>
            <w:tcBorders>
              <w:top w:val="nil"/>
              <w:left w:val="nil"/>
              <w:bottom w:val="nil"/>
              <w:right w:val="nil"/>
            </w:tcBorders>
            <w:shd w:val="clear" w:color="auto" w:fill="F0F0F0"/>
            <w:tcMar>
              <w:top w:w="150" w:type="dxa"/>
              <w:left w:w="150" w:type="dxa"/>
              <w:bottom w:w="150" w:type="dxa"/>
              <w:right w:w="150" w:type="dxa"/>
            </w:tcMar>
            <w:hideMark/>
          </w:tcPr>
          <w:p w14:paraId="00889817" w14:textId="77777777" w:rsidR="003F6A30" w:rsidRDefault="003F6A30">
            <w:pPr>
              <w:spacing w:line="270" w:lineRule="atLeast"/>
              <w:rPr>
                <w:rFonts w:ascii="Lato" w:hAnsi="Lato"/>
                <w:color w:val="000000"/>
              </w:rPr>
            </w:pPr>
            <w:r>
              <w:rPr>
                <w:rFonts w:ascii="Lato" w:hAnsi="Lato"/>
                <w:color w:val="000000"/>
                <w:bdr w:val="none" w:sz="0" w:space="0" w:color="auto" w:frame="1"/>
              </w:rPr>
              <w:t>4.7</w:t>
            </w:r>
          </w:p>
        </w:tc>
      </w:tr>
      <w:tr w:rsidR="003F6A30" w14:paraId="09077F8E" w14:textId="77777777" w:rsidTr="003F6A30">
        <w:trPr>
          <w:trHeight w:val="345"/>
        </w:trPr>
        <w:tc>
          <w:tcPr>
            <w:tcW w:w="3312" w:type="dxa"/>
            <w:tcBorders>
              <w:top w:val="nil"/>
              <w:left w:val="nil"/>
              <w:bottom w:val="nil"/>
              <w:right w:val="nil"/>
            </w:tcBorders>
            <w:shd w:val="clear" w:color="auto" w:fill="auto"/>
            <w:tcMar>
              <w:top w:w="150" w:type="dxa"/>
              <w:left w:w="150" w:type="dxa"/>
              <w:bottom w:w="150" w:type="dxa"/>
              <w:right w:w="150" w:type="dxa"/>
            </w:tcMar>
            <w:hideMark/>
          </w:tcPr>
          <w:p w14:paraId="008C8B3B" w14:textId="77777777" w:rsidR="003F6A30" w:rsidRDefault="003F6A30">
            <w:pPr>
              <w:spacing w:line="270" w:lineRule="atLeast"/>
              <w:rPr>
                <w:rFonts w:ascii="Lato" w:hAnsi="Lato"/>
                <w:color w:val="000000"/>
              </w:rPr>
            </w:pPr>
            <w:r>
              <w:rPr>
                <w:rFonts w:ascii="Lato" w:hAnsi="Lato"/>
                <w:color w:val="000000"/>
                <w:bdr w:val="none" w:sz="0" w:space="0" w:color="auto" w:frame="1"/>
              </w:rPr>
              <w:t>9. Other</w:t>
            </w:r>
          </w:p>
        </w:tc>
        <w:tc>
          <w:tcPr>
            <w:tcW w:w="3841" w:type="dxa"/>
            <w:tcBorders>
              <w:top w:val="nil"/>
              <w:left w:val="nil"/>
              <w:bottom w:val="nil"/>
              <w:right w:val="nil"/>
            </w:tcBorders>
            <w:shd w:val="clear" w:color="auto" w:fill="auto"/>
            <w:tcMar>
              <w:top w:w="150" w:type="dxa"/>
              <w:left w:w="150" w:type="dxa"/>
              <w:bottom w:w="150" w:type="dxa"/>
              <w:right w:w="150" w:type="dxa"/>
            </w:tcMar>
            <w:hideMark/>
          </w:tcPr>
          <w:p w14:paraId="2AC5F9FD" w14:textId="77777777" w:rsidR="003F6A30" w:rsidRDefault="003F6A30">
            <w:pPr>
              <w:spacing w:line="270" w:lineRule="atLeast"/>
              <w:rPr>
                <w:rFonts w:ascii="Lato" w:hAnsi="Lato"/>
                <w:color w:val="000000"/>
              </w:rPr>
            </w:pPr>
            <w:r>
              <w:rPr>
                <w:rFonts w:ascii="Lato" w:hAnsi="Lato"/>
                <w:color w:val="000000"/>
                <w:bdr w:val="none" w:sz="0" w:space="0" w:color="auto" w:frame="1"/>
              </w:rPr>
              <w:t>42.5 million</w:t>
            </w:r>
          </w:p>
        </w:tc>
        <w:tc>
          <w:tcPr>
            <w:tcW w:w="3797" w:type="dxa"/>
            <w:tcBorders>
              <w:top w:val="nil"/>
              <w:left w:val="nil"/>
              <w:bottom w:val="nil"/>
              <w:right w:val="nil"/>
            </w:tcBorders>
            <w:shd w:val="clear" w:color="auto" w:fill="auto"/>
            <w:tcMar>
              <w:top w:w="150" w:type="dxa"/>
              <w:left w:w="150" w:type="dxa"/>
              <w:bottom w:w="150" w:type="dxa"/>
              <w:right w:w="150" w:type="dxa"/>
            </w:tcMar>
            <w:hideMark/>
          </w:tcPr>
          <w:p w14:paraId="08142CCE" w14:textId="77777777" w:rsidR="003F6A30" w:rsidRDefault="003F6A30">
            <w:pPr>
              <w:spacing w:line="270" w:lineRule="atLeast"/>
              <w:rPr>
                <w:rFonts w:ascii="Lato" w:hAnsi="Lato"/>
                <w:color w:val="000000"/>
              </w:rPr>
            </w:pPr>
            <w:r>
              <w:rPr>
                <w:rFonts w:ascii="Lato" w:hAnsi="Lato"/>
                <w:color w:val="000000"/>
                <w:bdr w:val="none" w:sz="0" w:space="0" w:color="auto" w:frame="1"/>
              </w:rPr>
              <w:t>39.1</w:t>
            </w:r>
          </w:p>
        </w:tc>
      </w:tr>
    </w:tbl>
    <w:p w14:paraId="6D08A27E" w14:textId="77777777" w:rsidR="00201B24" w:rsidRDefault="00201B24" w:rsidP="00A8739A">
      <w:pPr>
        <w:pStyle w:val="ListParagraph"/>
        <w:shd w:val="clear" w:color="auto" w:fill="FFFFFF"/>
        <w:tabs>
          <w:tab w:val="left" w:pos="2856"/>
        </w:tabs>
        <w:spacing w:before="100" w:beforeAutospacing="1" w:after="100" w:afterAutospacing="1"/>
        <w:ind w:left="360"/>
        <w:rPr>
          <w:rFonts w:ascii="Times New Roman" w:hAnsi="Times New Roman"/>
          <w:b/>
          <w:bCs/>
          <w:sz w:val="28"/>
          <w:szCs w:val="28"/>
        </w:rPr>
      </w:pPr>
    </w:p>
    <w:p w14:paraId="6E71C99B" w14:textId="77777777" w:rsidR="00201B24" w:rsidRDefault="00201B24" w:rsidP="00A8739A">
      <w:pPr>
        <w:pStyle w:val="ListParagraph"/>
        <w:shd w:val="clear" w:color="auto" w:fill="FFFFFF"/>
        <w:tabs>
          <w:tab w:val="left" w:pos="2856"/>
        </w:tabs>
        <w:spacing w:before="100" w:beforeAutospacing="1" w:after="100" w:afterAutospacing="1"/>
        <w:ind w:left="360"/>
        <w:rPr>
          <w:rFonts w:ascii="Times New Roman" w:hAnsi="Times New Roman"/>
          <w:b/>
          <w:bCs/>
          <w:sz w:val="28"/>
          <w:szCs w:val="28"/>
        </w:rPr>
      </w:pPr>
    </w:p>
    <w:p w14:paraId="1179DE7E" w14:textId="77777777" w:rsidR="00201B24" w:rsidRDefault="00201B24" w:rsidP="00A8739A">
      <w:pPr>
        <w:pStyle w:val="ListParagraph"/>
        <w:shd w:val="clear" w:color="auto" w:fill="FFFFFF"/>
        <w:tabs>
          <w:tab w:val="left" w:pos="2856"/>
        </w:tabs>
        <w:spacing w:before="100" w:beforeAutospacing="1" w:after="100" w:afterAutospacing="1"/>
        <w:ind w:left="360"/>
        <w:rPr>
          <w:rFonts w:ascii="Times New Roman" w:hAnsi="Times New Roman"/>
          <w:b/>
          <w:bCs/>
          <w:sz w:val="28"/>
          <w:szCs w:val="28"/>
        </w:rPr>
      </w:pPr>
    </w:p>
    <w:p w14:paraId="79BB927D" w14:textId="77777777" w:rsidR="00201B24" w:rsidRDefault="00201B24" w:rsidP="00A8739A">
      <w:pPr>
        <w:pStyle w:val="ListParagraph"/>
        <w:shd w:val="clear" w:color="auto" w:fill="FFFFFF"/>
        <w:tabs>
          <w:tab w:val="left" w:pos="2856"/>
        </w:tabs>
        <w:spacing w:before="100" w:beforeAutospacing="1" w:after="100" w:afterAutospacing="1"/>
        <w:ind w:left="360"/>
        <w:rPr>
          <w:rFonts w:ascii="Times New Roman" w:hAnsi="Times New Roman"/>
          <w:b/>
          <w:bCs/>
          <w:sz w:val="28"/>
          <w:szCs w:val="28"/>
        </w:rPr>
      </w:pPr>
    </w:p>
    <w:p w14:paraId="3EA31BCE" w14:textId="77777777" w:rsidR="00201B24" w:rsidRPr="00201B24" w:rsidRDefault="00201B24" w:rsidP="00201B24">
      <w:pPr>
        <w:pStyle w:val="Heading2"/>
        <w:numPr>
          <w:ilvl w:val="0"/>
          <w:numId w:val="0"/>
        </w:numPr>
        <w:shd w:val="clear" w:color="auto" w:fill="FFFFFF"/>
        <w:spacing w:before="0" w:line="390" w:lineRule="atLeast"/>
        <w:rPr>
          <w:rFonts w:ascii="Ubuntu" w:hAnsi="Ubuntu"/>
          <w:color w:val="000000"/>
          <w:spacing w:val="-15"/>
          <w:sz w:val="32"/>
          <w:szCs w:val="32"/>
        </w:rPr>
      </w:pPr>
      <w:r w:rsidRPr="00201B24">
        <w:rPr>
          <w:rFonts w:ascii="Ubuntu" w:hAnsi="Ubuntu"/>
          <w:color w:val="000000"/>
          <w:spacing w:val="-15"/>
          <w:sz w:val="32"/>
          <w:szCs w:val="32"/>
        </w:rPr>
        <w:lastRenderedPageBreak/>
        <w:t>Amazon profit</w:t>
      </w:r>
    </w:p>
    <w:p w14:paraId="126E891A" w14:textId="77777777" w:rsidR="00201B24" w:rsidRDefault="00201B24" w:rsidP="00201B24">
      <w:pPr>
        <w:pStyle w:val="NormalWeb"/>
        <w:shd w:val="clear" w:color="auto" w:fill="FFFFFF"/>
        <w:spacing w:before="0" w:beforeAutospacing="0" w:after="0" w:afterAutospacing="0" w:line="450" w:lineRule="atLeast"/>
        <w:textAlignment w:val="baseline"/>
        <w:rPr>
          <w:rFonts w:ascii="Lato" w:hAnsi="Lato"/>
          <w:color w:val="000000"/>
          <w:sz w:val="27"/>
          <w:szCs w:val="27"/>
        </w:rPr>
      </w:pPr>
      <w:r>
        <w:rPr>
          <w:rFonts w:ascii="Lato" w:hAnsi="Lato"/>
          <w:color w:val="000000"/>
          <w:sz w:val="27"/>
          <w:szCs w:val="27"/>
        </w:rPr>
        <w:t>Amazon was considered a low-profit venture for the first decade and a half of its existence, with CEO Jeff Bezos reinvesting most of Amazon’s profits back into the company. This is no longer the case, with highly profitable segments like AWS pushing the company’s total profit above $10 billion in 2018 and over $20 billion in 2020.</w:t>
      </w:r>
    </w:p>
    <w:p w14:paraId="18E335FC" w14:textId="77777777" w:rsidR="00201B24" w:rsidRDefault="00201B24" w:rsidP="00A8739A">
      <w:pPr>
        <w:pStyle w:val="ListParagraph"/>
        <w:shd w:val="clear" w:color="auto" w:fill="FFFFFF"/>
        <w:tabs>
          <w:tab w:val="left" w:pos="2856"/>
        </w:tabs>
        <w:spacing w:before="100" w:beforeAutospacing="1" w:after="100" w:afterAutospacing="1"/>
        <w:ind w:left="360"/>
        <w:rPr>
          <w:rFonts w:ascii="Times New Roman" w:hAnsi="Times New Roman"/>
          <w:b/>
          <w:bCs/>
          <w:sz w:val="28"/>
          <w:szCs w:val="28"/>
        </w:rPr>
      </w:pPr>
    </w:p>
    <w:tbl>
      <w:tblPr>
        <w:tblW w:w="10950" w:type="dxa"/>
        <w:shd w:val="clear" w:color="auto" w:fill="FFFFFF"/>
        <w:tblCellMar>
          <w:left w:w="0" w:type="dxa"/>
          <w:right w:w="0" w:type="dxa"/>
        </w:tblCellMar>
        <w:tblLook w:val="04A0" w:firstRow="1" w:lastRow="0" w:firstColumn="1" w:lastColumn="0" w:noHBand="0" w:noVBand="1"/>
      </w:tblPr>
      <w:tblGrid>
        <w:gridCol w:w="5475"/>
        <w:gridCol w:w="5475"/>
      </w:tblGrid>
      <w:tr w:rsidR="005D6EFD" w:rsidRPr="005D6EFD" w14:paraId="4940599B" w14:textId="77777777" w:rsidTr="005D6EFD">
        <w:trPr>
          <w:trHeight w:val="345"/>
        </w:trPr>
        <w:tc>
          <w:tcPr>
            <w:tcW w:w="4515" w:type="dxa"/>
            <w:tcBorders>
              <w:top w:val="nil"/>
              <w:left w:val="nil"/>
              <w:bottom w:val="nil"/>
              <w:right w:val="nil"/>
            </w:tcBorders>
            <w:shd w:val="clear" w:color="auto" w:fill="F0F0F0"/>
            <w:tcMar>
              <w:top w:w="150" w:type="dxa"/>
              <w:left w:w="150" w:type="dxa"/>
              <w:bottom w:w="150" w:type="dxa"/>
              <w:right w:w="150" w:type="dxa"/>
            </w:tcMar>
            <w:hideMark/>
          </w:tcPr>
          <w:p w14:paraId="4D58E54D"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b/>
                <w:bCs/>
                <w:color w:val="000000"/>
                <w:sz w:val="24"/>
                <w:szCs w:val="24"/>
                <w:bdr w:val="none" w:sz="0" w:space="0" w:color="auto" w:frame="1"/>
                <w:lang w:eastAsia="en-GB"/>
              </w:rPr>
              <w:t>Year</w:t>
            </w:r>
          </w:p>
        </w:tc>
        <w:tc>
          <w:tcPr>
            <w:tcW w:w="4515" w:type="dxa"/>
            <w:tcBorders>
              <w:top w:val="nil"/>
              <w:left w:val="nil"/>
              <w:bottom w:val="nil"/>
              <w:right w:val="nil"/>
            </w:tcBorders>
            <w:shd w:val="clear" w:color="auto" w:fill="F0F0F0"/>
            <w:tcMar>
              <w:top w:w="150" w:type="dxa"/>
              <w:left w:w="150" w:type="dxa"/>
              <w:bottom w:w="150" w:type="dxa"/>
              <w:right w:w="150" w:type="dxa"/>
            </w:tcMar>
            <w:hideMark/>
          </w:tcPr>
          <w:p w14:paraId="6661993B"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b/>
                <w:bCs/>
                <w:color w:val="000000"/>
                <w:sz w:val="24"/>
                <w:szCs w:val="24"/>
                <w:bdr w:val="none" w:sz="0" w:space="0" w:color="auto" w:frame="1"/>
                <w:lang w:eastAsia="en-GB"/>
              </w:rPr>
              <w:t>Profit</w:t>
            </w:r>
          </w:p>
        </w:tc>
      </w:tr>
      <w:tr w:rsidR="005D6EFD" w:rsidRPr="005D6EFD" w14:paraId="01F01F49" w14:textId="77777777" w:rsidTr="005D6EFD">
        <w:trPr>
          <w:trHeight w:val="345"/>
        </w:trPr>
        <w:tc>
          <w:tcPr>
            <w:tcW w:w="4515" w:type="dxa"/>
            <w:tcBorders>
              <w:top w:val="nil"/>
              <w:left w:val="nil"/>
              <w:bottom w:val="nil"/>
              <w:right w:val="nil"/>
            </w:tcBorders>
            <w:shd w:val="clear" w:color="auto" w:fill="auto"/>
            <w:tcMar>
              <w:top w:w="150" w:type="dxa"/>
              <w:left w:w="150" w:type="dxa"/>
              <w:bottom w:w="150" w:type="dxa"/>
              <w:right w:w="150" w:type="dxa"/>
            </w:tcMar>
            <w:hideMark/>
          </w:tcPr>
          <w:p w14:paraId="44BA5BBC"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2005</w:t>
            </w:r>
          </w:p>
        </w:tc>
        <w:tc>
          <w:tcPr>
            <w:tcW w:w="4515" w:type="dxa"/>
            <w:tcBorders>
              <w:top w:val="nil"/>
              <w:left w:val="nil"/>
              <w:bottom w:val="nil"/>
              <w:right w:val="nil"/>
            </w:tcBorders>
            <w:shd w:val="clear" w:color="auto" w:fill="auto"/>
            <w:tcMar>
              <w:top w:w="150" w:type="dxa"/>
              <w:left w:w="150" w:type="dxa"/>
              <w:bottom w:w="150" w:type="dxa"/>
              <w:right w:w="150" w:type="dxa"/>
            </w:tcMar>
            <w:hideMark/>
          </w:tcPr>
          <w:p w14:paraId="3C5E1FA0"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$359 million</w:t>
            </w:r>
          </w:p>
        </w:tc>
      </w:tr>
      <w:tr w:rsidR="005D6EFD" w:rsidRPr="005D6EFD" w14:paraId="617A8402" w14:textId="77777777" w:rsidTr="005D6EFD">
        <w:trPr>
          <w:trHeight w:val="345"/>
        </w:trPr>
        <w:tc>
          <w:tcPr>
            <w:tcW w:w="4515" w:type="dxa"/>
            <w:tcBorders>
              <w:top w:val="nil"/>
              <w:left w:val="nil"/>
              <w:bottom w:val="nil"/>
              <w:right w:val="nil"/>
            </w:tcBorders>
            <w:shd w:val="clear" w:color="auto" w:fill="F0F0F0"/>
            <w:tcMar>
              <w:top w:w="150" w:type="dxa"/>
              <w:left w:w="150" w:type="dxa"/>
              <w:bottom w:w="150" w:type="dxa"/>
              <w:right w:w="150" w:type="dxa"/>
            </w:tcMar>
            <w:hideMark/>
          </w:tcPr>
          <w:p w14:paraId="73ECE50B"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2006</w:t>
            </w:r>
          </w:p>
        </w:tc>
        <w:tc>
          <w:tcPr>
            <w:tcW w:w="4515" w:type="dxa"/>
            <w:tcBorders>
              <w:top w:val="nil"/>
              <w:left w:val="nil"/>
              <w:bottom w:val="nil"/>
              <w:right w:val="nil"/>
            </w:tcBorders>
            <w:shd w:val="clear" w:color="auto" w:fill="F0F0F0"/>
            <w:tcMar>
              <w:top w:w="150" w:type="dxa"/>
              <w:left w:w="150" w:type="dxa"/>
              <w:bottom w:w="150" w:type="dxa"/>
              <w:right w:w="150" w:type="dxa"/>
            </w:tcMar>
            <w:hideMark/>
          </w:tcPr>
          <w:p w14:paraId="621BD9AC"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$190 million</w:t>
            </w:r>
          </w:p>
        </w:tc>
      </w:tr>
      <w:tr w:rsidR="005D6EFD" w:rsidRPr="005D6EFD" w14:paraId="0710C5F8" w14:textId="77777777" w:rsidTr="005D6EFD">
        <w:trPr>
          <w:trHeight w:val="345"/>
        </w:trPr>
        <w:tc>
          <w:tcPr>
            <w:tcW w:w="4515" w:type="dxa"/>
            <w:tcBorders>
              <w:top w:val="nil"/>
              <w:left w:val="nil"/>
              <w:bottom w:val="nil"/>
              <w:right w:val="nil"/>
            </w:tcBorders>
            <w:shd w:val="clear" w:color="auto" w:fill="auto"/>
            <w:tcMar>
              <w:top w:w="150" w:type="dxa"/>
              <w:left w:w="150" w:type="dxa"/>
              <w:bottom w:w="150" w:type="dxa"/>
              <w:right w:w="150" w:type="dxa"/>
            </w:tcMar>
            <w:hideMark/>
          </w:tcPr>
          <w:p w14:paraId="3427297A"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2007</w:t>
            </w:r>
          </w:p>
        </w:tc>
        <w:tc>
          <w:tcPr>
            <w:tcW w:w="4515" w:type="dxa"/>
            <w:tcBorders>
              <w:top w:val="nil"/>
              <w:left w:val="nil"/>
              <w:bottom w:val="nil"/>
              <w:right w:val="nil"/>
            </w:tcBorders>
            <w:shd w:val="clear" w:color="auto" w:fill="auto"/>
            <w:tcMar>
              <w:top w:w="150" w:type="dxa"/>
              <w:left w:w="150" w:type="dxa"/>
              <w:bottom w:w="150" w:type="dxa"/>
              <w:right w:w="150" w:type="dxa"/>
            </w:tcMar>
            <w:hideMark/>
          </w:tcPr>
          <w:p w14:paraId="5D6F049C"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$476 million</w:t>
            </w:r>
          </w:p>
        </w:tc>
      </w:tr>
      <w:tr w:rsidR="005D6EFD" w:rsidRPr="005D6EFD" w14:paraId="041E0BA1" w14:textId="77777777" w:rsidTr="005D6EFD">
        <w:trPr>
          <w:trHeight w:val="345"/>
        </w:trPr>
        <w:tc>
          <w:tcPr>
            <w:tcW w:w="4515" w:type="dxa"/>
            <w:tcBorders>
              <w:top w:val="nil"/>
              <w:left w:val="nil"/>
              <w:bottom w:val="nil"/>
              <w:right w:val="nil"/>
            </w:tcBorders>
            <w:shd w:val="clear" w:color="auto" w:fill="F0F0F0"/>
            <w:tcMar>
              <w:top w:w="150" w:type="dxa"/>
              <w:left w:w="150" w:type="dxa"/>
              <w:bottom w:w="150" w:type="dxa"/>
              <w:right w:w="150" w:type="dxa"/>
            </w:tcMar>
            <w:hideMark/>
          </w:tcPr>
          <w:p w14:paraId="298760C9"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2008</w:t>
            </w:r>
          </w:p>
        </w:tc>
        <w:tc>
          <w:tcPr>
            <w:tcW w:w="4515" w:type="dxa"/>
            <w:tcBorders>
              <w:top w:val="nil"/>
              <w:left w:val="nil"/>
              <w:bottom w:val="nil"/>
              <w:right w:val="nil"/>
            </w:tcBorders>
            <w:shd w:val="clear" w:color="auto" w:fill="F0F0F0"/>
            <w:tcMar>
              <w:top w:w="150" w:type="dxa"/>
              <w:left w:w="150" w:type="dxa"/>
              <w:bottom w:w="150" w:type="dxa"/>
              <w:right w:w="150" w:type="dxa"/>
            </w:tcMar>
            <w:hideMark/>
          </w:tcPr>
          <w:p w14:paraId="4998C082"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$645 million</w:t>
            </w:r>
          </w:p>
        </w:tc>
      </w:tr>
      <w:tr w:rsidR="005D6EFD" w:rsidRPr="005D6EFD" w14:paraId="74AC7361" w14:textId="77777777" w:rsidTr="005D6EFD">
        <w:trPr>
          <w:trHeight w:val="345"/>
        </w:trPr>
        <w:tc>
          <w:tcPr>
            <w:tcW w:w="4515" w:type="dxa"/>
            <w:tcBorders>
              <w:top w:val="nil"/>
              <w:left w:val="nil"/>
              <w:bottom w:val="nil"/>
              <w:right w:val="nil"/>
            </w:tcBorders>
            <w:shd w:val="clear" w:color="auto" w:fill="auto"/>
            <w:tcMar>
              <w:top w:w="150" w:type="dxa"/>
              <w:left w:w="150" w:type="dxa"/>
              <w:bottom w:w="150" w:type="dxa"/>
              <w:right w:w="150" w:type="dxa"/>
            </w:tcMar>
            <w:hideMark/>
          </w:tcPr>
          <w:p w14:paraId="0FB0CF25"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2009</w:t>
            </w:r>
          </w:p>
        </w:tc>
        <w:tc>
          <w:tcPr>
            <w:tcW w:w="4515" w:type="dxa"/>
            <w:tcBorders>
              <w:top w:val="nil"/>
              <w:left w:val="nil"/>
              <w:bottom w:val="nil"/>
              <w:right w:val="nil"/>
            </w:tcBorders>
            <w:shd w:val="clear" w:color="auto" w:fill="auto"/>
            <w:tcMar>
              <w:top w:w="150" w:type="dxa"/>
              <w:left w:w="150" w:type="dxa"/>
              <w:bottom w:w="150" w:type="dxa"/>
              <w:right w:w="150" w:type="dxa"/>
            </w:tcMar>
            <w:hideMark/>
          </w:tcPr>
          <w:p w14:paraId="0D078600"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$902 million</w:t>
            </w:r>
          </w:p>
        </w:tc>
      </w:tr>
      <w:tr w:rsidR="005D6EFD" w:rsidRPr="005D6EFD" w14:paraId="6D823350" w14:textId="77777777" w:rsidTr="005D6EFD">
        <w:trPr>
          <w:trHeight w:val="345"/>
        </w:trPr>
        <w:tc>
          <w:tcPr>
            <w:tcW w:w="4515" w:type="dxa"/>
            <w:tcBorders>
              <w:top w:val="nil"/>
              <w:left w:val="nil"/>
              <w:bottom w:val="nil"/>
              <w:right w:val="nil"/>
            </w:tcBorders>
            <w:shd w:val="clear" w:color="auto" w:fill="F0F0F0"/>
            <w:tcMar>
              <w:top w:w="150" w:type="dxa"/>
              <w:left w:w="150" w:type="dxa"/>
              <w:bottom w:w="150" w:type="dxa"/>
              <w:right w:w="150" w:type="dxa"/>
            </w:tcMar>
            <w:hideMark/>
          </w:tcPr>
          <w:p w14:paraId="16D35816"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2010</w:t>
            </w:r>
          </w:p>
        </w:tc>
        <w:tc>
          <w:tcPr>
            <w:tcW w:w="4515" w:type="dxa"/>
            <w:tcBorders>
              <w:top w:val="nil"/>
              <w:left w:val="nil"/>
              <w:bottom w:val="nil"/>
              <w:right w:val="nil"/>
            </w:tcBorders>
            <w:shd w:val="clear" w:color="auto" w:fill="F0F0F0"/>
            <w:tcMar>
              <w:top w:w="150" w:type="dxa"/>
              <w:left w:w="150" w:type="dxa"/>
              <w:bottom w:w="150" w:type="dxa"/>
              <w:right w:w="150" w:type="dxa"/>
            </w:tcMar>
            <w:hideMark/>
          </w:tcPr>
          <w:p w14:paraId="44E7039B"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$1.15 billion</w:t>
            </w:r>
          </w:p>
        </w:tc>
      </w:tr>
      <w:tr w:rsidR="005D6EFD" w:rsidRPr="005D6EFD" w14:paraId="6B40C950" w14:textId="77777777" w:rsidTr="005D6EFD">
        <w:trPr>
          <w:trHeight w:val="345"/>
        </w:trPr>
        <w:tc>
          <w:tcPr>
            <w:tcW w:w="4515" w:type="dxa"/>
            <w:tcBorders>
              <w:top w:val="nil"/>
              <w:left w:val="nil"/>
              <w:bottom w:val="nil"/>
              <w:right w:val="nil"/>
            </w:tcBorders>
            <w:shd w:val="clear" w:color="auto" w:fill="auto"/>
            <w:tcMar>
              <w:top w:w="150" w:type="dxa"/>
              <w:left w:w="150" w:type="dxa"/>
              <w:bottom w:w="150" w:type="dxa"/>
              <w:right w:w="150" w:type="dxa"/>
            </w:tcMar>
            <w:hideMark/>
          </w:tcPr>
          <w:p w14:paraId="36F77462"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2011</w:t>
            </w:r>
          </w:p>
        </w:tc>
        <w:tc>
          <w:tcPr>
            <w:tcW w:w="4515" w:type="dxa"/>
            <w:tcBorders>
              <w:top w:val="nil"/>
              <w:left w:val="nil"/>
              <w:bottom w:val="nil"/>
              <w:right w:val="nil"/>
            </w:tcBorders>
            <w:shd w:val="clear" w:color="auto" w:fill="auto"/>
            <w:tcMar>
              <w:top w:w="150" w:type="dxa"/>
              <w:left w:w="150" w:type="dxa"/>
              <w:bottom w:w="150" w:type="dxa"/>
              <w:right w:w="150" w:type="dxa"/>
            </w:tcMar>
            <w:hideMark/>
          </w:tcPr>
          <w:p w14:paraId="4E3891DE"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$631 million</w:t>
            </w:r>
          </w:p>
        </w:tc>
      </w:tr>
      <w:tr w:rsidR="005D6EFD" w:rsidRPr="005D6EFD" w14:paraId="41CFA708" w14:textId="77777777" w:rsidTr="005D6EFD">
        <w:trPr>
          <w:trHeight w:val="345"/>
        </w:trPr>
        <w:tc>
          <w:tcPr>
            <w:tcW w:w="4515" w:type="dxa"/>
            <w:tcBorders>
              <w:top w:val="nil"/>
              <w:left w:val="nil"/>
              <w:bottom w:val="nil"/>
              <w:right w:val="nil"/>
            </w:tcBorders>
            <w:shd w:val="clear" w:color="auto" w:fill="F0F0F0"/>
            <w:tcMar>
              <w:top w:w="150" w:type="dxa"/>
              <w:left w:w="150" w:type="dxa"/>
              <w:bottom w:w="150" w:type="dxa"/>
              <w:right w:w="150" w:type="dxa"/>
            </w:tcMar>
            <w:hideMark/>
          </w:tcPr>
          <w:p w14:paraId="2F77EFD5"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2012</w:t>
            </w:r>
          </w:p>
        </w:tc>
        <w:tc>
          <w:tcPr>
            <w:tcW w:w="4515" w:type="dxa"/>
            <w:tcBorders>
              <w:top w:val="nil"/>
              <w:left w:val="nil"/>
              <w:bottom w:val="nil"/>
              <w:right w:val="nil"/>
            </w:tcBorders>
            <w:shd w:val="clear" w:color="auto" w:fill="F0F0F0"/>
            <w:tcMar>
              <w:top w:w="150" w:type="dxa"/>
              <w:left w:w="150" w:type="dxa"/>
              <w:bottom w:w="150" w:type="dxa"/>
              <w:right w:w="150" w:type="dxa"/>
            </w:tcMar>
            <w:hideMark/>
          </w:tcPr>
          <w:p w14:paraId="27389C44"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($39 million)</w:t>
            </w:r>
          </w:p>
        </w:tc>
      </w:tr>
      <w:tr w:rsidR="005D6EFD" w:rsidRPr="005D6EFD" w14:paraId="33B48A58" w14:textId="77777777" w:rsidTr="005D6EFD">
        <w:trPr>
          <w:trHeight w:val="345"/>
        </w:trPr>
        <w:tc>
          <w:tcPr>
            <w:tcW w:w="4515" w:type="dxa"/>
            <w:tcBorders>
              <w:top w:val="nil"/>
              <w:left w:val="nil"/>
              <w:bottom w:val="nil"/>
              <w:right w:val="nil"/>
            </w:tcBorders>
            <w:shd w:val="clear" w:color="auto" w:fill="auto"/>
            <w:tcMar>
              <w:top w:w="150" w:type="dxa"/>
              <w:left w:w="150" w:type="dxa"/>
              <w:bottom w:w="150" w:type="dxa"/>
              <w:right w:w="150" w:type="dxa"/>
            </w:tcMar>
            <w:hideMark/>
          </w:tcPr>
          <w:p w14:paraId="5647BEF0"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2013</w:t>
            </w:r>
          </w:p>
        </w:tc>
        <w:tc>
          <w:tcPr>
            <w:tcW w:w="4515" w:type="dxa"/>
            <w:tcBorders>
              <w:top w:val="nil"/>
              <w:left w:val="nil"/>
              <w:bottom w:val="nil"/>
              <w:right w:val="nil"/>
            </w:tcBorders>
            <w:shd w:val="clear" w:color="auto" w:fill="auto"/>
            <w:tcMar>
              <w:top w:w="150" w:type="dxa"/>
              <w:left w:w="150" w:type="dxa"/>
              <w:bottom w:w="150" w:type="dxa"/>
              <w:right w:w="150" w:type="dxa"/>
            </w:tcMar>
            <w:hideMark/>
          </w:tcPr>
          <w:p w14:paraId="1974DFA5"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($274 million)</w:t>
            </w:r>
          </w:p>
        </w:tc>
      </w:tr>
      <w:tr w:rsidR="005D6EFD" w:rsidRPr="005D6EFD" w14:paraId="71DC6BD8" w14:textId="77777777" w:rsidTr="005D6EFD">
        <w:trPr>
          <w:trHeight w:val="345"/>
        </w:trPr>
        <w:tc>
          <w:tcPr>
            <w:tcW w:w="4515" w:type="dxa"/>
            <w:tcBorders>
              <w:top w:val="nil"/>
              <w:left w:val="nil"/>
              <w:bottom w:val="nil"/>
              <w:right w:val="nil"/>
            </w:tcBorders>
            <w:shd w:val="clear" w:color="auto" w:fill="F0F0F0"/>
            <w:tcMar>
              <w:top w:w="150" w:type="dxa"/>
              <w:left w:w="150" w:type="dxa"/>
              <w:bottom w:w="150" w:type="dxa"/>
              <w:right w:w="150" w:type="dxa"/>
            </w:tcMar>
            <w:hideMark/>
          </w:tcPr>
          <w:p w14:paraId="302C1DCC"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2014</w:t>
            </w:r>
          </w:p>
        </w:tc>
        <w:tc>
          <w:tcPr>
            <w:tcW w:w="4515" w:type="dxa"/>
            <w:tcBorders>
              <w:top w:val="nil"/>
              <w:left w:val="nil"/>
              <w:bottom w:val="nil"/>
              <w:right w:val="nil"/>
            </w:tcBorders>
            <w:shd w:val="clear" w:color="auto" w:fill="F0F0F0"/>
            <w:tcMar>
              <w:top w:w="150" w:type="dxa"/>
              <w:left w:w="150" w:type="dxa"/>
              <w:bottom w:w="150" w:type="dxa"/>
              <w:right w:w="150" w:type="dxa"/>
            </w:tcMar>
            <w:hideMark/>
          </w:tcPr>
          <w:p w14:paraId="277FEE0F"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($241 million)</w:t>
            </w:r>
          </w:p>
        </w:tc>
      </w:tr>
      <w:tr w:rsidR="005D6EFD" w:rsidRPr="005D6EFD" w14:paraId="596E8802" w14:textId="77777777" w:rsidTr="005D6EFD">
        <w:trPr>
          <w:trHeight w:val="345"/>
        </w:trPr>
        <w:tc>
          <w:tcPr>
            <w:tcW w:w="4515" w:type="dxa"/>
            <w:tcBorders>
              <w:top w:val="nil"/>
              <w:left w:val="nil"/>
              <w:bottom w:val="nil"/>
              <w:right w:val="nil"/>
            </w:tcBorders>
            <w:shd w:val="clear" w:color="auto" w:fill="auto"/>
            <w:tcMar>
              <w:top w:w="150" w:type="dxa"/>
              <w:left w:w="150" w:type="dxa"/>
              <w:bottom w:w="150" w:type="dxa"/>
              <w:right w:w="150" w:type="dxa"/>
            </w:tcMar>
            <w:hideMark/>
          </w:tcPr>
          <w:p w14:paraId="302238BA"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2015</w:t>
            </w:r>
          </w:p>
        </w:tc>
        <w:tc>
          <w:tcPr>
            <w:tcW w:w="4515" w:type="dxa"/>
            <w:tcBorders>
              <w:top w:val="nil"/>
              <w:left w:val="nil"/>
              <w:bottom w:val="nil"/>
              <w:right w:val="nil"/>
            </w:tcBorders>
            <w:shd w:val="clear" w:color="auto" w:fill="auto"/>
            <w:tcMar>
              <w:top w:w="150" w:type="dxa"/>
              <w:left w:w="150" w:type="dxa"/>
              <w:bottom w:w="150" w:type="dxa"/>
              <w:right w:w="150" w:type="dxa"/>
            </w:tcMar>
            <w:hideMark/>
          </w:tcPr>
          <w:p w14:paraId="2BE709C5"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$596 million</w:t>
            </w:r>
          </w:p>
        </w:tc>
      </w:tr>
      <w:tr w:rsidR="005D6EFD" w:rsidRPr="005D6EFD" w14:paraId="0584F4CA" w14:textId="77777777" w:rsidTr="005D6EFD">
        <w:trPr>
          <w:trHeight w:val="345"/>
        </w:trPr>
        <w:tc>
          <w:tcPr>
            <w:tcW w:w="4515" w:type="dxa"/>
            <w:tcBorders>
              <w:top w:val="nil"/>
              <w:left w:val="nil"/>
              <w:bottom w:val="nil"/>
              <w:right w:val="nil"/>
            </w:tcBorders>
            <w:shd w:val="clear" w:color="auto" w:fill="F0F0F0"/>
            <w:tcMar>
              <w:top w:w="150" w:type="dxa"/>
              <w:left w:w="150" w:type="dxa"/>
              <w:bottom w:w="150" w:type="dxa"/>
              <w:right w:w="150" w:type="dxa"/>
            </w:tcMar>
            <w:hideMark/>
          </w:tcPr>
          <w:p w14:paraId="00648C79"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2016</w:t>
            </w:r>
          </w:p>
        </w:tc>
        <w:tc>
          <w:tcPr>
            <w:tcW w:w="4515" w:type="dxa"/>
            <w:tcBorders>
              <w:top w:val="nil"/>
              <w:left w:val="nil"/>
              <w:bottom w:val="nil"/>
              <w:right w:val="nil"/>
            </w:tcBorders>
            <w:shd w:val="clear" w:color="auto" w:fill="F0F0F0"/>
            <w:tcMar>
              <w:top w:w="150" w:type="dxa"/>
              <w:left w:w="150" w:type="dxa"/>
              <w:bottom w:w="150" w:type="dxa"/>
              <w:right w:w="150" w:type="dxa"/>
            </w:tcMar>
            <w:hideMark/>
          </w:tcPr>
          <w:p w14:paraId="2C6DA5F8"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$2.37 billion</w:t>
            </w:r>
          </w:p>
        </w:tc>
      </w:tr>
      <w:tr w:rsidR="005D6EFD" w:rsidRPr="005D6EFD" w14:paraId="145486DF" w14:textId="77777777" w:rsidTr="005D6EFD">
        <w:trPr>
          <w:trHeight w:val="345"/>
        </w:trPr>
        <w:tc>
          <w:tcPr>
            <w:tcW w:w="4515" w:type="dxa"/>
            <w:tcBorders>
              <w:top w:val="nil"/>
              <w:left w:val="nil"/>
              <w:bottom w:val="nil"/>
              <w:right w:val="nil"/>
            </w:tcBorders>
            <w:shd w:val="clear" w:color="auto" w:fill="auto"/>
            <w:tcMar>
              <w:top w:w="150" w:type="dxa"/>
              <w:left w:w="150" w:type="dxa"/>
              <w:bottom w:w="150" w:type="dxa"/>
              <w:right w:w="150" w:type="dxa"/>
            </w:tcMar>
            <w:hideMark/>
          </w:tcPr>
          <w:p w14:paraId="58AF9524"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2017</w:t>
            </w:r>
          </w:p>
        </w:tc>
        <w:tc>
          <w:tcPr>
            <w:tcW w:w="4515" w:type="dxa"/>
            <w:tcBorders>
              <w:top w:val="nil"/>
              <w:left w:val="nil"/>
              <w:bottom w:val="nil"/>
              <w:right w:val="nil"/>
            </w:tcBorders>
            <w:shd w:val="clear" w:color="auto" w:fill="auto"/>
            <w:tcMar>
              <w:top w:w="150" w:type="dxa"/>
              <w:left w:w="150" w:type="dxa"/>
              <w:bottom w:w="150" w:type="dxa"/>
              <w:right w:w="150" w:type="dxa"/>
            </w:tcMar>
            <w:hideMark/>
          </w:tcPr>
          <w:p w14:paraId="62F962EA"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$3.03 billion</w:t>
            </w:r>
          </w:p>
        </w:tc>
      </w:tr>
      <w:tr w:rsidR="005D6EFD" w:rsidRPr="005D6EFD" w14:paraId="4784D150" w14:textId="77777777" w:rsidTr="005D6EFD">
        <w:trPr>
          <w:trHeight w:val="345"/>
        </w:trPr>
        <w:tc>
          <w:tcPr>
            <w:tcW w:w="4515" w:type="dxa"/>
            <w:tcBorders>
              <w:top w:val="nil"/>
              <w:left w:val="nil"/>
              <w:bottom w:val="nil"/>
              <w:right w:val="nil"/>
            </w:tcBorders>
            <w:shd w:val="clear" w:color="auto" w:fill="F0F0F0"/>
            <w:tcMar>
              <w:top w:w="150" w:type="dxa"/>
              <w:left w:w="150" w:type="dxa"/>
              <w:bottom w:w="150" w:type="dxa"/>
              <w:right w:w="150" w:type="dxa"/>
            </w:tcMar>
            <w:hideMark/>
          </w:tcPr>
          <w:p w14:paraId="09C6E704"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2018</w:t>
            </w:r>
          </w:p>
        </w:tc>
        <w:tc>
          <w:tcPr>
            <w:tcW w:w="4515" w:type="dxa"/>
            <w:tcBorders>
              <w:top w:val="nil"/>
              <w:left w:val="nil"/>
              <w:bottom w:val="nil"/>
              <w:right w:val="nil"/>
            </w:tcBorders>
            <w:shd w:val="clear" w:color="auto" w:fill="F0F0F0"/>
            <w:tcMar>
              <w:top w:w="150" w:type="dxa"/>
              <w:left w:w="150" w:type="dxa"/>
              <w:bottom w:w="150" w:type="dxa"/>
              <w:right w:w="150" w:type="dxa"/>
            </w:tcMar>
            <w:hideMark/>
          </w:tcPr>
          <w:p w14:paraId="2E993B4D"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$10.07 billion</w:t>
            </w:r>
          </w:p>
        </w:tc>
      </w:tr>
      <w:tr w:rsidR="005D6EFD" w:rsidRPr="005D6EFD" w14:paraId="3FF1959C" w14:textId="77777777" w:rsidTr="005D6EFD">
        <w:trPr>
          <w:trHeight w:val="345"/>
        </w:trPr>
        <w:tc>
          <w:tcPr>
            <w:tcW w:w="4515" w:type="dxa"/>
            <w:tcBorders>
              <w:top w:val="nil"/>
              <w:left w:val="nil"/>
              <w:bottom w:val="nil"/>
              <w:right w:val="nil"/>
            </w:tcBorders>
            <w:shd w:val="clear" w:color="auto" w:fill="auto"/>
            <w:tcMar>
              <w:top w:w="150" w:type="dxa"/>
              <w:left w:w="150" w:type="dxa"/>
              <w:bottom w:w="150" w:type="dxa"/>
              <w:right w:w="150" w:type="dxa"/>
            </w:tcMar>
            <w:hideMark/>
          </w:tcPr>
          <w:p w14:paraId="4D5EC9D2"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lastRenderedPageBreak/>
              <w:t>2019</w:t>
            </w:r>
          </w:p>
        </w:tc>
        <w:tc>
          <w:tcPr>
            <w:tcW w:w="4515" w:type="dxa"/>
            <w:tcBorders>
              <w:top w:val="nil"/>
              <w:left w:val="nil"/>
              <w:bottom w:val="nil"/>
              <w:right w:val="nil"/>
            </w:tcBorders>
            <w:shd w:val="clear" w:color="auto" w:fill="auto"/>
            <w:tcMar>
              <w:top w:w="150" w:type="dxa"/>
              <w:left w:w="150" w:type="dxa"/>
              <w:bottom w:w="150" w:type="dxa"/>
              <w:right w:w="150" w:type="dxa"/>
            </w:tcMar>
            <w:hideMark/>
          </w:tcPr>
          <w:p w14:paraId="48715C5F"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$11.58 billion</w:t>
            </w:r>
          </w:p>
        </w:tc>
      </w:tr>
      <w:tr w:rsidR="005D6EFD" w:rsidRPr="005D6EFD" w14:paraId="3B859B78" w14:textId="77777777" w:rsidTr="005D6EFD">
        <w:trPr>
          <w:trHeight w:val="345"/>
        </w:trPr>
        <w:tc>
          <w:tcPr>
            <w:tcW w:w="4515" w:type="dxa"/>
            <w:tcBorders>
              <w:top w:val="nil"/>
              <w:left w:val="nil"/>
              <w:bottom w:val="nil"/>
              <w:right w:val="nil"/>
            </w:tcBorders>
            <w:shd w:val="clear" w:color="auto" w:fill="F0F0F0"/>
            <w:tcMar>
              <w:top w:w="150" w:type="dxa"/>
              <w:left w:w="150" w:type="dxa"/>
              <w:bottom w:w="150" w:type="dxa"/>
              <w:right w:w="150" w:type="dxa"/>
            </w:tcMar>
            <w:hideMark/>
          </w:tcPr>
          <w:p w14:paraId="32054722"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2020</w:t>
            </w:r>
          </w:p>
        </w:tc>
        <w:tc>
          <w:tcPr>
            <w:tcW w:w="4515" w:type="dxa"/>
            <w:tcBorders>
              <w:top w:val="nil"/>
              <w:left w:val="nil"/>
              <w:bottom w:val="nil"/>
              <w:right w:val="nil"/>
            </w:tcBorders>
            <w:shd w:val="clear" w:color="auto" w:fill="F0F0F0"/>
            <w:tcMar>
              <w:top w:w="150" w:type="dxa"/>
              <w:left w:w="150" w:type="dxa"/>
              <w:bottom w:w="150" w:type="dxa"/>
              <w:right w:w="150" w:type="dxa"/>
            </w:tcMar>
            <w:hideMark/>
          </w:tcPr>
          <w:p w14:paraId="0F86A571" w14:textId="77777777" w:rsidR="005D6EFD" w:rsidRPr="005D6EFD" w:rsidRDefault="005D6EFD" w:rsidP="005D6EFD">
            <w:pPr>
              <w:suppressAutoHyphens w:val="0"/>
              <w:autoSpaceDN/>
              <w:spacing w:after="0" w:line="270" w:lineRule="atLeast"/>
              <w:textAlignment w:val="auto"/>
              <w:rPr>
                <w:rFonts w:ascii="Lato" w:eastAsia="Times New Roman" w:hAnsi="Lato"/>
                <w:color w:val="000000"/>
                <w:sz w:val="24"/>
                <w:szCs w:val="24"/>
                <w:lang w:eastAsia="en-GB"/>
              </w:rPr>
            </w:pPr>
            <w:r w:rsidRPr="005D6EFD">
              <w:rPr>
                <w:rFonts w:ascii="Lato" w:eastAsia="Times New Roman" w:hAnsi="Lato"/>
                <w:color w:val="000000"/>
                <w:sz w:val="24"/>
                <w:szCs w:val="24"/>
                <w:bdr w:val="none" w:sz="0" w:space="0" w:color="auto" w:frame="1"/>
                <w:lang w:eastAsia="en-GB"/>
              </w:rPr>
              <w:t>$21.33 billion</w:t>
            </w:r>
          </w:p>
        </w:tc>
      </w:tr>
    </w:tbl>
    <w:p w14:paraId="2862FAA5" w14:textId="26ADEE0B" w:rsidR="007C7885" w:rsidRDefault="007C7885" w:rsidP="00A16E4F">
      <w:pPr>
        <w:rPr>
          <w:rFonts w:ascii="Times New Roman" w:hAnsi="Times New Roman"/>
          <w:b/>
          <w:bCs/>
          <w:sz w:val="24"/>
          <w:szCs w:val="24"/>
        </w:rPr>
      </w:pPr>
    </w:p>
    <w:p w14:paraId="75AAC17F" w14:textId="77777777" w:rsidR="00201B24" w:rsidRDefault="00201B24" w:rsidP="00A16E4F">
      <w:pPr>
        <w:rPr>
          <w:rFonts w:ascii="Times New Roman" w:hAnsi="Times New Roman"/>
          <w:b/>
          <w:bCs/>
          <w:sz w:val="24"/>
          <w:szCs w:val="24"/>
        </w:rPr>
      </w:pPr>
    </w:p>
    <w:p w14:paraId="29D74837" w14:textId="77777777" w:rsidR="00201B24" w:rsidRDefault="00201B24" w:rsidP="00A16E4F">
      <w:pPr>
        <w:rPr>
          <w:rFonts w:ascii="Times New Roman" w:hAnsi="Times New Roman"/>
          <w:b/>
          <w:bCs/>
          <w:sz w:val="24"/>
          <w:szCs w:val="24"/>
        </w:rPr>
      </w:pPr>
    </w:p>
    <w:p w14:paraId="13E55EAE" w14:textId="77777777" w:rsidR="00201B24" w:rsidRDefault="00201B24" w:rsidP="00A16E4F">
      <w:pPr>
        <w:rPr>
          <w:rFonts w:ascii="Times New Roman" w:hAnsi="Times New Roman"/>
          <w:b/>
          <w:bCs/>
          <w:sz w:val="24"/>
          <w:szCs w:val="24"/>
        </w:rPr>
      </w:pPr>
    </w:p>
    <w:p w14:paraId="552B9EEC" w14:textId="77777777" w:rsidR="00201B24" w:rsidRDefault="00201B24" w:rsidP="00A16E4F">
      <w:pPr>
        <w:rPr>
          <w:rFonts w:ascii="Times New Roman" w:hAnsi="Times New Roman"/>
          <w:b/>
          <w:bCs/>
          <w:sz w:val="24"/>
          <w:szCs w:val="24"/>
        </w:rPr>
      </w:pPr>
    </w:p>
    <w:p w14:paraId="19E9743D" w14:textId="77777777" w:rsidR="00201B24" w:rsidRDefault="00201B24" w:rsidP="00A16E4F">
      <w:pPr>
        <w:rPr>
          <w:rFonts w:ascii="Times New Roman" w:hAnsi="Times New Roman"/>
          <w:b/>
          <w:bCs/>
          <w:sz w:val="24"/>
          <w:szCs w:val="24"/>
        </w:rPr>
      </w:pPr>
    </w:p>
    <w:p w14:paraId="71C5AD2A" w14:textId="77777777" w:rsidR="00201B24" w:rsidRDefault="00201B24" w:rsidP="00A16E4F">
      <w:pPr>
        <w:rPr>
          <w:rFonts w:ascii="Times New Roman" w:hAnsi="Times New Roman"/>
          <w:b/>
          <w:bCs/>
          <w:sz w:val="24"/>
          <w:szCs w:val="24"/>
        </w:rPr>
      </w:pPr>
    </w:p>
    <w:p w14:paraId="2519C13C" w14:textId="77777777" w:rsidR="00201B24" w:rsidRDefault="00201B24" w:rsidP="00A16E4F">
      <w:pPr>
        <w:rPr>
          <w:rFonts w:ascii="Times New Roman" w:hAnsi="Times New Roman"/>
          <w:b/>
          <w:bCs/>
          <w:sz w:val="24"/>
          <w:szCs w:val="24"/>
        </w:rPr>
      </w:pPr>
    </w:p>
    <w:p w14:paraId="1237B310" w14:textId="77777777" w:rsidR="00201B24" w:rsidRDefault="00201B24" w:rsidP="00A16E4F">
      <w:pPr>
        <w:rPr>
          <w:rFonts w:ascii="Times New Roman" w:hAnsi="Times New Roman"/>
          <w:b/>
          <w:bCs/>
          <w:sz w:val="24"/>
          <w:szCs w:val="24"/>
        </w:rPr>
      </w:pPr>
    </w:p>
    <w:p w14:paraId="29518FDB" w14:textId="77777777" w:rsidR="00201B24" w:rsidRDefault="00201B24" w:rsidP="00A16E4F">
      <w:pPr>
        <w:rPr>
          <w:rFonts w:ascii="Times New Roman" w:hAnsi="Times New Roman"/>
          <w:b/>
          <w:bCs/>
          <w:sz w:val="24"/>
          <w:szCs w:val="24"/>
        </w:rPr>
      </w:pPr>
    </w:p>
    <w:p w14:paraId="17A963A6" w14:textId="77777777" w:rsidR="00201B24" w:rsidRDefault="00201B24" w:rsidP="00A16E4F">
      <w:pPr>
        <w:rPr>
          <w:rFonts w:ascii="Times New Roman" w:hAnsi="Times New Roman"/>
          <w:b/>
          <w:bCs/>
          <w:sz w:val="24"/>
          <w:szCs w:val="24"/>
        </w:rPr>
      </w:pPr>
    </w:p>
    <w:p w14:paraId="0AAD6CD9" w14:textId="77777777" w:rsidR="00201B24" w:rsidRDefault="00201B24" w:rsidP="00A16E4F">
      <w:pPr>
        <w:rPr>
          <w:rFonts w:ascii="Times New Roman" w:hAnsi="Times New Roman"/>
          <w:b/>
          <w:bCs/>
          <w:sz w:val="24"/>
          <w:szCs w:val="24"/>
        </w:rPr>
      </w:pPr>
    </w:p>
    <w:p w14:paraId="3222F0B2" w14:textId="77777777" w:rsidR="00201B24" w:rsidRDefault="00201B24" w:rsidP="00A16E4F">
      <w:pPr>
        <w:rPr>
          <w:rFonts w:ascii="Times New Roman" w:hAnsi="Times New Roman"/>
          <w:b/>
          <w:bCs/>
          <w:sz w:val="24"/>
          <w:szCs w:val="24"/>
        </w:rPr>
      </w:pPr>
    </w:p>
    <w:p w14:paraId="0EFE448A" w14:textId="77777777" w:rsidR="00201B24" w:rsidRDefault="00201B24" w:rsidP="00A16E4F">
      <w:pPr>
        <w:rPr>
          <w:rFonts w:ascii="Times New Roman" w:hAnsi="Times New Roman"/>
          <w:b/>
          <w:bCs/>
          <w:sz w:val="24"/>
          <w:szCs w:val="24"/>
        </w:rPr>
      </w:pPr>
    </w:p>
    <w:p w14:paraId="24709FA0" w14:textId="77777777" w:rsidR="00201B24" w:rsidRDefault="00201B24" w:rsidP="00A16E4F">
      <w:pPr>
        <w:rPr>
          <w:rFonts w:ascii="Times New Roman" w:hAnsi="Times New Roman"/>
          <w:b/>
          <w:bCs/>
          <w:sz w:val="24"/>
          <w:szCs w:val="24"/>
        </w:rPr>
      </w:pPr>
    </w:p>
    <w:p w14:paraId="5A73F007" w14:textId="77777777" w:rsidR="00201B24" w:rsidRDefault="00201B24" w:rsidP="00A16E4F">
      <w:pPr>
        <w:rPr>
          <w:rFonts w:ascii="Times New Roman" w:hAnsi="Times New Roman"/>
          <w:b/>
          <w:bCs/>
          <w:sz w:val="24"/>
          <w:szCs w:val="24"/>
        </w:rPr>
      </w:pPr>
    </w:p>
    <w:p w14:paraId="4C08B4B6" w14:textId="77777777" w:rsidR="00201B24" w:rsidRDefault="00201B24" w:rsidP="00A16E4F">
      <w:pPr>
        <w:rPr>
          <w:rFonts w:ascii="Times New Roman" w:hAnsi="Times New Roman"/>
          <w:b/>
          <w:bCs/>
          <w:sz w:val="24"/>
          <w:szCs w:val="24"/>
        </w:rPr>
      </w:pPr>
    </w:p>
    <w:p w14:paraId="52639204" w14:textId="77777777" w:rsidR="00201B24" w:rsidRDefault="00201B24" w:rsidP="00A16E4F">
      <w:pPr>
        <w:rPr>
          <w:rFonts w:ascii="Times New Roman" w:hAnsi="Times New Roman"/>
          <w:b/>
          <w:bCs/>
          <w:sz w:val="24"/>
          <w:szCs w:val="24"/>
        </w:rPr>
      </w:pPr>
    </w:p>
    <w:p w14:paraId="11A16FA4" w14:textId="5635C652" w:rsidR="002937B3" w:rsidRDefault="00A16E4F" w:rsidP="00C00772">
      <w:pPr>
        <w:rPr>
          <w:rFonts w:asciiTheme="minorHAnsi" w:hAnsiTheme="minorHAnsi" w:cstheme="minorHAnsi"/>
          <w:b/>
          <w:bCs/>
          <w:sz w:val="28"/>
          <w:szCs w:val="28"/>
        </w:rPr>
      </w:pPr>
      <w:r w:rsidRPr="00793C1D">
        <w:rPr>
          <w:rFonts w:asciiTheme="minorHAnsi" w:hAnsiTheme="minorHAnsi" w:cstheme="minorHAnsi"/>
          <w:b/>
          <w:bCs/>
          <w:sz w:val="28"/>
          <w:szCs w:val="28"/>
        </w:rPr>
        <w:lastRenderedPageBreak/>
        <w:t>Bibliography/ References</w:t>
      </w:r>
      <w:r w:rsidR="00B774C1" w:rsidRPr="00793C1D">
        <w:rPr>
          <w:rFonts w:asciiTheme="minorHAnsi" w:hAnsiTheme="minorHAnsi" w:cstheme="minorHAnsi"/>
          <w:b/>
          <w:bCs/>
          <w:sz w:val="28"/>
          <w:szCs w:val="28"/>
        </w:rPr>
        <w:t>:</w:t>
      </w:r>
    </w:p>
    <w:p w14:paraId="72DDBF4D" w14:textId="77777777" w:rsidR="002937B3" w:rsidRDefault="002937B3" w:rsidP="002937B3">
      <w:pPr>
        <w:rPr>
          <w:rFonts w:ascii="Times New Roman" w:hAnsi="Times New Roman"/>
          <w:i/>
          <w:iCs/>
          <w:sz w:val="24"/>
          <w:szCs w:val="24"/>
          <w:shd w:val="clear" w:color="auto" w:fill="FFFFFF"/>
        </w:rPr>
      </w:pPr>
      <w:proofErr w:type="spellStart"/>
      <w:r>
        <w:rPr>
          <w:rFonts w:ascii="Times New Roman" w:hAnsi="Times New Roman"/>
          <w:sz w:val="24"/>
          <w:szCs w:val="24"/>
          <w:shd w:val="clear" w:color="auto" w:fill="FFFFFF"/>
        </w:rPr>
        <w:t>Athuraliya</w:t>
      </w:r>
      <w:proofErr w:type="spellEnd"/>
      <w:r>
        <w:rPr>
          <w:rFonts w:ascii="Times New Roman" w:hAnsi="Times New Roman"/>
          <w:sz w:val="24"/>
          <w:szCs w:val="24"/>
          <w:shd w:val="clear" w:color="auto" w:fill="FFFFFF"/>
        </w:rPr>
        <w:t xml:space="preserve">, (2021), </w:t>
      </w:r>
      <w:r>
        <w:rPr>
          <w:rFonts w:ascii="Times New Roman" w:hAnsi="Times New Roman"/>
          <w:i/>
          <w:iCs/>
          <w:sz w:val="24"/>
          <w:szCs w:val="24"/>
          <w:shd w:val="clear" w:color="auto" w:fill="FFFFFF"/>
        </w:rPr>
        <w:t>Kotter’s 8 Step Change model</w:t>
      </w:r>
    </w:p>
    <w:p w14:paraId="4000D8F2" w14:textId="77777777" w:rsidR="002937B3" w:rsidRDefault="002937B3" w:rsidP="002937B3">
      <w:pPr>
        <w:pStyle w:val="NormalWeb"/>
        <w:spacing w:after="300" w:afterAutospacing="0"/>
      </w:pPr>
      <w:r>
        <w:rPr>
          <w:shd w:val="clear" w:color="auto" w:fill="FFFFFF"/>
        </w:rPr>
        <w:t xml:space="preserve">Available at: </w:t>
      </w:r>
      <w:hyperlink r:id="rId10" w:history="1">
        <w:r>
          <w:rPr>
            <w:rStyle w:val="Hyperlink"/>
            <w:rFonts w:ascii="Tahoma" w:hAnsi="Tahoma" w:cs="Tahoma"/>
          </w:rPr>
          <w:t>﻿﻿﻿﻿</w:t>
        </w:r>
        <w:r>
          <w:rPr>
            <w:rStyle w:val="Hyperlink"/>
          </w:rPr>
          <w:t>Kotter’s 8 Step Change Model | A Comprehensive Step-by-Step Guide (creately.com)</w:t>
        </w:r>
      </w:hyperlink>
    </w:p>
    <w:p w14:paraId="7B8F8C02" w14:textId="77777777" w:rsidR="002937B3" w:rsidRPr="008524C0" w:rsidRDefault="002937B3" w:rsidP="002937B3">
      <w:pPr>
        <w:pStyle w:val="NormalWeb"/>
        <w:spacing w:after="300" w:afterAutospacing="0"/>
      </w:pPr>
      <w:hyperlink r:id="rId11" w:history="1">
        <w:r>
          <w:rPr>
            <w:rStyle w:val="Hyperlink"/>
            <w:rFonts w:asciiTheme="minorHAnsi" w:eastAsiaTheme="minorHAnsi" w:hAnsiTheme="minorHAnsi" w:cstheme="minorBidi"/>
            <w:sz w:val="22"/>
            <w:szCs w:val="22"/>
            <w:lang w:eastAsia="en-US"/>
          </w:rPr>
          <w:t>https://creately.com/blog/diagrams/kotters-8-step-change-model/</w:t>
        </w:r>
      </w:hyperlink>
    </w:p>
    <w:p w14:paraId="4CFB2F99" w14:textId="77777777" w:rsidR="002937B3" w:rsidRDefault="002937B3" w:rsidP="002937B3">
      <w:pPr>
        <w:rPr>
          <w:rFonts w:ascii="Times New Roman" w:hAnsi="Times New Roman"/>
          <w:sz w:val="24"/>
          <w:szCs w:val="24"/>
          <w:shd w:val="clear" w:color="auto" w:fill="FFFFFF"/>
        </w:rPr>
      </w:pPr>
      <w:r>
        <w:rPr>
          <w:rFonts w:ascii="Times New Roman" w:hAnsi="Times New Roman"/>
          <w:sz w:val="24"/>
          <w:szCs w:val="24"/>
          <w:shd w:val="clear" w:color="auto" w:fill="FFFFFF"/>
        </w:rPr>
        <w:t>(Accessed: 20/06/22)</w:t>
      </w:r>
    </w:p>
    <w:p w14:paraId="5707E611" w14:textId="77777777" w:rsidR="002937B3" w:rsidRDefault="002937B3" w:rsidP="002937B3">
      <w:pPr>
        <w:rPr>
          <w:rFonts w:ascii="Times New Roman" w:hAnsi="Times New Roman"/>
          <w:sz w:val="24"/>
          <w:szCs w:val="24"/>
          <w:shd w:val="clear" w:color="auto" w:fill="FFFFFF"/>
        </w:rPr>
      </w:pPr>
    </w:p>
    <w:p w14:paraId="5361F757" w14:textId="77777777" w:rsidR="002937B3" w:rsidRPr="005F364C" w:rsidRDefault="002937B3" w:rsidP="002937B3">
      <w:pPr>
        <w:shd w:val="clear" w:color="auto" w:fill="FFFFFF"/>
        <w:spacing w:before="100" w:beforeAutospacing="1" w:after="100" w:afterAutospacing="1"/>
        <w:rPr>
          <w:rFonts w:ascii="Times New Roman" w:eastAsiaTheme="minorHAnsi" w:hAnsi="Times New Roman"/>
          <w:sz w:val="24"/>
          <w:szCs w:val="24"/>
        </w:rPr>
      </w:pPr>
      <w:r w:rsidRPr="00DB7CE4">
        <w:rPr>
          <w:rFonts w:ascii="Times New Roman" w:eastAsiaTheme="minorHAnsi" w:hAnsi="Times New Roman"/>
          <w:sz w:val="24"/>
          <w:szCs w:val="24"/>
        </w:rPr>
        <w:t xml:space="preserve">Amazon Vice President, (2021), </w:t>
      </w:r>
      <w:r w:rsidRPr="00DB7CE4">
        <w:rPr>
          <w:rFonts w:ascii="Times New Roman" w:eastAsiaTheme="minorHAnsi" w:hAnsi="Times New Roman"/>
          <w:i/>
          <w:iCs/>
          <w:sz w:val="24"/>
          <w:szCs w:val="24"/>
        </w:rPr>
        <w:t xml:space="preserve">How Amazon Moved Faster </w:t>
      </w:r>
      <w:proofErr w:type="spellStart"/>
      <w:r w:rsidRPr="00DB7CE4">
        <w:rPr>
          <w:rFonts w:ascii="Times New Roman" w:eastAsiaTheme="minorHAnsi" w:hAnsi="Times New Roman"/>
          <w:i/>
          <w:iCs/>
          <w:sz w:val="24"/>
          <w:szCs w:val="24"/>
        </w:rPr>
        <w:t>Then</w:t>
      </w:r>
      <w:proofErr w:type="spellEnd"/>
      <w:r w:rsidRPr="00DB7CE4">
        <w:rPr>
          <w:rFonts w:ascii="Times New Roman" w:eastAsiaTheme="minorHAnsi" w:hAnsi="Times New Roman"/>
          <w:i/>
          <w:iCs/>
          <w:sz w:val="24"/>
          <w:szCs w:val="24"/>
        </w:rPr>
        <w:t xml:space="preserve"> Ever During The </w:t>
      </w:r>
      <w:proofErr w:type="spellStart"/>
      <w:r w:rsidRPr="00DB7CE4">
        <w:rPr>
          <w:rFonts w:ascii="Times New Roman" w:eastAsiaTheme="minorHAnsi" w:hAnsi="Times New Roman"/>
          <w:i/>
          <w:iCs/>
          <w:sz w:val="24"/>
          <w:szCs w:val="24"/>
        </w:rPr>
        <w:t>Pandemic,</w:t>
      </w:r>
      <w:r w:rsidRPr="00DB7CE4">
        <w:rPr>
          <w:rFonts w:ascii="Times New Roman" w:eastAsiaTheme="minorHAnsi" w:hAnsi="Times New Roman"/>
          <w:sz w:val="24"/>
          <w:szCs w:val="24"/>
        </w:rPr>
        <w:t>Available</w:t>
      </w:r>
      <w:proofErr w:type="spellEnd"/>
      <w:r w:rsidRPr="00DB7CE4">
        <w:rPr>
          <w:rFonts w:ascii="Times New Roman" w:eastAsiaTheme="minorHAnsi" w:hAnsi="Times New Roman"/>
          <w:sz w:val="24"/>
          <w:szCs w:val="24"/>
        </w:rPr>
        <w:t xml:space="preserve"> at: </w:t>
      </w:r>
      <w:hyperlink r:id="rId12" w:history="1">
        <w:r w:rsidRPr="00DB7CE4">
          <w:rPr>
            <w:rStyle w:val="Hyperlink"/>
            <w:rFonts w:ascii="Times New Roman" w:eastAsiaTheme="minorHAnsi" w:hAnsi="Times New Roman"/>
            <w:sz w:val="24"/>
            <w:szCs w:val="24"/>
          </w:rPr>
          <w:t>https://www.mccormick.northwestern.edu/news/articles/2021/02/how-amazon-moved-faster-than-ever-during-the-pandemic.html</w:t>
        </w:r>
      </w:hyperlink>
    </w:p>
    <w:p w14:paraId="705AAB1B" w14:textId="77777777" w:rsidR="002937B3" w:rsidRPr="00DB7CE4" w:rsidRDefault="002937B3" w:rsidP="002937B3">
      <w:pPr>
        <w:shd w:val="clear" w:color="auto" w:fill="FFFFFF"/>
        <w:spacing w:before="100" w:beforeAutospacing="1" w:after="100" w:afterAutospacing="1"/>
        <w:rPr>
          <w:rFonts w:ascii="Times New Roman" w:eastAsiaTheme="minorHAnsi" w:hAnsi="Times New Roman"/>
          <w:sz w:val="24"/>
          <w:szCs w:val="24"/>
        </w:rPr>
      </w:pPr>
      <w:r w:rsidRPr="00DB7CE4">
        <w:rPr>
          <w:rFonts w:ascii="Times New Roman" w:eastAsiaTheme="minorHAnsi" w:hAnsi="Times New Roman"/>
          <w:sz w:val="24"/>
          <w:szCs w:val="24"/>
        </w:rPr>
        <w:t>(Accessed:20/06/22)</w:t>
      </w:r>
    </w:p>
    <w:p w14:paraId="00F85F05" w14:textId="77777777" w:rsidR="002937B3" w:rsidRDefault="002937B3" w:rsidP="002937B3">
      <w:pPr>
        <w:rPr>
          <w:rFonts w:ascii="Times New Roman" w:hAnsi="Times New Roman"/>
          <w:sz w:val="24"/>
          <w:szCs w:val="24"/>
          <w:shd w:val="clear" w:color="auto" w:fill="FFFFFF"/>
        </w:rPr>
      </w:pPr>
    </w:p>
    <w:p w14:paraId="4DBBFB4F" w14:textId="77777777" w:rsidR="002937B3" w:rsidRPr="00DB7CE4" w:rsidRDefault="002937B3" w:rsidP="002937B3">
      <w:pPr>
        <w:shd w:val="clear" w:color="auto" w:fill="FFFFFF"/>
        <w:spacing w:before="100" w:beforeAutospacing="1" w:after="100" w:afterAutospacing="1"/>
        <w:rPr>
          <w:rFonts w:ascii="Times New Roman" w:eastAsiaTheme="minorHAnsi" w:hAnsi="Times New Roman"/>
          <w:sz w:val="24"/>
          <w:szCs w:val="24"/>
        </w:rPr>
      </w:pPr>
      <w:r w:rsidRPr="00DB7CE4">
        <w:rPr>
          <w:rFonts w:ascii="Times New Roman" w:eastAsiaTheme="minorHAnsi" w:hAnsi="Times New Roman"/>
          <w:sz w:val="24"/>
          <w:szCs w:val="24"/>
        </w:rPr>
        <w:t xml:space="preserve">Brent, (2018), </w:t>
      </w:r>
      <w:r w:rsidRPr="00DB7CE4">
        <w:rPr>
          <w:rFonts w:ascii="Times New Roman" w:eastAsiaTheme="minorHAnsi" w:hAnsi="Times New Roman"/>
          <w:i/>
          <w:iCs/>
          <w:sz w:val="24"/>
          <w:szCs w:val="24"/>
        </w:rPr>
        <w:t>Advantages and Disadvantages of Force Field Analysis,</w:t>
      </w:r>
    </w:p>
    <w:p w14:paraId="3FA4E934" w14:textId="77777777" w:rsidR="002937B3" w:rsidRPr="00DB7CE4" w:rsidRDefault="002937B3" w:rsidP="002937B3">
      <w:pPr>
        <w:shd w:val="clear" w:color="auto" w:fill="FFFFFF"/>
        <w:spacing w:before="100" w:beforeAutospacing="1" w:after="100" w:afterAutospacing="1"/>
        <w:rPr>
          <w:rFonts w:ascii="Times New Roman" w:eastAsiaTheme="minorHAnsi" w:hAnsi="Times New Roman"/>
          <w:sz w:val="24"/>
          <w:szCs w:val="24"/>
        </w:rPr>
      </w:pPr>
      <w:r w:rsidRPr="00DB7CE4">
        <w:rPr>
          <w:rFonts w:ascii="Times New Roman" w:eastAsiaTheme="minorHAnsi" w:hAnsi="Times New Roman"/>
          <w:sz w:val="24"/>
          <w:szCs w:val="24"/>
        </w:rPr>
        <w:t xml:space="preserve">Available at: </w:t>
      </w:r>
      <w:hyperlink r:id="rId13" w:history="1">
        <w:r w:rsidRPr="00DB7CE4">
          <w:rPr>
            <w:rStyle w:val="Hyperlink"/>
            <w:rFonts w:ascii="Times New Roman" w:eastAsiaTheme="minorHAnsi" w:hAnsi="Times New Roman"/>
            <w:sz w:val="24"/>
            <w:szCs w:val="24"/>
          </w:rPr>
          <w:t>https://careertrend.com/info-8613855-advantages-disadvantages-force-field-analysis.html</w:t>
        </w:r>
      </w:hyperlink>
    </w:p>
    <w:p w14:paraId="3493521F" w14:textId="77777777" w:rsidR="002937B3" w:rsidRDefault="002937B3" w:rsidP="002937B3">
      <w:pPr>
        <w:shd w:val="clear" w:color="auto" w:fill="FFFFFF"/>
        <w:spacing w:before="100" w:beforeAutospacing="1" w:after="100" w:afterAutospacing="1"/>
        <w:rPr>
          <w:rFonts w:ascii="Times New Roman" w:eastAsiaTheme="minorHAnsi" w:hAnsi="Times New Roman"/>
          <w:sz w:val="24"/>
          <w:szCs w:val="24"/>
        </w:rPr>
      </w:pPr>
      <w:r w:rsidRPr="00DB7CE4">
        <w:rPr>
          <w:rFonts w:ascii="Times New Roman" w:eastAsiaTheme="minorHAnsi" w:hAnsi="Times New Roman"/>
          <w:sz w:val="24"/>
          <w:szCs w:val="24"/>
        </w:rPr>
        <w:t>(Accessed: 20/06/22)</w:t>
      </w:r>
    </w:p>
    <w:p w14:paraId="3983EED5" w14:textId="77777777" w:rsidR="002937B3" w:rsidRDefault="002937B3" w:rsidP="002937B3">
      <w:pPr>
        <w:shd w:val="clear" w:color="auto" w:fill="FFFFFF"/>
        <w:spacing w:before="100" w:beforeAutospacing="1" w:after="100" w:afterAutospacing="1"/>
        <w:rPr>
          <w:rFonts w:ascii="Times New Roman" w:eastAsiaTheme="minorHAnsi" w:hAnsi="Times New Roman"/>
          <w:sz w:val="24"/>
          <w:szCs w:val="24"/>
        </w:rPr>
      </w:pPr>
    </w:p>
    <w:p w14:paraId="4CB99555" w14:textId="77777777" w:rsidR="00DE29BB" w:rsidRDefault="00DE29BB" w:rsidP="002937B3">
      <w:pPr>
        <w:shd w:val="clear" w:color="auto" w:fill="FFFFFF"/>
        <w:spacing w:before="100" w:beforeAutospacing="1" w:after="100" w:afterAutospacing="1"/>
        <w:rPr>
          <w:rFonts w:ascii="Times New Roman" w:eastAsiaTheme="minorHAnsi" w:hAnsi="Times New Roman"/>
          <w:sz w:val="24"/>
          <w:szCs w:val="24"/>
        </w:rPr>
      </w:pPr>
    </w:p>
    <w:p w14:paraId="7F91B305" w14:textId="77777777" w:rsidR="002937B3" w:rsidRPr="005F364C" w:rsidRDefault="002937B3" w:rsidP="002937B3">
      <w:pPr>
        <w:shd w:val="clear" w:color="auto" w:fill="FFFFFF"/>
        <w:spacing w:before="100" w:beforeAutospacing="1" w:after="100" w:afterAutospacing="1"/>
        <w:rPr>
          <w:rFonts w:ascii="Times New Roman" w:eastAsiaTheme="minorHAnsi" w:hAnsi="Times New Roman"/>
          <w:sz w:val="24"/>
          <w:szCs w:val="24"/>
        </w:rPr>
      </w:pPr>
      <w:proofErr w:type="spellStart"/>
      <w:proofErr w:type="gramStart"/>
      <w:r w:rsidRPr="00DB7CE4">
        <w:rPr>
          <w:rFonts w:ascii="Times New Roman" w:eastAsiaTheme="minorHAnsi" w:hAnsi="Times New Roman"/>
          <w:sz w:val="24"/>
          <w:szCs w:val="24"/>
        </w:rPr>
        <w:lastRenderedPageBreak/>
        <w:t>B.Burnes</w:t>
      </w:r>
      <w:proofErr w:type="spellEnd"/>
      <w:proofErr w:type="gramEnd"/>
      <w:r w:rsidRPr="00DB7CE4">
        <w:rPr>
          <w:rFonts w:ascii="Times New Roman" w:eastAsiaTheme="minorHAnsi" w:hAnsi="Times New Roman"/>
          <w:sz w:val="24"/>
          <w:szCs w:val="24"/>
        </w:rPr>
        <w:t xml:space="preserve">, (2004), ‘Kurt Lewin and The Planned Approach’, </w:t>
      </w:r>
      <w:r w:rsidRPr="00DB7CE4">
        <w:rPr>
          <w:rFonts w:ascii="Times New Roman" w:eastAsiaTheme="minorHAnsi" w:hAnsi="Times New Roman"/>
          <w:i/>
          <w:iCs/>
          <w:sz w:val="24"/>
          <w:szCs w:val="24"/>
        </w:rPr>
        <w:t xml:space="preserve">Journal of Management Studies, </w:t>
      </w:r>
      <w:r w:rsidRPr="00DB7CE4">
        <w:rPr>
          <w:rFonts w:ascii="Times New Roman" w:eastAsiaTheme="minorHAnsi" w:hAnsi="Times New Roman"/>
          <w:sz w:val="24"/>
          <w:szCs w:val="24"/>
        </w:rPr>
        <w:t>41(6), pp. 977-1102,</w:t>
      </w:r>
    </w:p>
    <w:p w14:paraId="138DB8B6" w14:textId="77777777" w:rsidR="002937B3" w:rsidRPr="005F364C" w:rsidRDefault="002937B3" w:rsidP="002937B3">
      <w:pPr>
        <w:shd w:val="clear" w:color="auto" w:fill="FFFFFF"/>
        <w:spacing w:before="100" w:beforeAutospacing="1" w:after="100" w:afterAutospacing="1"/>
        <w:rPr>
          <w:rFonts w:ascii="Times New Roman" w:eastAsiaTheme="minorHAnsi" w:hAnsi="Times New Roman"/>
          <w:sz w:val="24"/>
          <w:szCs w:val="24"/>
        </w:rPr>
      </w:pPr>
      <w:r w:rsidRPr="00DB7CE4">
        <w:rPr>
          <w:rFonts w:ascii="Times New Roman" w:eastAsiaTheme="minorHAnsi" w:hAnsi="Times New Roman"/>
          <w:sz w:val="24"/>
          <w:szCs w:val="24"/>
        </w:rPr>
        <w:t xml:space="preserve">Available at: </w:t>
      </w:r>
      <w:hyperlink r:id="rId14" w:history="1">
        <w:r w:rsidRPr="00DB7CE4">
          <w:rPr>
            <w:rStyle w:val="Hyperlink"/>
            <w:rFonts w:ascii="Tahoma" w:eastAsiaTheme="minorHAnsi" w:hAnsi="Tahoma" w:cs="Tahoma"/>
            <w:sz w:val="24"/>
            <w:szCs w:val="24"/>
          </w:rPr>
          <w:t>﻿﻿</w:t>
        </w:r>
        <w:r w:rsidRPr="00DB7CE4">
          <w:rPr>
            <w:rStyle w:val="Hyperlink"/>
            <w:rFonts w:ascii="Times New Roman" w:eastAsiaTheme="minorHAnsi" w:hAnsi="Times New Roman"/>
            <w:sz w:val="24"/>
            <w:szCs w:val="24"/>
          </w:rPr>
          <w:t>​Kurt Lewin and the Planned Approach to Change: A Re‐appraisal - Burnes - 2004 - Journal of Management Studies - Wiley Online Library</w:t>
        </w:r>
      </w:hyperlink>
    </w:p>
    <w:p w14:paraId="3EF3D531" w14:textId="77777777" w:rsidR="002937B3" w:rsidRDefault="002937B3" w:rsidP="002937B3">
      <w:pPr>
        <w:shd w:val="clear" w:color="auto" w:fill="FFFFFF"/>
        <w:spacing w:before="100" w:beforeAutospacing="1" w:after="100" w:afterAutospacing="1"/>
        <w:rPr>
          <w:rFonts w:ascii="Times New Roman" w:eastAsiaTheme="minorHAnsi" w:hAnsi="Times New Roman"/>
          <w:sz w:val="24"/>
          <w:szCs w:val="24"/>
        </w:rPr>
      </w:pPr>
      <w:r w:rsidRPr="005F364C">
        <w:rPr>
          <w:rFonts w:ascii="Times New Roman" w:eastAsiaTheme="minorHAnsi" w:hAnsi="Times New Roman"/>
          <w:sz w:val="24"/>
          <w:szCs w:val="24"/>
        </w:rPr>
        <w:t>(Accesse</w:t>
      </w:r>
      <w:r>
        <w:rPr>
          <w:rFonts w:ascii="Times New Roman" w:eastAsiaTheme="minorHAnsi" w:hAnsi="Times New Roman"/>
          <w:sz w:val="24"/>
          <w:szCs w:val="24"/>
        </w:rPr>
        <w:t>d</w:t>
      </w:r>
      <w:r w:rsidRPr="005F364C">
        <w:rPr>
          <w:rFonts w:ascii="Times New Roman" w:eastAsiaTheme="minorHAnsi" w:hAnsi="Times New Roman"/>
          <w:sz w:val="24"/>
          <w:szCs w:val="24"/>
        </w:rPr>
        <w:t>: 20/06/22)</w:t>
      </w:r>
    </w:p>
    <w:p w14:paraId="01ECE842" w14:textId="77777777" w:rsidR="00056082" w:rsidRDefault="00056082" w:rsidP="002937B3">
      <w:pPr>
        <w:shd w:val="clear" w:color="auto" w:fill="FFFFFF"/>
        <w:spacing w:before="100" w:beforeAutospacing="1" w:after="100" w:afterAutospacing="1"/>
        <w:rPr>
          <w:rFonts w:ascii="Times New Roman" w:eastAsiaTheme="minorHAnsi" w:hAnsi="Times New Roman"/>
          <w:sz w:val="24"/>
          <w:szCs w:val="24"/>
        </w:rPr>
      </w:pPr>
    </w:p>
    <w:p w14:paraId="43A5CA5E" w14:textId="77777777" w:rsidR="00056082" w:rsidRDefault="00056082" w:rsidP="00056082">
      <w:pPr>
        <w:rPr>
          <w:rFonts w:ascii="Times New Roman" w:hAnsi="Times New Roman"/>
          <w:i/>
          <w:iCs/>
          <w:sz w:val="24"/>
          <w:szCs w:val="24"/>
          <w:shd w:val="clear" w:color="auto" w:fill="FFFFFF"/>
        </w:rPr>
      </w:pPr>
      <w:proofErr w:type="spellStart"/>
      <w:r>
        <w:rPr>
          <w:rFonts w:ascii="Times New Roman" w:hAnsi="Times New Roman"/>
          <w:sz w:val="24"/>
          <w:szCs w:val="24"/>
          <w:shd w:val="clear" w:color="auto" w:fill="FFFFFF"/>
        </w:rPr>
        <w:t>Cuaofano</w:t>
      </w:r>
      <w:proofErr w:type="spellEnd"/>
      <w:r>
        <w:rPr>
          <w:rFonts w:ascii="Times New Roman" w:hAnsi="Times New Roman"/>
          <w:sz w:val="24"/>
          <w:szCs w:val="24"/>
          <w:shd w:val="clear" w:color="auto" w:fill="FFFFFF"/>
        </w:rPr>
        <w:t xml:space="preserve">, (No Date), </w:t>
      </w:r>
      <w:r>
        <w:rPr>
          <w:rFonts w:ascii="Times New Roman" w:hAnsi="Times New Roman"/>
          <w:i/>
          <w:iCs/>
          <w:sz w:val="24"/>
          <w:szCs w:val="24"/>
          <w:shd w:val="clear" w:color="auto" w:fill="FFFFFF"/>
        </w:rPr>
        <w:t>Schein’s Model of Organizational Culture</w:t>
      </w:r>
    </w:p>
    <w:p w14:paraId="4A514B52" w14:textId="77777777" w:rsidR="00056082" w:rsidRPr="002937B3" w:rsidRDefault="00056082" w:rsidP="00056082">
      <w:pPr>
        <w:rPr>
          <w:color w:val="4472C4" w:themeColor="accent1"/>
        </w:rPr>
      </w:pPr>
      <w:r>
        <w:rPr>
          <w:rFonts w:ascii="Times New Roman" w:hAnsi="Times New Roman"/>
          <w:sz w:val="24"/>
          <w:szCs w:val="24"/>
          <w:shd w:val="clear" w:color="auto" w:fill="FFFFFF"/>
        </w:rPr>
        <w:t xml:space="preserve">Available at: </w:t>
      </w:r>
      <w:hyperlink r:id="rId15" w:history="1">
        <w:r w:rsidRPr="002937B3">
          <w:rPr>
            <w:rStyle w:val="Hyperlink"/>
            <w:color w:val="4472C4" w:themeColor="accent1"/>
          </w:rPr>
          <w:t xml:space="preserve">﻿﻿﻿﻿​What is Schein’s Model of Organizational Culture? The Schein’s Model of Organizational Culture </w:t>
        </w:r>
        <w:proofErr w:type="gramStart"/>
        <w:r w:rsidRPr="002937B3">
          <w:rPr>
            <w:rStyle w:val="Hyperlink"/>
            <w:color w:val="4472C4" w:themeColor="accent1"/>
          </w:rPr>
          <w:t>In</w:t>
        </w:r>
        <w:proofErr w:type="gramEnd"/>
        <w:r w:rsidRPr="002937B3">
          <w:rPr>
            <w:rStyle w:val="Hyperlink"/>
            <w:color w:val="4472C4" w:themeColor="accent1"/>
          </w:rPr>
          <w:t xml:space="preserve"> A Nutshell – </w:t>
        </w:r>
        <w:proofErr w:type="spellStart"/>
        <w:r w:rsidRPr="002937B3">
          <w:rPr>
            <w:rStyle w:val="Hyperlink"/>
            <w:color w:val="4472C4" w:themeColor="accent1"/>
          </w:rPr>
          <w:t>FourWeekMBA</w:t>
        </w:r>
        <w:proofErr w:type="spellEnd"/>
      </w:hyperlink>
    </w:p>
    <w:p w14:paraId="4CF08EDE" w14:textId="6C46C128" w:rsidR="00056082" w:rsidRPr="00056082" w:rsidRDefault="00056082" w:rsidP="00056082">
      <w:r>
        <w:t>(Accessed: 20/06/22)</w:t>
      </w:r>
    </w:p>
    <w:p w14:paraId="63EF4F22" w14:textId="77777777" w:rsidR="00056082" w:rsidRDefault="00056082" w:rsidP="002937B3">
      <w:pPr>
        <w:shd w:val="clear" w:color="auto" w:fill="FFFFFF"/>
        <w:spacing w:before="100" w:beforeAutospacing="1" w:after="100" w:afterAutospacing="1"/>
        <w:rPr>
          <w:rFonts w:ascii="Times New Roman" w:eastAsiaTheme="minorHAnsi" w:hAnsi="Times New Roman"/>
          <w:sz w:val="24"/>
          <w:szCs w:val="24"/>
        </w:rPr>
      </w:pPr>
    </w:p>
    <w:p w14:paraId="37D42E81" w14:textId="77777777" w:rsidR="00056082" w:rsidRDefault="00056082" w:rsidP="00056082">
      <w:pPr>
        <w:rPr>
          <w:rFonts w:ascii="Times New Roman" w:hAnsi="Times New Roman"/>
          <w:i/>
          <w:iCs/>
          <w:sz w:val="24"/>
          <w:szCs w:val="24"/>
          <w:shd w:val="clear" w:color="auto" w:fill="FFFFFF"/>
        </w:rPr>
      </w:pPr>
      <w:r>
        <w:rPr>
          <w:rFonts w:ascii="Times New Roman" w:hAnsi="Times New Roman"/>
          <w:sz w:val="24"/>
          <w:szCs w:val="24"/>
          <w:shd w:val="clear" w:color="auto" w:fill="FFFFFF"/>
        </w:rPr>
        <w:t xml:space="preserve">Curry (2022), </w:t>
      </w:r>
      <w:r>
        <w:rPr>
          <w:rFonts w:ascii="Times New Roman" w:hAnsi="Times New Roman"/>
          <w:i/>
          <w:iCs/>
          <w:sz w:val="24"/>
          <w:szCs w:val="24"/>
          <w:shd w:val="clear" w:color="auto" w:fill="FFFFFF"/>
        </w:rPr>
        <w:t>Amazon Statistics</w:t>
      </w:r>
    </w:p>
    <w:p w14:paraId="6208E2D4" w14:textId="77777777" w:rsidR="00056082" w:rsidRDefault="00056082" w:rsidP="00056082">
      <w:pPr>
        <w:pStyle w:val="NormalWeb"/>
        <w:spacing w:after="300" w:afterAutospacing="0"/>
        <w:rPr>
          <w:rFonts w:ascii="Arial" w:hAnsi="Arial" w:cs="Arial"/>
          <w:color w:val="342F2E"/>
          <w:sz w:val="27"/>
          <w:szCs w:val="27"/>
        </w:rPr>
      </w:pPr>
      <w:r>
        <w:rPr>
          <w:shd w:val="clear" w:color="auto" w:fill="FFFFFF"/>
        </w:rPr>
        <w:t xml:space="preserve">Available at: </w:t>
      </w:r>
      <w:hyperlink r:id="rId16" w:history="1">
        <w:r w:rsidRPr="00376AF2">
          <w:rPr>
            <w:rStyle w:val="Hyperlink"/>
            <w:rFonts w:ascii="Arial" w:hAnsi="Arial" w:cs="Arial"/>
            <w:sz w:val="27"/>
            <w:szCs w:val="27"/>
          </w:rPr>
          <w:t>https://www.businessofapps.com/data/amazon-statistics/</w:t>
        </w:r>
      </w:hyperlink>
    </w:p>
    <w:p w14:paraId="09F2C24D" w14:textId="26420341" w:rsidR="00056082" w:rsidRDefault="00056082" w:rsidP="00056082">
      <w:pPr>
        <w:rPr>
          <w:rFonts w:ascii="Times New Roman" w:hAnsi="Times New Roman"/>
          <w:sz w:val="24"/>
          <w:szCs w:val="24"/>
          <w:shd w:val="clear" w:color="auto" w:fill="FFFFFF"/>
        </w:rPr>
      </w:pPr>
      <w:r>
        <w:rPr>
          <w:rFonts w:ascii="Times New Roman" w:hAnsi="Times New Roman"/>
          <w:sz w:val="24"/>
          <w:szCs w:val="24"/>
          <w:shd w:val="clear" w:color="auto" w:fill="FFFFFF"/>
        </w:rPr>
        <w:t>(</w:t>
      </w:r>
      <w:r>
        <w:rPr>
          <w:rFonts w:ascii="Times New Roman" w:hAnsi="Times New Roman"/>
          <w:sz w:val="24"/>
          <w:szCs w:val="24"/>
          <w:shd w:val="clear" w:color="auto" w:fill="FFFFFF"/>
        </w:rPr>
        <w:t>Accessed: 20/06/22)</w:t>
      </w:r>
    </w:p>
    <w:p w14:paraId="3E81406F" w14:textId="77777777" w:rsidR="002937B3" w:rsidRPr="005F364C" w:rsidRDefault="002937B3" w:rsidP="002937B3">
      <w:pPr>
        <w:shd w:val="clear" w:color="auto" w:fill="FFFFFF"/>
        <w:spacing w:before="100" w:beforeAutospacing="1" w:after="100" w:afterAutospacing="1"/>
        <w:rPr>
          <w:rFonts w:ascii="Times New Roman" w:eastAsiaTheme="minorHAnsi" w:hAnsi="Times New Roman"/>
          <w:sz w:val="24"/>
          <w:szCs w:val="24"/>
        </w:rPr>
      </w:pPr>
    </w:p>
    <w:p w14:paraId="78BFC122" w14:textId="77777777" w:rsidR="002937B3" w:rsidRDefault="002937B3" w:rsidP="002937B3">
      <w:pPr>
        <w:rPr>
          <w:rFonts w:ascii="Times New Roman" w:hAnsi="Times New Roman"/>
          <w:i/>
          <w:iCs/>
          <w:sz w:val="24"/>
          <w:szCs w:val="24"/>
          <w:shd w:val="clear" w:color="auto" w:fill="FFFFFF"/>
        </w:rPr>
      </w:pPr>
      <w:r>
        <w:rPr>
          <w:rFonts w:ascii="Times New Roman" w:hAnsi="Times New Roman"/>
          <w:sz w:val="24"/>
          <w:szCs w:val="24"/>
          <w:shd w:val="clear" w:color="auto" w:fill="FFFFFF"/>
        </w:rPr>
        <w:t xml:space="preserve">Drexler, (2020), </w:t>
      </w:r>
      <w:r>
        <w:rPr>
          <w:rFonts w:ascii="Times New Roman" w:hAnsi="Times New Roman"/>
          <w:i/>
          <w:iCs/>
          <w:sz w:val="24"/>
          <w:szCs w:val="24"/>
          <w:shd w:val="clear" w:color="auto" w:fill="FFFFFF"/>
        </w:rPr>
        <w:t xml:space="preserve">How Amazon Businesses </w:t>
      </w:r>
      <w:proofErr w:type="gramStart"/>
      <w:r>
        <w:rPr>
          <w:rFonts w:ascii="Times New Roman" w:hAnsi="Times New Roman"/>
          <w:i/>
          <w:iCs/>
          <w:sz w:val="24"/>
          <w:szCs w:val="24"/>
          <w:shd w:val="clear" w:color="auto" w:fill="FFFFFF"/>
        </w:rPr>
        <w:t>must</w:t>
      </w:r>
      <w:proofErr w:type="gramEnd"/>
      <w:r>
        <w:rPr>
          <w:rFonts w:ascii="Times New Roman" w:hAnsi="Times New Roman"/>
          <w:i/>
          <w:iCs/>
          <w:sz w:val="24"/>
          <w:szCs w:val="24"/>
          <w:shd w:val="clear" w:color="auto" w:fill="FFFFFF"/>
        </w:rPr>
        <w:t xml:space="preserve"> Adapt during Covid 19</w:t>
      </w:r>
    </w:p>
    <w:p w14:paraId="6F613FF7" w14:textId="77777777" w:rsidR="002937B3" w:rsidRDefault="002937B3" w:rsidP="002937B3">
      <w:pPr>
        <w:shd w:val="clear" w:color="auto" w:fill="FFFFFF"/>
        <w:spacing w:before="100" w:beforeAutospacing="1" w:after="100" w:afterAutospacing="1" w:line="240" w:lineRule="auto"/>
        <w:rPr>
          <w:rFonts w:ascii="inherit" w:eastAsia="Times New Roman" w:hAnsi="inherit" w:cs="Helvetica"/>
          <w:color w:val="000000"/>
          <w:sz w:val="27"/>
          <w:szCs w:val="27"/>
          <w:lang w:eastAsia="en-GB"/>
        </w:rPr>
      </w:pPr>
      <w:r>
        <w:rPr>
          <w:rFonts w:ascii="Times New Roman" w:hAnsi="Times New Roman"/>
          <w:sz w:val="24"/>
          <w:szCs w:val="24"/>
          <w:shd w:val="clear" w:color="auto" w:fill="FFFFFF"/>
        </w:rPr>
        <w:t xml:space="preserve">Available at: </w:t>
      </w:r>
      <w:hyperlink r:id="rId17" w:history="1">
        <w:r w:rsidRPr="00E54701">
          <w:rPr>
            <w:rStyle w:val="Hyperlink"/>
            <w:rFonts w:ascii="inherit" w:eastAsia="Times New Roman" w:hAnsi="inherit" w:cs="Helvetica"/>
            <w:sz w:val="27"/>
            <w:szCs w:val="27"/>
            <w:lang w:eastAsia="en-GB"/>
          </w:rPr>
          <w:t>https://techaeris.com/2020/04/18/how-amazon-businesses-must-adapt-during-covid-19/</w:t>
        </w:r>
      </w:hyperlink>
    </w:p>
    <w:p w14:paraId="00DFE86F" w14:textId="77777777" w:rsidR="002937B3" w:rsidRDefault="002937B3" w:rsidP="002937B3">
      <w:pPr>
        <w:rPr>
          <w:rFonts w:ascii="Times New Roman" w:hAnsi="Times New Roman"/>
          <w:sz w:val="24"/>
          <w:szCs w:val="24"/>
          <w:shd w:val="clear" w:color="auto" w:fill="FFFFFF"/>
        </w:rPr>
      </w:pPr>
      <w:r>
        <w:rPr>
          <w:rFonts w:ascii="Times New Roman" w:hAnsi="Times New Roman"/>
          <w:sz w:val="24"/>
          <w:szCs w:val="24"/>
          <w:shd w:val="clear" w:color="auto" w:fill="FFFFFF"/>
        </w:rPr>
        <w:t>(Accessed: 20/06/22)</w:t>
      </w:r>
    </w:p>
    <w:p w14:paraId="34F59E05" w14:textId="77777777" w:rsidR="002937B3" w:rsidRDefault="002937B3" w:rsidP="002937B3">
      <w:pPr>
        <w:rPr>
          <w:rFonts w:ascii="Times New Roman" w:hAnsi="Times New Roman"/>
          <w:sz w:val="24"/>
          <w:szCs w:val="24"/>
          <w:shd w:val="clear" w:color="auto" w:fill="FFFFFF"/>
        </w:rPr>
      </w:pPr>
    </w:p>
    <w:p w14:paraId="0B11C0C0" w14:textId="77777777" w:rsidR="00930A58" w:rsidRDefault="00930A58" w:rsidP="00930A58">
      <w:pPr>
        <w:rPr>
          <w:rFonts w:ascii="Times New Roman" w:hAnsi="Times New Roman"/>
          <w:i/>
          <w:iCs/>
          <w:sz w:val="24"/>
          <w:szCs w:val="24"/>
          <w:shd w:val="clear" w:color="auto" w:fill="FFFFFF"/>
        </w:rPr>
      </w:pPr>
      <w:r>
        <w:rPr>
          <w:rFonts w:ascii="Times New Roman" w:hAnsi="Times New Roman"/>
          <w:sz w:val="24"/>
          <w:szCs w:val="24"/>
          <w:shd w:val="clear" w:color="auto" w:fill="FFFFFF"/>
        </w:rPr>
        <w:lastRenderedPageBreak/>
        <w:t xml:space="preserve">Dumaine, (2020), </w:t>
      </w:r>
      <w:r>
        <w:rPr>
          <w:rFonts w:ascii="Times New Roman" w:hAnsi="Times New Roman"/>
          <w:i/>
          <w:iCs/>
          <w:sz w:val="24"/>
          <w:szCs w:val="24"/>
          <w:shd w:val="clear" w:color="auto" w:fill="FFFFFF"/>
        </w:rPr>
        <w:t>Amazon was Built for the Pandemic</w:t>
      </w:r>
    </w:p>
    <w:p w14:paraId="431C4883" w14:textId="77777777" w:rsidR="00930A58" w:rsidRDefault="00930A58" w:rsidP="00930A58">
      <w:pPr>
        <w:pStyle w:val="NormalWeb"/>
        <w:spacing w:before="0" w:beforeAutospacing="0" w:after="525" w:afterAutospacing="0"/>
      </w:pPr>
      <w:r>
        <w:rPr>
          <w:shd w:val="clear" w:color="auto" w:fill="FFFFFF"/>
        </w:rPr>
        <w:t xml:space="preserve">Available at: </w:t>
      </w:r>
      <w:hyperlink r:id="rId18" w:history="1">
        <w:r w:rsidRPr="00E54701">
          <w:rPr>
            <w:rStyle w:val="Hyperlink"/>
          </w:rPr>
          <w:t>https://fortune.com/2020/05/18/amazon-business-jeff-bezos-amzn-sales-revenue-coronavirus-pandemic/</w:t>
        </w:r>
      </w:hyperlink>
    </w:p>
    <w:p w14:paraId="2F169D5C" w14:textId="77777777" w:rsidR="00930A58" w:rsidRDefault="00930A58" w:rsidP="00930A58">
      <w:pPr>
        <w:rPr>
          <w:rFonts w:ascii="Times New Roman" w:hAnsi="Times New Roman"/>
          <w:sz w:val="24"/>
          <w:szCs w:val="24"/>
          <w:shd w:val="clear" w:color="auto" w:fill="FFFFFF"/>
        </w:rPr>
      </w:pPr>
      <w:r>
        <w:rPr>
          <w:rFonts w:ascii="Times New Roman" w:hAnsi="Times New Roman"/>
          <w:sz w:val="24"/>
          <w:szCs w:val="24"/>
          <w:shd w:val="clear" w:color="auto" w:fill="FFFFFF"/>
        </w:rPr>
        <w:t>(Accessed: 19/06/22)</w:t>
      </w:r>
    </w:p>
    <w:p w14:paraId="41F65A5B" w14:textId="77777777" w:rsidR="00056082" w:rsidRDefault="00056082" w:rsidP="00930A58">
      <w:pPr>
        <w:rPr>
          <w:rFonts w:ascii="Times New Roman" w:hAnsi="Times New Roman"/>
          <w:sz w:val="24"/>
          <w:szCs w:val="24"/>
          <w:shd w:val="clear" w:color="auto" w:fill="FFFFFF"/>
        </w:rPr>
      </w:pPr>
    </w:p>
    <w:p w14:paraId="6ED121CE" w14:textId="77777777" w:rsidR="00056082" w:rsidRDefault="00056082" w:rsidP="00056082">
      <w:pPr>
        <w:rPr>
          <w:rFonts w:ascii="Times New Roman" w:hAnsi="Times New Roman"/>
          <w:i/>
          <w:iCs/>
          <w:sz w:val="24"/>
          <w:szCs w:val="24"/>
          <w:shd w:val="clear" w:color="auto" w:fill="FFFFFF"/>
        </w:rPr>
      </w:pPr>
      <w:r>
        <w:rPr>
          <w:rFonts w:ascii="Times New Roman" w:hAnsi="Times New Roman"/>
          <w:sz w:val="24"/>
          <w:szCs w:val="24"/>
          <w:shd w:val="clear" w:color="auto" w:fill="FFFFFF"/>
        </w:rPr>
        <w:t xml:space="preserve">Forbes, (2020), </w:t>
      </w:r>
      <w:r>
        <w:rPr>
          <w:rFonts w:ascii="Times New Roman" w:hAnsi="Times New Roman"/>
          <w:i/>
          <w:iCs/>
          <w:sz w:val="24"/>
          <w:szCs w:val="24"/>
          <w:shd w:val="clear" w:color="auto" w:fill="FFFFFF"/>
        </w:rPr>
        <w:t>Amazon Facts and Figures</w:t>
      </w:r>
    </w:p>
    <w:p w14:paraId="680AC449" w14:textId="77777777" w:rsidR="00056082" w:rsidRDefault="00056082" w:rsidP="00056082">
      <w:pPr>
        <w:pStyle w:val="NormalWeb"/>
        <w:spacing w:after="300" w:afterAutospacing="0"/>
        <w:rPr>
          <w:rFonts w:ascii="Arial" w:hAnsi="Arial" w:cs="Arial"/>
          <w:color w:val="342F2E"/>
          <w:sz w:val="27"/>
          <w:szCs w:val="27"/>
        </w:rPr>
      </w:pPr>
      <w:r>
        <w:rPr>
          <w:shd w:val="clear" w:color="auto" w:fill="FFFFFF"/>
        </w:rPr>
        <w:t xml:space="preserve">Available at: </w:t>
      </w:r>
      <w:hyperlink r:id="rId19" w:history="1">
        <w:r w:rsidRPr="00B7723A">
          <w:rPr>
            <w:rStyle w:val="Hyperlink"/>
            <w:rFonts w:ascii="Arial" w:hAnsi="Arial" w:cs="Arial"/>
            <w:sz w:val="27"/>
            <w:szCs w:val="27"/>
          </w:rPr>
          <w:t>https://www.forbes.com/sites/sergeiklebnikov/2020/07/23/5-big-numbers-that-show-amazons-explosive-growth-during-the-coronavirus-pandemic/?sh=55c6827c4137</w:t>
        </w:r>
      </w:hyperlink>
    </w:p>
    <w:p w14:paraId="6B690EB9" w14:textId="6E526933" w:rsidR="00163B50" w:rsidRDefault="00056082" w:rsidP="002937B3">
      <w:pPr>
        <w:rPr>
          <w:rFonts w:ascii="Times New Roman" w:hAnsi="Times New Roman"/>
          <w:sz w:val="24"/>
          <w:szCs w:val="24"/>
          <w:shd w:val="clear" w:color="auto" w:fill="FFFFFF"/>
        </w:rPr>
      </w:pPr>
      <w:r w:rsidRPr="00067472">
        <w:rPr>
          <w:rFonts w:ascii="Times New Roman" w:hAnsi="Times New Roman"/>
          <w:sz w:val="24"/>
          <w:szCs w:val="24"/>
          <w:shd w:val="clear" w:color="auto" w:fill="FFFFFF"/>
        </w:rPr>
        <w:t>(Accessed: 20/06/22)</w:t>
      </w:r>
    </w:p>
    <w:p w14:paraId="4755DED1" w14:textId="77777777" w:rsidR="00DE29BB" w:rsidRDefault="00DE29BB" w:rsidP="002937B3">
      <w:pPr>
        <w:rPr>
          <w:rFonts w:ascii="Times New Roman" w:hAnsi="Times New Roman"/>
          <w:sz w:val="24"/>
          <w:szCs w:val="24"/>
          <w:shd w:val="clear" w:color="auto" w:fill="FFFFFF"/>
        </w:rPr>
      </w:pPr>
    </w:p>
    <w:p w14:paraId="085AE865" w14:textId="77777777" w:rsidR="00CB7481" w:rsidRPr="00DB7CE4" w:rsidRDefault="00CB7481" w:rsidP="00CB7481">
      <w:pPr>
        <w:shd w:val="clear" w:color="auto" w:fill="FFFFFF"/>
        <w:spacing w:before="100" w:beforeAutospacing="1" w:after="100" w:afterAutospacing="1"/>
        <w:rPr>
          <w:rFonts w:ascii="Times New Roman" w:eastAsiaTheme="minorHAnsi" w:hAnsi="Times New Roman"/>
          <w:sz w:val="24"/>
          <w:szCs w:val="24"/>
        </w:rPr>
      </w:pPr>
      <w:r w:rsidRPr="00DB7CE4">
        <w:rPr>
          <w:rFonts w:ascii="Times New Roman" w:eastAsiaTheme="minorHAnsi" w:hAnsi="Times New Roman"/>
          <w:sz w:val="24"/>
          <w:szCs w:val="24"/>
        </w:rPr>
        <w:t xml:space="preserve">Harries (2020), </w:t>
      </w:r>
      <w:r w:rsidRPr="00DB7CE4">
        <w:rPr>
          <w:rFonts w:ascii="Times New Roman" w:eastAsiaTheme="minorHAnsi" w:hAnsi="Times New Roman"/>
          <w:i/>
          <w:iCs/>
          <w:sz w:val="24"/>
          <w:szCs w:val="24"/>
        </w:rPr>
        <w:t>How Amazon Became a Pandemic Giant</w:t>
      </w:r>
    </w:p>
    <w:p w14:paraId="22922F41" w14:textId="77777777" w:rsidR="00CB7481" w:rsidRPr="00DB7CE4" w:rsidRDefault="00CB7481" w:rsidP="00CB7481">
      <w:pPr>
        <w:shd w:val="clear" w:color="auto" w:fill="FFFFFF"/>
        <w:spacing w:before="100" w:beforeAutospacing="1" w:after="100" w:afterAutospacing="1"/>
        <w:rPr>
          <w:rFonts w:ascii="Times New Roman" w:eastAsiaTheme="minorHAnsi" w:hAnsi="Times New Roman"/>
          <w:sz w:val="24"/>
          <w:szCs w:val="24"/>
        </w:rPr>
      </w:pPr>
      <w:r w:rsidRPr="00DB7CE4">
        <w:rPr>
          <w:rFonts w:ascii="Times New Roman" w:eastAsiaTheme="minorHAnsi" w:hAnsi="Times New Roman"/>
          <w:sz w:val="24"/>
          <w:szCs w:val="24"/>
        </w:rPr>
        <w:t xml:space="preserve">Available at:  </w:t>
      </w:r>
      <w:hyperlink r:id="rId20" w:history="1">
        <w:r w:rsidRPr="00DB7CE4">
          <w:rPr>
            <w:rStyle w:val="Hyperlink"/>
            <w:rFonts w:ascii="Times New Roman" w:eastAsiaTheme="minorHAnsi" w:hAnsi="Times New Roman"/>
            <w:sz w:val="24"/>
            <w:szCs w:val="24"/>
          </w:rPr>
          <w:t>https://www.theguardian.com/technology/2020/nov/18/how-amazon-became-a-pandemic-giant-and-why-that-could-be-a-threat-to-us-all</w:t>
        </w:r>
      </w:hyperlink>
    </w:p>
    <w:p w14:paraId="0639CF98" w14:textId="2AA82DAE" w:rsidR="002937B3" w:rsidRDefault="00CB7481" w:rsidP="00CB7481">
      <w:pPr>
        <w:shd w:val="clear" w:color="auto" w:fill="FFFFFF"/>
        <w:spacing w:before="100" w:beforeAutospacing="1" w:after="100" w:afterAutospacing="1"/>
        <w:rPr>
          <w:rFonts w:ascii="Times New Roman" w:eastAsiaTheme="minorHAnsi" w:hAnsi="Times New Roman"/>
          <w:sz w:val="24"/>
          <w:szCs w:val="24"/>
        </w:rPr>
      </w:pPr>
      <w:r w:rsidRPr="00DB7CE4">
        <w:rPr>
          <w:rFonts w:ascii="Times New Roman" w:eastAsiaTheme="minorHAnsi" w:hAnsi="Times New Roman"/>
          <w:sz w:val="24"/>
          <w:szCs w:val="24"/>
        </w:rPr>
        <w:t>(Accessed: 20/06/22</w:t>
      </w:r>
      <w:r>
        <w:rPr>
          <w:rFonts w:ascii="Times New Roman" w:eastAsiaTheme="minorHAnsi" w:hAnsi="Times New Roman"/>
          <w:sz w:val="24"/>
          <w:szCs w:val="24"/>
        </w:rPr>
        <w:t>)</w:t>
      </w:r>
    </w:p>
    <w:p w14:paraId="6EB25E8E" w14:textId="77777777" w:rsidR="00DE29BB" w:rsidRDefault="00DE29BB" w:rsidP="00CB7481">
      <w:pPr>
        <w:shd w:val="clear" w:color="auto" w:fill="FFFFFF"/>
        <w:spacing w:before="100" w:beforeAutospacing="1" w:after="100" w:afterAutospacing="1"/>
        <w:rPr>
          <w:rFonts w:ascii="Times New Roman" w:eastAsiaTheme="minorHAnsi" w:hAnsi="Times New Roman"/>
          <w:sz w:val="24"/>
          <w:szCs w:val="24"/>
        </w:rPr>
      </w:pPr>
    </w:p>
    <w:p w14:paraId="3C36A5B9" w14:textId="77777777" w:rsidR="00746A81" w:rsidRPr="00DB7CE4" w:rsidRDefault="00746A81" w:rsidP="00746A81">
      <w:pPr>
        <w:shd w:val="clear" w:color="auto" w:fill="FFFFFF"/>
        <w:spacing w:before="100" w:beforeAutospacing="1" w:after="100" w:afterAutospacing="1"/>
        <w:rPr>
          <w:rFonts w:ascii="Times New Roman" w:eastAsiaTheme="minorHAnsi" w:hAnsi="Times New Roman"/>
          <w:sz w:val="24"/>
          <w:szCs w:val="24"/>
        </w:rPr>
      </w:pPr>
      <w:r w:rsidRPr="00DB7CE4">
        <w:rPr>
          <w:rFonts w:ascii="Times New Roman" w:eastAsiaTheme="minorHAnsi" w:hAnsi="Times New Roman"/>
          <w:sz w:val="24"/>
          <w:szCs w:val="24"/>
        </w:rPr>
        <w:t>Hayes, (2022)</w:t>
      </w:r>
    </w:p>
    <w:p w14:paraId="17808E9D" w14:textId="77777777" w:rsidR="00746A81" w:rsidRPr="00DB7CE4" w:rsidRDefault="00746A81" w:rsidP="00746A81">
      <w:pPr>
        <w:shd w:val="clear" w:color="auto" w:fill="FFFFFF"/>
        <w:spacing w:before="100" w:beforeAutospacing="1" w:after="100" w:afterAutospacing="1"/>
        <w:rPr>
          <w:rFonts w:ascii="Times New Roman" w:eastAsiaTheme="minorHAnsi" w:hAnsi="Times New Roman"/>
          <w:sz w:val="24"/>
          <w:szCs w:val="24"/>
        </w:rPr>
      </w:pPr>
      <w:r w:rsidRPr="00DB7CE4">
        <w:rPr>
          <w:rFonts w:ascii="Times New Roman" w:eastAsiaTheme="minorHAnsi" w:hAnsi="Times New Roman"/>
          <w:i/>
          <w:iCs/>
          <w:sz w:val="24"/>
          <w:szCs w:val="24"/>
        </w:rPr>
        <w:t>The Theory and Practice of Change Management</w:t>
      </w:r>
    </w:p>
    <w:p w14:paraId="39EBDFCC" w14:textId="77777777" w:rsidR="00746A81" w:rsidRPr="00DB7CE4" w:rsidRDefault="00746A81" w:rsidP="00746A81">
      <w:pPr>
        <w:shd w:val="clear" w:color="auto" w:fill="FFFFFF"/>
        <w:spacing w:before="100" w:beforeAutospacing="1" w:after="100" w:afterAutospacing="1"/>
        <w:rPr>
          <w:rFonts w:ascii="Times New Roman" w:eastAsiaTheme="minorHAnsi" w:hAnsi="Times New Roman"/>
          <w:sz w:val="24"/>
          <w:szCs w:val="24"/>
        </w:rPr>
      </w:pPr>
      <w:r w:rsidRPr="00DB7CE4">
        <w:rPr>
          <w:rFonts w:ascii="Times New Roman" w:eastAsiaTheme="minorHAnsi" w:hAnsi="Times New Roman"/>
          <w:sz w:val="24"/>
          <w:szCs w:val="24"/>
        </w:rPr>
        <w:t>6</w:t>
      </w:r>
      <w:r w:rsidRPr="00DB7CE4">
        <w:rPr>
          <w:rFonts w:ascii="Times New Roman" w:eastAsiaTheme="minorHAnsi" w:hAnsi="Times New Roman"/>
          <w:sz w:val="24"/>
          <w:szCs w:val="24"/>
          <w:vertAlign w:val="superscript"/>
        </w:rPr>
        <w:t>th</w:t>
      </w:r>
      <w:r w:rsidRPr="00DB7CE4">
        <w:rPr>
          <w:rFonts w:ascii="Times New Roman" w:eastAsiaTheme="minorHAnsi" w:hAnsi="Times New Roman"/>
          <w:sz w:val="24"/>
          <w:szCs w:val="24"/>
        </w:rPr>
        <w:t xml:space="preserve"> Edition,</w:t>
      </w:r>
    </w:p>
    <w:p w14:paraId="7016B42D" w14:textId="418B9CB5" w:rsidR="00DE29BB" w:rsidRDefault="00746A81" w:rsidP="00746A81">
      <w:pPr>
        <w:shd w:val="clear" w:color="auto" w:fill="FFFFFF"/>
        <w:spacing w:before="100" w:beforeAutospacing="1" w:after="100" w:afterAutospacing="1"/>
        <w:rPr>
          <w:rFonts w:ascii="Times New Roman" w:eastAsiaTheme="minorHAnsi" w:hAnsi="Times New Roman"/>
          <w:sz w:val="24"/>
          <w:szCs w:val="24"/>
        </w:rPr>
      </w:pPr>
      <w:r w:rsidRPr="00DB7CE4">
        <w:rPr>
          <w:rFonts w:ascii="Times New Roman" w:eastAsiaTheme="minorHAnsi" w:hAnsi="Times New Roman"/>
          <w:sz w:val="24"/>
          <w:szCs w:val="24"/>
        </w:rPr>
        <w:t>London: Palgrave</w:t>
      </w:r>
    </w:p>
    <w:p w14:paraId="3B3A64FA" w14:textId="77777777" w:rsidR="00CD6101" w:rsidRDefault="00CD6101" w:rsidP="00CD6101">
      <w:pPr>
        <w:rPr>
          <w:rFonts w:ascii="Times New Roman" w:hAnsi="Times New Roman"/>
          <w:i/>
          <w:iCs/>
          <w:sz w:val="24"/>
          <w:szCs w:val="24"/>
          <w:shd w:val="clear" w:color="auto" w:fill="FFFFFF"/>
        </w:rPr>
      </w:pPr>
      <w:r>
        <w:rPr>
          <w:rFonts w:ascii="Times New Roman" w:hAnsi="Times New Roman"/>
          <w:sz w:val="24"/>
          <w:szCs w:val="24"/>
          <w:shd w:val="clear" w:color="auto" w:fill="FFFFFF"/>
        </w:rPr>
        <w:lastRenderedPageBreak/>
        <w:t xml:space="preserve">Latest Quality, (No Date), </w:t>
      </w:r>
      <w:r>
        <w:rPr>
          <w:rFonts w:ascii="Times New Roman" w:hAnsi="Times New Roman"/>
          <w:i/>
          <w:iCs/>
          <w:sz w:val="24"/>
          <w:szCs w:val="24"/>
          <w:shd w:val="clear" w:color="auto" w:fill="FFFFFF"/>
        </w:rPr>
        <w:t>Lewin’s force field Analysis</w:t>
      </w:r>
    </w:p>
    <w:p w14:paraId="4A40979F" w14:textId="77777777" w:rsidR="00CD6101" w:rsidRDefault="00CD6101" w:rsidP="00CD6101">
      <w:pPr>
        <w:pStyle w:val="NormalWeb"/>
        <w:spacing w:before="0" w:beforeAutospacing="0" w:after="525" w:afterAutospacing="0"/>
      </w:pPr>
      <w:r>
        <w:rPr>
          <w:shd w:val="clear" w:color="auto" w:fill="FFFFFF"/>
        </w:rPr>
        <w:t xml:space="preserve">Available at: </w:t>
      </w:r>
      <w:hyperlink r:id="rId21" w:history="1">
        <w:r w:rsidRPr="008A1631">
          <w:rPr>
            <w:rStyle w:val="Hyperlink"/>
          </w:rPr>
          <w:t>https://www.latestquality.com/lewins-force-field-analysis/</w:t>
        </w:r>
      </w:hyperlink>
    </w:p>
    <w:p w14:paraId="2B058F92" w14:textId="77777777" w:rsidR="00CD6101" w:rsidRDefault="00CD6101" w:rsidP="00CD6101">
      <w:pPr>
        <w:rPr>
          <w:rFonts w:ascii="Times New Roman" w:hAnsi="Times New Roman"/>
          <w:sz w:val="24"/>
          <w:szCs w:val="24"/>
          <w:shd w:val="clear" w:color="auto" w:fill="FFFFFF"/>
        </w:rPr>
      </w:pPr>
      <w:r>
        <w:rPr>
          <w:rFonts w:ascii="Times New Roman" w:hAnsi="Times New Roman"/>
          <w:sz w:val="24"/>
          <w:szCs w:val="24"/>
          <w:shd w:val="clear" w:color="auto" w:fill="FFFFFF"/>
        </w:rPr>
        <w:t>Accessed: 20/06/22)</w:t>
      </w:r>
    </w:p>
    <w:p w14:paraId="55D23EB7" w14:textId="77777777" w:rsidR="00056082" w:rsidRDefault="00056082" w:rsidP="00056082">
      <w:pPr>
        <w:rPr>
          <w:rFonts w:ascii="Times New Roman" w:hAnsi="Times New Roman"/>
          <w:sz w:val="24"/>
          <w:szCs w:val="24"/>
          <w:shd w:val="clear" w:color="auto" w:fill="FFFFFF"/>
        </w:rPr>
      </w:pPr>
    </w:p>
    <w:p w14:paraId="36BDCE8B" w14:textId="1B137DEA" w:rsidR="00056082" w:rsidRDefault="00056082" w:rsidP="00056082">
      <w:pPr>
        <w:rPr>
          <w:rFonts w:ascii="Times New Roman" w:hAnsi="Times New Roman"/>
          <w:i/>
          <w:iCs/>
          <w:sz w:val="24"/>
          <w:szCs w:val="24"/>
          <w:shd w:val="clear" w:color="auto" w:fill="FFFFFF"/>
        </w:rPr>
      </w:pPr>
      <w:r>
        <w:rPr>
          <w:rFonts w:ascii="Times New Roman" w:hAnsi="Times New Roman"/>
          <w:sz w:val="24"/>
          <w:szCs w:val="24"/>
          <w:shd w:val="clear" w:color="auto" w:fill="FFFFFF"/>
        </w:rPr>
        <w:t xml:space="preserve">Leo, (2019), </w:t>
      </w:r>
      <w:r>
        <w:rPr>
          <w:rFonts w:ascii="Times New Roman" w:hAnsi="Times New Roman"/>
          <w:i/>
          <w:iCs/>
          <w:sz w:val="24"/>
          <w:szCs w:val="24"/>
          <w:shd w:val="clear" w:color="auto" w:fill="FFFFFF"/>
        </w:rPr>
        <w:t>Change Management Models</w:t>
      </w:r>
    </w:p>
    <w:p w14:paraId="2AA9767A" w14:textId="77777777" w:rsidR="00056082" w:rsidRDefault="00056082" w:rsidP="00056082">
      <w:pPr>
        <w:pStyle w:val="NormalWeb"/>
        <w:spacing w:after="300" w:afterAutospacing="0"/>
      </w:pPr>
      <w:r>
        <w:rPr>
          <w:shd w:val="clear" w:color="auto" w:fill="FFFFFF"/>
        </w:rPr>
        <w:t xml:space="preserve">Available at: </w:t>
      </w:r>
      <w:hyperlink r:id="rId22" w:history="1">
        <w:r>
          <w:rPr>
            <w:rStyle w:val="Hyperlink"/>
            <w:rFonts w:ascii="Tahoma" w:hAnsi="Tahoma" w:cs="Tahoma"/>
          </w:rPr>
          <w:t>﻿</w:t>
        </w:r>
        <w:r>
          <w:rPr>
            <w:rStyle w:val="Hyperlink"/>
          </w:rPr>
          <w:t>Change Management Models: 8 Proven Examples to Evolve &amp; Thrive | Process Street | Checklist, Workflow and SOP Software</w:t>
        </w:r>
      </w:hyperlink>
    </w:p>
    <w:p w14:paraId="4232E0D7" w14:textId="77777777" w:rsidR="00056082" w:rsidRDefault="00056082" w:rsidP="00056082">
      <w:pPr>
        <w:rPr>
          <w:rFonts w:ascii="Times New Roman" w:hAnsi="Times New Roman"/>
          <w:sz w:val="24"/>
          <w:szCs w:val="24"/>
          <w:shd w:val="clear" w:color="auto" w:fill="FFFFFF"/>
        </w:rPr>
      </w:pPr>
      <w:r>
        <w:rPr>
          <w:rFonts w:ascii="Times New Roman" w:hAnsi="Times New Roman"/>
          <w:sz w:val="24"/>
          <w:szCs w:val="24"/>
          <w:shd w:val="clear" w:color="auto" w:fill="FFFFFF"/>
        </w:rPr>
        <w:t>(Accessed: 20/06/22)</w:t>
      </w:r>
    </w:p>
    <w:p w14:paraId="209982AB" w14:textId="77777777" w:rsidR="00746A81" w:rsidRPr="00CB7481" w:rsidRDefault="00746A81" w:rsidP="00CB7481">
      <w:pPr>
        <w:shd w:val="clear" w:color="auto" w:fill="FFFFFF"/>
        <w:spacing w:before="100" w:beforeAutospacing="1" w:after="100" w:afterAutospacing="1"/>
        <w:rPr>
          <w:rFonts w:ascii="Times New Roman" w:eastAsiaTheme="minorHAnsi" w:hAnsi="Times New Roman"/>
          <w:sz w:val="24"/>
          <w:szCs w:val="24"/>
        </w:rPr>
      </w:pPr>
    </w:p>
    <w:p w14:paraId="31CADF8D" w14:textId="72BFB292" w:rsidR="005F6945" w:rsidRPr="005F364C" w:rsidRDefault="00B774C1" w:rsidP="005F6945">
      <w:pPr>
        <w:rPr>
          <w:rFonts w:ascii="Times New Roman" w:hAnsi="Times New Roman"/>
          <w:sz w:val="24"/>
          <w:szCs w:val="24"/>
        </w:rPr>
      </w:pPr>
      <w:r w:rsidRPr="005F364C">
        <w:rPr>
          <w:rFonts w:ascii="Times New Roman" w:hAnsi="Times New Roman"/>
          <w:sz w:val="24"/>
          <w:szCs w:val="24"/>
        </w:rPr>
        <w:t>Lynch</w:t>
      </w:r>
    </w:p>
    <w:p w14:paraId="67D1E171" w14:textId="3D1CAEEB" w:rsidR="00323895" w:rsidRPr="005F364C" w:rsidRDefault="00323895" w:rsidP="005F6945">
      <w:pPr>
        <w:rPr>
          <w:rFonts w:ascii="Times New Roman" w:hAnsi="Times New Roman"/>
          <w:sz w:val="24"/>
          <w:szCs w:val="24"/>
        </w:rPr>
      </w:pPr>
      <w:r w:rsidRPr="005F364C">
        <w:rPr>
          <w:rFonts w:ascii="Times New Roman" w:hAnsi="Times New Roman"/>
          <w:sz w:val="24"/>
          <w:szCs w:val="24"/>
        </w:rPr>
        <w:t>(20</w:t>
      </w:r>
      <w:r w:rsidR="00B774C1" w:rsidRPr="005F364C">
        <w:rPr>
          <w:rFonts w:ascii="Times New Roman" w:hAnsi="Times New Roman"/>
          <w:sz w:val="24"/>
          <w:szCs w:val="24"/>
        </w:rPr>
        <w:t>15</w:t>
      </w:r>
      <w:r w:rsidRPr="005F364C">
        <w:rPr>
          <w:rFonts w:ascii="Times New Roman" w:hAnsi="Times New Roman"/>
          <w:sz w:val="24"/>
          <w:szCs w:val="24"/>
        </w:rPr>
        <w:t>)</w:t>
      </w:r>
    </w:p>
    <w:p w14:paraId="2C0E7B87" w14:textId="36D7E07E" w:rsidR="000C6820" w:rsidRPr="005F364C" w:rsidRDefault="00B774C1" w:rsidP="005F6945">
      <w:pPr>
        <w:rPr>
          <w:rFonts w:ascii="Times New Roman" w:hAnsi="Times New Roman"/>
          <w:i/>
          <w:iCs/>
          <w:sz w:val="24"/>
          <w:szCs w:val="24"/>
        </w:rPr>
      </w:pPr>
      <w:r w:rsidRPr="005F364C">
        <w:rPr>
          <w:rFonts w:ascii="Times New Roman" w:hAnsi="Times New Roman"/>
          <w:i/>
          <w:iCs/>
          <w:sz w:val="24"/>
          <w:szCs w:val="24"/>
        </w:rPr>
        <w:t>Strategic Management</w:t>
      </w:r>
    </w:p>
    <w:p w14:paraId="578BF496" w14:textId="5538E8D1" w:rsidR="005F6945" w:rsidRPr="005F364C" w:rsidRDefault="00B23B3E" w:rsidP="0080616A">
      <w:pPr>
        <w:rPr>
          <w:rFonts w:ascii="Times New Roman" w:hAnsi="Times New Roman"/>
          <w:sz w:val="24"/>
          <w:szCs w:val="24"/>
        </w:rPr>
      </w:pPr>
      <w:r w:rsidRPr="005F364C">
        <w:rPr>
          <w:rFonts w:ascii="Times New Roman" w:hAnsi="Times New Roman"/>
          <w:sz w:val="24"/>
          <w:szCs w:val="24"/>
        </w:rPr>
        <w:t>7th Edition</w:t>
      </w:r>
    </w:p>
    <w:p w14:paraId="7B9D18A5" w14:textId="46F3FC30" w:rsidR="000F6C38" w:rsidRDefault="00B774C1" w:rsidP="001575C3">
      <w:pPr>
        <w:rPr>
          <w:rFonts w:ascii="Times New Roman" w:hAnsi="Times New Roman"/>
          <w:sz w:val="24"/>
          <w:szCs w:val="24"/>
        </w:rPr>
      </w:pPr>
      <w:r w:rsidRPr="005F364C">
        <w:rPr>
          <w:rFonts w:ascii="Times New Roman" w:hAnsi="Times New Roman"/>
          <w:sz w:val="24"/>
          <w:szCs w:val="24"/>
        </w:rPr>
        <w:t>London</w:t>
      </w:r>
      <w:r w:rsidR="00E51359" w:rsidRPr="005F364C">
        <w:rPr>
          <w:rFonts w:ascii="Times New Roman" w:hAnsi="Times New Roman"/>
          <w:sz w:val="24"/>
          <w:szCs w:val="24"/>
        </w:rPr>
        <w:t>: Pearson Education Limited</w:t>
      </w:r>
    </w:p>
    <w:p w14:paraId="2792A4DD" w14:textId="77777777" w:rsidR="00746A81" w:rsidRDefault="00746A81" w:rsidP="001575C3">
      <w:pPr>
        <w:rPr>
          <w:rFonts w:ascii="Times New Roman" w:hAnsi="Times New Roman"/>
          <w:sz w:val="24"/>
          <w:szCs w:val="24"/>
        </w:rPr>
      </w:pPr>
    </w:p>
    <w:p w14:paraId="2AA63B6C" w14:textId="77777777" w:rsidR="00746A81" w:rsidRPr="00D36B63" w:rsidRDefault="00746A81" w:rsidP="00746A81">
      <w:pPr>
        <w:shd w:val="clear" w:color="auto" w:fill="FFFFFF"/>
        <w:spacing w:before="100" w:beforeAutospacing="1" w:after="100" w:afterAutospacing="1"/>
        <w:rPr>
          <w:rFonts w:ascii="Times New Roman" w:eastAsiaTheme="minorHAnsi" w:hAnsi="Times New Roman"/>
          <w:i/>
          <w:iCs/>
          <w:sz w:val="24"/>
          <w:szCs w:val="24"/>
        </w:rPr>
      </w:pPr>
      <w:r w:rsidRPr="00D36B63">
        <w:rPr>
          <w:rFonts w:ascii="Times New Roman" w:eastAsiaTheme="minorHAnsi" w:hAnsi="Times New Roman"/>
          <w:sz w:val="24"/>
          <w:szCs w:val="24"/>
        </w:rPr>
        <w:t xml:space="preserve">Masini, (2021), </w:t>
      </w:r>
      <w:r w:rsidRPr="00D36B63">
        <w:rPr>
          <w:rFonts w:ascii="Times New Roman" w:eastAsiaTheme="minorHAnsi" w:hAnsi="Times New Roman"/>
          <w:i/>
          <w:iCs/>
          <w:sz w:val="24"/>
          <w:szCs w:val="24"/>
        </w:rPr>
        <w:t xml:space="preserve">How Amazon Moved Faster Than Ever During </w:t>
      </w:r>
      <w:proofErr w:type="gramStart"/>
      <w:r w:rsidRPr="00D36B63">
        <w:rPr>
          <w:rFonts w:ascii="Times New Roman" w:eastAsiaTheme="minorHAnsi" w:hAnsi="Times New Roman"/>
          <w:i/>
          <w:iCs/>
          <w:sz w:val="24"/>
          <w:szCs w:val="24"/>
        </w:rPr>
        <w:t>The</w:t>
      </w:r>
      <w:proofErr w:type="gramEnd"/>
      <w:r w:rsidRPr="00D36B63">
        <w:rPr>
          <w:rFonts w:ascii="Times New Roman" w:eastAsiaTheme="minorHAnsi" w:hAnsi="Times New Roman"/>
          <w:i/>
          <w:iCs/>
          <w:sz w:val="24"/>
          <w:szCs w:val="24"/>
        </w:rPr>
        <w:t xml:space="preserve"> Pandemic</w:t>
      </w:r>
    </w:p>
    <w:p w14:paraId="46425CA6" w14:textId="77777777" w:rsidR="00746A81" w:rsidRPr="00D36B63" w:rsidRDefault="00746A81" w:rsidP="00746A81">
      <w:pPr>
        <w:rPr>
          <w:rStyle w:val="Hyperlink"/>
          <w:rFonts w:ascii="Times New Roman" w:hAnsi="Times New Roman"/>
          <w:sz w:val="24"/>
          <w:szCs w:val="24"/>
          <w:shd w:val="clear" w:color="auto" w:fill="FFFFFF"/>
        </w:rPr>
      </w:pPr>
      <w:r w:rsidRPr="00D36B63">
        <w:rPr>
          <w:rFonts w:ascii="Times New Roman" w:eastAsiaTheme="minorHAnsi" w:hAnsi="Times New Roman"/>
          <w:sz w:val="24"/>
          <w:szCs w:val="24"/>
        </w:rPr>
        <w:t xml:space="preserve">Available at: </w:t>
      </w:r>
      <w:hyperlink r:id="rId23" w:history="1">
        <w:r w:rsidRPr="00D36B63">
          <w:rPr>
            <w:rStyle w:val="Hyperlink"/>
            <w:rFonts w:ascii="Times New Roman" w:hAnsi="Times New Roman"/>
            <w:sz w:val="24"/>
            <w:szCs w:val="24"/>
            <w:shd w:val="clear" w:color="auto" w:fill="FFFFFF"/>
          </w:rPr>
          <w:t>https://www.mccormick.northwestern.edu/news/articles/2021/02/how-amazon-moved-faster-than-ever-during-the-pandemic.html</w:t>
        </w:r>
      </w:hyperlink>
    </w:p>
    <w:p w14:paraId="7AE931E7" w14:textId="77777777" w:rsidR="00746A81" w:rsidRDefault="00746A81" w:rsidP="00746A81">
      <w:pPr>
        <w:rPr>
          <w:rStyle w:val="Hyperlink"/>
          <w:rFonts w:ascii="Times New Roman" w:hAnsi="Times New Roman"/>
          <w:color w:val="auto"/>
          <w:sz w:val="24"/>
          <w:szCs w:val="24"/>
          <w:u w:val="none"/>
          <w:shd w:val="clear" w:color="auto" w:fill="FFFFFF"/>
        </w:rPr>
      </w:pPr>
      <w:r w:rsidRPr="00D36B63">
        <w:rPr>
          <w:rStyle w:val="Hyperlink"/>
          <w:rFonts w:ascii="Times New Roman" w:hAnsi="Times New Roman"/>
          <w:color w:val="auto"/>
          <w:sz w:val="24"/>
          <w:szCs w:val="24"/>
          <w:shd w:val="clear" w:color="auto" w:fill="FFFFFF"/>
        </w:rPr>
        <w:t>(</w:t>
      </w:r>
      <w:r w:rsidRPr="00D36B63">
        <w:rPr>
          <w:rStyle w:val="Hyperlink"/>
          <w:rFonts w:ascii="Times New Roman" w:hAnsi="Times New Roman"/>
          <w:color w:val="auto"/>
          <w:sz w:val="24"/>
          <w:szCs w:val="24"/>
          <w:u w:val="none"/>
          <w:shd w:val="clear" w:color="auto" w:fill="FFFFFF"/>
        </w:rPr>
        <w:t>Accessed: 20/06/22)</w:t>
      </w:r>
    </w:p>
    <w:p w14:paraId="05B46D28" w14:textId="77777777" w:rsidR="00056082" w:rsidRDefault="00056082" w:rsidP="00746A81">
      <w:pPr>
        <w:rPr>
          <w:rStyle w:val="Hyperlink"/>
          <w:rFonts w:ascii="Times New Roman" w:hAnsi="Times New Roman"/>
          <w:color w:val="auto"/>
          <w:sz w:val="24"/>
          <w:szCs w:val="24"/>
          <w:u w:val="none"/>
          <w:shd w:val="clear" w:color="auto" w:fill="FFFFFF"/>
        </w:rPr>
      </w:pPr>
    </w:p>
    <w:p w14:paraId="0B9FA6E1" w14:textId="77777777" w:rsidR="00056082" w:rsidRDefault="00056082" w:rsidP="00056082">
      <w:pPr>
        <w:rPr>
          <w:rFonts w:ascii="Times New Roman" w:hAnsi="Times New Roman"/>
          <w:i/>
          <w:iCs/>
          <w:sz w:val="24"/>
          <w:szCs w:val="24"/>
          <w:shd w:val="clear" w:color="auto" w:fill="FFFFFF"/>
        </w:rPr>
      </w:pPr>
      <w:r>
        <w:rPr>
          <w:rFonts w:ascii="Times New Roman" w:hAnsi="Times New Roman"/>
          <w:sz w:val="24"/>
          <w:szCs w:val="24"/>
          <w:shd w:val="clear" w:color="auto" w:fill="FFFFFF"/>
        </w:rPr>
        <w:lastRenderedPageBreak/>
        <w:t xml:space="preserve">MBA Knowledge Base, (No Date). </w:t>
      </w:r>
      <w:r>
        <w:rPr>
          <w:rFonts w:ascii="Times New Roman" w:hAnsi="Times New Roman"/>
          <w:i/>
          <w:iCs/>
          <w:sz w:val="24"/>
          <w:szCs w:val="24"/>
          <w:shd w:val="clear" w:color="auto" w:fill="FFFFFF"/>
        </w:rPr>
        <w:t>Stakeholder Analysis</w:t>
      </w:r>
    </w:p>
    <w:p w14:paraId="06D1C894" w14:textId="77777777" w:rsidR="00056082" w:rsidRDefault="00056082" w:rsidP="00056082">
      <w:r>
        <w:rPr>
          <w:rFonts w:ascii="Times New Roman" w:hAnsi="Times New Roman"/>
          <w:sz w:val="24"/>
          <w:szCs w:val="24"/>
          <w:shd w:val="clear" w:color="auto" w:fill="FFFFFF"/>
        </w:rPr>
        <w:t xml:space="preserve">Available at:  </w:t>
      </w:r>
      <w:hyperlink r:id="rId24" w:history="1">
        <w:r>
          <w:rPr>
            <w:rStyle w:val="Hyperlink"/>
          </w:rPr>
          <w:t>﻿﻿Stakeholder Analysis - Stakeholder Power and Interest Mapping - MBA Knowledge Base (mbaknol.com)</w:t>
        </w:r>
      </w:hyperlink>
    </w:p>
    <w:p w14:paraId="39088A24" w14:textId="77777777" w:rsidR="00056082" w:rsidRDefault="00056082" w:rsidP="00056082">
      <w:r>
        <w:t>(Accessed: 20/06/22)</w:t>
      </w:r>
    </w:p>
    <w:p w14:paraId="007635F7" w14:textId="77777777" w:rsidR="00CB7481" w:rsidRDefault="00CB7481" w:rsidP="001575C3">
      <w:pPr>
        <w:rPr>
          <w:rFonts w:ascii="Times New Roman" w:hAnsi="Times New Roman"/>
          <w:sz w:val="24"/>
          <w:szCs w:val="24"/>
        </w:rPr>
      </w:pPr>
    </w:p>
    <w:p w14:paraId="1A3792C2" w14:textId="77777777" w:rsidR="00CB7481" w:rsidRPr="005F364C" w:rsidRDefault="00CB7481" w:rsidP="00CB7481">
      <w:pPr>
        <w:suppressAutoHyphens w:val="0"/>
        <w:autoSpaceDN/>
        <w:spacing w:line="259" w:lineRule="auto"/>
        <w:textAlignment w:val="auto"/>
        <w:rPr>
          <w:rFonts w:ascii="Times New Roman" w:eastAsiaTheme="minorHAnsi" w:hAnsi="Times New Roman"/>
          <w:i/>
          <w:iCs/>
          <w:sz w:val="24"/>
          <w:szCs w:val="24"/>
          <w:shd w:val="clear" w:color="auto" w:fill="FFFFFF"/>
        </w:rPr>
      </w:pPr>
      <w:proofErr w:type="spellStart"/>
      <w:r w:rsidRPr="005F364C">
        <w:rPr>
          <w:rFonts w:ascii="Times New Roman" w:eastAsiaTheme="minorHAnsi" w:hAnsi="Times New Roman"/>
          <w:sz w:val="24"/>
          <w:szCs w:val="24"/>
          <w:shd w:val="clear" w:color="auto" w:fill="FFFFFF"/>
        </w:rPr>
        <w:t>Mcloughhlin</w:t>
      </w:r>
      <w:proofErr w:type="spellEnd"/>
      <w:r w:rsidRPr="005F364C">
        <w:rPr>
          <w:rFonts w:ascii="Times New Roman" w:eastAsiaTheme="minorHAnsi" w:hAnsi="Times New Roman"/>
          <w:sz w:val="24"/>
          <w:szCs w:val="24"/>
          <w:shd w:val="clear" w:color="auto" w:fill="FFFFFF"/>
        </w:rPr>
        <w:t xml:space="preserve"> (2020), </w:t>
      </w:r>
      <w:r w:rsidRPr="005F364C">
        <w:rPr>
          <w:rFonts w:ascii="Times New Roman" w:eastAsiaTheme="minorHAnsi" w:hAnsi="Times New Roman"/>
          <w:i/>
          <w:iCs/>
          <w:sz w:val="24"/>
          <w:szCs w:val="24"/>
          <w:shd w:val="clear" w:color="auto" w:fill="FFFFFF"/>
        </w:rPr>
        <w:t>The Wellbeing of Business- Putting Staff at the heart of your Strategy</w:t>
      </w:r>
    </w:p>
    <w:p w14:paraId="6105E202" w14:textId="77777777" w:rsidR="00CB7481" w:rsidRPr="005F364C" w:rsidRDefault="00CB7481" w:rsidP="00CB7481">
      <w:pPr>
        <w:suppressAutoHyphens w:val="0"/>
        <w:autoSpaceDN/>
        <w:spacing w:line="259" w:lineRule="auto"/>
        <w:textAlignment w:val="auto"/>
        <w:rPr>
          <w:rFonts w:ascii="Times New Roman" w:eastAsiaTheme="minorHAnsi" w:hAnsi="Times New Roman"/>
          <w:sz w:val="24"/>
          <w:szCs w:val="24"/>
          <w:shd w:val="clear" w:color="auto" w:fill="FFFFFF"/>
        </w:rPr>
      </w:pPr>
      <w:r w:rsidRPr="005F364C">
        <w:rPr>
          <w:rFonts w:ascii="Times New Roman" w:eastAsiaTheme="minorHAnsi" w:hAnsi="Times New Roman"/>
          <w:sz w:val="24"/>
          <w:szCs w:val="24"/>
          <w:shd w:val="clear" w:color="auto" w:fill="FFFFFF"/>
        </w:rPr>
        <w:t xml:space="preserve">Available at: </w:t>
      </w:r>
      <w:hyperlink r:id="rId25" w:history="1">
        <w:r w:rsidRPr="005F364C">
          <w:rPr>
            <w:rFonts w:ascii="Times New Roman" w:eastAsiaTheme="minorHAnsi" w:hAnsi="Times New Roman"/>
            <w:color w:val="0000FF"/>
            <w:sz w:val="24"/>
            <w:szCs w:val="24"/>
            <w:u w:val="single"/>
          </w:rPr>
          <w:t>The wellbeing of business: Putting staff at the heart of your strategy | Training Journal</w:t>
        </w:r>
      </w:hyperlink>
    </w:p>
    <w:p w14:paraId="39BC5625" w14:textId="77777777" w:rsidR="00CB7481" w:rsidRDefault="00CB7481" w:rsidP="00CB7481">
      <w:pPr>
        <w:suppressAutoHyphens w:val="0"/>
        <w:autoSpaceDN/>
        <w:spacing w:line="259" w:lineRule="auto"/>
        <w:textAlignment w:val="auto"/>
        <w:rPr>
          <w:rFonts w:ascii="Times New Roman" w:eastAsiaTheme="minorHAnsi" w:hAnsi="Times New Roman"/>
          <w:color w:val="000000"/>
          <w:sz w:val="24"/>
          <w:szCs w:val="24"/>
        </w:rPr>
      </w:pPr>
      <w:r w:rsidRPr="005F364C">
        <w:rPr>
          <w:rFonts w:ascii="Times New Roman" w:eastAsiaTheme="minorHAnsi" w:hAnsi="Times New Roman"/>
          <w:color w:val="000000"/>
          <w:sz w:val="24"/>
          <w:szCs w:val="24"/>
        </w:rPr>
        <w:t>(Accessed: 06/06/22)</w:t>
      </w:r>
    </w:p>
    <w:p w14:paraId="4197E6DA" w14:textId="77777777" w:rsidR="00056082" w:rsidRDefault="00056082" w:rsidP="00CB7481">
      <w:pPr>
        <w:suppressAutoHyphens w:val="0"/>
        <w:autoSpaceDN/>
        <w:spacing w:line="259" w:lineRule="auto"/>
        <w:textAlignment w:val="auto"/>
        <w:rPr>
          <w:rFonts w:ascii="Times New Roman" w:eastAsiaTheme="minorHAnsi" w:hAnsi="Times New Roman"/>
          <w:color w:val="000000"/>
          <w:sz w:val="24"/>
          <w:szCs w:val="24"/>
        </w:rPr>
      </w:pPr>
    </w:p>
    <w:p w14:paraId="61FB6A85" w14:textId="77777777" w:rsidR="00056082" w:rsidRDefault="00056082" w:rsidP="00CB7481">
      <w:pPr>
        <w:suppressAutoHyphens w:val="0"/>
        <w:autoSpaceDN/>
        <w:spacing w:line="259" w:lineRule="auto"/>
        <w:textAlignment w:val="auto"/>
        <w:rPr>
          <w:rFonts w:ascii="Times New Roman" w:eastAsiaTheme="minorHAnsi" w:hAnsi="Times New Roman"/>
          <w:color w:val="000000"/>
          <w:sz w:val="24"/>
          <w:szCs w:val="24"/>
        </w:rPr>
      </w:pPr>
    </w:p>
    <w:p w14:paraId="5FC3BBA1" w14:textId="77777777" w:rsidR="00056082" w:rsidRDefault="00056082" w:rsidP="00056082">
      <w:pPr>
        <w:rPr>
          <w:rFonts w:ascii="Times New Roman" w:hAnsi="Times New Roman"/>
          <w:i/>
          <w:iCs/>
          <w:sz w:val="24"/>
          <w:szCs w:val="24"/>
          <w:shd w:val="clear" w:color="auto" w:fill="FFFFFF"/>
        </w:rPr>
      </w:pPr>
      <w:proofErr w:type="spellStart"/>
      <w:r>
        <w:rPr>
          <w:rFonts w:ascii="Times New Roman" w:hAnsi="Times New Roman"/>
          <w:sz w:val="24"/>
          <w:szCs w:val="24"/>
          <w:shd w:val="clear" w:color="auto" w:fill="FFFFFF"/>
        </w:rPr>
        <w:t>Mullhand</w:t>
      </w:r>
      <w:proofErr w:type="spellEnd"/>
      <w:r>
        <w:rPr>
          <w:rFonts w:ascii="Times New Roman" w:hAnsi="Times New Roman"/>
          <w:sz w:val="24"/>
          <w:szCs w:val="24"/>
          <w:shd w:val="clear" w:color="auto" w:fill="FFFFFF"/>
        </w:rPr>
        <w:t xml:space="preserve">, (2021), </w:t>
      </w:r>
      <w:r>
        <w:rPr>
          <w:rFonts w:ascii="Times New Roman" w:hAnsi="Times New Roman"/>
          <w:i/>
          <w:iCs/>
          <w:sz w:val="24"/>
          <w:szCs w:val="24"/>
          <w:shd w:val="clear" w:color="auto" w:fill="FFFFFF"/>
        </w:rPr>
        <w:t>Change Management Models</w:t>
      </w:r>
    </w:p>
    <w:p w14:paraId="7301E9A0" w14:textId="77777777" w:rsidR="00056082" w:rsidRDefault="00056082" w:rsidP="00056082">
      <w:pPr>
        <w:pStyle w:val="NormalWeb"/>
        <w:spacing w:after="300" w:afterAutospacing="0"/>
        <w:rPr>
          <w:rFonts w:ascii="Arial" w:hAnsi="Arial" w:cs="Arial"/>
          <w:color w:val="342F2E"/>
          <w:sz w:val="27"/>
          <w:szCs w:val="27"/>
        </w:rPr>
      </w:pPr>
      <w:r>
        <w:rPr>
          <w:shd w:val="clear" w:color="auto" w:fill="FFFFFF"/>
        </w:rPr>
        <w:t xml:space="preserve">Available at: </w:t>
      </w:r>
      <w:hyperlink r:id="rId26" w:history="1">
        <w:r w:rsidRPr="00B7723A">
          <w:rPr>
            <w:rStyle w:val="Hyperlink"/>
            <w:rFonts w:ascii="Arial" w:hAnsi="Arial" w:cs="Arial"/>
            <w:sz w:val="27"/>
            <w:szCs w:val="27"/>
          </w:rPr>
          <w:t>https://www.process.st/change-management-models/</w:t>
        </w:r>
      </w:hyperlink>
    </w:p>
    <w:p w14:paraId="2B6C8CAC" w14:textId="77777777" w:rsidR="00056082" w:rsidRDefault="00056082" w:rsidP="00056082">
      <w:pPr>
        <w:rPr>
          <w:rFonts w:ascii="Times New Roman" w:hAnsi="Times New Roman"/>
          <w:sz w:val="24"/>
          <w:szCs w:val="24"/>
          <w:shd w:val="clear" w:color="auto" w:fill="FFFFFF"/>
        </w:rPr>
      </w:pPr>
      <w:r>
        <w:rPr>
          <w:rFonts w:ascii="Times New Roman" w:hAnsi="Times New Roman"/>
          <w:sz w:val="24"/>
          <w:szCs w:val="24"/>
          <w:shd w:val="clear" w:color="auto" w:fill="FFFFFF"/>
        </w:rPr>
        <w:t>(Accessed:20/06/22)</w:t>
      </w:r>
    </w:p>
    <w:p w14:paraId="650A75A5" w14:textId="77777777" w:rsidR="00CB7481" w:rsidRDefault="00CB7481" w:rsidP="001575C3">
      <w:pPr>
        <w:rPr>
          <w:rFonts w:ascii="Times New Roman" w:hAnsi="Times New Roman"/>
          <w:sz w:val="24"/>
          <w:szCs w:val="24"/>
        </w:rPr>
      </w:pPr>
    </w:p>
    <w:p w14:paraId="43163D31" w14:textId="77777777" w:rsidR="00CB7481" w:rsidRPr="00DB7CE4" w:rsidRDefault="00CB7481" w:rsidP="00CB7481">
      <w:pPr>
        <w:shd w:val="clear" w:color="auto" w:fill="FFFFFF"/>
        <w:spacing w:before="100" w:beforeAutospacing="1" w:after="100" w:afterAutospacing="1"/>
        <w:rPr>
          <w:rFonts w:ascii="Times New Roman" w:eastAsiaTheme="minorHAnsi" w:hAnsi="Times New Roman"/>
          <w:sz w:val="24"/>
          <w:szCs w:val="24"/>
        </w:rPr>
      </w:pPr>
      <w:r w:rsidRPr="00DB7CE4">
        <w:rPr>
          <w:rFonts w:ascii="Times New Roman" w:eastAsiaTheme="minorHAnsi" w:hAnsi="Times New Roman"/>
          <w:sz w:val="24"/>
          <w:szCs w:val="24"/>
        </w:rPr>
        <w:t xml:space="preserve">Mind Tool (No Date), </w:t>
      </w:r>
      <w:r w:rsidRPr="00DB7CE4">
        <w:rPr>
          <w:rFonts w:ascii="Times New Roman" w:eastAsiaTheme="minorHAnsi" w:hAnsi="Times New Roman"/>
          <w:i/>
          <w:iCs/>
          <w:sz w:val="24"/>
          <w:szCs w:val="24"/>
        </w:rPr>
        <w:t xml:space="preserve">The </w:t>
      </w:r>
      <w:proofErr w:type="spellStart"/>
      <w:r w:rsidRPr="00DB7CE4">
        <w:rPr>
          <w:rFonts w:ascii="Times New Roman" w:eastAsiaTheme="minorHAnsi" w:hAnsi="Times New Roman"/>
          <w:i/>
          <w:iCs/>
          <w:sz w:val="24"/>
          <w:szCs w:val="24"/>
        </w:rPr>
        <w:t>Mckinsey</w:t>
      </w:r>
      <w:proofErr w:type="spellEnd"/>
      <w:r w:rsidRPr="00DB7CE4">
        <w:rPr>
          <w:rFonts w:ascii="Times New Roman" w:eastAsiaTheme="minorHAnsi" w:hAnsi="Times New Roman"/>
          <w:i/>
          <w:iCs/>
          <w:sz w:val="24"/>
          <w:szCs w:val="24"/>
        </w:rPr>
        <w:t xml:space="preserve"> 7s Framework</w:t>
      </w:r>
    </w:p>
    <w:p w14:paraId="47366548" w14:textId="77777777" w:rsidR="00CB7481" w:rsidRPr="00DB7CE4" w:rsidRDefault="00CB7481" w:rsidP="00CB7481">
      <w:pPr>
        <w:shd w:val="clear" w:color="auto" w:fill="FFFFFF"/>
        <w:spacing w:before="100" w:beforeAutospacing="1" w:after="100" w:afterAutospacing="1"/>
        <w:rPr>
          <w:rFonts w:ascii="Times New Roman" w:eastAsiaTheme="minorHAnsi" w:hAnsi="Times New Roman"/>
          <w:sz w:val="24"/>
          <w:szCs w:val="24"/>
        </w:rPr>
      </w:pPr>
      <w:r w:rsidRPr="00DB7CE4">
        <w:rPr>
          <w:rFonts w:ascii="Times New Roman" w:eastAsiaTheme="minorHAnsi" w:hAnsi="Times New Roman"/>
          <w:sz w:val="24"/>
          <w:szCs w:val="24"/>
        </w:rPr>
        <w:t xml:space="preserve">Available at: </w:t>
      </w:r>
      <w:hyperlink r:id="rId27" w:history="1">
        <w:r w:rsidRPr="00DB7CE4">
          <w:rPr>
            <w:rStyle w:val="Hyperlink"/>
            <w:rFonts w:ascii="Tahoma" w:eastAsiaTheme="minorHAnsi" w:hAnsi="Tahoma" w:cs="Tahoma"/>
            <w:sz w:val="24"/>
            <w:szCs w:val="24"/>
          </w:rPr>
          <w:t>﻿</w:t>
        </w:r>
      </w:hyperlink>
      <w:hyperlink r:id="rId28" w:history="1">
        <w:r w:rsidRPr="00DB7CE4">
          <w:rPr>
            <w:rStyle w:val="Hyperlink"/>
            <w:rFonts w:ascii="Times New Roman" w:eastAsiaTheme="minorHAnsi" w:hAnsi="Times New Roman"/>
            <w:sz w:val="24"/>
            <w:szCs w:val="24"/>
          </w:rPr>
          <w:t>​</w:t>
        </w:r>
      </w:hyperlink>
      <w:hyperlink r:id="rId29" w:history="1">
        <w:r w:rsidRPr="00DB7CE4">
          <w:rPr>
            <w:rStyle w:val="Hyperlink"/>
            <w:rFonts w:ascii="Tahoma" w:eastAsiaTheme="minorHAnsi" w:hAnsi="Tahoma" w:cs="Tahoma"/>
            <w:sz w:val="24"/>
            <w:szCs w:val="24"/>
          </w:rPr>
          <w:t>﻿﻿﻿</w:t>
        </w:r>
      </w:hyperlink>
      <w:hyperlink r:id="rId30" w:history="1">
        <w:r w:rsidRPr="00DB7CE4">
          <w:rPr>
            <w:rStyle w:val="Hyperlink"/>
            <w:rFonts w:ascii="Times New Roman" w:eastAsiaTheme="minorHAnsi" w:hAnsi="Times New Roman"/>
            <w:sz w:val="24"/>
            <w:szCs w:val="24"/>
          </w:rPr>
          <w:t>The McKinsey 7S Framework - Strategy Skills From MindTools.com</w:t>
        </w:r>
      </w:hyperlink>
    </w:p>
    <w:p w14:paraId="0CD844E4" w14:textId="77777777" w:rsidR="00CB7481" w:rsidRDefault="00CB7481" w:rsidP="00CB7481">
      <w:pPr>
        <w:shd w:val="clear" w:color="auto" w:fill="FFFFFF"/>
        <w:spacing w:before="100" w:beforeAutospacing="1" w:after="100" w:afterAutospacing="1"/>
        <w:rPr>
          <w:rFonts w:ascii="Times New Roman" w:eastAsiaTheme="minorHAnsi" w:hAnsi="Times New Roman"/>
          <w:sz w:val="24"/>
          <w:szCs w:val="24"/>
        </w:rPr>
      </w:pPr>
      <w:r w:rsidRPr="00DB7CE4">
        <w:rPr>
          <w:rFonts w:ascii="Times New Roman" w:eastAsiaTheme="minorHAnsi" w:hAnsi="Times New Roman"/>
          <w:sz w:val="24"/>
          <w:szCs w:val="24"/>
        </w:rPr>
        <w:t>(Accessed: 20/06/22)</w:t>
      </w:r>
    </w:p>
    <w:p w14:paraId="64EED772" w14:textId="77777777" w:rsidR="00CB7481" w:rsidRDefault="00CB7481" w:rsidP="00CB7481">
      <w:pPr>
        <w:shd w:val="clear" w:color="auto" w:fill="FFFFFF"/>
        <w:spacing w:before="100" w:beforeAutospacing="1" w:after="100" w:afterAutospacing="1"/>
        <w:rPr>
          <w:rFonts w:ascii="Times New Roman" w:eastAsiaTheme="minorHAnsi" w:hAnsi="Times New Roman"/>
          <w:sz w:val="24"/>
          <w:szCs w:val="24"/>
        </w:rPr>
      </w:pPr>
    </w:p>
    <w:p w14:paraId="0ADAB436" w14:textId="77777777" w:rsidR="008A5D14" w:rsidRDefault="008A5D14" w:rsidP="00CB7481">
      <w:pPr>
        <w:shd w:val="clear" w:color="auto" w:fill="FFFFFF"/>
        <w:spacing w:before="100" w:beforeAutospacing="1" w:after="100" w:afterAutospacing="1"/>
        <w:rPr>
          <w:rFonts w:ascii="Times New Roman" w:eastAsiaTheme="minorHAnsi" w:hAnsi="Times New Roman"/>
          <w:sz w:val="24"/>
          <w:szCs w:val="24"/>
        </w:rPr>
      </w:pPr>
    </w:p>
    <w:p w14:paraId="4BAF25FE" w14:textId="78F93106" w:rsidR="00CB7481" w:rsidRDefault="00CB7481" w:rsidP="00CB7481">
      <w:pPr>
        <w:shd w:val="clear" w:color="auto" w:fill="FFFFFF"/>
        <w:spacing w:before="100" w:beforeAutospacing="1" w:after="100" w:afterAutospacing="1"/>
        <w:rPr>
          <w:rFonts w:ascii="Times New Roman" w:eastAsiaTheme="minorHAnsi" w:hAnsi="Times New Roman"/>
          <w:sz w:val="24"/>
          <w:szCs w:val="24"/>
        </w:rPr>
      </w:pPr>
      <w:r w:rsidRPr="00DB7CE4">
        <w:rPr>
          <w:rFonts w:ascii="Times New Roman" w:eastAsiaTheme="minorHAnsi" w:hAnsi="Times New Roman"/>
          <w:sz w:val="24"/>
          <w:szCs w:val="24"/>
        </w:rPr>
        <w:lastRenderedPageBreak/>
        <w:t xml:space="preserve">Muhammed. A, (2018), ‘Kurtin Lewin’s Change Model’, </w:t>
      </w:r>
      <w:r w:rsidRPr="00DB7CE4">
        <w:rPr>
          <w:rFonts w:ascii="Times New Roman" w:eastAsiaTheme="minorHAnsi" w:hAnsi="Times New Roman"/>
          <w:i/>
          <w:iCs/>
          <w:sz w:val="24"/>
          <w:szCs w:val="24"/>
        </w:rPr>
        <w:t xml:space="preserve">Journal </w:t>
      </w:r>
      <w:proofErr w:type="gramStart"/>
      <w:r w:rsidRPr="00DB7CE4">
        <w:rPr>
          <w:rFonts w:ascii="Times New Roman" w:eastAsiaTheme="minorHAnsi" w:hAnsi="Times New Roman"/>
          <w:i/>
          <w:iCs/>
          <w:sz w:val="24"/>
          <w:szCs w:val="24"/>
        </w:rPr>
        <w:t>Of</w:t>
      </w:r>
      <w:proofErr w:type="gramEnd"/>
      <w:r w:rsidRPr="00DB7CE4">
        <w:rPr>
          <w:rFonts w:ascii="Times New Roman" w:eastAsiaTheme="minorHAnsi" w:hAnsi="Times New Roman"/>
          <w:i/>
          <w:iCs/>
          <w:sz w:val="24"/>
          <w:szCs w:val="24"/>
        </w:rPr>
        <w:t xml:space="preserve"> Innovation and Change, </w:t>
      </w:r>
      <w:r w:rsidRPr="00DB7CE4">
        <w:rPr>
          <w:rFonts w:ascii="Times New Roman" w:eastAsiaTheme="minorHAnsi" w:hAnsi="Times New Roman"/>
          <w:sz w:val="24"/>
          <w:szCs w:val="24"/>
        </w:rPr>
        <w:t xml:space="preserve">3(3), pp. 123-127. Available at: </w:t>
      </w:r>
      <w:hyperlink r:id="rId31" w:history="1">
        <w:r w:rsidRPr="00DB7CE4">
          <w:rPr>
            <w:rStyle w:val="Hyperlink"/>
            <w:rFonts w:ascii="Times New Roman" w:eastAsiaTheme="minorHAnsi" w:hAnsi="Times New Roman"/>
            <w:sz w:val="24"/>
            <w:szCs w:val="24"/>
          </w:rPr>
          <w:t>https://www.sciencedirect.com/science/article/pii/S2444569X16300087</w:t>
        </w:r>
      </w:hyperlink>
    </w:p>
    <w:p w14:paraId="0169A4AF" w14:textId="174CD0F6" w:rsidR="007A667F" w:rsidRDefault="007A667F" w:rsidP="00CB7481">
      <w:pPr>
        <w:shd w:val="clear" w:color="auto" w:fill="FFFFFF"/>
        <w:spacing w:before="100" w:beforeAutospacing="1" w:after="100" w:afterAutospacing="1"/>
        <w:rPr>
          <w:rFonts w:ascii="Times New Roman" w:eastAsiaTheme="minorHAnsi" w:hAnsi="Times New Roman"/>
          <w:sz w:val="24"/>
          <w:szCs w:val="24"/>
        </w:rPr>
      </w:pPr>
      <w:r>
        <w:rPr>
          <w:rFonts w:ascii="Times New Roman" w:eastAsiaTheme="minorHAnsi" w:hAnsi="Times New Roman"/>
          <w:sz w:val="24"/>
          <w:szCs w:val="24"/>
        </w:rPr>
        <w:t>(Accessed:06/</w:t>
      </w:r>
      <w:r w:rsidR="008A5D14">
        <w:rPr>
          <w:rFonts w:ascii="Times New Roman" w:eastAsiaTheme="minorHAnsi" w:hAnsi="Times New Roman"/>
          <w:sz w:val="24"/>
          <w:szCs w:val="24"/>
        </w:rPr>
        <w:t>06/22)</w:t>
      </w:r>
    </w:p>
    <w:p w14:paraId="0ACD4B5F" w14:textId="77777777" w:rsidR="00CB7481" w:rsidRDefault="00CB7481" w:rsidP="00CB7481">
      <w:pPr>
        <w:shd w:val="clear" w:color="auto" w:fill="FFFFFF"/>
        <w:spacing w:before="100" w:beforeAutospacing="1" w:after="100" w:afterAutospacing="1"/>
        <w:rPr>
          <w:rFonts w:ascii="Times New Roman" w:eastAsiaTheme="minorHAnsi" w:hAnsi="Times New Roman"/>
          <w:sz w:val="24"/>
          <w:szCs w:val="24"/>
        </w:rPr>
      </w:pPr>
    </w:p>
    <w:p w14:paraId="5EDAB555" w14:textId="3DDAB7E3" w:rsidR="00CB7481" w:rsidRPr="00DB7CE4" w:rsidRDefault="00CB7481" w:rsidP="00CB7481">
      <w:pPr>
        <w:shd w:val="clear" w:color="auto" w:fill="FFFFFF"/>
        <w:spacing w:before="100" w:beforeAutospacing="1" w:after="100" w:afterAutospacing="1"/>
        <w:rPr>
          <w:rFonts w:ascii="Times New Roman" w:eastAsiaTheme="minorHAnsi" w:hAnsi="Times New Roman"/>
          <w:sz w:val="24"/>
          <w:szCs w:val="24"/>
        </w:rPr>
      </w:pPr>
      <w:r w:rsidRPr="00DB7CE4">
        <w:rPr>
          <w:rFonts w:ascii="Times New Roman" w:eastAsiaTheme="minorHAnsi" w:hAnsi="Times New Roman"/>
          <w:sz w:val="24"/>
          <w:szCs w:val="24"/>
        </w:rPr>
        <w:t xml:space="preserve">Palmer, (2020), </w:t>
      </w:r>
      <w:r w:rsidRPr="00DB7CE4">
        <w:rPr>
          <w:rFonts w:ascii="Times New Roman" w:eastAsiaTheme="minorHAnsi" w:hAnsi="Times New Roman"/>
          <w:i/>
          <w:iCs/>
          <w:sz w:val="24"/>
          <w:szCs w:val="24"/>
        </w:rPr>
        <w:t xml:space="preserve">How Amazon Managed </w:t>
      </w:r>
      <w:proofErr w:type="gramStart"/>
      <w:r w:rsidRPr="00DB7CE4">
        <w:rPr>
          <w:rFonts w:ascii="Times New Roman" w:eastAsiaTheme="minorHAnsi" w:hAnsi="Times New Roman"/>
          <w:i/>
          <w:iCs/>
          <w:sz w:val="24"/>
          <w:szCs w:val="24"/>
        </w:rPr>
        <w:t>The</w:t>
      </w:r>
      <w:proofErr w:type="gramEnd"/>
      <w:r w:rsidRPr="00DB7CE4">
        <w:rPr>
          <w:rFonts w:ascii="Times New Roman" w:eastAsiaTheme="minorHAnsi" w:hAnsi="Times New Roman"/>
          <w:i/>
          <w:iCs/>
          <w:sz w:val="24"/>
          <w:szCs w:val="24"/>
        </w:rPr>
        <w:t xml:space="preserve"> Coronavirus Crisis and Came out Stronger,</w:t>
      </w:r>
    </w:p>
    <w:p w14:paraId="076B662F" w14:textId="77777777" w:rsidR="00CB7481" w:rsidRPr="00DB7CE4" w:rsidRDefault="00CB7481" w:rsidP="00CB7481">
      <w:pPr>
        <w:shd w:val="clear" w:color="auto" w:fill="FFFFFF"/>
        <w:spacing w:before="100" w:beforeAutospacing="1" w:after="100" w:afterAutospacing="1"/>
        <w:rPr>
          <w:rFonts w:ascii="Times New Roman" w:eastAsiaTheme="minorHAnsi" w:hAnsi="Times New Roman"/>
          <w:sz w:val="24"/>
          <w:szCs w:val="24"/>
        </w:rPr>
      </w:pPr>
      <w:r w:rsidRPr="00DB7CE4">
        <w:rPr>
          <w:rFonts w:ascii="Times New Roman" w:eastAsiaTheme="minorHAnsi" w:hAnsi="Times New Roman"/>
          <w:sz w:val="24"/>
          <w:szCs w:val="24"/>
        </w:rPr>
        <w:t xml:space="preserve">Available at: </w:t>
      </w:r>
      <w:hyperlink r:id="rId32" w:history="1">
        <w:r w:rsidRPr="00DB7CE4">
          <w:rPr>
            <w:rStyle w:val="Hyperlink"/>
            <w:rFonts w:ascii="Times New Roman" w:eastAsiaTheme="minorHAnsi" w:hAnsi="Times New Roman"/>
            <w:sz w:val="24"/>
            <w:szCs w:val="24"/>
          </w:rPr>
          <w:t>https://www.cnbc.com/2020/09/29/how-amazon-managed-the-coronavirus-crisis-and-came-out-stronger.html</w:t>
        </w:r>
      </w:hyperlink>
    </w:p>
    <w:p w14:paraId="3E3BC68E" w14:textId="77777777" w:rsidR="00CB7481" w:rsidRDefault="00CB7481" w:rsidP="00CB7481">
      <w:pPr>
        <w:shd w:val="clear" w:color="auto" w:fill="FFFFFF"/>
        <w:spacing w:before="100" w:beforeAutospacing="1" w:after="100" w:afterAutospacing="1"/>
        <w:rPr>
          <w:rFonts w:ascii="Times New Roman" w:eastAsiaTheme="minorHAnsi" w:hAnsi="Times New Roman"/>
          <w:sz w:val="24"/>
          <w:szCs w:val="24"/>
        </w:rPr>
      </w:pPr>
      <w:r w:rsidRPr="00DB7CE4">
        <w:rPr>
          <w:rFonts w:ascii="Times New Roman" w:eastAsiaTheme="minorHAnsi" w:hAnsi="Times New Roman"/>
          <w:sz w:val="24"/>
          <w:szCs w:val="24"/>
        </w:rPr>
        <w:t>(Accessed: 20/06/22)</w:t>
      </w:r>
    </w:p>
    <w:p w14:paraId="0A224B5D" w14:textId="77777777" w:rsidR="00746A81" w:rsidRDefault="00746A81" w:rsidP="00CB7481">
      <w:pPr>
        <w:shd w:val="clear" w:color="auto" w:fill="FFFFFF"/>
        <w:spacing w:before="100" w:beforeAutospacing="1" w:after="100" w:afterAutospacing="1"/>
        <w:rPr>
          <w:rFonts w:ascii="Times New Roman" w:eastAsiaTheme="minorHAnsi" w:hAnsi="Times New Roman"/>
          <w:sz w:val="24"/>
          <w:szCs w:val="24"/>
        </w:rPr>
      </w:pPr>
    </w:p>
    <w:p w14:paraId="6D6317D3" w14:textId="77777777" w:rsidR="00746A81" w:rsidRDefault="00746A81" w:rsidP="00746A81">
      <w:pPr>
        <w:rPr>
          <w:rFonts w:ascii="Times New Roman" w:hAnsi="Times New Roman"/>
          <w:i/>
          <w:iCs/>
          <w:sz w:val="24"/>
          <w:szCs w:val="24"/>
          <w:shd w:val="clear" w:color="auto" w:fill="FFFFFF"/>
        </w:rPr>
      </w:pPr>
      <w:r>
        <w:rPr>
          <w:rFonts w:ascii="Times New Roman" w:hAnsi="Times New Roman"/>
          <w:sz w:val="24"/>
          <w:szCs w:val="24"/>
          <w:shd w:val="clear" w:color="auto" w:fill="FFFFFF"/>
        </w:rPr>
        <w:t xml:space="preserve">Research and Markets, (2020), </w:t>
      </w:r>
      <w:r>
        <w:rPr>
          <w:rFonts w:ascii="Times New Roman" w:hAnsi="Times New Roman"/>
          <w:i/>
          <w:iCs/>
          <w:sz w:val="24"/>
          <w:szCs w:val="24"/>
          <w:shd w:val="clear" w:color="auto" w:fill="FFFFFF"/>
        </w:rPr>
        <w:t>Turning to Technology During the Pandemic</w:t>
      </w:r>
    </w:p>
    <w:p w14:paraId="0D95FA15" w14:textId="77777777" w:rsidR="00746A81" w:rsidRDefault="00746A81" w:rsidP="00746A81">
      <w:pPr>
        <w:pStyle w:val="NormalWeb"/>
        <w:spacing w:after="300" w:afterAutospacing="0"/>
        <w:rPr>
          <w:rFonts w:ascii="Arial" w:hAnsi="Arial" w:cs="Arial"/>
          <w:color w:val="342F2E"/>
          <w:sz w:val="27"/>
          <w:szCs w:val="27"/>
        </w:rPr>
      </w:pPr>
      <w:r>
        <w:rPr>
          <w:shd w:val="clear" w:color="auto" w:fill="FFFFFF"/>
        </w:rPr>
        <w:t xml:space="preserve">Available at: </w:t>
      </w:r>
      <w:hyperlink r:id="rId33" w:history="1">
        <w:r w:rsidRPr="00AB4061">
          <w:rPr>
            <w:rStyle w:val="Hyperlink"/>
            <w:rFonts w:ascii="Arial" w:hAnsi="Arial" w:cs="Arial"/>
            <w:sz w:val="27"/>
            <w:szCs w:val="27"/>
          </w:rPr>
          <w:t>https://www.prnewswire.com/news-releases/the-future-of-amazon-how-covid-19-has-validated-the-business-model-301136025.html</w:t>
        </w:r>
      </w:hyperlink>
    </w:p>
    <w:p w14:paraId="4DA7B7FE" w14:textId="77777777" w:rsidR="00746A81" w:rsidRDefault="00746A81" w:rsidP="00746A81">
      <w:pPr>
        <w:rPr>
          <w:rFonts w:ascii="Times New Roman" w:hAnsi="Times New Roman"/>
          <w:sz w:val="24"/>
          <w:szCs w:val="24"/>
          <w:shd w:val="clear" w:color="auto" w:fill="FFFFFF"/>
        </w:rPr>
      </w:pPr>
      <w:r>
        <w:rPr>
          <w:rFonts w:ascii="Times New Roman" w:hAnsi="Times New Roman"/>
          <w:sz w:val="24"/>
          <w:szCs w:val="24"/>
          <w:shd w:val="clear" w:color="auto" w:fill="FFFFFF"/>
        </w:rPr>
        <w:t>(Accessed: 20/06/22)</w:t>
      </w:r>
    </w:p>
    <w:p w14:paraId="443E25D2" w14:textId="77777777" w:rsidR="00CD6101" w:rsidRDefault="00CD6101" w:rsidP="00746A81">
      <w:pPr>
        <w:rPr>
          <w:rFonts w:ascii="Times New Roman" w:hAnsi="Times New Roman"/>
          <w:sz w:val="24"/>
          <w:szCs w:val="24"/>
          <w:shd w:val="clear" w:color="auto" w:fill="FFFFFF"/>
        </w:rPr>
      </w:pPr>
    </w:p>
    <w:p w14:paraId="524F2CB9" w14:textId="77777777" w:rsidR="00CD6101" w:rsidRDefault="00CD6101" w:rsidP="00CD6101">
      <w:pPr>
        <w:rPr>
          <w:rFonts w:ascii="Times New Roman" w:hAnsi="Times New Roman"/>
          <w:i/>
          <w:iCs/>
          <w:sz w:val="24"/>
          <w:szCs w:val="24"/>
          <w:shd w:val="clear" w:color="auto" w:fill="FFFFFF"/>
        </w:rPr>
      </w:pPr>
      <w:r>
        <w:rPr>
          <w:rFonts w:ascii="Times New Roman" w:hAnsi="Times New Roman"/>
          <w:sz w:val="24"/>
          <w:szCs w:val="24"/>
          <w:shd w:val="clear" w:color="auto" w:fill="FFFFFF"/>
        </w:rPr>
        <w:t xml:space="preserve">Shaw, (2021), </w:t>
      </w:r>
      <w:r>
        <w:rPr>
          <w:rFonts w:ascii="Times New Roman" w:hAnsi="Times New Roman"/>
          <w:i/>
          <w:iCs/>
          <w:sz w:val="24"/>
          <w:szCs w:val="24"/>
          <w:shd w:val="clear" w:color="auto" w:fill="FFFFFF"/>
        </w:rPr>
        <w:t>The Emergent Approach</w:t>
      </w:r>
    </w:p>
    <w:p w14:paraId="4273A5E6" w14:textId="77777777" w:rsidR="00CD6101" w:rsidRDefault="00CD6101" w:rsidP="00CD6101">
      <w:pPr>
        <w:pStyle w:val="NormalWeb"/>
        <w:spacing w:after="300" w:afterAutospacing="0"/>
        <w:rPr>
          <w:rFonts w:ascii="Arial" w:hAnsi="Arial" w:cs="Arial"/>
          <w:color w:val="342F2E"/>
          <w:sz w:val="27"/>
          <w:szCs w:val="27"/>
        </w:rPr>
      </w:pPr>
      <w:r>
        <w:rPr>
          <w:shd w:val="clear" w:color="auto" w:fill="FFFFFF"/>
        </w:rPr>
        <w:t xml:space="preserve">Available at: </w:t>
      </w:r>
      <w:hyperlink r:id="rId34" w:history="1">
        <w:r w:rsidRPr="0025616F">
          <w:rPr>
            <w:rStyle w:val="Hyperlink"/>
            <w:rFonts w:ascii="Arial" w:hAnsi="Arial" w:cs="Arial"/>
            <w:sz w:val="27"/>
            <w:szCs w:val="27"/>
          </w:rPr>
          <w:t>https://www.shortform.com/blog/emergent-approach-strategy/</w:t>
        </w:r>
      </w:hyperlink>
    </w:p>
    <w:p w14:paraId="69B04996" w14:textId="77777777" w:rsidR="00CD6101" w:rsidRDefault="00CD6101" w:rsidP="00CD6101">
      <w:pPr>
        <w:rPr>
          <w:rFonts w:ascii="Times New Roman" w:hAnsi="Times New Roman"/>
          <w:sz w:val="24"/>
          <w:szCs w:val="24"/>
          <w:shd w:val="clear" w:color="auto" w:fill="FFFFFF"/>
        </w:rPr>
      </w:pPr>
      <w:r>
        <w:rPr>
          <w:rFonts w:ascii="Times New Roman" w:hAnsi="Times New Roman"/>
          <w:sz w:val="24"/>
          <w:szCs w:val="24"/>
          <w:shd w:val="clear" w:color="auto" w:fill="FFFFFF"/>
        </w:rPr>
        <w:t>(Accessed: 20/06/22)</w:t>
      </w:r>
    </w:p>
    <w:p w14:paraId="6332CF59" w14:textId="77777777" w:rsidR="00056082" w:rsidRDefault="00056082" w:rsidP="00CD6101">
      <w:pPr>
        <w:rPr>
          <w:rFonts w:ascii="Times New Roman" w:hAnsi="Times New Roman"/>
          <w:sz w:val="24"/>
          <w:szCs w:val="24"/>
          <w:shd w:val="clear" w:color="auto" w:fill="FFFFFF"/>
        </w:rPr>
      </w:pPr>
    </w:p>
    <w:p w14:paraId="54CFFBA4" w14:textId="77777777" w:rsidR="00DE29BB" w:rsidRDefault="00DE29BB" w:rsidP="00CD6101">
      <w:pPr>
        <w:rPr>
          <w:rFonts w:ascii="Times New Roman" w:hAnsi="Times New Roman"/>
          <w:sz w:val="24"/>
          <w:szCs w:val="24"/>
          <w:shd w:val="clear" w:color="auto" w:fill="FFFFFF"/>
        </w:rPr>
      </w:pPr>
    </w:p>
    <w:p w14:paraId="75CB5033" w14:textId="77777777" w:rsidR="00056082" w:rsidRDefault="00056082" w:rsidP="00056082">
      <w:pPr>
        <w:rPr>
          <w:rFonts w:ascii="Times New Roman" w:hAnsi="Times New Roman"/>
          <w:i/>
          <w:iCs/>
          <w:sz w:val="24"/>
          <w:szCs w:val="24"/>
          <w:shd w:val="clear" w:color="auto" w:fill="FFFFFF"/>
        </w:rPr>
      </w:pPr>
      <w:r>
        <w:rPr>
          <w:rFonts w:ascii="Times New Roman" w:hAnsi="Times New Roman"/>
          <w:sz w:val="24"/>
          <w:szCs w:val="24"/>
          <w:shd w:val="clear" w:color="auto" w:fill="FFFFFF"/>
        </w:rPr>
        <w:lastRenderedPageBreak/>
        <w:t xml:space="preserve">Smith, (2019), </w:t>
      </w:r>
      <w:r>
        <w:rPr>
          <w:rFonts w:ascii="Times New Roman" w:hAnsi="Times New Roman"/>
          <w:i/>
          <w:iCs/>
          <w:sz w:val="24"/>
          <w:szCs w:val="24"/>
          <w:shd w:val="clear" w:color="auto" w:fill="FFFFFF"/>
        </w:rPr>
        <w:t>ADKAR Model of Change Management</w:t>
      </w:r>
    </w:p>
    <w:p w14:paraId="13D0B4E2" w14:textId="77777777" w:rsidR="00056082" w:rsidRDefault="00056082" w:rsidP="00056082">
      <w:r>
        <w:rPr>
          <w:rFonts w:ascii="Times New Roman" w:hAnsi="Times New Roman"/>
          <w:sz w:val="24"/>
          <w:szCs w:val="24"/>
          <w:shd w:val="clear" w:color="auto" w:fill="FFFFFF"/>
        </w:rPr>
        <w:t xml:space="preserve">Available at: </w:t>
      </w:r>
      <w:hyperlink r:id="rId35" w:history="1">
        <w:r>
          <w:rPr>
            <w:rStyle w:val="Hyperlink"/>
          </w:rPr>
          <w:t>﻿​​﻿​The ADKAR Model of Change Management: Pros and Cons (walkme.com)</w:t>
        </w:r>
      </w:hyperlink>
    </w:p>
    <w:p w14:paraId="48B7FB6C" w14:textId="77777777" w:rsidR="00056082" w:rsidRDefault="00056082" w:rsidP="00056082">
      <w:pPr>
        <w:rPr>
          <w:rFonts w:ascii="Times New Roman" w:hAnsi="Times New Roman"/>
          <w:sz w:val="24"/>
          <w:szCs w:val="24"/>
          <w:shd w:val="clear" w:color="auto" w:fill="FFFFFF"/>
        </w:rPr>
      </w:pPr>
      <w:r>
        <w:rPr>
          <w:rFonts w:ascii="Times New Roman" w:hAnsi="Times New Roman"/>
          <w:sz w:val="24"/>
          <w:szCs w:val="24"/>
          <w:shd w:val="clear" w:color="auto" w:fill="FFFFFF"/>
        </w:rPr>
        <w:t>(Accessed: 20/06/22)</w:t>
      </w:r>
    </w:p>
    <w:p w14:paraId="4BC4EA22" w14:textId="77777777" w:rsidR="00056082" w:rsidRDefault="00056082" w:rsidP="00056082">
      <w:pPr>
        <w:rPr>
          <w:rFonts w:ascii="Times New Roman" w:hAnsi="Times New Roman"/>
          <w:sz w:val="24"/>
          <w:szCs w:val="24"/>
          <w:shd w:val="clear" w:color="auto" w:fill="FFFFFF"/>
        </w:rPr>
      </w:pPr>
    </w:p>
    <w:p w14:paraId="17CE8494" w14:textId="77777777" w:rsidR="00056082" w:rsidRDefault="00056082" w:rsidP="00056082">
      <w:pPr>
        <w:rPr>
          <w:rFonts w:ascii="Times New Roman" w:hAnsi="Times New Roman"/>
          <w:i/>
          <w:iCs/>
          <w:sz w:val="24"/>
          <w:szCs w:val="24"/>
          <w:shd w:val="clear" w:color="auto" w:fill="FFFFFF"/>
        </w:rPr>
      </w:pPr>
      <w:r>
        <w:rPr>
          <w:rFonts w:ascii="Times New Roman" w:hAnsi="Times New Roman"/>
          <w:sz w:val="24"/>
          <w:szCs w:val="24"/>
          <w:shd w:val="clear" w:color="auto" w:fill="FFFFFF"/>
        </w:rPr>
        <w:t xml:space="preserve">Status Net, (No Date), </w:t>
      </w:r>
      <w:r>
        <w:rPr>
          <w:rFonts w:ascii="Times New Roman" w:hAnsi="Times New Roman"/>
          <w:i/>
          <w:iCs/>
          <w:sz w:val="24"/>
          <w:szCs w:val="24"/>
          <w:shd w:val="clear" w:color="auto" w:fill="FFFFFF"/>
        </w:rPr>
        <w:t>5 Main Change Management Models</w:t>
      </w:r>
    </w:p>
    <w:p w14:paraId="68C0DC0F" w14:textId="77777777" w:rsidR="00056082" w:rsidRDefault="00056082" w:rsidP="00056082">
      <w:r>
        <w:rPr>
          <w:rFonts w:ascii="Times New Roman" w:hAnsi="Times New Roman"/>
          <w:sz w:val="24"/>
          <w:szCs w:val="24"/>
          <w:shd w:val="clear" w:color="auto" w:fill="FFFFFF"/>
        </w:rPr>
        <w:t xml:space="preserve">Available at: </w:t>
      </w:r>
      <w:hyperlink r:id="rId36" w:history="1">
        <w:r>
          <w:rPr>
            <w:rStyle w:val="Hyperlink"/>
          </w:rPr>
          <w:t>﻿﻿​​﻿5 Main Change Management Models: ADKAR vs Kubler Ross vs McKinsey 7S vs Lewin vs Kotter’s 8 Step (status.net)</w:t>
        </w:r>
      </w:hyperlink>
    </w:p>
    <w:p w14:paraId="49C7116D" w14:textId="77777777" w:rsidR="00056082" w:rsidRDefault="00056082" w:rsidP="00056082">
      <w:pPr>
        <w:rPr>
          <w:rFonts w:ascii="Times New Roman" w:hAnsi="Times New Roman"/>
          <w:sz w:val="24"/>
          <w:szCs w:val="24"/>
          <w:shd w:val="clear" w:color="auto" w:fill="FFFFFF"/>
        </w:rPr>
      </w:pPr>
      <w:r>
        <w:rPr>
          <w:rFonts w:ascii="Times New Roman" w:hAnsi="Times New Roman"/>
          <w:sz w:val="24"/>
          <w:szCs w:val="24"/>
          <w:shd w:val="clear" w:color="auto" w:fill="FFFFFF"/>
        </w:rPr>
        <w:t>(Accessed: 20/06/22)</w:t>
      </w:r>
    </w:p>
    <w:p w14:paraId="335E3049" w14:textId="77777777" w:rsidR="00746A81" w:rsidRDefault="00746A81" w:rsidP="00CB7481">
      <w:pPr>
        <w:shd w:val="clear" w:color="auto" w:fill="FFFFFF"/>
        <w:spacing w:before="100" w:beforeAutospacing="1" w:after="100" w:afterAutospacing="1"/>
        <w:rPr>
          <w:rFonts w:ascii="Times New Roman" w:eastAsiaTheme="minorHAnsi" w:hAnsi="Times New Roman"/>
          <w:sz w:val="24"/>
          <w:szCs w:val="24"/>
        </w:rPr>
      </w:pPr>
    </w:p>
    <w:p w14:paraId="3C567754" w14:textId="77777777" w:rsidR="00746A81" w:rsidRPr="00DB7CE4" w:rsidRDefault="00746A81" w:rsidP="00746A81">
      <w:pPr>
        <w:shd w:val="clear" w:color="auto" w:fill="FFFFFF"/>
        <w:spacing w:before="100" w:beforeAutospacing="1" w:after="100" w:afterAutospacing="1"/>
        <w:rPr>
          <w:rFonts w:ascii="Times New Roman" w:eastAsiaTheme="minorHAnsi" w:hAnsi="Times New Roman"/>
          <w:sz w:val="24"/>
          <w:szCs w:val="24"/>
        </w:rPr>
      </w:pPr>
      <w:r w:rsidRPr="00DB7CE4">
        <w:rPr>
          <w:rFonts w:ascii="Times New Roman" w:eastAsiaTheme="minorHAnsi" w:hAnsi="Times New Roman"/>
          <w:sz w:val="24"/>
          <w:szCs w:val="24"/>
        </w:rPr>
        <w:t xml:space="preserve">The BBC, (2020), </w:t>
      </w:r>
      <w:r w:rsidRPr="00DB7CE4">
        <w:rPr>
          <w:rFonts w:ascii="Times New Roman" w:eastAsiaTheme="minorHAnsi" w:hAnsi="Times New Roman"/>
          <w:i/>
          <w:iCs/>
          <w:sz w:val="24"/>
          <w:szCs w:val="24"/>
        </w:rPr>
        <w:t>Amazon Faces Backlash Over Covid Safety Measures,</w:t>
      </w:r>
    </w:p>
    <w:p w14:paraId="5C2C9EFD" w14:textId="77777777" w:rsidR="00746A81" w:rsidRPr="00DB7CE4" w:rsidRDefault="00746A81" w:rsidP="00746A81">
      <w:pPr>
        <w:shd w:val="clear" w:color="auto" w:fill="FFFFFF"/>
        <w:spacing w:before="100" w:beforeAutospacing="1" w:after="100" w:afterAutospacing="1"/>
        <w:rPr>
          <w:rFonts w:ascii="Times New Roman" w:eastAsiaTheme="minorHAnsi" w:hAnsi="Times New Roman"/>
          <w:sz w:val="24"/>
          <w:szCs w:val="24"/>
        </w:rPr>
      </w:pPr>
      <w:r w:rsidRPr="00DB7CE4">
        <w:rPr>
          <w:rFonts w:ascii="Times New Roman" w:eastAsiaTheme="minorHAnsi" w:hAnsi="Times New Roman"/>
          <w:sz w:val="24"/>
          <w:szCs w:val="24"/>
        </w:rPr>
        <w:t xml:space="preserve">Available at: </w:t>
      </w:r>
      <w:hyperlink r:id="rId37" w:history="1">
        <w:r w:rsidRPr="00DB7CE4">
          <w:rPr>
            <w:rStyle w:val="Hyperlink"/>
            <w:rFonts w:ascii="Times New Roman" w:eastAsiaTheme="minorHAnsi" w:hAnsi="Times New Roman"/>
            <w:sz w:val="24"/>
            <w:szCs w:val="24"/>
          </w:rPr>
          <w:t>https://www.bbc.co.uk/news/technology-53079624</w:t>
        </w:r>
      </w:hyperlink>
    </w:p>
    <w:p w14:paraId="36DC4912" w14:textId="77777777" w:rsidR="00746A81" w:rsidRPr="005F364C" w:rsidRDefault="00746A81" w:rsidP="00746A81">
      <w:pPr>
        <w:shd w:val="clear" w:color="auto" w:fill="FFFFFF"/>
        <w:spacing w:before="100" w:beforeAutospacing="1" w:after="100" w:afterAutospacing="1"/>
        <w:rPr>
          <w:rFonts w:ascii="Times New Roman" w:eastAsiaTheme="minorHAnsi" w:hAnsi="Times New Roman"/>
          <w:sz w:val="24"/>
          <w:szCs w:val="24"/>
        </w:rPr>
      </w:pPr>
      <w:r w:rsidRPr="00DB7CE4">
        <w:rPr>
          <w:rFonts w:ascii="Times New Roman" w:eastAsiaTheme="minorHAnsi" w:hAnsi="Times New Roman"/>
          <w:sz w:val="24"/>
          <w:szCs w:val="24"/>
        </w:rPr>
        <w:t>(Accessed: 20/06/22)</w:t>
      </w:r>
    </w:p>
    <w:p w14:paraId="67BA320B" w14:textId="6D1EB7D8" w:rsidR="00053D84" w:rsidRPr="005F364C" w:rsidRDefault="00053D84" w:rsidP="00053D84">
      <w:pPr>
        <w:rPr>
          <w:rFonts w:ascii="Times New Roman" w:eastAsiaTheme="minorHAnsi" w:hAnsi="Times New Roman"/>
          <w:sz w:val="24"/>
          <w:szCs w:val="24"/>
        </w:rPr>
      </w:pPr>
    </w:p>
    <w:p w14:paraId="4E7FD03B" w14:textId="0C1B9E4E" w:rsidR="00053D84" w:rsidRPr="005F364C" w:rsidRDefault="0057601A" w:rsidP="00053D84">
      <w:pPr>
        <w:rPr>
          <w:rFonts w:ascii="Times New Roman" w:eastAsiaTheme="minorHAnsi" w:hAnsi="Times New Roman"/>
          <w:i/>
          <w:iCs/>
          <w:sz w:val="24"/>
          <w:szCs w:val="24"/>
        </w:rPr>
      </w:pPr>
      <w:proofErr w:type="spellStart"/>
      <w:r w:rsidRPr="005F364C">
        <w:rPr>
          <w:rFonts w:ascii="Times New Roman" w:eastAsiaTheme="minorHAnsi" w:hAnsi="Times New Roman"/>
          <w:sz w:val="24"/>
          <w:szCs w:val="24"/>
        </w:rPr>
        <w:t>Toolshere</w:t>
      </w:r>
      <w:proofErr w:type="spellEnd"/>
      <w:r w:rsidRPr="005F364C">
        <w:rPr>
          <w:rFonts w:ascii="Times New Roman" w:eastAsiaTheme="minorHAnsi" w:hAnsi="Times New Roman"/>
          <w:sz w:val="24"/>
          <w:szCs w:val="24"/>
        </w:rPr>
        <w:t xml:space="preserve"> (2020), </w:t>
      </w:r>
      <w:r w:rsidRPr="005F364C">
        <w:rPr>
          <w:rFonts w:ascii="Times New Roman" w:eastAsiaTheme="minorHAnsi" w:hAnsi="Times New Roman"/>
          <w:i/>
          <w:iCs/>
          <w:sz w:val="24"/>
          <w:szCs w:val="24"/>
        </w:rPr>
        <w:t>Five Forms of Power</w:t>
      </w:r>
    </w:p>
    <w:p w14:paraId="595CEA4C" w14:textId="1A94C5FE" w:rsidR="0065133C" w:rsidRPr="005F364C" w:rsidRDefault="0065133C" w:rsidP="00053D84">
      <w:pPr>
        <w:rPr>
          <w:rFonts w:ascii="Times New Roman" w:hAnsi="Times New Roman"/>
          <w:color w:val="0000FF"/>
          <w:sz w:val="24"/>
          <w:szCs w:val="24"/>
          <w:u w:val="single"/>
        </w:rPr>
      </w:pPr>
      <w:r w:rsidRPr="005F364C">
        <w:rPr>
          <w:rFonts w:ascii="Times New Roman" w:eastAsiaTheme="minorHAnsi" w:hAnsi="Times New Roman"/>
          <w:sz w:val="24"/>
          <w:szCs w:val="24"/>
        </w:rPr>
        <w:t>Available at:</w:t>
      </w:r>
      <w:r w:rsidRPr="005F364C">
        <w:rPr>
          <w:rFonts w:ascii="Times New Roman" w:hAnsi="Times New Roman"/>
          <w:sz w:val="24"/>
          <w:szCs w:val="24"/>
        </w:rPr>
        <w:t xml:space="preserve"> </w:t>
      </w:r>
      <w:hyperlink r:id="rId38" w:history="1">
        <w:r w:rsidRPr="005F364C">
          <w:rPr>
            <w:rFonts w:ascii="Tahoma" w:hAnsi="Tahoma" w:cs="Tahoma"/>
            <w:color w:val="0000FF"/>
            <w:sz w:val="24"/>
            <w:szCs w:val="24"/>
            <w:u w:val="single"/>
          </w:rPr>
          <w:t>﻿</w:t>
        </w:r>
        <w:r w:rsidRPr="005F364C">
          <w:rPr>
            <w:rFonts w:ascii="Times New Roman" w:hAnsi="Times New Roman"/>
            <w:color w:val="0000FF"/>
            <w:sz w:val="24"/>
            <w:szCs w:val="24"/>
            <w:u w:val="single"/>
          </w:rPr>
          <w:t>​</w:t>
        </w:r>
        <w:r w:rsidRPr="005F364C">
          <w:rPr>
            <w:rFonts w:ascii="Tahoma" w:hAnsi="Tahoma" w:cs="Tahoma"/>
            <w:color w:val="0000FF"/>
            <w:sz w:val="24"/>
            <w:szCs w:val="24"/>
            <w:u w:val="single"/>
          </w:rPr>
          <w:t>﻿﻿</w:t>
        </w:r>
        <w:r w:rsidRPr="005F364C">
          <w:rPr>
            <w:rFonts w:ascii="Times New Roman" w:hAnsi="Times New Roman"/>
            <w:color w:val="0000FF"/>
            <w:sz w:val="24"/>
            <w:szCs w:val="24"/>
            <w:u w:val="single"/>
          </w:rPr>
          <w:t xml:space="preserve">Five Forms of Power by French &amp; Raven, a leadership theory | </w:t>
        </w:r>
        <w:proofErr w:type="spellStart"/>
        <w:r w:rsidRPr="005F364C">
          <w:rPr>
            <w:rFonts w:ascii="Times New Roman" w:hAnsi="Times New Roman"/>
            <w:color w:val="0000FF"/>
            <w:sz w:val="24"/>
            <w:szCs w:val="24"/>
            <w:u w:val="single"/>
          </w:rPr>
          <w:t>ToolsHero</w:t>
        </w:r>
        <w:proofErr w:type="spellEnd"/>
      </w:hyperlink>
    </w:p>
    <w:p w14:paraId="587C68D4" w14:textId="588064F9" w:rsidR="0057601A" w:rsidRDefault="0057601A" w:rsidP="00053D84">
      <w:pPr>
        <w:rPr>
          <w:rFonts w:ascii="Times New Roman" w:hAnsi="Times New Roman"/>
          <w:sz w:val="24"/>
          <w:szCs w:val="24"/>
          <w:u w:val="single"/>
        </w:rPr>
      </w:pPr>
      <w:r w:rsidRPr="005F364C">
        <w:rPr>
          <w:rFonts w:ascii="Times New Roman" w:hAnsi="Times New Roman"/>
          <w:sz w:val="24"/>
          <w:szCs w:val="24"/>
          <w:u w:val="single"/>
        </w:rPr>
        <w:t>(Accessed: 06/</w:t>
      </w:r>
      <w:r w:rsidR="00793C1D" w:rsidRPr="005F364C">
        <w:rPr>
          <w:rFonts w:ascii="Times New Roman" w:hAnsi="Times New Roman"/>
          <w:sz w:val="24"/>
          <w:szCs w:val="24"/>
          <w:u w:val="single"/>
        </w:rPr>
        <w:t>06</w:t>
      </w:r>
      <w:r w:rsidRPr="005F364C">
        <w:rPr>
          <w:rFonts w:ascii="Times New Roman" w:hAnsi="Times New Roman"/>
          <w:sz w:val="24"/>
          <w:szCs w:val="24"/>
          <w:u w:val="single"/>
        </w:rPr>
        <w:t>/2</w:t>
      </w:r>
      <w:r w:rsidR="00793C1D" w:rsidRPr="005F364C">
        <w:rPr>
          <w:rFonts w:ascii="Times New Roman" w:hAnsi="Times New Roman"/>
          <w:sz w:val="24"/>
          <w:szCs w:val="24"/>
          <w:u w:val="single"/>
        </w:rPr>
        <w:t>2</w:t>
      </w:r>
      <w:r w:rsidRPr="005F364C">
        <w:rPr>
          <w:rFonts w:ascii="Times New Roman" w:hAnsi="Times New Roman"/>
          <w:sz w:val="24"/>
          <w:szCs w:val="24"/>
          <w:u w:val="single"/>
        </w:rPr>
        <w:t>)</w:t>
      </w:r>
    </w:p>
    <w:p w14:paraId="6B386B4E" w14:textId="77777777" w:rsidR="00746A81" w:rsidRDefault="00746A81" w:rsidP="00053D84">
      <w:pPr>
        <w:rPr>
          <w:rFonts w:ascii="Times New Roman" w:hAnsi="Times New Roman"/>
          <w:sz w:val="24"/>
          <w:szCs w:val="24"/>
          <w:u w:val="single"/>
        </w:rPr>
      </w:pPr>
    </w:p>
    <w:p w14:paraId="17CF282D" w14:textId="77777777" w:rsidR="008A5D14" w:rsidRDefault="008A5D14" w:rsidP="00746A81">
      <w:pPr>
        <w:rPr>
          <w:rFonts w:ascii="Times New Roman" w:hAnsi="Times New Roman"/>
          <w:sz w:val="24"/>
          <w:szCs w:val="24"/>
          <w:shd w:val="clear" w:color="auto" w:fill="FFFFFF"/>
        </w:rPr>
      </w:pPr>
    </w:p>
    <w:p w14:paraId="4FF9F0C3" w14:textId="77777777" w:rsidR="008A5D14" w:rsidRDefault="008A5D14" w:rsidP="00746A81">
      <w:pPr>
        <w:rPr>
          <w:rFonts w:ascii="Times New Roman" w:hAnsi="Times New Roman"/>
          <w:sz w:val="24"/>
          <w:szCs w:val="24"/>
          <w:shd w:val="clear" w:color="auto" w:fill="FFFFFF"/>
        </w:rPr>
      </w:pPr>
    </w:p>
    <w:p w14:paraId="79414A60" w14:textId="014505BE" w:rsidR="00746A81" w:rsidRPr="00BE4711" w:rsidRDefault="00746A81" w:rsidP="00746A81">
      <w:pPr>
        <w:rPr>
          <w:rFonts w:ascii="Times New Roman" w:hAnsi="Times New Roman"/>
          <w:i/>
          <w:iCs/>
          <w:sz w:val="24"/>
          <w:szCs w:val="24"/>
          <w:shd w:val="clear" w:color="auto" w:fill="FFFFFF"/>
        </w:rPr>
      </w:pPr>
      <w:r w:rsidRPr="00BE4711">
        <w:rPr>
          <w:rFonts w:ascii="Times New Roman" w:hAnsi="Times New Roman"/>
          <w:sz w:val="24"/>
          <w:szCs w:val="24"/>
          <w:shd w:val="clear" w:color="auto" w:fill="FFFFFF"/>
        </w:rPr>
        <w:lastRenderedPageBreak/>
        <w:t xml:space="preserve">Todnem, (2005), ‘Organisational Change Management’, </w:t>
      </w:r>
      <w:r w:rsidRPr="00BE4711">
        <w:rPr>
          <w:rFonts w:ascii="Times New Roman" w:hAnsi="Times New Roman"/>
          <w:i/>
          <w:iCs/>
          <w:sz w:val="24"/>
          <w:szCs w:val="24"/>
          <w:shd w:val="clear" w:color="auto" w:fill="FFFFFF"/>
        </w:rPr>
        <w:t>Journal of Change management,</w:t>
      </w:r>
    </w:p>
    <w:p w14:paraId="58CF4EBE" w14:textId="77777777" w:rsidR="00746A81" w:rsidRPr="00BE4711" w:rsidRDefault="00746A81" w:rsidP="00746A81">
      <w:pPr>
        <w:rPr>
          <w:rStyle w:val="doilink"/>
          <w:rFonts w:ascii="Times New Roman" w:hAnsi="Times New Roman"/>
          <w:color w:val="333333"/>
          <w:sz w:val="24"/>
          <w:szCs w:val="24"/>
          <w:shd w:val="clear" w:color="auto" w:fill="FFFFFF"/>
        </w:rPr>
      </w:pPr>
      <w:r w:rsidRPr="00BE4711">
        <w:rPr>
          <w:rStyle w:val="volumeissue"/>
          <w:rFonts w:ascii="Times New Roman" w:hAnsi="Times New Roman"/>
          <w:color w:val="333333"/>
          <w:sz w:val="24"/>
          <w:szCs w:val="24"/>
          <w:shd w:val="clear" w:color="auto" w:fill="FFFFFF"/>
        </w:rPr>
        <w:t>5:4,</w:t>
      </w:r>
      <w:r w:rsidRPr="00BE4711">
        <w:rPr>
          <w:rFonts w:ascii="Times New Roman" w:hAnsi="Times New Roman"/>
          <w:color w:val="333333"/>
          <w:sz w:val="24"/>
          <w:szCs w:val="24"/>
          <w:shd w:val="clear" w:color="auto" w:fill="FFFFFF"/>
        </w:rPr>
        <w:t> </w:t>
      </w:r>
      <w:r w:rsidRPr="00BE4711">
        <w:rPr>
          <w:rStyle w:val="pagerange"/>
          <w:rFonts w:ascii="Times New Roman" w:hAnsi="Times New Roman"/>
          <w:color w:val="333333"/>
          <w:sz w:val="24"/>
          <w:szCs w:val="24"/>
          <w:shd w:val="clear" w:color="auto" w:fill="FFFFFF"/>
        </w:rPr>
        <w:t>369-380,</w:t>
      </w:r>
      <w:r w:rsidRPr="00BE4711">
        <w:rPr>
          <w:rFonts w:ascii="Times New Roman" w:hAnsi="Times New Roman"/>
          <w:color w:val="333333"/>
          <w:sz w:val="24"/>
          <w:szCs w:val="24"/>
          <w:shd w:val="clear" w:color="auto" w:fill="FFFFFF"/>
        </w:rPr>
        <w:t> </w:t>
      </w:r>
      <w:r w:rsidRPr="00BE4711">
        <w:rPr>
          <w:rStyle w:val="doilink"/>
          <w:rFonts w:ascii="Times New Roman" w:hAnsi="Times New Roman"/>
          <w:color w:val="333333"/>
          <w:sz w:val="24"/>
          <w:szCs w:val="24"/>
          <w:shd w:val="clear" w:color="auto" w:fill="FFFFFF"/>
        </w:rPr>
        <w:t>DOI: </w:t>
      </w:r>
      <w:hyperlink r:id="rId39" w:history="1">
        <w:r w:rsidRPr="00BE4711">
          <w:rPr>
            <w:rStyle w:val="Hyperlink"/>
            <w:rFonts w:ascii="Times New Roman" w:hAnsi="Times New Roman"/>
            <w:color w:val="333333"/>
            <w:sz w:val="24"/>
            <w:szCs w:val="24"/>
            <w:u w:val="none"/>
            <w:shd w:val="clear" w:color="auto" w:fill="FFFFFF"/>
          </w:rPr>
          <w:t>10.1080/14697010500359250</w:t>
        </w:r>
      </w:hyperlink>
    </w:p>
    <w:p w14:paraId="240CB142" w14:textId="77777777" w:rsidR="00746A81" w:rsidRPr="00BE4711" w:rsidRDefault="00746A81" w:rsidP="00746A81">
      <w:pPr>
        <w:pStyle w:val="NormalWeb"/>
        <w:spacing w:before="0" w:beforeAutospacing="0" w:after="525" w:afterAutospacing="0"/>
      </w:pPr>
      <w:r w:rsidRPr="00BE4711">
        <w:rPr>
          <w:rStyle w:val="doilink"/>
          <w:color w:val="333333"/>
          <w:shd w:val="clear" w:color="auto" w:fill="FFFFFF"/>
        </w:rPr>
        <w:t xml:space="preserve">Available at: </w:t>
      </w:r>
      <w:hyperlink r:id="rId40" w:history="1">
        <w:r w:rsidRPr="00BE4711">
          <w:rPr>
            <w:rStyle w:val="Hyperlink"/>
            <w:rFonts w:ascii="Tahoma" w:hAnsi="Tahoma" w:cs="Tahoma"/>
          </w:rPr>
          <w:t>﻿</w:t>
        </w:r>
        <w:r w:rsidRPr="00BE4711">
          <w:rPr>
            <w:rStyle w:val="Hyperlink"/>
          </w:rPr>
          <w:t>Organisational change management: A critical review: Journal of Change Management: Vol 5, No 4 (tandfonline.com)</w:t>
        </w:r>
      </w:hyperlink>
    </w:p>
    <w:p w14:paraId="15F8E97A" w14:textId="77777777" w:rsidR="00746A81" w:rsidRPr="00BE4711" w:rsidRDefault="00746A81" w:rsidP="00746A81">
      <w:pPr>
        <w:pStyle w:val="NormalWeb"/>
        <w:spacing w:before="0" w:beforeAutospacing="0" w:after="525" w:afterAutospacing="0"/>
        <w:rPr>
          <w:highlight w:val="cyan"/>
        </w:rPr>
      </w:pPr>
      <w:r w:rsidRPr="00BE4711">
        <w:t>(Accessed: 20/06/22)</w:t>
      </w:r>
      <w:r w:rsidRPr="00BE4711">
        <w:rPr>
          <w:highlight w:val="cyan"/>
        </w:rPr>
        <w:t xml:space="preserve"> </w:t>
      </w:r>
    </w:p>
    <w:p w14:paraId="00F888B2" w14:textId="77777777" w:rsidR="00746A81" w:rsidRDefault="00746A81" w:rsidP="00053D84">
      <w:pPr>
        <w:rPr>
          <w:rFonts w:ascii="Times New Roman" w:hAnsi="Times New Roman"/>
          <w:sz w:val="24"/>
          <w:szCs w:val="24"/>
          <w:u w:val="single"/>
        </w:rPr>
      </w:pPr>
    </w:p>
    <w:p w14:paraId="36B5C626" w14:textId="77777777" w:rsidR="00746A81" w:rsidRPr="005F364C" w:rsidRDefault="00746A81" w:rsidP="00746A81">
      <w:pPr>
        <w:suppressAutoHyphens w:val="0"/>
        <w:autoSpaceDN/>
        <w:spacing w:line="259" w:lineRule="auto"/>
        <w:textAlignment w:val="auto"/>
        <w:rPr>
          <w:rFonts w:ascii="Times New Roman" w:eastAsiaTheme="minorHAnsi" w:hAnsi="Times New Roman"/>
          <w:i/>
          <w:iCs/>
          <w:sz w:val="24"/>
          <w:szCs w:val="24"/>
          <w:shd w:val="clear" w:color="auto" w:fill="FFFFFF"/>
        </w:rPr>
      </w:pPr>
      <w:r w:rsidRPr="005F364C">
        <w:rPr>
          <w:rFonts w:ascii="Times New Roman" w:eastAsiaTheme="minorHAnsi" w:hAnsi="Times New Roman"/>
          <w:sz w:val="24"/>
          <w:szCs w:val="24"/>
          <w:shd w:val="clear" w:color="auto" w:fill="FFFFFF"/>
        </w:rPr>
        <w:t xml:space="preserve">UK Essays (2014), Change, </w:t>
      </w:r>
      <w:proofErr w:type="spellStart"/>
      <w:r w:rsidRPr="005F364C">
        <w:rPr>
          <w:rFonts w:ascii="Times New Roman" w:eastAsiaTheme="minorHAnsi" w:hAnsi="Times New Roman"/>
          <w:sz w:val="24"/>
          <w:szCs w:val="24"/>
          <w:shd w:val="clear" w:color="auto" w:fill="FFFFFF"/>
        </w:rPr>
        <w:t>Kael</w:t>
      </w:r>
      <w:r w:rsidRPr="005F364C">
        <w:rPr>
          <w:rFonts w:ascii="Times New Roman" w:eastAsiaTheme="minorHAnsi" w:hAnsi="Times New Roman"/>
          <w:i/>
          <w:iCs/>
          <w:sz w:val="24"/>
          <w:szCs w:val="24"/>
          <w:shd w:val="clear" w:color="auto" w:fill="FFFFFF"/>
        </w:rPr>
        <w:t>Landing</w:t>
      </w:r>
      <w:proofErr w:type="spellEnd"/>
      <w:r w:rsidRPr="005F364C">
        <w:rPr>
          <w:rFonts w:ascii="Times New Roman" w:eastAsiaTheme="minorHAnsi" w:hAnsi="Times New Roman"/>
          <w:i/>
          <w:iCs/>
          <w:sz w:val="24"/>
          <w:szCs w:val="24"/>
          <w:shd w:val="clear" w:color="auto" w:fill="FFFFFF"/>
        </w:rPr>
        <w:t xml:space="preserve"> Transformational Change</w:t>
      </w:r>
    </w:p>
    <w:p w14:paraId="767F7286" w14:textId="77777777" w:rsidR="00746A81" w:rsidRPr="005F364C" w:rsidRDefault="00746A81" w:rsidP="00746A81">
      <w:pPr>
        <w:suppressAutoHyphens w:val="0"/>
        <w:autoSpaceDN/>
        <w:spacing w:line="259" w:lineRule="auto"/>
        <w:textAlignment w:val="auto"/>
        <w:rPr>
          <w:rFonts w:ascii="Times New Roman" w:eastAsiaTheme="minorHAnsi" w:hAnsi="Times New Roman"/>
          <w:sz w:val="24"/>
          <w:szCs w:val="24"/>
          <w:shd w:val="clear" w:color="auto" w:fill="FFFFFF"/>
        </w:rPr>
      </w:pPr>
      <w:r w:rsidRPr="005F364C">
        <w:rPr>
          <w:rFonts w:ascii="Times New Roman" w:eastAsiaTheme="minorHAnsi" w:hAnsi="Times New Roman"/>
          <w:sz w:val="24"/>
          <w:szCs w:val="24"/>
          <w:shd w:val="clear" w:color="auto" w:fill="FFFFFF"/>
        </w:rPr>
        <w:t xml:space="preserve">Available at: </w:t>
      </w:r>
      <w:hyperlink r:id="rId41" w:history="1">
        <w:r w:rsidRPr="005F364C">
          <w:rPr>
            <w:rFonts w:ascii="Tahoma" w:eastAsiaTheme="minorHAnsi" w:hAnsi="Tahoma" w:cs="Tahoma"/>
            <w:color w:val="0000FF"/>
            <w:sz w:val="24"/>
            <w:szCs w:val="24"/>
            <w:u w:val="single"/>
          </w:rPr>
          <w:t>﻿﻿﻿</w:t>
        </w:r>
        <w:r w:rsidRPr="005F364C">
          <w:rPr>
            <w:rFonts w:ascii="Times New Roman" w:eastAsiaTheme="minorHAnsi" w:hAnsi="Times New Roman"/>
            <w:color w:val="0000FF"/>
            <w:sz w:val="24"/>
            <w:szCs w:val="24"/>
            <w:u w:val="single"/>
          </w:rPr>
          <w:t>​</w:t>
        </w:r>
        <w:r w:rsidRPr="005F364C">
          <w:rPr>
            <w:rFonts w:ascii="Tahoma" w:eastAsiaTheme="minorHAnsi" w:hAnsi="Tahoma" w:cs="Tahoma"/>
            <w:color w:val="0000FF"/>
            <w:sz w:val="24"/>
            <w:szCs w:val="24"/>
            <w:u w:val="single"/>
          </w:rPr>
          <w:t>﻿</w:t>
        </w:r>
        <w:r w:rsidRPr="005F364C">
          <w:rPr>
            <w:rFonts w:ascii="Times New Roman" w:eastAsiaTheme="minorHAnsi" w:hAnsi="Times New Roman"/>
            <w:color w:val="0000FF"/>
            <w:sz w:val="24"/>
            <w:szCs w:val="24"/>
            <w:u w:val="single"/>
          </w:rPr>
          <w:t>The Change Kaleidoscope (ukessays.com)</w:t>
        </w:r>
      </w:hyperlink>
      <w:r w:rsidRPr="005F364C">
        <w:rPr>
          <w:rFonts w:ascii="Times New Roman" w:eastAsiaTheme="minorHAnsi" w:hAnsi="Times New Roman"/>
          <w:sz w:val="24"/>
          <w:szCs w:val="24"/>
        </w:rPr>
        <w:t xml:space="preserve">  </w:t>
      </w:r>
    </w:p>
    <w:p w14:paraId="0A798AF7" w14:textId="4944FDF0" w:rsidR="00C51CAA" w:rsidRDefault="00746A81" w:rsidP="00746A81">
      <w:pPr>
        <w:suppressAutoHyphens w:val="0"/>
        <w:autoSpaceDN/>
        <w:spacing w:line="259" w:lineRule="auto"/>
        <w:textAlignment w:val="auto"/>
        <w:rPr>
          <w:rFonts w:ascii="Times New Roman" w:eastAsiaTheme="minorHAnsi" w:hAnsi="Times New Roman"/>
          <w:sz w:val="24"/>
          <w:szCs w:val="24"/>
          <w:shd w:val="clear" w:color="auto" w:fill="FFFFFF"/>
        </w:rPr>
      </w:pPr>
      <w:r w:rsidRPr="005F364C">
        <w:rPr>
          <w:rFonts w:ascii="Times New Roman" w:eastAsiaTheme="minorHAnsi" w:hAnsi="Times New Roman"/>
          <w:sz w:val="24"/>
          <w:szCs w:val="24"/>
          <w:shd w:val="clear" w:color="auto" w:fill="FFFFFF"/>
        </w:rPr>
        <w:t>(Accessed: 07/06/22)</w:t>
      </w:r>
    </w:p>
    <w:p w14:paraId="0C4FCA0D" w14:textId="77777777" w:rsidR="00CD6101" w:rsidRDefault="00CD6101" w:rsidP="00746A81">
      <w:pPr>
        <w:suppressAutoHyphens w:val="0"/>
        <w:autoSpaceDN/>
        <w:spacing w:line="259" w:lineRule="auto"/>
        <w:textAlignment w:val="auto"/>
        <w:rPr>
          <w:rFonts w:ascii="Times New Roman" w:eastAsiaTheme="minorHAnsi" w:hAnsi="Times New Roman"/>
          <w:sz w:val="24"/>
          <w:szCs w:val="24"/>
          <w:shd w:val="clear" w:color="auto" w:fill="FFFFFF"/>
        </w:rPr>
      </w:pPr>
    </w:p>
    <w:p w14:paraId="62D874F5" w14:textId="77777777" w:rsidR="00CD6101" w:rsidRPr="00746A81" w:rsidRDefault="00CD6101" w:rsidP="00746A81">
      <w:pPr>
        <w:suppressAutoHyphens w:val="0"/>
        <w:autoSpaceDN/>
        <w:spacing w:line="259" w:lineRule="auto"/>
        <w:textAlignment w:val="auto"/>
        <w:rPr>
          <w:rFonts w:ascii="Times New Roman" w:eastAsiaTheme="minorHAnsi" w:hAnsi="Times New Roman"/>
          <w:sz w:val="24"/>
          <w:szCs w:val="24"/>
          <w:shd w:val="clear" w:color="auto" w:fill="FFFFFF"/>
        </w:rPr>
      </w:pPr>
    </w:p>
    <w:p w14:paraId="751F083D" w14:textId="22CC1620" w:rsidR="002011D4" w:rsidRDefault="00A571F3" w:rsidP="00053D84">
      <w:pPr>
        <w:rPr>
          <w:rFonts w:ascii="Times New Roman" w:hAnsi="Times New Roman"/>
          <w:i/>
          <w:iCs/>
          <w:sz w:val="24"/>
          <w:szCs w:val="24"/>
        </w:rPr>
      </w:pPr>
      <w:r w:rsidRPr="005F364C">
        <w:rPr>
          <w:rFonts w:ascii="Times New Roman" w:hAnsi="Times New Roman"/>
          <w:sz w:val="24"/>
          <w:szCs w:val="24"/>
        </w:rPr>
        <w:t xml:space="preserve">University (2020), </w:t>
      </w:r>
      <w:proofErr w:type="spellStart"/>
      <w:r w:rsidRPr="005F364C">
        <w:rPr>
          <w:rFonts w:ascii="Times New Roman" w:hAnsi="Times New Roman"/>
          <w:i/>
          <w:iCs/>
          <w:sz w:val="24"/>
          <w:szCs w:val="24"/>
        </w:rPr>
        <w:t>Mckinsey</w:t>
      </w:r>
      <w:proofErr w:type="spellEnd"/>
      <w:r w:rsidRPr="005F364C">
        <w:rPr>
          <w:rFonts w:ascii="Times New Roman" w:hAnsi="Times New Roman"/>
          <w:i/>
          <w:iCs/>
          <w:sz w:val="24"/>
          <w:szCs w:val="24"/>
        </w:rPr>
        <w:t xml:space="preserve"> Staircase </w:t>
      </w:r>
      <w:proofErr w:type="gramStart"/>
      <w:r w:rsidRPr="005F364C">
        <w:rPr>
          <w:rFonts w:ascii="Times New Roman" w:hAnsi="Times New Roman"/>
          <w:i/>
          <w:iCs/>
          <w:sz w:val="24"/>
          <w:szCs w:val="24"/>
        </w:rPr>
        <w:t>To</w:t>
      </w:r>
      <w:proofErr w:type="gramEnd"/>
      <w:r w:rsidRPr="005F364C">
        <w:rPr>
          <w:rFonts w:ascii="Times New Roman" w:hAnsi="Times New Roman"/>
          <w:i/>
          <w:iCs/>
          <w:sz w:val="24"/>
          <w:szCs w:val="24"/>
        </w:rPr>
        <w:t xml:space="preserve"> Growth</w:t>
      </w:r>
    </w:p>
    <w:p w14:paraId="5ACC6265" w14:textId="77777777" w:rsidR="00CD6101" w:rsidRDefault="00A571F3" w:rsidP="008703F3">
      <w:pPr>
        <w:rPr>
          <w:rFonts w:ascii="Times New Roman" w:hAnsi="Times New Roman"/>
          <w:color w:val="0000FF"/>
          <w:sz w:val="24"/>
          <w:szCs w:val="24"/>
          <w:u w:val="single"/>
        </w:rPr>
      </w:pPr>
      <w:r w:rsidRPr="005F364C">
        <w:rPr>
          <w:rFonts w:ascii="Times New Roman" w:hAnsi="Times New Roman"/>
          <w:sz w:val="24"/>
          <w:szCs w:val="24"/>
        </w:rPr>
        <w:t xml:space="preserve">Available at: </w:t>
      </w:r>
      <w:hyperlink r:id="rId42" w:history="1">
        <w:r w:rsidRPr="005F364C">
          <w:rPr>
            <w:rFonts w:ascii="Tahoma" w:hAnsi="Tahoma" w:cs="Tahoma"/>
            <w:color w:val="0000FF"/>
            <w:sz w:val="24"/>
            <w:szCs w:val="24"/>
            <w:u w:val="single"/>
          </w:rPr>
          <w:t>﻿</w:t>
        </w:r>
        <w:r w:rsidRPr="005F364C">
          <w:rPr>
            <w:rFonts w:ascii="Times New Roman" w:hAnsi="Times New Roman"/>
            <w:color w:val="0000FF"/>
            <w:sz w:val="24"/>
            <w:szCs w:val="24"/>
            <w:u w:val="single"/>
          </w:rPr>
          <w:t>​​</w:t>
        </w:r>
        <w:r w:rsidRPr="005F364C">
          <w:rPr>
            <w:rFonts w:ascii="Tahoma" w:hAnsi="Tahoma" w:cs="Tahoma"/>
            <w:color w:val="0000FF"/>
            <w:sz w:val="24"/>
            <w:szCs w:val="24"/>
            <w:u w:val="single"/>
          </w:rPr>
          <w:t>﻿</w:t>
        </w:r>
        <w:r w:rsidRPr="005F364C">
          <w:rPr>
            <w:rFonts w:ascii="Times New Roman" w:hAnsi="Times New Roman"/>
            <w:color w:val="0000FF"/>
            <w:sz w:val="24"/>
            <w:szCs w:val="24"/>
            <w:u w:val="single"/>
          </w:rPr>
          <w:t xml:space="preserve">​Staircases to growth McKinsey - STRATEGY AND GROWTH Staircases to growth With revenue increases of 25 percent a year how do the </w:t>
        </w:r>
        <w:proofErr w:type="spellStart"/>
        <w:r w:rsidRPr="005F364C">
          <w:rPr>
            <w:rFonts w:ascii="Times New Roman" w:hAnsi="Times New Roman"/>
            <w:color w:val="0000FF"/>
            <w:sz w:val="24"/>
            <w:szCs w:val="24"/>
            <w:u w:val="single"/>
          </w:rPr>
          <w:t>world s</w:t>
        </w:r>
        <w:proofErr w:type="spellEnd"/>
        <w:r w:rsidRPr="005F364C">
          <w:rPr>
            <w:rFonts w:ascii="Times New Roman" w:hAnsi="Times New Roman"/>
            <w:color w:val="0000FF"/>
            <w:sz w:val="24"/>
            <w:szCs w:val="24"/>
            <w:u w:val="single"/>
          </w:rPr>
          <w:t xml:space="preserve"> best growth | Course Hero</w:t>
        </w:r>
      </w:hyperlink>
    </w:p>
    <w:p w14:paraId="2215C4A4" w14:textId="77E9AE30" w:rsidR="00F35F95" w:rsidRPr="00CD6101" w:rsidRDefault="00A571F3" w:rsidP="008703F3">
      <w:pPr>
        <w:rPr>
          <w:rFonts w:ascii="Times New Roman" w:hAnsi="Times New Roman"/>
          <w:color w:val="0000FF"/>
          <w:sz w:val="24"/>
          <w:szCs w:val="24"/>
          <w:u w:val="single"/>
        </w:rPr>
      </w:pPr>
      <w:r w:rsidRPr="005F364C">
        <w:rPr>
          <w:rFonts w:ascii="Times New Roman" w:hAnsi="Times New Roman"/>
          <w:sz w:val="24"/>
          <w:szCs w:val="24"/>
        </w:rPr>
        <w:t>(A</w:t>
      </w:r>
      <w:r w:rsidR="00ED6A70" w:rsidRPr="005F364C">
        <w:rPr>
          <w:rFonts w:ascii="Times New Roman" w:hAnsi="Times New Roman"/>
          <w:sz w:val="24"/>
          <w:szCs w:val="24"/>
        </w:rPr>
        <w:t>ccessed</w:t>
      </w:r>
      <w:r w:rsidRPr="005F364C">
        <w:rPr>
          <w:rFonts w:ascii="Times New Roman" w:hAnsi="Times New Roman"/>
          <w:sz w:val="24"/>
          <w:szCs w:val="24"/>
        </w:rPr>
        <w:t>: 06/</w:t>
      </w:r>
      <w:r w:rsidR="00793C1D" w:rsidRPr="005F364C">
        <w:rPr>
          <w:rFonts w:ascii="Times New Roman" w:hAnsi="Times New Roman"/>
          <w:sz w:val="24"/>
          <w:szCs w:val="24"/>
        </w:rPr>
        <w:t>06</w:t>
      </w:r>
      <w:r w:rsidRPr="005F364C">
        <w:rPr>
          <w:rFonts w:ascii="Times New Roman" w:hAnsi="Times New Roman"/>
          <w:sz w:val="24"/>
          <w:szCs w:val="24"/>
        </w:rPr>
        <w:t>/2</w:t>
      </w:r>
      <w:r w:rsidR="00793C1D" w:rsidRPr="005F364C">
        <w:rPr>
          <w:rFonts w:ascii="Times New Roman" w:hAnsi="Times New Roman"/>
          <w:sz w:val="24"/>
          <w:szCs w:val="24"/>
        </w:rPr>
        <w:t>2</w:t>
      </w:r>
      <w:r w:rsidRPr="005F364C">
        <w:rPr>
          <w:rFonts w:ascii="Times New Roman" w:hAnsi="Times New Roman"/>
          <w:sz w:val="24"/>
          <w:szCs w:val="24"/>
        </w:rPr>
        <w:t>)</w:t>
      </w:r>
    </w:p>
    <w:p w14:paraId="204D79A3" w14:textId="7596624E" w:rsidR="00DB7CE4" w:rsidRPr="00DB7CE4" w:rsidRDefault="00DB7CE4" w:rsidP="00DB7CE4">
      <w:pPr>
        <w:shd w:val="clear" w:color="auto" w:fill="FFFFFF"/>
        <w:spacing w:before="100" w:beforeAutospacing="1" w:after="100" w:afterAutospacing="1"/>
        <w:rPr>
          <w:rFonts w:ascii="Times New Roman" w:eastAsiaTheme="minorHAnsi" w:hAnsi="Times New Roman"/>
          <w:sz w:val="24"/>
          <w:szCs w:val="24"/>
        </w:rPr>
      </w:pPr>
    </w:p>
    <w:p w14:paraId="5D1A73E5" w14:textId="77777777" w:rsidR="00DB7CE4" w:rsidRPr="00DB7CE4" w:rsidRDefault="00DB7CE4" w:rsidP="00DB7CE4">
      <w:pPr>
        <w:shd w:val="clear" w:color="auto" w:fill="FFFFFF"/>
        <w:spacing w:before="100" w:beforeAutospacing="1" w:after="100" w:afterAutospacing="1"/>
        <w:rPr>
          <w:rFonts w:ascii="Times New Roman" w:eastAsiaTheme="minorHAnsi" w:hAnsi="Times New Roman"/>
          <w:sz w:val="24"/>
          <w:szCs w:val="24"/>
        </w:rPr>
      </w:pPr>
      <w:r w:rsidRPr="00DB7CE4">
        <w:rPr>
          <w:rFonts w:ascii="Times New Roman" w:eastAsiaTheme="minorHAnsi" w:hAnsi="Times New Roman"/>
          <w:sz w:val="24"/>
          <w:szCs w:val="24"/>
        </w:rPr>
        <w:t xml:space="preserve">Weise, (2021), </w:t>
      </w:r>
      <w:r w:rsidRPr="00DB7CE4">
        <w:rPr>
          <w:rFonts w:ascii="Times New Roman" w:eastAsiaTheme="minorHAnsi" w:hAnsi="Times New Roman"/>
          <w:i/>
          <w:iCs/>
          <w:sz w:val="24"/>
          <w:szCs w:val="24"/>
        </w:rPr>
        <w:t>Amazon profits Soar 20 Percent as Pandemic Drives Online Shopping</w:t>
      </w:r>
    </w:p>
    <w:p w14:paraId="5ADD04B0" w14:textId="77777777" w:rsidR="00DB7CE4" w:rsidRPr="00DB7CE4" w:rsidRDefault="00DB7CE4" w:rsidP="00DB7CE4">
      <w:pPr>
        <w:shd w:val="clear" w:color="auto" w:fill="FFFFFF"/>
        <w:spacing w:before="100" w:beforeAutospacing="1" w:after="100" w:afterAutospacing="1"/>
        <w:rPr>
          <w:rFonts w:ascii="Times New Roman" w:eastAsiaTheme="minorHAnsi" w:hAnsi="Times New Roman"/>
          <w:sz w:val="24"/>
          <w:szCs w:val="24"/>
        </w:rPr>
      </w:pPr>
      <w:r w:rsidRPr="00DB7CE4">
        <w:rPr>
          <w:rFonts w:ascii="Times New Roman" w:eastAsiaTheme="minorHAnsi" w:hAnsi="Times New Roman"/>
          <w:sz w:val="24"/>
          <w:szCs w:val="24"/>
        </w:rPr>
        <w:t xml:space="preserve">Available at: </w:t>
      </w:r>
      <w:hyperlink r:id="rId43" w:history="1">
        <w:r w:rsidRPr="00DB7CE4">
          <w:rPr>
            <w:rStyle w:val="Hyperlink"/>
            <w:rFonts w:ascii="Times New Roman" w:eastAsiaTheme="minorHAnsi" w:hAnsi="Times New Roman"/>
            <w:sz w:val="24"/>
            <w:szCs w:val="24"/>
          </w:rPr>
          <w:t>https://www.nytimes.com/2021/04/29/technology/amazons-profits-triple.html</w:t>
        </w:r>
      </w:hyperlink>
    </w:p>
    <w:p w14:paraId="5B3D3E2A" w14:textId="367774DF" w:rsidR="00CB5162" w:rsidRPr="00056082" w:rsidRDefault="00DB7CE4" w:rsidP="00056082">
      <w:pPr>
        <w:shd w:val="clear" w:color="auto" w:fill="FFFFFF"/>
        <w:spacing w:before="100" w:beforeAutospacing="1" w:after="100" w:afterAutospacing="1"/>
        <w:rPr>
          <w:rFonts w:ascii="Times New Roman" w:eastAsiaTheme="minorHAnsi" w:hAnsi="Times New Roman"/>
          <w:sz w:val="24"/>
          <w:szCs w:val="24"/>
        </w:rPr>
      </w:pPr>
      <w:r w:rsidRPr="00DB7CE4">
        <w:rPr>
          <w:rFonts w:ascii="Times New Roman" w:eastAsiaTheme="minorHAnsi" w:hAnsi="Times New Roman"/>
          <w:sz w:val="24"/>
          <w:szCs w:val="24"/>
        </w:rPr>
        <w:t>(Accessed: 20/06/22)</w:t>
      </w:r>
    </w:p>
    <w:p w14:paraId="6441F10C" w14:textId="77777777" w:rsidR="00CB5162" w:rsidRDefault="00CB5162" w:rsidP="00BE4C8B"/>
    <w:p w14:paraId="1901D06E" w14:textId="77777777" w:rsidR="008A5D14" w:rsidRDefault="008A5D14" w:rsidP="00BE4C8B"/>
    <w:p w14:paraId="09559029" w14:textId="5786AA59" w:rsidR="007C7B56" w:rsidRDefault="00E5208E" w:rsidP="00BE4C8B">
      <w:pPr>
        <w:rPr>
          <w:i/>
          <w:iCs/>
        </w:rPr>
      </w:pPr>
      <w:r>
        <w:lastRenderedPageBreak/>
        <w:t>Wahome, (</w:t>
      </w:r>
      <w:r w:rsidR="00C7124A">
        <w:t xml:space="preserve">2022), </w:t>
      </w:r>
      <w:r w:rsidR="00204B6D">
        <w:rPr>
          <w:i/>
          <w:iCs/>
        </w:rPr>
        <w:t>Maslow’s Hierarchy of Needs</w:t>
      </w:r>
    </w:p>
    <w:p w14:paraId="53A14DA0" w14:textId="77777777" w:rsidR="00CB5162" w:rsidRDefault="00204B6D" w:rsidP="00CB5162">
      <w:r>
        <w:t xml:space="preserve">Available at: </w:t>
      </w:r>
      <w:hyperlink r:id="rId44" w:history="1">
        <w:r w:rsidR="00CB5162">
          <w:rPr>
            <w:rStyle w:val="Hyperlink"/>
          </w:rPr>
          <w:t xml:space="preserve">﻿​Maslow’s Hierarchy </w:t>
        </w:r>
        <w:proofErr w:type="gramStart"/>
        <w:r w:rsidR="00CB5162">
          <w:rPr>
            <w:rStyle w:val="Hyperlink"/>
          </w:rPr>
          <w:t>Of</w:t>
        </w:r>
        <w:proofErr w:type="gramEnd"/>
        <w:r w:rsidR="00CB5162">
          <w:rPr>
            <w:rStyle w:val="Hyperlink"/>
          </w:rPr>
          <w:t xml:space="preserve"> Needs: What Is It? (webmd.com)</w:t>
        </w:r>
      </w:hyperlink>
    </w:p>
    <w:p w14:paraId="7C2FDB22" w14:textId="69D323F1" w:rsidR="00204B6D" w:rsidRPr="00204B6D" w:rsidRDefault="00CB5162" w:rsidP="00BE4C8B">
      <w:r>
        <w:t>(Accessed: 20/06/22)</w:t>
      </w:r>
    </w:p>
    <w:p w14:paraId="37F93591" w14:textId="1EAA4964" w:rsidR="00530F23" w:rsidRPr="00530F23" w:rsidRDefault="00530F23" w:rsidP="00531651">
      <w:pPr>
        <w:rPr>
          <w:rFonts w:ascii="Times New Roman" w:hAnsi="Times New Roman"/>
          <w:sz w:val="24"/>
          <w:szCs w:val="24"/>
          <w:shd w:val="clear" w:color="auto" w:fill="FFFFFF"/>
        </w:rPr>
      </w:pPr>
    </w:p>
    <w:p w14:paraId="487AFE76" w14:textId="006A6EBD" w:rsidR="00ED6D28" w:rsidRPr="00A32661" w:rsidRDefault="00ED6D28" w:rsidP="00077CC1">
      <w:pPr>
        <w:shd w:val="clear" w:color="auto" w:fill="FFFFFF"/>
        <w:tabs>
          <w:tab w:val="left" w:pos="2712"/>
        </w:tabs>
        <w:spacing w:before="100" w:beforeAutospacing="1" w:after="100" w:afterAutospacing="1"/>
        <w:rPr>
          <w:rFonts w:asciiTheme="minorHAnsi" w:eastAsiaTheme="minorHAnsi" w:hAnsiTheme="minorHAnsi" w:cstheme="minorBidi"/>
          <w:sz w:val="24"/>
          <w:szCs w:val="24"/>
        </w:rPr>
      </w:pPr>
    </w:p>
    <w:sectPr w:rsidR="00ED6D28" w:rsidRPr="00A32661">
      <w:headerReference w:type="default" r:id="rId45"/>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157C19" w14:textId="77777777" w:rsidR="00FF4D53" w:rsidRDefault="00FF4D53">
      <w:pPr>
        <w:spacing w:after="0" w:line="240" w:lineRule="auto"/>
      </w:pPr>
      <w:r>
        <w:separator/>
      </w:r>
    </w:p>
  </w:endnote>
  <w:endnote w:type="continuationSeparator" w:id="0">
    <w:p w14:paraId="1911CDD0" w14:textId="77777777" w:rsidR="00FF4D53" w:rsidRDefault="00FF4D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ernard MT Condensed">
    <w:panose1 w:val="02050806060905020404"/>
    <w:charset w:val="00"/>
    <w:family w:val="roman"/>
    <w:pitch w:val="variable"/>
    <w:sig w:usb0="00000003" w:usb1="00000000" w:usb2="00000000" w:usb3="00000000" w:csb0="00000001" w:csb1="00000000"/>
  </w:font>
  <w:font w:name="Ubuntu">
    <w:charset w:val="00"/>
    <w:family w:val="swiss"/>
    <w:pitch w:val="variable"/>
    <w:sig w:usb0="E00002FF" w:usb1="5000205B" w:usb2="00000000" w:usb3="00000000" w:csb0="0000009F" w:csb1="00000000"/>
  </w:font>
  <w:font w:name="Lato">
    <w:charset w:val="00"/>
    <w:family w:val="swiss"/>
    <w:pitch w:val="variable"/>
    <w:sig w:usb0="E10002FF" w:usb1="5000ECFF" w:usb2="0000002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3B3E58" w14:textId="77777777" w:rsidR="00FF4D53" w:rsidRDefault="00FF4D53">
      <w:pPr>
        <w:spacing w:after="0" w:line="240" w:lineRule="auto"/>
      </w:pPr>
      <w:r>
        <w:rPr>
          <w:color w:val="000000"/>
        </w:rPr>
        <w:separator/>
      </w:r>
    </w:p>
  </w:footnote>
  <w:footnote w:type="continuationSeparator" w:id="0">
    <w:p w14:paraId="2C3B8CA9" w14:textId="77777777" w:rsidR="00FF4D53" w:rsidRDefault="00FF4D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2729478"/>
      <w:docPartObj>
        <w:docPartGallery w:val="Page Numbers (Top of Page)"/>
        <w:docPartUnique/>
      </w:docPartObj>
    </w:sdtPr>
    <w:sdtEndPr>
      <w:rPr>
        <w:noProof/>
      </w:rPr>
    </w:sdtEndPr>
    <w:sdtContent>
      <w:p w14:paraId="59CEC75E" w14:textId="1A55DB17" w:rsidR="00E82CBC" w:rsidRDefault="00E82CBC">
        <w:pPr>
          <w:pStyle w:val="Header"/>
        </w:pPr>
        <w:r>
          <w:fldChar w:fldCharType="begin"/>
        </w:r>
        <w:r>
          <w:instrText xml:space="preserve"> PAGE   \* MERGEFORMAT </w:instrText>
        </w:r>
        <w:r>
          <w:fldChar w:fldCharType="separate"/>
        </w:r>
        <w:r>
          <w:rPr>
            <w:noProof/>
          </w:rPr>
          <w:t>2</w:t>
        </w:r>
        <w:r>
          <w:rPr>
            <w:noProof/>
          </w:rPr>
          <w:fldChar w:fldCharType="end"/>
        </w:r>
      </w:p>
    </w:sdtContent>
  </w:sdt>
  <w:p w14:paraId="1D76A0A6" w14:textId="77777777" w:rsidR="00E82CBC" w:rsidRDefault="00E82C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87077"/>
    <w:multiLevelType w:val="multilevel"/>
    <w:tmpl w:val="92A2D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455042"/>
    <w:multiLevelType w:val="multilevel"/>
    <w:tmpl w:val="F38E56DC"/>
    <w:lvl w:ilvl="0">
      <w:start w:val="2"/>
      <w:numFmt w:val="decimal"/>
      <w:lvlText w:val="%1"/>
      <w:lvlJc w:val="left"/>
      <w:pPr>
        <w:ind w:left="360" w:hanging="360"/>
      </w:pPr>
      <w:rPr>
        <w:rFonts w:hint="default"/>
      </w:rPr>
    </w:lvl>
    <w:lvl w:ilvl="1">
      <w:start w:val="1"/>
      <w:numFmt w:val="decimal"/>
      <w:lvlText w:val="%1.%2"/>
      <w:lvlJc w:val="left"/>
      <w:pPr>
        <w:ind w:left="1128" w:hanging="360"/>
      </w:pPr>
      <w:rPr>
        <w:rFonts w:hint="default"/>
        <w:b/>
        <w:bCs/>
        <w:sz w:val="24"/>
        <w:szCs w:val="24"/>
      </w:rPr>
    </w:lvl>
    <w:lvl w:ilvl="2">
      <w:start w:val="1"/>
      <w:numFmt w:val="decimal"/>
      <w:lvlText w:val="%1.%2.%3"/>
      <w:lvlJc w:val="left"/>
      <w:pPr>
        <w:ind w:left="2256" w:hanging="720"/>
      </w:pPr>
      <w:rPr>
        <w:rFonts w:hint="default"/>
        <w:b/>
        <w:bCs/>
        <w:sz w:val="24"/>
        <w:szCs w:val="24"/>
      </w:rPr>
    </w:lvl>
    <w:lvl w:ilvl="3">
      <w:start w:val="1"/>
      <w:numFmt w:val="decimal"/>
      <w:lvlText w:val="%1.%2.%3.%4"/>
      <w:lvlJc w:val="left"/>
      <w:pPr>
        <w:ind w:left="3384" w:hanging="1080"/>
      </w:pPr>
      <w:rPr>
        <w:rFonts w:hint="default"/>
      </w:rPr>
    </w:lvl>
    <w:lvl w:ilvl="4">
      <w:start w:val="1"/>
      <w:numFmt w:val="decimal"/>
      <w:lvlText w:val="%1.%2.%3.%4.%5"/>
      <w:lvlJc w:val="left"/>
      <w:pPr>
        <w:ind w:left="4152" w:hanging="1080"/>
      </w:pPr>
      <w:rPr>
        <w:rFonts w:hint="default"/>
      </w:rPr>
    </w:lvl>
    <w:lvl w:ilvl="5">
      <w:start w:val="1"/>
      <w:numFmt w:val="decimal"/>
      <w:lvlText w:val="%1.%2.%3.%4.%5.%6"/>
      <w:lvlJc w:val="left"/>
      <w:pPr>
        <w:ind w:left="5280" w:hanging="1440"/>
      </w:pPr>
      <w:rPr>
        <w:rFonts w:hint="default"/>
      </w:rPr>
    </w:lvl>
    <w:lvl w:ilvl="6">
      <w:start w:val="1"/>
      <w:numFmt w:val="decimal"/>
      <w:lvlText w:val="%1.%2.%3.%4.%5.%6.%7"/>
      <w:lvlJc w:val="left"/>
      <w:pPr>
        <w:ind w:left="6048" w:hanging="1440"/>
      </w:pPr>
      <w:rPr>
        <w:rFonts w:hint="default"/>
      </w:rPr>
    </w:lvl>
    <w:lvl w:ilvl="7">
      <w:start w:val="1"/>
      <w:numFmt w:val="decimal"/>
      <w:lvlText w:val="%1.%2.%3.%4.%5.%6.%7.%8"/>
      <w:lvlJc w:val="left"/>
      <w:pPr>
        <w:ind w:left="7176" w:hanging="1800"/>
      </w:pPr>
      <w:rPr>
        <w:rFonts w:hint="default"/>
      </w:rPr>
    </w:lvl>
    <w:lvl w:ilvl="8">
      <w:start w:val="1"/>
      <w:numFmt w:val="decimal"/>
      <w:lvlText w:val="%1.%2.%3.%4.%5.%6.%7.%8.%9"/>
      <w:lvlJc w:val="left"/>
      <w:pPr>
        <w:ind w:left="8304" w:hanging="2160"/>
      </w:pPr>
      <w:rPr>
        <w:rFonts w:hint="default"/>
      </w:rPr>
    </w:lvl>
  </w:abstractNum>
  <w:abstractNum w:abstractNumId="2" w15:restartNumberingAfterBreak="0">
    <w:nsid w:val="31636CEA"/>
    <w:multiLevelType w:val="multilevel"/>
    <w:tmpl w:val="1C2C2848"/>
    <w:styleLink w:val="WWOutlineListStyle3"/>
    <w:lvl w:ilvl="0">
      <w:start w:val="1"/>
      <w:numFmt w:val="upperRoman"/>
      <w:pStyle w:val="Heading1"/>
      <w:lvlText w:val="%1."/>
      <w:lvlJc w:val="left"/>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abstractNum w:abstractNumId="3" w15:restartNumberingAfterBreak="0">
    <w:nsid w:val="36CA1B64"/>
    <w:multiLevelType w:val="multilevel"/>
    <w:tmpl w:val="F802EE2E"/>
    <w:lvl w:ilvl="0">
      <w:start w:val="1"/>
      <w:numFmt w:val="decimal"/>
      <w:lvlText w:val="%1"/>
      <w:lvlJc w:val="left"/>
      <w:pPr>
        <w:ind w:left="360" w:hanging="360"/>
      </w:pPr>
      <w:rPr>
        <w:rFonts w:hint="default"/>
        <w:b/>
      </w:rPr>
    </w:lvl>
    <w:lvl w:ilvl="1">
      <w:start w:val="1"/>
      <w:numFmt w:val="decimal"/>
      <w:lvlText w:val="%1.%2"/>
      <w:lvlJc w:val="left"/>
      <w:pPr>
        <w:ind w:left="1353" w:hanging="360"/>
      </w:pPr>
      <w:rPr>
        <w:rFonts w:hint="default"/>
        <w:b/>
      </w:rPr>
    </w:lvl>
    <w:lvl w:ilvl="2">
      <w:start w:val="1"/>
      <w:numFmt w:val="decimal"/>
      <w:lvlText w:val="%1.%2.%3"/>
      <w:lvlJc w:val="left"/>
      <w:pPr>
        <w:ind w:left="2706" w:hanging="720"/>
      </w:pPr>
      <w:rPr>
        <w:rFonts w:hint="default"/>
        <w:b/>
      </w:rPr>
    </w:lvl>
    <w:lvl w:ilvl="3">
      <w:start w:val="1"/>
      <w:numFmt w:val="decimal"/>
      <w:lvlText w:val="%1.%2.%3.%4"/>
      <w:lvlJc w:val="left"/>
      <w:pPr>
        <w:ind w:left="3699" w:hanging="720"/>
      </w:pPr>
      <w:rPr>
        <w:rFonts w:hint="default"/>
        <w:b/>
      </w:rPr>
    </w:lvl>
    <w:lvl w:ilvl="4">
      <w:start w:val="1"/>
      <w:numFmt w:val="decimal"/>
      <w:lvlText w:val="%1.%2.%3.%4.%5"/>
      <w:lvlJc w:val="left"/>
      <w:pPr>
        <w:ind w:left="5052" w:hanging="1080"/>
      </w:pPr>
      <w:rPr>
        <w:rFonts w:hint="default"/>
        <w:b/>
      </w:rPr>
    </w:lvl>
    <w:lvl w:ilvl="5">
      <w:start w:val="1"/>
      <w:numFmt w:val="decimal"/>
      <w:lvlText w:val="%1.%2.%3.%4.%5.%6"/>
      <w:lvlJc w:val="left"/>
      <w:pPr>
        <w:ind w:left="6045" w:hanging="1080"/>
      </w:pPr>
      <w:rPr>
        <w:rFonts w:hint="default"/>
        <w:b/>
      </w:rPr>
    </w:lvl>
    <w:lvl w:ilvl="6">
      <w:start w:val="1"/>
      <w:numFmt w:val="decimal"/>
      <w:lvlText w:val="%1.%2.%3.%4.%5.%6.%7"/>
      <w:lvlJc w:val="left"/>
      <w:pPr>
        <w:ind w:left="7398" w:hanging="1440"/>
      </w:pPr>
      <w:rPr>
        <w:rFonts w:hint="default"/>
        <w:b/>
      </w:rPr>
    </w:lvl>
    <w:lvl w:ilvl="7">
      <w:start w:val="1"/>
      <w:numFmt w:val="decimal"/>
      <w:lvlText w:val="%1.%2.%3.%4.%5.%6.%7.%8"/>
      <w:lvlJc w:val="left"/>
      <w:pPr>
        <w:ind w:left="8391" w:hanging="1440"/>
      </w:pPr>
      <w:rPr>
        <w:rFonts w:hint="default"/>
        <w:b/>
      </w:rPr>
    </w:lvl>
    <w:lvl w:ilvl="8">
      <w:start w:val="1"/>
      <w:numFmt w:val="decimal"/>
      <w:lvlText w:val="%1.%2.%3.%4.%5.%6.%7.%8.%9"/>
      <w:lvlJc w:val="left"/>
      <w:pPr>
        <w:ind w:left="9744" w:hanging="1800"/>
      </w:pPr>
      <w:rPr>
        <w:rFonts w:hint="default"/>
        <w:b/>
      </w:rPr>
    </w:lvl>
  </w:abstractNum>
  <w:abstractNum w:abstractNumId="4" w15:restartNumberingAfterBreak="0">
    <w:nsid w:val="3F171813"/>
    <w:multiLevelType w:val="multilevel"/>
    <w:tmpl w:val="8AB276E8"/>
    <w:styleLink w:val="WWOutlineListStyle1"/>
    <w:lvl w:ilvl="0">
      <w:start w:val="1"/>
      <w:numFmt w:val="upperRoman"/>
      <w:lvlText w:val="%1."/>
      <w:lvlJc w:val="left"/>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5" w15:restartNumberingAfterBreak="0">
    <w:nsid w:val="597D4AF0"/>
    <w:multiLevelType w:val="multilevel"/>
    <w:tmpl w:val="51488E9E"/>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5C7A7DAB"/>
    <w:multiLevelType w:val="multilevel"/>
    <w:tmpl w:val="BD68F9D2"/>
    <w:styleLink w:val="WWOutlineListStyle2"/>
    <w:lvl w:ilvl="0">
      <w:start w:val="1"/>
      <w:numFmt w:val="upperRoman"/>
      <w:lvlText w:val="%1."/>
      <w:lvlJc w:val="left"/>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7" w15:restartNumberingAfterBreak="0">
    <w:nsid w:val="612C185E"/>
    <w:multiLevelType w:val="multilevel"/>
    <w:tmpl w:val="3FF86482"/>
    <w:lvl w:ilvl="0">
      <w:start w:val="2"/>
      <w:numFmt w:val="decimal"/>
      <w:lvlText w:val="%1"/>
      <w:lvlJc w:val="left"/>
      <w:pPr>
        <w:ind w:left="435" w:hanging="435"/>
      </w:pPr>
      <w:rPr>
        <w:rFonts w:hint="default"/>
      </w:rPr>
    </w:lvl>
    <w:lvl w:ilvl="1">
      <w:start w:val="1"/>
      <w:numFmt w:val="decimal"/>
      <w:lvlText w:val="%1.%2"/>
      <w:lvlJc w:val="left"/>
      <w:pPr>
        <w:ind w:left="1002" w:hanging="435"/>
      </w:pPr>
      <w:rPr>
        <w:rFonts w:hint="default"/>
        <w:b/>
        <w:bCs/>
      </w:rPr>
    </w:lvl>
    <w:lvl w:ilvl="2">
      <w:start w:val="1"/>
      <w:numFmt w:val="decimal"/>
      <w:lvlText w:val="%1.6.%3"/>
      <w:lvlJc w:val="left"/>
      <w:pPr>
        <w:ind w:left="1800" w:hanging="720"/>
      </w:pPr>
      <w:rPr>
        <w:rFonts w:hint="default"/>
        <w:b w:val="0"/>
        <w:bCs w:val="0"/>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5760" w:hanging="1440"/>
      </w:pPr>
      <w:rPr>
        <w:rFonts w:hint="default"/>
      </w:rPr>
    </w:lvl>
  </w:abstractNum>
  <w:abstractNum w:abstractNumId="8" w15:restartNumberingAfterBreak="0">
    <w:nsid w:val="740402C2"/>
    <w:multiLevelType w:val="hybridMultilevel"/>
    <w:tmpl w:val="98F2FDE6"/>
    <w:lvl w:ilvl="0" w:tplc="86365B5E">
      <w:start w:val="14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6533C6"/>
    <w:multiLevelType w:val="multilevel"/>
    <w:tmpl w:val="F724DA66"/>
    <w:styleLink w:val="WWOutlineListStyle"/>
    <w:lvl w:ilvl="0">
      <w:start w:val="1"/>
      <w:numFmt w:val="upperRoman"/>
      <w:lvlText w:val="%1."/>
      <w:lvlJc w:val="left"/>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num w:numId="1" w16cid:durableId="2046102636">
    <w:abstractNumId w:val="2"/>
  </w:num>
  <w:num w:numId="2" w16cid:durableId="1652909089">
    <w:abstractNumId w:val="6"/>
  </w:num>
  <w:num w:numId="3" w16cid:durableId="706107406">
    <w:abstractNumId w:val="4"/>
  </w:num>
  <w:num w:numId="4" w16cid:durableId="800344164">
    <w:abstractNumId w:val="9"/>
  </w:num>
  <w:num w:numId="5" w16cid:durableId="1469084189">
    <w:abstractNumId w:val="5"/>
  </w:num>
  <w:num w:numId="6" w16cid:durableId="453014552">
    <w:abstractNumId w:val="7"/>
  </w:num>
  <w:num w:numId="7" w16cid:durableId="1752465270">
    <w:abstractNumId w:val="1"/>
  </w:num>
  <w:num w:numId="8" w16cid:durableId="34353107">
    <w:abstractNumId w:val="3"/>
  </w:num>
  <w:num w:numId="9" w16cid:durableId="1624072147">
    <w:abstractNumId w:val="0"/>
  </w:num>
  <w:num w:numId="10" w16cid:durableId="518084278">
    <w:abstractNumId w:val="8"/>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6D28"/>
    <w:rsid w:val="00000086"/>
    <w:rsid w:val="00001068"/>
    <w:rsid w:val="00003BF5"/>
    <w:rsid w:val="00003C34"/>
    <w:rsid w:val="00003DB2"/>
    <w:rsid w:val="00004727"/>
    <w:rsid w:val="00004E9B"/>
    <w:rsid w:val="00005CD1"/>
    <w:rsid w:val="00006ABC"/>
    <w:rsid w:val="00007088"/>
    <w:rsid w:val="00007369"/>
    <w:rsid w:val="000102CA"/>
    <w:rsid w:val="00010611"/>
    <w:rsid w:val="00013A0E"/>
    <w:rsid w:val="00014867"/>
    <w:rsid w:val="00014B0B"/>
    <w:rsid w:val="0001502F"/>
    <w:rsid w:val="00016AB0"/>
    <w:rsid w:val="00017203"/>
    <w:rsid w:val="00017C9B"/>
    <w:rsid w:val="000212A8"/>
    <w:rsid w:val="0002181B"/>
    <w:rsid w:val="0002192A"/>
    <w:rsid w:val="00021C15"/>
    <w:rsid w:val="00022B3F"/>
    <w:rsid w:val="00022B51"/>
    <w:rsid w:val="00022F6D"/>
    <w:rsid w:val="00024455"/>
    <w:rsid w:val="00024D83"/>
    <w:rsid w:val="00025719"/>
    <w:rsid w:val="00025FBF"/>
    <w:rsid w:val="000267AD"/>
    <w:rsid w:val="00026F95"/>
    <w:rsid w:val="0002741C"/>
    <w:rsid w:val="00030BDC"/>
    <w:rsid w:val="0003145A"/>
    <w:rsid w:val="000348E2"/>
    <w:rsid w:val="00035F12"/>
    <w:rsid w:val="00036519"/>
    <w:rsid w:val="00036A77"/>
    <w:rsid w:val="00036BE0"/>
    <w:rsid w:val="000405E8"/>
    <w:rsid w:val="000406A8"/>
    <w:rsid w:val="00040A0E"/>
    <w:rsid w:val="00041545"/>
    <w:rsid w:val="00042AC1"/>
    <w:rsid w:val="00043C53"/>
    <w:rsid w:val="00043EB2"/>
    <w:rsid w:val="00044E9D"/>
    <w:rsid w:val="00045F4D"/>
    <w:rsid w:val="00050303"/>
    <w:rsid w:val="000506E1"/>
    <w:rsid w:val="0005194C"/>
    <w:rsid w:val="00051DAD"/>
    <w:rsid w:val="00052348"/>
    <w:rsid w:val="00052829"/>
    <w:rsid w:val="000538C6"/>
    <w:rsid w:val="00053D79"/>
    <w:rsid w:val="00053D84"/>
    <w:rsid w:val="00054C31"/>
    <w:rsid w:val="00054CF4"/>
    <w:rsid w:val="00054FBA"/>
    <w:rsid w:val="00056082"/>
    <w:rsid w:val="00056240"/>
    <w:rsid w:val="00057772"/>
    <w:rsid w:val="00057970"/>
    <w:rsid w:val="0006047A"/>
    <w:rsid w:val="00060F3E"/>
    <w:rsid w:val="000630CF"/>
    <w:rsid w:val="000640AC"/>
    <w:rsid w:val="00064259"/>
    <w:rsid w:val="00065958"/>
    <w:rsid w:val="00065B26"/>
    <w:rsid w:val="00065E3E"/>
    <w:rsid w:val="00066941"/>
    <w:rsid w:val="00066EC7"/>
    <w:rsid w:val="00067472"/>
    <w:rsid w:val="000708F2"/>
    <w:rsid w:val="00070C53"/>
    <w:rsid w:val="00071990"/>
    <w:rsid w:val="0007216A"/>
    <w:rsid w:val="000724BA"/>
    <w:rsid w:val="00072543"/>
    <w:rsid w:val="000729D8"/>
    <w:rsid w:val="00073051"/>
    <w:rsid w:val="0007333D"/>
    <w:rsid w:val="00075797"/>
    <w:rsid w:val="000758B0"/>
    <w:rsid w:val="00075986"/>
    <w:rsid w:val="00075BDE"/>
    <w:rsid w:val="00075DE0"/>
    <w:rsid w:val="00076B67"/>
    <w:rsid w:val="00077635"/>
    <w:rsid w:val="00077CC1"/>
    <w:rsid w:val="000807C2"/>
    <w:rsid w:val="00082012"/>
    <w:rsid w:val="000823A1"/>
    <w:rsid w:val="000829EA"/>
    <w:rsid w:val="00082E40"/>
    <w:rsid w:val="000846C0"/>
    <w:rsid w:val="000847EC"/>
    <w:rsid w:val="00084E19"/>
    <w:rsid w:val="00084FD8"/>
    <w:rsid w:val="00085686"/>
    <w:rsid w:val="00085839"/>
    <w:rsid w:val="0008654B"/>
    <w:rsid w:val="000878AF"/>
    <w:rsid w:val="000904A9"/>
    <w:rsid w:val="00090FD9"/>
    <w:rsid w:val="000921DB"/>
    <w:rsid w:val="000931BA"/>
    <w:rsid w:val="00095259"/>
    <w:rsid w:val="00095CBB"/>
    <w:rsid w:val="00095FAF"/>
    <w:rsid w:val="00096B32"/>
    <w:rsid w:val="000972B1"/>
    <w:rsid w:val="000972E7"/>
    <w:rsid w:val="000A0217"/>
    <w:rsid w:val="000A1B35"/>
    <w:rsid w:val="000A341A"/>
    <w:rsid w:val="000A5C5C"/>
    <w:rsid w:val="000A612F"/>
    <w:rsid w:val="000A7035"/>
    <w:rsid w:val="000B0432"/>
    <w:rsid w:val="000B0D9F"/>
    <w:rsid w:val="000B40E4"/>
    <w:rsid w:val="000B4AEB"/>
    <w:rsid w:val="000B6434"/>
    <w:rsid w:val="000B6AB3"/>
    <w:rsid w:val="000B72AE"/>
    <w:rsid w:val="000B7566"/>
    <w:rsid w:val="000B7E1D"/>
    <w:rsid w:val="000C0975"/>
    <w:rsid w:val="000C159A"/>
    <w:rsid w:val="000C23B3"/>
    <w:rsid w:val="000C358B"/>
    <w:rsid w:val="000C581C"/>
    <w:rsid w:val="000C6820"/>
    <w:rsid w:val="000C6CCC"/>
    <w:rsid w:val="000C79EE"/>
    <w:rsid w:val="000D0A35"/>
    <w:rsid w:val="000D15CB"/>
    <w:rsid w:val="000D1E90"/>
    <w:rsid w:val="000D2346"/>
    <w:rsid w:val="000D37F8"/>
    <w:rsid w:val="000D550A"/>
    <w:rsid w:val="000D6A12"/>
    <w:rsid w:val="000D754E"/>
    <w:rsid w:val="000D7989"/>
    <w:rsid w:val="000E0483"/>
    <w:rsid w:val="000E0914"/>
    <w:rsid w:val="000E0DE3"/>
    <w:rsid w:val="000E17F9"/>
    <w:rsid w:val="000E18BC"/>
    <w:rsid w:val="000E1B61"/>
    <w:rsid w:val="000E3B0A"/>
    <w:rsid w:val="000E3ECA"/>
    <w:rsid w:val="000E4384"/>
    <w:rsid w:val="000E4942"/>
    <w:rsid w:val="000E4BBC"/>
    <w:rsid w:val="000E5A02"/>
    <w:rsid w:val="000E5CA1"/>
    <w:rsid w:val="000E5EC8"/>
    <w:rsid w:val="000E6A2C"/>
    <w:rsid w:val="000E6CEF"/>
    <w:rsid w:val="000E7006"/>
    <w:rsid w:val="000E7675"/>
    <w:rsid w:val="000E77EA"/>
    <w:rsid w:val="000E7808"/>
    <w:rsid w:val="000E78B9"/>
    <w:rsid w:val="000E7F4E"/>
    <w:rsid w:val="000F0238"/>
    <w:rsid w:val="000F0A81"/>
    <w:rsid w:val="000F1ED4"/>
    <w:rsid w:val="000F4A16"/>
    <w:rsid w:val="000F5019"/>
    <w:rsid w:val="000F6C38"/>
    <w:rsid w:val="0010032A"/>
    <w:rsid w:val="00100BB0"/>
    <w:rsid w:val="0010285F"/>
    <w:rsid w:val="00102994"/>
    <w:rsid w:val="001033D0"/>
    <w:rsid w:val="00103512"/>
    <w:rsid w:val="00103FA6"/>
    <w:rsid w:val="00104BA9"/>
    <w:rsid w:val="0010589B"/>
    <w:rsid w:val="00105CB7"/>
    <w:rsid w:val="00106ADF"/>
    <w:rsid w:val="00110948"/>
    <w:rsid w:val="001135E4"/>
    <w:rsid w:val="00113F82"/>
    <w:rsid w:val="0011562C"/>
    <w:rsid w:val="0011620C"/>
    <w:rsid w:val="001162DF"/>
    <w:rsid w:val="0011705E"/>
    <w:rsid w:val="00117900"/>
    <w:rsid w:val="00117F9C"/>
    <w:rsid w:val="0012052A"/>
    <w:rsid w:val="00120CD1"/>
    <w:rsid w:val="001214F2"/>
    <w:rsid w:val="0012151E"/>
    <w:rsid w:val="00122ABB"/>
    <w:rsid w:val="00123BA4"/>
    <w:rsid w:val="00123E3D"/>
    <w:rsid w:val="00123FB6"/>
    <w:rsid w:val="0012499A"/>
    <w:rsid w:val="00125242"/>
    <w:rsid w:val="00125FEA"/>
    <w:rsid w:val="00127793"/>
    <w:rsid w:val="001278C1"/>
    <w:rsid w:val="00130224"/>
    <w:rsid w:val="001307DC"/>
    <w:rsid w:val="001322E9"/>
    <w:rsid w:val="00132666"/>
    <w:rsid w:val="00132E8D"/>
    <w:rsid w:val="00133CBE"/>
    <w:rsid w:val="001346C5"/>
    <w:rsid w:val="001350B8"/>
    <w:rsid w:val="001351CA"/>
    <w:rsid w:val="00135713"/>
    <w:rsid w:val="0013581D"/>
    <w:rsid w:val="001359CF"/>
    <w:rsid w:val="00135FE7"/>
    <w:rsid w:val="001366B8"/>
    <w:rsid w:val="00136948"/>
    <w:rsid w:val="0013730E"/>
    <w:rsid w:val="0013743E"/>
    <w:rsid w:val="00141500"/>
    <w:rsid w:val="00142720"/>
    <w:rsid w:val="00144BED"/>
    <w:rsid w:val="001463AC"/>
    <w:rsid w:val="00146C38"/>
    <w:rsid w:val="00146DA2"/>
    <w:rsid w:val="00147AE6"/>
    <w:rsid w:val="00147C33"/>
    <w:rsid w:val="00150099"/>
    <w:rsid w:val="00151021"/>
    <w:rsid w:val="00151806"/>
    <w:rsid w:val="0015302B"/>
    <w:rsid w:val="00153814"/>
    <w:rsid w:val="001545E1"/>
    <w:rsid w:val="001549E7"/>
    <w:rsid w:val="00154B6F"/>
    <w:rsid w:val="00155995"/>
    <w:rsid w:val="00157143"/>
    <w:rsid w:val="001575C3"/>
    <w:rsid w:val="00160848"/>
    <w:rsid w:val="001630F8"/>
    <w:rsid w:val="0016342A"/>
    <w:rsid w:val="00163B50"/>
    <w:rsid w:val="00165433"/>
    <w:rsid w:val="001657BB"/>
    <w:rsid w:val="0016621A"/>
    <w:rsid w:val="0016642C"/>
    <w:rsid w:val="00167E17"/>
    <w:rsid w:val="00170712"/>
    <w:rsid w:val="00172470"/>
    <w:rsid w:val="001726C5"/>
    <w:rsid w:val="00172B69"/>
    <w:rsid w:val="00173ABB"/>
    <w:rsid w:val="00174BB7"/>
    <w:rsid w:val="00174D69"/>
    <w:rsid w:val="00174DC4"/>
    <w:rsid w:val="001758BB"/>
    <w:rsid w:val="00175AEA"/>
    <w:rsid w:val="00175B74"/>
    <w:rsid w:val="00175B8F"/>
    <w:rsid w:val="00176293"/>
    <w:rsid w:val="0018001E"/>
    <w:rsid w:val="00180771"/>
    <w:rsid w:val="001813FC"/>
    <w:rsid w:val="00182459"/>
    <w:rsid w:val="00183946"/>
    <w:rsid w:val="001847A6"/>
    <w:rsid w:val="0018542B"/>
    <w:rsid w:val="00186449"/>
    <w:rsid w:val="00186C43"/>
    <w:rsid w:val="00187662"/>
    <w:rsid w:val="0018771E"/>
    <w:rsid w:val="001904FE"/>
    <w:rsid w:val="0019050D"/>
    <w:rsid w:val="00190FFB"/>
    <w:rsid w:val="00191888"/>
    <w:rsid w:val="001937F3"/>
    <w:rsid w:val="00194BD4"/>
    <w:rsid w:val="00195150"/>
    <w:rsid w:val="00195BCF"/>
    <w:rsid w:val="001961CC"/>
    <w:rsid w:val="0019637A"/>
    <w:rsid w:val="0019729B"/>
    <w:rsid w:val="001A0A44"/>
    <w:rsid w:val="001A0A5D"/>
    <w:rsid w:val="001A0EE5"/>
    <w:rsid w:val="001A16F9"/>
    <w:rsid w:val="001A17C0"/>
    <w:rsid w:val="001A3254"/>
    <w:rsid w:val="001A4BED"/>
    <w:rsid w:val="001A50E9"/>
    <w:rsid w:val="001A79A1"/>
    <w:rsid w:val="001B01D9"/>
    <w:rsid w:val="001B1331"/>
    <w:rsid w:val="001B1609"/>
    <w:rsid w:val="001B1BFE"/>
    <w:rsid w:val="001B2339"/>
    <w:rsid w:val="001B36B8"/>
    <w:rsid w:val="001B3806"/>
    <w:rsid w:val="001B4E03"/>
    <w:rsid w:val="001B4F94"/>
    <w:rsid w:val="001B57E0"/>
    <w:rsid w:val="001B5DB9"/>
    <w:rsid w:val="001B629D"/>
    <w:rsid w:val="001B6506"/>
    <w:rsid w:val="001B6D25"/>
    <w:rsid w:val="001B71E1"/>
    <w:rsid w:val="001C07BE"/>
    <w:rsid w:val="001C13D8"/>
    <w:rsid w:val="001C171D"/>
    <w:rsid w:val="001C1DAB"/>
    <w:rsid w:val="001C1E07"/>
    <w:rsid w:val="001C1E38"/>
    <w:rsid w:val="001C1F65"/>
    <w:rsid w:val="001C2623"/>
    <w:rsid w:val="001C471A"/>
    <w:rsid w:val="001C4C91"/>
    <w:rsid w:val="001C4E22"/>
    <w:rsid w:val="001C57BA"/>
    <w:rsid w:val="001C5D52"/>
    <w:rsid w:val="001C6D18"/>
    <w:rsid w:val="001D072D"/>
    <w:rsid w:val="001D09D5"/>
    <w:rsid w:val="001D37C4"/>
    <w:rsid w:val="001D3D0D"/>
    <w:rsid w:val="001D4079"/>
    <w:rsid w:val="001D4A7D"/>
    <w:rsid w:val="001D5696"/>
    <w:rsid w:val="001D6EF9"/>
    <w:rsid w:val="001D787F"/>
    <w:rsid w:val="001D7A20"/>
    <w:rsid w:val="001D7DDB"/>
    <w:rsid w:val="001E07A2"/>
    <w:rsid w:val="001E096D"/>
    <w:rsid w:val="001E1327"/>
    <w:rsid w:val="001E18D6"/>
    <w:rsid w:val="001E1D9B"/>
    <w:rsid w:val="001E3165"/>
    <w:rsid w:val="001E3375"/>
    <w:rsid w:val="001E3723"/>
    <w:rsid w:val="001E4890"/>
    <w:rsid w:val="001E4F0E"/>
    <w:rsid w:val="001E4F79"/>
    <w:rsid w:val="001E5B64"/>
    <w:rsid w:val="001E63C7"/>
    <w:rsid w:val="001E6402"/>
    <w:rsid w:val="001E71B1"/>
    <w:rsid w:val="001E7671"/>
    <w:rsid w:val="001E7E54"/>
    <w:rsid w:val="001F08EF"/>
    <w:rsid w:val="001F126A"/>
    <w:rsid w:val="001F1475"/>
    <w:rsid w:val="001F157C"/>
    <w:rsid w:val="001F3B55"/>
    <w:rsid w:val="001F408C"/>
    <w:rsid w:val="001F5991"/>
    <w:rsid w:val="001F64B7"/>
    <w:rsid w:val="001F6514"/>
    <w:rsid w:val="001F6BD0"/>
    <w:rsid w:val="001F6D90"/>
    <w:rsid w:val="001F7DFB"/>
    <w:rsid w:val="001F7FFD"/>
    <w:rsid w:val="002011D4"/>
    <w:rsid w:val="00201B24"/>
    <w:rsid w:val="002024F2"/>
    <w:rsid w:val="00202BE6"/>
    <w:rsid w:val="00202E78"/>
    <w:rsid w:val="00202E86"/>
    <w:rsid w:val="0020344D"/>
    <w:rsid w:val="00204055"/>
    <w:rsid w:val="00204B6D"/>
    <w:rsid w:val="00206C79"/>
    <w:rsid w:val="00206DD9"/>
    <w:rsid w:val="00207247"/>
    <w:rsid w:val="00207A2D"/>
    <w:rsid w:val="0021046D"/>
    <w:rsid w:val="00210891"/>
    <w:rsid w:val="00210FF0"/>
    <w:rsid w:val="00211A06"/>
    <w:rsid w:val="00211A3E"/>
    <w:rsid w:val="00211EFC"/>
    <w:rsid w:val="0021271E"/>
    <w:rsid w:val="00213031"/>
    <w:rsid w:val="00214646"/>
    <w:rsid w:val="002148CA"/>
    <w:rsid w:val="00215D11"/>
    <w:rsid w:val="002169EF"/>
    <w:rsid w:val="00217687"/>
    <w:rsid w:val="002203B2"/>
    <w:rsid w:val="00220777"/>
    <w:rsid w:val="00221E39"/>
    <w:rsid w:val="00221E6B"/>
    <w:rsid w:val="00223EF5"/>
    <w:rsid w:val="002250E9"/>
    <w:rsid w:val="0022555A"/>
    <w:rsid w:val="00225DEF"/>
    <w:rsid w:val="0022612C"/>
    <w:rsid w:val="00226553"/>
    <w:rsid w:val="00226D98"/>
    <w:rsid w:val="002272BA"/>
    <w:rsid w:val="0022732B"/>
    <w:rsid w:val="00230328"/>
    <w:rsid w:val="0023068D"/>
    <w:rsid w:val="0023072A"/>
    <w:rsid w:val="00230AE2"/>
    <w:rsid w:val="00230DF3"/>
    <w:rsid w:val="00231903"/>
    <w:rsid w:val="00232125"/>
    <w:rsid w:val="00232294"/>
    <w:rsid w:val="0023234A"/>
    <w:rsid w:val="00233153"/>
    <w:rsid w:val="002336D8"/>
    <w:rsid w:val="002345D4"/>
    <w:rsid w:val="002347A0"/>
    <w:rsid w:val="00234A57"/>
    <w:rsid w:val="00235E0F"/>
    <w:rsid w:val="00236614"/>
    <w:rsid w:val="002401BC"/>
    <w:rsid w:val="002406AC"/>
    <w:rsid w:val="002419D5"/>
    <w:rsid w:val="002419EF"/>
    <w:rsid w:val="00241CAD"/>
    <w:rsid w:val="0024358C"/>
    <w:rsid w:val="00244148"/>
    <w:rsid w:val="00244CE1"/>
    <w:rsid w:val="0024557A"/>
    <w:rsid w:val="00245C12"/>
    <w:rsid w:val="00245E69"/>
    <w:rsid w:val="00246265"/>
    <w:rsid w:val="0024640F"/>
    <w:rsid w:val="002465C8"/>
    <w:rsid w:val="00250968"/>
    <w:rsid w:val="00250D5D"/>
    <w:rsid w:val="00251812"/>
    <w:rsid w:val="00252EFF"/>
    <w:rsid w:val="00252F5B"/>
    <w:rsid w:val="00253DF5"/>
    <w:rsid w:val="00254996"/>
    <w:rsid w:val="0025520D"/>
    <w:rsid w:val="00257DC4"/>
    <w:rsid w:val="00260095"/>
    <w:rsid w:val="002600DD"/>
    <w:rsid w:val="00262106"/>
    <w:rsid w:val="00262512"/>
    <w:rsid w:val="002625EC"/>
    <w:rsid w:val="0026672B"/>
    <w:rsid w:val="0026683F"/>
    <w:rsid w:val="00266DD5"/>
    <w:rsid w:val="00270D3F"/>
    <w:rsid w:val="00272143"/>
    <w:rsid w:val="00272287"/>
    <w:rsid w:val="00272C3A"/>
    <w:rsid w:val="00273273"/>
    <w:rsid w:val="00273715"/>
    <w:rsid w:val="0027669B"/>
    <w:rsid w:val="00277598"/>
    <w:rsid w:val="002778EA"/>
    <w:rsid w:val="00280308"/>
    <w:rsid w:val="00281289"/>
    <w:rsid w:val="00282A1B"/>
    <w:rsid w:val="002831BC"/>
    <w:rsid w:val="00283F3F"/>
    <w:rsid w:val="002851A3"/>
    <w:rsid w:val="0028628A"/>
    <w:rsid w:val="002866ED"/>
    <w:rsid w:val="00290FD8"/>
    <w:rsid w:val="002918A6"/>
    <w:rsid w:val="00291956"/>
    <w:rsid w:val="00291ACB"/>
    <w:rsid w:val="002924F5"/>
    <w:rsid w:val="00292CEF"/>
    <w:rsid w:val="002937B3"/>
    <w:rsid w:val="00293FF4"/>
    <w:rsid w:val="00296AC6"/>
    <w:rsid w:val="002976CF"/>
    <w:rsid w:val="002A0802"/>
    <w:rsid w:val="002A0D3D"/>
    <w:rsid w:val="002A0E13"/>
    <w:rsid w:val="002A25DF"/>
    <w:rsid w:val="002A279B"/>
    <w:rsid w:val="002A2AA2"/>
    <w:rsid w:val="002A42C0"/>
    <w:rsid w:val="002A55DD"/>
    <w:rsid w:val="002A5ADF"/>
    <w:rsid w:val="002A5AFA"/>
    <w:rsid w:val="002A637D"/>
    <w:rsid w:val="002A7122"/>
    <w:rsid w:val="002A7507"/>
    <w:rsid w:val="002B006E"/>
    <w:rsid w:val="002B042F"/>
    <w:rsid w:val="002B0F7A"/>
    <w:rsid w:val="002B101F"/>
    <w:rsid w:val="002B14F5"/>
    <w:rsid w:val="002B284C"/>
    <w:rsid w:val="002B2B4D"/>
    <w:rsid w:val="002B3047"/>
    <w:rsid w:val="002B4CC1"/>
    <w:rsid w:val="002B5041"/>
    <w:rsid w:val="002B5B22"/>
    <w:rsid w:val="002B5D7B"/>
    <w:rsid w:val="002C0669"/>
    <w:rsid w:val="002C0F85"/>
    <w:rsid w:val="002C1055"/>
    <w:rsid w:val="002C15DA"/>
    <w:rsid w:val="002C18D3"/>
    <w:rsid w:val="002C22C8"/>
    <w:rsid w:val="002C2466"/>
    <w:rsid w:val="002C2921"/>
    <w:rsid w:val="002C4F78"/>
    <w:rsid w:val="002C633B"/>
    <w:rsid w:val="002C7722"/>
    <w:rsid w:val="002C7CE0"/>
    <w:rsid w:val="002D038E"/>
    <w:rsid w:val="002D0912"/>
    <w:rsid w:val="002D1699"/>
    <w:rsid w:val="002D17C7"/>
    <w:rsid w:val="002D188C"/>
    <w:rsid w:val="002D1CC3"/>
    <w:rsid w:val="002D4802"/>
    <w:rsid w:val="002D50B1"/>
    <w:rsid w:val="002D5E20"/>
    <w:rsid w:val="002D5E91"/>
    <w:rsid w:val="002D677A"/>
    <w:rsid w:val="002D6A6D"/>
    <w:rsid w:val="002D73E2"/>
    <w:rsid w:val="002D77A0"/>
    <w:rsid w:val="002D7AE9"/>
    <w:rsid w:val="002D7C81"/>
    <w:rsid w:val="002E1204"/>
    <w:rsid w:val="002E1550"/>
    <w:rsid w:val="002E1919"/>
    <w:rsid w:val="002E3D27"/>
    <w:rsid w:val="002E47EF"/>
    <w:rsid w:val="002E54F6"/>
    <w:rsid w:val="002E5645"/>
    <w:rsid w:val="002E5793"/>
    <w:rsid w:val="002E7C68"/>
    <w:rsid w:val="002F0123"/>
    <w:rsid w:val="002F0C19"/>
    <w:rsid w:val="002F2564"/>
    <w:rsid w:val="002F2667"/>
    <w:rsid w:val="002F2D22"/>
    <w:rsid w:val="002F5C1F"/>
    <w:rsid w:val="002F5F35"/>
    <w:rsid w:val="002F60BD"/>
    <w:rsid w:val="002F6FE1"/>
    <w:rsid w:val="002F704A"/>
    <w:rsid w:val="002F7920"/>
    <w:rsid w:val="002F7B4F"/>
    <w:rsid w:val="0030036B"/>
    <w:rsid w:val="00300D62"/>
    <w:rsid w:val="003014D6"/>
    <w:rsid w:val="003036F9"/>
    <w:rsid w:val="00303E34"/>
    <w:rsid w:val="00304527"/>
    <w:rsid w:val="0030531D"/>
    <w:rsid w:val="003054D1"/>
    <w:rsid w:val="00305AC2"/>
    <w:rsid w:val="00305AD2"/>
    <w:rsid w:val="0030626A"/>
    <w:rsid w:val="00306A12"/>
    <w:rsid w:val="00306AB5"/>
    <w:rsid w:val="00306B18"/>
    <w:rsid w:val="003071F0"/>
    <w:rsid w:val="003102FF"/>
    <w:rsid w:val="00310F73"/>
    <w:rsid w:val="0031164C"/>
    <w:rsid w:val="003134E6"/>
    <w:rsid w:val="00314209"/>
    <w:rsid w:val="00314ECE"/>
    <w:rsid w:val="0031518E"/>
    <w:rsid w:val="0031541A"/>
    <w:rsid w:val="00315E63"/>
    <w:rsid w:val="003165EB"/>
    <w:rsid w:val="00317497"/>
    <w:rsid w:val="00317C54"/>
    <w:rsid w:val="003217F0"/>
    <w:rsid w:val="00321E1A"/>
    <w:rsid w:val="0032229D"/>
    <w:rsid w:val="003228CC"/>
    <w:rsid w:val="003234C5"/>
    <w:rsid w:val="00323895"/>
    <w:rsid w:val="0032726C"/>
    <w:rsid w:val="0032736A"/>
    <w:rsid w:val="00327B7E"/>
    <w:rsid w:val="0033162A"/>
    <w:rsid w:val="00332288"/>
    <w:rsid w:val="003343B1"/>
    <w:rsid w:val="003366AF"/>
    <w:rsid w:val="00336C22"/>
    <w:rsid w:val="00340592"/>
    <w:rsid w:val="00340F07"/>
    <w:rsid w:val="00341E02"/>
    <w:rsid w:val="00342113"/>
    <w:rsid w:val="00342C77"/>
    <w:rsid w:val="00342FB2"/>
    <w:rsid w:val="0034310F"/>
    <w:rsid w:val="003436CA"/>
    <w:rsid w:val="003436EF"/>
    <w:rsid w:val="00343B04"/>
    <w:rsid w:val="003442A3"/>
    <w:rsid w:val="00344A74"/>
    <w:rsid w:val="00345363"/>
    <w:rsid w:val="003457E6"/>
    <w:rsid w:val="00346A44"/>
    <w:rsid w:val="00346CCB"/>
    <w:rsid w:val="00347C17"/>
    <w:rsid w:val="00347E62"/>
    <w:rsid w:val="00350471"/>
    <w:rsid w:val="00351615"/>
    <w:rsid w:val="003526EC"/>
    <w:rsid w:val="003530F2"/>
    <w:rsid w:val="00354A9E"/>
    <w:rsid w:val="00355692"/>
    <w:rsid w:val="003556F8"/>
    <w:rsid w:val="00355A7C"/>
    <w:rsid w:val="00355CBC"/>
    <w:rsid w:val="00357132"/>
    <w:rsid w:val="003577E5"/>
    <w:rsid w:val="003604AF"/>
    <w:rsid w:val="0036110F"/>
    <w:rsid w:val="00362EC4"/>
    <w:rsid w:val="00363A2A"/>
    <w:rsid w:val="00364DB8"/>
    <w:rsid w:val="00365194"/>
    <w:rsid w:val="00365869"/>
    <w:rsid w:val="00365CB1"/>
    <w:rsid w:val="00366880"/>
    <w:rsid w:val="0036717A"/>
    <w:rsid w:val="003674BE"/>
    <w:rsid w:val="0037012A"/>
    <w:rsid w:val="00370638"/>
    <w:rsid w:val="00370ABD"/>
    <w:rsid w:val="00370D25"/>
    <w:rsid w:val="00371F68"/>
    <w:rsid w:val="003720B1"/>
    <w:rsid w:val="00372368"/>
    <w:rsid w:val="00374AF0"/>
    <w:rsid w:val="00374B7D"/>
    <w:rsid w:val="003750C1"/>
    <w:rsid w:val="003757F0"/>
    <w:rsid w:val="00375909"/>
    <w:rsid w:val="00375A1C"/>
    <w:rsid w:val="00375DE9"/>
    <w:rsid w:val="003768BB"/>
    <w:rsid w:val="00376FA5"/>
    <w:rsid w:val="00377299"/>
    <w:rsid w:val="0037769F"/>
    <w:rsid w:val="0037794D"/>
    <w:rsid w:val="003819A5"/>
    <w:rsid w:val="003827CA"/>
    <w:rsid w:val="00383E46"/>
    <w:rsid w:val="0038461B"/>
    <w:rsid w:val="00384E17"/>
    <w:rsid w:val="003850A5"/>
    <w:rsid w:val="003850E9"/>
    <w:rsid w:val="0038576C"/>
    <w:rsid w:val="003872F8"/>
    <w:rsid w:val="003873EE"/>
    <w:rsid w:val="0038770E"/>
    <w:rsid w:val="00387D0C"/>
    <w:rsid w:val="00390AA5"/>
    <w:rsid w:val="0039261A"/>
    <w:rsid w:val="0039348F"/>
    <w:rsid w:val="00397384"/>
    <w:rsid w:val="00397A66"/>
    <w:rsid w:val="00397B93"/>
    <w:rsid w:val="003A0422"/>
    <w:rsid w:val="003A0E55"/>
    <w:rsid w:val="003A1721"/>
    <w:rsid w:val="003A1F45"/>
    <w:rsid w:val="003A5BAF"/>
    <w:rsid w:val="003A76C7"/>
    <w:rsid w:val="003A7B3E"/>
    <w:rsid w:val="003B0ABD"/>
    <w:rsid w:val="003B0CBD"/>
    <w:rsid w:val="003B12E3"/>
    <w:rsid w:val="003B1954"/>
    <w:rsid w:val="003B200B"/>
    <w:rsid w:val="003B2F88"/>
    <w:rsid w:val="003B313A"/>
    <w:rsid w:val="003B34F7"/>
    <w:rsid w:val="003B389A"/>
    <w:rsid w:val="003B3B30"/>
    <w:rsid w:val="003B5BBC"/>
    <w:rsid w:val="003B6903"/>
    <w:rsid w:val="003B6DB3"/>
    <w:rsid w:val="003B6F6D"/>
    <w:rsid w:val="003C0A28"/>
    <w:rsid w:val="003C0C1E"/>
    <w:rsid w:val="003C1166"/>
    <w:rsid w:val="003C1371"/>
    <w:rsid w:val="003C1FFD"/>
    <w:rsid w:val="003C331E"/>
    <w:rsid w:val="003C3AE2"/>
    <w:rsid w:val="003C3C68"/>
    <w:rsid w:val="003C4CBB"/>
    <w:rsid w:val="003C737B"/>
    <w:rsid w:val="003D0576"/>
    <w:rsid w:val="003D0B14"/>
    <w:rsid w:val="003D14F0"/>
    <w:rsid w:val="003D19D6"/>
    <w:rsid w:val="003D2212"/>
    <w:rsid w:val="003D36A4"/>
    <w:rsid w:val="003D3732"/>
    <w:rsid w:val="003D4012"/>
    <w:rsid w:val="003D443B"/>
    <w:rsid w:val="003D4905"/>
    <w:rsid w:val="003D5411"/>
    <w:rsid w:val="003D7ED3"/>
    <w:rsid w:val="003E098D"/>
    <w:rsid w:val="003E1456"/>
    <w:rsid w:val="003E1EE4"/>
    <w:rsid w:val="003E2557"/>
    <w:rsid w:val="003E2992"/>
    <w:rsid w:val="003E2FA2"/>
    <w:rsid w:val="003E409C"/>
    <w:rsid w:val="003E464B"/>
    <w:rsid w:val="003E5488"/>
    <w:rsid w:val="003E68E6"/>
    <w:rsid w:val="003E6AFC"/>
    <w:rsid w:val="003E776D"/>
    <w:rsid w:val="003F1375"/>
    <w:rsid w:val="003F1438"/>
    <w:rsid w:val="003F1EAB"/>
    <w:rsid w:val="003F265D"/>
    <w:rsid w:val="003F2792"/>
    <w:rsid w:val="003F2CEB"/>
    <w:rsid w:val="003F3CDC"/>
    <w:rsid w:val="003F45E0"/>
    <w:rsid w:val="003F4AF3"/>
    <w:rsid w:val="003F584C"/>
    <w:rsid w:val="003F5961"/>
    <w:rsid w:val="003F684E"/>
    <w:rsid w:val="003F6889"/>
    <w:rsid w:val="003F6A30"/>
    <w:rsid w:val="003F7886"/>
    <w:rsid w:val="003F7A16"/>
    <w:rsid w:val="00400227"/>
    <w:rsid w:val="0040115E"/>
    <w:rsid w:val="004017C4"/>
    <w:rsid w:val="00401B5B"/>
    <w:rsid w:val="00401DFB"/>
    <w:rsid w:val="00404061"/>
    <w:rsid w:val="004069B6"/>
    <w:rsid w:val="0040791B"/>
    <w:rsid w:val="00407C4D"/>
    <w:rsid w:val="00411BF8"/>
    <w:rsid w:val="00411DFF"/>
    <w:rsid w:val="00411FEC"/>
    <w:rsid w:val="0041300D"/>
    <w:rsid w:val="004132A5"/>
    <w:rsid w:val="004137E1"/>
    <w:rsid w:val="00413826"/>
    <w:rsid w:val="00415484"/>
    <w:rsid w:val="004157E2"/>
    <w:rsid w:val="0041620F"/>
    <w:rsid w:val="004173A1"/>
    <w:rsid w:val="004179FA"/>
    <w:rsid w:val="004202E2"/>
    <w:rsid w:val="00420829"/>
    <w:rsid w:val="00420847"/>
    <w:rsid w:val="00420E4A"/>
    <w:rsid w:val="00422E76"/>
    <w:rsid w:val="00424226"/>
    <w:rsid w:val="004250FB"/>
    <w:rsid w:val="004251B4"/>
    <w:rsid w:val="00425871"/>
    <w:rsid w:val="00425A41"/>
    <w:rsid w:val="00425F38"/>
    <w:rsid w:val="00427456"/>
    <w:rsid w:val="004275DA"/>
    <w:rsid w:val="00430F15"/>
    <w:rsid w:val="0043228A"/>
    <w:rsid w:val="0043253F"/>
    <w:rsid w:val="00433466"/>
    <w:rsid w:val="004344E4"/>
    <w:rsid w:val="0043531C"/>
    <w:rsid w:val="00436E8C"/>
    <w:rsid w:val="00437217"/>
    <w:rsid w:val="00437A40"/>
    <w:rsid w:val="0044051B"/>
    <w:rsid w:val="0044213D"/>
    <w:rsid w:val="00443331"/>
    <w:rsid w:val="00443752"/>
    <w:rsid w:val="004444A7"/>
    <w:rsid w:val="0044461B"/>
    <w:rsid w:val="00445139"/>
    <w:rsid w:val="004458AE"/>
    <w:rsid w:val="004458BE"/>
    <w:rsid w:val="004467D1"/>
    <w:rsid w:val="00447FD9"/>
    <w:rsid w:val="0045206A"/>
    <w:rsid w:val="00453664"/>
    <w:rsid w:val="00454210"/>
    <w:rsid w:val="00454236"/>
    <w:rsid w:val="00455484"/>
    <w:rsid w:val="00455908"/>
    <w:rsid w:val="00455C09"/>
    <w:rsid w:val="00455EC6"/>
    <w:rsid w:val="0045676C"/>
    <w:rsid w:val="00456D1C"/>
    <w:rsid w:val="00456D2C"/>
    <w:rsid w:val="00457305"/>
    <w:rsid w:val="00457BBA"/>
    <w:rsid w:val="00457F3E"/>
    <w:rsid w:val="00457FFB"/>
    <w:rsid w:val="00460566"/>
    <w:rsid w:val="00461D03"/>
    <w:rsid w:val="00462AF8"/>
    <w:rsid w:val="00462D23"/>
    <w:rsid w:val="004635B3"/>
    <w:rsid w:val="00463911"/>
    <w:rsid w:val="00464955"/>
    <w:rsid w:val="00464D0A"/>
    <w:rsid w:val="00464F7F"/>
    <w:rsid w:val="00465C1C"/>
    <w:rsid w:val="00465F57"/>
    <w:rsid w:val="004663A6"/>
    <w:rsid w:val="004718B5"/>
    <w:rsid w:val="00472723"/>
    <w:rsid w:val="00472791"/>
    <w:rsid w:val="004729E0"/>
    <w:rsid w:val="00473926"/>
    <w:rsid w:val="0047434B"/>
    <w:rsid w:val="00475F8C"/>
    <w:rsid w:val="00477450"/>
    <w:rsid w:val="00480A4D"/>
    <w:rsid w:val="00480E58"/>
    <w:rsid w:val="004818E5"/>
    <w:rsid w:val="0048308E"/>
    <w:rsid w:val="00484212"/>
    <w:rsid w:val="004842CE"/>
    <w:rsid w:val="00484429"/>
    <w:rsid w:val="00485139"/>
    <w:rsid w:val="004858BF"/>
    <w:rsid w:val="0048609E"/>
    <w:rsid w:val="00490171"/>
    <w:rsid w:val="00490F31"/>
    <w:rsid w:val="00491304"/>
    <w:rsid w:val="0049174D"/>
    <w:rsid w:val="004924B3"/>
    <w:rsid w:val="00493D3C"/>
    <w:rsid w:val="0049424E"/>
    <w:rsid w:val="00494D2B"/>
    <w:rsid w:val="00494FAD"/>
    <w:rsid w:val="00495122"/>
    <w:rsid w:val="00495288"/>
    <w:rsid w:val="00496B5E"/>
    <w:rsid w:val="004A1331"/>
    <w:rsid w:val="004A1533"/>
    <w:rsid w:val="004A185D"/>
    <w:rsid w:val="004A1D3B"/>
    <w:rsid w:val="004A20E8"/>
    <w:rsid w:val="004A29BE"/>
    <w:rsid w:val="004A2C84"/>
    <w:rsid w:val="004A3595"/>
    <w:rsid w:val="004A79D1"/>
    <w:rsid w:val="004A7CCB"/>
    <w:rsid w:val="004B0414"/>
    <w:rsid w:val="004B085F"/>
    <w:rsid w:val="004B0DB8"/>
    <w:rsid w:val="004B1CD0"/>
    <w:rsid w:val="004B31FE"/>
    <w:rsid w:val="004B511B"/>
    <w:rsid w:val="004B5469"/>
    <w:rsid w:val="004B5B96"/>
    <w:rsid w:val="004B6159"/>
    <w:rsid w:val="004B6223"/>
    <w:rsid w:val="004B6FB6"/>
    <w:rsid w:val="004B783B"/>
    <w:rsid w:val="004C02DC"/>
    <w:rsid w:val="004C0734"/>
    <w:rsid w:val="004C21FF"/>
    <w:rsid w:val="004C39C2"/>
    <w:rsid w:val="004C4031"/>
    <w:rsid w:val="004C439E"/>
    <w:rsid w:val="004C448E"/>
    <w:rsid w:val="004C44E5"/>
    <w:rsid w:val="004C474D"/>
    <w:rsid w:val="004C63BC"/>
    <w:rsid w:val="004C67FB"/>
    <w:rsid w:val="004C7759"/>
    <w:rsid w:val="004C7A5D"/>
    <w:rsid w:val="004C7EAD"/>
    <w:rsid w:val="004D2011"/>
    <w:rsid w:val="004D21E7"/>
    <w:rsid w:val="004D33DC"/>
    <w:rsid w:val="004D3BCD"/>
    <w:rsid w:val="004D5BA3"/>
    <w:rsid w:val="004D5C39"/>
    <w:rsid w:val="004D633A"/>
    <w:rsid w:val="004D69A3"/>
    <w:rsid w:val="004D7705"/>
    <w:rsid w:val="004D7B1C"/>
    <w:rsid w:val="004E040F"/>
    <w:rsid w:val="004E05D2"/>
    <w:rsid w:val="004E0BCC"/>
    <w:rsid w:val="004E25D7"/>
    <w:rsid w:val="004E2A05"/>
    <w:rsid w:val="004E300B"/>
    <w:rsid w:val="004E35E5"/>
    <w:rsid w:val="004E464B"/>
    <w:rsid w:val="004E562D"/>
    <w:rsid w:val="004E6D1E"/>
    <w:rsid w:val="004F04B7"/>
    <w:rsid w:val="004F0EA2"/>
    <w:rsid w:val="004F2006"/>
    <w:rsid w:val="004F25BD"/>
    <w:rsid w:val="004F4099"/>
    <w:rsid w:val="004F4446"/>
    <w:rsid w:val="004F45A1"/>
    <w:rsid w:val="004F5BC3"/>
    <w:rsid w:val="004F6E76"/>
    <w:rsid w:val="004F7455"/>
    <w:rsid w:val="004F7B08"/>
    <w:rsid w:val="00500404"/>
    <w:rsid w:val="0050084F"/>
    <w:rsid w:val="00501809"/>
    <w:rsid w:val="00502382"/>
    <w:rsid w:val="00503DA9"/>
    <w:rsid w:val="0050418B"/>
    <w:rsid w:val="005047AF"/>
    <w:rsid w:val="00505475"/>
    <w:rsid w:val="0050622D"/>
    <w:rsid w:val="00507130"/>
    <w:rsid w:val="00507620"/>
    <w:rsid w:val="005105CA"/>
    <w:rsid w:val="00510907"/>
    <w:rsid w:val="00511582"/>
    <w:rsid w:val="00511E2D"/>
    <w:rsid w:val="005128D7"/>
    <w:rsid w:val="00512DF0"/>
    <w:rsid w:val="005133EC"/>
    <w:rsid w:val="005151AC"/>
    <w:rsid w:val="0051714A"/>
    <w:rsid w:val="005176F7"/>
    <w:rsid w:val="0052053F"/>
    <w:rsid w:val="00520852"/>
    <w:rsid w:val="00521D16"/>
    <w:rsid w:val="00521D84"/>
    <w:rsid w:val="00522075"/>
    <w:rsid w:val="0052236E"/>
    <w:rsid w:val="00522645"/>
    <w:rsid w:val="00522EBD"/>
    <w:rsid w:val="00523C6B"/>
    <w:rsid w:val="005240FF"/>
    <w:rsid w:val="0052416A"/>
    <w:rsid w:val="00525B75"/>
    <w:rsid w:val="00526B62"/>
    <w:rsid w:val="00526BA9"/>
    <w:rsid w:val="005271DD"/>
    <w:rsid w:val="005273B5"/>
    <w:rsid w:val="005276DD"/>
    <w:rsid w:val="00530475"/>
    <w:rsid w:val="00530CBB"/>
    <w:rsid w:val="00530F23"/>
    <w:rsid w:val="00530F68"/>
    <w:rsid w:val="005310F6"/>
    <w:rsid w:val="00531651"/>
    <w:rsid w:val="00531F70"/>
    <w:rsid w:val="00532553"/>
    <w:rsid w:val="00532896"/>
    <w:rsid w:val="00532E9D"/>
    <w:rsid w:val="00533298"/>
    <w:rsid w:val="005334E2"/>
    <w:rsid w:val="005339D9"/>
    <w:rsid w:val="0053422B"/>
    <w:rsid w:val="00534776"/>
    <w:rsid w:val="00535671"/>
    <w:rsid w:val="00535C60"/>
    <w:rsid w:val="00536620"/>
    <w:rsid w:val="00536A22"/>
    <w:rsid w:val="005370DB"/>
    <w:rsid w:val="00537B92"/>
    <w:rsid w:val="00537C01"/>
    <w:rsid w:val="00542B19"/>
    <w:rsid w:val="00542C26"/>
    <w:rsid w:val="00542FD0"/>
    <w:rsid w:val="00543ECF"/>
    <w:rsid w:val="00544B35"/>
    <w:rsid w:val="005457A4"/>
    <w:rsid w:val="00550714"/>
    <w:rsid w:val="00551F97"/>
    <w:rsid w:val="0055201E"/>
    <w:rsid w:val="00552B97"/>
    <w:rsid w:val="0055372B"/>
    <w:rsid w:val="00553822"/>
    <w:rsid w:val="005544B6"/>
    <w:rsid w:val="005550D5"/>
    <w:rsid w:val="00556F09"/>
    <w:rsid w:val="00560333"/>
    <w:rsid w:val="00562039"/>
    <w:rsid w:val="00562AF4"/>
    <w:rsid w:val="0056368E"/>
    <w:rsid w:val="00563DA3"/>
    <w:rsid w:val="0056573A"/>
    <w:rsid w:val="00565EF1"/>
    <w:rsid w:val="0056612B"/>
    <w:rsid w:val="0056623C"/>
    <w:rsid w:val="0056634D"/>
    <w:rsid w:val="00566656"/>
    <w:rsid w:val="0056686C"/>
    <w:rsid w:val="00566EDC"/>
    <w:rsid w:val="0057037D"/>
    <w:rsid w:val="00570B63"/>
    <w:rsid w:val="005727F9"/>
    <w:rsid w:val="00574F4D"/>
    <w:rsid w:val="005755F9"/>
    <w:rsid w:val="00575CF2"/>
    <w:rsid w:val="0057601A"/>
    <w:rsid w:val="00576886"/>
    <w:rsid w:val="00576AD7"/>
    <w:rsid w:val="005772F9"/>
    <w:rsid w:val="005810AA"/>
    <w:rsid w:val="0058166F"/>
    <w:rsid w:val="00582D49"/>
    <w:rsid w:val="00583EB1"/>
    <w:rsid w:val="00584C26"/>
    <w:rsid w:val="00585760"/>
    <w:rsid w:val="00587C70"/>
    <w:rsid w:val="00590932"/>
    <w:rsid w:val="00590E9A"/>
    <w:rsid w:val="005916CF"/>
    <w:rsid w:val="00591BB8"/>
    <w:rsid w:val="00592B0C"/>
    <w:rsid w:val="00592E56"/>
    <w:rsid w:val="005943CC"/>
    <w:rsid w:val="00594832"/>
    <w:rsid w:val="00594B89"/>
    <w:rsid w:val="005958B5"/>
    <w:rsid w:val="00595D20"/>
    <w:rsid w:val="00596B65"/>
    <w:rsid w:val="0059725C"/>
    <w:rsid w:val="00597308"/>
    <w:rsid w:val="00597444"/>
    <w:rsid w:val="005A0522"/>
    <w:rsid w:val="005A08FA"/>
    <w:rsid w:val="005A0E18"/>
    <w:rsid w:val="005A0FAE"/>
    <w:rsid w:val="005A0FE9"/>
    <w:rsid w:val="005A1595"/>
    <w:rsid w:val="005A16E7"/>
    <w:rsid w:val="005A1D21"/>
    <w:rsid w:val="005A2170"/>
    <w:rsid w:val="005A2805"/>
    <w:rsid w:val="005A28CF"/>
    <w:rsid w:val="005A35DD"/>
    <w:rsid w:val="005A3656"/>
    <w:rsid w:val="005A3F08"/>
    <w:rsid w:val="005A4002"/>
    <w:rsid w:val="005A4F13"/>
    <w:rsid w:val="005A76A2"/>
    <w:rsid w:val="005B05EF"/>
    <w:rsid w:val="005B251A"/>
    <w:rsid w:val="005B2980"/>
    <w:rsid w:val="005B2BC7"/>
    <w:rsid w:val="005B378A"/>
    <w:rsid w:val="005B428A"/>
    <w:rsid w:val="005B487D"/>
    <w:rsid w:val="005B564C"/>
    <w:rsid w:val="005B5BBB"/>
    <w:rsid w:val="005B7703"/>
    <w:rsid w:val="005B7D1F"/>
    <w:rsid w:val="005C0A88"/>
    <w:rsid w:val="005C10EA"/>
    <w:rsid w:val="005C2F12"/>
    <w:rsid w:val="005C3CFA"/>
    <w:rsid w:val="005C3EC0"/>
    <w:rsid w:val="005C4081"/>
    <w:rsid w:val="005C5BEE"/>
    <w:rsid w:val="005C5FB8"/>
    <w:rsid w:val="005D13CD"/>
    <w:rsid w:val="005D14E5"/>
    <w:rsid w:val="005D2806"/>
    <w:rsid w:val="005D4DEF"/>
    <w:rsid w:val="005D663D"/>
    <w:rsid w:val="005D68E3"/>
    <w:rsid w:val="005D6EFD"/>
    <w:rsid w:val="005D71A6"/>
    <w:rsid w:val="005E0A9F"/>
    <w:rsid w:val="005E1CE1"/>
    <w:rsid w:val="005E1DB4"/>
    <w:rsid w:val="005E21C9"/>
    <w:rsid w:val="005E2F30"/>
    <w:rsid w:val="005E3FFE"/>
    <w:rsid w:val="005E62A9"/>
    <w:rsid w:val="005E7A84"/>
    <w:rsid w:val="005F034C"/>
    <w:rsid w:val="005F1D91"/>
    <w:rsid w:val="005F2419"/>
    <w:rsid w:val="005F2C21"/>
    <w:rsid w:val="005F364C"/>
    <w:rsid w:val="005F36DC"/>
    <w:rsid w:val="005F3A77"/>
    <w:rsid w:val="005F40FD"/>
    <w:rsid w:val="005F4239"/>
    <w:rsid w:val="005F4B3B"/>
    <w:rsid w:val="005F52A0"/>
    <w:rsid w:val="005F64E6"/>
    <w:rsid w:val="005F6945"/>
    <w:rsid w:val="005F7373"/>
    <w:rsid w:val="005F7843"/>
    <w:rsid w:val="005F78C0"/>
    <w:rsid w:val="005F7C84"/>
    <w:rsid w:val="006002B2"/>
    <w:rsid w:val="006004B9"/>
    <w:rsid w:val="00602E7A"/>
    <w:rsid w:val="00602FA0"/>
    <w:rsid w:val="00603664"/>
    <w:rsid w:val="0060381E"/>
    <w:rsid w:val="006038A7"/>
    <w:rsid w:val="00603ABA"/>
    <w:rsid w:val="00604D14"/>
    <w:rsid w:val="00604DB4"/>
    <w:rsid w:val="0060538B"/>
    <w:rsid w:val="0060561F"/>
    <w:rsid w:val="006057D8"/>
    <w:rsid w:val="00605ADC"/>
    <w:rsid w:val="00605E07"/>
    <w:rsid w:val="006064A8"/>
    <w:rsid w:val="00607577"/>
    <w:rsid w:val="00607FBA"/>
    <w:rsid w:val="006101A0"/>
    <w:rsid w:val="00610549"/>
    <w:rsid w:val="006118F0"/>
    <w:rsid w:val="00612403"/>
    <w:rsid w:val="00612CE2"/>
    <w:rsid w:val="00613953"/>
    <w:rsid w:val="00615B40"/>
    <w:rsid w:val="00616221"/>
    <w:rsid w:val="0061697F"/>
    <w:rsid w:val="00617C19"/>
    <w:rsid w:val="0062030A"/>
    <w:rsid w:val="006203A3"/>
    <w:rsid w:val="006207FF"/>
    <w:rsid w:val="00621053"/>
    <w:rsid w:val="00621C85"/>
    <w:rsid w:val="00621DE6"/>
    <w:rsid w:val="006227FE"/>
    <w:rsid w:val="00622A38"/>
    <w:rsid w:val="00622D4E"/>
    <w:rsid w:val="00623DFF"/>
    <w:rsid w:val="00624241"/>
    <w:rsid w:val="00624431"/>
    <w:rsid w:val="00624AC2"/>
    <w:rsid w:val="00624CD7"/>
    <w:rsid w:val="006263CC"/>
    <w:rsid w:val="0062777A"/>
    <w:rsid w:val="006301A4"/>
    <w:rsid w:val="00630951"/>
    <w:rsid w:val="006309F1"/>
    <w:rsid w:val="00631445"/>
    <w:rsid w:val="006319FB"/>
    <w:rsid w:val="006321DE"/>
    <w:rsid w:val="006324D1"/>
    <w:rsid w:val="00632DE8"/>
    <w:rsid w:val="00633B62"/>
    <w:rsid w:val="00634DFB"/>
    <w:rsid w:val="006356E4"/>
    <w:rsid w:val="00635FE8"/>
    <w:rsid w:val="0063672A"/>
    <w:rsid w:val="00637FB6"/>
    <w:rsid w:val="00640300"/>
    <w:rsid w:val="00640950"/>
    <w:rsid w:val="00641825"/>
    <w:rsid w:val="00641E71"/>
    <w:rsid w:val="006422F4"/>
    <w:rsid w:val="0064251F"/>
    <w:rsid w:val="006427B0"/>
    <w:rsid w:val="00642C24"/>
    <w:rsid w:val="00645485"/>
    <w:rsid w:val="006456E9"/>
    <w:rsid w:val="0064651A"/>
    <w:rsid w:val="00646644"/>
    <w:rsid w:val="006469A4"/>
    <w:rsid w:val="006470AC"/>
    <w:rsid w:val="006477E0"/>
    <w:rsid w:val="00650475"/>
    <w:rsid w:val="006510F7"/>
    <w:rsid w:val="0065133C"/>
    <w:rsid w:val="00651FBB"/>
    <w:rsid w:val="006532E4"/>
    <w:rsid w:val="00653568"/>
    <w:rsid w:val="00653725"/>
    <w:rsid w:val="006540E0"/>
    <w:rsid w:val="006546F0"/>
    <w:rsid w:val="00654EAA"/>
    <w:rsid w:val="00655536"/>
    <w:rsid w:val="00655BAC"/>
    <w:rsid w:val="00655C88"/>
    <w:rsid w:val="00656064"/>
    <w:rsid w:val="00656BBC"/>
    <w:rsid w:val="006570FA"/>
    <w:rsid w:val="006573B4"/>
    <w:rsid w:val="00657765"/>
    <w:rsid w:val="00657B4F"/>
    <w:rsid w:val="00660763"/>
    <w:rsid w:val="006612AE"/>
    <w:rsid w:val="006619D1"/>
    <w:rsid w:val="00663F3A"/>
    <w:rsid w:val="00664C2B"/>
    <w:rsid w:val="00664E3B"/>
    <w:rsid w:val="00665030"/>
    <w:rsid w:val="00670316"/>
    <w:rsid w:val="006711B9"/>
    <w:rsid w:val="00671C3D"/>
    <w:rsid w:val="00672F2A"/>
    <w:rsid w:val="006749E6"/>
    <w:rsid w:val="006755F4"/>
    <w:rsid w:val="006760BF"/>
    <w:rsid w:val="00676E32"/>
    <w:rsid w:val="00677E50"/>
    <w:rsid w:val="0068268D"/>
    <w:rsid w:val="006827C5"/>
    <w:rsid w:val="00682D7B"/>
    <w:rsid w:val="00683FCF"/>
    <w:rsid w:val="0068483F"/>
    <w:rsid w:val="00685FD7"/>
    <w:rsid w:val="00686A6B"/>
    <w:rsid w:val="00690448"/>
    <w:rsid w:val="00690F30"/>
    <w:rsid w:val="00691836"/>
    <w:rsid w:val="00691D05"/>
    <w:rsid w:val="00692207"/>
    <w:rsid w:val="00692715"/>
    <w:rsid w:val="00693386"/>
    <w:rsid w:val="0069411E"/>
    <w:rsid w:val="00694370"/>
    <w:rsid w:val="00694C9A"/>
    <w:rsid w:val="00694CF3"/>
    <w:rsid w:val="006966F6"/>
    <w:rsid w:val="00696A72"/>
    <w:rsid w:val="00697866"/>
    <w:rsid w:val="006A0D61"/>
    <w:rsid w:val="006A3AB1"/>
    <w:rsid w:val="006A453E"/>
    <w:rsid w:val="006A4A50"/>
    <w:rsid w:val="006A5BE5"/>
    <w:rsid w:val="006A5D51"/>
    <w:rsid w:val="006A5ED8"/>
    <w:rsid w:val="006A6D00"/>
    <w:rsid w:val="006A718A"/>
    <w:rsid w:val="006A765E"/>
    <w:rsid w:val="006B1226"/>
    <w:rsid w:val="006B360A"/>
    <w:rsid w:val="006B38BA"/>
    <w:rsid w:val="006B3CBF"/>
    <w:rsid w:val="006B4E80"/>
    <w:rsid w:val="006B520E"/>
    <w:rsid w:val="006B5858"/>
    <w:rsid w:val="006B623B"/>
    <w:rsid w:val="006B6457"/>
    <w:rsid w:val="006B68D0"/>
    <w:rsid w:val="006B6FFD"/>
    <w:rsid w:val="006B77D1"/>
    <w:rsid w:val="006B788B"/>
    <w:rsid w:val="006B7B93"/>
    <w:rsid w:val="006B7D96"/>
    <w:rsid w:val="006B7ECB"/>
    <w:rsid w:val="006C0CE0"/>
    <w:rsid w:val="006C1BCA"/>
    <w:rsid w:val="006C1CBA"/>
    <w:rsid w:val="006C2EF1"/>
    <w:rsid w:val="006C320F"/>
    <w:rsid w:val="006C457D"/>
    <w:rsid w:val="006C7095"/>
    <w:rsid w:val="006C7D3C"/>
    <w:rsid w:val="006D1803"/>
    <w:rsid w:val="006D2A06"/>
    <w:rsid w:val="006D3944"/>
    <w:rsid w:val="006D3945"/>
    <w:rsid w:val="006D3D92"/>
    <w:rsid w:val="006D49C2"/>
    <w:rsid w:val="006D5B99"/>
    <w:rsid w:val="006D70E1"/>
    <w:rsid w:val="006D74D2"/>
    <w:rsid w:val="006E005E"/>
    <w:rsid w:val="006E1190"/>
    <w:rsid w:val="006E1770"/>
    <w:rsid w:val="006E2147"/>
    <w:rsid w:val="006E2638"/>
    <w:rsid w:val="006E27E1"/>
    <w:rsid w:val="006E286A"/>
    <w:rsid w:val="006E3EFF"/>
    <w:rsid w:val="006E4421"/>
    <w:rsid w:val="006E6147"/>
    <w:rsid w:val="006E6316"/>
    <w:rsid w:val="006E658C"/>
    <w:rsid w:val="006E700D"/>
    <w:rsid w:val="006F0351"/>
    <w:rsid w:val="006F0ECE"/>
    <w:rsid w:val="006F0F0E"/>
    <w:rsid w:val="006F15A0"/>
    <w:rsid w:val="006F1863"/>
    <w:rsid w:val="006F1C84"/>
    <w:rsid w:val="006F2B48"/>
    <w:rsid w:val="006F3746"/>
    <w:rsid w:val="006F3EBB"/>
    <w:rsid w:val="006F417F"/>
    <w:rsid w:val="006F481F"/>
    <w:rsid w:val="006F50EB"/>
    <w:rsid w:val="006F6844"/>
    <w:rsid w:val="006F6C88"/>
    <w:rsid w:val="006F76FA"/>
    <w:rsid w:val="006F770E"/>
    <w:rsid w:val="006F7A16"/>
    <w:rsid w:val="00700482"/>
    <w:rsid w:val="007005F8"/>
    <w:rsid w:val="00702730"/>
    <w:rsid w:val="00705A39"/>
    <w:rsid w:val="00705A98"/>
    <w:rsid w:val="00706A71"/>
    <w:rsid w:val="00707541"/>
    <w:rsid w:val="007077B5"/>
    <w:rsid w:val="00710B5F"/>
    <w:rsid w:val="00710C98"/>
    <w:rsid w:val="00710E3D"/>
    <w:rsid w:val="00711CFD"/>
    <w:rsid w:val="00712465"/>
    <w:rsid w:val="00713AA6"/>
    <w:rsid w:val="00713CFF"/>
    <w:rsid w:val="00714370"/>
    <w:rsid w:val="0071592E"/>
    <w:rsid w:val="00715FAF"/>
    <w:rsid w:val="00716DD9"/>
    <w:rsid w:val="0071715E"/>
    <w:rsid w:val="007175B8"/>
    <w:rsid w:val="007206A6"/>
    <w:rsid w:val="00720C73"/>
    <w:rsid w:val="00720CF1"/>
    <w:rsid w:val="00720E51"/>
    <w:rsid w:val="00722A8F"/>
    <w:rsid w:val="00723C10"/>
    <w:rsid w:val="00723F0F"/>
    <w:rsid w:val="0072662C"/>
    <w:rsid w:val="00726D47"/>
    <w:rsid w:val="0072755B"/>
    <w:rsid w:val="00730BAD"/>
    <w:rsid w:val="00730C16"/>
    <w:rsid w:val="0073225E"/>
    <w:rsid w:val="0073225F"/>
    <w:rsid w:val="007325E9"/>
    <w:rsid w:val="007328F9"/>
    <w:rsid w:val="00733A74"/>
    <w:rsid w:val="007341C4"/>
    <w:rsid w:val="0073442E"/>
    <w:rsid w:val="00734691"/>
    <w:rsid w:val="0073515A"/>
    <w:rsid w:val="00735807"/>
    <w:rsid w:val="007358C6"/>
    <w:rsid w:val="00735A46"/>
    <w:rsid w:val="0073686F"/>
    <w:rsid w:val="00736DB8"/>
    <w:rsid w:val="00740A81"/>
    <w:rsid w:val="007416E2"/>
    <w:rsid w:val="00743AE5"/>
    <w:rsid w:val="00744046"/>
    <w:rsid w:val="00744667"/>
    <w:rsid w:val="00744C58"/>
    <w:rsid w:val="00744DC1"/>
    <w:rsid w:val="007454EB"/>
    <w:rsid w:val="00745640"/>
    <w:rsid w:val="007461F3"/>
    <w:rsid w:val="00746A81"/>
    <w:rsid w:val="00746F96"/>
    <w:rsid w:val="007546DF"/>
    <w:rsid w:val="00754EFE"/>
    <w:rsid w:val="00756DC0"/>
    <w:rsid w:val="00761003"/>
    <w:rsid w:val="00761642"/>
    <w:rsid w:val="0076166E"/>
    <w:rsid w:val="00761675"/>
    <w:rsid w:val="0076253B"/>
    <w:rsid w:val="0076293A"/>
    <w:rsid w:val="00762E56"/>
    <w:rsid w:val="007639D7"/>
    <w:rsid w:val="00764F76"/>
    <w:rsid w:val="00765F10"/>
    <w:rsid w:val="0076605E"/>
    <w:rsid w:val="007667ED"/>
    <w:rsid w:val="00766AE5"/>
    <w:rsid w:val="007673D1"/>
    <w:rsid w:val="007702B0"/>
    <w:rsid w:val="00771612"/>
    <w:rsid w:val="00771AED"/>
    <w:rsid w:val="007729B9"/>
    <w:rsid w:val="00774730"/>
    <w:rsid w:val="0077515D"/>
    <w:rsid w:val="007751D8"/>
    <w:rsid w:val="00775DB3"/>
    <w:rsid w:val="007763DB"/>
    <w:rsid w:val="00776425"/>
    <w:rsid w:val="00776C26"/>
    <w:rsid w:val="00777243"/>
    <w:rsid w:val="00777E72"/>
    <w:rsid w:val="00780438"/>
    <w:rsid w:val="00780D68"/>
    <w:rsid w:val="00781261"/>
    <w:rsid w:val="00781CFE"/>
    <w:rsid w:val="00782AC7"/>
    <w:rsid w:val="00782CF0"/>
    <w:rsid w:val="00783F59"/>
    <w:rsid w:val="00784AFD"/>
    <w:rsid w:val="00785BA2"/>
    <w:rsid w:val="007862EE"/>
    <w:rsid w:val="007862F9"/>
    <w:rsid w:val="0078792D"/>
    <w:rsid w:val="00791D1A"/>
    <w:rsid w:val="00791D46"/>
    <w:rsid w:val="00792821"/>
    <w:rsid w:val="007929B4"/>
    <w:rsid w:val="00793605"/>
    <w:rsid w:val="00793C1D"/>
    <w:rsid w:val="00793D28"/>
    <w:rsid w:val="007940AA"/>
    <w:rsid w:val="0079437E"/>
    <w:rsid w:val="00794C02"/>
    <w:rsid w:val="00795481"/>
    <w:rsid w:val="0079554A"/>
    <w:rsid w:val="007956C7"/>
    <w:rsid w:val="00796303"/>
    <w:rsid w:val="007967D2"/>
    <w:rsid w:val="007969F0"/>
    <w:rsid w:val="00796BD9"/>
    <w:rsid w:val="007A0354"/>
    <w:rsid w:val="007A0AD5"/>
    <w:rsid w:val="007A0AE2"/>
    <w:rsid w:val="007A11FB"/>
    <w:rsid w:val="007A1A44"/>
    <w:rsid w:val="007A31AB"/>
    <w:rsid w:val="007A3957"/>
    <w:rsid w:val="007A46A7"/>
    <w:rsid w:val="007A53E9"/>
    <w:rsid w:val="007A667F"/>
    <w:rsid w:val="007A669C"/>
    <w:rsid w:val="007A70F2"/>
    <w:rsid w:val="007A7525"/>
    <w:rsid w:val="007A7918"/>
    <w:rsid w:val="007B091A"/>
    <w:rsid w:val="007B1135"/>
    <w:rsid w:val="007B14AE"/>
    <w:rsid w:val="007B1950"/>
    <w:rsid w:val="007B3389"/>
    <w:rsid w:val="007B3586"/>
    <w:rsid w:val="007B35AE"/>
    <w:rsid w:val="007B38EF"/>
    <w:rsid w:val="007B3CCD"/>
    <w:rsid w:val="007B499C"/>
    <w:rsid w:val="007B4B96"/>
    <w:rsid w:val="007B6B11"/>
    <w:rsid w:val="007B7805"/>
    <w:rsid w:val="007B7B01"/>
    <w:rsid w:val="007B7C69"/>
    <w:rsid w:val="007C098B"/>
    <w:rsid w:val="007C19C3"/>
    <w:rsid w:val="007C1BEF"/>
    <w:rsid w:val="007C1EA3"/>
    <w:rsid w:val="007C35A4"/>
    <w:rsid w:val="007C3F17"/>
    <w:rsid w:val="007C4C3F"/>
    <w:rsid w:val="007C5A0D"/>
    <w:rsid w:val="007C6420"/>
    <w:rsid w:val="007C7675"/>
    <w:rsid w:val="007C7885"/>
    <w:rsid w:val="007C7B56"/>
    <w:rsid w:val="007C7DD6"/>
    <w:rsid w:val="007C7F30"/>
    <w:rsid w:val="007D0036"/>
    <w:rsid w:val="007D09D1"/>
    <w:rsid w:val="007D1031"/>
    <w:rsid w:val="007D189C"/>
    <w:rsid w:val="007D1B9B"/>
    <w:rsid w:val="007D1F11"/>
    <w:rsid w:val="007D202A"/>
    <w:rsid w:val="007D42EE"/>
    <w:rsid w:val="007D4D81"/>
    <w:rsid w:val="007D5BEF"/>
    <w:rsid w:val="007D5DD5"/>
    <w:rsid w:val="007D69E3"/>
    <w:rsid w:val="007D7D2E"/>
    <w:rsid w:val="007E0888"/>
    <w:rsid w:val="007E24B2"/>
    <w:rsid w:val="007E6637"/>
    <w:rsid w:val="007E6674"/>
    <w:rsid w:val="007E677F"/>
    <w:rsid w:val="007E68A5"/>
    <w:rsid w:val="007E6D23"/>
    <w:rsid w:val="007E6F93"/>
    <w:rsid w:val="007F0206"/>
    <w:rsid w:val="007F158A"/>
    <w:rsid w:val="007F2035"/>
    <w:rsid w:val="007F2685"/>
    <w:rsid w:val="007F3D26"/>
    <w:rsid w:val="007F41DE"/>
    <w:rsid w:val="007F4849"/>
    <w:rsid w:val="007F4E0C"/>
    <w:rsid w:val="007F5AD9"/>
    <w:rsid w:val="007F62BE"/>
    <w:rsid w:val="007F7276"/>
    <w:rsid w:val="00800697"/>
    <w:rsid w:val="008019DE"/>
    <w:rsid w:val="00802625"/>
    <w:rsid w:val="00803986"/>
    <w:rsid w:val="008058E5"/>
    <w:rsid w:val="0080616A"/>
    <w:rsid w:val="00806AF3"/>
    <w:rsid w:val="0081147C"/>
    <w:rsid w:val="00813AC6"/>
    <w:rsid w:val="00813EDD"/>
    <w:rsid w:val="00814058"/>
    <w:rsid w:val="008149DB"/>
    <w:rsid w:val="00814C98"/>
    <w:rsid w:val="00815BEA"/>
    <w:rsid w:val="00815D7A"/>
    <w:rsid w:val="00816410"/>
    <w:rsid w:val="00816943"/>
    <w:rsid w:val="00816CB0"/>
    <w:rsid w:val="00817114"/>
    <w:rsid w:val="00817891"/>
    <w:rsid w:val="0082020E"/>
    <w:rsid w:val="00821717"/>
    <w:rsid w:val="00821B18"/>
    <w:rsid w:val="008220DA"/>
    <w:rsid w:val="00823CBD"/>
    <w:rsid w:val="00825569"/>
    <w:rsid w:val="00825808"/>
    <w:rsid w:val="00825A5E"/>
    <w:rsid w:val="00827966"/>
    <w:rsid w:val="00827A79"/>
    <w:rsid w:val="0083120D"/>
    <w:rsid w:val="00831431"/>
    <w:rsid w:val="008321D5"/>
    <w:rsid w:val="008322C2"/>
    <w:rsid w:val="008324D3"/>
    <w:rsid w:val="00832DB3"/>
    <w:rsid w:val="0083314C"/>
    <w:rsid w:val="008332F6"/>
    <w:rsid w:val="008335E7"/>
    <w:rsid w:val="00834E35"/>
    <w:rsid w:val="00835320"/>
    <w:rsid w:val="00836422"/>
    <w:rsid w:val="0083650C"/>
    <w:rsid w:val="008404CF"/>
    <w:rsid w:val="00841F7C"/>
    <w:rsid w:val="008423E8"/>
    <w:rsid w:val="00842718"/>
    <w:rsid w:val="00843288"/>
    <w:rsid w:val="008433B9"/>
    <w:rsid w:val="00844824"/>
    <w:rsid w:val="008449CB"/>
    <w:rsid w:val="00845065"/>
    <w:rsid w:val="008450B7"/>
    <w:rsid w:val="00845791"/>
    <w:rsid w:val="00845E7D"/>
    <w:rsid w:val="0084728D"/>
    <w:rsid w:val="00847421"/>
    <w:rsid w:val="00850804"/>
    <w:rsid w:val="00850CBB"/>
    <w:rsid w:val="00851849"/>
    <w:rsid w:val="00852DA2"/>
    <w:rsid w:val="008535AF"/>
    <w:rsid w:val="008537FC"/>
    <w:rsid w:val="00853D21"/>
    <w:rsid w:val="00853FF3"/>
    <w:rsid w:val="008545B3"/>
    <w:rsid w:val="00854CC5"/>
    <w:rsid w:val="00854F79"/>
    <w:rsid w:val="0085561A"/>
    <w:rsid w:val="00856D94"/>
    <w:rsid w:val="00857F13"/>
    <w:rsid w:val="00860282"/>
    <w:rsid w:val="00861438"/>
    <w:rsid w:val="00861934"/>
    <w:rsid w:val="0086277A"/>
    <w:rsid w:val="00864616"/>
    <w:rsid w:val="0086535F"/>
    <w:rsid w:val="008703F2"/>
    <w:rsid w:val="008703F3"/>
    <w:rsid w:val="00871842"/>
    <w:rsid w:val="00871E72"/>
    <w:rsid w:val="00872D64"/>
    <w:rsid w:val="00873081"/>
    <w:rsid w:val="00875C98"/>
    <w:rsid w:val="008777E5"/>
    <w:rsid w:val="00877C1C"/>
    <w:rsid w:val="00880CA5"/>
    <w:rsid w:val="00880DD5"/>
    <w:rsid w:val="00882EC6"/>
    <w:rsid w:val="008836E7"/>
    <w:rsid w:val="008845B1"/>
    <w:rsid w:val="00884808"/>
    <w:rsid w:val="00884D02"/>
    <w:rsid w:val="00884EC2"/>
    <w:rsid w:val="00885BD4"/>
    <w:rsid w:val="00885C70"/>
    <w:rsid w:val="00886B8C"/>
    <w:rsid w:val="00890C95"/>
    <w:rsid w:val="00892DDF"/>
    <w:rsid w:val="00894221"/>
    <w:rsid w:val="008957B6"/>
    <w:rsid w:val="0089602E"/>
    <w:rsid w:val="008960C6"/>
    <w:rsid w:val="00897B82"/>
    <w:rsid w:val="00897BEC"/>
    <w:rsid w:val="008A0E4C"/>
    <w:rsid w:val="008A1011"/>
    <w:rsid w:val="008A1802"/>
    <w:rsid w:val="008A2ED3"/>
    <w:rsid w:val="008A3404"/>
    <w:rsid w:val="008A340B"/>
    <w:rsid w:val="008A4533"/>
    <w:rsid w:val="008A48DB"/>
    <w:rsid w:val="008A5363"/>
    <w:rsid w:val="008A5D14"/>
    <w:rsid w:val="008A61E6"/>
    <w:rsid w:val="008A63F6"/>
    <w:rsid w:val="008A6473"/>
    <w:rsid w:val="008A7AAB"/>
    <w:rsid w:val="008B056C"/>
    <w:rsid w:val="008B10B2"/>
    <w:rsid w:val="008B42E7"/>
    <w:rsid w:val="008B44A6"/>
    <w:rsid w:val="008B4D21"/>
    <w:rsid w:val="008B5076"/>
    <w:rsid w:val="008B517C"/>
    <w:rsid w:val="008B623F"/>
    <w:rsid w:val="008B695F"/>
    <w:rsid w:val="008B7901"/>
    <w:rsid w:val="008B79D7"/>
    <w:rsid w:val="008C0826"/>
    <w:rsid w:val="008C0DC4"/>
    <w:rsid w:val="008C1976"/>
    <w:rsid w:val="008C2792"/>
    <w:rsid w:val="008C318F"/>
    <w:rsid w:val="008C379E"/>
    <w:rsid w:val="008C3FA0"/>
    <w:rsid w:val="008C463F"/>
    <w:rsid w:val="008C49D6"/>
    <w:rsid w:val="008C798D"/>
    <w:rsid w:val="008C79B6"/>
    <w:rsid w:val="008D0373"/>
    <w:rsid w:val="008D1010"/>
    <w:rsid w:val="008D1210"/>
    <w:rsid w:val="008D16F6"/>
    <w:rsid w:val="008D246E"/>
    <w:rsid w:val="008D2C40"/>
    <w:rsid w:val="008D4FB9"/>
    <w:rsid w:val="008D5A48"/>
    <w:rsid w:val="008D6045"/>
    <w:rsid w:val="008D6286"/>
    <w:rsid w:val="008D6603"/>
    <w:rsid w:val="008D6B23"/>
    <w:rsid w:val="008D7199"/>
    <w:rsid w:val="008D747D"/>
    <w:rsid w:val="008E09BF"/>
    <w:rsid w:val="008E16FE"/>
    <w:rsid w:val="008E173A"/>
    <w:rsid w:val="008E173B"/>
    <w:rsid w:val="008E19E4"/>
    <w:rsid w:val="008E2618"/>
    <w:rsid w:val="008E4274"/>
    <w:rsid w:val="008E49FF"/>
    <w:rsid w:val="008E5819"/>
    <w:rsid w:val="008E59D2"/>
    <w:rsid w:val="008E5F4E"/>
    <w:rsid w:val="008E6329"/>
    <w:rsid w:val="008E6875"/>
    <w:rsid w:val="008F0E0C"/>
    <w:rsid w:val="008F1D1F"/>
    <w:rsid w:val="008F20E8"/>
    <w:rsid w:val="008F219E"/>
    <w:rsid w:val="008F22D4"/>
    <w:rsid w:val="008F45FD"/>
    <w:rsid w:val="008F5257"/>
    <w:rsid w:val="008F599B"/>
    <w:rsid w:val="008F64A9"/>
    <w:rsid w:val="008F681A"/>
    <w:rsid w:val="008F6B65"/>
    <w:rsid w:val="008F7E20"/>
    <w:rsid w:val="0090045A"/>
    <w:rsid w:val="009010AA"/>
    <w:rsid w:val="00901938"/>
    <w:rsid w:val="00901D18"/>
    <w:rsid w:val="00902B39"/>
    <w:rsid w:val="00902DC3"/>
    <w:rsid w:val="009033CE"/>
    <w:rsid w:val="00903892"/>
    <w:rsid w:val="00905AA5"/>
    <w:rsid w:val="00905CCC"/>
    <w:rsid w:val="00906741"/>
    <w:rsid w:val="009067A7"/>
    <w:rsid w:val="00906C93"/>
    <w:rsid w:val="00906D7E"/>
    <w:rsid w:val="009074A0"/>
    <w:rsid w:val="00910CD3"/>
    <w:rsid w:val="009116D3"/>
    <w:rsid w:val="00912263"/>
    <w:rsid w:val="009122D2"/>
    <w:rsid w:val="00913979"/>
    <w:rsid w:val="009162F7"/>
    <w:rsid w:val="00916D01"/>
    <w:rsid w:val="00917A60"/>
    <w:rsid w:val="00920C4C"/>
    <w:rsid w:val="00920FAA"/>
    <w:rsid w:val="00921566"/>
    <w:rsid w:val="0092208A"/>
    <w:rsid w:val="00923CCA"/>
    <w:rsid w:val="00926192"/>
    <w:rsid w:val="00926E57"/>
    <w:rsid w:val="009273C9"/>
    <w:rsid w:val="00930490"/>
    <w:rsid w:val="00930A58"/>
    <w:rsid w:val="00930B1C"/>
    <w:rsid w:val="009316CB"/>
    <w:rsid w:val="0093215D"/>
    <w:rsid w:val="0093239B"/>
    <w:rsid w:val="0093251D"/>
    <w:rsid w:val="009327BF"/>
    <w:rsid w:val="0093319A"/>
    <w:rsid w:val="00933306"/>
    <w:rsid w:val="00934D48"/>
    <w:rsid w:val="0093512D"/>
    <w:rsid w:val="009360AD"/>
    <w:rsid w:val="0093685F"/>
    <w:rsid w:val="00937261"/>
    <w:rsid w:val="00937CF6"/>
    <w:rsid w:val="009406BD"/>
    <w:rsid w:val="0094078B"/>
    <w:rsid w:val="009438AD"/>
    <w:rsid w:val="00943994"/>
    <w:rsid w:val="0094420D"/>
    <w:rsid w:val="0094547C"/>
    <w:rsid w:val="0094548D"/>
    <w:rsid w:val="00945E94"/>
    <w:rsid w:val="00950525"/>
    <w:rsid w:val="00950545"/>
    <w:rsid w:val="00950DCD"/>
    <w:rsid w:val="00950EDC"/>
    <w:rsid w:val="009514CE"/>
    <w:rsid w:val="00951BEC"/>
    <w:rsid w:val="0095226B"/>
    <w:rsid w:val="00952A4C"/>
    <w:rsid w:val="00952ACF"/>
    <w:rsid w:val="00954400"/>
    <w:rsid w:val="0095515D"/>
    <w:rsid w:val="009552C7"/>
    <w:rsid w:val="009555EE"/>
    <w:rsid w:val="00955650"/>
    <w:rsid w:val="009556F2"/>
    <w:rsid w:val="00955F4C"/>
    <w:rsid w:val="00956287"/>
    <w:rsid w:val="0095649C"/>
    <w:rsid w:val="00956FD5"/>
    <w:rsid w:val="00957C13"/>
    <w:rsid w:val="00957C8B"/>
    <w:rsid w:val="00960D5F"/>
    <w:rsid w:val="00961BC2"/>
    <w:rsid w:val="0096251F"/>
    <w:rsid w:val="00962FB8"/>
    <w:rsid w:val="00963AF6"/>
    <w:rsid w:val="009646FC"/>
    <w:rsid w:val="0096480B"/>
    <w:rsid w:val="0096484F"/>
    <w:rsid w:val="00964E60"/>
    <w:rsid w:val="00965230"/>
    <w:rsid w:val="0096569D"/>
    <w:rsid w:val="00966B7F"/>
    <w:rsid w:val="00966D45"/>
    <w:rsid w:val="00966FDF"/>
    <w:rsid w:val="00970059"/>
    <w:rsid w:val="0097080D"/>
    <w:rsid w:val="009715B9"/>
    <w:rsid w:val="009719CA"/>
    <w:rsid w:val="00971D62"/>
    <w:rsid w:val="00972082"/>
    <w:rsid w:val="00972BFB"/>
    <w:rsid w:val="00972E0C"/>
    <w:rsid w:val="00974754"/>
    <w:rsid w:val="0097523F"/>
    <w:rsid w:val="00975FD7"/>
    <w:rsid w:val="009762CC"/>
    <w:rsid w:val="0097653F"/>
    <w:rsid w:val="0097664F"/>
    <w:rsid w:val="00976DA2"/>
    <w:rsid w:val="0097726B"/>
    <w:rsid w:val="00977D03"/>
    <w:rsid w:val="009804C7"/>
    <w:rsid w:val="00980B03"/>
    <w:rsid w:val="009810DE"/>
    <w:rsid w:val="00983948"/>
    <w:rsid w:val="009858D1"/>
    <w:rsid w:val="00985A47"/>
    <w:rsid w:val="00986083"/>
    <w:rsid w:val="009866AA"/>
    <w:rsid w:val="00986BCF"/>
    <w:rsid w:val="00987921"/>
    <w:rsid w:val="009917BE"/>
    <w:rsid w:val="00991F79"/>
    <w:rsid w:val="009922B1"/>
    <w:rsid w:val="0099230D"/>
    <w:rsid w:val="00992F95"/>
    <w:rsid w:val="0099401A"/>
    <w:rsid w:val="00994B7D"/>
    <w:rsid w:val="00995B85"/>
    <w:rsid w:val="009A10FF"/>
    <w:rsid w:val="009A1A90"/>
    <w:rsid w:val="009A2919"/>
    <w:rsid w:val="009A2B88"/>
    <w:rsid w:val="009A2CFD"/>
    <w:rsid w:val="009A361A"/>
    <w:rsid w:val="009A4647"/>
    <w:rsid w:val="009A5055"/>
    <w:rsid w:val="009A5579"/>
    <w:rsid w:val="009A5CE5"/>
    <w:rsid w:val="009A65EF"/>
    <w:rsid w:val="009A6BCB"/>
    <w:rsid w:val="009A6D08"/>
    <w:rsid w:val="009A7669"/>
    <w:rsid w:val="009A7E43"/>
    <w:rsid w:val="009B0218"/>
    <w:rsid w:val="009B02F1"/>
    <w:rsid w:val="009B0F13"/>
    <w:rsid w:val="009B19AB"/>
    <w:rsid w:val="009B1F3E"/>
    <w:rsid w:val="009B2F7B"/>
    <w:rsid w:val="009B3A88"/>
    <w:rsid w:val="009B4195"/>
    <w:rsid w:val="009B44E1"/>
    <w:rsid w:val="009B48E6"/>
    <w:rsid w:val="009B4AC7"/>
    <w:rsid w:val="009B4F38"/>
    <w:rsid w:val="009B539B"/>
    <w:rsid w:val="009B5F2E"/>
    <w:rsid w:val="009B6175"/>
    <w:rsid w:val="009B760F"/>
    <w:rsid w:val="009B7C24"/>
    <w:rsid w:val="009B7DA3"/>
    <w:rsid w:val="009C039B"/>
    <w:rsid w:val="009C121F"/>
    <w:rsid w:val="009C167A"/>
    <w:rsid w:val="009C1C37"/>
    <w:rsid w:val="009C327E"/>
    <w:rsid w:val="009C33B1"/>
    <w:rsid w:val="009C33E7"/>
    <w:rsid w:val="009C3C7A"/>
    <w:rsid w:val="009C4E93"/>
    <w:rsid w:val="009C5125"/>
    <w:rsid w:val="009C52EA"/>
    <w:rsid w:val="009C56A1"/>
    <w:rsid w:val="009C5FBF"/>
    <w:rsid w:val="009C69B9"/>
    <w:rsid w:val="009C7579"/>
    <w:rsid w:val="009C7D56"/>
    <w:rsid w:val="009C7DB7"/>
    <w:rsid w:val="009C7EF3"/>
    <w:rsid w:val="009D0FCA"/>
    <w:rsid w:val="009D105C"/>
    <w:rsid w:val="009D111E"/>
    <w:rsid w:val="009D12E4"/>
    <w:rsid w:val="009D17C9"/>
    <w:rsid w:val="009D1CBB"/>
    <w:rsid w:val="009D1EC4"/>
    <w:rsid w:val="009D2B89"/>
    <w:rsid w:val="009D2D48"/>
    <w:rsid w:val="009D3481"/>
    <w:rsid w:val="009D3499"/>
    <w:rsid w:val="009D412B"/>
    <w:rsid w:val="009D47DE"/>
    <w:rsid w:val="009D5BE5"/>
    <w:rsid w:val="009D619A"/>
    <w:rsid w:val="009D6746"/>
    <w:rsid w:val="009D7E9A"/>
    <w:rsid w:val="009E13FB"/>
    <w:rsid w:val="009E2D4A"/>
    <w:rsid w:val="009E5044"/>
    <w:rsid w:val="009E785E"/>
    <w:rsid w:val="009F15E7"/>
    <w:rsid w:val="009F2E31"/>
    <w:rsid w:val="009F3657"/>
    <w:rsid w:val="009F3E91"/>
    <w:rsid w:val="009F58F2"/>
    <w:rsid w:val="009F6742"/>
    <w:rsid w:val="009F6992"/>
    <w:rsid w:val="009F6EB9"/>
    <w:rsid w:val="00A00776"/>
    <w:rsid w:val="00A00C20"/>
    <w:rsid w:val="00A0115C"/>
    <w:rsid w:val="00A01599"/>
    <w:rsid w:val="00A01E37"/>
    <w:rsid w:val="00A055F8"/>
    <w:rsid w:val="00A06D12"/>
    <w:rsid w:val="00A10687"/>
    <w:rsid w:val="00A11C16"/>
    <w:rsid w:val="00A11C42"/>
    <w:rsid w:val="00A12832"/>
    <w:rsid w:val="00A12F6D"/>
    <w:rsid w:val="00A1316B"/>
    <w:rsid w:val="00A13AC2"/>
    <w:rsid w:val="00A13CDE"/>
    <w:rsid w:val="00A15548"/>
    <w:rsid w:val="00A157C4"/>
    <w:rsid w:val="00A15A06"/>
    <w:rsid w:val="00A16E4F"/>
    <w:rsid w:val="00A178AA"/>
    <w:rsid w:val="00A204F2"/>
    <w:rsid w:val="00A20DEE"/>
    <w:rsid w:val="00A21118"/>
    <w:rsid w:val="00A216B5"/>
    <w:rsid w:val="00A219F8"/>
    <w:rsid w:val="00A21CC0"/>
    <w:rsid w:val="00A21E44"/>
    <w:rsid w:val="00A225CC"/>
    <w:rsid w:val="00A22D36"/>
    <w:rsid w:val="00A25500"/>
    <w:rsid w:val="00A25574"/>
    <w:rsid w:val="00A25A58"/>
    <w:rsid w:val="00A269E2"/>
    <w:rsid w:val="00A26FA9"/>
    <w:rsid w:val="00A27870"/>
    <w:rsid w:val="00A27B57"/>
    <w:rsid w:val="00A27E4D"/>
    <w:rsid w:val="00A30296"/>
    <w:rsid w:val="00A31688"/>
    <w:rsid w:val="00A32661"/>
    <w:rsid w:val="00A3387F"/>
    <w:rsid w:val="00A34195"/>
    <w:rsid w:val="00A343ED"/>
    <w:rsid w:val="00A353DF"/>
    <w:rsid w:val="00A3598E"/>
    <w:rsid w:val="00A35C26"/>
    <w:rsid w:val="00A364EB"/>
    <w:rsid w:val="00A36562"/>
    <w:rsid w:val="00A36BA4"/>
    <w:rsid w:val="00A36D74"/>
    <w:rsid w:val="00A37084"/>
    <w:rsid w:val="00A41009"/>
    <w:rsid w:val="00A4165A"/>
    <w:rsid w:val="00A4193D"/>
    <w:rsid w:val="00A41C88"/>
    <w:rsid w:val="00A42CE0"/>
    <w:rsid w:val="00A450B8"/>
    <w:rsid w:val="00A45B28"/>
    <w:rsid w:val="00A46142"/>
    <w:rsid w:val="00A47BE3"/>
    <w:rsid w:val="00A5141D"/>
    <w:rsid w:val="00A5150B"/>
    <w:rsid w:val="00A5215B"/>
    <w:rsid w:val="00A52B1A"/>
    <w:rsid w:val="00A52C41"/>
    <w:rsid w:val="00A53103"/>
    <w:rsid w:val="00A53B0B"/>
    <w:rsid w:val="00A55017"/>
    <w:rsid w:val="00A55E60"/>
    <w:rsid w:val="00A56353"/>
    <w:rsid w:val="00A56C8C"/>
    <w:rsid w:val="00A571F3"/>
    <w:rsid w:val="00A5729D"/>
    <w:rsid w:val="00A57B39"/>
    <w:rsid w:val="00A57BBD"/>
    <w:rsid w:val="00A61934"/>
    <w:rsid w:val="00A636C9"/>
    <w:rsid w:val="00A6385B"/>
    <w:rsid w:val="00A648F6"/>
    <w:rsid w:val="00A64EF3"/>
    <w:rsid w:val="00A655B1"/>
    <w:rsid w:val="00A658A3"/>
    <w:rsid w:val="00A65C5E"/>
    <w:rsid w:val="00A6696A"/>
    <w:rsid w:val="00A66EA5"/>
    <w:rsid w:val="00A673A0"/>
    <w:rsid w:val="00A67788"/>
    <w:rsid w:val="00A709C1"/>
    <w:rsid w:val="00A7109A"/>
    <w:rsid w:val="00A73622"/>
    <w:rsid w:val="00A738E6"/>
    <w:rsid w:val="00A7392A"/>
    <w:rsid w:val="00A743FC"/>
    <w:rsid w:val="00A75995"/>
    <w:rsid w:val="00A76CB4"/>
    <w:rsid w:val="00A77E05"/>
    <w:rsid w:val="00A80BCE"/>
    <w:rsid w:val="00A80FBE"/>
    <w:rsid w:val="00A810AA"/>
    <w:rsid w:val="00A81144"/>
    <w:rsid w:val="00A82142"/>
    <w:rsid w:val="00A82FB9"/>
    <w:rsid w:val="00A86E28"/>
    <w:rsid w:val="00A8739A"/>
    <w:rsid w:val="00A87D33"/>
    <w:rsid w:val="00A906B4"/>
    <w:rsid w:val="00A90C8A"/>
    <w:rsid w:val="00A90DCC"/>
    <w:rsid w:val="00A91C58"/>
    <w:rsid w:val="00A91CB6"/>
    <w:rsid w:val="00A926F4"/>
    <w:rsid w:val="00A92D5F"/>
    <w:rsid w:val="00A94420"/>
    <w:rsid w:val="00A94BDA"/>
    <w:rsid w:val="00A96E7E"/>
    <w:rsid w:val="00AA0F7A"/>
    <w:rsid w:val="00AA185B"/>
    <w:rsid w:val="00AA188B"/>
    <w:rsid w:val="00AA1B75"/>
    <w:rsid w:val="00AA3224"/>
    <w:rsid w:val="00AA32FC"/>
    <w:rsid w:val="00AA3EBC"/>
    <w:rsid w:val="00AA40F8"/>
    <w:rsid w:val="00AA601B"/>
    <w:rsid w:val="00AA71C8"/>
    <w:rsid w:val="00AA76E5"/>
    <w:rsid w:val="00AB04B7"/>
    <w:rsid w:val="00AB094C"/>
    <w:rsid w:val="00AB1944"/>
    <w:rsid w:val="00AB2349"/>
    <w:rsid w:val="00AB2DBC"/>
    <w:rsid w:val="00AB380C"/>
    <w:rsid w:val="00AB3B0B"/>
    <w:rsid w:val="00AB434A"/>
    <w:rsid w:val="00AB485A"/>
    <w:rsid w:val="00AB48E2"/>
    <w:rsid w:val="00AB5E25"/>
    <w:rsid w:val="00AC0E71"/>
    <w:rsid w:val="00AC119B"/>
    <w:rsid w:val="00AC138E"/>
    <w:rsid w:val="00AC14F4"/>
    <w:rsid w:val="00AC239C"/>
    <w:rsid w:val="00AC279D"/>
    <w:rsid w:val="00AC2856"/>
    <w:rsid w:val="00AC2879"/>
    <w:rsid w:val="00AC4FC7"/>
    <w:rsid w:val="00AC5B9C"/>
    <w:rsid w:val="00AC675A"/>
    <w:rsid w:val="00AC74B5"/>
    <w:rsid w:val="00AC76A7"/>
    <w:rsid w:val="00AC7902"/>
    <w:rsid w:val="00AD0630"/>
    <w:rsid w:val="00AD084E"/>
    <w:rsid w:val="00AD10FA"/>
    <w:rsid w:val="00AD11E7"/>
    <w:rsid w:val="00AD158A"/>
    <w:rsid w:val="00AD18C8"/>
    <w:rsid w:val="00AD2F60"/>
    <w:rsid w:val="00AD3279"/>
    <w:rsid w:val="00AD3E3A"/>
    <w:rsid w:val="00AD3FD3"/>
    <w:rsid w:val="00AD5571"/>
    <w:rsid w:val="00AD57C5"/>
    <w:rsid w:val="00AD6582"/>
    <w:rsid w:val="00AD761C"/>
    <w:rsid w:val="00AE3124"/>
    <w:rsid w:val="00AE3795"/>
    <w:rsid w:val="00AE4B32"/>
    <w:rsid w:val="00AE4E23"/>
    <w:rsid w:val="00AE4E52"/>
    <w:rsid w:val="00AE5711"/>
    <w:rsid w:val="00AE58CD"/>
    <w:rsid w:val="00AE6651"/>
    <w:rsid w:val="00AE68CB"/>
    <w:rsid w:val="00AE6ADC"/>
    <w:rsid w:val="00AE6F6C"/>
    <w:rsid w:val="00AE7945"/>
    <w:rsid w:val="00AE7F2B"/>
    <w:rsid w:val="00AF095A"/>
    <w:rsid w:val="00AF0B9C"/>
    <w:rsid w:val="00AF1C5D"/>
    <w:rsid w:val="00AF2297"/>
    <w:rsid w:val="00AF408C"/>
    <w:rsid w:val="00AF54DB"/>
    <w:rsid w:val="00AF5960"/>
    <w:rsid w:val="00AF62F7"/>
    <w:rsid w:val="00AF6519"/>
    <w:rsid w:val="00AF6E4E"/>
    <w:rsid w:val="00AF6FD0"/>
    <w:rsid w:val="00B00A56"/>
    <w:rsid w:val="00B0192C"/>
    <w:rsid w:val="00B01D4A"/>
    <w:rsid w:val="00B02937"/>
    <w:rsid w:val="00B02F7C"/>
    <w:rsid w:val="00B0335A"/>
    <w:rsid w:val="00B03688"/>
    <w:rsid w:val="00B03EDC"/>
    <w:rsid w:val="00B04B6B"/>
    <w:rsid w:val="00B04BE7"/>
    <w:rsid w:val="00B04E79"/>
    <w:rsid w:val="00B04F31"/>
    <w:rsid w:val="00B0513D"/>
    <w:rsid w:val="00B0565D"/>
    <w:rsid w:val="00B060C2"/>
    <w:rsid w:val="00B0697C"/>
    <w:rsid w:val="00B07170"/>
    <w:rsid w:val="00B113A9"/>
    <w:rsid w:val="00B11A59"/>
    <w:rsid w:val="00B12225"/>
    <w:rsid w:val="00B12624"/>
    <w:rsid w:val="00B130FA"/>
    <w:rsid w:val="00B14136"/>
    <w:rsid w:val="00B14578"/>
    <w:rsid w:val="00B14F2A"/>
    <w:rsid w:val="00B1671F"/>
    <w:rsid w:val="00B167C2"/>
    <w:rsid w:val="00B16B09"/>
    <w:rsid w:val="00B16D6E"/>
    <w:rsid w:val="00B17C12"/>
    <w:rsid w:val="00B20674"/>
    <w:rsid w:val="00B2091C"/>
    <w:rsid w:val="00B20F4B"/>
    <w:rsid w:val="00B210F4"/>
    <w:rsid w:val="00B21141"/>
    <w:rsid w:val="00B21BC8"/>
    <w:rsid w:val="00B21C38"/>
    <w:rsid w:val="00B21D9A"/>
    <w:rsid w:val="00B2341A"/>
    <w:rsid w:val="00B23AB7"/>
    <w:rsid w:val="00B23B3E"/>
    <w:rsid w:val="00B24A5B"/>
    <w:rsid w:val="00B24F9A"/>
    <w:rsid w:val="00B2641C"/>
    <w:rsid w:val="00B26DD6"/>
    <w:rsid w:val="00B279C0"/>
    <w:rsid w:val="00B27EC3"/>
    <w:rsid w:val="00B30386"/>
    <w:rsid w:val="00B30AFD"/>
    <w:rsid w:val="00B31EDB"/>
    <w:rsid w:val="00B324F3"/>
    <w:rsid w:val="00B32AAC"/>
    <w:rsid w:val="00B3430D"/>
    <w:rsid w:val="00B343F8"/>
    <w:rsid w:val="00B358D0"/>
    <w:rsid w:val="00B3628B"/>
    <w:rsid w:val="00B36772"/>
    <w:rsid w:val="00B3754E"/>
    <w:rsid w:val="00B37805"/>
    <w:rsid w:val="00B37D91"/>
    <w:rsid w:val="00B420B1"/>
    <w:rsid w:val="00B421CC"/>
    <w:rsid w:val="00B43A40"/>
    <w:rsid w:val="00B43E78"/>
    <w:rsid w:val="00B45B3B"/>
    <w:rsid w:val="00B4658E"/>
    <w:rsid w:val="00B46C2F"/>
    <w:rsid w:val="00B50016"/>
    <w:rsid w:val="00B50C14"/>
    <w:rsid w:val="00B50E73"/>
    <w:rsid w:val="00B5160A"/>
    <w:rsid w:val="00B51C08"/>
    <w:rsid w:val="00B5205E"/>
    <w:rsid w:val="00B5328B"/>
    <w:rsid w:val="00B536DA"/>
    <w:rsid w:val="00B53AB4"/>
    <w:rsid w:val="00B53D0F"/>
    <w:rsid w:val="00B53E48"/>
    <w:rsid w:val="00B571D9"/>
    <w:rsid w:val="00B620F7"/>
    <w:rsid w:val="00B62941"/>
    <w:rsid w:val="00B62C80"/>
    <w:rsid w:val="00B636C7"/>
    <w:rsid w:val="00B63F4D"/>
    <w:rsid w:val="00B65C4B"/>
    <w:rsid w:val="00B66B4A"/>
    <w:rsid w:val="00B67060"/>
    <w:rsid w:val="00B67D7B"/>
    <w:rsid w:val="00B70E21"/>
    <w:rsid w:val="00B70FC4"/>
    <w:rsid w:val="00B71008"/>
    <w:rsid w:val="00B711F1"/>
    <w:rsid w:val="00B7185B"/>
    <w:rsid w:val="00B72080"/>
    <w:rsid w:val="00B721EB"/>
    <w:rsid w:val="00B7251F"/>
    <w:rsid w:val="00B72BB2"/>
    <w:rsid w:val="00B730F0"/>
    <w:rsid w:val="00B73662"/>
    <w:rsid w:val="00B73BDA"/>
    <w:rsid w:val="00B7473B"/>
    <w:rsid w:val="00B74CDD"/>
    <w:rsid w:val="00B74D50"/>
    <w:rsid w:val="00B756CD"/>
    <w:rsid w:val="00B75A1A"/>
    <w:rsid w:val="00B75F3F"/>
    <w:rsid w:val="00B76DDD"/>
    <w:rsid w:val="00B774C1"/>
    <w:rsid w:val="00B80B1C"/>
    <w:rsid w:val="00B8170E"/>
    <w:rsid w:val="00B82245"/>
    <w:rsid w:val="00B83B0C"/>
    <w:rsid w:val="00B843CC"/>
    <w:rsid w:val="00B845FF"/>
    <w:rsid w:val="00B85491"/>
    <w:rsid w:val="00B861EA"/>
    <w:rsid w:val="00B870CF"/>
    <w:rsid w:val="00B87370"/>
    <w:rsid w:val="00B90859"/>
    <w:rsid w:val="00B91EC4"/>
    <w:rsid w:val="00B921E6"/>
    <w:rsid w:val="00B93170"/>
    <w:rsid w:val="00B94154"/>
    <w:rsid w:val="00B94668"/>
    <w:rsid w:val="00B950F1"/>
    <w:rsid w:val="00B96B07"/>
    <w:rsid w:val="00B9722E"/>
    <w:rsid w:val="00B9770B"/>
    <w:rsid w:val="00B97EC0"/>
    <w:rsid w:val="00BA009E"/>
    <w:rsid w:val="00BA0CED"/>
    <w:rsid w:val="00BA1597"/>
    <w:rsid w:val="00BA1BA7"/>
    <w:rsid w:val="00BA1E77"/>
    <w:rsid w:val="00BA230D"/>
    <w:rsid w:val="00BA2CC2"/>
    <w:rsid w:val="00BA3320"/>
    <w:rsid w:val="00BA4D2B"/>
    <w:rsid w:val="00BA5085"/>
    <w:rsid w:val="00BA5599"/>
    <w:rsid w:val="00BA6DD9"/>
    <w:rsid w:val="00BA79B7"/>
    <w:rsid w:val="00BB0A56"/>
    <w:rsid w:val="00BB2407"/>
    <w:rsid w:val="00BB2934"/>
    <w:rsid w:val="00BB34D5"/>
    <w:rsid w:val="00BB370B"/>
    <w:rsid w:val="00BB3857"/>
    <w:rsid w:val="00BB4FFA"/>
    <w:rsid w:val="00BB697D"/>
    <w:rsid w:val="00BB6D15"/>
    <w:rsid w:val="00BC00B0"/>
    <w:rsid w:val="00BC24C4"/>
    <w:rsid w:val="00BC2B25"/>
    <w:rsid w:val="00BC3870"/>
    <w:rsid w:val="00BC3C4B"/>
    <w:rsid w:val="00BC43A5"/>
    <w:rsid w:val="00BC543A"/>
    <w:rsid w:val="00BC56CB"/>
    <w:rsid w:val="00BC67B3"/>
    <w:rsid w:val="00BD1005"/>
    <w:rsid w:val="00BD1527"/>
    <w:rsid w:val="00BD1536"/>
    <w:rsid w:val="00BD3486"/>
    <w:rsid w:val="00BD39E3"/>
    <w:rsid w:val="00BD3C14"/>
    <w:rsid w:val="00BD46EC"/>
    <w:rsid w:val="00BD4C0E"/>
    <w:rsid w:val="00BD73CD"/>
    <w:rsid w:val="00BE0128"/>
    <w:rsid w:val="00BE078B"/>
    <w:rsid w:val="00BE0FE4"/>
    <w:rsid w:val="00BE1478"/>
    <w:rsid w:val="00BE4711"/>
    <w:rsid w:val="00BE4BE7"/>
    <w:rsid w:val="00BE4C8B"/>
    <w:rsid w:val="00BE4FC5"/>
    <w:rsid w:val="00BE5AB0"/>
    <w:rsid w:val="00BE654E"/>
    <w:rsid w:val="00BE6651"/>
    <w:rsid w:val="00BE70E9"/>
    <w:rsid w:val="00BE7109"/>
    <w:rsid w:val="00BE7710"/>
    <w:rsid w:val="00BE7CF3"/>
    <w:rsid w:val="00BE7DCC"/>
    <w:rsid w:val="00BF1719"/>
    <w:rsid w:val="00BF1DF3"/>
    <w:rsid w:val="00BF2DE7"/>
    <w:rsid w:val="00BF3F15"/>
    <w:rsid w:val="00BF42D8"/>
    <w:rsid w:val="00BF4D2D"/>
    <w:rsid w:val="00BF5343"/>
    <w:rsid w:val="00BF5454"/>
    <w:rsid w:val="00BF6561"/>
    <w:rsid w:val="00BF67BC"/>
    <w:rsid w:val="00BF72D7"/>
    <w:rsid w:val="00BF7DE6"/>
    <w:rsid w:val="00C00068"/>
    <w:rsid w:val="00C004CF"/>
    <w:rsid w:val="00C00572"/>
    <w:rsid w:val="00C00772"/>
    <w:rsid w:val="00C00814"/>
    <w:rsid w:val="00C00EFD"/>
    <w:rsid w:val="00C0169B"/>
    <w:rsid w:val="00C01F8C"/>
    <w:rsid w:val="00C0217E"/>
    <w:rsid w:val="00C02E59"/>
    <w:rsid w:val="00C037C9"/>
    <w:rsid w:val="00C04116"/>
    <w:rsid w:val="00C04B02"/>
    <w:rsid w:val="00C04C26"/>
    <w:rsid w:val="00C07219"/>
    <w:rsid w:val="00C0727B"/>
    <w:rsid w:val="00C07CF6"/>
    <w:rsid w:val="00C104BE"/>
    <w:rsid w:val="00C107DC"/>
    <w:rsid w:val="00C10ED8"/>
    <w:rsid w:val="00C11108"/>
    <w:rsid w:val="00C1116E"/>
    <w:rsid w:val="00C112BA"/>
    <w:rsid w:val="00C11CA5"/>
    <w:rsid w:val="00C13324"/>
    <w:rsid w:val="00C1382B"/>
    <w:rsid w:val="00C1458D"/>
    <w:rsid w:val="00C1565E"/>
    <w:rsid w:val="00C15F0D"/>
    <w:rsid w:val="00C16F4C"/>
    <w:rsid w:val="00C17479"/>
    <w:rsid w:val="00C2260B"/>
    <w:rsid w:val="00C22E29"/>
    <w:rsid w:val="00C22E2D"/>
    <w:rsid w:val="00C23253"/>
    <w:rsid w:val="00C255EB"/>
    <w:rsid w:val="00C25C98"/>
    <w:rsid w:val="00C268B3"/>
    <w:rsid w:val="00C272D0"/>
    <w:rsid w:val="00C27628"/>
    <w:rsid w:val="00C30C5B"/>
    <w:rsid w:val="00C30DFD"/>
    <w:rsid w:val="00C310EC"/>
    <w:rsid w:val="00C31E80"/>
    <w:rsid w:val="00C325D7"/>
    <w:rsid w:val="00C32AF6"/>
    <w:rsid w:val="00C34707"/>
    <w:rsid w:val="00C34A29"/>
    <w:rsid w:val="00C35542"/>
    <w:rsid w:val="00C35EB7"/>
    <w:rsid w:val="00C35EE7"/>
    <w:rsid w:val="00C36DC5"/>
    <w:rsid w:val="00C372B6"/>
    <w:rsid w:val="00C40D32"/>
    <w:rsid w:val="00C410BC"/>
    <w:rsid w:val="00C424CA"/>
    <w:rsid w:val="00C43FDF"/>
    <w:rsid w:val="00C46C93"/>
    <w:rsid w:val="00C46F86"/>
    <w:rsid w:val="00C47552"/>
    <w:rsid w:val="00C5112B"/>
    <w:rsid w:val="00C51CAA"/>
    <w:rsid w:val="00C5262F"/>
    <w:rsid w:val="00C5267F"/>
    <w:rsid w:val="00C52F58"/>
    <w:rsid w:val="00C53859"/>
    <w:rsid w:val="00C53E8A"/>
    <w:rsid w:val="00C53F69"/>
    <w:rsid w:val="00C54211"/>
    <w:rsid w:val="00C5617C"/>
    <w:rsid w:val="00C56B13"/>
    <w:rsid w:val="00C611C7"/>
    <w:rsid w:val="00C6163E"/>
    <w:rsid w:val="00C62F45"/>
    <w:rsid w:val="00C63713"/>
    <w:rsid w:val="00C64C48"/>
    <w:rsid w:val="00C64DD3"/>
    <w:rsid w:val="00C653AB"/>
    <w:rsid w:val="00C666F2"/>
    <w:rsid w:val="00C66C3C"/>
    <w:rsid w:val="00C67D44"/>
    <w:rsid w:val="00C7124A"/>
    <w:rsid w:val="00C733DD"/>
    <w:rsid w:val="00C733F2"/>
    <w:rsid w:val="00C75983"/>
    <w:rsid w:val="00C76085"/>
    <w:rsid w:val="00C80A55"/>
    <w:rsid w:val="00C8115A"/>
    <w:rsid w:val="00C8256F"/>
    <w:rsid w:val="00C84387"/>
    <w:rsid w:val="00C90B3A"/>
    <w:rsid w:val="00C91078"/>
    <w:rsid w:val="00C91520"/>
    <w:rsid w:val="00C91739"/>
    <w:rsid w:val="00C929A2"/>
    <w:rsid w:val="00C932D1"/>
    <w:rsid w:val="00C94195"/>
    <w:rsid w:val="00C946B7"/>
    <w:rsid w:val="00C9478B"/>
    <w:rsid w:val="00C94F91"/>
    <w:rsid w:val="00C95683"/>
    <w:rsid w:val="00C95A1D"/>
    <w:rsid w:val="00C95FC6"/>
    <w:rsid w:val="00CA0496"/>
    <w:rsid w:val="00CA0A9B"/>
    <w:rsid w:val="00CA17AA"/>
    <w:rsid w:val="00CA1C7D"/>
    <w:rsid w:val="00CA1D1F"/>
    <w:rsid w:val="00CA24B0"/>
    <w:rsid w:val="00CA36FC"/>
    <w:rsid w:val="00CA4559"/>
    <w:rsid w:val="00CA487C"/>
    <w:rsid w:val="00CA51BF"/>
    <w:rsid w:val="00CA5D84"/>
    <w:rsid w:val="00CA7061"/>
    <w:rsid w:val="00CA756C"/>
    <w:rsid w:val="00CA7777"/>
    <w:rsid w:val="00CB0D4D"/>
    <w:rsid w:val="00CB2F18"/>
    <w:rsid w:val="00CB4705"/>
    <w:rsid w:val="00CB5162"/>
    <w:rsid w:val="00CB5315"/>
    <w:rsid w:val="00CB53C3"/>
    <w:rsid w:val="00CB5743"/>
    <w:rsid w:val="00CB58E7"/>
    <w:rsid w:val="00CB6CB8"/>
    <w:rsid w:val="00CB72F0"/>
    <w:rsid w:val="00CB7481"/>
    <w:rsid w:val="00CB7547"/>
    <w:rsid w:val="00CB7561"/>
    <w:rsid w:val="00CB7634"/>
    <w:rsid w:val="00CC014E"/>
    <w:rsid w:val="00CC02D9"/>
    <w:rsid w:val="00CC1802"/>
    <w:rsid w:val="00CC43B1"/>
    <w:rsid w:val="00CC4D56"/>
    <w:rsid w:val="00CC5FB3"/>
    <w:rsid w:val="00CC6FD7"/>
    <w:rsid w:val="00CC7E3D"/>
    <w:rsid w:val="00CD02B6"/>
    <w:rsid w:val="00CD143E"/>
    <w:rsid w:val="00CD1DD0"/>
    <w:rsid w:val="00CD2DAC"/>
    <w:rsid w:val="00CD3000"/>
    <w:rsid w:val="00CD3319"/>
    <w:rsid w:val="00CD3B8C"/>
    <w:rsid w:val="00CD3D0B"/>
    <w:rsid w:val="00CD49AE"/>
    <w:rsid w:val="00CD6101"/>
    <w:rsid w:val="00CD6B03"/>
    <w:rsid w:val="00CD6B52"/>
    <w:rsid w:val="00CD7C8F"/>
    <w:rsid w:val="00CE15DE"/>
    <w:rsid w:val="00CE16CC"/>
    <w:rsid w:val="00CE271F"/>
    <w:rsid w:val="00CE2CA4"/>
    <w:rsid w:val="00CE4CAD"/>
    <w:rsid w:val="00CE5105"/>
    <w:rsid w:val="00CE51BB"/>
    <w:rsid w:val="00CE59F3"/>
    <w:rsid w:val="00CE6445"/>
    <w:rsid w:val="00CE73DD"/>
    <w:rsid w:val="00CF01C8"/>
    <w:rsid w:val="00CF17A6"/>
    <w:rsid w:val="00CF2A0E"/>
    <w:rsid w:val="00CF5165"/>
    <w:rsid w:val="00CF5C30"/>
    <w:rsid w:val="00CF61A3"/>
    <w:rsid w:val="00CF65F9"/>
    <w:rsid w:val="00CF76EA"/>
    <w:rsid w:val="00CF7A88"/>
    <w:rsid w:val="00D0184E"/>
    <w:rsid w:val="00D028E0"/>
    <w:rsid w:val="00D03166"/>
    <w:rsid w:val="00D036E9"/>
    <w:rsid w:val="00D0473F"/>
    <w:rsid w:val="00D05F11"/>
    <w:rsid w:val="00D062CF"/>
    <w:rsid w:val="00D0681F"/>
    <w:rsid w:val="00D06A81"/>
    <w:rsid w:val="00D070D8"/>
    <w:rsid w:val="00D10958"/>
    <w:rsid w:val="00D10B3A"/>
    <w:rsid w:val="00D10C85"/>
    <w:rsid w:val="00D118CB"/>
    <w:rsid w:val="00D11E4A"/>
    <w:rsid w:val="00D12663"/>
    <w:rsid w:val="00D129DA"/>
    <w:rsid w:val="00D12ECE"/>
    <w:rsid w:val="00D159E1"/>
    <w:rsid w:val="00D15BCC"/>
    <w:rsid w:val="00D15F20"/>
    <w:rsid w:val="00D16A50"/>
    <w:rsid w:val="00D172AE"/>
    <w:rsid w:val="00D17666"/>
    <w:rsid w:val="00D203F5"/>
    <w:rsid w:val="00D20957"/>
    <w:rsid w:val="00D20AFF"/>
    <w:rsid w:val="00D20D7E"/>
    <w:rsid w:val="00D21B99"/>
    <w:rsid w:val="00D21D45"/>
    <w:rsid w:val="00D21D64"/>
    <w:rsid w:val="00D21E03"/>
    <w:rsid w:val="00D22674"/>
    <w:rsid w:val="00D22DFA"/>
    <w:rsid w:val="00D22F2F"/>
    <w:rsid w:val="00D23563"/>
    <w:rsid w:val="00D2388F"/>
    <w:rsid w:val="00D23BC0"/>
    <w:rsid w:val="00D243D9"/>
    <w:rsid w:val="00D24F49"/>
    <w:rsid w:val="00D27D6A"/>
    <w:rsid w:val="00D27F3C"/>
    <w:rsid w:val="00D30030"/>
    <w:rsid w:val="00D30220"/>
    <w:rsid w:val="00D31279"/>
    <w:rsid w:val="00D3150B"/>
    <w:rsid w:val="00D315D4"/>
    <w:rsid w:val="00D32D4A"/>
    <w:rsid w:val="00D32EC1"/>
    <w:rsid w:val="00D3324D"/>
    <w:rsid w:val="00D3325E"/>
    <w:rsid w:val="00D3538F"/>
    <w:rsid w:val="00D35A39"/>
    <w:rsid w:val="00D35C4E"/>
    <w:rsid w:val="00D35D7C"/>
    <w:rsid w:val="00D3636A"/>
    <w:rsid w:val="00D36846"/>
    <w:rsid w:val="00D36B63"/>
    <w:rsid w:val="00D377D0"/>
    <w:rsid w:val="00D37DCD"/>
    <w:rsid w:val="00D4021C"/>
    <w:rsid w:val="00D4077E"/>
    <w:rsid w:val="00D418DF"/>
    <w:rsid w:val="00D41E75"/>
    <w:rsid w:val="00D45DE7"/>
    <w:rsid w:val="00D45F77"/>
    <w:rsid w:val="00D46D99"/>
    <w:rsid w:val="00D46DE9"/>
    <w:rsid w:val="00D501C3"/>
    <w:rsid w:val="00D50201"/>
    <w:rsid w:val="00D50616"/>
    <w:rsid w:val="00D50629"/>
    <w:rsid w:val="00D513C3"/>
    <w:rsid w:val="00D51406"/>
    <w:rsid w:val="00D51D29"/>
    <w:rsid w:val="00D53F5D"/>
    <w:rsid w:val="00D55425"/>
    <w:rsid w:val="00D567D2"/>
    <w:rsid w:val="00D63BBC"/>
    <w:rsid w:val="00D647FA"/>
    <w:rsid w:val="00D64888"/>
    <w:rsid w:val="00D64EA1"/>
    <w:rsid w:val="00D64F6E"/>
    <w:rsid w:val="00D659FB"/>
    <w:rsid w:val="00D664A5"/>
    <w:rsid w:val="00D667B7"/>
    <w:rsid w:val="00D66B22"/>
    <w:rsid w:val="00D66C05"/>
    <w:rsid w:val="00D675D5"/>
    <w:rsid w:val="00D70602"/>
    <w:rsid w:val="00D717E1"/>
    <w:rsid w:val="00D718B3"/>
    <w:rsid w:val="00D71AAC"/>
    <w:rsid w:val="00D72419"/>
    <w:rsid w:val="00D7288B"/>
    <w:rsid w:val="00D73AF9"/>
    <w:rsid w:val="00D75376"/>
    <w:rsid w:val="00D755B0"/>
    <w:rsid w:val="00D772A1"/>
    <w:rsid w:val="00D80B45"/>
    <w:rsid w:val="00D813B4"/>
    <w:rsid w:val="00D815F8"/>
    <w:rsid w:val="00D81BF0"/>
    <w:rsid w:val="00D82846"/>
    <w:rsid w:val="00D828C6"/>
    <w:rsid w:val="00D82B0E"/>
    <w:rsid w:val="00D83694"/>
    <w:rsid w:val="00D83B66"/>
    <w:rsid w:val="00D84088"/>
    <w:rsid w:val="00D84D44"/>
    <w:rsid w:val="00D8536C"/>
    <w:rsid w:val="00D8590B"/>
    <w:rsid w:val="00D879E8"/>
    <w:rsid w:val="00D87A0A"/>
    <w:rsid w:val="00D87EC4"/>
    <w:rsid w:val="00D903EA"/>
    <w:rsid w:val="00D91421"/>
    <w:rsid w:val="00D915FE"/>
    <w:rsid w:val="00D921FA"/>
    <w:rsid w:val="00D9241D"/>
    <w:rsid w:val="00D92D9C"/>
    <w:rsid w:val="00D94036"/>
    <w:rsid w:val="00D94A79"/>
    <w:rsid w:val="00D95E68"/>
    <w:rsid w:val="00D95F7C"/>
    <w:rsid w:val="00D97166"/>
    <w:rsid w:val="00D971FB"/>
    <w:rsid w:val="00DA11F3"/>
    <w:rsid w:val="00DA2157"/>
    <w:rsid w:val="00DA2A5E"/>
    <w:rsid w:val="00DA2DE7"/>
    <w:rsid w:val="00DA37E0"/>
    <w:rsid w:val="00DA3859"/>
    <w:rsid w:val="00DA3B5E"/>
    <w:rsid w:val="00DA5735"/>
    <w:rsid w:val="00DA667C"/>
    <w:rsid w:val="00DA69AE"/>
    <w:rsid w:val="00DA6D15"/>
    <w:rsid w:val="00DB0724"/>
    <w:rsid w:val="00DB10A7"/>
    <w:rsid w:val="00DB1123"/>
    <w:rsid w:val="00DB12C1"/>
    <w:rsid w:val="00DB25E8"/>
    <w:rsid w:val="00DB3D20"/>
    <w:rsid w:val="00DB4559"/>
    <w:rsid w:val="00DB4CEB"/>
    <w:rsid w:val="00DB50E9"/>
    <w:rsid w:val="00DB5F1C"/>
    <w:rsid w:val="00DB648B"/>
    <w:rsid w:val="00DB6993"/>
    <w:rsid w:val="00DB6B7D"/>
    <w:rsid w:val="00DB777F"/>
    <w:rsid w:val="00DB7CE4"/>
    <w:rsid w:val="00DB7F9B"/>
    <w:rsid w:val="00DC12F9"/>
    <w:rsid w:val="00DC1AA4"/>
    <w:rsid w:val="00DC2F05"/>
    <w:rsid w:val="00DC35F1"/>
    <w:rsid w:val="00DC5639"/>
    <w:rsid w:val="00DC6693"/>
    <w:rsid w:val="00DC7AA8"/>
    <w:rsid w:val="00DD050F"/>
    <w:rsid w:val="00DD1246"/>
    <w:rsid w:val="00DD12CA"/>
    <w:rsid w:val="00DD161B"/>
    <w:rsid w:val="00DD18D9"/>
    <w:rsid w:val="00DD1E14"/>
    <w:rsid w:val="00DD22D3"/>
    <w:rsid w:val="00DD25B2"/>
    <w:rsid w:val="00DD261C"/>
    <w:rsid w:val="00DD2EBF"/>
    <w:rsid w:val="00DD2F53"/>
    <w:rsid w:val="00DD31BB"/>
    <w:rsid w:val="00DD332A"/>
    <w:rsid w:val="00DD3889"/>
    <w:rsid w:val="00DD4C0E"/>
    <w:rsid w:val="00DD4F14"/>
    <w:rsid w:val="00DD50C0"/>
    <w:rsid w:val="00DD5E04"/>
    <w:rsid w:val="00DD69E4"/>
    <w:rsid w:val="00DE0A04"/>
    <w:rsid w:val="00DE2022"/>
    <w:rsid w:val="00DE21B0"/>
    <w:rsid w:val="00DE29BB"/>
    <w:rsid w:val="00DE2BD6"/>
    <w:rsid w:val="00DE2E72"/>
    <w:rsid w:val="00DE3FD6"/>
    <w:rsid w:val="00DE5774"/>
    <w:rsid w:val="00DE6C60"/>
    <w:rsid w:val="00DE6E09"/>
    <w:rsid w:val="00DF0701"/>
    <w:rsid w:val="00DF0B0B"/>
    <w:rsid w:val="00DF0F7D"/>
    <w:rsid w:val="00DF16C3"/>
    <w:rsid w:val="00DF2A1C"/>
    <w:rsid w:val="00DF3E41"/>
    <w:rsid w:val="00DF4790"/>
    <w:rsid w:val="00DF4898"/>
    <w:rsid w:val="00DF572E"/>
    <w:rsid w:val="00DF7276"/>
    <w:rsid w:val="00E00F8A"/>
    <w:rsid w:val="00E02F17"/>
    <w:rsid w:val="00E0322B"/>
    <w:rsid w:val="00E032BD"/>
    <w:rsid w:val="00E044A7"/>
    <w:rsid w:val="00E04B2C"/>
    <w:rsid w:val="00E05230"/>
    <w:rsid w:val="00E0537C"/>
    <w:rsid w:val="00E06FDB"/>
    <w:rsid w:val="00E11628"/>
    <w:rsid w:val="00E11E5E"/>
    <w:rsid w:val="00E11E6C"/>
    <w:rsid w:val="00E124DA"/>
    <w:rsid w:val="00E13CC7"/>
    <w:rsid w:val="00E14199"/>
    <w:rsid w:val="00E14744"/>
    <w:rsid w:val="00E15D02"/>
    <w:rsid w:val="00E164EC"/>
    <w:rsid w:val="00E16650"/>
    <w:rsid w:val="00E173C6"/>
    <w:rsid w:val="00E17E68"/>
    <w:rsid w:val="00E22C79"/>
    <w:rsid w:val="00E22C95"/>
    <w:rsid w:val="00E232DE"/>
    <w:rsid w:val="00E24013"/>
    <w:rsid w:val="00E245DB"/>
    <w:rsid w:val="00E24EA9"/>
    <w:rsid w:val="00E25597"/>
    <w:rsid w:val="00E263BE"/>
    <w:rsid w:val="00E26FA6"/>
    <w:rsid w:val="00E30C95"/>
    <w:rsid w:val="00E318A4"/>
    <w:rsid w:val="00E32435"/>
    <w:rsid w:val="00E347B2"/>
    <w:rsid w:val="00E34BE9"/>
    <w:rsid w:val="00E35232"/>
    <w:rsid w:val="00E362BF"/>
    <w:rsid w:val="00E377D7"/>
    <w:rsid w:val="00E40110"/>
    <w:rsid w:val="00E407BD"/>
    <w:rsid w:val="00E425BC"/>
    <w:rsid w:val="00E4485A"/>
    <w:rsid w:val="00E448C9"/>
    <w:rsid w:val="00E45B29"/>
    <w:rsid w:val="00E46FE5"/>
    <w:rsid w:val="00E505C5"/>
    <w:rsid w:val="00E511DA"/>
    <w:rsid w:val="00E51359"/>
    <w:rsid w:val="00E5208E"/>
    <w:rsid w:val="00E5351C"/>
    <w:rsid w:val="00E5418F"/>
    <w:rsid w:val="00E54D75"/>
    <w:rsid w:val="00E55961"/>
    <w:rsid w:val="00E56035"/>
    <w:rsid w:val="00E5603B"/>
    <w:rsid w:val="00E56C15"/>
    <w:rsid w:val="00E57CB8"/>
    <w:rsid w:val="00E603E7"/>
    <w:rsid w:val="00E611C2"/>
    <w:rsid w:val="00E612A6"/>
    <w:rsid w:val="00E617BC"/>
    <w:rsid w:val="00E6197A"/>
    <w:rsid w:val="00E62204"/>
    <w:rsid w:val="00E63A59"/>
    <w:rsid w:val="00E63D38"/>
    <w:rsid w:val="00E64C48"/>
    <w:rsid w:val="00E650E9"/>
    <w:rsid w:val="00E65B9E"/>
    <w:rsid w:val="00E65C75"/>
    <w:rsid w:val="00E66B29"/>
    <w:rsid w:val="00E675ED"/>
    <w:rsid w:val="00E71113"/>
    <w:rsid w:val="00E717FE"/>
    <w:rsid w:val="00E7193A"/>
    <w:rsid w:val="00E72831"/>
    <w:rsid w:val="00E7372C"/>
    <w:rsid w:val="00E74DDC"/>
    <w:rsid w:val="00E757D7"/>
    <w:rsid w:val="00E76206"/>
    <w:rsid w:val="00E76A1B"/>
    <w:rsid w:val="00E77351"/>
    <w:rsid w:val="00E77733"/>
    <w:rsid w:val="00E77CEE"/>
    <w:rsid w:val="00E81453"/>
    <w:rsid w:val="00E81A0A"/>
    <w:rsid w:val="00E82194"/>
    <w:rsid w:val="00E8292F"/>
    <w:rsid w:val="00E82BB6"/>
    <w:rsid w:val="00E82CBC"/>
    <w:rsid w:val="00E83706"/>
    <w:rsid w:val="00E837FC"/>
    <w:rsid w:val="00E839E3"/>
    <w:rsid w:val="00E85108"/>
    <w:rsid w:val="00E852E0"/>
    <w:rsid w:val="00E85507"/>
    <w:rsid w:val="00E8738E"/>
    <w:rsid w:val="00E87FE1"/>
    <w:rsid w:val="00E90593"/>
    <w:rsid w:val="00E910E4"/>
    <w:rsid w:val="00E91CD1"/>
    <w:rsid w:val="00E9234E"/>
    <w:rsid w:val="00E93F42"/>
    <w:rsid w:val="00E949BE"/>
    <w:rsid w:val="00E956F2"/>
    <w:rsid w:val="00E95F7D"/>
    <w:rsid w:val="00E9640F"/>
    <w:rsid w:val="00E97BC1"/>
    <w:rsid w:val="00EA000E"/>
    <w:rsid w:val="00EA107B"/>
    <w:rsid w:val="00EA19FF"/>
    <w:rsid w:val="00EA2D12"/>
    <w:rsid w:val="00EA362F"/>
    <w:rsid w:val="00EA583A"/>
    <w:rsid w:val="00EA5B24"/>
    <w:rsid w:val="00EA64AC"/>
    <w:rsid w:val="00EA6E0A"/>
    <w:rsid w:val="00EA72A4"/>
    <w:rsid w:val="00EA7641"/>
    <w:rsid w:val="00EB05A6"/>
    <w:rsid w:val="00EB0F76"/>
    <w:rsid w:val="00EB1B96"/>
    <w:rsid w:val="00EB1E04"/>
    <w:rsid w:val="00EB241C"/>
    <w:rsid w:val="00EB3998"/>
    <w:rsid w:val="00EB3E62"/>
    <w:rsid w:val="00EB43EC"/>
    <w:rsid w:val="00EB57C8"/>
    <w:rsid w:val="00EB5CFE"/>
    <w:rsid w:val="00EB6468"/>
    <w:rsid w:val="00EB654A"/>
    <w:rsid w:val="00EB6F07"/>
    <w:rsid w:val="00EC1348"/>
    <w:rsid w:val="00EC2B20"/>
    <w:rsid w:val="00EC2E0C"/>
    <w:rsid w:val="00EC3159"/>
    <w:rsid w:val="00EC4BF7"/>
    <w:rsid w:val="00EC5FD7"/>
    <w:rsid w:val="00EC64DE"/>
    <w:rsid w:val="00EC71CB"/>
    <w:rsid w:val="00EC7F21"/>
    <w:rsid w:val="00ED324C"/>
    <w:rsid w:val="00ED3350"/>
    <w:rsid w:val="00ED4002"/>
    <w:rsid w:val="00ED4D9B"/>
    <w:rsid w:val="00ED5403"/>
    <w:rsid w:val="00ED5A18"/>
    <w:rsid w:val="00ED5A69"/>
    <w:rsid w:val="00ED5E6B"/>
    <w:rsid w:val="00ED60EC"/>
    <w:rsid w:val="00ED6A70"/>
    <w:rsid w:val="00ED6D28"/>
    <w:rsid w:val="00EE06A7"/>
    <w:rsid w:val="00EE0997"/>
    <w:rsid w:val="00EE144A"/>
    <w:rsid w:val="00EE31A0"/>
    <w:rsid w:val="00EE31F9"/>
    <w:rsid w:val="00EE3209"/>
    <w:rsid w:val="00EE39B8"/>
    <w:rsid w:val="00EE3DAB"/>
    <w:rsid w:val="00EE42B8"/>
    <w:rsid w:val="00EE46F6"/>
    <w:rsid w:val="00EE4873"/>
    <w:rsid w:val="00EE717F"/>
    <w:rsid w:val="00EE7B76"/>
    <w:rsid w:val="00EF06AA"/>
    <w:rsid w:val="00EF136A"/>
    <w:rsid w:val="00EF1779"/>
    <w:rsid w:val="00EF22F1"/>
    <w:rsid w:val="00EF2A1A"/>
    <w:rsid w:val="00EF391C"/>
    <w:rsid w:val="00EF5C8A"/>
    <w:rsid w:val="00EF639E"/>
    <w:rsid w:val="00EF707C"/>
    <w:rsid w:val="00EF72D4"/>
    <w:rsid w:val="00F00A4D"/>
    <w:rsid w:val="00F0284D"/>
    <w:rsid w:val="00F02C14"/>
    <w:rsid w:val="00F02EF6"/>
    <w:rsid w:val="00F0348D"/>
    <w:rsid w:val="00F03A88"/>
    <w:rsid w:val="00F03BD1"/>
    <w:rsid w:val="00F055E4"/>
    <w:rsid w:val="00F0791A"/>
    <w:rsid w:val="00F07A31"/>
    <w:rsid w:val="00F07F0E"/>
    <w:rsid w:val="00F10CC6"/>
    <w:rsid w:val="00F110C3"/>
    <w:rsid w:val="00F11660"/>
    <w:rsid w:val="00F12946"/>
    <w:rsid w:val="00F12B89"/>
    <w:rsid w:val="00F1325A"/>
    <w:rsid w:val="00F14405"/>
    <w:rsid w:val="00F1539D"/>
    <w:rsid w:val="00F15762"/>
    <w:rsid w:val="00F157DC"/>
    <w:rsid w:val="00F15889"/>
    <w:rsid w:val="00F17C13"/>
    <w:rsid w:val="00F2082D"/>
    <w:rsid w:val="00F20F11"/>
    <w:rsid w:val="00F215B6"/>
    <w:rsid w:val="00F216B0"/>
    <w:rsid w:val="00F218C9"/>
    <w:rsid w:val="00F22FEA"/>
    <w:rsid w:val="00F23165"/>
    <w:rsid w:val="00F24576"/>
    <w:rsid w:val="00F26E35"/>
    <w:rsid w:val="00F27860"/>
    <w:rsid w:val="00F32551"/>
    <w:rsid w:val="00F34122"/>
    <w:rsid w:val="00F35F95"/>
    <w:rsid w:val="00F36960"/>
    <w:rsid w:val="00F407DC"/>
    <w:rsid w:val="00F40AD5"/>
    <w:rsid w:val="00F42D6F"/>
    <w:rsid w:val="00F43761"/>
    <w:rsid w:val="00F43930"/>
    <w:rsid w:val="00F43952"/>
    <w:rsid w:val="00F4467A"/>
    <w:rsid w:val="00F44916"/>
    <w:rsid w:val="00F44994"/>
    <w:rsid w:val="00F464DB"/>
    <w:rsid w:val="00F46E0B"/>
    <w:rsid w:val="00F501F8"/>
    <w:rsid w:val="00F50898"/>
    <w:rsid w:val="00F516C1"/>
    <w:rsid w:val="00F522CD"/>
    <w:rsid w:val="00F52992"/>
    <w:rsid w:val="00F53C55"/>
    <w:rsid w:val="00F5413B"/>
    <w:rsid w:val="00F542D5"/>
    <w:rsid w:val="00F549AF"/>
    <w:rsid w:val="00F55AED"/>
    <w:rsid w:val="00F562DA"/>
    <w:rsid w:val="00F56609"/>
    <w:rsid w:val="00F57135"/>
    <w:rsid w:val="00F5716D"/>
    <w:rsid w:val="00F57C03"/>
    <w:rsid w:val="00F57D2A"/>
    <w:rsid w:val="00F61037"/>
    <w:rsid w:val="00F6138D"/>
    <w:rsid w:val="00F6206B"/>
    <w:rsid w:val="00F632F2"/>
    <w:rsid w:val="00F64076"/>
    <w:rsid w:val="00F6508F"/>
    <w:rsid w:val="00F65801"/>
    <w:rsid w:val="00F65861"/>
    <w:rsid w:val="00F65D04"/>
    <w:rsid w:val="00F66252"/>
    <w:rsid w:val="00F6717B"/>
    <w:rsid w:val="00F709C8"/>
    <w:rsid w:val="00F70B6D"/>
    <w:rsid w:val="00F70D3C"/>
    <w:rsid w:val="00F7196A"/>
    <w:rsid w:val="00F721AE"/>
    <w:rsid w:val="00F72264"/>
    <w:rsid w:val="00F72CA8"/>
    <w:rsid w:val="00F7359D"/>
    <w:rsid w:val="00F753C7"/>
    <w:rsid w:val="00F765E0"/>
    <w:rsid w:val="00F80BD1"/>
    <w:rsid w:val="00F818AD"/>
    <w:rsid w:val="00F81AFB"/>
    <w:rsid w:val="00F8247F"/>
    <w:rsid w:val="00F8252E"/>
    <w:rsid w:val="00F844D2"/>
    <w:rsid w:val="00F846DE"/>
    <w:rsid w:val="00F85987"/>
    <w:rsid w:val="00F87FE7"/>
    <w:rsid w:val="00F90989"/>
    <w:rsid w:val="00F90AB2"/>
    <w:rsid w:val="00F91CC3"/>
    <w:rsid w:val="00F92602"/>
    <w:rsid w:val="00F9267F"/>
    <w:rsid w:val="00F930DB"/>
    <w:rsid w:val="00F9314E"/>
    <w:rsid w:val="00F936F6"/>
    <w:rsid w:val="00F94B2A"/>
    <w:rsid w:val="00F969B9"/>
    <w:rsid w:val="00FA0E01"/>
    <w:rsid w:val="00FA11BC"/>
    <w:rsid w:val="00FA150B"/>
    <w:rsid w:val="00FA2C85"/>
    <w:rsid w:val="00FA4E97"/>
    <w:rsid w:val="00FA6561"/>
    <w:rsid w:val="00FA6D8D"/>
    <w:rsid w:val="00FA6EEE"/>
    <w:rsid w:val="00FA76E9"/>
    <w:rsid w:val="00FA7799"/>
    <w:rsid w:val="00FB0241"/>
    <w:rsid w:val="00FB0ACE"/>
    <w:rsid w:val="00FB1DB8"/>
    <w:rsid w:val="00FB2C03"/>
    <w:rsid w:val="00FB40F5"/>
    <w:rsid w:val="00FB495A"/>
    <w:rsid w:val="00FB5734"/>
    <w:rsid w:val="00FB5B84"/>
    <w:rsid w:val="00FC107A"/>
    <w:rsid w:val="00FC1337"/>
    <w:rsid w:val="00FC23C5"/>
    <w:rsid w:val="00FC31DF"/>
    <w:rsid w:val="00FC4634"/>
    <w:rsid w:val="00FC4722"/>
    <w:rsid w:val="00FC47C4"/>
    <w:rsid w:val="00FC5839"/>
    <w:rsid w:val="00FC5C60"/>
    <w:rsid w:val="00FC7C72"/>
    <w:rsid w:val="00FD1D58"/>
    <w:rsid w:val="00FD41AF"/>
    <w:rsid w:val="00FD61EA"/>
    <w:rsid w:val="00FD6310"/>
    <w:rsid w:val="00FD675B"/>
    <w:rsid w:val="00FD6FB4"/>
    <w:rsid w:val="00FD7BF7"/>
    <w:rsid w:val="00FE0098"/>
    <w:rsid w:val="00FE017F"/>
    <w:rsid w:val="00FE04C9"/>
    <w:rsid w:val="00FE09F1"/>
    <w:rsid w:val="00FE0B94"/>
    <w:rsid w:val="00FE0D1D"/>
    <w:rsid w:val="00FE1008"/>
    <w:rsid w:val="00FE1A65"/>
    <w:rsid w:val="00FE1A8D"/>
    <w:rsid w:val="00FE1B96"/>
    <w:rsid w:val="00FE24BA"/>
    <w:rsid w:val="00FE302C"/>
    <w:rsid w:val="00FE44C5"/>
    <w:rsid w:val="00FE4620"/>
    <w:rsid w:val="00FE4B59"/>
    <w:rsid w:val="00FE4BB5"/>
    <w:rsid w:val="00FE4E1B"/>
    <w:rsid w:val="00FE505B"/>
    <w:rsid w:val="00FE5B10"/>
    <w:rsid w:val="00FE6129"/>
    <w:rsid w:val="00FE689A"/>
    <w:rsid w:val="00FE6BE5"/>
    <w:rsid w:val="00FF0B9E"/>
    <w:rsid w:val="00FF0FC9"/>
    <w:rsid w:val="00FF2512"/>
    <w:rsid w:val="00FF333B"/>
    <w:rsid w:val="00FF3568"/>
    <w:rsid w:val="00FF4C6A"/>
    <w:rsid w:val="00FF4D53"/>
    <w:rsid w:val="00FF509F"/>
    <w:rsid w:val="00FF51F2"/>
    <w:rsid w:val="00FF52D0"/>
    <w:rsid w:val="00FF5CC1"/>
    <w:rsid w:val="00FF64C2"/>
    <w:rsid w:val="00FF7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AFDB7"/>
  <w15:docId w15:val="{8C00A144-1977-47AF-A5E7-901FA7C3E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480"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numPr>
        <w:numId w:val="1"/>
      </w:numPr>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numPr>
        <w:ilvl w:val="1"/>
        <w:numId w:val="1"/>
      </w:numPr>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semiHidden/>
    <w:unhideWhenUsed/>
    <w:qFormat/>
    <w:pPr>
      <w:keepNext/>
      <w:keepLines/>
      <w:numPr>
        <w:ilvl w:val="2"/>
        <w:numId w:val="1"/>
      </w:numPr>
      <w:spacing w:before="40" w:after="0"/>
      <w:outlineLvl w:val="2"/>
    </w:pPr>
    <w:rPr>
      <w:rFonts w:ascii="Calibri Light" w:eastAsia="Times New Roman" w:hAnsi="Calibri Light"/>
      <w:color w:val="1F3763"/>
      <w:sz w:val="24"/>
      <w:szCs w:val="24"/>
    </w:rPr>
  </w:style>
  <w:style w:type="paragraph" w:styleId="Heading4">
    <w:name w:val="heading 4"/>
    <w:basedOn w:val="Normal"/>
    <w:next w:val="Normal"/>
    <w:uiPriority w:val="9"/>
    <w:semiHidden/>
    <w:unhideWhenUsed/>
    <w:qFormat/>
    <w:pPr>
      <w:keepNext/>
      <w:keepLines/>
      <w:numPr>
        <w:ilvl w:val="3"/>
        <w:numId w:val="1"/>
      </w:numPr>
      <w:spacing w:before="40" w:after="0"/>
      <w:outlineLvl w:val="3"/>
    </w:pPr>
    <w:rPr>
      <w:rFonts w:ascii="Calibri Light" w:eastAsia="Times New Roman" w:hAnsi="Calibri Light"/>
      <w:i/>
      <w:iCs/>
      <w:color w:val="2F5496"/>
    </w:rPr>
  </w:style>
  <w:style w:type="paragraph" w:styleId="Heading5">
    <w:name w:val="heading 5"/>
    <w:basedOn w:val="Normal"/>
    <w:next w:val="Normal"/>
    <w:uiPriority w:val="9"/>
    <w:semiHidden/>
    <w:unhideWhenUsed/>
    <w:qFormat/>
    <w:pPr>
      <w:keepNext/>
      <w:keepLines/>
      <w:numPr>
        <w:ilvl w:val="4"/>
        <w:numId w:val="1"/>
      </w:numPr>
      <w:spacing w:before="40" w:after="0"/>
      <w:outlineLvl w:val="4"/>
    </w:pPr>
    <w:rPr>
      <w:rFonts w:ascii="Calibri Light" w:eastAsia="Times New Roman" w:hAnsi="Calibri Light"/>
      <w:color w:val="2F5496"/>
    </w:rPr>
  </w:style>
  <w:style w:type="paragraph" w:styleId="Heading6">
    <w:name w:val="heading 6"/>
    <w:basedOn w:val="Normal"/>
    <w:next w:val="Normal"/>
    <w:uiPriority w:val="9"/>
    <w:semiHidden/>
    <w:unhideWhenUsed/>
    <w:qFormat/>
    <w:pPr>
      <w:keepNext/>
      <w:keepLines/>
      <w:numPr>
        <w:ilvl w:val="5"/>
        <w:numId w:val="1"/>
      </w:numPr>
      <w:spacing w:before="40" w:after="0"/>
      <w:outlineLvl w:val="5"/>
    </w:pPr>
    <w:rPr>
      <w:rFonts w:ascii="Calibri Light" w:eastAsia="Times New Roman" w:hAnsi="Calibri Light"/>
      <w:color w:val="1F3763"/>
    </w:rPr>
  </w:style>
  <w:style w:type="paragraph" w:styleId="Heading7">
    <w:name w:val="heading 7"/>
    <w:basedOn w:val="Normal"/>
    <w:next w:val="Normal"/>
    <w:pPr>
      <w:keepNext/>
      <w:keepLines/>
      <w:numPr>
        <w:ilvl w:val="6"/>
        <w:numId w:val="1"/>
      </w:numPr>
      <w:spacing w:before="40" w:after="0"/>
      <w:outlineLvl w:val="6"/>
    </w:pPr>
    <w:rPr>
      <w:rFonts w:ascii="Calibri Light" w:eastAsia="Times New Roman" w:hAnsi="Calibri Light"/>
      <w:i/>
      <w:iCs/>
      <w:color w:val="1F3763"/>
    </w:rPr>
  </w:style>
  <w:style w:type="paragraph" w:styleId="Heading8">
    <w:name w:val="heading 8"/>
    <w:basedOn w:val="Normal"/>
    <w:next w:val="Normal"/>
    <w:pPr>
      <w:keepNext/>
      <w:keepLines/>
      <w:numPr>
        <w:ilvl w:val="7"/>
        <w:numId w:val="1"/>
      </w:numPr>
      <w:spacing w:before="40" w:after="0"/>
      <w:outlineLvl w:val="7"/>
    </w:pPr>
    <w:rPr>
      <w:rFonts w:ascii="Calibri Light" w:eastAsia="Times New Roman" w:hAnsi="Calibri Light"/>
      <w:color w:val="272727"/>
      <w:sz w:val="21"/>
      <w:szCs w:val="21"/>
    </w:rPr>
  </w:style>
  <w:style w:type="paragraph" w:styleId="Heading9">
    <w:name w:val="heading 9"/>
    <w:basedOn w:val="Normal"/>
    <w:next w:val="Normal"/>
    <w:pPr>
      <w:keepNext/>
      <w:keepLines/>
      <w:numPr>
        <w:ilvl w:val="8"/>
        <w:numId w:val="1"/>
      </w:numPr>
      <w:spacing w:before="40" w:after="0"/>
      <w:outlineLvl w:val="8"/>
    </w:pPr>
    <w:rPr>
      <w:rFonts w:ascii="Calibri Light" w:eastAsia="Times New Roman" w:hAnsi="Calibri Light"/>
      <w:i/>
      <w:iCs/>
      <w:color w:val="272727"/>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WWOutlineListStyle3">
    <w:name w:val="WW_OutlineListStyle_3"/>
    <w:basedOn w:val="NoList"/>
    <w:pPr>
      <w:numPr>
        <w:numId w:val="1"/>
      </w:numPr>
    </w:pPr>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paragraph" w:styleId="ListParagraph">
    <w:name w:val="List Paragraph"/>
    <w:basedOn w:val="Normal"/>
    <w:pPr>
      <w:ind w:left="720"/>
    </w:pPr>
  </w:style>
  <w:style w:type="paragraph" w:styleId="Header">
    <w:name w:val="header"/>
    <w:basedOn w:val="Normal"/>
    <w:uiPriority w:val="99"/>
    <w:pPr>
      <w:tabs>
        <w:tab w:val="center" w:pos="4513"/>
        <w:tab w:val="right" w:pos="9026"/>
      </w:tabs>
      <w:spacing w:after="0" w:line="240" w:lineRule="auto"/>
    </w:pPr>
  </w:style>
  <w:style w:type="character" w:customStyle="1" w:styleId="HeaderChar">
    <w:name w:val="Header Char"/>
    <w:basedOn w:val="DefaultParagraphFont"/>
    <w:uiPriority w:val="99"/>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character" w:customStyle="1" w:styleId="Heading4Char">
    <w:name w:val="Heading 4 Char"/>
    <w:basedOn w:val="DefaultParagraphFont"/>
    <w:rPr>
      <w:rFonts w:ascii="Calibri Light" w:eastAsia="Times New Roman" w:hAnsi="Calibri Light" w:cs="Times New Roman"/>
      <w:i/>
      <w:iCs/>
      <w:color w:val="2F5496"/>
    </w:rPr>
  </w:style>
  <w:style w:type="character" w:customStyle="1" w:styleId="Heading5Char">
    <w:name w:val="Heading 5 Char"/>
    <w:basedOn w:val="DefaultParagraphFont"/>
    <w:rPr>
      <w:rFonts w:ascii="Calibri Light" w:eastAsia="Times New Roman" w:hAnsi="Calibri Light" w:cs="Times New Roman"/>
      <w:color w:val="2F5496"/>
    </w:rPr>
  </w:style>
  <w:style w:type="character" w:customStyle="1" w:styleId="Heading6Char">
    <w:name w:val="Heading 6 Char"/>
    <w:basedOn w:val="DefaultParagraphFont"/>
    <w:rPr>
      <w:rFonts w:ascii="Calibri Light" w:eastAsia="Times New Roman" w:hAnsi="Calibri Light" w:cs="Times New Roman"/>
      <w:color w:val="1F3763"/>
    </w:rPr>
  </w:style>
  <w:style w:type="character" w:customStyle="1" w:styleId="Heading7Char">
    <w:name w:val="Heading 7 Char"/>
    <w:basedOn w:val="DefaultParagraphFont"/>
    <w:rPr>
      <w:rFonts w:ascii="Calibri Light" w:eastAsia="Times New Roman" w:hAnsi="Calibri Light" w:cs="Times New Roman"/>
      <w:i/>
      <w:iCs/>
      <w:color w:val="1F3763"/>
    </w:rPr>
  </w:style>
  <w:style w:type="character" w:customStyle="1" w:styleId="Heading8Char">
    <w:name w:val="Heading 8 Char"/>
    <w:basedOn w:val="DefaultParagraphFont"/>
    <w:rPr>
      <w:rFonts w:ascii="Calibri Light" w:eastAsia="Times New Roman" w:hAnsi="Calibri Light" w:cs="Times New Roman"/>
      <w:color w:val="272727"/>
      <w:sz w:val="21"/>
      <w:szCs w:val="21"/>
    </w:rPr>
  </w:style>
  <w:style w:type="character" w:customStyle="1" w:styleId="Heading9Char">
    <w:name w:val="Heading 9 Char"/>
    <w:basedOn w:val="DefaultParagraphFont"/>
    <w:rPr>
      <w:rFonts w:ascii="Calibri Light" w:eastAsia="Times New Roman" w:hAnsi="Calibri Light" w:cs="Times New Roman"/>
      <w:i/>
      <w:iCs/>
      <w:color w:val="272727"/>
      <w:sz w:val="21"/>
      <w:szCs w:val="21"/>
    </w:rPr>
  </w:style>
  <w:style w:type="numbering" w:customStyle="1" w:styleId="WWOutlineListStyle2">
    <w:name w:val="WW_OutlineListStyle_2"/>
    <w:basedOn w:val="NoList"/>
    <w:pPr>
      <w:numPr>
        <w:numId w:val="2"/>
      </w:numPr>
    </w:pPr>
  </w:style>
  <w:style w:type="numbering" w:customStyle="1" w:styleId="WWOutlineListStyle1">
    <w:name w:val="WW_OutlineListStyle_1"/>
    <w:basedOn w:val="NoList"/>
    <w:pPr>
      <w:numPr>
        <w:numId w:val="3"/>
      </w:numPr>
    </w:pPr>
  </w:style>
  <w:style w:type="numbering" w:customStyle="1" w:styleId="WWOutlineListStyle">
    <w:name w:val="WW_OutlineListStyle"/>
    <w:basedOn w:val="NoList"/>
    <w:pPr>
      <w:numPr>
        <w:numId w:val="4"/>
      </w:numPr>
    </w:pPr>
  </w:style>
  <w:style w:type="character" w:styleId="Emphasis">
    <w:name w:val="Emphasis"/>
    <w:basedOn w:val="DefaultParagraphFont"/>
    <w:uiPriority w:val="20"/>
    <w:qFormat/>
    <w:rsid w:val="00194BD4"/>
    <w:rPr>
      <w:i/>
      <w:iCs/>
    </w:rPr>
  </w:style>
  <w:style w:type="paragraph" w:styleId="TOCHeading">
    <w:name w:val="TOC Heading"/>
    <w:basedOn w:val="Heading1"/>
    <w:next w:val="Normal"/>
    <w:uiPriority w:val="39"/>
    <w:unhideWhenUsed/>
    <w:qFormat/>
    <w:rsid w:val="001C5D52"/>
    <w:pPr>
      <w:numPr>
        <w:numId w:val="0"/>
      </w:numPr>
      <w:suppressAutoHyphens w:val="0"/>
      <w:autoSpaceDN/>
      <w:spacing w:line="259" w:lineRule="auto"/>
      <w:textAlignment w:val="auto"/>
      <w:outlineLvl w:val="9"/>
    </w:pPr>
    <w:rPr>
      <w:rFonts w:asciiTheme="majorHAnsi" w:eastAsiaTheme="majorEastAsia" w:hAnsiTheme="majorHAnsi" w:cstheme="majorBidi"/>
      <w:color w:val="2F5496" w:themeColor="accent1" w:themeShade="BF"/>
      <w:lang w:val="en-US"/>
    </w:rPr>
  </w:style>
  <w:style w:type="paragraph" w:styleId="TOC1">
    <w:name w:val="toc 1"/>
    <w:basedOn w:val="Normal"/>
    <w:next w:val="Normal"/>
    <w:autoRedefine/>
    <w:uiPriority w:val="39"/>
    <w:unhideWhenUsed/>
    <w:rsid w:val="001C5D52"/>
    <w:pPr>
      <w:spacing w:after="100"/>
    </w:pPr>
  </w:style>
  <w:style w:type="character" w:styleId="Hyperlink">
    <w:name w:val="Hyperlink"/>
    <w:basedOn w:val="DefaultParagraphFont"/>
    <w:uiPriority w:val="99"/>
    <w:unhideWhenUsed/>
    <w:rsid w:val="001C5D52"/>
    <w:rPr>
      <w:color w:val="0563C1" w:themeColor="hyperlink"/>
      <w:u w:val="single"/>
    </w:rPr>
  </w:style>
  <w:style w:type="paragraph" w:styleId="TOC2">
    <w:name w:val="toc 2"/>
    <w:basedOn w:val="Normal"/>
    <w:next w:val="Normal"/>
    <w:autoRedefine/>
    <w:uiPriority w:val="39"/>
    <w:unhideWhenUsed/>
    <w:rsid w:val="00E347B2"/>
    <w:pPr>
      <w:suppressAutoHyphens w:val="0"/>
      <w:autoSpaceDN/>
      <w:spacing w:after="100" w:line="259" w:lineRule="auto"/>
      <w:ind w:left="220"/>
      <w:textAlignment w:val="auto"/>
    </w:pPr>
    <w:rPr>
      <w:rFonts w:asciiTheme="minorHAnsi" w:eastAsiaTheme="minorEastAsia" w:hAnsiTheme="minorHAnsi"/>
      <w:lang w:val="en-US"/>
    </w:rPr>
  </w:style>
  <w:style w:type="paragraph" w:styleId="TOC3">
    <w:name w:val="toc 3"/>
    <w:basedOn w:val="Normal"/>
    <w:next w:val="Normal"/>
    <w:autoRedefine/>
    <w:uiPriority w:val="39"/>
    <w:unhideWhenUsed/>
    <w:rsid w:val="00E347B2"/>
    <w:pPr>
      <w:suppressAutoHyphens w:val="0"/>
      <w:autoSpaceDN/>
      <w:spacing w:after="100" w:line="259" w:lineRule="auto"/>
      <w:ind w:left="440"/>
      <w:textAlignment w:val="auto"/>
    </w:pPr>
    <w:rPr>
      <w:rFonts w:asciiTheme="minorHAnsi" w:eastAsiaTheme="minorEastAsia" w:hAnsiTheme="minorHAnsi"/>
      <w:lang w:val="en-US"/>
    </w:rPr>
  </w:style>
  <w:style w:type="table" w:styleId="TableGrid">
    <w:name w:val="Table Grid"/>
    <w:basedOn w:val="TableNormal"/>
    <w:uiPriority w:val="39"/>
    <w:rsid w:val="004132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23CBD"/>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table" w:styleId="GridTable4-Accent6">
    <w:name w:val="Grid Table 4 Accent 6"/>
    <w:basedOn w:val="TableNormal"/>
    <w:uiPriority w:val="49"/>
    <w:rsid w:val="00D12ECE"/>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2">
    <w:name w:val="Grid Table 6 Colorful Accent 2"/>
    <w:basedOn w:val="TableNormal"/>
    <w:uiPriority w:val="51"/>
    <w:rsid w:val="0099230D"/>
    <w:pPr>
      <w:autoSpaceDN/>
      <w:spacing w:after="0" w:line="240" w:lineRule="auto"/>
      <w:textAlignment w:val="auto"/>
    </w:pPr>
    <w:rPr>
      <w:rFonts w:asciiTheme="minorHAnsi" w:eastAsiaTheme="minorHAnsi" w:hAnsiTheme="minorHAnsi" w:cstheme="minorBidi"/>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styleId="UnresolvedMention">
    <w:name w:val="Unresolved Mention"/>
    <w:basedOn w:val="DefaultParagraphFont"/>
    <w:uiPriority w:val="99"/>
    <w:semiHidden/>
    <w:unhideWhenUsed/>
    <w:rsid w:val="001E7671"/>
    <w:rPr>
      <w:color w:val="605E5C"/>
      <w:shd w:val="clear" w:color="auto" w:fill="E1DFDD"/>
    </w:rPr>
  </w:style>
  <w:style w:type="character" w:styleId="Strong">
    <w:name w:val="Strong"/>
    <w:basedOn w:val="DefaultParagraphFont"/>
    <w:uiPriority w:val="22"/>
    <w:qFormat/>
    <w:rsid w:val="003F6A30"/>
    <w:rPr>
      <w:b/>
      <w:bCs/>
    </w:rPr>
  </w:style>
  <w:style w:type="character" w:customStyle="1" w:styleId="authors">
    <w:name w:val="authors"/>
    <w:basedOn w:val="DefaultParagraphFont"/>
    <w:rsid w:val="00E34BE9"/>
  </w:style>
  <w:style w:type="character" w:customStyle="1" w:styleId="date">
    <w:name w:val="date"/>
    <w:basedOn w:val="DefaultParagraphFont"/>
    <w:rsid w:val="00E34BE9"/>
  </w:style>
  <w:style w:type="character" w:customStyle="1" w:styleId="arttitle">
    <w:name w:val="art_title"/>
    <w:basedOn w:val="DefaultParagraphFont"/>
    <w:rsid w:val="00E34BE9"/>
  </w:style>
  <w:style w:type="character" w:customStyle="1" w:styleId="serialtitle">
    <w:name w:val="serial_title"/>
    <w:basedOn w:val="DefaultParagraphFont"/>
    <w:rsid w:val="00E34BE9"/>
  </w:style>
  <w:style w:type="character" w:customStyle="1" w:styleId="volumeissue">
    <w:name w:val="volume_issue"/>
    <w:basedOn w:val="DefaultParagraphFont"/>
    <w:rsid w:val="00E34BE9"/>
  </w:style>
  <w:style w:type="character" w:customStyle="1" w:styleId="pagerange">
    <w:name w:val="page_range"/>
    <w:basedOn w:val="DefaultParagraphFont"/>
    <w:rsid w:val="00E34BE9"/>
  </w:style>
  <w:style w:type="character" w:customStyle="1" w:styleId="doilink">
    <w:name w:val="doi_link"/>
    <w:basedOn w:val="DefaultParagraphFont"/>
    <w:rsid w:val="00E34BE9"/>
  </w:style>
  <w:style w:type="character" w:styleId="FollowedHyperlink">
    <w:name w:val="FollowedHyperlink"/>
    <w:basedOn w:val="DefaultParagraphFont"/>
    <w:uiPriority w:val="99"/>
    <w:semiHidden/>
    <w:unhideWhenUsed/>
    <w:rsid w:val="00BE471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497429">
      <w:bodyDiv w:val="1"/>
      <w:marLeft w:val="0"/>
      <w:marRight w:val="0"/>
      <w:marTop w:val="0"/>
      <w:marBottom w:val="0"/>
      <w:divBdr>
        <w:top w:val="none" w:sz="0" w:space="0" w:color="auto"/>
        <w:left w:val="none" w:sz="0" w:space="0" w:color="auto"/>
        <w:bottom w:val="none" w:sz="0" w:space="0" w:color="auto"/>
        <w:right w:val="none" w:sz="0" w:space="0" w:color="auto"/>
      </w:divBdr>
    </w:div>
    <w:div w:id="225847917">
      <w:bodyDiv w:val="1"/>
      <w:marLeft w:val="0"/>
      <w:marRight w:val="0"/>
      <w:marTop w:val="0"/>
      <w:marBottom w:val="0"/>
      <w:divBdr>
        <w:top w:val="none" w:sz="0" w:space="0" w:color="auto"/>
        <w:left w:val="none" w:sz="0" w:space="0" w:color="auto"/>
        <w:bottom w:val="none" w:sz="0" w:space="0" w:color="auto"/>
        <w:right w:val="none" w:sz="0" w:space="0" w:color="auto"/>
      </w:divBdr>
    </w:div>
    <w:div w:id="364596656">
      <w:bodyDiv w:val="1"/>
      <w:marLeft w:val="0"/>
      <w:marRight w:val="0"/>
      <w:marTop w:val="0"/>
      <w:marBottom w:val="0"/>
      <w:divBdr>
        <w:top w:val="none" w:sz="0" w:space="0" w:color="auto"/>
        <w:left w:val="none" w:sz="0" w:space="0" w:color="auto"/>
        <w:bottom w:val="none" w:sz="0" w:space="0" w:color="auto"/>
        <w:right w:val="none" w:sz="0" w:space="0" w:color="auto"/>
      </w:divBdr>
    </w:div>
    <w:div w:id="596906464">
      <w:bodyDiv w:val="1"/>
      <w:marLeft w:val="0"/>
      <w:marRight w:val="0"/>
      <w:marTop w:val="0"/>
      <w:marBottom w:val="0"/>
      <w:divBdr>
        <w:top w:val="none" w:sz="0" w:space="0" w:color="auto"/>
        <w:left w:val="none" w:sz="0" w:space="0" w:color="auto"/>
        <w:bottom w:val="none" w:sz="0" w:space="0" w:color="auto"/>
        <w:right w:val="none" w:sz="0" w:space="0" w:color="auto"/>
      </w:divBdr>
    </w:div>
    <w:div w:id="1307272535">
      <w:bodyDiv w:val="1"/>
      <w:marLeft w:val="0"/>
      <w:marRight w:val="0"/>
      <w:marTop w:val="0"/>
      <w:marBottom w:val="0"/>
      <w:divBdr>
        <w:top w:val="none" w:sz="0" w:space="0" w:color="auto"/>
        <w:left w:val="none" w:sz="0" w:space="0" w:color="auto"/>
        <w:bottom w:val="none" w:sz="0" w:space="0" w:color="auto"/>
        <w:right w:val="none" w:sz="0" w:space="0" w:color="auto"/>
      </w:divBdr>
    </w:div>
    <w:div w:id="1384327023">
      <w:bodyDiv w:val="1"/>
      <w:marLeft w:val="0"/>
      <w:marRight w:val="0"/>
      <w:marTop w:val="0"/>
      <w:marBottom w:val="0"/>
      <w:divBdr>
        <w:top w:val="none" w:sz="0" w:space="0" w:color="auto"/>
        <w:left w:val="none" w:sz="0" w:space="0" w:color="auto"/>
        <w:bottom w:val="none" w:sz="0" w:space="0" w:color="auto"/>
        <w:right w:val="none" w:sz="0" w:space="0" w:color="auto"/>
      </w:divBdr>
    </w:div>
    <w:div w:id="1439570144">
      <w:bodyDiv w:val="1"/>
      <w:marLeft w:val="0"/>
      <w:marRight w:val="0"/>
      <w:marTop w:val="0"/>
      <w:marBottom w:val="0"/>
      <w:divBdr>
        <w:top w:val="none" w:sz="0" w:space="0" w:color="auto"/>
        <w:left w:val="none" w:sz="0" w:space="0" w:color="auto"/>
        <w:bottom w:val="none" w:sz="0" w:space="0" w:color="auto"/>
        <w:right w:val="none" w:sz="0" w:space="0" w:color="auto"/>
      </w:divBdr>
    </w:div>
    <w:div w:id="1503818967">
      <w:bodyDiv w:val="1"/>
      <w:marLeft w:val="0"/>
      <w:marRight w:val="0"/>
      <w:marTop w:val="0"/>
      <w:marBottom w:val="0"/>
      <w:divBdr>
        <w:top w:val="none" w:sz="0" w:space="0" w:color="auto"/>
        <w:left w:val="none" w:sz="0" w:space="0" w:color="auto"/>
        <w:bottom w:val="none" w:sz="0" w:space="0" w:color="auto"/>
        <w:right w:val="none" w:sz="0" w:space="0" w:color="auto"/>
      </w:divBdr>
    </w:div>
    <w:div w:id="1934823915">
      <w:bodyDiv w:val="1"/>
      <w:marLeft w:val="0"/>
      <w:marRight w:val="0"/>
      <w:marTop w:val="0"/>
      <w:marBottom w:val="0"/>
      <w:divBdr>
        <w:top w:val="none" w:sz="0" w:space="0" w:color="auto"/>
        <w:left w:val="none" w:sz="0" w:space="0" w:color="auto"/>
        <w:bottom w:val="none" w:sz="0" w:space="0" w:color="auto"/>
        <w:right w:val="none" w:sz="0" w:space="0" w:color="auto"/>
      </w:divBdr>
    </w:div>
    <w:div w:id="21077997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careertrend.com/info-8613855-advantages-disadvantages-force-field-analysis.html" TargetMode="External"/><Relationship Id="rId18" Type="http://schemas.openxmlformats.org/officeDocument/2006/relationships/hyperlink" Target="https://fortune.com/2020/05/18/amazon-business-jeff-bezos-amzn-sales-revenue-coronavirus-pandemic/" TargetMode="External"/><Relationship Id="rId26" Type="http://schemas.openxmlformats.org/officeDocument/2006/relationships/hyperlink" Target="https://www.process.st/change-management-models/" TargetMode="External"/><Relationship Id="rId39" Type="http://schemas.openxmlformats.org/officeDocument/2006/relationships/hyperlink" Target="https://doi.org/10.1080/14697010500359250" TargetMode="External"/><Relationship Id="rId21" Type="http://schemas.openxmlformats.org/officeDocument/2006/relationships/hyperlink" Target="https://www.latestquality.com/lewins-force-field-analysis/" TargetMode="External"/><Relationship Id="rId34" Type="http://schemas.openxmlformats.org/officeDocument/2006/relationships/hyperlink" Target="https://www.shortform.com/blog/emergent-approach-strategy/" TargetMode="External"/><Relationship Id="rId42" Type="http://schemas.openxmlformats.org/officeDocument/2006/relationships/hyperlink" Target="https://www.coursehero.com/file/16992927/Staircases-to-growth-McKinsey/"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usinessofapps.com/data/amazon-statistics/" TargetMode="External"/><Relationship Id="rId29" Type="http://schemas.openxmlformats.org/officeDocument/2006/relationships/hyperlink" Target="https://www.mindtools.com/pages/article/newSTR_91.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ely.com/blog/diagrams/kotters-8-step-change-model/" TargetMode="External"/><Relationship Id="rId24" Type="http://schemas.openxmlformats.org/officeDocument/2006/relationships/hyperlink" Target="https://www.mbaknol.com/strategic-management/stakeholder-analysis-stakeholder-power-and-interest-mapping/" TargetMode="External"/><Relationship Id="rId32" Type="http://schemas.openxmlformats.org/officeDocument/2006/relationships/hyperlink" Target="https://www.cnbc.com/2020/09/29/how-amazon-managed-the-coronavirus-crisis-and-came-out-stronger.html" TargetMode="External"/><Relationship Id="rId37" Type="http://schemas.openxmlformats.org/officeDocument/2006/relationships/hyperlink" Target="https://www.bbc.co.uk/news/technology-53079624" TargetMode="External"/><Relationship Id="rId40" Type="http://schemas.openxmlformats.org/officeDocument/2006/relationships/hyperlink" Target="https://www.tandfonline.com/doi/full/10.1080/14697010500359250?casa_token=i6kiK-fPhCQAAAAA%3ACRsB1CbGKQtb4akVBQiEBPjVVDYIcL3o3XrWQb7rJaJImXllQgGS_46ihKghu_sX3F2bqf804oyA&amp;cookieSet=1"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fourweekmba.com/scheins-model-of-organizational/" TargetMode="External"/><Relationship Id="rId23" Type="http://schemas.openxmlformats.org/officeDocument/2006/relationships/hyperlink" Target="https://www.mccormick.northwestern.edu/news/articles/2021/02/how-amazon-moved-faster-than-ever-during-the-pandemic.html" TargetMode="External"/><Relationship Id="rId28" Type="http://schemas.openxmlformats.org/officeDocument/2006/relationships/hyperlink" Target="https://www.mindtools.com/pages/article/newSTR_91.htm" TargetMode="External"/><Relationship Id="rId36" Type="http://schemas.openxmlformats.org/officeDocument/2006/relationships/hyperlink" Target="https://status.net/articles/change-management-models-lewin-mckinsey-7s-kotter-8-step-kubler-ross-change-curve-adkar-model/" TargetMode="External"/><Relationship Id="rId10" Type="http://schemas.openxmlformats.org/officeDocument/2006/relationships/hyperlink" Target="https://creately.com/blog/diagrams/kotters-8-step-change-model/" TargetMode="External"/><Relationship Id="rId19" Type="http://schemas.openxmlformats.org/officeDocument/2006/relationships/hyperlink" Target="https://www.forbes.com/sites/sergeiklebnikov/2020/07/23/5-big-numbers-that-show-amazons-explosive-growth-during-the-coronavirus-pandemic/?sh=55c6827c4137" TargetMode="External"/><Relationship Id="rId31" Type="http://schemas.openxmlformats.org/officeDocument/2006/relationships/hyperlink" Target="https://www.sciencedirect.com/science/article/pii/S2444569X16300087" TargetMode="External"/><Relationship Id="rId44" Type="http://schemas.openxmlformats.org/officeDocument/2006/relationships/hyperlink" Target="https://www.webmd.com/mental-health/what-is-maslow-hierarchy-of-need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onlinelibrary.wiley.com/doi/full/10.1111/j.1467-6486.2004.00463.x" TargetMode="External"/><Relationship Id="rId22" Type="http://schemas.openxmlformats.org/officeDocument/2006/relationships/hyperlink" Target="https://www.process.st/change-management-models/" TargetMode="External"/><Relationship Id="rId27" Type="http://schemas.openxmlformats.org/officeDocument/2006/relationships/hyperlink" Target="https://www.mindtools.com/pages/article/newSTR_91.htm" TargetMode="External"/><Relationship Id="rId30" Type="http://schemas.openxmlformats.org/officeDocument/2006/relationships/hyperlink" Target="https://www.mindtools.com/pages/article/newSTR_91.htm" TargetMode="External"/><Relationship Id="rId35" Type="http://schemas.openxmlformats.org/officeDocument/2006/relationships/hyperlink" Target="https://change.walkme.com/adkar-model/" TargetMode="External"/><Relationship Id="rId43" Type="http://schemas.openxmlformats.org/officeDocument/2006/relationships/hyperlink" Target="https://www.nytimes.com/2021/04/29/technology/amazons-profits-triple.html"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mccormick.northwestern.edu/news/articles/2021/02/how-amazon-moved-faster-than-ever-during-the-pandemic.html" TargetMode="External"/><Relationship Id="rId17" Type="http://schemas.openxmlformats.org/officeDocument/2006/relationships/hyperlink" Target="https://techaeris.com/2020/04/18/how-amazon-businesses-must-adapt-during-covid-19/" TargetMode="External"/><Relationship Id="rId25" Type="http://schemas.openxmlformats.org/officeDocument/2006/relationships/hyperlink" Target="https://www.trainingjournal.com/articles/opinion/wellbeing-business-putting-staff-heart-your-strategy" TargetMode="External"/><Relationship Id="rId33" Type="http://schemas.openxmlformats.org/officeDocument/2006/relationships/hyperlink" Target="https://www.prnewswire.com/news-releases/the-future-of-amazon-how-covid-19-has-validated-the-business-model-301136025.html" TargetMode="External"/><Relationship Id="rId38" Type="http://schemas.openxmlformats.org/officeDocument/2006/relationships/hyperlink" Target="https://www.toolshero.com/leadership/five-forms-of-power-french-raven/" TargetMode="External"/><Relationship Id="rId46" Type="http://schemas.openxmlformats.org/officeDocument/2006/relationships/fontTable" Target="fontTable.xml"/><Relationship Id="rId20" Type="http://schemas.openxmlformats.org/officeDocument/2006/relationships/hyperlink" Target="https://www.theguardian.com/technology/2020/nov/18/how-amazon-became-a-pandemic-giant-and-why-that-could-be-a-threat-to-us-all" TargetMode="External"/><Relationship Id="rId41" Type="http://schemas.openxmlformats.org/officeDocument/2006/relationships/hyperlink" Target="https://www.ukessays.com/essays/linguistics/the-change-kaleidoscope.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0B670F-E3A9-4D7E-9035-F812212FAE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3487</TotalTime>
  <Pages>32</Pages>
  <Words>4999</Words>
  <Characters>28496</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
  <LinksUpToDate>false</LinksUpToDate>
  <CharactersWithSpaces>33429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Assignment- Global Challenges</dc:subject>
  <dc:creator>NAV K</dc:creator>
  <cp:keywords/>
  <dc:description/>
  <cp:lastModifiedBy>NAV K</cp:lastModifiedBy>
  <cp:revision>603</cp:revision>
  <cp:lastPrinted>2021-06-11T12:49:00Z</cp:lastPrinted>
  <dcterms:created xsi:type="dcterms:W3CDTF">2022-07-01T10:59:00Z</dcterms:created>
  <dcterms:modified xsi:type="dcterms:W3CDTF">2022-07-06T22:56:00Z</dcterms:modified>
</cp:coreProperties>
</file>