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D28FA" w14:textId="085A4645" w:rsidR="00033C9A" w:rsidRPr="00ED7BBC" w:rsidRDefault="00033C9A" w:rsidP="00033C9A">
      <w:pPr>
        <w:pStyle w:val="Title"/>
        <w:jc w:val="center"/>
        <w:rPr>
          <w:rFonts w:ascii="Times New Roman" w:hAnsi="Times New Roman" w:cs="Times New Roman"/>
          <w:color w:val="000000" w:themeColor="text1"/>
          <w:lang w:val="en-US"/>
        </w:rPr>
      </w:pPr>
      <w:r w:rsidRPr="00ED7BBC">
        <w:rPr>
          <w:rFonts w:ascii="Times New Roman" w:hAnsi="Times New Roman" w:cs="Times New Roman"/>
          <w:bCs/>
          <w:noProof/>
          <w:color w:val="000000" w:themeColor="text1"/>
        </w:rPr>
        <w:drawing>
          <wp:inline distT="0" distB="0" distL="0" distR="0" wp14:anchorId="652F23AF" wp14:editId="53DE8811">
            <wp:extent cx="3429000" cy="1715770"/>
            <wp:effectExtent l="0" t="0" r="0" b="0"/>
            <wp:docPr id="125730605" name="Picture 3"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0605" name="Picture 3" descr="University of Wales Hub: description, news and contact info"/>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0" cy="1715770"/>
                    </a:xfrm>
                    <a:prstGeom prst="ellipse">
                      <a:avLst/>
                    </a:prstGeom>
                    <a:ln>
                      <a:noFill/>
                    </a:ln>
                    <a:effectLst>
                      <a:softEdge rad="112500"/>
                    </a:effectLst>
                  </pic:spPr>
                </pic:pic>
              </a:graphicData>
            </a:graphic>
          </wp:inline>
        </w:drawing>
      </w:r>
    </w:p>
    <w:p w14:paraId="17907700" w14:textId="77777777" w:rsidR="00033C9A" w:rsidRPr="00ED7BBC" w:rsidRDefault="00033C9A" w:rsidP="00033C9A">
      <w:pPr>
        <w:spacing w:line="360" w:lineRule="auto"/>
        <w:jc w:val="center"/>
        <w:rPr>
          <w:rFonts w:ascii="Times New Roman" w:hAnsi="Times New Roman" w:cs="Times New Roman"/>
          <w:bCs/>
          <w:color w:val="000000" w:themeColor="text1"/>
          <w:sz w:val="24"/>
          <w:szCs w:val="24"/>
        </w:rPr>
      </w:pPr>
      <w:r w:rsidRPr="00ED7BBC">
        <w:rPr>
          <w:rFonts w:ascii="Times New Roman" w:hAnsi="Times New Roman" w:cs="Times New Roman"/>
          <w:bCs/>
          <w:color w:val="000000" w:themeColor="text1"/>
          <w:sz w:val="24"/>
          <w:szCs w:val="24"/>
        </w:rPr>
        <w:t>BA (Hons) Business Management</w:t>
      </w:r>
    </w:p>
    <w:p w14:paraId="1C31EBDB" w14:textId="77777777" w:rsidR="00033C9A" w:rsidRPr="00ED7BBC" w:rsidRDefault="00033C9A" w:rsidP="00033C9A">
      <w:pPr>
        <w:spacing w:line="360" w:lineRule="auto"/>
        <w:jc w:val="center"/>
        <w:rPr>
          <w:rFonts w:ascii="Times New Roman" w:hAnsi="Times New Roman" w:cs="Times New Roman"/>
          <w:bCs/>
          <w:color w:val="000000" w:themeColor="text1"/>
          <w:sz w:val="24"/>
          <w:szCs w:val="24"/>
        </w:rPr>
      </w:pPr>
      <w:r w:rsidRPr="00ED7BBC">
        <w:rPr>
          <w:rFonts w:ascii="Times New Roman" w:hAnsi="Times New Roman" w:cs="Times New Roman"/>
          <w:bCs/>
          <w:color w:val="000000" w:themeColor="text1"/>
          <w:sz w:val="24"/>
          <w:szCs w:val="24"/>
        </w:rPr>
        <w:t>Module Title: Principles of Human Resource Management</w:t>
      </w:r>
    </w:p>
    <w:p w14:paraId="4231F485" w14:textId="77777777" w:rsidR="00033C9A" w:rsidRPr="00ED7BBC" w:rsidRDefault="00033C9A" w:rsidP="00033C9A">
      <w:pPr>
        <w:spacing w:line="360" w:lineRule="auto"/>
        <w:jc w:val="center"/>
        <w:rPr>
          <w:rFonts w:ascii="Times New Roman" w:hAnsi="Times New Roman" w:cs="Times New Roman"/>
          <w:bCs/>
          <w:color w:val="000000" w:themeColor="text1"/>
          <w:sz w:val="24"/>
          <w:szCs w:val="24"/>
          <w:lang w:val="en-GB"/>
        </w:rPr>
      </w:pPr>
      <w:r w:rsidRPr="00ED7BBC">
        <w:rPr>
          <w:rFonts w:ascii="Times New Roman" w:hAnsi="Times New Roman" w:cs="Times New Roman"/>
          <w:bCs/>
          <w:color w:val="000000" w:themeColor="text1"/>
          <w:sz w:val="24"/>
          <w:szCs w:val="24"/>
        </w:rPr>
        <w:t>Module Code: LCBB501</w:t>
      </w:r>
      <w:r w:rsidRPr="00ED7BBC">
        <w:rPr>
          <w:rFonts w:ascii="Times New Roman" w:hAnsi="Times New Roman" w:cs="Times New Roman"/>
          <w:bCs/>
          <w:color w:val="000000" w:themeColor="text1"/>
          <w:sz w:val="24"/>
          <w:szCs w:val="24"/>
          <w:lang w:val="en-GB"/>
        </w:rPr>
        <w:t>2</w:t>
      </w:r>
    </w:p>
    <w:p w14:paraId="117E627E" w14:textId="77777777" w:rsidR="00033C9A" w:rsidRPr="00ED7BBC" w:rsidRDefault="00033C9A" w:rsidP="00033C9A">
      <w:pPr>
        <w:spacing w:line="360" w:lineRule="auto"/>
        <w:jc w:val="center"/>
        <w:rPr>
          <w:rFonts w:ascii="Times New Roman" w:hAnsi="Times New Roman" w:cs="Times New Roman"/>
          <w:bCs/>
          <w:color w:val="000000" w:themeColor="text1"/>
          <w:sz w:val="24"/>
          <w:szCs w:val="24"/>
          <w:lang w:val="en-GB"/>
        </w:rPr>
      </w:pPr>
      <w:r w:rsidRPr="00ED7BBC">
        <w:rPr>
          <w:rFonts w:ascii="Times New Roman" w:hAnsi="Times New Roman" w:cs="Times New Roman"/>
          <w:bCs/>
          <w:color w:val="000000" w:themeColor="text1"/>
          <w:sz w:val="24"/>
          <w:szCs w:val="24"/>
          <w:lang w:val="en-GB"/>
        </w:rPr>
        <w:t xml:space="preserve">Lecturer: </w:t>
      </w:r>
      <w:r w:rsidRPr="00ED7BBC">
        <w:rPr>
          <w:rFonts w:ascii="Times New Roman" w:hAnsi="Times New Roman" w:cs="Times New Roman"/>
          <w:bCs/>
          <w:color w:val="000000" w:themeColor="text1"/>
          <w:sz w:val="24"/>
          <w:szCs w:val="24"/>
        </w:rPr>
        <w:t>Mr. Nadeem Mirza</w:t>
      </w:r>
    </w:p>
    <w:p w14:paraId="38953CE3" w14:textId="77777777" w:rsidR="00033C9A" w:rsidRPr="00ED7BBC" w:rsidRDefault="00033C9A" w:rsidP="00033C9A">
      <w:pPr>
        <w:spacing w:line="360" w:lineRule="auto"/>
        <w:jc w:val="center"/>
        <w:rPr>
          <w:rFonts w:ascii="Times New Roman" w:hAnsi="Times New Roman" w:cs="Times New Roman"/>
          <w:bCs/>
          <w:color w:val="000000" w:themeColor="text1"/>
          <w:sz w:val="24"/>
          <w:szCs w:val="24"/>
          <w:lang w:val="en-GB"/>
        </w:rPr>
      </w:pPr>
      <w:r w:rsidRPr="00ED7BBC">
        <w:rPr>
          <w:rFonts w:ascii="Times New Roman" w:hAnsi="Times New Roman" w:cs="Times New Roman"/>
          <w:bCs/>
          <w:color w:val="000000" w:themeColor="text1"/>
          <w:sz w:val="24"/>
          <w:szCs w:val="24"/>
        </w:rPr>
        <w:t>Assignment</w:t>
      </w:r>
      <w:r w:rsidRPr="00ED7BBC">
        <w:rPr>
          <w:rFonts w:ascii="Times New Roman" w:hAnsi="Times New Roman" w:cs="Times New Roman"/>
          <w:bCs/>
          <w:color w:val="000000" w:themeColor="text1"/>
          <w:sz w:val="24"/>
          <w:szCs w:val="24"/>
          <w:lang w:val="en-GB"/>
        </w:rPr>
        <w:t xml:space="preserve"> : Individual Report</w:t>
      </w:r>
    </w:p>
    <w:p w14:paraId="504DA462" w14:textId="77777777" w:rsidR="00033C9A" w:rsidRPr="00ED7BBC" w:rsidRDefault="00033C9A" w:rsidP="00033C9A">
      <w:pPr>
        <w:spacing w:line="360" w:lineRule="auto"/>
        <w:jc w:val="center"/>
        <w:rPr>
          <w:rFonts w:ascii="Times New Roman" w:hAnsi="Times New Roman" w:cs="Times New Roman"/>
          <w:bCs/>
          <w:color w:val="000000" w:themeColor="text1"/>
          <w:sz w:val="24"/>
          <w:szCs w:val="24"/>
        </w:rPr>
      </w:pPr>
      <w:r w:rsidRPr="00ED7BBC">
        <w:rPr>
          <w:rFonts w:ascii="Times New Roman" w:hAnsi="Times New Roman" w:cs="Times New Roman"/>
          <w:bCs/>
          <w:color w:val="000000" w:themeColor="text1"/>
          <w:sz w:val="24"/>
          <w:szCs w:val="24"/>
        </w:rPr>
        <w:t>Student Name: Sofik Slavova</w:t>
      </w:r>
    </w:p>
    <w:p w14:paraId="4DA82E39" w14:textId="77777777" w:rsidR="00033C9A" w:rsidRPr="00ED7BBC" w:rsidRDefault="00033C9A" w:rsidP="00033C9A">
      <w:pPr>
        <w:spacing w:line="360" w:lineRule="auto"/>
        <w:jc w:val="center"/>
        <w:rPr>
          <w:rFonts w:ascii="Times New Roman" w:hAnsi="Times New Roman" w:cs="Times New Roman"/>
          <w:bCs/>
          <w:color w:val="000000" w:themeColor="text1"/>
          <w:sz w:val="24"/>
          <w:szCs w:val="24"/>
        </w:rPr>
      </w:pPr>
      <w:r w:rsidRPr="00ED7BBC">
        <w:rPr>
          <w:rFonts w:ascii="Times New Roman" w:hAnsi="Times New Roman" w:cs="Times New Roman"/>
          <w:bCs/>
          <w:color w:val="000000" w:themeColor="text1"/>
          <w:sz w:val="24"/>
          <w:szCs w:val="24"/>
        </w:rPr>
        <w:t>Student ID Number: 23260</w:t>
      </w:r>
      <w:r w:rsidRPr="00ED7BBC">
        <w:rPr>
          <w:rFonts w:ascii="Times New Roman" w:hAnsi="Times New Roman" w:cs="Times New Roman"/>
          <w:bCs/>
          <w:color w:val="000000" w:themeColor="text1"/>
          <w:sz w:val="24"/>
          <w:szCs w:val="24"/>
          <w:lang w:val="en-GB"/>
        </w:rPr>
        <w:t>6</w:t>
      </w:r>
      <w:r w:rsidRPr="00ED7BBC">
        <w:rPr>
          <w:rFonts w:ascii="Times New Roman" w:hAnsi="Times New Roman" w:cs="Times New Roman"/>
          <w:bCs/>
          <w:color w:val="000000" w:themeColor="text1"/>
          <w:sz w:val="24"/>
          <w:szCs w:val="24"/>
        </w:rPr>
        <w:t>4</w:t>
      </w:r>
    </w:p>
    <w:p w14:paraId="4549FFB3" w14:textId="2FAD03FD" w:rsidR="00033C9A" w:rsidRPr="00ED7BBC" w:rsidRDefault="00033C9A" w:rsidP="00033C9A">
      <w:pPr>
        <w:spacing w:line="360" w:lineRule="auto"/>
        <w:jc w:val="center"/>
        <w:rPr>
          <w:rFonts w:ascii="Times New Roman" w:hAnsi="Times New Roman" w:cs="Times New Roman"/>
          <w:bCs/>
          <w:color w:val="000000" w:themeColor="text1"/>
          <w:sz w:val="24"/>
          <w:szCs w:val="24"/>
          <w:lang w:val="en-US"/>
        </w:rPr>
      </w:pPr>
    </w:p>
    <w:p w14:paraId="7E0ECB9F" w14:textId="77777777" w:rsidR="00033C9A" w:rsidRPr="00ED7BBC" w:rsidRDefault="00033C9A" w:rsidP="00033C9A">
      <w:pPr>
        <w:pStyle w:val="Title"/>
        <w:jc w:val="center"/>
        <w:rPr>
          <w:rFonts w:ascii="Times New Roman" w:hAnsi="Times New Roman" w:cs="Times New Roman"/>
          <w:color w:val="000000" w:themeColor="text1"/>
          <w:lang w:val="en-US"/>
        </w:rPr>
      </w:pPr>
    </w:p>
    <w:p w14:paraId="476CB5FB" w14:textId="77777777" w:rsidR="00033C9A" w:rsidRPr="00ED7BBC" w:rsidRDefault="00033C9A" w:rsidP="00033C9A">
      <w:pPr>
        <w:pStyle w:val="Title"/>
        <w:jc w:val="center"/>
        <w:rPr>
          <w:rFonts w:ascii="Times New Roman" w:hAnsi="Times New Roman" w:cs="Times New Roman"/>
          <w:color w:val="000000" w:themeColor="text1"/>
          <w:lang w:val="en-US"/>
        </w:rPr>
      </w:pPr>
    </w:p>
    <w:p w14:paraId="5A3BF908" w14:textId="77777777" w:rsidR="00033C9A" w:rsidRPr="00ED7BBC" w:rsidRDefault="00033C9A" w:rsidP="00033C9A">
      <w:pPr>
        <w:pStyle w:val="Title"/>
        <w:jc w:val="center"/>
        <w:rPr>
          <w:rFonts w:ascii="Times New Roman" w:hAnsi="Times New Roman" w:cs="Times New Roman"/>
          <w:color w:val="000000" w:themeColor="text1"/>
          <w:lang w:val="en-US"/>
        </w:rPr>
      </w:pPr>
    </w:p>
    <w:p w14:paraId="6F80C551" w14:textId="77777777" w:rsidR="00033C9A" w:rsidRPr="00ED7BBC" w:rsidRDefault="00033C9A" w:rsidP="00033C9A">
      <w:pPr>
        <w:pStyle w:val="Title"/>
        <w:jc w:val="center"/>
        <w:rPr>
          <w:rFonts w:ascii="Times New Roman" w:hAnsi="Times New Roman" w:cs="Times New Roman"/>
          <w:color w:val="000000" w:themeColor="text1"/>
          <w:lang w:val="en-US"/>
        </w:rPr>
      </w:pPr>
    </w:p>
    <w:p w14:paraId="47E1AC34" w14:textId="77777777" w:rsidR="00033C9A" w:rsidRPr="00ED7BBC" w:rsidRDefault="00033C9A" w:rsidP="00033C9A">
      <w:pPr>
        <w:pStyle w:val="Title"/>
        <w:jc w:val="center"/>
        <w:rPr>
          <w:rFonts w:ascii="Times New Roman" w:hAnsi="Times New Roman" w:cs="Times New Roman"/>
          <w:color w:val="000000" w:themeColor="text1"/>
          <w:lang w:val="en-US"/>
        </w:rPr>
      </w:pPr>
    </w:p>
    <w:p w14:paraId="608BAA5B" w14:textId="77777777" w:rsidR="00033C9A" w:rsidRPr="00ED7BBC" w:rsidRDefault="00033C9A" w:rsidP="00033C9A">
      <w:pPr>
        <w:pStyle w:val="Title"/>
        <w:jc w:val="center"/>
        <w:rPr>
          <w:rFonts w:ascii="Times New Roman" w:hAnsi="Times New Roman" w:cs="Times New Roman"/>
          <w:color w:val="000000" w:themeColor="text1"/>
          <w:lang w:val="en-US"/>
        </w:rPr>
      </w:pPr>
    </w:p>
    <w:p w14:paraId="259F89DA" w14:textId="77777777" w:rsidR="00033C9A" w:rsidRPr="00ED7BBC" w:rsidRDefault="00033C9A" w:rsidP="00033C9A">
      <w:pPr>
        <w:pStyle w:val="Title"/>
        <w:jc w:val="center"/>
        <w:rPr>
          <w:rFonts w:ascii="Times New Roman" w:hAnsi="Times New Roman" w:cs="Times New Roman"/>
          <w:color w:val="000000" w:themeColor="text1"/>
          <w:lang w:val="en-US"/>
        </w:rPr>
      </w:pPr>
    </w:p>
    <w:p w14:paraId="4569B0B1" w14:textId="77777777" w:rsidR="00033C9A" w:rsidRPr="00ED7BBC" w:rsidRDefault="00033C9A" w:rsidP="00033C9A">
      <w:pPr>
        <w:pStyle w:val="Title"/>
        <w:jc w:val="center"/>
        <w:rPr>
          <w:rFonts w:ascii="Times New Roman" w:hAnsi="Times New Roman" w:cs="Times New Roman"/>
          <w:color w:val="000000" w:themeColor="text1"/>
          <w:lang w:val="en-US"/>
        </w:rPr>
      </w:pPr>
    </w:p>
    <w:p w14:paraId="3478BD09" w14:textId="77777777" w:rsidR="00033C9A" w:rsidRPr="00ED7BBC" w:rsidRDefault="00033C9A" w:rsidP="00033C9A">
      <w:pPr>
        <w:pStyle w:val="Title"/>
        <w:rPr>
          <w:rFonts w:ascii="Times New Roman" w:hAnsi="Times New Roman" w:cs="Times New Roman"/>
          <w:color w:val="000000" w:themeColor="text1"/>
          <w:lang w:val="en-US"/>
        </w:rPr>
      </w:pPr>
    </w:p>
    <w:sdt>
      <w:sdtPr>
        <w:rPr>
          <w:rFonts w:ascii="Times New Roman" w:eastAsiaTheme="minorHAnsi" w:hAnsi="Times New Roman" w:cs="Times New Roman"/>
          <w:color w:val="000000" w:themeColor="text1"/>
          <w:kern w:val="2"/>
          <w:sz w:val="22"/>
          <w:szCs w:val="22"/>
          <w:lang w:val="bg-BG"/>
          <w14:ligatures w14:val="standardContextual"/>
        </w:rPr>
        <w:id w:val="-824586131"/>
        <w:docPartObj>
          <w:docPartGallery w:val="Table of Contents"/>
          <w:docPartUnique/>
        </w:docPartObj>
      </w:sdtPr>
      <w:sdtEndPr>
        <w:rPr>
          <w:b/>
          <w:bCs/>
          <w:noProof/>
        </w:rPr>
      </w:sdtEndPr>
      <w:sdtContent>
        <w:p w14:paraId="70A2F3B9" w14:textId="115696D4" w:rsidR="00ED7BBC" w:rsidRPr="00ED7BBC" w:rsidRDefault="00ED7BBC">
          <w:pPr>
            <w:pStyle w:val="TOCHeading"/>
            <w:rPr>
              <w:rFonts w:ascii="Times New Roman" w:hAnsi="Times New Roman" w:cs="Times New Roman"/>
              <w:color w:val="000000" w:themeColor="text1"/>
              <w:sz w:val="36"/>
              <w:szCs w:val="36"/>
            </w:rPr>
          </w:pPr>
          <w:r w:rsidRPr="00ED7BBC">
            <w:rPr>
              <w:rFonts w:ascii="Times New Roman" w:hAnsi="Times New Roman" w:cs="Times New Roman"/>
              <w:color w:val="000000" w:themeColor="text1"/>
              <w:sz w:val="36"/>
              <w:szCs w:val="36"/>
            </w:rPr>
            <w:t>Table of Contents</w:t>
          </w:r>
        </w:p>
        <w:p w14:paraId="2A6EAC07" w14:textId="7E7E6E2D" w:rsidR="00D97719" w:rsidRDefault="00ED7BBC">
          <w:pPr>
            <w:pStyle w:val="TOC1"/>
            <w:tabs>
              <w:tab w:val="right" w:leader="dot" w:pos="9016"/>
            </w:tabs>
            <w:rPr>
              <w:rFonts w:eastAsiaTheme="minorEastAsia"/>
              <w:noProof/>
              <w:sz w:val="24"/>
              <w:szCs w:val="24"/>
              <w:lang w:eastAsia="bg-BG"/>
            </w:rPr>
          </w:pPr>
          <w:r w:rsidRPr="00ED7BBC">
            <w:rPr>
              <w:rFonts w:ascii="Times New Roman" w:hAnsi="Times New Roman" w:cs="Times New Roman"/>
              <w:color w:val="000000" w:themeColor="text1"/>
              <w:sz w:val="24"/>
              <w:szCs w:val="24"/>
            </w:rPr>
            <w:fldChar w:fldCharType="begin"/>
          </w:r>
          <w:r w:rsidRPr="00ED7BBC">
            <w:rPr>
              <w:rFonts w:ascii="Times New Roman" w:hAnsi="Times New Roman" w:cs="Times New Roman"/>
              <w:color w:val="000000" w:themeColor="text1"/>
              <w:sz w:val="24"/>
              <w:szCs w:val="24"/>
            </w:rPr>
            <w:instrText xml:space="preserve"> TOC \o "1-3" \h \z \u </w:instrText>
          </w:r>
          <w:r w:rsidRPr="00ED7BBC">
            <w:rPr>
              <w:rFonts w:ascii="Times New Roman" w:hAnsi="Times New Roman" w:cs="Times New Roman"/>
              <w:color w:val="000000" w:themeColor="text1"/>
              <w:sz w:val="24"/>
              <w:szCs w:val="24"/>
            </w:rPr>
            <w:fldChar w:fldCharType="separate"/>
          </w:r>
          <w:hyperlink w:anchor="_Toc214985459" w:history="1">
            <w:r w:rsidR="00D97719" w:rsidRPr="008F470C">
              <w:rPr>
                <w:rStyle w:val="Hyperlink"/>
                <w:rFonts w:ascii="Times New Roman" w:hAnsi="Times New Roman" w:cs="Times New Roman"/>
                <w:b/>
                <w:bCs/>
                <w:noProof/>
              </w:rPr>
              <w:t>1. Job Description – Innovation Support Officer</w:t>
            </w:r>
            <w:r w:rsidR="00D97719">
              <w:rPr>
                <w:noProof/>
                <w:webHidden/>
              </w:rPr>
              <w:tab/>
            </w:r>
            <w:r w:rsidR="00D97719">
              <w:rPr>
                <w:noProof/>
                <w:webHidden/>
              </w:rPr>
              <w:fldChar w:fldCharType="begin"/>
            </w:r>
            <w:r w:rsidR="00D97719">
              <w:rPr>
                <w:noProof/>
                <w:webHidden/>
              </w:rPr>
              <w:instrText xml:space="preserve"> PAGEREF _Toc214985459 \h </w:instrText>
            </w:r>
            <w:r w:rsidR="00D97719">
              <w:rPr>
                <w:noProof/>
                <w:webHidden/>
              </w:rPr>
            </w:r>
            <w:r w:rsidR="00D97719">
              <w:rPr>
                <w:noProof/>
                <w:webHidden/>
              </w:rPr>
              <w:fldChar w:fldCharType="separate"/>
            </w:r>
            <w:r w:rsidR="00D97719">
              <w:rPr>
                <w:noProof/>
                <w:webHidden/>
              </w:rPr>
              <w:t>3</w:t>
            </w:r>
            <w:r w:rsidR="00D97719">
              <w:rPr>
                <w:noProof/>
                <w:webHidden/>
              </w:rPr>
              <w:fldChar w:fldCharType="end"/>
            </w:r>
          </w:hyperlink>
        </w:p>
        <w:p w14:paraId="72CA471B" w14:textId="55928BFA" w:rsidR="00D97719" w:rsidRDefault="00D97719">
          <w:pPr>
            <w:pStyle w:val="TOC2"/>
            <w:tabs>
              <w:tab w:val="right" w:leader="dot" w:pos="9016"/>
            </w:tabs>
            <w:rPr>
              <w:rFonts w:eastAsiaTheme="minorEastAsia"/>
              <w:noProof/>
              <w:sz w:val="24"/>
              <w:szCs w:val="24"/>
              <w:lang w:eastAsia="bg-BG"/>
            </w:rPr>
          </w:pPr>
          <w:hyperlink w:anchor="_Toc214985460" w:history="1">
            <w:r w:rsidRPr="008F470C">
              <w:rPr>
                <w:rStyle w:val="Hyperlink"/>
                <w:rFonts w:ascii="Times New Roman" w:hAnsi="Times New Roman" w:cs="Times New Roman"/>
                <w:noProof/>
              </w:rPr>
              <w:t>1.1. Job Purpose</w:t>
            </w:r>
            <w:r>
              <w:rPr>
                <w:noProof/>
                <w:webHidden/>
              </w:rPr>
              <w:tab/>
            </w:r>
            <w:r>
              <w:rPr>
                <w:noProof/>
                <w:webHidden/>
              </w:rPr>
              <w:fldChar w:fldCharType="begin"/>
            </w:r>
            <w:r>
              <w:rPr>
                <w:noProof/>
                <w:webHidden/>
              </w:rPr>
              <w:instrText xml:space="preserve"> PAGEREF _Toc214985460 \h </w:instrText>
            </w:r>
            <w:r>
              <w:rPr>
                <w:noProof/>
                <w:webHidden/>
              </w:rPr>
            </w:r>
            <w:r>
              <w:rPr>
                <w:noProof/>
                <w:webHidden/>
              </w:rPr>
              <w:fldChar w:fldCharType="separate"/>
            </w:r>
            <w:r>
              <w:rPr>
                <w:noProof/>
                <w:webHidden/>
              </w:rPr>
              <w:t>3</w:t>
            </w:r>
            <w:r>
              <w:rPr>
                <w:noProof/>
                <w:webHidden/>
              </w:rPr>
              <w:fldChar w:fldCharType="end"/>
            </w:r>
          </w:hyperlink>
        </w:p>
        <w:p w14:paraId="5516CA59" w14:textId="57096258" w:rsidR="00D97719" w:rsidRDefault="00D97719">
          <w:pPr>
            <w:pStyle w:val="TOC2"/>
            <w:tabs>
              <w:tab w:val="right" w:leader="dot" w:pos="9016"/>
            </w:tabs>
            <w:rPr>
              <w:rFonts w:eastAsiaTheme="minorEastAsia"/>
              <w:noProof/>
              <w:sz w:val="24"/>
              <w:szCs w:val="24"/>
              <w:lang w:eastAsia="bg-BG"/>
            </w:rPr>
          </w:pPr>
          <w:hyperlink w:anchor="_Toc214985461" w:history="1">
            <w:r w:rsidRPr="008F470C">
              <w:rPr>
                <w:rStyle w:val="Hyperlink"/>
                <w:rFonts w:ascii="Times New Roman" w:hAnsi="Times New Roman" w:cs="Times New Roman"/>
                <w:noProof/>
              </w:rPr>
              <w:t>1.2. Key Responsibilities</w:t>
            </w:r>
            <w:r>
              <w:rPr>
                <w:noProof/>
                <w:webHidden/>
              </w:rPr>
              <w:tab/>
            </w:r>
            <w:r>
              <w:rPr>
                <w:noProof/>
                <w:webHidden/>
              </w:rPr>
              <w:fldChar w:fldCharType="begin"/>
            </w:r>
            <w:r>
              <w:rPr>
                <w:noProof/>
                <w:webHidden/>
              </w:rPr>
              <w:instrText xml:space="preserve"> PAGEREF _Toc214985461 \h </w:instrText>
            </w:r>
            <w:r>
              <w:rPr>
                <w:noProof/>
                <w:webHidden/>
              </w:rPr>
            </w:r>
            <w:r>
              <w:rPr>
                <w:noProof/>
                <w:webHidden/>
              </w:rPr>
              <w:fldChar w:fldCharType="separate"/>
            </w:r>
            <w:r>
              <w:rPr>
                <w:noProof/>
                <w:webHidden/>
              </w:rPr>
              <w:t>3</w:t>
            </w:r>
            <w:r>
              <w:rPr>
                <w:noProof/>
                <w:webHidden/>
              </w:rPr>
              <w:fldChar w:fldCharType="end"/>
            </w:r>
          </w:hyperlink>
        </w:p>
        <w:p w14:paraId="665D95C4" w14:textId="4D6E1F23" w:rsidR="00D97719" w:rsidRDefault="00D97719">
          <w:pPr>
            <w:pStyle w:val="TOC1"/>
            <w:tabs>
              <w:tab w:val="right" w:leader="dot" w:pos="9016"/>
            </w:tabs>
            <w:rPr>
              <w:rFonts w:eastAsiaTheme="minorEastAsia"/>
              <w:noProof/>
              <w:sz w:val="24"/>
              <w:szCs w:val="24"/>
              <w:lang w:eastAsia="bg-BG"/>
            </w:rPr>
          </w:pPr>
          <w:hyperlink w:anchor="_Toc214985462" w:history="1">
            <w:r w:rsidRPr="008F470C">
              <w:rPr>
                <w:rStyle w:val="Hyperlink"/>
                <w:rFonts w:ascii="Times New Roman" w:hAnsi="Times New Roman" w:cs="Times New Roman"/>
                <w:b/>
                <w:bCs/>
                <w:noProof/>
                <w:lang w:val="en-US"/>
              </w:rPr>
              <w:t>2.</w:t>
            </w:r>
            <w:r w:rsidRPr="008F470C">
              <w:rPr>
                <w:rStyle w:val="Hyperlink"/>
                <w:rFonts w:ascii="Times New Roman" w:hAnsi="Times New Roman" w:cs="Times New Roman"/>
                <w:b/>
                <w:bCs/>
                <w:noProof/>
              </w:rPr>
              <w:t>Explanation of Innovation in the Job Description</w:t>
            </w:r>
            <w:r>
              <w:rPr>
                <w:noProof/>
                <w:webHidden/>
              </w:rPr>
              <w:tab/>
            </w:r>
            <w:r>
              <w:rPr>
                <w:noProof/>
                <w:webHidden/>
              </w:rPr>
              <w:fldChar w:fldCharType="begin"/>
            </w:r>
            <w:r>
              <w:rPr>
                <w:noProof/>
                <w:webHidden/>
              </w:rPr>
              <w:instrText xml:space="preserve"> PAGEREF _Toc214985462 \h </w:instrText>
            </w:r>
            <w:r>
              <w:rPr>
                <w:noProof/>
                <w:webHidden/>
              </w:rPr>
            </w:r>
            <w:r>
              <w:rPr>
                <w:noProof/>
                <w:webHidden/>
              </w:rPr>
              <w:fldChar w:fldCharType="separate"/>
            </w:r>
            <w:r>
              <w:rPr>
                <w:noProof/>
                <w:webHidden/>
              </w:rPr>
              <w:t>4</w:t>
            </w:r>
            <w:r>
              <w:rPr>
                <w:noProof/>
                <w:webHidden/>
              </w:rPr>
              <w:fldChar w:fldCharType="end"/>
            </w:r>
          </w:hyperlink>
        </w:p>
        <w:p w14:paraId="2F476D73" w14:textId="5E7BD0FE" w:rsidR="00D97719" w:rsidRDefault="00D97719">
          <w:pPr>
            <w:pStyle w:val="TOC1"/>
            <w:tabs>
              <w:tab w:val="right" w:leader="dot" w:pos="9016"/>
            </w:tabs>
            <w:rPr>
              <w:rFonts w:eastAsiaTheme="minorEastAsia"/>
              <w:noProof/>
              <w:sz w:val="24"/>
              <w:szCs w:val="24"/>
              <w:lang w:eastAsia="bg-BG"/>
            </w:rPr>
          </w:pPr>
          <w:hyperlink w:anchor="_Toc214985463" w:history="1">
            <w:r w:rsidRPr="008F470C">
              <w:rPr>
                <w:rStyle w:val="Hyperlink"/>
                <w:rFonts w:ascii="Times New Roman" w:hAnsi="Times New Roman" w:cs="Times New Roman"/>
                <w:b/>
                <w:bCs/>
                <w:noProof/>
                <w:lang w:val="en-GB"/>
              </w:rPr>
              <w:t>3</w:t>
            </w:r>
            <w:r w:rsidRPr="008F470C">
              <w:rPr>
                <w:rStyle w:val="Hyperlink"/>
                <w:rFonts w:ascii="Times New Roman" w:hAnsi="Times New Roman" w:cs="Times New Roman"/>
                <w:b/>
                <w:bCs/>
                <w:noProof/>
              </w:rPr>
              <w:t>. Reference List</w:t>
            </w:r>
            <w:r>
              <w:rPr>
                <w:noProof/>
                <w:webHidden/>
              </w:rPr>
              <w:tab/>
            </w:r>
            <w:r>
              <w:rPr>
                <w:noProof/>
                <w:webHidden/>
              </w:rPr>
              <w:fldChar w:fldCharType="begin"/>
            </w:r>
            <w:r>
              <w:rPr>
                <w:noProof/>
                <w:webHidden/>
              </w:rPr>
              <w:instrText xml:space="preserve"> PAGEREF _Toc214985463 \h </w:instrText>
            </w:r>
            <w:r>
              <w:rPr>
                <w:noProof/>
                <w:webHidden/>
              </w:rPr>
            </w:r>
            <w:r>
              <w:rPr>
                <w:noProof/>
                <w:webHidden/>
              </w:rPr>
              <w:fldChar w:fldCharType="separate"/>
            </w:r>
            <w:r>
              <w:rPr>
                <w:noProof/>
                <w:webHidden/>
              </w:rPr>
              <w:t>5</w:t>
            </w:r>
            <w:r>
              <w:rPr>
                <w:noProof/>
                <w:webHidden/>
              </w:rPr>
              <w:fldChar w:fldCharType="end"/>
            </w:r>
          </w:hyperlink>
        </w:p>
        <w:p w14:paraId="366CF89E" w14:textId="623EA82C" w:rsidR="00ED7BBC" w:rsidRPr="00ED7BBC" w:rsidRDefault="00ED7BBC">
          <w:pPr>
            <w:rPr>
              <w:rFonts w:ascii="Times New Roman" w:hAnsi="Times New Roman" w:cs="Times New Roman"/>
              <w:color w:val="000000" w:themeColor="text1"/>
            </w:rPr>
          </w:pPr>
          <w:r w:rsidRPr="00ED7BBC">
            <w:rPr>
              <w:rFonts w:ascii="Times New Roman" w:hAnsi="Times New Roman" w:cs="Times New Roman"/>
              <w:b/>
              <w:bCs/>
              <w:noProof/>
              <w:color w:val="000000" w:themeColor="text1"/>
              <w:sz w:val="24"/>
              <w:szCs w:val="24"/>
            </w:rPr>
            <w:fldChar w:fldCharType="end"/>
          </w:r>
        </w:p>
      </w:sdtContent>
    </w:sdt>
    <w:p w14:paraId="49EB5590" w14:textId="77777777" w:rsidR="00ED7BBC" w:rsidRPr="00ED7BBC" w:rsidRDefault="00ED7BBC" w:rsidP="00033C9A">
      <w:pPr>
        <w:pStyle w:val="Title"/>
        <w:jc w:val="center"/>
        <w:rPr>
          <w:rFonts w:ascii="Times New Roman" w:hAnsi="Times New Roman" w:cs="Times New Roman"/>
          <w:color w:val="000000" w:themeColor="text1"/>
          <w:lang w:val="en-US"/>
        </w:rPr>
      </w:pPr>
    </w:p>
    <w:p w14:paraId="44304B32" w14:textId="77777777" w:rsidR="00ED7BBC" w:rsidRPr="00ED7BBC" w:rsidRDefault="00ED7BBC" w:rsidP="00033C9A">
      <w:pPr>
        <w:pStyle w:val="Title"/>
        <w:jc w:val="center"/>
        <w:rPr>
          <w:rFonts w:ascii="Times New Roman" w:hAnsi="Times New Roman" w:cs="Times New Roman"/>
          <w:color w:val="000000" w:themeColor="text1"/>
          <w:lang w:val="en-US"/>
        </w:rPr>
      </w:pPr>
    </w:p>
    <w:p w14:paraId="1C4978DB" w14:textId="77777777" w:rsidR="00ED7BBC" w:rsidRPr="00ED7BBC" w:rsidRDefault="00ED7BBC" w:rsidP="00033C9A">
      <w:pPr>
        <w:pStyle w:val="Title"/>
        <w:jc w:val="center"/>
        <w:rPr>
          <w:rFonts w:ascii="Times New Roman" w:hAnsi="Times New Roman" w:cs="Times New Roman"/>
          <w:color w:val="000000" w:themeColor="text1"/>
          <w:lang w:val="en-US"/>
        </w:rPr>
      </w:pPr>
    </w:p>
    <w:p w14:paraId="3C56DD7F" w14:textId="77777777" w:rsidR="00ED7BBC" w:rsidRPr="00ED7BBC" w:rsidRDefault="00ED7BBC" w:rsidP="00033C9A">
      <w:pPr>
        <w:pStyle w:val="Title"/>
        <w:jc w:val="center"/>
        <w:rPr>
          <w:rFonts w:ascii="Times New Roman" w:hAnsi="Times New Roman" w:cs="Times New Roman"/>
          <w:color w:val="000000" w:themeColor="text1"/>
          <w:lang w:val="en-US"/>
        </w:rPr>
      </w:pPr>
    </w:p>
    <w:p w14:paraId="142DBA25" w14:textId="77777777" w:rsidR="00ED7BBC" w:rsidRPr="00ED7BBC" w:rsidRDefault="00ED7BBC" w:rsidP="00033C9A">
      <w:pPr>
        <w:pStyle w:val="Title"/>
        <w:jc w:val="center"/>
        <w:rPr>
          <w:rFonts w:ascii="Times New Roman" w:hAnsi="Times New Roman" w:cs="Times New Roman"/>
          <w:color w:val="000000" w:themeColor="text1"/>
          <w:lang w:val="en-US"/>
        </w:rPr>
      </w:pPr>
    </w:p>
    <w:p w14:paraId="062C59D3" w14:textId="77777777" w:rsidR="00ED7BBC" w:rsidRPr="00ED7BBC" w:rsidRDefault="00ED7BBC" w:rsidP="00033C9A">
      <w:pPr>
        <w:pStyle w:val="Title"/>
        <w:jc w:val="center"/>
        <w:rPr>
          <w:rFonts w:ascii="Times New Roman" w:hAnsi="Times New Roman" w:cs="Times New Roman"/>
          <w:color w:val="000000" w:themeColor="text1"/>
          <w:lang w:val="en-US"/>
        </w:rPr>
      </w:pPr>
    </w:p>
    <w:p w14:paraId="09C206FA" w14:textId="77777777" w:rsidR="00ED7BBC" w:rsidRPr="00ED7BBC" w:rsidRDefault="00ED7BBC" w:rsidP="00033C9A">
      <w:pPr>
        <w:pStyle w:val="Title"/>
        <w:jc w:val="center"/>
        <w:rPr>
          <w:rFonts w:ascii="Times New Roman" w:hAnsi="Times New Roman" w:cs="Times New Roman"/>
          <w:color w:val="000000" w:themeColor="text1"/>
          <w:lang w:val="en-US"/>
        </w:rPr>
      </w:pPr>
    </w:p>
    <w:p w14:paraId="516620DD" w14:textId="77777777" w:rsidR="00ED7BBC" w:rsidRPr="00ED7BBC" w:rsidRDefault="00ED7BBC" w:rsidP="00033C9A">
      <w:pPr>
        <w:pStyle w:val="Title"/>
        <w:jc w:val="center"/>
        <w:rPr>
          <w:rFonts w:ascii="Times New Roman" w:hAnsi="Times New Roman" w:cs="Times New Roman"/>
          <w:color w:val="000000" w:themeColor="text1"/>
          <w:lang w:val="en-US"/>
        </w:rPr>
      </w:pPr>
    </w:p>
    <w:p w14:paraId="004C284C" w14:textId="77777777" w:rsidR="00ED7BBC" w:rsidRPr="00ED7BBC" w:rsidRDefault="00ED7BBC" w:rsidP="00033C9A">
      <w:pPr>
        <w:pStyle w:val="Title"/>
        <w:jc w:val="center"/>
        <w:rPr>
          <w:rFonts w:ascii="Times New Roman" w:hAnsi="Times New Roman" w:cs="Times New Roman"/>
          <w:color w:val="000000" w:themeColor="text1"/>
          <w:lang w:val="en-US"/>
        </w:rPr>
      </w:pPr>
    </w:p>
    <w:p w14:paraId="51493ACA" w14:textId="77777777" w:rsidR="00ED7BBC" w:rsidRPr="00ED7BBC" w:rsidRDefault="00ED7BBC" w:rsidP="00033C9A">
      <w:pPr>
        <w:pStyle w:val="Title"/>
        <w:jc w:val="center"/>
        <w:rPr>
          <w:rFonts w:ascii="Times New Roman" w:hAnsi="Times New Roman" w:cs="Times New Roman"/>
          <w:color w:val="000000" w:themeColor="text1"/>
          <w:lang w:val="en-US"/>
        </w:rPr>
      </w:pPr>
    </w:p>
    <w:p w14:paraId="09059B4D" w14:textId="77777777" w:rsidR="00ED7BBC" w:rsidRPr="00ED7BBC" w:rsidRDefault="00ED7BBC" w:rsidP="00033C9A">
      <w:pPr>
        <w:pStyle w:val="Title"/>
        <w:jc w:val="center"/>
        <w:rPr>
          <w:rFonts w:ascii="Times New Roman" w:hAnsi="Times New Roman" w:cs="Times New Roman"/>
          <w:color w:val="000000" w:themeColor="text1"/>
          <w:lang w:val="en-US"/>
        </w:rPr>
      </w:pPr>
    </w:p>
    <w:p w14:paraId="4041CF7A" w14:textId="77777777" w:rsidR="00ED7BBC" w:rsidRDefault="00ED7BBC" w:rsidP="00ED7BBC">
      <w:pPr>
        <w:pStyle w:val="Title"/>
        <w:rPr>
          <w:rFonts w:ascii="Times New Roman" w:hAnsi="Times New Roman" w:cs="Times New Roman"/>
          <w:color w:val="000000" w:themeColor="text1"/>
          <w:lang w:val="en-US"/>
        </w:rPr>
      </w:pPr>
    </w:p>
    <w:p w14:paraId="72C0C861" w14:textId="77777777" w:rsidR="00ED7BBC" w:rsidRDefault="00ED7BBC" w:rsidP="00ED7BBC">
      <w:pPr>
        <w:rPr>
          <w:lang w:val="en-US"/>
        </w:rPr>
      </w:pPr>
    </w:p>
    <w:p w14:paraId="677F645B" w14:textId="77777777" w:rsidR="00726DF1" w:rsidRDefault="00726DF1" w:rsidP="00ED7BBC">
      <w:pPr>
        <w:rPr>
          <w:lang w:val="en-US"/>
        </w:rPr>
      </w:pPr>
    </w:p>
    <w:p w14:paraId="52D86222" w14:textId="77777777" w:rsidR="00726DF1" w:rsidRDefault="00726DF1" w:rsidP="00ED7BBC">
      <w:pPr>
        <w:rPr>
          <w:lang w:val="en-US"/>
        </w:rPr>
      </w:pPr>
    </w:p>
    <w:p w14:paraId="0611767A" w14:textId="77777777" w:rsidR="00726DF1" w:rsidRDefault="00726DF1" w:rsidP="00ED7BBC">
      <w:pPr>
        <w:rPr>
          <w:lang w:val="en-US"/>
        </w:rPr>
      </w:pPr>
    </w:p>
    <w:p w14:paraId="3DCA9814" w14:textId="77777777" w:rsidR="00726DF1" w:rsidRPr="00ED7BBC" w:rsidRDefault="00726DF1" w:rsidP="00ED7BBC">
      <w:pPr>
        <w:rPr>
          <w:lang w:val="en-US"/>
        </w:rPr>
      </w:pPr>
    </w:p>
    <w:p w14:paraId="6FE6E54F" w14:textId="7A7D9ECB" w:rsidR="00843806" w:rsidRPr="00ED7BBC" w:rsidRDefault="00843806" w:rsidP="00033C9A">
      <w:pPr>
        <w:pStyle w:val="Title"/>
        <w:jc w:val="center"/>
        <w:rPr>
          <w:rFonts w:ascii="Times New Roman" w:hAnsi="Times New Roman" w:cs="Times New Roman"/>
          <w:i/>
          <w:iCs/>
          <w:color w:val="000000" w:themeColor="text1"/>
        </w:rPr>
      </w:pPr>
      <w:r w:rsidRPr="00ED7BBC">
        <w:rPr>
          <w:rFonts w:ascii="Times New Roman" w:hAnsi="Times New Roman" w:cs="Times New Roman"/>
          <w:i/>
          <w:iCs/>
          <w:color w:val="000000" w:themeColor="text1"/>
        </w:rPr>
        <w:lastRenderedPageBreak/>
        <w:t>Innovation Support Officer – UWTSD Students</w:t>
      </w:r>
      <w:r w:rsidR="00033C9A" w:rsidRPr="00ED7BBC">
        <w:rPr>
          <w:rFonts w:ascii="Times New Roman" w:hAnsi="Times New Roman" w:cs="Times New Roman"/>
          <w:i/>
          <w:iCs/>
          <w:color w:val="000000" w:themeColor="text1"/>
          <w:lang w:val="en-US"/>
        </w:rPr>
        <w:t xml:space="preserve"> </w:t>
      </w:r>
      <w:r w:rsidRPr="00ED7BBC">
        <w:rPr>
          <w:rFonts w:ascii="Times New Roman" w:hAnsi="Times New Roman" w:cs="Times New Roman"/>
          <w:i/>
          <w:iCs/>
          <w:color w:val="000000" w:themeColor="text1"/>
        </w:rPr>
        <w:t>Union</w:t>
      </w:r>
    </w:p>
    <w:p w14:paraId="07F7E810" w14:textId="29AFD3FD" w:rsidR="00843806" w:rsidRPr="00ED7BBC" w:rsidRDefault="00843806" w:rsidP="00843806">
      <w:pPr>
        <w:spacing w:line="360" w:lineRule="auto"/>
        <w:jc w:val="both"/>
        <w:rPr>
          <w:rFonts w:ascii="Times New Roman" w:hAnsi="Times New Roman" w:cs="Times New Roman"/>
          <w:color w:val="000000" w:themeColor="text1"/>
          <w:sz w:val="24"/>
          <w:szCs w:val="24"/>
        </w:rPr>
      </w:pPr>
    </w:p>
    <w:p w14:paraId="4C8E51B4" w14:textId="77777777" w:rsidR="00843806" w:rsidRPr="00ED7BBC" w:rsidRDefault="00843806" w:rsidP="00843806">
      <w:pPr>
        <w:pStyle w:val="Heading1"/>
        <w:rPr>
          <w:rFonts w:ascii="Times New Roman" w:hAnsi="Times New Roman" w:cs="Times New Roman"/>
          <w:b/>
          <w:bCs/>
          <w:color w:val="000000" w:themeColor="text1"/>
          <w:sz w:val="36"/>
          <w:szCs w:val="36"/>
        </w:rPr>
      </w:pPr>
      <w:bookmarkStart w:id="0" w:name="_Toc214985459"/>
      <w:r w:rsidRPr="00ED7BBC">
        <w:rPr>
          <w:rFonts w:ascii="Times New Roman" w:hAnsi="Times New Roman" w:cs="Times New Roman"/>
          <w:b/>
          <w:bCs/>
          <w:color w:val="000000" w:themeColor="text1"/>
          <w:sz w:val="36"/>
          <w:szCs w:val="36"/>
        </w:rPr>
        <w:t>1. Job Description – Innovation Support Officer</w:t>
      </w:r>
      <w:bookmarkEnd w:id="0"/>
    </w:p>
    <w:p w14:paraId="0AE14075" w14:textId="77777777" w:rsidR="00843806" w:rsidRPr="00ED7BBC" w:rsidRDefault="00843806" w:rsidP="00843806">
      <w:p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Job Title: Innovation Support Officer</w:t>
      </w:r>
      <w:r w:rsidRPr="00ED7BBC">
        <w:rPr>
          <w:rFonts w:ascii="Times New Roman" w:hAnsi="Times New Roman" w:cs="Times New Roman"/>
          <w:color w:val="000000" w:themeColor="text1"/>
          <w:sz w:val="24"/>
          <w:szCs w:val="24"/>
        </w:rPr>
        <w:br/>
        <w:t>Department: UWTSD Students’ Union (SU)</w:t>
      </w:r>
      <w:r w:rsidRPr="00ED7BBC">
        <w:rPr>
          <w:rFonts w:ascii="Times New Roman" w:hAnsi="Times New Roman" w:cs="Times New Roman"/>
          <w:color w:val="000000" w:themeColor="text1"/>
          <w:sz w:val="24"/>
          <w:szCs w:val="24"/>
        </w:rPr>
        <w:br/>
        <w:t>Reports to: Innovation &amp; Digital Development Manager</w:t>
      </w:r>
      <w:r w:rsidRPr="00ED7BBC">
        <w:rPr>
          <w:rFonts w:ascii="Times New Roman" w:hAnsi="Times New Roman" w:cs="Times New Roman"/>
          <w:color w:val="000000" w:themeColor="text1"/>
          <w:sz w:val="24"/>
          <w:szCs w:val="24"/>
        </w:rPr>
        <w:br/>
        <w:t>Location: University of Wales Trinity Saint David (UWTSD)</w:t>
      </w:r>
      <w:r w:rsidRPr="00ED7BBC">
        <w:rPr>
          <w:rFonts w:ascii="Times New Roman" w:hAnsi="Times New Roman" w:cs="Times New Roman"/>
          <w:color w:val="000000" w:themeColor="text1"/>
          <w:sz w:val="24"/>
          <w:szCs w:val="24"/>
        </w:rPr>
        <w:br/>
        <w:t>Contract Type: Part-time/Full-time (subject to SU requirements)</w:t>
      </w:r>
    </w:p>
    <w:p w14:paraId="7E7288B7" w14:textId="77777777" w:rsidR="00843806" w:rsidRPr="00ED7BBC" w:rsidRDefault="00843806" w:rsidP="00843806">
      <w:pPr>
        <w:pStyle w:val="Heading2"/>
        <w:rPr>
          <w:rFonts w:ascii="Times New Roman" w:hAnsi="Times New Roman" w:cs="Times New Roman"/>
          <w:color w:val="000000" w:themeColor="text1"/>
          <w:sz w:val="28"/>
          <w:szCs w:val="28"/>
        </w:rPr>
      </w:pPr>
      <w:bookmarkStart w:id="1" w:name="_Toc214985460"/>
      <w:r w:rsidRPr="00ED7BBC">
        <w:rPr>
          <w:rFonts w:ascii="Times New Roman" w:hAnsi="Times New Roman" w:cs="Times New Roman"/>
          <w:color w:val="000000" w:themeColor="text1"/>
          <w:sz w:val="28"/>
          <w:szCs w:val="28"/>
        </w:rPr>
        <w:t>1.1. Job Purpose</w:t>
      </w:r>
      <w:bookmarkEnd w:id="1"/>
    </w:p>
    <w:p w14:paraId="78DBCDC7" w14:textId="77777777" w:rsidR="00843806" w:rsidRPr="00ED7BBC" w:rsidRDefault="00843806" w:rsidP="00843806">
      <w:pPr>
        <w:spacing w:line="360" w:lineRule="auto"/>
        <w:jc w:val="both"/>
        <w:rPr>
          <w:rFonts w:ascii="Times New Roman" w:hAnsi="Times New Roman" w:cs="Times New Roman"/>
          <w:color w:val="000000" w:themeColor="text1"/>
          <w:sz w:val="24"/>
          <w:szCs w:val="24"/>
          <w:lang w:val="en-US"/>
        </w:rPr>
      </w:pPr>
      <w:r w:rsidRPr="00ED7BBC">
        <w:rPr>
          <w:rFonts w:ascii="Times New Roman" w:hAnsi="Times New Roman" w:cs="Times New Roman"/>
          <w:color w:val="000000" w:themeColor="text1"/>
          <w:sz w:val="24"/>
          <w:szCs w:val="24"/>
        </w:rPr>
        <w:t>The Innovation Support Officer will play a crucial and strategic role in supporting the Students’ Union’s ambition to become more digitally enabled, student-centred, and future-focused. This role is designed to help the organisation identify, design, and implement innovative solutions that significantly enhance the overall student experience. In practice, this involves exploring and evaluating new and emerging technologies, strengthening the SU’s digital presence across multiple platforms, and improving internal processes to ensure smoother, more efficient service delivery. The officer will also be expected to contribute original and creative ideas that support student engagement, operational development, and organisational growth. As the higher education sector continues to be shaped by digital transformation, automation, and rapid technological change, this role will be essential in helping the SU remain adaptable, relevant, and proactive. Through continuous improvement initiatives, digital innovation projects, and collaborative problem-solving, the Innovation Support Officer will help ensure that the Students’ Union evolves in line with modern expectations and meets the diverse needs of its student community.</w:t>
      </w:r>
    </w:p>
    <w:p w14:paraId="4547855C" w14:textId="54F2921A" w:rsidR="00843806" w:rsidRPr="00ED7BBC" w:rsidRDefault="00843806" w:rsidP="00843806">
      <w:pPr>
        <w:pStyle w:val="Heading2"/>
        <w:rPr>
          <w:rFonts w:ascii="Times New Roman" w:hAnsi="Times New Roman" w:cs="Times New Roman"/>
          <w:color w:val="000000" w:themeColor="text1"/>
          <w:sz w:val="28"/>
          <w:szCs w:val="28"/>
        </w:rPr>
      </w:pPr>
      <w:bookmarkStart w:id="2" w:name="_Toc214985461"/>
      <w:r w:rsidRPr="00ED7BBC">
        <w:rPr>
          <w:rFonts w:ascii="Times New Roman" w:hAnsi="Times New Roman" w:cs="Times New Roman"/>
          <w:color w:val="000000" w:themeColor="text1"/>
          <w:sz w:val="28"/>
          <w:szCs w:val="28"/>
        </w:rPr>
        <w:t>1.2. Key Responsibilities</w:t>
      </w:r>
      <w:bookmarkEnd w:id="2"/>
    </w:p>
    <w:p w14:paraId="63D401F9" w14:textId="77777777" w:rsidR="00843806" w:rsidRPr="00ED7BBC" w:rsidRDefault="00843806" w:rsidP="00843806">
      <w:pPr>
        <w:numPr>
          <w:ilvl w:val="0"/>
          <w:numId w:val="1"/>
        </w:num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Support the creation and implementation of innovative digital tools and automated systems to streamline SU operations and improve efficiency.</w:t>
      </w:r>
    </w:p>
    <w:p w14:paraId="575C8858" w14:textId="77777777" w:rsidR="00843806" w:rsidRPr="00ED7BBC" w:rsidRDefault="00843806" w:rsidP="00843806">
      <w:pPr>
        <w:numPr>
          <w:ilvl w:val="0"/>
          <w:numId w:val="1"/>
        </w:num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Conduct research into emerging technologies, student needs, and sector trends to identify opportunities for innovation.</w:t>
      </w:r>
    </w:p>
    <w:p w14:paraId="13E77E79" w14:textId="77777777" w:rsidR="00843806" w:rsidRPr="00ED7BBC" w:rsidRDefault="00843806" w:rsidP="00843806">
      <w:pPr>
        <w:numPr>
          <w:ilvl w:val="0"/>
          <w:numId w:val="1"/>
        </w:num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lastRenderedPageBreak/>
        <w:t>Assist in the development, testing, and rollout of new digital platforms, such as mobile apps, feedback systems, or online engagement technologies.</w:t>
      </w:r>
    </w:p>
    <w:p w14:paraId="32EBAE04" w14:textId="77777777" w:rsidR="00843806" w:rsidRPr="00ED7BBC" w:rsidRDefault="00843806" w:rsidP="00843806">
      <w:pPr>
        <w:numPr>
          <w:ilvl w:val="0"/>
          <w:numId w:val="1"/>
        </w:num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Contribute creative solutions for enhancing communication channels, including social media content, digital campaigns, and student outreach initiatives.</w:t>
      </w:r>
    </w:p>
    <w:p w14:paraId="167FA2ED" w14:textId="77777777" w:rsidR="00843806" w:rsidRPr="00ED7BBC" w:rsidRDefault="00843806" w:rsidP="00843806">
      <w:pPr>
        <w:numPr>
          <w:ilvl w:val="0"/>
          <w:numId w:val="1"/>
        </w:num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Work collaboratively with SU officers to redesign outdated processes and replace traditional methods with modern, technology-driven alternatives.</w:t>
      </w:r>
    </w:p>
    <w:p w14:paraId="399A1EE9" w14:textId="77777777" w:rsidR="00843806" w:rsidRPr="00ED7BBC" w:rsidRDefault="00843806" w:rsidP="00843806">
      <w:pPr>
        <w:numPr>
          <w:ilvl w:val="0"/>
          <w:numId w:val="1"/>
        </w:num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Evaluate the effectiveness of innovation projects and prepare reports with recommendations for future improvements.</w:t>
      </w:r>
    </w:p>
    <w:p w14:paraId="68A0AF0D" w14:textId="77777777" w:rsidR="00843806" w:rsidRPr="00ED7BBC" w:rsidRDefault="00843806" w:rsidP="00843806">
      <w:pPr>
        <w:numPr>
          <w:ilvl w:val="0"/>
          <w:numId w:val="1"/>
        </w:num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Facilitate workshops or training sessions for students and staff on digital literacy, new systems, and innovation practices.</w:t>
      </w:r>
    </w:p>
    <w:p w14:paraId="776880D4" w14:textId="77777777" w:rsidR="00843806" w:rsidRPr="00ED7BBC" w:rsidRDefault="00843806" w:rsidP="00843806">
      <w:pPr>
        <w:numPr>
          <w:ilvl w:val="0"/>
          <w:numId w:val="1"/>
        </w:num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Assist in planning innovation-focused events, such as idea labs, hackathons, brainstorming sessions, and student innovation challenges.</w:t>
      </w:r>
    </w:p>
    <w:p w14:paraId="7F232F8F" w14:textId="77777777" w:rsidR="00843806" w:rsidRPr="00ED7BBC" w:rsidRDefault="00843806" w:rsidP="00843806">
      <w:pPr>
        <w:numPr>
          <w:ilvl w:val="0"/>
          <w:numId w:val="1"/>
        </w:num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Help maintain strong communication between the SU, academic departments, and university leadership regarding digital development initiatives.</w:t>
      </w:r>
    </w:p>
    <w:p w14:paraId="03E48C8B" w14:textId="77777777" w:rsidR="00843806" w:rsidRPr="00ED7BBC" w:rsidRDefault="00843806" w:rsidP="00843806">
      <w:pPr>
        <w:numPr>
          <w:ilvl w:val="0"/>
          <w:numId w:val="1"/>
        </w:num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Promote an inclusive and creative organisational culture by encouraging feedback, experimentation, and continuous improvement.</w:t>
      </w:r>
    </w:p>
    <w:p w14:paraId="71F07341" w14:textId="01732E86" w:rsidR="00843806" w:rsidRPr="00ED7BBC" w:rsidRDefault="00843806" w:rsidP="00843806">
      <w:pPr>
        <w:spacing w:line="360" w:lineRule="auto"/>
        <w:jc w:val="both"/>
        <w:rPr>
          <w:rFonts w:ascii="Times New Roman" w:hAnsi="Times New Roman" w:cs="Times New Roman"/>
          <w:color w:val="000000" w:themeColor="text1"/>
          <w:sz w:val="24"/>
          <w:szCs w:val="24"/>
        </w:rPr>
      </w:pPr>
    </w:p>
    <w:p w14:paraId="30827EBF" w14:textId="4D0138CD" w:rsidR="00843806" w:rsidRPr="00ED7BBC" w:rsidRDefault="00ED7BBC" w:rsidP="00ED7BBC">
      <w:pPr>
        <w:pStyle w:val="Heading1"/>
        <w:rPr>
          <w:rFonts w:ascii="Times New Roman" w:hAnsi="Times New Roman" w:cs="Times New Roman"/>
          <w:b/>
          <w:bCs/>
          <w:color w:val="000000" w:themeColor="text1"/>
          <w:sz w:val="22"/>
          <w:szCs w:val="22"/>
          <w:lang w:val="en-US"/>
        </w:rPr>
      </w:pPr>
      <w:bookmarkStart w:id="3" w:name="_Toc214985462"/>
      <w:r w:rsidRPr="00ED7BBC">
        <w:rPr>
          <w:rFonts w:ascii="Times New Roman" w:hAnsi="Times New Roman" w:cs="Times New Roman"/>
          <w:b/>
          <w:bCs/>
          <w:color w:val="000000" w:themeColor="text1"/>
          <w:sz w:val="36"/>
          <w:szCs w:val="36"/>
          <w:lang w:val="en-US"/>
        </w:rPr>
        <w:t>2.</w:t>
      </w:r>
      <w:r w:rsidR="00843806" w:rsidRPr="00ED7BBC">
        <w:rPr>
          <w:rFonts w:ascii="Times New Roman" w:hAnsi="Times New Roman" w:cs="Times New Roman"/>
          <w:b/>
          <w:bCs/>
          <w:color w:val="000000" w:themeColor="text1"/>
          <w:sz w:val="36"/>
          <w:szCs w:val="36"/>
        </w:rPr>
        <w:t>Explanation of Innovation in the Job Description</w:t>
      </w:r>
      <w:bookmarkEnd w:id="3"/>
      <w:r w:rsidR="00843806" w:rsidRPr="00ED7BBC">
        <w:rPr>
          <w:rFonts w:ascii="Times New Roman" w:hAnsi="Times New Roman" w:cs="Times New Roman"/>
          <w:b/>
          <w:bCs/>
          <w:color w:val="000000" w:themeColor="text1"/>
          <w:sz w:val="36"/>
          <w:szCs w:val="36"/>
        </w:rPr>
        <w:t xml:space="preserve"> </w:t>
      </w:r>
    </w:p>
    <w:p w14:paraId="1945423A" w14:textId="77777777" w:rsidR="00843806" w:rsidRPr="00ED7BBC" w:rsidRDefault="00843806" w:rsidP="00843806">
      <w:p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Innovation is intentionally embedded throughout the Job Description to reflect the modern organisational need for technological adaptability and forward-thinking capabilities. Every section highlights activities aligned with digital transformation — a central theme in the assessment brief.</w:t>
      </w:r>
    </w:p>
    <w:p w14:paraId="110A6093" w14:textId="77777777" w:rsidR="00843806" w:rsidRPr="00ED7BBC" w:rsidRDefault="00843806" w:rsidP="00843806">
      <w:p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The responsibilities prioritise the creation and implementation of digital tools, which supports the shift from manual tasks to automated processes. This mirrors how organisations globally are responding to technological disruption (Armstrong &amp; Taylor, 2020). Additionally, tasks such as researching new technologies, developing online engagement platforms, and redesigning processes demonstrate an understanding of innovation as a continuous cycle of improvement, not a one-time event.</w:t>
      </w:r>
    </w:p>
    <w:p w14:paraId="56278F0A" w14:textId="77777777" w:rsidR="00843806" w:rsidRPr="00ED7BBC" w:rsidRDefault="00843806" w:rsidP="00843806">
      <w:p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lastRenderedPageBreak/>
        <w:t>The requirement to deliver training and workshops reinforces the importance of building digital capabilities across the organisation, ensuring that innovation becomes embedded in everyday practice. Furthermore, supporting events like hackathons and idea labs reflects modern HR and organisational development approaches that encourage creativity and employee participation. Overall, the Job Description shows that innovation is not an optional extra but an essential competency for supporting the SU’s strategic goals in the digital era.</w:t>
      </w:r>
    </w:p>
    <w:p w14:paraId="0A7C4CB1" w14:textId="196FBD05" w:rsidR="00843806" w:rsidRPr="00ED7BBC" w:rsidRDefault="00726DF1" w:rsidP="00843806">
      <w:pPr>
        <w:pStyle w:val="Heading1"/>
        <w:rPr>
          <w:rFonts w:ascii="Times New Roman" w:hAnsi="Times New Roman" w:cs="Times New Roman"/>
          <w:b/>
          <w:bCs/>
          <w:color w:val="000000" w:themeColor="text1"/>
          <w:sz w:val="36"/>
          <w:szCs w:val="36"/>
          <w:lang w:val="en-US"/>
        </w:rPr>
      </w:pPr>
      <w:bookmarkStart w:id="4" w:name="_Toc214985463"/>
      <w:r>
        <w:rPr>
          <w:rFonts w:ascii="Times New Roman" w:hAnsi="Times New Roman" w:cs="Times New Roman"/>
          <w:b/>
          <w:bCs/>
          <w:color w:val="000000" w:themeColor="text1"/>
          <w:sz w:val="36"/>
          <w:szCs w:val="36"/>
          <w:lang w:val="en-GB"/>
        </w:rPr>
        <w:t>3</w:t>
      </w:r>
      <w:r w:rsidR="00843806" w:rsidRPr="00ED7BBC">
        <w:rPr>
          <w:rFonts w:ascii="Times New Roman" w:hAnsi="Times New Roman" w:cs="Times New Roman"/>
          <w:b/>
          <w:bCs/>
          <w:color w:val="000000" w:themeColor="text1"/>
          <w:sz w:val="36"/>
          <w:szCs w:val="36"/>
        </w:rPr>
        <w:t>. Reference List</w:t>
      </w:r>
      <w:bookmarkEnd w:id="4"/>
      <w:r w:rsidR="00843806" w:rsidRPr="00ED7BBC">
        <w:rPr>
          <w:rFonts w:ascii="Times New Roman" w:hAnsi="Times New Roman" w:cs="Times New Roman"/>
          <w:b/>
          <w:bCs/>
          <w:color w:val="000000" w:themeColor="text1"/>
          <w:sz w:val="36"/>
          <w:szCs w:val="36"/>
        </w:rPr>
        <w:t xml:space="preserve"> </w:t>
      </w:r>
    </w:p>
    <w:p w14:paraId="5D96CEA8" w14:textId="77777777" w:rsidR="00843806" w:rsidRPr="00ED7BBC" w:rsidRDefault="00843806" w:rsidP="00843806">
      <w:pPr>
        <w:spacing w:line="360" w:lineRule="auto"/>
        <w:jc w:val="both"/>
        <w:rPr>
          <w:rFonts w:ascii="Times New Roman" w:hAnsi="Times New Roman" w:cs="Times New Roman"/>
          <w:color w:val="000000" w:themeColor="text1"/>
          <w:sz w:val="24"/>
          <w:szCs w:val="24"/>
        </w:rPr>
      </w:pPr>
      <w:r w:rsidRPr="00ED7BBC">
        <w:rPr>
          <w:rFonts w:ascii="Times New Roman" w:hAnsi="Times New Roman" w:cs="Times New Roman"/>
          <w:color w:val="000000" w:themeColor="text1"/>
          <w:sz w:val="24"/>
          <w:szCs w:val="24"/>
        </w:rPr>
        <w:t xml:space="preserve">Armstrong, M. &amp; Taylor, S. (2020) </w:t>
      </w:r>
      <w:r w:rsidRPr="00ED7BBC">
        <w:rPr>
          <w:rFonts w:ascii="Times New Roman" w:hAnsi="Times New Roman" w:cs="Times New Roman"/>
          <w:i/>
          <w:iCs/>
          <w:color w:val="000000" w:themeColor="text1"/>
          <w:sz w:val="24"/>
          <w:szCs w:val="24"/>
        </w:rPr>
        <w:t>Armstrong’s Handbook of Human Resource Management Practice</w:t>
      </w:r>
      <w:r w:rsidRPr="00ED7BBC">
        <w:rPr>
          <w:rFonts w:ascii="Times New Roman" w:hAnsi="Times New Roman" w:cs="Times New Roman"/>
          <w:color w:val="000000" w:themeColor="text1"/>
          <w:sz w:val="24"/>
          <w:szCs w:val="24"/>
        </w:rPr>
        <w:t>. 15th edn. London: Kogan Page.</w:t>
      </w:r>
      <w:r w:rsidRPr="00ED7BBC">
        <w:rPr>
          <w:rFonts w:ascii="Times New Roman" w:hAnsi="Times New Roman" w:cs="Times New Roman"/>
          <w:color w:val="000000" w:themeColor="text1"/>
          <w:sz w:val="24"/>
          <w:szCs w:val="24"/>
        </w:rPr>
        <w:br/>
        <w:t xml:space="preserve">Burton, K. (2021) ‘Digital transformation in higher education: The role of innovation’, </w:t>
      </w:r>
      <w:r w:rsidRPr="00ED7BBC">
        <w:rPr>
          <w:rFonts w:ascii="Times New Roman" w:hAnsi="Times New Roman" w:cs="Times New Roman"/>
          <w:i/>
          <w:iCs/>
          <w:color w:val="000000" w:themeColor="text1"/>
          <w:sz w:val="24"/>
          <w:szCs w:val="24"/>
        </w:rPr>
        <w:t>Journal of Educational Development</w:t>
      </w:r>
      <w:r w:rsidRPr="00ED7BBC">
        <w:rPr>
          <w:rFonts w:ascii="Times New Roman" w:hAnsi="Times New Roman" w:cs="Times New Roman"/>
          <w:color w:val="000000" w:themeColor="text1"/>
          <w:sz w:val="24"/>
          <w:szCs w:val="24"/>
        </w:rPr>
        <w:t>, 38(2), pp. 45–58.</w:t>
      </w:r>
      <w:r w:rsidRPr="00ED7BBC">
        <w:rPr>
          <w:rFonts w:ascii="Times New Roman" w:hAnsi="Times New Roman" w:cs="Times New Roman"/>
          <w:color w:val="000000" w:themeColor="text1"/>
          <w:sz w:val="24"/>
          <w:szCs w:val="24"/>
        </w:rPr>
        <w:br/>
        <w:t xml:space="preserve">Dessler, G. (2020) </w:t>
      </w:r>
      <w:r w:rsidRPr="00ED7BBC">
        <w:rPr>
          <w:rFonts w:ascii="Times New Roman" w:hAnsi="Times New Roman" w:cs="Times New Roman"/>
          <w:i/>
          <w:iCs/>
          <w:color w:val="000000" w:themeColor="text1"/>
          <w:sz w:val="24"/>
          <w:szCs w:val="24"/>
        </w:rPr>
        <w:t>Human Resource Management</w:t>
      </w:r>
      <w:r w:rsidRPr="00ED7BBC">
        <w:rPr>
          <w:rFonts w:ascii="Times New Roman" w:hAnsi="Times New Roman" w:cs="Times New Roman"/>
          <w:color w:val="000000" w:themeColor="text1"/>
          <w:sz w:val="24"/>
          <w:szCs w:val="24"/>
        </w:rPr>
        <w:t>. 16th edn. Harlow: Pearson.</w:t>
      </w:r>
      <w:r w:rsidRPr="00ED7BBC">
        <w:rPr>
          <w:rFonts w:ascii="Times New Roman" w:hAnsi="Times New Roman" w:cs="Times New Roman"/>
          <w:color w:val="000000" w:themeColor="text1"/>
          <w:sz w:val="24"/>
          <w:szCs w:val="24"/>
        </w:rPr>
        <w:br/>
        <w:t xml:space="preserve">Ulrich, D., Brockbank, W. &amp; Ulrich, M. (2017) </w:t>
      </w:r>
      <w:r w:rsidRPr="00ED7BBC">
        <w:rPr>
          <w:rFonts w:ascii="Times New Roman" w:hAnsi="Times New Roman" w:cs="Times New Roman"/>
          <w:i/>
          <w:iCs/>
          <w:color w:val="000000" w:themeColor="text1"/>
          <w:sz w:val="24"/>
          <w:szCs w:val="24"/>
        </w:rPr>
        <w:t>HR from the Outside In: Six Competencies for the Future of Human Resources</w:t>
      </w:r>
      <w:r w:rsidRPr="00ED7BBC">
        <w:rPr>
          <w:rFonts w:ascii="Times New Roman" w:hAnsi="Times New Roman" w:cs="Times New Roman"/>
          <w:color w:val="000000" w:themeColor="text1"/>
          <w:sz w:val="24"/>
          <w:szCs w:val="24"/>
        </w:rPr>
        <w:t>. New York: McGraw-Hill.</w:t>
      </w:r>
    </w:p>
    <w:p w14:paraId="68D9B8AB" w14:textId="3908B89C" w:rsidR="00BC5F01" w:rsidRDefault="00BC5F01" w:rsidP="00843806">
      <w:pPr>
        <w:spacing w:line="360" w:lineRule="auto"/>
        <w:jc w:val="both"/>
        <w:rPr>
          <w:rFonts w:ascii="Times New Roman" w:hAnsi="Times New Roman" w:cs="Times New Roman"/>
          <w:color w:val="000000" w:themeColor="text1"/>
          <w:sz w:val="24"/>
          <w:szCs w:val="24"/>
        </w:rPr>
      </w:pPr>
    </w:p>
    <w:p w14:paraId="1E9EF9B6" w14:textId="77777777" w:rsidR="00BC5F01" w:rsidRDefault="00BC5F0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352D5C54" w14:textId="77777777" w:rsidR="00474772" w:rsidRPr="002F7291" w:rsidRDefault="00474772" w:rsidP="00474772">
      <w:pPr>
        <w:pStyle w:val="Title"/>
        <w:spacing w:line="360" w:lineRule="auto"/>
        <w:jc w:val="center"/>
        <w:rPr>
          <w:rFonts w:ascii="Times New Roman" w:hAnsi="Times New Roman" w:cs="Times New Roman"/>
          <w:lang w:val="en-US"/>
        </w:rPr>
      </w:pPr>
      <w:r w:rsidRPr="002F7291">
        <w:rPr>
          <w:rFonts w:ascii="Times New Roman" w:hAnsi="Times New Roman" w:cs="Times New Roman"/>
          <w:bCs/>
          <w:noProof/>
        </w:rPr>
        <w:lastRenderedPageBreak/>
        <w:drawing>
          <wp:inline distT="0" distB="0" distL="0" distR="0" wp14:anchorId="0CE2C300" wp14:editId="787C8723">
            <wp:extent cx="3429000" cy="1715770"/>
            <wp:effectExtent l="0" t="0" r="0" b="0"/>
            <wp:docPr id="1095873483" name="Picture 3"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0605" name="Picture 3" descr="University of Wales Hub: description, news and contact info"/>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9000" cy="1715770"/>
                    </a:xfrm>
                    <a:prstGeom prst="ellipse">
                      <a:avLst/>
                    </a:prstGeom>
                    <a:ln>
                      <a:noFill/>
                    </a:ln>
                    <a:effectLst>
                      <a:softEdge rad="112500"/>
                    </a:effectLst>
                  </pic:spPr>
                </pic:pic>
              </a:graphicData>
            </a:graphic>
          </wp:inline>
        </w:drawing>
      </w:r>
    </w:p>
    <w:p w14:paraId="283BC2BB" w14:textId="77777777" w:rsidR="00474772" w:rsidRPr="002F7291" w:rsidRDefault="00474772" w:rsidP="00474772">
      <w:pPr>
        <w:spacing w:line="360" w:lineRule="auto"/>
        <w:jc w:val="center"/>
        <w:rPr>
          <w:rFonts w:ascii="Times New Roman" w:hAnsi="Times New Roman" w:cs="Times New Roman"/>
          <w:bCs/>
          <w:sz w:val="28"/>
          <w:szCs w:val="28"/>
        </w:rPr>
      </w:pPr>
      <w:r w:rsidRPr="002F7291">
        <w:rPr>
          <w:rFonts w:ascii="Times New Roman" w:hAnsi="Times New Roman" w:cs="Times New Roman"/>
          <w:bCs/>
          <w:sz w:val="28"/>
          <w:szCs w:val="28"/>
        </w:rPr>
        <w:t>BA (Hons) Business Management</w:t>
      </w:r>
    </w:p>
    <w:p w14:paraId="17AA4CF6" w14:textId="77777777" w:rsidR="00474772" w:rsidRPr="002F7291" w:rsidRDefault="00474772" w:rsidP="00474772">
      <w:pPr>
        <w:spacing w:line="360" w:lineRule="auto"/>
        <w:jc w:val="center"/>
        <w:rPr>
          <w:rFonts w:ascii="Times New Roman" w:hAnsi="Times New Roman" w:cs="Times New Roman"/>
          <w:bCs/>
          <w:sz w:val="28"/>
          <w:szCs w:val="28"/>
        </w:rPr>
      </w:pPr>
      <w:r w:rsidRPr="002F7291">
        <w:rPr>
          <w:rFonts w:ascii="Times New Roman" w:hAnsi="Times New Roman" w:cs="Times New Roman"/>
          <w:bCs/>
          <w:sz w:val="28"/>
          <w:szCs w:val="28"/>
        </w:rPr>
        <w:t>Module Title: Principles of Human Resource Management</w:t>
      </w:r>
    </w:p>
    <w:p w14:paraId="7B5748B7" w14:textId="77777777" w:rsidR="00474772" w:rsidRPr="002F7291" w:rsidRDefault="00474772" w:rsidP="00474772">
      <w:pPr>
        <w:spacing w:line="360" w:lineRule="auto"/>
        <w:jc w:val="center"/>
        <w:rPr>
          <w:rFonts w:ascii="Times New Roman" w:hAnsi="Times New Roman" w:cs="Times New Roman"/>
          <w:bCs/>
          <w:sz w:val="28"/>
          <w:szCs w:val="28"/>
          <w:lang w:val="en-GB"/>
        </w:rPr>
      </w:pPr>
      <w:r w:rsidRPr="002F7291">
        <w:rPr>
          <w:rFonts w:ascii="Times New Roman" w:hAnsi="Times New Roman" w:cs="Times New Roman"/>
          <w:bCs/>
          <w:sz w:val="28"/>
          <w:szCs w:val="28"/>
        </w:rPr>
        <w:t>Module Code: LCBB501</w:t>
      </w:r>
      <w:r w:rsidRPr="002F7291">
        <w:rPr>
          <w:rFonts w:ascii="Times New Roman" w:hAnsi="Times New Roman" w:cs="Times New Roman"/>
          <w:bCs/>
          <w:sz w:val="28"/>
          <w:szCs w:val="28"/>
          <w:lang w:val="en-GB"/>
        </w:rPr>
        <w:t>2</w:t>
      </w:r>
    </w:p>
    <w:p w14:paraId="5E8D7C08" w14:textId="77777777" w:rsidR="00474772" w:rsidRPr="002F7291" w:rsidRDefault="00474772" w:rsidP="00474772">
      <w:pPr>
        <w:spacing w:line="360" w:lineRule="auto"/>
        <w:jc w:val="center"/>
        <w:rPr>
          <w:rFonts w:ascii="Times New Roman" w:hAnsi="Times New Roman" w:cs="Times New Roman"/>
          <w:bCs/>
          <w:sz w:val="28"/>
          <w:szCs w:val="28"/>
          <w:lang w:val="en-GB"/>
        </w:rPr>
      </w:pPr>
      <w:r w:rsidRPr="002F7291">
        <w:rPr>
          <w:rFonts w:ascii="Times New Roman" w:hAnsi="Times New Roman" w:cs="Times New Roman"/>
          <w:bCs/>
          <w:sz w:val="28"/>
          <w:szCs w:val="28"/>
          <w:lang w:val="en-GB"/>
        </w:rPr>
        <w:t xml:space="preserve">Lecturer: </w:t>
      </w:r>
      <w:r w:rsidRPr="002F7291">
        <w:rPr>
          <w:rFonts w:ascii="Times New Roman" w:hAnsi="Times New Roman" w:cs="Times New Roman"/>
          <w:bCs/>
          <w:sz w:val="28"/>
          <w:szCs w:val="28"/>
        </w:rPr>
        <w:t>Mr. Nadeem Mirza</w:t>
      </w:r>
    </w:p>
    <w:p w14:paraId="74DC19F1" w14:textId="77777777" w:rsidR="00474772" w:rsidRPr="002F7291" w:rsidRDefault="00474772" w:rsidP="00474772">
      <w:pPr>
        <w:spacing w:line="360" w:lineRule="auto"/>
        <w:jc w:val="center"/>
        <w:rPr>
          <w:rFonts w:ascii="Times New Roman" w:hAnsi="Times New Roman" w:cs="Times New Roman"/>
          <w:bCs/>
          <w:sz w:val="28"/>
          <w:szCs w:val="28"/>
          <w:lang w:val="en-GB"/>
        </w:rPr>
      </w:pPr>
      <w:r w:rsidRPr="002F7291">
        <w:rPr>
          <w:rFonts w:ascii="Times New Roman" w:hAnsi="Times New Roman" w:cs="Times New Roman"/>
          <w:bCs/>
          <w:sz w:val="28"/>
          <w:szCs w:val="28"/>
        </w:rPr>
        <w:t>Assignment</w:t>
      </w:r>
      <w:r w:rsidRPr="002F7291">
        <w:rPr>
          <w:rFonts w:ascii="Times New Roman" w:hAnsi="Times New Roman" w:cs="Times New Roman"/>
          <w:bCs/>
          <w:sz w:val="28"/>
          <w:szCs w:val="28"/>
          <w:lang w:val="en-GB"/>
        </w:rPr>
        <w:t xml:space="preserve"> : Individual Report</w:t>
      </w:r>
    </w:p>
    <w:p w14:paraId="3ADC26FD" w14:textId="77777777" w:rsidR="00474772" w:rsidRPr="002F7291" w:rsidRDefault="00474772" w:rsidP="00474772">
      <w:pPr>
        <w:spacing w:line="360" w:lineRule="auto"/>
        <w:jc w:val="center"/>
        <w:rPr>
          <w:rFonts w:ascii="Times New Roman" w:hAnsi="Times New Roman" w:cs="Times New Roman"/>
          <w:bCs/>
          <w:sz w:val="28"/>
          <w:szCs w:val="28"/>
        </w:rPr>
      </w:pPr>
      <w:r w:rsidRPr="002F7291">
        <w:rPr>
          <w:rFonts w:ascii="Times New Roman" w:hAnsi="Times New Roman" w:cs="Times New Roman"/>
          <w:bCs/>
          <w:sz w:val="28"/>
          <w:szCs w:val="28"/>
        </w:rPr>
        <w:t>Student Name: Sofik Slavova</w:t>
      </w:r>
    </w:p>
    <w:p w14:paraId="2AD09C3E" w14:textId="77777777" w:rsidR="00474772" w:rsidRPr="002F7291" w:rsidRDefault="00474772" w:rsidP="00474772">
      <w:pPr>
        <w:spacing w:line="360" w:lineRule="auto"/>
        <w:jc w:val="center"/>
        <w:rPr>
          <w:rFonts w:ascii="Times New Roman" w:hAnsi="Times New Roman" w:cs="Times New Roman"/>
          <w:bCs/>
          <w:sz w:val="28"/>
          <w:szCs w:val="28"/>
        </w:rPr>
      </w:pPr>
      <w:r w:rsidRPr="002F7291">
        <w:rPr>
          <w:rFonts w:ascii="Times New Roman" w:hAnsi="Times New Roman" w:cs="Times New Roman"/>
          <w:bCs/>
          <w:sz w:val="28"/>
          <w:szCs w:val="28"/>
        </w:rPr>
        <w:t>Student ID Number: 23260</w:t>
      </w:r>
      <w:r w:rsidRPr="002F7291">
        <w:rPr>
          <w:rFonts w:ascii="Times New Roman" w:hAnsi="Times New Roman" w:cs="Times New Roman"/>
          <w:bCs/>
          <w:sz w:val="28"/>
          <w:szCs w:val="28"/>
          <w:lang w:val="en-GB"/>
        </w:rPr>
        <w:t>6</w:t>
      </w:r>
      <w:r w:rsidRPr="002F7291">
        <w:rPr>
          <w:rFonts w:ascii="Times New Roman" w:hAnsi="Times New Roman" w:cs="Times New Roman"/>
          <w:bCs/>
          <w:sz w:val="28"/>
          <w:szCs w:val="28"/>
        </w:rPr>
        <w:t>4</w:t>
      </w:r>
    </w:p>
    <w:p w14:paraId="2006B252" w14:textId="77777777" w:rsidR="00474772" w:rsidRPr="002F7291" w:rsidRDefault="00474772" w:rsidP="00474772">
      <w:pPr>
        <w:spacing w:line="360" w:lineRule="auto"/>
        <w:jc w:val="both"/>
        <w:rPr>
          <w:rFonts w:ascii="Times New Roman" w:hAnsi="Times New Roman" w:cs="Times New Roman"/>
          <w:b/>
          <w:bCs/>
          <w:lang w:val="en-GB"/>
        </w:rPr>
      </w:pPr>
    </w:p>
    <w:p w14:paraId="3BF3A551" w14:textId="77777777" w:rsidR="00474772" w:rsidRPr="002F7291" w:rsidRDefault="00474772" w:rsidP="00474772">
      <w:pPr>
        <w:spacing w:line="360" w:lineRule="auto"/>
        <w:jc w:val="both"/>
        <w:rPr>
          <w:rFonts w:ascii="Times New Roman" w:hAnsi="Times New Roman" w:cs="Times New Roman"/>
          <w:b/>
          <w:bCs/>
          <w:lang w:val="en-GB"/>
        </w:rPr>
      </w:pPr>
    </w:p>
    <w:p w14:paraId="0D19F0BE" w14:textId="77777777" w:rsidR="00474772" w:rsidRPr="002F7291" w:rsidRDefault="00474772" w:rsidP="00474772">
      <w:pPr>
        <w:spacing w:line="360" w:lineRule="auto"/>
        <w:jc w:val="both"/>
        <w:rPr>
          <w:rFonts w:ascii="Times New Roman" w:hAnsi="Times New Roman" w:cs="Times New Roman"/>
          <w:b/>
          <w:bCs/>
          <w:lang w:val="en-GB"/>
        </w:rPr>
      </w:pPr>
    </w:p>
    <w:p w14:paraId="3735541C" w14:textId="77777777" w:rsidR="00474772" w:rsidRPr="002F7291" w:rsidRDefault="00474772" w:rsidP="00474772">
      <w:pPr>
        <w:spacing w:line="360" w:lineRule="auto"/>
        <w:jc w:val="both"/>
        <w:rPr>
          <w:rFonts w:ascii="Times New Roman" w:hAnsi="Times New Roman" w:cs="Times New Roman"/>
          <w:b/>
          <w:bCs/>
          <w:lang w:val="en-GB"/>
        </w:rPr>
      </w:pPr>
    </w:p>
    <w:p w14:paraId="13E87AA9" w14:textId="77777777" w:rsidR="00474772" w:rsidRPr="002F7291" w:rsidRDefault="00474772" w:rsidP="00474772">
      <w:pPr>
        <w:spacing w:line="360" w:lineRule="auto"/>
        <w:jc w:val="both"/>
        <w:rPr>
          <w:rFonts w:ascii="Times New Roman" w:hAnsi="Times New Roman" w:cs="Times New Roman"/>
          <w:b/>
          <w:bCs/>
          <w:lang w:val="en-GB"/>
        </w:rPr>
      </w:pPr>
    </w:p>
    <w:p w14:paraId="58B6599E" w14:textId="77777777" w:rsidR="00474772" w:rsidRPr="002F7291" w:rsidRDefault="00474772" w:rsidP="00474772">
      <w:pPr>
        <w:spacing w:line="360" w:lineRule="auto"/>
        <w:jc w:val="both"/>
        <w:rPr>
          <w:rFonts w:ascii="Times New Roman" w:hAnsi="Times New Roman" w:cs="Times New Roman"/>
          <w:b/>
          <w:bCs/>
          <w:lang w:val="en-GB"/>
        </w:rPr>
      </w:pPr>
    </w:p>
    <w:p w14:paraId="6698F363" w14:textId="77777777" w:rsidR="00474772" w:rsidRPr="002F7291" w:rsidRDefault="00474772" w:rsidP="00474772">
      <w:pPr>
        <w:spacing w:line="360" w:lineRule="auto"/>
        <w:jc w:val="both"/>
        <w:rPr>
          <w:rFonts w:ascii="Times New Roman" w:hAnsi="Times New Roman" w:cs="Times New Roman"/>
          <w:b/>
          <w:bCs/>
          <w:lang w:val="en-GB"/>
        </w:rPr>
      </w:pPr>
    </w:p>
    <w:p w14:paraId="14BE19E0" w14:textId="77777777" w:rsidR="00474772" w:rsidRPr="002F7291" w:rsidRDefault="00474772" w:rsidP="00474772">
      <w:pPr>
        <w:spacing w:line="360" w:lineRule="auto"/>
        <w:jc w:val="both"/>
        <w:rPr>
          <w:rFonts w:ascii="Times New Roman" w:hAnsi="Times New Roman" w:cs="Times New Roman"/>
          <w:b/>
          <w:bCs/>
          <w:lang w:val="en-GB"/>
        </w:rPr>
      </w:pPr>
    </w:p>
    <w:p w14:paraId="5BF351FB" w14:textId="77777777" w:rsidR="00474772" w:rsidRPr="002F7291" w:rsidRDefault="00474772" w:rsidP="00474772">
      <w:pPr>
        <w:spacing w:line="360" w:lineRule="auto"/>
        <w:jc w:val="both"/>
        <w:rPr>
          <w:rFonts w:ascii="Times New Roman" w:hAnsi="Times New Roman" w:cs="Times New Roman"/>
          <w:b/>
          <w:bCs/>
          <w:lang w:val="en-GB"/>
        </w:rPr>
      </w:pPr>
    </w:p>
    <w:p w14:paraId="209CFF73" w14:textId="77777777" w:rsidR="00474772" w:rsidRPr="002F7291" w:rsidRDefault="00474772" w:rsidP="00474772">
      <w:pPr>
        <w:spacing w:line="360" w:lineRule="auto"/>
        <w:jc w:val="both"/>
        <w:rPr>
          <w:rFonts w:ascii="Times New Roman" w:hAnsi="Times New Roman" w:cs="Times New Roman"/>
          <w:b/>
          <w:bCs/>
          <w:lang w:val="en-GB"/>
        </w:rPr>
      </w:pPr>
    </w:p>
    <w:p w14:paraId="42009C85" w14:textId="77777777" w:rsidR="00474772" w:rsidRPr="002F7291" w:rsidRDefault="00474772" w:rsidP="00474772">
      <w:pPr>
        <w:spacing w:line="360" w:lineRule="auto"/>
        <w:jc w:val="both"/>
        <w:rPr>
          <w:rFonts w:ascii="Times New Roman" w:hAnsi="Times New Roman" w:cs="Times New Roman"/>
          <w:b/>
          <w:bCs/>
          <w:lang w:val="en-GB"/>
        </w:rPr>
      </w:pPr>
    </w:p>
    <w:p w14:paraId="2C816792" w14:textId="77777777" w:rsidR="00474772" w:rsidRPr="002F7291" w:rsidRDefault="00474772" w:rsidP="00474772">
      <w:pPr>
        <w:spacing w:line="360" w:lineRule="auto"/>
        <w:jc w:val="both"/>
        <w:rPr>
          <w:rFonts w:ascii="Times New Roman" w:hAnsi="Times New Roman" w:cs="Times New Roman"/>
          <w:b/>
          <w:bCs/>
          <w:lang w:val="en-GB"/>
        </w:rPr>
      </w:pPr>
    </w:p>
    <w:p w14:paraId="7B6F09ED" w14:textId="77777777" w:rsidR="00474772" w:rsidRPr="002F7291" w:rsidRDefault="00474772" w:rsidP="00474772">
      <w:pPr>
        <w:spacing w:line="360" w:lineRule="auto"/>
        <w:jc w:val="both"/>
        <w:rPr>
          <w:rFonts w:ascii="Times New Roman" w:hAnsi="Times New Roman" w:cs="Times New Roman"/>
          <w:b/>
          <w:bCs/>
          <w:lang w:val="en-GB"/>
        </w:rPr>
      </w:pPr>
    </w:p>
    <w:sdt>
      <w:sdtPr>
        <w:rPr>
          <w:rFonts w:asciiTheme="minorHAnsi" w:eastAsiaTheme="minorHAnsi" w:hAnsiTheme="minorHAnsi" w:cstheme="minorBidi"/>
          <w:color w:val="auto"/>
          <w:kern w:val="2"/>
          <w:sz w:val="36"/>
          <w:szCs w:val="36"/>
          <w:lang w:val="bg-BG"/>
          <w14:ligatures w14:val="standardContextual"/>
        </w:rPr>
        <w:id w:val="-1173255846"/>
        <w:docPartObj>
          <w:docPartGallery w:val="Table of Contents"/>
          <w:docPartUnique/>
        </w:docPartObj>
      </w:sdtPr>
      <w:sdtEndPr>
        <w:rPr>
          <w:b/>
          <w:bCs/>
          <w:noProof/>
          <w:sz w:val="24"/>
          <w:szCs w:val="24"/>
        </w:rPr>
      </w:sdtEndPr>
      <w:sdtContent>
        <w:p w14:paraId="6DDCCAA5" w14:textId="77777777" w:rsidR="00474772" w:rsidRPr="002F7291" w:rsidRDefault="00474772" w:rsidP="00474772">
          <w:pPr>
            <w:pStyle w:val="TOCHeading"/>
            <w:rPr>
              <w:rFonts w:ascii="Times New Roman" w:hAnsi="Times New Roman" w:cs="Times New Roman"/>
              <w:color w:val="auto"/>
              <w:sz w:val="36"/>
              <w:szCs w:val="36"/>
            </w:rPr>
          </w:pPr>
          <w:r w:rsidRPr="002F7291">
            <w:rPr>
              <w:rFonts w:ascii="Times New Roman" w:hAnsi="Times New Roman" w:cs="Times New Roman"/>
              <w:color w:val="auto"/>
              <w:sz w:val="36"/>
              <w:szCs w:val="36"/>
            </w:rPr>
            <w:t>Table of Contents</w:t>
          </w:r>
        </w:p>
        <w:p w14:paraId="4A571E64" w14:textId="77777777" w:rsidR="00474772" w:rsidRPr="002F7291" w:rsidRDefault="00474772" w:rsidP="00474772">
          <w:pPr>
            <w:pStyle w:val="TOC1"/>
            <w:tabs>
              <w:tab w:val="right" w:leader="dot" w:pos="9016"/>
            </w:tabs>
            <w:rPr>
              <w:rFonts w:ascii="Times New Roman" w:hAnsi="Times New Roman" w:cs="Times New Roman"/>
              <w:noProof/>
              <w:sz w:val="24"/>
              <w:szCs w:val="24"/>
            </w:rPr>
          </w:pPr>
          <w:r w:rsidRPr="002F7291">
            <w:rPr>
              <w:rFonts w:ascii="Times New Roman" w:hAnsi="Times New Roman" w:cs="Times New Roman"/>
              <w:sz w:val="24"/>
              <w:szCs w:val="24"/>
            </w:rPr>
            <w:fldChar w:fldCharType="begin"/>
          </w:r>
          <w:r w:rsidRPr="002F7291">
            <w:rPr>
              <w:rFonts w:ascii="Times New Roman" w:hAnsi="Times New Roman" w:cs="Times New Roman"/>
              <w:sz w:val="24"/>
              <w:szCs w:val="24"/>
            </w:rPr>
            <w:instrText xml:space="preserve"> TOC \o "1-3" \h \z \u </w:instrText>
          </w:r>
          <w:r w:rsidRPr="002F7291">
            <w:rPr>
              <w:rFonts w:ascii="Times New Roman" w:hAnsi="Times New Roman" w:cs="Times New Roman"/>
              <w:sz w:val="24"/>
              <w:szCs w:val="24"/>
            </w:rPr>
            <w:fldChar w:fldCharType="separate"/>
          </w:r>
          <w:hyperlink w:anchor="_Toc214985219" w:history="1">
            <w:r w:rsidRPr="002F7291">
              <w:rPr>
                <w:rStyle w:val="Hyperlink"/>
                <w:rFonts w:ascii="Times New Roman" w:hAnsi="Times New Roman" w:cs="Times New Roman"/>
                <w:noProof/>
                <w:color w:val="auto"/>
                <w:sz w:val="24"/>
                <w:szCs w:val="24"/>
              </w:rPr>
              <w:t>1. Person Specification – Innovation Support Officer</w:t>
            </w:r>
            <w:r w:rsidRPr="002F7291">
              <w:rPr>
                <w:rFonts w:ascii="Times New Roman" w:hAnsi="Times New Roman" w:cs="Times New Roman"/>
                <w:noProof/>
                <w:webHidden/>
                <w:sz w:val="24"/>
                <w:szCs w:val="24"/>
              </w:rPr>
              <w:tab/>
            </w:r>
            <w:r w:rsidRPr="002F7291">
              <w:rPr>
                <w:rFonts w:ascii="Times New Roman" w:hAnsi="Times New Roman" w:cs="Times New Roman"/>
                <w:noProof/>
                <w:webHidden/>
                <w:sz w:val="24"/>
                <w:szCs w:val="24"/>
              </w:rPr>
              <w:fldChar w:fldCharType="begin"/>
            </w:r>
            <w:r w:rsidRPr="002F7291">
              <w:rPr>
                <w:rFonts w:ascii="Times New Roman" w:hAnsi="Times New Roman" w:cs="Times New Roman"/>
                <w:noProof/>
                <w:webHidden/>
                <w:sz w:val="24"/>
                <w:szCs w:val="24"/>
              </w:rPr>
              <w:instrText xml:space="preserve"> PAGEREF _Toc214985219 \h </w:instrText>
            </w:r>
            <w:r w:rsidRPr="002F7291">
              <w:rPr>
                <w:rFonts w:ascii="Times New Roman" w:hAnsi="Times New Roman" w:cs="Times New Roman"/>
                <w:noProof/>
                <w:webHidden/>
                <w:sz w:val="24"/>
                <w:szCs w:val="24"/>
              </w:rPr>
            </w:r>
            <w:r w:rsidRPr="002F7291">
              <w:rPr>
                <w:rFonts w:ascii="Times New Roman" w:hAnsi="Times New Roman" w:cs="Times New Roman"/>
                <w:noProof/>
                <w:webHidden/>
                <w:sz w:val="24"/>
                <w:szCs w:val="24"/>
              </w:rPr>
              <w:fldChar w:fldCharType="separate"/>
            </w:r>
            <w:r w:rsidRPr="002F7291">
              <w:rPr>
                <w:rFonts w:ascii="Times New Roman" w:hAnsi="Times New Roman" w:cs="Times New Roman"/>
                <w:noProof/>
                <w:webHidden/>
                <w:sz w:val="24"/>
                <w:szCs w:val="24"/>
              </w:rPr>
              <w:t>3</w:t>
            </w:r>
            <w:r w:rsidRPr="002F7291">
              <w:rPr>
                <w:rFonts w:ascii="Times New Roman" w:hAnsi="Times New Roman" w:cs="Times New Roman"/>
                <w:noProof/>
                <w:webHidden/>
                <w:sz w:val="24"/>
                <w:szCs w:val="24"/>
              </w:rPr>
              <w:fldChar w:fldCharType="end"/>
            </w:r>
          </w:hyperlink>
        </w:p>
        <w:p w14:paraId="0B35C550" w14:textId="77777777" w:rsidR="00474772" w:rsidRPr="002F7291" w:rsidRDefault="00474772" w:rsidP="00474772">
          <w:pPr>
            <w:pStyle w:val="TOC2"/>
            <w:tabs>
              <w:tab w:val="right" w:leader="dot" w:pos="9016"/>
            </w:tabs>
            <w:rPr>
              <w:rFonts w:ascii="Times New Roman" w:hAnsi="Times New Roman" w:cs="Times New Roman"/>
              <w:noProof/>
              <w:sz w:val="24"/>
              <w:szCs w:val="24"/>
            </w:rPr>
          </w:pPr>
          <w:hyperlink w:anchor="_Toc214985220" w:history="1">
            <w:r w:rsidRPr="002F7291">
              <w:rPr>
                <w:rStyle w:val="Hyperlink"/>
                <w:rFonts w:ascii="Times New Roman" w:hAnsi="Times New Roman" w:cs="Times New Roman"/>
                <w:noProof/>
                <w:color w:val="auto"/>
                <w:sz w:val="24"/>
                <w:szCs w:val="24"/>
              </w:rPr>
              <w:t>1.1 Essential Criteria</w:t>
            </w:r>
            <w:r w:rsidRPr="002F7291">
              <w:rPr>
                <w:rFonts w:ascii="Times New Roman" w:hAnsi="Times New Roman" w:cs="Times New Roman"/>
                <w:noProof/>
                <w:webHidden/>
                <w:sz w:val="24"/>
                <w:szCs w:val="24"/>
              </w:rPr>
              <w:tab/>
            </w:r>
            <w:r w:rsidRPr="002F7291">
              <w:rPr>
                <w:rFonts w:ascii="Times New Roman" w:hAnsi="Times New Roman" w:cs="Times New Roman"/>
                <w:noProof/>
                <w:webHidden/>
                <w:sz w:val="24"/>
                <w:szCs w:val="24"/>
              </w:rPr>
              <w:fldChar w:fldCharType="begin"/>
            </w:r>
            <w:r w:rsidRPr="002F7291">
              <w:rPr>
                <w:rFonts w:ascii="Times New Roman" w:hAnsi="Times New Roman" w:cs="Times New Roman"/>
                <w:noProof/>
                <w:webHidden/>
                <w:sz w:val="24"/>
                <w:szCs w:val="24"/>
              </w:rPr>
              <w:instrText xml:space="preserve"> PAGEREF _Toc214985220 \h </w:instrText>
            </w:r>
            <w:r w:rsidRPr="002F7291">
              <w:rPr>
                <w:rFonts w:ascii="Times New Roman" w:hAnsi="Times New Roman" w:cs="Times New Roman"/>
                <w:noProof/>
                <w:webHidden/>
                <w:sz w:val="24"/>
                <w:szCs w:val="24"/>
              </w:rPr>
            </w:r>
            <w:r w:rsidRPr="002F7291">
              <w:rPr>
                <w:rFonts w:ascii="Times New Roman" w:hAnsi="Times New Roman" w:cs="Times New Roman"/>
                <w:noProof/>
                <w:webHidden/>
                <w:sz w:val="24"/>
                <w:szCs w:val="24"/>
              </w:rPr>
              <w:fldChar w:fldCharType="separate"/>
            </w:r>
            <w:r w:rsidRPr="002F7291">
              <w:rPr>
                <w:rFonts w:ascii="Times New Roman" w:hAnsi="Times New Roman" w:cs="Times New Roman"/>
                <w:noProof/>
                <w:webHidden/>
                <w:sz w:val="24"/>
                <w:szCs w:val="24"/>
              </w:rPr>
              <w:t>3</w:t>
            </w:r>
            <w:r w:rsidRPr="002F7291">
              <w:rPr>
                <w:rFonts w:ascii="Times New Roman" w:hAnsi="Times New Roman" w:cs="Times New Roman"/>
                <w:noProof/>
                <w:webHidden/>
                <w:sz w:val="24"/>
                <w:szCs w:val="24"/>
              </w:rPr>
              <w:fldChar w:fldCharType="end"/>
            </w:r>
          </w:hyperlink>
        </w:p>
        <w:p w14:paraId="28DF3F84" w14:textId="77777777" w:rsidR="00474772" w:rsidRPr="002F7291" w:rsidRDefault="00474772" w:rsidP="00474772">
          <w:pPr>
            <w:pStyle w:val="TOC1"/>
            <w:tabs>
              <w:tab w:val="right" w:leader="dot" w:pos="9016"/>
            </w:tabs>
            <w:rPr>
              <w:rFonts w:ascii="Times New Roman" w:hAnsi="Times New Roman" w:cs="Times New Roman"/>
              <w:noProof/>
              <w:sz w:val="24"/>
              <w:szCs w:val="24"/>
            </w:rPr>
          </w:pPr>
          <w:hyperlink w:anchor="_Toc214985221" w:history="1">
            <w:r w:rsidRPr="002F7291">
              <w:rPr>
                <w:rStyle w:val="Hyperlink"/>
                <w:rFonts w:ascii="Times New Roman" w:hAnsi="Times New Roman" w:cs="Times New Roman"/>
                <w:noProof/>
                <w:color w:val="auto"/>
                <w:sz w:val="24"/>
                <w:szCs w:val="24"/>
              </w:rPr>
              <w:t>2. Explanation of Innovation in the Person Specification</w:t>
            </w:r>
            <w:r w:rsidRPr="002F7291">
              <w:rPr>
                <w:rFonts w:ascii="Times New Roman" w:hAnsi="Times New Roman" w:cs="Times New Roman"/>
                <w:noProof/>
                <w:webHidden/>
                <w:sz w:val="24"/>
                <w:szCs w:val="24"/>
              </w:rPr>
              <w:tab/>
            </w:r>
            <w:r w:rsidRPr="002F7291">
              <w:rPr>
                <w:rFonts w:ascii="Times New Roman" w:hAnsi="Times New Roman" w:cs="Times New Roman"/>
                <w:noProof/>
                <w:webHidden/>
                <w:sz w:val="24"/>
                <w:szCs w:val="24"/>
              </w:rPr>
              <w:fldChar w:fldCharType="begin"/>
            </w:r>
            <w:r w:rsidRPr="002F7291">
              <w:rPr>
                <w:rFonts w:ascii="Times New Roman" w:hAnsi="Times New Roman" w:cs="Times New Roman"/>
                <w:noProof/>
                <w:webHidden/>
                <w:sz w:val="24"/>
                <w:szCs w:val="24"/>
              </w:rPr>
              <w:instrText xml:space="preserve"> PAGEREF _Toc214985221 \h </w:instrText>
            </w:r>
            <w:r w:rsidRPr="002F7291">
              <w:rPr>
                <w:rFonts w:ascii="Times New Roman" w:hAnsi="Times New Roman" w:cs="Times New Roman"/>
                <w:noProof/>
                <w:webHidden/>
                <w:sz w:val="24"/>
                <w:szCs w:val="24"/>
              </w:rPr>
            </w:r>
            <w:r w:rsidRPr="002F7291">
              <w:rPr>
                <w:rFonts w:ascii="Times New Roman" w:hAnsi="Times New Roman" w:cs="Times New Roman"/>
                <w:noProof/>
                <w:webHidden/>
                <w:sz w:val="24"/>
                <w:szCs w:val="24"/>
              </w:rPr>
              <w:fldChar w:fldCharType="separate"/>
            </w:r>
            <w:r w:rsidRPr="002F7291">
              <w:rPr>
                <w:rFonts w:ascii="Times New Roman" w:hAnsi="Times New Roman" w:cs="Times New Roman"/>
                <w:noProof/>
                <w:webHidden/>
                <w:sz w:val="24"/>
                <w:szCs w:val="24"/>
              </w:rPr>
              <w:t>4</w:t>
            </w:r>
            <w:r w:rsidRPr="002F7291">
              <w:rPr>
                <w:rFonts w:ascii="Times New Roman" w:hAnsi="Times New Roman" w:cs="Times New Roman"/>
                <w:noProof/>
                <w:webHidden/>
                <w:sz w:val="24"/>
                <w:szCs w:val="24"/>
              </w:rPr>
              <w:fldChar w:fldCharType="end"/>
            </w:r>
          </w:hyperlink>
        </w:p>
        <w:p w14:paraId="1794804D" w14:textId="77777777" w:rsidR="00474772" w:rsidRPr="002F7291" w:rsidRDefault="00474772" w:rsidP="00474772">
          <w:pPr>
            <w:rPr>
              <w:sz w:val="24"/>
              <w:szCs w:val="24"/>
            </w:rPr>
          </w:pPr>
          <w:r w:rsidRPr="002F7291">
            <w:rPr>
              <w:rFonts w:ascii="Times New Roman" w:hAnsi="Times New Roman" w:cs="Times New Roman"/>
              <w:b/>
              <w:bCs/>
              <w:noProof/>
              <w:sz w:val="24"/>
              <w:szCs w:val="24"/>
            </w:rPr>
            <w:fldChar w:fldCharType="end"/>
          </w:r>
        </w:p>
      </w:sdtContent>
    </w:sdt>
    <w:p w14:paraId="370AB92E" w14:textId="77777777" w:rsidR="00474772" w:rsidRDefault="00474772" w:rsidP="00474772">
      <w:pPr>
        <w:pStyle w:val="Heading1"/>
        <w:spacing w:line="360" w:lineRule="auto"/>
        <w:jc w:val="both"/>
        <w:rPr>
          <w:rFonts w:ascii="Times New Roman" w:hAnsi="Times New Roman" w:cs="Times New Roman"/>
          <w:color w:val="auto"/>
          <w:lang w:val="en-GB"/>
        </w:rPr>
      </w:pPr>
    </w:p>
    <w:p w14:paraId="316EDDD2" w14:textId="77777777" w:rsidR="00474772" w:rsidRDefault="00474772" w:rsidP="00474772">
      <w:pPr>
        <w:pStyle w:val="Heading1"/>
        <w:spacing w:line="360" w:lineRule="auto"/>
        <w:jc w:val="both"/>
        <w:rPr>
          <w:rFonts w:ascii="Times New Roman" w:hAnsi="Times New Roman" w:cs="Times New Roman"/>
          <w:color w:val="auto"/>
          <w:lang w:val="en-GB"/>
        </w:rPr>
      </w:pPr>
    </w:p>
    <w:p w14:paraId="05409F67" w14:textId="77777777" w:rsidR="00474772" w:rsidRDefault="00474772" w:rsidP="00474772">
      <w:pPr>
        <w:pStyle w:val="Heading1"/>
        <w:spacing w:line="360" w:lineRule="auto"/>
        <w:jc w:val="both"/>
        <w:rPr>
          <w:rFonts w:ascii="Times New Roman" w:hAnsi="Times New Roman" w:cs="Times New Roman"/>
          <w:color w:val="auto"/>
          <w:lang w:val="en-GB"/>
        </w:rPr>
      </w:pPr>
    </w:p>
    <w:p w14:paraId="1B2FEB4B" w14:textId="77777777" w:rsidR="00474772" w:rsidRDefault="00474772" w:rsidP="00474772">
      <w:pPr>
        <w:pStyle w:val="Heading1"/>
        <w:spacing w:line="360" w:lineRule="auto"/>
        <w:jc w:val="both"/>
        <w:rPr>
          <w:rFonts w:ascii="Times New Roman" w:hAnsi="Times New Roman" w:cs="Times New Roman"/>
          <w:color w:val="auto"/>
          <w:lang w:val="en-GB"/>
        </w:rPr>
      </w:pPr>
    </w:p>
    <w:p w14:paraId="18624A8E" w14:textId="77777777" w:rsidR="00474772" w:rsidRDefault="00474772" w:rsidP="00474772">
      <w:pPr>
        <w:pStyle w:val="Heading1"/>
        <w:spacing w:line="360" w:lineRule="auto"/>
        <w:jc w:val="both"/>
        <w:rPr>
          <w:rFonts w:ascii="Times New Roman" w:hAnsi="Times New Roman" w:cs="Times New Roman"/>
          <w:color w:val="auto"/>
          <w:lang w:val="en-GB"/>
        </w:rPr>
      </w:pPr>
    </w:p>
    <w:p w14:paraId="0DD2E6CE" w14:textId="77777777" w:rsidR="00474772" w:rsidRDefault="00474772" w:rsidP="00474772">
      <w:pPr>
        <w:pStyle w:val="Heading1"/>
        <w:spacing w:line="360" w:lineRule="auto"/>
        <w:jc w:val="both"/>
        <w:rPr>
          <w:rFonts w:ascii="Times New Roman" w:hAnsi="Times New Roman" w:cs="Times New Roman"/>
          <w:color w:val="auto"/>
          <w:lang w:val="en-GB"/>
        </w:rPr>
      </w:pPr>
    </w:p>
    <w:p w14:paraId="6EED2FAB" w14:textId="77777777" w:rsidR="00474772" w:rsidRDefault="00474772" w:rsidP="00474772">
      <w:pPr>
        <w:pStyle w:val="Heading1"/>
        <w:spacing w:line="360" w:lineRule="auto"/>
        <w:jc w:val="both"/>
        <w:rPr>
          <w:rFonts w:ascii="Times New Roman" w:hAnsi="Times New Roman" w:cs="Times New Roman"/>
          <w:color w:val="auto"/>
          <w:lang w:val="en-GB"/>
        </w:rPr>
      </w:pPr>
      <w:bookmarkStart w:id="5" w:name="_Toc214985219"/>
    </w:p>
    <w:p w14:paraId="1C4AB43A" w14:textId="77777777" w:rsidR="00474772" w:rsidRDefault="00474772" w:rsidP="00474772">
      <w:pPr>
        <w:rPr>
          <w:lang w:val="en-GB"/>
        </w:rPr>
      </w:pPr>
    </w:p>
    <w:p w14:paraId="78F0C758" w14:textId="77777777" w:rsidR="00474772" w:rsidRDefault="00474772" w:rsidP="00474772">
      <w:pPr>
        <w:rPr>
          <w:lang w:val="en-GB"/>
        </w:rPr>
      </w:pPr>
    </w:p>
    <w:p w14:paraId="481C769A" w14:textId="77777777" w:rsidR="00474772" w:rsidRDefault="00474772" w:rsidP="00474772">
      <w:pPr>
        <w:rPr>
          <w:lang w:val="en-GB"/>
        </w:rPr>
      </w:pPr>
    </w:p>
    <w:p w14:paraId="06FEC0B3" w14:textId="77777777" w:rsidR="00474772" w:rsidRPr="002F7291" w:rsidRDefault="00474772" w:rsidP="00474772">
      <w:pPr>
        <w:rPr>
          <w:lang w:val="en-GB"/>
        </w:rPr>
      </w:pPr>
    </w:p>
    <w:p w14:paraId="763342D4" w14:textId="77777777" w:rsidR="00474772" w:rsidRPr="002F7291" w:rsidRDefault="00474772" w:rsidP="00474772">
      <w:pPr>
        <w:pStyle w:val="Heading1"/>
        <w:spacing w:line="360" w:lineRule="auto"/>
        <w:jc w:val="both"/>
        <w:rPr>
          <w:rFonts w:ascii="Times New Roman" w:hAnsi="Times New Roman" w:cs="Times New Roman"/>
          <w:color w:val="auto"/>
        </w:rPr>
      </w:pPr>
      <w:r w:rsidRPr="002F7291">
        <w:rPr>
          <w:rFonts w:ascii="Times New Roman" w:hAnsi="Times New Roman" w:cs="Times New Roman"/>
          <w:color w:val="auto"/>
        </w:rPr>
        <w:lastRenderedPageBreak/>
        <w:t>1. Person Specification – Innovation Support Officer</w:t>
      </w:r>
      <w:bookmarkEnd w:id="5"/>
    </w:p>
    <w:p w14:paraId="2797BAE0" w14:textId="77777777" w:rsidR="00474772" w:rsidRPr="002F7291" w:rsidRDefault="00474772" w:rsidP="00474772">
      <w:pPr>
        <w:pStyle w:val="Heading2"/>
        <w:spacing w:line="360" w:lineRule="auto"/>
        <w:jc w:val="both"/>
        <w:rPr>
          <w:rFonts w:ascii="Times New Roman" w:hAnsi="Times New Roman" w:cs="Times New Roman"/>
          <w:color w:val="auto"/>
        </w:rPr>
      </w:pPr>
      <w:bookmarkStart w:id="6" w:name="_Toc214985220"/>
      <w:r w:rsidRPr="002F7291">
        <w:rPr>
          <w:rFonts w:ascii="Times New Roman" w:hAnsi="Times New Roman" w:cs="Times New Roman"/>
          <w:color w:val="auto"/>
        </w:rPr>
        <w:t>1.1 Essential Criteria</w:t>
      </w:r>
      <w:bookmarkEnd w:id="6"/>
    </w:p>
    <w:p w14:paraId="02E8E098" w14:textId="77777777" w:rsidR="00474772" w:rsidRPr="002F7291" w:rsidRDefault="00474772" w:rsidP="00474772">
      <w:pPr>
        <w:spacing w:line="360" w:lineRule="auto"/>
        <w:jc w:val="both"/>
        <w:rPr>
          <w:rFonts w:ascii="Times New Roman" w:hAnsi="Times New Roman" w:cs="Times New Roman"/>
          <w:sz w:val="24"/>
          <w:szCs w:val="24"/>
        </w:rPr>
      </w:pPr>
      <w:r w:rsidRPr="002F7291">
        <w:rPr>
          <w:rFonts w:ascii="Times New Roman" w:hAnsi="Times New Roman" w:cs="Times New Roman"/>
        </w:rPr>
        <w:t xml:space="preserve">• </w:t>
      </w:r>
      <w:r w:rsidRPr="002F7291">
        <w:rPr>
          <w:rFonts w:ascii="Times New Roman" w:hAnsi="Times New Roman" w:cs="Times New Roman"/>
          <w:sz w:val="24"/>
          <w:szCs w:val="24"/>
        </w:rPr>
        <w:t>Strong creative thinking skills with the ability to generate new ideas and contribute original solutions.</w:t>
      </w:r>
      <w:r w:rsidRPr="002F7291">
        <w:rPr>
          <w:rFonts w:ascii="Times New Roman" w:hAnsi="Times New Roman" w:cs="Times New Roman"/>
          <w:sz w:val="24"/>
          <w:szCs w:val="24"/>
        </w:rPr>
        <w:br/>
        <w:t>• Demonstrated problem-solving abilities, particularly in digital or process-related contexts.</w:t>
      </w:r>
      <w:r w:rsidRPr="002F7291">
        <w:rPr>
          <w:rFonts w:ascii="Times New Roman" w:hAnsi="Times New Roman" w:cs="Times New Roman"/>
          <w:sz w:val="24"/>
          <w:szCs w:val="24"/>
        </w:rPr>
        <w:br/>
        <w:t>• Good understanding of digital tools, online platforms, and emerging technologies relevant to student engagement and organisational improvement.</w:t>
      </w:r>
      <w:r w:rsidRPr="002F7291">
        <w:rPr>
          <w:rFonts w:ascii="Times New Roman" w:hAnsi="Times New Roman" w:cs="Times New Roman"/>
          <w:sz w:val="24"/>
          <w:szCs w:val="24"/>
        </w:rPr>
        <w:br/>
        <w:t>• Excellent communication skills, both verbal and written, with the ability to present ideas clearly to diverse audiences.</w:t>
      </w:r>
      <w:r w:rsidRPr="002F7291">
        <w:rPr>
          <w:rFonts w:ascii="Times New Roman" w:hAnsi="Times New Roman" w:cs="Times New Roman"/>
          <w:sz w:val="24"/>
          <w:szCs w:val="24"/>
        </w:rPr>
        <w:br/>
        <w:t>• Ability to analyse data, feedback, and digital metrics to inform innovative decision-making.</w:t>
      </w:r>
      <w:r w:rsidRPr="002F7291">
        <w:rPr>
          <w:rFonts w:ascii="Times New Roman" w:hAnsi="Times New Roman" w:cs="Times New Roman"/>
          <w:sz w:val="24"/>
          <w:szCs w:val="24"/>
        </w:rPr>
        <w:br/>
        <w:t>• High level of adaptability and readiness to embrace change in a fast-evolving environment.</w:t>
      </w:r>
      <w:r w:rsidRPr="002F7291">
        <w:rPr>
          <w:rFonts w:ascii="Times New Roman" w:hAnsi="Times New Roman" w:cs="Times New Roman"/>
          <w:sz w:val="24"/>
          <w:szCs w:val="24"/>
        </w:rPr>
        <w:br/>
        <w:t>• Ability to work independently while also collaborating effectively in a multidisciplinary team.</w:t>
      </w:r>
      <w:r w:rsidRPr="002F7291">
        <w:rPr>
          <w:rFonts w:ascii="Times New Roman" w:hAnsi="Times New Roman" w:cs="Times New Roman"/>
          <w:sz w:val="24"/>
          <w:szCs w:val="24"/>
        </w:rPr>
        <w:br/>
        <w:t>• Strong organisational and time-management skills, with the ability to handle multiple innovation projects simultaneously.</w:t>
      </w:r>
      <w:r w:rsidRPr="002F7291">
        <w:rPr>
          <w:rFonts w:ascii="Times New Roman" w:hAnsi="Times New Roman" w:cs="Times New Roman"/>
          <w:sz w:val="24"/>
          <w:szCs w:val="24"/>
        </w:rPr>
        <w:br/>
        <w:t>• Awareness of the importance of digital transformation in higher education and student life.</w:t>
      </w:r>
    </w:p>
    <w:p w14:paraId="3AFCEA0E" w14:textId="77777777" w:rsidR="00474772" w:rsidRPr="002F7291" w:rsidRDefault="00474772" w:rsidP="00474772">
      <w:pPr>
        <w:spacing w:line="360" w:lineRule="auto"/>
        <w:jc w:val="both"/>
        <w:rPr>
          <w:rFonts w:ascii="Times New Roman" w:hAnsi="Times New Roman" w:cs="Times New Roman"/>
          <w:b/>
          <w:bCs/>
          <w:sz w:val="24"/>
          <w:szCs w:val="24"/>
        </w:rPr>
      </w:pPr>
      <w:r w:rsidRPr="002F7291">
        <w:rPr>
          <w:rFonts w:ascii="Times New Roman" w:hAnsi="Times New Roman" w:cs="Times New Roman"/>
          <w:b/>
          <w:bCs/>
          <w:sz w:val="24"/>
          <w:szCs w:val="24"/>
        </w:rPr>
        <w:t>1.2 Desirable Criteria</w:t>
      </w:r>
    </w:p>
    <w:p w14:paraId="13ABF5D4" w14:textId="77777777" w:rsidR="00474772" w:rsidRPr="002F7291" w:rsidRDefault="00474772" w:rsidP="00474772">
      <w:pPr>
        <w:spacing w:line="360" w:lineRule="auto"/>
        <w:jc w:val="both"/>
        <w:rPr>
          <w:rFonts w:ascii="Times New Roman" w:hAnsi="Times New Roman" w:cs="Times New Roman"/>
          <w:sz w:val="24"/>
          <w:szCs w:val="24"/>
        </w:rPr>
      </w:pPr>
      <w:r w:rsidRPr="002F7291">
        <w:rPr>
          <w:rFonts w:ascii="Times New Roman" w:hAnsi="Times New Roman" w:cs="Times New Roman"/>
          <w:sz w:val="24"/>
          <w:szCs w:val="24"/>
        </w:rPr>
        <w:t>• Previous experience supporting or leading innovation, digital transformation, or organisational development projects.</w:t>
      </w:r>
      <w:r w:rsidRPr="002F7291">
        <w:rPr>
          <w:rFonts w:ascii="Times New Roman" w:hAnsi="Times New Roman" w:cs="Times New Roman"/>
          <w:sz w:val="24"/>
          <w:szCs w:val="24"/>
        </w:rPr>
        <w:br/>
        <w:t>• Knowledge of HR processes, organisational change models, or modern workforce trends.</w:t>
      </w:r>
      <w:r w:rsidRPr="002F7291">
        <w:rPr>
          <w:rFonts w:ascii="Times New Roman" w:hAnsi="Times New Roman" w:cs="Times New Roman"/>
          <w:sz w:val="24"/>
          <w:szCs w:val="24"/>
        </w:rPr>
        <w:br/>
        <w:t>• Experience with student engagement strategies or working in a university environment.</w:t>
      </w:r>
      <w:r w:rsidRPr="002F7291">
        <w:rPr>
          <w:rFonts w:ascii="Times New Roman" w:hAnsi="Times New Roman" w:cs="Times New Roman"/>
          <w:sz w:val="24"/>
          <w:szCs w:val="24"/>
        </w:rPr>
        <w:br/>
        <w:t>• Familiarity with basic IT development tools, data visualisation, or digital media creation.</w:t>
      </w:r>
      <w:r w:rsidRPr="002F7291">
        <w:rPr>
          <w:rFonts w:ascii="Times New Roman" w:hAnsi="Times New Roman" w:cs="Times New Roman"/>
          <w:sz w:val="24"/>
          <w:szCs w:val="24"/>
        </w:rPr>
        <w:br/>
        <w:t>• Experience delivering workshops, presentations, or training sessions.</w:t>
      </w:r>
      <w:r w:rsidRPr="002F7291">
        <w:rPr>
          <w:rFonts w:ascii="Times New Roman" w:hAnsi="Times New Roman" w:cs="Times New Roman"/>
          <w:sz w:val="24"/>
          <w:szCs w:val="24"/>
        </w:rPr>
        <w:br/>
        <w:t>• Understanding of user experience (UX) design and how it can support digital improvements.</w:t>
      </w:r>
      <w:r w:rsidRPr="002F7291">
        <w:rPr>
          <w:rFonts w:ascii="Times New Roman" w:hAnsi="Times New Roman" w:cs="Times New Roman"/>
          <w:sz w:val="24"/>
          <w:szCs w:val="24"/>
        </w:rPr>
        <w:br/>
        <w:t>• Experience using AI tools, automation platforms, or creative software.</w:t>
      </w:r>
    </w:p>
    <w:p w14:paraId="47028F38" w14:textId="77777777" w:rsidR="00474772" w:rsidRDefault="00474772" w:rsidP="00474772">
      <w:pPr>
        <w:spacing w:line="360" w:lineRule="auto"/>
        <w:jc w:val="both"/>
        <w:rPr>
          <w:rFonts w:ascii="Times New Roman" w:hAnsi="Times New Roman" w:cs="Times New Roman"/>
          <w:lang w:val="en-GB"/>
        </w:rPr>
      </w:pPr>
    </w:p>
    <w:p w14:paraId="483D42F1" w14:textId="77777777" w:rsidR="00474772" w:rsidRDefault="00474772" w:rsidP="00474772">
      <w:pPr>
        <w:spacing w:line="360" w:lineRule="auto"/>
        <w:jc w:val="both"/>
        <w:rPr>
          <w:rFonts w:ascii="Times New Roman" w:hAnsi="Times New Roman" w:cs="Times New Roman"/>
          <w:lang w:val="en-GB"/>
        </w:rPr>
      </w:pPr>
    </w:p>
    <w:p w14:paraId="713DEB18" w14:textId="77777777" w:rsidR="00474772" w:rsidRPr="002F7291" w:rsidRDefault="00474772" w:rsidP="00474772">
      <w:pPr>
        <w:spacing w:line="360" w:lineRule="auto"/>
        <w:jc w:val="both"/>
        <w:rPr>
          <w:rFonts w:ascii="Times New Roman" w:hAnsi="Times New Roman" w:cs="Times New Roman"/>
          <w:lang w:val="en-GB"/>
        </w:rPr>
      </w:pPr>
    </w:p>
    <w:p w14:paraId="6F70E5DC" w14:textId="77777777" w:rsidR="00474772" w:rsidRPr="002F7291" w:rsidRDefault="00474772" w:rsidP="00474772">
      <w:pPr>
        <w:pStyle w:val="Heading1"/>
        <w:spacing w:line="360" w:lineRule="auto"/>
        <w:jc w:val="both"/>
        <w:rPr>
          <w:rFonts w:ascii="Times New Roman" w:hAnsi="Times New Roman" w:cs="Times New Roman"/>
          <w:color w:val="auto"/>
          <w:lang w:val="en-GB"/>
        </w:rPr>
      </w:pPr>
      <w:bookmarkStart w:id="7" w:name="_Toc214985221"/>
      <w:r w:rsidRPr="002F7291">
        <w:rPr>
          <w:rFonts w:ascii="Times New Roman" w:hAnsi="Times New Roman" w:cs="Times New Roman"/>
          <w:color w:val="auto"/>
        </w:rPr>
        <w:lastRenderedPageBreak/>
        <w:t>2. Explanation of Innovation in the Person Specification</w:t>
      </w:r>
      <w:bookmarkEnd w:id="7"/>
      <w:r w:rsidRPr="002F7291">
        <w:rPr>
          <w:rFonts w:ascii="Times New Roman" w:hAnsi="Times New Roman" w:cs="Times New Roman"/>
          <w:color w:val="auto"/>
        </w:rPr>
        <w:t xml:space="preserve"> </w:t>
      </w:r>
    </w:p>
    <w:p w14:paraId="592F29B9" w14:textId="77777777" w:rsidR="00474772" w:rsidRPr="002F7291" w:rsidRDefault="00474772" w:rsidP="00474772">
      <w:pPr>
        <w:spacing w:line="360" w:lineRule="auto"/>
        <w:jc w:val="both"/>
        <w:rPr>
          <w:rFonts w:ascii="Times New Roman" w:hAnsi="Times New Roman" w:cs="Times New Roman"/>
          <w:sz w:val="24"/>
          <w:szCs w:val="24"/>
        </w:rPr>
      </w:pPr>
      <w:r w:rsidRPr="002F7291">
        <w:rPr>
          <w:rFonts w:ascii="Times New Roman" w:hAnsi="Times New Roman" w:cs="Times New Roman"/>
          <w:sz w:val="24"/>
          <w:szCs w:val="24"/>
        </w:rPr>
        <w:t>Innovation is central to the Person Specification to ensure that the selected candidate possesses the mindset, skills, and behaviours required to support digital transformation and continuous improvement within the Students’ Union. Modern HRM literature suggests that innovative employees are characterised by high levels of creativity, critical thinking, and the ability to approach problems from new perspectives (Dessler, 2020). For this reason, the essential criteria emphasise attributes such as creativity, problem-solving skills, technological competence, and adaptability, all of which enable the candidate to contribute to an organisation that is continually evolving in response to digital trends.</w:t>
      </w:r>
    </w:p>
    <w:p w14:paraId="01608157" w14:textId="77777777" w:rsidR="00474772" w:rsidRPr="002F7291" w:rsidRDefault="00474772" w:rsidP="00474772">
      <w:pPr>
        <w:spacing w:line="360" w:lineRule="auto"/>
        <w:jc w:val="both"/>
        <w:rPr>
          <w:rFonts w:ascii="Times New Roman" w:hAnsi="Times New Roman" w:cs="Times New Roman"/>
          <w:sz w:val="24"/>
          <w:szCs w:val="24"/>
        </w:rPr>
      </w:pPr>
      <w:r w:rsidRPr="002F7291">
        <w:rPr>
          <w:rFonts w:ascii="Times New Roman" w:hAnsi="Times New Roman" w:cs="Times New Roman"/>
          <w:sz w:val="24"/>
          <w:szCs w:val="24"/>
        </w:rPr>
        <w:t>Digital literacy and data analysis skills are particularly important because they enable the candidate to work effectively within an increasingly digital SU environment. These capabilities ensure that the individual can interpret digital insights, understand user behaviour, and make informed recommendations that enhance the student experience. Adaptability and openness to change demonstrate the agile mindset required in organisations undergoing rapid technological shifts, as described by Ulrich et al. (2017). In addition to this, strong communication skills remain essential because innovative ideas must be articulated clearly to convince stakeholders, support decision-making, and facilitate training and development sessions for students and staff.</w:t>
      </w:r>
    </w:p>
    <w:p w14:paraId="6E4EA5FE" w14:textId="77777777" w:rsidR="00474772" w:rsidRPr="002F7291" w:rsidRDefault="00474772" w:rsidP="00474772">
      <w:pPr>
        <w:spacing w:line="360" w:lineRule="auto"/>
        <w:jc w:val="both"/>
        <w:rPr>
          <w:rFonts w:ascii="Times New Roman" w:hAnsi="Times New Roman" w:cs="Times New Roman"/>
          <w:sz w:val="24"/>
          <w:szCs w:val="24"/>
        </w:rPr>
      </w:pPr>
      <w:r w:rsidRPr="002F7291">
        <w:rPr>
          <w:rFonts w:ascii="Times New Roman" w:hAnsi="Times New Roman" w:cs="Times New Roman"/>
          <w:sz w:val="24"/>
          <w:szCs w:val="24"/>
        </w:rPr>
        <w:t>Furthermore, innovation within a Students’ Union must be student-centred, making it important that the candidate possesses awareness of student engagement dynamics and understands how technology influences participation, accessibility, and inclusion. Innovation also aligns with sector expectations, as higher education institutions increasingly prioritise digital transformation strategies, meaning the Students’ Union must evolve in parallel to remain relevant, competitive, and supportive of student needs. This alignment ensures that innovation is not only operational but strategic, contributing to long-term enhancement of the student journey and organisational performance.</w:t>
      </w:r>
    </w:p>
    <w:p w14:paraId="5A42F4BD" w14:textId="77777777" w:rsidR="00474772" w:rsidRPr="002F7291" w:rsidRDefault="00474772" w:rsidP="00474772">
      <w:pPr>
        <w:spacing w:line="360" w:lineRule="auto"/>
        <w:jc w:val="both"/>
        <w:rPr>
          <w:rFonts w:ascii="Times New Roman" w:hAnsi="Times New Roman" w:cs="Times New Roman"/>
          <w:sz w:val="24"/>
          <w:szCs w:val="24"/>
        </w:rPr>
      </w:pPr>
      <w:r w:rsidRPr="002F7291">
        <w:rPr>
          <w:rFonts w:ascii="Times New Roman" w:hAnsi="Times New Roman" w:cs="Times New Roman"/>
          <w:sz w:val="24"/>
          <w:szCs w:val="24"/>
        </w:rPr>
        <w:t xml:space="preserve">The desirable criteria reinforce the innovation focus by recognising the value of prior experience in digital projects, UX design, and technology-driven organisational change. Individuals with these experiences are more likely to understand user needs, propose effective solutions, and participate confidently in innovation-driven initiatives. Including competencies such as workshop delivery, presentation design, and basic IT development ensures that the role attracts candidates capable of supporting a wide range of innovation activities. Collectively, </w:t>
      </w:r>
      <w:r w:rsidRPr="002F7291">
        <w:rPr>
          <w:rFonts w:ascii="Times New Roman" w:hAnsi="Times New Roman" w:cs="Times New Roman"/>
          <w:sz w:val="24"/>
          <w:szCs w:val="24"/>
        </w:rPr>
        <w:lastRenderedPageBreak/>
        <w:t>these criteria ensure that the organisation selects an individual who not only understands innovation theoretically but can also apply it practically to contribute meaningfully to the Students’ Union’s transformation goals.</w:t>
      </w:r>
    </w:p>
    <w:p w14:paraId="55B3D897" w14:textId="77777777" w:rsidR="00474772" w:rsidRPr="002F7291" w:rsidRDefault="00474772" w:rsidP="00474772">
      <w:pPr>
        <w:spacing w:line="360" w:lineRule="auto"/>
        <w:jc w:val="both"/>
        <w:rPr>
          <w:rFonts w:ascii="Times New Roman" w:hAnsi="Times New Roman" w:cs="Times New Roman"/>
          <w:sz w:val="24"/>
          <w:szCs w:val="24"/>
        </w:rPr>
      </w:pPr>
      <w:r w:rsidRPr="002F7291">
        <w:rPr>
          <w:rFonts w:ascii="Times New Roman" w:hAnsi="Times New Roman" w:cs="Times New Roman"/>
          <w:sz w:val="24"/>
          <w:szCs w:val="24"/>
        </w:rPr>
        <w:t>In addition to this, innovation is closely linked to organisational agility and future readiness. Higher education environments are experiencing ongoing shifts in student expectations, technological capability, and competitive pressures, meaning that Students’ Unions must evolve proactively rather than reactively. By embedding innovation within the person specification, the organisation ensures that the successful candidate possesses the capability to anticipate change, experiment with new approaches, and introduce improvements that enhance institutional relevance and student satisfaction.</w:t>
      </w:r>
    </w:p>
    <w:p w14:paraId="6F890234" w14:textId="77777777" w:rsidR="00474772" w:rsidRPr="002F7291" w:rsidRDefault="00474772" w:rsidP="00474772">
      <w:pPr>
        <w:spacing w:line="360" w:lineRule="auto"/>
        <w:jc w:val="both"/>
        <w:rPr>
          <w:rFonts w:ascii="Times New Roman" w:hAnsi="Times New Roman" w:cs="Times New Roman"/>
          <w:sz w:val="24"/>
          <w:szCs w:val="24"/>
        </w:rPr>
      </w:pPr>
      <w:r w:rsidRPr="002F7291">
        <w:rPr>
          <w:rFonts w:ascii="Times New Roman" w:hAnsi="Times New Roman" w:cs="Times New Roman"/>
          <w:sz w:val="24"/>
          <w:szCs w:val="24"/>
        </w:rPr>
        <w:t>Innovation within HRM theory is also associated with employee empowerment, continuous learning, and knowledge sharing, all of which support a collaborative and forward-thinking organisational culture. The role therefore contributes not only through task execution but by influencing mindset, encouraging experimentation, and supporting cultural development that values creativity and improvement. This reflects contemporary models of organisational development that view innovation as a shared behavioural expectation rather than a specialist function.</w:t>
      </w:r>
    </w:p>
    <w:p w14:paraId="76266D90" w14:textId="77777777" w:rsidR="00474772" w:rsidRPr="002F7291" w:rsidRDefault="00474772" w:rsidP="00474772">
      <w:pPr>
        <w:spacing w:line="360" w:lineRule="auto"/>
        <w:jc w:val="both"/>
        <w:rPr>
          <w:rFonts w:ascii="Times New Roman" w:hAnsi="Times New Roman" w:cs="Times New Roman"/>
          <w:sz w:val="24"/>
          <w:szCs w:val="24"/>
        </w:rPr>
      </w:pPr>
      <w:r w:rsidRPr="002F7291">
        <w:rPr>
          <w:rFonts w:ascii="Times New Roman" w:hAnsi="Times New Roman" w:cs="Times New Roman"/>
          <w:sz w:val="24"/>
          <w:szCs w:val="24"/>
        </w:rPr>
        <w:t>Finally, placing innovation at the core of the person specification supports the Students’ Union in maintaining resilience and sustainability in a rapidly changing environment. Whether responding to digital engagement trends, hybrid learning cultures, automation opportunities, or shifting student demographics, innovative employees strengthen organisational adaptability and long-term capability. As a result, the criteria ensure that the organisation recruits an individual capable of driving progress, supporting digital evolution, and contributing strategically to enhanced student engagement and organisational effectiveness.</w:t>
      </w:r>
    </w:p>
    <w:p w14:paraId="3B462413" w14:textId="77777777" w:rsidR="00474772" w:rsidRPr="002F7291" w:rsidRDefault="00474772" w:rsidP="00474772">
      <w:pPr>
        <w:spacing w:line="360" w:lineRule="auto"/>
        <w:jc w:val="both"/>
        <w:rPr>
          <w:rFonts w:ascii="Times New Roman" w:hAnsi="Times New Roman" w:cs="Times New Roman"/>
        </w:rPr>
      </w:pPr>
    </w:p>
    <w:p w14:paraId="4D22544C" w14:textId="77777777" w:rsidR="007D1265" w:rsidRPr="00ED7BBC" w:rsidRDefault="007D1265" w:rsidP="00843806">
      <w:pPr>
        <w:spacing w:line="360" w:lineRule="auto"/>
        <w:jc w:val="both"/>
        <w:rPr>
          <w:rFonts w:ascii="Times New Roman" w:hAnsi="Times New Roman" w:cs="Times New Roman"/>
          <w:color w:val="000000" w:themeColor="text1"/>
          <w:sz w:val="24"/>
          <w:szCs w:val="24"/>
        </w:rPr>
      </w:pPr>
    </w:p>
    <w:sectPr w:rsidR="007D1265" w:rsidRPr="00ED7BBC">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B7368" w14:textId="77777777" w:rsidR="00576695" w:rsidRDefault="00576695" w:rsidP="00033C9A">
      <w:pPr>
        <w:spacing w:after="0" w:line="240" w:lineRule="auto"/>
      </w:pPr>
      <w:r>
        <w:separator/>
      </w:r>
    </w:p>
  </w:endnote>
  <w:endnote w:type="continuationSeparator" w:id="0">
    <w:p w14:paraId="5CBA1D27" w14:textId="77777777" w:rsidR="00576695" w:rsidRDefault="00576695" w:rsidP="00033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5541674"/>
      <w:docPartObj>
        <w:docPartGallery w:val="Page Numbers (Bottom of Page)"/>
        <w:docPartUnique/>
      </w:docPartObj>
    </w:sdtPr>
    <w:sdtEndPr/>
    <w:sdtContent>
      <w:p w14:paraId="4E7D8CB0" w14:textId="2BEE1F32" w:rsidR="00ED7BBC" w:rsidRDefault="00ED7BBC">
        <w:pPr>
          <w:pStyle w:val="Footer"/>
        </w:pPr>
        <w:r>
          <w:rPr>
            <w:noProof/>
          </w:rPr>
          <mc:AlternateContent>
            <mc:Choice Requires="wps">
              <w:drawing>
                <wp:anchor distT="0" distB="0" distL="114300" distR="114300" simplePos="0" relativeHeight="251662336" behindDoc="0" locked="0" layoutInCell="1" allowOverlap="1" wp14:anchorId="48357C99" wp14:editId="69FA1D93">
                  <wp:simplePos x="0" y="0"/>
                  <wp:positionH relativeFrom="margin">
                    <wp:align>center</wp:align>
                  </wp:positionH>
                  <wp:positionV relativeFrom="bottomMargin">
                    <wp:align>center</wp:align>
                  </wp:positionV>
                  <wp:extent cx="551815" cy="238760"/>
                  <wp:effectExtent l="19050" t="19050" r="19685" b="18415"/>
                  <wp:wrapNone/>
                  <wp:docPr id="205429960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86770F5" w14:textId="77777777" w:rsidR="00ED7BBC" w:rsidRDefault="00ED7BBC">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8357C9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233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786770F5" w14:textId="77777777" w:rsidR="00ED7BBC" w:rsidRDefault="00ED7BBC">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1312" behindDoc="0" locked="0" layoutInCell="1" allowOverlap="1" wp14:anchorId="46F9CE2D" wp14:editId="47046804">
                  <wp:simplePos x="0" y="0"/>
                  <wp:positionH relativeFrom="margin">
                    <wp:align>center</wp:align>
                  </wp:positionH>
                  <wp:positionV relativeFrom="bottomMargin">
                    <wp:align>center</wp:align>
                  </wp:positionV>
                  <wp:extent cx="5518150" cy="0"/>
                  <wp:effectExtent l="9525" t="9525" r="6350" b="9525"/>
                  <wp:wrapNone/>
                  <wp:docPr id="1237369558"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CBAD445"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A5BF5" w14:textId="77777777" w:rsidR="00576695" w:rsidRDefault="00576695" w:rsidP="00033C9A">
      <w:pPr>
        <w:spacing w:after="0" w:line="240" w:lineRule="auto"/>
      </w:pPr>
      <w:r>
        <w:separator/>
      </w:r>
    </w:p>
  </w:footnote>
  <w:footnote w:type="continuationSeparator" w:id="0">
    <w:p w14:paraId="173A8D95" w14:textId="77777777" w:rsidR="00576695" w:rsidRDefault="00576695" w:rsidP="00033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08BFB" w14:textId="0148A03D" w:rsidR="00033C9A" w:rsidRDefault="00033C9A">
    <w:pPr>
      <w:pStyle w:val="Header"/>
    </w:pPr>
    <w:r>
      <w:rPr>
        <w:noProof/>
      </w:rPr>
      <w:drawing>
        <wp:anchor distT="0" distB="0" distL="114300" distR="114300" simplePos="0" relativeHeight="251659264" behindDoc="1" locked="0" layoutInCell="1" allowOverlap="1" wp14:anchorId="5A37E534" wp14:editId="0AFCFAAB">
          <wp:simplePos x="0" y="0"/>
          <wp:positionH relativeFrom="margin">
            <wp:posOffset>2609850</wp:posOffset>
          </wp:positionH>
          <wp:positionV relativeFrom="page">
            <wp:posOffset>274320</wp:posOffset>
          </wp:positionV>
          <wp:extent cx="480060" cy="309245"/>
          <wp:effectExtent l="19050" t="0" r="15240" b="128905"/>
          <wp:wrapTight wrapText="bothSides">
            <wp:wrapPolygon edited="0">
              <wp:start x="-857" y="0"/>
              <wp:lineTo x="-857" y="29273"/>
              <wp:lineTo x="21429" y="29273"/>
              <wp:lineTo x="21429" y="0"/>
              <wp:lineTo x="-857" y="0"/>
            </wp:wrapPolygon>
          </wp:wrapTight>
          <wp:docPr id="587202283" name="Picture 4" descr="Doctor of Business Administration (D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tor of Business Administration (DBA) - University of Wales Trinity Saint  David - The Hong Kong Management Associat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060" cy="3092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B6207"/>
    <w:multiLevelType w:val="multilevel"/>
    <w:tmpl w:val="EF12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E62E35"/>
    <w:multiLevelType w:val="multilevel"/>
    <w:tmpl w:val="E53CD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1A44CA"/>
    <w:multiLevelType w:val="multilevel"/>
    <w:tmpl w:val="5642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6873767">
    <w:abstractNumId w:val="1"/>
  </w:num>
  <w:num w:numId="2" w16cid:durableId="1677608873">
    <w:abstractNumId w:val="0"/>
  </w:num>
  <w:num w:numId="3" w16cid:durableId="5349730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806"/>
    <w:rsid w:val="0000006E"/>
    <w:rsid w:val="00033C9A"/>
    <w:rsid w:val="0024259A"/>
    <w:rsid w:val="002D0FA4"/>
    <w:rsid w:val="00474772"/>
    <w:rsid w:val="00576695"/>
    <w:rsid w:val="00726DF1"/>
    <w:rsid w:val="007D1265"/>
    <w:rsid w:val="007F6C16"/>
    <w:rsid w:val="00843806"/>
    <w:rsid w:val="00A662D2"/>
    <w:rsid w:val="00BB654C"/>
    <w:rsid w:val="00BC5F01"/>
    <w:rsid w:val="00BD3BC4"/>
    <w:rsid w:val="00CA4F94"/>
    <w:rsid w:val="00D60741"/>
    <w:rsid w:val="00D97719"/>
    <w:rsid w:val="00E255CB"/>
    <w:rsid w:val="00ED7BBC"/>
    <w:rsid w:val="00F9177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FB005"/>
  <w15:chartTrackingRefBased/>
  <w15:docId w15:val="{81657D64-840B-438E-A255-FE664ACAA8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8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438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38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38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438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38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38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38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38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38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438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38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38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438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38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38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38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3806"/>
    <w:rPr>
      <w:rFonts w:eastAsiaTheme="majorEastAsia" w:cstheme="majorBidi"/>
      <w:color w:val="272727" w:themeColor="text1" w:themeTint="D8"/>
    </w:rPr>
  </w:style>
  <w:style w:type="paragraph" w:styleId="Title">
    <w:name w:val="Title"/>
    <w:basedOn w:val="Normal"/>
    <w:next w:val="Normal"/>
    <w:link w:val="TitleChar"/>
    <w:uiPriority w:val="10"/>
    <w:qFormat/>
    <w:rsid w:val="00843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38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38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38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3806"/>
    <w:pPr>
      <w:spacing w:before="160"/>
      <w:jc w:val="center"/>
    </w:pPr>
    <w:rPr>
      <w:i/>
      <w:iCs/>
      <w:color w:val="404040" w:themeColor="text1" w:themeTint="BF"/>
    </w:rPr>
  </w:style>
  <w:style w:type="character" w:customStyle="1" w:styleId="QuoteChar">
    <w:name w:val="Quote Char"/>
    <w:basedOn w:val="DefaultParagraphFont"/>
    <w:link w:val="Quote"/>
    <w:uiPriority w:val="29"/>
    <w:rsid w:val="00843806"/>
    <w:rPr>
      <w:i/>
      <w:iCs/>
      <w:color w:val="404040" w:themeColor="text1" w:themeTint="BF"/>
    </w:rPr>
  </w:style>
  <w:style w:type="paragraph" w:styleId="ListParagraph">
    <w:name w:val="List Paragraph"/>
    <w:basedOn w:val="Normal"/>
    <w:uiPriority w:val="34"/>
    <w:qFormat/>
    <w:rsid w:val="00843806"/>
    <w:pPr>
      <w:ind w:left="720"/>
      <w:contextualSpacing/>
    </w:pPr>
  </w:style>
  <w:style w:type="character" w:styleId="IntenseEmphasis">
    <w:name w:val="Intense Emphasis"/>
    <w:basedOn w:val="DefaultParagraphFont"/>
    <w:uiPriority w:val="21"/>
    <w:qFormat/>
    <w:rsid w:val="00843806"/>
    <w:rPr>
      <w:i/>
      <w:iCs/>
      <w:color w:val="0F4761" w:themeColor="accent1" w:themeShade="BF"/>
    </w:rPr>
  </w:style>
  <w:style w:type="paragraph" w:styleId="IntenseQuote">
    <w:name w:val="Intense Quote"/>
    <w:basedOn w:val="Normal"/>
    <w:next w:val="Normal"/>
    <w:link w:val="IntenseQuoteChar"/>
    <w:uiPriority w:val="30"/>
    <w:qFormat/>
    <w:rsid w:val="008438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3806"/>
    <w:rPr>
      <w:i/>
      <w:iCs/>
      <w:color w:val="0F4761" w:themeColor="accent1" w:themeShade="BF"/>
    </w:rPr>
  </w:style>
  <w:style w:type="character" w:styleId="IntenseReference">
    <w:name w:val="Intense Reference"/>
    <w:basedOn w:val="DefaultParagraphFont"/>
    <w:uiPriority w:val="32"/>
    <w:qFormat/>
    <w:rsid w:val="00843806"/>
    <w:rPr>
      <w:b/>
      <w:bCs/>
      <w:smallCaps/>
      <w:color w:val="0F4761" w:themeColor="accent1" w:themeShade="BF"/>
      <w:spacing w:val="5"/>
    </w:rPr>
  </w:style>
  <w:style w:type="paragraph" w:styleId="Header">
    <w:name w:val="header"/>
    <w:basedOn w:val="Normal"/>
    <w:link w:val="HeaderChar"/>
    <w:uiPriority w:val="99"/>
    <w:unhideWhenUsed/>
    <w:rsid w:val="00033C9A"/>
    <w:pPr>
      <w:tabs>
        <w:tab w:val="center" w:pos="4536"/>
        <w:tab w:val="right" w:pos="9072"/>
      </w:tabs>
      <w:spacing w:after="0" w:line="240" w:lineRule="auto"/>
    </w:pPr>
  </w:style>
  <w:style w:type="character" w:customStyle="1" w:styleId="HeaderChar">
    <w:name w:val="Header Char"/>
    <w:basedOn w:val="DefaultParagraphFont"/>
    <w:link w:val="Header"/>
    <w:uiPriority w:val="99"/>
    <w:rsid w:val="00033C9A"/>
  </w:style>
  <w:style w:type="paragraph" w:styleId="Footer">
    <w:name w:val="footer"/>
    <w:basedOn w:val="Normal"/>
    <w:link w:val="FooterChar"/>
    <w:uiPriority w:val="99"/>
    <w:unhideWhenUsed/>
    <w:rsid w:val="00033C9A"/>
    <w:pPr>
      <w:tabs>
        <w:tab w:val="center" w:pos="4536"/>
        <w:tab w:val="right" w:pos="9072"/>
      </w:tabs>
      <w:spacing w:after="0" w:line="240" w:lineRule="auto"/>
    </w:pPr>
  </w:style>
  <w:style w:type="character" w:customStyle="1" w:styleId="FooterChar">
    <w:name w:val="Footer Char"/>
    <w:basedOn w:val="DefaultParagraphFont"/>
    <w:link w:val="Footer"/>
    <w:uiPriority w:val="99"/>
    <w:rsid w:val="00033C9A"/>
  </w:style>
  <w:style w:type="paragraph" w:styleId="TOCHeading">
    <w:name w:val="TOC Heading"/>
    <w:basedOn w:val="Heading1"/>
    <w:next w:val="Normal"/>
    <w:uiPriority w:val="39"/>
    <w:unhideWhenUsed/>
    <w:qFormat/>
    <w:rsid w:val="00ED7BB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D7BBC"/>
    <w:pPr>
      <w:spacing w:after="100"/>
    </w:pPr>
  </w:style>
  <w:style w:type="paragraph" w:styleId="TOC2">
    <w:name w:val="toc 2"/>
    <w:basedOn w:val="Normal"/>
    <w:next w:val="Normal"/>
    <w:autoRedefine/>
    <w:uiPriority w:val="39"/>
    <w:unhideWhenUsed/>
    <w:rsid w:val="00ED7BBC"/>
    <w:pPr>
      <w:spacing w:after="100"/>
      <w:ind w:left="220"/>
    </w:pPr>
  </w:style>
  <w:style w:type="character" w:styleId="Hyperlink">
    <w:name w:val="Hyperlink"/>
    <w:basedOn w:val="DefaultParagraphFont"/>
    <w:uiPriority w:val="99"/>
    <w:unhideWhenUsed/>
    <w:rsid w:val="00ED7BB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772776">
      <w:bodyDiv w:val="1"/>
      <w:marLeft w:val="0"/>
      <w:marRight w:val="0"/>
      <w:marTop w:val="0"/>
      <w:marBottom w:val="0"/>
      <w:divBdr>
        <w:top w:val="none" w:sz="0" w:space="0" w:color="auto"/>
        <w:left w:val="none" w:sz="0" w:space="0" w:color="auto"/>
        <w:bottom w:val="none" w:sz="0" w:space="0" w:color="auto"/>
        <w:right w:val="none" w:sz="0" w:space="0" w:color="auto"/>
      </w:divBdr>
    </w:div>
    <w:div w:id="486556141">
      <w:bodyDiv w:val="1"/>
      <w:marLeft w:val="0"/>
      <w:marRight w:val="0"/>
      <w:marTop w:val="0"/>
      <w:marBottom w:val="0"/>
      <w:divBdr>
        <w:top w:val="none" w:sz="0" w:space="0" w:color="auto"/>
        <w:left w:val="none" w:sz="0" w:space="0" w:color="auto"/>
        <w:bottom w:val="none" w:sz="0" w:space="0" w:color="auto"/>
        <w:right w:val="none" w:sz="0" w:space="0" w:color="auto"/>
      </w:divBdr>
    </w:div>
    <w:div w:id="1602684036">
      <w:bodyDiv w:val="1"/>
      <w:marLeft w:val="0"/>
      <w:marRight w:val="0"/>
      <w:marTop w:val="0"/>
      <w:marBottom w:val="0"/>
      <w:divBdr>
        <w:top w:val="none" w:sz="0" w:space="0" w:color="auto"/>
        <w:left w:val="none" w:sz="0" w:space="0" w:color="auto"/>
        <w:bottom w:val="none" w:sz="0" w:space="0" w:color="auto"/>
        <w:right w:val="none" w:sz="0" w:space="0" w:color="auto"/>
      </w:divBdr>
    </w:div>
    <w:div w:id="174962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79ED5-4F47-4351-A1AA-4DE544FF7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1898</Words>
  <Characters>10823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Ognyanov Mitev (2122707)</dc:creator>
  <cp:keywords/>
  <dc:description/>
  <cp:lastModifiedBy>Sorin Dascalu</cp:lastModifiedBy>
  <cp:revision>2</cp:revision>
  <dcterms:created xsi:type="dcterms:W3CDTF">2025-11-28T19:50:00Z</dcterms:created>
  <dcterms:modified xsi:type="dcterms:W3CDTF">2025-11-28T19:50:00Z</dcterms:modified>
</cp:coreProperties>
</file>