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1A412" w14:textId="7E939ADD" w:rsidR="00115F4B" w:rsidRDefault="00115F4B">
      <w:pPr>
        <w:rPr>
          <w:b/>
          <w:bCs/>
          <w:sz w:val="24"/>
          <w:szCs w:val="24"/>
        </w:rPr>
      </w:pPr>
      <w:r w:rsidRPr="00115F4B">
        <w:rPr>
          <w:b/>
          <w:bCs/>
          <w:sz w:val="24"/>
          <w:szCs w:val="24"/>
        </w:rPr>
        <w:t>Esbonio sut mae ysgolion yn ymateb i’r cyfleoedd a heriau yn eu cymunedau. Defnyddio’r syniadau, cysyniadau a llenyddiaeth o ddarlithoedd a’ch profiadau Pontio, adfyfyrio ar p’un a yw’r pethau hyn wedi herio eich credoau a thybiaethau am y perthnasoedd rhwng ysgolion a’u cymunedau neu beidio.</w:t>
      </w:r>
    </w:p>
    <w:p w14:paraId="7FA90039" w14:textId="6BD90D6A" w:rsidR="00115F4B" w:rsidRPr="00115F4B" w:rsidRDefault="00115F4B">
      <w:pPr>
        <w:rPr>
          <w:b/>
          <w:bCs/>
          <w:sz w:val="24"/>
          <w:szCs w:val="24"/>
        </w:rPr>
      </w:pPr>
      <w:r>
        <w:rPr>
          <w:b/>
          <w:bCs/>
          <w:sz w:val="24"/>
          <w:szCs w:val="24"/>
        </w:rPr>
        <w:t>Mared Jones</w:t>
      </w:r>
    </w:p>
    <w:p w14:paraId="0CECFBA0" w14:textId="2003E400" w:rsidR="000B2EF9" w:rsidRDefault="004E71E8" w:rsidP="00874453">
      <w:pPr>
        <w:spacing w:line="360" w:lineRule="auto"/>
      </w:pPr>
      <w:r w:rsidRPr="004E71E8">
        <w:t xml:space="preserve">Un o fy nghredoau ynglŷn â bod yn athro yw bod rhaid i’r athro cael cysylltiad da gyda’r rhieni er mwyn i’r plentyn cael y cyfle gorau o lwyddiant. Mae ymgysylltiad da rhwng yr ysgol a rhieni yn arwain at gynnydd mewn cwblhad gwaith cartref, ymddygiad gwell yn yr ysgol a phresenoldeb gwell (Harris, A &amp; </w:t>
      </w:r>
      <w:proofErr w:type="spellStart"/>
      <w:r w:rsidRPr="004E71E8">
        <w:t>Goodall</w:t>
      </w:r>
      <w:proofErr w:type="spellEnd"/>
      <w:r w:rsidRPr="004E71E8">
        <w:t>, J,  2007). Trwy gael ymgysylltiad da hefo rhieni, mae yna lif gwybodaeth ddwyffordd o’r athro i’r rhiant am sut mae’r plentyn yn yr ysgol a hefyd o’r rhiant i’r athro am sut mae’r plentyn yn y cartref (</w:t>
      </w:r>
      <w:proofErr w:type="spellStart"/>
      <w:r w:rsidRPr="004E71E8">
        <w:t>Loughran</w:t>
      </w:r>
      <w:proofErr w:type="spellEnd"/>
      <w:r w:rsidRPr="004E71E8">
        <w:t xml:space="preserve">, 2008), mae ysgolion sydd hefo lefel uwch o ymgysylltiad a chyfranogiad rhieni yn fwy llwyddiannus yn adeiladu ymddiriedaeth y rhieni (estyn, 2018). </w:t>
      </w:r>
      <w:r w:rsidR="008C0DD1" w:rsidRPr="008C0DD1">
        <w:t xml:space="preserve">Felly, mae athrawon yn gallu rhoi cefnogaeth well i’r rhieni i gefnogi eu plant gyda’u haddysg. Un o fy nghredoau eraill yw ei fod yn bwysig i athrawon cael dealltwriaeth dda o gymuned yr ysgol er mwyn gallu gwneud defnydd da ohono er mwyn addysg y dysgwyr. Mae plant yn cael y cyfle i ddysgu am eu cymuned leol, eu hunaniaeth bersonol ac am y gymuned ehangach pan mae’r ysgol yn gwneud defnydd o’r gymuned ehangach yn addysg y dysgwyr (Richards, 2010). Credaf ei fod yn bwysig fod yr athro yn gwybod beth sydd ar gael yn y gymuned er mwyn gallu manteisio arno, mae defnyddio’r gymuned yn aml a hefo pwrpas yn fabwysiadau balchder y dysgwyr yn eu Cymreictod a datblygu eu dealltwriaeth o’r byd yn ogystal â datblygu eu sgiliau cymdeithasol (estyn, 2019). Enghraifft o hyn yw defnyddio ardaloedd awyr agored, mae plant yn dysgu llawer o sgiliau ymarferol bydd yn eu helpu trwy gydol eu bywydau yn yr awyr agored (Rees a </w:t>
      </w:r>
      <w:proofErr w:type="spellStart"/>
      <w:r w:rsidR="008C0DD1" w:rsidRPr="008C0DD1">
        <w:t>Merriman</w:t>
      </w:r>
      <w:proofErr w:type="spellEnd"/>
      <w:r w:rsidR="008C0DD1" w:rsidRPr="008C0DD1">
        <w:t>, 2010), mae’n bwysig felly bod yr athro yn gwybod sut i fanteisio ar y gymuned er mwyn gallu cynllunio gweithgareddau addas a gwerthfawr.</w:t>
      </w:r>
    </w:p>
    <w:p w14:paraId="0CA29176" w14:textId="2C4D0856" w:rsidR="00052860" w:rsidRDefault="00A315D2" w:rsidP="00874453">
      <w:pPr>
        <w:spacing w:line="360" w:lineRule="auto"/>
      </w:pPr>
      <w:r w:rsidRPr="00A315D2">
        <w:t>Mae ysgolion yn wynebu nifer o gyfleoedd a heriau yn eu cymunedau. Un o’r heriau sy’n wynebu nifer o ysgolion yw tlodi yn y gymuned. Roedd 99,135 o ddisgyblion yng Nghymru yn gymwys am brydau ysgol am ddim yn y flwyddyn academaidd 2020/2021 (</w:t>
      </w:r>
      <w:proofErr w:type="spellStart"/>
      <w:r w:rsidRPr="00A315D2">
        <w:t>statswales</w:t>
      </w:r>
      <w:proofErr w:type="spellEnd"/>
      <w:r w:rsidRPr="00A315D2">
        <w:t xml:space="preserve">, 2021) a’r cyfartaledd cenedlaethol ar gyfer disgyblion oedd yn derbyn prydau ysgol am ddim mewn ysgolion oedd 18% yn 2018 (estyn, 2018). Mae hyn yn rhwystr wrth fynd a dysgwyr ar dripiau ac ymweliadau addysgol oherwydd nid yw nifer o rieni yn gallu talu am y tripiau, fel canlyniad nid yw ysgolion yn gallu manteisio ar y gymuned. Mae tripiau ysgol yn rhan bwysig o addysg plant gan eu bod yn cynnig cyfle gwahanol i gyfoethogi dysgu plant a trwy hynny mae eu hunanhyder a brwdfrydedd yn datblygu ac yn aml, ymweliadau addysgol sy’n rhoi’r atgofion gorau i blant o’u hamser yn yr ysgol (Richards, 2010) felly mae’n bwysig fod pob plentyn yn cael y cyfle i gymryd rhan. Un ffordd i oresgyn yr her </w:t>
      </w:r>
      <w:r w:rsidRPr="00A315D2">
        <w:lastRenderedPageBreak/>
        <w:t xml:space="preserve">ariannol yma yw </w:t>
      </w:r>
      <w:r w:rsidR="0027447E">
        <w:t>gweithio gyda’r</w:t>
      </w:r>
      <w:r w:rsidRPr="00A315D2">
        <w:t xml:space="preserve"> gymuned, yn Ysgol Lon Las, mae’r ysgol yn derbyn arian sydd wedi ei </w:t>
      </w:r>
      <w:r w:rsidR="00A9371D" w:rsidRPr="00A9371D">
        <w:t>hel gan y gymuned i’w helpu i dalu am adnoddau ac ati i’r ysgol (</w:t>
      </w:r>
      <w:proofErr w:type="spellStart"/>
      <w:r w:rsidR="00A9371D" w:rsidRPr="00A9371D">
        <w:t>Willaims</w:t>
      </w:r>
      <w:proofErr w:type="spellEnd"/>
      <w:r w:rsidR="00A9371D" w:rsidRPr="00A9371D">
        <w:t>, 2021). Mae gan ysgolion yr opsiwn i gynnal digwyddiad codi arian i gasglu arian i’r ysgol a gall unigolion hefyd geisio am nawdd trwy fusnesau ac elusennau lleol er mwyn talu am dripiau ysgol (Llywodraeth Cymru, 2018), mae hyn yn gyfle i gynnwys y gymuned a datblygu perthynas da rhwng yr ysgol a’r gymuned. Mae rhieni sy’n derbyn cymorth, er enghraifft cymhorthdal incwm a chredyd cynhwysol wedi eu heithrio o dalu am gostau bwyd a llety ar deithiau preswyl (Llywodraeth Cymru, 2018). Mae nifer o ysgolion hefyd yn mynd yn fwy dibynnol ar gasglu arian er mwyn prynu adnoddau fel llyfrau, teganau, offer cerddorol ac offer technolegol. Mae ymchwil yn awgrymu fod trwy gasglu arian yn effeithiol, mae anghenion yr ysgol a’r gymuned yn cael eu cyrraedd a trwy ennill y gefnogaeth yma gan y gymuned, mae cymuned yr ysgol yn cael ei drawsnewid (</w:t>
      </w:r>
      <w:proofErr w:type="spellStart"/>
      <w:r w:rsidR="00A9371D" w:rsidRPr="00A9371D">
        <w:t>Body</w:t>
      </w:r>
      <w:proofErr w:type="spellEnd"/>
      <w:r w:rsidR="00A9371D" w:rsidRPr="00A9371D">
        <w:t>, 2017).</w:t>
      </w:r>
    </w:p>
    <w:p w14:paraId="0DEA802E" w14:textId="60CB1BBE" w:rsidR="00D037CA" w:rsidRDefault="00EE409B" w:rsidP="00874453">
      <w:pPr>
        <w:spacing w:line="360" w:lineRule="auto"/>
        <w:rPr>
          <w:rFonts w:cstheme="minorHAnsi"/>
        </w:rPr>
      </w:pPr>
      <w:r w:rsidRPr="00EE409B">
        <w:rPr>
          <w:rFonts w:cstheme="minorHAnsi"/>
        </w:rPr>
        <w:t>Mae gwahodd ymwelwyr i’r ysgol yn ffordd arall o ddysgu’r disgyblion am y gymuned. Bydd Ysgol Lon Las yn gwahodd gwasanaethau fel y frigâd dân a’r heddlu i’r ysgol i roi addysg i’r plant am bethau fel diogelwch tân, camddefnyddio sylweddau a diogelwch ar lein (Estyn 2018). Mae hyn yn rhan o Addysg ar gyfer Datblygu Cynaliadwy a Dinasyddiaeth Fyd-eang lle mae dysgu am faterion mawr y byd fel newid hinsawdd, hawliau dynol a’n perthnasoedd gyda’n gilydd, sy’n paratoi plant am y dyfodol (</w:t>
      </w:r>
      <w:proofErr w:type="spellStart"/>
      <w:r w:rsidRPr="00EE409B">
        <w:rPr>
          <w:rFonts w:cstheme="minorHAnsi"/>
        </w:rPr>
        <w:t>Tinney</w:t>
      </w:r>
      <w:proofErr w:type="spellEnd"/>
      <w:r w:rsidRPr="00EE409B">
        <w:rPr>
          <w:rFonts w:cstheme="minorHAnsi"/>
        </w:rPr>
        <w:t xml:space="preserve">, 2010). </w:t>
      </w:r>
      <w:r w:rsidR="000D7FE4" w:rsidRPr="000D7FE4">
        <w:rPr>
          <w:rFonts w:cstheme="minorHAnsi"/>
        </w:rPr>
        <w:t>Mae hyn yn gyfle i roi addysg dinasyddiaeth werthfawr i’r dysgwyr heb orfod gadael yr ysgol. Mae’n rhoi cyfle i’r dysgwyr cael dealltwriaeth sylfaenol am faterion sy’n effeithio eu cymunedau. Mae ymweliadau gan nyrs ysgol hefyd yn rhoi cyfle i ddisgyblion ddysgu am eu hiechyd yn ogystal â chael gwiriad iechyd</w:t>
      </w:r>
      <w:r w:rsidR="00225CC4">
        <w:rPr>
          <w:rFonts w:cstheme="minorHAnsi"/>
        </w:rPr>
        <w:t>. T</w:t>
      </w:r>
      <w:r w:rsidR="000D7FE4" w:rsidRPr="000D7FE4">
        <w:rPr>
          <w:rFonts w:cstheme="minorHAnsi"/>
        </w:rPr>
        <w:t xml:space="preserve">rwy raglen nyrs ysgol effeithiol, mae yna gwell adnabyddiaeth o anghenion Iechyd a Lles disgyblion yn yr ysgol (Doi, </w:t>
      </w:r>
      <w:proofErr w:type="spellStart"/>
      <w:r w:rsidR="000D7FE4" w:rsidRPr="000D7FE4">
        <w:rPr>
          <w:rFonts w:cstheme="minorHAnsi"/>
        </w:rPr>
        <w:t>Wason</w:t>
      </w:r>
      <w:proofErr w:type="spellEnd"/>
      <w:r w:rsidR="000D7FE4" w:rsidRPr="000D7FE4">
        <w:rPr>
          <w:rFonts w:cstheme="minorHAnsi"/>
        </w:rPr>
        <w:t xml:space="preserve">, </w:t>
      </w:r>
      <w:proofErr w:type="spellStart"/>
      <w:r w:rsidR="000D7FE4" w:rsidRPr="000D7FE4">
        <w:rPr>
          <w:rFonts w:cstheme="minorHAnsi"/>
        </w:rPr>
        <w:t>Maldon</w:t>
      </w:r>
      <w:proofErr w:type="spellEnd"/>
      <w:r w:rsidR="000D7FE4" w:rsidRPr="000D7FE4">
        <w:rPr>
          <w:rFonts w:cstheme="minorHAnsi"/>
        </w:rPr>
        <w:t xml:space="preserve">, </w:t>
      </w:r>
      <w:proofErr w:type="spellStart"/>
      <w:r w:rsidR="000D7FE4" w:rsidRPr="000D7FE4">
        <w:rPr>
          <w:rFonts w:cstheme="minorHAnsi"/>
        </w:rPr>
        <w:t>Jepson</w:t>
      </w:r>
      <w:proofErr w:type="spellEnd"/>
      <w:r w:rsidR="000D7FE4" w:rsidRPr="000D7FE4">
        <w:rPr>
          <w:rFonts w:cstheme="minorHAnsi"/>
        </w:rPr>
        <w:t>, 2018). Mae ymweliadau fel hyn yn fuddiol i ddisgyblion ddysgu am iechyd a lles sy’n cynnwys adnabod pryd maen nhw angen help, adnabod eu teimladau a gwybod sut i gael help, sy’n rhan o’r cwricwlwm newydd i Gymru (</w:t>
      </w:r>
      <w:proofErr w:type="spellStart"/>
      <w:r w:rsidR="000D7FE4" w:rsidRPr="000D7FE4">
        <w:rPr>
          <w:rFonts w:cstheme="minorHAnsi"/>
        </w:rPr>
        <w:t>Hwbcymru</w:t>
      </w:r>
      <w:proofErr w:type="spellEnd"/>
      <w:r w:rsidR="000D7FE4" w:rsidRPr="000D7FE4">
        <w:rPr>
          <w:rFonts w:cstheme="minorHAnsi"/>
        </w:rPr>
        <w:t>, 2020).</w:t>
      </w:r>
    </w:p>
    <w:p w14:paraId="218EAB2E" w14:textId="23EB7486" w:rsidR="0054161A" w:rsidRDefault="00A53FBE" w:rsidP="00874453">
      <w:pPr>
        <w:spacing w:line="360" w:lineRule="auto"/>
        <w:rPr>
          <w:rFonts w:cstheme="minorHAnsi"/>
        </w:rPr>
      </w:pPr>
      <w:r w:rsidRPr="00A53FBE">
        <w:rPr>
          <w:rFonts w:cstheme="minorHAnsi"/>
        </w:rPr>
        <w:t xml:space="preserve">Mae’r pandemig covid-19 yn dwy flynedd diwethaf wedi cyflwyno nifer o rwystrau newydd i ysgolion pan roedd rhaid i Ysgolion gau dros dro ym Mis Mawrth 2020 ac roedd disgyblion yn dysgu ar lein o’u cartref, roedd gofyn i rieni wneud ymdrech fawr i weithio gydag athrawon er mwyn helpu eu plant i barhau gyda’u haddysg yn ystod eu cyfnod adref (Marchant E, </w:t>
      </w:r>
      <w:proofErr w:type="spellStart"/>
      <w:r w:rsidRPr="00A53FBE">
        <w:rPr>
          <w:rFonts w:cstheme="minorHAnsi"/>
        </w:rPr>
        <w:t>Todd</w:t>
      </w:r>
      <w:proofErr w:type="spellEnd"/>
      <w:r w:rsidRPr="00A53FBE">
        <w:rPr>
          <w:rFonts w:cstheme="minorHAnsi"/>
        </w:rPr>
        <w:t xml:space="preserve"> C, James M, </w:t>
      </w:r>
      <w:proofErr w:type="spellStart"/>
      <w:r w:rsidRPr="00A53FBE">
        <w:rPr>
          <w:rFonts w:cstheme="minorHAnsi"/>
        </w:rPr>
        <w:t>Crick</w:t>
      </w:r>
      <w:proofErr w:type="spellEnd"/>
      <w:r w:rsidRPr="00A53FBE">
        <w:rPr>
          <w:rFonts w:cstheme="minorHAnsi"/>
        </w:rPr>
        <w:t xml:space="preserve"> T, </w:t>
      </w:r>
      <w:proofErr w:type="spellStart"/>
      <w:r w:rsidRPr="00A53FBE">
        <w:rPr>
          <w:rFonts w:cstheme="minorHAnsi"/>
        </w:rPr>
        <w:t>Dwyer</w:t>
      </w:r>
      <w:proofErr w:type="spellEnd"/>
      <w:r w:rsidRPr="00A53FBE">
        <w:rPr>
          <w:rFonts w:cstheme="minorHAnsi"/>
        </w:rPr>
        <w:t xml:space="preserve"> R, </w:t>
      </w:r>
      <w:proofErr w:type="spellStart"/>
      <w:r w:rsidRPr="00A53FBE">
        <w:rPr>
          <w:rFonts w:cstheme="minorHAnsi"/>
        </w:rPr>
        <w:t>Brophy</w:t>
      </w:r>
      <w:proofErr w:type="spellEnd"/>
      <w:r w:rsidRPr="00A53FBE">
        <w:rPr>
          <w:rFonts w:cstheme="minorHAnsi"/>
        </w:rPr>
        <w:t xml:space="preserve"> S, 2021). Y brif her oedd yn wynebu ysgolion oedd cyfathrebu </w:t>
      </w:r>
      <w:proofErr w:type="spellStart"/>
      <w:r w:rsidRPr="00A53FBE">
        <w:rPr>
          <w:rFonts w:cstheme="minorHAnsi"/>
        </w:rPr>
        <w:t>hefo’r</w:t>
      </w:r>
      <w:proofErr w:type="spellEnd"/>
      <w:r w:rsidRPr="00A53FBE">
        <w:rPr>
          <w:rFonts w:cstheme="minorHAnsi"/>
        </w:rPr>
        <w:t xml:space="preserve"> disgyblion a gyrru gwaith iddynt wneud o’r cartref. Roedd ysgolion yn defnyddio sianeli fel Google </w:t>
      </w:r>
      <w:proofErr w:type="spellStart"/>
      <w:r w:rsidRPr="00A53FBE">
        <w:rPr>
          <w:rFonts w:cstheme="minorHAnsi"/>
        </w:rPr>
        <w:t>Classroom</w:t>
      </w:r>
      <w:proofErr w:type="spellEnd"/>
      <w:r w:rsidRPr="00A53FBE">
        <w:rPr>
          <w:rFonts w:cstheme="minorHAnsi"/>
        </w:rPr>
        <w:t xml:space="preserve">, </w:t>
      </w:r>
      <w:proofErr w:type="spellStart"/>
      <w:r w:rsidRPr="00A53FBE">
        <w:rPr>
          <w:rFonts w:cstheme="minorHAnsi"/>
        </w:rPr>
        <w:t>Classdojo</w:t>
      </w:r>
      <w:proofErr w:type="spellEnd"/>
      <w:r w:rsidRPr="00A53FBE">
        <w:rPr>
          <w:rFonts w:cstheme="minorHAnsi"/>
        </w:rPr>
        <w:t xml:space="preserve"> a Hwb i gyfathrebu hefo rhieni ac anfon gwaith a thasgau i ddisgyblion. Roedd hyn yn caniatáu athrawon i weld pa ddisgyblion a rhieni oedd yn gwneud y tasgau ac roedd yr ysgol yn cysylltu </w:t>
      </w:r>
      <w:proofErr w:type="spellStart"/>
      <w:r w:rsidRPr="00A53FBE">
        <w:rPr>
          <w:rFonts w:cstheme="minorHAnsi"/>
        </w:rPr>
        <w:t>hefo’r</w:t>
      </w:r>
      <w:proofErr w:type="spellEnd"/>
      <w:r w:rsidRPr="00A53FBE">
        <w:rPr>
          <w:rFonts w:cstheme="minorHAnsi"/>
        </w:rPr>
        <w:t xml:space="preserve"> rheini a dysgwyr doedd ddim yn gwneud nhw (Hwb, 2020). Roedd hyn yn helpu athrawon i oresgyn heriau o ddysgu ar lein ac yn sicrhau eu bod yn gallu monitro cynnydd y dysgwyr. </w:t>
      </w:r>
      <w:r w:rsidR="00E10502" w:rsidRPr="00E10502">
        <w:rPr>
          <w:rFonts w:cstheme="minorHAnsi"/>
        </w:rPr>
        <w:t xml:space="preserve">Wrth ddychwelyd yn ôl i’r ysgol, </w:t>
      </w:r>
      <w:r w:rsidR="000E5191">
        <w:rPr>
          <w:rFonts w:cstheme="minorHAnsi"/>
        </w:rPr>
        <w:t xml:space="preserve">mewn rhai ysgolion </w:t>
      </w:r>
      <w:r w:rsidR="00E10502" w:rsidRPr="00E10502">
        <w:rPr>
          <w:rFonts w:cstheme="minorHAnsi"/>
        </w:rPr>
        <w:t xml:space="preserve">roedd pob disgybl oedd eisiau dod yn ôl yn mynychu am un diwrnod yr wythnos am weddill </w:t>
      </w:r>
      <w:r w:rsidR="002506E8">
        <w:rPr>
          <w:rFonts w:cstheme="minorHAnsi"/>
        </w:rPr>
        <w:t>tymor y haf</w:t>
      </w:r>
      <w:r w:rsidR="00E10502" w:rsidRPr="00E10502">
        <w:rPr>
          <w:rFonts w:cstheme="minorHAnsi"/>
        </w:rPr>
        <w:t xml:space="preserve"> ac roedd iechyd a lles y ffocws gan ysgolion</w:t>
      </w:r>
      <w:r w:rsidR="002506E8">
        <w:rPr>
          <w:rFonts w:cstheme="minorHAnsi"/>
        </w:rPr>
        <w:t>.</w:t>
      </w:r>
      <w:r w:rsidR="00E10502" w:rsidRPr="00E10502">
        <w:rPr>
          <w:rFonts w:cstheme="minorHAnsi"/>
        </w:rPr>
        <w:t xml:space="preserve"> </w:t>
      </w:r>
      <w:r w:rsidR="002506E8">
        <w:rPr>
          <w:rFonts w:cstheme="minorHAnsi"/>
        </w:rPr>
        <w:t>R</w:t>
      </w:r>
      <w:r w:rsidR="00E10502" w:rsidRPr="00E10502">
        <w:rPr>
          <w:rFonts w:cstheme="minorHAnsi"/>
        </w:rPr>
        <w:t xml:space="preserve">oedd nifer o ysgolion yn penodi athro/athrawes ar gyfer grŵp neu ‘swigen’ o ddisgyblion (hwb, 2020). Roedd rhoi lles yn y canol yn bwysig oherwydd mae lles yn berthnasol i bob maes dysgu, er enghraifft wrth fynegi barn a hoffterau a siarad am brofiadau personol yn y maes sgiliau iaith, llythrennedd a chyfathrebu, ac wrth ddewis a defnyddio syniadau yn y maes mathemategol (Saer, S &amp; </w:t>
      </w:r>
      <w:proofErr w:type="spellStart"/>
      <w:r w:rsidR="00E10502" w:rsidRPr="00E10502">
        <w:rPr>
          <w:rFonts w:cstheme="minorHAnsi"/>
        </w:rPr>
        <w:t>Gealy</w:t>
      </w:r>
      <w:proofErr w:type="spellEnd"/>
      <w:r w:rsidR="00E10502" w:rsidRPr="00E10502">
        <w:rPr>
          <w:rFonts w:cstheme="minorHAnsi"/>
        </w:rPr>
        <w:t xml:space="preserve">, AM, 2010). Roedd llawer o ysgolion hefyd yn gwneud y mwyaf o’r ardal awyr agored i ddysgu (hwb, 2020), mae’r awyr agored yn ardal lle mae plant yn fwy parod i ddweud eu barn a mynegi eu teimladau ( </w:t>
      </w:r>
      <w:proofErr w:type="spellStart"/>
      <w:r w:rsidR="00E10502" w:rsidRPr="00E10502">
        <w:rPr>
          <w:rFonts w:cstheme="minorHAnsi"/>
        </w:rPr>
        <w:t>Merriman</w:t>
      </w:r>
      <w:proofErr w:type="spellEnd"/>
      <w:r w:rsidR="00E10502" w:rsidRPr="00E10502">
        <w:rPr>
          <w:rFonts w:cstheme="minorHAnsi"/>
        </w:rPr>
        <w:t xml:space="preserve"> &amp; Rees) felly roedd gwneud defnydd o’r awyr agored yn bwysicaf fyth mewn amser mor gymhleth i blant. </w:t>
      </w:r>
      <w:r w:rsidR="006B4639" w:rsidRPr="006B4639">
        <w:rPr>
          <w:rFonts w:cstheme="minorHAnsi"/>
        </w:rPr>
        <w:t xml:space="preserve">Mae nifer o blant wedi colli allan ar eu haddysg yn y ddwy flynedd diwethaf ac mae yna fwlch yn addysg a lles y plant lle mae rhai yn gwneud yn well na’i gilydd, tasg yr athrawon nawr yw gau’r bwlch yna ac mae’r strategaethau fel dysgu ar lein yn helpu gyda’r her yma (Marchant E, </w:t>
      </w:r>
      <w:proofErr w:type="spellStart"/>
      <w:r w:rsidR="006B4639" w:rsidRPr="006B4639">
        <w:rPr>
          <w:rFonts w:cstheme="minorHAnsi"/>
        </w:rPr>
        <w:t>Todd</w:t>
      </w:r>
      <w:proofErr w:type="spellEnd"/>
      <w:r w:rsidR="006B4639" w:rsidRPr="006B4639">
        <w:rPr>
          <w:rFonts w:cstheme="minorHAnsi"/>
        </w:rPr>
        <w:t xml:space="preserve"> C, James M, </w:t>
      </w:r>
      <w:proofErr w:type="spellStart"/>
      <w:r w:rsidR="006B4639" w:rsidRPr="006B4639">
        <w:rPr>
          <w:rFonts w:cstheme="minorHAnsi"/>
        </w:rPr>
        <w:t>Crick</w:t>
      </w:r>
      <w:proofErr w:type="spellEnd"/>
      <w:r w:rsidR="006B4639" w:rsidRPr="006B4639">
        <w:rPr>
          <w:rFonts w:cstheme="minorHAnsi"/>
        </w:rPr>
        <w:t xml:space="preserve"> T, </w:t>
      </w:r>
      <w:proofErr w:type="spellStart"/>
      <w:r w:rsidR="006B4639" w:rsidRPr="006B4639">
        <w:rPr>
          <w:rFonts w:cstheme="minorHAnsi"/>
        </w:rPr>
        <w:t>Dwyer</w:t>
      </w:r>
      <w:proofErr w:type="spellEnd"/>
      <w:r w:rsidR="006B4639" w:rsidRPr="006B4639">
        <w:rPr>
          <w:rFonts w:cstheme="minorHAnsi"/>
        </w:rPr>
        <w:t xml:space="preserve"> R, </w:t>
      </w:r>
      <w:proofErr w:type="spellStart"/>
      <w:r w:rsidR="006B4639" w:rsidRPr="006B4639">
        <w:rPr>
          <w:rFonts w:cstheme="minorHAnsi"/>
        </w:rPr>
        <w:t>Brophy</w:t>
      </w:r>
      <w:proofErr w:type="spellEnd"/>
      <w:r w:rsidR="006B4639" w:rsidRPr="006B4639">
        <w:rPr>
          <w:rFonts w:cstheme="minorHAnsi"/>
        </w:rPr>
        <w:t xml:space="preserve"> S, 2021). Roedd staff ysgol yn sylwi bod ymddygiad nifer o blant wedi gwaethygu ar ôl dychwelyd i’r ysgol oherwydd diffyg trefn diwrnod a hefyd gwaethygiad mewn sgiliau cyfathrebu plant a’u hyder i siarad mewn grŵp (Marchant E, </w:t>
      </w:r>
      <w:proofErr w:type="spellStart"/>
      <w:r w:rsidR="006B4639" w:rsidRPr="006B4639">
        <w:rPr>
          <w:rFonts w:cstheme="minorHAnsi"/>
        </w:rPr>
        <w:t>Todd</w:t>
      </w:r>
      <w:proofErr w:type="spellEnd"/>
      <w:r w:rsidR="006B4639" w:rsidRPr="006B4639">
        <w:rPr>
          <w:rFonts w:cstheme="minorHAnsi"/>
        </w:rPr>
        <w:t xml:space="preserve"> C, James M, </w:t>
      </w:r>
      <w:proofErr w:type="spellStart"/>
      <w:r w:rsidR="006B4639" w:rsidRPr="006B4639">
        <w:rPr>
          <w:rFonts w:cstheme="minorHAnsi"/>
        </w:rPr>
        <w:t>Crick</w:t>
      </w:r>
      <w:proofErr w:type="spellEnd"/>
      <w:r w:rsidR="006B4639" w:rsidRPr="006B4639">
        <w:rPr>
          <w:rFonts w:cstheme="minorHAnsi"/>
        </w:rPr>
        <w:t xml:space="preserve"> T, </w:t>
      </w:r>
      <w:proofErr w:type="spellStart"/>
      <w:r w:rsidR="006B4639" w:rsidRPr="006B4639">
        <w:rPr>
          <w:rFonts w:cstheme="minorHAnsi"/>
        </w:rPr>
        <w:t>Dwyer</w:t>
      </w:r>
      <w:proofErr w:type="spellEnd"/>
      <w:r w:rsidR="006B4639" w:rsidRPr="006B4639">
        <w:rPr>
          <w:rFonts w:cstheme="minorHAnsi"/>
        </w:rPr>
        <w:t xml:space="preserve"> R, </w:t>
      </w:r>
      <w:proofErr w:type="spellStart"/>
      <w:r w:rsidR="006B4639" w:rsidRPr="006B4639">
        <w:rPr>
          <w:rFonts w:cstheme="minorHAnsi"/>
        </w:rPr>
        <w:t>Brophy</w:t>
      </w:r>
      <w:proofErr w:type="spellEnd"/>
      <w:r w:rsidR="006B4639" w:rsidRPr="006B4639">
        <w:rPr>
          <w:rFonts w:cstheme="minorHAnsi"/>
        </w:rPr>
        <w:t xml:space="preserve"> S, 2021). Mae hyn yn dangos fod canolbwyntio ar les y disgyblion a rhoi galwadau adref yn holl bwysig.</w:t>
      </w:r>
    </w:p>
    <w:p w14:paraId="5095A688" w14:textId="77777777" w:rsidR="00CB1D09" w:rsidRPr="00CB1D09" w:rsidRDefault="00E5305A" w:rsidP="00874453">
      <w:pPr>
        <w:spacing w:line="360" w:lineRule="auto"/>
        <w:rPr>
          <w:rFonts w:cstheme="minorHAnsi"/>
        </w:rPr>
      </w:pPr>
      <w:r w:rsidRPr="00E5305A">
        <w:rPr>
          <w:rFonts w:cstheme="minorHAnsi"/>
        </w:rPr>
        <w:t>I gloi, rydw i wedi gweld bod gofyn i athrawon gallu addasu i unrhyw sefyllfa fel ysgolion yn cau ac er mwyn gwneud hyn mae angen bod yn greadigol gyda dulliau dysgu (hwb, 2020). Rydw i dal i gredu ei fod yn bwysig i athrawon adnabod eu cymuned ac rydw i nawr yn deall y pwysigrwydd o gael cysylltiadau yn y gymuned oherwydd mae cael cefnogaeth o’r gymuned ehangach yn hollbwysig er mwyn creu cymuned cryf yn yr ysgol (</w:t>
      </w:r>
      <w:proofErr w:type="spellStart"/>
      <w:r w:rsidRPr="00E5305A">
        <w:rPr>
          <w:rFonts w:cstheme="minorHAnsi"/>
        </w:rPr>
        <w:t>Body</w:t>
      </w:r>
      <w:proofErr w:type="spellEnd"/>
      <w:r w:rsidRPr="00E5305A">
        <w:rPr>
          <w:rFonts w:cstheme="minorHAnsi"/>
        </w:rPr>
        <w:t xml:space="preserve">, 2017). Rydw i wedi gweld sut mae ysgolion yn gweithio hefo rhieni ac yn eu cefnogi pan mae yna broblemau fel diffyg arian ac nid yn unig yw cael cysylltiad da gyda’r rhieni yn bwysig ond mae hefyd yn sgil bwysig i allu cynnig cefnogaeth a gwrando ar y rhieni er mwyn iddynt allu manteisio ar y cymorth sydd ar gael, er enghraifft lle mae rhieni sydd yn derbyn cymhorthdal incwm wedi eu heithrio o dalu am gostau bwyd a llety ar dripiau preswyl. </w:t>
      </w:r>
      <w:r w:rsidR="00CB1D09" w:rsidRPr="00CB1D09">
        <w:rPr>
          <w:rFonts w:cstheme="minorHAnsi"/>
        </w:rPr>
        <w:t xml:space="preserve">Mae hyn yn cysylltu gyda’r safonau proffesiynol ar gyfer addysgu ac arweiniant, un ohonynt yw Addysgeg a’r nod yw bod athrawon yn sicrhau’r canlyniad gorau i ddysgwyr trwy addysgu a dylanwadu dysgwyr a chyflawni’r gorau iddynt o ran safonau, lles a chynnydd (Hwb, 2019). Mae addasu’r ffordd o ddysgu er mwyn sefyllfaoedd gwahanol, er enghraifft gwneud dysgu ar lein mor ddiddorol â phosib gan sicrhau bod lles y disgyblion yn flaenoriaeth yn enghraifft o hyn a byddwn yn ymdrechu i gyrraedd y safon yma yn fel athrawes yn y dyfodol. Un o’r safonau eraill yw Cydweithredu a’r nod yma yw cymryd cyfleoedd i weithio gyda phartneriaid wrth addysgu a chydweithredu yn effeithiol o fewn yr ysgol ac yn y gymuned. (Hwb, 2019). Mae gweithio gyda’r gymuned yn enghraifft o hyn trwy wahodd ymwelwyr i’r ysgol a threfnu teithiau i’r gymuned, mae hyn yn ehangu dysgu’r plant ac yn rhoi dealltwriaeth iddynt o’r gymuned ehangach (Richards, 2010). </w:t>
      </w:r>
    </w:p>
    <w:p w14:paraId="18229F94" w14:textId="77777777" w:rsidR="00CB1D09" w:rsidRPr="00CB1D09" w:rsidRDefault="00CB1D09" w:rsidP="00CB1D09">
      <w:pPr>
        <w:rPr>
          <w:rFonts w:cstheme="minorHAnsi"/>
        </w:rPr>
      </w:pPr>
    </w:p>
    <w:p w14:paraId="048DD7FF" w14:textId="0350A106" w:rsidR="000B2EF9" w:rsidRDefault="000B2EF9"/>
    <w:p w14:paraId="3C9C1B48" w14:textId="4BCF64C2" w:rsidR="000B2EF9" w:rsidRDefault="000B2EF9"/>
    <w:p w14:paraId="6E594AE1" w14:textId="729A82DC" w:rsidR="000B2EF9" w:rsidRDefault="000B2EF9"/>
    <w:p w14:paraId="4E9351E5" w14:textId="77777777" w:rsidR="009A3421" w:rsidRDefault="009A3421"/>
    <w:p w14:paraId="621DD924" w14:textId="77777777" w:rsidR="009A3421" w:rsidRDefault="009A3421"/>
    <w:p w14:paraId="22D94B51" w14:textId="77777777" w:rsidR="009A3421" w:rsidRDefault="009A3421"/>
    <w:p w14:paraId="63B730C6" w14:textId="77777777" w:rsidR="009A3421" w:rsidRDefault="009A3421"/>
    <w:p w14:paraId="25DB32FF" w14:textId="77777777" w:rsidR="009A3421" w:rsidRDefault="009A3421"/>
    <w:p w14:paraId="669B2AD8" w14:textId="77777777" w:rsidR="009A3421" w:rsidRDefault="009A3421"/>
    <w:p w14:paraId="25CB6D71" w14:textId="77777777" w:rsidR="009A3421" w:rsidRDefault="009A3421"/>
    <w:p w14:paraId="0B8CAB6C" w14:textId="77777777" w:rsidR="009A3421" w:rsidRDefault="009A3421"/>
    <w:p w14:paraId="417E56C9" w14:textId="77777777" w:rsidR="009A3421" w:rsidRDefault="009A3421"/>
    <w:p w14:paraId="36AB2333" w14:textId="77777777" w:rsidR="009A3421" w:rsidRDefault="009A3421"/>
    <w:p w14:paraId="5AA4D4CA" w14:textId="77777777" w:rsidR="009A3421" w:rsidRDefault="009A3421"/>
    <w:p w14:paraId="6B39317E" w14:textId="77777777" w:rsidR="009A3421" w:rsidRDefault="009A3421"/>
    <w:p w14:paraId="285B9474" w14:textId="77777777" w:rsidR="009A3421" w:rsidRDefault="009A3421"/>
    <w:p w14:paraId="28970351" w14:textId="77777777" w:rsidR="009A3421" w:rsidRDefault="009A3421"/>
    <w:p w14:paraId="3E930821" w14:textId="77777777" w:rsidR="009A3421" w:rsidRDefault="009A3421"/>
    <w:p w14:paraId="3B43FC02" w14:textId="77777777" w:rsidR="009A3421" w:rsidRDefault="009A3421"/>
    <w:p w14:paraId="1DA17161" w14:textId="77777777" w:rsidR="009A3421" w:rsidRDefault="009A3421"/>
    <w:p w14:paraId="44AA860E" w14:textId="77777777" w:rsidR="009A3421" w:rsidRDefault="009A3421"/>
    <w:p w14:paraId="04469B2C" w14:textId="77777777" w:rsidR="009A3421" w:rsidRDefault="009A3421"/>
    <w:p w14:paraId="7C6D1736" w14:textId="77777777" w:rsidR="00874453" w:rsidRDefault="00874453"/>
    <w:p w14:paraId="794623FF" w14:textId="77777777" w:rsidR="00874453" w:rsidRDefault="00874453"/>
    <w:p w14:paraId="32D6DB1F" w14:textId="77777777" w:rsidR="00874453" w:rsidRDefault="00874453"/>
    <w:p w14:paraId="796D2431" w14:textId="77777777" w:rsidR="00874453" w:rsidRDefault="00874453"/>
    <w:p w14:paraId="3A59500C" w14:textId="77777777" w:rsidR="00874453" w:rsidRDefault="00874453"/>
    <w:p w14:paraId="69887428" w14:textId="77777777" w:rsidR="00874453" w:rsidRDefault="00874453"/>
    <w:p w14:paraId="4BA1A40C" w14:textId="766A5D41" w:rsidR="009A3421" w:rsidRDefault="009A3421">
      <w:r>
        <w:t>Cyfeirnodau:</w:t>
      </w:r>
    </w:p>
    <w:p w14:paraId="394DE564" w14:textId="77777777" w:rsidR="00874453" w:rsidRPr="00874453" w:rsidRDefault="00874453" w:rsidP="00811D18">
      <w:pPr>
        <w:rPr>
          <w:lang w:val="en-GB"/>
        </w:rPr>
      </w:pPr>
      <w:proofErr w:type="spellStart"/>
      <w:r w:rsidRPr="00874453">
        <w:t>Body</w:t>
      </w:r>
      <w:proofErr w:type="spellEnd"/>
      <w:r w:rsidRPr="00874453">
        <w:t xml:space="preserve"> (2017), </w:t>
      </w:r>
      <w:proofErr w:type="spellStart"/>
      <w:r w:rsidRPr="00874453">
        <w:rPr>
          <w:i/>
          <w:iCs/>
        </w:rPr>
        <w:t>Fundraising</w:t>
      </w:r>
      <w:proofErr w:type="spellEnd"/>
      <w:r w:rsidRPr="00874453">
        <w:rPr>
          <w:i/>
          <w:iCs/>
        </w:rPr>
        <w:t xml:space="preserve"> </w:t>
      </w:r>
      <w:proofErr w:type="spellStart"/>
      <w:r w:rsidRPr="00874453">
        <w:rPr>
          <w:i/>
          <w:iCs/>
        </w:rPr>
        <w:t>for</w:t>
      </w:r>
      <w:proofErr w:type="spellEnd"/>
      <w:r w:rsidRPr="00874453">
        <w:rPr>
          <w:i/>
          <w:iCs/>
        </w:rPr>
        <w:t xml:space="preserve"> </w:t>
      </w:r>
      <w:proofErr w:type="spellStart"/>
      <w:r w:rsidRPr="00874453">
        <w:rPr>
          <w:i/>
          <w:iCs/>
        </w:rPr>
        <w:t>primary</w:t>
      </w:r>
      <w:proofErr w:type="spellEnd"/>
      <w:r w:rsidRPr="00874453">
        <w:rPr>
          <w:i/>
          <w:iCs/>
        </w:rPr>
        <w:t xml:space="preserve"> </w:t>
      </w:r>
      <w:proofErr w:type="spellStart"/>
      <w:r w:rsidRPr="00874453">
        <w:rPr>
          <w:i/>
          <w:iCs/>
        </w:rPr>
        <w:t>schools</w:t>
      </w:r>
      <w:proofErr w:type="spellEnd"/>
      <w:r w:rsidRPr="00874453">
        <w:rPr>
          <w:i/>
          <w:iCs/>
        </w:rPr>
        <w:t xml:space="preserve"> </w:t>
      </w:r>
      <w:proofErr w:type="spellStart"/>
      <w:r w:rsidRPr="00874453">
        <w:rPr>
          <w:i/>
          <w:iCs/>
        </w:rPr>
        <w:t>in</w:t>
      </w:r>
      <w:proofErr w:type="spellEnd"/>
      <w:r w:rsidRPr="00874453">
        <w:rPr>
          <w:i/>
          <w:iCs/>
        </w:rPr>
        <w:t xml:space="preserve"> </w:t>
      </w:r>
      <w:proofErr w:type="spellStart"/>
      <w:r w:rsidRPr="00874453">
        <w:rPr>
          <w:i/>
          <w:iCs/>
        </w:rPr>
        <w:t>England</w:t>
      </w:r>
      <w:proofErr w:type="spellEnd"/>
      <w:r w:rsidRPr="00874453">
        <w:rPr>
          <w:i/>
          <w:iCs/>
        </w:rPr>
        <w:t>—</w:t>
      </w:r>
      <w:proofErr w:type="spellStart"/>
      <w:r w:rsidRPr="00874453">
        <w:rPr>
          <w:i/>
          <w:iCs/>
        </w:rPr>
        <w:t>Moving</w:t>
      </w:r>
      <w:proofErr w:type="spellEnd"/>
      <w:r w:rsidRPr="00874453">
        <w:rPr>
          <w:i/>
          <w:iCs/>
        </w:rPr>
        <w:t xml:space="preserve"> </w:t>
      </w:r>
      <w:proofErr w:type="spellStart"/>
      <w:r w:rsidRPr="00874453">
        <w:rPr>
          <w:i/>
          <w:iCs/>
        </w:rPr>
        <w:t>beyond</w:t>
      </w:r>
      <w:proofErr w:type="spellEnd"/>
      <w:r w:rsidRPr="00874453">
        <w:rPr>
          <w:i/>
          <w:iCs/>
        </w:rPr>
        <w:t xml:space="preserve"> </w:t>
      </w:r>
      <w:proofErr w:type="spellStart"/>
      <w:r w:rsidRPr="00874453">
        <w:rPr>
          <w:i/>
          <w:iCs/>
        </w:rPr>
        <w:t>theschool</w:t>
      </w:r>
      <w:proofErr w:type="spellEnd"/>
      <w:r w:rsidRPr="00874453">
        <w:rPr>
          <w:i/>
          <w:iCs/>
        </w:rPr>
        <w:t xml:space="preserve"> </w:t>
      </w:r>
      <w:proofErr w:type="spellStart"/>
      <w:r w:rsidRPr="00874453">
        <w:rPr>
          <w:i/>
          <w:iCs/>
        </w:rPr>
        <w:t>gates</w:t>
      </w:r>
      <w:proofErr w:type="spellEnd"/>
      <w:r w:rsidRPr="00874453">
        <w:rPr>
          <w:i/>
          <w:iCs/>
        </w:rPr>
        <w:t xml:space="preserve">, </w:t>
      </w:r>
      <w:proofErr w:type="spellStart"/>
      <w:r w:rsidRPr="00874453">
        <w:t>Wiley</w:t>
      </w:r>
      <w:proofErr w:type="spellEnd"/>
      <w:r w:rsidRPr="00874453">
        <w:t xml:space="preserve">, Ar gael yn: </w:t>
      </w:r>
      <w:hyperlink r:id="rId7" w:history="1">
        <w:r w:rsidRPr="00874453">
          <w:rPr>
            <w:rStyle w:val="Hyperlink"/>
          </w:rPr>
          <w:t>https://onlinelibrary.wiley.com/doi/epdf/10.1002/nvsm.1582?saml_referrer</w:t>
        </w:r>
      </w:hyperlink>
      <w:r w:rsidRPr="00874453">
        <w:t xml:space="preserve"> (cyrchwyd: 20/12/2021)</w:t>
      </w:r>
    </w:p>
    <w:p w14:paraId="7C660597" w14:textId="77777777" w:rsidR="00874453" w:rsidRDefault="00874453" w:rsidP="000B2EF9">
      <w:pPr>
        <w:rPr>
          <w:rFonts w:cstheme="minorHAnsi"/>
        </w:rPr>
      </w:pPr>
      <w:r>
        <w:rPr>
          <w:rFonts w:cstheme="minorHAnsi"/>
        </w:rPr>
        <w:t xml:space="preserve">Doi, </w:t>
      </w:r>
      <w:proofErr w:type="spellStart"/>
      <w:r>
        <w:rPr>
          <w:rFonts w:cstheme="minorHAnsi"/>
        </w:rPr>
        <w:t>Wason</w:t>
      </w:r>
      <w:proofErr w:type="spellEnd"/>
      <w:r>
        <w:rPr>
          <w:rFonts w:cstheme="minorHAnsi"/>
        </w:rPr>
        <w:t xml:space="preserve">, </w:t>
      </w:r>
      <w:proofErr w:type="spellStart"/>
      <w:r>
        <w:rPr>
          <w:rFonts w:cstheme="minorHAnsi"/>
        </w:rPr>
        <w:t>Maldon</w:t>
      </w:r>
      <w:proofErr w:type="spellEnd"/>
      <w:r>
        <w:rPr>
          <w:rFonts w:cstheme="minorHAnsi"/>
        </w:rPr>
        <w:t xml:space="preserve">, </w:t>
      </w:r>
      <w:proofErr w:type="spellStart"/>
      <w:r>
        <w:rPr>
          <w:rFonts w:cstheme="minorHAnsi"/>
        </w:rPr>
        <w:t>Jepson</w:t>
      </w:r>
      <w:proofErr w:type="spellEnd"/>
      <w:r>
        <w:rPr>
          <w:rFonts w:cstheme="minorHAnsi"/>
        </w:rPr>
        <w:t xml:space="preserve"> (2018), </w:t>
      </w:r>
      <w:proofErr w:type="spellStart"/>
      <w:r w:rsidRPr="004C4EBD">
        <w:rPr>
          <w:rFonts w:cstheme="minorHAnsi"/>
          <w:i/>
          <w:iCs/>
        </w:rPr>
        <w:t>Supporting</w:t>
      </w:r>
      <w:proofErr w:type="spellEnd"/>
      <w:r w:rsidRPr="004C4EBD">
        <w:rPr>
          <w:rFonts w:cstheme="minorHAnsi"/>
          <w:i/>
          <w:iCs/>
        </w:rPr>
        <w:t xml:space="preserve"> the </w:t>
      </w:r>
      <w:proofErr w:type="spellStart"/>
      <w:r w:rsidRPr="004C4EBD">
        <w:rPr>
          <w:rFonts w:cstheme="minorHAnsi"/>
          <w:i/>
          <w:iCs/>
        </w:rPr>
        <w:t>health</w:t>
      </w:r>
      <w:proofErr w:type="spellEnd"/>
      <w:r w:rsidRPr="004C4EBD">
        <w:rPr>
          <w:rFonts w:cstheme="minorHAnsi"/>
          <w:i/>
          <w:iCs/>
        </w:rPr>
        <w:t xml:space="preserve"> </w:t>
      </w:r>
      <w:proofErr w:type="spellStart"/>
      <w:r w:rsidRPr="004C4EBD">
        <w:rPr>
          <w:rFonts w:cstheme="minorHAnsi"/>
          <w:i/>
          <w:iCs/>
        </w:rPr>
        <w:t>and</w:t>
      </w:r>
      <w:proofErr w:type="spellEnd"/>
      <w:r w:rsidRPr="004C4EBD">
        <w:rPr>
          <w:rFonts w:cstheme="minorHAnsi"/>
          <w:i/>
          <w:iCs/>
        </w:rPr>
        <w:t xml:space="preserve"> well-</w:t>
      </w:r>
      <w:proofErr w:type="spellStart"/>
      <w:r w:rsidRPr="004C4EBD">
        <w:rPr>
          <w:rFonts w:cstheme="minorHAnsi"/>
          <w:i/>
          <w:iCs/>
        </w:rPr>
        <w:t>being</w:t>
      </w:r>
      <w:proofErr w:type="spellEnd"/>
      <w:r w:rsidRPr="004C4EBD">
        <w:rPr>
          <w:rFonts w:cstheme="minorHAnsi"/>
          <w:i/>
          <w:iCs/>
        </w:rPr>
        <w:t xml:space="preserve"> of </w:t>
      </w:r>
      <w:proofErr w:type="spellStart"/>
      <w:r w:rsidRPr="004C4EBD">
        <w:rPr>
          <w:rFonts w:cstheme="minorHAnsi"/>
          <w:i/>
          <w:iCs/>
        </w:rPr>
        <w:t>school-aged</w:t>
      </w:r>
      <w:proofErr w:type="spellEnd"/>
      <w:r w:rsidRPr="004C4EBD">
        <w:rPr>
          <w:rFonts w:cstheme="minorHAnsi"/>
          <w:i/>
          <w:iCs/>
        </w:rPr>
        <w:t xml:space="preserve"> </w:t>
      </w:r>
      <w:proofErr w:type="spellStart"/>
      <w:r w:rsidRPr="004C4EBD">
        <w:rPr>
          <w:rFonts w:cstheme="minorHAnsi"/>
          <w:i/>
          <w:iCs/>
        </w:rPr>
        <w:t>children</w:t>
      </w:r>
      <w:proofErr w:type="spellEnd"/>
      <w:r w:rsidRPr="004C4EBD">
        <w:rPr>
          <w:rFonts w:cstheme="minorHAnsi"/>
          <w:i/>
          <w:iCs/>
        </w:rPr>
        <w:t xml:space="preserve"> </w:t>
      </w:r>
      <w:proofErr w:type="spellStart"/>
      <w:r w:rsidRPr="004C4EBD">
        <w:rPr>
          <w:rFonts w:cstheme="minorHAnsi"/>
          <w:i/>
          <w:iCs/>
        </w:rPr>
        <w:t>through</w:t>
      </w:r>
      <w:proofErr w:type="spellEnd"/>
      <w:r w:rsidRPr="004C4EBD">
        <w:rPr>
          <w:rFonts w:cstheme="minorHAnsi"/>
          <w:i/>
          <w:iCs/>
        </w:rPr>
        <w:t xml:space="preserve"> a </w:t>
      </w:r>
      <w:proofErr w:type="spellStart"/>
      <w:r w:rsidRPr="004C4EBD">
        <w:rPr>
          <w:rFonts w:cstheme="minorHAnsi"/>
          <w:i/>
          <w:iCs/>
        </w:rPr>
        <w:t>school</w:t>
      </w:r>
      <w:proofErr w:type="spellEnd"/>
      <w:r w:rsidRPr="004C4EBD">
        <w:rPr>
          <w:rFonts w:cstheme="minorHAnsi"/>
          <w:i/>
          <w:iCs/>
        </w:rPr>
        <w:t xml:space="preserve"> </w:t>
      </w:r>
      <w:proofErr w:type="spellStart"/>
      <w:r w:rsidRPr="004C4EBD">
        <w:rPr>
          <w:rFonts w:cstheme="minorHAnsi"/>
          <w:i/>
          <w:iCs/>
        </w:rPr>
        <w:t>nurse</w:t>
      </w:r>
      <w:proofErr w:type="spellEnd"/>
      <w:r w:rsidRPr="004C4EBD">
        <w:rPr>
          <w:rFonts w:cstheme="minorHAnsi"/>
          <w:i/>
          <w:iCs/>
        </w:rPr>
        <w:t xml:space="preserve"> </w:t>
      </w:r>
      <w:proofErr w:type="spellStart"/>
      <w:r w:rsidRPr="004C4EBD">
        <w:rPr>
          <w:rFonts w:cstheme="minorHAnsi"/>
          <w:i/>
          <w:iCs/>
        </w:rPr>
        <w:t>programme</w:t>
      </w:r>
      <w:proofErr w:type="spellEnd"/>
      <w:r w:rsidRPr="004C4EBD">
        <w:rPr>
          <w:rFonts w:cstheme="minorHAnsi"/>
          <w:i/>
          <w:iCs/>
        </w:rPr>
        <w:t xml:space="preserve">: a </w:t>
      </w:r>
      <w:proofErr w:type="spellStart"/>
      <w:r w:rsidRPr="004C4EBD">
        <w:rPr>
          <w:rFonts w:cstheme="minorHAnsi"/>
          <w:i/>
          <w:iCs/>
        </w:rPr>
        <w:t>realist</w:t>
      </w:r>
      <w:proofErr w:type="spellEnd"/>
      <w:r w:rsidRPr="004C4EBD">
        <w:rPr>
          <w:rFonts w:cstheme="minorHAnsi"/>
          <w:i/>
          <w:iCs/>
        </w:rPr>
        <w:t xml:space="preserve"> </w:t>
      </w:r>
      <w:proofErr w:type="spellStart"/>
      <w:r w:rsidRPr="004C4EBD">
        <w:rPr>
          <w:rFonts w:cstheme="minorHAnsi"/>
          <w:i/>
          <w:iCs/>
        </w:rPr>
        <w:t>evaluation</w:t>
      </w:r>
      <w:proofErr w:type="spellEnd"/>
      <w:r>
        <w:rPr>
          <w:rFonts w:cstheme="minorHAnsi"/>
          <w:i/>
          <w:iCs/>
        </w:rPr>
        <w:t xml:space="preserve">, </w:t>
      </w:r>
      <w:r>
        <w:rPr>
          <w:rFonts w:cstheme="minorHAnsi"/>
        </w:rPr>
        <w:t xml:space="preserve">BCM </w:t>
      </w:r>
      <w:proofErr w:type="spellStart"/>
      <w:r>
        <w:rPr>
          <w:rFonts w:cstheme="minorHAnsi"/>
        </w:rPr>
        <w:t>Health</w:t>
      </w:r>
      <w:proofErr w:type="spellEnd"/>
      <w:r>
        <w:rPr>
          <w:rFonts w:cstheme="minorHAnsi"/>
        </w:rPr>
        <w:t xml:space="preserve"> Service </w:t>
      </w:r>
      <w:proofErr w:type="spellStart"/>
      <w:r>
        <w:rPr>
          <w:rFonts w:cstheme="minorHAnsi"/>
        </w:rPr>
        <w:t>Reaserch</w:t>
      </w:r>
      <w:proofErr w:type="spellEnd"/>
      <w:r>
        <w:rPr>
          <w:rFonts w:cstheme="minorHAnsi"/>
        </w:rPr>
        <w:t xml:space="preserve">, Ar gael yn: </w:t>
      </w:r>
      <w:hyperlink r:id="rId8" w:history="1">
        <w:r w:rsidRPr="00D241CA">
          <w:rPr>
            <w:rStyle w:val="Hyperlink"/>
            <w:rFonts w:cstheme="minorHAnsi"/>
          </w:rPr>
          <w:t>https://bmchealthservres.biomedcentral.com/track/pdf/10.1186/s12913-018-3480-4.pdf</w:t>
        </w:r>
      </w:hyperlink>
      <w:r>
        <w:rPr>
          <w:rFonts w:cstheme="minorHAnsi"/>
        </w:rPr>
        <w:t xml:space="preserve"> (Cyrchwyd:19/12/2021)</w:t>
      </w:r>
    </w:p>
    <w:p w14:paraId="70F17102" w14:textId="77777777" w:rsidR="00874453" w:rsidRDefault="00874453" w:rsidP="000B2EF9">
      <w:pPr>
        <w:rPr>
          <w:lang w:val="en-GB"/>
        </w:rPr>
      </w:pPr>
      <w:r>
        <w:rPr>
          <w:lang w:val="en-GB"/>
        </w:rPr>
        <w:t xml:space="preserve">Estyn (2018), </w:t>
      </w:r>
      <w:r w:rsidRPr="006F7E0D">
        <w:rPr>
          <w:i/>
          <w:iCs/>
          <w:lang w:val="en-GB"/>
        </w:rPr>
        <w:t>Involving Parents: Communication between schools and parents of school aged children</w:t>
      </w:r>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w:t>
      </w:r>
      <w:r w:rsidRPr="006F7E0D">
        <w:t xml:space="preserve"> </w:t>
      </w:r>
      <w:hyperlink r:id="rId9" w:history="1">
        <w:r w:rsidRPr="00BD44E5">
          <w:rPr>
            <w:rStyle w:val="Hyperlink"/>
            <w:lang w:val="en-GB"/>
          </w:rPr>
          <w:t>https://www.estyn.gov.wales/system/files/2020-07/Involving%2520parents%2520-%2520en.pdf</w:t>
        </w:r>
      </w:hyperlink>
      <w:r>
        <w:rPr>
          <w:lang w:val="en-GB"/>
        </w:rPr>
        <w:t xml:space="preserve"> (</w:t>
      </w:r>
      <w:proofErr w:type="spellStart"/>
      <w:r>
        <w:rPr>
          <w:lang w:val="en-GB"/>
        </w:rPr>
        <w:t>Cyrchwyd</w:t>
      </w:r>
      <w:proofErr w:type="spellEnd"/>
      <w:r>
        <w:rPr>
          <w:lang w:val="en-GB"/>
        </w:rPr>
        <w:t>: 20/12/2021)</w:t>
      </w:r>
    </w:p>
    <w:p w14:paraId="79893D01" w14:textId="77777777" w:rsidR="00874453" w:rsidRPr="0054465F" w:rsidRDefault="00874453" w:rsidP="00AB34C4">
      <w:pPr>
        <w:rPr>
          <w:lang w:val="en-GB"/>
        </w:rPr>
      </w:pPr>
      <w:r>
        <w:rPr>
          <w:lang w:val="en-GB"/>
        </w:rPr>
        <w:t xml:space="preserve">Estyn (2019), </w:t>
      </w:r>
      <w:r>
        <w:rPr>
          <w:i/>
          <w:iCs/>
          <w:lang w:val="en-GB"/>
        </w:rPr>
        <w:t>Local Visits Nurture Pride in the Community and an Understanding of the World,</w:t>
      </w:r>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0" w:history="1">
        <w:r w:rsidRPr="00F02912">
          <w:rPr>
            <w:rStyle w:val="Hyperlink"/>
            <w:lang w:val="en-GB"/>
          </w:rPr>
          <w:t>https://www.estyn.gov.wales/effective-practice/local-visits-nurture-pride-community-and-understanding-world</w:t>
        </w:r>
      </w:hyperlink>
      <w:r>
        <w:rPr>
          <w:lang w:val="en-GB"/>
        </w:rPr>
        <w:t xml:space="preserve"> (</w:t>
      </w:r>
      <w:proofErr w:type="spellStart"/>
      <w:r>
        <w:rPr>
          <w:lang w:val="en-GB"/>
        </w:rPr>
        <w:t>Cyrchwyd</w:t>
      </w:r>
      <w:proofErr w:type="spellEnd"/>
      <w:r>
        <w:rPr>
          <w:lang w:val="en-GB"/>
        </w:rPr>
        <w:t>: 20/12/2021)</w:t>
      </w:r>
    </w:p>
    <w:p w14:paraId="20F64321" w14:textId="77777777" w:rsidR="00874453" w:rsidRDefault="00874453" w:rsidP="00470939">
      <w:r w:rsidRPr="00470939">
        <w:t xml:space="preserve">Estyn (Medi, 2018),  </w:t>
      </w:r>
      <w:r w:rsidRPr="00470939">
        <w:rPr>
          <w:i/>
          <w:iCs/>
        </w:rPr>
        <w:t xml:space="preserve">Adroddiad ar Ysgol Gymraeg Lon Las, </w:t>
      </w:r>
      <w:r w:rsidRPr="00470939">
        <w:t xml:space="preserve">Cymru, Ar gael yn:  </w:t>
      </w:r>
      <w:hyperlink r:id="rId11" w:history="1">
        <w:r w:rsidRPr="00470939">
          <w:rPr>
            <w:rStyle w:val="Hyperlink"/>
          </w:rPr>
          <w:t>https://primarysite-prod-sorted.s3.amazonaws.com/ysgol-gynradd-gymraeg-lon-las/UploadedDocument/993c574d7b94440faf7db04e75062a03/ysgol-gynradd-gymraeg-lon-las-adroddiad-estyn.pdf</w:t>
        </w:r>
      </w:hyperlink>
      <w:r w:rsidRPr="00470939">
        <w:t xml:space="preserve"> (cyrchwyd 09/12/2021)</w:t>
      </w:r>
    </w:p>
    <w:p w14:paraId="227A14E5" w14:textId="77777777" w:rsidR="00874453" w:rsidRDefault="00874453" w:rsidP="000B2EF9">
      <w:pPr>
        <w:rPr>
          <w:lang w:val="en-GB"/>
        </w:rPr>
      </w:pPr>
      <w:r w:rsidRPr="000B2EF9">
        <w:rPr>
          <w:lang w:val="en-GB"/>
        </w:rPr>
        <w:t xml:space="preserve">Harris, A. &amp; Goodall, J. (2007), </w:t>
      </w:r>
      <w:r w:rsidRPr="000B2EF9">
        <w:rPr>
          <w:i/>
          <w:iCs/>
          <w:lang w:val="en-GB"/>
        </w:rPr>
        <w:t>Review of best practice in parental engagement</w:t>
      </w:r>
      <w:r w:rsidRPr="000B2EF9">
        <w:rPr>
          <w:lang w:val="en-GB"/>
        </w:rPr>
        <w:t xml:space="preserve">, </w:t>
      </w:r>
      <w:proofErr w:type="spellStart"/>
      <w:r w:rsidRPr="000B2EF9">
        <w:rPr>
          <w:lang w:val="en-GB"/>
        </w:rPr>
        <w:t>Ar</w:t>
      </w:r>
      <w:proofErr w:type="spellEnd"/>
      <w:r w:rsidRPr="000B2EF9">
        <w:rPr>
          <w:lang w:val="en-GB"/>
        </w:rPr>
        <w:t xml:space="preserve"> </w:t>
      </w:r>
      <w:proofErr w:type="spellStart"/>
      <w:r w:rsidRPr="000B2EF9">
        <w:rPr>
          <w:lang w:val="en-GB"/>
        </w:rPr>
        <w:t>gael</w:t>
      </w:r>
      <w:proofErr w:type="spellEnd"/>
      <w:r w:rsidRPr="000B2EF9">
        <w:rPr>
          <w:lang w:val="en-GB"/>
        </w:rPr>
        <w:t xml:space="preserve"> </w:t>
      </w:r>
      <w:proofErr w:type="spellStart"/>
      <w:r w:rsidRPr="000B2EF9">
        <w:rPr>
          <w:lang w:val="en-GB"/>
        </w:rPr>
        <w:t>yn</w:t>
      </w:r>
      <w:proofErr w:type="spellEnd"/>
      <w:r w:rsidRPr="000B2EF9">
        <w:rPr>
          <w:lang w:val="en-GB"/>
        </w:rPr>
        <w:t xml:space="preserve">: </w:t>
      </w:r>
      <w:hyperlink r:id="rId12" w:history="1">
        <w:r w:rsidRPr="000B2EF9">
          <w:rPr>
            <w:rStyle w:val="Hyperlink"/>
            <w:lang w:val="en-GB"/>
          </w:rPr>
          <w:t>https://assets.publishing.service.gov.uk/government/uploads/system/uploads/attachment_data/file/182508/DFE-RR156.pdf</w:t>
        </w:r>
      </w:hyperlink>
      <w:r w:rsidRPr="000B2EF9">
        <w:rPr>
          <w:lang w:val="en-GB"/>
        </w:rPr>
        <w:t xml:space="preserve"> (</w:t>
      </w:r>
      <w:r w:rsidRPr="000B2EF9">
        <w:t>Cyrchwyd</w:t>
      </w:r>
      <w:r w:rsidRPr="000B2EF9">
        <w:rPr>
          <w:lang w:val="en-GB"/>
        </w:rPr>
        <w:t xml:space="preserve"> 09/12/2021)</w:t>
      </w:r>
    </w:p>
    <w:p w14:paraId="408048BE" w14:textId="77777777" w:rsidR="00874453" w:rsidRDefault="00874453">
      <w:r>
        <w:t xml:space="preserve">Hwb (2019), </w:t>
      </w:r>
      <w:proofErr w:type="spellStart"/>
      <w:r w:rsidRPr="00FA3691">
        <w:rPr>
          <w:i/>
          <w:iCs/>
        </w:rPr>
        <w:t>Proffesional</w:t>
      </w:r>
      <w:proofErr w:type="spellEnd"/>
      <w:r w:rsidRPr="00FA3691">
        <w:rPr>
          <w:i/>
          <w:iCs/>
        </w:rPr>
        <w:t xml:space="preserve"> </w:t>
      </w:r>
      <w:proofErr w:type="spellStart"/>
      <w:r w:rsidRPr="00FA3691">
        <w:rPr>
          <w:i/>
          <w:iCs/>
        </w:rPr>
        <w:t>Standards</w:t>
      </w:r>
      <w:proofErr w:type="spellEnd"/>
      <w:r w:rsidRPr="00FA3691">
        <w:rPr>
          <w:i/>
          <w:iCs/>
        </w:rPr>
        <w:t xml:space="preserve"> </w:t>
      </w:r>
      <w:proofErr w:type="spellStart"/>
      <w:r w:rsidRPr="00FA3691">
        <w:rPr>
          <w:i/>
          <w:iCs/>
        </w:rPr>
        <w:t>for</w:t>
      </w:r>
      <w:proofErr w:type="spellEnd"/>
      <w:r w:rsidRPr="00FA3691">
        <w:rPr>
          <w:i/>
          <w:iCs/>
        </w:rPr>
        <w:t xml:space="preserve"> </w:t>
      </w:r>
      <w:proofErr w:type="spellStart"/>
      <w:r w:rsidRPr="00FA3691">
        <w:rPr>
          <w:i/>
          <w:iCs/>
        </w:rPr>
        <w:t>Teaching</w:t>
      </w:r>
      <w:proofErr w:type="spellEnd"/>
      <w:r w:rsidRPr="00FA3691">
        <w:rPr>
          <w:i/>
          <w:iCs/>
        </w:rPr>
        <w:t xml:space="preserve"> </w:t>
      </w:r>
      <w:proofErr w:type="spellStart"/>
      <w:r w:rsidRPr="00FA3691">
        <w:rPr>
          <w:i/>
          <w:iCs/>
        </w:rPr>
        <w:t>and</w:t>
      </w:r>
      <w:proofErr w:type="spellEnd"/>
      <w:r w:rsidRPr="00FA3691">
        <w:rPr>
          <w:i/>
          <w:iCs/>
        </w:rPr>
        <w:t xml:space="preserve"> </w:t>
      </w:r>
      <w:proofErr w:type="spellStart"/>
      <w:r w:rsidRPr="00FA3691">
        <w:rPr>
          <w:i/>
          <w:iCs/>
        </w:rPr>
        <w:t>Leadership</w:t>
      </w:r>
      <w:proofErr w:type="spellEnd"/>
      <w:r>
        <w:t>, Llywodraeth Cymru, Ar gael yn:</w:t>
      </w:r>
      <w:r w:rsidRPr="00945904">
        <w:t xml:space="preserve"> </w:t>
      </w:r>
      <w:hyperlink r:id="rId13" w:history="1">
        <w:r w:rsidRPr="00D241CA">
          <w:rPr>
            <w:rStyle w:val="Hyperlink"/>
          </w:rPr>
          <w:t>https://hwb.gov.wales/api/storage/19bc948b-8a3f-41e0-944a-7bf2cadf7d18/professional-standards-for-teaching-and-leadership-interactive-pdf-for-pc.pdf</w:t>
        </w:r>
      </w:hyperlink>
      <w:r>
        <w:t xml:space="preserve"> (Cyrchwyd: 28/12/2021)</w:t>
      </w:r>
    </w:p>
    <w:p w14:paraId="147379AB" w14:textId="77777777" w:rsidR="00874453" w:rsidRPr="003676AA" w:rsidRDefault="00874453" w:rsidP="000B2EF9">
      <w:pPr>
        <w:rPr>
          <w:lang w:val="en-GB"/>
        </w:rPr>
      </w:pPr>
      <w:r>
        <w:rPr>
          <w:rFonts w:ascii="Helvetica" w:hAnsi="Helvetica"/>
          <w:color w:val="202020"/>
          <w:sz w:val="20"/>
          <w:szCs w:val="20"/>
          <w:shd w:val="clear" w:color="auto" w:fill="FFFFFF"/>
        </w:rPr>
        <w:t xml:space="preserve">Hwb (2020), </w:t>
      </w:r>
      <w:proofErr w:type="spellStart"/>
      <w:r w:rsidRPr="003676AA">
        <w:rPr>
          <w:rFonts w:ascii="Helvetica" w:hAnsi="Helvetica"/>
          <w:i/>
          <w:iCs/>
          <w:color w:val="202020"/>
          <w:sz w:val="20"/>
          <w:szCs w:val="20"/>
          <w:shd w:val="clear" w:color="auto" w:fill="FFFFFF"/>
        </w:rPr>
        <w:t>Blended</w:t>
      </w:r>
      <w:proofErr w:type="spellEnd"/>
      <w:r w:rsidRPr="003676AA">
        <w:rPr>
          <w:rFonts w:ascii="Helvetica" w:hAnsi="Helvetica"/>
          <w:i/>
          <w:iCs/>
          <w:color w:val="202020"/>
          <w:sz w:val="20"/>
          <w:szCs w:val="20"/>
          <w:shd w:val="clear" w:color="auto" w:fill="FFFFFF"/>
        </w:rPr>
        <w:t xml:space="preserve"> </w:t>
      </w:r>
      <w:proofErr w:type="spellStart"/>
      <w:r w:rsidRPr="003676AA">
        <w:rPr>
          <w:rFonts w:ascii="Helvetica" w:hAnsi="Helvetica"/>
          <w:i/>
          <w:iCs/>
          <w:color w:val="202020"/>
          <w:sz w:val="20"/>
          <w:szCs w:val="20"/>
          <w:shd w:val="clear" w:color="auto" w:fill="FFFFFF"/>
        </w:rPr>
        <w:t>Learning</w:t>
      </w:r>
      <w:proofErr w:type="spellEnd"/>
      <w:r w:rsidRPr="003676AA">
        <w:rPr>
          <w:rFonts w:ascii="Helvetica" w:hAnsi="Helvetica"/>
          <w:i/>
          <w:iCs/>
          <w:color w:val="202020"/>
          <w:sz w:val="20"/>
          <w:szCs w:val="20"/>
          <w:shd w:val="clear" w:color="auto" w:fill="FFFFFF"/>
        </w:rPr>
        <w:t xml:space="preserve">; </w:t>
      </w:r>
      <w:proofErr w:type="spellStart"/>
      <w:r w:rsidRPr="003676AA">
        <w:rPr>
          <w:rFonts w:ascii="Helvetica" w:hAnsi="Helvetica"/>
          <w:i/>
          <w:iCs/>
          <w:color w:val="202020"/>
          <w:sz w:val="20"/>
          <w:szCs w:val="20"/>
          <w:shd w:val="clear" w:color="auto" w:fill="FFFFFF"/>
        </w:rPr>
        <w:t>Sharing</w:t>
      </w:r>
      <w:proofErr w:type="spellEnd"/>
      <w:r w:rsidRPr="003676AA">
        <w:rPr>
          <w:rFonts w:ascii="Helvetica" w:hAnsi="Helvetica"/>
          <w:i/>
          <w:iCs/>
          <w:color w:val="202020"/>
          <w:sz w:val="20"/>
          <w:szCs w:val="20"/>
          <w:shd w:val="clear" w:color="auto" w:fill="FFFFFF"/>
        </w:rPr>
        <w:t xml:space="preserve"> </w:t>
      </w:r>
      <w:proofErr w:type="spellStart"/>
      <w:r w:rsidRPr="003676AA">
        <w:rPr>
          <w:rFonts w:ascii="Helvetica" w:hAnsi="Helvetica"/>
          <w:i/>
          <w:iCs/>
          <w:color w:val="202020"/>
          <w:sz w:val="20"/>
          <w:szCs w:val="20"/>
          <w:shd w:val="clear" w:color="auto" w:fill="FFFFFF"/>
        </w:rPr>
        <w:t>our</w:t>
      </w:r>
      <w:proofErr w:type="spellEnd"/>
      <w:r w:rsidRPr="003676AA">
        <w:rPr>
          <w:rFonts w:ascii="Helvetica" w:hAnsi="Helvetica"/>
          <w:i/>
          <w:iCs/>
          <w:color w:val="202020"/>
          <w:sz w:val="20"/>
          <w:szCs w:val="20"/>
          <w:shd w:val="clear" w:color="auto" w:fill="FFFFFF"/>
        </w:rPr>
        <w:t xml:space="preserve"> </w:t>
      </w:r>
      <w:proofErr w:type="spellStart"/>
      <w:r w:rsidRPr="003676AA">
        <w:rPr>
          <w:rFonts w:ascii="Helvetica" w:hAnsi="Helvetica"/>
          <w:i/>
          <w:iCs/>
          <w:color w:val="202020"/>
          <w:sz w:val="20"/>
          <w:szCs w:val="20"/>
          <w:shd w:val="clear" w:color="auto" w:fill="FFFFFF"/>
        </w:rPr>
        <w:t>Experiences</w:t>
      </w:r>
      <w:proofErr w:type="spellEnd"/>
      <w:r>
        <w:rPr>
          <w:rFonts w:ascii="Helvetica" w:hAnsi="Helvetica"/>
          <w:i/>
          <w:iCs/>
          <w:color w:val="202020"/>
          <w:sz w:val="20"/>
          <w:szCs w:val="20"/>
          <w:shd w:val="clear" w:color="auto" w:fill="FFFFFF"/>
        </w:rPr>
        <w:t xml:space="preserve">, </w:t>
      </w:r>
      <w:r>
        <w:rPr>
          <w:rFonts w:ascii="Helvetica" w:hAnsi="Helvetica"/>
          <w:color w:val="202020"/>
          <w:sz w:val="20"/>
          <w:szCs w:val="20"/>
          <w:shd w:val="clear" w:color="auto" w:fill="FFFFFF"/>
        </w:rPr>
        <w:t xml:space="preserve">Ar gael yn: </w:t>
      </w:r>
      <w:hyperlink r:id="rId14" w:history="1">
        <w:r w:rsidRPr="00D241CA">
          <w:rPr>
            <w:rStyle w:val="Hyperlink"/>
            <w:rFonts w:ascii="Helvetica" w:hAnsi="Helvetica"/>
            <w:sz w:val="20"/>
            <w:szCs w:val="20"/>
            <w:shd w:val="clear" w:color="auto" w:fill="FFFFFF"/>
          </w:rPr>
          <w:t>https://hwb.gov.wales/blended-learning/sharing-our-experiences/</w:t>
        </w:r>
      </w:hyperlink>
      <w:r>
        <w:rPr>
          <w:rFonts w:ascii="Helvetica" w:hAnsi="Helvetica"/>
          <w:color w:val="202020"/>
          <w:sz w:val="20"/>
          <w:szCs w:val="20"/>
          <w:shd w:val="clear" w:color="auto" w:fill="FFFFFF"/>
        </w:rPr>
        <w:t xml:space="preserve"> (Cyrchwyd: 27/12/2021)</w:t>
      </w:r>
    </w:p>
    <w:p w14:paraId="2D0F4407" w14:textId="77777777" w:rsidR="00874453" w:rsidRDefault="00874453" w:rsidP="000B2EF9">
      <w:pPr>
        <w:rPr>
          <w:lang w:val="en-GB"/>
        </w:rPr>
      </w:pPr>
      <w:proofErr w:type="spellStart"/>
      <w:r>
        <w:rPr>
          <w:lang w:val="en-GB"/>
        </w:rPr>
        <w:t>Hwbcymru</w:t>
      </w:r>
      <w:proofErr w:type="spellEnd"/>
      <w:r>
        <w:rPr>
          <w:lang w:val="en-GB"/>
        </w:rPr>
        <w:t xml:space="preserve"> (2020), </w:t>
      </w:r>
      <w:r w:rsidRPr="00982C2A">
        <w:rPr>
          <w:i/>
          <w:iCs/>
          <w:lang w:val="en-GB"/>
        </w:rPr>
        <w:t>Area of Learning and Experience: Health and Wellbeing</w:t>
      </w:r>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w:t>
      </w:r>
      <w:r w:rsidRPr="00C816FD">
        <w:t xml:space="preserve"> </w:t>
      </w:r>
      <w:hyperlink r:id="rId15" w:history="1">
        <w:r w:rsidRPr="00D241CA">
          <w:rPr>
            <w:rStyle w:val="Hyperlink"/>
            <w:lang w:val="en-GB"/>
          </w:rPr>
          <w:t>https://hwb.gov.wales/curriculum-for-wales/health-and-well-being/</w:t>
        </w:r>
      </w:hyperlink>
      <w:r>
        <w:rPr>
          <w:lang w:val="en-GB"/>
        </w:rPr>
        <w:t xml:space="preserve"> (</w:t>
      </w:r>
      <w:proofErr w:type="spellStart"/>
      <w:r>
        <w:rPr>
          <w:lang w:val="en-GB"/>
        </w:rPr>
        <w:t>Cyrchwyd</w:t>
      </w:r>
      <w:proofErr w:type="spellEnd"/>
      <w:r>
        <w:rPr>
          <w:lang w:val="en-GB"/>
        </w:rPr>
        <w:t>: 20/12/2021)</w:t>
      </w:r>
    </w:p>
    <w:p w14:paraId="3DB18F25" w14:textId="77777777" w:rsidR="00874453" w:rsidRDefault="00874453" w:rsidP="000B2EF9">
      <w:proofErr w:type="spellStart"/>
      <w:r w:rsidRPr="00434EBD">
        <w:t>Loughran</w:t>
      </w:r>
      <w:proofErr w:type="spellEnd"/>
      <w:r w:rsidRPr="00434EBD">
        <w:t>, S. B. (2008)</w:t>
      </w:r>
      <w:r>
        <w:t xml:space="preserve">, </w:t>
      </w:r>
      <w:r w:rsidRPr="00434EBD">
        <w:t xml:space="preserve">The </w:t>
      </w:r>
      <w:proofErr w:type="spellStart"/>
      <w:r w:rsidRPr="00434EBD">
        <w:t>Importance</w:t>
      </w:r>
      <w:proofErr w:type="spellEnd"/>
      <w:r w:rsidRPr="00434EBD">
        <w:t xml:space="preserve"> Of </w:t>
      </w:r>
      <w:proofErr w:type="spellStart"/>
      <w:r w:rsidRPr="00434EBD">
        <w:t>Teacher</w:t>
      </w:r>
      <w:proofErr w:type="spellEnd"/>
      <w:r w:rsidRPr="00434EBD">
        <w:t xml:space="preserve">/Parent Partnerships: </w:t>
      </w:r>
      <w:proofErr w:type="spellStart"/>
      <w:r w:rsidRPr="00434EBD">
        <w:t>Preparing</w:t>
      </w:r>
      <w:proofErr w:type="spellEnd"/>
      <w:r w:rsidRPr="00434EBD">
        <w:t xml:space="preserve"> </w:t>
      </w:r>
      <w:proofErr w:type="spellStart"/>
      <w:r w:rsidRPr="00434EBD">
        <w:t>Pre</w:t>
      </w:r>
      <w:proofErr w:type="spellEnd"/>
      <w:r w:rsidRPr="00434EBD">
        <w:t xml:space="preserve">-Service </w:t>
      </w:r>
      <w:proofErr w:type="spellStart"/>
      <w:r w:rsidRPr="00434EBD">
        <w:t>And</w:t>
      </w:r>
      <w:proofErr w:type="spellEnd"/>
      <w:r w:rsidRPr="00434EBD">
        <w:t xml:space="preserve"> </w:t>
      </w:r>
      <w:proofErr w:type="spellStart"/>
      <w:r w:rsidRPr="00434EBD">
        <w:t>In</w:t>
      </w:r>
      <w:proofErr w:type="spellEnd"/>
      <w:r w:rsidRPr="00434EBD">
        <w:t xml:space="preserve">-Service </w:t>
      </w:r>
      <w:proofErr w:type="spellStart"/>
      <w:r w:rsidRPr="00434EBD">
        <w:t>Teacher</w:t>
      </w:r>
      <w:proofErr w:type="spellEnd"/>
      <w:r w:rsidRPr="00434EBD">
        <w:t>, </w:t>
      </w:r>
      <w:proofErr w:type="spellStart"/>
      <w:r w:rsidRPr="00434EBD">
        <w:rPr>
          <w:i/>
          <w:iCs/>
        </w:rPr>
        <w:t>Journal</w:t>
      </w:r>
      <w:proofErr w:type="spellEnd"/>
      <w:r w:rsidRPr="00434EBD">
        <w:rPr>
          <w:i/>
          <w:iCs/>
        </w:rPr>
        <w:t xml:space="preserve"> of </w:t>
      </w:r>
      <w:proofErr w:type="spellStart"/>
      <w:r w:rsidRPr="00434EBD">
        <w:rPr>
          <w:i/>
          <w:iCs/>
        </w:rPr>
        <w:t>College</w:t>
      </w:r>
      <w:proofErr w:type="spellEnd"/>
      <w:r w:rsidRPr="00434EBD">
        <w:rPr>
          <w:i/>
          <w:iCs/>
        </w:rPr>
        <w:t xml:space="preserve"> </w:t>
      </w:r>
      <w:proofErr w:type="spellStart"/>
      <w:r w:rsidRPr="00434EBD">
        <w:rPr>
          <w:i/>
          <w:iCs/>
        </w:rPr>
        <w:t>Teaching</w:t>
      </w:r>
      <w:proofErr w:type="spellEnd"/>
      <w:r w:rsidRPr="00434EBD">
        <w:rPr>
          <w:i/>
          <w:iCs/>
        </w:rPr>
        <w:t xml:space="preserve"> &amp; </w:t>
      </w:r>
      <w:proofErr w:type="spellStart"/>
      <w:r w:rsidRPr="00434EBD">
        <w:rPr>
          <w:i/>
          <w:iCs/>
        </w:rPr>
        <w:t>Learning</w:t>
      </w:r>
      <w:proofErr w:type="spellEnd"/>
      <w:r>
        <w:rPr>
          <w:i/>
          <w:iCs/>
        </w:rPr>
        <w:t xml:space="preserve">, </w:t>
      </w:r>
      <w:r>
        <w:t xml:space="preserve">Ar gael yn: </w:t>
      </w:r>
      <w:hyperlink r:id="rId16" w:history="1">
        <w:r w:rsidRPr="00BD44E5">
          <w:rPr>
            <w:rStyle w:val="Hyperlink"/>
          </w:rPr>
          <w:t>https://clutejournals.com/index.php/TLC/article/view/1239/1223</w:t>
        </w:r>
      </w:hyperlink>
      <w:r>
        <w:t xml:space="preserve"> (cyrchwyd: 20/12/2021) </w:t>
      </w:r>
    </w:p>
    <w:p w14:paraId="5FCD46AC" w14:textId="77777777" w:rsidR="00874453" w:rsidRPr="002A1B5C" w:rsidRDefault="00874453" w:rsidP="000B2EF9">
      <w:pPr>
        <w:rPr>
          <w:rFonts w:cstheme="minorHAnsi"/>
          <w:color w:val="202020"/>
          <w:shd w:val="clear" w:color="auto" w:fill="FFFFFF"/>
        </w:rPr>
      </w:pPr>
      <w:bookmarkStart w:id="0" w:name="_Hlk92186412"/>
      <w:r w:rsidRPr="002A1B5C">
        <w:rPr>
          <w:rFonts w:cstheme="minorHAnsi"/>
          <w:color w:val="202020"/>
          <w:shd w:val="clear" w:color="auto" w:fill="FFFFFF"/>
        </w:rPr>
        <w:t xml:space="preserve">Marchant E, </w:t>
      </w:r>
      <w:proofErr w:type="spellStart"/>
      <w:r w:rsidRPr="002A1B5C">
        <w:rPr>
          <w:rFonts w:cstheme="minorHAnsi"/>
          <w:color w:val="202020"/>
          <w:shd w:val="clear" w:color="auto" w:fill="FFFFFF"/>
        </w:rPr>
        <w:t>Todd</w:t>
      </w:r>
      <w:proofErr w:type="spellEnd"/>
      <w:r w:rsidRPr="002A1B5C">
        <w:rPr>
          <w:rFonts w:cstheme="minorHAnsi"/>
          <w:color w:val="202020"/>
          <w:shd w:val="clear" w:color="auto" w:fill="FFFFFF"/>
        </w:rPr>
        <w:t xml:space="preserve"> C, James M, </w:t>
      </w:r>
      <w:proofErr w:type="spellStart"/>
      <w:r w:rsidRPr="002A1B5C">
        <w:rPr>
          <w:rFonts w:cstheme="minorHAnsi"/>
          <w:color w:val="202020"/>
          <w:shd w:val="clear" w:color="auto" w:fill="FFFFFF"/>
        </w:rPr>
        <w:t>Crick</w:t>
      </w:r>
      <w:proofErr w:type="spellEnd"/>
      <w:r w:rsidRPr="002A1B5C">
        <w:rPr>
          <w:rFonts w:cstheme="minorHAnsi"/>
          <w:color w:val="202020"/>
          <w:shd w:val="clear" w:color="auto" w:fill="FFFFFF"/>
        </w:rPr>
        <w:t xml:space="preserve"> T, </w:t>
      </w:r>
      <w:proofErr w:type="spellStart"/>
      <w:r w:rsidRPr="002A1B5C">
        <w:rPr>
          <w:rFonts w:cstheme="minorHAnsi"/>
          <w:color w:val="202020"/>
          <w:shd w:val="clear" w:color="auto" w:fill="FFFFFF"/>
        </w:rPr>
        <w:t>Dwyer</w:t>
      </w:r>
      <w:proofErr w:type="spellEnd"/>
      <w:r w:rsidRPr="002A1B5C">
        <w:rPr>
          <w:rFonts w:cstheme="minorHAnsi"/>
          <w:color w:val="202020"/>
          <w:shd w:val="clear" w:color="auto" w:fill="FFFFFF"/>
        </w:rPr>
        <w:t xml:space="preserve"> R, </w:t>
      </w:r>
      <w:proofErr w:type="spellStart"/>
      <w:r w:rsidRPr="002A1B5C">
        <w:rPr>
          <w:rFonts w:cstheme="minorHAnsi"/>
          <w:color w:val="202020"/>
          <w:shd w:val="clear" w:color="auto" w:fill="FFFFFF"/>
        </w:rPr>
        <w:t>Brophy</w:t>
      </w:r>
      <w:proofErr w:type="spellEnd"/>
      <w:r w:rsidRPr="002A1B5C">
        <w:rPr>
          <w:rFonts w:cstheme="minorHAnsi"/>
          <w:color w:val="202020"/>
          <w:shd w:val="clear" w:color="auto" w:fill="FFFFFF"/>
        </w:rPr>
        <w:t xml:space="preserve"> S (2021), </w:t>
      </w:r>
      <w:bookmarkEnd w:id="0"/>
      <w:proofErr w:type="spellStart"/>
      <w:r w:rsidRPr="002A1B5C">
        <w:rPr>
          <w:rFonts w:cstheme="minorHAnsi"/>
          <w:i/>
          <w:iCs/>
          <w:color w:val="202020"/>
          <w:shd w:val="clear" w:color="auto" w:fill="FFFFFF"/>
        </w:rPr>
        <w:t>Primary</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school</w:t>
      </w:r>
      <w:proofErr w:type="spellEnd"/>
      <w:r w:rsidRPr="002A1B5C">
        <w:rPr>
          <w:rFonts w:cstheme="minorHAnsi"/>
          <w:i/>
          <w:iCs/>
          <w:color w:val="202020"/>
          <w:shd w:val="clear" w:color="auto" w:fill="FFFFFF"/>
        </w:rPr>
        <w:t xml:space="preserve"> staff </w:t>
      </w:r>
      <w:proofErr w:type="spellStart"/>
      <w:r w:rsidRPr="002A1B5C">
        <w:rPr>
          <w:rFonts w:cstheme="minorHAnsi"/>
          <w:i/>
          <w:iCs/>
          <w:color w:val="202020"/>
          <w:shd w:val="clear" w:color="auto" w:fill="FFFFFF"/>
        </w:rPr>
        <w:t>perspectives</w:t>
      </w:r>
      <w:proofErr w:type="spellEnd"/>
      <w:r w:rsidRPr="002A1B5C">
        <w:rPr>
          <w:rFonts w:cstheme="minorHAnsi"/>
          <w:i/>
          <w:iCs/>
          <w:color w:val="202020"/>
          <w:shd w:val="clear" w:color="auto" w:fill="FFFFFF"/>
        </w:rPr>
        <w:t xml:space="preserve"> of </w:t>
      </w:r>
      <w:proofErr w:type="spellStart"/>
      <w:r w:rsidRPr="002A1B5C">
        <w:rPr>
          <w:rFonts w:cstheme="minorHAnsi"/>
          <w:i/>
          <w:iCs/>
          <w:color w:val="202020"/>
          <w:shd w:val="clear" w:color="auto" w:fill="FFFFFF"/>
        </w:rPr>
        <w:t>school</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closures</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due</w:t>
      </w:r>
      <w:proofErr w:type="spellEnd"/>
      <w:r w:rsidRPr="002A1B5C">
        <w:rPr>
          <w:rFonts w:cstheme="minorHAnsi"/>
          <w:i/>
          <w:iCs/>
          <w:color w:val="202020"/>
          <w:shd w:val="clear" w:color="auto" w:fill="FFFFFF"/>
        </w:rPr>
        <w:t xml:space="preserve"> to COVID-19, </w:t>
      </w:r>
      <w:proofErr w:type="spellStart"/>
      <w:r w:rsidRPr="002A1B5C">
        <w:rPr>
          <w:rFonts w:cstheme="minorHAnsi"/>
          <w:i/>
          <w:iCs/>
          <w:color w:val="202020"/>
          <w:shd w:val="clear" w:color="auto" w:fill="FFFFFF"/>
        </w:rPr>
        <w:t>experiences</w:t>
      </w:r>
      <w:proofErr w:type="spellEnd"/>
      <w:r w:rsidRPr="002A1B5C">
        <w:rPr>
          <w:rFonts w:cstheme="minorHAnsi"/>
          <w:i/>
          <w:iCs/>
          <w:color w:val="202020"/>
          <w:shd w:val="clear" w:color="auto" w:fill="FFFFFF"/>
        </w:rPr>
        <w:t xml:space="preserve"> of </w:t>
      </w:r>
      <w:proofErr w:type="spellStart"/>
      <w:r w:rsidRPr="002A1B5C">
        <w:rPr>
          <w:rFonts w:cstheme="minorHAnsi"/>
          <w:i/>
          <w:iCs/>
          <w:color w:val="202020"/>
          <w:shd w:val="clear" w:color="auto" w:fill="FFFFFF"/>
        </w:rPr>
        <w:t>schools</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reopening</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and</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recommendations</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for</w:t>
      </w:r>
      <w:proofErr w:type="spellEnd"/>
      <w:r w:rsidRPr="002A1B5C">
        <w:rPr>
          <w:rFonts w:cstheme="minorHAnsi"/>
          <w:i/>
          <w:iCs/>
          <w:color w:val="202020"/>
          <w:shd w:val="clear" w:color="auto" w:fill="FFFFFF"/>
        </w:rPr>
        <w:t xml:space="preserve"> the </w:t>
      </w:r>
      <w:proofErr w:type="spellStart"/>
      <w:r w:rsidRPr="002A1B5C">
        <w:rPr>
          <w:rFonts w:cstheme="minorHAnsi"/>
          <w:i/>
          <w:iCs/>
          <w:color w:val="202020"/>
          <w:shd w:val="clear" w:color="auto" w:fill="FFFFFF"/>
        </w:rPr>
        <w:t>future</w:t>
      </w:r>
      <w:proofErr w:type="spellEnd"/>
      <w:r w:rsidRPr="002A1B5C">
        <w:rPr>
          <w:rFonts w:cstheme="minorHAnsi"/>
          <w:i/>
          <w:iCs/>
          <w:color w:val="202020"/>
          <w:shd w:val="clear" w:color="auto" w:fill="FFFFFF"/>
        </w:rPr>
        <w:t xml:space="preserve">: A </w:t>
      </w:r>
      <w:proofErr w:type="spellStart"/>
      <w:r w:rsidRPr="002A1B5C">
        <w:rPr>
          <w:rFonts w:cstheme="minorHAnsi"/>
          <w:i/>
          <w:iCs/>
          <w:color w:val="202020"/>
          <w:shd w:val="clear" w:color="auto" w:fill="FFFFFF"/>
        </w:rPr>
        <w:t>qualitative</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survey</w:t>
      </w:r>
      <w:proofErr w:type="spellEnd"/>
      <w:r w:rsidRPr="002A1B5C">
        <w:rPr>
          <w:rFonts w:cstheme="minorHAnsi"/>
          <w:i/>
          <w:iCs/>
          <w:color w:val="202020"/>
          <w:shd w:val="clear" w:color="auto" w:fill="FFFFFF"/>
        </w:rPr>
        <w:t xml:space="preserve"> </w:t>
      </w:r>
      <w:proofErr w:type="spellStart"/>
      <w:r w:rsidRPr="002A1B5C">
        <w:rPr>
          <w:rFonts w:cstheme="minorHAnsi"/>
          <w:i/>
          <w:iCs/>
          <w:color w:val="202020"/>
          <w:shd w:val="clear" w:color="auto" w:fill="FFFFFF"/>
        </w:rPr>
        <w:t>in</w:t>
      </w:r>
      <w:proofErr w:type="spellEnd"/>
      <w:r w:rsidRPr="002A1B5C">
        <w:rPr>
          <w:rFonts w:cstheme="minorHAnsi"/>
          <w:i/>
          <w:iCs/>
          <w:color w:val="202020"/>
          <w:shd w:val="clear" w:color="auto" w:fill="FFFFFF"/>
        </w:rPr>
        <w:t xml:space="preserve"> Wales, </w:t>
      </w:r>
      <w:proofErr w:type="spellStart"/>
      <w:r w:rsidRPr="002A1B5C">
        <w:rPr>
          <w:rFonts w:cstheme="minorHAnsi"/>
          <w:color w:val="202020"/>
          <w:shd w:val="clear" w:color="auto" w:fill="FFFFFF"/>
        </w:rPr>
        <w:t>Plos</w:t>
      </w:r>
      <w:proofErr w:type="spellEnd"/>
      <w:r w:rsidRPr="002A1B5C">
        <w:rPr>
          <w:rFonts w:cstheme="minorHAnsi"/>
          <w:color w:val="202020"/>
          <w:shd w:val="clear" w:color="auto" w:fill="FFFFFF"/>
        </w:rPr>
        <w:t xml:space="preserve"> </w:t>
      </w:r>
      <w:proofErr w:type="spellStart"/>
      <w:r w:rsidRPr="002A1B5C">
        <w:rPr>
          <w:rFonts w:cstheme="minorHAnsi"/>
          <w:color w:val="202020"/>
          <w:shd w:val="clear" w:color="auto" w:fill="FFFFFF"/>
        </w:rPr>
        <w:t>One</w:t>
      </w:r>
      <w:proofErr w:type="spellEnd"/>
      <w:r w:rsidRPr="002A1B5C">
        <w:rPr>
          <w:rFonts w:cstheme="minorHAnsi"/>
          <w:color w:val="202020"/>
          <w:shd w:val="clear" w:color="auto" w:fill="FFFFFF"/>
        </w:rPr>
        <w:t xml:space="preserve">, Ar gael yn: </w:t>
      </w:r>
      <w:hyperlink r:id="rId17" w:history="1">
        <w:r w:rsidRPr="002A1B5C">
          <w:rPr>
            <w:rStyle w:val="Hyperlink"/>
            <w:rFonts w:cstheme="minorHAnsi"/>
            <w:shd w:val="clear" w:color="auto" w:fill="FFFFFF"/>
          </w:rPr>
          <w:t>https://journals.plos.org/plosone/article?id=10.1371/journal.pone.0260396</w:t>
        </w:r>
      </w:hyperlink>
      <w:r w:rsidRPr="002A1B5C">
        <w:rPr>
          <w:rFonts w:cstheme="minorHAnsi"/>
          <w:color w:val="202020"/>
          <w:shd w:val="clear" w:color="auto" w:fill="FFFFFF"/>
        </w:rPr>
        <w:t xml:space="preserve"> (Cyrchwyd: 27/12/2021)</w:t>
      </w:r>
    </w:p>
    <w:p w14:paraId="611D1238" w14:textId="77777777" w:rsidR="00874453" w:rsidRDefault="00874453" w:rsidP="00AB34C4">
      <w:pPr>
        <w:rPr>
          <w:lang w:val="en-GB"/>
        </w:rPr>
      </w:pPr>
      <w:r>
        <w:rPr>
          <w:lang w:val="en-GB"/>
        </w:rPr>
        <w:t xml:space="preserve">Rees a Merriman (2010), </w:t>
      </w:r>
      <w:r>
        <w:rPr>
          <w:i/>
          <w:iCs/>
          <w:lang w:val="en-GB"/>
        </w:rPr>
        <w:t xml:space="preserve">Y </w:t>
      </w:r>
      <w:proofErr w:type="spellStart"/>
      <w:r>
        <w:rPr>
          <w:i/>
          <w:iCs/>
          <w:lang w:val="en-GB"/>
        </w:rPr>
        <w:t>Cyfnod</w:t>
      </w:r>
      <w:proofErr w:type="spellEnd"/>
      <w:r>
        <w:rPr>
          <w:i/>
          <w:iCs/>
          <w:lang w:val="en-GB"/>
        </w:rPr>
        <w:t xml:space="preserve"> Sylfaen 3-7 </w:t>
      </w:r>
      <w:proofErr w:type="spellStart"/>
      <w:r>
        <w:rPr>
          <w:i/>
          <w:iCs/>
          <w:lang w:val="en-GB"/>
        </w:rPr>
        <w:t>oes</w:t>
      </w:r>
      <w:proofErr w:type="spellEnd"/>
      <w:r>
        <w:rPr>
          <w:i/>
          <w:iCs/>
          <w:lang w:val="en-GB"/>
        </w:rPr>
        <w:t xml:space="preserve">: </w:t>
      </w:r>
      <w:proofErr w:type="spellStart"/>
      <w:r>
        <w:rPr>
          <w:i/>
          <w:iCs/>
          <w:lang w:val="en-GB"/>
        </w:rPr>
        <w:t>Athroniaeth</w:t>
      </w:r>
      <w:proofErr w:type="spellEnd"/>
      <w:r>
        <w:rPr>
          <w:i/>
          <w:iCs/>
          <w:lang w:val="en-GB"/>
        </w:rPr>
        <w:t xml:space="preserve">, </w:t>
      </w:r>
      <w:proofErr w:type="spellStart"/>
      <w:r>
        <w:rPr>
          <w:i/>
          <w:iCs/>
          <w:lang w:val="en-GB"/>
        </w:rPr>
        <w:t>Ymchwil</w:t>
      </w:r>
      <w:proofErr w:type="spellEnd"/>
      <w:r>
        <w:rPr>
          <w:i/>
          <w:iCs/>
          <w:lang w:val="en-GB"/>
        </w:rPr>
        <w:t xml:space="preserve"> ac </w:t>
      </w:r>
      <w:proofErr w:type="spellStart"/>
      <w:r>
        <w:rPr>
          <w:i/>
          <w:iCs/>
          <w:lang w:val="en-GB"/>
        </w:rPr>
        <w:t>Ymarfer</w:t>
      </w:r>
      <w:proofErr w:type="spellEnd"/>
      <w:r>
        <w:rPr>
          <w:i/>
          <w:iCs/>
          <w:lang w:val="en-GB"/>
        </w:rPr>
        <w:t xml:space="preserve">, </w:t>
      </w:r>
      <w:proofErr w:type="spellStart"/>
      <w:r>
        <w:rPr>
          <w:lang w:val="en-GB"/>
        </w:rPr>
        <w:t>Caerfyrddin</w:t>
      </w:r>
      <w:proofErr w:type="spellEnd"/>
      <w:r>
        <w:rPr>
          <w:lang w:val="en-GB"/>
        </w:rPr>
        <w:t xml:space="preserve">, </w:t>
      </w:r>
      <w:proofErr w:type="spellStart"/>
      <w:r>
        <w:rPr>
          <w:lang w:val="en-GB"/>
        </w:rPr>
        <w:t>Cyhoeddiadau</w:t>
      </w:r>
      <w:proofErr w:type="spellEnd"/>
      <w:r>
        <w:rPr>
          <w:lang w:val="en-GB"/>
        </w:rPr>
        <w:t xml:space="preserve"> </w:t>
      </w:r>
      <w:proofErr w:type="spellStart"/>
      <w:r>
        <w:rPr>
          <w:lang w:val="en-GB"/>
        </w:rPr>
        <w:t>Prifysgol</w:t>
      </w:r>
      <w:proofErr w:type="spellEnd"/>
      <w:r>
        <w:rPr>
          <w:lang w:val="en-GB"/>
        </w:rPr>
        <w:t xml:space="preserve"> Cymru y </w:t>
      </w:r>
      <w:proofErr w:type="spellStart"/>
      <w:r>
        <w:rPr>
          <w:lang w:val="en-GB"/>
        </w:rPr>
        <w:t>Drindod</w:t>
      </w:r>
      <w:proofErr w:type="spellEnd"/>
      <w:r>
        <w:rPr>
          <w:lang w:val="en-GB"/>
        </w:rPr>
        <w:t xml:space="preserve"> </w:t>
      </w:r>
      <w:proofErr w:type="spellStart"/>
      <w:r>
        <w:rPr>
          <w:lang w:val="en-GB"/>
        </w:rPr>
        <w:t>Dewi</w:t>
      </w:r>
      <w:proofErr w:type="spellEnd"/>
      <w:r>
        <w:rPr>
          <w:lang w:val="en-GB"/>
        </w:rPr>
        <w:t xml:space="preserve"> Sant.</w:t>
      </w:r>
    </w:p>
    <w:p w14:paraId="3350D11A" w14:textId="77777777" w:rsidR="00874453" w:rsidRDefault="00874453" w:rsidP="00AB34C4">
      <w:pPr>
        <w:rPr>
          <w:lang w:val="en-GB"/>
        </w:rPr>
      </w:pPr>
      <w:r w:rsidRPr="00AB34C4">
        <w:rPr>
          <w:lang w:val="en-GB"/>
        </w:rPr>
        <w:t xml:space="preserve">Richards (2010), </w:t>
      </w:r>
      <w:r w:rsidRPr="00AB34C4">
        <w:rPr>
          <w:i/>
          <w:iCs/>
          <w:lang w:val="en-GB"/>
        </w:rPr>
        <w:t xml:space="preserve">Y </w:t>
      </w:r>
      <w:proofErr w:type="spellStart"/>
      <w:r w:rsidRPr="00AB34C4">
        <w:rPr>
          <w:i/>
          <w:iCs/>
          <w:lang w:val="en-GB"/>
        </w:rPr>
        <w:t>Cyfnod</w:t>
      </w:r>
      <w:proofErr w:type="spellEnd"/>
      <w:r w:rsidRPr="00AB34C4">
        <w:rPr>
          <w:i/>
          <w:iCs/>
          <w:lang w:val="en-GB"/>
        </w:rPr>
        <w:t xml:space="preserve"> Sylfaen 3-7 </w:t>
      </w:r>
      <w:proofErr w:type="spellStart"/>
      <w:r w:rsidRPr="00AB34C4">
        <w:rPr>
          <w:i/>
          <w:iCs/>
          <w:lang w:val="en-GB"/>
        </w:rPr>
        <w:t>oed</w:t>
      </w:r>
      <w:proofErr w:type="spellEnd"/>
      <w:r w:rsidRPr="00AB34C4">
        <w:rPr>
          <w:i/>
          <w:iCs/>
          <w:lang w:val="en-GB"/>
        </w:rPr>
        <w:t xml:space="preserve">: </w:t>
      </w:r>
      <w:proofErr w:type="spellStart"/>
      <w:r w:rsidRPr="00AB34C4">
        <w:rPr>
          <w:i/>
          <w:iCs/>
          <w:lang w:val="en-GB"/>
        </w:rPr>
        <w:t>Athroniaeth</w:t>
      </w:r>
      <w:proofErr w:type="spellEnd"/>
      <w:r w:rsidRPr="00AB34C4">
        <w:rPr>
          <w:i/>
          <w:iCs/>
          <w:lang w:val="en-GB"/>
        </w:rPr>
        <w:t xml:space="preserve">, </w:t>
      </w:r>
      <w:proofErr w:type="spellStart"/>
      <w:r w:rsidRPr="00AB34C4">
        <w:rPr>
          <w:i/>
          <w:iCs/>
          <w:lang w:val="en-GB"/>
        </w:rPr>
        <w:t>Ymchwil</w:t>
      </w:r>
      <w:proofErr w:type="spellEnd"/>
      <w:r w:rsidRPr="00AB34C4">
        <w:rPr>
          <w:i/>
          <w:iCs/>
          <w:lang w:val="en-GB"/>
        </w:rPr>
        <w:t xml:space="preserve"> ac </w:t>
      </w:r>
      <w:proofErr w:type="spellStart"/>
      <w:r w:rsidRPr="00AB34C4">
        <w:rPr>
          <w:i/>
          <w:iCs/>
          <w:lang w:val="en-GB"/>
        </w:rPr>
        <w:t>Ymarfer</w:t>
      </w:r>
      <w:proofErr w:type="spellEnd"/>
      <w:r w:rsidRPr="00AB34C4">
        <w:rPr>
          <w:i/>
          <w:iCs/>
          <w:lang w:val="en-GB"/>
        </w:rPr>
        <w:t xml:space="preserve">, </w:t>
      </w:r>
      <w:proofErr w:type="spellStart"/>
      <w:r w:rsidRPr="00AB34C4">
        <w:rPr>
          <w:lang w:val="en-GB"/>
        </w:rPr>
        <w:t>Caerfyrddin</w:t>
      </w:r>
      <w:proofErr w:type="spellEnd"/>
      <w:r w:rsidRPr="00AB34C4">
        <w:rPr>
          <w:lang w:val="en-GB"/>
        </w:rPr>
        <w:t xml:space="preserve">, </w:t>
      </w:r>
      <w:proofErr w:type="spellStart"/>
      <w:r w:rsidRPr="00AB34C4">
        <w:rPr>
          <w:lang w:val="en-GB"/>
        </w:rPr>
        <w:t>Cyhoeddiadau</w:t>
      </w:r>
      <w:proofErr w:type="spellEnd"/>
      <w:r w:rsidRPr="00AB34C4">
        <w:rPr>
          <w:lang w:val="en-GB"/>
        </w:rPr>
        <w:t xml:space="preserve"> </w:t>
      </w:r>
      <w:proofErr w:type="spellStart"/>
      <w:r w:rsidRPr="00AB34C4">
        <w:rPr>
          <w:lang w:val="en-GB"/>
        </w:rPr>
        <w:t>Prifysgol</w:t>
      </w:r>
      <w:proofErr w:type="spellEnd"/>
      <w:r w:rsidRPr="00AB34C4">
        <w:rPr>
          <w:lang w:val="en-GB"/>
        </w:rPr>
        <w:t xml:space="preserve"> Cymru y </w:t>
      </w:r>
      <w:proofErr w:type="spellStart"/>
      <w:r w:rsidRPr="00AB34C4">
        <w:rPr>
          <w:lang w:val="en-GB"/>
        </w:rPr>
        <w:t>Drindod</w:t>
      </w:r>
      <w:proofErr w:type="spellEnd"/>
      <w:r w:rsidRPr="00AB34C4">
        <w:rPr>
          <w:lang w:val="en-GB"/>
        </w:rPr>
        <w:t xml:space="preserve"> </w:t>
      </w:r>
      <w:proofErr w:type="spellStart"/>
      <w:r w:rsidRPr="00AB34C4">
        <w:rPr>
          <w:lang w:val="en-GB"/>
        </w:rPr>
        <w:t>Dewi</w:t>
      </w:r>
      <w:proofErr w:type="spellEnd"/>
      <w:r w:rsidRPr="00AB34C4">
        <w:rPr>
          <w:lang w:val="en-GB"/>
        </w:rPr>
        <w:t xml:space="preserve"> Sant</w:t>
      </w:r>
    </w:p>
    <w:p w14:paraId="3E72955B" w14:textId="77777777" w:rsidR="00874453" w:rsidRPr="00620913" w:rsidRDefault="00874453" w:rsidP="000B2EF9">
      <w:pPr>
        <w:rPr>
          <w:lang w:val="en-GB"/>
        </w:rPr>
      </w:pPr>
      <w:proofErr w:type="spellStart"/>
      <w:r>
        <w:rPr>
          <w:lang w:val="en-GB"/>
        </w:rPr>
        <w:t>Saer</w:t>
      </w:r>
      <w:proofErr w:type="spellEnd"/>
      <w:r>
        <w:rPr>
          <w:lang w:val="en-GB"/>
        </w:rPr>
        <w:t xml:space="preserve">, S &amp; </w:t>
      </w:r>
      <w:proofErr w:type="spellStart"/>
      <w:r>
        <w:rPr>
          <w:lang w:val="en-GB"/>
        </w:rPr>
        <w:t>Gealy</w:t>
      </w:r>
      <w:proofErr w:type="spellEnd"/>
      <w:r>
        <w:rPr>
          <w:lang w:val="en-GB"/>
        </w:rPr>
        <w:t xml:space="preserve">, AM (2010), </w:t>
      </w:r>
      <w:r>
        <w:rPr>
          <w:i/>
          <w:iCs/>
          <w:lang w:val="en-GB"/>
        </w:rPr>
        <w:t xml:space="preserve">Y </w:t>
      </w:r>
      <w:proofErr w:type="spellStart"/>
      <w:r>
        <w:rPr>
          <w:i/>
          <w:iCs/>
          <w:lang w:val="en-GB"/>
        </w:rPr>
        <w:t>Cyfnod</w:t>
      </w:r>
      <w:proofErr w:type="spellEnd"/>
      <w:r>
        <w:rPr>
          <w:i/>
          <w:iCs/>
          <w:lang w:val="en-GB"/>
        </w:rPr>
        <w:t xml:space="preserve"> Sylfaen 3-7 </w:t>
      </w:r>
      <w:proofErr w:type="spellStart"/>
      <w:r>
        <w:rPr>
          <w:i/>
          <w:iCs/>
          <w:lang w:val="en-GB"/>
        </w:rPr>
        <w:t>oes</w:t>
      </w:r>
      <w:proofErr w:type="spellEnd"/>
      <w:r>
        <w:rPr>
          <w:i/>
          <w:iCs/>
          <w:lang w:val="en-GB"/>
        </w:rPr>
        <w:t xml:space="preserve">: </w:t>
      </w:r>
      <w:proofErr w:type="spellStart"/>
      <w:r>
        <w:rPr>
          <w:i/>
          <w:iCs/>
          <w:lang w:val="en-GB"/>
        </w:rPr>
        <w:t>Athroniaeth</w:t>
      </w:r>
      <w:proofErr w:type="spellEnd"/>
      <w:r>
        <w:rPr>
          <w:i/>
          <w:iCs/>
          <w:lang w:val="en-GB"/>
        </w:rPr>
        <w:t xml:space="preserve">, </w:t>
      </w:r>
      <w:proofErr w:type="spellStart"/>
      <w:r>
        <w:rPr>
          <w:i/>
          <w:iCs/>
          <w:lang w:val="en-GB"/>
        </w:rPr>
        <w:t>Ymchwil</w:t>
      </w:r>
      <w:proofErr w:type="spellEnd"/>
      <w:r>
        <w:rPr>
          <w:i/>
          <w:iCs/>
          <w:lang w:val="en-GB"/>
        </w:rPr>
        <w:t xml:space="preserve"> ac </w:t>
      </w:r>
      <w:proofErr w:type="spellStart"/>
      <w:r>
        <w:rPr>
          <w:i/>
          <w:iCs/>
          <w:lang w:val="en-GB"/>
        </w:rPr>
        <w:t>Ymarfer</w:t>
      </w:r>
      <w:proofErr w:type="spellEnd"/>
      <w:r>
        <w:rPr>
          <w:i/>
          <w:iCs/>
          <w:lang w:val="en-GB"/>
        </w:rPr>
        <w:t xml:space="preserve">, </w:t>
      </w:r>
      <w:proofErr w:type="spellStart"/>
      <w:r>
        <w:rPr>
          <w:lang w:val="en-GB"/>
        </w:rPr>
        <w:t>Caerfyrddin</w:t>
      </w:r>
      <w:proofErr w:type="spellEnd"/>
      <w:r>
        <w:rPr>
          <w:lang w:val="en-GB"/>
        </w:rPr>
        <w:t xml:space="preserve">, </w:t>
      </w:r>
      <w:proofErr w:type="spellStart"/>
      <w:r>
        <w:rPr>
          <w:lang w:val="en-GB"/>
        </w:rPr>
        <w:t>Cyhoeddiadau</w:t>
      </w:r>
      <w:proofErr w:type="spellEnd"/>
      <w:r>
        <w:rPr>
          <w:lang w:val="en-GB"/>
        </w:rPr>
        <w:t xml:space="preserve"> </w:t>
      </w:r>
      <w:proofErr w:type="spellStart"/>
      <w:r>
        <w:rPr>
          <w:lang w:val="en-GB"/>
        </w:rPr>
        <w:t>Prifysgol</w:t>
      </w:r>
      <w:proofErr w:type="spellEnd"/>
      <w:r>
        <w:rPr>
          <w:lang w:val="en-GB"/>
        </w:rPr>
        <w:t xml:space="preserve"> Cymru y </w:t>
      </w:r>
      <w:proofErr w:type="spellStart"/>
      <w:r>
        <w:rPr>
          <w:lang w:val="en-GB"/>
        </w:rPr>
        <w:t>Drindod</w:t>
      </w:r>
      <w:proofErr w:type="spellEnd"/>
      <w:r>
        <w:rPr>
          <w:lang w:val="en-GB"/>
        </w:rPr>
        <w:t xml:space="preserve"> </w:t>
      </w:r>
      <w:proofErr w:type="spellStart"/>
      <w:r>
        <w:rPr>
          <w:lang w:val="en-GB"/>
        </w:rPr>
        <w:t>Dewi</w:t>
      </w:r>
      <w:proofErr w:type="spellEnd"/>
      <w:r>
        <w:rPr>
          <w:lang w:val="en-GB"/>
        </w:rPr>
        <w:t xml:space="preserve"> Sant.</w:t>
      </w:r>
    </w:p>
    <w:p w14:paraId="4CD8A5C4" w14:textId="77777777" w:rsidR="00874453" w:rsidRDefault="00874453" w:rsidP="000B2EF9">
      <w:pPr>
        <w:rPr>
          <w:lang w:val="en-GB"/>
        </w:rPr>
      </w:pPr>
      <w:proofErr w:type="spellStart"/>
      <w:r>
        <w:rPr>
          <w:lang w:val="en-GB"/>
        </w:rPr>
        <w:t>Statswales</w:t>
      </w:r>
      <w:proofErr w:type="spellEnd"/>
      <w:r>
        <w:rPr>
          <w:lang w:val="en-GB"/>
        </w:rPr>
        <w:t xml:space="preserve"> (2021), </w:t>
      </w:r>
      <w:r w:rsidRPr="00620913">
        <w:rPr>
          <w:i/>
          <w:iCs/>
          <w:lang w:val="en-GB"/>
        </w:rPr>
        <w:t>Pupils eligible for free school meals by local authority, region and year</w:t>
      </w:r>
      <w:r>
        <w:rPr>
          <w:i/>
          <w:iCs/>
          <w:lang w:val="en-GB"/>
        </w:rPr>
        <w:t>,</w:t>
      </w:r>
      <w:r>
        <w:rPr>
          <w:lang w:val="en-GB"/>
        </w:rPr>
        <w:t xml:space="preserve"> </w:t>
      </w:r>
      <w:proofErr w:type="spellStart"/>
      <w:r>
        <w:rPr>
          <w:lang w:val="en-GB"/>
        </w:rPr>
        <w:t>Ar</w:t>
      </w:r>
      <w:proofErr w:type="spellEnd"/>
      <w:r>
        <w:rPr>
          <w:lang w:val="en-GB"/>
        </w:rPr>
        <w:t xml:space="preserve"> </w:t>
      </w:r>
      <w:proofErr w:type="spellStart"/>
      <w:r>
        <w:rPr>
          <w:lang w:val="en-GB"/>
        </w:rPr>
        <w:t>gael</w:t>
      </w:r>
      <w:proofErr w:type="spellEnd"/>
      <w:r>
        <w:rPr>
          <w:lang w:val="en-GB"/>
        </w:rPr>
        <w:t xml:space="preserve"> </w:t>
      </w:r>
      <w:proofErr w:type="spellStart"/>
      <w:r>
        <w:rPr>
          <w:lang w:val="en-GB"/>
        </w:rPr>
        <w:t>yn</w:t>
      </w:r>
      <w:proofErr w:type="spellEnd"/>
      <w:r>
        <w:rPr>
          <w:lang w:val="en-GB"/>
        </w:rPr>
        <w:t xml:space="preserve"> </w:t>
      </w:r>
      <w:hyperlink r:id="rId18" w:history="1">
        <w:r w:rsidRPr="00F02912">
          <w:rPr>
            <w:rStyle w:val="Hyperlink"/>
            <w:lang w:val="en-GB"/>
          </w:rPr>
          <w:t>https://statswales.gov.wales/Catalogue/Education-and-Skills/Schools-and-Teachers/Schools-Census/Pupil-Level-Annual-School-Census/Provision-of-Meals-and-Milk/pupilseligibleforfreeschoolmeals-by-localauthorityregion-year</w:t>
        </w:r>
      </w:hyperlink>
      <w:r>
        <w:rPr>
          <w:lang w:val="en-GB"/>
        </w:rPr>
        <w:t xml:space="preserve"> (</w:t>
      </w:r>
      <w:proofErr w:type="spellStart"/>
      <w:r>
        <w:rPr>
          <w:lang w:val="en-GB"/>
        </w:rPr>
        <w:t>cyrchwyd</w:t>
      </w:r>
      <w:proofErr w:type="spellEnd"/>
      <w:r>
        <w:rPr>
          <w:lang w:val="en-GB"/>
        </w:rPr>
        <w:t>: 20/12/2021)</w:t>
      </w:r>
    </w:p>
    <w:p w14:paraId="2E5C24A6" w14:textId="77777777" w:rsidR="00874453" w:rsidRDefault="00874453" w:rsidP="000B2EF9">
      <w:pPr>
        <w:rPr>
          <w:lang w:val="en-GB"/>
        </w:rPr>
      </w:pPr>
      <w:proofErr w:type="spellStart"/>
      <w:r>
        <w:rPr>
          <w:lang w:val="en-GB"/>
        </w:rPr>
        <w:t>Tinney</w:t>
      </w:r>
      <w:proofErr w:type="spellEnd"/>
      <w:r>
        <w:rPr>
          <w:lang w:val="en-GB"/>
        </w:rPr>
        <w:t xml:space="preserve"> (2010), </w:t>
      </w:r>
      <w:r w:rsidRPr="00E11B32">
        <w:rPr>
          <w:i/>
          <w:iCs/>
          <w:lang w:val="en-GB"/>
        </w:rPr>
        <w:t xml:space="preserve">Y </w:t>
      </w:r>
      <w:proofErr w:type="spellStart"/>
      <w:r w:rsidRPr="00E11B32">
        <w:rPr>
          <w:i/>
          <w:iCs/>
          <w:lang w:val="en-GB"/>
        </w:rPr>
        <w:t>Cyfnod</w:t>
      </w:r>
      <w:proofErr w:type="spellEnd"/>
      <w:r w:rsidRPr="00E11B32">
        <w:rPr>
          <w:i/>
          <w:iCs/>
          <w:lang w:val="en-GB"/>
        </w:rPr>
        <w:t xml:space="preserve"> Sylfaen 3-7 </w:t>
      </w:r>
      <w:proofErr w:type="spellStart"/>
      <w:r w:rsidRPr="00E11B32">
        <w:rPr>
          <w:i/>
          <w:iCs/>
          <w:lang w:val="en-GB"/>
        </w:rPr>
        <w:t>oed</w:t>
      </w:r>
      <w:proofErr w:type="spellEnd"/>
      <w:r w:rsidRPr="00E11B32">
        <w:rPr>
          <w:i/>
          <w:iCs/>
          <w:lang w:val="en-GB"/>
        </w:rPr>
        <w:t xml:space="preserve">: </w:t>
      </w:r>
      <w:proofErr w:type="spellStart"/>
      <w:r w:rsidRPr="00E11B32">
        <w:rPr>
          <w:i/>
          <w:iCs/>
          <w:lang w:val="en-GB"/>
        </w:rPr>
        <w:t>Athroniaeth</w:t>
      </w:r>
      <w:proofErr w:type="spellEnd"/>
      <w:r w:rsidRPr="00E11B32">
        <w:rPr>
          <w:i/>
          <w:iCs/>
          <w:lang w:val="en-GB"/>
        </w:rPr>
        <w:t xml:space="preserve">, </w:t>
      </w:r>
      <w:proofErr w:type="spellStart"/>
      <w:r w:rsidRPr="00E11B32">
        <w:rPr>
          <w:i/>
          <w:iCs/>
          <w:lang w:val="en-GB"/>
        </w:rPr>
        <w:t>Ymchwil</w:t>
      </w:r>
      <w:proofErr w:type="spellEnd"/>
      <w:r w:rsidRPr="00E11B32">
        <w:rPr>
          <w:i/>
          <w:iCs/>
          <w:lang w:val="en-GB"/>
        </w:rPr>
        <w:t xml:space="preserve"> ac </w:t>
      </w:r>
      <w:proofErr w:type="spellStart"/>
      <w:r w:rsidRPr="00E11B32">
        <w:rPr>
          <w:i/>
          <w:iCs/>
          <w:lang w:val="en-GB"/>
        </w:rPr>
        <w:t>Ymarfer</w:t>
      </w:r>
      <w:proofErr w:type="spellEnd"/>
      <w:r>
        <w:rPr>
          <w:i/>
          <w:iCs/>
          <w:lang w:val="en-GB"/>
        </w:rPr>
        <w:t xml:space="preserve">, </w:t>
      </w:r>
      <w:proofErr w:type="spellStart"/>
      <w:r>
        <w:rPr>
          <w:lang w:val="en-GB"/>
        </w:rPr>
        <w:t>Caerfyrddin</w:t>
      </w:r>
      <w:proofErr w:type="spellEnd"/>
      <w:r>
        <w:rPr>
          <w:lang w:val="en-GB"/>
        </w:rPr>
        <w:t xml:space="preserve">, </w:t>
      </w:r>
      <w:proofErr w:type="spellStart"/>
      <w:r>
        <w:rPr>
          <w:lang w:val="en-GB"/>
        </w:rPr>
        <w:t>Cyhoeddiadau</w:t>
      </w:r>
      <w:proofErr w:type="spellEnd"/>
      <w:r>
        <w:rPr>
          <w:lang w:val="en-GB"/>
        </w:rPr>
        <w:t xml:space="preserve"> </w:t>
      </w:r>
      <w:proofErr w:type="spellStart"/>
      <w:r>
        <w:rPr>
          <w:lang w:val="en-GB"/>
        </w:rPr>
        <w:t>Prifysgol</w:t>
      </w:r>
      <w:proofErr w:type="spellEnd"/>
      <w:r>
        <w:rPr>
          <w:lang w:val="en-GB"/>
        </w:rPr>
        <w:t xml:space="preserve"> Cymru y </w:t>
      </w:r>
      <w:proofErr w:type="spellStart"/>
      <w:r>
        <w:rPr>
          <w:lang w:val="en-GB"/>
        </w:rPr>
        <w:t>Drindod</w:t>
      </w:r>
      <w:proofErr w:type="spellEnd"/>
      <w:r>
        <w:rPr>
          <w:lang w:val="en-GB"/>
        </w:rPr>
        <w:t xml:space="preserve"> </w:t>
      </w:r>
      <w:proofErr w:type="spellStart"/>
      <w:r>
        <w:rPr>
          <w:lang w:val="en-GB"/>
        </w:rPr>
        <w:t>Dewi</w:t>
      </w:r>
      <w:proofErr w:type="spellEnd"/>
      <w:r>
        <w:rPr>
          <w:lang w:val="en-GB"/>
        </w:rPr>
        <w:t xml:space="preserve"> Sant</w:t>
      </w:r>
    </w:p>
    <w:p w14:paraId="1FF6C2FB" w14:textId="77777777" w:rsidR="00874453" w:rsidRDefault="00874453" w:rsidP="00811D18">
      <w:r w:rsidRPr="00811D18">
        <w:t xml:space="preserve">Williams (03/11/2021), </w:t>
      </w:r>
      <w:r w:rsidRPr="00811D18">
        <w:rPr>
          <w:i/>
          <w:iCs/>
        </w:rPr>
        <w:t>Pontio</w:t>
      </w:r>
      <w:r w:rsidRPr="00811D18">
        <w:t>, PCDDS Caerfyrddin</w:t>
      </w:r>
    </w:p>
    <w:p w14:paraId="6540F3E9" w14:textId="77777777" w:rsidR="00945904" w:rsidRDefault="00945904"/>
    <w:sectPr w:rsidR="009459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684"/>
    <w:rsid w:val="00017D43"/>
    <w:rsid w:val="00024182"/>
    <w:rsid w:val="00040151"/>
    <w:rsid w:val="00052860"/>
    <w:rsid w:val="00067FDF"/>
    <w:rsid w:val="000863F7"/>
    <w:rsid w:val="000956EE"/>
    <w:rsid w:val="000A797D"/>
    <w:rsid w:val="000B2EF9"/>
    <w:rsid w:val="000B41B8"/>
    <w:rsid w:val="000C1684"/>
    <w:rsid w:val="000C6021"/>
    <w:rsid w:val="000D7FE4"/>
    <w:rsid w:val="000E014B"/>
    <w:rsid w:val="000E5191"/>
    <w:rsid w:val="000F42A0"/>
    <w:rsid w:val="000F61B9"/>
    <w:rsid w:val="001123E1"/>
    <w:rsid w:val="00115F4B"/>
    <w:rsid w:val="001213A7"/>
    <w:rsid w:val="00155A13"/>
    <w:rsid w:val="00161347"/>
    <w:rsid w:val="00173A9A"/>
    <w:rsid w:val="001754E1"/>
    <w:rsid w:val="00177296"/>
    <w:rsid w:val="001844FF"/>
    <w:rsid w:val="00191390"/>
    <w:rsid w:val="001A0784"/>
    <w:rsid w:val="001A0B93"/>
    <w:rsid w:val="001A452C"/>
    <w:rsid w:val="001B6114"/>
    <w:rsid w:val="001F47ED"/>
    <w:rsid w:val="00201E32"/>
    <w:rsid w:val="00220806"/>
    <w:rsid w:val="002208FD"/>
    <w:rsid w:val="00224644"/>
    <w:rsid w:val="00225CC4"/>
    <w:rsid w:val="00240365"/>
    <w:rsid w:val="002416D1"/>
    <w:rsid w:val="002506E8"/>
    <w:rsid w:val="002542DE"/>
    <w:rsid w:val="00272972"/>
    <w:rsid w:val="00273E44"/>
    <w:rsid w:val="0027447E"/>
    <w:rsid w:val="002748EC"/>
    <w:rsid w:val="002841DF"/>
    <w:rsid w:val="00287DA6"/>
    <w:rsid w:val="0029242F"/>
    <w:rsid w:val="002A1B5C"/>
    <w:rsid w:val="002B300A"/>
    <w:rsid w:val="002C4931"/>
    <w:rsid w:val="002D4ACB"/>
    <w:rsid w:val="002D7612"/>
    <w:rsid w:val="002E5A56"/>
    <w:rsid w:val="00310D1F"/>
    <w:rsid w:val="0031530C"/>
    <w:rsid w:val="00315A64"/>
    <w:rsid w:val="0031756B"/>
    <w:rsid w:val="003419CF"/>
    <w:rsid w:val="00347BDC"/>
    <w:rsid w:val="0036100D"/>
    <w:rsid w:val="00361FB9"/>
    <w:rsid w:val="003636B9"/>
    <w:rsid w:val="003676AA"/>
    <w:rsid w:val="0037681C"/>
    <w:rsid w:val="00385888"/>
    <w:rsid w:val="00387E1C"/>
    <w:rsid w:val="00393DFC"/>
    <w:rsid w:val="003C3AB2"/>
    <w:rsid w:val="003C571C"/>
    <w:rsid w:val="003E0426"/>
    <w:rsid w:val="003E5CC2"/>
    <w:rsid w:val="003E6669"/>
    <w:rsid w:val="00402DC5"/>
    <w:rsid w:val="0040322B"/>
    <w:rsid w:val="004042CF"/>
    <w:rsid w:val="0042133F"/>
    <w:rsid w:val="00434EBD"/>
    <w:rsid w:val="00465EAC"/>
    <w:rsid w:val="0046677F"/>
    <w:rsid w:val="00470939"/>
    <w:rsid w:val="00487503"/>
    <w:rsid w:val="0049304D"/>
    <w:rsid w:val="004B65E0"/>
    <w:rsid w:val="004C4EBD"/>
    <w:rsid w:val="004D3B83"/>
    <w:rsid w:val="004E6E52"/>
    <w:rsid w:val="004E71E8"/>
    <w:rsid w:val="004F477A"/>
    <w:rsid w:val="005054CC"/>
    <w:rsid w:val="00524359"/>
    <w:rsid w:val="00537A94"/>
    <w:rsid w:val="00540B96"/>
    <w:rsid w:val="0054161A"/>
    <w:rsid w:val="0054465F"/>
    <w:rsid w:val="00551962"/>
    <w:rsid w:val="00564BB9"/>
    <w:rsid w:val="005720D5"/>
    <w:rsid w:val="005724E1"/>
    <w:rsid w:val="00586702"/>
    <w:rsid w:val="0059246D"/>
    <w:rsid w:val="005B13A6"/>
    <w:rsid w:val="005D608D"/>
    <w:rsid w:val="005F0F73"/>
    <w:rsid w:val="00607857"/>
    <w:rsid w:val="00611077"/>
    <w:rsid w:val="00616EEE"/>
    <w:rsid w:val="00620913"/>
    <w:rsid w:val="00630A0A"/>
    <w:rsid w:val="00631300"/>
    <w:rsid w:val="00643A91"/>
    <w:rsid w:val="00650506"/>
    <w:rsid w:val="00655B2F"/>
    <w:rsid w:val="0068145C"/>
    <w:rsid w:val="00684EEC"/>
    <w:rsid w:val="006862CE"/>
    <w:rsid w:val="006A788C"/>
    <w:rsid w:val="006B10E9"/>
    <w:rsid w:val="006B4639"/>
    <w:rsid w:val="006E192D"/>
    <w:rsid w:val="006E4F58"/>
    <w:rsid w:val="006F7103"/>
    <w:rsid w:val="006F7E0D"/>
    <w:rsid w:val="00713C5E"/>
    <w:rsid w:val="0073354C"/>
    <w:rsid w:val="00744683"/>
    <w:rsid w:val="00786D5A"/>
    <w:rsid w:val="00790FC0"/>
    <w:rsid w:val="00793B82"/>
    <w:rsid w:val="007B01F3"/>
    <w:rsid w:val="007D3E8B"/>
    <w:rsid w:val="007D6E1B"/>
    <w:rsid w:val="007E1A6D"/>
    <w:rsid w:val="007E6674"/>
    <w:rsid w:val="007E7D02"/>
    <w:rsid w:val="007F0869"/>
    <w:rsid w:val="00806162"/>
    <w:rsid w:val="00811D18"/>
    <w:rsid w:val="008443AD"/>
    <w:rsid w:val="00863EDA"/>
    <w:rsid w:val="00865C51"/>
    <w:rsid w:val="00874453"/>
    <w:rsid w:val="008C0DD1"/>
    <w:rsid w:val="008D247D"/>
    <w:rsid w:val="008D41CA"/>
    <w:rsid w:val="008E661E"/>
    <w:rsid w:val="008F585E"/>
    <w:rsid w:val="009049CB"/>
    <w:rsid w:val="00910E8A"/>
    <w:rsid w:val="009125EF"/>
    <w:rsid w:val="009253EF"/>
    <w:rsid w:val="00945904"/>
    <w:rsid w:val="00954145"/>
    <w:rsid w:val="00970661"/>
    <w:rsid w:val="00982C2A"/>
    <w:rsid w:val="00992659"/>
    <w:rsid w:val="009A1194"/>
    <w:rsid w:val="009A3421"/>
    <w:rsid w:val="009A6CE4"/>
    <w:rsid w:val="009B46A7"/>
    <w:rsid w:val="009B63D6"/>
    <w:rsid w:val="00A07D64"/>
    <w:rsid w:val="00A1181E"/>
    <w:rsid w:val="00A15B67"/>
    <w:rsid w:val="00A20909"/>
    <w:rsid w:val="00A315D2"/>
    <w:rsid w:val="00A31C3A"/>
    <w:rsid w:val="00A36175"/>
    <w:rsid w:val="00A416A7"/>
    <w:rsid w:val="00A4699C"/>
    <w:rsid w:val="00A53FBE"/>
    <w:rsid w:val="00A85C83"/>
    <w:rsid w:val="00A86CB1"/>
    <w:rsid w:val="00A9371D"/>
    <w:rsid w:val="00AA0FD0"/>
    <w:rsid w:val="00AA1E5C"/>
    <w:rsid w:val="00AB34C4"/>
    <w:rsid w:val="00AB3702"/>
    <w:rsid w:val="00AB52F2"/>
    <w:rsid w:val="00AE2103"/>
    <w:rsid w:val="00AF62D6"/>
    <w:rsid w:val="00B17464"/>
    <w:rsid w:val="00B23E23"/>
    <w:rsid w:val="00B256DD"/>
    <w:rsid w:val="00B42421"/>
    <w:rsid w:val="00B50DED"/>
    <w:rsid w:val="00B70B1C"/>
    <w:rsid w:val="00B739AD"/>
    <w:rsid w:val="00B815BB"/>
    <w:rsid w:val="00BA66D3"/>
    <w:rsid w:val="00BA7539"/>
    <w:rsid w:val="00BB5996"/>
    <w:rsid w:val="00BB6E88"/>
    <w:rsid w:val="00BD4989"/>
    <w:rsid w:val="00BE497A"/>
    <w:rsid w:val="00BF23C7"/>
    <w:rsid w:val="00C005B5"/>
    <w:rsid w:val="00C05AAF"/>
    <w:rsid w:val="00C11F5E"/>
    <w:rsid w:val="00C41400"/>
    <w:rsid w:val="00C41A19"/>
    <w:rsid w:val="00C55287"/>
    <w:rsid w:val="00C565B5"/>
    <w:rsid w:val="00C816FD"/>
    <w:rsid w:val="00C83CFE"/>
    <w:rsid w:val="00C90853"/>
    <w:rsid w:val="00C93344"/>
    <w:rsid w:val="00C97EF5"/>
    <w:rsid w:val="00CB1D09"/>
    <w:rsid w:val="00CD6544"/>
    <w:rsid w:val="00CE20BA"/>
    <w:rsid w:val="00D037CA"/>
    <w:rsid w:val="00D33345"/>
    <w:rsid w:val="00D4340D"/>
    <w:rsid w:val="00D45FAC"/>
    <w:rsid w:val="00D52DDA"/>
    <w:rsid w:val="00D66ECC"/>
    <w:rsid w:val="00D84A0B"/>
    <w:rsid w:val="00DA5B74"/>
    <w:rsid w:val="00DD637A"/>
    <w:rsid w:val="00DE53CE"/>
    <w:rsid w:val="00DF1A2B"/>
    <w:rsid w:val="00E10502"/>
    <w:rsid w:val="00E11B32"/>
    <w:rsid w:val="00E127BE"/>
    <w:rsid w:val="00E31FFA"/>
    <w:rsid w:val="00E455E9"/>
    <w:rsid w:val="00E5305A"/>
    <w:rsid w:val="00E57A81"/>
    <w:rsid w:val="00E91EB1"/>
    <w:rsid w:val="00EA07A8"/>
    <w:rsid w:val="00EA530D"/>
    <w:rsid w:val="00EA5B79"/>
    <w:rsid w:val="00EB4D23"/>
    <w:rsid w:val="00EC09B1"/>
    <w:rsid w:val="00ED68E6"/>
    <w:rsid w:val="00EE3601"/>
    <w:rsid w:val="00EE409B"/>
    <w:rsid w:val="00F02417"/>
    <w:rsid w:val="00F032D5"/>
    <w:rsid w:val="00F1464B"/>
    <w:rsid w:val="00F219A8"/>
    <w:rsid w:val="00F30DB4"/>
    <w:rsid w:val="00F31045"/>
    <w:rsid w:val="00F311C4"/>
    <w:rsid w:val="00F40249"/>
    <w:rsid w:val="00F4157A"/>
    <w:rsid w:val="00F42514"/>
    <w:rsid w:val="00F42C23"/>
    <w:rsid w:val="00F570B3"/>
    <w:rsid w:val="00F633A1"/>
    <w:rsid w:val="00F84F2C"/>
    <w:rsid w:val="00F9085A"/>
    <w:rsid w:val="00F951E8"/>
    <w:rsid w:val="00F95375"/>
    <w:rsid w:val="00FA3691"/>
    <w:rsid w:val="00FC0523"/>
    <w:rsid w:val="00FD6518"/>
    <w:rsid w:val="00FE5115"/>
    <w:rsid w:val="00FF2843"/>
    <w:rsid w:val="00FF5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8F76E"/>
  <w15:docId w15:val="{4AF3D8B5-52EE-49E4-B8C0-FDB5D6E7E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2EF9"/>
    <w:rPr>
      <w:color w:val="0563C1" w:themeColor="hyperlink"/>
      <w:u w:val="single"/>
    </w:rPr>
  </w:style>
  <w:style w:type="character" w:styleId="UnresolvedMention">
    <w:name w:val="Unresolved Mention"/>
    <w:basedOn w:val="DefaultParagraphFont"/>
    <w:uiPriority w:val="99"/>
    <w:semiHidden/>
    <w:unhideWhenUsed/>
    <w:rsid w:val="000B2EF9"/>
    <w:rPr>
      <w:color w:val="605E5C"/>
      <w:shd w:val="clear" w:color="auto" w:fill="E1DFDD"/>
    </w:rPr>
  </w:style>
  <w:style w:type="character" w:styleId="FollowedHyperlink">
    <w:name w:val="FollowedHyperlink"/>
    <w:basedOn w:val="DefaultParagraphFont"/>
    <w:uiPriority w:val="99"/>
    <w:semiHidden/>
    <w:unhideWhenUsed/>
    <w:rsid w:val="00434E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8851663">
      <w:bodyDiv w:val="1"/>
      <w:marLeft w:val="0"/>
      <w:marRight w:val="0"/>
      <w:marTop w:val="0"/>
      <w:marBottom w:val="0"/>
      <w:divBdr>
        <w:top w:val="none" w:sz="0" w:space="0" w:color="auto"/>
        <w:left w:val="none" w:sz="0" w:space="0" w:color="auto"/>
        <w:bottom w:val="none" w:sz="0" w:space="0" w:color="auto"/>
        <w:right w:val="none" w:sz="0" w:space="0" w:color="auto"/>
      </w:divBdr>
    </w:div>
    <w:div w:id="476991467">
      <w:bodyDiv w:val="1"/>
      <w:marLeft w:val="0"/>
      <w:marRight w:val="0"/>
      <w:marTop w:val="0"/>
      <w:marBottom w:val="0"/>
      <w:divBdr>
        <w:top w:val="none" w:sz="0" w:space="0" w:color="auto"/>
        <w:left w:val="none" w:sz="0" w:space="0" w:color="auto"/>
        <w:bottom w:val="none" w:sz="0" w:space="0" w:color="auto"/>
        <w:right w:val="none" w:sz="0" w:space="0" w:color="auto"/>
      </w:divBdr>
    </w:div>
    <w:div w:id="819736337">
      <w:bodyDiv w:val="1"/>
      <w:marLeft w:val="0"/>
      <w:marRight w:val="0"/>
      <w:marTop w:val="0"/>
      <w:marBottom w:val="0"/>
      <w:divBdr>
        <w:top w:val="none" w:sz="0" w:space="0" w:color="auto"/>
        <w:left w:val="none" w:sz="0" w:space="0" w:color="auto"/>
        <w:bottom w:val="none" w:sz="0" w:space="0" w:color="auto"/>
        <w:right w:val="none" w:sz="0" w:space="0" w:color="auto"/>
      </w:divBdr>
    </w:div>
    <w:div w:id="957834493">
      <w:bodyDiv w:val="1"/>
      <w:marLeft w:val="0"/>
      <w:marRight w:val="0"/>
      <w:marTop w:val="0"/>
      <w:marBottom w:val="0"/>
      <w:divBdr>
        <w:top w:val="none" w:sz="0" w:space="0" w:color="auto"/>
        <w:left w:val="none" w:sz="0" w:space="0" w:color="auto"/>
        <w:bottom w:val="none" w:sz="0" w:space="0" w:color="auto"/>
        <w:right w:val="none" w:sz="0" w:space="0" w:color="auto"/>
      </w:divBdr>
    </w:div>
    <w:div w:id="1009412247">
      <w:bodyDiv w:val="1"/>
      <w:marLeft w:val="0"/>
      <w:marRight w:val="0"/>
      <w:marTop w:val="0"/>
      <w:marBottom w:val="0"/>
      <w:divBdr>
        <w:top w:val="none" w:sz="0" w:space="0" w:color="auto"/>
        <w:left w:val="none" w:sz="0" w:space="0" w:color="auto"/>
        <w:bottom w:val="none" w:sz="0" w:space="0" w:color="auto"/>
        <w:right w:val="none" w:sz="0" w:space="0" w:color="auto"/>
      </w:divBdr>
    </w:div>
    <w:div w:id="1049499363">
      <w:bodyDiv w:val="1"/>
      <w:marLeft w:val="0"/>
      <w:marRight w:val="0"/>
      <w:marTop w:val="0"/>
      <w:marBottom w:val="0"/>
      <w:divBdr>
        <w:top w:val="none" w:sz="0" w:space="0" w:color="auto"/>
        <w:left w:val="none" w:sz="0" w:space="0" w:color="auto"/>
        <w:bottom w:val="none" w:sz="0" w:space="0" w:color="auto"/>
        <w:right w:val="none" w:sz="0" w:space="0" w:color="auto"/>
      </w:divBdr>
    </w:div>
    <w:div w:id="1500534673">
      <w:bodyDiv w:val="1"/>
      <w:marLeft w:val="0"/>
      <w:marRight w:val="0"/>
      <w:marTop w:val="0"/>
      <w:marBottom w:val="0"/>
      <w:divBdr>
        <w:top w:val="none" w:sz="0" w:space="0" w:color="auto"/>
        <w:left w:val="none" w:sz="0" w:space="0" w:color="auto"/>
        <w:bottom w:val="none" w:sz="0" w:space="0" w:color="auto"/>
        <w:right w:val="none" w:sz="0" w:space="0" w:color="auto"/>
      </w:divBdr>
    </w:div>
    <w:div w:id="1596789907">
      <w:bodyDiv w:val="1"/>
      <w:marLeft w:val="0"/>
      <w:marRight w:val="0"/>
      <w:marTop w:val="0"/>
      <w:marBottom w:val="0"/>
      <w:divBdr>
        <w:top w:val="none" w:sz="0" w:space="0" w:color="auto"/>
        <w:left w:val="none" w:sz="0" w:space="0" w:color="auto"/>
        <w:bottom w:val="none" w:sz="0" w:space="0" w:color="auto"/>
        <w:right w:val="none" w:sz="0" w:space="0" w:color="auto"/>
      </w:divBdr>
    </w:div>
    <w:div w:id="18534912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bmchealthservres.biomedcentral.com/track/pdf/10.1186/s12913-018-3480-4.pdf"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18" Type="http://schemas.openxmlformats.org/officeDocument/2006/relationships/hyperlink" Target="https://statswales.gov.wales/Catalogue/Education-and-Skills/Schools-and-Teachers/Schools-Census/Pupil-Level-Annual-School-Census/Provision-of-Meals-and-Milk/pupilseligibleforfreeschoolmeals-by-localauthorityregion-year" TargetMode="External"/><Relationship Id="rId3" Type="http://schemas.openxmlformats.org/officeDocument/2006/relationships/customXml" Target="../customXml/item3.xml"/><Relationship Id="rId7" Type="http://schemas.openxmlformats.org/officeDocument/2006/relationships/hyperlink" Target="https://onlinelibrary.wiley.com/doi/epdf/10.1002/nvsm.1582?saml_referrer" TargetMode="External"/><Relationship Id="rId12" Type="http://schemas.openxmlformats.org/officeDocument/2006/relationships/hyperlink" Target="https://assets.publishing.service.gov.uk/government/uploads/system/uploads/attachment_data/file/182508/DFE-RR156.pdf" TargetMode="External"/><Relationship Id="rId17" Type="http://schemas.openxmlformats.org/officeDocument/2006/relationships/hyperlink" Target="https://journals.plos.org/plosone/article?id=10.1371/journal.pone.0260396" TargetMode="External"/><Relationship Id="rId2" Type="http://schemas.openxmlformats.org/officeDocument/2006/relationships/customXml" Target="../customXml/item2.xml"/><Relationship Id="rId16" Type="http://schemas.openxmlformats.org/officeDocument/2006/relationships/hyperlink" Target="https://clutejournals.com/index.php/TLC/article/view/1239/122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rimarysite-prod-sorted.s3.amazonaws.com/ysgol-gynradd-gymraeg-lon-las/UploadedDocument/993c574d7b94440faf7db04e75062a03/ysgol-gynradd-gymraeg-lon-las-adroddiad-estyn.pdf" TargetMode="External"/><Relationship Id="rId5" Type="http://schemas.openxmlformats.org/officeDocument/2006/relationships/settings" Target="settings.xml"/><Relationship Id="rId15" Type="http://schemas.openxmlformats.org/officeDocument/2006/relationships/hyperlink" Target="https://hwb.gov.wales/curriculum-for-wales/health-and-well-being/" TargetMode="External"/><Relationship Id="rId10" Type="http://schemas.openxmlformats.org/officeDocument/2006/relationships/hyperlink" Target="https://www.estyn.gov.wales/effective-practice/local-visits-nurture-pride-community-and-understanding-world"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estyn.gov.wales/system/files/2020-07/Involving%2520parents%2520-%2520en.pdf" TargetMode="External"/><Relationship Id="rId14" Type="http://schemas.openxmlformats.org/officeDocument/2006/relationships/hyperlink" Target="https://hwb.gov.wales/blended-learning/sharing-our-experi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0" ma:contentTypeDescription="Create a new document." ma:contentTypeScope="" ma:versionID="5d2fd16c9c945239d4501209c30dd4d3">
  <xsd:schema xmlns:xsd="http://www.w3.org/2001/XMLSchema" xmlns:xs="http://www.w3.org/2001/XMLSchema" xmlns:p="http://schemas.microsoft.com/office/2006/metadata/properties" targetNamespace="http://schemas.microsoft.com/office/2006/metadata/properties" ma:root="true" ma:fieldsID="ec8780cc2b1eeff4b089ba1068ee7cc1">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E3C16C-2065-48F6-BE63-02F80DD76AB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9C903C4-5D32-457A-A9E4-1591838F3F5A}">
  <ds:schemaRefs>
    <ds:schemaRef ds:uri="http://schemas.microsoft.com/sharepoint/v3/contenttype/forms"/>
  </ds:schemaRefs>
</ds:datastoreItem>
</file>

<file path=customXml/itemProps3.xml><?xml version="1.0" encoding="utf-8"?>
<ds:datastoreItem xmlns:ds="http://schemas.openxmlformats.org/officeDocument/2006/customXml" ds:itemID="{86BF895F-D96D-4ECF-AC69-F720533D8D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2197</Words>
  <Characters>12523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Jane Jones (2102860)</dc:creator>
  <cp:keywords/>
  <dc:description/>
  <cp:lastModifiedBy>Mared Jones</cp:lastModifiedBy>
  <cp:revision>2</cp:revision>
  <dcterms:created xsi:type="dcterms:W3CDTF">2022-01-04T16:01:00Z</dcterms:created>
  <dcterms:modified xsi:type="dcterms:W3CDTF">2022-01-04T16:01:00Z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