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B6703" w14:textId="77777777" w:rsidR="0035446E" w:rsidRDefault="0035446E" w:rsidP="0035446E">
      <w:pPr>
        <w:pStyle w:val="ListParagraph"/>
        <w:spacing w:line="360" w:lineRule="auto"/>
        <w:ind w:left="0"/>
        <w:jc w:val="center"/>
        <w:rPr>
          <w:rFonts w:ascii="Times" w:hAnsi="Times" w:cs="Arial"/>
          <w:b/>
          <w:bCs/>
          <w:sz w:val="24"/>
          <w:szCs w:val="24"/>
        </w:rPr>
      </w:pPr>
    </w:p>
    <w:p w14:paraId="40F00E65" w14:textId="77777777" w:rsidR="009E2B55" w:rsidRDefault="009E2B55" w:rsidP="0035446E">
      <w:pPr>
        <w:pStyle w:val="ListParagraph"/>
        <w:spacing w:line="360" w:lineRule="auto"/>
        <w:ind w:left="0"/>
        <w:jc w:val="center"/>
        <w:rPr>
          <w:rFonts w:ascii="Times" w:hAnsi="Times" w:cs="Arial"/>
          <w:b/>
          <w:bCs/>
          <w:sz w:val="24"/>
          <w:szCs w:val="24"/>
        </w:rPr>
      </w:pPr>
    </w:p>
    <w:p w14:paraId="2934E35D" w14:textId="77777777" w:rsidR="0035446E" w:rsidRDefault="0035446E" w:rsidP="0035446E">
      <w:pPr>
        <w:pStyle w:val="ListParagraph"/>
        <w:spacing w:line="360" w:lineRule="auto"/>
        <w:ind w:left="0"/>
        <w:jc w:val="center"/>
        <w:rPr>
          <w:rFonts w:ascii="Times" w:hAnsi="Times" w:cs="Arial"/>
          <w:b/>
          <w:bCs/>
          <w:sz w:val="24"/>
          <w:szCs w:val="24"/>
        </w:rPr>
      </w:pPr>
    </w:p>
    <w:p w14:paraId="2F409DE7" w14:textId="77777777" w:rsidR="0035446E" w:rsidRDefault="0035446E" w:rsidP="0035446E">
      <w:pPr>
        <w:pStyle w:val="ListParagraph"/>
        <w:spacing w:line="360" w:lineRule="auto"/>
        <w:ind w:left="0"/>
        <w:jc w:val="center"/>
        <w:rPr>
          <w:rFonts w:ascii="Times" w:hAnsi="Times" w:cs="Arial"/>
          <w:b/>
          <w:bCs/>
          <w:sz w:val="24"/>
          <w:szCs w:val="24"/>
        </w:rPr>
      </w:pPr>
    </w:p>
    <w:p w14:paraId="284052B6" w14:textId="77777777" w:rsidR="0035446E" w:rsidRDefault="0035446E" w:rsidP="0035446E">
      <w:pPr>
        <w:pStyle w:val="ListParagraph"/>
        <w:spacing w:line="360" w:lineRule="auto"/>
        <w:ind w:left="0"/>
        <w:jc w:val="center"/>
        <w:rPr>
          <w:rFonts w:ascii="Times" w:hAnsi="Times" w:cs="Arial"/>
          <w:b/>
          <w:bCs/>
          <w:sz w:val="24"/>
          <w:szCs w:val="24"/>
        </w:rPr>
      </w:pPr>
    </w:p>
    <w:p w14:paraId="2EA63900" w14:textId="77777777" w:rsidR="0035446E" w:rsidRDefault="0035446E" w:rsidP="0035446E">
      <w:pPr>
        <w:pStyle w:val="ListParagraph"/>
        <w:spacing w:line="360" w:lineRule="auto"/>
        <w:ind w:left="0"/>
        <w:jc w:val="center"/>
        <w:rPr>
          <w:rFonts w:ascii="Times" w:hAnsi="Times" w:cs="Arial"/>
          <w:b/>
          <w:bCs/>
          <w:sz w:val="24"/>
          <w:szCs w:val="24"/>
        </w:rPr>
      </w:pPr>
    </w:p>
    <w:p w14:paraId="162C012D" w14:textId="46B1D0DB" w:rsidR="0035446E" w:rsidRPr="009F676E" w:rsidRDefault="0035446E" w:rsidP="0035446E">
      <w:pPr>
        <w:pStyle w:val="ListParagraph"/>
        <w:spacing w:line="360" w:lineRule="auto"/>
        <w:ind w:left="0"/>
        <w:jc w:val="center"/>
        <w:rPr>
          <w:rFonts w:ascii="Times" w:hAnsi="Times" w:cs="Arial"/>
          <w:sz w:val="24"/>
          <w:szCs w:val="24"/>
        </w:rPr>
      </w:pPr>
      <w:r w:rsidRPr="009F676E">
        <w:rPr>
          <w:rFonts w:ascii="Times" w:hAnsi="Times" w:cs="Arial"/>
          <w:b/>
          <w:bCs/>
          <w:sz w:val="24"/>
          <w:szCs w:val="24"/>
        </w:rPr>
        <w:t>Name:</w:t>
      </w:r>
      <w:r w:rsidRPr="009F676E">
        <w:rPr>
          <w:rFonts w:ascii="Times" w:hAnsi="Times" w:cs="Arial"/>
          <w:sz w:val="24"/>
          <w:szCs w:val="24"/>
        </w:rPr>
        <w:t xml:space="preserve"> </w:t>
      </w:r>
      <w:proofErr w:type="spellStart"/>
      <w:r w:rsidRPr="009F676E">
        <w:rPr>
          <w:rFonts w:ascii="Times" w:hAnsi="Times" w:cs="Arial"/>
          <w:sz w:val="24"/>
          <w:szCs w:val="24"/>
        </w:rPr>
        <w:t>Johurul</w:t>
      </w:r>
      <w:proofErr w:type="spellEnd"/>
      <w:r w:rsidRPr="009F676E">
        <w:rPr>
          <w:rFonts w:ascii="Times" w:hAnsi="Times" w:cs="Arial"/>
          <w:sz w:val="24"/>
          <w:szCs w:val="24"/>
        </w:rPr>
        <w:t xml:space="preserve"> Islam</w:t>
      </w:r>
    </w:p>
    <w:p w14:paraId="3135C708" w14:textId="77777777" w:rsidR="0035446E" w:rsidRPr="009F676E" w:rsidRDefault="0035446E" w:rsidP="0035446E">
      <w:pPr>
        <w:pStyle w:val="ListParagraph"/>
        <w:spacing w:line="360" w:lineRule="auto"/>
        <w:ind w:left="0"/>
        <w:jc w:val="center"/>
        <w:rPr>
          <w:rFonts w:ascii="Times" w:hAnsi="Times" w:cs="Arial"/>
          <w:sz w:val="24"/>
          <w:szCs w:val="24"/>
        </w:rPr>
      </w:pPr>
      <w:r w:rsidRPr="009F676E">
        <w:rPr>
          <w:rFonts w:ascii="Times" w:hAnsi="Times" w:cs="Arial"/>
          <w:b/>
          <w:bCs/>
          <w:sz w:val="24"/>
          <w:szCs w:val="24"/>
        </w:rPr>
        <w:t>Student ID number:</w:t>
      </w:r>
      <w:r w:rsidRPr="009F676E">
        <w:rPr>
          <w:rFonts w:ascii="Times" w:hAnsi="Times" w:cs="Arial"/>
          <w:sz w:val="24"/>
          <w:szCs w:val="24"/>
        </w:rPr>
        <w:t xml:space="preserve"> 2020451</w:t>
      </w:r>
    </w:p>
    <w:p w14:paraId="772153C5" w14:textId="0B8B81C2" w:rsidR="0035446E" w:rsidRPr="009F676E" w:rsidRDefault="0035446E" w:rsidP="0035446E">
      <w:pPr>
        <w:pStyle w:val="Normal1"/>
        <w:spacing w:line="360" w:lineRule="auto"/>
        <w:jc w:val="center"/>
        <w:rPr>
          <w:rFonts w:ascii="Times" w:eastAsia="Times New Roman" w:hAnsi="Times" w:cs="Times New Roman"/>
          <w:sz w:val="24"/>
          <w:szCs w:val="24"/>
        </w:rPr>
      </w:pPr>
      <w:r w:rsidRPr="009F676E">
        <w:rPr>
          <w:rFonts w:ascii="Times" w:hAnsi="Times"/>
          <w:b/>
          <w:bCs/>
          <w:sz w:val="24"/>
          <w:szCs w:val="24"/>
        </w:rPr>
        <w:t>The module title:</w:t>
      </w:r>
      <w:r w:rsidRPr="009F676E">
        <w:rPr>
          <w:rFonts w:ascii="Times" w:hAnsi="Times"/>
          <w:sz w:val="24"/>
          <w:szCs w:val="24"/>
        </w:rPr>
        <w:t xml:space="preserve"> </w:t>
      </w:r>
      <w:r w:rsidRPr="0035446E">
        <w:rPr>
          <w:rFonts w:ascii="Times New Roman" w:eastAsia="Times New Roman" w:hAnsi="Times New Roman" w:cs="Times New Roman"/>
          <w:bCs/>
          <w:sz w:val="24"/>
          <w:szCs w:val="24"/>
        </w:rPr>
        <w:t>Managing Hotel Administration</w:t>
      </w:r>
    </w:p>
    <w:p w14:paraId="5497B2E9" w14:textId="1C17DD5F" w:rsidR="0035446E" w:rsidRPr="009F676E" w:rsidRDefault="0035446E" w:rsidP="0035446E">
      <w:pPr>
        <w:pStyle w:val="TableParagraph"/>
        <w:spacing w:line="360" w:lineRule="auto"/>
        <w:jc w:val="center"/>
        <w:rPr>
          <w:rFonts w:ascii="Times" w:eastAsia="Times New Roman" w:hAnsi="Times" w:cs="Times New Roman"/>
          <w:sz w:val="24"/>
          <w:szCs w:val="24"/>
        </w:rPr>
      </w:pPr>
      <w:r w:rsidRPr="009F676E">
        <w:rPr>
          <w:rFonts w:ascii="Times" w:hAnsi="Times"/>
          <w:b/>
          <w:bCs/>
          <w:sz w:val="24"/>
          <w:szCs w:val="24"/>
        </w:rPr>
        <w:t>Module</w:t>
      </w:r>
      <w:r w:rsidRPr="009F676E">
        <w:rPr>
          <w:rFonts w:ascii="Times" w:hAnsi="Times"/>
          <w:b/>
          <w:bCs/>
          <w:spacing w:val="-2"/>
          <w:sz w:val="24"/>
          <w:szCs w:val="24"/>
        </w:rPr>
        <w:t xml:space="preserve"> </w:t>
      </w:r>
      <w:r w:rsidRPr="009F676E">
        <w:rPr>
          <w:rFonts w:ascii="Times" w:hAnsi="Times"/>
          <w:b/>
          <w:bCs/>
          <w:sz w:val="24"/>
          <w:szCs w:val="24"/>
        </w:rPr>
        <w:t>code:</w:t>
      </w:r>
      <w:r w:rsidRPr="009F676E">
        <w:rPr>
          <w:rFonts w:ascii="Times" w:hAnsi="Times"/>
          <w:sz w:val="24"/>
          <w:szCs w:val="24"/>
        </w:rPr>
        <w:t xml:space="preserve"> </w:t>
      </w:r>
      <w:r w:rsidRPr="0035446E">
        <w:rPr>
          <w:rFonts w:ascii="Times New Roman" w:eastAsia="Times New Roman" w:hAnsi="Times New Roman" w:cs="Times New Roman"/>
          <w:bCs/>
          <w:sz w:val="24"/>
          <w:szCs w:val="24"/>
        </w:rPr>
        <w:t>BMIH6004</w:t>
      </w:r>
    </w:p>
    <w:p w14:paraId="5AB788B5" w14:textId="77777777" w:rsidR="0035446E" w:rsidRDefault="0035446E" w:rsidP="0035446E">
      <w:pPr>
        <w:pStyle w:val="NormalWeb"/>
        <w:spacing w:before="0" w:beforeAutospacing="0" w:after="0" w:afterAutospacing="0" w:line="360" w:lineRule="auto"/>
        <w:jc w:val="center"/>
        <w:rPr>
          <w:rFonts w:ascii="Times" w:hAnsi="Times"/>
        </w:rPr>
      </w:pPr>
      <w:r w:rsidRPr="009F676E">
        <w:rPr>
          <w:rFonts w:ascii="Times" w:hAnsi="Times" w:cs="Arial"/>
          <w:b/>
          <w:bCs/>
        </w:rPr>
        <w:t>Assignment Title:</w:t>
      </w:r>
      <w:r w:rsidRPr="009F676E">
        <w:rPr>
          <w:rFonts w:ascii="Times" w:hAnsi="Times" w:cs="Arial"/>
        </w:rPr>
        <w:t xml:space="preserve"> Student Learning Log</w:t>
      </w:r>
    </w:p>
    <w:p w14:paraId="4E046F74" w14:textId="77777777" w:rsidR="0035446E" w:rsidRPr="009F676E" w:rsidRDefault="0035446E" w:rsidP="0035446E">
      <w:pPr>
        <w:pStyle w:val="NormalWeb"/>
        <w:spacing w:before="0" w:beforeAutospacing="0" w:after="0" w:afterAutospacing="0" w:line="360" w:lineRule="auto"/>
        <w:jc w:val="center"/>
        <w:rPr>
          <w:rFonts w:ascii="Times" w:hAnsi="Times"/>
        </w:rPr>
      </w:pPr>
      <w:r w:rsidRPr="009F676E">
        <w:rPr>
          <w:rFonts w:ascii="Times" w:hAnsi="Times" w:cs="Arial"/>
          <w:b/>
          <w:bCs/>
        </w:rPr>
        <w:t>Lecturer Name:</w:t>
      </w:r>
      <w:r w:rsidRPr="009F676E">
        <w:rPr>
          <w:rFonts w:ascii="Times" w:hAnsi="Times" w:cs="Arial"/>
        </w:rPr>
        <w:t xml:space="preserve"> Neil Dyer</w:t>
      </w:r>
    </w:p>
    <w:p w14:paraId="0A4BBA05" w14:textId="77777777" w:rsidR="0035446E" w:rsidRDefault="0035446E" w:rsidP="0035446E">
      <w:pPr>
        <w:pStyle w:val="Normal1"/>
        <w:spacing w:line="360" w:lineRule="auto"/>
        <w:rPr>
          <w:rFonts w:ascii="Times New Roman" w:eastAsia="Times New Roman" w:hAnsi="Times New Roman" w:cs="Times New Roman"/>
          <w:b/>
          <w:sz w:val="32"/>
          <w:szCs w:val="32"/>
        </w:rPr>
      </w:pPr>
    </w:p>
    <w:p w14:paraId="161F26EE" w14:textId="77777777" w:rsidR="000D15EB" w:rsidRDefault="000D15EB">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b/>
          <w:color w:val="auto"/>
          <w:sz w:val="28"/>
          <w:szCs w:val="22"/>
          <w:lang w:val=""/>
        </w:rPr>
        <w:id w:val="2143999080"/>
        <w:docPartObj>
          <w:docPartGallery w:val="Table of Contents"/>
          <w:docPartUnique/>
        </w:docPartObj>
      </w:sdtPr>
      <w:sdtEndPr>
        <w:rPr>
          <w:rFonts w:ascii="Times New Roman" w:hAnsi="Times New Roman" w:cs="Times New Roman"/>
          <w:bCs/>
          <w:noProof/>
          <w:sz w:val="24"/>
        </w:rPr>
      </w:sdtEndPr>
      <w:sdtContent>
        <w:p w14:paraId="314BE8AD" w14:textId="32E2BFD2" w:rsidR="000D15EB" w:rsidRPr="000D15EB" w:rsidRDefault="000D15EB" w:rsidP="000D15EB">
          <w:pPr>
            <w:pStyle w:val="TOCHeading"/>
            <w:jc w:val="center"/>
            <w:rPr>
              <w:b/>
              <w:sz w:val="28"/>
            </w:rPr>
          </w:pPr>
          <w:r w:rsidRPr="000D15EB">
            <w:rPr>
              <w:b/>
              <w:sz w:val="28"/>
            </w:rPr>
            <w:t>Table of Contents</w:t>
          </w:r>
        </w:p>
        <w:p w14:paraId="01C03503" w14:textId="7E9F6BE7" w:rsidR="000D15EB" w:rsidRPr="000D15EB" w:rsidRDefault="000D15EB" w:rsidP="000D15EB">
          <w:pPr>
            <w:pStyle w:val="TOC1"/>
            <w:tabs>
              <w:tab w:val="right" w:leader="dot" w:pos="9019"/>
            </w:tabs>
            <w:spacing w:line="360" w:lineRule="auto"/>
            <w:jc w:val="both"/>
            <w:rPr>
              <w:rFonts w:ascii="Times New Roman" w:hAnsi="Times New Roman" w:cs="Times New Roman"/>
              <w:noProof/>
              <w:sz w:val="24"/>
            </w:rPr>
          </w:pPr>
          <w:r w:rsidRPr="000D15EB">
            <w:rPr>
              <w:rFonts w:ascii="Times New Roman" w:hAnsi="Times New Roman" w:cs="Times New Roman"/>
              <w:sz w:val="24"/>
            </w:rPr>
            <w:fldChar w:fldCharType="begin"/>
          </w:r>
          <w:r w:rsidRPr="000D15EB">
            <w:rPr>
              <w:rFonts w:ascii="Times New Roman" w:hAnsi="Times New Roman" w:cs="Times New Roman"/>
              <w:sz w:val="24"/>
            </w:rPr>
            <w:instrText xml:space="preserve"> TOC \o "1-3" \h \z \u </w:instrText>
          </w:r>
          <w:r w:rsidRPr="000D15EB">
            <w:rPr>
              <w:rFonts w:ascii="Times New Roman" w:hAnsi="Times New Roman" w:cs="Times New Roman"/>
              <w:sz w:val="24"/>
            </w:rPr>
            <w:fldChar w:fldCharType="separate"/>
          </w:r>
          <w:hyperlink w:anchor="_Toc149940983" w:history="1">
            <w:r w:rsidRPr="000D15EB">
              <w:rPr>
                <w:rStyle w:val="Hyperlink"/>
                <w:rFonts w:ascii="Times New Roman" w:hAnsi="Times New Roman" w:cs="Times New Roman"/>
                <w:noProof/>
                <w:sz w:val="24"/>
              </w:rPr>
              <w:t>Introduction</w:t>
            </w:r>
            <w:r w:rsidRPr="000D15EB">
              <w:rPr>
                <w:rFonts w:ascii="Times New Roman" w:hAnsi="Times New Roman" w:cs="Times New Roman"/>
                <w:noProof/>
                <w:webHidden/>
                <w:sz w:val="24"/>
              </w:rPr>
              <w:tab/>
            </w:r>
            <w:r w:rsidRPr="000D15EB">
              <w:rPr>
                <w:rFonts w:ascii="Times New Roman" w:hAnsi="Times New Roman" w:cs="Times New Roman"/>
                <w:noProof/>
                <w:webHidden/>
                <w:sz w:val="24"/>
              </w:rPr>
              <w:fldChar w:fldCharType="begin"/>
            </w:r>
            <w:r w:rsidRPr="000D15EB">
              <w:rPr>
                <w:rFonts w:ascii="Times New Roman" w:hAnsi="Times New Roman" w:cs="Times New Roman"/>
                <w:noProof/>
                <w:webHidden/>
                <w:sz w:val="24"/>
              </w:rPr>
              <w:instrText xml:space="preserve"> PAGEREF _Toc149940983 \h </w:instrText>
            </w:r>
            <w:r w:rsidRPr="000D15EB">
              <w:rPr>
                <w:rFonts w:ascii="Times New Roman" w:hAnsi="Times New Roman" w:cs="Times New Roman"/>
                <w:noProof/>
                <w:webHidden/>
                <w:sz w:val="24"/>
              </w:rPr>
            </w:r>
            <w:r w:rsidRPr="000D15EB">
              <w:rPr>
                <w:rFonts w:ascii="Times New Roman" w:hAnsi="Times New Roman" w:cs="Times New Roman"/>
                <w:noProof/>
                <w:webHidden/>
                <w:sz w:val="24"/>
              </w:rPr>
              <w:fldChar w:fldCharType="separate"/>
            </w:r>
            <w:r w:rsidRPr="000D15EB">
              <w:rPr>
                <w:rFonts w:ascii="Times New Roman" w:hAnsi="Times New Roman" w:cs="Times New Roman"/>
                <w:noProof/>
                <w:webHidden/>
                <w:sz w:val="24"/>
              </w:rPr>
              <w:t>3</w:t>
            </w:r>
            <w:r w:rsidRPr="000D15EB">
              <w:rPr>
                <w:rFonts w:ascii="Times New Roman" w:hAnsi="Times New Roman" w:cs="Times New Roman"/>
                <w:noProof/>
                <w:webHidden/>
                <w:sz w:val="24"/>
              </w:rPr>
              <w:fldChar w:fldCharType="end"/>
            </w:r>
          </w:hyperlink>
        </w:p>
        <w:p w14:paraId="45BE5236" w14:textId="642FE4C0" w:rsidR="000D15EB" w:rsidRPr="000D15EB" w:rsidRDefault="00000000" w:rsidP="000D15EB">
          <w:pPr>
            <w:pStyle w:val="TOC1"/>
            <w:tabs>
              <w:tab w:val="right" w:leader="dot" w:pos="9019"/>
            </w:tabs>
            <w:spacing w:line="360" w:lineRule="auto"/>
            <w:jc w:val="both"/>
            <w:rPr>
              <w:rFonts w:ascii="Times New Roman" w:hAnsi="Times New Roman" w:cs="Times New Roman"/>
              <w:noProof/>
              <w:sz w:val="24"/>
            </w:rPr>
          </w:pPr>
          <w:hyperlink w:anchor="_Toc149940984" w:history="1">
            <w:r w:rsidR="000D15EB" w:rsidRPr="000D15EB">
              <w:rPr>
                <w:rStyle w:val="Hyperlink"/>
                <w:rFonts w:ascii="Times New Roman" w:hAnsi="Times New Roman" w:cs="Times New Roman"/>
                <w:noProof/>
                <w:sz w:val="24"/>
              </w:rPr>
              <w:t>Front Office Department at Premier Inn Bridlington Sea Front Hotel</w:t>
            </w:r>
            <w:r w:rsidR="000D15EB" w:rsidRPr="000D15EB">
              <w:rPr>
                <w:rFonts w:ascii="Times New Roman" w:hAnsi="Times New Roman" w:cs="Times New Roman"/>
                <w:noProof/>
                <w:webHidden/>
                <w:sz w:val="24"/>
              </w:rPr>
              <w:tab/>
            </w:r>
            <w:r w:rsidR="000D15EB" w:rsidRPr="000D15EB">
              <w:rPr>
                <w:rFonts w:ascii="Times New Roman" w:hAnsi="Times New Roman" w:cs="Times New Roman"/>
                <w:noProof/>
                <w:webHidden/>
                <w:sz w:val="24"/>
              </w:rPr>
              <w:fldChar w:fldCharType="begin"/>
            </w:r>
            <w:r w:rsidR="000D15EB" w:rsidRPr="000D15EB">
              <w:rPr>
                <w:rFonts w:ascii="Times New Roman" w:hAnsi="Times New Roman" w:cs="Times New Roman"/>
                <w:noProof/>
                <w:webHidden/>
                <w:sz w:val="24"/>
              </w:rPr>
              <w:instrText xml:space="preserve"> PAGEREF _Toc149940984 \h </w:instrText>
            </w:r>
            <w:r w:rsidR="000D15EB" w:rsidRPr="000D15EB">
              <w:rPr>
                <w:rFonts w:ascii="Times New Roman" w:hAnsi="Times New Roman" w:cs="Times New Roman"/>
                <w:noProof/>
                <w:webHidden/>
                <w:sz w:val="24"/>
              </w:rPr>
            </w:r>
            <w:r w:rsidR="000D15EB" w:rsidRPr="000D15EB">
              <w:rPr>
                <w:rFonts w:ascii="Times New Roman" w:hAnsi="Times New Roman" w:cs="Times New Roman"/>
                <w:noProof/>
                <w:webHidden/>
                <w:sz w:val="24"/>
              </w:rPr>
              <w:fldChar w:fldCharType="separate"/>
            </w:r>
            <w:r w:rsidR="000D15EB" w:rsidRPr="000D15EB">
              <w:rPr>
                <w:rFonts w:ascii="Times New Roman" w:hAnsi="Times New Roman" w:cs="Times New Roman"/>
                <w:noProof/>
                <w:webHidden/>
                <w:sz w:val="24"/>
              </w:rPr>
              <w:t>3</w:t>
            </w:r>
            <w:r w:rsidR="000D15EB" w:rsidRPr="000D15EB">
              <w:rPr>
                <w:rFonts w:ascii="Times New Roman" w:hAnsi="Times New Roman" w:cs="Times New Roman"/>
                <w:noProof/>
                <w:webHidden/>
                <w:sz w:val="24"/>
              </w:rPr>
              <w:fldChar w:fldCharType="end"/>
            </w:r>
          </w:hyperlink>
        </w:p>
        <w:p w14:paraId="3164BC36" w14:textId="35873922" w:rsidR="000D15EB" w:rsidRPr="000D15EB" w:rsidRDefault="00000000" w:rsidP="000D15EB">
          <w:pPr>
            <w:pStyle w:val="TOC1"/>
            <w:tabs>
              <w:tab w:val="right" w:leader="dot" w:pos="9019"/>
            </w:tabs>
            <w:spacing w:line="360" w:lineRule="auto"/>
            <w:jc w:val="both"/>
            <w:rPr>
              <w:rFonts w:ascii="Times New Roman" w:hAnsi="Times New Roman" w:cs="Times New Roman"/>
              <w:noProof/>
              <w:sz w:val="24"/>
            </w:rPr>
          </w:pPr>
          <w:hyperlink w:anchor="_Toc149940985" w:history="1">
            <w:r w:rsidR="000D15EB" w:rsidRPr="000D15EB">
              <w:rPr>
                <w:rStyle w:val="Hyperlink"/>
                <w:rFonts w:ascii="Times New Roman" w:hAnsi="Times New Roman" w:cs="Times New Roman"/>
                <w:noProof/>
                <w:sz w:val="24"/>
              </w:rPr>
              <w:t>Role and Responsibilities</w:t>
            </w:r>
            <w:r w:rsidR="000D15EB" w:rsidRPr="000D15EB">
              <w:rPr>
                <w:rFonts w:ascii="Times New Roman" w:hAnsi="Times New Roman" w:cs="Times New Roman"/>
                <w:noProof/>
                <w:webHidden/>
                <w:sz w:val="24"/>
              </w:rPr>
              <w:tab/>
            </w:r>
            <w:r w:rsidR="000D15EB" w:rsidRPr="000D15EB">
              <w:rPr>
                <w:rFonts w:ascii="Times New Roman" w:hAnsi="Times New Roman" w:cs="Times New Roman"/>
                <w:noProof/>
                <w:webHidden/>
                <w:sz w:val="24"/>
              </w:rPr>
              <w:fldChar w:fldCharType="begin"/>
            </w:r>
            <w:r w:rsidR="000D15EB" w:rsidRPr="000D15EB">
              <w:rPr>
                <w:rFonts w:ascii="Times New Roman" w:hAnsi="Times New Roman" w:cs="Times New Roman"/>
                <w:noProof/>
                <w:webHidden/>
                <w:sz w:val="24"/>
              </w:rPr>
              <w:instrText xml:space="preserve"> PAGEREF _Toc149940985 \h </w:instrText>
            </w:r>
            <w:r w:rsidR="000D15EB" w:rsidRPr="000D15EB">
              <w:rPr>
                <w:rFonts w:ascii="Times New Roman" w:hAnsi="Times New Roman" w:cs="Times New Roman"/>
                <w:noProof/>
                <w:webHidden/>
                <w:sz w:val="24"/>
              </w:rPr>
            </w:r>
            <w:r w:rsidR="000D15EB" w:rsidRPr="000D15EB">
              <w:rPr>
                <w:rFonts w:ascii="Times New Roman" w:hAnsi="Times New Roman" w:cs="Times New Roman"/>
                <w:noProof/>
                <w:webHidden/>
                <w:sz w:val="24"/>
              </w:rPr>
              <w:fldChar w:fldCharType="separate"/>
            </w:r>
            <w:r w:rsidR="000D15EB" w:rsidRPr="000D15EB">
              <w:rPr>
                <w:rFonts w:ascii="Times New Roman" w:hAnsi="Times New Roman" w:cs="Times New Roman"/>
                <w:noProof/>
                <w:webHidden/>
                <w:sz w:val="24"/>
              </w:rPr>
              <w:t>3</w:t>
            </w:r>
            <w:r w:rsidR="000D15EB" w:rsidRPr="000D15EB">
              <w:rPr>
                <w:rFonts w:ascii="Times New Roman" w:hAnsi="Times New Roman" w:cs="Times New Roman"/>
                <w:noProof/>
                <w:webHidden/>
                <w:sz w:val="24"/>
              </w:rPr>
              <w:fldChar w:fldCharType="end"/>
            </w:r>
          </w:hyperlink>
        </w:p>
        <w:p w14:paraId="00951EE4" w14:textId="1AF9FDB7" w:rsidR="000D15EB" w:rsidRPr="000D15EB" w:rsidRDefault="00000000" w:rsidP="000D15EB">
          <w:pPr>
            <w:pStyle w:val="TOC1"/>
            <w:tabs>
              <w:tab w:val="right" w:leader="dot" w:pos="9019"/>
            </w:tabs>
            <w:spacing w:line="360" w:lineRule="auto"/>
            <w:jc w:val="both"/>
            <w:rPr>
              <w:rFonts w:ascii="Times New Roman" w:hAnsi="Times New Roman" w:cs="Times New Roman"/>
              <w:noProof/>
              <w:sz w:val="24"/>
            </w:rPr>
          </w:pPr>
          <w:hyperlink w:anchor="_Toc149940986" w:history="1">
            <w:r w:rsidR="000D15EB" w:rsidRPr="000D15EB">
              <w:rPr>
                <w:rStyle w:val="Hyperlink"/>
                <w:rFonts w:ascii="Times New Roman" w:hAnsi="Times New Roman" w:cs="Times New Roman"/>
                <w:noProof/>
                <w:sz w:val="24"/>
              </w:rPr>
              <w:t>Student Learning Log</w:t>
            </w:r>
            <w:r w:rsidR="000D15EB" w:rsidRPr="000D15EB">
              <w:rPr>
                <w:rFonts w:ascii="Times New Roman" w:hAnsi="Times New Roman" w:cs="Times New Roman"/>
                <w:noProof/>
                <w:webHidden/>
                <w:sz w:val="24"/>
              </w:rPr>
              <w:tab/>
            </w:r>
            <w:r w:rsidR="000D15EB" w:rsidRPr="000D15EB">
              <w:rPr>
                <w:rFonts w:ascii="Times New Roman" w:hAnsi="Times New Roman" w:cs="Times New Roman"/>
                <w:noProof/>
                <w:webHidden/>
                <w:sz w:val="24"/>
              </w:rPr>
              <w:fldChar w:fldCharType="begin"/>
            </w:r>
            <w:r w:rsidR="000D15EB" w:rsidRPr="000D15EB">
              <w:rPr>
                <w:rFonts w:ascii="Times New Roman" w:hAnsi="Times New Roman" w:cs="Times New Roman"/>
                <w:noProof/>
                <w:webHidden/>
                <w:sz w:val="24"/>
              </w:rPr>
              <w:instrText xml:space="preserve"> PAGEREF _Toc149940986 \h </w:instrText>
            </w:r>
            <w:r w:rsidR="000D15EB" w:rsidRPr="000D15EB">
              <w:rPr>
                <w:rFonts w:ascii="Times New Roman" w:hAnsi="Times New Roman" w:cs="Times New Roman"/>
                <w:noProof/>
                <w:webHidden/>
                <w:sz w:val="24"/>
              </w:rPr>
            </w:r>
            <w:r w:rsidR="000D15EB" w:rsidRPr="000D15EB">
              <w:rPr>
                <w:rFonts w:ascii="Times New Roman" w:hAnsi="Times New Roman" w:cs="Times New Roman"/>
                <w:noProof/>
                <w:webHidden/>
                <w:sz w:val="24"/>
              </w:rPr>
              <w:fldChar w:fldCharType="separate"/>
            </w:r>
            <w:r w:rsidR="000D15EB" w:rsidRPr="000D15EB">
              <w:rPr>
                <w:rFonts w:ascii="Times New Roman" w:hAnsi="Times New Roman" w:cs="Times New Roman"/>
                <w:noProof/>
                <w:webHidden/>
                <w:sz w:val="24"/>
              </w:rPr>
              <w:t>4</w:t>
            </w:r>
            <w:r w:rsidR="000D15EB" w:rsidRPr="000D15EB">
              <w:rPr>
                <w:rFonts w:ascii="Times New Roman" w:hAnsi="Times New Roman" w:cs="Times New Roman"/>
                <w:noProof/>
                <w:webHidden/>
                <w:sz w:val="24"/>
              </w:rPr>
              <w:fldChar w:fldCharType="end"/>
            </w:r>
          </w:hyperlink>
        </w:p>
        <w:p w14:paraId="73CEB7F0" w14:textId="3F410EDD" w:rsidR="000D15EB" w:rsidRPr="000D15EB" w:rsidRDefault="00000000" w:rsidP="000D15EB">
          <w:pPr>
            <w:pStyle w:val="TOC1"/>
            <w:tabs>
              <w:tab w:val="right" w:leader="dot" w:pos="9019"/>
            </w:tabs>
            <w:spacing w:line="360" w:lineRule="auto"/>
            <w:jc w:val="both"/>
            <w:rPr>
              <w:rFonts w:ascii="Times New Roman" w:hAnsi="Times New Roman" w:cs="Times New Roman"/>
              <w:noProof/>
              <w:sz w:val="24"/>
            </w:rPr>
          </w:pPr>
          <w:hyperlink w:anchor="_Toc149940987" w:history="1">
            <w:r w:rsidR="000D15EB" w:rsidRPr="000D15EB">
              <w:rPr>
                <w:rStyle w:val="Hyperlink"/>
                <w:rFonts w:ascii="Times New Roman" w:hAnsi="Times New Roman" w:cs="Times New Roman"/>
                <w:noProof/>
                <w:sz w:val="24"/>
              </w:rPr>
              <w:t>Benefits of Learning Log</w:t>
            </w:r>
            <w:r w:rsidR="000D15EB" w:rsidRPr="000D15EB">
              <w:rPr>
                <w:rFonts w:ascii="Times New Roman" w:hAnsi="Times New Roman" w:cs="Times New Roman"/>
                <w:noProof/>
                <w:webHidden/>
                <w:sz w:val="24"/>
              </w:rPr>
              <w:tab/>
            </w:r>
            <w:r w:rsidR="000D15EB" w:rsidRPr="000D15EB">
              <w:rPr>
                <w:rFonts w:ascii="Times New Roman" w:hAnsi="Times New Roman" w:cs="Times New Roman"/>
                <w:noProof/>
                <w:webHidden/>
                <w:sz w:val="24"/>
              </w:rPr>
              <w:fldChar w:fldCharType="begin"/>
            </w:r>
            <w:r w:rsidR="000D15EB" w:rsidRPr="000D15EB">
              <w:rPr>
                <w:rFonts w:ascii="Times New Roman" w:hAnsi="Times New Roman" w:cs="Times New Roman"/>
                <w:noProof/>
                <w:webHidden/>
                <w:sz w:val="24"/>
              </w:rPr>
              <w:instrText xml:space="preserve"> PAGEREF _Toc149940987 \h </w:instrText>
            </w:r>
            <w:r w:rsidR="000D15EB" w:rsidRPr="000D15EB">
              <w:rPr>
                <w:rFonts w:ascii="Times New Roman" w:hAnsi="Times New Roman" w:cs="Times New Roman"/>
                <w:noProof/>
                <w:webHidden/>
                <w:sz w:val="24"/>
              </w:rPr>
            </w:r>
            <w:r w:rsidR="000D15EB" w:rsidRPr="000D15EB">
              <w:rPr>
                <w:rFonts w:ascii="Times New Roman" w:hAnsi="Times New Roman" w:cs="Times New Roman"/>
                <w:noProof/>
                <w:webHidden/>
                <w:sz w:val="24"/>
              </w:rPr>
              <w:fldChar w:fldCharType="separate"/>
            </w:r>
            <w:r w:rsidR="000D15EB" w:rsidRPr="000D15EB">
              <w:rPr>
                <w:rFonts w:ascii="Times New Roman" w:hAnsi="Times New Roman" w:cs="Times New Roman"/>
                <w:noProof/>
                <w:webHidden/>
                <w:sz w:val="24"/>
              </w:rPr>
              <w:t>4</w:t>
            </w:r>
            <w:r w:rsidR="000D15EB" w:rsidRPr="000D15EB">
              <w:rPr>
                <w:rFonts w:ascii="Times New Roman" w:hAnsi="Times New Roman" w:cs="Times New Roman"/>
                <w:noProof/>
                <w:webHidden/>
                <w:sz w:val="24"/>
              </w:rPr>
              <w:fldChar w:fldCharType="end"/>
            </w:r>
          </w:hyperlink>
        </w:p>
        <w:p w14:paraId="5C736B59" w14:textId="106EEBB3" w:rsidR="000D15EB" w:rsidRPr="000D15EB" w:rsidRDefault="00000000" w:rsidP="000D15EB">
          <w:pPr>
            <w:pStyle w:val="TOC1"/>
            <w:tabs>
              <w:tab w:val="right" w:leader="dot" w:pos="9019"/>
            </w:tabs>
            <w:spacing w:line="360" w:lineRule="auto"/>
            <w:jc w:val="both"/>
            <w:rPr>
              <w:rFonts w:ascii="Times New Roman" w:hAnsi="Times New Roman" w:cs="Times New Roman"/>
              <w:noProof/>
              <w:sz w:val="24"/>
            </w:rPr>
          </w:pPr>
          <w:hyperlink w:anchor="_Toc149940988" w:history="1">
            <w:r w:rsidR="000D15EB" w:rsidRPr="000D15EB">
              <w:rPr>
                <w:rStyle w:val="Hyperlink"/>
                <w:rFonts w:ascii="Times New Roman" w:hAnsi="Times New Roman" w:cs="Times New Roman"/>
                <w:noProof/>
                <w:sz w:val="24"/>
              </w:rPr>
              <w:t>Critically Reviewing Development</w:t>
            </w:r>
            <w:r w:rsidR="000D15EB" w:rsidRPr="000D15EB">
              <w:rPr>
                <w:rFonts w:ascii="Times New Roman" w:hAnsi="Times New Roman" w:cs="Times New Roman"/>
                <w:noProof/>
                <w:webHidden/>
                <w:sz w:val="24"/>
              </w:rPr>
              <w:tab/>
            </w:r>
            <w:r w:rsidR="000D15EB" w:rsidRPr="000D15EB">
              <w:rPr>
                <w:rFonts w:ascii="Times New Roman" w:hAnsi="Times New Roman" w:cs="Times New Roman"/>
                <w:noProof/>
                <w:webHidden/>
                <w:sz w:val="24"/>
              </w:rPr>
              <w:fldChar w:fldCharType="begin"/>
            </w:r>
            <w:r w:rsidR="000D15EB" w:rsidRPr="000D15EB">
              <w:rPr>
                <w:rFonts w:ascii="Times New Roman" w:hAnsi="Times New Roman" w:cs="Times New Roman"/>
                <w:noProof/>
                <w:webHidden/>
                <w:sz w:val="24"/>
              </w:rPr>
              <w:instrText xml:space="preserve"> PAGEREF _Toc149940988 \h </w:instrText>
            </w:r>
            <w:r w:rsidR="000D15EB" w:rsidRPr="000D15EB">
              <w:rPr>
                <w:rFonts w:ascii="Times New Roman" w:hAnsi="Times New Roman" w:cs="Times New Roman"/>
                <w:noProof/>
                <w:webHidden/>
                <w:sz w:val="24"/>
              </w:rPr>
            </w:r>
            <w:r w:rsidR="000D15EB" w:rsidRPr="000D15EB">
              <w:rPr>
                <w:rFonts w:ascii="Times New Roman" w:hAnsi="Times New Roman" w:cs="Times New Roman"/>
                <w:noProof/>
                <w:webHidden/>
                <w:sz w:val="24"/>
              </w:rPr>
              <w:fldChar w:fldCharType="separate"/>
            </w:r>
            <w:r w:rsidR="000D15EB" w:rsidRPr="000D15EB">
              <w:rPr>
                <w:rFonts w:ascii="Times New Roman" w:hAnsi="Times New Roman" w:cs="Times New Roman"/>
                <w:noProof/>
                <w:webHidden/>
                <w:sz w:val="24"/>
              </w:rPr>
              <w:t>5</w:t>
            </w:r>
            <w:r w:rsidR="000D15EB" w:rsidRPr="000D15EB">
              <w:rPr>
                <w:rFonts w:ascii="Times New Roman" w:hAnsi="Times New Roman" w:cs="Times New Roman"/>
                <w:noProof/>
                <w:webHidden/>
                <w:sz w:val="24"/>
              </w:rPr>
              <w:fldChar w:fldCharType="end"/>
            </w:r>
          </w:hyperlink>
        </w:p>
        <w:p w14:paraId="52EA0FC5" w14:textId="5934C264" w:rsidR="000D15EB" w:rsidRPr="000D15EB" w:rsidRDefault="00000000" w:rsidP="000D15EB">
          <w:pPr>
            <w:pStyle w:val="TOC1"/>
            <w:tabs>
              <w:tab w:val="right" w:leader="dot" w:pos="9019"/>
            </w:tabs>
            <w:spacing w:line="360" w:lineRule="auto"/>
            <w:jc w:val="both"/>
            <w:rPr>
              <w:rFonts w:ascii="Times New Roman" w:hAnsi="Times New Roman" w:cs="Times New Roman"/>
              <w:noProof/>
              <w:sz w:val="24"/>
            </w:rPr>
          </w:pPr>
          <w:hyperlink w:anchor="_Toc149940989" w:history="1">
            <w:r w:rsidR="000D15EB" w:rsidRPr="000D15EB">
              <w:rPr>
                <w:rStyle w:val="Hyperlink"/>
                <w:rFonts w:ascii="Times New Roman" w:hAnsi="Times New Roman" w:cs="Times New Roman"/>
                <w:noProof/>
                <w:sz w:val="24"/>
              </w:rPr>
              <w:t>Application of Theory in Practice</w:t>
            </w:r>
            <w:r w:rsidR="000D15EB" w:rsidRPr="000D15EB">
              <w:rPr>
                <w:rFonts w:ascii="Times New Roman" w:hAnsi="Times New Roman" w:cs="Times New Roman"/>
                <w:noProof/>
                <w:webHidden/>
                <w:sz w:val="24"/>
              </w:rPr>
              <w:tab/>
            </w:r>
            <w:r w:rsidR="000D15EB" w:rsidRPr="000D15EB">
              <w:rPr>
                <w:rFonts w:ascii="Times New Roman" w:hAnsi="Times New Roman" w:cs="Times New Roman"/>
                <w:noProof/>
                <w:webHidden/>
                <w:sz w:val="24"/>
              </w:rPr>
              <w:fldChar w:fldCharType="begin"/>
            </w:r>
            <w:r w:rsidR="000D15EB" w:rsidRPr="000D15EB">
              <w:rPr>
                <w:rFonts w:ascii="Times New Roman" w:hAnsi="Times New Roman" w:cs="Times New Roman"/>
                <w:noProof/>
                <w:webHidden/>
                <w:sz w:val="24"/>
              </w:rPr>
              <w:instrText xml:space="preserve"> PAGEREF _Toc149940989 \h </w:instrText>
            </w:r>
            <w:r w:rsidR="000D15EB" w:rsidRPr="000D15EB">
              <w:rPr>
                <w:rFonts w:ascii="Times New Roman" w:hAnsi="Times New Roman" w:cs="Times New Roman"/>
                <w:noProof/>
                <w:webHidden/>
                <w:sz w:val="24"/>
              </w:rPr>
            </w:r>
            <w:r w:rsidR="000D15EB" w:rsidRPr="000D15EB">
              <w:rPr>
                <w:rFonts w:ascii="Times New Roman" w:hAnsi="Times New Roman" w:cs="Times New Roman"/>
                <w:noProof/>
                <w:webHidden/>
                <w:sz w:val="24"/>
              </w:rPr>
              <w:fldChar w:fldCharType="separate"/>
            </w:r>
            <w:r w:rsidR="000D15EB" w:rsidRPr="000D15EB">
              <w:rPr>
                <w:rFonts w:ascii="Times New Roman" w:hAnsi="Times New Roman" w:cs="Times New Roman"/>
                <w:noProof/>
                <w:webHidden/>
                <w:sz w:val="24"/>
              </w:rPr>
              <w:t>5</w:t>
            </w:r>
            <w:r w:rsidR="000D15EB" w:rsidRPr="000D15EB">
              <w:rPr>
                <w:rFonts w:ascii="Times New Roman" w:hAnsi="Times New Roman" w:cs="Times New Roman"/>
                <w:noProof/>
                <w:webHidden/>
                <w:sz w:val="24"/>
              </w:rPr>
              <w:fldChar w:fldCharType="end"/>
            </w:r>
          </w:hyperlink>
        </w:p>
        <w:p w14:paraId="786BDB9E" w14:textId="5443EAA7" w:rsidR="000D15EB" w:rsidRPr="000D15EB" w:rsidRDefault="00000000" w:rsidP="000D15EB">
          <w:pPr>
            <w:pStyle w:val="TOC1"/>
            <w:tabs>
              <w:tab w:val="right" w:leader="dot" w:pos="9019"/>
            </w:tabs>
            <w:spacing w:line="360" w:lineRule="auto"/>
            <w:jc w:val="both"/>
            <w:rPr>
              <w:rFonts w:ascii="Times New Roman" w:hAnsi="Times New Roman" w:cs="Times New Roman"/>
              <w:noProof/>
              <w:sz w:val="24"/>
            </w:rPr>
          </w:pPr>
          <w:hyperlink w:anchor="_Toc149940990" w:history="1">
            <w:r w:rsidR="000D15EB" w:rsidRPr="000D15EB">
              <w:rPr>
                <w:rStyle w:val="Hyperlink"/>
                <w:rFonts w:ascii="Times New Roman" w:hAnsi="Times New Roman" w:cs="Times New Roman"/>
                <w:noProof/>
                <w:sz w:val="24"/>
              </w:rPr>
              <w:t>Challenges and Considerations</w:t>
            </w:r>
            <w:r w:rsidR="000D15EB" w:rsidRPr="000D15EB">
              <w:rPr>
                <w:rFonts w:ascii="Times New Roman" w:hAnsi="Times New Roman" w:cs="Times New Roman"/>
                <w:noProof/>
                <w:webHidden/>
                <w:sz w:val="24"/>
              </w:rPr>
              <w:tab/>
            </w:r>
            <w:r w:rsidR="000D15EB" w:rsidRPr="000D15EB">
              <w:rPr>
                <w:rFonts w:ascii="Times New Roman" w:hAnsi="Times New Roman" w:cs="Times New Roman"/>
                <w:noProof/>
                <w:webHidden/>
                <w:sz w:val="24"/>
              </w:rPr>
              <w:fldChar w:fldCharType="begin"/>
            </w:r>
            <w:r w:rsidR="000D15EB" w:rsidRPr="000D15EB">
              <w:rPr>
                <w:rFonts w:ascii="Times New Roman" w:hAnsi="Times New Roman" w:cs="Times New Roman"/>
                <w:noProof/>
                <w:webHidden/>
                <w:sz w:val="24"/>
              </w:rPr>
              <w:instrText xml:space="preserve"> PAGEREF _Toc149940990 \h </w:instrText>
            </w:r>
            <w:r w:rsidR="000D15EB" w:rsidRPr="000D15EB">
              <w:rPr>
                <w:rFonts w:ascii="Times New Roman" w:hAnsi="Times New Roman" w:cs="Times New Roman"/>
                <w:noProof/>
                <w:webHidden/>
                <w:sz w:val="24"/>
              </w:rPr>
            </w:r>
            <w:r w:rsidR="000D15EB" w:rsidRPr="000D15EB">
              <w:rPr>
                <w:rFonts w:ascii="Times New Roman" w:hAnsi="Times New Roman" w:cs="Times New Roman"/>
                <w:noProof/>
                <w:webHidden/>
                <w:sz w:val="24"/>
              </w:rPr>
              <w:fldChar w:fldCharType="separate"/>
            </w:r>
            <w:r w:rsidR="000D15EB" w:rsidRPr="000D15EB">
              <w:rPr>
                <w:rFonts w:ascii="Times New Roman" w:hAnsi="Times New Roman" w:cs="Times New Roman"/>
                <w:noProof/>
                <w:webHidden/>
                <w:sz w:val="24"/>
              </w:rPr>
              <w:t>6</w:t>
            </w:r>
            <w:r w:rsidR="000D15EB" w:rsidRPr="000D15EB">
              <w:rPr>
                <w:rFonts w:ascii="Times New Roman" w:hAnsi="Times New Roman" w:cs="Times New Roman"/>
                <w:noProof/>
                <w:webHidden/>
                <w:sz w:val="24"/>
              </w:rPr>
              <w:fldChar w:fldCharType="end"/>
            </w:r>
          </w:hyperlink>
        </w:p>
        <w:p w14:paraId="5CD5418B" w14:textId="547C4504" w:rsidR="000D15EB" w:rsidRPr="000D15EB" w:rsidRDefault="00000000" w:rsidP="000D15EB">
          <w:pPr>
            <w:pStyle w:val="TOC1"/>
            <w:tabs>
              <w:tab w:val="right" w:leader="dot" w:pos="9019"/>
            </w:tabs>
            <w:spacing w:line="360" w:lineRule="auto"/>
            <w:jc w:val="both"/>
            <w:rPr>
              <w:rFonts w:ascii="Times New Roman" w:hAnsi="Times New Roman" w:cs="Times New Roman"/>
              <w:noProof/>
              <w:sz w:val="24"/>
            </w:rPr>
          </w:pPr>
          <w:hyperlink w:anchor="_Toc149940991" w:history="1">
            <w:r w:rsidR="000D15EB" w:rsidRPr="000D15EB">
              <w:rPr>
                <w:rStyle w:val="Hyperlink"/>
                <w:rFonts w:ascii="Times New Roman" w:hAnsi="Times New Roman" w:cs="Times New Roman"/>
                <w:noProof/>
                <w:sz w:val="24"/>
              </w:rPr>
              <w:t>Conclusion</w:t>
            </w:r>
            <w:r w:rsidR="000D15EB" w:rsidRPr="000D15EB">
              <w:rPr>
                <w:rFonts w:ascii="Times New Roman" w:hAnsi="Times New Roman" w:cs="Times New Roman"/>
                <w:noProof/>
                <w:webHidden/>
                <w:sz w:val="24"/>
              </w:rPr>
              <w:tab/>
            </w:r>
            <w:r w:rsidR="000D15EB" w:rsidRPr="000D15EB">
              <w:rPr>
                <w:rFonts w:ascii="Times New Roman" w:hAnsi="Times New Roman" w:cs="Times New Roman"/>
                <w:noProof/>
                <w:webHidden/>
                <w:sz w:val="24"/>
              </w:rPr>
              <w:fldChar w:fldCharType="begin"/>
            </w:r>
            <w:r w:rsidR="000D15EB" w:rsidRPr="000D15EB">
              <w:rPr>
                <w:rFonts w:ascii="Times New Roman" w:hAnsi="Times New Roman" w:cs="Times New Roman"/>
                <w:noProof/>
                <w:webHidden/>
                <w:sz w:val="24"/>
              </w:rPr>
              <w:instrText xml:space="preserve"> PAGEREF _Toc149940991 \h </w:instrText>
            </w:r>
            <w:r w:rsidR="000D15EB" w:rsidRPr="000D15EB">
              <w:rPr>
                <w:rFonts w:ascii="Times New Roman" w:hAnsi="Times New Roman" w:cs="Times New Roman"/>
                <w:noProof/>
                <w:webHidden/>
                <w:sz w:val="24"/>
              </w:rPr>
            </w:r>
            <w:r w:rsidR="000D15EB" w:rsidRPr="000D15EB">
              <w:rPr>
                <w:rFonts w:ascii="Times New Roman" w:hAnsi="Times New Roman" w:cs="Times New Roman"/>
                <w:noProof/>
                <w:webHidden/>
                <w:sz w:val="24"/>
              </w:rPr>
              <w:fldChar w:fldCharType="separate"/>
            </w:r>
            <w:r w:rsidR="000D15EB" w:rsidRPr="000D15EB">
              <w:rPr>
                <w:rFonts w:ascii="Times New Roman" w:hAnsi="Times New Roman" w:cs="Times New Roman"/>
                <w:noProof/>
                <w:webHidden/>
                <w:sz w:val="24"/>
              </w:rPr>
              <w:t>6</w:t>
            </w:r>
            <w:r w:rsidR="000D15EB" w:rsidRPr="000D15EB">
              <w:rPr>
                <w:rFonts w:ascii="Times New Roman" w:hAnsi="Times New Roman" w:cs="Times New Roman"/>
                <w:noProof/>
                <w:webHidden/>
                <w:sz w:val="24"/>
              </w:rPr>
              <w:fldChar w:fldCharType="end"/>
            </w:r>
          </w:hyperlink>
        </w:p>
        <w:p w14:paraId="7C406927" w14:textId="1B4EFB95" w:rsidR="000D15EB" w:rsidRPr="000D15EB" w:rsidRDefault="00000000" w:rsidP="000D15EB">
          <w:pPr>
            <w:pStyle w:val="TOC1"/>
            <w:tabs>
              <w:tab w:val="right" w:leader="dot" w:pos="9019"/>
            </w:tabs>
            <w:spacing w:line="360" w:lineRule="auto"/>
            <w:jc w:val="both"/>
            <w:rPr>
              <w:rFonts w:ascii="Times New Roman" w:hAnsi="Times New Roman" w:cs="Times New Roman"/>
              <w:noProof/>
              <w:sz w:val="24"/>
            </w:rPr>
          </w:pPr>
          <w:hyperlink w:anchor="_Toc149940992" w:history="1">
            <w:r w:rsidR="000D15EB" w:rsidRPr="000D15EB">
              <w:rPr>
                <w:rStyle w:val="Hyperlink"/>
                <w:rFonts w:ascii="Times New Roman" w:hAnsi="Times New Roman" w:cs="Times New Roman"/>
                <w:noProof/>
                <w:sz w:val="24"/>
              </w:rPr>
              <w:t>Reference List</w:t>
            </w:r>
            <w:r w:rsidR="000D15EB" w:rsidRPr="000D15EB">
              <w:rPr>
                <w:rFonts w:ascii="Times New Roman" w:hAnsi="Times New Roman" w:cs="Times New Roman"/>
                <w:noProof/>
                <w:webHidden/>
                <w:sz w:val="24"/>
              </w:rPr>
              <w:tab/>
            </w:r>
            <w:r w:rsidR="000D15EB" w:rsidRPr="000D15EB">
              <w:rPr>
                <w:rFonts w:ascii="Times New Roman" w:hAnsi="Times New Roman" w:cs="Times New Roman"/>
                <w:noProof/>
                <w:webHidden/>
                <w:sz w:val="24"/>
              </w:rPr>
              <w:fldChar w:fldCharType="begin"/>
            </w:r>
            <w:r w:rsidR="000D15EB" w:rsidRPr="000D15EB">
              <w:rPr>
                <w:rFonts w:ascii="Times New Roman" w:hAnsi="Times New Roman" w:cs="Times New Roman"/>
                <w:noProof/>
                <w:webHidden/>
                <w:sz w:val="24"/>
              </w:rPr>
              <w:instrText xml:space="preserve"> PAGEREF _Toc149940992 \h </w:instrText>
            </w:r>
            <w:r w:rsidR="000D15EB" w:rsidRPr="000D15EB">
              <w:rPr>
                <w:rFonts w:ascii="Times New Roman" w:hAnsi="Times New Roman" w:cs="Times New Roman"/>
                <w:noProof/>
                <w:webHidden/>
                <w:sz w:val="24"/>
              </w:rPr>
            </w:r>
            <w:r w:rsidR="000D15EB" w:rsidRPr="000D15EB">
              <w:rPr>
                <w:rFonts w:ascii="Times New Roman" w:hAnsi="Times New Roman" w:cs="Times New Roman"/>
                <w:noProof/>
                <w:webHidden/>
                <w:sz w:val="24"/>
              </w:rPr>
              <w:fldChar w:fldCharType="separate"/>
            </w:r>
            <w:r w:rsidR="000D15EB" w:rsidRPr="000D15EB">
              <w:rPr>
                <w:rFonts w:ascii="Times New Roman" w:hAnsi="Times New Roman" w:cs="Times New Roman"/>
                <w:noProof/>
                <w:webHidden/>
                <w:sz w:val="24"/>
              </w:rPr>
              <w:t>7</w:t>
            </w:r>
            <w:r w:rsidR="000D15EB" w:rsidRPr="000D15EB">
              <w:rPr>
                <w:rFonts w:ascii="Times New Roman" w:hAnsi="Times New Roman" w:cs="Times New Roman"/>
                <w:noProof/>
                <w:webHidden/>
                <w:sz w:val="24"/>
              </w:rPr>
              <w:fldChar w:fldCharType="end"/>
            </w:r>
          </w:hyperlink>
        </w:p>
        <w:p w14:paraId="4829F85C" w14:textId="40164F08" w:rsidR="000D15EB" w:rsidRPr="000D15EB" w:rsidRDefault="000D15EB" w:rsidP="000D15EB">
          <w:pPr>
            <w:spacing w:line="360" w:lineRule="auto"/>
            <w:jc w:val="both"/>
            <w:rPr>
              <w:rFonts w:ascii="Times New Roman" w:hAnsi="Times New Roman" w:cs="Times New Roman"/>
              <w:sz w:val="24"/>
            </w:rPr>
          </w:pPr>
          <w:r w:rsidRPr="000D15EB">
            <w:rPr>
              <w:rFonts w:ascii="Times New Roman" w:hAnsi="Times New Roman" w:cs="Times New Roman"/>
              <w:b/>
              <w:bCs/>
              <w:noProof/>
              <w:sz w:val="24"/>
            </w:rPr>
            <w:fldChar w:fldCharType="end"/>
          </w:r>
        </w:p>
      </w:sdtContent>
    </w:sdt>
    <w:p w14:paraId="00000009" w14:textId="401238F0" w:rsidR="009D2CB3" w:rsidRDefault="00913778">
      <w:pPr>
        <w:pStyle w:val="Normal1"/>
        <w:spacing w:line="360" w:lineRule="auto"/>
        <w:jc w:val="center"/>
        <w:rPr>
          <w:rFonts w:ascii="Times New Roman" w:eastAsia="Times New Roman" w:hAnsi="Times New Roman" w:cs="Times New Roman"/>
          <w:b/>
          <w:sz w:val="32"/>
          <w:szCs w:val="32"/>
        </w:rPr>
      </w:pPr>
      <w:r>
        <w:br w:type="page"/>
      </w:r>
    </w:p>
    <w:p w14:paraId="0000000A" w14:textId="77777777" w:rsidR="009D2CB3" w:rsidRDefault="00913778" w:rsidP="000D15EB">
      <w:pPr>
        <w:pStyle w:val="Heading1"/>
      </w:pPr>
      <w:bookmarkStart w:id="0" w:name="_Toc149940983"/>
      <w:r>
        <w:lastRenderedPageBreak/>
        <w:t>Introduction</w:t>
      </w:r>
      <w:bookmarkEnd w:id="0"/>
    </w:p>
    <w:p w14:paraId="0000000B" w14:textId="77777777" w:rsidR="009D2CB3" w:rsidRDefault="0091377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Internships and job placements provide students with invaluable real-world experiences that considerably benefit their personal and professional growth. The Premier Inn Bridlington Sea Front Hotel is a well-regarded establishment that strives to nurture youthful talent. This study explores the significance of the Student Learning Log as a vital component of the placement development record for me employed in the front office department of the Premier Inn Bridlington Sea Front Hotel (</w:t>
      </w:r>
      <w:r>
        <w:rPr>
          <w:rFonts w:ascii="Times New Roman" w:eastAsia="Times New Roman" w:hAnsi="Times New Roman" w:cs="Times New Roman"/>
          <w:color w:val="222222"/>
          <w:sz w:val="24"/>
          <w:szCs w:val="24"/>
          <w:highlight w:val="white"/>
        </w:rPr>
        <w:t>Septariani et al. 2020</w:t>
      </w:r>
      <w:r>
        <w:rPr>
          <w:rFonts w:ascii="Times New Roman" w:eastAsia="Times New Roman" w:hAnsi="Times New Roman" w:cs="Times New Roman"/>
          <w:sz w:val="24"/>
          <w:szCs w:val="24"/>
        </w:rPr>
        <w:t>). Determining how the Student Learning Log allows me to reflect on my experiences working at the Premier Inn Bridlington Sea Front Hotel's front desk is the main objective of this paper. Rather than being only descriptive, this reflection also seeks to foster self-awareness, skill development, and continuous improvement. In addition, the study will discuss the advantages and potential drawbacks of the Learning Log.</w:t>
      </w:r>
    </w:p>
    <w:p w14:paraId="0000000C" w14:textId="77777777" w:rsidR="009D2CB3" w:rsidRDefault="00913778" w:rsidP="000D15EB">
      <w:pPr>
        <w:pStyle w:val="Heading1"/>
      </w:pPr>
      <w:bookmarkStart w:id="1" w:name="_Toc149940984"/>
      <w:r>
        <w:t>Front Office Department at Premier Inn Bridlington Sea Front Hotel</w:t>
      </w:r>
      <w:bookmarkEnd w:id="1"/>
    </w:p>
    <w:p w14:paraId="0000000D" w14:textId="77777777" w:rsidR="009D2CB3" w:rsidRDefault="0091377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Front desk staff are the lifeblood of every hotel, including the Premier Inn Bridlington Sea Front Hotel. It's crucial to the hotel's operation since it's the first and last impression that visitors get of the facility. This section is in charge of managing guest reservations, check-in and check-out procedures, concierge services, and visitor queries and issues. The front desk department has a major role in both guest happiness and the overall performance of the hotel (</w:t>
      </w:r>
      <w:r>
        <w:rPr>
          <w:rFonts w:ascii="Times New Roman" w:eastAsia="Times New Roman" w:hAnsi="Times New Roman" w:cs="Times New Roman"/>
          <w:color w:val="222222"/>
          <w:sz w:val="24"/>
          <w:szCs w:val="24"/>
          <w:highlight w:val="white"/>
        </w:rPr>
        <w:t>King and Tang, 2020</w:t>
      </w:r>
      <w:r>
        <w:rPr>
          <w:rFonts w:ascii="Times New Roman" w:eastAsia="Times New Roman" w:hAnsi="Times New Roman" w:cs="Times New Roman"/>
          <w:sz w:val="24"/>
          <w:szCs w:val="24"/>
        </w:rPr>
        <w:t>). It takes an efficient group of professionals with exceptional problem-solving, communication, and customer-focused abilities. For these reasons, students who wish to work in the hospitality industry can obtain valuable experience by working in the Front Office Department.</w:t>
      </w:r>
    </w:p>
    <w:p w14:paraId="0000000E" w14:textId="77777777" w:rsidR="009D2CB3" w:rsidRDefault="00913778" w:rsidP="000D15EB">
      <w:pPr>
        <w:pStyle w:val="Heading1"/>
      </w:pPr>
      <w:bookmarkStart w:id="2" w:name="_Toc149940985"/>
      <w:r>
        <w:t>Role and Responsibilities</w:t>
      </w:r>
      <w:bookmarkEnd w:id="2"/>
    </w:p>
    <w:p w14:paraId="0000000F" w14:textId="77777777" w:rsidR="009D2CB3" w:rsidRDefault="0091377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Visitors will first interact with the Front Desk personnel when they arrive at the Premier Inn Bridlington Sea Front Hotel. Its duties include presenting information, making a good first impression, and making sure visitors have a positive experience. The central information hub of the hotel: As the primary information hub, this department does its job. Front desk personnel are in charge of answering inquiries, making reservations, checking guests in and out, and providing assistance with any issues that may arise (</w:t>
      </w:r>
      <w:r>
        <w:rPr>
          <w:rFonts w:ascii="Times New Roman" w:eastAsia="Times New Roman" w:hAnsi="Times New Roman" w:cs="Times New Roman"/>
          <w:color w:val="222222"/>
          <w:sz w:val="24"/>
          <w:szCs w:val="24"/>
          <w:highlight w:val="white"/>
        </w:rPr>
        <w:t>Moro et al. 2020</w:t>
      </w:r>
      <w:r>
        <w:rPr>
          <w:rFonts w:ascii="Times New Roman" w:eastAsia="Times New Roman" w:hAnsi="Times New Roman" w:cs="Times New Roman"/>
          <w:sz w:val="24"/>
          <w:szCs w:val="24"/>
        </w:rPr>
        <w:t xml:space="preserve">). One of the front office team's primary responsibilities is managing reservations. Controlling room availability, accepting reservations, and ensuring the accuracy of visitor data are all done through the hotel's </w:t>
      </w:r>
      <w:r>
        <w:rPr>
          <w:rFonts w:ascii="Times New Roman" w:eastAsia="Times New Roman" w:hAnsi="Times New Roman" w:cs="Times New Roman"/>
          <w:sz w:val="24"/>
          <w:szCs w:val="24"/>
        </w:rPr>
        <w:lastRenderedPageBreak/>
        <w:t xml:space="preserve">booking system. Simplifying the check-in and check-out processes is essential to ensuring visitor satisfaction. </w:t>
      </w:r>
    </w:p>
    <w:p w14:paraId="00000010" w14:textId="77777777" w:rsidR="009D2CB3" w:rsidRDefault="0091377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Au et al. (2021) argue that </w:t>
      </w:r>
      <w:r>
        <w:rPr>
          <w:rFonts w:ascii="Times New Roman" w:eastAsia="Times New Roman" w:hAnsi="Times New Roman" w:cs="Times New Roman"/>
          <w:sz w:val="24"/>
          <w:szCs w:val="24"/>
        </w:rPr>
        <w:t>verifying visitor information, assigning rooms, managing payments, and providing important information regarding the visitor's stay are all included in this. Answering questions from guests about the hotel's facilities, nearby attractions, dining options, and other topics falls within the purview of front desk staff. It must provide accurate and useful information. The front desk department ensures that all fees, charges, and services are properly documented while handling guest accounts. Bill management, payment acceptance, and billing dispute resolution are all included in this. Front desk employees typically provide concierge services, which include making reservations for meals or activities, transportation, and advice on local events and attractions.</w:t>
      </w:r>
    </w:p>
    <w:p w14:paraId="00000011" w14:textId="77777777" w:rsidR="009D2CB3" w:rsidRDefault="00913778" w:rsidP="000D15EB">
      <w:pPr>
        <w:pStyle w:val="Heading1"/>
      </w:pPr>
      <w:bookmarkStart w:id="3" w:name="_Toc149940986"/>
      <w:r>
        <w:t>Student Learning Log</w:t>
      </w:r>
      <w:bookmarkEnd w:id="3"/>
    </w:p>
    <w:p w14:paraId="00000012" w14:textId="644824EE" w:rsidR="009D2CB3" w:rsidRDefault="0091377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can keep a customised journal called the Student Learning Log, which allows me to document my thoughts, observations, and experiences during my placement in the front office department. The learning diary is primarily intended to encourage me to engage in reflective practice. Reflective practice involves thoroughly analysing and reviewing one's own experiences to enhance learning and personal development (</w:t>
      </w:r>
      <w:r>
        <w:rPr>
          <w:rFonts w:ascii="Times New Roman" w:eastAsia="Times New Roman" w:hAnsi="Times New Roman" w:cs="Times New Roman"/>
          <w:color w:val="222222"/>
          <w:sz w:val="24"/>
          <w:szCs w:val="24"/>
          <w:highlight w:val="white"/>
        </w:rPr>
        <w:t>Widardi et al. 2020</w:t>
      </w:r>
      <w:r>
        <w:rPr>
          <w:rFonts w:ascii="Times New Roman" w:eastAsia="Times New Roman" w:hAnsi="Times New Roman" w:cs="Times New Roman"/>
          <w:sz w:val="24"/>
          <w:szCs w:val="24"/>
        </w:rPr>
        <w:t xml:space="preserve">). The Learning Log is an aid for developing self-awareness and personal growth. With the use of this application, I may document my journey by highlighting both my achievements and challenges. Engaging in critical reflection helps me better understand my strengths, weaknesses, and areas that require improvement. As a bridge between theory and </w:t>
      </w:r>
      <w:r w:rsidR="00ED3907">
        <w:rPr>
          <w:rFonts w:ascii="Times New Roman" w:eastAsia="Times New Roman" w:hAnsi="Times New Roman" w:cs="Times New Roman"/>
          <w:sz w:val="24"/>
          <w:szCs w:val="24"/>
        </w:rPr>
        <w:t>practice</w:t>
      </w:r>
      <w:r>
        <w:rPr>
          <w:rFonts w:ascii="Times New Roman" w:eastAsia="Times New Roman" w:hAnsi="Times New Roman" w:cs="Times New Roman"/>
          <w:sz w:val="24"/>
          <w:szCs w:val="24"/>
        </w:rPr>
        <w:t>, it makes it easier to apply knowledge learned in the classroom to real-world situations.</w:t>
      </w:r>
    </w:p>
    <w:p w14:paraId="00000013" w14:textId="77777777" w:rsidR="009D2CB3" w:rsidRDefault="00913778" w:rsidP="000D15EB">
      <w:pPr>
        <w:pStyle w:val="Heading1"/>
      </w:pPr>
      <w:bookmarkStart w:id="4" w:name="_Toc149940987"/>
      <w:r>
        <w:t>Benefits of Learning Log</w:t>
      </w:r>
      <w:bookmarkEnd w:id="4"/>
    </w:p>
    <w:p w14:paraId="00000014" w14:textId="77777777" w:rsidR="009D2CB3" w:rsidRDefault="0091377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Premier Inn Bridlington Sea Front Hotel's front desk staff has several ways that the Learning Log may be of tremendous use to their students. First of all, it builds problem-solving skills, self-awareness, and critical thinking, all of which are beneficial for both professional and personal development. Engaging in regular reflection helps me become more adaptable, strong, and efficient at work (</w:t>
      </w:r>
      <w:r>
        <w:rPr>
          <w:rFonts w:ascii="Times New Roman" w:eastAsia="Times New Roman" w:hAnsi="Times New Roman" w:cs="Times New Roman"/>
          <w:color w:val="222222"/>
          <w:sz w:val="24"/>
          <w:szCs w:val="24"/>
          <w:highlight w:val="white"/>
        </w:rPr>
        <w:t>Borges-Tiago et al. 2021</w:t>
      </w:r>
      <w:r>
        <w:rPr>
          <w:rFonts w:ascii="Times New Roman" w:eastAsia="Times New Roman" w:hAnsi="Times New Roman" w:cs="Times New Roman"/>
          <w:sz w:val="24"/>
          <w:szCs w:val="24"/>
        </w:rPr>
        <w:t xml:space="preserve">). Furthermore, the Learning Log is a priceless tool for assessment and feedback. Mentors and supervisors can get insight into students' growth and offer constructive feedback by reviewing our learning logs. This feedback </w:t>
      </w:r>
      <w:r>
        <w:rPr>
          <w:rFonts w:ascii="Times New Roman" w:eastAsia="Times New Roman" w:hAnsi="Times New Roman" w:cs="Times New Roman"/>
          <w:sz w:val="24"/>
          <w:szCs w:val="24"/>
        </w:rPr>
        <w:lastRenderedPageBreak/>
        <w:t>loop enables guiding and ensuring that students meet the learning objectives of their placement. In addition, it makes it easier to assess their production and departmental impact.</w:t>
      </w:r>
    </w:p>
    <w:p w14:paraId="00000015" w14:textId="77777777" w:rsidR="009D2CB3" w:rsidRDefault="00913778" w:rsidP="000D15EB">
      <w:pPr>
        <w:pStyle w:val="Heading1"/>
      </w:pPr>
      <w:bookmarkStart w:id="5" w:name="_Toc149940988"/>
      <w:r>
        <w:t>Critically Reviewing Development</w:t>
      </w:r>
      <w:bookmarkEnd w:id="5"/>
    </w:p>
    <w:p w14:paraId="00000016" w14:textId="4FA50A95" w:rsidR="009D2CB3" w:rsidRDefault="0091377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Marneros et al. (2021) noted that </w:t>
      </w:r>
      <w:r>
        <w:rPr>
          <w:rFonts w:ascii="Times New Roman" w:eastAsia="Times New Roman" w:hAnsi="Times New Roman" w:cs="Times New Roman"/>
          <w:sz w:val="24"/>
          <w:szCs w:val="24"/>
        </w:rPr>
        <w:t>it is recommended that students use the Learning Log to critically assess their progress in the front office department. Assessing both hard and soft skill development is required. Hard skills include technical competencies including check-in/check-out procedures, reservation management, and system competency. On the other hand, soft skills include the ability to solve problems and interact with others as well as cooperate and provide customer service. A thorough analysis of these elements can help students identify their areas of strength and growth. Identifying areas that require improvement is an important reflection process (</w:t>
      </w:r>
      <w:r>
        <w:rPr>
          <w:rFonts w:ascii="Times New Roman" w:eastAsia="Times New Roman" w:hAnsi="Times New Roman" w:cs="Times New Roman"/>
          <w:color w:val="222222"/>
          <w:sz w:val="24"/>
          <w:szCs w:val="24"/>
          <w:highlight w:val="white"/>
        </w:rPr>
        <w:t>Aimilia, 2021</w:t>
      </w:r>
      <w:r>
        <w:rPr>
          <w:rFonts w:ascii="Times New Roman" w:eastAsia="Times New Roman" w:hAnsi="Times New Roman" w:cs="Times New Roman"/>
          <w:sz w:val="24"/>
          <w:szCs w:val="24"/>
        </w:rPr>
        <w:t>). The Learning Log invites students to note their strong and weak points. By using this strategy, students may address these problems and create action plans and precise goals that are highly helpful for their professional and personal development.</w:t>
      </w:r>
    </w:p>
    <w:p w14:paraId="0993D691" w14:textId="6A12A213" w:rsidR="00721832" w:rsidRPr="00721832" w:rsidRDefault="00721832">
      <w:pPr>
        <w:pStyle w:val="Normal1"/>
        <w:spacing w:line="360" w:lineRule="auto"/>
        <w:jc w:val="both"/>
        <w:rPr>
          <w:rFonts w:ascii="Times New Roman" w:eastAsia="Times New Roman" w:hAnsi="Times New Roman" w:cs="Times New Roman"/>
          <w:b/>
          <w:sz w:val="24"/>
          <w:szCs w:val="24"/>
        </w:rPr>
      </w:pPr>
      <w:r w:rsidRPr="00721832">
        <w:rPr>
          <w:rFonts w:ascii="Times New Roman" w:eastAsia="Times New Roman" w:hAnsi="Times New Roman" w:cs="Times New Roman"/>
          <w:b/>
          <w:sz w:val="24"/>
          <w:szCs w:val="24"/>
        </w:rPr>
        <w:t>ERA Cycle</w:t>
      </w:r>
    </w:p>
    <w:p w14:paraId="67E09462" w14:textId="369C8397" w:rsidR="00721832" w:rsidRPr="00721832" w:rsidRDefault="00721832">
      <w:pPr>
        <w:pStyle w:val="Normal1"/>
        <w:spacing w:line="360" w:lineRule="auto"/>
        <w:jc w:val="both"/>
        <w:rPr>
          <w:rFonts w:ascii="Times New Roman" w:eastAsia="Times New Roman" w:hAnsi="Times New Roman" w:cs="Times New Roman"/>
          <w:b/>
          <w:i/>
          <w:sz w:val="24"/>
          <w:szCs w:val="24"/>
        </w:rPr>
      </w:pPr>
      <w:r w:rsidRPr="00721832">
        <w:rPr>
          <w:rFonts w:ascii="Times New Roman" w:eastAsia="Times New Roman" w:hAnsi="Times New Roman" w:cs="Times New Roman"/>
          <w:b/>
          <w:i/>
          <w:sz w:val="24"/>
          <w:szCs w:val="24"/>
        </w:rPr>
        <w:t>Engage</w:t>
      </w:r>
    </w:p>
    <w:p w14:paraId="2D71119F" w14:textId="4A02463F" w:rsidR="00721832" w:rsidRDefault="00721832">
      <w:pPr>
        <w:pStyle w:val="Normal1"/>
        <w:spacing w:line="360" w:lineRule="auto"/>
        <w:jc w:val="both"/>
        <w:rPr>
          <w:rFonts w:ascii="Times New Roman" w:eastAsia="Times New Roman" w:hAnsi="Times New Roman" w:cs="Times New Roman"/>
          <w:sz w:val="24"/>
          <w:szCs w:val="24"/>
        </w:rPr>
      </w:pPr>
      <w:r w:rsidRPr="00721832">
        <w:rPr>
          <w:rFonts w:ascii="Times New Roman" w:eastAsia="Times New Roman" w:hAnsi="Times New Roman" w:cs="Times New Roman"/>
          <w:sz w:val="24"/>
          <w:szCs w:val="24"/>
        </w:rPr>
        <w:t>The ERA cycle starts with a detailed evaluation of the hotel's current situation. Front desk employees need to be knowledgeable of the infrastructure, guest expectations, and staff skill levels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Babalola, 2019)</w:t>
      </w:r>
      <w:r w:rsidRPr="00721832">
        <w:rPr>
          <w:rFonts w:ascii="Times New Roman" w:eastAsia="Times New Roman" w:hAnsi="Times New Roman" w:cs="Times New Roman"/>
          <w:sz w:val="24"/>
          <w:szCs w:val="24"/>
        </w:rPr>
        <w:t>. This assessment covers the hotel's physical characteristics as well as the effectiveness of its administrative processes. Using data from sources including financial records, occupancy rates, and visitor feedback facilitates accurate performance measurement.</w:t>
      </w:r>
    </w:p>
    <w:p w14:paraId="0B318528" w14:textId="2C01B8F7" w:rsidR="00721832" w:rsidRPr="00721832" w:rsidRDefault="00721832">
      <w:pPr>
        <w:pStyle w:val="Normal1"/>
        <w:spacing w:line="360" w:lineRule="auto"/>
        <w:jc w:val="both"/>
        <w:rPr>
          <w:rFonts w:ascii="Times New Roman" w:eastAsia="Times New Roman" w:hAnsi="Times New Roman" w:cs="Times New Roman"/>
          <w:b/>
          <w:i/>
          <w:sz w:val="24"/>
          <w:szCs w:val="24"/>
        </w:rPr>
      </w:pPr>
      <w:r w:rsidRPr="00721832">
        <w:rPr>
          <w:rFonts w:ascii="Times New Roman" w:eastAsia="Times New Roman" w:hAnsi="Times New Roman" w:cs="Times New Roman"/>
          <w:b/>
          <w:i/>
          <w:sz w:val="24"/>
          <w:szCs w:val="24"/>
        </w:rPr>
        <w:t xml:space="preserve">Reflections </w:t>
      </w:r>
    </w:p>
    <w:p w14:paraId="68463C39" w14:textId="0E0F2B0A" w:rsidR="00721832" w:rsidRDefault="00721832">
      <w:pPr>
        <w:pStyle w:val="Normal1"/>
        <w:spacing w:line="360" w:lineRule="auto"/>
        <w:jc w:val="both"/>
        <w:rPr>
          <w:rFonts w:ascii="Times New Roman" w:eastAsia="Times New Roman" w:hAnsi="Times New Roman" w:cs="Times New Roman"/>
          <w:sz w:val="24"/>
          <w:szCs w:val="24"/>
        </w:rPr>
      </w:pPr>
      <w:r w:rsidRPr="00721832">
        <w:rPr>
          <w:rFonts w:ascii="Times New Roman" w:eastAsia="Times New Roman" w:hAnsi="Times New Roman" w:cs="Times New Roman"/>
          <w:sz w:val="24"/>
          <w:szCs w:val="24"/>
        </w:rPr>
        <w:t xml:space="preserve">After the evaluation phase is through, regulation takes centre stage. Regulation by putting regulations and procedures in place aims to streamline operations and enhance the overall tourist experience. This </w:t>
      </w:r>
      <w:r w:rsidR="00ED3907">
        <w:rPr>
          <w:rFonts w:ascii="Times New Roman" w:eastAsia="Times New Roman" w:hAnsi="Times New Roman" w:cs="Times New Roman"/>
          <w:sz w:val="24"/>
          <w:szCs w:val="24"/>
        </w:rPr>
        <w:t>includes</w:t>
      </w:r>
      <w:r w:rsidRPr="00721832">
        <w:rPr>
          <w:rFonts w:ascii="Times New Roman" w:eastAsia="Times New Roman" w:hAnsi="Times New Roman" w:cs="Times New Roman"/>
          <w:sz w:val="24"/>
          <w:szCs w:val="24"/>
        </w:rPr>
        <w:t xml:space="preserve"> enhancing the reservation systems, ensuring that employees adhere to set protocols, and creating and implementing checklists for front desk responsibilities as a front officer.</w:t>
      </w:r>
    </w:p>
    <w:p w14:paraId="598E7382" w14:textId="12B3C6EC" w:rsidR="00721832" w:rsidRPr="00721832" w:rsidRDefault="00721832">
      <w:pPr>
        <w:pStyle w:val="Normal1"/>
        <w:spacing w:line="360" w:lineRule="auto"/>
        <w:jc w:val="both"/>
        <w:rPr>
          <w:rFonts w:ascii="Times New Roman" w:eastAsia="Times New Roman" w:hAnsi="Times New Roman" w:cs="Times New Roman"/>
          <w:b/>
          <w:i/>
          <w:sz w:val="24"/>
          <w:szCs w:val="24"/>
        </w:rPr>
      </w:pPr>
      <w:r w:rsidRPr="00721832">
        <w:rPr>
          <w:rFonts w:ascii="Times New Roman" w:eastAsia="Times New Roman" w:hAnsi="Times New Roman" w:cs="Times New Roman"/>
          <w:b/>
          <w:i/>
          <w:sz w:val="24"/>
          <w:szCs w:val="24"/>
        </w:rPr>
        <w:t>Actions</w:t>
      </w:r>
    </w:p>
    <w:p w14:paraId="72E97582" w14:textId="785C512A" w:rsidR="00721832" w:rsidRDefault="00721832">
      <w:pPr>
        <w:pStyle w:val="Normal1"/>
        <w:spacing w:line="360" w:lineRule="auto"/>
        <w:jc w:val="both"/>
        <w:rPr>
          <w:rFonts w:ascii="Times New Roman" w:eastAsia="Times New Roman" w:hAnsi="Times New Roman" w:cs="Times New Roman"/>
          <w:sz w:val="24"/>
          <w:szCs w:val="24"/>
        </w:rPr>
      </w:pPr>
      <w:r w:rsidRPr="00721832">
        <w:rPr>
          <w:rFonts w:ascii="Times New Roman" w:eastAsia="Times New Roman" w:hAnsi="Times New Roman" w:cs="Times New Roman"/>
          <w:sz w:val="24"/>
          <w:szCs w:val="24"/>
        </w:rPr>
        <w:t>In the dynamic world of hospitality, adaptability is crucial. Part of the adaptation phase of the ERA cycle involves keeping up with technological advancements, changes in the visitor base, and industry developments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Aydogdu et al. 2020</w:t>
      </w:r>
      <w:r>
        <w:rPr>
          <w:rFonts w:ascii="Times New Roman" w:eastAsia="Times New Roman" w:hAnsi="Times New Roman" w:cs="Times New Roman"/>
          <w:sz w:val="24"/>
          <w:szCs w:val="24"/>
        </w:rPr>
        <w:t>)</w:t>
      </w:r>
      <w:r w:rsidRPr="00721832">
        <w:rPr>
          <w:rFonts w:ascii="Times New Roman" w:eastAsia="Times New Roman" w:hAnsi="Times New Roman" w:cs="Times New Roman"/>
          <w:sz w:val="24"/>
          <w:szCs w:val="24"/>
        </w:rPr>
        <w:t>. Engaging in cutting-edge practises like contactless check-ins, mobile concierge services, and tailored guest experiences may help front-of-house staff portray the hotel as a contemporary, guest-focused enterprise.</w:t>
      </w:r>
    </w:p>
    <w:p w14:paraId="00000018" w14:textId="77777777" w:rsidR="009D2CB3" w:rsidRDefault="00913778" w:rsidP="000D15EB">
      <w:pPr>
        <w:pStyle w:val="Heading1"/>
      </w:pPr>
      <w:bookmarkStart w:id="6" w:name="_Toc149940989"/>
      <w:r>
        <w:lastRenderedPageBreak/>
        <w:t>Application of Theory in Practice</w:t>
      </w:r>
      <w:bookmarkEnd w:id="6"/>
    </w:p>
    <w:p w14:paraId="0F8B1E1B" w14:textId="77777777" w:rsidR="00721832" w:rsidRDefault="00721832">
      <w:pPr>
        <w:pStyle w:val="Normal1"/>
        <w:spacing w:line="360" w:lineRule="auto"/>
        <w:jc w:val="both"/>
        <w:rPr>
          <w:rFonts w:ascii="Times New Roman" w:eastAsia="Times New Roman" w:hAnsi="Times New Roman" w:cs="Times New Roman"/>
          <w:sz w:val="24"/>
          <w:szCs w:val="24"/>
        </w:rPr>
      </w:pPr>
    </w:p>
    <w:p w14:paraId="00000019" w14:textId="275F56A1" w:rsidR="009D2CB3" w:rsidRDefault="0091377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educational course provided me with a solid theoretical foundation in hospitality management with classes on hotel operations, customer service, and front office management. From these seminars, I learned the knowledge I required to do my work effectively. I got the opportunity to apply the concepts I had learned during my placement. I could use what I'd learned about check-in and check-out procedures, for instance, while interacting with real visitors (</w:t>
      </w:r>
      <w:r>
        <w:rPr>
          <w:rFonts w:ascii="Times New Roman" w:eastAsia="Times New Roman" w:hAnsi="Times New Roman" w:cs="Times New Roman"/>
          <w:color w:val="222222"/>
          <w:sz w:val="24"/>
          <w:szCs w:val="24"/>
          <w:highlight w:val="white"/>
        </w:rPr>
        <w:t>Buhalis and Moldavska, 2022</w:t>
      </w:r>
      <w:r>
        <w:rPr>
          <w:rFonts w:ascii="Times New Roman" w:eastAsia="Times New Roman" w:hAnsi="Times New Roman" w:cs="Times New Roman"/>
          <w:sz w:val="24"/>
          <w:szCs w:val="24"/>
        </w:rPr>
        <w:t>). The material's implementation in actual life has strengthened my understanding of it. My theoretical grasp of problem-solving techniques and decision-making was incredibly useful when presented with challenging situations. I was able to come up with reasonable solutions and decisions by putting these thoughts to use.</w:t>
      </w:r>
    </w:p>
    <w:p w14:paraId="0000001A" w14:textId="77777777" w:rsidR="009D2CB3" w:rsidRDefault="00913778" w:rsidP="000D15EB">
      <w:pPr>
        <w:pStyle w:val="Heading1"/>
      </w:pPr>
      <w:bookmarkStart w:id="7" w:name="_Toc149940990"/>
      <w:r>
        <w:t>Challenges and Considerations</w:t>
      </w:r>
      <w:bookmarkEnd w:id="7"/>
    </w:p>
    <w:p w14:paraId="0000001B" w14:textId="77777777" w:rsidR="009D2CB3" w:rsidRDefault="0091377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Student Learning Log may provide certain challenges in addition to its numerous advantages. These challenges might include the requirement for supervision throughout the contemplative process, scheduling constraints, and resistance to thinking (</w:t>
      </w:r>
      <w:r>
        <w:rPr>
          <w:rFonts w:ascii="Times New Roman" w:eastAsia="Times New Roman" w:hAnsi="Times New Roman" w:cs="Times New Roman"/>
          <w:color w:val="222222"/>
          <w:sz w:val="24"/>
          <w:szCs w:val="24"/>
          <w:highlight w:val="white"/>
        </w:rPr>
        <w:t>Sunarti et al. 2020</w:t>
      </w:r>
      <w:r>
        <w:rPr>
          <w:rFonts w:ascii="Times New Roman" w:eastAsia="Times New Roman" w:hAnsi="Times New Roman" w:cs="Times New Roman"/>
          <w:sz w:val="24"/>
          <w:szCs w:val="24"/>
        </w:rPr>
        <w:t xml:space="preserve">). Some students may find it difficult to engage in self-reflection or to view contemplation as a time-consuming activity. </w:t>
      </w:r>
    </w:p>
    <w:p w14:paraId="0000001C" w14:textId="77777777" w:rsidR="009D2CB3" w:rsidRDefault="00913778" w:rsidP="000D15EB">
      <w:pPr>
        <w:pStyle w:val="Heading1"/>
      </w:pPr>
      <w:bookmarkStart w:id="8" w:name="_Toc149940991"/>
      <w:r>
        <w:t>Conclusion</w:t>
      </w:r>
      <w:bookmarkEnd w:id="8"/>
    </w:p>
    <w:p w14:paraId="0000001D" w14:textId="77777777" w:rsidR="009D2CB3" w:rsidRDefault="0091377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the Student Learning Log at the Premier Inn Bridlington Sea Front Hotel is an invaluable tool for students' career advancement. The department that houses it is the front office. In order to promote both professional and personal development, critical reflection is encouraged. With the right guidance and support, barriers may be overcome and a more competent, adaptable, and self-aware workforce is produced. Employee satisfaction at the front office has a significant impact on the hotel's financial success and image, and it also affects how visitors view the establishment. Technical proficiency with reservation systems is required, but so are soft skills like problem-solving and interpersonal communication. </w:t>
      </w:r>
      <w:r>
        <w:br w:type="page"/>
      </w:r>
    </w:p>
    <w:p w14:paraId="0000001E" w14:textId="77777777" w:rsidR="009D2CB3" w:rsidRDefault="00913778" w:rsidP="000D15EB">
      <w:pPr>
        <w:pStyle w:val="Heading1"/>
      </w:pPr>
      <w:bookmarkStart w:id="9" w:name="_Toc149940992"/>
      <w:r>
        <w:lastRenderedPageBreak/>
        <w:t>Reference List</w:t>
      </w:r>
      <w:bookmarkEnd w:id="9"/>
    </w:p>
    <w:p w14:paraId="0000001F" w14:textId="77777777" w:rsidR="009D2CB3" w:rsidRDefault="00913778">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Journal</w:t>
      </w:r>
    </w:p>
    <w:p w14:paraId="00000020" w14:textId="77777777" w:rsidR="009D2CB3" w:rsidRDefault="0091377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Aimilia, V., 2021. Developments and Challenges in the Greek Hospitality Sector for Economic Tourism Growth: The Case of Boutique Hotels. </w:t>
      </w:r>
      <w:r>
        <w:rPr>
          <w:rFonts w:ascii="Times New Roman" w:eastAsia="Times New Roman" w:hAnsi="Times New Roman" w:cs="Times New Roman"/>
          <w:i/>
          <w:sz w:val="24"/>
          <w:szCs w:val="24"/>
        </w:rPr>
        <w:t>Strategies in Sustainable Tourism, Economic Growth and Clean Energy</w:t>
      </w:r>
      <w:r>
        <w:rPr>
          <w:rFonts w:ascii="Times New Roman" w:eastAsia="Times New Roman" w:hAnsi="Times New Roman" w:cs="Times New Roman"/>
          <w:sz w:val="24"/>
          <w:szCs w:val="24"/>
        </w:rPr>
        <w:t>, pp.197-210.</w:t>
      </w:r>
    </w:p>
    <w:p w14:paraId="00000021" w14:textId="77777777" w:rsidR="009D2CB3" w:rsidRDefault="0091377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Au, W.C.W., Tsang, N.K. and Fung, C., 2021. Exploring jaystaycationer behaviors: cause, typology, and hotel workers’ responses. </w:t>
      </w:r>
      <w:r>
        <w:rPr>
          <w:rFonts w:ascii="Times New Roman" w:eastAsia="Times New Roman" w:hAnsi="Times New Roman" w:cs="Times New Roman"/>
          <w:i/>
          <w:sz w:val="24"/>
          <w:szCs w:val="24"/>
        </w:rPr>
        <w:t>Asia Pacific Journal of Tourism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26</w:t>
      </w:r>
      <w:r>
        <w:rPr>
          <w:rFonts w:ascii="Times New Roman" w:eastAsia="Times New Roman" w:hAnsi="Times New Roman" w:cs="Times New Roman"/>
          <w:sz w:val="24"/>
          <w:szCs w:val="24"/>
        </w:rPr>
        <w:t>(11), pp.1207-1224.</w:t>
      </w:r>
    </w:p>
    <w:p w14:paraId="00000022" w14:textId="77777777" w:rsidR="009D2CB3" w:rsidRDefault="0091377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Aydogdu, A., Yasarsoy, E. and Pamukcu, H., 2020. The suitability of disabled friendly holiday accommodation in Turkey: The case of Kastamonu hotels. </w:t>
      </w:r>
      <w:r>
        <w:rPr>
          <w:rFonts w:ascii="Times New Roman" w:eastAsia="Times New Roman" w:hAnsi="Times New Roman" w:cs="Times New Roman"/>
          <w:i/>
          <w:sz w:val="24"/>
          <w:szCs w:val="24"/>
        </w:rPr>
        <w:t>Journal of Global Business Insights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(1), pp.19-32.</w:t>
      </w:r>
    </w:p>
    <w:p w14:paraId="00000023" w14:textId="77777777" w:rsidR="009D2CB3" w:rsidRDefault="0091377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Babalola, W.A., 2019. Tourism &amp; Hospitality Education in Nigeria: Strategies for Bridging the Issues of Curriculum Gap for Industry Fit and Development. </w:t>
      </w:r>
      <w:r>
        <w:rPr>
          <w:rFonts w:ascii="Times New Roman" w:eastAsia="Times New Roman" w:hAnsi="Times New Roman" w:cs="Times New Roman"/>
          <w:i/>
          <w:sz w:val="24"/>
          <w:szCs w:val="24"/>
        </w:rPr>
        <w:t>International Journal of Research in Tourism and Hospitality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(3), pp.07-25.</w:t>
      </w:r>
    </w:p>
    <w:p w14:paraId="00000024" w14:textId="77777777" w:rsidR="009D2CB3" w:rsidRDefault="0091377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Borges-Tiago, M.T., Arruda, C., Tiago, F. and Rita, P., 2021. Differences between TripAdvisor and Booking. com in branding co-creation. </w:t>
      </w:r>
      <w:r>
        <w:rPr>
          <w:rFonts w:ascii="Times New Roman" w:eastAsia="Times New Roman" w:hAnsi="Times New Roman" w:cs="Times New Roman"/>
          <w:i/>
          <w:sz w:val="24"/>
          <w:szCs w:val="24"/>
        </w:rPr>
        <w:t>Journal of Business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123</w:t>
      </w:r>
      <w:r>
        <w:rPr>
          <w:rFonts w:ascii="Times New Roman" w:eastAsia="Times New Roman" w:hAnsi="Times New Roman" w:cs="Times New Roman"/>
          <w:sz w:val="24"/>
          <w:szCs w:val="24"/>
        </w:rPr>
        <w:t>, pp.380-388.</w:t>
      </w:r>
    </w:p>
    <w:p w14:paraId="00000025" w14:textId="77777777" w:rsidR="009D2CB3" w:rsidRDefault="0091377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Buhalis, D. and Moldavska, I., 2022. Voice assistants in hospitality: using artificial intelligence for customer service. </w:t>
      </w:r>
      <w:r>
        <w:rPr>
          <w:rFonts w:ascii="Times New Roman" w:eastAsia="Times New Roman" w:hAnsi="Times New Roman" w:cs="Times New Roman"/>
          <w:i/>
          <w:sz w:val="24"/>
          <w:szCs w:val="24"/>
        </w:rPr>
        <w:t>Journal of Hospitality and Tourism Technology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(3), pp.386-403.</w:t>
      </w:r>
    </w:p>
    <w:p w14:paraId="00000026" w14:textId="77777777" w:rsidR="009D2CB3" w:rsidRDefault="0091377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King, B. and Tang, C.M.F., 2020. Training hotels in Asia: An exploration of alternative models. </w:t>
      </w:r>
      <w:r>
        <w:rPr>
          <w:rFonts w:ascii="Times New Roman" w:eastAsia="Times New Roman" w:hAnsi="Times New Roman" w:cs="Times New Roman"/>
          <w:i/>
          <w:sz w:val="24"/>
          <w:szCs w:val="24"/>
        </w:rPr>
        <w:t>Journal of Hospitality &amp; Tourism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32</w:t>
      </w:r>
      <w:r>
        <w:rPr>
          <w:rFonts w:ascii="Times New Roman" w:eastAsia="Times New Roman" w:hAnsi="Times New Roman" w:cs="Times New Roman"/>
          <w:sz w:val="24"/>
          <w:szCs w:val="24"/>
        </w:rPr>
        <w:t>(1), pp.43-54.</w:t>
      </w:r>
    </w:p>
    <w:p w14:paraId="00000027" w14:textId="77777777" w:rsidR="009D2CB3" w:rsidRDefault="0091377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Marneros, S., Papageorgiou, G. and Efstathiades, A., 2021. Examining the core competencies for success in the hotel industry: The case of Cyprus. </w:t>
      </w:r>
      <w:r>
        <w:rPr>
          <w:rFonts w:ascii="Times New Roman" w:eastAsia="Times New Roman" w:hAnsi="Times New Roman" w:cs="Times New Roman"/>
          <w:i/>
          <w:sz w:val="24"/>
          <w:szCs w:val="24"/>
        </w:rPr>
        <w:t>Journal of Hospitality, Leisure, Sport &amp; Tourism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28</w:t>
      </w:r>
      <w:r>
        <w:rPr>
          <w:rFonts w:ascii="Times New Roman" w:eastAsia="Times New Roman" w:hAnsi="Times New Roman" w:cs="Times New Roman"/>
          <w:sz w:val="24"/>
          <w:szCs w:val="24"/>
        </w:rPr>
        <w:t>, p.100303.</w:t>
      </w:r>
    </w:p>
    <w:p w14:paraId="00000028" w14:textId="77777777" w:rsidR="009D2CB3" w:rsidRDefault="0091377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Moro, S., Lopes, R.J., Esmerado, J. and Botelho, M., 2020. Service quality in airport hotel chains through the lens of online reviewers. </w:t>
      </w:r>
      <w:r>
        <w:rPr>
          <w:rFonts w:ascii="Times New Roman" w:eastAsia="Times New Roman" w:hAnsi="Times New Roman" w:cs="Times New Roman"/>
          <w:i/>
          <w:sz w:val="24"/>
          <w:szCs w:val="24"/>
        </w:rPr>
        <w:t>Journal of Retailing and Consumer Services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56</w:t>
      </w:r>
      <w:r>
        <w:rPr>
          <w:rFonts w:ascii="Times New Roman" w:eastAsia="Times New Roman" w:hAnsi="Times New Roman" w:cs="Times New Roman"/>
          <w:sz w:val="24"/>
          <w:szCs w:val="24"/>
        </w:rPr>
        <w:t>, p.102193.</w:t>
      </w:r>
    </w:p>
    <w:p w14:paraId="00000029" w14:textId="77777777" w:rsidR="009D2CB3" w:rsidRDefault="0091377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Septariani, M.W., Sutarma, I.G.P., Sudiarta, M. and Sudarmini, N.M., 2020. The Front Office Strategy on Service Quality Improvement. </w:t>
      </w:r>
      <w:r>
        <w:rPr>
          <w:rFonts w:ascii="Times New Roman" w:eastAsia="Times New Roman" w:hAnsi="Times New Roman" w:cs="Times New Roman"/>
          <w:i/>
          <w:sz w:val="24"/>
          <w:szCs w:val="24"/>
        </w:rPr>
        <w:t>International Journal of Glocal Tourism</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(2), pp.88-98.</w:t>
      </w:r>
    </w:p>
    <w:p w14:paraId="0000002A" w14:textId="77777777" w:rsidR="009D2CB3" w:rsidRDefault="0091377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Sunarti, N., Kurniawan, P.S., Sujana, E. and Yasa, I.N.P., 2020. Fraud Risk Management: an Anti-Fraud Model for Tourist Accommodation in Bali. </w:t>
      </w:r>
      <w:r>
        <w:rPr>
          <w:rFonts w:ascii="Times New Roman" w:eastAsia="Times New Roman" w:hAnsi="Times New Roman" w:cs="Times New Roman"/>
          <w:i/>
          <w:sz w:val="24"/>
          <w:szCs w:val="24"/>
        </w:rPr>
        <w:t>Asia Pacific Fraud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(1), pp.137-146.</w:t>
      </w:r>
    </w:p>
    <w:p w14:paraId="0000002B" w14:textId="77777777" w:rsidR="009D2CB3" w:rsidRDefault="0091377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Widardi, J., Syah, T.Y.R., Indradewa, R. and Pusaka, S., 2020. Marketing Mix Strategy Implementation for Business Plan at LH Hotel. </w:t>
      </w:r>
      <w:r>
        <w:rPr>
          <w:rFonts w:ascii="Times New Roman" w:eastAsia="Times New Roman" w:hAnsi="Times New Roman" w:cs="Times New Roman"/>
          <w:i/>
          <w:sz w:val="24"/>
          <w:szCs w:val="24"/>
        </w:rPr>
        <w:t>Journal of Multidisciplinary Academic</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w:t>
      </w:r>
      <w:r>
        <w:rPr>
          <w:rFonts w:ascii="Times New Roman" w:eastAsia="Times New Roman" w:hAnsi="Times New Roman" w:cs="Times New Roman"/>
          <w:sz w:val="24"/>
          <w:szCs w:val="24"/>
        </w:rPr>
        <w:t>(5), pp.166-170.</w:t>
      </w:r>
    </w:p>
    <w:p w14:paraId="0000002C" w14:textId="77777777" w:rsidR="009D2CB3" w:rsidRDefault="009D2CB3">
      <w:pPr>
        <w:pStyle w:val="Normal1"/>
        <w:spacing w:line="360" w:lineRule="auto"/>
        <w:jc w:val="both"/>
        <w:rPr>
          <w:rFonts w:ascii="Times New Roman" w:eastAsia="Times New Roman" w:hAnsi="Times New Roman" w:cs="Times New Roman"/>
          <w:sz w:val="24"/>
          <w:szCs w:val="24"/>
        </w:rPr>
      </w:pPr>
    </w:p>
    <w:sectPr w:rsidR="009D2CB3" w:rsidSect="000D15EB">
      <w:footerReference w:type="default" r:id="rId7"/>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EBCF1" w14:textId="77777777" w:rsidR="006126DB" w:rsidRDefault="006126DB" w:rsidP="000D15EB">
      <w:pPr>
        <w:spacing w:line="240" w:lineRule="auto"/>
      </w:pPr>
      <w:r>
        <w:separator/>
      </w:r>
    </w:p>
  </w:endnote>
  <w:endnote w:type="continuationSeparator" w:id="0">
    <w:p w14:paraId="17C15ACD" w14:textId="77777777" w:rsidR="006126DB" w:rsidRDefault="006126DB" w:rsidP="000D15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0484354"/>
      <w:docPartObj>
        <w:docPartGallery w:val="Page Numbers (Bottom of Page)"/>
        <w:docPartUnique/>
      </w:docPartObj>
    </w:sdtPr>
    <w:sdtEndPr>
      <w:rPr>
        <w:noProof/>
      </w:rPr>
    </w:sdtEndPr>
    <w:sdtContent>
      <w:p w14:paraId="3A084E7F" w14:textId="1D64982A" w:rsidR="000D15EB" w:rsidRDefault="000D15EB">
        <w:pPr>
          <w:pStyle w:val="Footer"/>
          <w:jc w:val="right"/>
        </w:pPr>
        <w:r>
          <w:fldChar w:fldCharType="begin"/>
        </w:r>
        <w:r>
          <w:instrText xml:space="preserve"> PAGE   \* MERGEFORMAT </w:instrText>
        </w:r>
        <w:r>
          <w:fldChar w:fldCharType="separate"/>
        </w:r>
        <w:r w:rsidR="00721832">
          <w:rPr>
            <w:noProof/>
          </w:rPr>
          <w:t>6</w:t>
        </w:r>
        <w:r>
          <w:rPr>
            <w:noProof/>
          </w:rPr>
          <w:fldChar w:fldCharType="end"/>
        </w:r>
      </w:p>
    </w:sdtContent>
  </w:sdt>
  <w:p w14:paraId="440A4DEB" w14:textId="77777777" w:rsidR="000D15EB" w:rsidRDefault="000D1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5B8BC" w14:textId="77777777" w:rsidR="006126DB" w:rsidRDefault="006126DB" w:rsidP="000D15EB">
      <w:pPr>
        <w:spacing w:line="240" w:lineRule="auto"/>
      </w:pPr>
      <w:r>
        <w:separator/>
      </w:r>
    </w:p>
  </w:footnote>
  <w:footnote w:type="continuationSeparator" w:id="0">
    <w:p w14:paraId="288B2A7E" w14:textId="77777777" w:rsidR="006126DB" w:rsidRDefault="006126DB" w:rsidP="000D15E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CB3"/>
    <w:rsid w:val="000523D7"/>
    <w:rsid w:val="000D15EB"/>
    <w:rsid w:val="002D38FC"/>
    <w:rsid w:val="0035446E"/>
    <w:rsid w:val="006126DB"/>
    <w:rsid w:val="006C6190"/>
    <w:rsid w:val="00721832"/>
    <w:rsid w:val="00913778"/>
    <w:rsid w:val="009D2CB3"/>
    <w:rsid w:val="009E2B55"/>
    <w:rsid w:val="00E533A2"/>
    <w:rsid w:val="00ED3907"/>
    <w:rsid w:val="00F9430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984CA"/>
  <w15:docId w15:val="{30AE8DAC-28FD-4AB3-B8E4-673DD1135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0D15EB"/>
    <w:pPr>
      <w:keepNext/>
      <w:keepLines/>
      <w:spacing w:before="280" w:line="48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0D15EB"/>
    <w:pPr>
      <w:tabs>
        <w:tab w:val="center" w:pos="4680"/>
        <w:tab w:val="right" w:pos="9360"/>
      </w:tabs>
      <w:spacing w:line="240" w:lineRule="auto"/>
    </w:pPr>
  </w:style>
  <w:style w:type="character" w:customStyle="1" w:styleId="HeaderChar">
    <w:name w:val="Header Char"/>
    <w:basedOn w:val="DefaultParagraphFont"/>
    <w:link w:val="Header"/>
    <w:uiPriority w:val="99"/>
    <w:rsid w:val="000D15EB"/>
  </w:style>
  <w:style w:type="paragraph" w:styleId="Footer">
    <w:name w:val="footer"/>
    <w:basedOn w:val="Normal"/>
    <w:link w:val="FooterChar"/>
    <w:uiPriority w:val="99"/>
    <w:unhideWhenUsed/>
    <w:rsid w:val="000D15EB"/>
    <w:pPr>
      <w:tabs>
        <w:tab w:val="center" w:pos="4680"/>
        <w:tab w:val="right" w:pos="9360"/>
      </w:tabs>
      <w:spacing w:line="240" w:lineRule="auto"/>
    </w:pPr>
  </w:style>
  <w:style w:type="character" w:customStyle="1" w:styleId="FooterChar">
    <w:name w:val="Footer Char"/>
    <w:basedOn w:val="DefaultParagraphFont"/>
    <w:link w:val="Footer"/>
    <w:uiPriority w:val="99"/>
    <w:rsid w:val="000D15EB"/>
  </w:style>
  <w:style w:type="paragraph" w:styleId="TOCHeading">
    <w:name w:val="TOC Heading"/>
    <w:basedOn w:val="Heading1"/>
    <w:next w:val="Normal"/>
    <w:uiPriority w:val="39"/>
    <w:unhideWhenUsed/>
    <w:qFormat/>
    <w:rsid w:val="000D15E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D15EB"/>
    <w:pPr>
      <w:spacing w:after="100"/>
    </w:pPr>
  </w:style>
  <w:style w:type="character" w:styleId="Hyperlink">
    <w:name w:val="Hyperlink"/>
    <w:basedOn w:val="DefaultParagraphFont"/>
    <w:uiPriority w:val="99"/>
    <w:unhideWhenUsed/>
    <w:rsid w:val="000D15EB"/>
    <w:rPr>
      <w:color w:val="0000FF" w:themeColor="hyperlink"/>
      <w:u w:val="single"/>
    </w:rPr>
  </w:style>
  <w:style w:type="paragraph" w:styleId="ListParagraph">
    <w:name w:val="List Paragraph"/>
    <w:basedOn w:val="Normal"/>
    <w:uiPriority w:val="34"/>
    <w:qFormat/>
    <w:rsid w:val="0035446E"/>
    <w:pPr>
      <w:spacing w:line="240" w:lineRule="auto"/>
      <w:ind w:left="720"/>
    </w:pPr>
    <w:rPr>
      <w:rFonts w:ascii="Calibri" w:eastAsia="Calibri" w:hAnsi="Calibri" w:cs="Calibri"/>
      <w:sz w:val="20"/>
      <w:szCs w:val="20"/>
      <w:lang w:val="en-GB" w:eastAsia="en-GB"/>
    </w:rPr>
  </w:style>
  <w:style w:type="paragraph" w:customStyle="1" w:styleId="TableParagraph">
    <w:name w:val="Table Paragraph"/>
    <w:basedOn w:val="Normal"/>
    <w:uiPriority w:val="1"/>
    <w:qFormat/>
    <w:rsid w:val="0035446E"/>
    <w:pPr>
      <w:widowControl w:val="0"/>
      <w:autoSpaceDE w:val="0"/>
      <w:autoSpaceDN w:val="0"/>
      <w:spacing w:line="240" w:lineRule="auto"/>
    </w:pPr>
    <w:rPr>
      <w:lang w:val="en-GB"/>
    </w:rPr>
  </w:style>
  <w:style w:type="paragraph" w:styleId="NormalWeb">
    <w:name w:val="Normal (Web)"/>
    <w:basedOn w:val="Normal"/>
    <w:uiPriority w:val="99"/>
    <w:unhideWhenUsed/>
    <w:rsid w:val="0035446E"/>
    <w:pPr>
      <w:spacing w:before="100" w:beforeAutospacing="1" w:after="100" w:afterAutospacing="1" w:line="240" w:lineRule="auto"/>
    </w:pPr>
    <w:rPr>
      <w:rFonts w:ascii="Times New Roman" w:eastAsia="Times New Roman" w:hAnsi="Times New Roman" w:cs="Times New Roman"/>
      <w:sz w:val="24"/>
      <w:szCs w:val="24"/>
      <w:lang w:val="en-GB" w:eastAsia="en-GB"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2A721-F1D5-4DF1-8AEB-FAA2A4B98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1952</Words>
  <Characters>11128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MAHDI MOHAMMED TAREQ</cp:lastModifiedBy>
  <cp:revision>3</cp:revision>
  <dcterms:created xsi:type="dcterms:W3CDTF">2023-11-12T22:02:00Z</dcterms:created>
  <dcterms:modified xsi:type="dcterms:W3CDTF">2023-11-12T22:09:00Z</dcterms:modified>
</cp:coreProperties>
</file>