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715331" w14:textId="77777777" w:rsidR="003678FF" w:rsidRDefault="003678FF">
      <w:pPr>
        <w:rPr>
          <w:rFonts w:ascii="Times New Roman" w:hAnsi="Times New Roman" w:cs="Times New Roman"/>
          <w:b/>
          <w:bCs/>
          <w:sz w:val="24"/>
          <w:szCs w:val="24"/>
        </w:rPr>
      </w:pPr>
    </w:p>
    <w:p w14:paraId="3E083010" w14:textId="5E9165C0" w:rsidR="006F3D61" w:rsidRDefault="008503F7">
      <w:pPr>
        <w:rPr>
          <w:rFonts w:ascii="Times New Roman" w:hAnsi="Times New Roman" w:cs="Times New Roman"/>
          <w:b/>
          <w:bCs/>
          <w:sz w:val="24"/>
          <w:szCs w:val="24"/>
        </w:rPr>
      </w:pPr>
      <w:r w:rsidRPr="006E3AA2">
        <w:rPr>
          <w:rFonts w:ascii="Times New Roman" w:hAnsi="Times New Roman" w:cs="Times New Roman"/>
          <w:b/>
          <w:bCs/>
          <w:sz w:val="24"/>
          <w:szCs w:val="24"/>
        </w:rPr>
        <w:t xml:space="preserve">TOPIC: The Impact of COVID-19 and Rebuilding the Workforce </w:t>
      </w:r>
      <w:r w:rsidR="00301244" w:rsidRPr="006E3AA2">
        <w:rPr>
          <w:rFonts w:ascii="Times New Roman" w:hAnsi="Times New Roman" w:cs="Times New Roman"/>
          <w:b/>
          <w:bCs/>
          <w:sz w:val="24"/>
          <w:szCs w:val="24"/>
        </w:rPr>
        <w:t>in Hotel Trinity</w:t>
      </w:r>
    </w:p>
    <w:p w14:paraId="0AF9669F" w14:textId="0D56045D" w:rsidR="003678FF" w:rsidRPr="006E3AA2" w:rsidRDefault="003678FF">
      <w:pPr>
        <w:rPr>
          <w:rFonts w:ascii="Times New Roman" w:hAnsi="Times New Roman" w:cs="Times New Roman"/>
          <w:b/>
          <w:bCs/>
          <w:sz w:val="24"/>
          <w:szCs w:val="24"/>
        </w:rPr>
      </w:pPr>
      <w:r>
        <w:rPr>
          <w:rFonts w:ascii="Times New Roman" w:hAnsi="Times New Roman" w:cs="Times New Roman"/>
          <w:b/>
          <w:bCs/>
          <w:sz w:val="24"/>
          <w:szCs w:val="24"/>
        </w:rPr>
        <w:t>1913485 Mirela Lazarciuc</w:t>
      </w:r>
    </w:p>
    <w:p w14:paraId="3F9CDDEB" w14:textId="7FFA4B25" w:rsidR="00301244" w:rsidRPr="006E3AA2" w:rsidRDefault="00301244">
      <w:pPr>
        <w:rPr>
          <w:rFonts w:ascii="Times New Roman" w:hAnsi="Times New Roman" w:cs="Times New Roman"/>
          <w:sz w:val="24"/>
          <w:szCs w:val="24"/>
        </w:rPr>
      </w:pPr>
    </w:p>
    <w:p w14:paraId="4021D549" w14:textId="6D001B52" w:rsidR="00301244" w:rsidRPr="006E3AA2" w:rsidRDefault="00301244">
      <w:pPr>
        <w:rPr>
          <w:rFonts w:ascii="Times New Roman" w:hAnsi="Times New Roman" w:cs="Times New Roman"/>
          <w:sz w:val="24"/>
          <w:szCs w:val="24"/>
        </w:rPr>
      </w:pPr>
    </w:p>
    <w:p w14:paraId="382515C5" w14:textId="01C0FF83" w:rsidR="00301244" w:rsidRPr="006E3AA2" w:rsidRDefault="00301244">
      <w:pPr>
        <w:rPr>
          <w:rFonts w:ascii="Times New Roman" w:hAnsi="Times New Roman" w:cs="Times New Roman"/>
          <w:sz w:val="24"/>
          <w:szCs w:val="24"/>
        </w:rPr>
      </w:pPr>
    </w:p>
    <w:p w14:paraId="6416E901" w14:textId="5DF5AFD8" w:rsidR="00301244" w:rsidRPr="006E3AA2" w:rsidRDefault="00301244">
      <w:pPr>
        <w:rPr>
          <w:rFonts w:ascii="Times New Roman" w:hAnsi="Times New Roman" w:cs="Times New Roman"/>
          <w:sz w:val="24"/>
          <w:szCs w:val="24"/>
        </w:rPr>
      </w:pPr>
    </w:p>
    <w:p w14:paraId="3567D234" w14:textId="6AF7DB79" w:rsidR="00301244" w:rsidRPr="006E3AA2" w:rsidRDefault="00301244">
      <w:pPr>
        <w:rPr>
          <w:rFonts w:ascii="Times New Roman" w:hAnsi="Times New Roman" w:cs="Times New Roman"/>
          <w:sz w:val="24"/>
          <w:szCs w:val="24"/>
        </w:rPr>
      </w:pPr>
    </w:p>
    <w:p w14:paraId="41AB8ED8" w14:textId="6D93BEDF" w:rsidR="00301244" w:rsidRPr="006E3AA2" w:rsidRDefault="00301244">
      <w:pPr>
        <w:rPr>
          <w:rFonts w:ascii="Times New Roman" w:hAnsi="Times New Roman" w:cs="Times New Roman"/>
          <w:sz w:val="24"/>
          <w:szCs w:val="24"/>
        </w:rPr>
      </w:pPr>
    </w:p>
    <w:p w14:paraId="580E5903" w14:textId="3979A66D" w:rsidR="00301244" w:rsidRPr="006E3AA2" w:rsidRDefault="00301244">
      <w:pPr>
        <w:rPr>
          <w:rFonts w:ascii="Times New Roman" w:hAnsi="Times New Roman" w:cs="Times New Roman"/>
          <w:sz w:val="24"/>
          <w:szCs w:val="24"/>
        </w:rPr>
      </w:pPr>
    </w:p>
    <w:p w14:paraId="0AF27160" w14:textId="11F4382F" w:rsidR="00301244" w:rsidRPr="006E3AA2" w:rsidRDefault="00301244">
      <w:pPr>
        <w:rPr>
          <w:rFonts w:ascii="Times New Roman" w:hAnsi="Times New Roman" w:cs="Times New Roman"/>
          <w:sz w:val="24"/>
          <w:szCs w:val="24"/>
        </w:rPr>
      </w:pPr>
    </w:p>
    <w:p w14:paraId="611C216A" w14:textId="0F3ABE25" w:rsidR="00301244" w:rsidRPr="006E3AA2" w:rsidRDefault="00301244">
      <w:pPr>
        <w:rPr>
          <w:rFonts w:ascii="Times New Roman" w:hAnsi="Times New Roman" w:cs="Times New Roman"/>
          <w:sz w:val="24"/>
          <w:szCs w:val="24"/>
        </w:rPr>
      </w:pPr>
    </w:p>
    <w:p w14:paraId="5B9D54BA" w14:textId="3DC841C1" w:rsidR="00301244" w:rsidRPr="006E3AA2" w:rsidRDefault="00301244">
      <w:pPr>
        <w:rPr>
          <w:rFonts w:ascii="Times New Roman" w:hAnsi="Times New Roman" w:cs="Times New Roman"/>
          <w:sz w:val="24"/>
          <w:szCs w:val="24"/>
        </w:rPr>
      </w:pPr>
    </w:p>
    <w:p w14:paraId="468F6F51" w14:textId="07AE46FA" w:rsidR="00301244" w:rsidRPr="006E3AA2" w:rsidRDefault="00301244">
      <w:pPr>
        <w:rPr>
          <w:rFonts w:ascii="Times New Roman" w:hAnsi="Times New Roman" w:cs="Times New Roman"/>
          <w:sz w:val="24"/>
          <w:szCs w:val="24"/>
        </w:rPr>
      </w:pPr>
    </w:p>
    <w:p w14:paraId="43E5A269" w14:textId="5B947BD2" w:rsidR="00301244" w:rsidRPr="006E3AA2" w:rsidRDefault="00301244">
      <w:pPr>
        <w:rPr>
          <w:rFonts w:ascii="Times New Roman" w:hAnsi="Times New Roman" w:cs="Times New Roman"/>
          <w:sz w:val="24"/>
          <w:szCs w:val="24"/>
        </w:rPr>
      </w:pPr>
    </w:p>
    <w:p w14:paraId="6A5F13C8" w14:textId="5C86E075" w:rsidR="00301244" w:rsidRPr="006E3AA2" w:rsidRDefault="00301244">
      <w:pPr>
        <w:rPr>
          <w:rFonts w:ascii="Times New Roman" w:hAnsi="Times New Roman" w:cs="Times New Roman"/>
          <w:sz w:val="24"/>
          <w:szCs w:val="24"/>
        </w:rPr>
      </w:pPr>
    </w:p>
    <w:p w14:paraId="3D5DCB8F" w14:textId="52570BBC" w:rsidR="00301244" w:rsidRPr="006E3AA2" w:rsidRDefault="00301244">
      <w:pPr>
        <w:rPr>
          <w:rFonts w:ascii="Times New Roman" w:hAnsi="Times New Roman" w:cs="Times New Roman"/>
          <w:sz w:val="24"/>
          <w:szCs w:val="24"/>
        </w:rPr>
      </w:pPr>
    </w:p>
    <w:p w14:paraId="7069FC84" w14:textId="2D095043" w:rsidR="00301244" w:rsidRPr="006E3AA2" w:rsidRDefault="00301244">
      <w:pPr>
        <w:rPr>
          <w:rFonts w:ascii="Times New Roman" w:hAnsi="Times New Roman" w:cs="Times New Roman"/>
          <w:sz w:val="24"/>
          <w:szCs w:val="24"/>
        </w:rPr>
      </w:pPr>
    </w:p>
    <w:p w14:paraId="5958DB00" w14:textId="40D685D6" w:rsidR="00301244" w:rsidRPr="006E3AA2" w:rsidRDefault="00301244">
      <w:pPr>
        <w:rPr>
          <w:rFonts w:ascii="Times New Roman" w:hAnsi="Times New Roman" w:cs="Times New Roman"/>
          <w:sz w:val="24"/>
          <w:szCs w:val="24"/>
        </w:rPr>
      </w:pPr>
    </w:p>
    <w:p w14:paraId="00D93FBB" w14:textId="296EAC5F" w:rsidR="00301244" w:rsidRPr="006E3AA2" w:rsidRDefault="00301244">
      <w:pPr>
        <w:rPr>
          <w:rFonts w:ascii="Times New Roman" w:hAnsi="Times New Roman" w:cs="Times New Roman"/>
          <w:sz w:val="24"/>
          <w:szCs w:val="24"/>
        </w:rPr>
      </w:pPr>
    </w:p>
    <w:p w14:paraId="15D77E46" w14:textId="07140688" w:rsidR="00301244" w:rsidRPr="006E3AA2" w:rsidRDefault="00301244">
      <w:pPr>
        <w:rPr>
          <w:rFonts w:ascii="Times New Roman" w:hAnsi="Times New Roman" w:cs="Times New Roman"/>
          <w:sz w:val="24"/>
          <w:szCs w:val="24"/>
        </w:rPr>
      </w:pPr>
    </w:p>
    <w:p w14:paraId="264B48FE" w14:textId="313BEF3C" w:rsidR="00301244" w:rsidRPr="006E3AA2" w:rsidRDefault="00301244">
      <w:pPr>
        <w:rPr>
          <w:rFonts w:ascii="Times New Roman" w:hAnsi="Times New Roman" w:cs="Times New Roman"/>
          <w:sz w:val="24"/>
          <w:szCs w:val="24"/>
        </w:rPr>
      </w:pPr>
    </w:p>
    <w:p w14:paraId="6355A068" w14:textId="66F7A28A" w:rsidR="00301244" w:rsidRPr="006E3AA2" w:rsidRDefault="00301244">
      <w:pPr>
        <w:rPr>
          <w:rFonts w:ascii="Times New Roman" w:hAnsi="Times New Roman" w:cs="Times New Roman"/>
          <w:sz w:val="24"/>
          <w:szCs w:val="24"/>
        </w:rPr>
      </w:pPr>
    </w:p>
    <w:p w14:paraId="452367BE" w14:textId="7A4FB52B" w:rsidR="00301244" w:rsidRPr="006E3AA2" w:rsidRDefault="00301244">
      <w:pPr>
        <w:rPr>
          <w:rFonts w:ascii="Times New Roman" w:hAnsi="Times New Roman" w:cs="Times New Roman"/>
          <w:sz w:val="24"/>
          <w:szCs w:val="24"/>
        </w:rPr>
      </w:pPr>
    </w:p>
    <w:p w14:paraId="5EE627F5" w14:textId="3E97CD3A" w:rsidR="00301244" w:rsidRPr="006E3AA2" w:rsidRDefault="00301244">
      <w:pPr>
        <w:rPr>
          <w:rFonts w:ascii="Times New Roman" w:hAnsi="Times New Roman" w:cs="Times New Roman"/>
          <w:sz w:val="24"/>
          <w:szCs w:val="24"/>
        </w:rPr>
      </w:pPr>
    </w:p>
    <w:p w14:paraId="60A90123" w14:textId="4E9D781A" w:rsidR="00301244" w:rsidRPr="006E3AA2" w:rsidRDefault="00301244">
      <w:pPr>
        <w:rPr>
          <w:rFonts w:ascii="Times New Roman" w:hAnsi="Times New Roman" w:cs="Times New Roman"/>
          <w:sz w:val="24"/>
          <w:szCs w:val="24"/>
        </w:rPr>
      </w:pPr>
    </w:p>
    <w:p w14:paraId="70AA8ED9" w14:textId="4193007E" w:rsidR="006E3AA2" w:rsidRDefault="006E3AA2">
      <w:pPr>
        <w:rPr>
          <w:rFonts w:ascii="Times New Roman" w:hAnsi="Times New Roman" w:cs="Times New Roman"/>
          <w:sz w:val="24"/>
          <w:szCs w:val="24"/>
        </w:rPr>
      </w:pPr>
    </w:p>
    <w:p w14:paraId="67CF3BD8" w14:textId="6F1904C1" w:rsidR="00301244" w:rsidRPr="006E3AA2" w:rsidRDefault="006E3AA2">
      <w:pPr>
        <w:rPr>
          <w:rFonts w:ascii="Times New Roman" w:hAnsi="Times New Roman" w:cs="Times New Roman"/>
          <w:sz w:val="24"/>
          <w:szCs w:val="24"/>
        </w:rPr>
      </w:pPr>
      <w:r w:rsidRPr="006E3AA2">
        <w:rPr>
          <w:rFonts w:ascii="Times New Roman" w:hAnsi="Times New Roman" w:cs="Times New Roman"/>
          <w:b/>
          <w:bCs/>
          <w:sz w:val="24"/>
          <w:szCs w:val="24"/>
        </w:rPr>
        <w:t>INTRODUCTION</w:t>
      </w:r>
      <w:r>
        <w:rPr>
          <w:rFonts w:ascii="Times New Roman" w:hAnsi="Times New Roman" w:cs="Times New Roman"/>
          <w:sz w:val="24"/>
          <w:szCs w:val="24"/>
        </w:rPr>
        <w:t xml:space="preserve">: </w:t>
      </w:r>
      <w:r w:rsidR="00301244" w:rsidRPr="006E3AA2">
        <w:rPr>
          <w:rFonts w:ascii="Times New Roman" w:hAnsi="Times New Roman" w:cs="Times New Roman"/>
          <w:sz w:val="24"/>
          <w:szCs w:val="24"/>
        </w:rPr>
        <w:t xml:space="preserve">There are a lot of things that have happened in the last two years as it has changed the dynamics of the whole world. COVID-19 has become one of the most important phenomena in the modern world as majority of the people had not seen any sort of pandemic in their lives. We can say that the COVID-19 was the first experience in their lives with respect to the pandemic and it </w:t>
      </w:r>
      <w:r w:rsidR="00084914" w:rsidRPr="006E3AA2">
        <w:rPr>
          <w:rFonts w:ascii="Times New Roman" w:hAnsi="Times New Roman" w:cs="Times New Roman"/>
          <w:sz w:val="24"/>
          <w:szCs w:val="24"/>
        </w:rPr>
        <w:t xml:space="preserve">was not a very good one as well. There are many factors that the people and the governments around the world has tried to do to curb the spread of the virus but we can say that most of the efforts of the people and the government were not much fruitful. </w:t>
      </w:r>
    </w:p>
    <w:p w14:paraId="011271C2" w14:textId="63A363E1" w:rsidR="00084914" w:rsidRPr="006E3AA2" w:rsidRDefault="006E3AA2">
      <w:pPr>
        <w:rPr>
          <w:rFonts w:ascii="Times New Roman" w:hAnsi="Times New Roman" w:cs="Times New Roman"/>
          <w:sz w:val="24"/>
          <w:szCs w:val="24"/>
        </w:rPr>
      </w:pPr>
      <w:r w:rsidRPr="004B39D3">
        <w:rPr>
          <w:rFonts w:ascii="Times New Roman" w:hAnsi="Times New Roman" w:cs="Times New Roman"/>
          <w:b/>
          <w:bCs/>
          <w:sz w:val="24"/>
          <w:szCs w:val="24"/>
        </w:rPr>
        <w:t>COVID</w:t>
      </w:r>
      <w:r w:rsidR="004B39D3" w:rsidRPr="004B39D3">
        <w:rPr>
          <w:rFonts w:ascii="Times New Roman" w:hAnsi="Times New Roman" w:cs="Times New Roman"/>
          <w:b/>
          <w:bCs/>
          <w:sz w:val="24"/>
          <w:szCs w:val="24"/>
        </w:rPr>
        <w:t>-19 and Hotel Industry</w:t>
      </w:r>
      <w:r w:rsidR="004B39D3">
        <w:rPr>
          <w:rFonts w:ascii="Times New Roman" w:hAnsi="Times New Roman" w:cs="Times New Roman"/>
          <w:sz w:val="24"/>
          <w:szCs w:val="24"/>
        </w:rPr>
        <w:t>:</w:t>
      </w:r>
      <w:r>
        <w:rPr>
          <w:rFonts w:ascii="Times New Roman" w:hAnsi="Times New Roman" w:cs="Times New Roman"/>
          <w:sz w:val="24"/>
          <w:szCs w:val="24"/>
        </w:rPr>
        <w:t xml:space="preserve"> </w:t>
      </w:r>
      <w:r w:rsidR="00084914" w:rsidRPr="006E3AA2">
        <w:rPr>
          <w:rFonts w:ascii="Times New Roman" w:hAnsi="Times New Roman" w:cs="Times New Roman"/>
          <w:sz w:val="24"/>
          <w:szCs w:val="24"/>
        </w:rPr>
        <w:t xml:space="preserve">If we talk about the industrial world, then we can say that the companies and the organizations were the one that were affected much as well because of certain restrictions that were imposed on them by the governments and the administrations around the world. For example, </w:t>
      </w:r>
      <w:r w:rsidR="00FB7959" w:rsidRPr="006E3AA2">
        <w:rPr>
          <w:rFonts w:ascii="Times New Roman" w:hAnsi="Times New Roman" w:cs="Times New Roman"/>
          <w:sz w:val="24"/>
          <w:szCs w:val="24"/>
        </w:rPr>
        <w:t>there were many industrial units and the manufacturing units that were closed down because of the COVID-19 restrictions that the gathering of the people was not allowed anywhere under the conditions of the lockdown and because of this reason, a manufacturing unit or an industrial unit were the one where a lot of people had to gather and had to work collectively as well to achieve their goals</w:t>
      </w:r>
      <w:sdt>
        <w:sdtPr>
          <w:rPr>
            <w:rFonts w:ascii="Times New Roman" w:hAnsi="Times New Roman" w:cs="Times New Roman"/>
            <w:sz w:val="24"/>
            <w:szCs w:val="24"/>
          </w:rPr>
          <w:id w:val="384459499"/>
          <w:citation/>
        </w:sdtPr>
        <w:sdtEndPr/>
        <w:sdtContent>
          <w:r w:rsidR="0038102D">
            <w:rPr>
              <w:rFonts w:ascii="Times New Roman" w:hAnsi="Times New Roman" w:cs="Times New Roman"/>
              <w:sz w:val="24"/>
              <w:szCs w:val="24"/>
            </w:rPr>
            <w:fldChar w:fldCharType="begin"/>
          </w:r>
          <w:r w:rsidR="0038102D">
            <w:rPr>
              <w:rFonts w:ascii="Times New Roman" w:hAnsi="Times New Roman" w:cs="Times New Roman"/>
              <w:sz w:val="24"/>
              <w:szCs w:val="24"/>
            </w:rPr>
            <w:instrText xml:space="preserve"> CITATION Suk21 \l 1033 </w:instrText>
          </w:r>
          <w:r w:rsidR="0038102D">
            <w:rPr>
              <w:rFonts w:ascii="Times New Roman" w:hAnsi="Times New Roman" w:cs="Times New Roman"/>
              <w:sz w:val="24"/>
              <w:szCs w:val="24"/>
            </w:rPr>
            <w:fldChar w:fldCharType="separate"/>
          </w:r>
          <w:r w:rsidR="0038102D">
            <w:rPr>
              <w:rFonts w:ascii="Times New Roman" w:hAnsi="Times New Roman" w:cs="Times New Roman"/>
              <w:noProof/>
              <w:sz w:val="24"/>
              <w:szCs w:val="24"/>
            </w:rPr>
            <w:t xml:space="preserve"> </w:t>
          </w:r>
          <w:r w:rsidR="0038102D" w:rsidRPr="0038102D">
            <w:rPr>
              <w:rFonts w:ascii="Times New Roman" w:hAnsi="Times New Roman" w:cs="Times New Roman"/>
              <w:noProof/>
              <w:sz w:val="24"/>
              <w:szCs w:val="24"/>
            </w:rPr>
            <w:t>(Dogra, 2021)</w:t>
          </w:r>
          <w:r w:rsidR="0038102D">
            <w:rPr>
              <w:rFonts w:ascii="Times New Roman" w:hAnsi="Times New Roman" w:cs="Times New Roman"/>
              <w:sz w:val="24"/>
              <w:szCs w:val="24"/>
            </w:rPr>
            <w:fldChar w:fldCharType="end"/>
          </w:r>
        </w:sdtContent>
      </w:sdt>
      <w:r w:rsidR="00FB7959" w:rsidRPr="006E3AA2">
        <w:rPr>
          <w:rFonts w:ascii="Times New Roman" w:hAnsi="Times New Roman" w:cs="Times New Roman"/>
          <w:sz w:val="24"/>
          <w:szCs w:val="24"/>
        </w:rPr>
        <w:t xml:space="preserve">. But when the lockdown was imposed, then the manufacturing units and the industrial units had to be shut down and their production rates declined as well. </w:t>
      </w:r>
      <w:r w:rsidR="00676F85" w:rsidRPr="006E3AA2">
        <w:rPr>
          <w:rFonts w:ascii="Times New Roman" w:hAnsi="Times New Roman" w:cs="Times New Roman"/>
          <w:sz w:val="24"/>
          <w:szCs w:val="24"/>
        </w:rPr>
        <w:t xml:space="preserve">The situation was the same with the companies and the organizations where they had to shut down their operations on the basis that the people had to work together and gather around to achieve their goals and to perform their tasks. But the main silver lining in all these things was that </w:t>
      </w:r>
      <w:r w:rsidR="00E37199" w:rsidRPr="006E3AA2">
        <w:rPr>
          <w:rFonts w:ascii="Times New Roman" w:hAnsi="Times New Roman" w:cs="Times New Roman"/>
          <w:sz w:val="24"/>
          <w:szCs w:val="24"/>
        </w:rPr>
        <w:t xml:space="preserve">the companies and the organizations had come up </w:t>
      </w:r>
      <w:r w:rsidR="009C673B" w:rsidRPr="006E3AA2">
        <w:rPr>
          <w:rFonts w:ascii="Times New Roman" w:hAnsi="Times New Roman" w:cs="Times New Roman"/>
          <w:sz w:val="24"/>
          <w:szCs w:val="24"/>
        </w:rPr>
        <w:t xml:space="preserve">with the idea of the online workspaces where all the companies and the organizations started to operate in the online manner. With the passage of the time, the companies and the organizations shifted all their operations online such as the daily operations as well as the meetings and other operational work. As the time passed by, even in the situation of the lockdown, the companies and the organizations kept their pace with the time and started their operations as well. But there was one industry that we can say was affected the most and that industry was the hotel industry or the hospitality industry. As we have mentioned above that the governments and the administrations imposed the lockdown in their respective countries because they wanted to suppress the spread of the COVID-19 virus </w:t>
      </w:r>
      <w:r w:rsidR="00092651" w:rsidRPr="006E3AA2">
        <w:rPr>
          <w:rFonts w:ascii="Times New Roman" w:hAnsi="Times New Roman" w:cs="Times New Roman"/>
          <w:sz w:val="24"/>
          <w:szCs w:val="24"/>
        </w:rPr>
        <w:t>by not allowing the people or the group of people to work together in the spaces where there was a chance that the people would become infected from the virus. In the same manner, a hotel industry or the hospitality industry is the one in which there are a lot of people working together to perform their daily tasks in teams so that they would be able to complete them in given time with great efficiency and effectivity</w:t>
      </w:r>
      <w:sdt>
        <w:sdtPr>
          <w:rPr>
            <w:rFonts w:ascii="Times New Roman" w:hAnsi="Times New Roman" w:cs="Times New Roman"/>
            <w:sz w:val="24"/>
            <w:szCs w:val="24"/>
          </w:rPr>
          <w:id w:val="-1532261195"/>
          <w:citation/>
        </w:sdtPr>
        <w:sdtEndPr/>
        <w:sdtContent>
          <w:r w:rsidR="0038102D">
            <w:rPr>
              <w:rFonts w:ascii="Times New Roman" w:hAnsi="Times New Roman" w:cs="Times New Roman"/>
              <w:sz w:val="24"/>
              <w:szCs w:val="24"/>
            </w:rPr>
            <w:fldChar w:fldCharType="begin"/>
          </w:r>
          <w:r w:rsidR="0038102D">
            <w:rPr>
              <w:rFonts w:ascii="Times New Roman" w:hAnsi="Times New Roman" w:cs="Times New Roman"/>
              <w:sz w:val="24"/>
              <w:szCs w:val="24"/>
            </w:rPr>
            <w:instrText xml:space="preserve"> CITATION del21 \l 1033 </w:instrText>
          </w:r>
          <w:r w:rsidR="0038102D">
            <w:rPr>
              <w:rFonts w:ascii="Times New Roman" w:hAnsi="Times New Roman" w:cs="Times New Roman"/>
              <w:sz w:val="24"/>
              <w:szCs w:val="24"/>
            </w:rPr>
            <w:fldChar w:fldCharType="separate"/>
          </w:r>
          <w:r w:rsidR="0038102D">
            <w:rPr>
              <w:rFonts w:ascii="Times New Roman" w:hAnsi="Times New Roman" w:cs="Times New Roman"/>
              <w:noProof/>
              <w:sz w:val="24"/>
              <w:szCs w:val="24"/>
            </w:rPr>
            <w:t xml:space="preserve"> </w:t>
          </w:r>
          <w:r w:rsidR="0038102D" w:rsidRPr="0038102D">
            <w:rPr>
              <w:rFonts w:ascii="Times New Roman" w:hAnsi="Times New Roman" w:cs="Times New Roman"/>
              <w:noProof/>
              <w:sz w:val="24"/>
              <w:szCs w:val="24"/>
            </w:rPr>
            <w:t>(deloitte, 2021)</w:t>
          </w:r>
          <w:r w:rsidR="0038102D">
            <w:rPr>
              <w:rFonts w:ascii="Times New Roman" w:hAnsi="Times New Roman" w:cs="Times New Roman"/>
              <w:sz w:val="24"/>
              <w:szCs w:val="24"/>
            </w:rPr>
            <w:fldChar w:fldCharType="end"/>
          </w:r>
        </w:sdtContent>
      </w:sdt>
      <w:r w:rsidR="00092651" w:rsidRPr="006E3AA2">
        <w:rPr>
          <w:rFonts w:ascii="Times New Roman" w:hAnsi="Times New Roman" w:cs="Times New Roman"/>
          <w:sz w:val="24"/>
          <w:szCs w:val="24"/>
        </w:rPr>
        <w:t xml:space="preserve">. In addition to all these things, another thing was that the customers or the consumers of the hotel industry or the hospitality industry were also the one who had to live together under the same roof. It is to be noted that the group of people would be living in the separate rooms but eventually, they would come under the contact of either the staff members or </w:t>
      </w:r>
      <w:r w:rsidR="00F02DE1" w:rsidRPr="006E3AA2">
        <w:rPr>
          <w:rFonts w:ascii="Times New Roman" w:hAnsi="Times New Roman" w:cs="Times New Roman"/>
          <w:sz w:val="24"/>
          <w:szCs w:val="24"/>
        </w:rPr>
        <w:t>the other customers or the consumers in one way or the other. This is why the governments and the administrations around the world had to imposed the restrictions related to the hotel industry as well as the hospitality industry.</w:t>
      </w:r>
      <w:r w:rsidR="005B4111" w:rsidRPr="006E3AA2">
        <w:rPr>
          <w:rFonts w:ascii="Times New Roman" w:hAnsi="Times New Roman" w:cs="Times New Roman"/>
          <w:sz w:val="24"/>
          <w:szCs w:val="24"/>
        </w:rPr>
        <w:t xml:space="preserve"> </w:t>
      </w:r>
    </w:p>
    <w:p w14:paraId="2D047CA3" w14:textId="5DF00DCC" w:rsidR="005B4111" w:rsidRPr="006E3AA2" w:rsidRDefault="005B4111">
      <w:pPr>
        <w:rPr>
          <w:rFonts w:ascii="Times New Roman" w:hAnsi="Times New Roman" w:cs="Times New Roman"/>
          <w:sz w:val="24"/>
          <w:szCs w:val="24"/>
        </w:rPr>
      </w:pPr>
      <w:r w:rsidRPr="006E3AA2">
        <w:rPr>
          <w:rFonts w:ascii="Times New Roman" w:hAnsi="Times New Roman" w:cs="Times New Roman"/>
          <w:sz w:val="24"/>
          <w:szCs w:val="24"/>
        </w:rPr>
        <w:t xml:space="preserve">There were many famous hotels related to the hospitality industry which has seen a lot of their business and other entities getting affected because of the restrictions imposed by the governments related to the COVID-19. </w:t>
      </w:r>
      <w:r w:rsidR="003F2BC3" w:rsidRPr="006E3AA2">
        <w:rPr>
          <w:rFonts w:ascii="Times New Roman" w:hAnsi="Times New Roman" w:cs="Times New Roman"/>
          <w:sz w:val="24"/>
          <w:szCs w:val="24"/>
        </w:rPr>
        <w:t xml:space="preserve">We know that in the United Kingdom, the situation that was created by the COVID-19 virus was relatively more crucial and intense as compared to any other part of the world. One of the main reasons behind this is that the United Kingdom was affected by the UK variant of the COVID-19 virus and the entities that were dealing with the detection of the COVID-19 virus and the variants such as the laboratories were unable to identify the scale at which it would cause the damage to the general masses. Because of these reasons, the government or the administration of the United Kingdom had to impose more strict and severe lockdown restrictions as compared to the earlier restrictions. </w:t>
      </w:r>
    </w:p>
    <w:p w14:paraId="5D4E4132" w14:textId="510B5546" w:rsidR="00B2023F" w:rsidRPr="006E3AA2" w:rsidRDefault="00B2023F">
      <w:pPr>
        <w:rPr>
          <w:rFonts w:ascii="Times New Roman" w:hAnsi="Times New Roman" w:cs="Times New Roman"/>
          <w:sz w:val="24"/>
          <w:szCs w:val="24"/>
        </w:rPr>
      </w:pPr>
      <w:r w:rsidRPr="006E3AA2">
        <w:rPr>
          <w:rFonts w:ascii="Times New Roman" w:hAnsi="Times New Roman" w:cs="Times New Roman"/>
          <w:sz w:val="24"/>
          <w:szCs w:val="24"/>
        </w:rPr>
        <w:t>There were many factors as well as entities that were involved related to the hotel industry or the hospitality industry that were affected by the lockdown that was imposed due to the COVID-19 virus. We can say that the employees and the customers of any company, organization or an any business entity are the base of the business and the operations of the company or the organization</w:t>
      </w:r>
      <w:sdt>
        <w:sdtPr>
          <w:rPr>
            <w:rFonts w:ascii="Times New Roman" w:hAnsi="Times New Roman" w:cs="Times New Roman"/>
            <w:sz w:val="24"/>
            <w:szCs w:val="24"/>
          </w:rPr>
          <w:id w:val="1496300786"/>
          <w:citation/>
        </w:sdtPr>
        <w:sdtEndPr/>
        <w:sdtContent>
          <w:r w:rsidR="0038102D">
            <w:rPr>
              <w:rFonts w:ascii="Times New Roman" w:hAnsi="Times New Roman" w:cs="Times New Roman"/>
              <w:sz w:val="24"/>
              <w:szCs w:val="24"/>
            </w:rPr>
            <w:fldChar w:fldCharType="begin"/>
          </w:r>
          <w:r w:rsidR="0038102D">
            <w:rPr>
              <w:rFonts w:ascii="Times New Roman" w:hAnsi="Times New Roman" w:cs="Times New Roman"/>
              <w:sz w:val="24"/>
              <w:szCs w:val="24"/>
            </w:rPr>
            <w:instrText xml:space="preserve"> CITATION jun21 \l 1033 </w:instrText>
          </w:r>
          <w:r w:rsidR="0038102D">
            <w:rPr>
              <w:rFonts w:ascii="Times New Roman" w:hAnsi="Times New Roman" w:cs="Times New Roman"/>
              <w:sz w:val="24"/>
              <w:szCs w:val="24"/>
            </w:rPr>
            <w:fldChar w:fldCharType="separate"/>
          </w:r>
          <w:r w:rsidR="0038102D">
            <w:rPr>
              <w:rFonts w:ascii="Times New Roman" w:hAnsi="Times New Roman" w:cs="Times New Roman"/>
              <w:noProof/>
              <w:sz w:val="24"/>
              <w:szCs w:val="24"/>
            </w:rPr>
            <w:t xml:space="preserve"> </w:t>
          </w:r>
          <w:r w:rsidR="0038102D" w:rsidRPr="0038102D">
            <w:rPr>
              <w:rFonts w:ascii="Times New Roman" w:hAnsi="Times New Roman" w:cs="Times New Roman"/>
              <w:noProof/>
              <w:sz w:val="24"/>
              <w:szCs w:val="24"/>
            </w:rPr>
            <w:t>(juniperpublishers, 2021)</w:t>
          </w:r>
          <w:r w:rsidR="0038102D">
            <w:rPr>
              <w:rFonts w:ascii="Times New Roman" w:hAnsi="Times New Roman" w:cs="Times New Roman"/>
              <w:sz w:val="24"/>
              <w:szCs w:val="24"/>
            </w:rPr>
            <w:fldChar w:fldCharType="end"/>
          </w:r>
        </w:sdtContent>
      </w:sdt>
      <w:r w:rsidRPr="006E3AA2">
        <w:rPr>
          <w:rFonts w:ascii="Times New Roman" w:hAnsi="Times New Roman" w:cs="Times New Roman"/>
          <w:sz w:val="24"/>
          <w:szCs w:val="24"/>
        </w:rPr>
        <w:t xml:space="preserve">. The lockdown conditions were mainly focused on the people to restrict their movement so that they do not become a carrier of the COVID-19 virus. But the lockdown imposed due to COVID-19 snatched the customers as well as the employees of the hotel or the hospitality industry as their main work was related to the providence of the customers so that they would be able to pay their employees. Since, there were no customers, the </w:t>
      </w:r>
      <w:r w:rsidR="003962ED" w:rsidRPr="006E3AA2">
        <w:rPr>
          <w:rFonts w:ascii="Times New Roman" w:hAnsi="Times New Roman" w:cs="Times New Roman"/>
          <w:sz w:val="24"/>
          <w:szCs w:val="24"/>
        </w:rPr>
        <w:t>hotel industry had to cut down their employees as well because there were no means from which the hotels would earn and the result of this was that they had to cut their employees force down in order to survive.</w:t>
      </w:r>
    </w:p>
    <w:p w14:paraId="3148B9A3" w14:textId="190F39FC" w:rsidR="00121F08" w:rsidRPr="006E3AA2" w:rsidRDefault="00121F08">
      <w:pPr>
        <w:rPr>
          <w:rFonts w:ascii="Times New Roman" w:hAnsi="Times New Roman" w:cs="Times New Roman"/>
          <w:sz w:val="24"/>
          <w:szCs w:val="24"/>
        </w:rPr>
      </w:pPr>
      <w:r w:rsidRPr="006E3AA2">
        <w:rPr>
          <w:rFonts w:ascii="Times New Roman" w:hAnsi="Times New Roman" w:cs="Times New Roman"/>
          <w:sz w:val="24"/>
          <w:szCs w:val="24"/>
        </w:rPr>
        <w:t xml:space="preserve">Hotel </w:t>
      </w:r>
      <w:r w:rsidR="007D4BA8" w:rsidRPr="006E3AA2">
        <w:rPr>
          <w:rFonts w:ascii="Times New Roman" w:hAnsi="Times New Roman" w:cs="Times New Roman"/>
          <w:sz w:val="24"/>
          <w:szCs w:val="24"/>
        </w:rPr>
        <w:t xml:space="preserve">Trinity is one of the most famous hotels in the United Kingdom which is situated in the area of Central London. Before the advent of COVID-19, the Hotel Trinity was a thriving business and it was offering a range of different facilities to the customers that come there. Other than this, their delicious food and services made the customers feel that all these things were worth of their money. But as the COVID-19 struck, all the hotels and relevant facilities had to shut down their operations because of the lockdown imposed by the government. At that time, the Hotel Trinity had an employee workforce of around 200 people who belonged to the different departments of the hotel. As the number of the customers of the Hotel Trinity decreased with a spike, the decision was made by the administration of the Hotel Trinity to make sure that they keep their business in running and started to decrease their workforce gradually as well. </w:t>
      </w:r>
      <w:r w:rsidR="00ED6500" w:rsidRPr="006E3AA2">
        <w:rPr>
          <w:rFonts w:ascii="Times New Roman" w:hAnsi="Times New Roman" w:cs="Times New Roman"/>
          <w:sz w:val="24"/>
          <w:szCs w:val="24"/>
        </w:rPr>
        <w:t xml:space="preserve">The Hotel Trinity had some savings from their business as well and because of this reason, they made sure that the people they were firing were given some minimal compensations so that they would be able to support themselves for sometime and other than this, the people that were not fired were paid less because their work on the daily basis had decreased as well. But this could not go on long for a long period of time. </w:t>
      </w:r>
      <w:r w:rsidR="00F3591D" w:rsidRPr="006E3AA2">
        <w:rPr>
          <w:rFonts w:ascii="Times New Roman" w:hAnsi="Times New Roman" w:cs="Times New Roman"/>
          <w:sz w:val="24"/>
          <w:szCs w:val="24"/>
        </w:rPr>
        <w:t xml:space="preserve">One of the significant things had happened to the hotels overall was that the government or the administration had less space and they had to make quarantine centers for the people that were travelling from abroad and in this way, as the Hotel Trinity was one of the major hotels that the people preferred because of the services it provided, Hotel Trinity did gain a small thing as well in the COVID-19 pandemic. </w:t>
      </w:r>
      <w:r w:rsidR="00A92F0E" w:rsidRPr="006E3AA2">
        <w:rPr>
          <w:rFonts w:ascii="Times New Roman" w:hAnsi="Times New Roman" w:cs="Times New Roman"/>
          <w:sz w:val="24"/>
          <w:szCs w:val="24"/>
        </w:rPr>
        <w:t xml:space="preserve">With all the discussion that we have done above, we have come to know by now that the employees of the hospitality industry, particularly the Hotel Trinity were the one that were affected the most. Almost all the employees of the hospitality industry are the one which have spent almost all of their lives in building the careers in this particular field and excelled themselves in this field as well. Because of this very reason, it became very hard for the employees of the hospitality industry to find another job or to do any other work that was not related to their previous job or did not have any other thing similar to their previous jobs. </w:t>
      </w:r>
      <w:r w:rsidR="00781EB9" w:rsidRPr="006E3AA2">
        <w:rPr>
          <w:rFonts w:ascii="Times New Roman" w:hAnsi="Times New Roman" w:cs="Times New Roman"/>
          <w:sz w:val="24"/>
          <w:szCs w:val="24"/>
        </w:rPr>
        <w:t>In the next segment of the assignment report, we will be conducting a PESTEL analysis of the Hotel Trinity to see that what are the factors that can affected the Hotel Trinity.</w:t>
      </w:r>
    </w:p>
    <w:p w14:paraId="78304A97" w14:textId="775CCC32" w:rsidR="00781EB9" w:rsidRPr="006E3AA2" w:rsidRDefault="00781EB9">
      <w:pPr>
        <w:rPr>
          <w:rFonts w:ascii="Times New Roman" w:hAnsi="Times New Roman" w:cs="Times New Roman"/>
          <w:sz w:val="24"/>
          <w:szCs w:val="24"/>
        </w:rPr>
      </w:pPr>
      <w:r w:rsidRPr="004B39D3">
        <w:rPr>
          <w:rFonts w:ascii="Times New Roman" w:hAnsi="Times New Roman" w:cs="Times New Roman"/>
          <w:b/>
          <w:bCs/>
          <w:sz w:val="24"/>
          <w:szCs w:val="24"/>
        </w:rPr>
        <w:t>PESTEL Analysis</w:t>
      </w:r>
      <w:r w:rsidRPr="006E3AA2">
        <w:rPr>
          <w:rFonts w:ascii="Times New Roman" w:hAnsi="Times New Roman" w:cs="Times New Roman"/>
          <w:sz w:val="24"/>
          <w:szCs w:val="24"/>
        </w:rPr>
        <w:t>: A PESTEL analysis is an analysis that is done by the companies and the organizations or the business entities to know that what are the factors that can have a deep impact on them</w:t>
      </w:r>
      <w:sdt>
        <w:sdtPr>
          <w:rPr>
            <w:rFonts w:ascii="Times New Roman" w:hAnsi="Times New Roman" w:cs="Times New Roman"/>
            <w:sz w:val="24"/>
            <w:szCs w:val="24"/>
          </w:rPr>
          <w:id w:val="-302624503"/>
          <w:citation/>
        </w:sdtPr>
        <w:sdtEndPr/>
        <w:sdtContent>
          <w:r w:rsidR="00E76BB8">
            <w:rPr>
              <w:rFonts w:ascii="Times New Roman" w:hAnsi="Times New Roman" w:cs="Times New Roman"/>
              <w:sz w:val="24"/>
              <w:szCs w:val="24"/>
            </w:rPr>
            <w:fldChar w:fldCharType="begin"/>
          </w:r>
          <w:r w:rsidR="00E76BB8">
            <w:rPr>
              <w:rFonts w:ascii="Times New Roman" w:hAnsi="Times New Roman" w:cs="Times New Roman"/>
              <w:sz w:val="24"/>
              <w:szCs w:val="24"/>
            </w:rPr>
            <w:instrText xml:space="preserve"> CITATION str21 \l 1033 </w:instrText>
          </w:r>
          <w:r w:rsidR="00E76BB8">
            <w:rPr>
              <w:rFonts w:ascii="Times New Roman" w:hAnsi="Times New Roman" w:cs="Times New Roman"/>
              <w:sz w:val="24"/>
              <w:szCs w:val="24"/>
            </w:rPr>
            <w:fldChar w:fldCharType="separate"/>
          </w:r>
          <w:r w:rsidR="00E76BB8">
            <w:rPr>
              <w:rFonts w:ascii="Times New Roman" w:hAnsi="Times New Roman" w:cs="Times New Roman"/>
              <w:noProof/>
              <w:sz w:val="24"/>
              <w:szCs w:val="24"/>
            </w:rPr>
            <w:t xml:space="preserve"> </w:t>
          </w:r>
          <w:r w:rsidR="00E76BB8" w:rsidRPr="00E76BB8">
            <w:rPr>
              <w:rFonts w:ascii="Times New Roman" w:hAnsi="Times New Roman" w:cs="Times New Roman"/>
              <w:noProof/>
              <w:sz w:val="24"/>
              <w:szCs w:val="24"/>
            </w:rPr>
            <w:t>(str, 2021)</w:t>
          </w:r>
          <w:r w:rsidR="00E76BB8">
            <w:rPr>
              <w:rFonts w:ascii="Times New Roman" w:hAnsi="Times New Roman" w:cs="Times New Roman"/>
              <w:sz w:val="24"/>
              <w:szCs w:val="24"/>
            </w:rPr>
            <w:fldChar w:fldCharType="end"/>
          </w:r>
        </w:sdtContent>
      </w:sdt>
      <w:r w:rsidRPr="006E3AA2">
        <w:rPr>
          <w:rFonts w:ascii="Times New Roman" w:hAnsi="Times New Roman" w:cs="Times New Roman"/>
          <w:sz w:val="24"/>
          <w:szCs w:val="24"/>
        </w:rPr>
        <w:t>. The impact can be a negative or a positive one. We will be discussing the PESTEL analysis with respect to the Hotel Trinity as following:</w:t>
      </w:r>
    </w:p>
    <w:p w14:paraId="40E9D79D" w14:textId="0279A4C8" w:rsidR="00781EB9" w:rsidRPr="006E3AA2" w:rsidRDefault="00781EB9">
      <w:pPr>
        <w:rPr>
          <w:rFonts w:ascii="Times New Roman" w:hAnsi="Times New Roman" w:cs="Times New Roman"/>
          <w:sz w:val="24"/>
          <w:szCs w:val="24"/>
        </w:rPr>
      </w:pPr>
      <w:r w:rsidRPr="006E3AA2">
        <w:rPr>
          <w:rFonts w:ascii="Times New Roman" w:hAnsi="Times New Roman" w:cs="Times New Roman"/>
          <w:sz w:val="24"/>
          <w:szCs w:val="24"/>
        </w:rPr>
        <w:t>Political: If we see the overall situation that had been developing in the past two years, we would come to know that some political decisions were made in the United Kingdom with respect to the COVID-19 and the Hospitality industry. The impacts of those decisions were not very positive as all the hotels lost half of their customers and employee base. Hotel Trinity can also have an impact from the government policies if they are not in their favor, considering the COVID-19 situation in the country.</w:t>
      </w:r>
    </w:p>
    <w:p w14:paraId="0FB34BC0" w14:textId="66EF3A11" w:rsidR="0013567F" w:rsidRPr="006E3AA2" w:rsidRDefault="0013567F">
      <w:pPr>
        <w:rPr>
          <w:rFonts w:ascii="Times New Roman" w:hAnsi="Times New Roman" w:cs="Times New Roman"/>
          <w:sz w:val="24"/>
          <w:szCs w:val="24"/>
        </w:rPr>
      </w:pPr>
      <w:r w:rsidRPr="006E3AA2">
        <w:rPr>
          <w:rFonts w:ascii="Times New Roman" w:hAnsi="Times New Roman" w:cs="Times New Roman"/>
          <w:sz w:val="24"/>
          <w:szCs w:val="24"/>
        </w:rPr>
        <w:t xml:space="preserve">Economic: The economic factors play an important role for any industry in any country. If the economical factors are good and favorable, then the industries of the country would bloom and if the conditions are not good, then the opposite of it would happen. As the economy of United Kingdom plunged in the COVID-19 era, the industries faced a major backlash as they had to decrease the number of the employees by </w:t>
      </w:r>
      <w:r w:rsidR="0013440B" w:rsidRPr="006E3AA2">
        <w:rPr>
          <w:rFonts w:ascii="Times New Roman" w:hAnsi="Times New Roman" w:cs="Times New Roman"/>
          <w:sz w:val="24"/>
          <w:szCs w:val="24"/>
        </w:rPr>
        <w:t>cutting them down as well.</w:t>
      </w:r>
    </w:p>
    <w:p w14:paraId="02939325" w14:textId="00A759CB" w:rsidR="0013440B" w:rsidRPr="006E3AA2" w:rsidRDefault="0013440B">
      <w:pPr>
        <w:rPr>
          <w:rFonts w:ascii="Times New Roman" w:hAnsi="Times New Roman" w:cs="Times New Roman"/>
          <w:sz w:val="24"/>
          <w:szCs w:val="24"/>
        </w:rPr>
      </w:pPr>
      <w:r w:rsidRPr="006E3AA2">
        <w:rPr>
          <w:rFonts w:ascii="Times New Roman" w:hAnsi="Times New Roman" w:cs="Times New Roman"/>
          <w:sz w:val="24"/>
          <w:szCs w:val="24"/>
        </w:rPr>
        <w:t xml:space="preserve">Social: As the restrictions that were imposed by the governments around the world were mainly because of the social restrictions that they did not want </w:t>
      </w:r>
      <w:r w:rsidR="00F75D39" w:rsidRPr="006E3AA2">
        <w:rPr>
          <w:rFonts w:ascii="Times New Roman" w:hAnsi="Times New Roman" w:cs="Times New Roman"/>
          <w:sz w:val="24"/>
          <w:szCs w:val="24"/>
        </w:rPr>
        <w:t>to gather people at one place, this decision affected the sales of the hotel industry. For this reason, social factors are not in control of the hotel industry and Hotel Trinity as well but they have to keep themselves prepared all the times for the worst situations.</w:t>
      </w:r>
    </w:p>
    <w:p w14:paraId="2F2C793E" w14:textId="39BBAE2D" w:rsidR="00F75D39" w:rsidRPr="006E3AA2" w:rsidRDefault="00F75D39">
      <w:pPr>
        <w:rPr>
          <w:rFonts w:ascii="Times New Roman" w:hAnsi="Times New Roman" w:cs="Times New Roman"/>
          <w:sz w:val="24"/>
          <w:szCs w:val="24"/>
        </w:rPr>
      </w:pPr>
      <w:r w:rsidRPr="006E3AA2">
        <w:rPr>
          <w:rFonts w:ascii="Times New Roman" w:hAnsi="Times New Roman" w:cs="Times New Roman"/>
          <w:sz w:val="24"/>
          <w:szCs w:val="24"/>
        </w:rPr>
        <w:t xml:space="preserve">Technological: </w:t>
      </w:r>
      <w:r w:rsidR="0064616F" w:rsidRPr="006E3AA2">
        <w:rPr>
          <w:rFonts w:ascii="Times New Roman" w:hAnsi="Times New Roman" w:cs="Times New Roman"/>
          <w:sz w:val="24"/>
          <w:szCs w:val="24"/>
        </w:rPr>
        <w:t xml:space="preserve">The technological factors are the one that can prove to be very helpful in certain circumstances such as the COVID-19 where the people and the business entity can take full advantage of the technology. As the governments around the world had imposed the restrictions, the people would be able to make their online bookings without coming to the hotel for the period of quarantine. </w:t>
      </w:r>
    </w:p>
    <w:p w14:paraId="7015C472" w14:textId="12B9B515" w:rsidR="0064616F" w:rsidRPr="006E3AA2" w:rsidRDefault="0064616F">
      <w:pPr>
        <w:rPr>
          <w:rFonts w:ascii="Times New Roman" w:hAnsi="Times New Roman" w:cs="Times New Roman"/>
          <w:sz w:val="24"/>
          <w:szCs w:val="24"/>
        </w:rPr>
      </w:pPr>
      <w:r w:rsidRPr="006E3AA2">
        <w:rPr>
          <w:rFonts w:ascii="Times New Roman" w:hAnsi="Times New Roman" w:cs="Times New Roman"/>
          <w:sz w:val="24"/>
          <w:szCs w:val="24"/>
        </w:rPr>
        <w:t>Environmental: The Hotel Trinity have adopted the policies and strategies that are more environmentally friendly and try to preach them within the hospitality industry as well. With the passage of the time, the Hotel Trinity have worked more and more on the factors such as the consumption of food and water and made efforts to save it as well</w:t>
      </w:r>
      <w:sdt>
        <w:sdtPr>
          <w:rPr>
            <w:rFonts w:ascii="Times New Roman" w:hAnsi="Times New Roman" w:cs="Times New Roman"/>
            <w:sz w:val="24"/>
            <w:szCs w:val="24"/>
          </w:rPr>
          <w:id w:val="-921555357"/>
          <w:citation/>
        </w:sdtPr>
        <w:sdtEndPr/>
        <w:sdtContent>
          <w:r w:rsidR="00E76BB8">
            <w:rPr>
              <w:rFonts w:ascii="Times New Roman" w:hAnsi="Times New Roman" w:cs="Times New Roman"/>
              <w:sz w:val="24"/>
              <w:szCs w:val="24"/>
            </w:rPr>
            <w:fldChar w:fldCharType="begin"/>
          </w:r>
          <w:r w:rsidR="00E76BB8">
            <w:rPr>
              <w:rFonts w:ascii="Times New Roman" w:hAnsi="Times New Roman" w:cs="Times New Roman"/>
              <w:sz w:val="24"/>
              <w:szCs w:val="24"/>
            </w:rPr>
            <w:instrText xml:space="preserve"> CITATION tan20 \l 1033 </w:instrText>
          </w:r>
          <w:r w:rsidR="00E76BB8">
            <w:rPr>
              <w:rFonts w:ascii="Times New Roman" w:hAnsi="Times New Roman" w:cs="Times New Roman"/>
              <w:sz w:val="24"/>
              <w:szCs w:val="24"/>
            </w:rPr>
            <w:fldChar w:fldCharType="separate"/>
          </w:r>
          <w:r w:rsidR="00E76BB8">
            <w:rPr>
              <w:rFonts w:ascii="Times New Roman" w:hAnsi="Times New Roman" w:cs="Times New Roman"/>
              <w:noProof/>
              <w:sz w:val="24"/>
              <w:szCs w:val="24"/>
            </w:rPr>
            <w:t xml:space="preserve"> </w:t>
          </w:r>
          <w:r w:rsidR="00E76BB8" w:rsidRPr="00E76BB8">
            <w:rPr>
              <w:rFonts w:ascii="Times New Roman" w:hAnsi="Times New Roman" w:cs="Times New Roman"/>
              <w:noProof/>
              <w:sz w:val="24"/>
              <w:szCs w:val="24"/>
            </w:rPr>
            <w:t>(tandfonline, 2020)</w:t>
          </w:r>
          <w:r w:rsidR="00E76BB8">
            <w:rPr>
              <w:rFonts w:ascii="Times New Roman" w:hAnsi="Times New Roman" w:cs="Times New Roman"/>
              <w:sz w:val="24"/>
              <w:szCs w:val="24"/>
            </w:rPr>
            <w:fldChar w:fldCharType="end"/>
          </w:r>
        </w:sdtContent>
      </w:sdt>
      <w:r w:rsidR="0056710A">
        <w:rPr>
          <w:rFonts w:ascii="Times New Roman" w:hAnsi="Times New Roman" w:cs="Times New Roman"/>
          <w:sz w:val="24"/>
          <w:szCs w:val="24"/>
        </w:rPr>
        <w:t>.</w:t>
      </w:r>
    </w:p>
    <w:p w14:paraId="2778C7FA" w14:textId="7F570B8B" w:rsidR="0064616F" w:rsidRPr="006E3AA2" w:rsidRDefault="0064616F">
      <w:pPr>
        <w:rPr>
          <w:rFonts w:ascii="Times New Roman" w:hAnsi="Times New Roman" w:cs="Times New Roman"/>
          <w:sz w:val="24"/>
          <w:szCs w:val="24"/>
        </w:rPr>
      </w:pPr>
      <w:r w:rsidRPr="006E3AA2">
        <w:rPr>
          <w:rFonts w:ascii="Times New Roman" w:hAnsi="Times New Roman" w:cs="Times New Roman"/>
          <w:sz w:val="24"/>
          <w:szCs w:val="24"/>
        </w:rPr>
        <w:t xml:space="preserve">Legal: </w:t>
      </w:r>
      <w:r w:rsidR="00243066" w:rsidRPr="006E3AA2">
        <w:rPr>
          <w:rFonts w:ascii="Times New Roman" w:hAnsi="Times New Roman" w:cs="Times New Roman"/>
          <w:sz w:val="24"/>
          <w:szCs w:val="24"/>
        </w:rPr>
        <w:t>There are many legal factors with respect to the COVID-19 that the hospitality industry has to follow and the Hotel Trinity is one of the hotels that have followed it as well. As the list of rules and regulations was given by the government, the Hotel Trinity also tried to fulfill it.</w:t>
      </w:r>
    </w:p>
    <w:p w14:paraId="4962D546" w14:textId="3B589982" w:rsidR="00243066" w:rsidRDefault="00243066">
      <w:pPr>
        <w:rPr>
          <w:rFonts w:ascii="Times New Roman" w:hAnsi="Times New Roman" w:cs="Times New Roman"/>
          <w:sz w:val="24"/>
          <w:szCs w:val="24"/>
        </w:rPr>
      </w:pPr>
      <w:r w:rsidRPr="004B39D3">
        <w:rPr>
          <w:rFonts w:ascii="Times New Roman" w:hAnsi="Times New Roman" w:cs="Times New Roman"/>
          <w:b/>
          <w:bCs/>
          <w:sz w:val="24"/>
          <w:szCs w:val="24"/>
        </w:rPr>
        <w:t>CONCLUSION</w:t>
      </w:r>
      <w:r w:rsidRPr="006E3AA2">
        <w:rPr>
          <w:rFonts w:ascii="Times New Roman" w:hAnsi="Times New Roman" w:cs="Times New Roman"/>
          <w:sz w:val="24"/>
          <w:szCs w:val="24"/>
        </w:rPr>
        <w:t xml:space="preserve">: </w:t>
      </w:r>
      <w:r w:rsidR="00D33C79" w:rsidRPr="006E3AA2">
        <w:rPr>
          <w:rFonts w:ascii="Times New Roman" w:hAnsi="Times New Roman" w:cs="Times New Roman"/>
          <w:sz w:val="24"/>
          <w:szCs w:val="24"/>
        </w:rPr>
        <w:t>The COVID-19 has struck the world hard and with its strike, it has dismantled almost all the financials of the companies and the organizations. Because of this reason, the hotel industry was one of the most affected industries all over the world. Hotel Trinity was no exception as it had to fire some of their employees as well because simply, they could not afford to pay them in the lockdown situation. Moreover, we have discussed the factor of employees in detail as well and we have provided a PESTEL analysis of the Hotel Trinity as well which can further clear the situation.</w:t>
      </w:r>
    </w:p>
    <w:p w14:paraId="5105D635" w14:textId="67F7A21E" w:rsidR="004B39D3" w:rsidRDefault="004B39D3">
      <w:pPr>
        <w:rPr>
          <w:rFonts w:ascii="Times New Roman" w:hAnsi="Times New Roman" w:cs="Times New Roman"/>
          <w:sz w:val="24"/>
          <w:szCs w:val="24"/>
        </w:rPr>
      </w:pPr>
    </w:p>
    <w:p w14:paraId="22134433" w14:textId="582C1033" w:rsidR="004B39D3" w:rsidRDefault="004B39D3">
      <w:pPr>
        <w:rPr>
          <w:rFonts w:ascii="Times New Roman" w:hAnsi="Times New Roman" w:cs="Times New Roman"/>
          <w:sz w:val="24"/>
          <w:szCs w:val="24"/>
        </w:rPr>
      </w:pPr>
    </w:p>
    <w:p w14:paraId="2D764CCB" w14:textId="2E6CE08A" w:rsidR="004B39D3" w:rsidRDefault="004B39D3">
      <w:pPr>
        <w:rPr>
          <w:rFonts w:ascii="Times New Roman" w:hAnsi="Times New Roman" w:cs="Times New Roman"/>
          <w:sz w:val="24"/>
          <w:szCs w:val="24"/>
        </w:rPr>
      </w:pPr>
    </w:p>
    <w:p w14:paraId="21EECAFA" w14:textId="60ED9F2D" w:rsidR="004B39D3" w:rsidRDefault="004B39D3">
      <w:pPr>
        <w:rPr>
          <w:rFonts w:ascii="Times New Roman" w:hAnsi="Times New Roman" w:cs="Times New Roman"/>
          <w:sz w:val="24"/>
          <w:szCs w:val="24"/>
        </w:rPr>
      </w:pPr>
    </w:p>
    <w:p w14:paraId="170070B2" w14:textId="06F00CFF" w:rsidR="004B39D3" w:rsidRDefault="004B39D3">
      <w:pPr>
        <w:rPr>
          <w:rFonts w:ascii="Times New Roman" w:hAnsi="Times New Roman" w:cs="Times New Roman"/>
          <w:sz w:val="24"/>
          <w:szCs w:val="24"/>
        </w:rPr>
      </w:pPr>
    </w:p>
    <w:p w14:paraId="422F4C2F" w14:textId="2B8A6DBC" w:rsidR="004B39D3" w:rsidRDefault="004B39D3">
      <w:pPr>
        <w:rPr>
          <w:rFonts w:ascii="Times New Roman" w:hAnsi="Times New Roman" w:cs="Times New Roman"/>
          <w:sz w:val="24"/>
          <w:szCs w:val="24"/>
        </w:rPr>
      </w:pPr>
    </w:p>
    <w:p w14:paraId="78A083C9" w14:textId="40ECA297" w:rsidR="004B39D3" w:rsidRDefault="004B39D3">
      <w:pPr>
        <w:rPr>
          <w:rFonts w:ascii="Times New Roman" w:hAnsi="Times New Roman" w:cs="Times New Roman"/>
          <w:sz w:val="24"/>
          <w:szCs w:val="24"/>
        </w:rPr>
      </w:pPr>
    </w:p>
    <w:p w14:paraId="51265C56" w14:textId="47B13525" w:rsidR="004B39D3" w:rsidRDefault="004B39D3">
      <w:pPr>
        <w:rPr>
          <w:rFonts w:ascii="Times New Roman" w:hAnsi="Times New Roman" w:cs="Times New Roman"/>
          <w:sz w:val="24"/>
          <w:szCs w:val="24"/>
        </w:rPr>
      </w:pPr>
    </w:p>
    <w:p w14:paraId="7450A77A" w14:textId="5535E7C2" w:rsidR="004B39D3" w:rsidRDefault="004B39D3">
      <w:pPr>
        <w:rPr>
          <w:rFonts w:ascii="Times New Roman" w:hAnsi="Times New Roman" w:cs="Times New Roman"/>
          <w:sz w:val="24"/>
          <w:szCs w:val="24"/>
        </w:rPr>
      </w:pPr>
    </w:p>
    <w:p w14:paraId="1008E1CF" w14:textId="3FCB7DFE" w:rsidR="004B39D3" w:rsidRDefault="004B39D3">
      <w:pPr>
        <w:rPr>
          <w:rFonts w:ascii="Times New Roman" w:hAnsi="Times New Roman" w:cs="Times New Roman"/>
          <w:sz w:val="24"/>
          <w:szCs w:val="24"/>
        </w:rPr>
      </w:pPr>
    </w:p>
    <w:p w14:paraId="7CAD5129" w14:textId="200F9492" w:rsidR="004B39D3" w:rsidRDefault="004B39D3">
      <w:pPr>
        <w:rPr>
          <w:rFonts w:ascii="Times New Roman" w:hAnsi="Times New Roman" w:cs="Times New Roman"/>
          <w:sz w:val="24"/>
          <w:szCs w:val="24"/>
        </w:rPr>
      </w:pPr>
    </w:p>
    <w:p w14:paraId="10C3767D" w14:textId="35A55DE5" w:rsidR="004B39D3" w:rsidRDefault="004B39D3">
      <w:pPr>
        <w:rPr>
          <w:rFonts w:ascii="Times New Roman" w:hAnsi="Times New Roman" w:cs="Times New Roman"/>
          <w:sz w:val="24"/>
          <w:szCs w:val="24"/>
        </w:rPr>
      </w:pPr>
    </w:p>
    <w:p w14:paraId="240FF4C8" w14:textId="132E674A" w:rsidR="004B39D3" w:rsidRDefault="004B39D3">
      <w:pPr>
        <w:rPr>
          <w:rFonts w:ascii="Times New Roman" w:hAnsi="Times New Roman" w:cs="Times New Roman"/>
          <w:sz w:val="24"/>
          <w:szCs w:val="24"/>
        </w:rPr>
      </w:pPr>
    </w:p>
    <w:p w14:paraId="763D320F" w14:textId="24B661C9" w:rsidR="004B39D3" w:rsidRDefault="004B39D3">
      <w:pPr>
        <w:rPr>
          <w:rFonts w:ascii="Times New Roman" w:hAnsi="Times New Roman" w:cs="Times New Roman"/>
          <w:sz w:val="24"/>
          <w:szCs w:val="24"/>
        </w:rPr>
      </w:pPr>
    </w:p>
    <w:p w14:paraId="61A4A62C" w14:textId="0487BF3A" w:rsidR="004B39D3" w:rsidRDefault="004B39D3">
      <w:pP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559632172"/>
        <w:docPartObj>
          <w:docPartGallery w:val="Bibliographies"/>
          <w:docPartUnique/>
        </w:docPartObj>
      </w:sdtPr>
      <w:sdtEndPr/>
      <w:sdtContent>
        <w:p w14:paraId="191246A6" w14:textId="18189FD5" w:rsidR="004B39D3" w:rsidRDefault="004B39D3">
          <w:pPr>
            <w:pStyle w:val="Heading1"/>
          </w:pPr>
          <w:r>
            <w:t>References</w:t>
          </w:r>
        </w:p>
        <w:sdt>
          <w:sdtPr>
            <w:id w:val="-573587230"/>
            <w:bibliography/>
          </w:sdtPr>
          <w:sdtEndPr/>
          <w:sdtContent>
            <w:p w14:paraId="427C80D2" w14:textId="77777777" w:rsidR="004B39D3" w:rsidRDefault="004B39D3" w:rsidP="004B39D3">
              <w:pPr>
                <w:pStyle w:val="Bibliography"/>
                <w:rPr>
                  <w:noProof/>
                  <w:sz w:val="24"/>
                  <w:szCs w:val="24"/>
                </w:rPr>
              </w:pPr>
              <w:r>
                <w:fldChar w:fldCharType="begin"/>
              </w:r>
              <w:r>
                <w:instrText xml:space="preserve"> BIBLIOGRAPHY </w:instrText>
              </w:r>
              <w:r>
                <w:fldChar w:fldCharType="separate"/>
              </w:r>
              <w:r>
                <w:rPr>
                  <w:noProof/>
                </w:rPr>
                <w:t xml:space="preserve">deloitte, 2021. </w:t>
              </w:r>
              <w:r>
                <w:rPr>
                  <w:i/>
                  <w:iCs/>
                  <w:noProof/>
                </w:rPr>
                <w:t xml:space="preserve">Impact of COVID-19 on the hospitality industry. </w:t>
              </w:r>
              <w:r>
                <w:rPr>
                  <w:noProof/>
                </w:rPr>
                <w:t xml:space="preserve">[Online] </w:t>
              </w:r>
              <w:r>
                <w:rPr>
                  <w:noProof/>
                </w:rPr>
                <w:br/>
                <w:t xml:space="preserve">Available at: </w:t>
              </w:r>
              <w:r>
                <w:rPr>
                  <w:noProof/>
                  <w:u w:val="single"/>
                </w:rPr>
                <w:t>https://www2.deloitte.com/nl/nl/pages/consumer/articles/impact-of-covid-19-on-the-hospitality-industry.html</w:t>
              </w:r>
            </w:p>
            <w:p w14:paraId="3D66D640" w14:textId="77777777" w:rsidR="004B39D3" w:rsidRDefault="004B39D3" w:rsidP="004B39D3">
              <w:pPr>
                <w:pStyle w:val="Bibliography"/>
                <w:rPr>
                  <w:noProof/>
                </w:rPr>
              </w:pPr>
              <w:r>
                <w:rPr>
                  <w:noProof/>
                </w:rPr>
                <w:t xml:space="preserve">Dogra, S., 2021. </w:t>
              </w:r>
              <w:r>
                <w:rPr>
                  <w:i/>
                  <w:iCs/>
                  <w:noProof/>
                </w:rPr>
                <w:t xml:space="preserve">COVID-19: Impact on the hospitality workforce. </w:t>
              </w:r>
              <w:r>
                <w:rPr>
                  <w:noProof/>
                </w:rPr>
                <w:t xml:space="preserve">[Online] </w:t>
              </w:r>
              <w:r>
                <w:rPr>
                  <w:noProof/>
                </w:rPr>
                <w:br/>
                <w:t xml:space="preserve">Available at: </w:t>
              </w:r>
              <w:r>
                <w:rPr>
                  <w:noProof/>
                  <w:u w:val="single"/>
                </w:rPr>
                <w:t>https://hospitalityinsights.ehl.edu/covid-19-impact-hospitality-workforce</w:t>
              </w:r>
            </w:p>
            <w:p w14:paraId="2D36268C" w14:textId="77777777" w:rsidR="004B39D3" w:rsidRDefault="004B39D3" w:rsidP="004B39D3">
              <w:pPr>
                <w:pStyle w:val="Bibliography"/>
                <w:rPr>
                  <w:noProof/>
                </w:rPr>
              </w:pPr>
              <w:r>
                <w:rPr>
                  <w:noProof/>
                </w:rPr>
                <w:t xml:space="preserve">juniperpublishers, 2021. </w:t>
              </w:r>
              <w:r>
                <w:rPr>
                  <w:i/>
                  <w:iCs/>
                  <w:noProof/>
                </w:rPr>
                <w:t xml:space="preserve">The Impact of COVID -19 Pandemic on Hospitality (Tourism&amp; HotelSector) and Mitigation Mechanism in Ethiopia review. </w:t>
              </w:r>
              <w:r>
                <w:rPr>
                  <w:noProof/>
                </w:rPr>
                <w:t xml:space="preserve">[Online] </w:t>
              </w:r>
              <w:r>
                <w:rPr>
                  <w:noProof/>
                </w:rPr>
                <w:br/>
                <w:t xml:space="preserve">Available at: </w:t>
              </w:r>
              <w:r>
                <w:rPr>
                  <w:noProof/>
                  <w:u w:val="single"/>
                </w:rPr>
                <w:t>https://juniperpublishers.com/artoaj/ARTOAJ.MS.ID.556290.php</w:t>
              </w:r>
            </w:p>
            <w:p w14:paraId="1171A5C6" w14:textId="77777777" w:rsidR="004B39D3" w:rsidRDefault="004B39D3" w:rsidP="004B39D3">
              <w:pPr>
                <w:pStyle w:val="Bibliography"/>
                <w:rPr>
                  <w:noProof/>
                </w:rPr>
              </w:pPr>
              <w:r>
                <w:rPr>
                  <w:noProof/>
                </w:rPr>
                <w:t xml:space="preserve">str, 2021. </w:t>
              </w:r>
              <w:r>
                <w:rPr>
                  <w:i/>
                  <w:iCs/>
                  <w:noProof/>
                </w:rPr>
                <w:t xml:space="preserve">COVID-19: Hotel Industry Impact and Recovery. </w:t>
              </w:r>
              <w:r>
                <w:rPr>
                  <w:noProof/>
                </w:rPr>
                <w:t xml:space="preserve">[Online] </w:t>
              </w:r>
              <w:r>
                <w:rPr>
                  <w:noProof/>
                </w:rPr>
                <w:br/>
                <w:t xml:space="preserve">Available at: </w:t>
              </w:r>
              <w:r>
                <w:rPr>
                  <w:noProof/>
                  <w:u w:val="single"/>
                </w:rPr>
                <w:t>https://str.com/data-insights-blog/coronavirus-hotel-industry-data-news</w:t>
              </w:r>
            </w:p>
            <w:p w14:paraId="4FF15965" w14:textId="77777777" w:rsidR="004B39D3" w:rsidRDefault="004B39D3" w:rsidP="004B39D3">
              <w:pPr>
                <w:pStyle w:val="Bibliography"/>
                <w:rPr>
                  <w:noProof/>
                </w:rPr>
              </w:pPr>
              <w:r>
                <w:rPr>
                  <w:noProof/>
                </w:rPr>
                <w:t xml:space="preserve">tandfonline, 2020. </w:t>
              </w:r>
              <w:r>
                <w:rPr>
                  <w:i/>
                  <w:iCs/>
                  <w:noProof/>
                </w:rPr>
                <w:t xml:space="preserve">Effects of COVID-19 pandemic on hospitality industry: review of the current situations and a research agenda. </w:t>
              </w:r>
              <w:r>
                <w:rPr>
                  <w:noProof/>
                </w:rPr>
                <w:t xml:space="preserve">[Online] </w:t>
              </w:r>
              <w:r>
                <w:rPr>
                  <w:noProof/>
                </w:rPr>
                <w:br/>
                <w:t xml:space="preserve">Available at: </w:t>
              </w:r>
              <w:r>
                <w:rPr>
                  <w:noProof/>
                  <w:u w:val="single"/>
                </w:rPr>
                <w:t>https://www.tandfonline.com/doi/full/10.1080/19368623.2020.1788231</w:t>
              </w:r>
            </w:p>
            <w:p w14:paraId="6D2D0659" w14:textId="1E32A60A" w:rsidR="004B39D3" w:rsidRDefault="004B39D3" w:rsidP="004B39D3">
              <w:r>
                <w:rPr>
                  <w:b/>
                  <w:bCs/>
                  <w:noProof/>
                </w:rPr>
                <w:fldChar w:fldCharType="end"/>
              </w:r>
            </w:p>
          </w:sdtContent>
        </w:sdt>
      </w:sdtContent>
    </w:sdt>
    <w:p w14:paraId="66BFD45B" w14:textId="77777777" w:rsidR="004B39D3" w:rsidRPr="006E3AA2" w:rsidRDefault="004B39D3">
      <w:pPr>
        <w:rPr>
          <w:rFonts w:ascii="Times New Roman" w:hAnsi="Times New Roman" w:cs="Times New Roman"/>
          <w:sz w:val="24"/>
          <w:szCs w:val="24"/>
        </w:rPr>
      </w:pPr>
    </w:p>
    <w:sectPr w:rsidR="004B39D3" w:rsidRPr="006E3AA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8503F7"/>
    <w:rsid w:val="00084914"/>
    <w:rsid w:val="00092651"/>
    <w:rsid w:val="00121F08"/>
    <w:rsid w:val="0013440B"/>
    <w:rsid w:val="0013567F"/>
    <w:rsid w:val="001D702B"/>
    <w:rsid w:val="001D7393"/>
    <w:rsid w:val="00243066"/>
    <w:rsid w:val="00301244"/>
    <w:rsid w:val="003678FF"/>
    <w:rsid w:val="0038102D"/>
    <w:rsid w:val="003962ED"/>
    <w:rsid w:val="003F2BC3"/>
    <w:rsid w:val="004B39D3"/>
    <w:rsid w:val="0055529F"/>
    <w:rsid w:val="0056710A"/>
    <w:rsid w:val="005B4111"/>
    <w:rsid w:val="0064616F"/>
    <w:rsid w:val="00676F85"/>
    <w:rsid w:val="006B40EA"/>
    <w:rsid w:val="006E3AA2"/>
    <w:rsid w:val="00781EB9"/>
    <w:rsid w:val="007D4BA8"/>
    <w:rsid w:val="008503F7"/>
    <w:rsid w:val="009712EE"/>
    <w:rsid w:val="009C673B"/>
    <w:rsid w:val="00A3731C"/>
    <w:rsid w:val="00A92F0E"/>
    <w:rsid w:val="00B2023F"/>
    <w:rsid w:val="00C11320"/>
    <w:rsid w:val="00CB74B4"/>
    <w:rsid w:val="00D33C79"/>
    <w:rsid w:val="00E37199"/>
    <w:rsid w:val="00E76BB8"/>
    <w:rsid w:val="00ED6500"/>
    <w:rsid w:val="00F02DE1"/>
    <w:rsid w:val="00F3591D"/>
    <w:rsid w:val="00F75D39"/>
    <w:rsid w:val="00FB79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48111"/>
  <w15:chartTrackingRefBased/>
  <w15:docId w15:val="{8F6FC355-13B8-494D-844B-DE7CF1904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39D3"/>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9D3"/>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4B39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4798053">
      <w:bodyDiv w:val="1"/>
      <w:marLeft w:val="0"/>
      <w:marRight w:val="0"/>
      <w:marTop w:val="0"/>
      <w:marBottom w:val="0"/>
      <w:divBdr>
        <w:top w:val="none" w:sz="0" w:space="0" w:color="auto"/>
        <w:left w:val="none" w:sz="0" w:space="0" w:color="auto"/>
        <w:bottom w:val="none" w:sz="0" w:space="0" w:color="auto"/>
        <w:right w:val="none" w:sz="0" w:space="0" w:color="auto"/>
      </w:divBdr>
    </w:div>
    <w:div w:id="1014721513">
      <w:bodyDiv w:val="1"/>
      <w:marLeft w:val="0"/>
      <w:marRight w:val="0"/>
      <w:marTop w:val="0"/>
      <w:marBottom w:val="0"/>
      <w:divBdr>
        <w:top w:val="none" w:sz="0" w:space="0" w:color="auto"/>
        <w:left w:val="none" w:sz="0" w:space="0" w:color="auto"/>
        <w:bottom w:val="none" w:sz="0" w:space="0" w:color="auto"/>
        <w:right w:val="none" w:sz="0" w:space="0" w:color="auto"/>
      </w:divBdr>
    </w:div>
    <w:div w:id="1287278020">
      <w:bodyDiv w:val="1"/>
      <w:marLeft w:val="0"/>
      <w:marRight w:val="0"/>
      <w:marTop w:val="0"/>
      <w:marBottom w:val="0"/>
      <w:divBdr>
        <w:top w:val="none" w:sz="0" w:space="0" w:color="auto"/>
        <w:left w:val="none" w:sz="0" w:space="0" w:color="auto"/>
        <w:bottom w:val="none" w:sz="0" w:space="0" w:color="auto"/>
        <w:right w:val="none" w:sz="0" w:space="0" w:color="auto"/>
      </w:divBdr>
    </w:div>
    <w:div w:id="1653943388">
      <w:bodyDiv w:val="1"/>
      <w:marLeft w:val="0"/>
      <w:marRight w:val="0"/>
      <w:marTop w:val="0"/>
      <w:marBottom w:val="0"/>
      <w:divBdr>
        <w:top w:val="none" w:sz="0" w:space="0" w:color="auto"/>
        <w:left w:val="none" w:sz="0" w:space="0" w:color="auto"/>
        <w:bottom w:val="none" w:sz="0" w:space="0" w:color="auto"/>
        <w:right w:val="none" w:sz="0" w:space="0" w:color="auto"/>
      </w:divBdr>
    </w:div>
    <w:div w:id="1723868934">
      <w:bodyDiv w:val="1"/>
      <w:marLeft w:val="0"/>
      <w:marRight w:val="0"/>
      <w:marTop w:val="0"/>
      <w:marBottom w:val="0"/>
      <w:divBdr>
        <w:top w:val="none" w:sz="0" w:space="0" w:color="auto"/>
        <w:left w:val="none" w:sz="0" w:space="0" w:color="auto"/>
        <w:bottom w:val="none" w:sz="0" w:space="0" w:color="auto"/>
        <w:right w:val="none" w:sz="0" w:space="0" w:color="auto"/>
      </w:divBdr>
    </w:div>
    <w:div w:id="1935166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del21</b:Tag>
    <b:SourceType>InternetSite</b:SourceType>
    <b:Guid>{B0CEBAD4-0262-4171-8054-F480904F8310}</b:Guid>
    <b:Author>
      <b:Author>
        <b:Corporate>deloitte</b:Corporate>
      </b:Author>
    </b:Author>
    <b:Title>Impact of COVID-19 on the hospitality industry</b:Title>
    <b:Year>2021</b:Year>
    <b:URL>https://www2.deloitte.com/nl/nl/pages/consumer/articles/impact-of-covid-19-on-the-hospitality-industry.html</b:URL>
    <b:RefOrder>2</b:RefOrder>
  </b:Source>
  <b:Source>
    <b:Tag>Suk21</b:Tag>
    <b:SourceType>InternetSite</b:SourceType>
    <b:Guid>{F791B034-6ADF-44E0-BDEB-30FEA9931C78}</b:Guid>
    <b:Author>
      <b:Author>
        <b:NameList>
          <b:Person>
            <b:Last>Dogra</b:Last>
            <b:First>Sukrit</b:First>
          </b:Person>
        </b:NameList>
      </b:Author>
    </b:Author>
    <b:Title>COVID-19: Impact on the hospitality workforce</b:Title>
    <b:Year>2021</b:Year>
    <b:URL>https://hospitalityinsights.ehl.edu/covid-19-impact-hospitality-workforce</b:URL>
    <b:RefOrder>1</b:RefOrder>
  </b:Source>
  <b:Source>
    <b:Tag>tan20</b:Tag>
    <b:SourceType>InternetSite</b:SourceType>
    <b:Guid>{0DA1A229-A3A9-4D51-BB65-4AB7FB007EDF}</b:Guid>
    <b:Author>
      <b:Author>
        <b:Corporate>tandfonline</b:Corporate>
      </b:Author>
    </b:Author>
    <b:Title>Effects of COVID-19 pandemic on hospitality industry: review of the current situations and a research agenda</b:Title>
    <b:Year>2020</b:Year>
    <b:URL>https://www.tandfonline.com/doi/full/10.1080/19368623.2020.1788231</b:URL>
    <b:RefOrder>5</b:RefOrder>
  </b:Source>
  <b:Source>
    <b:Tag>str21</b:Tag>
    <b:SourceType>InternetSite</b:SourceType>
    <b:Guid>{93A94938-3068-4C40-A47B-6EE0402E40AD}</b:Guid>
    <b:Author>
      <b:Author>
        <b:Corporate>str</b:Corporate>
      </b:Author>
    </b:Author>
    <b:Title>COVID-19: Hotel Industry Impact and Recovery</b:Title>
    <b:Year>2021</b:Year>
    <b:URL>https://str.com/data-insights-blog/coronavirus-hotel-industry-data-news</b:URL>
    <b:RefOrder>4</b:RefOrder>
  </b:Source>
  <b:Source>
    <b:Tag>jun21</b:Tag>
    <b:SourceType>InternetSite</b:SourceType>
    <b:Guid>{DBB614C7-4219-405D-BDE7-754C44715081}</b:Guid>
    <b:Author>
      <b:Author>
        <b:Corporate>juniperpublishers</b:Corporate>
      </b:Author>
    </b:Author>
    <b:Title>The Impact of COVID -19 Pandemic on Hospitality (Tourism&amp; HotelSector) and Mitigation Mechanism in Ethiopia review</b:Title>
    <b:Year>2021</b:Year>
    <b:URL>https://juniperpublishers.com/artoaj/ARTOAJ.MS.ID.556290.php</b:URL>
    <b:RefOrder>3</b:RefOrder>
  </b:Source>
</b:Sources>
</file>

<file path=customXml/itemProps1.xml><?xml version="1.0" encoding="utf-8"?>
<ds:datastoreItem xmlns:ds="http://schemas.openxmlformats.org/officeDocument/2006/customXml" ds:itemID="{1129555E-B12B-48E9-951B-785E33FE48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1922</Words>
  <Characters>10958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Saad Latif</dc:creator>
  <cp:keywords/>
  <dc:description/>
  <cp:lastModifiedBy>Mirela Lazarciuc</cp:lastModifiedBy>
  <cp:revision>2</cp:revision>
  <dcterms:created xsi:type="dcterms:W3CDTF">2021-10-21T18:06:00Z</dcterms:created>
  <dcterms:modified xsi:type="dcterms:W3CDTF">2021-10-21T18:06:00Z</dcterms:modified>
</cp:coreProperties>
</file>