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50E84E7" w14:textId="77777777" w:rsidR="002E250A" w:rsidRPr="00D91E83" w:rsidRDefault="002E250A" w:rsidP="00717C3D">
      <w:pPr>
        <w:rPr>
          <w:rFonts w:ascii="Arial" w:hAnsi="Arial" w:cs="Arial"/>
          <w:color w:val="000000" w:themeColor="text1"/>
          <w:sz w:val="40"/>
        </w:rPr>
      </w:pPr>
    </w:p>
    <w:p w14:paraId="056FA62F" w14:textId="77777777" w:rsidR="002E250A" w:rsidRPr="00D91E83" w:rsidRDefault="002E250A" w:rsidP="002E250A">
      <w:pPr>
        <w:jc w:val="center"/>
        <w:rPr>
          <w:rFonts w:ascii="Arial" w:hAnsi="Arial" w:cs="Arial"/>
          <w:b/>
          <w:bCs/>
          <w:color w:val="000000" w:themeColor="text1"/>
          <w:sz w:val="72"/>
          <w:szCs w:val="36"/>
        </w:rPr>
      </w:pPr>
      <w:r w:rsidRPr="00D91E83">
        <w:rPr>
          <w:rFonts w:ascii="Arial" w:hAnsi="Arial" w:cs="Arial"/>
          <w:b/>
          <w:bCs/>
          <w:color w:val="000000" w:themeColor="text1"/>
          <w:sz w:val="72"/>
          <w:szCs w:val="36"/>
        </w:rPr>
        <w:t>Business Plan for</w:t>
      </w:r>
    </w:p>
    <w:p w14:paraId="6B4C13CE" w14:textId="77777777" w:rsidR="002E250A" w:rsidRPr="00D91E83" w:rsidRDefault="002E250A" w:rsidP="002E250A">
      <w:pPr>
        <w:jc w:val="center"/>
        <w:rPr>
          <w:rFonts w:ascii="Arial" w:hAnsi="Arial" w:cs="Arial"/>
          <w:color w:val="000000" w:themeColor="text1"/>
          <w:sz w:val="40"/>
        </w:rPr>
      </w:pPr>
    </w:p>
    <w:p w14:paraId="60A0C8BC" w14:textId="77777777" w:rsidR="002E250A" w:rsidRPr="00D91E83" w:rsidRDefault="002E250A" w:rsidP="00326907">
      <w:pPr>
        <w:pBdr>
          <w:top w:val="single" w:sz="4" w:space="1" w:color="auto"/>
          <w:left w:val="single" w:sz="4" w:space="4" w:color="auto"/>
          <w:bottom w:val="single" w:sz="4" w:space="17" w:color="auto"/>
          <w:right w:val="single" w:sz="4" w:space="4" w:color="auto"/>
        </w:pBdr>
        <w:jc w:val="center"/>
        <w:rPr>
          <w:rFonts w:ascii="Arial" w:hAnsi="Arial" w:cs="Arial"/>
          <w:color w:val="000000" w:themeColor="text1"/>
          <w:sz w:val="40"/>
        </w:rPr>
      </w:pPr>
    </w:p>
    <w:p w14:paraId="1341BABA" w14:textId="65C5679E" w:rsidR="002E250A" w:rsidRPr="00D91E83" w:rsidRDefault="008508E3" w:rsidP="00326907">
      <w:pPr>
        <w:pBdr>
          <w:top w:val="single" w:sz="4" w:space="1" w:color="auto"/>
          <w:left w:val="single" w:sz="4" w:space="4" w:color="auto"/>
          <w:bottom w:val="single" w:sz="4" w:space="17" w:color="auto"/>
          <w:right w:val="single" w:sz="4" w:space="4" w:color="auto"/>
        </w:pBdr>
        <w:jc w:val="center"/>
        <w:rPr>
          <w:rFonts w:ascii="Arial" w:hAnsi="Arial" w:cs="Arial"/>
          <w:color w:val="000000" w:themeColor="text1"/>
          <w:sz w:val="40"/>
        </w:rPr>
      </w:pPr>
      <w:r w:rsidRPr="00D91E83">
        <w:rPr>
          <w:rFonts w:ascii="Arial" w:hAnsi="Arial" w:cs="Arial"/>
          <w:color w:val="000000" w:themeColor="text1"/>
          <w:sz w:val="40"/>
        </w:rPr>
        <w:t xml:space="preserve">Saffron Indian Fusion </w:t>
      </w:r>
      <w:r w:rsidR="00EA1D9F" w:rsidRPr="00D91E83">
        <w:rPr>
          <w:rFonts w:ascii="Arial" w:hAnsi="Arial" w:cs="Arial"/>
          <w:color w:val="000000" w:themeColor="text1"/>
          <w:sz w:val="40"/>
        </w:rPr>
        <w:t>Restaurant</w:t>
      </w:r>
      <w:r w:rsidRPr="00D91E83">
        <w:rPr>
          <w:rFonts w:ascii="Arial" w:hAnsi="Arial" w:cs="Arial"/>
          <w:color w:val="000000" w:themeColor="text1"/>
          <w:sz w:val="40"/>
        </w:rPr>
        <w:t xml:space="preserve"> </w:t>
      </w:r>
    </w:p>
    <w:p w14:paraId="5BA530A9" w14:textId="77777777" w:rsidR="002E250A" w:rsidRPr="00D91E83" w:rsidRDefault="002E250A" w:rsidP="002E250A">
      <w:pPr>
        <w:jc w:val="center"/>
        <w:rPr>
          <w:rFonts w:ascii="Arial" w:hAnsi="Arial" w:cs="Arial"/>
          <w:color w:val="000000" w:themeColor="text1"/>
          <w:sz w:val="40"/>
        </w:rPr>
      </w:pPr>
    </w:p>
    <w:p w14:paraId="6B489AFC" w14:textId="77777777" w:rsidR="002E250A" w:rsidRPr="00D91E83" w:rsidRDefault="002E250A" w:rsidP="002E250A">
      <w:pPr>
        <w:jc w:val="center"/>
        <w:rPr>
          <w:rFonts w:ascii="Arial" w:hAnsi="Arial" w:cs="Arial"/>
          <w:color w:val="000000" w:themeColor="text1"/>
          <w:sz w:val="40"/>
        </w:rPr>
      </w:pPr>
    </w:p>
    <w:p w14:paraId="3D70E444" w14:textId="77777777" w:rsidR="002E250A" w:rsidRPr="00D91E83" w:rsidRDefault="002E250A" w:rsidP="002E250A">
      <w:pPr>
        <w:jc w:val="center"/>
        <w:rPr>
          <w:rFonts w:ascii="Arial" w:hAnsi="Arial" w:cs="Arial"/>
          <w:color w:val="000000" w:themeColor="text1"/>
          <w:sz w:val="40"/>
        </w:rPr>
      </w:pPr>
    </w:p>
    <w:p w14:paraId="2EF1C7B1" w14:textId="7E1A3167" w:rsidR="002E250A" w:rsidRPr="00D91E83" w:rsidRDefault="002E250A" w:rsidP="002E250A">
      <w:pPr>
        <w:jc w:val="center"/>
        <w:rPr>
          <w:rFonts w:ascii="Arial" w:hAnsi="Arial" w:cs="Arial"/>
          <w:b/>
          <w:bCs/>
          <w:color w:val="000000" w:themeColor="text1"/>
          <w:sz w:val="40"/>
        </w:rPr>
      </w:pPr>
      <w:r w:rsidRPr="00D91E83">
        <w:rPr>
          <w:rFonts w:ascii="Arial" w:hAnsi="Arial" w:cs="Arial"/>
          <w:b/>
          <w:bCs/>
          <w:color w:val="000000" w:themeColor="text1"/>
          <w:sz w:val="40"/>
        </w:rPr>
        <w:t>Produced By</w:t>
      </w:r>
      <w:r w:rsidR="00D6026F" w:rsidRPr="00D91E83">
        <w:rPr>
          <w:rFonts w:ascii="Arial" w:hAnsi="Arial" w:cs="Arial"/>
          <w:b/>
          <w:bCs/>
          <w:color w:val="000000" w:themeColor="text1"/>
          <w:sz w:val="40"/>
        </w:rPr>
        <w:t>:</w:t>
      </w:r>
    </w:p>
    <w:p w14:paraId="0C86939E" w14:textId="77777777" w:rsidR="002E250A" w:rsidRPr="00D91E83" w:rsidRDefault="002E250A" w:rsidP="002E250A">
      <w:pPr>
        <w:jc w:val="center"/>
        <w:rPr>
          <w:rFonts w:ascii="Arial" w:hAnsi="Arial" w:cs="Arial"/>
          <w:color w:val="000000" w:themeColor="text1"/>
          <w:sz w:val="40"/>
        </w:rPr>
      </w:pPr>
    </w:p>
    <w:p w14:paraId="21D9BE5C" w14:textId="77777777" w:rsidR="002E250A" w:rsidRPr="00D91E83" w:rsidRDefault="002E250A" w:rsidP="002E250A">
      <w:pPr>
        <w:jc w:val="center"/>
        <w:rPr>
          <w:rFonts w:ascii="Arial" w:hAnsi="Arial" w:cs="Arial"/>
          <w:color w:val="000000" w:themeColor="text1"/>
          <w:sz w:val="40"/>
        </w:rPr>
      </w:pPr>
    </w:p>
    <w:p w14:paraId="3E595939" w14:textId="5207B2C4" w:rsidR="002E250A" w:rsidRPr="00D91E83" w:rsidRDefault="001456A8" w:rsidP="00EF216C">
      <w:pPr>
        <w:rPr>
          <w:rFonts w:ascii="Arial" w:hAnsi="Arial" w:cs="Arial"/>
          <w:i/>
          <w:iCs/>
          <w:color w:val="000000" w:themeColor="text1"/>
          <w:sz w:val="40"/>
          <w:lang w:val="nl-NL"/>
        </w:rPr>
      </w:pPr>
      <w:r w:rsidRPr="00D91E83">
        <w:rPr>
          <w:rFonts w:ascii="Arial" w:hAnsi="Arial" w:cs="Arial"/>
          <w:i/>
          <w:iCs/>
          <w:color w:val="000000" w:themeColor="text1"/>
          <w:sz w:val="40"/>
          <w:lang w:val="nl-NL"/>
        </w:rPr>
        <w:t>GROUP MEMBERS:</w:t>
      </w:r>
    </w:p>
    <w:tbl>
      <w:tblPr>
        <w:tblStyle w:val="TableGrid"/>
        <w:tblW w:w="9067" w:type="dxa"/>
        <w:tblLook w:val="04A0" w:firstRow="1" w:lastRow="0" w:firstColumn="1" w:lastColumn="0" w:noHBand="0" w:noVBand="1"/>
      </w:tblPr>
      <w:tblGrid>
        <w:gridCol w:w="5949"/>
        <w:gridCol w:w="3118"/>
      </w:tblGrid>
      <w:tr w:rsidR="008402AA" w:rsidRPr="00D91E83" w14:paraId="6022DD0E" w14:textId="77777777" w:rsidTr="00EF216C">
        <w:tc>
          <w:tcPr>
            <w:tcW w:w="5949" w:type="dxa"/>
          </w:tcPr>
          <w:p w14:paraId="347ABE34" w14:textId="67D6134C" w:rsidR="00EF216C" w:rsidRPr="00976D45" w:rsidRDefault="00EF216C" w:rsidP="00EF216C">
            <w:pPr>
              <w:rPr>
                <w:rFonts w:ascii="Arial" w:hAnsi="Arial" w:cs="Arial"/>
                <w:color w:val="000000" w:themeColor="text1"/>
                <w:sz w:val="32"/>
                <w:szCs w:val="32"/>
                <w:lang w:val="nl-NL"/>
              </w:rPr>
            </w:pPr>
            <w:r w:rsidRPr="00976D45">
              <w:rPr>
                <w:rFonts w:ascii="Arial" w:hAnsi="Arial" w:cs="Arial"/>
                <w:color w:val="000000" w:themeColor="text1"/>
                <w:sz w:val="32"/>
                <w:szCs w:val="32"/>
                <w:lang w:val="nl-NL"/>
              </w:rPr>
              <w:t>Student Name</w:t>
            </w:r>
          </w:p>
        </w:tc>
        <w:tc>
          <w:tcPr>
            <w:tcW w:w="3118" w:type="dxa"/>
          </w:tcPr>
          <w:p w14:paraId="63DFABDA" w14:textId="4B610C48" w:rsidR="00EF216C" w:rsidRPr="00976D45" w:rsidRDefault="00EF216C" w:rsidP="002E250A">
            <w:pPr>
              <w:jc w:val="center"/>
              <w:rPr>
                <w:rFonts w:ascii="Arial" w:hAnsi="Arial" w:cs="Arial"/>
                <w:color w:val="000000" w:themeColor="text1"/>
                <w:sz w:val="32"/>
                <w:szCs w:val="32"/>
                <w:lang w:val="nl-NL"/>
              </w:rPr>
            </w:pPr>
            <w:r w:rsidRPr="00976D45">
              <w:rPr>
                <w:rFonts w:ascii="Arial" w:hAnsi="Arial" w:cs="Arial"/>
                <w:color w:val="000000" w:themeColor="text1"/>
                <w:sz w:val="32"/>
                <w:szCs w:val="32"/>
                <w:lang w:val="nl-NL"/>
              </w:rPr>
              <w:t>Student No.</w:t>
            </w:r>
          </w:p>
        </w:tc>
      </w:tr>
      <w:tr w:rsidR="008402AA" w:rsidRPr="00D91E83" w14:paraId="14C0E6D4" w14:textId="77777777" w:rsidTr="00EF216C">
        <w:tc>
          <w:tcPr>
            <w:tcW w:w="5949" w:type="dxa"/>
          </w:tcPr>
          <w:p w14:paraId="34875C4C" w14:textId="3065CDB0" w:rsidR="00EF216C" w:rsidRPr="00976D45" w:rsidRDefault="005B6B38" w:rsidP="002E250A">
            <w:pPr>
              <w:jc w:val="center"/>
              <w:rPr>
                <w:rFonts w:ascii="Arial" w:hAnsi="Arial" w:cs="Arial"/>
                <w:color w:val="000000" w:themeColor="text1"/>
                <w:sz w:val="32"/>
                <w:szCs w:val="32"/>
                <w:lang w:val="nl-NL"/>
              </w:rPr>
            </w:pPr>
            <w:r w:rsidRPr="00976D45">
              <w:rPr>
                <w:rFonts w:ascii="Arial" w:hAnsi="Arial" w:cs="Arial"/>
                <w:bCs/>
                <w:i/>
                <w:color w:val="000000" w:themeColor="text1"/>
                <w:sz w:val="32"/>
                <w:szCs w:val="32"/>
              </w:rPr>
              <w:t>Diana Valerica Paul</w:t>
            </w:r>
          </w:p>
        </w:tc>
        <w:tc>
          <w:tcPr>
            <w:tcW w:w="3118" w:type="dxa"/>
          </w:tcPr>
          <w:p w14:paraId="47EC8CE7" w14:textId="2B284453" w:rsidR="00EF216C" w:rsidRPr="00976D45" w:rsidRDefault="00976D45" w:rsidP="002E250A">
            <w:pPr>
              <w:jc w:val="center"/>
              <w:rPr>
                <w:rFonts w:ascii="Arial" w:hAnsi="Arial" w:cs="Arial"/>
                <w:color w:val="000000" w:themeColor="text1"/>
                <w:sz w:val="32"/>
                <w:szCs w:val="32"/>
                <w:lang w:val="nl-NL"/>
              </w:rPr>
            </w:pPr>
            <w:r w:rsidRPr="00976D45">
              <w:rPr>
                <w:rFonts w:ascii="Arial" w:hAnsi="Arial" w:cs="Arial"/>
                <w:color w:val="000000" w:themeColor="text1"/>
                <w:sz w:val="32"/>
                <w:szCs w:val="32"/>
                <w:lang w:val="nl-NL"/>
              </w:rPr>
              <w:t>2221008</w:t>
            </w:r>
          </w:p>
        </w:tc>
      </w:tr>
      <w:tr w:rsidR="008402AA" w:rsidRPr="00D91E83" w14:paraId="7A7A09A0" w14:textId="77777777" w:rsidTr="00EF216C">
        <w:tc>
          <w:tcPr>
            <w:tcW w:w="5949" w:type="dxa"/>
          </w:tcPr>
          <w:p w14:paraId="47640598" w14:textId="7379811E" w:rsidR="00EF216C" w:rsidRPr="00976D45" w:rsidRDefault="005B6B38" w:rsidP="002E250A">
            <w:pPr>
              <w:jc w:val="center"/>
              <w:rPr>
                <w:rFonts w:ascii="Arial" w:hAnsi="Arial" w:cs="Arial"/>
                <w:color w:val="000000" w:themeColor="text1"/>
                <w:sz w:val="32"/>
                <w:szCs w:val="32"/>
                <w:lang w:val="nl-NL"/>
              </w:rPr>
            </w:pPr>
            <w:proofErr w:type="spellStart"/>
            <w:r w:rsidRPr="00976D45">
              <w:rPr>
                <w:rFonts w:ascii="Arial" w:hAnsi="Arial" w:cs="Arial"/>
                <w:bCs/>
                <w:i/>
                <w:color w:val="000000" w:themeColor="text1"/>
                <w:sz w:val="32"/>
                <w:szCs w:val="32"/>
              </w:rPr>
              <w:t>Mojnu</w:t>
            </w:r>
            <w:proofErr w:type="spellEnd"/>
            <w:r w:rsidRPr="00976D45">
              <w:rPr>
                <w:rFonts w:ascii="Arial" w:hAnsi="Arial" w:cs="Arial"/>
                <w:bCs/>
                <w:i/>
                <w:color w:val="000000" w:themeColor="text1"/>
                <w:sz w:val="32"/>
                <w:szCs w:val="32"/>
              </w:rPr>
              <w:t xml:space="preserve"> Miah</w:t>
            </w:r>
          </w:p>
        </w:tc>
        <w:tc>
          <w:tcPr>
            <w:tcW w:w="3118" w:type="dxa"/>
          </w:tcPr>
          <w:p w14:paraId="633762FF" w14:textId="67D41411" w:rsidR="00EF216C" w:rsidRPr="00976D45" w:rsidRDefault="00976D45" w:rsidP="002E250A">
            <w:pPr>
              <w:jc w:val="center"/>
              <w:rPr>
                <w:rFonts w:ascii="Arial" w:hAnsi="Arial" w:cs="Arial"/>
                <w:color w:val="000000" w:themeColor="text1"/>
                <w:sz w:val="32"/>
                <w:szCs w:val="32"/>
                <w:lang w:val="nl-NL"/>
              </w:rPr>
            </w:pPr>
            <w:r w:rsidRPr="00976D45">
              <w:rPr>
                <w:rFonts w:ascii="Arial" w:hAnsi="Arial" w:cs="Arial"/>
                <w:color w:val="000000" w:themeColor="text1"/>
                <w:sz w:val="32"/>
                <w:szCs w:val="32"/>
                <w:lang w:val="nl-NL"/>
              </w:rPr>
              <w:t>2233687</w:t>
            </w:r>
          </w:p>
        </w:tc>
      </w:tr>
      <w:tr w:rsidR="008402AA" w:rsidRPr="00D91E83" w14:paraId="69AFE6B4" w14:textId="77777777" w:rsidTr="00EF216C">
        <w:tc>
          <w:tcPr>
            <w:tcW w:w="5949" w:type="dxa"/>
          </w:tcPr>
          <w:p w14:paraId="36D03523" w14:textId="593A8B92" w:rsidR="00EF216C" w:rsidRPr="00976D45" w:rsidRDefault="005B6B38" w:rsidP="002E250A">
            <w:pPr>
              <w:jc w:val="center"/>
              <w:rPr>
                <w:rFonts w:ascii="Arial" w:hAnsi="Arial" w:cs="Arial"/>
                <w:color w:val="000000" w:themeColor="text1"/>
                <w:sz w:val="32"/>
                <w:szCs w:val="32"/>
                <w:lang w:val="nl-NL"/>
              </w:rPr>
            </w:pPr>
            <w:r w:rsidRPr="00976D45">
              <w:rPr>
                <w:rFonts w:ascii="Arial" w:hAnsi="Arial" w:cs="Arial"/>
                <w:bCs/>
                <w:i/>
                <w:color w:val="000000" w:themeColor="text1"/>
                <w:sz w:val="32"/>
                <w:szCs w:val="32"/>
              </w:rPr>
              <w:t>Austin Agnelo Fernandes</w:t>
            </w:r>
          </w:p>
        </w:tc>
        <w:tc>
          <w:tcPr>
            <w:tcW w:w="3118" w:type="dxa"/>
          </w:tcPr>
          <w:p w14:paraId="6C935CD9" w14:textId="3BA2E4E6" w:rsidR="00EF216C" w:rsidRPr="00976D45" w:rsidRDefault="00976D45" w:rsidP="002E250A">
            <w:pPr>
              <w:jc w:val="center"/>
              <w:rPr>
                <w:rFonts w:ascii="Arial" w:hAnsi="Arial" w:cs="Arial"/>
                <w:color w:val="000000" w:themeColor="text1"/>
                <w:sz w:val="32"/>
                <w:szCs w:val="32"/>
                <w:lang w:val="nl-NL"/>
              </w:rPr>
            </w:pPr>
            <w:r w:rsidRPr="00976D45">
              <w:rPr>
                <w:rFonts w:ascii="Arial" w:hAnsi="Arial" w:cs="Arial"/>
                <w:color w:val="000000" w:themeColor="text1"/>
                <w:sz w:val="32"/>
                <w:szCs w:val="32"/>
                <w:lang w:val="nl-NL"/>
              </w:rPr>
              <w:t>2228678</w:t>
            </w:r>
          </w:p>
        </w:tc>
      </w:tr>
      <w:tr w:rsidR="008402AA" w:rsidRPr="00D91E83" w14:paraId="65DF2CD9" w14:textId="77777777" w:rsidTr="00EF216C">
        <w:tc>
          <w:tcPr>
            <w:tcW w:w="5949" w:type="dxa"/>
          </w:tcPr>
          <w:p w14:paraId="1C32741D" w14:textId="418BF88B" w:rsidR="00EF216C" w:rsidRPr="00976D45" w:rsidRDefault="005B6B38" w:rsidP="002E250A">
            <w:pPr>
              <w:jc w:val="center"/>
              <w:rPr>
                <w:rFonts w:ascii="Arial" w:hAnsi="Arial" w:cs="Arial"/>
                <w:color w:val="000000" w:themeColor="text1"/>
                <w:sz w:val="32"/>
                <w:szCs w:val="32"/>
                <w:lang w:val="nl-NL"/>
              </w:rPr>
            </w:pPr>
            <w:r w:rsidRPr="00976D45">
              <w:rPr>
                <w:rFonts w:ascii="Arial" w:hAnsi="Arial" w:cs="Arial"/>
                <w:bCs/>
                <w:i/>
                <w:color w:val="000000" w:themeColor="text1"/>
                <w:sz w:val="32"/>
                <w:szCs w:val="32"/>
              </w:rPr>
              <w:t>Nasrin Shaf</w:t>
            </w:r>
            <w:r w:rsidR="00976D45" w:rsidRPr="00976D45">
              <w:rPr>
                <w:rFonts w:ascii="Arial" w:hAnsi="Arial" w:cs="Arial"/>
                <w:bCs/>
                <w:i/>
                <w:color w:val="000000" w:themeColor="text1"/>
                <w:sz w:val="32"/>
                <w:szCs w:val="32"/>
              </w:rPr>
              <w:t>i</w:t>
            </w:r>
          </w:p>
        </w:tc>
        <w:tc>
          <w:tcPr>
            <w:tcW w:w="3118" w:type="dxa"/>
          </w:tcPr>
          <w:p w14:paraId="569D4584" w14:textId="1FFD3BB7" w:rsidR="00EF216C" w:rsidRPr="00976D45" w:rsidRDefault="00976D45" w:rsidP="002E250A">
            <w:pPr>
              <w:jc w:val="center"/>
              <w:rPr>
                <w:rFonts w:ascii="Arial" w:hAnsi="Arial" w:cs="Arial"/>
                <w:color w:val="000000" w:themeColor="text1"/>
                <w:sz w:val="32"/>
                <w:szCs w:val="32"/>
                <w:lang w:val="nl-NL"/>
              </w:rPr>
            </w:pPr>
            <w:r w:rsidRPr="00976D45">
              <w:rPr>
                <w:rFonts w:ascii="Arial" w:hAnsi="Arial" w:cs="Arial"/>
                <w:color w:val="000000" w:themeColor="text1"/>
                <w:sz w:val="32"/>
                <w:szCs w:val="32"/>
                <w:lang w:val="nl-NL"/>
              </w:rPr>
              <w:t>2228093</w:t>
            </w:r>
          </w:p>
        </w:tc>
      </w:tr>
      <w:tr w:rsidR="008402AA" w:rsidRPr="00D91E83" w14:paraId="2A0194DF" w14:textId="77777777" w:rsidTr="00EF216C">
        <w:tc>
          <w:tcPr>
            <w:tcW w:w="5949" w:type="dxa"/>
          </w:tcPr>
          <w:p w14:paraId="3DC86DDA" w14:textId="77777777" w:rsidR="00EF216C" w:rsidRPr="00D91E83" w:rsidRDefault="00EF216C" w:rsidP="002E250A">
            <w:pPr>
              <w:jc w:val="center"/>
              <w:rPr>
                <w:rFonts w:ascii="Arial" w:hAnsi="Arial" w:cs="Arial"/>
                <w:color w:val="000000" w:themeColor="text1"/>
                <w:sz w:val="40"/>
                <w:lang w:val="nl-NL"/>
              </w:rPr>
            </w:pPr>
          </w:p>
        </w:tc>
        <w:tc>
          <w:tcPr>
            <w:tcW w:w="3118" w:type="dxa"/>
          </w:tcPr>
          <w:p w14:paraId="4D2B290C" w14:textId="77777777" w:rsidR="00EF216C" w:rsidRPr="00D91E83" w:rsidRDefault="00EF216C" w:rsidP="002E250A">
            <w:pPr>
              <w:jc w:val="center"/>
              <w:rPr>
                <w:rFonts w:ascii="Arial" w:hAnsi="Arial" w:cs="Arial"/>
                <w:color w:val="000000" w:themeColor="text1"/>
                <w:sz w:val="40"/>
                <w:lang w:val="nl-NL"/>
              </w:rPr>
            </w:pPr>
          </w:p>
        </w:tc>
      </w:tr>
      <w:tr w:rsidR="00D91E83" w:rsidRPr="00D91E83" w14:paraId="31079DD5" w14:textId="77777777" w:rsidTr="00EF216C">
        <w:tc>
          <w:tcPr>
            <w:tcW w:w="5949" w:type="dxa"/>
          </w:tcPr>
          <w:p w14:paraId="19B8E796" w14:textId="77777777" w:rsidR="00EF216C" w:rsidRPr="00D91E83" w:rsidRDefault="00EF216C" w:rsidP="002E250A">
            <w:pPr>
              <w:jc w:val="center"/>
              <w:rPr>
                <w:rFonts w:ascii="Arial" w:hAnsi="Arial" w:cs="Arial"/>
                <w:color w:val="000000" w:themeColor="text1"/>
                <w:sz w:val="40"/>
                <w:lang w:val="nl-NL"/>
              </w:rPr>
            </w:pPr>
          </w:p>
        </w:tc>
        <w:tc>
          <w:tcPr>
            <w:tcW w:w="3118" w:type="dxa"/>
          </w:tcPr>
          <w:p w14:paraId="65991E49" w14:textId="77777777" w:rsidR="00EF216C" w:rsidRPr="00D91E83" w:rsidRDefault="00EF216C" w:rsidP="002E250A">
            <w:pPr>
              <w:jc w:val="center"/>
              <w:rPr>
                <w:rFonts w:ascii="Arial" w:hAnsi="Arial" w:cs="Arial"/>
                <w:color w:val="000000" w:themeColor="text1"/>
                <w:sz w:val="40"/>
                <w:lang w:val="nl-NL"/>
              </w:rPr>
            </w:pPr>
          </w:p>
        </w:tc>
      </w:tr>
    </w:tbl>
    <w:p w14:paraId="724A2E21" w14:textId="77777777" w:rsidR="002E250A" w:rsidRPr="00D91E83" w:rsidRDefault="002E250A" w:rsidP="002E250A">
      <w:pPr>
        <w:jc w:val="center"/>
        <w:rPr>
          <w:rFonts w:ascii="Arial" w:hAnsi="Arial" w:cs="Arial"/>
          <w:color w:val="000000" w:themeColor="text1"/>
          <w:sz w:val="40"/>
          <w:lang w:val="nl-NL"/>
        </w:rPr>
      </w:pPr>
    </w:p>
    <w:p w14:paraId="22D8A366" w14:textId="77944206" w:rsidR="002E250A" w:rsidRPr="00D91E83" w:rsidRDefault="002E250A" w:rsidP="002E250A">
      <w:pPr>
        <w:jc w:val="center"/>
        <w:rPr>
          <w:rFonts w:ascii="Arial" w:hAnsi="Arial" w:cs="Arial"/>
          <w:color w:val="000000" w:themeColor="text1"/>
          <w:sz w:val="40"/>
        </w:rPr>
      </w:pPr>
      <w:r w:rsidRPr="00D91E83">
        <w:rPr>
          <w:rFonts w:ascii="Arial" w:hAnsi="Arial" w:cs="Arial"/>
          <w:b/>
          <w:bCs/>
          <w:color w:val="000000" w:themeColor="text1"/>
          <w:sz w:val="40"/>
        </w:rPr>
        <w:t>Dated</w:t>
      </w:r>
      <w:r w:rsidRPr="00D91E83">
        <w:rPr>
          <w:rFonts w:ascii="Arial" w:hAnsi="Arial" w:cs="Arial"/>
          <w:color w:val="000000" w:themeColor="text1"/>
          <w:sz w:val="40"/>
        </w:rPr>
        <w:t>:</w:t>
      </w:r>
      <w:r w:rsidR="00326907" w:rsidRPr="00D91E83">
        <w:rPr>
          <w:rFonts w:ascii="Arial" w:hAnsi="Arial" w:cs="Arial"/>
          <w:color w:val="000000" w:themeColor="text1"/>
          <w:sz w:val="40"/>
        </w:rPr>
        <w:t xml:space="preserve">  </w:t>
      </w:r>
      <w:r w:rsidR="00EE6EDE">
        <w:rPr>
          <w:rFonts w:ascii="Arial" w:hAnsi="Arial" w:cs="Arial"/>
          <w:color w:val="000000" w:themeColor="text1"/>
          <w:sz w:val="40"/>
        </w:rPr>
        <w:t>19/04/2023</w:t>
      </w:r>
    </w:p>
    <w:p w14:paraId="6C0139D2" w14:textId="77777777" w:rsidR="002E250A" w:rsidRPr="00D91E83" w:rsidRDefault="002E250A" w:rsidP="002E250A">
      <w:pPr>
        <w:jc w:val="center"/>
        <w:rPr>
          <w:rFonts w:ascii="Arial" w:hAnsi="Arial" w:cs="Arial"/>
          <w:color w:val="000000" w:themeColor="text1"/>
          <w:sz w:val="40"/>
        </w:rPr>
      </w:pPr>
    </w:p>
    <w:p w14:paraId="475E9782" w14:textId="77777777" w:rsidR="002E250A" w:rsidRPr="00D91E83" w:rsidRDefault="002E250A" w:rsidP="002E250A">
      <w:pPr>
        <w:jc w:val="center"/>
        <w:rPr>
          <w:rFonts w:ascii="Arial" w:hAnsi="Arial" w:cs="Arial"/>
          <w:color w:val="000000" w:themeColor="text1"/>
          <w:sz w:val="40"/>
        </w:rPr>
      </w:pPr>
    </w:p>
    <w:p w14:paraId="12E71E76" w14:textId="65C19AFF" w:rsidR="002E250A" w:rsidRPr="00D91E83" w:rsidRDefault="00326907" w:rsidP="00326907">
      <w:pPr>
        <w:rPr>
          <w:rFonts w:ascii="Arial" w:hAnsi="Arial" w:cs="Arial"/>
          <w:color w:val="000000" w:themeColor="text1"/>
          <w:sz w:val="40"/>
        </w:rPr>
      </w:pPr>
      <w:r w:rsidRPr="00D91E83">
        <w:rPr>
          <w:rFonts w:ascii="Arial" w:hAnsi="Arial" w:cs="Arial"/>
          <w:b/>
          <w:bCs/>
          <w:color w:val="000000" w:themeColor="text1"/>
          <w:sz w:val="40"/>
        </w:rPr>
        <w:t>Module Name</w:t>
      </w:r>
      <w:r w:rsidRPr="00D91E83">
        <w:rPr>
          <w:rFonts w:ascii="Arial" w:hAnsi="Arial" w:cs="Arial"/>
          <w:color w:val="000000" w:themeColor="text1"/>
          <w:sz w:val="40"/>
        </w:rPr>
        <w:t>: Entrepreneurship</w:t>
      </w:r>
    </w:p>
    <w:p w14:paraId="4F6422FE" w14:textId="257E6B6C" w:rsidR="00326907" w:rsidRPr="00D91E83" w:rsidRDefault="00326907" w:rsidP="00326907">
      <w:pPr>
        <w:rPr>
          <w:rFonts w:ascii="Arial" w:hAnsi="Arial" w:cs="Arial"/>
          <w:color w:val="000000" w:themeColor="text1"/>
          <w:sz w:val="40"/>
        </w:rPr>
      </w:pPr>
      <w:r w:rsidRPr="00D91E83">
        <w:rPr>
          <w:rFonts w:ascii="Arial" w:hAnsi="Arial" w:cs="Arial"/>
          <w:b/>
          <w:bCs/>
          <w:color w:val="000000" w:themeColor="text1"/>
          <w:sz w:val="40"/>
        </w:rPr>
        <w:t>Module Code</w:t>
      </w:r>
      <w:r w:rsidRPr="00D91E83">
        <w:rPr>
          <w:rFonts w:ascii="Arial" w:hAnsi="Arial" w:cs="Arial"/>
          <w:color w:val="000000" w:themeColor="text1"/>
          <w:sz w:val="40"/>
        </w:rPr>
        <w:t>: BMIH5001</w:t>
      </w:r>
    </w:p>
    <w:p w14:paraId="47884C3D" w14:textId="6444D6E9" w:rsidR="002E250A" w:rsidRPr="00D91E83" w:rsidRDefault="00326907" w:rsidP="00326907">
      <w:pPr>
        <w:rPr>
          <w:rFonts w:ascii="Arial" w:hAnsi="Arial" w:cs="Arial"/>
          <w:color w:val="000000" w:themeColor="text1"/>
          <w:sz w:val="40"/>
        </w:rPr>
      </w:pPr>
      <w:r w:rsidRPr="00D91E83">
        <w:rPr>
          <w:rFonts w:ascii="Arial" w:hAnsi="Arial" w:cs="Arial"/>
          <w:b/>
          <w:bCs/>
          <w:color w:val="000000" w:themeColor="text1"/>
          <w:sz w:val="40"/>
        </w:rPr>
        <w:t>Lecturer Name</w:t>
      </w:r>
      <w:r w:rsidRPr="00D91E83">
        <w:rPr>
          <w:rFonts w:ascii="Arial" w:hAnsi="Arial" w:cs="Arial"/>
          <w:color w:val="000000" w:themeColor="text1"/>
          <w:sz w:val="40"/>
        </w:rPr>
        <w:t xml:space="preserve">: </w:t>
      </w:r>
      <w:r w:rsidR="000D4F41">
        <w:rPr>
          <w:rFonts w:ascii="Arial" w:hAnsi="Arial" w:cs="Arial"/>
          <w:color w:val="000000" w:themeColor="text1"/>
          <w:sz w:val="40"/>
        </w:rPr>
        <w:t>Charlotte Joyner</w:t>
      </w:r>
    </w:p>
    <w:p w14:paraId="52E1A2EA" w14:textId="77777777" w:rsidR="002E250A" w:rsidRPr="00D91E83" w:rsidRDefault="002E250A" w:rsidP="002E250A">
      <w:pPr>
        <w:jc w:val="center"/>
        <w:rPr>
          <w:rFonts w:ascii="Arial" w:hAnsi="Arial" w:cs="Arial"/>
          <w:color w:val="000000" w:themeColor="text1"/>
          <w:sz w:val="40"/>
        </w:rPr>
      </w:pPr>
    </w:p>
    <w:p w14:paraId="3533D448" w14:textId="5D8BB4D1" w:rsidR="002E250A" w:rsidRDefault="002E250A" w:rsidP="002E250A">
      <w:pPr>
        <w:jc w:val="center"/>
        <w:rPr>
          <w:rFonts w:ascii="Arial" w:hAnsi="Arial" w:cs="Arial"/>
          <w:color w:val="000000" w:themeColor="text1"/>
          <w:sz w:val="40"/>
        </w:rPr>
      </w:pPr>
    </w:p>
    <w:p w14:paraId="53A4A365" w14:textId="77777777" w:rsidR="00976D45" w:rsidRPr="00D91E83" w:rsidRDefault="00976D45" w:rsidP="002E250A">
      <w:pPr>
        <w:jc w:val="center"/>
        <w:rPr>
          <w:rFonts w:ascii="Arial" w:hAnsi="Arial" w:cs="Arial"/>
          <w:color w:val="000000" w:themeColor="text1"/>
          <w:sz w:val="40"/>
        </w:rPr>
      </w:pPr>
    </w:p>
    <w:p w14:paraId="2063AFDD" w14:textId="1A08D199" w:rsidR="002E250A" w:rsidRPr="00D91E83" w:rsidRDefault="002E250A" w:rsidP="002E250A">
      <w:pPr>
        <w:pStyle w:val="Heading4"/>
        <w:rPr>
          <w:color w:val="000000" w:themeColor="text1"/>
        </w:rPr>
      </w:pPr>
      <w:r w:rsidRPr="00D91E83">
        <w:rPr>
          <w:color w:val="000000" w:themeColor="text1"/>
        </w:rPr>
        <w:lastRenderedPageBreak/>
        <w:t>CONTENTS</w:t>
      </w:r>
    </w:p>
    <w:p w14:paraId="5F5D9061" w14:textId="77777777" w:rsidR="00326907" w:rsidRPr="00D91E83" w:rsidRDefault="00326907" w:rsidP="00326907">
      <w:pPr>
        <w:rPr>
          <w:rFonts w:ascii="Arial" w:hAnsi="Arial" w:cs="Arial"/>
          <w:color w:val="000000" w:themeColor="text1"/>
        </w:rPr>
      </w:pPr>
    </w:p>
    <w:p w14:paraId="2B5E85BB" w14:textId="77777777" w:rsidR="002E250A" w:rsidRPr="00D91E83" w:rsidRDefault="002E250A" w:rsidP="002E250A">
      <w:pPr>
        <w:rPr>
          <w:rFonts w:ascii="Arial" w:hAnsi="Arial" w:cs="Arial"/>
          <w:color w:val="000000" w:themeColor="text1"/>
        </w:rPr>
      </w:pPr>
    </w:p>
    <w:p w14:paraId="643D259B" w14:textId="77777777" w:rsidR="002E250A" w:rsidRPr="00D91E83" w:rsidRDefault="002E250A" w:rsidP="002E250A">
      <w:pPr>
        <w:rPr>
          <w:rFonts w:ascii="Arial" w:hAnsi="Arial" w:cs="Arial"/>
          <w:color w:val="000000" w:themeColor="text1"/>
        </w:rPr>
      </w:pPr>
    </w:p>
    <w:tbl>
      <w:tblPr>
        <w:tblW w:w="0" w:type="auto"/>
        <w:tblLook w:val="01E0" w:firstRow="1" w:lastRow="1" w:firstColumn="1" w:lastColumn="1" w:noHBand="0" w:noVBand="0"/>
      </w:tblPr>
      <w:tblGrid>
        <w:gridCol w:w="817"/>
        <w:gridCol w:w="349"/>
        <w:gridCol w:w="1185"/>
        <w:gridCol w:w="3461"/>
        <w:gridCol w:w="1843"/>
        <w:gridCol w:w="250"/>
        <w:gridCol w:w="1166"/>
      </w:tblGrid>
      <w:tr w:rsidR="008402AA" w:rsidRPr="00D91E83" w14:paraId="62E2933F" w14:textId="77777777" w:rsidTr="008803F9">
        <w:tc>
          <w:tcPr>
            <w:tcW w:w="817" w:type="dxa"/>
            <w:shd w:val="clear" w:color="auto" w:fill="auto"/>
          </w:tcPr>
          <w:p w14:paraId="18D8A0E0" w14:textId="77777777" w:rsidR="002E250A" w:rsidRPr="00D91E83" w:rsidRDefault="002E250A" w:rsidP="00573D40">
            <w:pPr>
              <w:spacing w:before="120" w:after="120"/>
              <w:rPr>
                <w:rFonts w:ascii="Arial" w:hAnsi="Arial" w:cs="Arial"/>
                <w:color w:val="000000" w:themeColor="text1"/>
                <w:sz w:val="28"/>
                <w:szCs w:val="28"/>
              </w:rPr>
            </w:pPr>
          </w:p>
        </w:tc>
        <w:tc>
          <w:tcPr>
            <w:tcW w:w="4995" w:type="dxa"/>
            <w:gridSpan w:val="3"/>
            <w:shd w:val="clear" w:color="auto" w:fill="auto"/>
          </w:tcPr>
          <w:p w14:paraId="49A064A0" w14:textId="77777777" w:rsidR="002E250A" w:rsidRPr="00D91E83" w:rsidRDefault="002E250A" w:rsidP="00573D40">
            <w:pPr>
              <w:spacing w:before="120" w:after="120"/>
              <w:rPr>
                <w:rFonts w:ascii="Arial" w:hAnsi="Arial" w:cs="Arial"/>
                <w:color w:val="000000" w:themeColor="text1"/>
                <w:sz w:val="28"/>
                <w:szCs w:val="28"/>
              </w:rPr>
            </w:pPr>
          </w:p>
        </w:tc>
        <w:tc>
          <w:tcPr>
            <w:tcW w:w="2093" w:type="dxa"/>
            <w:gridSpan w:val="2"/>
            <w:shd w:val="clear" w:color="auto" w:fill="auto"/>
          </w:tcPr>
          <w:p w14:paraId="29413142" w14:textId="77777777" w:rsidR="002E250A" w:rsidRPr="00D91E83" w:rsidRDefault="00A15340"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PAGE</w:t>
            </w:r>
          </w:p>
        </w:tc>
        <w:tc>
          <w:tcPr>
            <w:tcW w:w="1166" w:type="dxa"/>
            <w:shd w:val="clear" w:color="auto" w:fill="auto"/>
          </w:tcPr>
          <w:p w14:paraId="450B705E"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371FC958" w14:textId="77777777" w:rsidTr="008803F9">
        <w:tc>
          <w:tcPr>
            <w:tcW w:w="817" w:type="dxa"/>
            <w:shd w:val="clear" w:color="auto" w:fill="auto"/>
          </w:tcPr>
          <w:p w14:paraId="749B9DB1" w14:textId="737ADE2C" w:rsidR="002E250A" w:rsidRPr="00D91E83" w:rsidRDefault="008A13C4"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1</w:t>
            </w:r>
            <w:r w:rsidR="002E250A" w:rsidRPr="00D91E83">
              <w:rPr>
                <w:rFonts w:ascii="Arial" w:hAnsi="Arial" w:cs="Arial"/>
                <w:b/>
                <w:color w:val="000000" w:themeColor="text1"/>
                <w:sz w:val="28"/>
                <w:szCs w:val="28"/>
              </w:rPr>
              <w:t xml:space="preserve">. </w:t>
            </w:r>
          </w:p>
        </w:tc>
        <w:tc>
          <w:tcPr>
            <w:tcW w:w="4995" w:type="dxa"/>
            <w:gridSpan w:val="3"/>
            <w:shd w:val="clear" w:color="auto" w:fill="auto"/>
          </w:tcPr>
          <w:p w14:paraId="10FD8B3C" w14:textId="55B22786" w:rsidR="002E250A" w:rsidRPr="00D91E83" w:rsidRDefault="00F042E5"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Executive Summary</w:t>
            </w:r>
          </w:p>
        </w:tc>
        <w:tc>
          <w:tcPr>
            <w:tcW w:w="2093" w:type="dxa"/>
            <w:gridSpan w:val="2"/>
            <w:shd w:val="clear" w:color="auto" w:fill="auto"/>
          </w:tcPr>
          <w:p w14:paraId="69D3410E" w14:textId="5C3EF8BE" w:rsidR="002E250A" w:rsidRPr="00D91E83" w:rsidRDefault="008C454C"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2</w:t>
            </w:r>
          </w:p>
        </w:tc>
        <w:tc>
          <w:tcPr>
            <w:tcW w:w="1166" w:type="dxa"/>
            <w:shd w:val="clear" w:color="auto" w:fill="auto"/>
          </w:tcPr>
          <w:p w14:paraId="6873A221"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19FC3793" w14:textId="77777777" w:rsidTr="008803F9">
        <w:tc>
          <w:tcPr>
            <w:tcW w:w="817" w:type="dxa"/>
            <w:shd w:val="clear" w:color="auto" w:fill="auto"/>
          </w:tcPr>
          <w:p w14:paraId="40364329" w14:textId="089FCAA0" w:rsidR="002E250A" w:rsidRPr="00D91E83" w:rsidRDefault="00326907"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2</w:t>
            </w:r>
            <w:r w:rsidR="002E250A" w:rsidRPr="00D91E83">
              <w:rPr>
                <w:rFonts w:ascii="Arial" w:hAnsi="Arial" w:cs="Arial"/>
                <w:b/>
                <w:color w:val="000000" w:themeColor="text1"/>
                <w:sz w:val="28"/>
                <w:szCs w:val="28"/>
              </w:rPr>
              <w:t>.</w:t>
            </w:r>
          </w:p>
        </w:tc>
        <w:tc>
          <w:tcPr>
            <w:tcW w:w="4995" w:type="dxa"/>
            <w:gridSpan w:val="3"/>
            <w:shd w:val="clear" w:color="auto" w:fill="auto"/>
          </w:tcPr>
          <w:p w14:paraId="7CBB6158" w14:textId="11E33DB9" w:rsidR="002E250A" w:rsidRPr="00D91E83" w:rsidRDefault="008A13C4"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 xml:space="preserve">The </w:t>
            </w:r>
            <w:r w:rsidR="00231941" w:rsidRPr="00D91E83">
              <w:rPr>
                <w:rFonts w:ascii="Arial" w:hAnsi="Arial" w:cs="Arial"/>
                <w:color w:val="000000" w:themeColor="text1"/>
                <w:sz w:val="28"/>
                <w:szCs w:val="28"/>
              </w:rPr>
              <w:t>Business Idea</w:t>
            </w:r>
            <w:r w:rsidR="00765B5F" w:rsidRPr="00D91E83">
              <w:rPr>
                <w:rFonts w:ascii="Arial" w:hAnsi="Arial" w:cs="Arial"/>
                <w:color w:val="000000" w:themeColor="text1"/>
                <w:sz w:val="28"/>
                <w:szCs w:val="28"/>
              </w:rPr>
              <w:t xml:space="preserve"> </w:t>
            </w:r>
          </w:p>
        </w:tc>
        <w:tc>
          <w:tcPr>
            <w:tcW w:w="2093" w:type="dxa"/>
            <w:gridSpan w:val="2"/>
            <w:shd w:val="clear" w:color="auto" w:fill="auto"/>
          </w:tcPr>
          <w:p w14:paraId="3B926AEC" w14:textId="76D98310" w:rsidR="002E250A" w:rsidRPr="00D91E83" w:rsidRDefault="008C454C"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3</w:t>
            </w:r>
          </w:p>
        </w:tc>
        <w:tc>
          <w:tcPr>
            <w:tcW w:w="1166" w:type="dxa"/>
            <w:shd w:val="clear" w:color="auto" w:fill="auto"/>
          </w:tcPr>
          <w:p w14:paraId="7B1CC69C"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1A6F0669" w14:textId="77777777" w:rsidTr="008803F9">
        <w:tc>
          <w:tcPr>
            <w:tcW w:w="817" w:type="dxa"/>
            <w:shd w:val="clear" w:color="auto" w:fill="auto"/>
          </w:tcPr>
          <w:p w14:paraId="7BECC144" w14:textId="5CF2F629" w:rsidR="002E250A" w:rsidRPr="00D91E83" w:rsidRDefault="00326907"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3</w:t>
            </w:r>
            <w:r w:rsidR="002E250A" w:rsidRPr="00D91E83">
              <w:rPr>
                <w:rFonts w:ascii="Arial" w:hAnsi="Arial" w:cs="Arial"/>
                <w:b/>
                <w:color w:val="000000" w:themeColor="text1"/>
                <w:sz w:val="28"/>
                <w:szCs w:val="28"/>
              </w:rPr>
              <w:t>.</w:t>
            </w:r>
          </w:p>
        </w:tc>
        <w:tc>
          <w:tcPr>
            <w:tcW w:w="4995" w:type="dxa"/>
            <w:gridSpan w:val="3"/>
            <w:shd w:val="clear" w:color="auto" w:fill="auto"/>
          </w:tcPr>
          <w:p w14:paraId="44BF36C1" w14:textId="1953A3FA" w:rsidR="002E250A" w:rsidRPr="00D91E83" w:rsidRDefault="008A13C4"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The Team</w:t>
            </w:r>
            <w:r w:rsidR="000E204D" w:rsidRPr="00D91E83">
              <w:rPr>
                <w:rFonts w:ascii="Arial" w:hAnsi="Arial" w:cs="Arial"/>
                <w:color w:val="000000" w:themeColor="text1"/>
                <w:sz w:val="28"/>
                <w:szCs w:val="28"/>
              </w:rPr>
              <w:t xml:space="preserve"> </w:t>
            </w:r>
          </w:p>
        </w:tc>
        <w:tc>
          <w:tcPr>
            <w:tcW w:w="2093" w:type="dxa"/>
            <w:gridSpan w:val="2"/>
            <w:shd w:val="clear" w:color="auto" w:fill="auto"/>
          </w:tcPr>
          <w:p w14:paraId="76A45710" w14:textId="76EE6AAD" w:rsidR="002E250A" w:rsidRPr="00D91E83" w:rsidRDefault="00E55516"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5</w:t>
            </w:r>
          </w:p>
        </w:tc>
        <w:tc>
          <w:tcPr>
            <w:tcW w:w="1166" w:type="dxa"/>
            <w:shd w:val="clear" w:color="auto" w:fill="auto"/>
          </w:tcPr>
          <w:p w14:paraId="19ACEF8F"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00890377" w14:textId="77777777" w:rsidTr="008803F9">
        <w:tc>
          <w:tcPr>
            <w:tcW w:w="817" w:type="dxa"/>
            <w:shd w:val="clear" w:color="auto" w:fill="auto"/>
          </w:tcPr>
          <w:p w14:paraId="3055AC3C" w14:textId="6060862C" w:rsidR="002E250A" w:rsidRPr="00D91E83" w:rsidRDefault="00326907"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4</w:t>
            </w:r>
            <w:r w:rsidR="002E250A" w:rsidRPr="00D91E83">
              <w:rPr>
                <w:rFonts w:ascii="Arial" w:hAnsi="Arial" w:cs="Arial"/>
                <w:b/>
                <w:color w:val="000000" w:themeColor="text1"/>
                <w:sz w:val="28"/>
                <w:szCs w:val="28"/>
              </w:rPr>
              <w:t>.</w:t>
            </w:r>
          </w:p>
        </w:tc>
        <w:tc>
          <w:tcPr>
            <w:tcW w:w="4995" w:type="dxa"/>
            <w:gridSpan w:val="3"/>
            <w:shd w:val="clear" w:color="auto" w:fill="auto"/>
          </w:tcPr>
          <w:p w14:paraId="61BD3537" w14:textId="1BD86802" w:rsidR="002E250A" w:rsidRPr="00D91E83" w:rsidRDefault="002E250A"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Market</w:t>
            </w:r>
            <w:r w:rsidR="00B103DB" w:rsidRPr="00D91E83">
              <w:rPr>
                <w:rFonts w:ascii="Arial" w:hAnsi="Arial" w:cs="Arial"/>
                <w:color w:val="000000" w:themeColor="text1"/>
                <w:sz w:val="28"/>
                <w:szCs w:val="28"/>
              </w:rPr>
              <w:t xml:space="preserve"> Research</w:t>
            </w:r>
            <w:r w:rsidR="000E204D" w:rsidRPr="00D91E83">
              <w:rPr>
                <w:rFonts w:ascii="Arial" w:hAnsi="Arial" w:cs="Arial"/>
                <w:color w:val="000000" w:themeColor="text1"/>
                <w:sz w:val="28"/>
                <w:szCs w:val="28"/>
              </w:rPr>
              <w:t xml:space="preserve"> </w:t>
            </w:r>
          </w:p>
        </w:tc>
        <w:tc>
          <w:tcPr>
            <w:tcW w:w="2093" w:type="dxa"/>
            <w:gridSpan w:val="2"/>
            <w:shd w:val="clear" w:color="auto" w:fill="auto"/>
          </w:tcPr>
          <w:p w14:paraId="32AF5A65" w14:textId="337F659C" w:rsidR="002E250A" w:rsidRPr="00D91E83" w:rsidRDefault="00E55516"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7</w:t>
            </w:r>
          </w:p>
        </w:tc>
        <w:tc>
          <w:tcPr>
            <w:tcW w:w="1166" w:type="dxa"/>
            <w:shd w:val="clear" w:color="auto" w:fill="auto"/>
          </w:tcPr>
          <w:p w14:paraId="0C2B9F40"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713E622B" w14:textId="77777777" w:rsidTr="008803F9">
        <w:tc>
          <w:tcPr>
            <w:tcW w:w="817" w:type="dxa"/>
            <w:shd w:val="clear" w:color="auto" w:fill="auto"/>
          </w:tcPr>
          <w:p w14:paraId="23569BF6" w14:textId="577F52C6" w:rsidR="002E250A" w:rsidRPr="00D91E83" w:rsidRDefault="00326907"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5</w:t>
            </w:r>
            <w:r w:rsidR="002E250A" w:rsidRPr="00D91E83">
              <w:rPr>
                <w:rFonts w:ascii="Arial" w:hAnsi="Arial" w:cs="Arial"/>
                <w:b/>
                <w:color w:val="000000" w:themeColor="text1"/>
                <w:sz w:val="28"/>
                <w:szCs w:val="28"/>
              </w:rPr>
              <w:t>.</w:t>
            </w:r>
          </w:p>
        </w:tc>
        <w:tc>
          <w:tcPr>
            <w:tcW w:w="4995" w:type="dxa"/>
            <w:gridSpan w:val="3"/>
            <w:shd w:val="clear" w:color="auto" w:fill="auto"/>
          </w:tcPr>
          <w:p w14:paraId="4CA9FAE5" w14:textId="23981132" w:rsidR="002E250A" w:rsidRPr="00D91E83" w:rsidRDefault="002E250A"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Marketing</w:t>
            </w:r>
            <w:r w:rsidR="00D6026F" w:rsidRPr="00D91E83">
              <w:rPr>
                <w:rFonts w:ascii="Arial" w:hAnsi="Arial" w:cs="Arial"/>
                <w:color w:val="000000" w:themeColor="text1"/>
                <w:sz w:val="28"/>
                <w:szCs w:val="28"/>
              </w:rPr>
              <w:t xml:space="preserve"> Plan</w:t>
            </w:r>
          </w:p>
        </w:tc>
        <w:tc>
          <w:tcPr>
            <w:tcW w:w="2093" w:type="dxa"/>
            <w:gridSpan w:val="2"/>
            <w:shd w:val="clear" w:color="auto" w:fill="auto"/>
          </w:tcPr>
          <w:p w14:paraId="300AEFF5" w14:textId="3969E7C4" w:rsidR="002E250A" w:rsidRPr="00D91E83" w:rsidRDefault="00E55516"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9</w:t>
            </w:r>
          </w:p>
        </w:tc>
        <w:tc>
          <w:tcPr>
            <w:tcW w:w="1166" w:type="dxa"/>
            <w:shd w:val="clear" w:color="auto" w:fill="auto"/>
          </w:tcPr>
          <w:p w14:paraId="2EA4542F"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651BFDE4" w14:textId="77777777" w:rsidTr="008803F9">
        <w:tc>
          <w:tcPr>
            <w:tcW w:w="817" w:type="dxa"/>
            <w:shd w:val="clear" w:color="auto" w:fill="auto"/>
          </w:tcPr>
          <w:p w14:paraId="0C852279" w14:textId="26323F0D" w:rsidR="002E250A" w:rsidRPr="00D91E83" w:rsidRDefault="00A161F3"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6</w:t>
            </w:r>
            <w:r w:rsidR="002E250A" w:rsidRPr="00D91E83">
              <w:rPr>
                <w:rFonts w:ascii="Arial" w:hAnsi="Arial" w:cs="Arial"/>
                <w:b/>
                <w:color w:val="000000" w:themeColor="text1"/>
                <w:sz w:val="28"/>
                <w:szCs w:val="28"/>
              </w:rPr>
              <w:t>.</w:t>
            </w:r>
          </w:p>
        </w:tc>
        <w:tc>
          <w:tcPr>
            <w:tcW w:w="4995" w:type="dxa"/>
            <w:gridSpan w:val="3"/>
            <w:shd w:val="clear" w:color="auto" w:fill="auto"/>
          </w:tcPr>
          <w:p w14:paraId="6A88228B" w14:textId="19D63987" w:rsidR="002E250A" w:rsidRPr="00D91E83" w:rsidRDefault="001B3F7A"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Key</w:t>
            </w:r>
            <w:r w:rsidR="000E204D" w:rsidRPr="00D91E83">
              <w:rPr>
                <w:rFonts w:ascii="Arial" w:hAnsi="Arial" w:cs="Arial"/>
                <w:color w:val="000000" w:themeColor="text1"/>
                <w:sz w:val="28"/>
                <w:szCs w:val="28"/>
              </w:rPr>
              <w:t xml:space="preserve"> </w:t>
            </w:r>
            <w:r w:rsidR="00765B5F" w:rsidRPr="00D91E83">
              <w:rPr>
                <w:rFonts w:ascii="Arial" w:hAnsi="Arial" w:cs="Arial"/>
                <w:color w:val="000000" w:themeColor="text1"/>
                <w:sz w:val="28"/>
                <w:szCs w:val="28"/>
              </w:rPr>
              <w:t>Resources</w:t>
            </w:r>
            <w:r w:rsidR="002E250A" w:rsidRPr="00D91E83">
              <w:rPr>
                <w:rFonts w:ascii="Arial" w:hAnsi="Arial" w:cs="Arial"/>
                <w:color w:val="000000" w:themeColor="text1"/>
                <w:sz w:val="28"/>
                <w:szCs w:val="28"/>
              </w:rPr>
              <w:t xml:space="preserve"> </w:t>
            </w:r>
          </w:p>
        </w:tc>
        <w:tc>
          <w:tcPr>
            <w:tcW w:w="2093" w:type="dxa"/>
            <w:gridSpan w:val="2"/>
            <w:shd w:val="clear" w:color="auto" w:fill="auto"/>
          </w:tcPr>
          <w:p w14:paraId="03A21D3E" w14:textId="4C053932" w:rsidR="002E250A" w:rsidRPr="00D91E83" w:rsidRDefault="00E55516"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10</w:t>
            </w:r>
          </w:p>
        </w:tc>
        <w:tc>
          <w:tcPr>
            <w:tcW w:w="1166" w:type="dxa"/>
            <w:shd w:val="clear" w:color="auto" w:fill="auto"/>
          </w:tcPr>
          <w:p w14:paraId="7D4898D4"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426FAFCA" w14:textId="77777777" w:rsidTr="008803F9">
        <w:tc>
          <w:tcPr>
            <w:tcW w:w="817" w:type="dxa"/>
            <w:shd w:val="clear" w:color="auto" w:fill="auto"/>
          </w:tcPr>
          <w:p w14:paraId="7DE7FDD9" w14:textId="0587ECC1" w:rsidR="002E250A" w:rsidRPr="00D91E83" w:rsidRDefault="005708C2"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7</w:t>
            </w:r>
            <w:r w:rsidR="002E250A" w:rsidRPr="00D91E83">
              <w:rPr>
                <w:rFonts w:ascii="Arial" w:hAnsi="Arial" w:cs="Arial"/>
                <w:b/>
                <w:color w:val="000000" w:themeColor="text1"/>
                <w:sz w:val="28"/>
                <w:szCs w:val="28"/>
              </w:rPr>
              <w:t>.</w:t>
            </w:r>
          </w:p>
        </w:tc>
        <w:tc>
          <w:tcPr>
            <w:tcW w:w="4995" w:type="dxa"/>
            <w:gridSpan w:val="3"/>
            <w:shd w:val="clear" w:color="auto" w:fill="auto"/>
          </w:tcPr>
          <w:p w14:paraId="48026EDC" w14:textId="5673101D" w:rsidR="001B3F7A" w:rsidRPr="00D91E83" w:rsidRDefault="001B3F7A" w:rsidP="001B3F7A">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Financ</w:t>
            </w:r>
            <w:r w:rsidR="00224E16" w:rsidRPr="00D91E83">
              <w:rPr>
                <w:rFonts w:ascii="Arial" w:hAnsi="Arial" w:cs="Arial"/>
                <w:color w:val="000000" w:themeColor="text1"/>
                <w:sz w:val="28"/>
                <w:szCs w:val="28"/>
              </w:rPr>
              <w:t>es &amp; Start-Up Support</w:t>
            </w:r>
          </w:p>
        </w:tc>
        <w:tc>
          <w:tcPr>
            <w:tcW w:w="2093" w:type="dxa"/>
            <w:gridSpan w:val="2"/>
            <w:shd w:val="clear" w:color="auto" w:fill="auto"/>
          </w:tcPr>
          <w:p w14:paraId="2063BFAC" w14:textId="0B86F052" w:rsidR="002E250A" w:rsidRPr="00D91E83" w:rsidRDefault="00E55516" w:rsidP="00573D40">
            <w:pPr>
              <w:spacing w:before="120" w:after="120"/>
              <w:rPr>
                <w:rFonts w:ascii="Arial" w:hAnsi="Arial" w:cs="Arial"/>
                <w:color w:val="000000" w:themeColor="text1"/>
                <w:sz w:val="28"/>
                <w:szCs w:val="28"/>
              </w:rPr>
            </w:pPr>
            <w:r>
              <w:rPr>
                <w:rFonts w:ascii="Arial" w:hAnsi="Arial" w:cs="Arial"/>
                <w:color w:val="000000" w:themeColor="text1"/>
                <w:sz w:val="28"/>
                <w:szCs w:val="28"/>
              </w:rPr>
              <w:t>10</w:t>
            </w:r>
          </w:p>
        </w:tc>
        <w:tc>
          <w:tcPr>
            <w:tcW w:w="1166" w:type="dxa"/>
            <w:shd w:val="clear" w:color="auto" w:fill="auto"/>
          </w:tcPr>
          <w:p w14:paraId="2DBCE37B"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3EA7C9B5" w14:textId="77777777" w:rsidTr="008803F9">
        <w:tc>
          <w:tcPr>
            <w:tcW w:w="817" w:type="dxa"/>
            <w:shd w:val="clear" w:color="auto" w:fill="auto"/>
          </w:tcPr>
          <w:p w14:paraId="51B7A482" w14:textId="77777777" w:rsidR="002E250A" w:rsidRPr="00D91E83" w:rsidRDefault="002E250A" w:rsidP="00573D40">
            <w:pPr>
              <w:spacing w:before="120" w:after="120"/>
              <w:rPr>
                <w:rFonts w:ascii="Arial" w:hAnsi="Arial" w:cs="Arial"/>
                <w:color w:val="000000" w:themeColor="text1"/>
                <w:sz w:val="28"/>
                <w:szCs w:val="28"/>
              </w:rPr>
            </w:pPr>
          </w:p>
        </w:tc>
        <w:tc>
          <w:tcPr>
            <w:tcW w:w="4995" w:type="dxa"/>
            <w:gridSpan w:val="3"/>
            <w:shd w:val="clear" w:color="auto" w:fill="auto"/>
          </w:tcPr>
          <w:p w14:paraId="0D2EFE0D" w14:textId="77777777" w:rsidR="002E250A" w:rsidRPr="00D91E83" w:rsidRDefault="002E250A" w:rsidP="00573D40">
            <w:pPr>
              <w:spacing w:before="120" w:after="120"/>
              <w:rPr>
                <w:rFonts w:ascii="Arial" w:hAnsi="Arial" w:cs="Arial"/>
                <w:color w:val="000000" w:themeColor="text1"/>
                <w:sz w:val="28"/>
                <w:szCs w:val="28"/>
              </w:rPr>
            </w:pPr>
          </w:p>
        </w:tc>
        <w:tc>
          <w:tcPr>
            <w:tcW w:w="2093" w:type="dxa"/>
            <w:gridSpan w:val="2"/>
            <w:shd w:val="clear" w:color="auto" w:fill="auto"/>
          </w:tcPr>
          <w:p w14:paraId="5ED4DEA3" w14:textId="77777777" w:rsidR="002E250A" w:rsidRPr="00D91E83" w:rsidRDefault="002E250A" w:rsidP="00573D40">
            <w:pPr>
              <w:spacing w:before="120" w:after="120"/>
              <w:rPr>
                <w:rFonts w:ascii="Arial" w:hAnsi="Arial" w:cs="Arial"/>
                <w:color w:val="000000" w:themeColor="text1"/>
                <w:sz w:val="28"/>
                <w:szCs w:val="28"/>
              </w:rPr>
            </w:pPr>
          </w:p>
        </w:tc>
        <w:tc>
          <w:tcPr>
            <w:tcW w:w="1166" w:type="dxa"/>
            <w:shd w:val="clear" w:color="auto" w:fill="auto"/>
          </w:tcPr>
          <w:p w14:paraId="276DE99C"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08B8E762" w14:textId="77777777" w:rsidTr="00D6026F">
        <w:tc>
          <w:tcPr>
            <w:tcW w:w="2351" w:type="dxa"/>
            <w:gridSpan w:val="3"/>
            <w:shd w:val="clear" w:color="auto" w:fill="auto"/>
          </w:tcPr>
          <w:p w14:paraId="45F1FBE5" w14:textId="5B72ECB6" w:rsidR="002E250A" w:rsidRPr="00D91E83" w:rsidRDefault="002E250A"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APPENDICES</w:t>
            </w:r>
            <w:r w:rsidR="00A161F3" w:rsidRPr="00D91E83">
              <w:rPr>
                <w:rFonts w:ascii="Arial" w:hAnsi="Arial" w:cs="Arial"/>
                <w:b/>
                <w:color w:val="000000" w:themeColor="text1"/>
                <w:sz w:val="28"/>
                <w:szCs w:val="28"/>
              </w:rPr>
              <w:t>:</w:t>
            </w:r>
          </w:p>
        </w:tc>
        <w:tc>
          <w:tcPr>
            <w:tcW w:w="5304" w:type="dxa"/>
            <w:gridSpan w:val="2"/>
            <w:shd w:val="clear" w:color="auto" w:fill="auto"/>
          </w:tcPr>
          <w:p w14:paraId="6F59638B" w14:textId="77777777" w:rsidR="002E250A" w:rsidRPr="00D91E83" w:rsidRDefault="002E250A" w:rsidP="00B40421">
            <w:pPr>
              <w:jc w:val="both"/>
              <w:rPr>
                <w:rFonts w:ascii="Arial" w:hAnsi="Arial" w:cs="Arial"/>
                <w:color w:val="000000" w:themeColor="text1"/>
                <w:sz w:val="28"/>
                <w:szCs w:val="28"/>
              </w:rPr>
            </w:pPr>
          </w:p>
        </w:tc>
        <w:tc>
          <w:tcPr>
            <w:tcW w:w="250" w:type="dxa"/>
            <w:shd w:val="clear" w:color="auto" w:fill="auto"/>
          </w:tcPr>
          <w:p w14:paraId="534CC627" w14:textId="77777777" w:rsidR="002E250A" w:rsidRPr="00D91E83" w:rsidRDefault="002E250A" w:rsidP="00573D40">
            <w:pPr>
              <w:spacing w:before="120" w:after="120"/>
              <w:rPr>
                <w:rFonts w:ascii="Arial" w:hAnsi="Arial" w:cs="Arial"/>
                <w:color w:val="000000" w:themeColor="text1"/>
                <w:sz w:val="28"/>
                <w:szCs w:val="28"/>
              </w:rPr>
            </w:pPr>
          </w:p>
        </w:tc>
        <w:tc>
          <w:tcPr>
            <w:tcW w:w="1166" w:type="dxa"/>
            <w:shd w:val="clear" w:color="auto" w:fill="auto"/>
          </w:tcPr>
          <w:p w14:paraId="435AAD58"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2F25E3F0" w14:textId="77777777" w:rsidTr="008803F9">
        <w:tc>
          <w:tcPr>
            <w:tcW w:w="2351" w:type="dxa"/>
            <w:gridSpan w:val="3"/>
            <w:shd w:val="clear" w:color="auto" w:fill="auto"/>
          </w:tcPr>
          <w:p w14:paraId="389148FC" w14:textId="77777777" w:rsidR="002E250A" w:rsidRPr="00D91E83" w:rsidRDefault="002E250A"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Appendix A</w:t>
            </w:r>
          </w:p>
        </w:tc>
        <w:tc>
          <w:tcPr>
            <w:tcW w:w="3461" w:type="dxa"/>
            <w:shd w:val="clear" w:color="auto" w:fill="auto"/>
          </w:tcPr>
          <w:p w14:paraId="38A9AFBB" w14:textId="7376EDC9" w:rsidR="002E250A" w:rsidRPr="00D91E83" w:rsidRDefault="002E250A" w:rsidP="00573D40">
            <w:pPr>
              <w:spacing w:before="120" w:after="120"/>
              <w:rPr>
                <w:rFonts w:ascii="Arial" w:hAnsi="Arial" w:cs="Arial"/>
                <w:color w:val="000000" w:themeColor="text1"/>
                <w:sz w:val="28"/>
                <w:szCs w:val="28"/>
              </w:rPr>
            </w:pPr>
          </w:p>
        </w:tc>
        <w:tc>
          <w:tcPr>
            <w:tcW w:w="2093" w:type="dxa"/>
            <w:gridSpan w:val="2"/>
            <w:shd w:val="clear" w:color="auto" w:fill="auto"/>
          </w:tcPr>
          <w:p w14:paraId="60C77E03" w14:textId="102ACDB4" w:rsidR="002E250A" w:rsidRPr="00D91E83" w:rsidRDefault="00B40421"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SWOT Analysis</w:t>
            </w:r>
          </w:p>
        </w:tc>
        <w:tc>
          <w:tcPr>
            <w:tcW w:w="1166" w:type="dxa"/>
            <w:shd w:val="clear" w:color="auto" w:fill="auto"/>
          </w:tcPr>
          <w:p w14:paraId="603A1433"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6AE7041C" w14:textId="77777777" w:rsidTr="008803F9">
        <w:tc>
          <w:tcPr>
            <w:tcW w:w="2351" w:type="dxa"/>
            <w:gridSpan w:val="3"/>
            <w:shd w:val="clear" w:color="auto" w:fill="auto"/>
          </w:tcPr>
          <w:p w14:paraId="5BA627E2" w14:textId="77777777" w:rsidR="002E250A" w:rsidRPr="00D91E83" w:rsidRDefault="002E250A"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Appendix B</w:t>
            </w:r>
          </w:p>
        </w:tc>
        <w:tc>
          <w:tcPr>
            <w:tcW w:w="3461" w:type="dxa"/>
            <w:shd w:val="clear" w:color="auto" w:fill="auto"/>
          </w:tcPr>
          <w:p w14:paraId="1054DDB3" w14:textId="348D30CE" w:rsidR="002E250A" w:rsidRPr="00D91E83" w:rsidRDefault="002E250A" w:rsidP="00573D40">
            <w:pPr>
              <w:spacing w:before="120" w:after="120"/>
              <w:rPr>
                <w:rFonts w:ascii="Arial" w:hAnsi="Arial" w:cs="Arial"/>
                <w:color w:val="000000" w:themeColor="text1"/>
                <w:sz w:val="28"/>
                <w:szCs w:val="28"/>
              </w:rPr>
            </w:pPr>
          </w:p>
        </w:tc>
        <w:tc>
          <w:tcPr>
            <w:tcW w:w="2093" w:type="dxa"/>
            <w:gridSpan w:val="2"/>
            <w:shd w:val="clear" w:color="auto" w:fill="auto"/>
          </w:tcPr>
          <w:p w14:paraId="22C9D247" w14:textId="127E3E5A" w:rsidR="002E250A" w:rsidRPr="00D91E83" w:rsidRDefault="00B40421" w:rsidP="00573D40">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PEST Analysis</w:t>
            </w:r>
          </w:p>
        </w:tc>
        <w:tc>
          <w:tcPr>
            <w:tcW w:w="1166" w:type="dxa"/>
            <w:shd w:val="clear" w:color="auto" w:fill="auto"/>
          </w:tcPr>
          <w:p w14:paraId="3394B4C0"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41975058" w14:textId="77777777" w:rsidTr="008803F9">
        <w:tc>
          <w:tcPr>
            <w:tcW w:w="2351" w:type="dxa"/>
            <w:gridSpan w:val="3"/>
            <w:shd w:val="clear" w:color="auto" w:fill="auto"/>
          </w:tcPr>
          <w:p w14:paraId="3B95A89F" w14:textId="77777777" w:rsidR="002E250A" w:rsidRPr="00D91E83" w:rsidRDefault="002E250A" w:rsidP="00573D40">
            <w:pPr>
              <w:spacing w:before="120" w:after="120"/>
              <w:rPr>
                <w:rFonts w:ascii="Arial" w:hAnsi="Arial" w:cs="Arial"/>
                <w:b/>
                <w:color w:val="000000" w:themeColor="text1"/>
                <w:sz w:val="28"/>
                <w:szCs w:val="28"/>
              </w:rPr>
            </w:pPr>
            <w:r w:rsidRPr="00D91E83">
              <w:rPr>
                <w:rFonts w:ascii="Arial" w:hAnsi="Arial" w:cs="Arial"/>
                <w:b/>
                <w:color w:val="000000" w:themeColor="text1"/>
                <w:sz w:val="28"/>
                <w:szCs w:val="28"/>
              </w:rPr>
              <w:t>Appendix C</w:t>
            </w:r>
          </w:p>
        </w:tc>
        <w:tc>
          <w:tcPr>
            <w:tcW w:w="3461" w:type="dxa"/>
            <w:shd w:val="clear" w:color="auto" w:fill="auto"/>
          </w:tcPr>
          <w:p w14:paraId="7772BEBD" w14:textId="2796212F" w:rsidR="002E250A" w:rsidRPr="00D91E83" w:rsidRDefault="002E250A" w:rsidP="00573D40">
            <w:pPr>
              <w:spacing w:before="120" w:after="120"/>
              <w:rPr>
                <w:rFonts w:ascii="Arial" w:hAnsi="Arial" w:cs="Arial"/>
                <w:color w:val="000000" w:themeColor="text1"/>
                <w:sz w:val="28"/>
                <w:szCs w:val="28"/>
              </w:rPr>
            </w:pPr>
          </w:p>
        </w:tc>
        <w:tc>
          <w:tcPr>
            <w:tcW w:w="2093" w:type="dxa"/>
            <w:gridSpan w:val="2"/>
            <w:shd w:val="clear" w:color="auto" w:fill="auto"/>
          </w:tcPr>
          <w:p w14:paraId="080C56D8" w14:textId="0E2436E2" w:rsidR="00456233" w:rsidRPr="00D91E83" w:rsidRDefault="00456233" w:rsidP="00456233">
            <w:pPr>
              <w:spacing w:before="120" w:after="120"/>
              <w:rPr>
                <w:rFonts w:ascii="Arial" w:hAnsi="Arial" w:cs="Arial"/>
                <w:color w:val="000000" w:themeColor="text1"/>
                <w:sz w:val="28"/>
                <w:szCs w:val="28"/>
              </w:rPr>
            </w:pPr>
            <w:r w:rsidRPr="00D91E83">
              <w:rPr>
                <w:rFonts w:ascii="Arial" w:hAnsi="Arial" w:cs="Arial"/>
                <w:color w:val="000000" w:themeColor="text1"/>
                <w:sz w:val="28"/>
                <w:szCs w:val="28"/>
              </w:rPr>
              <w:t xml:space="preserve">Copy of Pitch </w:t>
            </w:r>
            <w:r w:rsidR="00316FD5" w:rsidRPr="00D91E83">
              <w:rPr>
                <w:rFonts w:ascii="Arial" w:hAnsi="Arial" w:cs="Arial"/>
                <w:color w:val="000000" w:themeColor="text1"/>
                <w:sz w:val="28"/>
                <w:szCs w:val="28"/>
              </w:rPr>
              <w:t>Supporting</w:t>
            </w:r>
            <w:r w:rsidRPr="00D91E83">
              <w:rPr>
                <w:rFonts w:ascii="Arial" w:hAnsi="Arial" w:cs="Arial"/>
                <w:color w:val="000000" w:themeColor="text1"/>
                <w:sz w:val="28"/>
                <w:szCs w:val="28"/>
              </w:rPr>
              <w:t xml:space="preserve"> </w:t>
            </w:r>
            <w:r w:rsidR="00316FD5" w:rsidRPr="00D91E83">
              <w:rPr>
                <w:rFonts w:ascii="Arial" w:hAnsi="Arial" w:cs="Arial"/>
                <w:color w:val="000000" w:themeColor="text1"/>
                <w:sz w:val="28"/>
                <w:szCs w:val="28"/>
              </w:rPr>
              <w:t>Material</w:t>
            </w:r>
          </w:p>
        </w:tc>
        <w:tc>
          <w:tcPr>
            <w:tcW w:w="1166" w:type="dxa"/>
            <w:shd w:val="clear" w:color="auto" w:fill="auto"/>
          </w:tcPr>
          <w:p w14:paraId="5C6C4B73" w14:textId="77777777" w:rsidR="002E250A" w:rsidRPr="00D91E83" w:rsidRDefault="002E250A" w:rsidP="00573D40">
            <w:pPr>
              <w:spacing w:before="120" w:after="120"/>
              <w:rPr>
                <w:rFonts w:ascii="Arial" w:hAnsi="Arial" w:cs="Arial"/>
                <w:color w:val="000000" w:themeColor="text1"/>
                <w:sz w:val="28"/>
                <w:szCs w:val="28"/>
              </w:rPr>
            </w:pPr>
          </w:p>
        </w:tc>
      </w:tr>
      <w:tr w:rsidR="008402AA" w:rsidRPr="00D91E83" w14:paraId="3B386D9D" w14:textId="77777777" w:rsidTr="008A13C4">
        <w:trPr>
          <w:gridAfter w:val="5"/>
          <w:wAfter w:w="7905" w:type="dxa"/>
        </w:trPr>
        <w:tc>
          <w:tcPr>
            <w:tcW w:w="1166" w:type="dxa"/>
            <w:gridSpan w:val="2"/>
            <w:shd w:val="clear" w:color="auto" w:fill="auto"/>
          </w:tcPr>
          <w:p w14:paraId="48DC01A8" w14:textId="77777777" w:rsidR="00A161F3" w:rsidRPr="00D91E83" w:rsidRDefault="00A161F3" w:rsidP="00573D40">
            <w:pPr>
              <w:spacing w:before="120" w:after="120"/>
              <w:rPr>
                <w:rFonts w:ascii="Arial" w:hAnsi="Arial" w:cs="Arial"/>
                <w:color w:val="000000" w:themeColor="text1"/>
                <w:sz w:val="28"/>
                <w:szCs w:val="28"/>
              </w:rPr>
            </w:pPr>
          </w:p>
        </w:tc>
      </w:tr>
      <w:tr w:rsidR="008402AA" w:rsidRPr="00D91E83" w14:paraId="520849A0" w14:textId="77777777" w:rsidTr="008A13C4">
        <w:trPr>
          <w:gridAfter w:val="5"/>
          <w:wAfter w:w="7905" w:type="dxa"/>
        </w:trPr>
        <w:tc>
          <w:tcPr>
            <w:tcW w:w="1166" w:type="dxa"/>
            <w:gridSpan w:val="2"/>
            <w:shd w:val="clear" w:color="auto" w:fill="auto"/>
          </w:tcPr>
          <w:p w14:paraId="145D1556" w14:textId="3317846D" w:rsidR="00D6026F" w:rsidRPr="00D91E83" w:rsidRDefault="00D6026F" w:rsidP="00573D40">
            <w:pPr>
              <w:spacing w:before="120" w:after="120"/>
              <w:rPr>
                <w:rFonts w:ascii="Arial" w:hAnsi="Arial" w:cs="Arial"/>
                <w:color w:val="000000" w:themeColor="text1"/>
                <w:sz w:val="28"/>
                <w:szCs w:val="28"/>
              </w:rPr>
            </w:pPr>
          </w:p>
        </w:tc>
      </w:tr>
      <w:tr w:rsidR="00D91E83" w:rsidRPr="00D91E83" w14:paraId="4CAE9255" w14:textId="77777777" w:rsidTr="008A13C4">
        <w:trPr>
          <w:gridAfter w:val="5"/>
          <w:wAfter w:w="7905" w:type="dxa"/>
        </w:trPr>
        <w:tc>
          <w:tcPr>
            <w:tcW w:w="1166" w:type="dxa"/>
            <w:gridSpan w:val="2"/>
            <w:shd w:val="clear" w:color="auto" w:fill="auto"/>
          </w:tcPr>
          <w:p w14:paraId="5A9CCE98" w14:textId="77777777" w:rsidR="00A161F3" w:rsidRPr="00D91E83" w:rsidRDefault="00A161F3" w:rsidP="00573D40">
            <w:pPr>
              <w:spacing w:before="120" w:after="120"/>
              <w:rPr>
                <w:rFonts w:ascii="Arial" w:hAnsi="Arial" w:cs="Arial"/>
                <w:color w:val="000000" w:themeColor="text1"/>
                <w:sz w:val="28"/>
                <w:szCs w:val="28"/>
              </w:rPr>
            </w:pPr>
          </w:p>
        </w:tc>
      </w:tr>
    </w:tbl>
    <w:p w14:paraId="310F16EC" w14:textId="77777777" w:rsidR="00BE3814" w:rsidRPr="00D91E83" w:rsidRDefault="00BE3814" w:rsidP="002E250A">
      <w:pPr>
        <w:jc w:val="both"/>
        <w:rPr>
          <w:rFonts w:ascii="Arial" w:hAnsi="Arial" w:cs="Arial"/>
          <w:bCs/>
          <w:color w:val="000000" w:themeColor="text1"/>
          <w:sz w:val="28"/>
        </w:rPr>
      </w:pPr>
    </w:p>
    <w:p w14:paraId="6D53FB9E" w14:textId="7BAB20FA" w:rsidR="002E250A" w:rsidRPr="00D91E83" w:rsidRDefault="002E250A" w:rsidP="002009FC">
      <w:pPr>
        <w:jc w:val="center"/>
        <w:rPr>
          <w:rFonts w:ascii="Arial" w:hAnsi="Arial" w:cs="Arial"/>
          <w:bCs/>
          <w:color w:val="000000" w:themeColor="text1"/>
          <w:sz w:val="28"/>
        </w:rPr>
      </w:pPr>
    </w:p>
    <w:p w14:paraId="32CC7F3C" w14:textId="0C65116A" w:rsidR="009B62D7" w:rsidRPr="00D91E83" w:rsidRDefault="009B62D7" w:rsidP="002009FC">
      <w:pPr>
        <w:jc w:val="center"/>
        <w:rPr>
          <w:rFonts w:ascii="Arial" w:hAnsi="Arial" w:cs="Arial"/>
          <w:bCs/>
          <w:color w:val="000000" w:themeColor="text1"/>
          <w:sz w:val="28"/>
        </w:rPr>
      </w:pPr>
      <w:r w:rsidRPr="00D91E83">
        <w:rPr>
          <w:rFonts w:ascii="Arial" w:hAnsi="Arial" w:cs="Arial"/>
          <w:bCs/>
          <w:color w:val="000000" w:themeColor="text1"/>
          <w:sz w:val="28"/>
        </w:rPr>
        <w:br w:type="page"/>
      </w:r>
    </w:p>
    <w:p w14:paraId="34E7B5B9" w14:textId="015269BC" w:rsidR="002E250A" w:rsidRPr="00D91E83" w:rsidRDefault="00556652" w:rsidP="00A65E72">
      <w:pPr>
        <w:spacing w:line="360" w:lineRule="auto"/>
        <w:jc w:val="both"/>
        <w:rPr>
          <w:rFonts w:ascii="Arial" w:hAnsi="Arial" w:cs="Arial"/>
          <w:b/>
          <w:color w:val="000000" w:themeColor="text1"/>
          <w:sz w:val="28"/>
          <w:szCs w:val="18"/>
        </w:rPr>
      </w:pPr>
      <w:r w:rsidRPr="00D91E83">
        <w:rPr>
          <w:rFonts w:ascii="Arial" w:hAnsi="Arial" w:cs="Arial"/>
          <w:b/>
          <w:color w:val="000000" w:themeColor="text1"/>
          <w:sz w:val="28"/>
          <w:szCs w:val="18"/>
        </w:rPr>
        <w:lastRenderedPageBreak/>
        <w:t xml:space="preserve">1. </w:t>
      </w:r>
      <w:r w:rsidR="00AB5C22" w:rsidRPr="00D91E83">
        <w:rPr>
          <w:rFonts w:ascii="Arial" w:hAnsi="Arial" w:cs="Arial"/>
          <w:b/>
          <w:color w:val="000000" w:themeColor="text1"/>
          <w:sz w:val="28"/>
          <w:szCs w:val="18"/>
        </w:rPr>
        <w:t>EXECUTIVE SUMMARY</w:t>
      </w:r>
    </w:p>
    <w:p w14:paraId="21E00CED" w14:textId="6FC51C0C" w:rsidR="00704012" w:rsidRDefault="00D179F4" w:rsidP="00A65E72">
      <w:pPr>
        <w:spacing w:line="360" w:lineRule="auto"/>
        <w:jc w:val="both"/>
        <w:rPr>
          <w:rFonts w:ascii="Arial" w:hAnsi="Arial" w:cs="Arial"/>
          <w:bCs/>
          <w:color w:val="000000" w:themeColor="text1"/>
          <w:sz w:val="24"/>
          <w:szCs w:val="24"/>
        </w:rPr>
      </w:pPr>
      <w:r w:rsidRPr="00704012">
        <w:rPr>
          <w:rFonts w:ascii="Arial" w:hAnsi="Arial" w:cs="Arial"/>
          <w:bCs/>
          <w:color w:val="000000" w:themeColor="text1"/>
          <w:sz w:val="24"/>
          <w:szCs w:val="24"/>
        </w:rPr>
        <w:t>Among London's many ethnic restaurants, Saffron Indian Fusion Restaurant stands out for its creative spins on classic Indian fare. Both residents and tourists looking for an extraordinary dining experience are drawn to our fusion cuisine, which attempts to captivate guests with varied tastes. The visually gorgeous decor and extensive menu, made with the finest ingredients, guarantee an unforgettable dining experience. In spite of problems like high operating costs and stiff competition, our SWOT analysis identifies our one-of-a-kind food as a strength. The expansion of catering services and the hosting of culinary events are two areas that present opportunities for growth. Saffron has all the makings of a successful restaurant chain thanks to its careful preparation and smart alliances.</w:t>
      </w:r>
    </w:p>
    <w:p w14:paraId="4C36DCE5" w14:textId="175AC50F" w:rsidR="00704012" w:rsidRDefault="00704012" w:rsidP="00704012">
      <w:pPr>
        <w:overflowPunct/>
        <w:autoSpaceDE/>
        <w:autoSpaceDN/>
        <w:adjustRightInd/>
        <w:spacing w:after="200" w:line="276" w:lineRule="auto"/>
        <w:textAlignment w:val="auto"/>
        <w:rPr>
          <w:rFonts w:ascii="Arial" w:hAnsi="Arial" w:cs="Arial"/>
          <w:bCs/>
          <w:color w:val="000000" w:themeColor="text1"/>
          <w:sz w:val="24"/>
          <w:szCs w:val="24"/>
        </w:rPr>
      </w:pPr>
    </w:p>
    <w:p w14:paraId="3798CC4A" w14:textId="104691DD" w:rsidR="009B62D7" w:rsidRPr="00704012" w:rsidRDefault="00704012" w:rsidP="00704012">
      <w:pPr>
        <w:overflowPunct/>
        <w:autoSpaceDE/>
        <w:autoSpaceDN/>
        <w:adjustRightInd/>
        <w:spacing w:after="200" w:line="276" w:lineRule="auto"/>
        <w:textAlignment w:val="auto"/>
        <w:rPr>
          <w:rFonts w:ascii="Arial" w:hAnsi="Arial" w:cs="Arial"/>
          <w:bCs/>
          <w:color w:val="000000" w:themeColor="text1"/>
          <w:sz w:val="24"/>
          <w:szCs w:val="24"/>
        </w:rPr>
      </w:pPr>
      <w:r>
        <w:rPr>
          <w:rFonts w:ascii="Arial" w:hAnsi="Arial" w:cs="Arial"/>
          <w:bCs/>
          <w:color w:val="000000" w:themeColor="text1"/>
          <w:sz w:val="24"/>
          <w:szCs w:val="24"/>
        </w:rPr>
        <w:br w:type="page"/>
      </w:r>
    </w:p>
    <w:p w14:paraId="1102883D" w14:textId="3A3FB822" w:rsidR="008A13C4" w:rsidRPr="00D91E83" w:rsidRDefault="00326907" w:rsidP="00A65E72">
      <w:pPr>
        <w:spacing w:line="360" w:lineRule="auto"/>
        <w:rPr>
          <w:rFonts w:ascii="Arial" w:hAnsi="Arial" w:cs="Arial"/>
          <w:b/>
          <w:color w:val="000000" w:themeColor="text1"/>
          <w:sz w:val="28"/>
          <w:szCs w:val="18"/>
        </w:rPr>
      </w:pPr>
      <w:r w:rsidRPr="00D91E83">
        <w:rPr>
          <w:rFonts w:ascii="Arial" w:hAnsi="Arial" w:cs="Arial"/>
          <w:b/>
          <w:color w:val="000000" w:themeColor="text1"/>
          <w:sz w:val="28"/>
          <w:szCs w:val="18"/>
        </w:rPr>
        <w:lastRenderedPageBreak/>
        <w:t xml:space="preserve">2. </w:t>
      </w:r>
      <w:r w:rsidR="00FD0F27" w:rsidRPr="00D91E83">
        <w:rPr>
          <w:rFonts w:ascii="Arial" w:hAnsi="Arial" w:cs="Arial"/>
          <w:b/>
          <w:color w:val="000000" w:themeColor="text1"/>
          <w:sz w:val="28"/>
          <w:szCs w:val="18"/>
        </w:rPr>
        <w:t>THE BUSINESS IDEA</w:t>
      </w:r>
    </w:p>
    <w:p w14:paraId="65A5301E" w14:textId="77777777" w:rsidR="00B40421" w:rsidRPr="00D91E83" w:rsidRDefault="00B40421" w:rsidP="00A65E72">
      <w:pPr>
        <w:spacing w:line="360" w:lineRule="auto"/>
        <w:rPr>
          <w:rFonts w:ascii="Arial" w:hAnsi="Arial" w:cs="Arial"/>
          <w:b/>
          <w:color w:val="000000" w:themeColor="text1"/>
          <w:sz w:val="32"/>
          <w:u w:val="single"/>
        </w:rPr>
      </w:pPr>
    </w:p>
    <w:p w14:paraId="17D69EC1" w14:textId="5B9ECB14" w:rsidR="00B40421" w:rsidRPr="00D91E83" w:rsidRDefault="00B40421" w:rsidP="00A65E72">
      <w:pPr>
        <w:spacing w:line="360" w:lineRule="auto"/>
        <w:rPr>
          <w:rFonts w:ascii="Arial" w:hAnsi="Arial" w:cs="Arial"/>
          <w:b/>
          <w:i/>
          <w:iCs/>
          <w:color w:val="000000" w:themeColor="text1"/>
          <w:sz w:val="24"/>
          <w:szCs w:val="16"/>
        </w:rPr>
      </w:pPr>
      <w:r w:rsidRPr="00D91E83">
        <w:rPr>
          <w:rFonts w:ascii="Arial" w:hAnsi="Arial" w:cs="Arial"/>
          <w:b/>
          <w:i/>
          <w:iCs/>
          <w:color w:val="000000" w:themeColor="text1"/>
          <w:sz w:val="24"/>
          <w:szCs w:val="16"/>
        </w:rPr>
        <w:t>2.1 The Product/Service</w:t>
      </w:r>
    </w:p>
    <w:p w14:paraId="1F262ECE" w14:textId="4B1C673D" w:rsidR="00812F1A" w:rsidRPr="00D91E83" w:rsidRDefault="0093788A"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93788A">
        <w:rPr>
          <w:rFonts w:ascii="Arial" w:hAnsi="Arial" w:cs="Arial"/>
          <w:color w:val="000000" w:themeColor="text1"/>
          <w:sz w:val="24"/>
          <w:szCs w:val="24"/>
          <w:lang w:eastAsia="en-GB"/>
        </w:rPr>
        <w:t>In this multicultural city</w:t>
      </w:r>
      <w:r w:rsidR="007C11BC" w:rsidRPr="00D91E83">
        <w:rPr>
          <w:rFonts w:ascii="Arial" w:hAnsi="Arial" w:cs="Arial"/>
          <w:color w:val="000000" w:themeColor="text1"/>
          <w:sz w:val="24"/>
          <w:szCs w:val="24"/>
          <w:lang w:eastAsia="en-GB"/>
        </w:rPr>
        <w:t xml:space="preserve"> like London</w:t>
      </w:r>
      <w:r w:rsidRPr="0093788A">
        <w:rPr>
          <w:rFonts w:ascii="Arial" w:hAnsi="Arial" w:cs="Arial"/>
          <w:color w:val="000000" w:themeColor="text1"/>
          <w:sz w:val="24"/>
          <w:szCs w:val="24"/>
          <w:lang w:eastAsia="en-GB"/>
        </w:rPr>
        <w:t>, Saffron Indian Fusion Restaurant will carve out a special place in the hearts of many</w:t>
      </w:r>
      <w:r w:rsidR="0021282F">
        <w:rPr>
          <w:rFonts w:ascii="Arial" w:hAnsi="Arial" w:cs="Arial"/>
          <w:color w:val="000000" w:themeColor="text1"/>
          <w:sz w:val="24"/>
          <w:szCs w:val="24"/>
          <w:lang w:eastAsia="en-GB"/>
        </w:rPr>
        <w:t xml:space="preserve"> (</w:t>
      </w:r>
      <w:proofErr w:type="spellStart"/>
      <w:r w:rsidR="0021282F">
        <w:rPr>
          <w:rFonts w:ascii="Arial" w:hAnsi="Arial" w:cs="Arial"/>
          <w:color w:val="222222"/>
          <w:sz w:val="24"/>
          <w:szCs w:val="24"/>
          <w:shd w:val="clear" w:color="auto" w:fill="FFFFFF"/>
        </w:rPr>
        <w:t>Ziyavitdinov</w:t>
      </w:r>
      <w:proofErr w:type="spellEnd"/>
      <w:r w:rsidR="0021282F">
        <w:rPr>
          <w:rFonts w:ascii="Arial" w:hAnsi="Arial" w:cs="Arial"/>
          <w:color w:val="222222"/>
          <w:sz w:val="24"/>
          <w:szCs w:val="24"/>
          <w:shd w:val="clear" w:color="auto" w:fill="FFFFFF"/>
        </w:rPr>
        <w:t>, 2022</w:t>
      </w:r>
      <w:r w:rsidR="0021282F">
        <w:rPr>
          <w:rFonts w:ascii="Arial" w:hAnsi="Arial" w:cs="Arial"/>
          <w:color w:val="000000" w:themeColor="text1"/>
          <w:sz w:val="24"/>
          <w:szCs w:val="24"/>
          <w:lang w:eastAsia="en-GB"/>
        </w:rPr>
        <w:t>)</w:t>
      </w:r>
      <w:r w:rsidRPr="0093788A">
        <w:rPr>
          <w:rFonts w:ascii="Arial" w:hAnsi="Arial" w:cs="Arial"/>
          <w:color w:val="000000" w:themeColor="text1"/>
          <w:sz w:val="24"/>
          <w:szCs w:val="24"/>
          <w:lang w:eastAsia="en-GB"/>
        </w:rPr>
        <w:t>. Saffron will compete with other restaurants in a densely populated region, hoping to draw in diners with an experimental palate. Attracting locals and tourists alike, this eatery showcases innovative takes on classic Indian dishes prepared using contemporary fusion techniques</w:t>
      </w:r>
      <w:r w:rsidR="00066789">
        <w:rPr>
          <w:rFonts w:ascii="Arial" w:hAnsi="Arial" w:cs="Arial"/>
          <w:color w:val="000000" w:themeColor="text1"/>
          <w:sz w:val="24"/>
          <w:szCs w:val="24"/>
          <w:lang w:eastAsia="en-GB"/>
        </w:rPr>
        <w:t xml:space="preserve"> (</w:t>
      </w:r>
      <w:r w:rsidR="00066789">
        <w:rPr>
          <w:rFonts w:ascii="Arial" w:hAnsi="Arial" w:cs="Arial"/>
          <w:color w:val="222222"/>
          <w:sz w:val="24"/>
          <w:szCs w:val="24"/>
          <w:shd w:val="clear" w:color="auto" w:fill="FFFFFF"/>
        </w:rPr>
        <w:t>Walker, 2021</w:t>
      </w:r>
      <w:r w:rsidR="00066789">
        <w:rPr>
          <w:rFonts w:ascii="Arial" w:hAnsi="Arial" w:cs="Arial"/>
          <w:color w:val="000000" w:themeColor="text1"/>
          <w:sz w:val="24"/>
          <w:szCs w:val="24"/>
          <w:lang w:eastAsia="en-GB"/>
        </w:rPr>
        <w:t>)</w:t>
      </w:r>
      <w:r w:rsidRPr="0093788A">
        <w:rPr>
          <w:rFonts w:ascii="Arial" w:hAnsi="Arial" w:cs="Arial"/>
          <w:color w:val="000000" w:themeColor="text1"/>
          <w:sz w:val="24"/>
          <w:szCs w:val="24"/>
          <w:lang w:eastAsia="en-GB"/>
        </w:rPr>
        <w:t>.</w:t>
      </w:r>
    </w:p>
    <w:p w14:paraId="778966FB" w14:textId="7E0D4C5E" w:rsidR="00281D7F" w:rsidRPr="00D91E83" w:rsidRDefault="0093788A"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93788A">
        <w:rPr>
          <w:rFonts w:ascii="Arial" w:hAnsi="Arial" w:cs="Arial"/>
          <w:color w:val="000000" w:themeColor="text1"/>
          <w:sz w:val="24"/>
          <w:szCs w:val="24"/>
          <w:lang w:eastAsia="en-GB"/>
        </w:rPr>
        <w:t xml:space="preserve">Fusion dishes with Indian </w:t>
      </w:r>
      <w:r w:rsidR="00EA1D9F" w:rsidRPr="0093788A">
        <w:rPr>
          <w:rFonts w:ascii="Arial" w:hAnsi="Arial" w:cs="Arial"/>
          <w:color w:val="000000" w:themeColor="text1"/>
          <w:sz w:val="24"/>
          <w:szCs w:val="24"/>
          <w:lang w:eastAsia="en-GB"/>
        </w:rPr>
        <w:t>flavours</w:t>
      </w:r>
      <w:r w:rsidRPr="0093788A">
        <w:rPr>
          <w:rFonts w:ascii="Arial" w:hAnsi="Arial" w:cs="Arial"/>
          <w:color w:val="000000" w:themeColor="text1"/>
          <w:sz w:val="24"/>
          <w:szCs w:val="24"/>
          <w:lang w:eastAsia="en-GB"/>
        </w:rPr>
        <w:t xml:space="preserve"> and ingredients prepared using contemporary methods are the restaurant's forte. Your taste buds are in for a treat with the appetisers, main courses, and deserts. This restaurant is sure to please any foodie looking for a one-of-a-kind dining experience, because its target population includes both discerning eaters and those curious about other cuisines</w:t>
      </w:r>
      <w:r w:rsidR="00DC7ED6">
        <w:rPr>
          <w:rFonts w:ascii="Arial" w:hAnsi="Arial" w:cs="Arial"/>
          <w:color w:val="000000" w:themeColor="text1"/>
          <w:sz w:val="24"/>
          <w:szCs w:val="24"/>
          <w:lang w:eastAsia="en-GB"/>
        </w:rPr>
        <w:t xml:space="preserve"> (</w:t>
      </w:r>
      <w:r w:rsidR="00DC7ED6">
        <w:rPr>
          <w:rFonts w:ascii="Arial" w:hAnsi="Arial" w:cs="Arial"/>
          <w:color w:val="222222"/>
          <w:sz w:val="24"/>
          <w:szCs w:val="24"/>
          <w:shd w:val="clear" w:color="auto" w:fill="FFFFFF"/>
        </w:rPr>
        <w:t>Sardar et al, 2022</w:t>
      </w:r>
      <w:r w:rsidR="00DC7ED6">
        <w:rPr>
          <w:rFonts w:ascii="Arial" w:hAnsi="Arial" w:cs="Arial"/>
          <w:color w:val="000000" w:themeColor="text1"/>
          <w:sz w:val="24"/>
          <w:szCs w:val="24"/>
          <w:lang w:eastAsia="en-GB"/>
        </w:rPr>
        <w:t>)</w:t>
      </w:r>
      <w:r w:rsidRPr="0093788A">
        <w:rPr>
          <w:rFonts w:ascii="Arial" w:hAnsi="Arial" w:cs="Arial"/>
          <w:color w:val="000000" w:themeColor="text1"/>
          <w:sz w:val="24"/>
          <w:szCs w:val="24"/>
          <w:lang w:eastAsia="en-GB"/>
        </w:rPr>
        <w:t>.</w:t>
      </w:r>
    </w:p>
    <w:p w14:paraId="6E96F7B9" w14:textId="67EEB9C3" w:rsidR="006A1566" w:rsidRPr="00D91E83" w:rsidRDefault="0093788A" w:rsidP="0070401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93788A">
        <w:rPr>
          <w:rFonts w:ascii="Arial" w:hAnsi="Arial" w:cs="Arial"/>
          <w:color w:val="000000" w:themeColor="text1"/>
          <w:sz w:val="24"/>
          <w:szCs w:val="24"/>
          <w:lang w:eastAsia="en-GB"/>
        </w:rPr>
        <w:t>The dining area at Saffron is visually appealing, and the menu is both extensive and creative, using only the freshest, highest-quality ingredients.</w:t>
      </w:r>
      <w:r w:rsidR="00FE2C8B">
        <w:rPr>
          <w:rFonts w:ascii="Arial" w:hAnsi="Arial" w:cs="Arial"/>
          <w:color w:val="000000" w:themeColor="text1"/>
          <w:sz w:val="24"/>
          <w:szCs w:val="24"/>
          <w:lang w:eastAsia="en-GB"/>
        </w:rPr>
        <w:t xml:space="preserve"> One</w:t>
      </w:r>
      <w:r w:rsidRPr="0093788A">
        <w:rPr>
          <w:rFonts w:ascii="Arial" w:hAnsi="Arial" w:cs="Arial"/>
          <w:color w:val="000000" w:themeColor="text1"/>
          <w:sz w:val="24"/>
          <w:szCs w:val="24"/>
          <w:lang w:eastAsia="en-GB"/>
        </w:rPr>
        <w:t xml:space="preserve"> won't soon forget</w:t>
      </w:r>
      <w:r w:rsidR="00FD77B7">
        <w:rPr>
          <w:rFonts w:ascii="Arial" w:hAnsi="Arial" w:cs="Arial"/>
          <w:color w:val="000000" w:themeColor="text1"/>
          <w:sz w:val="24"/>
          <w:szCs w:val="24"/>
          <w:lang w:eastAsia="en-GB"/>
        </w:rPr>
        <w:t xml:space="preserve"> the</w:t>
      </w:r>
      <w:r w:rsidRPr="0093788A">
        <w:rPr>
          <w:rFonts w:ascii="Arial" w:hAnsi="Arial" w:cs="Arial"/>
          <w:color w:val="000000" w:themeColor="text1"/>
          <w:sz w:val="24"/>
          <w:szCs w:val="24"/>
          <w:lang w:eastAsia="en-GB"/>
        </w:rPr>
        <w:t xml:space="preserve"> meal at this restaurant serving authentic Indian food with a modern twist. With impeccable service and meticulous attention to detail, every dinner will be one you won't soon forget</w:t>
      </w:r>
      <w:r w:rsidR="003E195F">
        <w:rPr>
          <w:rFonts w:ascii="Arial" w:hAnsi="Arial" w:cs="Arial"/>
          <w:color w:val="000000" w:themeColor="text1"/>
          <w:sz w:val="24"/>
          <w:szCs w:val="24"/>
          <w:lang w:eastAsia="en-GB"/>
        </w:rPr>
        <w:t xml:space="preserve"> (</w:t>
      </w:r>
      <w:proofErr w:type="spellStart"/>
      <w:r w:rsidR="003E195F">
        <w:rPr>
          <w:rFonts w:ascii="Arial" w:hAnsi="Arial" w:cs="Arial"/>
          <w:sz w:val="24"/>
          <w:szCs w:val="24"/>
          <w:lang w:eastAsia="en-GB"/>
        </w:rPr>
        <w:t>Pushkina</w:t>
      </w:r>
      <w:proofErr w:type="spellEnd"/>
      <w:r w:rsidR="003E195F">
        <w:rPr>
          <w:rFonts w:ascii="Arial" w:hAnsi="Arial" w:cs="Arial"/>
          <w:sz w:val="24"/>
          <w:szCs w:val="24"/>
          <w:lang w:eastAsia="en-GB"/>
        </w:rPr>
        <w:t>, 2018</w:t>
      </w:r>
      <w:r w:rsidR="003E195F">
        <w:rPr>
          <w:rFonts w:ascii="Arial" w:hAnsi="Arial" w:cs="Arial"/>
          <w:color w:val="000000" w:themeColor="text1"/>
          <w:sz w:val="24"/>
          <w:szCs w:val="24"/>
          <w:lang w:eastAsia="en-GB"/>
        </w:rPr>
        <w:t>)</w:t>
      </w:r>
      <w:r w:rsidRPr="0093788A">
        <w:rPr>
          <w:rFonts w:ascii="Arial" w:hAnsi="Arial" w:cs="Arial"/>
          <w:color w:val="000000" w:themeColor="text1"/>
          <w:sz w:val="24"/>
          <w:szCs w:val="24"/>
          <w:lang w:eastAsia="en-GB"/>
        </w:rPr>
        <w:t>.</w:t>
      </w:r>
    </w:p>
    <w:p w14:paraId="656BFC0F" w14:textId="2032F7E7" w:rsidR="00B40421" w:rsidRPr="00D91E83" w:rsidRDefault="00B40421" w:rsidP="00A65E72">
      <w:pPr>
        <w:spacing w:line="360" w:lineRule="auto"/>
        <w:rPr>
          <w:rFonts w:ascii="Arial" w:hAnsi="Arial" w:cs="Arial"/>
          <w:b/>
          <w:i/>
          <w:iCs/>
          <w:color w:val="000000" w:themeColor="text1"/>
          <w:sz w:val="24"/>
          <w:szCs w:val="16"/>
        </w:rPr>
      </w:pPr>
      <w:r w:rsidRPr="00D91E83">
        <w:rPr>
          <w:rFonts w:ascii="Arial" w:hAnsi="Arial" w:cs="Arial"/>
          <w:b/>
          <w:i/>
          <w:iCs/>
          <w:color w:val="000000" w:themeColor="text1"/>
          <w:sz w:val="24"/>
          <w:szCs w:val="16"/>
        </w:rPr>
        <w:t>2.</w:t>
      </w:r>
      <w:r w:rsidR="006A1566" w:rsidRPr="00D91E83">
        <w:rPr>
          <w:rFonts w:ascii="Arial" w:hAnsi="Arial" w:cs="Arial"/>
          <w:b/>
          <w:i/>
          <w:iCs/>
          <w:color w:val="000000" w:themeColor="text1"/>
          <w:sz w:val="24"/>
          <w:szCs w:val="16"/>
        </w:rPr>
        <w:t>2</w:t>
      </w:r>
      <w:r w:rsidRPr="00D91E83">
        <w:rPr>
          <w:rFonts w:ascii="Arial" w:hAnsi="Arial" w:cs="Arial"/>
          <w:b/>
          <w:i/>
          <w:iCs/>
          <w:color w:val="000000" w:themeColor="text1"/>
          <w:sz w:val="24"/>
          <w:szCs w:val="16"/>
        </w:rPr>
        <w:t xml:space="preserve"> SWOT Analysis Summary</w:t>
      </w:r>
    </w:p>
    <w:p w14:paraId="40E90332" w14:textId="528D1237" w:rsidR="00B40421" w:rsidRPr="00D91E83" w:rsidRDefault="00B40421" w:rsidP="00A65E72">
      <w:pPr>
        <w:pStyle w:val="BodyText"/>
        <w:spacing w:line="360" w:lineRule="auto"/>
        <w:jc w:val="both"/>
        <w:rPr>
          <w:rFonts w:ascii="Arial" w:hAnsi="Arial" w:cs="Arial"/>
          <w:i/>
          <w:iCs/>
          <w:color w:val="000000" w:themeColor="text1"/>
        </w:rPr>
      </w:pPr>
    </w:p>
    <w:p w14:paraId="71229442" w14:textId="7921E683" w:rsidR="0048433C" w:rsidRPr="00D91E83" w:rsidRDefault="0059129D"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59129D">
        <w:rPr>
          <w:rFonts w:ascii="Arial" w:hAnsi="Arial" w:cs="Arial"/>
          <w:b/>
          <w:color w:val="000000" w:themeColor="text1"/>
          <w:sz w:val="24"/>
          <w:szCs w:val="24"/>
          <w:lang w:eastAsia="en-GB"/>
        </w:rPr>
        <w:t xml:space="preserve">Strengths </w:t>
      </w:r>
      <w:r w:rsidRPr="0059129D">
        <w:rPr>
          <w:rFonts w:ascii="Arial" w:hAnsi="Arial" w:cs="Arial"/>
          <w:color w:val="000000" w:themeColor="text1"/>
          <w:sz w:val="24"/>
          <w:szCs w:val="24"/>
          <w:lang w:eastAsia="en-GB"/>
        </w:rPr>
        <w:br/>
        <w:t>Saffron Indian Fusion Restaurant has a unique cuisine that sets it apart from the competition. The restaurant draws in a diverse crowd, including foodies, with its modern takes on traditional Indian dishes</w:t>
      </w:r>
      <w:r w:rsidR="00D24B1E">
        <w:rPr>
          <w:rFonts w:ascii="Arial" w:hAnsi="Arial" w:cs="Arial"/>
          <w:color w:val="000000" w:themeColor="text1"/>
          <w:sz w:val="24"/>
          <w:szCs w:val="24"/>
          <w:lang w:eastAsia="en-GB"/>
        </w:rPr>
        <w:t xml:space="preserve"> (</w:t>
      </w:r>
      <w:r w:rsidR="00D24B1E">
        <w:rPr>
          <w:rFonts w:ascii="Arial" w:hAnsi="Arial" w:cs="Arial"/>
          <w:color w:val="222222"/>
          <w:sz w:val="24"/>
          <w:szCs w:val="24"/>
          <w:shd w:val="clear" w:color="auto" w:fill="FFFFFF"/>
        </w:rPr>
        <w:t>McKeever, 2018</w:t>
      </w:r>
      <w:r w:rsidR="00D24B1E">
        <w:rPr>
          <w:rFonts w:ascii="Arial" w:hAnsi="Arial" w:cs="Arial"/>
          <w:color w:val="000000" w:themeColor="text1"/>
          <w:sz w:val="24"/>
          <w:szCs w:val="24"/>
          <w:lang w:eastAsia="en-GB"/>
        </w:rPr>
        <w:t>)</w:t>
      </w:r>
      <w:r w:rsidRPr="0059129D">
        <w:rPr>
          <w:rFonts w:ascii="Arial" w:hAnsi="Arial" w:cs="Arial"/>
          <w:color w:val="000000" w:themeColor="text1"/>
          <w:sz w:val="24"/>
          <w:szCs w:val="24"/>
          <w:lang w:eastAsia="en-GB"/>
        </w:rPr>
        <w:t>. Each meal is expertly prepared by the restaurant's skilled chefs, who focus on both classic and fusion cuisine. This commitment to using only the finest ingredients, particularly authentic spices, elevates the standard of cooking</w:t>
      </w:r>
      <w:r w:rsidR="0048433C" w:rsidRPr="00D91E83">
        <w:rPr>
          <w:rFonts w:ascii="Arial" w:hAnsi="Arial" w:cs="Arial"/>
          <w:color w:val="000000" w:themeColor="text1"/>
          <w:sz w:val="24"/>
          <w:szCs w:val="24"/>
          <w:lang w:eastAsia="en-GB"/>
        </w:rPr>
        <w:t>.</w:t>
      </w:r>
    </w:p>
    <w:p w14:paraId="425F4C1D" w14:textId="201A49F5" w:rsidR="00A65E72" w:rsidRDefault="002D3F9A"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D91E83">
        <w:rPr>
          <w:rFonts w:ascii="Arial" w:hAnsi="Arial" w:cs="Arial"/>
          <w:b/>
          <w:color w:val="000000" w:themeColor="text1"/>
          <w:sz w:val="24"/>
          <w:szCs w:val="24"/>
          <w:lang w:eastAsia="en-GB"/>
        </w:rPr>
        <w:t>Weakness</w:t>
      </w:r>
      <w:r w:rsidR="0059129D" w:rsidRPr="0059129D">
        <w:rPr>
          <w:rFonts w:ascii="Arial" w:hAnsi="Arial" w:cs="Arial"/>
          <w:b/>
          <w:color w:val="000000" w:themeColor="text1"/>
          <w:sz w:val="24"/>
          <w:szCs w:val="24"/>
          <w:lang w:eastAsia="en-GB"/>
        </w:rPr>
        <w:t xml:space="preserve"> </w:t>
      </w:r>
      <w:r w:rsidR="0059129D" w:rsidRPr="0059129D">
        <w:rPr>
          <w:rFonts w:ascii="Arial" w:hAnsi="Arial" w:cs="Arial"/>
          <w:color w:val="000000" w:themeColor="text1"/>
          <w:sz w:val="24"/>
          <w:szCs w:val="24"/>
          <w:lang w:eastAsia="en-GB"/>
        </w:rPr>
        <w:br/>
        <w:t>Though powerful, Saffron Indian Fusion Restaurant is not without its many shortcomings. Operating costs are expensive because of specialist staff and high-</w:t>
      </w:r>
      <w:r w:rsidR="0059129D" w:rsidRPr="0059129D">
        <w:rPr>
          <w:rFonts w:ascii="Arial" w:hAnsi="Arial" w:cs="Arial"/>
          <w:color w:val="000000" w:themeColor="text1"/>
          <w:sz w:val="24"/>
          <w:szCs w:val="24"/>
          <w:lang w:eastAsia="en-GB"/>
        </w:rPr>
        <w:lastRenderedPageBreak/>
        <w:t>quality materials. Particularly in a highly competitive market, these costs could cut into earnings. Fusion food is fresh and exciting, yet it could not reach all customers since they aren't familiar with it</w:t>
      </w:r>
      <w:r w:rsidR="008D0C37">
        <w:rPr>
          <w:rFonts w:ascii="Arial" w:hAnsi="Arial" w:cs="Arial"/>
          <w:color w:val="000000" w:themeColor="text1"/>
          <w:sz w:val="24"/>
          <w:szCs w:val="24"/>
          <w:lang w:eastAsia="en-GB"/>
        </w:rPr>
        <w:t xml:space="preserve"> (</w:t>
      </w:r>
      <w:r w:rsidR="008D0C37">
        <w:rPr>
          <w:rFonts w:ascii="Arial" w:hAnsi="Arial" w:cs="Arial"/>
          <w:color w:val="222222"/>
          <w:sz w:val="24"/>
          <w:szCs w:val="24"/>
          <w:shd w:val="clear" w:color="auto" w:fill="FFFFFF"/>
        </w:rPr>
        <w:t>Oni et al, 2012</w:t>
      </w:r>
      <w:r w:rsidR="008D0C37">
        <w:rPr>
          <w:rFonts w:ascii="Arial" w:hAnsi="Arial" w:cs="Arial"/>
          <w:color w:val="000000" w:themeColor="text1"/>
          <w:sz w:val="24"/>
          <w:szCs w:val="24"/>
          <w:lang w:eastAsia="en-GB"/>
        </w:rPr>
        <w:t>)</w:t>
      </w:r>
      <w:r w:rsidR="0059129D" w:rsidRPr="0059129D">
        <w:rPr>
          <w:rFonts w:ascii="Arial" w:hAnsi="Arial" w:cs="Arial"/>
          <w:color w:val="000000" w:themeColor="text1"/>
          <w:sz w:val="24"/>
          <w:szCs w:val="24"/>
          <w:lang w:eastAsia="en-GB"/>
        </w:rPr>
        <w:t>.</w:t>
      </w:r>
      <w:r w:rsidR="00A65E72">
        <w:rPr>
          <w:rFonts w:ascii="Arial" w:hAnsi="Arial" w:cs="Arial"/>
          <w:color w:val="000000" w:themeColor="text1"/>
          <w:sz w:val="24"/>
          <w:szCs w:val="24"/>
          <w:lang w:eastAsia="en-GB"/>
        </w:rPr>
        <w:t xml:space="preserve"> </w:t>
      </w:r>
    </w:p>
    <w:p w14:paraId="44A83F72" w14:textId="6B5A6B2C" w:rsidR="0048433C" w:rsidRPr="00D91E83" w:rsidRDefault="0059129D"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59129D">
        <w:rPr>
          <w:rFonts w:ascii="Arial" w:hAnsi="Arial" w:cs="Arial"/>
          <w:b/>
          <w:color w:val="000000" w:themeColor="text1"/>
          <w:sz w:val="24"/>
          <w:szCs w:val="24"/>
          <w:lang w:eastAsia="en-GB"/>
        </w:rPr>
        <w:t xml:space="preserve">Opportunities </w:t>
      </w:r>
      <w:r w:rsidRPr="0059129D">
        <w:rPr>
          <w:rFonts w:ascii="Arial" w:hAnsi="Arial" w:cs="Arial"/>
          <w:color w:val="000000" w:themeColor="text1"/>
          <w:sz w:val="24"/>
          <w:szCs w:val="24"/>
          <w:lang w:eastAsia="en-GB"/>
        </w:rPr>
        <w:br/>
        <w:t>Several opportunities exist for the growth of Saffron Indian Fusion Restaurant. Potentially increasing revenue and brand recognition may be an expansion of catering to events and corporate occasions</w:t>
      </w:r>
      <w:r w:rsidR="00D5199E">
        <w:rPr>
          <w:rFonts w:ascii="Arial" w:hAnsi="Arial" w:cs="Arial"/>
          <w:color w:val="000000" w:themeColor="text1"/>
          <w:sz w:val="24"/>
          <w:szCs w:val="24"/>
          <w:lang w:eastAsia="en-GB"/>
        </w:rPr>
        <w:t xml:space="preserve"> (</w:t>
      </w:r>
      <w:r w:rsidR="00D5199E">
        <w:rPr>
          <w:rFonts w:ascii="Arial" w:hAnsi="Arial" w:cs="Arial"/>
          <w:color w:val="222222"/>
          <w:sz w:val="24"/>
          <w:szCs w:val="24"/>
          <w:shd w:val="clear" w:color="auto" w:fill="FFFFFF"/>
        </w:rPr>
        <w:t>Li, 2023</w:t>
      </w:r>
      <w:r w:rsidR="00D5199E">
        <w:rPr>
          <w:rFonts w:ascii="Arial" w:hAnsi="Arial" w:cs="Arial"/>
          <w:color w:val="000000" w:themeColor="text1"/>
          <w:sz w:val="24"/>
          <w:szCs w:val="24"/>
          <w:lang w:eastAsia="en-GB"/>
        </w:rPr>
        <w:t>)</w:t>
      </w:r>
      <w:r w:rsidRPr="0059129D">
        <w:rPr>
          <w:rFonts w:ascii="Arial" w:hAnsi="Arial" w:cs="Arial"/>
          <w:color w:val="000000" w:themeColor="text1"/>
          <w:sz w:val="24"/>
          <w:szCs w:val="24"/>
          <w:lang w:eastAsia="en-GB"/>
        </w:rPr>
        <w:t xml:space="preserve">. Inviting foodies, increasing customer connection, and showcasing the restaurant's abilities might all be achieved via hosting culinary classes and seminars. There is also the enormous potential of social media marketing.. </w:t>
      </w:r>
    </w:p>
    <w:p w14:paraId="63068DB0" w14:textId="5D90F47D" w:rsidR="00FF2E60" w:rsidRDefault="002D3F9A"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D91E83">
        <w:rPr>
          <w:rFonts w:ascii="Arial" w:hAnsi="Arial" w:cs="Arial"/>
          <w:b/>
          <w:color w:val="000000" w:themeColor="text1"/>
          <w:sz w:val="24"/>
          <w:szCs w:val="24"/>
          <w:lang w:eastAsia="en-GB"/>
        </w:rPr>
        <w:t>Threats</w:t>
      </w:r>
      <w:r w:rsidR="0059129D" w:rsidRPr="0059129D">
        <w:rPr>
          <w:rFonts w:ascii="Arial" w:hAnsi="Arial" w:cs="Arial"/>
          <w:b/>
          <w:color w:val="000000" w:themeColor="text1"/>
          <w:sz w:val="24"/>
          <w:szCs w:val="24"/>
          <w:lang w:eastAsia="en-GB"/>
        </w:rPr>
        <w:t xml:space="preserve"> </w:t>
      </w:r>
      <w:r w:rsidR="0059129D" w:rsidRPr="0059129D">
        <w:rPr>
          <w:rFonts w:ascii="Arial" w:hAnsi="Arial" w:cs="Arial"/>
          <w:color w:val="000000" w:themeColor="text1"/>
          <w:sz w:val="24"/>
          <w:szCs w:val="24"/>
          <w:lang w:eastAsia="en-GB"/>
        </w:rPr>
        <w:br/>
        <w:t>A number of outside forces pose a danger to Saffron Indian Fusion. When people's disposable income drops, it may be tough for eateries to hold on to their clientele. The threat of competition from similar eateries serving fusion and Indian cuisines is another consideration</w:t>
      </w:r>
      <w:r w:rsidR="00FF2E60">
        <w:rPr>
          <w:rFonts w:ascii="Arial" w:hAnsi="Arial" w:cs="Arial"/>
          <w:color w:val="000000" w:themeColor="text1"/>
          <w:sz w:val="24"/>
          <w:szCs w:val="24"/>
          <w:lang w:eastAsia="en-GB"/>
        </w:rPr>
        <w:t xml:space="preserve">. </w:t>
      </w:r>
    </w:p>
    <w:p w14:paraId="2C4C9223" w14:textId="0D76947F" w:rsidR="00A65E72" w:rsidRDefault="0059129D"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59129D">
        <w:rPr>
          <w:rFonts w:ascii="Arial" w:hAnsi="Arial" w:cs="Arial"/>
          <w:color w:val="000000" w:themeColor="text1"/>
          <w:sz w:val="24"/>
          <w:szCs w:val="24"/>
          <w:lang w:eastAsia="en-GB"/>
        </w:rPr>
        <w:t xml:space="preserve"> </w:t>
      </w:r>
      <w:r w:rsidRPr="0059129D">
        <w:rPr>
          <w:rFonts w:ascii="Arial" w:hAnsi="Arial" w:cs="Arial"/>
          <w:color w:val="000000" w:themeColor="text1"/>
          <w:sz w:val="24"/>
          <w:szCs w:val="24"/>
          <w:lang w:eastAsia="en-GB"/>
        </w:rPr>
        <w:br/>
      </w:r>
    </w:p>
    <w:p w14:paraId="528BB04F" w14:textId="53F7AF60" w:rsidR="00A161F3" w:rsidRPr="00D91E83" w:rsidRDefault="00A161F3" w:rsidP="00A65E72">
      <w:pPr>
        <w:spacing w:line="360" w:lineRule="auto"/>
        <w:rPr>
          <w:rFonts w:ascii="Arial" w:hAnsi="Arial" w:cs="Arial"/>
          <w:color w:val="000000" w:themeColor="text1"/>
          <w:sz w:val="24"/>
          <w:szCs w:val="24"/>
        </w:rPr>
      </w:pPr>
    </w:p>
    <w:p w14:paraId="1FA4EF7F" w14:textId="1584B128" w:rsidR="00A161F3" w:rsidRPr="00D91E83" w:rsidRDefault="00A161F3" w:rsidP="00A65E72">
      <w:pPr>
        <w:spacing w:line="360" w:lineRule="auto"/>
        <w:rPr>
          <w:rFonts w:ascii="Arial" w:hAnsi="Arial" w:cs="Arial"/>
          <w:color w:val="000000" w:themeColor="text1"/>
          <w:sz w:val="24"/>
          <w:szCs w:val="24"/>
        </w:rPr>
      </w:pPr>
    </w:p>
    <w:p w14:paraId="2D4452B4" w14:textId="77777777" w:rsidR="009B62D7" w:rsidRPr="00D91E83" w:rsidRDefault="009B62D7" w:rsidP="00A65E72">
      <w:pPr>
        <w:spacing w:line="360" w:lineRule="auto"/>
        <w:jc w:val="both"/>
        <w:rPr>
          <w:rFonts w:ascii="Arial" w:hAnsi="Arial" w:cs="Arial"/>
          <w:b/>
          <w:color w:val="000000" w:themeColor="text1"/>
          <w:sz w:val="32"/>
        </w:rPr>
      </w:pPr>
      <w:r w:rsidRPr="00D91E83">
        <w:rPr>
          <w:rFonts w:ascii="Arial" w:hAnsi="Arial" w:cs="Arial"/>
          <w:b/>
          <w:color w:val="000000" w:themeColor="text1"/>
          <w:sz w:val="32"/>
        </w:rPr>
        <w:br w:type="page"/>
      </w:r>
    </w:p>
    <w:p w14:paraId="54FB504A" w14:textId="2E5F10F1" w:rsidR="002E250A" w:rsidRPr="00D91E83" w:rsidRDefault="00326907" w:rsidP="00A65E72">
      <w:pPr>
        <w:spacing w:line="360" w:lineRule="auto"/>
        <w:jc w:val="both"/>
        <w:rPr>
          <w:rFonts w:ascii="Arial" w:hAnsi="Arial" w:cs="Arial"/>
          <w:b/>
          <w:color w:val="000000" w:themeColor="text1"/>
          <w:sz w:val="28"/>
          <w:szCs w:val="18"/>
        </w:rPr>
      </w:pPr>
      <w:r w:rsidRPr="00D91E83">
        <w:rPr>
          <w:rFonts w:ascii="Arial" w:hAnsi="Arial" w:cs="Arial"/>
          <w:b/>
          <w:color w:val="000000" w:themeColor="text1"/>
          <w:sz w:val="28"/>
          <w:szCs w:val="18"/>
        </w:rPr>
        <w:lastRenderedPageBreak/>
        <w:t>3</w:t>
      </w:r>
      <w:r w:rsidR="002E250A" w:rsidRPr="00D91E83">
        <w:rPr>
          <w:rFonts w:ascii="Arial" w:hAnsi="Arial" w:cs="Arial"/>
          <w:b/>
          <w:color w:val="000000" w:themeColor="text1"/>
          <w:sz w:val="28"/>
          <w:szCs w:val="18"/>
        </w:rPr>
        <w:t xml:space="preserve">. </w:t>
      </w:r>
      <w:r w:rsidR="007A19AA" w:rsidRPr="00D91E83">
        <w:rPr>
          <w:rFonts w:ascii="Arial" w:hAnsi="Arial" w:cs="Arial"/>
          <w:b/>
          <w:color w:val="000000" w:themeColor="text1"/>
          <w:sz w:val="28"/>
          <w:szCs w:val="18"/>
        </w:rPr>
        <w:t>THE TEAM</w:t>
      </w:r>
    </w:p>
    <w:p w14:paraId="484401C5" w14:textId="77777777" w:rsidR="002E250A" w:rsidRPr="00D91E83" w:rsidRDefault="002E250A" w:rsidP="00A65E72">
      <w:pPr>
        <w:spacing w:line="360" w:lineRule="auto"/>
        <w:rPr>
          <w:rFonts w:ascii="Arial" w:hAnsi="Arial" w:cs="Arial"/>
          <w:color w:val="000000" w:themeColor="text1"/>
        </w:rPr>
      </w:pPr>
    </w:p>
    <w:p w14:paraId="4B588B3F" w14:textId="404F5CAE" w:rsidR="00D6026F" w:rsidRPr="00D91E83" w:rsidRDefault="00333D08" w:rsidP="00A65E72">
      <w:pPr>
        <w:spacing w:line="360" w:lineRule="auto"/>
        <w:jc w:val="both"/>
        <w:rPr>
          <w:rFonts w:ascii="Arial" w:hAnsi="Arial" w:cs="Arial"/>
          <w:b/>
          <w:bCs/>
          <w:i/>
          <w:iCs/>
          <w:color w:val="000000" w:themeColor="text1"/>
          <w:sz w:val="24"/>
          <w:szCs w:val="18"/>
        </w:rPr>
      </w:pPr>
      <w:r w:rsidRPr="00D91E83">
        <w:rPr>
          <w:rFonts w:ascii="Arial" w:hAnsi="Arial" w:cs="Arial"/>
          <w:b/>
          <w:bCs/>
          <w:i/>
          <w:iCs/>
          <w:color w:val="000000" w:themeColor="text1"/>
          <w:sz w:val="24"/>
          <w:szCs w:val="18"/>
        </w:rPr>
        <w:t xml:space="preserve">3.1  </w:t>
      </w:r>
      <w:r w:rsidR="001F5C45" w:rsidRPr="00D91E83">
        <w:rPr>
          <w:rFonts w:ascii="Arial" w:hAnsi="Arial" w:cs="Arial"/>
          <w:b/>
          <w:bCs/>
          <w:i/>
          <w:iCs/>
          <w:color w:val="000000" w:themeColor="text1"/>
          <w:sz w:val="24"/>
          <w:szCs w:val="18"/>
        </w:rPr>
        <w:t xml:space="preserve"> </w:t>
      </w:r>
      <w:r w:rsidR="001F4945" w:rsidRPr="00D91E83">
        <w:rPr>
          <w:rFonts w:ascii="Arial" w:hAnsi="Arial" w:cs="Arial"/>
          <w:b/>
          <w:bCs/>
          <w:i/>
          <w:iCs/>
          <w:color w:val="000000" w:themeColor="text1"/>
          <w:sz w:val="24"/>
          <w:szCs w:val="18"/>
        </w:rPr>
        <w:t>Key Personnel</w:t>
      </w:r>
    </w:p>
    <w:p w14:paraId="35A804C3" w14:textId="36679439" w:rsidR="00D6026F" w:rsidRPr="00D91E83" w:rsidRDefault="00D6026F" w:rsidP="00A65E72">
      <w:pPr>
        <w:spacing w:line="360" w:lineRule="auto"/>
        <w:rPr>
          <w:rFonts w:ascii="Arial" w:hAnsi="Arial" w:cs="Arial"/>
          <w:i/>
          <w:iCs/>
          <w:color w:val="000000" w:themeColor="text1"/>
          <w:sz w:val="24"/>
        </w:rPr>
      </w:pPr>
    </w:p>
    <w:p w14:paraId="25027CE2" w14:textId="77777777" w:rsidR="002A6D41" w:rsidRPr="00D91E83" w:rsidRDefault="002A6D41" w:rsidP="00A65E72">
      <w:pPr>
        <w:spacing w:line="360" w:lineRule="auto"/>
        <w:jc w:val="both"/>
        <w:rPr>
          <w:rFonts w:ascii="Arial" w:hAnsi="Arial" w:cs="Arial"/>
          <w:bCs/>
          <w:color w:val="000000" w:themeColor="text1"/>
          <w:sz w:val="22"/>
          <w:szCs w:val="22"/>
        </w:rPr>
      </w:pPr>
    </w:p>
    <w:p w14:paraId="6B7D9E40" w14:textId="7E4A2337" w:rsidR="002A6D41" w:rsidRPr="00D91E83" w:rsidRDefault="00831100" w:rsidP="00A65E72">
      <w:pPr>
        <w:pBdr>
          <w:top w:val="single" w:sz="4" w:space="1" w:color="auto"/>
          <w:left w:val="single" w:sz="4" w:space="4" w:color="auto"/>
          <w:bottom w:val="single" w:sz="4" w:space="1" w:color="auto"/>
          <w:right w:val="single" w:sz="4" w:space="4" w:color="auto"/>
        </w:pBdr>
        <w:spacing w:line="360" w:lineRule="auto"/>
        <w:rPr>
          <w:rFonts w:ascii="Arial" w:hAnsi="Arial" w:cs="Arial"/>
          <w:bCs/>
          <w:i/>
          <w:color w:val="000000" w:themeColor="text1"/>
          <w:sz w:val="22"/>
          <w:szCs w:val="22"/>
        </w:rPr>
      </w:pPr>
      <w:r w:rsidRPr="00D91E83">
        <w:rPr>
          <w:rFonts w:ascii="Arial" w:hAnsi="Arial" w:cs="Arial"/>
          <w:b/>
          <w:bCs/>
          <w:i/>
          <w:color w:val="000000" w:themeColor="text1"/>
          <w:sz w:val="24"/>
          <w:szCs w:val="22"/>
        </w:rPr>
        <w:t xml:space="preserve">Name and Company </w:t>
      </w:r>
      <w:r w:rsidR="00585B6B" w:rsidRPr="00D91E83">
        <w:rPr>
          <w:rFonts w:ascii="Arial" w:hAnsi="Arial" w:cs="Arial"/>
          <w:b/>
          <w:bCs/>
          <w:i/>
          <w:color w:val="000000" w:themeColor="text1"/>
          <w:sz w:val="24"/>
          <w:szCs w:val="22"/>
        </w:rPr>
        <w:t>Position:</w:t>
      </w:r>
      <w:r w:rsidR="005A3BCB" w:rsidRPr="00D91E83">
        <w:rPr>
          <w:rFonts w:ascii="Arial" w:hAnsi="Arial" w:cs="Arial"/>
          <w:bCs/>
          <w:i/>
          <w:color w:val="000000" w:themeColor="text1"/>
          <w:sz w:val="24"/>
          <w:szCs w:val="22"/>
        </w:rPr>
        <w:t xml:space="preserve"> </w:t>
      </w:r>
      <w:r w:rsidR="00940282" w:rsidRPr="00D91E83">
        <w:rPr>
          <w:rFonts w:ascii="Arial" w:hAnsi="Arial" w:cs="Arial"/>
          <w:bCs/>
          <w:i/>
          <w:color w:val="000000" w:themeColor="text1"/>
          <w:sz w:val="24"/>
          <w:szCs w:val="22"/>
        </w:rPr>
        <w:t xml:space="preserve">Mr. </w:t>
      </w:r>
      <w:proofErr w:type="spellStart"/>
      <w:r w:rsidR="00940282" w:rsidRPr="00D91E83">
        <w:rPr>
          <w:rFonts w:ascii="Arial" w:hAnsi="Arial" w:cs="Arial"/>
          <w:bCs/>
          <w:i/>
          <w:color w:val="000000" w:themeColor="text1"/>
          <w:sz w:val="24"/>
          <w:szCs w:val="22"/>
        </w:rPr>
        <w:t>Mojnu</w:t>
      </w:r>
      <w:proofErr w:type="spellEnd"/>
      <w:r w:rsidR="00940282" w:rsidRPr="00D91E83">
        <w:rPr>
          <w:rFonts w:ascii="Arial" w:hAnsi="Arial" w:cs="Arial"/>
          <w:bCs/>
          <w:i/>
          <w:color w:val="000000" w:themeColor="text1"/>
          <w:sz w:val="24"/>
          <w:szCs w:val="22"/>
        </w:rPr>
        <w:t xml:space="preserve"> Miah, </w:t>
      </w:r>
      <w:r w:rsidR="00EA1D9F" w:rsidRPr="00D91E83">
        <w:rPr>
          <w:rFonts w:ascii="Arial" w:hAnsi="Arial" w:cs="Arial"/>
          <w:bCs/>
          <w:i/>
          <w:color w:val="000000" w:themeColor="text1"/>
          <w:sz w:val="24"/>
          <w:szCs w:val="22"/>
        </w:rPr>
        <w:t>Head chef</w:t>
      </w:r>
      <w:r w:rsidR="00F301FD" w:rsidRPr="00D91E83">
        <w:rPr>
          <w:rFonts w:ascii="Arial" w:hAnsi="Arial" w:cs="Arial"/>
          <w:bCs/>
          <w:i/>
          <w:color w:val="000000" w:themeColor="text1"/>
          <w:sz w:val="24"/>
          <w:szCs w:val="22"/>
        </w:rPr>
        <w:t xml:space="preserve"> </w:t>
      </w:r>
      <w:r w:rsidR="002A6D41" w:rsidRPr="00D91E83">
        <w:rPr>
          <w:rFonts w:ascii="Arial" w:hAnsi="Arial" w:cs="Arial"/>
          <w:bCs/>
          <w:i/>
          <w:color w:val="000000" w:themeColor="text1"/>
          <w:sz w:val="22"/>
          <w:szCs w:val="22"/>
        </w:rPr>
        <w:br/>
      </w:r>
    </w:p>
    <w:p w14:paraId="4D2CE746" w14:textId="61F1CD19" w:rsidR="002A6D41" w:rsidRPr="00D91E83" w:rsidRDefault="002A6D41" w:rsidP="00E67168">
      <w:pPr>
        <w:pBdr>
          <w:top w:val="single" w:sz="4" w:space="1" w:color="auto"/>
          <w:left w:val="single" w:sz="4" w:space="4" w:color="auto"/>
          <w:bottom w:val="single" w:sz="4" w:space="1" w:color="auto"/>
          <w:right w:val="single" w:sz="4" w:space="4" w:color="auto"/>
        </w:pBdr>
        <w:spacing w:line="360" w:lineRule="auto"/>
        <w:jc w:val="both"/>
        <w:rPr>
          <w:rFonts w:ascii="Arial" w:hAnsi="Arial" w:cs="Arial"/>
          <w:i/>
          <w:color w:val="000000" w:themeColor="text1"/>
          <w:sz w:val="24"/>
          <w:szCs w:val="24"/>
        </w:rPr>
      </w:pPr>
      <w:r w:rsidRPr="00D91E83">
        <w:rPr>
          <w:rFonts w:ascii="Arial" w:hAnsi="Arial" w:cs="Arial"/>
          <w:b/>
          <w:i/>
          <w:color w:val="000000" w:themeColor="text1"/>
          <w:sz w:val="24"/>
          <w:szCs w:val="24"/>
        </w:rPr>
        <w:t>Skills and Experience:</w:t>
      </w:r>
      <w:r w:rsidRPr="00D91E83">
        <w:rPr>
          <w:rFonts w:ascii="Arial" w:hAnsi="Arial" w:cs="Arial"/>
          <w:color w:val="000000" w:themeColor="text1"/>
          <w:sz w:val="24"/>
          <w:szCs w:val="24"/>
        </w:rPr>
        <w:t xml:space="preserve"> </w:t>
      </w:r>
      <w:r w:rsidR="005A3BCB" w:rsidRPr="00D91E83">
        <w:rPr>
          <w:rFonts w:ascii="Arial" w:hAnsi="Arial" w:cs="Arial"/>
          <w:i/>
          <w:color w:val="000000" w:themeColor="text1"/>
          <w:sz w:val="24"/>
          <w:szCs w:val="24"/>
        </w:rPr>
        <w:t xml:space="preserve">The skills of making traditional Indian cuisine in multiple areas of </w:t>
      </w:r>
      <w:r w:rsidR="00EA1D9F" w:rsidRPr="00D91E83">
        <w:rPr>
          <w:rFonts w:ascii="Arial" w:hAnsi="Arial" w:cs="Arial"/>
          <w:i/>
          <w:color w:val="000000" w:themeColor="text1"/>
          <w:sz w:val="24"/>
          <w:szCs w:val="24"/>
        </w:rPr>
        <w:t>gourmet</w:t>
      </w:r>
      <w:r w:rsidR="005A3BCB" w:rsidRPr="00D91E83">
        <w:rPr>
          <w:rFonts w:ascii="Arial" w:hAnsi="Arial" w:cs="Arial"/>
          <w:i/>
          <w:color w:val="000000" w:themeColor="text1"/>
          <w:sz w:val="24"/>
          <w:szCs w:val="24"/>
        </w:rPr>
        <w:t xml:space="preserve"> cooking experience. The experience of the person is of 15 years where last 3 years he is working as </w:t>
      </w:r>
      <w:r w:rsidR="00EA1D9F" w:rsidRPr="00D91E83">
        <w:rPr>
          <w:rFonts w:ascii="Arial" w:hAnsi="Arial" w:cs="Arial"/>
          <w:i/>
          <w:color w:val="000000" w:themeColor="text1"/>
          <w:sz w:val="24"/>
          <w:szCs w:val="24"/>
        </w:rPr>
        <w:t>head chef</w:t>
      </w:r>
      <w:r w:rsidR="005A3BCB" w:rsidRPr="00D91E83">
        <w:rPr>
          <w:rFonts w:ascii="Arial" w:hAnsi="Arial" w:cs="Arial"/>
          <w:i/>
          <w:color w:val="000000" w:themeColor="text1"/>
          <w:sz w:val="24"/>
          <w:szCs w:val="24"/>
        </w:rPr>
        <w:t xml:space="preserve"> of a reputed chain restaurant in London.</w:t>
      </w:r>
    </w:p>
    <w:p w14:paraId="64D9B82F" w14:textId="77777777" w:rsidR="00A161F3" w:rsidRPr="00D91E83" w:rsidRDefault="00A161F3"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5E839265" w14:textId="3136ACB2" w:rsidR="00EB63A9" w:rsidRPr="00BB27AA" w:rsidRDefault="002A6D41" w:rsidP="009D2ABE">
      <w:pPr>
        <w:pBdr>
          <w:top w:val="single" w:sz="4" w:space="1" w:color="auto"/>
          <w:left w:val="single" w:sz="4" w:space="4" w:color="auto"/>
          <w:bottom w:val="single" w:sz="4" w:space="1" w:color="auto"/>
          <w:right w:val="single" w:sz="4" w:space="4" w:color="auto"/>
        </w:pBdr>
        <w:spacing w:line="360" w:lineRule="auto"/>
        <w:jc w:val="both"/>
        <w:rPr>
          <w:rFonts w:ascii="Arial" w:hAnsi="Arial" w:cs="Arial"/>
          <w:i/>
          <w:color w:val="000000" w:themeColor="text1"/>
          <w:sz w:val="24"/>
          <w:szCs w:val="24"/>
        </w:rPr>
      </w:pPr>
      <w:r w:rsidRPr="00D91E83">
        <w:rPr>
          <w:rFonts w:ascii="Arial" w:hAnsi="Arial" w:cs="Arial"/>
          <w:b/>
          <w:i/>
          <w:color w:val="000000" w:themeColor="text1"/>
          <w:sz w:val="24"/>
          <w:szCs w:val="24"/>
        </w:rPr>
        <w:t>Role and Responsibilities:</w:t>
      </w:r>
      <w:r w:rsidRPr="00D91E83">
        <w:rPr>
          <w:rFonts w:ascii="Arial" w:hAnsi="Arial" w:cs="Arial"/>
          <w:color w:val="000000" w:themeColor="text1"/>
          <w:sz w:val="24"/>
          <w:szCs w:val="24"/>
        </w:rPr>
        <w:t xml:space="preserve"> </w:t>
      </w:r>
      <w:r w:rsidR="00A040DE" w:rsidRPr="00D91E83">
        <w:rPr>
          <w:rFonts w:ascii="Arial" w:hAnsi="Arial" w:cs="Arial"/>
          <w:i/>
          <w:color w:val="000000" w:themeColor="text1"/>
          <w:sz w:val="24"/>
          <w:szCs w:val="24"/>
        </w:rPr>
        <w:t>As t</w:t>
      </w:r>
      <w:r w:rsidR="00940282" w:rsidRPr="00D91E83">
        <w:rPr>
          <w:rFonts w:ascii="Arial" w:hAnsi="Arial" w:cs="Arial"/>
          <w:i/>
          <w:color w:val="000000" w:themeColor="text1"/>
          <w:sz w:val="24"/>
          <w:szCs w:val="24"/>
        </w:rPr>
        <w:t xml:space="preserve">he Indian head chef is in charge of the kitchen that serves Indian cuisine. Important responsibilities include making authentic Indian cuisine using premium ingredients and keeping the kitchen clean and secure. In addition to instructing students in </w:t>
      </w:r>
      <w:r w:rsidR="00EA1D9F" w:rsidRPr="00D91E83">
        <w:rPr>
          <w:rFonts w:ascii="Arial" w:hAnsi="Arial" w:cs="Arial"/>
          <w:i/>
          <w:color w:val="000000" w:themeColor="text1"/>
          <w:sz w:val="24"/>
          <w:szCs w:val="24"/>
        </w:rPr>
        <w:t>time-honoured</w:t>
      </w:r>
      <w:r w:rsidR="00940282" w:rsidRPr="00D91E83">
        <w:rPr>
          <w:rFonts w:ascii="Arial" w:hAnsi="Arial" w:cs="Arial"/>
          <w:i/>
          <w:color w:val="000000" w:themeColor="text1"/>
          <w:sz w:val="24"/>
          <w:szCs w:val="24"/>
        </w:rPr>
        <w:t xml:space="preserve"> cooking techniques, they also guide kitchen staff. Inventory, pricing, and supplier relations for exotic ingredients and spices are all within the top chef's purview. They guarantee high-quality and consistent plating and presentation of food. Coordination amongst restaurant management is essential for menu development, price points, and special promotions. </w:t>
      </w:r>
    </w:p>
    <w:p w14:paraId="4097751A" w14:textId="0D744BAD" w:rsidR="00A161F3" w:rsidRPr="00D91E83" w:rsidRDefault="00A161F3" w:rsidP="00A65E72">
      <w:pPr>
        <w:spacing w:line="360" w:lineRule="auto"/>
        <w:rPr>
          <w:rFonts w:ascii="Arial" w:hAnsi="Arial" w:cs="Arial"/>
          <w:color w:val="000000" w:themeColor="text1"/>
          <w:sz w:val="24"/>
          <w:szCs w:val="24"/>
        </w:rPr>
      </w:pPr>
    </w:p>
    <w:p w14:paraId="216DC538" w14:textId="3BF4B692"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bCs/>
          <w:i/>
          <w:color w:val="000000" w:themeColor="text1"/>
          <w:sz w:val="22"/>
          <w:szCs w:val="22"/>
        </w:rPr>
      </w:pPr>
      <w:r w:rsidRPr="00D91E83">
        <w:rPr>
          <w:rFonts w:ascii="Arial" w:hAnsi="Arial" w:cs="Arial"/>
          <w:b/>
          <w:bCs/>
          <w:i/>
          <w:color w:val="000000" w:themeColor="text1"/>
          <w:sz w:val="24"/>
          <w:szCs w:val="22"/>
        </w:rPr>
        <w:t>Name and Company Position:</w:t>
      </w:r>
      <w:r w:rsidR="00940282" w:rsidRPr="00D91E83">
        <w:rPr>
          <w:rFonts w:ascii="Arial" w:hAnsi="Arial" w:cs="Arial"/>
          <w:bCs/>
          <w:i/>
          <w:color w:val="000000" w:themeColor="text1"/>
          <w:sz w:val="24"/>
          <w:szCs w:val="22"/>
        </w:rPr>
        <w:t xml:space="preserve"> Diana Valerica Paul, General Manager</w:t>
      </w:r>
      <w:r w:rsidRPr="00D91E83">
        <w:rPr>
          <w:rFonts w:ascii="Arial" w:hAnsi="Arial" w:cs="Arial"/>
          <w:bCs/>
          <w:i/>
          <w:color w:val="000000" w:themeColor="text1"/>
          <w:sz w:val="22"/>
          <w:szCs w:val="22"/>
        </w:rPr>
        <w:br/>
      </w:r>
    </w:p>
    <w:p w14:paraId="0B33BCFB" w14:textId="716B0532"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i/>
          <w:color w:val="000000" w:themeColor="text1"/>
          <w:sz w:val="24"/>
          <w:szCs w:val="24"/>
        </w:rPr>
      </w:pPr>
      <w:r w:rsidRPr="00D91E83">
        <w:rPr>
          <w:rFonts w:ascii="Arial" w:hAnsi="Arial" w:cs="Arial"/>
          <w:b/>
          <w:i/>
          <w:color w:val="000000" w:themeColor="text1"/>
          <w:sz w:val="24"/>
          <w:szCs w:val="24"/>
        </w:rPr>
        <w:t>Skills and Experience:</w:t>
      </w:r>
      <w:r w:rsidRPr="00D91E83">
        <w:rPr>
          <w:rFonts w:ascii="Arial" w:hAnsi="Arial" w:cs="Arial"/>
          <w:color w:val="000000" w:themeColor="text1"/>
          <w:sz w:val="24"/>
          <w:szCs w:val="24"/>
        </w:rPr>
        <w:t xml:space="preserve"> </w:t>
      </w:r>
      <w:r w:rsidR="00DF72A4" w:rsidRPr="00D91E83">
        <w:rPr>
          <w:rFonts w:ascii="Arial" w:hAnsi="Arial" w:cs="Arial"/>
          <w:i/>
          <w:color w:val="000000" w:themeColor="text1"/>
          <w:sz w:val="24"/>
          <w:szCs w:val="24"/>
        </w:rPr>
        <w:t xml:space="preserve">The skills are inventory management, proper cooking plan and </w:t>
      </w:r>
      <w:r w:rsidR="003F7007" w:rsidRPr="00D91E83">
        <w:rPr>
          <w:rFonts w:ascii="Arial" w:hAnsi="Arial" w:cs="Arial"/>
          <w:i/>
          <w:color w:val="000000" w:themeColor="text1"/>
          <w:sz w:val="24"/>
          <w:szCs w:val="24"/>
        </w:rPr>
        <w:t xml:space="preserve">staff management which would be essential to </w:t>
      </w:r>
      <w:r w:rsidR="00BF1D12" w:rsidRPr="00D91E83">
        <w:rPr>
          <w:rFonts w:ascii="Arial" w:hAnsi="Arial" w:cs="Arial"/>
          <w:i/>
          <w:color w:val="000000" w:themeColor="text1"/>
          <w:sz w:val="24"/>
          <w:szCs w:val="24"/>
        </w:rPr>
        <w:t xml:space="preserve">for running this business. </w:t>
      </w:r>
      <w:r w:rsidR="00635948" w:rsidRPr="00D91E83">
        <w:rPr>
          <w:rFonts w:ascii="Arial" w:hAnsi="Arial" w:cs="Arial"/>
          <w:i/>
          <w:color w:val="000000" w:themeColor="text1"/>
          <w:sz w:val="24"/>
          <w:szCs w:val="24"/>
        </w:rPr>
        <w:t xml:space="preserve">The total experience of this person in 10 years where last 2 years she worked as the general manager of a reputed local business. </w:t>
      </w:r>
    </w:p>
    <w:p w14:paraId="5AE58F2C" w14:textId="77777777"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63BCAAB4" w14:textId="13B2A134" w:rsidR="00EB63A9"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r w:rsidRPr="00D91E83">
        <w:rPr>
          <w:rFonts w:ascii="Arial" w:hAnsi="Arial" w:cs="Arial"/>
          <w:b/>
          <w:i/>
          <w:color w:val="000000" w:themeColor="text1"/>
          <w:sz w:val="24"/>
          <w:szCs w:val="24"/>
        </w:rPr>
        <w:t>Role and Responsibilities:</w:t>
      </w:r>
      <w:r w:rsidRPr="00D91E83">
        <w:rPr>
          <w:rFonts w:ascii="Arial" w:hAnsi="Arial" w:cs="Arial"/>
          <w:color w:val="000000" w:themeColor="text1"/>
          <w:sz w:val="24"/>
          <w:szCs w:val="24"/>
        </w:rPr>
        <w:t xml:space="preserve"> </w:t>
      </w:r>
      <w:r w:rsidR="005673C2" w:rsidRPr="00D91E83">
        <w:rPr>
          <w:rFonts w:ascii="Arial" w:hAnsi="Arial" w:cs="Arial"/>
          <w:i/>
          <w:color w:val="000000" w:themeColor="text1"/>
          <w:sz w:val="24"/>
          <w:szCs w:val="24"/>
        </w:rPr>
        <w:t>In order to keep the business running smoothly, the general manager of the Saffron Indian Fusion Restaurant oversees day-to-day operations. Staff management is essential in many aspects of an organi</w:t>
      </w:r>
      <w:r w:rsidR="0038622B">
        <w:rPr>
          <w:rFonts w:ascii="Arial" w:hAnsi="Arial" w:cs="Arial"/>
          <w:i/>
          <w:color w:val="000000" w:themeColor="text1"/>
          <w:sz w:val="24"/>
          <w:szCs w:val="24"/>
        </w:rPr>
        <w:t>s</w:t>
      </w:r>
      <w:r w:rsidR="005673C2" w:rsidRPr="00D91E83">
        <w:rPr>
          <w:rFonts w:ascii="Arial" w:hAnsi="Arial" w:cs="Arial"/>
          <w:i/>
          <w:color w:val="000000" w:themeColor="text1"/>
          <w:sz w:val="24"/>
          <w:szCs w:val="24"/>
        </w:rPr>
        <w:t>ation, including hiring, training, scheduling, and evaluating performance. In addition to marketing to bring in new customers and retain existing ones, the GM is in charge of the company's finances, inventory, food quality, and customer service.</w:t>
      </w:r>
    </w:p>
    <w:p w14:paraId="3140E3BE" w14:textId="77777777" w:rsidR="00BF1E9F" w:rsidRPr="00D91E83" w:rsidRDefault="00BF1E9F" w:rsidP="00A65E72">
      <w:pPr>
        <w:spacing w:line="360" w:lineRule="auto"/>
        <w:rPr>
          <w:rFonts w:ascii="Arial" w:hAnsi="Arial" w:cs="Arial"/>
          <w:color w:val="000000" w:themeColor="text1"/>
          <w:sz w:val="24"/>
          <w:szCs w:val="24"/>
        </w:rPr>
      </w:pPr>
    </w:p>
    <w:p w14:paraId="5059C540" w14:textId="78C60383"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bCs/>
          <w:i/>
          <w:color w:val="000000" w:themeColor="text1"/>
          <w:sz w:val="22"/>
          <w:szCs w:val="22"/>
        </w:rPr>
      </w:pPr>
      <w:r w:rsidRPr="00D91E83">
        <w:rPr>
          <w:rFonts w:ascii="Arial" w:hAnsi="Arial" w:cs="Arial"/>
          <w:b/>
          <w:bCs/>
          <w:i/>
          <w:color w:val="000000" w:themeColor="text1"/>
          <w:sz w:val="24"/>
          <w:szCs w:val="22"/>
        </w:rPr>
        <w:lastRenderedPageBreak/>
        <w:t>Name and Company Position:</w:t>
      </w:r>
      <w:r w:rsidR="00846AB5" w:rsidRPr="00D91E83">
        <w:rPr>
          <w:rFonts w:ascii="Arial" w:hAnsi="Arial" w:cs="Arial"/>
          <w:bCs/>
          <w:i/>
          <w:color w:val="000000" w:themeColor="text1"/>
          <w:sz w:val="24"/>
          <w:szCs w:val="22"/>
        </w:rPr>
        <w:t xml:space="preserve"> Austin Agnelo Fernandes</w:t>
      </w:r>
      <w:r w:rsidR="001D52D9" w:rsidRPr="00D91E83">
        <w:rPr>
          <w:rFonts w:ascii="Arial" w:hAnsi="Arial" w:cs="Arial"/>
          <w:bCs/>
          <w:i/>
          <w:color w:val="000000" w:themeColor="text1"/>
          <w:sz w:val="24"/>
          <w:szCs w:val="22"/>
        </w:rPr>
        <w:t xml:space="preserve">, </w:t>
      </w:r>
      <w:r w:rsidR="00EA1D9F" w:rsidRPr="00D91E83">
        <w:rPr>
          <w:rFonts w:ascii="Arial" w:hAnsi="Arial" w:cs="Arial"/>
          <w:bCs/>
          <w:i/>
          <w:color w:val="000000" w:themeColor="text1"/>
          <w:sz w:val="24"/>
          <w:szCs w:val="22"/>
        </w:rPr>
        <w:t>Assistant</w:t>
      </w:r>
      <w:r w:rsidR="001D52D9" w:rsidRPr="00D91E83">
        <w:rPr>
          <w:rFonts w:ascii="Arial" w:hAnsi="Arial" w:cs="Arial"/>
          <w:bCs/>
          <w:i/>
          <w:color w:val="000000" w:themeColor="text1"/>
          <w:sz w:val="24"/>
          <w:szCs w:val="22"/>
        </w:rPr>
        <w:t xml:space="preserve"> Manager</w:t>
      </w:r>
      <w:r w:rsidRPr="00D91E83">
        <w:rPr>
          <w:rFonts w:ascii="Arial" w:hAnsi="Arial" w:cs="Arial"/>
          <w:bCs/>
          <w:i/>
          <w:color w:val="000000" w:themeColor="text1"/>
          <w:sz w:val="22"/>
          <w:szCs w:val="22"/>
        </w:rPr>
        <w:br/>
      </w:r>
    </w:p>
    <w:p w14:paraId="1EF10E4E" w14:textId="27191004"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i/>
          <w:color w:val="000000" w:themeColor="text1"/>
          <w:sz w:val="24"/>
          <w:szCs w:val="24"/>
        </w:rPr>
      </w:pPr>
      <w:r w:rsidRPr="00D91E83">
        <w:rPr>
          <w:rFonts w:ascii="Arial" w:hAnsi="Arial" w:cs="Arial"/>
          <w:b/>
          <w:i/>
          <w:color w:val="000000" w:themeColor="text1"/>
          <w:sz w:val="24"/>
          <w:szCs w:val="24"/>
        </w:rPr>
        <w:t>Skills and Experience:</w:t>
      </w:r>
      <w:r w:rsidR="00846AB5" w:rsidRPr="00D91E83">
        <w:rPr>
          <w:rFonts w:ascii="Arial" w:hAnsi="Arial" w:cs="Arial"/>
          <w:color w:val="000000" w:themeColor="text1"/>
          <w:sz w:val="24"/>
          <w:szCs w:val="24"/>
        </w:rPr>
        <w:t xml:space="preserve"> </w:t>
      </w:r>
      <w:r w:rsidR="00846AB5" w:rsidRPr="00D91E83">
        <w:rPr>
          <w:rFonts w:ascii="Arial" w:hAnsi="Arial" w:cs="Arial"/>
          <w:i/>
          <w:color w:val="000000" w:themeColor="text1"/>
          <w:sz w:val="24"/>
          <w:szCs w:val="24"/>
        </w:rPr>
        <w:t xml:space="preserve">The skill </w:t>
      </w:r>
      <w:r w:rsidR="00CF1216" w:rsidRPr="00D91E83">
        <w:rPr>
          <w:rFonts w:ascii="Arial" w:hAnsi="Arial" w:cs="Arial"/>
          <w:i/>
          <w:color w:val="000000" w:themeColor="text1"/>
          <w:sz w:val="24"/>
          <w:szCs w:val="24"/>
        </w:rPr>
        <w:t xml:space="preserve">of assistant manager is to bring the help to the general manage. As the process should be ran smooth, they provide unique value point which will be essential in future. Austin has 6 years of experience in managerial position. </w:t>
      </w:r>
    </w:p>
    <w:p w14:paraId="20BE88F3" w14:textId="77777777"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4898981C" w14:textId="742B15EA"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i/>
          <w:color w:val="000000" w:themeColor="text1"/>
          <w:sz w:val="24"/>
          <w:szCs w:val="24"/>
        </w:rPr>
      </w:pPr>
      <w:r w:rsidRPr="00D91E83">
        <w:rPr>
          <w:rFonts w:ascii="Arial" w:hAnsi="Arial" w:cs="Arial"/>
          <w:b/>
          <w:i/>
          <w:color w:val="000000" w:themeColor="text1"/>
          <w:sz w:val="24"/>
          <w:szCs w:val="24"/>
        </w:rPr>
        <w:t>Role and Responsibilities:</w:t>
      </w:r>
      <w:r w:rsidRPr="00D91E83">
        <w:rPr>
          <w:rFonts w:ascii="Arial" w:hAnsi="Arial" w:cs="Arial"/>
          <w:color w:val="000000" w:themeColor="text1"/>
          <w:sz w:val="24"/>
          <w:szCs w:val="24"/>
        </w:rPr>
        <w:t xml:space="preserve"> </w:t>
      </w:r>
      <w:r w:rsidR="007A6251" w:rsidRPr="00D91E83">
        <w:rPr>
          <w:rFonts w:ascii="Arial" w:hAnsi="Arial" w:cs="Arial"/>
          <w:i/>
          <w:color w:val="000000" w:themeColor="text1"/>
          <w:sz w:val="24"/>
          <w:szCs w:val="24"/>
        </w:rPr>
        <w:t>At Saffron Indian Fusion, the General Manager is supported by the Assistant Manager. Training new employees, supervising existing staff, and delivering outstanding customer service are all crucial. They are in charge of the timetable, the inventory and supplies, and the safety. Assistant managers handle customer inquiries and complaints, providing effective responses to boost satisfaction.</w:t>
      </w:r>
    </w:p>
    <w:p w14:paraId="4F88B2D8" w14:textId="77777777" w:rsidR="00245096" w:rsidRPr="00D91E83" w:rsidRDefault="00245096"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52D8AF34" w14:textId="77777777" w:rsidR="00EB63A9" w:rsidRPr="00D91E83" w:rsidRDefault="00EB63A9"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38AFEE67" w14:textId="77777777" w:rsidR="00BF1E9F" w:rsidRPr="00D91E83" w:rsidRDefault="00BF1E9F" w:rsidP="00A65E72">
      <w:pPr>
        <w:spacing w:line="360" w:lineRule="auto"/>
        <w:rPr>
          <w:rFonts w:ascii="Arial" w:hAnsi="Arial" w:cs="Arial"/>
          <w:color w:val="000000" w:themeColor="text1"/>
          <w:sz w:val="24"/>
          <w:szCs w:val="24"/>
        </w:rPr>
      </w:pPr>
    </w:p>
    <w:p w14:paraId="5BC2620C" w14:textId="0B38B06C"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bCs/>
          <w:i/>
          <w:color w:val="000000" w:themeColor="text1"/>
          <w:sz w:val="22"/>
          <w:szCs w:val="22"/>
        </w:rPr>
      </w:pPr>
      <w:r w:rsidRPr="00D91E83">
        <w:rPr>
          <w:rFonts w:ascii="Arial" w:hAnsi="Arial" w:cs="Arial"/>
          <w:b/>
          <w:bCs/>
          <w:i/>
          <w:color w:val="000000" w:themeColor="text1"/>
          <w:sz w:val="24"/>
          <w:szCs w:val="22"/>
        </w:rPr>
        <w:t>Name and Company Position:</w:t>
      </w:r>
      <w:r w:rsidR="00C94F03" w:rsidRPr="00D91E83">
        <w:rPr>
          <w:rFonts w:ascii="Arial" w:hAnsi="Arial" w:cs="Arial"/>
          <w:bCs/>
          <w:i/>
          <w:color w:val="000000" w:themeColor="text1"/>
          <w:sz w:val="24"/>
          <w:szCs w:val="22"/>
        </w:rPr>
        <w:t xml:space="preserve"> Nasrin Shaf</w:t>
      </w:r>
      <w:r w:rsidR="004F19C1" w:rsidRPr="00D91E83">
        <w:rPr>
          <w:rFonts w:ascii="Arial" w:hAnsi="Arial" w:cs="Arial"/>
          <w:bCs/>
          <w:i/>
          <w:color w:val="000000" w:themeColor="text1"/>
          <w:sz w:val="24"/>
          <w:szCs w:val="22"/>
        </w:rPr>
        <w:t>, Second Chef</w:t>
      </w:r>
      <w:r w:rsidRPr="00D91E83">
        <w:rPr>
          <w:rFonts w:ascii="Arial" w:hAnsi="Arial" w:cs="Arial"/>
          <w:bCs/>
          <w:i/>
          <w:color w:val="000000" w:themeColor="text1"/>
          <w:sz w:val="22"/>
          <w:szCs w:val="22"/>
        </w:rPr>
        <w:br/>
      </w:r>
    </w:p>
    <w:p w14:paraId="4B3845AB" w14:textId="33F9A51C"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i/>
          <w:color w:val="000000" w:themeColor="text1"/>
          <w:sz w:val="24"/>
          <w:szCs w:val="24"/>
        </w:rPr>
      </w:pPr>
      <w:r w:rsidRPr="00D91E83">
        <w:rPr>
          <w:rFonts w:ascii="Arial" w:hAnsi="Arial" w:cs="Arial"/>
          <w:b/>
          <w:i/>
          <w:color w:val="000000" w:themeColor="text1"/>
          <w:sz w:val="24"/>
          <w:szCs w:val="24"/>
        </w:rPr>
        <w:t>Skills and Experience:</w:t>
      </w:r>
      <w:r w:rsidR="004F19C1" w:rsidRPr="00D91E83">
        <w:rPr>
          <w:rFonts w:ascii="Arial" w:hAnsi="Arial" w:cs="Arial"/>
          <w:i/>
          <w:color w:val="000000" w:themeColor="text1"/>
          <w:sz w:val="24"/>
          <w:szCs w:val="24"/>
        </w:rPr>
        <w:t xml:space="preserve"> Helping the head chef would be the primary duty of </w:t>
      </w:r>
      <w:r w:rsidR="00EA1D9F" w:rsidRPr="00D91E83">
        <w:rPr>
          <w:rFonts w:ascii="Arial" w:hAnsi="Arial" w:cs="Arial"/>
          <w:i/>
          <w:color w:val="000000" w:themeColor="text1"/>
          <w:sz w:val="24"/>
          <w:szCs w:val="24"/>
        </w:rPr>
        <w:t>Nasrin. However</w:t>
      </w:r>
      <w:r w:rsidR="004F19C1" w:rsidRPr="00D91E83">
        <w:rPr>
          <w:rFonts w:ascii="Arial" w:hAnsi="Arial" w:cs="Arial"/>
          <w:i/>
          <w:color w:val="000000" w:themeColor="text1"/>
          <w:sz w:val="24"/>
          <w:szCs w:val="24"/>
        </w:rPr>
        <w:t xml:space="preserve">, arranging necessary process for the sous chef and also </w:t>
      </w:r>
      <w:r w:rsidR="00EA1D9F" w:rsidRPr="00D91E83">
        <w:rPr>
          <w:rFonts w:ascii="Arial" w:hAnsi="Arial" w:cs="Arial"/>
          <w:i/>
          <w:color w:val="000000" w:themeColor="text1"/>
          <w:sz w:val="24"/>
          <w:szCs w:val="24"/>
        </w:rPr>
        <w:t>maintaining</w:t>
      </w:r>
      <w:r w:rsidR="004F19C1" w:rsidRPr="00D91E83">
        <w:rPr>
          <w:rFonts w:ascii="Arial" w:hAnsi="Arial" w:cs="Arial"/>
          <w:i/>
          <w:color w:val="000000" w:themeColor="text1"/>
          <w:sz w:val="24"/>
          <w:szCs w:val="24"/>
        </w:rPr>
        <w:t xml:space="preserve"> the quality of the dish will also be the main responsibility here</w:t>
      </w:r>
      <w:r w:rsidR="00B340C3" w:rsidRPr="00D91E83">
        <w:rPr>
          <w:rFonts w:ascii="Arial" w:hAnsi="Arial" w:cs="Arial"/>
          <w:i/>
          <w:color w:val="000000" w:themeColor="text1"/>
          <w:sz w:val="24"/>
          <w:szCs w:val="24"/>
        </w:rPr>
        <w:t xml:space="preserve">. The second chef has 5 years of </w:t>
      </w:r>
      <w:r w:rsidR="00EA1D9F" w:rsidRPr="00D91E83">
        <w:rPr>
          <w:rFonts w:ascii="Arial" w:hAnsi="Arial" w:cs="Arial"/>
          <w:i/>
          <w:color w:val="000000" w:themeColor="text1"/>
          <w:sz w:val="24"/>
          <w:szCs w:val="24"/>
        </w:rPr>
        <w:t>experience in</w:t>
      </w:r>
      <w:r w:rsidR="00B340C3" w:rsidRPr="00D91E83">
        <w:rPr>
          <w:rFonts w:ascii="Arial" w:hAnsi="Arial" w:cs="Arial"/>
          <w:i/>
          <w:color w:val="000000" w:themeColor="text1"/>
          <w:sz w:val="24"/>
          <w:szCs w:val="24"/>
        </w:rPr>
        <w:t xml:space="preserve"> multiple restaurant. </w:t>
      </w:r>
      <w:r w:rsidR="004F19C1" w:rsidRPr="00D91E83">
        <w:rPr>
          <w:rFonts w:ascii="Arial" w:hAnsi="Arial" w:cs="Arial"/>
          <w:i/>
          <w:color w:val="000000" w:themeColor="text1"/>
          <w:sz w:val="24"/>
          <w:szCs w:val="24"/>
        </w:rPr>
        <w:t xml:space="preserve"> </w:t>
      </w:r>
    </w:p>
    <w:p w14:paraId="48D58CC2" w14:textId="77777777" w:rsidR="00BF1E9F" w:rsidRPr="00D91E83"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color w:val="000000" w:themeColor="text1"/>
          <w:sz w:val="24"/>
          <w:szCs w:val="24"/>
        </w:rPr>
      </w:pPr>
    </w:p>
    <w:p w14:paraId="7A16CD2A" w14:textId="4E2ECA50" w:rsidR="00EB63A9" w:rsidRPr="00BB27AA" w:rsidRDefault="00BF1E9F" w:rsidP="00A65E72">
      <w:pPr>
        <w:pBdr>
          <w:top w:val="single" w:sz="4" w:space="1" w:color="auto"/>
          <w:left w:val="single" w:sz="4" w:space="4" w:color="auto"/>
          <w:bottom w:val="single" w:sz="4" w:space="1" w:color="auto"/>
          <w:right w:val="single" w:sz="4" w:space="4" w:color="auto"/>
        </w:pBdr>
        <w:spacing w:line="360" w:lineRule="auto"/>
        <w:rPr>
          <w:rFonts w:ascii="Arial" w:hAnsi="Arial" w:cs="Arial"/>
          <w:i/>
          <w:color w:val="000000" w:themeColor="text1"/>
          <w:sz w:val="24"/>
          <w:szCs w:val="24"/>
        </w:rPr>
      </w:pPr>
      <w:r w:rsidRPr="00D91E83">
        <w:rPr>
          <w:rFonts w:ascii="Arial" w:hAnsi="Arial" w:cs="Arial"/>
          <w:b/>
          <w:i/>
          <w:color w:val="000000" w:themeColor="text1"/>
          <w:sz w:val="24"/>
          <w:szCs w:val="24"/>
        </w:rPr>
        <w:t>Role and Responsibilities:</w:t>
      </w:r>
      <w:r w:rsidRPr="00D91E83">
        <w:rPr>
          <w:rFonts w:ascii="Arial" w:hAnsi="Arial" w:cs="Arial"/>
          <w:b/>
          <w:color w:val="000000" w:themeColor="text1"/>
          <w:sz w:val="24"/>
          <w:szCs w:val="24"/>
        </w:rPr>
        <w:t xml:space="preserve"> </w:t>
      </w:r>
      <w:r w:rsidR="007D6262" w:rsidRPr="00D91E83">
        <w:rPr>
          <w:rFonts w:ascii="Arial" w:hAnsi="Arial" w:cs="Arial"/>
          <w:i/>
          <w:color w:val="000000" w:themeColor="text1"/>
          <w:sz w:val="24"/>
          <w:szCs w:val="24"/>
        </w:rPr>
        <w:t xml:space="preserve">Assisting the Head Chef with kitchen operations, the Second Chef at Saffron Indian Fusion Restaurant guarantees consistent and high-quality meals. It is crucial to prepare ingredients, cook dishes, and arrange meals according to restaurant standards. Recipes are created and they help in meal preparation. When it comes to the hygiene and safety of the food, the Second Chef is in charge of the kitchen staff. They monitor inventory levels and place orders. </w:t>
      </w:r>
    </w:p>
    <w:p w14:paraId="4187EE89" w14:textId="1F7C4F33" w:rsidR="00A161F3" w:rsidRPr="00D91E83" w:rsidRDefault="00A161F3" w:rsidP="00A65E72">
      <w:pPr>
        <w:spacing w:line="360" w:lineRule="auto"/>
        <w:rPr>
          <w:rFonts w:ascii="Arial" w:hAnsi="Arial" w:cs="Arial"/>
          <w:color w:val="000000" w:themeColor="text1"/>
          <w:sz w:val="24"/>
          <w:szCs w:val="24"/>
        </w:rPr>
      </w:pPr>
    </w:p>
    <w:p w14:paraId="016AA131" w14:textId="77777777" w:rsidR="002A6D41" w:rsidRPr="00D91E83" w:rsidRDefault="002A6D41" w:rsidP="00A65E72">
      <w:pPr>
        <w:spacing w:line="360" w:lineRule="auto"/>
        <w:jc w:val="both"/>
        <w:rPr>
          <w:rFonts w:ascii="Arial" w:hAnsi="Arial" w:cs="Arial"/>
          <w:bCs/>
          <w:color w:val="000000" w:themeColor="text1"/>
          <w:sz w:val="22"/>
          <w:szCs w:val="22"/>
        </w:rPr>
      </w:pPr>
    </w:p>
    <w:p w14:paraId="276E7D5D" w14:textId="72DB2BF9" w:rsidR="00B31055" w:rsidRPr="00D91E83" w:rsidRDefault="00E70AA7" w:rsidP="00A65E72">
      <w:pPr>
        <w:spacing w:line="360" w:lineRule="auto"/>
        <w:jc w:val="both"/>
        <w:rPr>
          <w:rFonts w:ascii="Arial" w:hAnsi="Arial" w:cs="Arial"/>
          <w:b/>
          <w:bCs/>
          <w:i/>
          <w:iCs/>
          <w:color w:val="000000" w:themeColor="text1"/>
          <w:sz w:val="24"/>
          <w:szCs w:val="18"/>
        </w:rPr>
      </w:pPr>
      <w:r w:rsidRPr="00D91E83">
        <w:rPr>
          <w:rFonts w:ascii="Arial" w:hAnsi="Arial" w:cs="Arial"/>
          <w:b/>
          <w:bCs/>
          <w:i/>
          <w:iCs/>
          <w:color w:val="000000" w:themeColor="text1"/>
          <w:sz w:val="24"/>
          <w:szCs w:val="18"/>
        </w:rPr>
        <w:t>3.2 Skills</w:t>
      </w:r>
      <w:r w:rsidR="00922C28" w:rsidRPr="00D91E83">
        <w:rPr>
          <w:rFonts w:ascii="Arial" w:hAnsi="Arial" w:cs="Arial"/>
          <w:b/>
          <w:bCs/>
          <w:i/>
          <w:iCs/>
          <w:color w:val="000000" w:themeColor="text1"/>
          <w:sz w:val="24"/>
          <w:szCs w:val="18"/>
        </w:rPr>
        <w:t xml:space="preserve"> Gap</w:t>
      </w:r>
      <w:r w:rsidR="00D43F5A" w:rsidRPr="00D91E83">
        <w:rPr>
          <w:rFonts w:ascii="Arial" w:hAnsi="Arial" w:cs="Arial"/>
          <w:b/>
          <w:bCs/>
          <w:i/>
          <w:iCs/>
          <w:color w:val="000000" w:themeColor="text1"/>
          <w:sz w:val="24"/>
          <w:szCs w:val="18"/>
        </w:rPr>
        <w:t>s</w:t>
      </w:r>
      <w:r w:rsidR="00B31055" w:rsidRPr="00D91E83">
        <w:rPr>
          <w:rFonts w:ascii="Arial" w:hAnsi="Arial" w:cs="Arial"/>
          <w:b/>
          <w:bCs/>
          <w:i/>
          <w:iCs/>
          <w:color w:val="000000" w:themeColor="text1"/>
          <w:sz w:val="24"/>
          <w:szCs w:val="18"/>
        </w:rPr>
        <w:t xml:space="preserve"> &amp; Key Partners</w:t>
      </w:r>
    </w:p>
    <w:p w14:paraId="5964EBBA" w14:textId="7EA6B4C1" w:rsidR="00D6026F" w:rsidRPr="005712B9" w:rsidRDefault="005060CF" w:rsidP="00A65E72">
      <w:pPr>
        <w:spacing w:line="360" w:lineRule="auto"/>
        <w:jc w:val="both"/>
        <w:rPr>
          <w:rFonts w:ascii="Arial" w:hAnsi="Arial" w:cs="Arial"/>
          <w:iCs/>
          <w:color w:val="000000" w:themeColor="text1"/>
          <w:sz w:val="24"/>
        </w:rPr>
      </w:pPr>
      <w:r w:rsidRPr="005712B9">
        <w:rPr>
          <w:rFonts w:ascii="Arial" w:hAnsi="Arial" w:cs="Arial"/>
          <w:iCs/>
          <w:color w:val="000000" w:themeColor="text1"/>
          <w:sz w:val="24"/>
        </w:rPr>
        <w:t xml:space="preserve">It's possible that the staff of Saffron Indian Fusion Restaurant aren't well-versed in cutting-edge culinary techniques or online advertising strategies. Staff may benefit </w:t>
      </w:r>
      <w:r w:rsidRPr="005712B9">
        <w:rPr>
          <w:rFonts w:ascii="Arial" w:hAnsi="Arial" w:cs="Arial"/>
          <w:iCs/>
          <w:color w:val="000000" w:themeColor="text1"/>
          <w:sz w:val="24"/>
        </w:rPr>
        <w:lastRenderedPageBreak/>
        <w:t>from training in contemporary fusion techniques in order to innovate and maintain competitiveness, however traditional Indian culinary talents are well covered. Gaining proficiency in online marketing and social media may help expand one's customer base and raise brand recognition</w:t>
      </w:r>
      <w:r w:rsidR="00F6361E">
        <w:rPr>
          <w:rFonts w:ascii="Arial" w:hAnsi="Arial" w:cs="Arial"/>
          <w:iCs/>
          <w:color w:val="000000" w:themeColor="text1"/>
          <w:sz w:val="24"/>
        </w:rPr>
        <w:t xml:space="preserve"> (</w:t>
      </w:r>
      <w:r w:rsidR="00F6361E">
        <w:rPr>
          <w:rFonts w:ascii="Arial" w:hAnsi="Arial" w:cs="Arial"/>
          <w:color w:val="222222"/>
          <w:sz w:val="24"/>
          <w:szCs w:val="24"/>
          <w:shd w:val="clear" w:color="auto" w:fill="FFFFFF"/>
        </w:rPr>
        <w:t>Kwok, 2013</w:t>
      </w:r>
      <w:r w:rsidR="00F6361E">
        <w:rPr>
          <w:rFonts w:ascii="Arial" w:hAnsi="Arial" w:cs="Arial"/>
          <w:iCs/>
          <w:color w:val="000000" w:themeColor="text1"/>
          <w:sz w:val="24"/>
        </w:rPr>
        <w:t>)</w:t>
      </w:r>
      <w:r w:rsidRPr="005712B9">
        <w:rPr>
          <w:rFonts w:ascii="Arial" w:hAnsi="Arial" w:cs="Arial"/>
          <w:iCs/>
          <w:color w:val="000000" w:themeColor="text1"/>
          <w:sz w:val="24"/>
        </w:rPr>
        <w:t>. Saffron might get an advantage by teaming up with a prestigious school for the culinary arts. As a result of this partnership, the restaurant's culinary staff may get training in cutting-edge techniques and trends, which might lead to more innovative menu items.</w:t>
      </w:r>
    </w:p>
    <w:p w14:paraId="1EED60FD" w14:textId="77777777" w:rsidR="00891C24" w:rsidRPr="00D91E83" w:rsidRDefault="00891C24" w:rsidP="00A65E72">
      <w:pPr>
        <w:spacing w:line="360" w:lineRule="auto"/>
        <w:rPr>
          <w:rFonts w:ascii="Arial" w:hAnsi="Arial" w:cs="Arial"/>
          <w:color w:val="000000" w:themeColor="text1"/>
          <w:sz w:val="24"/>
          <w:szCs w:val="24"/>
        </w:rPr>
      </w:pPr>
    </w:p>
    <w:p w14:paraId="0FEC7C68" w14:textId="179ED40A" w:rsidR="00001462" w:rsidRPr="00D91E83" w:rsidRDefault="00E70AA7" w:rsidP="00A65E72">
      <w:pPr>
        <w:spacing w:line="360" w:lineRule="auto"/>
        <w:ind w:left="720"/>
        <w:rPr>
          <w:rFonts w:ascii="Arial" w:hAnsi="Arial" w:cs="Arial"/>
          <w:bCs/>
          <w:color w:val="000000" w:themeColor="text1"/>
          <w:sz w:val="24"/>
          <w:szCs w:val="24"/>
        </w:rPr>
      </w:pPr>
      <w:r w:rsidRPr="00D91E83">
        <w:rPr>
          <w:rFonts w:ascii="Arial" w:hAnsi="Arial" w:cs="Arial"/>
          <w:b/>
          <w:bCs/>
          <w:color w:val="000000" w:themeColor="text1"/>
          <w:sz w:val="24"/>
          <w:szCs w:val="24"/>
        </w:rPr>
        <w:t>3.2.1 Additional</w:t>
      </w:r>
      <w:r w:rsidR="00A65C6C" w:rsidRPr="00D91E83">
        <w:rPr>
          <w:rFonts w:ascii="Arial" w:hAnsi="Arial" w:cs="Arial"/>
          <w:b/>
          <w:bCs/>
          <w:color w:val="000000" w:themeColor="text1"/>
          <w:sz w:val="24"/>
          <w:szCs w:val="24"/>
        </w:rPr>
        <w:t xml:space="preserve"> </w:t>
      </w:r>
      <w:r w:rsidR="00FE4CDD" w:rsidRPr="00D91E83">
        <w:rPr>
          <w:rFonts w:ascii="Arial" w:hAnsi="Arial" w:cs="Arial"/>
          <w:b/>
          <w:bCs/>
          <w:color w:val="000000" w:themeColor="text1"/>
          <w:sz w:val="24"/>
          <w:szCs w:val="24"/>
        </w:rPr>
        <w:t>Staff Requirements (Roles and Responsibilities)</w:t>
      </w:r>
      <w:r w:rsidR="009C2D88" w:rsidRPr="00D91E83">
        <w:rPr>
          <w:rFonts w:ascii="Arial" w:hAnsi="Arial" w:cs="Arial"/>
          <w:b/>
          <w:bCs/>
          <w:color w:val="000000" w:themeColor="text1"/>
          <w:sz w:val="24"/>
          <w:szCs w:val="24"/>
        </w:rPr>
        <w:t>:</w:t>
      </w:r>
      <w:r w:rsidR="00311221" w:rsidRPr="00D91E83">
        <w:rPr>
          <w:rFonts w:ascii="Arial" w:hAnsi="Arial" w:cs="Arial"/>
          <w:bCs/>
          <w:i/>
          <w:color w:val="000000" w:themeColor="text1"/>
          <w:sz w:val="24"/>
          <w:szCs w:val="24"/>
        </w:rPr>
        <w:br/>
      </w:r>
    </w:p>
    <w:p w14:paraId="5F73384E" w14:textId="44DCB8DD" w:rsidR="00001462" w:rsidRPr="00D91E83" w:rsidRDefault="002404DF"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Waiter</w:t>
      </w:r>
    </w:p>
    <w:p w14:paraId="7B22C528" w14:textId="163D3310" w:rsidR="00311221" w:rsidRPr="00D91E83" w:rsidRDefault="002404DF"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Gatekeeper</w:t>
      </w:r>
    </w:p>
    <w:p w14:paraId="1F841585" w14:textId="74C720AB" w:rsidR="002404DF" w:rsidRPr="00D91E83" w:rsidRDefault="002404DF"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Sous Chef</w:t>
      </w:r>
    </w:p>
    <w:p w14:paraId="7031DD31" w14:textId="77777777" w:rsidR="00A65C6C" w:rsidRPr="00D91E83" w:rsidRDefault="00A65C6C" w:rsidP="00A65E72">
      <w:pPr>
        <w:spacing w:line="360" w:lineRule="auto"/>
        <w:ind w:left="720"/>
        <w:rPr>
          <w:rFonts w:ascii="Arial" w:hAnsi="Arial" w:cs="Arial"/>
          <w:bCs/>
          <w:color w:val="000000" w:themeColor="text1"/>
          <w:sz w:val="24"/>
          <w:szCs w:val="24"/>
        </w:rPr>
      </w:pPr>
    </w:p>
    <w:p w14:paraId="4BFDC53C" w14:textId="7AD0FAB6" w:rsidR="00A65C6C" w:rsidRPr="00D91E83" w:rsidRDefault="00B86230" w:rsidP="00A65E72">
      <w:pPr>
        <w:spacing w:line="360" w:lineRule="auto"/>
        <w:ind w:left="720"/>
        <w:rPr>
          <w:rFonts w:ascii="Arial" w:hAnsi="Arial" w:cs="Arial"/>
          <w:b/>
          <w:bCs/>
          <w:color w:val="000000" w:themeColor="text1"/>
          <w:sz w:val="24"/>
          <w:szCs w:val="24"/>
        </w:rPr>
      </w:pPr>
      <w:r w:rsidRPr="00D91E83">
        <w:rPr>
          <w:rFonts w:ascii="Arial" w:hAnsi="Arial" w:cs="Arial"/>
          <w:b/>
          <w:bCs/>
          <w:color w:val="000000" w:themeColor="text1"/>
          <w:sz w:val="24"/>
          <w:szCs w:val="24"/>
        </w:rPr>
        <w:t>3.2.2 Training</w:t>
      </w:r>
      <w:r w:rsidR="00A65C6C" w:rsidRPr="00D91E83">
        <w:rPr>
          <w:rFonts w:ascii="Arial" w:hAnsi="Arial" w:cs="Arial"/>
          <w:b/>
          <w:bCs/>
          <w:color w:val="000000" w:themeColor="text1"/>
          <w:sz w:val="24"/>
          <w:szCs w:val="24"/>
        </w:rPr>
        <w:t xml:space="preserve"> and Development</w:t>
      </w:r>
      <w:r w:rsidR="004A2A38" w:rsidRPr="00D91E83">
        <w:rPr>
          <w:rFonts w:ascii="Arial" w:hAnsi="Arial" w:cs="Arial"/>
          <w:b/>
          <w:bCs/>
          <w:color w:val="000000" w:themeColor="text1"/>
          <w:sz w:val="24"/>
          <w:szCs w:val="24"/>
        </w:rPr>
        <w:t>:</w:t>
      </w:r>
      <w:r w:rsidR="00311221" w:rsidRPr="00D91E83">
        <w:rPr>
          <w:rFonts w:ascii="Arial" w:hAnsi="Arial" w:cs="Arial"/>
          <w:bCs/>
          <w:i/>
          <w:color w:val="000000" w:themeColor="text1"/>
          <w:sz w:val="24"/>
          <w:szCs w:val="24"/>
        </w:rPr>
        <w:br/>
      </w:r>
    </w:p>
    <w:p w14:paraId="4AFAD4B8" w14:textId="02B00A41" w:rsidR="00311221" w:rsidRPr="00D91E83" w:rsidRDefault="00B86230"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Fast serving method.</w:t>
      </w:r>
    </w:p>
    <w:p w14:paraId="13BF6D9D" w14:textId="7B518D8B" w:rsidR="00311221" w:rsidRPr="00D91E83" w:rsidRDefault="00B86230"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Quality Control and Assurance.</w:t>
      </w:r>
    </w:p>
    <w:p w14:paraId="31DCE08D" w14:textId="6F52349A" w:rsidR="00311221" w:rsidRPr="00D91E83" w:rsidRDefault="00B86230"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 xml:space="preserve">Improved service time. </w:t>
      </w:r>
    </w:p>
    <w:p w14:paraId="019F43C3" w14:textId="77777777" w:rsidR="00311221" w:rsidRPr="00D91E83" w:rsidRDefault="00311221" w:rsidP="00A65E72">
      <w:pPr>
        <w:spacing w:line="360" w:lineRule="auto"/>
        <w:ind w:left="720"/>
        <w:rPr>
          <w:rFonts w:ascii="Arial" w:hAnsi="Arial" w:cs="Arial"/>
          <w:bCs/>
          <w:color w:val="000000" w:themeColor="text1"/>
          <w:sz w:val="24"/>
          <w:szCs w:val="24"/>
        </w:rPr>
      </w:pPr>
    </w:p>
    <w:p w14:paraId="5772DDE2" w14:textId="79309E58" w:rsidR="00A65C6C" w:rsidRPr="00D91E83" w:rsidRDefault="00D57B58" w:rsidP="00A65E72">
      <w:pPr>
        <w:spacing w:line="360" w:lineRule="auto"/>
        <w:ind w:left="720"/>
        <w:rPr>
          <w:rFonts w:ascii="Arial" w:hAnsi="Arial" w:cs="Arial"/>
          <w:bCs/>
          <w:i/>
          <w:color w:val="000000" w:themeColor="text1"/>
          <w:sz w:val="24"/>
          <w:szCs w:val="24"/>
        </w:rPr>
      </w:pPr>
      <w:r w:rsidRPr="00D91E83">
        <w:rPr>
          <w:rFonts w:ascii="Arial" w:hAnsi="Arial" w:cs="Arial"/>
          <w:b/>
          <w:bCs/>
          <w:color w:val="000000" w:themeColor="text1"/>
          <w:sz w:val="24"/>
          <w:szCs w:val="24"/>
        </w:rPr>
        <w:t>3.2.3 Outsourced</w:t>
      </w:r>
      <w:r w:rsidR="0085067D" w:rsidRPr="00D91E83">
        <w:rPr>
          <w:rFonts w:ascii="Arial" w:hAnsi="Arial" w:cs="Arial"/>
          <w:b/>
          <w:bCs/>
          <w:color w:val="000000" w:themeColor="text1"/>
          <w:sz w:val="24"/>
          <w:szCs w:val="24"/>
        </w:rPr>
        <w:t xml:space="preserve"> Support</w:t>
      </w:r>
      <w:r w:rsidR="00C5213D" w:rsidRPr="00D91E83">
        <w:rPr>
          <w:rFonts w:ascii="Arial" w:hAnsi="Arial" w:cs="Arial"/>
          <w:b/>
          <w:bCs/>
          <w:color w:val="000000" w:themeColor="text1"/>
          <w:sz w:val="24"/>
          <w:szCs w:val="24"/>
        </w:rPr>
        <w:t xml:space="preserve"> / Key Partners</w:t>
      </w:r>
      <w:r w:rsidR="00A65C6C" w:rsidRPr="00D91E83">
        <w:rPr>
          <w:rFonts w:ascii="Arial" w:hAnsi="Arial" w:cs="Arial"/>
          <w:b/>
          <w:bCs/>
          <w:color w:val="000000" w:themeColor="text1"/>
          <w:sz w:val="24"/>
          <w:szCs w:val="24"/>
        </w:rPr>
        <w:t>:</w:t>
      </w:r>
    </w:p>
    <w:p w14:paraId="6CB70103" w14:textId="77777777" w:rsidR="00A65C6C" w:rsidRPr="00D91E83" w:rsidRDefault="00A65C6C" w:rsidP="00A65E72">
      <w:pPr>
        <w:spacing w:line="360" w:lineRule="auto"/>
        <w:ind w:left="720"/>
        <w:rPr>
          <w:rFonts w:ascii="Arial" w:hAnsi="Arial" w:cs="Arial"/>
          <w:bCs/>
          <w:i/>
          <w:color w:val="000000" w:themeColor="text1"/>
          <w:sz w:val="24"/>
          <w:szCs w:val="24"/>
        </w:rPr>
      </w:pPr>
    </w:p>
    <w:p w14:paraId="37C99045" w14:textId="365A5CBD" w:rsidR="00D26AFC" w:rsidRPr="00D91E83" w:rsidRDefault="00D57B58"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Digital Marketing Agency</w:t>
      </w:r>
    </w:p>
    <w:p w14:paraId="4AB06F72" w14:textId="5DEC30D0" w:rsidR="00D26AFC" w:rsidRPr="00D91E83" w:rsidRDefault="00D57B58"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Health and Safety Compliance Consultant</w:t>
      </w:r>
    </w:p>
    <w:p w14:paraId="6DB05415" w14:textId="0FAA8680" w:rsidR="00D26AFC" w:rsidRPr="00D91E83" w:rsidRDefault="00D57B58" w:rsidP="00A65E72">
      <w:pPr>
        <w:pStyle w:val="ListParagraph"/>
        <w:numPr>
          <w:ilvl w:val="0"/>
          <w:numId w:val="7"/>
        </w:numPr>
        <w:spacing w:line="360" w:lineRule="auto"/>
        <w:ind w:left="2520"/>
        <w:rPr>
          <w:rFonts w:ascii="Arial" w:hAnsi="Arial" w:cs="Arial"/>
          <w:bCs/>
          <w:color w:val="000000" w:themeColor="text1"/>
          <w:sz w:val="24"/>
          <w:szCs w:val="24"/>
        </w:rPr>
      </w:pPr>
      <w:r w:rsidRPr="00D91E83">
        <w:rPr>
          <w:rFonts w:ascii="Arial" w:hAnsi="Arial" w:cs="Arial"/>
          <w:bCs/>
          <w:color w:val="000000" w:themeColor="text1"/>
          <w:sz w:val="24"/>
          <w:szCs w:val="24"/>
        </w:rPr>
        <w:t>Training Academy</w:t>
      </w:r>
    </w:p>
    <w:p w14:paraId="0F5FA195" w14:textId="5F51E631" w:rsidR="002E250A" w:rsidRPr="00D91E83" w:rsidRDefault="00D26AFC" w:rsidP="00A65E72">
      <w:pPr>
        <w:spacing w:line="360" w:lineRule="auto"/>
        <w:rPr>
          <w:rFonts w:ascii="Arial" w:hAnsi="Arial" w:cs="Arial"/>
          <w:b/>
          <w:color w:val="000000" w:themeColor="text1"/>
          <w:sz w:val="32"/>
        </w:rPr>
      </w:pPr>
      <w:r w:rsidRPr="00D91E83">
        <w:rPr>
          <w:rFonts w:ascii="Arial" w:hAnsi="Arial" w:cs="Arial"/>
          <w:bCs/>
          <w:i/>
          <w:color w:val="000000" w:themeColor="text1"/>
          <w:sz w:val="22"/>
          <w:szCs w:val="22"/>
        </w:rPr>
        <w:br w:type="page"/>
      </w:r>
      <w:r w:rsidR="00326907" w:rsidRPr="00D91E83">
        <w:rPr>
          <w:rFonts w:ascii="Arial" w:hAnsi="Arial" w:cs="Arial"/>
          <w:b/>
          <w:color w:val="000000" w:themeColor="text1"/>
          <w:sz w:val="28"/>
          <w:szCs w:val="18"/>
        </w:rPr>
        <w:lastRenderedPageBreak/>
        <w:t>4.</w:t>
      </w:r>
      <w:r w:rsidRPr="00D91E83">
        <w:rPr>
          <w:rFonts w:ascii="Arial" w:hAnsi="Arial" w:cs="Arial"/>
          <w:b/>
          <w:color w:val="000000" w:themeColor="text1"/>
          <w:sz w:val="28"/>
          <w:szCs w:val="18"/>
        </w:rPr>
        <w:t xml:space="preserve"> </w:t>
      </w:r>
      <w:r w:rsidR="00EC2C16" w:rsidRPr="00D91E83">
        <w:rPr>
          <w:rFonts w:ascii="Arial" w:hAnsi="Arial" w:cs="Arial"/>
          <w:b/>
          <w:color w:val="000000" w:themeColor="text1"/>
          <w:sz w:val="28"/>
          <w:szCs w:val="18"/>
        </w:rPr>
        <w:t>MARKET RESEARCH</w:t>
      </w:r>
    </w:p>
    <w:p w14:paraId="62C6789D" w14:textId="77777777" w:rsidR="002E250A" w:rsidRPr="00D91E83" w:rsidRDefault="002E250A" w:rsidP="00A65E72">
      <w:pPr>
        <w:spacing w:line="360" w:lineRule="auto"/>
        <w:jc w:val="both"/>
        <w:rPr>
          <w:rFonts w:ascii="Arial" w:hAnsi="Arial" w:cs="Arial"/>
          <w:bCs/>
          <w:color w:val="000000" w:themeColor="text1"/>
          <w:sz w:val="28"/>
        </w:rPr>
      </w:pPr>
    </w:p>
    <w:p w14:paraId="5C58463B" w14:textId="2020E55D" w:rsidR="000E34B6" w:rsidRPr="00D91E83" w:rsidRDefault="000306D1" w:rsidP="00A65E72">
      <w:pPr>
        <w:spacing w:line="360" w:lineRule="auto"/>
        <w:jc w:val="both"/>
        <w:rPr>
          <w:rFonts w:ascii="Arial" w:hAnsi="Arial" w:cs="Arial"/>
          <w:bCs/>
          <w:color w:val="000000" w:themeColor="text1"/>
          <w:sz w:val="24"/>
          <w:szCs w:val="18"/>
        </w:rPr>
      </w:pPr>
      <w:r w:rsidRPr="00D91E83">
        <w:rPr>
          <w:rFonts w:ascii="Arial" w:hAnsi="Arial" w:cs="Arial"/>
          <w:b/>
          <w:i/>
          <w:iCs/>
          <w:color w:val="000000" w:themeColor="text1"/>
          <w:sz w:val="24"/>
          <w:szCs w:val="18"/>
        </w:rPr>
        <w:t>4.1</w:t>
      </w:r>
      <w:r w:rsidRPr="00D91E83">
        <w:rPr>
          <w:rFonts w:ascii="Arial" w:hAnsi="Arial" w:cs="Arial"/>
          <w:b/>
          <w:color w:val="000000" w:themeColor="text1"/>
          <w:sz w:val="24"/>
          <w:szCs w:val="18"/>
        </w:rPr>
        <w:t xml:space="preserve">  </w:t>
      </w:r>
      <w:r w:rsidR="000D11E3" w:rsidRPr="00D91E83">
        <w:rPr>
          <w:rFonts w:ascii="Arial" w:hAnsi="Arial" w:cs="Arial"/>
          <w:b/>
          <w:bCs/>
          <w:i/>
          <w:iCs/>
          <w:color w:val="000000" w:themeColor="text1"/>
          <w:sz w:val="24"/>
          <w:szCs w:val="18"/>
        </w:rPr>
        <w:t xml:space="preserve">Market </w:t>
      </w:r>
      <w:r w:rsidR="002F6CD5" w:rsidRPr="00D91E83">
        <w:rPr>
          <w:rFonts w:ascii="Arial" w:hAnsi="Arial" w:cs="Arial"/>
          <w:b/>
          <w:bCs/>
          <w:i/>
          <w:iCs/>
          <w:color w:val="000000" w:themeColor="text1"/>
          <w:sz w:val="24"/>
          <w:szCs w:val="18"/>
        </w:rPr>
        <w:t>Information, T</w:t>
      </w:r>
      <w:r w:rsidR="0017158D" w:rsidRPr="00D91E83">
        <w:rPr>
          <w:rFonts w:ascii="Arial" w:hAnsi="Arial" w:cs="Arial"/>
          <w:b/>
          <w:bCs/>
          <w:i/>
          <w:iCs/>
          <w:color w:val="000000" w:themeColor="text1"/>
          <w:sz w:val="24"/>
          <w:szCs w:val="18"/>
        </w:rPr>
        <w:t>rend</w:t>
      </w:r>
      <w:r w:rsidR="00F418CE" w:rsidRPr="00D91E83">
        <w:rPr>
          <w:rFonts w:ascii="Arial" w:hAnsi="Arial" w:cs="Arial"/>
          <w:b/>
          <w:bCs/>
          <w:i/>
          <w:iCs/>
          <w:color w:val="000000" w:themeColor="text1"/>
          <w:sz w:val="24"/>
          <w:szCs w:val="18"/>
        </w:rPr>
        <w:t>s</w:t>
      </w:r>
      <w:r w:rsidR="0017158D" w:rsidRPr="00D91E83">
        <w:rPr>
          <w:rFonts w:ascii="Arial" w:hAnsi="Arial" w:cs="Arial"/>
          <w:b/>
          <w:bCs/>
          <w:i/>
          <w:iCs/>
          <w:color w:val="000000" w:themeColor="text1"/>
          <w:sz w:val="24"/>
          <w:szCs w:val="18"/>
        </w:rPr>
        <w:t xml:space="preserve"> and </w:t>
      </w:r>
      <w:r w:rsidR="00F418CE" w:rsidRPr="00D91E83">
        <w:rPr>
          <w:rFonts w:ascii="Arial" w:hAnsi="Arial" w:cs="Arial"/>
          <w:b/>
          <w:bCs/>
          <w:i/>
          <w:iCs/>
          <w:color w:val="000000" w:themeColor="text1"/>
          <w:sz w:val="24"/>
          <w:szCs w:val="18"/>
        </w:rPr>
        <w:t xml:space="preserve">External </w:t>
      </w:r>
      <w:r w:rsidR="0017158D" w:rsidRPr="00D91E83">
        <w:rPr>
          <w:rFonts w:ascii="Arial" w:hAnsi="Arial" w:cs="Arial"/>
          <w:b/>
          <w:bCs/>
          <w:i/>
          <w:iCs/>
          <w:color w:val="000000" w:themeColor="text1"/>
          <w:sz w:val="24"/>
          <w:szCs w:val="18"/>
        </w:rPr>
        <w:t>Factors</w:t>
      </w:r>
    </w:p>
    <w:p w14:paraId="0D38D76F" w14:textId="758E9D99" w:rsidR="00977CC4" w:rsidRPr="00D91E83" w:rsidRDefault="00856C8C" w:rsidP="00A65E72">
      <w:pPr>
        <w:overflowPunct/>
        <w:autoSpaceDE/>
        <w:autoSpaceDN/>
        <w:adjustRightInd/>
        <w:spacing w:after="240" w:line="360" w:lineRule="auto"/>
        <w:jc w:val="both"/>
        <w:textAlignment w:val="auto"/>
        <w:rPr>
          <w:rFonts w:ascii="Arial" w:hAnsi="Arial" w:cs="Arial"/>
          <w:color w:val="000000" w:themeColor="text1"/>
          <w:sz w:val="24"/>
          <w:szCs w:val="24"/>
          <w:lang w:eastAsia="en-GB"/>
        </w:rPr>
      </w:pPr>
      <w:r w:rsidRPr="00856C8C">
        <w:rPr>
          <w:rFonts w:ascii="Arial" w:hAnsi="Arial" w:cs="Arial"/>
          <w:color w:val="000000" w:themeColor="text1"/>
          <w:sz w:val="24"/>
          <w:szCs w:val="24"/>
          <w:lang w:eastAsia="en-GB"/>
        </w:rPr>
        <w:t>Market shifts and other outside factors impact the UK restaurant industry. More and more, diners are seeking for diverse and interesting dining experiences, particularly fusion cuisines that blend traditional ingredients with contemporary preparation methods. There has been a recent uptick in interest in sustainable eating, eating locally, and eating healthily</w:t>
      </w:r>
      <w:r w:rsidR="00E5630C">
        <w:rPr>
          <w:rFonts w:ascii="Arial" w:hAnsi="Arial" w:cs="Arial"/>
          <w:color w:val="000000" w:themeColor="text1"/>
          <w:sz w:val="24"/>
          <w:szCs w:val="24"/>
          <w:lang w:eastAsia="en-GB"/>
        </w:rPr>
        <w:t xml:space="preserve"> (</w:t>
      </w:r>
      <w:r w:rsidR="00E5630C">
        <w:rPr>
          <w:rFonts w:ascii="Arial" w:hAnsi="Arial" w:cs="Arial"/>
          <w:color w:val="222222"/>
          <w:sz w:val="24"/>
          <w:szCs w:val="24"/>
          <w:shd w:val="clear" w:color="auto" w:fill="FFFFFF"/>
        </w:rPr>
        <w:t>Godsey, 2010</w:t>
      </w:r>
      <w:r w:rsidR="00E5630C">
        <w:rPr>
          <w:rFonts w:ascii="Arial" w:hAnsi="Arial" w:cs="Arial"/>
          <w:color w:val="000000" w:themeColor="text1"/>
          <w:sz w:val="24"/>
          <w:szCs w:val="24"/>
          <w:lang w:eastAsia="en-GB"/>
        </w:rPr>
        <w:t>)</w:t>
      </w:r>
      <w:r w:rsidRPr="00856C8C">
        <w:rPr>
          <w:rFonts w:ascii="Arial" w:hAnsi="Arial" w:cs="Arial"/>
          <w:color w:val="000000" w:themeColor="text1"/>
          <w:sz w:val="24"/>
          <w:szCs w:val="24"/>
          <w:lang w:eastAsia="en-GB"/>
        </w:rPr>
        <w:t>. The rise of online food ordering and delivery has revolutioni</w:t>
      </w:r>
      <w:r w:rsidR="0038622B">
        <w:rPr>
          <w:rFonts w:ascii="Arial" w:hAnsi="Arial" w:cs="Arial"/>
          <w:color w:val="000000" w:themeColor="text1"/>
          <w:sz w:val="24"/>
          <w:szCs w:val="24"/>
          <w:lang w:eastAsia="en-GB"/>
        </w:rPr>
        <w:t>s</w:t>
      </w:r>
      <w:r w:rsidRPr="00856C8C">
        <w:rPr>
          <w:rFonts w:ascii="Arial" w:hAnsi="Arial" w:cs="Arial"/>
          <w:color w:val="000000" w:themeColor="text1"/>
          <w:sz w:val="24"/>
          <w:szCs w:val="24"/>
          <w:lang w:eastAsia="en-GB"/>
        </w:rPr>
        <w:t xml:space="preserve">ed the sector, making a strong online presence crucial. Both inflation and discretionary income have an impact on consumer purchasing. Restaurant operations are impacted by regulations, particularly those pertaining to health and safety. </w:t>
      </w:r>
    </w:p>
    <w:p w14:paraId="012520AF" w14:textId="38ED0CC0" w:rsidR="00456D1B" w:rsidRPr="00281217" w:rsidRDefault="00977CC4" w:rsidP="00281217">
      <w:pPr>
        <w:spacing w:line="360" w:lineRule="auto"/>
        <w:jc w:val="both"/>
        <w:rPr>
          <w:rFonts w:ascii="Arial" w:hAnsi="Arial" w:cs="Arial"/>
          <w:b/>
          <w:color w:val="000000" w:themeColor="text1"/>
          <w:sz w:val="22"/>
          <w:szCs w:val="18"/>
        </w:rPr>
      </w:pPr>
      <w:r w:rsidRPr="00D91E83">
        <w:rPr>
          <w:rFonts w:ascii="Arial" w:hAnsi="Arial" w:cs="Arial"/>
          <w:b/>
          <w:i/>
          <w:iCs/>
          <w:color w:val="000000" w:themeColor="text1"/>
          <w:sz w:val="24"/>
          <w:szCs w:val="18"/>
        </w:rPr>
        <w:t>4.2</w:t>
      </w:r>
      <w:r w:rsidR="00C90C6D" w:rsidRPr="00D91E83">
        <w:rPr>
          <w:rFonts w:ascii="Arial" w:hAnsi="Arial" w:cs="Arial"/>
          <w:b/>
          <w:i/>
          <w:iCs/>
          <w:color w:val="000000" w:themeColor="text1"/>
          <w:sz w:val="24"/>
          <w:szCs w:val="18"/>
        </w:rPr>
        <w:t xml:space="preserve"> </w:t>
      </w:r>
      <w:r w:rsidRPr="00D91E83">
        <w:rPr>
          <w:rFonts w:ascii="Arial" w:hAnsi="Arial" w:cs="Arial"/>
          <w:b/>
          <w:i/>
          <w:iCs/>
          <w:color w:val="000000" w:themeColor="text1"/>
          <w:sz w:val="24"/>
          <w:szCs w:val="18"/>
        </w:rPr>
        <w:t xml:space="preserve"> </w:t>
      </w:r>
      <w:r w:rsidR="00F357E5" w:rsidRPr="00D91E83">
        <w:rPr>
          <w:rFonts w:ascii="Arial" w:hAnsi="Arial" w:cs="Arial"/>
          <w:b/>
          <w:i/>
          <w:iCs/>
          <w:color w:val="000000" w:themeColor="text1"/>
          <w:sz w:val="24"/>
          <w:szCs w:val="18"/>
        </w:rPr>
        <w:t>Customer</w:t>
      </w:r>
      <w:r w:rsidR="000066F6" w:rsidRPr="00D91E83">
        <w:rPr>
          <w:rFonts w:ascii="Arial" w:hAnsi="Arial" w:cs="Arial"/>
          <w:b/>
          <w:i/>
          <w:iCs/>
          <w:color w:val="000000" w:themeColor="text1"/>
          <w:sz w:val="24"/>
          <w:szCs w:val="18"/>
        </w:rPr>
        <w:t xml:space="preserve"> Profiles</w:t>
      </w:r>
    </w:p>
    <w:p w14:paraId="7065E387" w14:textId="6B3DC1F3" w:rsidR="00456D1B" w:rsidRPr="00D91E83" w:rsidRDefault="00456D1B" w:rsidP="00A65E72">
      <w:pPr>
        <w:spacing w:line="360" w:lineRule="auto"/>
        <w:rPr>
          <w:rFonts w:ascii="Arial" w:hAnsi="Arial" w:cs="Arial"/>
          <w:color w:val="000000" w:themeColor="text1"/>
          <w:sz w:val="14"/>
          <w:szCs w:val="14"/>
        </w:rPr>
      </w:pPr>
    </w:p>
    <w:p w14:paraId="29163874" w14:textId="33B71405" w:rsidR="00F07FD3" w:rsidRPr="00D91E83" w:rsidRDefault="00F0027D" w:rsidP="00A65E72">
      <w:pPr>
        <w:pStyle w:val="ListParagraph"/>
        <w:numPr>
          <w:ilvl w:val="0"/>
          <w:numId w:val="13"/>
        </w:numPr>
        <w:spacing w:line="360" w:lineRule="auto"/>
        <w:ind w:left="360"/>
        <w:rPr>
          <w:rFonts w:ascii="Arial" w:hAnsi="Arial" w:cs="Arial"/>
          <w:bCs/>
          <w:color w:val="000000" w:themeColor="text1"/>
          <w:sz w:val="24"/>
          <w:szCs w:val="24"/>
        </w:rPr>
      </w:pPr>
      <w:r w:rsidRPr="00D91E83">
        <w:rPr>
          <w:rFonts w:ascii="Arial" w:hAnsi="Arial" w:cs="Arial"/>
          <w:bCs/>
          <w:color w:val="000000" w:themeColor="text1"/>
          <w:sz w:val="24"/>
          <w:szCs w:val="24"/>
        </w:rPr>
        <w:t xml:space="preserve">The Food </w:t>
      </w:r>
      <w:r w:rsidR="00EA1D9F" w:rsidRPr="00D91E83">
        <w:rPr>
          <w:rFonts w:ascii="Arial" w:hAnsi="Arial" w:cs="Arial"/>
          <w:bCs/>
          <w:color w:val="000000" w:themeColor="text1"/>
          <w:sz w:val="24"/>
          <w:szCs w:val="24"/>
        </w:rPr>
        <w:t>Enthusiast</w:t>
      </w:r>
      <w:r w:rsidRPr="00D91E83">
        <w:rPr>
          <w:rFonts w:ascii="Arial" w:hAnsi="Arial" w:cs="Arial"/>
          <w:bCs/>
          <w:color w:val="000000" w:themeColor="text1"/>
          <w:sz w:val="24"/>
          <w:szCs w:val="24"/>
        </w:rPr>
        <w:t>: The person who loves to eat new foods.</w:t>
      </w:r>
      <w:r w:rsidR="00F07FD3" w:rsidRPr="00D91E83">
        <w:rPr>
          <w:rFonts w:ascii="Arial" w:hAnsi="Arial" w:cs="Arial"/>
          <w:bCs/>
          <w:color w:val="000000" w:themeColor="text1"/>
          <w:sz w:val="24"/>
          <w:szCs w:val="24"/>
        </w:rPr>
        <w:br/>
      </w:r>
    </w:p>
    <w:p w14:paraId="548070EA" w14:textId="7F9C97A8" w:rsidR="00F07FD3" w:rsidRPr="00D91E83" w:rsidRDefault="00F0027D" w:rsidP="00A65E72">
      <w:pPr>
        <w:pStyle w:val="ListParagraph"/>
        <w:numPr>
          <w:ilvl w:val="0"/>
          <w:numId w:val="13"/>
        </w:numPr>
        <w:spacing w:line="360" w:lineRule="auto"/>
        <w:ind w:left="360"/>
        <w:rPr>
          <w:rFonts w:ascii="Arial" w:hAnsi="Arial" w:cs="Arial"/>
          <w:bCs/>
          <w:color w:val="000000" w:themeColor="text1"/>
          <w:sz w:val="24"/>
          <w:szCs w:val="24"/>
        </w:rPr>
      </w:pPr>
      <w:r w:rsidRPr="00D91E83">
        <w:rPr>
          <w:rFonts w:ascii="Arial" w:hAnsi="Arial" w:cs="Arial"/>
          <w:bCs/>
          <w:color w:val="000000" w:themeColor="text1"/>
          <w:sz w:val="24"/>
          <w:szCs w:val="24"/>
        </w:rPr>
        <w:t>The Health Conscious Professional: The healthy person who will focus on calorie counting.</w:t>
      </w:r>
      <w:r w:rsidR="00F07FD3" w:rsidRPr="00D91E83">
        <w:rPr>
          <w:rFonts w:ascii="Arial" w:hAnsi="Arial" w:cs="Arial"/>
          <w:bCs/>
          <w:color w:val="000000" w:themeColor="text1"/>
          <w:sz w:val="24"/>
          <w:szCs w:val="24"/>
        </w:rPr>
        <w:br/>
      </w:r>
    </w:p>
    <w:p w14:paraId="1BC0E91E" w14:textId="1AC1BBB8" w:rsidR="00DA7E8B" w:rsidRDefault="00F0027D" w:rsidP="00281217">
      <w:pPr>
        <w:pStyle w:val="ListParagraph"/>
        <w:numPr>
          <w:ilvl w:val="0"/>
          <w:numId w:val="13"/>
        </w:numPr>
        <w:spacing w:line="360" w:lineRule="auto"/>
        <w:ind w:left="360"/>
        <w:rPr>
          <w:rFonts w:ascii="Arial" w:hAnsi="Arial" w:cs="Arial"/>
          <w:bCs/>
          <w:color w:val="000000" w:themeColor="text1"/>
          <w:sz w:val="24"/>
          <w:szCs w:val="24"/>
        </w:rPr>
      </w:pPr>
      <w:r w:rsidRPr="00D91E83">
        <w:rPr>
          <w:rFonts w:ascii="Arial" w:hAnsi="Arial" w:cs="Arial"/>
          <w:bCs/>
          <w:color w:val="000000" w:themeColor="text1"/>
          <w:sz w:val="24"/>
          <w:szCs w:val="24"/>
        </w:rPr>
        <w:t xml:space="preserve">The </w:t>
      </w:r>
      <w:r w:rsidR="00003FF0" w:rsidRPr="00D91E83">
        <w:rPr>
          <w:rFonts w:ascii="Arial" w:hAnsi="Arial" w:cs="Arial"/>
          <w:bCs/>
          <w:color w:val="000000" w:themeColor="text1"/>
          <w:sz w:val="24"/>
          <w:szCs w:val="24"/>
        </w:rPr>
        <w:t>family-oriented</w:t>
      </w:r>
      <w:r w:rsidRPr="00D91E83">
        <w:rPr>
          <w:rFonts w:ascii="Arial" w:hAnsi="Arial" w:cs="Arial"/>
          <w:bCs/>
          <w:color w:val="000000" w:themeColor="text1"/>
          <w:sz w:val="24"/>
          <w:szCs w:val="24"/>
        </w:rPr>
        <w:t xml:space="preserve"> person: </w:t>
      </w:r>
      <w:r w:rsidR="008E290B" w:rsidRPr="00D91E83">
        <w:rPr>
          <w:rFonts w:ascii="Arial" w:hAnsi="Arial" w:cs="Arial"/>
          <w:bCs/>
          <w:color w:val="000000" w:themeColor="text1"/>
          <w:sz w:val="24"/>
          <w:szCs w:val="24"/>
        </w:rPr>
        <w:t>This group will be ideal customer as they will get more foods compare to other group. The volume sell will be the key factor here.</w:t>
      </w:r>
    </w:p>
    <w:p w14:paraId="154B303A" w14:textId="77777777" w:rsidR="00281217" w:rsidRPr="00281217" w:rsidRDefault="00281217" w:rsidP="003821CD">
      <w:pPr>
        <w:pStyle w:val="ListParagraph"/>
        <w:spacing w:line="360" w:lineRule="auto"/>
        <w:ind w:left="360"/>
        <w:rPr>
          <w:rFonts w:ascii="Arial" w:hAnsi="Arial" w:cs="Arial"/>
          <w:bCs/>
          <w:color w:val="000000" w:themeColor="text1"/>
          <w:sz w:val="24"/>
          <w:szCs w:val="24"/>
        </w:rPr>
      </w:pPr>
    </w:p>
    <w:p w14:paraId="50490572" w14:textId="67F46ACD" w:rsidR="001D5B07" w:rsidRPr="00281217" w:rsidRDefault="001D5B07" w:rsidP="00281217">
      <w:pPr>
        <w:spacing w:line="360" w:lineRule="auto"/>
        <w:jc w:val="both"/>
        <w:rPr>
          <w:rFonts w:ascii="Arial" w:hAnsi="Arial" w:cs="Arial"/>
          <w:b/>
          <w:color w:val="000000" w:themeColor="text1"/>
          <w:sz w:val="22"/>
          <w:szCs w:val="18"/>
        </w:rPr>
      </w:pPr>
      <w:r w:rsidRPr="00D91E83">
        <w:rPr>
          <w:rFonts w:ascii="Arial" w:hAnsi="Arial" w:cs="Arial"/>
          <w:b/>
          <w:i/>
          <w:iCs/>
          <w:color w:val="000000" w:themeColor="text1"/>
          <w:sz w:val="24"/>
          <w:szCs w:val="18"/>
        </w:rPr>
        <w:t>4.3  Competitor Profiles</w:t>
      </w:r>
    </w:p>
    <w:p w14:paraId="1A23F434" w14:textId="77777777" w:rsidR="00F00F9B" w:rsidRPr="00D91E83" w:rsidRDefault="00F00F9B" w:rsidP="00A65E72">
      <w:pPr>
        <w:spacing w:line="360" w:lineRule="auto"/>
        <w:rPr>
          <w:rFonts w:ascii="Arial" w:hAnsi="Arial" w:cs="Arial"/>
          <w:i/>
          <w:iCs/>
          <w:color w:val="000000" w:themeColor="text1"/>
          <w:sz w:val="24"/>
        </w:rPr>
      </w:pPr>
    </w:p>
    <w:p w14:paraId="3253C45E" w14:textId="36935CB4" w:rsidR="00F00F9B" w:rsidRPr="003821CD" w:rsidRDefault="003814A6" w:rsidP="00A65E72">
      <w:pPr>
        <w:pStyle w:val="ListParagraph"/>
        <w:numPr>
          <w:ilvl w:val="0"/>
          <w:numId w:val="14"/>
        </w:numPr>
        <w:spacing w:line="360" w:lineRule="auto"/>
        <w:ind w:left="360"/>
        <w:jc w:val="both"/>
        <w:rPr>
          <w:rFonts w:ascii="Arial" w:hAnsi="Arial" w:cs="Arial"/>
          <w:bCs/>
          <w:color w:val="000000" w:themeColor="text1"/>
          <w:sz w:val="24"/>
          <w:szCs w:val="24"/>
        </w:rPr>
      </w:pPr>
      <w:r w:rsidRPr="00D91E83">
        <w:rPr>
          <w:rFonts w:ascii="Arial" w:hAnsi="Arial" w:cs="Arial"/>
          <w:bCs/>
          <w:color w:val="000000" w:themeColor="text1"/>
          <w:sz w:val="24"/>
          <w:szCs w:val="24"/>
        </w:rPr>
        <w:t xml:space="preserve">Bamboo Chinese Takeaway: </w:t>
      </w:r>
      <w:r w:rsidR="001A31EF" w:rsidRPr="00D91E83">
        <w:rPr>
          <w:rFonts w:ascii="Arial" w:hAnsi="Arial" w:cs="Arial"/>
          <w:bCs/>
          <w:color w:val="000000" w:themeColor="text1"/>
          <w:sz w:val="24"/>
          <w:szCs w:val="24"/>
        </w:rPr>
        <w:t>Bamboo Chinese Takeaway speciali</w:t>
      </w:r>
      <w:r w:rsidR="0038622B">
        <w:rPr>
          <w:rFonts w:ascii="Arial" w:hAnsi="Arial" w:cs="Arial"/>
          <w:bCs/>
          <w:color w:val="000000" w:themeColor="text1"/>
          <w:sz w:val="24"/>
          <w:szCs w:val="24"/>
        </w:rPr>
        <w:t>s</w:t>
      </w:r>
      <w:r w:rsidR="001A31EF" w:rsidRPr="00D91E83">
        <w:rPr>
          <w:rFonts w:ascii="Arial" w:hAnsi="Arial" w:cs="Arial"/>
          <w:bCs/>
          <w:color w:val="000000" w:themeColor="text1"/>
          <w:sz w:val="24"/>
          <w:szCs w:val="24"/>
        </w:rPr>
        <w:t xml:space="preserve">es on fast and easy takeout of genuine Chinese food. It serves fresh, authentic Chinese food in a bustling metropolitan </w:t>
      </w:r>
      <w:r w:rsidR="00EA1D9F" w:rsidRPr="00D91E83">
        <w:rPr>
          <w:rFonts w:ascii="Arial" w:hAnsi="Arial" w:cs="Arial"/>
          <w:bCs/>
          <w:color w:val="000000" w:themeColor="text1"/>
          <w:sz w:val="24"/>
          <w:szCs w:val="24"/>
        </w:rPr>
        <w:t>neighbourhood</w:t>
      </w:r>
      <w:r w:rsidR="001A31EF" w:rsidRPr="00D91E83">
        <w:rPr>
          <w:rFonts w:ascii="Arial" w:hAnsi="Arial" w:cs="Arial"/>
          <w:bCs/>
          <w:color w:val="000000" w:themeColor="text1"/>
          <w:sz w:val="24"/>
          <w:szCs w:val="24"/>
        </w:rPr>
        <w:t>. Bamboo attracts local clients looking for quick, tasty food with its excellent service and low prices.</w:t>
      </w:r>
      <w:r w:rsidRPr="00D91E83">
        <w:rPr>
          <w:rFonts w:ascii="Arial" w:hAnsi="Arial" w:cs="Arial"/>
          <w:bCs/>
          <w:color w:val="000000" w:themeColor="text1"/>
          <w:sz w:val="24"/>
          <w:szCs w:val="24"/>
        </w:rPr>
        <w:t xml:space="preserve"> </w:t>
      </w:r>
      <w:r w:rsidR="00F00F9B" w:rsidRPr="00D91E83">
        <w:rPr>
          <w:rFonts w:ascii="Arial" w:hAnsi="Arial" w:cs="Arial"/>
          <w:bCs/>
          <w:color w:val="000000" w:themeColor="text1"/>
          <w:sz w:val="24"/>
          <w:szCs w:val="24"/>
        </w:rPr>
        <w:t xml:space="preserve"> </w:t>
      </w:r>
    </w:p>
    <w:p w14:paraId="4E3B1AEA" w14:textId="7EC84B63" w:rsidR="004D3714" w:rsidRPr="00D91E83" w:rsidRDefault="003814A6" w:rsidP="00A65E72">
      <w:pPr>
        <w:pStyle w:val="ListParagraph"/>
        <w:numPr>
          <w:ilvl w:val="0"/>
          <w:numId w:val="14"/>
        </w:numPr>
        <w:spacing w:line="360" w:lineRule="auto"/>
        <w:ind w:left="360"/>
        <w:jc w:val="both"/>
        <w:rPr>
          <w:rFonts w:ascii="Arial" w:hAnsi="Arial" w:cs="Arial"/>
          <w:bCs/>
          <w:color w:val="000000" w:themeColor="text1"/>
          <w:sz w:val="24"/>
          <w:szCs w:val="24"/>
        </w:rPr>
      </w:pPr>
      <w:r w:rsidRPr="00D91E83">
        <w:rPr>
          <w:rFonts w:ascii="Arial" w:hAnsi="Arial" w:cs="Arial"/>
          <w:bCs/>
          <w:color w:val="000000" w:themeColor="text1"/>
          <w:sz w:val="24"/>
          <w:szCs w:val="24"/>
        </w:rPr>
        <w:t>Chandos Fast Food:</w:t>
      </w:r>
      <w:r w:rsidR="00E14EF8" w:rsidRPr="00D91E83">
        <w:rPr>
          <w:rFonts w:ascii="Arial" w:hAnsi="Arial" w:cs="Arial"/>
          <w:bCs/>
          <w:color w:val="000000" w:themeColor="text1"/>
          <w:sz w:val="24"/>
          <w:szCs w:val="24"/>
        </w:rPr>
        <w:t xml:space="preserve"> Chandos Fast Food offers a variety of quick-service foods, including burgers, fries, kebabs, and wraps. In a busy city core, it attracts people seeking economical and quick meals. Chandos competes on speed, price, and variety of fast food.</w:t>
      </w:r>
    </w:p>
    <w:p w14:paraId="03AFFFC1" w14:textId="3766BF89" w:rsidR="00F00F9B" w:rsidRPr="00D91E83" w:rsidRDefault="003814A6" w:rsidP="00A65E72">
      <w:pPr>
        <w:pStyle w:val="ListParagraph"/>
        <w:numPr>
          <w:ilvl w:val="0"/>
          <w:numId w:val="14"/>
        </w:numPr>
        <w:spacing w:line="360" w:lineRule="auto"/>
        <w:ind w:left="360"/>
        <w:jc w:val="both"/>
        <w:rPr>
          <w:rFonts w:ascii="Arial" w:hAnsi="Arial" w:cs="Arial"/>
          <w:bCs/>
          <w:color w:val="000000" w:themeColor="text1"/>
          <w:sz w:val="24"/>
          <w:szCs w:val="24"/>
        </w:rPr>
      </w:pPr>
      <w:r w:rsidRPr="00D91E83">
        <w:rPr>
          <w:rFonts w:ascii="Arial" w:hAnsi="Arial" w:cs="Arial"/>
          <w:bCs/>
          <w:color w:val="000000" w:themeColor="text1"/>
          <w:sz w:val="24"/>
          <w:szCs w:val="24"/>
        </w:rPr>
        <w:lastRenderedPageBreak/>
        <w:t xml:space="preserve">The Banc: </w:t>
      </w:r>
      <w:r w:rsidR="00623EFE" w:rsidRPr="00D91E83">
        <w:rPr>
          <w:rFonts w:ascii="Arial" w:hAnsi="Arial" w:cs="Arial"/>
          <w:bCs/>
          <w:color w:val="000000" w:themeColor="text1"/>
          <w:sz w:val="24"/>
          <w:szCs w:val="24"/>
        </w:rPr>
        <w:t>High-end restaurant The Banc speciali</w:t>
      </w:r>
      <w:r w:rsidR="009D2ABE">
        <w:rPr>
          <w:rFonts w:ascii="Arial" w:hAnsi="Arial" w:cs="Arial"/>
          <w:bCs/>
          <w:color w:val="000000" w:themeColor="text1"/>
          <w:sz w:val="24"/>
          <w:szCs w:val="24"/>
        </w:rPr>
        <w:t>s</w:t>
      </w:r>
      <w:r w:rsidR="00623EFE" w:rsidRPr="00D91E83">
        <w:rPr>
          <w:rFonts w:ascii="Arial" w:hAnsi="Arial" w:cs="Arial"/>
          <w:bCs/>
          <w:color w:val="000000" w:themeColor="text1"/>
          <w:sz w:val="24"/>
          <w:szCs w:val="24"/>
        </w:rPr>
        <w:t>es on modern European cuisine and provides great dining experiences. In an elite area, it caters to discriminating diners seeking elegant dining and superb cuisine. The Banc competes with its elegant atmosphere, attentive service, and inventive cuisine of quality products.</w:t>
      </w:r>
    </w:p>
    <w:p w14:paraId="4549C9C1" w14:textId="77777777" w:rsidR="00F00F9B" w:rsidRPr="00D91E83" w:rsidRDefault="00F00F9B" w:rsidP="00A65E72">
      <w:pPr>
        <w:spacing w:line="360" w:lineRule="auto"/>
        <w:jc w:val="both"/>
        <w:rPr>
          <w:rFonts w:ascii="Arial" w:hAnsi="Arial" w:cs="Arial"/>
          <w:b/>
          <w:color w:val="000000" w:themeColor="text1"/>
          <w:sz w:val="24"/>
        </w:rPr>
      </w:pPr>
    </w:p>
    <w:p w14:paraId="0573D2DB" w14:textId="77777777" w:rsidR="00F00F9B" w:rsidRPr="00D91E83" w:rsidRDefault="00F00F9B" w:rsidP="00A65E72">
      <w:pPr>
        <w:spacing w:line="360" w:lineRule="auto"/>
        <w:jc w:val="both"/>
        <w:rPr>
          <w:rFonts w:ascii="Arial" w:hAnsi="Arial" w:cs="Arial"/>
          <w:b/>
          <w:color w:val="000000" w:themeColor="text1"/>
          <w:sz w:val="24"/>
        </w:rPr>
      </w:pPr>
    </w:p>
    <w:p w14:paraId="1C2F1953" w14:textId="649925A7" w:rsidR="005F3886" w:rsidRPr="003821CD" w:rsidRDefault="005F3886" w:rsidP="003821CD">
      <w:pPr>
        <w:spacing w:line="360" w:lineRule="auto"/>
        <w:rPr>
          <w:rFonts w:ascii="Arial" w:hAnsi="Arial" w:cs="Arial"/>
          <w:b/>
          <w:color w:val="000000" w:themeColor="text1"/>
          <w:sz w:val="28"/>
          <w:szCs w:val="18"/>
        </w:rPr>
      </w:pPr>
      <w:r w:rsidRPr="00D91E83">
        <w:rPr>
          <w:rFonts w:ascii="Arial" w:hAnsi="Arial" w:cs="Arial"/>
          <w:b/>
          <w:color w:val="000000" w:themeColor="text1"/>
          <w:sz w:val="28"/>
          <w:szCs w:val="18"/>
        </w:rPr>
        <w:t>5. MARKETING PLAN</w:t>
      </w:r>
    </w:p>
    <w:p w14:paraId="55EB49EF" w14:textId="17AEBD2C" w:rsidR="005F3886" w:rsidRPr="00D91E83" w:rsidRDefault="00DB56A3"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5</w:t>
      </w:r>
      <w:r w:rsidR="005F3886" w:rsidRPr="00D91E83">
        <w:rPr>
          <w:rFonts w:ascii="Arial" w:hAnsi="Arial" w:cs="Arial"/>
          <w:b/>
          <w:i/>
          <w:iCs/>
          <w:color w:val="000000" w:themeColor="text1"/>
          <w:sz w:val="24"/>
          <w:szCs w:val="18"/>
        </w:rPr>
        <w:t>.1</w:t>
      </w:r>
      <w:r w:rsidR="005F3886" w:rsidRPr="00D91E83">
        <w:rPr>
          <w:rFonts w:ascii="Arial" w:hAnsi="Arial" w:cs="Arial"/>
          <w:b/>
          <w:color w:val="000000" w:themeColor="text1"/>
          <w:sz w:val="24"/>
          <w:szCs w:val="18"/>
        </w:rPr>
        <w:t xml:space="preserve">  </w:t>
      </w:r>
      <w:r w:rsidRPr="00D91E83">
        <w:rPr>
          <w:rFonts w:ascii="Arial" w:hAnsi="Arial" w:cs="Arial"/>
          <w:b/>
          <w:bCs/>
          <w:i/>
          <w:iCs/>
          <w:color w:val="000000" w:themeColor="text1"/>
          <w:sz w:val="24"/>
          <w:szCs w:val="18"/>
        </w:rPr>
        <w:t>Price</w:t>
      </w:r>
    </w:p>
    <w:p w14:paraId="794C7BB6" w14:textId="3BEE7932" w:rsidR="00A2214E" w:rsidRPr="00D91E83" w:rsidRDefault="00F978B5" w:rsidP="00A65E72">
      <w:pPr>
        <w:overflowPunct/>
        <w:autoSpaceDE/>
        <w:autoSpaceDN/>
        <w:adjustRightInd/>
        <w:spacing w:after="240" w:line="360" w:lineRule="auto"/>
        <w:jc w:val="both"/>
        <w:textAlignment w:val="auto"/>
        <w:rPr>
          <w:rFonts w:ascii="Arial" w:hAnsi="Arial" w:cs="Arial"/>
          <w:b/>
          <w:bCs/>
          <w:i/>
          <w:iCs/>
          <w:color w:val="000000" w:themeColor="text1"/>
          <w:sz w:val="24"/>
          <w:szCs w:val="18"/>
        </w:rPr>
      </w:pPr>
      <w:r w:rsidRPr="00F978B5">
        <w:rPr>
          <w:rFonts w:ascii="Arial" w:hAnsi="Arial" w:cs="Arial"/>
          <w:sz w:val="24"/>
          <w:szCs w:val="24"/>
          <w:lang w:eastAsia="en-GB"/>
        </w:rPr>
        <w:t>Serving modern takes on traditional Indian dishes, Saffron Indian Fusion Restaurant is a product of this trend. Using only the freshest, highest-quality ingredients, we provide a wide array of fusion dishes to satisfy every taste</w:t>
      </w:r>
      <w:r w:rsidR="00297F7F">
        <w:rPr>
          <w:rFonts w:ascii="Arial" w:hAnsi="Arial" w:cs="Arial"/>
          <w:sz w:val="24"/>
          <w:szCs w:val="24"/>
          <w:lang w:eastAsia="en-GB"/>
        </w:rPr>
        <w:t xml:space="preserve"> (</w:t>
      </w:r>
      <w:proofErr w:type="spellStart"/>
      <w:r w:rsidR="00297F7F">
        <w:rPr>
          <w:rFonts w:ascii="Arial" w:hAnsi="Arial" w:cs="Arial"/>
          <w:color w:val="222222"/>
          <w:sz w:val="24"/>
          <w:szCs w:val="24"/>
          <w:shd w:val="clear" w:color="auto" w:fill="FFFFFF"/>
        </w:rPr>
        <w:t>Garthinda</w:t>
      </w:r>
      <w:proofErr w:type="spellEnd"/>
      <w:r w:rsidR="00297F7F">
        <w:rPr>
          <w:rFonts w:ascii="Arial" w:hAnsi="Arial" w:cs="Arial"/>
          <w:color w:val="222222"/>
          <w:sz w:val="24"/>
          <w:szCs w:val="24"/>
          <w:shd w:val="clear" w:color="auto" w:fill="FFFFFF"/>
        </w:rPr>
        <w:t>, 2012</w:t>
      </w:r>
      <w:r w:rsidR="00297F7F">
        <w:rPr>
          <w:rFonts w:ascii="Arial" w:hAnsi="Arial" w:cs="Arial"/>
          <w:sz w:val="24"/>
          <w:szCs w:val="24"/>
          <w:lang w:eastAsia="en-GB"/>
        </w:rPr>
        <w:t>)</w:t>
      </w:r>
      <w:r w:rsidRPr="00F978B5">
        <w:rPr>
          <w:rFonts w:ascii="Arial" w:hAnsi="Arial" w:cs="Arial"/>
          <w:sz w:val="24"/>
          <w:szCs w:val="24"/>
          <w:lang w:eastAsia="en-GB"/>
        </w:rPr>
        <w:t xml:space="preserve">. Indulgent palates will be satiated by our fusion appetisers and desserts, as well as our contemporary Indian curries. </w:t>
      </w:r>
    </w:p>
    <w:p w14:paraId="2A600F8E" w14:textId="43B97FF6" w:rsidR="00486BBC" w:rsidRPr="003821CD" w:rsidRDefault="00486BBC"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5.2</w:t>
      </w:r>
      <w:r w:rsidRPr="00D91E83">
        <w:rPr>
          <w:rFonts w:ascii="Arial" w:hAnsi="Arial" w:cs="Arial"/>
          <w:b/>
          <w:color w:val="000000" w:themeColor="text1"/>
          <w:sz w:val="24"/>
          <w:szCs w:val="18"/>
        </w:rPr>
        <w:t xml:space="preserve">  </w:t>
      </w:r>
      <w:r w:rsidRPr="00D91E83">
        <w:rPr>
          <w:rFonts w:ascii="Arial" w:hAnsi="Arial" w:cs="Arial"/>
          <w:b/>
          <w:bCs/>
          <w:i/>
          <w:iCs/>
          <w:color w:val="000000" w:themeColor="text1"/>
          <w:sz w:val="24"/>
          <w:szCs w:val="18"/>
        </w:rPr>
        <w:t>Product</w:t>
      </w:r>
    </w:p>
    <w:p w14:paraId="722A185C" w14:textId="2EA7C3AB" w:rsidR="00486BBC" w:rsidRPr="00D91E83" w:rsidRDefault="00873FD1" w:rsidP="00A65E72">
      <w:pPr>
        <w:spacing w:line="360" w:lineRule="auto"/>
        <w:jc w:val="both"/>
        <w:rPr>
          <w:rFonts w:ascii="Arial" w:hAnsi="Arial" w:cs="Arial"/>
          <w:b/>
          <w:bCs/>
          <w:iCs/>
          <w:color w:val="000000" w:themeColor="text1"/>
          <w:sz w:val="24"/>
          <w:szCs w:val="18"/>
        </w:rPr>
      </w:pPr>
      <w:r w:rsidRPr="00F978B5">
        <w:rPr>
          <w:rFonts w:ascii="Arial" w:hAnsi="Arial" w:cs="Arial"/>
          <w:sz w:val="24"/>
          <w:szCs w:val="24"/>
          <w:lang w:eastAsia="en-GB"/>
        </w:rPr>
        <w:t>The exceptional quality and one-of-a-kind offerings of Saffron Indian Fusion Restaurant are reflected in our prices. We promise our prices are fair and commensurate with the value we provide, even if they are competitive in the restaurant industry</w:t>
      </w:r>
      <w:r w:rsidR="00297F7F">
        <w:rPr>
          <w:rFonts w:ascii="Arial" w:hAnsi="Arial" w:cs="Arial"/>
          <w:sz w:val="24"/>
          <w:szCs w:val="24"/>
          <w:lang w:eastAsia="en-GB"/>
        </w:rPr>
        <w:t xml:space="preserve"> (</w:t>
      </w:r>
      <w:proofErr w:type="spellStart"/>
      <w:r w:rsidR="00297F7F">
        <w:rPr>
          <w:rFonts w:ascii="Arial" w:hAnsi="Arial" w:cs="Arial"/>
          <w:color w:val="222222"/>
          <w:sz w:val="24"/>
          <w:szCs w:val="24"/>
          <w:shd w:val="clear" w:color="auto" w:fill="FFFFFF"/>
        </w:rPr>
        <w:t>Bewayo</w:t>
      </w:r>
      <w:proofErr w:type="spellEnd"/>
      <w:r w:rsidR="00297F7F">
        <w:rPr>
          <w:rFonts w:ascii="Arial" w:hAnsi="Arial" w:cs="Arial"/>
          <w:color w:val="222222"/>
          <w:sz w:val="24"/>
          <w:szCs w:val="24"/>
          <w:shd w:val="clear" w:color="auto" w:fill="FFFFFF"/>
        </w:rPr>
        <w:t>, 2010</w:t>
      </w:r>
      <w:r w:rsidR="00297F7F">
        <w:rPr>
          <w:rFonts w:ascii="Arial" w:hAnsi="Arial" w:cs="Arial"/>
          <w:sz w:val="24"/>
          <w:szCs w:val="24"/>
          <w:lang w:eastAsia="en-GB"/>
        </w:rPr>
        <w:t>)</w:t>
      </w:r>
      <w:r w:rsidRPr="00F978B5">
        <w:rPr>
          <w:rFonts w:ascii="Arial" w:hAnsi="Arial" w:cs="Arial"/>
          <w:sz w:val="24"/>
          <w:szCs w:val="24"/>
          <w:lang w:eastAsia="en-GB"/>
        </w:rPr>
        <w:t>. We will enhance our dining experience by offering promotions and incentive programs to draw in customers and keep them coming back.</w:t>
      </w:r>
    </w:p>
    <w:p w14:paraId="2DB4BC69" w14:textId="77777777" w:rsidR="00A2214E" w:rsidRPr="00D91E83" w:rsidRDefault="00A2214E" w:rsidP="00A65E72">
      <w:pPr>
        <w:spacing w:line="360" w:lineRule="auto"/>
        <w:jc w:val="both"/>
        <w:rPr>
          <w:rFonts w:ascii="Arial" w:hAnsi="Arial" w:cs="Arial"/>
          <w:b/>
          <w:bCs/>
          <w:i/>
          <w:iCs/>
          <w:color w:val="000000" w:themeColor="text1"/>
          <w:sz w:val="24"/>
          <w:szCs w:val="18"/>
        </w:rPr>
      </w:pPr>
    </w:p>
    <w:p w14:paraId="3FDF44A8" w14:textId="1A085272" w:rsidR="00486BBC" w:rsidRPr="00D91E83" w:rsidRDefault="00486BBC"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5.3</w:t>
      </w:r>
      <w:r w:rsidRPr="00D91E83">
        <w:rPr>
          <w:rFonts w:ascii="Arial" w:hAnsi="Arial" w:cs="Arial"/>
          <w:b/>
          <w:color w:val="000000" w:themeColor="text1"/>
          <w:sz w:val="24"/>
          <w:szCs w:val="18"/>
        </w:rPr>
        <w:t xml:space="preserve">  </w:t>
      </w:r>
      <w:r w:rsidR="00A110BC" w:rsidRPr="00D91E83">
        <w:rPr>
          <w:rFonts w:ascii="Arial" w:hAnsi="Arial" w:cs="Arial"/>
          <w:b/>
          <w:bCs/>
          <w:i/>
          <w:iCs/>
          <w:color w:val="000000" w:themeColor="text1"/>
          <w:sz w:val="24"/>
          <w:szCs w:val="18"/>
        </w:rPr>
        <w:t>Placement</w:t>
      </w:r>
    </w:p>
    <w:p w14:paraId="02D57713" w14:textId="1A157DF9" w:rsidR="00486BBC" w:rsidRPr="00D91E83" w:rsidRDefault="003800F7" w:rsidP="00A65E72">
      <w:pPr>
        <w:spacing w:line="360" w:lineRule="auto"/>
        <w:jc w:val="both"/>
        <w:rPr>
          <w:rFonts w:ascii="Arial" w:hAnsi="Arial" w:cs="Arial"/>
          <w:b/>
          <w:bCs/>
          <w:iCs/>
          <w:color w:val="000000" w:themeColor="text1"/>
          <w:sz w:val="24"/>
          <w:szCs w:val="18"/>
        </w:rPr>
      </w:pPr>
      <w:r w:rsidRPr="00F978B5">
        <w:rPr>
          <w:rFonts w:ascii="Arial" w:hAnsi="Arial" w:cs="Arial"/>
          <w:sz w:val="24"/>
          <w:szCs w:val="24"/>
          <w:lang w:eastAsia="en-GB"/>
        </w:rPr>
        <w:t xml:space="preserve">People from all over the city who are looking for a memorable meal in a vibrant setting are our restaurant's target customers. Our chic and inviting restaurant is the perfect spot to </w:t>
      </w:r>
      <w:proofErr w:type="spellStart"/>
      <w:r w:rsidRPr="00F978B5">
        <w:rPr>
          <w:rFonts w:ascii="Arial" w:hAnsi="Arial" w:cs="Arial"/>
          <w:sz w:val="24"/>
          <w:szCs w:val="24"/>
          <w:lang w:eastAsia="en-GB"/>
        </w:rPr>
        <w:t>savor</w:t>
      </w:r>
      <w:proofErr w:type="spellEnd"/>
      <w:r w:rsidRPr="00F978B5">
        <w:rPr>
          <w:rFonts w:ascii="Arial" w:hAnsi="Arial" w:cs="Arial"/>
          <w:sz w:val="24"/>
          <w:szCs w:val="24"/>
          <w:lang w:eastAsia="en-GB"/>
        </w:rPr>
        <w:t xml:space="preserve"> our fusion cuisine. You may choose from dine-in or takeaway options to suit every occasion or palate.</w:t>
      </w:r>
    </w:p>
    <w:p w14:paraId="3372ECF3" w14:textId="77777777" w:rsidR="00A2214E" w:rsidRPr="00D91E83" w:rsidRDefault="00A2214E" w:rsidP="00A65E72">
      <w:pPr>
        <w:spacing w:line="360" w:lineRule="auto"/>
        <w:jc w:val="both"/>
        <w:rPr>
          <w:rFonts w:ascii="Arial" w:hAnsi="Arial" w:cs="Arial"/>
          <w:b/>
          <w:bCs/>
          <w:i/>
          <w:iCs/>
          <w:color w:val="000000" w:themeColor="text1"/>
          <w:sz w:val="24"/>
          <w:szCs w:val="18"/>
        </w:rPr>
      </w:pPr>
    </w:p>
    <w:p w14:paraId="524F4FD0" w14:textId="62467313" w:rsidR="00486BBC" w:rsidRPr="003821CD" w:rsidRDefault="00486BBC"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5.</w:t>
      </w:r>
      <w:r w:rsidR="00A2214E" w:rsidRPr="00D91E83">
        <w:rPr>
          <w:rFonts w:ascii="Arial" w:hAnsi="Arial" w:cs="Arial"/>
          <w:b/>
          <w:i/>
          <w:iCs/>
          <w:color w:val="000000" w:themeColor="text1"/>
          <w:sz w:val="24"/>
          <w:szCs w:val="18"/>
        </w:rPr>
        <w:t>4</w:t>
      </w:r>
      <w:r w:rsidRPr="00D91E83">
        <w:rPr>
          <w:rFonts w:ascii="Arial" w:hAnsi="Arial" w:cs="Arial"/>
          <w:b/>
          <w:color w:val="000000" w:themeColor="text1"/>
          <w:sz w:val="24"/>
          <w:szCs w:val="18"/>
        </w:rPr>
        <w:t xml:space="preserve">  </w:t>
      </w:r>
      <w:r w:rsidRPr="00D91E83">
        <w:rPr>
          <w:rFonts w:ascii="Arial" w:hAnsi="Arial" w:cs="Arial"/>
          <w:b/>
          <w:bCs/>
          <w:i/>
          <w:iCs/>
          <w:color w:val="000000" w:themeColor="text1"/>
          <w:sz w:val="24"/>
          <w:szCs w:val="18"/>
        </w:rPr>
        <w:t>Promotion</w:t>
      </w:r>
    </w:p>
    <w:p w14:paraId="13C50EC7" w14:textId="171EF44D" w:rsidR="006C4E22" w:rsidRDefault="008A3D1C" w:rsidP="00A65E72">
      <w:pPr>
        <w:spacing w:line="360" w:lineRule="auto"/>
        <w:jc w:val="both"/>
        <w:rPr>
          <w:rFonts w:ascii="Arial" w:hAnsi="Arial" w:cs="Arial"/>
          <w:sz w:val="24"/>
          <w:szCs w:val="24"/>
          <w:lang w:eastAsia="en-GB"/>
        </w:rPr>
      </w:pPr>
      <w:r w:rsidRPr="00F978B5">
        <w:rPr>
          <w:rFonts w:ascii="Arial" w:hAnsi="Arial" w:cs="Arial"/>
          <w:sz w:val="24"/>
          <w:szCs w:val="24"/>
          <w:lang w:eastAsia="en-GB"/>
        </w:rPr>
        <w:t xml:space="preserve">We'll get the word out about Saffron Indian Fusion Restaurant so more people will know about it. There will be a mix of traditional advertising, social media campaigns, local events, and connections with influential people. We want to advertise our one-of-a-kind cuisine, first-rate service, and cozy restaurant ambiance in order to stand out and draw in our ideal customers. Customer reviews and testimonials can help build </w:t>
      </w:r>
      <w:r w:rsidRPr="00F978B5">
        <w:rPr>
          <w:rFonts w:ascii="Arial" w:hAnsi="Arial" w:cs="Arial"/>
          <w:sz w:val="24"/>
          <w:szCs w:val="24"/>
          <w:lang w:eastAsia="en-GB"/>
        </w:rPr>
        <w:lastRenderedPageBreak/>
        <w:t>trust with potential customers. Our goal in promoting Saffron Indian Fusion Restaurant is to elevate it to the level of a premier Indian restaurant</w:t>
      </w:r>
      <w:r w:rsidR="00C81DE3" w:rsidRPr="00C81DE3">
        <w:rPr>
          <w:rFonts w:ascii="Arial" w:hAnsi="Arial" w:cs="Arial"/>
          <w:color w:val="222222"/>
          <w:sz w:val="24"/>
          <w:szCs w:val="24"/>
          <w:shd w:val="clear" w:color="auto" w:fill="FFFFFF"/>
        </w:rPr>
        <w:t xml:space="preserve"> </w:t>
      </w:r>
      <w:r w:rsidR="00C81DE3">
        <w:rPr>
          <w:rFonts w:ascii="Arial" w:hAnsi="Arial" w:cs="Arial"/>
          <w:color w:val="222222"/>
          <w:sz w:val="24"/>
          <w:szCs w:val="24"/>
          <w:shd w:val="clear" w:color="auto" w:fill="FFFFFF"/>
        </w:rPr>
        <w:t>(Baraban, 2010)</w:t>
      </w:r>
    </w:p>
    <w:p w14:paraId="58DA7F32" w14:textId="77777777" w:rsidR="00E55516" w:rsidRDefault="00E55516" w:rsidP="00A65E72">
      <w:pPr>
        <w:spacing w:line="360" w:lineRule="auto"/>
        <w:jc w:val="both"/>
        <w:rPr>
          <w:rFonts w:ascii="Arial" w:hAnsi="Arial" w:cs="Arial"/>
          <w:sz w:val="24"/>
          <w:szCs w:val="24"/>
          <w:lang w:eastAsia="en-GB"/>
        </w:rPr>
      </w:pPr>
    </w:p>
    <w:p w14:paraId="4E44CF59" w14:textId="77777777" w:rsidR="00CD58F4" w:rsidRPr="00D91E83" w:rsidRDefault="00CD58F4" w:rsidP="00A65E72">
      <w:pPr>
        <w:spacing w:line="360" w:lineRule="auto"/>
        <w:jc w:val="both"/>
        <w:rPr>
          <w:rFonts w:ascii="Arial" w:hAnsi="Arial" w:cs="Arial"/>
          <w:bCs/>
          <w:iCs/>
          <w:color w:val="000000" w:themeColor="text1"/>
          <w:sz w:val="24"/>
        </w:rPr>
      </w:pPr>
    </w:p>
    <w:p w14:paraId="497CF69C" w14:textId="5210F15D" w:rsidR="006C4E22" w:rsidRPr="00D91E83" w:rsidRDefault="006C4E22" w:rsidP="00A65E72">
      <w:pPr>
        <w:spacing w:line="360" w:lineRule="auto"/>
        <w:rPr>
          <w:rFonts w:ascii="Arial" w:hAnsi="Arial" w:cs="Arial"/>
          <w:b/>
          <w:color w:val="000000" w:themeColor="text1"/>
          <w:sz w:val="28"/>
          <w:szCs w:val="18"/>
        </w:rPr>
      </w:pPr>
      <w:r w:rsidRPr="00D91E83">
        <w:rPr>
          <w:rFonts w:ascii="Arial" w:hAnsi="Arial" w:cs="Arial"/>
          <w:b/>
          <w:color w:val="000000" w:themeColor="text1"/>
          <w:sz w:val="28"/>
          <w:szCs w:val="18"/>
        </w:rPr>
        <w:t>6.  KEY RESOURCES</w:t>
      </w:r>
    </w:p>
    <w:p w14:paraId="6021E1BD" w14:textId="77777777" w:rsidR="006B4842" w:rsidRPr="00D91E83" w:rsidRDefault="006B4842" w:rsidP="00A65E72">
      <w:pPr>
        <w:spacing w:line="360" w:lineRule="auto"/>
        <w:rPr>
          <w:rFonts w:ascii="Arial" w:hAnsi="Arial" w:cs="Arial"/>
          <w:bCs/>
          <w:i/>
          <w:iCs/>
          <w:color w:val="000000" w:themeColor="text1"/>
          <w:sz w:val="24"/>
        </w:rPr>
      </w:pPr>
    </w:p>
    <w:p w14:paraId="6C9B7DE4" w14:textId="57D12584" w:rsidR="0078713D" w:rsidRPr="00D91E83" w:rsidRDefault="0078713D"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6.1</w:t>
      </w:r>
      <w:r w:rsidRPr="00D91E83">
        <w:rPr>
          <w:rFonts w:ascii="Arial" w:hAnsi="Arial" w:cs="Arial"/>
          <w:b/>
          <w:color w:val="000000" w:themeColor="text1"/>
          <w:sz w:val="24"/>
          <w:szCs w:val="18"/>
        </w:rPr>
        <w:t xml:space="preserve">  </w:t>
      </w:r>
      <w:r w:rsidRPr="00D91E83">
        <w:rPr>
          <w:rFonts w:ascii="Arial" w:hAnsi="Arial" w:cs="Arial"/>
          <w:b/>
          <w:bCs/>
          <w:i/>
          <w:iCs/>
          <w:color w:val="000000" w:themeColor="text1"/>
          <w:sz w:val="24"/>
          <w:szCs w:val="18"/>
        </w:rPr>
        <w:t>Premises</w:t>
      </w:r>
    </w:p>
    <w:p w14:paraId="0D22DEE3" w14:textId="2BC35D7E" w:rsidR="005328E9" w:rsidRPr="0099574D" w:rsidRDefault="0099574D" w:rsidP="00A65E72">
      <w:pPr>
        <w:spacing w:line="360" w:lineRule="auto"/>
        <w:rPr>
          <w:rFonts w:ascii="Arial" w:hAnsi="Arial" w:cs="Arial"/>
          <w:bCs/>
          <w:color w:val="000000" w:themeColor="text1"/>
          <w:sz w:val="24"/>
        </w:rPr>
      </w:pPr>
      <w:r>
        <w:rPr>
          <w:rFonts w:ascii="Arial" w:hAnsi="Arial" w:cs="Arial"/>
          <w:bCs/>
          <w:color w:val="000000" w:themeColor="text1"/>
          <w:sz w:val="24"/>
        </w:rPr>
        <w:t xml:space="preserve">The premises would be Swan Court which is a good place for selling. The rent is 1400 GBP a month. If we go for a year we will </w:t>
      </w:r>
      <w:r w:rsidR="00EA1D9F">
        <w:rPr>
          <w:rFonts w:ascii="Arial" w:hAnsi="Arial" w:cs="Arial"/>
          <w:bCs/>
          <w:color w:val="000000" w:themeColor="text1"/>
          <w:sz w:val="24"/>
        </w:rPr>
        <w:t>incur</w:t>
      </w:r>
      <w:r>
        <w:rPr>
          <w:rFonts w:ascii="Arial" w:hAnsi="Arial" w:cs="Arial"/>
          <w:bCs/>
          <w:color w:val="000000" w:themeColor="text1"/>
          <w:sz w:val="24"/>
        </w:rPr>
        <w:t xml:space="preserve"> much less cost. </w:t>
      </w:r>
    </w:p>
    <w:p w14:paraId="2B3A7221" w14:textId="77777777" w:rsidR="00456714" w:rsidRPr="00D91E83" w:rsidRDefault="00456714" w:rsidP="00A65E72">
      <w:pPr>
        <w:spacing w:line="360" w:lineRule="auto"/>
        <w:jc w:val="both"/>
        <w:rPr>
          <w:rFonts w:ascii="Arial" w:hAnsi="Arial" w:cs="Arial"/>
          <w:b/>
          <w:i/>
          <w:iCs/>
          <w:color w:val="000000" w:themeColor="text1"/>
          <w:sz w:val="24"/>
          <w:szCs w:val="18"/>
        </w:rPr>
      </w:pPr>
    </w:p>
    <w:p w14:paraId="33E58105" w14:textId="77777777" w:rsidR="001D431E" w:rsidRPr="00D91E83" w:rsidRDefault="00456714" w:rsidP="00A65E72">
      <w:pPr>
        <w:spacing w:line="360" w:lineRule="auto"/>
        <w:jc w:val="both"/>
        <w:rPr>
          <w:rFonts w:ascii="Arial" w:hAnsi="Arial" w:cs="Arial"/>
          <w:b/>
          <w:i/>
          <w:iCs/>
          <w:color w:val="000000" w:themeColor="text1"/>
          <w:sz w:val="24"/>
          <w:szCs w:val="18"/>
        </w:rPr>
      </w:pPr>
      <w:r w:rsidRPr="00D91E83">
        <w:rPr>
          <w:rFonts w:ascii="Arial" w:hAnsi="Arial" w:cs="Arial"/>
          <w:b/>
          <w:i/>
          <w:iCs/>
          <w:color w:val="000000" w:themeColor="text1"/>
          <w:sz w:val="24"/>
          <w:szCs w:val="18"/>
        </w:rPr>
        <w:t>6.2 Equipment</w:t>
      </w:r>
    </w:p>
    <w:p w14:paraId="40578EC2" w14:textId="41493EC1" w:rsidR="00D56E67" w:rsidRPr="00852CD6" w:rsidRDefault="000F7E09" w:rsidP="00A65E72">
      <w:pPr>
        <w:spacing w:line="360" w:lineRule="auto"/>
        <w:jc w:val="both"/>
        <w:rPr>
          <w:rFonts w:ascii="Arial" w:hAnsi="Arial" w:cs="Arial"/>
          <w:iCs/>
          <w:color w:val="000000" w:themeColor="text1"/>
          <w:sz w:val="24"/>
          <w:szCs w:val="18"/>
        </w:rPr>
      </w:pPr>
      <w:r w:rsidRPr="0059700F">
        <w:rPr>
          <w:rFonts w:ascii="Arial" w:hAnsi="Arial" w:cs="Arial"/>
          <w:iCs/>
          <w:color w:val="000000" w:themeColor="text1"/>
          <w:sz w:val="24"/>
          <w:szCs w:val="18"/>
        </w:rPr>
        <w:t>For expertly prepared dishes, the chefs at Saffron Indian Fusion employ state-of-the-art culinary technology. In our kitchen, you'll find commercial-grade stovetops, ovens, grills, and appliances for Indian cuisine. We also make use of modern storage and refrigeration systems to maintain the freshness of our goods. Our commitment to providing consistently excellent meals is shown by our investment in top-notch equipment.</w:t>
      </w:r>
    </w:p>
    <w:p w14:paraId="4DA55DF4" w14:textId="77777777" w:rsidR="00D56E67" w:rsidRPr="00D91E83" w:rsidRDefault="00D56E67" w:rsidP="00A65E72">
      <w:pPr>
        <w:spacing w:line="360" w:lineRule="auto"/>
        <w:jc w:val="both"/>
        <w:rPr>
          <w:rFonts w:ascii="Arial" w:hAnsi="Arial" w:cs="Arial"/>
          <w:b/>
          <w:i/>
          <w:iCs/>
          <w:color w:val="000000" w:themeColor="text1"/>
          <w:sz w:val="24"/>
          <w:szCs w:val="18"/>
        </w:rPr>
      </w:pPr>
    </w:p>
    <w:p w14:paraId="288012AD" w14:textId="02F8352B" w:rsidR="005328E9" w:rsidRPr="00D91E83" w:rsidRDefault="005328E9" w:rsidP="00A65E72">
      <w:pPr>
        <w:spacing w:line="360" w:lineRule="auto"/>
        <w:jc w:val="both"/>
        <w:rPr>
          <w:rFonts w:ascii="Arial" w:hAnsi="Arial" w:cs="Arial"/>
          <w:b/>
          <w:bCs/>
          <w:i/>
          <w:iCs/>
          <w:color w:val="000000" w:themeColor="text1"/>
          <w:sz w:val="24"/>
          <w:szCs w:val="18"/>
        </w:rPr>
      </w:pPr>
      <w:r w:rsidRPr="00D91E83">
        <w:rPr>
          <w:rFonts w:ascii="Arial" w:hAnsi="Arial" w:cs="Arial"/>
          <w:b/>
          <w:i/>
          <w:iCs/>
          <w:color w:val="000000" w:themeColor="text1"/>
          <w:sz w:val="24"/>
          <w:szCs w:val="18"/>
        </w:rPr>
        <w:t>6.</w:t>
      </w:r>
      <w:r w:rsidR="001D431E" w:rsidRPr="00D91E83">
        <w:rPr>
          <w:rFonts w:ascii="Arial" w:hAnsi="Arial" w:cs="Arial"/>
          <w:b/>
          <w:i/>
          <w:iCs/>
          <w:color w:val="000000" w:themeColor="text1"/>
          <w:sz w:val="24"/>
          <w:szCs w:val="18"/>
        </w:rPr>
        <w:t>3</w:t>
      </w:r>
      <w:r w:rsidRPr="00D91E83">
        <w:rPr>
          <w:rFonts w:ascii="Arial" w:hAnsi="Arial" w:cs="Arial"/>
          <w:b/>
          <w:color w:val="000000" w:themeColor="text1"/>
          <w:sz w:val="24"/>
          <w:szCs w:val="18"/>
        </w:rPr>
        <w:t xml:space="preserve">  </w:t>
      </w:r>
      <w:r w:rsidR="002C5C75" w:rsidRPr="00D91E83">
        <w:rPr>
          <w:rFonts w:ascii="Arial" w:hAnsi="Arial" w:cs="Arial"/>
          <w:b/>
          <w:i/>
          <w:iCs/>
          <w:color w:val="000000" w:themeColor="text1"/>
          <w:sz w:val="24"/>
          <w:szCs w:val="18"/>
        </w:rPr>
        <w:t xml:space="preserve">Key </w:t>
      </w:r>
      <w:r w:rsidR="0082476D" w:rsidRPr="00D91E83">
        <w:rPr>
          <w:rFonts w:ascii="Arial" w:hAnsi="Arial" w:cs="Arial"/>
          <w:b/>
          <w:bCs/>
          <w:i/>
          <w:iCs/>
          <w:color w:val="000000" w:themeColor="text1"/>
          <w:sz w:val="24"/>
          <w:szCs w:val="18"/>
        </w:rPr>
        <w:t>Suppliers</w:t>
      </w:r>
    </w:p>
    <w:p w14:paraId="766E5FA0" w14:textId="77777777" w:rsidR="006C587B" w:rsidRPr="006C587B" w:rsidRDefault="006C587B" w:rsidP="00A65E72">
      <w:pPr>
        <w:spacing w:line="360" w:lineRule="auto"/>
        <w:jc w:val="both"/>
        <w:rPr>
          <w:rFonts w:ascii="Arial" w:hAnsi="Arial" w:cs="Arial"/>
          <w:bCs/>
          <w:iCs/>
          <w:color w:val="000000" w:themeColor="text1"/>
          <w:sz w:val="24"/>
        </w:rPr>
      </w:pPr>
      <w:r w:rsidRPr="006C587B">
        <w:rPr>
          <w:rFonts w:ascii="Arial" w:hAnsi="Arial" w:cs="Arial"/>
          <w:bCs/>
          <w:iCs/>
          <w:color w:val="000000" w:themeColor="text1"/>
          <w:sz w:val="24"/>
        </w:rPr>
        <w:t>The high-quality ingredients used in our meals at Saffron Indian Fusion Restaurant are sourced from reputable companies. Our trusted suppliers provide us with only the freshest, most authentic spices, fruit, and delicacies. As part of our efforts to be environmentally conscious and socially engaged, we also purchase seasonal goods from nearby vendors and farmers. We are able to deliver consistently high-quality dishes because of our strong relationships with our suppliers.</w:t>
      </w:r>
    </w:p>
    <w:p w14:paraId="69D254B1" w14:textId="44F1D528" w:rsidR="00DF17F9" w:rsidRPr="00852CD6" w:rsidRDefault="00DF17F9" w:rsidP="00A65E72">
      <w:pPr>
        <w:spacing w:line="360" w:lineRule="auto"/>
        <w:jc w:val="both"/>
        <w:rPr>
          <w:rFonts w:ascii="Arial" w:hAnsi="Arial" w:cs="Arial"/>
          <w:bCs/>
          <w:iCs/>
          <w:color w:val="000000" w:themeColor="text1"/>
          <w:sz w:val="24"/>
        </w:rPr>
      </w:pPr>
    </w:p>
    <w:p w14:paraId="76ED9F66" w14:textId="178317B5" w:rsidR="002E250A" w:rsidRPr="00D91E83" w:rsidRDefault="00A161F3" w:rsidP="00A65E72">
      <w:pPr>
        <w:spacing w:line="360" w:lineRule="auto"/>
        <w:jc w:val="both"/>
        <w:rPr>
          <w:rFonts w:ascii="Arial" w:hAnsi="Arial" w:cs="Arial"/>
          <w:b/>
          <w:color w:val="000000" w:themeColor="text1"/>
          <w:sz w:val="32"/>
        </w:rPr>
      </w:pPr>
      <w:r w:rsidRPr="00D91E83">
        <w:rPr>
          <w:rFonts w:ascii="Arial" w:hAnsi="Arial" w:cs="Arial"/>
          <w:b/>
          <w:color w:val="000000" w:themeColor="text1"/>
          <w:sz w:val="32"/>
        </w:rPr>
        <w:t>7</w:t>
      </w:r>
      <w:r w:rsidR="002E250A" w:rsidRPr="00D91E83">
        <w:rPr>
          <w:rFonts w:ascii="Arial" w:hAnsi="Arial" w:cs="Arial"/>
          <w:b/>
          <w:color w:val="000000" w:themeColor="text1"/>
          <w:sz w:val="32"/>
        </w:rPr>
        <w:t xml:space="preserve">. </w:t>
      </w:r>
      <w:r w:rsidR="00DE5D91" w:rsidRPr="00D91E83">
        <w:rPr>
          <w:rFonts w:ascii="Arial" w:hAnsi="Arial" w:cs="Arial"/>
          <w:b/>
          <w:color w:val="000000" w:themeColor="text1"/>
          <w:sz w:val="32"/>
        </w:rPr>
        <w:t xml:space="preserve"> </w:t>
      </w:r>
      <w:r w:rsidR="0012424E" w:rsidRPr="00D91E83">
        <w:rPr>
          <w:rFonts w:ascii="Arial" w:hAnsi="Arial" w:cs="Arial"/>
          <w:b/>
          <w:color w:val="000000" w:themeColor="text1"/>
          <w:sz w:val="32"/>
        </w:rPr>
        <w:t>FINANCES AND START-UP SUPPORT</w:t>
      </w:r>
    </w:p>
    <w:p w14:paraId="49FFE31C" w14:textId="2A91ED18" w:rsidR="00646832" w:rsidRPr="00D91E83" w:rsidRDefault="00646832" w:rsidP="00A65E72">
      <w:pPr>
        <w:spacing w:line="360" w:lineRule="auto"/>
        <w:jc w:val="both"/>
        <w:rPr>
          <w:rFonts w:ascii="Arial" w:hAnsi="Arial" w:cs="Arial"/>
          <w:b/>
          <w:bCs/>
          <w:color w:val="000000" w:themeColor="text1"/>
          <w:sz w:val="32"/>
        </w:rPr>
      </w:pPr>
    </w:p>
    <w:p w14:paraId="34534AC4" w14:textId="77777777" w:rsidR="005839A5" w:rsidRPr="00D91E83" w:rsidRDefault="005839A5" w:rsidP="00A65E72">
      <w:pPr>
        <w:spacing w:line="360" w:lineRule="auto"/>
        <w:jc w:val="both"/>
        <w:rPr>
          <w:rFonts w:ascii="Arial" w:hAnsi="Arial" w:cs="Arial"/>
          <w:i/>
          <w:iCs/>
          <w:color w:val="000000" w:themeColor="text1"/>
          <w:sz w:val="24"/>
        </w:rPr>
      </w:pPr>
    </w:p>
    <w:p w14:paraId="4E0D559D" w14:textId="77777777" w:rsidR="005839A5" w:rsidRPr="00D91E83" w:rsidRDefault="005839A5" w:rsidP="00A65E72">
      <w:pPr>
        <w:spacing w:line="360" w:lineRule="auto"/>
        <w:jc w:val="both"/>
        <w:rPr>
          <w:rFonts w:ascii="Arial" w:hAnsi="Arial" w:cs="Arial"/>
          <w:i/>
          <w:iCs/>
          <w:color w:val="000000" w:themeColor="text1"/>
          <w:sz w:val="24"/>
        </w:rPr>
      </w:pPr>
    </w:p>
    <w:tbl>
      <w:tblPr>
        <w:tblW w:w="4400" w:type="dxa"/>
        <w:tblCellMar>
          <w:left w:w="0" w:type="dxa"/>
          <w:right w:w="0" w:type="dxa"/>
        </w:tblCellMar>
        <w:tblLook w:val="0600" w:firstRow="0" w:lastRow="0" w:firstColumn="0" w:lastColumn="0" w:noHBand="1" w:noVBand="1"/>
      </w:tblPr>
      <w:tblGrid>
        <w:gridCol w:w="3251"/>
        <w:gridCol w:w="1149"/>
      </w:tblGrid>
      <w:tr w:rsidR="008402AA" w:rsidRPr="00D91E83" w14:paraId="185A1D7B" w14:textId="77777777" w:rsidTr="00B51FD6">
        <w:trPr>
          <w:trHeight w:val="315"/>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8476B4" w14:textId="77777777" w:rsidR="005839A5" w:rsidRPr="00D91E83" w:rsidRDefault="005839A5" w:rsidP="00A65E72">
            <w:pPr>
              <w:spacing w:line="360" w:lineRule="auto"/>
              <w:jc w:val="center"/>
              <w:rPr>
                <w:rFonts w:ascii="Arial" w:hAnsi="Arial" w:cs="Arial"/>
                <w:bCs/>
                <w:i/>
                <w:iCs/>
                <w:color w:val="000000" w:themeColor="text1"/>
              </w:rPr>
            </w:pPr>
            <w:r w:rsidRPr="00D91E83">
              <w:rPr>
                <w:rFonts w:ascii="Arial" w:hAnsi="Arial" w:cs="Arial"/>
                <w:b/>
                <w:bCs/>
                <w:i/>
                <w:iCs/>
                <w:color w:val="000000" w:themeColor="text1"/>
              </w:rPr>
              <w:t>EXPENDITURE</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6CAACF6" w14:textId="5FB526F9" w:rsidR="005839A5" w:rsidRPr="00D91E83" w:rsidRDefault="005839A5" w:rsidP="00A65E72">
            <w:pPr>
              <w:spacing w:line="360" w:lineRule="auto"/>
              <w:jc w:val="center"/>
              <w:rPr>
                <w:rFonts w:ascii="Arial" w:hAnsi="Arial" w:cs="Arial"/>
                <w:b/>
                <w:i/>
                <w:iCs/>
                <w:color w:val="000000" w:themeColor="text1"/>
              </w:rPr>
            </w:pPr>
            <w:r w:rsidRPr="00D91E83">
              <w:rPr>
                <w:rFonts w:ascii="Arial" w:hAnsi="Arial" w:cs="Arial"/>
                <w:b/>
                <w:i/>
                <w:iCs/>
                <w:color w:val="000000" w:themeColor="text1"/>
              </w:rPr>
              <w:t xml:space="preserve">Year 1 </w:t>
            </w:r>
            <w:r w:rsidRPr="00D91E83">
              <w:rPr>
                <w:rFonts w:ascii="Arial" w:hAnsi="Arial" w:cs="Arial"/>
                <w:b/>
                <w:i/>
                <w:iCs/>
                <w:color w:val="000000" w:themeColor="text1"/>
              </w:rPr>
              <w:br/>
              <w:t>£</w:t>
            </w:r>
          </w:p>
        </w:tc>
      </w:tr>
      <w:tr w:rsidR="008402AA" w:rsidRPr="00D91E83" w14:paraId="3C2DC8D5"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429AF6E"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Company Registration</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E3BEE31" w14:textId="37858738"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1500</w:t>
            </w:r>
          </w:p>
        </w:tc>
      </w:tr>
      <w:tr w:rsidR="008402AA" w:rsidRPr="00D91E83" w14:paraId="3F446BA1"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7E76F5"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lastRenderedPageBreak/>
              <w:t>Rent/Rates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5A67E34" w14:textId="321F136B"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14000</w:t>
            </w:r>
          </w:p>
        </w:tc>
      </w:tr>
      <w:tr w:rsidR="008402AA" w:rsidRPr="00D91E83" w14:paraId="699A2BAF"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3EE1D80E"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Staff Wages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92A5F62" w14:textId="6B1D120F"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100000</w:t>
            </w:r>
          </w:p>
        </w:tc>
      </w:tr>
      <w:tr w:rsidR="008402AA" w:rsidRPr="00D91E83" w14:paraId="2C59665D"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A8AC6CB"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Travel/</w:t>
            </w:r>
            <w:proofErr w:type="spellStart"/>
            <w:r w:rsidRPr="00D91E83">
              <w:rPr>
                <w:rFonts w:ascii="Arial" w:hAnsi="Arial" w:cs="Arial"/>
                <w:bCs/>
                <w:i/>
                <w:iCs/>
                <w:color w:val="000000" w:themeColor="text1"/>
              </w:rPr>
              <w:t>Accomodation</w:t>
            </w:r>
            <w:proofErr w:type="spellEnd"/>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18F93B01" w14:textId="696071E8"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2000</w:t>
            </w:r>
          </w:p>
        </w:tc>
      </w:tr>
      <w:tr w:rsidR="008402AA" w:rsidRPr="00D91E83" w14:paraId="257C0FC4"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CB8BED2"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Telephone (mobile)</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567D719A" w14:textId="42BCC0CB"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1000</w:t>
            </w:r>
          </w:p>
        </w:tc>
      </w:tr>
      <w:tr w:rsidR="008402AA" w:rsidRPr="00D91E83" w14:paraId="28A8E24D"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3759E7B"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Broadband</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24DAB13" w14:textId="12792FA8"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1200</w:t>
            </w:r>
          </w:p>
        </w:tc>
      </w:tr>
      <w:tr w:rsidR="008402AA" w:rsidRPr="00D91E83" w14:paraId="25D10146"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1FE7B1D"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Utilities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4AC5EAE4" w14:textId="61ACC5E0"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4000</w:t>
            </w:r>
          </w:p>
        </w:tc>
      </w:tr>
      <w:tr w:rsidR="008402AA" w:rsidRPr="00D91E83" w14:paraId="75F26656"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E2AA91A"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 xml:space="preserve">Marketing and materials </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5A64002" w14:textId="58434E18"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2000</w:t>
            </w:r>
          </w:p>
        </w:tc>
      </w:tr>
      <w:tr w:rsidR="008402AA" w:rsidRPr="00D91E83" w14:paraId="4FAB73C5"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6F4CFABC"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Insurance</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73BE41F" w14:textId="30EC25B2"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3000</w:t>
            </w:r>
          </w:p>
        </w:tc>
      </w:tr>
      <w:tr w:rsidR="008402AA" w:rsidRPr="00D91E83" w14:paraId="001F2D8F"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F8525CD"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Capital Expenditure/Equipment</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208367D" w14:textId="2B8CB303"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20000</w:t>
            </w:r>
          </w:p>
        </w:tc>
      </w:tr>
      <w:tr w:rsidR="008402AA" w:rsidRPr="00D91E83" w14:paraId="79EB7AD3"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72379C0"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Training &amp; Development</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7029A70" w14:textId="7418A925"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5000</w:t>
            </w:r>
          </w:p>
        </w:tc>
      </w:tr>
      <w:tr w:rsidR="008402AA" w:rsidRPr="00D91E83" w14:paraId="17D90490"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59D3DD13"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Accounting/Legal</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FD4F573" w14:textId="7E2C94F6"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4000</w:t>
            </w:r>
          </w:p>
        </w:tc>
      </w:tr>
      <w:tr w:rsidR="008402AA" w:rsidRPr="00D91E83" w14:paraId="58789BD1"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B90BC3C"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Outside Services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7A924547" w14:textId="0CAA0C47"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9000</w:t>
            </w:r>
          </w:p>
        </w:tc>
      </w:tr>
      <w:tr w:rsidR="008402AA" w:rsidRPr="00D91E83" w14:paraId="1A3A2258"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5FE97D7"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Stock/Materials Purchases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3313D0B3" w14:textId="72456CFB"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40000</w:t>
            </w:r>
          </w:p>
        </w:tc>
      </w:tr>
      <w:tr w:rsidR="008402AA" w:rsidRPr="00D91E83" w14:paraId="5C50F428"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4344501A"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Bank Charges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2EC1CFE3" w14:textId="6B08942B"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2400</w:t>
            </w:r>
          </w:p>
        </w:tc>
      </w:tr>
      <w:tr w:rsidR="008402AA" w:rsidRPr="00D91E83" w14:paraId="619BA33F"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8B38151"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 xml:space="preserve">Office Consumables </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0974D1A7" w14:textId="314AA734"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4800</w:t>
            </w:r>
          </w:p>
        </w:tc>
      </w:tr>
      <w:tr w:rsidR="008402AA" w:rsidRPr="00D91E83" w14:paraId="2CCB1CC8" w14:textId="77777777" w:rsidTr="00B51FD6">
        <w:trPr>
          <w:trHeight w:val="300"/>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2AD28ED7"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Loans Repayments</w:t>
            </w:r>
          </w:p>
        </w:tc>
        <w:tc>
          <w:tcPr>
            <w:tcW w:w="1149"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tcPr>
          <w:p w14:paraId="6ABE979C" w14:textId="17FD4BFC" w:rsidR="005839A5" w:rsidRPr="00D91E83" w:rsidRDefault="00B51FD6" w:rsidP="00A65E72">
            <w:pPr>
              <w:spacing w:line="360" w:lineRule="auto"/>
              <w:jc w:val="right"/>
              <w:rPr>
                <w:rFonts w:ascii="Arial" w:hAnsi="Arial" w:cs="Arial"/>
                <w:bCs/>
                <w:i/>
                <w:iCs/>
                <w:color w:val="000000" w:themeColor="text1"/>
              </w:rPr>
            </w:pPr>
            <w:r>
              <w:rPr>
                <w:rFonts w:ascii="Arial" w:hAnsi="Arial" w:cs="Arial"/>
                <w:bCs/>
                <w:i/>
                <w:iCs/>
                <w:color w:val="000000" w:themeColor="text1"/>
              </w:rPr>
              <w:t>0</w:t>
            </w:r>
          </w:p>
        </w:tc>
      </w:tr>
      <w:tr w:rsidR="008402AA" w:rsidRPr="00D91E83" w14:paraId="7DD662D3" w14:textId="77777777" w:rsidTr="00B51FD6">
        <w:trPr>
          <w:trHeight w:val="330"/>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hideMark/>
          </w:tcPr>
          <w:p w14:paraId="071BE7B9" w14:textId="77777777" w:rsidR="005839A5" w:rsidRPr="00D91E83" w:rsidRDefault="005839A5" w:rsidP="00A65E72">
            <w:pPr>
              <w:spacing w:line="360" w:lineRule="auto"/>
              <w:jc w:val="both"/>
              <w:rPr>
                <w:rFonts w:ascii="Arial" w:hAnsi="Arial" w:cs="Arial"/>
                <w:bCs/>
                <w:i/>
                <w:iCs/>
                <w:color w:val="000000" w:themeColor="text1"/>
              </w:rPr>
            </w:pPr>
            <w:r w:rsidRPr="00D91E83">
              <w:rPr>
                <w:rFonts w:ascii="Arial" w:hAnsi="Arial" w:cs="Arial"/>
                <w:b/>
                <w:bCs/>
                <w:i/>
                <w:iCs/>
                <w:color w:val="000000" w:themeColor="text1"/>
              </w:rPr>
              <w:t>Total Expenditure</w:t>
            </w:r>
          </w:p>
        </w:tc>
        <w:tc>
          <w:tcPr>
            <w:tcW w:w="1149"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center"/>
          </w:tcPr>
          <w:p w14:paraId="5495471F" w14:textId="24E8E339" w:rsidR="005839A5" w:rsidRPr="00D91E83" w:rsidRDefault="005839A5" w:rsidP="00A65E72">
            <w:pPr>
              <w:spacing w:line="360" w:lineRule="auto"/>
              <w:rPr>
                <w:rFonts w:ascii="Arial" w:hAnsi="Arial" w:cs="Arial"/>
                <w:b/>
                <w:i/>
                <w:iCs/>
                <w:color w:val="000000" w:themeColor="text1"/>
              </w:rPr>
            </w:pPr>
            <w:r w:rsidRPr="00D91E83">
              <w:rPr>
                <w:rFonts w:ascii="Arial" w:hAnsi="Arial" w:cs="Arial"/>
                <w:b/>
                <w:i/>
                <w:iCs/>
                <w:color w:val="000000" w:themeColor="text1"/>
              </w:rPr>
              <w:t xml:space="preserve">£     </w:t>
            </w:r>
            <w:r w:rsidR="00B51FD6">
              <w:rPr>
                <w:rFonts w:ascii="Arial" w:hAnsi="Arial" w:cs="Arial"/>
                <w:b/>
                <w:i/>
                <w:iCs/>
                <w:color w:val="000000" w:themeColor="text1"/>
              </w:rPr>
              <w:t>209400</w:t>
            </w:r>
          </w:p>
        </w:tc>
      </w:tr>
    </w:tbl>
    <w:tbl>
      <w:tblPr>
        <w:tblpPr w:leftFromText="180" w:rightFromText="180" w:vertAnchor="page" w:horzAnchor="margin" w:tblpXSpec="right" w:tblpY="4457"/>
        <w:tblW w:w="4101" w:type="dxa"/>
        <w:tblCellMar>
          <w:left w:w="0" w:type="dxa"/>
          <w:right w:w="0" w:type="dxa"/>
        </w:tblCellMar>
        <w:tblLook w:val="0600" w:firstRow="0" w:lastRow="0" w:firstColumn="0" w:lastColumn="0" w:noHBand="1" w:noVBand="1"/>
      </w:tblPr>
      <w:tblGrid>
        <w:gridCol w:w="3251"/>
        <w:gridCol w:w="850"/>
      </w:tblGrid>
      <w:tr w:rsidR="008402AA" w:rsidRPr="00D91E83" w14:paraId="56C804E7"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D52F650" w14:textId="77777777" w:rsidR="00DC6D44" w:rsidRPr="00D91E83" w:rsidRDefault="00DC6D44" w:rsidP="00A65E72">
            <w:pPr>
              <w:spacing w:line="360" w:lineRule="auto"/>
              <w:jc w:val="center"/>
              <w:rPr>
                <w:rFonts w:ascii="Arial" w:hAnsi="Arial" w:cs="Arial"/>
                <w:b/>
                <w:i/>
                <w:iCs/>
                <w:color w:val="000000" w:themeColor="text1"/>
              </w:rPr>
            </w:pPr>
            <w:r w:rsidRPr="00D91E83">
              <w:rPr>
                <w:rFonts w:ascii="Arial" w:hAnsi="Arial" w:cs="Arial"/>
                <w:b/>
                <w:bCs/>
                <w:i/>
                <w:iCs/>
                <w:color w:val="000000" w:themeColor="text1"/>
              </w:rPr>
              <w:t>INCOME</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center"/>
            <w:hideMark/>
          </w:tcPr>
          <w:p w14:paraId="72C04FF3" w14:textId="77777777" w:rsidR="00DC6D44" w:rsidRPr="00D91E83" w:rsidRDefault="00DC6D44" w:rsidP="00A65E72">
            <w:pPr>
              <w:spacing w:line="360" w:lineRule="auto"/>
              <w:jc w:val="center"/>
              <w:rPr>
                <w:rFonts w:ascii="Arial" w:hAnsi="Arial" w:cs="Arial"/>
                <w:bCs/>
                <w:i/>
                <w:iCs/>
                <w:color w:val="000000" w:themeColor="text1"/>
              </w:rPr>
            </w:pPr>
            <w:r w:rsidRPr="00D91E83">
              <w:rPr>
                <w:rFonts w:ascii="Arial" w:hAnsi="Arial" w:cs="Arial"/>
                <w:b/>
                <w:i/>
                <w:iCs/>
                <w:color w:val="000000" w:themeColor="text1"/>
              </w:rPr>
              <w:t xml:space="preserve">Year 1 </w:t>
            </w:r>
            <w:r w:rsidRPr="00D91E83">
              <w:rPr>
                <w:rFonts w:ascii="Arial" w:hAnsi="Arial" w:cs="Arial"/>
                <w:b/>
                <w:i/>
                <w:iCs/>
                <w:color w:val="000000" w:themeColor="text1"/>
              </w:rPr>
              <w:br/>
              <w:t>£</w:t>
            </w:r>
          </w:p>
        </w:tc>
      </w:tr>
      <w:tr w:rsidR="008402AA" w:rsidRPr="00D91E83" w14:paraId="23FE8E63"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70F3D9" w14:textId="77777777" w:rsidR="00DC6D44" w:rsidRPr="00D91E83" w:rsidRDefault="00DC6D44"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Sales A</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247B52E" w14:textId="63888521"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100000</w:t>
            </w:r>
          </w:p>
        </w:tc>
      </w:tr>
      <w:tr w:rsidR="008402AA" w:rsidRPr="00D91E83" w14:paraId="2808E994"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7A93C49" w14:textId="77777777" w:rsidR="00DC6D44" w:rsidRPr="00D91E83" w:rsidRDefault="00DC6D44"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Sales B</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27AB1EF" w14:textId="275FD0F8"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60000</w:t>
            </w:r>
          </w:p>
        </w:tc>
      </w:tr>
      <w:tr w:rsidR="008402AA" w:rsidRPr="00D91E83" w14:paraId="4CE9FBE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78F59EBD" w14:textId="77777777" w:rsidR="00DC6D44" w:rsidRPr="00D91E83" w:rsidRDefault="00DC6D44"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Sales C</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01D7BFE9" w14:textId="084FA9F6"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70000</w:t>
            </w:r>
          </w:p>
        </w:tc>
      </w:tr>
      <w:tr w:rsidR="008402AA" w:rsidRPr="00D91E83" w14:paraId="24C10350"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7709CFD" w14:textId="77777777" w:rsidR="00DC6D44" w:rsidRPr="00D91E83" w:rsidRDefault="00DC6D44"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Capital Introduced</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464373DF" w14:textId="4F6E5A6A"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20000</w:t>
            </w:r>
          </w:p>
        </w:tc>
      </w:tr>
      <w:tr w:rsidR="008402AA" w:rsidRPr="00D91E83" w14:paraId="63E70FB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1BA8CA9D" w14:textId="77777777" w:rsidR="00DC6D44" w:rsidRPr="00D91E83" w:rsidRDefault="00DC6D44"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 xml:space="preserve">Funding </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3571A581" w14:textId="68F7BDFE"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5000</w:t>
            </w:r>
          </w:p>
        </w:tc>
      </w:tr>
      <w:tr w:rsidR="008402AA" w:rsidRPr="00D91E83" w14:paraId="2D52BEEE" w14:textId="77777777" w:rsidTr="00646832">
        <w:trPr>
          <w:trHeight w:val="313"/>
        </w:trPr>
        <w:tc>
          <w:tcPr>
            <w:tcW w:w="3251"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3253C99C" w14:textId="77777777" w:rsidR="00DC6D44" w:rsidRPr="00D91E83" w:rsidRDefault="00DC6D44" w:rsidP="00A65E72">
            <w:pPr>
              <w:spacing w:line="360" w:lineRule="auto"/>
              <w:jc w:val="both"/>
              <w:rPr>
                <w:rFonts w:ascii="Arial" w:hAnsi="Arial" w:cs="Arial"/>
                <w:bCs/>
                <w:i/>
                <w:iCs/>
                <w:color w:val="000000" w:themeColor="text1"/>
              </w:rPr>
            </w:pPr>
            <w:r w:rsidRPr="00D91E83">
              <w:rPr>
                <w:rFonts w:ascii="Arial" w:hAnsi="Arial" w:cs="Arial"/>
                <w:bCs/>
                <w:i/>
                <w:iCs/>
                <w:color w:val="000000" w:themeColor="text1"/>
              </w:rPr>
              <w:t>Loans/Borrowing</w:t>
            </w:r>
          </w:p>
        </w:tc>
        <w:tc>
          <w:tcPr>
            <w:tcW w:w="850" w:type="dxa"/>
            <w:tcBorders>
              <w:top w:val="single" w:sz="8" w:space="0" w:color="FFFFFF"/>
              <w:left w:val="single" w:sz="8" w:space="0" w:color="FFFFFF"/>
              <w:bottom w:val="single" w:sz="8" w:space="0" w:color="FFFFFF"/>
              <w:right w:val="single" w:sz="8" w:space="0" w:color="FFFFFF"/>
            </w:tcBorders>
            <w:shd w:val="clear" w:color="auto" w:fill="E9EBF5"/>
            <w:tcMar>
              <w:top w:w="15" w:type="dxa"/>
              <w:left w:w="15" w:type="dxa"/>
              <w:bottom w:w="0" w:type="dxa"/>
              <w:right w:w="15" w:type="dxa"/>
            </w:tcMar>
            <w:vAlign w:val="bottom"/>
          </w:tcPr>
          <w:p w14:paraId="536A3A7D" w14:textId="3E2F2D26" w:rsidR="00DC6D44" w:rsidRPr="00D91E83" w:rsidRDefault="00A65E72" w:rsidP="00A65E72">
            <w:pPr>
              <w:spacing w:line="360" w:lineRule="auto"/>
              <w:jc w:val="both"/>
              <w:rPr>
                <w:rFonts w:ascii="Arial" w:hAnsi="Arial" w:cs="Arial"/>
                <w:bCs/>
                <w:i/>
                <w:iCs/>
                <w:color w:val="000000" w:themeColor="text1"/>
              </w:rPr>
            </w:pPr>
            <w:r>
              <w:rPr>
                <w:rFonts w:ascii="Arial" w:hAnsi="Arial" w:cs="Arial"/>
                <w:bCs/>
                <w:i/>
                <w:iCs/>
                <w:color w:val="000000" w:themeColor="text1"/>
              </w:rPr>
              <w:t>0</w:t>
            </w:r>
          </w:p>
        </w:tc>
      </w:tr>
      <w:tr w:rsidR="008402AA" w:rsidRPr="00D91E83" w14:paraId="37677FED" w14:textId="77777777" w:rsidTr="00646832">
        <w:trPr>
          <w:trHeight w:val="328"/>
        </w:trPr>
        <w:tc>
          <w:tcPr>
            <w:tcW w:w="3251"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hideMark/>
          </w:tcPr>
          <w:p w14:paraId="5A736B0E" w14:textId="77777777" w:rsidR="00DC6D44" w:rsidRPr="00D91E83" w:rsidRDefault="00DC6D44" w:rsidP="00A65E72">
            <w:pPr>
              <w:spacing w:line="360" w:lineRule="auto"/>
              <w:jc w:val="both"/>
              <w:rPr>
                <w:rFonts w:ascii="Arial" w:hAnsi="Arial" w:cs="Arial"/>
                <w:b/>
                <w:bCs/>
                <w:i/>
                <w:iCs/>
                <w:color w:val="000000" w:themeColor="text1"/>
              </w:rPr>
            </w:pPr>
            <w:r w:rsidRPr="00D91E83">
              <w:rPr>
                <w:rFonts w:ascii="Arial" w:hAnsi="Arial" w:cs="Arial"/>
                <w:b/>
                <w:bCs/>
                <w:i/>
                <w:iCs/>
                <w:color w:val="000000" w:themeColor="text1"/>
              </w:rPr>
              <w:t>Total Income</w:t>
            </w:r>
          </w:p>
        </w:tc>
        <w:tc>
          <w:tcPr>
            <w:tcW w:w="850" w:type="dxa"/>
            <w:tcBorders>
              <w:top w:val="single" w:sz="8" w:space="0" w:color="FFFFFF"/>
              <w:left w:val="single" w:sz="8" w:space="0" w:color="FFFFFF"/>
              <w:bottom w:val="single" w:sz="8" w:space="0" w:color="FFFFFF"/>
              <w:right w:val="single" w:sz="8" w:space="0" w:color="FFFFFF"/>
            </w:tcBorders>
            <w:shd w:val="clear" w:color="auto" w:fill="D9D9D9"/>
            <w:tcMar>
              <w:top w:w="15" w:type="dxa"/>
              <w:left w:w="15" w:type="dxa"/>
              <w:bottom w:w="0" w:type="dxa"/>
              <w:right w:w="15" w:type="dxa"/>
            </w:tcMar>
            <w:vAlign w:val="bottom"/>
          </w:tcPr>
          <w:p w14:paraId="18DED393" w14:textId="019B946D" w:rsidR="00DC6D44" w:rsidRPr="00D91E83" w:rsidRDefault="00DC6D44" w:rsidP="00A65E72">
            <w:pPr>
              <w:spacing w:line="360" w:lineRule="auto"/>
              <w:jc w:val="both"/>
              <w:rPr>
                <w:rFonts w:ascii="Arial" w:hAnsi="Arial" w:cs="Arial"/>
                <w:b/>
                <w:bCs/>
                <w:i/>
                <w:iCs/>
                <w:color w:val="000000" w:themeColor="text1"/>
              </w:rPr>
            </w:pPr>
            <w:r w:rsidRPr="00D91E83">
              <w:rPr>
                <w:rFonts w:ascii="Arial" w:hAnsi="Arial" w:cs="Arial"/>
                <w:b/>
                <w:bCs/>
                <w:i/>
                <w:iCs/>
                <w:color w:val="000000" w:themeColor="text1"/>
              </w:rPr>
              <w:t>£</w:t>
            </w:r>
            <w:r w:rsidR="00A65E72">
              <w:rPr>
                <w:rFonts w:ascii="Arial" w:hAnsi="Arial" w:cs="Arial"/>
                <w:b/>
                <w:bCs/>
                <w:i/>
                <w:iCs/>
                <w:color w:val="000000" w:themeColor="text1"/>
              </w:rPr>
              <w:t>255000</w:t>
            </w:r>
            <w:r w:rsidRPr="00D91E83">
              <w:rPr>
                <w:rFonts w:ascii="Arial" w:hAnsi="Arial" w:cs="Arial"/>
                <w:b/>
                <w:bCs/>
                <w:i/>
                <w:iCs/>
                <w:color w:val="000000" w:themeColor="text1"/>
              </w:rPr>
              <w:t xml:space="preserve"> </w:t>
            </w:r>
          </w:p>
        </w:tc>
      </w:tr>
    </w:tbl>
    <w:p w14:paraId="4765EA7F" w14:textId="7BE1DC3E" w:rsidR="00D6026F" w:rsidRPr="00D91E83" w:rsidRDefault="00D6026F" w:rsidP="00A65E72">
      <w:pPr>
        <w:spacing w:line="360" w:lineRule="auto"/>
        <w:jc w:val="both"/>
        <w:rPr>
          <w:rFonts w:ascii="Arial" w:hAnsi="Arial" w:cs="Arial"/>
          <w:bCs/>
          <w:i/>
          <w:iCs/>
          <w:color w:val="000000" w:themeColor="text1"/>
          <w:sz w:val="24"/>
        </w:rPr>
      </w:pPr>
    </w:p>
    <w:p w14:paraId="22CB39BA" w14:textId="77777777" w:rsidR="005839A5" w:rsidRPr="00D91E83" w:rsidRDefault="005839A5" w:rsidP="00A65E72">
      <w:pPr>
        <w:spacing w:line="360" w:lineRule="auto"/>
        <w:jc w:val="both"/>
        <w:rPr>
          <w:rFonts w:ascii="Arial" w:hAnsi="Arial" w:cs="Arial"/>
          <w:bCs/>
          <w:i/>
          <w:iCs/>
          <w:color w:val="000000" w:themeColor="text1"/>
          <w:sz w:val="24"/>
        </w:rPr>
      </w:pPr>
    </w:p>
    <w:tbl>
      <w:tblPr>
        <w:tblpPr w:leftFromText="180" w:rightFromText="180" w:vertAnchor="text" w:horzAnchor="margin" w:tblpY="102"/>
        <w:tblW w:w="4101" w:type="dxa"/>
        <w:tblCellMar>
          <w:left w:w="0" w:type="dxa"/>
          <w:right w:w="0" w:type="dxa"/>
        </w:tblCellMar>
        <w:tblLook w:val="0600" w:firstRow="0" w:lastRow="0" w:firstColumn="0" w:lastColumn="0" w:noHBand="1" w:noVBand="1"/>
      </w:tblPr>
      <w:tblGrid>
        <w:gridCol w:w="3228"/>
        <w:gridCol w:w="873"/>
      </w:tblGrid>
      <w:tr w:rsidR="00A65E72" w:rsidRPr="00D91E83" w14:paraId="40E1722E" w14:textId="77777777" w:rsidTr="00A65E72">
        <w:trPr>
          <w:trHeight w:val="315"/>
        </w:trPr>
        <w:tc>
          <w:tcPr>
            <w:tcW w:w="3228" w:type="dxa"/>
            <w:tcBorders>
              <w:top w:val="single" w:sz="8" w:space="0" w:color="000000"/>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5712994A" w14:textId="77777777" w:rsidR="00A65E72" w:rsidRPr="00D91E83" w:rsidRDefault="00A65E72" w:rsidP="00A65E72">
            <w:pPr>
              <w:spacing w:line="360" w:lineRule="auto"/>
              <w:jc w:val="center"/>
              <w:rPr>
                <w:rFonts w:ascii="Arial" w:hAnsi="Arial" w:cs="Arial"/>
                <w:color w:val="000000" w:themeColor="text1"/>
                <w:sz w:val="24"/>
                <w:szCs w:val="24"/>
              </w:rPr>
            </w:pPr>
            <w:r w:rsidRPr="00D91E83">
              <w:rPr>
                <w:rFonts w:ascii="Arial" w:hAnsi="Arial" w:cs="Arial"/>
                <w:b/>
                <w:bCs/>
                <w:color w:val="000000" w:themeColor="text1"/>
              </w:rPr>
              <w:t>YEAR ONE PROFIT/LOSS</w:t>
            </w:r>
          </w:p>
        </w:tc>
        <w:tc>
          <w:tcPr>
            <w:tcW w:w="873" w:type="dxa"/>
            <w:tcBorders>
              <w:top w:val="single" w:sz="8" w:space="0" w:color="000000"/>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hideMark/>
          </w:tcPr>
          <w:p w14:paraId="7F8F8B57" w14:textId="77777777" w:rsidR="00A65E72" w:rsidRPr="00D91E83" w:rsidRDefault="00A65E72" w:rsidP="00A65E72">
            <w:pPr>
              <w:spacing w:line="360" w:lineRule="auto"/>
              <w:jc w:val="center"/>
              <w:rPr>
                <w:rFonts w:ascii="Arial" w:hAnsi="Arial" w:cs="Arial"/>
                <w:color w:val="000000" w:themeColor="text1"/>
                <w:sz w:val="24"/>
                <w:szCs w:val="24"/>
              </w:rPr>
            </w:pPr>
            <w:r w:rsidRPr="00D91E83">
              <w:rPr>
                <w:rFonts w:ascii="Arial" w:hAnsi="Arial" w:cs="Arial"/>
                <w:b/>
                <w:color w:val="000000" w:themeColor="text1"/>
              </w:rPr>
              <w:t>£</w:t>
            </w:r>
          </w:p>
        </w:tc>
      </w:tr>
      <w:tr w:rsidR="00A65E72" w:rsidRPr="00D91E83" w14:paraId="4E536C4C" w14:textId="77777777" w:rsidTr="00A65E72">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23E62601" w14:textId="77777777" w:rsidR="00A65E72" w:rsidRPr="00D91E83" w:rsidRDefault="00A65E72" w:rsidP="00A65E72">
            <w:pPr>
              <w:spacing w:line="360" w:lineRule="auto"/>
              <w:rPr>
                <w:rFonts w:ascii="Arial" w:hAnsi="Arial" w:cs="Arial"/>
                <w:color w:val="000000" w:themeColor="text1"/>
              </w:rPr>
            </w:pPr>
            <w:r w:rsidRPr="00D91E83">
              <w:rPr>
                <w:rFonts w:ascii="Arial" w:hAnsi="Arial" w:cs="Arial"/>
                <w:color w:val="000000" w:themeColor="text1"/>
              </w:rPr>
              <w:t>Total Income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4F4CBF4A" w14:textId="57A7C117" w:rsidR="00A65E72" w:rsidRPr="00D91E83" w:rsidRDefault="00A65E72" w:rsidP="00A65E72">
            <w:pPr>
              <w:spacing w:line="360" w:lineRule="auto"/>
              <w:rPr>
                <w:rFonts w:ascii="Arial" w:hAnsi="Arial" w:cs="Arial"/>
                <w:color w:val="000000" w:themeColor="text1"/>
              </w:rPr>
            </w:pPr>
            <w:r>
              <w:rPr>
                <w:rFonts w:ascii="Arial" w:hAnsi="Arial" w:cs="Arial"/>
                <w:color w:val="000000" w:themeColor="text1"/>
              </w:rPr>
              <w:t>255000</w:t>
            </w:r>
          </w:p>
        </w:tc>
      </w:tr>
      <w:tr w:rsidR="00A65E72" w:rsidRPr="00D91E83" w14:paraId="5E7828CB" w14:textId="77777777" w:rsidTr="00A65E72">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716E8775" w14:textId="77777777" w:rsidR="00A65E72" w:rsidRPr="00D91E83" w:rsidRDefault="00A65E72" w:rsidP="00A65E72">
            <w:pPr>
              <w:spacing w:line="360" w:lineRule="auto"/>
              <w:rPr>
                <w:rFonts w:ascii="Arial" w:hAnsi="Arial" w:cs="Arial"/>
                <w:color w:val="000000" w:themeColor="text1"/>
              </w:rPr>
            </w:pPr>
            <w:r w:rsidRPr="00D91E83">
              <w:rPr>
                <w:rFonts w:ascii="Arial" w:hAnsi="Arial" w:cs="Arial"/>
                <w:color w:val="000000" w:themeColor="text1"/>
              </w:rPr>
              <w:t>Total Expenditure</w:t>
            </w: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384F8A44" w14:textId="2E0E387A" w:rsidR="00A65E72" w:rsidRPr="00D91E83" w:rsidRDefault="00A65E72" w:rsidP="00A65E72">
            <w:pPr>
              <w:spacing w:line="360" w:lineRule="auto"/>
              <w:rPr>
                <w:rFonts w:ascii="Arial" w:hAnsi="Arial" w:cs="Arial"/>
                <w:color w:val="000000" w:themeColor="text1"/>
              </w:rPr>
            </w:pPr>
            <w:r>
              <w:rPr>
                <w:rFonts w:ascii="Arial" w:hAnsi="Arial" w:cs="Arial"/>
                <w:color w:val="000000" w:themeColor="text1"/>
              </w:rPr>
              <w:t>209400</w:t>
            </w:r>
          </w:p>
        </w:tc>
      </w:tr>
      <w:tr w:rsidR="00A65E72" w:rsidRPr="00D91E83" w14:paraId="26FC082E" w14:textId="77777777" w:rsidTr="00A65E72">
        <w:trPr>
          <w:trHeight w:val="101"/>
        </w:trPr>
        <w:tc>
          <w:tcPr>
            <w:tcW w:w="3228" w:type="dxa"/>
            <w:tcBorders>
              <w:top w:val="single" w:sz="8" w:space="0" w:color="FFFFFF"/>
              <w:left w:val="single" w:sz="8" w:space="0" w:color="000000"/>
              <w:bottom w:val="single" w:sz="8" w:space="0" w:color="FFFFFF"/>
              <w:right w:val="single" w:sz="8" w:space="0" w:color="FFFFFF"/>
            </w:tcBorders>
            <w:shd w:val="clear" w:color="auto" w:fill="E9EBF5"/>
            <w:tcMar>
              <w:top w:w="15" w:type="dxa"/>
              <w:left w:w="15" w:type="dxa"/>
              <w:bottom w:w="0" w:type="dxa"/>
              <w:right w:w="15" w:type="dxa"/>
            </w:tcMar>
            <w:vAlign w:val="bottom"/>
            <w:hideMark/>
          </w:tcPr>
          <w:p w14:paraId="42C1E8A2" w14:textId="77777777" w:rsidR="00A65E72" w:rsidRPr="00D91E83" w:rsidRDefault="00A65E72" w:rsidP="00A65E72">
            <w:pPr>
              <w:spacing w:line="360" w:lineRule="auto"/>
              <w:rPr>
                <w:rFonts w:ascii="Arial" w:hAnsi="Arial" w:cs="Arial"/>
                <w:color w:val="000000" w:themeColor="text1"/>
              </w:rPr>
            </w:pPr>
          </w:p>
        </w:tc>
        <w:tc>
          <w:tcPr>
            <w:tcW w:w="873" w:type="dxa"/>
            <w:tcBorders>
              <w:top w:val="single" w:sz="8" w:space="0" w:color="FFFFFF"/>
              <w:left w:val="single" w:sz="8" w:space="0" w:color="FFFFFF"/>
              <w:bottom w:val="single" w:sz="8" w:space="0" w:color="FFFFFF"/>
              <w:right w:val="single" w:sz="8" w:space="0" w:color="000000"/>
            </w:tcBorders>
            <w:shd w:val="clear" w:color="auto" w:fill="E9EBF5"/>
            <w:tcMar>
              <w:top w:w="15" w:type="dxa"/>
              <w:left w:w="15" w:type="dxa"/>
              <w:bottom w:w="0" w:type="dxa"/>
              <w:right w:w="15" w:type="dxa"/>
            </w:tcMar>
            <w:vAlign w:val="bottom"/>
          </w:tcPr>
          <w:p w14:paraId="2406767B" w14:textId="77777777" w:rsidR="00A65E72" w:rsidRPr="00D91E83" w:rsidRDefault="00A65E72" w:rsidP="00A65E72">
            <w:pPr>
              <w:spacing w:line="360" w:lineRule="auto"/>
              <w:rPr>
                <w:rFonts w:ascii="Arial" w:hAnsi="Arial" w:cs="Arial"/>
                <w:color w:val="000000" w:themeColor="text1"/>
              </w:rPr>
            </w:pPr>
          </w:p>
        </w:tc>
      </w:tr>
      <w:tr w:rsidR="00A65E72" w:rsidRPr="00D91E83" w14:paraId="67E9CA18" w14:textId="77777777" w:rsidTr="00A65E72">
        <w:trPr>
          <w:trHeight w:val="300"/>
        </w:trPr>
        <w:tc>
          <w:tcPr>
            <w:tcW w:w="3228" w:type="dxa"/>
            <w:tcBorders>
              <w:top w:val="single" w:sz="8" w:space="0" w:color="FFFFFF"/>
              <w:left w:val="single" w:sz="8" w:space="0" w:color="000000"/>
              <w:bottom w:val="single" w:sz="8" w:space="0" w:color="FFFFFF"/>
              <w:right w:val="single" w:sz="8" w:space="0" w:color="FFFFFF"/>
            </w:tcBorders>
            <w:shd w:val="clear" w:color="auto" w:fill="BFBFBF"/>
            <w:tcMar>
              <w:top w:w="15" w:type="dxa"/>
              <w:left w:w="15" w:type="dxa"/>
              <w:bottom w:w="0" w:type="dxa"/>
              <w:right w:w="15" w:type="dxa"/>
            </w:tcMar>
            <w:vAlign w:val="bottom"/>
            <w:hideMark/>
          </w:tcPr>
          <w:p w14:paraId="2DD288BB" w14:textId="77777777" w:rsidR="00A65E72" w:rsidRPr="00D91E83" w:rsidRDefault="00A65E72" w:rsidP="00A65E72">
            <w:pPr>
              <w:spacing w:line="360" w:lineRule="auto"/>
              <w:rPr>
                <w:rFonts w:ascii="Arial" w:hAnsi="Arial" w:cs="Arial"/>
                <w:color w:val="000000" w:themeColor="text1"/>
              </w:rPr>
            </w:pPr>
            <w:r w:rsidRPr="00D91E83">
              <w:rPr>
                <w:rFonts w:ascii="Arial" w:hAnsi="Arial" w:cs="Arial"/>
                <w:b/>
                <w:bCs/>
                <w:color w:val="000000" w:themeColor="text1"/>
              </w:rPr>
              <w:t>Profit/Loss</w:t>
            </w:r>
          </w:p>
        </w:tc>
        <w:tc>
          <w:tcPr>
            <w:tcW w:w="873" w:type="dxa"/>
            <w:tcBorders>
              <w:top w:val="single" w:sz="8" w:space="0" w:color="FFFFFF"/>
              <w:left w:val="single" w:sz="8" w:space="0" w:color="FFFFFF"/>
              <w:bottom w:val="single" w:sz="8" w:space="0" w:color="FFFFFF"/>
              <w:right w:val="single" w:sz="8" w:space="0" w:color="000000"/>
            </w:tcBorders>
            <w:shd w:val="clear" w:color="auto" w:fill="BFBFBF"/>
            <w:tcMar>
              <w:top w:w="15" w:type="dxa"/>
              <w:left w:w="15" w:type="dxa"/>
              <w:bottom w:w="0" w:type="dxa"/>
              <w:right w:w="15" w:type="dxa"/>
            </w:tcMar>
            <w:vAlign w:val="bottom"/>
          </w:tcPr>
          <w:p w14:paraId="00D4345F" w14:textId="22180E91" w:rsidR="00A65E72" w:rsidRPr="00D91E83" w:rsidRDefault="00A65E72" w:rsidP="00A65E72">
            <w:pPr>
              <w:spacing w:line="360" w:lineRule="auto"/>
              <w:rPr>
                <w:rFonts w:ascii="Arial" w:hAnsi="Arial" w:cs="Arial"/>
                <w:b/>
                <w:bCs/>
                <w:color w:val="000000" w:themeColor="text1"/>
              </w:rPr>
            </w:pPr>
            <w:r w:rsidRPr="00D91E83">
              <w:rPr>
                <w:rFonts w:ascii="Arial" w:hAnsi="Arial" w:cs="Arial"/>
                <w:b/>
                <w:bCs/>
                <w:color w:val="000000" w:themeColor="text1"/>
              </w:rPr>
              <w:t>£</w:t>
            </w:r>
            <w:r>
              <w:rPr>
                <w:rFonts w:ascii="Arial" w:hAnsi="Arial" w:cs="Arial"/>
                <w:b/>
                <w:bCs/>
                <w:color w:val="000000" w:themeColor="text1"/>
              </w:rPr>
              <w:t xml:space="preserve"> 46600</w:t>
            </w:r>
          </w:p>
        </w:tc>
      </w:tr>
      <w:tr w:rsidR="00A65E72" w:rsidRPr="00D91E83" w14:paraId="6F4178FD" w14:textId="77777777" w:rsidTr="00A65E72">
        <w:trPr>
          <w:trHeight w:val="67"/>
        </w:trPr>
        <w:tc>
          <w:tcPr>
            <w:tcW w:w="3228" w:type="dxa"/>
            <w:tcBorders>
              <w:top w:val="single" w:sz="8" w:space="0" w:color="FFFFFF"/>
              <w:left w:val="single" w:sz="8" w:space="0" w:color="000000"/>
              <w:bottom w:val="single" w:sz="8" w:space="0" w:color="000000"/>
              <w:right w:val="single" w:sz="8" w:space="0" w:color="FFFFFF"/>
            </w:tcBorders>
            <w:shd w:val="clear" w:color="auto" w:fill="E9EBF5"/>
            <w:tcMar>
              <w:top w:w="15" w:type="dxa"/>
              <w:left w:w="15" w:type="dxa"/>
              <w:bottom w:w="0" w:type="dxa"/>
              <w:right w:w="15" w:type="dxa"/>
            </w:tcMar>
            <w:vAlign w:val="bottom"/>
            <w:hideMark/>
          </w:tcPr>
          <w:p w14:paraId="0EFAF3A8" w14:textId="77777777" w:rsidR="00A65E72" w:rsidRPr="00D91E83" w:rsidRDefault="00A65E72" w:rsidP="00A65E72">
            <w:pPr>
              <w:spacing w:line="360" w:lineRule="auto"/>
              <w:rPr>
                <w:rFonts w:ascii="Arial" w:hAnsi="Arial" w:cs="Arial"/>
                <w:color w:val="000000" w:themeColor="text1"/>
              </w:rPr>
            </w:pPr>
          </w:p>
        </w:tc>
        <w:tc>
          <w:tcPr>
            <w:tcW w:w="873" w:type="dxa"/>
            <w:tcBorders>
              <w:top w:val="single" w:sz="8" w:space="0" w:color="FFFFFF"/>
              <w:left w:val="single" w:sz="8" w:space="0" w:color="FFFFFF"/>
              <w:bottom w:val="single" w:sz="8" w:space="0" w:color="000000"/>
              <w:right w:val="single" w:sz="8" w:space="0" w:color="000000"/>
            </w:tcBorders>
            <w:shd w:val="clear" w:color="auto" w:fill="E9EBF5"/>
            <w:tcMar>
              <w:top w:w="15" w:type="dxa"/>
              <w:left w:w="15" w:type="dxa"/>
              <w:bottom w:w="0" w:type="dxa"/>
              <w:right w:w="15" w:type="dxa"/>
            </w:tcMar>
            <w:vAlign w:val="bottom"/>
            <w:hideMark/>
          </w:tcPr>
          <w:p w14:paraId="4C62396A" w14:textId="77777777" w:rsidR="00A65E72" w:rsidRPr="00D91E83" w:rsidRDefault="00A65E72" w:rsidP="00A65E72">
            <w:pPr>
              <w:spacing w:line="360" w:lineRule="auto"/>
              <w:rPr>
                <w:rFonts w:ascii="Arial" w:hAnsi="Arial" w:cs="Arial"/>
                <w:color w:val="000000" w:themeColor="text1"/>
              </w:rPr>
            </w:pPr>
          </w:p>
        </w:tc>
      </w:tr>
    </w:tbl>
    <w:p w14:paraId="41A36CF5" w14:textId="77777777" w:rsidR="005839A5" w:rsidRPr="00D91E83" w:rsidRDefault="005839A5" w:rsidP="00A65E72">
      <w:pPr>
        <w:spacing w:line="360" w:lineRule="auto"/>
        <w:jc w:val="both"/>
        <w:rPr>
          <w:rFonts w:ascii="Arial" w:hAnsi="Arial" w:cs="Arial"/>
          <w:bCs/>
          <w:i/>
          <w:iCs/>
          <w:color w:val="000000" w:themeColor="text1"/>
          <w:sz w:val="24"/>
        </w:rPr>
      </w:pPr>
    </w:p>
    <w:p w14:paraId="3ED27101" w14:textId="1232D59E" w:rsidR="00A86586" w:rsidRPr="00D91E83" w:rsidRDefault="00A86586" w:rsidP="00A65E72">
      <w:pPr>
        <w:spacing w:line="360" w:lineRule="auto"/>
        <w:rPr>
          <w:rFonts w:ascii="Arial" w:hAnsi="Arial" w:cs="Arial"/>
          <w:color w:val="000000" w:themeColor="text1"/>
        </w:rPr>
      </w:pPr>
    </w:p>
    <w:p w14:paraId="3C48CD24" w14:textId="77777777" w:rsidR="005839A5" w:rsidRPr="00D91E83" w:rsidRDefault="005839A5" w:rsidP="00A65E72">
      <w:pPr>
        <w:spacing w:line="360" w:lineRule="auto"/>
        <w:rPr>
          <w:rFonts w:ascii="Arial" w:hAnsi="Arial" w:cs="Arial"/>
          <w:color w:val="000000" w:themeColor="text1"/>
          <w:sz w:val="24"/>
          <w:szCs w:val="24"/>
        </w:rPr>
      </w:pPr>
    </w:p>
    <w:p w14:paraId="2EFF131A" w14:textId="77777777" w:rsidR="005839A5" w:rsidRPr="00D91E83" w:rsidRDefault="005839A5" w:rsidP="00A65E72">
      <w:pPr>
        <w:spacing w:line="360" w:lineRule="auto"/>
        <w:rPr>
          <w:rFonts w:ascii="Arial" w:hAnsi="Arial" w:cs="Arial"/>
          <w:color w:val="000000" w:themeColor="text1"/>
          <w:sz w:val="24"/>
          <w:szCs w:val="24"/>
        </w:rPr>
      </w:pPr>
    </w:p>
    <w:p w14:paraId="505875C0" w14:textId="77777777" w:rsidR="005839A5" w:rsidRPr="00D91E83" w:rsidRDefault="005839A5" w:rsidP="00A65E72">
      <w:pPr>
        <w:spacing w:line="360" w:lineRule="auto"/>
        <w:rPr>
          <w:rFonts w:ascii="Arial" w:hAnsi="Arial" w:cs="Arial"/>
          <w:color w:val="000000" w:themeColor="text1"/>
          <w:sz w:val="24"/>
          <w:szCs w:val="24"/>
        </w:rPr>
      </w:pPr>
    </w:p>
    <w:p w14:paraId="5EEE65E9" w14:textId="77777777" w:rsidR="00601211" w:rsidRPr="00D91E83" w:rsidRDefault="00601211" w:rsidP="00A65E72">
      <w:pPr>
        <w:spacing w:line="360" w:lineRule="auto"/>
        <w:rPr>
          <w:rFonts w:ascii="Arial" w:hAnsi="Arial" w:cs="Arial"/>
          <w:color w:val="000000" w:themeColor="text1"/>
          <w:sz w:val="24"/>
          <w:szCs w:val="24"/>
        </w:rPr>
      </w:pPr>
    </w:p>
    <w:p w14:paraId="59A030A0" w14:textId="77777777" w:rsidR="007E3DA6" w:rsidRPr="00D91E83" w:rsidRDefault="007E3DA6" w:rsidP="00A65E72">
      <w:pPr>
        <w:spacing w:line="360" w:lineRule="auto"/>
        <w:rPr>
          <w:rFonts w:ascii="Arial" w:hAnsi="Arial" w:cs="Arial"/>
          <w:color w:val="000000" w:themeColor="text1"/>
          <w:sz w:val="24"/>
          <w:szCs w:val="24"/>
        </w:rPr>
      </w:pPr>
    </w:p>
    <w:p w14:paraId="4AE5C427" w14:textId="203DB9F6" w:rsidR="008A6BAA" w:rsidRPr="00D91E83" w:rsidRDefault="008A6BAA" w:rsidP="00A65E72">
      <w:pPr>
        <w:spacing w:line="360" w:lineRule="auto"/>
        <w:rPr>
          <w:rFonts w:ascii="Arial" w:hAnsi="Arial" w:cs="Arial"/>
          <w:b/>
          <w:bCs/>
          <w:i/>
          <w:iCs/>
          <w:color w:val="000000" w:themeColor="text1"/>
          <w:sz w:val="24"/>
          <w:szCs w:val="18"/>
        </w:rPr>
      </w:pPr>
      <w:r w:rsidRPr="00D91E83">
        <w:rPr>
          <w:rFonts w:ascii="Arial" w:hAnsi="Arial" w:cs="Arial"/>
          <w:b/>
          <w:bCs/>
          <w:i/>
          <w:iCs/>
          <w:color w:val="000000" w:themeColor="text1"/>
          <w:sz w:val="24"/>
          <w:szCs w:val="18"/>
        </w:rPr>
        <w:t xml:space="preserve">7.1 </w:t>
      </w:r>
      <w:r w:rsidRPr="00D91E83">
        <w:rPr>
          <w:rFonts w:ascii="Arial" w:hAnsi="Arial" w:cs="Arial"/>
          <w:b/>
          <w:bCs/>
          <w:i/>
          <w:iCs/>
          <w:color w:val="000000" w:themeColor="text1"/>
          <w:sz w:val="24"/>
          <w:szCs w:val="18"/>
        </w:rPr>
        <w:tab/>
        <w:t>Financ</w:t>
      </w:r>
      <w:r w:rsidR="0012424E" w:rsidRPr="00D91E83">
        <w:rPr>
          <w:rFonts w:ascii="Arial" w:hAnsi="Arial" w:cs="Arial"/>
          <w:b/>
          <w:bCs/>
          <w:i/>
          <w:iCs/>
          <w:color w:val="000000" w:themeColor="text1"/>
          <w:sz w:val="24"/>
          <w:szCs w:val="18"/>
        </w:rPr>
        <w:t>ial</w:t>
      </w:r>
      <w:r w:rsidRPr="00D91E83">
        <w:rPr>
          <w:rFonts w:ascii="Arial" w:hAnsi="Arial" w:cs="Arial"/>
          <w:b/>
          <w:bCs/>
          <w:i/>
          <w:iCs/>
          <w:color w:val="000000" w:themeColor="text1"/>
          <w:sz w:val="24"/>
          <w:szCs w:val="18"/>
        </w:rPr>
        <w:t xml:space="preserve"> Summary</w:t>
      </w:r>
    </w:p>
    <w:p w14:paraId="4F428BE5" w14:textId="42CFEF15" w:rsidR="00840ADB" w:rsidRPr="000417F2" w:rsidRDefault="000417F2" w:rsidP="0036199F">
      <w:pPr>
        <w:spacing w:line="360" w:lineRule="auto"/>
        <w:jc w:val="both"/>
        <w:rPr>
          <w:rFonts w:ascii="Arial" w:hAnsi="Arial" w:cs="Arial"/>
          <w:bCs/>
          <w:iCs/>
          <w:color w:val="000000" w:themeColor="text1"/>
          <w:sz w:val="24"/>
        </w:rPr>
      </w:pPr>
      <w:r w:rsidRPr="000417F2">
        <w:rPr>
          <w:rFonts w:ascii="Arial" w:hAnsi="Arial" w:cs="Arial"/>
          <w:bCs/>
          <w:iCs/>
          <w:color w:val="000000" w:themeColor="text1"/>
          <w:sz w:val="24"/>
        </w:rPr>
        <w:t xml:space="preserve">Extensive study and preparation went into arriving at the numbers in the preceding graph. We set aside £1,500 to cover the administrative and legal costs of registering the company. Leasing a suitable area was anticipated to cost £14,000 in rent or rates. The biggest expenditure, at £100,000, covers the salaries of the kitchen crew, the wait staff, and the managers, as mentioned in the section on the team. The allocation of funds for travel/accommodation, mobile phone, broadband, utilities, and office consumables was done in accordance with market averages and anticipated use. The £2,000 allotted to marketing and materials will cover the campaigns, ads, and </w:t>
      </w:r>
      <w:r w:rsidRPr="000417F2">
        <w:rPr>
          <w:rFonts w:ascii="Arial" w:hAnsi="Arial" w:cs="Arial"/>
          <w:bCs/>
          <w:iCs/>
          <w:color w:val="000000" w:themeColor="text1"/>
          <w:sz w:val="24"/>
        </w:rPr>
        <w:lastRenderedPageBreak/>
        <w:t>promotional materials described in the marketing plan. Insurance for both property and liability costs three grand. Kitchen equipment and furnishings are included in the capital expenditure/equipment budget of £20,000. Training and development (£5,000) guarantees that employees receive enough training. Fees for accounting and legal services are included in Outside Services, which totals £9,000. Purchasing of Stock and Materials (£40,000) accounts for inventory. The amount of £2,400 is for the costs of the transactions. Payback of Loans (£0) represents original funding from the borrower. Businesses in the restaurant industry can apply for startup grants and loans from organi</w:t>
      </w:r>
      <w:r w:rsidR="009D2ABE">
        <w:rPr>
          <w:rFonts w:ascii="Arial" w:hAnsi="Arial" w:cs="Arial"/>
          <w:bCs/>
          <w:iCs/>
          <w:color w:val="000000" w:themeColor="text1"/>
          <w:sz w:val="24"/>
        </w:rPr>
        <w:t>s</w:t>
      </w:r>
      <w:r w:rsidRPr="000417F2">
        <w:rPr>
          <w:rFonts w:ascii="Arial" w:hAnsi="Arial" w:cs="Arial"/>
          <w:bCs/>
          <w:iCs/>
          <w:color w:val="000000" w:themeColor="text1"/>
          <w:sz w:val="24"/>
        </w:rPr>
        <w:t>ations and government programs that are designed to help new businesses get off the ground.</w:t>
      </w:r>
    </w:p>
    <w:p w14:paraId="5B92AE23" w14:textId="77777777" w:rsidR="00180556" w:rsidRPr="00D91E83" w:rsidRDefault="00180556" w:rsidP="00A65E72">
      <w:pPr>
        <w:spacing w:line="360" w:lineRule="auto"/>
        <w:rPr>
          <w:rFonts w:ascii="Arial" w:hAnsi="Arial" w:cs="Arial"/>
          <w:b/>
          <w:bCs/>
          <w:i/>
          <w:iCs/>
          <w:color w:val="000000" w:themeColor="text1"/>
          <w:sz w:val="24"/>
        </w:rPr>
      </w:pPr>
    </w:p>
    <w:p w14:paraId="248BFC40" w14:textId="77777777" w:rsidR="00180556" w:rsidRPr="00D91E83" w:rsidRDefault="00180556" w:rsidP="001B3262">
      <w:pPr>
        <w:rPr>
          <w:rFonts w:ascii="Arial" w:hAnsi="Arial" w:cs="Arial"/>
          <w:b/>
          <w:bCs/>
          <w:i/>
          <w:iCs/>
          <w:color w:val="000000" w:themeColor="text1"/>
          <w:sz w:val="24"/>
        </w:rPr>
      </w:pPr>
    </w:p>
    <w:p w14:paraId="5154C22E" w14:textId="44F9D557" w:rsidR="002422AC" w:rsidRPr="00D91E83" w:rsidRDefault="002422AC" w:rsidP="001B3262">
      <w:pPr>
        <w:rPr>
          <w:rFonts w:ascii="Arial" w:hAnsi="Arial" w:cs="Arial"/>
          <w:b/>
          <w:bCs/>
          <w:i/>
          <w:iCs/>
          <w:color w:val="000000" w:themeColor="text1"/>
          <w:sz w:val="24"/>
        </w:rPr>
      </w:pPr>
      <w:r w:rsidRPr="00D91E83">
        <w:rPr>
          <w:rFonts w:ascii="Arial" w:hAnsi="Arial" w:cs="Arial"/>
          <w:b/>
          <w:bCs/>
          <w:i/>
          <w:iCs/>
          <w:color w:val="000000" w:themeColor="text1"/>
          <w:sz w:val="24"/>
        </w:rPr>
        <w:br w:type="page"/>
      </w:r>
    </w:p>
    <w:p w14:paraId="3F7A52AE" w14:textId="7D3171D7" w:rsidR="00180556" w:rsidRPr="00D91E83" w:rsidRDefault="002422AC" w:rsidP="001B3262">
      <w:pPr>
        <w:rPr>
          <w:rFonts w:ascii="Arial" w:hAnsi="Arial" w:cs="Arial"/>
          <w:b/>
          <w:iCs/>
          <w:color w:val="000000" w:themeColor="text1"/>
          <w:sz w:val="28"/>
          <w:szCs w:val="22"/>
        </w:rPr>
      </w:pPr>
      <w:r w:rsidRPr="00D91E83">
        <w:rPr>
          <w:rFonts w:ascii="Arial" w:hAnsi="Arial" w:cs="Arial"/>
          <w:b/>
          <w:iCs/>
          <w:color w:val="000000" w:themeColor="text1"/>
          <w:sz w:val="28"/>
          <w:szCs w:val="22"/>
        </w:rPr>
        <w:lastRenderedPageBreak/>
        <w:t>APPENDICES</w:t>
      </w:r>
    </w:p>
    <w:p w14:paraId="0D744544" w14:textId="0282E882" w:rsidR="002422AC" w:rsidRPr="00D91E83" w:rsidRDefault="002422AC" w:rsidP="001B3262">
      <w:pPr>
        <w:rPr>
          <w:rFonts w:ascii="Arial" w:hAnsi="Arial" w:cs="Arial"/>
          <w:b/>
          <w:iCs/>
          <w:color w:val="000000" w:themeColor="text1"/>
          <w:sz w:val="28"/>
          <w:szCs w:val="22"/>
        </w:rPr>
      </w:pPr>
    </w:p>
    <w:p w14:paraId="30CB5CFA" w14:textId="77777777" w:rsidR="002422AC" w:rsidRPr="00D91E83" w:rsidRDefault="002422AC" w:rsidP="001B3262">
      <w:pPr>
        <w:rPr>
          <w:rFonts w:ascii="Arial" w:hAnsi="Arial" w:cs="Arial"/>
          <w:b/>
          <w:iCs/>
          <w:color w:val="000000" w:themeColor="text1"/>
          <w:sz w:val="28"/>
          <w:szCs w:val="22"/>
        </w:rPr>
      </w:pPr>
    </w:p>
    <w:p w14:paraId="076F18E7" w14:textId="12DB7098" w:rsidR="002422AC" w:rsidRPr="00D91E83" w:rsidRDefault="002422AC" w:rsidP="001B3262">
      <w:pPr>
        <w:rPr>
          <w:rFonts w:ascii="Arial" w:hAnsi="Arial" w:cs="Arial"/>
          <w:b/>
          <w:iCs/>
          <w:color w:val="000000" w:themeColor="text1"/>
          <w:sz w:val="24"/>
          <w:szCs w:val="24"/>
        </w:rPr>
      </w:pPr>
      <w:r w:rsidRPr="00D91E83">
        <w:rPr>
          <w:rFonts w:ascii="Arial" w:hAnsi="Arial" w:cs="Arial"/>
          <w:b/>
          <w:iCs/>
          <w:color w:val="000000" w:themeColor="text1"/>
          <w:sz w:val="24"/>
          <w:szCs w:val="24"/>
        </w:rPr>
        <w:t>Appendix A – SWOT Analysis</w:t>
      </w:r>
    </w:p>
    <w:p w14:paraId="1A41A16E" w14:textId="77777777" w:rsidR="002422AC" w:rsidRPr="00D91E83" w:rsidRDefault="002422AC" w:rsidP="001B3262">
      <w:pPr>
        <w:rPr>
          <w:rFonts w:ascii="Arial" w:hAnsi="Arial" w:cs="Arial"/>
          <w:b/>
          <w:iCs/>
          <w:color w:val="000000" w:themeColor="text1"/>
          <w:sz w:val="24"/>
          <w:szCs w:val="24"/>
        </w:rPr>
      </w:pPr>
    </w:p>
    <w:p w14:paraId="4B894A76" w14:textId="3A033D92" w:rsidR="008B20DC" w:rsidRPr="00D91E83" w:rsidRDefault="005F6574" w:rsidP="002422AC">
      <w:pPr>
        <w:rPr>
          <w:rFonts w:ascii="Arial" w:hAnsi="Arial" w:cs="Arial"/>
          <w:b/>
          <w:iCs/>
          <w:color w:val="000000" w:themeColor="text1"/>
          <w:sz w:val="24"/>
          <w:szCs w:val="24"/>
        </w:rPr>
      </w:pPr>
      <w:r>
        <w:rPr>
          <w:noProof/>
        </w:rPr>
        <w:drawing>
          <wp:inline distT="0" distB="0" distL="0" distR="0" wp14:anchorId="295DD2CC" wp14:editId="4A0B1042">
            <wp:extent cx="5760085" cy="2544445"/>
            <wp:effectExtent l="0" t="0" r="0" b="825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60085" cy="2544445"/>
                    </a:xfrm>
                    <a:prstGeom prst="rect">
                      <a:avLst/>
                    </a:prstGeom>
                  </pic:spPr>
                </pic:pic>
              </a:graphicData>
            </a:graphic>
          </wp:inline>
        </w:drawing>
      </w:r>
      <w:r w:rsidR="008B20DC" w:rsidRPr="00D91E83">
        <w:rPr>
          <w:rFonts w:ascii="Arial" w:hAnsi="Arial" w:cs="Arial"/>
          <w:b/>
          <w:iCs/>
          <w:color w:val="000000" w:themeColor="text1"/>
          <w:sz w:val="24"/>
          <w:szCs w:val="24"/>
        </w:rPr>
        <w:br w:type="page"/>
      </w:r>
    </w:p>
    <w:p w14:paraId="5873175F" w14:textId="5E24F9A0" w:rsidR="002422AC" w:rsidRPr="00D91E83" w:rsidRDefault="002422AC" w:rsidP="002422AC">
      <w:pPr>
        <w:rPr>
          <w:rFonts w:ascii="Arial" w:hAnsi="Arial" w:cs="Arial"/>
          <w:b/>
          <w:iCs/>
          <w:color w:val="000000" w:themeColor="text1"/>
          <w:sz w:val="24"/>
          <w:szCs w:val="24"/>
        </w:rPr>
      </w:pPr>
      <w:r w:rsidRPr="00D91E83">
        <w:rPr>
          <w:rFonts w:ascii="Arial" w:hAnsi="Arial" w:cs="Arial"/>
          <w:b/>
          <w:iCs/>
          <w:color w:val="000000" w:themeColor="text1"/>
          <w:sz w:val="24"/>
          <w:szCs w:val="24"/>
        </w:rPr>
        <w:lastRenderedPageBreak/>
        <w:t>Appendix B – PEST Analysis</w:t>
      </w:r>
    </w:p>
    <w:p w14:paraId="0D63B741" w14:textId="77777777" w:rsidR="002422AC" w:rsidRPr="00D91E83" w:rsidRDefault="002422AC" w:rsidP="002422AC">
      <w:pPr>
        <w:rPr>
          <w:rFonts w:ascii="Arial" w:hAnsi="Arial" w:cs="Arial"/>
          <w:b/>
          <w:iCs/>
          <w:color w:val="000000" w:themeColor="text1"/>
          <w:sz w:val="24"/>
          <w:szCs w:val="24"/>
        </w:rPr>
      </w:pPr>
    </w:p>
    <w:p w14:paraId="0A67E48F" w14:textId="1C28DCB0" w:rsidR="008B20DC" w:rsidRPr="00D91E83" w:rsidRDefault="000442FE" w:rsidP="002422AC">
      <w:pPr>
        <w:rPr>
          <w:rFonts w:ascii="Arial" w:hAnsi="Arial" w:cs="Arial"/>
          <w:b/>
          <w:iCs/>
          <w:color w:val="000000" w:themeColor="text1"/>
          <w:sz w:val="24"/>
          <w:szCs w:val="24"/>
        </w:rPr>
      </w:pPr>
      <w:r>
        <w:rPr>
          <w:noProof/>
        </w:rPr>
        <w:drawing>
          <wp:inline distT="0" distB="0" distL="0" distR="0" wp14:anchorId="66A71E35" wp14:editId="343EC207">
            <wp:extent cx="5695950" cy="390525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695950" cy="3905250"/>
                    </a:xfrm>
                    <a:prstGeom prst="rect">
                      <a:avLst/>
                    </a:prstGeom>
                  </pic:spPr>
                </pic:pic>
              </a:graphicData>
            </a:graphic>
          </wp:inline>
        </w:drawing>
      </w:r>
      <w:r w:rsidR="008B20DC" w:rsidRPr="00D91E83">
        <w:rPr>
          <w:rFonts w:ascii="Arial" w:hAnsi="Arial" w:cs="Arial"/>
          <w:b/>
          <w:iCs/>
          <w:color w:val="000000" w:themeColor="text1"/>
          <w:sz w:val="24"/>
          <w:szCs w:val="24"/>
        </w:rPr>
        <w:br w:type="page"/>
      </w:r>
    </w:p>
    <w:p w14:paraId="235EF638" w14:textId="7FAE0B11" w:rsidR="002422AC" w:rsidRPr="00D91E83" w:rsidRDefault="002422AC" w:rsidP="002422AC">
      <w:pPr>
        <w:rPr>
          <w:rFonts w:ascii="Arial" w:hAnsi="Arial" w:cs="Arial"/>
          <w:b/>
          <w:iCs/>
          <w:color w:val="000000" w:themeColor="text1"/>
          <w:sz w:val="24"/>
          <w:szCs w:val="24"/>
        </w:rPr>
      </w:pPr>
      <w:r w:rsidRPr="00D91E83">
        <w:rPr>
          <w:rFonts w:ascii="Arial" w:hAnsi="Arial" w:cs="Arial"/>
          <w:b/>
          <w:iCs/>
          <w:color w:val="000000" w:themeColor="text1"/>
          <w:sz w:val="24"/>
          <w:szCs w:val="24"/>
        </w:rPr>
        <w:lastRenderedPageBreak/>
        <w:t xml:space="preserve">Appendix C – Copy of Pitch </w:t>
      </w:r>
      <w:r w:rsidR="00A2214E" w:rsidRPr="00D91E83">
        <w:rPr>
          <w:rFonts w:ascii="Arial" w:hAnsi="Arial" w:cs="Arial"/>
          <w:b/>
          <w:iCs/>
          <w:color w:val="000000" w:themeColor="text1"/>
          <w:sz w:val="24"/>
          <w:szCs w:val="24"/>
        </w:rPr>
        <w:t>Supporting</w:t>
      </w:r>
      <w:r w:rsidRPr="00D91E83">
        <w:rPr>
          <w:rFonts w:ascii="Arial" w:hAnsi="Arial" w:cs="Arial"/>
          <w:b/>
          <w:iCs/>
          <w:color w:val="000000" w:themeColor="text1"/>
          <w:sz w:val="24"/>
          <w:szCs w:val="24"/>
        </w:rPr>
        <w:t xml:space="preserve"> </w:t>
      </w:r>
      <w:r w:rsidR="00A2214E" w:rsidRPr="00D91E83">
        <w:rPr>
          <w:rFonts w:ascii="Arial" w:hAnsi="Arial" w:cs="Arial"/>
          <w:b/>
          <w:iCs/>
          <w:color w:val="000000" w:themeColor="text1"/>
          <w:sz w:val="24"/>
          <w:szCs w:val="24"/>
        </w:rPr>
        <w:t>Materi</w:t>
      </w:r>
      <w:r w:rsidR="00316FD5" w:rsidRPr="00D91E83">
        <w:rPr>
          <w:rFonts w:ascii="Arial" w:hAnsi="Arial" w:cs="Arial"/>
          <w:b/>
          <w:iCs/>
          <w:color w:val="000000" w:themeColor="text1"/>
          <w:sz w:val="24"/>
          <w:szCs w:val="24"/>
        </w:rPr>
        <w:t>al</w:t>
      </w:r>
    </w:p>
    <w:p w14:paraId="7A1BB270" w14:textId="0FDE121C" w:rsidR="008B20DC" w:rsidRPr="00D91E83" w:rsidRDefault="008B20DC" w:rsidP="002422AC">
      <w:pPr>
        <w:rPr>
          <w:rFonts w:ascii="Arial" w:hAnsi="Arial" w:cs="Arial"/>
          <w:b/>
          <w:iCs/>
          <w:color w:val="000000" w:themeColor="text1"/>
          <w:sz w:val="24"/>
          <w:szCs w:val="24"/>
        </w:rPr>
      </w:pPr>
    </w:p>
    <w:p w14:paraId="02495606" w14:textId="77777777" w:rsidR="008B20DC" w:rsidRPr="00D91E83" w:rsidRDefault="008B20DC" w:rsidP="002422AC">
      <w:pPr>
        <w:rPr>
          <w:rFonts w:ascii="Arial" w:hAnsi="Arial" w:cs="Arial"/>
          <w:b/>
          <w:iCs/>
          <w:color w:val="000000" w:themeColor="text1"/>
          <w:sz w:val="24"/>
          <w:szCs w:val="24"/>
        </w:rPr>
      </w:pPr>
    </w:p>
    <w:p w14:paraId="436C5D53" w14:textId="77777777" w:rsidR="00E8776E" w:rsidRDefault="009B147A" w:rsidP="002422AC">
      <w:pPr>
        <w:rPr>
          <w:rFonts w:ascii="Arial" w:hAnsi="Arial" w:cs="Arial"/>
          <w:b/>
          <w:iCs/>
          <w:color w:val="000000" w:themeColor="text1"/>
          <w:sz w:val="24"/>
          <w:szCs w:val="24"/>
        </w:rPr>
      </w:pPr>
      <w:r>
        <w:rPr>
          <w:noProof/>
        </w:rPr>
        <w:drawing>
          <wp:inline distT="0" distB="0" distL="0" distR="0" wp14:anchorId="3A386324" wp14:editId="7297A6DD">
            <wp:extent cx="5760085" cy="4312920"/>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60085" cy="4312920"/>
                    </a:xfrm>
                    <a:prstGeom prst="rect">
                      <a:avLst/>
                    </a:prstGeom>
                  </pic:spPr>
                </pic:pic>
              </a:graphicData>
            </a:graphic>
          </wp:inline>
        </w:drawing>
      </w:r>
    </w:p>
    <w:p w14:paraId="06052253" w14:textId="77777777" w:rsidR="00E8776E" w:rsidRDefault="00E8776E">
      <w:pPr>
        <w:overflowPunct/>
        <w:autoSpaceDE/>
        <w:autoSpaceDN/>
        <w:adjustRightInd/>
        <w:spacing w:after="200" w:line="276" w:lineRule="auto"/>
        <w:textAlignment w:val="auto"/>
        <w:rPr>
          <w:rFonts w:ascii="Arial" w:hAnsi="Arial" w:cs="Arial"/>
          <w:b/>
          <w:iCs/>
          <w:color w:val="000000" w:themeColor="text1"/>
          <w:sz w:val="24"/>
          <w:szCs w:val="24"/>
        </w:rPr>
      </w:pPr>
      <w:r>
        <w:rPr>
          <w:rFonts w:ascii="Arial" w:hAnsi="Arial" w:cs="Arial"/>
          <w:b/>
          <w:iCs/>
          <w:color w:val="000000" w:themeColor="text1"/>
          <w:sz w:val="24"/>
          <w:szCs w:val="24"/>
        </w:rPr>
        <w:br w:type="page"/>
      </w:r>
    </w:p>
    <w:p w14:paraId="10491DE7" w14:textId="28005388" w:rsidR="008B20DC" w:rsidRPr="00D91E83" w:rsidRDefault="00E8776E" w:rsidP="002422AC">
      <w:pPr>
        <w:rPr>
          <w:rFonts w:ascii="Arial" w:hAnsi="Arial" w:cs="Arial"/>
          <w:b/>
          <w:iCs/>
          <w:color w:val="000000" w:themeColor="text1"/>
          <w:sz w:val="24"/>
          <w:szCs w:val="24"/>
        </w:rPr>
      </w:pPr>
      <w:r>
        <w:rPr>
          <w:noProof/>
        </w:rPr>
        <w:lastRenderedPageBreak/>
        <w:drawing>
          <wp:inline distT="0" distB="0" distL="0" distR="0" wp14:anchorId="2F91611F" wp14:editId="6085FE56">
            <wp:extent cx="5760085" cy="51498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760085" cy="5149850"/>
                    </a:xfrm>
                    <a:prstGeom prst="rect">
                      <a:avLst/>
                    </a:prstGeom>
                  </pic:spPr>
                </pic:pic>
              </a:graphicData>
            </a:graphic>
          </wp:inline>
        </w:drawing>
      </w:r>
      <w:r w:rsidR="008B20DC" w:rsidRPr="00D91E83">
        <w:rPr>
          <w:rFonts w:ascii="Arial" w:hAnsi="Arial" w:cs="Arial"/>
          <w:b/>
          <w:iCs/>
          <w:color w:val="000000" w:themeColor="text1"/>
          <w:sz w:val="24"/>
          <w:szCs w:val="24"/>
        </w:rPr>
        <w:br w:type="page"/>
      </w:r>
    </w:p>
    <w:p w14:paraId="023A96D4" w14:textId="6BEB20F6" w:rsidR="008B20DC" w:rsidRPr="00D91E83" w:rsidRDefault="008B20DC" w:rsidP="008B20DC">
      <w:pPr>
        <w:rPr>
          <w:rFonts w:ascii="Arial" w:hAnsi="Arial" w:cs="Arial"/>
          <w:b/>
          <w:iCs/>
          <w:color w:val="000000" w:themeColor="text1"/>
          <w:sz w:val="28"/>
          <w:szCs w:val="22"/>
        </w:rPr>
      </w:pPr>
      <w:r w:rsidRPr="00D91E83">
        <w:rPr>
          <w:rFonts w:ascii="Arial" w:hAnsi="Arial" w:cs="Arial"/>
          <w:b/>
          <w:iCs/>
          <w:color w:val="000000" w:themeColor="text1"/>
          <w:sz w:val="28"/>
          <w:szCs w:val="22"/>
        </w:rPr>
        <w:lastRenderedPageBreak/>
        <w:t>REFERENCE LIST:</w:t>
      </w:r>
    </w:p>
    <w:p w14:paraId="60809D6D" w14:textId="77777777" w:rsidR="00EF766D" w:rsidRPr="00D91E83" w:rsidRDefault="00EF766D" w:rsidP="006F6897">
      <w:pPr>
        <w:rPr>
          <w:rFonts w:ascii="Arial" w:hAnsi="Arial" w:cs="Arial"/>
          <w:b/>
          <w:iCs/>
          <w:color w:val="000000" w:themeColor="text1"/>
          <w:sz w:val="28"/>
          <w:szCs w:val="22"/>
        </w:rPr>
      </w:pPr>
    </w:p>
    <w:p w14:paraId="4124409B"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Abdillah, F., &amp; Diana, I. B. P. W. (2018). Balanced scorecard implementation in restaurant management. </w:t>
      </w:r>
      <w:r w:rsidRPr="000F4BE4">
        <w:rPr>
          <w:rFonts w:ascii="Arial" w:hAnsi="Arial" w:cs="Arial"/>
          <w:i/>
          <w:iCs/>
          <w:color w:val="222222"/>
          <w:sz w:val="24"/>
          <w:szCs w:val="24"/>
          <w:shd w:val="clear" w:color="auto" w:fill="FFFFFF"/>
        </w:rPr>
        <w:t>E-Journal of Tourism</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5</w:t>
      </w:r>
      <w:r w:rsidRPr="000F4BE4">
        <w:rPr>
          <w:rFonts w:ascii="Arial" w:hAnsi="Arial" w:cs="Arial"/>
          <w:color w:val="222222"/>
          <w:sz w:val="24"/>
          <w:szCs w:val="24"/>
          <w:shd w:val="clear" w:color="auto" w:fill="FFFFFF"/>
        </w:rPr>
        <w:t>(1), 30-39.</w:t>
      </w:r>
    </w:p>
    <w:p w14:paraId="26CF4444"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 xml:space="preserve">Abramov, V. V., </w:t>
      </w:r>
      <w:proofErr w:type="spellStart"/>
      <w:r w:rsidRPr="000F4BE4">
        <w:rPr>
          <w:rFonts w:ascii="Arial" w:hAnsi="Arial" w:cs="Arial"/>
          <w:color w:val="222222"/>
          <w:sz w:val="24"/>
          <w:szCs w:val="24"/>
          <w:shd w:val="clear" w:color="auto" w:fill="FFFFFF"/>
        </w:rPr>
        <w:t>Kraynyuk</w:t>
      </w:r>
      <w:proofErr w:type="spellEnd"/>
      <w:r w:rsidRPr="000F4BE4">
        <w:rPr>
          <w:rFonts w:ascii="Arial" w:hAnsi="Arial" w:cs="Arial"/>
          <w:color w:val="222222"/>
          <w:sz w:val="24"/>
          <w:szCs w:val="24"/>
          <w:shd w:val="clear" w:color="auto" w:fill="FFFFFF"/>
        </w:rPr>
        <w:t xml:space="preserve">, L. M., &amp; </w:t>
      </w:r>
      <w:proofErr w:type="spellStart"/>
      <w:r w:rsidRPr="000F4BE4">
        <w:rPr>
          <w:rFonts w:ascii="Arial" w:hAnsi="Arial" w:cs="Arial"/>
          <w:color w:val="222222"/>
          <w:sz w:val="24"/>
          <w:szCs w:val="24"/>
          <w:shd w:val="clear" w:color="auto" w:fill="FFFFFF"/>
        </w:rPr>
        <w:t>Polchaninova</w:t>
      </w:r>
      <w:proofErr w:type="spellEnd"/>
      <w:r w:rsidRPr="000F4BE4">
        <w:rPr>
          <w:rFonts w:ascii="Arial" w:hAnsi="Arial" w:cs="Arial"/>
          <w:color w:val="222222"/>
          <w:sz w:val="24"/>
          <w:szCs w:val="24"/>
          <w:shd w:val="clear" w:color="auto" w:fill="FFFFFF"/>
        </w:rPr>
        <w:t>, I. L. ACCESSIBILITY OF ENTERPRISES OF THE RESTAURANT BUSINESS IN KHARKOV REGION IN THE SECTOR OF INCLUSIVE TOURISM. </w:t>
      </w:r>
      <w:proofErr w:type="spellStart"/>
      <w:r w:rsidRPr="000F4BE4">
        <w:rPr>
          <w:rFonts w:ascii="Arial" w:hAnsi="Arial" w:cs="Arial"/>
          <w:i/>
          <w:iCs/>
          <w:color w:val="222222"/>
          <w:sz w:val="24"/>
          <w:szCs w:val="24"/>
          <w:shd w:val="clear" w:color="auto" w:fill="FFFFFF"/>
        </w:rPr>
        <w:t>Zbiór</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artykułów</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naukowych</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recenzowanych</w:t>
      </w:r>
      <w:proofErr w:type="spellEnd"/>
      <w:r w:rsidRPr="000F4BE4">
        <w:rPr>
          <w:rFonts w:ascii="Arial" w:hAnsi="Arial" w:cs="Arial"/>
          <w:i/>
          <w:iCs/>
          <w:color w:val="222222"/>
          <w:sz w:val="24"/>
          <w:szCs w:val="24"/>
          <w:shd w:val="clear" w:color="auto" w:fill="FFFFFF"/>
        </w:rPr>
        <w:t>.</w:t>
      </w:r>
      <w:r w:rsidRPr="000F4BE4">
        <w:rPr>
          <w:rFonts w:ascii="Arial" w:hAnsi="Arial" w:cs="Arial"/>
          <w:color w:val="222222"/>
          <w:sz w:val="24"/>
          <w:szCs w:val="24"/>
          <w:shd w:val="clear" w:color="auto" w:fill="FFFFFF"/>
        </w:rPr>
        <w:t>, 80.</w:t>
      </w:r>
    </w:p>
    <w:p w14:paraId="787AA2E4"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Baraban, R. S., &amp; Durocher, J. F. (2010). </w:t>
      </w:r>
      <w:r w:rsidRPr="000F4BE4">
        <w:rPr>
          <w:rFonts w:ascii="Arial" w:hAnsi="Arial" w:cs="Arial"/>
          <w:i/>
          <w:iCs/>
          <w:color w:val="222222"/>
          <w:sz w:val="24"/>
          <w:szCs w:val="24"/>
          <w:shd w:val="clear" w:color="auto" w:fill="FFFFFF"/>
        </w:rPr>
        <w:t>Successful restaurant design</w:t>
      </w:r>
      <w:r w:rsidRPr="000F4BE4">
        <w:rPr>
          <w:rFonts w:ascii="Arial" w:hAnsi="Arial" w:cs="Arial"/>
          <w:color w:val="222222"/>
          <w:sz w:val="24"/>
          <w:szCs w:val="24"/>
          <w:shd w:val="clear" w:color="auto" w:fill="FFFFFF"/>
        </w:rPr>
        <w:t>. John Wiley &amp; Sons.</w:t>
      </w:r>
    </w:p>
    <w:p w14:paraId="13C7FBE4"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Bewayo</w:t>
      </w:r>
      <w:proofErr w:type="spellEnd"/>
      <w:r w:rsidRPr="000F4BE4">
        <w:rPr>
          <w:rFonts w:ascii="Arial" w:hAnsi="Arial" w:cs="Arial"/>
          <w:color w:val="222222"/>
          <w:sz w:val="24"/>
          <w:szCs w:val="24"/>
          <w:shd w:val="clear" w:color="auto" w:fill="FFFFFF"/>
        </w:rPr>
        <w:t>, E. D. (2010). Pre-start-up preparations: Why the business plan isn't always written. </w:t>
      </w:r>
      <w:r w:rsidRPr="000F4BE4">
        <w:rPr>
          <w:rFonts w:ascii="Arial" w:hAnsi="Arial" w:cs="Arial"/>
          <w:i/>
          <w:iCs/>
          <w:color w:val="222222"/>
          <w:sz w:val="24"/>
          <w:szCs w:val="24"/>
          <w:shd w:val="clear" w:color="auto" w:fill="FFFFFF"/>
        </w:rPr>
        <w:t>The Entrepreneurial Executive</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15</w:t>
      </w:r>
      <w:r w:rsidRPr="000F4BE4">
        <w:rPr>
          <w:rFonts w:ascii="Arial" w:hAnsi="Arial" w:cs="Arial"/>
          <w:color w:val="222222"/>
          <w:sz w:val="24"/>
          <w:szCs w:val="24"/>
          <w:shd w:val="clear" w:color="auto" w:fill="FFFFFF"/>
        </w:rPr>
        <w:t>, 9.</w:t>
      </w:r>
    </w:p>
    <w:p w14:paraId="7A17256D"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Chen, S. C., &amp; Elston, J. A. (2013). Entrepreneurial motives and characteristics: An analysis of small restaurant owners. </w:t>
      </w:r>
      <w:r w:rsidRPr="000F4BE4">
        <w:rPr>
          <w:rFonts w:ascii="Arial" w:hAnsi="Arial" w:cs="Arial"/>
          <w:i/>
          <w:iCs/>
          <w:color w:val="222222"/>
          <w:sz w:val="24"/>
          <w:szCs w:val="24"/>
          <w:shd w:val="clear" w:color="auto" w:fill="FFFFFF"/>
        </w:rPr>
        <w:t>International Journal of Hospitality Management</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35</w:t>
      </w:r>
      <w:r w:rsidRPr="000F4BE4">
        <w:rPr>
          <w:rFonts w:ascii="Arial" w:hAnsi="Arial" w:cs="Arial"/>
          <w:color w:val="222222"/>
          <w:sz w:val="24"/>
          <w:szCs w:val="24"/>
          <w:shd w:val="clear" w:color="auto" w:fill="FFFFFF"/>
        </w:rPr>
        <w:t>, 294-305.</w:t>
      </w:r>
    </w:p>
    <w:p w14:paraId="6503D15D"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Dhakal, D. (2014). Feasibility analysis of Indian vegetarian restaurant in Helsinki.</w:t>
      </w:r>
    </w:p>
    <w:p w14:paraId="5E83C5E8"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Garthinda</w:t>
      </w:r>
      <w:proofErr w:type="spellEnd"/>
      <w:r w:rsidRPr="000F4BE4">
        <w:rPr>
          <w:rFonts w:ascii="Arial" w:hAnsi="Arial" w:cs="Arial"/>
          <w:color w:val="222222"/>
          <w:sz w:val="24"/>
          <w:szCs w:val="24"/>
          <w:shd w:val="clear" w:color="auto" w:fill="FFFFFF"/>
        </w:rPr>
        <w:t xml:space="preserve">, D., &amp; </w:t>
      </w:r>
      <w:proofErr w:type="spellStart"/>
      <w:r w:rsidRPr="000F4BE4">
        <w:rPr>
          <w:rFonts w:ascii="Arial" w:hAnsi="Arial" w:cs="Arial"/>
          <w:color w:val="222222"/>
          <w:sz w:val="24"/>
          <w:szCs w:val="24"/>
          <w:shd w:val="clear" w:color="auto" w:fill="FFFFFF"/>
        </w:rPr>
        <w:t>Aldianto</w:t>
      </w:r>
      <w:proofErr w:type="spellEnd"/>
      <w:r w:rsidRPr="000F4BE4">
        <w:rPr>
          <w:rFonts w:ascii="Arial" w:hAnsi="Arial" w:cs="Arial"/>
          <w:color w:val="222222"/>
          <w:sz w:val="24"/>
          <w:szCs w:val="24"/>
          <w:shd w:val="clear" w:color="auto" w:fill="FFFFFF"/>
        </w:rPr>
        <w:t xml:space="preserve">, L. (2012). Business strategy recommendation for </w:t>
      </w:r>
      <w:proofErr w:type="spellStart"/>
      <w:r w:rsidRPr="000F4BE4">
        <w:rPr>
          <w:rFonts w:ascii="Arial" w:hAnsi="Arial" w:cs="Arial"/>
          <w:color w:val="222222"/>
          <w:sz w:val="24"/>
          <w:szCs w:val="24"/>
          <w:shd w:val="clear" w:color="auto" w:fill="FFFFFF"/>
        </w:rPr>
        <w:t>warung</w:t>
      </w:r>
      <w:proofErr w:type="spellEnd"/>
      <w:r w:rsidRPr="000F4BE4">
        <w:rPr>
          <w:rFonts w:ascii="Arial" w:hAnsi="Arial" w:cs="Arial"/>
          <w:color w:val="222222"/>
          <w:sz w:val="24"/>
          <w:szCs w:val="24"/>
          <w:shd w:val="clear" w:color="auto" w:fill="FFFFFF"/>
        </w:rPr>
        <w:t xml:space="preserve"> </w:t>
      </w:r>
      <w:proofErr w:type="spellStart"/>
      <w:r w:rsidRPr="000F4BE4">
        <w:rPr>
          <w:rFonts w:ascii="Arial" w:hAnsi="Arial" w:cs="Arial"/>
          <w:color w:val="222222"/>
          <w:sz w:val="24"/>
          <w:szCs w:val="24"/>
          <w:shd w:val="clear" w:color="auto" w:fill="FFFFFF"/>
        </w:rPr>
        <w:t>lepak</w:t>
      </w:r>
      <w:proofErr w:type="spellEnd"/>
      <w:r w:rsidRPr="000F4BE4">
        <w:rPr>
          <w:rFonts w:ascii="Arial" w:hAnsi="Arial" w:cs="Arial"/>
          <w:color w:val="222222"/>
          <w:sz w:val="24"/>
          <w:szCs w:val="24"/>
          <w:shd w:val="clear" w:color="auto" w:fill="FFFFFF"/>
        </w:rPr>
        <w:t xml:space="preserve"> restaurant using quantitative strategic planning matrix (QSPM). </w:t>
      </w:r>
      <w:r w:rsidRPr="000F4BE4">
        <w:rPr>
          <w:rFonts w:ascii="Arial" w:hAnsi="Arial" w:cs="Arial"/>
          <w:i/>
          <w:iCs/>
          <w:color w:val="222222"/>
          <w:sz w:val="24"/>
          <w:szCs w:val="24"/>
          <w:shd w:val="clear" w:color="auto" w:fill="FFFFFF"/>
        </w:rPr>
        <w:t>Indonesian Journal of Business Administration</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1</w:t>
      </w:r>
      <w:r w:rsidRPr="000F4BE4">
        <w:rPr>
          <w:rFonts w:ascii="Arial" w:hAnsi="Arial" w:cs="Arial"/>
          <w:color w:val="222222"/>
          <w:sz w:val="24"/>
          <w:szCs w:val="24"/>
          <w:shd w:val="clear" w:color="auto" w:fill="FFFFFF"/>
        </w:rPr>
        <w:t>(3), 66289.</w:t>
      </w:r>
    </w:p>
    <w:p w14:paraId="004C4F6B"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Garthinda</w:t>
      </w:r>
      <w:proofErr w:type="spellEnd"/>
      <w:r w:rsidRPr="000F4BE4">
        <w:rPr>
          <w:rFonts w:ascii="Arial" w:hAnsi="Arial" w:cs="Arial"/>
          <w:color w:val="222222"/>
          <w:sz w:val="24"/>
          <w:szCs w:val="24"/>
          <w:shd w:val="clear" w:color="auto" w:fill="FFFFFF"/>
        </w:rPr>
        <w:t xml:space="preserve">, D., &amp; </w:t>
      </w:r>
      <w:proofErr w:type="spellStart"/>
      <w:r w:rsidRPr="000F4BE4">
        <w:rPr>
          <w:rFonts w:ascii="Arial" w:hAnsi="Arial" w:cs="Arial"/>
          <w:color w:val="222222"/>
          <w:sz w:val="24"/>
          <w:szCs w:val="24"/>
          <w:shd w:val="clear" w:color="auto" w:fill="FFFFFF"/>
        </w:rPr>
        <w:t>Aldianto</w:t>
      </w:r>
      <w:proofErr w:type="spellEnd"/>
      <w:r w:rsidRPr="000F4BE4">
        <w:rPr>
          <w:rFonts w:ascii="Arial" w:hAnsi="Arial" w:cs="Arial"/>
          <w:color w:val="222222"/>
          <w:sz w:val="24"/>
          <w:szCs w:val="24"/>
          <w:shd w:val="clear" w:color="auto" w:fill="FFFFFF"/>
        </w:rPr>
        <w:t xml:space="preserve">, L. (2012). Business strategy recommendation for </w:t>
      </w:r>
      <w:proofErr w:type="spellStart"/>
      <w:r w:rsidRPr="000F4BE4">
        <w:rPr>
          <w:rFonts w:ascii="Arial" w:hAnsi="Arial" w:cs="Arial"/>
          <w:color w:val="222222"/>
          <w:sz w:val="24"/>
          <w:szCs w:val="24"/>
          <w:shd w:val="clear" w:color="auto" w:fill="FFFFFF"/>
        </w:rPr>
        <w:t>warung</w:t>
      </w:r>
      <w:proofErr w:type="spellEnd"/>
      <w:r w:rsidRPr="000F4BE4">
        <w:rPr>
          <w:rFonts w:ascii="Arial" w:hAnsi="Arial" w:cs="Arial"/>
          <w:color w:val="222222"/>
          <w:sz w:val="24"/>
          <w:szCs w:val="24"/>
          <w:shd w:val="clear" w:color="auto" w:fill="FFFFFF"/>
        </w:rPr>
        <w:t xml:space="preserve"> </w:t>
      </w:r>
      <w:proofErr w:type="spellStart"/>
      <w:r w:rsidRPr="000F4BE4">
        <w:rPr>
          <w:rFonts w:ascii="Arial" w:hAnsi="Arial" w:cs="Arial"/>
          <w:color w:val="222222"/>
          <w:sz w:val="24"/>
          <w:szCs w:val="24"/>
          <w:shd w:val="clear" w:color="auto" w:fill="FFFFFF"/>
        </w:rPr>
        <w:t>lepak</w:t>
      </w:r>
      <w:proofErr w:type="spellEnd"/>
      <w:r w:rsidRPr="000F4BE4">
        <w:rPr>
          <w:rFonts w:ascii="Arial" w:hAnsi="Arial" w:cs="Arial"/>
          <w:color w:val="222222"/>
          <w:sz w:val="24"/>
          <w:szCs w:val="24"/>
          <w:shd w:val="clear" w:color="auto" w:fill="FFFFFF"/>
        </w:rPr>
        <w:t xml:space="preserve"> restaurant using quantitative strategic planning matrix (QSPM). </w:t>
      </w:r>
      <w:r w:rsidRPr="000F4BE4">
        <w:rPr>
          <w:rFonts w:ascii="Arial" w:hAnsi="Arial" w:cs="Arial"/>
          <w:i/>
          <w:iCs/>
          <w:color w:val="222222"/>
          <w:sz w:val="24"/>
          <w:szCs w:val="24"/>
          <w:shd w:val="clear" w:color="auto" w:fill="FFFFFF"/>
        </w:rPr>
        <w:t>Indonesian Journal of Business Administration</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1</w:t>
      </w:r>
      <w:r w:rsidRPr="000F4BE4">
        <w:rPr>
          <w:rFonts w:ascii="Arial" w:hAnsi="Arial" w:cs="Arial"/>
          <w:color w:val="222222"/>
          <w:sz w:val="24"/>
          <w:szCs w:val="24"/>
          <w:shd w:val="clear" w:color="auto" w:fill="FFFFFF"/>
        </w:rPr>
        <w:t>(3), 66289.</w:t>
      </w:r>
    </w:p>
    <w:p w14:paraId="0A8F7233"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Godsey, J. A. (2010). Organic Restaurant Business Plan.</w:t>
      </w:r>
    </w:p>
    <w:p w14:paraId="3C1CB617"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i/>
          <w:iCs/>
          <w:color w:val="222222"/>
          <w:sz w:val="24"/>
          <w:szCs w:val="24"/>
          <w:shd w:val="clear" w:color="auto" w:fill="FFFFFF"/>
        </w:rPr>
        <w:t>Hospitality and Tourism Technology</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10</w:t>
      </w:r>
      <w:r w:rsidRPr="000F4BE4">
        <w:rPr>
          <w:rFonts w:ascii="Arial" w:hAnsi="Arial" w:cs="Arial"/>
          <w:color w:val="222222"/>
          <w:sz w:val="24"/>
          <w:szCs w:val="24"/>
          <w:shd w:val="clear" w:color="auto" w:fill="FFFFFF"/>
        </w:rPr>
        <w:t>(1), 45-72.</w:t>
      </w:r>
    </w:p>
    <w:p w14:paraId="348274FA"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Jogaratnam</w:t>
      </w:r>
      <w:proofErr w:type="spellEnd"/>
      <w:r w:rsidRPr="000F4BE4">
        <w:rPr>
          <w:rFonts w:ascii="Arial" w:hAnsi="Arial" w:cs="Arial"/>
          <w:color w:val="222222"/>
          <w:sz w:val="24"/>
          <w:szCs w:val="24"/>
          <w:shd w:val="clear" w:color="auto" w:fill="FFFFFF"/>
        </w:rPr>
        <w:t>, G. (2017). How organizational culture influences market orientation and business performance in the restaurant industry. </w:t>
      </w:r>
      <w:r w:rsidRPr="000F4BE4">
        <w:rPr>
          <w:rFonts w:ascii="Arial" w:hAnsi="Arial" w:cs="Arial"/>
          <w:i/>
          <w:iCs/>
          <w:color w:val="222222"/>
          <w:sz w:val="24"/>
          <w:szCs w:val="24"/>
          <w:shd w:val="clear" w:color="auto" w:fill="FFFFFF"/>
        </w:rPr>
        <w:t>Journal of hospitality and tourism management</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31</w:t>
      </w:r>
      <w:r w:rsidRPr="000F4BE4">
        <w:rPr>
          <w:rFonts w:ascii="Arial" w:hAnsi="Arial" w:cs="Arial"/>
          <w:color w:val="222222"/>
          <w:sz w:val="24"/>
          <w:szCs w:val="24"/>
          <w:shd w:val="clear" w:color="auto" w:fill="FFFFFF"/>
        </w:rPr>
        <w:t>, 211-219.</w:t>
      </w:r>
    </w:p>
    <w:p w14:paraId="0BCE6334"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lastRenderedPageBreak/>
        <w:t>Kwok, L., &amp; Yu, B. (2013). Spreading social media messages on Facebook: An analysis of restaurant business-to-consumer communications. </w:t>
      </w:r>
      <w:r w:rsidRPr="000F4BE4">
        <w:rPr>
          <w:rFonts w:ascii="Arial" w:hAnsi="Arial" w:cs="Arial"/>
          <w:i/>
          <w:iCs/>
          <w:color w:val="222222"/>
          <w:sz w:val="24"/>
          <w:szCs w:val="24"/>
          <w:shd w:val="clear" w:color="auto" w:fill="FFFFFF"/>
        </w:rPr>
        <w:t>Cornell Hospitality Quarterly</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54</w:t>
      </w:r>
      <w:r w:rsidRPr="000F4BE4">
        <w:rPr>
          <w:rFonts w:ascii="Arial" w:hAnsi="Arial" w:cs="Arial"/>
          <w:color w:val="222222"/>
          <w:sz w:val="24"/>
          <w:szCs w:val="24"/>
          <w:shd w:val="clear" w:color="auto" w:fill="FFFFFF"/>
        </w:rPr>
        <w:t>(1), 84-94.</w:t>
      </w:r>
    </w:p>
    <w:p w14:paraId="07C08734"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 xml:space="preserve">Lee, C., Hallak, R., &amp; </w:t>
      </w:r>
      <w:proofErr w:type="spellStart"/>
      <w:r w:rsidRPr="000F4BE4">
        <w:rPr>
          <w:rFonts w:ascii="Arial" w:hAnsi="Arial" w:cs="Arial"/>
          <w:color w:val="222222"/>
          <w:sz w:val="24"/>
          <w:szCs w:val="24"/>
          <w:shd w:val="clear" w:color="auto" w:fill="FFFFFF"/>
        </w:rPr>
        <w:t>Sardeshmukh</w:t>
      </w:r>
      <w:proofErr w:type="spellEnd"/>
      <w:r w:rsidRPr="000F4BE4">
        <w:rPr>
          <w:rFonts w:ascii="Arial" w:hAnsi="Arial" w:cs="Arial"/>
          <w:color w:val="222222"/>
          <w:sz w:val="24"/>
          <w:szCs w:val="24"/>
          <w:shd w:val="clear" w:color="auto" w:fill="FFFFFF"/>
        </w:rPr>
        <w:t>, S. R. (2016). Innovation, entrepreneurship, and restaurant performance: A higher-order structural model. </w:t>
      </w:r>
      <w:r w:rsidRPr="000F4BE4">
        <w:rPr>
          <w:rFonts w:ascii="Arial" w:hAnsi="Arial" w:cs="Arial"/>
          <w:i/>
          <w:iCs/>
          <w:color w:val="222222"/>
          <w:sz w:val="24"/>
          <w:szCs w:val="24"/>
          <w:shd w:val="clear" w:color="auto" w:fill="FFFFFF"/>
        </w:rPr>
        <w:t>Tourism management</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53</w:t>
      </w:r>
      <w:r w:rsidRPr="000F4BE4">
        <w:rPr>
          <w:rFonts w:ascii="Arial" w:hAnsi="Arial" w:cs="Arial"/>
          <w:color w:val="222222"/>
          <w:sz w:val="24"/>
          <w:szCs w:val="24"/>
          <w:shd w:val="clear" w:color="auto" w:fill="FFFFFF"/>
        </w:rPr>
        <w:t>, 215-228.</w:t>
      </w:r>
    </w:p>
    <w:p w14:paraId="000F8A0C"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Lee, R. (2011). </w:t>
      </w:r>
      <w:r w:rsidRPr="000F4BE4">
        <w:rPr>
          <w:rFonts w:ascii="Arial" w:hAnsi="Arial" w:cs="Arial"/>
          <w:i/>
          <w:iCs/>
          <w:color w:val="222222"/>
          <w:sz w:val="24"/>
          <w:szCs w:val="24"/>
          <w:shd w:val="clear" w:color="auto" w:fill="FFFFFF"/>
        </w:rPr>
        <w:t>The Everything Guide to Starting and Running a Restaurant: The ultimate resource for starting a successful restaurant!</w:t>
      </w:r>
      <w:r w:rsidRPr="000F4BE4">
        <w:rPr>
          <w:rFonts w:ascii="Arial" w:hAnsi="Arial" w:cs="Arial"/>
          <w:color w:val="222222"/>
          <w:sz w:val="24"/>
          <w:szCs w:val="24"/>
          <w:shd w:val="clear" w:color="auto" w:fill="FFFFFF"/>
        </w:rPr>
        <w:t>. Simon and Schuster.</w:t>
      </w:r>
    </w:p>
    <w:p w14:paraId="6F2F8BA7"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Lehota, J., Könyves, E., &amp; Dunay, A. (2015). Key factors of a successful restaurant strategy in Hungary.</w:t>
      </w:r>
    </w:p>
    <w:p w14:paraId="0E0D86B3"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Li, J. (2023). Business Plan for a Sushi Restaurant in Rauma.</w:t>
      </w:r>
    </w:p>
    <w:p w14:paraId="37F53A0C"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McKeever, M. P. (2018). </w:t>
      </w:r>
      <w:r w:rsidRPr="000F4BE4">
        <w:rPr>
          <w:rFonts w:ascii="Arial" w:hAnsi="Arial" w:cs="Arial"/>
          <w:i/>
          <w:iCs/>
          <w:color w:val="222222"/>
          <w:sz w:val="24"/>
          <w:szCs w:val="24"/>
          <w:shd w:val="clear" w:color="auto" w:fill="FFFFFF"/>
        </w:rPr>
        <w:t>How to write a business plan</w:t>
      </w:r>
      <w:r w:rsidRPr="000F4BE4">
        <w:rPr>
          <w:rFonts w:ascii="Arial" w:hAnsi="Arial" w:cs="Arial"/>
          <w:color w:val="222222"/>
          <w:sz w:val="24"/>
          <w:szCs w:val="24"/>
          <w:shd w:val="clear" w:color="auto" w:fill="FFFFFF"/>
        </w:rPr>
        <w:t xml:space="preserve">. </w:t>
      </w:r>
      <w:proofErr w:type="spellStart"/>
      <w:r w:rsidRPr="000F4BE4">
        <w:rPr>
          <w:rFonts w:ascii="Arial" w:hAnsi="Arial" w:cs="Arial"/>
          <w:color w:val="222222"/>
          <w:sz w:val="24"/>
          <w:szCs w:val="24"/>
          <w:shd w:val="clear" w:color="auto" w:fill="FFFFFF"/>
        </w:rPr>
        <w:t>Nolo</w:t>
      </w:r>
      <w:proofErr w:type="spellEnd"/>
      <w:r w:rsidRPr="000F4BE4">
        <w:rPr>
          <w:rFonts w:ascii="Arial" w:hAnsi="Arial" w:cs="Arial"/>
          <w:color w:val="222222"/>
          <w:sz w:val="24"/>
          <w:szCs w:val="24"/>
          <w:shd w:val="clear" w:color="auto" w:fill="FFFFFF"/>
        </w:rPr>
        <w:t>.</w:t>
      </w:r>
    </w:p>
    <w:p w14:paraId="55C0C0F7"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 xml:space="preserve">Oni, E. O., </w:t>
      </w:r>
      <w:proofErr w:type="spellStart"/>
      <w:r w:rsidRPr="000F4BE4">
        <w:rPr>
          <w:rFonts w:ascii="Arial" w:hAnsi="Arial" w:cs="Arial"/>
          <w:color w:val="222222"/>
          <w:sz w:val="24"/>
          <w:szCs w:val="24"/>
          <w:shd w:val="clear" w:color="auto" w:fill="FFFFFF"/>
        </w:rPr>
        <w:t>Adefila</w:t>
      </w:r>
      <w:proofErr w:type="spellEnd"/>
      <w:r w:rsidRPr="000F4BE4">
        <w:rPr>
          <w:rFonts w:ascii="Arial" w:hAnsi="Arial" w:cs="Arial"/>
          <w:color w:val="222222"/>
          <w:sz w:val="24"/>
          <w:szCs w:val="24"/>
          <w:shd w:val="clear" w:color="auto" w:fill="FFFFFF"/>
        </w:rPr>
        <w:t>, J. J., &amp; Dauda, A. (2012). Small and Medium scale business (Restaurant): A career opportunity for Nigerian youths. </w:t>
      </w:r>
      <w:proofErr w:type="spellStart"/>
      <w:r w:rsidRPr="000F4BE4">
        <w:rPr>
          <w:rFonts w:ascii="Arial" w:hAnsi="Arial" w:cs="Arial"/>
          <w:i/>
          <w:iCs/>
          <w:color w:val="222222"/>
          <w:sz w:val="24"/>
          <w:szCs w:val="24"/>
          <w:shd w:val="clear" w:color="auto" w:fill="FFFFFF"/>
        </w:rPr>
        <w:t>عمان</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الفصول</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العربية</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اليومية</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من</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مراجعة</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الأعمال</w:t>
      </w:r>
      <w:proofErr w:type="spellEnd"/>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34</w:t>
      </w:r>
      <w:r w:rsidRPr="000F4BE4">
        <w:rPr>
          <w:rFonts w:ascii="Arial" w:hAnsi="Arial" w:cs="Arial"/>
          <w:color w:val="222222"/>
          <w:sz w:val="24"/>
          <w:szCs w:val="24"/>
          <w:shd w:val="clear" w:color="auto" w:fill="FFFFFF"/>
        </w:rPr>
        <w:t>(967), 1-17.‎</w:t>
      </w:r>
    </w:p>
    <w:p w14:paraId="5EB79F11" w14:textId="77777777" w:rsidR="00EF766D" w:rsidRPr="000F4BE4" w:rsidRDefault="00EF766D" w:rsidP="006F6897">
      <w:pPr>
        <w:spacing w:after="240" w:line="360" w:lineRule="auto"/>
        <w:jc w:val="both"/>
        <w:rPr>
          <w:rFonts w:ascii="Arial" w:hAnsi="Arial" w:cs="Arial"/>
          <w:sz w:val="24"/>
          <w:szCs w:val="24"/>
          <w:lang w:eastAsia="en-GB"/>
        </w:rPr>
      </w:pPr>
      <w:proofErr w:type="spellStart"/>
      <w:r w:rsidRPr="000F4BE4">
        <w:rPr>
          <w:rFonts w:ascii="Arial" w:hAnsi="Arial" w:cs="Arial"/>
          <w:sz w:val="24"/>
          <w:szCs w:val="24"/>
          <w:lang w:eastAsia="en-GB"/>
        </w:rPr>
        <w:t>Pushkina</w:t>
      </w:r>
      <w:proofErr w:type="spellEnd"/>
      <w:r w:rsidRPr="000F4BE4">
        <w:rPr>
          <w:rFonts w:ascii="Arial" w:hAnsi="Arial" w:cs="Arial"/>
          <w:sz w:val="24"/>
          <w:szCs w:val="24"/>
          <w:lang w:eastAsia="en-GB"/>
        </w:rPr>
        <w:t>, M. (2018). Providing a new service in a small restaurant.</w:t>
      </w:r>
    </w:p>
    <w:p w14:paraId="455E3920"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Sardar, S., Ray, R., Hasan, M. K., Chitra, S. S., Parvez, A. S., &amp; Avi, M. A. R. (2022). Assessing the effects of COVID-19 on restaurant business from restaurant owners’ perspective. </w:t>
      </w:r>
      <w:r w:rsidRPr="000F4BE4">
        <w:rPr>
          <w:rFonts w:ascii="Arial" w:hAnsi="Arial" w:cs="Arial"/>
          <w:i/>
          <w:iCs/>
          <w:color w:val="222222"/>
          <w:sz w:val="24"/>
          <w:szCs w:val="24"/>
          <w:shd w:val="clear" w:color="auto" w:fill="FFFFFF"/>
        </w:rPr>
        <w:t>Frontiers in Psychology</w:t>
      </w:r>
      <w:r w:rsidRPr="000F4BE4">
        <w:rPr>
          <w:rFonts w:ascii="Arial" w:hAnsi="Arial" w:cs="Arial"/>
          <w:color w:val="222222"/>
          <w:sz w:val="24"/>
          <w:szCs w:val="24"/>
          <w:shd w:val="clear" w:color="auto" w:fill="FFFFFF"/>
        </w:rPr>
        <w:t>, </w:t>
      </w:r>
      <w:r w:rsidRPr="000F4BE4">
        <w:rPr>
          <w:rFonts w:ascii="Arial" w:hAnsi="Arial" w:cs="Arial"/>
          <w:i/>
          <w:iCs/>
          <w:color w:val="222222"/>
          <w:sz w:val="24"/>
          <w:szCs w:val="24"/>
          <w:shd w:val="clear" w:color="auto" w:fill="FFFFFF"/>
        </w:rPr>
        <w:t>13</w:t>
      </w:r>
      <w:r w:rsidRPr="000F4BE4">
        <w:rPr>
          <w:rFonts w:ascii="Arial" w:hAnsi="Arial" w:cs="Arial"/>
          <w:color w:val="222222"/>
          <w:sz w:val="24"/>
          <w:szCs w:val="24"/>
          <w:shd w:val="clear" w:color="auto" w:fill="FFFFFF"/>
        </w:rPr>
        <w:t>, 849249.</w:t>
      </w:r>
    </w:p>
    <w:p w14:paraId="4AC25452"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Shin, J., &amp; Collins, J. (2012). </w:t>
      </w:r>
      <w:r w:rsidRPr="000F4BE4">
        <w:rPr>
          <w:rFonts w:ascii="Arial" w:hAnsi="Arial" w:cs="Arial"/>
          <w:i/>
          <w:iCs/>
          <w:color w:val="222222"/>
          <w:sz w:val="24"/>
          <w:szCs w:val="24"/>
          <w:shd w:val="clear" w:color="auto" w:fill="FFFFFF"/>
        </w:rPr>
        <w:t>Korean immigrant entrepreneurs in the Sydney restaurant industry</w:t>
      </w:r>
      <w:r w:rsidRPr="000F4BE4">
        <w:rPr>
          <w:rFonts w:ascii="Arial" w:hAnsi="Arial" w:cs="Arial"/>
          <w:color w:val="222222"/>
          <w:sz w:val="24"/>
          <w:szCs w:val="24"/>
          <w:shd w:val="clear" w:color="auto" w:fill="FFFFFF"/>
        </w:rPr>
        <w:t>. UTS Cosmopolitan Civil Societies Research Centre.</w:t>
      </w:r>
    </w:p>
    <w:p w14:paraId="1C29A382"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r w:rsidRPr="000F4BE4">
        <w:rPr>
          <w:rFonts w:ascii="Arial" w:hAnsi="Arial" w:cs="Arial"/>
          <w:color w:val="222222"/>
          <w:sz w:val="24"/>
          <w:szCs w:val="24"/>
          <w:shd w:val="clear" w:color="auto" w:fill="FFFFFF"/>
        </w:rPr>
        <w:t>Walker, J. R. (2021). </w:t>
      </w:r>
      <w:r w:rsidRPr="000F4BE4">
        <w:rPr>
          <w:rFonts w:ascii="Arial" w:hAnsi="Arial" w:cs="Arial"/>
          <w:i/>
          <w:iCs/>
          <w:color w:val="222222"/>
          <w:sz w:val="24"/>
          <w:szCs w:val="24"/>
          <w:shd w:val="clear" w:color="auto" w:fill="FFFFFF"/>
        </w:rPr>
        <w:t>The restaurant: from concept to operation</w:t>
      </w:r>
      <w:r w:rsidRPr="000F4BE4">
        <w:rPr>
          <w:rFonts w:ascii="Arial" w:hAnsi="Arial" w:cs="Arial"/>
          <w:color w:val="222222"/>
          <w:sz w:val="24"/>
          <w:szCs w:val="24"/>
          <w:shd w:val="clear" w:color="auto" w:fill="FFFFFF"/>
        </w:rPr>
        <w:t>. John Wiley &amp; Sons.</w:t>
      </w:r>
    </w:p>
    <w:p w14:paraId="04728447"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t>Ziyavitdinov</w:t>
      </w:r>
      <w:proofErr w:type="spellEnd"/>
      <w:r w:rsidRPr="000F4BE4">
        <w:rPr>
          <w:rFonts w:ascii="Arial" w:hAnsi="Arial" w:cs="Arial"/>
          <w:color w:val="222222"/>
          <w:sz w:val="24"/>
          <w:szCs w:val="24"/>
          <w:shd w:val="clear" w:color="auto" w:fill="FFFFFF"/>
        </w:rPr>
        <w:t>, H. H. (2022). MANAGEMENT PARAMETERS AND THE IMPORTANCE OF QUALITY MANAGEMENT IN THE RESTAURANT BUSINESS. </w:t>
      </w:r>
      <w:r w:rsidRPr="000F4BE4">
        <w:rPr>
          <w:rFonts w:ascii="Arial" w:hAnsi="Arial" w:cs="Arial"/>
          <w:i/>
          <w:iCs/>
          <w:color w:val="222222"/>
          <w:sz w:val="24"/>
          <w:szCs w:val="24"/>
          <w:shd w:val="clear" w:color="auto" w:fill="FFFFFF"/>
        </w:rPr>
        <w:t>ББК 65.0501 А 43</w:t>
      </w:r>
      <w:r w:rsidRPr="000F4BE4">
        <w:rPr>
          <w:rFonts w:ascii="Arial" w:hAnsi="Arial" w:cs="Arial"/>
          <w:color w:val="222222"/>
          <w:sz w:val="24"/>
          <w:szCs w:val="24"/>
          <w:shd w:val="clear" w:color="auto" w:fill="FFFFFF"/>
        </w:rPr>
        <w:t>, 341.</w:t>
      </w:r>
    </w:p>
    <w:p w14:paraId="3849474C" w14:textId="77777777" w:rsidR="00EF766D" w:rsidRPr="000F4BE4" w:rsidRDefault="00EF766D" w:rsidP="006F6897">
      <w:pPr>
        <w:spacing w:after="240" w:line="360" w:lineRule="auto"/>
        <w:jc w:val="both"/>
        <w:rPr>
          <w:rFonts w:ascii="Arial" w:hAnsi="Arial" w:cs="Arial"/>
          <w:color w:val="222222"/>
          <w:sz w:val="24"/>
          <w:szCs w:val="24"/>
          <w:shd w:val="clear" w:color="auto" w:fill="FFFFFF"/>
        </w:rPr>
      </w:pPr>
      <w:proofErr w:type="spellStart"/>
      <w:r w:rsidRPr="000F4BE4">
        <w:rPr>
          <w:rFonts w:ascii="Arial" w:hAnsi="Arial" w:cs="Arial"/>
          <w:color w:val="222222"/>
          <w:sz w:val="24"/>
          <w:szCs w:val="24"/>
          <w:shd w:val="clear" w:color="auto" w:fill="FFFFFF"/>
        </w:rPr>
        <w:lastRenderedPageBreak/>
        <w:t>Якушев</w:t>
      </w:r>
      <w:proofErr w:type="spellEnd"/>
      <w:r w:rsidRPr="000F4BE4">
        <w:rPr>
          <w:rFonts w:ascii="Arial" w:hAnsi="Arial" w:cs="Arial"/>
          <w:color w:val="222222"/>
          <w:sz w:val="24"/>
          <w:szCs w:val="24"/>
          <w:shd w:val="clear" w:color="auto" w:fill="FFFFFF"/>
        </w:rPr>
        <w:t xml:space="preserve">, О., </w:t>
      </w:r>
      <w:proofErr w:type="spellStart"/>
      <w:r w:rsidRPr="000F4BE4">
        <w:rPr>
          <w:rFonts w:ascii="Arial" w:hAnsi="Arial" w:cs="Arial"/>
          <w:color w:val="222222"/>
          <w:sz w:val="24"/>
          <w:szCs w:val="24"/>
          <w:shd w:val="clear" w:color="auto" w:fill="FFFFFF"/>
        </w:rPr>
        <w:t>Козловська</w:t>
      </w:r>
      <w:proofErr w:type="spellEnd"/>
      <w:r w:rsidRPr="000F4BE4">
        <w:rPr>
          <w:rFonts w:ascii="Arial" w:hAnsi="Arial" w:cs="Arial"/>
          <w:color w:val="222222"/>
          <w:sz w:val="24"/>
          <w:szCs w:val="24"/>
          <w:shd w:val="clear" w:color="auto" w:fill="FFFFFF"/>
        </w:rPr>
        <w:t xml:space="preserve">, С., </w:t>
      </w:r>
      <w:proofErr w:type="spellStart"/>
      <w:r w:rsidRPr="000F4BE4">
        <w:rPr>
          <w:rFonts w:ascii="Arial" w:hAnsi="Arial" w:cs="Arial"/>
          <w:color w:val="222222"/>
          <w:sz w:val="24"/>
          <w:szCs w:val="24"/>
          <w:shd w:val="clear" w:color="auto" w:fill="FFFFFF"/>
        </w:rPr>
        <w:t>Сушко</w:t>
      </w:r>
      <w:proofErr w:type="spellEnd"/>
      <w:r w:rsidRPr="000F4BE4">
        <w:rPr>
          <w:rFonts w:ascii="Arial" w:hAnsi="Arial" w:cs="Arial"/>
          <w:color w:val="222222"/>
          <w:sz w:val="24"/>
          <w:szCs w:val="24"/>
          <w:shd w:val="clear" w:color="auto" w:fill="FFFFFF"/>
        </w:rPr>
        <w:t xml:space="preserve">, Н., </w:t>
      </w:r>
      <w:proofErr w:type="spellStart"/>
      <w:r w:rsidRPr="000F4BE4">
        <w:rPr>
          <w:rFonts w:ascii="Arial" w:hAnsi="Arial" w:cs="Arial"/>
          <w:color w:val="222222"/>
          <w:sz w:val="24"/>
          <w:szCs w:val="24"/>
          <w:shd w:val="clear" w:color="auto" w:fill="FFFFFF"/>
        </w:rPr>
        <w:t>Подолян</w:t>
      </w:r>
      <w:proofErr w:type="spellEnd"/>
      <w:r w:rsidRPr="000F4BE4">
        <w:rPr>
          <w:rFonts w:ascii="Arial" w:hAnsi="Arial" w:cs="Arial"/>
          <w:color w:val="222222"/>
          <w:sz w:val="24"/>
          <w:szCs w:val="24"/>
          <w:shd w:val="clear" w:color="auto" w:fill="FFFFFF"/>
        </w:rPr>
        <w:t xml:space="preserve">, Я., &amp; </w:t>
      </w:r>
      <w:proofErr w:type="spellStart"/>
      <w:r w:rsidRPr="000F4BE4">
        <w:rPr>
          <w:rFonts w:ascii="Arial" w:hAnsi="Arial" w:cs="Arial"/>
          <w:color w:val="222222"/>
          <w:sz w:val="24"/>
          <w:szCs w:val="24"/>
          <w:shd w:val="clear" w:color="auto" w:fill="FFFFFF"/>
        </w:rPr>
        <w:t>Тіхонова</w:t>
      </w:r>
      <w:proofErr w:type="spellEnd"/>
      <w:r w:rsidRPr="000F4BE4">
        <w:rPr>
          <w:rFonts w:ascii="Arial" w:hAnsi="Arial" w:cs="Arial"/>
          <w:color w:val="222222"/>
          <w:sz w:val="24"/>
          <w:szCs w:val="24"/>
          <w:shd w:val="clear" w:color="auto" w:fill="FFFFFF"/>
        </w:rPr>
        <w:t>, І. (2022). Improvement of strategic management of the development of hotel and restaurant business enterprises. </w:t>
      </w:r>
      <w:proofErr w:type="spellStart"/>
      <w:r w:rsidRPr="000F4BE4">
        <w:rPr>
          <w:rFonts w:ascii="Arial" w:hAnsi="Arial" w:cs="Arial"/>
          <w:i/>
          <w:iCs/>
          <w:color w:val="222222"/>
          <w:sz w:val="24"/>
          <w:szCs w:val="24"/>
          <w:shd w:val="clear" w:color="auto" w:fill="FFFFFF"/>
        </w:rPr>
        <w:t>Економіка</w:t>
      </w:r>
      <w:proofErr w:type="spellEnd"/>
      <w:r w:rsidRPr="000F4BE4">
        <w:rPr>
          <w:rFonts w:ascii="Arial" w:hAnsi="Arial" w:cs="Arial"/>
          <w:i/>
          <w:iCs/>
          <w:color w:val="222222"/>
          <w:sz w:val="24"/>
          <w:szCs w:val="24"/>
          <w:shd w:val="clear" w:color="auto" w:fill="FFFFFF"/>
        </w:rPr>
        <w:t xml:space="preserve"> і </w:t>
      </w:r>
      <w:proofErr w:type="spellStart"/>
      <w:r w:rsidRPr="000F4BE4">
        <w:rPr>
          <w:rFonts w:ascii="Arial" w:hAnsi="Arial" w:cs="Arial"/>
          <w:i/>
          <w:iCs/>
          <w:color w:val="222222"/>
          <w:sz w:val="24"/>
          <w:szCs w:val="24"/>
          <w:shd w:val="clear" w:color="auto" w:fill="FFFFFF"/>
        </w:rPr>
        <w:t>організація</w:t>
      </w:r>
      <w:proofErr w:type="spellEnd"/>
      <w:r w:rsidRPr="000F4BE4">
        <w:rPr>
          <w:rFonts w:ascii="Arial" w:hAnsi="Arial" w:cs="Arial"/>
          <w:i/>
          <w:iCs/>
          <w:color w:val="222222"/>
          <w:sz w:val="24"/>
          <w:szCs w:val="24"/>
          <w:shd w:val="clear" w:color="auto" w:fill="FFFFFF"/>
        </w:rPr>
        <w:t xml:space="preserve"> </w:t>
      </w:r>
      <w:proofErr w:type="spellStart"/>
      <w:r w:rsidRPr="000F4BE4">
        <w:rPr>
          <w:rFonts w:ascii="Arial" w:hAnsi="Arial" w:cs="Arial"/>
          <w:i/>
          <w:iCs/>
          <w:color w:val="222222"/>
          <w:sz w:val="24"/>
          <w:szCs w:val="24"/>
          <w:shd w:val="clear" w:color="auto" w:fill="FFFFFF"/>
        </w:rPr>
        <w:t>управління</w:t>
      </w:r>
      <w:proofErr w:type="spellEnd"/>
      <w:r w:rsidRPr="000F4BE4">
        <w:rPr>
          <w:rFonts w:ascii="Arial" w:hAnsi="Arial" w:cs="Arial"/>
          <w:color w:val="222222"/>
          <w:sz w:val="24"/>
          <w:szCs w:val="24"/>
          <w:shd w:val="clear" w:color="auto" w:fill="FFFFFF"/>
        </w:rPr>
        <w:t>, 228-239.</w:t>
      </w:r>
    </w:p>
    <w:p w14:paraId="0C013314" w14:textId="77777777" w:rsidR="008B20DC" w:rsidRPr="00D91E83" w:rsidRDefault="008B20DC" w:rsidP="008B20DC">
      <w:pPr>
        <w:rPr>
          <w:rFonts w:ascii="Arial" w:hAnsi="Arial" w:cs="Arial"/>
          <w:b/>
          <w:iCs/>
          <w:color w:val="000000" w:themeColor="text1"/>
          <w:sz w:val="28"/>
          <w:szCs w:val="22"/>
        </w:rPr>
      </w:pPr>
    </w:p>
    <w:p w14:paraId="34D3D39F" w14:textId="77777777" w:rsidR="008B20DC" w:rsidRPr="00D91E83" w:rsidRDefault="008B20DC" w:rsidP="002422AC">
      <w:pPr>
        <w:rPr>
          <w:rFonts w:ascii="Arial" w:hAnsi="Arial" w:cs="Arial"/>
          <w:b/>
          <w:iCs/>
          <w:color w:val="000000" w:themeColor="text1"/>
          <w:sz w:val="24"/>
          <w:szCs w:val="24"/>
        </w:rPr>
      </w:pPr>
    </w:p>
    <w:p w14:paraId="56ED1B20" w14:textId="77777777" w:rsidR="002422AC" w:rsidRPr="00D91E83" w:rsidRDefault="002422AC" w:rsidP="002422AC">
      <w:pPr>
        <w:rPr>
          <w:rFonts w:ascii="Arial" w:hAnsi="Arial" w:cs="Arial"/>
          <w:b/>
          <w:iCs/>
          <w:color w:val="000000" w:themeColor="text1"/>
          <w:sz w:val="24"/>
          <w:szCs w:val="24"/>
        </w:rPr>
      </w:pPr>
    </w:p>
    <w:p w14:paraId="00DCADE2" w14:textId="77777777" w:rsidR="002422AC" w:rsidRPr="00D91E83" w:rsidRDefault="002422AC" w:rsidP="002422AC">
      <w:pPr>
        <w:rPr>
          <w:rFonts w:ascii="Arial" w:hAnsi="Arial" w:cs="Arial"/>
          <w:b/>
          <w:iCs/>
          <w:color w:val="000000" w:themeColor="text1"/>
          <w:sz w:val="24"/>
          <w:szCs w:val="24"/>
        </w:rPr>
      </w:pPr>
    </w:p>
    <w:p w14:paraId="71C4BBA1" w14:textId="77777777" w:rsidR="002422AC" w:rsidRPr="00D91E83" w:rsidRDefault="002422AC" w:rsidP="002422AC">
      <w:pPr>
        <w:rPr>
          <w:rFonts w:ascii="Arial" w:hAnsi="Arial" w:cs="Arial"/>
          <w:b/>
          <w:iCs/>
          <w:color w:val="000000" w:themeColor="text1"/>
          <w:sz w:val="24"/>
          <w:szCs w:val="24"/>
        </w:rPr>
      </w:pPr>
    </w:p>
    <w:p w14:paraId="7AD6ADB1" w14:textId="77777777" w:rsidR="002422AC" w:rsidRPr="00D91E83" w:rsidRDefault="002422AC" w:rsidP="001B3262">
      <w:pPr>
        <w:rPr>
          <w:rFonts w:ascii="Arial" w:hAnsi="Arial" w:cs="Arial"/>
          <w:b/>
          <w:iCs/>
          <w:color w:val="000000" w:themeColor="text1"/>
          <w:sz w:val="24"/>
          <w:szCs w:val="24"/>
        </w:rPr>
      </w:pPr>
    </w:p>
    <w:sectPr w:rsidR="002422AC" w:rsidRPr="00D91E83" w:rsidSect="0076644A">
      <w:footerReference w:type="even" r:id="rId14"/>
      <w:footerReference w:type="default" r:id="rId15"/>
      <w:footerReference w:type="first" r:id="rId16"/>
      <w:type w:val="continuous"/>
      <w:pgSz w:w="11907" w:h="16840" w:code="9"/>
      <w:pgMar w:top="1418" w:right="1418" w:bottom="1418" w:left="1418"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D2D45CD" w14:textId="77777777" w:rsidR="00DF570F" w:rsidRDefault="00DF570F" w:rsidP="002E250A">
      <w:r>
        <w:separator/>
      </w:r>
    </w:p>
  </w:endnote>
  <w:endnote w:type="continuationSeparator" w:id="0">
    <w:p w14:paraId="16678883" w14:textId="77777777" w:rsidR="00DF570F" w:rsidRDefault="00DF570F" w:rsidP="002E25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Bookman Old Style">
    <w:panose1 w:val="02050604050505020204"/>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64710B63" w14:textId="7DB51423" w:rsidR="00573D40" w:rsidRDefault="00146E7D">
    <w:pPr>
      <w:pStyle w:val="Footer"/>
      <w:framePr w:wrap="around" w:vAnchor="text" w:hAnchor="margin" w:xAlign="right" w:y="1"/>
      <w:rPr>
        <w:rStyle w:val="PageNumber"/>
      </w:rPr>
    </w:pPr>
    <w:r>
      <w:rPr>
        <w:rStyle w:val="PageNumber"/>
      </w:rPr>
      <w:fldChar w:fldCharType="begin"/>
    </w:r>
    <w:r w:rsidR="00573D40">
      <w:rPr>
        <w:rStyle w:val="PageNumber"/>
      </w:rPr>
      <w:instrText xml:space="preserve">PAGE  </w:instrText>
    </w:r>
    <w:r>
      <w:rPr>
        <w:rStyle w:val="PageNumber"/>
      </w:rPr>
      <w:fldChar w:fldCharType="separate"/>
    </w:r>
    <w:r w:rsidR="005839A5">
      <w:rPr>
        <w:rStyle w:val="PageNumber"/>
        <w:noProof/>
      </w:rPr>
      <w:t>6</w:t>
    </w:r>
    <w:r>
      <w:rPr>
        <w:rStyle w:val="PageNumber"/>
      </w:rPr>
      <w:fldChar w:fldCharType="end"/>
    </w:r>
  </w:p>
  <w:p w14:paraId="5FCECCD9" w14:textId="77777777" w:rsidR="00573D40" w:rsidRDefault="00573D4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609346331"/>
      <w:docPartObj>
        <w:docPartGallery w:val="Page Numbers (Bottom of Page)"/>
        <w:docPartUnique/>
      </w:docPartObj>
    </w:sdtPr>
    <w:sdtEndPr>
      <w:rPr>
        <w:noProof/>
      </w:rPr>
    </w:sdtEndPr>
    <w:sdtContent>
      <w:p w14:paraId="392EE415" w14:textId="6DCE2CB5" w:rsidR="008C454C" w:rsidRDefault="008C454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41B36F0" w14:textId="56CE08A7" w:rsidR="00573D40" w:rsidRPr="0002573B" w:rsidRDefault="00573D40">
    <w:pPr>
      <w:pStyle w:val="Footer"/>
      <w:tabs>
        <w:tab w:val="clear" w:pos="4153"/>
        <w:tab w:val="clear" w:pos="8306"/>
        <w:tab w:val="center" w:pos="4820"/>
        <w:tab w:val="right" w:pos="8931"/>
      </w:tabs>
      <w:ind w:right="360"/>
      <w:rPr>
        <w:rFonts w:ascii="Arial" w:hAnsi="Arial" w:cs="Arial"/>
        <w:color w:val="808080"/>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E45DF32" w14:textId="77777777" w:rsidR="00573D40" w:rsidRDefault="00573D40" w:rsidP="002E250A">
    <w:pPr>
      <w:pStyle w:val="Footer"/>
      <w:tabs>
        <w:tab w:val="clear" w:pos="4153"/>
        <w:tab w:val="clear" w:pos="8306"/>
        <w:tab w:val="center" w:pos="4820"/>
        <w:tab w:val="right" w:pos="8931"/>
      </w:tabs>
      <w:ind w:right="-143"/>
      <w:rPr>
        <w:color w:val="808080"/>
      </w:rPr>
    </w:pPr>
    <w:r>
      <w:rPr>
        <w:color w:val="808080"/>
      </w:rPr>
      <w:t>---------------------------------------------------------------------------------------------------------------------------------------</w:t>
    </w:r>
  </w:p>
  <w:p w14:paraId="39907860" w14:textId="51455A90" w:rsidR="00573D40" w:rsidRPr="0002573B" w:rsidRDefault="00573D40" w:rsidP="002E250A">
    <w:pPr>
      <w:pStyle w:val="Footer"/>
      <w:tabs>
        <w:tab w:val="clear" w:pos="4153"/>
        <w:tab w:val="clear" w:pos="8306"/>
        <w:tab w:val="center" w:pos="4820"/>
        <w:tab w:val="right" w:pos="8931"/>
      </w:tabs>
      <w:ind w:right="360"/>
      <w:rPr>
        <w:rFonts w:ascii="Arial" w:hAnsi="Arial" w:cs="Arial"/>
        <w:color w:val="808080"/>
      </w:rPr>
    </w:pPr>
    <w:r w:rsidRPr="0002573B">
      <w:rPr>
        <w:rFonts w:ascii="Arial" w:hAnsi="Arial" w:cs="Arial"/>
        <w:color w:val="808080"/>
      </w:rPr>
      <w:tab/>
    </w:r>
    <w:r w:rsidRPr="0002573B">
      <w:rPr>
        <w:rFonts w:ascii="Arial" w:hAnsi="Arial" w:cs="Arial"/>
        <w:color w:val="808080"/>
      </w:rPr>
      <w:tab/>
      <w:t xml:space="preserve">Page </w:t>
    </w:r>
    <w:r w:rsidR="00146E7D" w:rsidRPr="0002573B">
      <w:rPr>
        <w:rStyle w:val="PageNumber"/>
        <w:color w:val="808080"/>
      </w:rPr>
      <w:fldChar w:fldCharType="begin"/>
    </w:r>
    <w:r w:rsidRPr="0002573B">
      <w:rPr>
        <w:rStyle w:val="PageNumber"/>
        <w:color w:val="808080"/>
      </w:rPr>
      <w:instrText xml:space="preserve"> PAGE </w:instrText>
    </w:r>
    <w:r w:rsidR="00146E7D" w:rsidRPr="0002573B">
      <w:rPr>
        <w:rStyle w:val="PageNumber"/>
        <w:color w:val="808080"/>
      </w:rPr>
      <w:fldChar w:fldCharType="separate"/>
    </w:r>
    <w:r w:rsidR="00A15340">
      <w:rPr>
        <w:rStyle w:val="PageNumber"/>
        <w:noProof/>
        <w:color w:val="808080"/>
      </w:rPr>
      <w:t>0</w:t>
    </w:r>
    <w:r w:rsidR="00146E7D" w:rsidRPr="0002573B">
      <w:rPr>
        <w:rStyle w:val="PageNumber"/>
        <w:color w:val="808080"/>
      </w:rPr>
      <w:fldChar w:fldCharType="end"/>
    </w:r>
    <w:r w:rsidRPr="0002573B">
      <w:rPr>
        <w:rFonts w:ascii="Arial" w:hAnsi="Arial" w:cs="Arial"/>
        <w:color w:val="808080"/>
      </w:rPr>
      <w:t xml:space="preserve"> </w:t>
    </w:r>
  </w:p>
  <w:p w14:paraId="7666D456" w14:textId="77777777" w:rsidR="00573D40" w:rsidRDefault="00573D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9D24AFB" w14:textId="77777777" w:rsidR="00DF570F" w:rsidRDefault="00DF570F" w:rsidP="002E250A">
      <w:r>
        <w:separator/>
      </w:r>
    </w:p>
  </w:footnote>
  <w:footnote w:type="continuationSeparator" w:id="0">
    <w:p w14:paraId="43167787" w14:textId="77777777" w:rsidR="00DF570F" w:rsidRDefault="00DF570F" w:rsidP="002E250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56230C2"/>
    <w:multiLevelType w:val="hybridMultilevel"/>
    <w:tmpl w:val="592A06E8"/>
    <w:lvl w:ilvl="0" w:tplc="92787C7E">
      <w:start w:val="1"/>
      <w:numFmt w:val="bullet"/>
      <w:lvlText w:val=""/>
      <w:lvlJc w:val="left"/>
      <w:pPr>
        <w:tabs>
          <w:tab w:val="num" w:pos="-737"/>
        </w:tabs>
        <w:ind w:left="403" w:hanging="233"/>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1DC11F7D"/>
    <w:multiLevelType w:val="multilevel"/>
    <w:tmpl w:val="1CE24C56"/>
    <w:lvl w:ilvl="0">
      <w:start w:val="3"/>
      <w:numFmt w:val="decimal"/>
      <w:lvlText w:val="%1"/>
      <w:lvlJc w:val="left"/>
      <w:pPr>
        <w:ind w:left="375" w:hanging="375"/>
      </w:pPr>
      <w:rPr>
        <w:rFonts w:hint="default"/>
      </w:rPr>
    </w:lvl>
    <w:lvl w:ilvl="1">
      <w:start w:val="1"/>
      <w:numFmt w:val="decimal"/>
      <w:lvlText w:val="%1.%2"/>
      <w:lvlJc w:val="left"/>
      <w:pPr>
        <w:ind w:left="375" w:hanging="375"/>
      </w:pPr>
      <w:rPr>
        <w:rFonts w:hint="default"/>
      </w:rPr>
    </w:lvl>
    <w:lvl w:ilvl="2">
      <w:start w:val="1"/>
      <w:numFmt w:val="decimal"/>
      <w:lvlText w:val="%1.%2.%3"/>
      <w:lvlJc w:val="left"/>
      <w:pPr>
        <w:ind w:left="72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2" w15:restartNumberingAfterBreak="0">
    <w:nsid w:val="2EFB0D22"/>
    <w:multiLevelType w:val="hybridMultilevel"/>
    <w:tmpl w:val="F9EEB784"/>
    <w:lvl w:ilvl="0" w:tplc="1D9E95B6">
      <w:start w:val="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1665126"/>
    <w:multiLevelType w:val="multilevel"/>
    <w:tmpl w:val="C3B8E106"/>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4" w15:restartNumberingAfterBreak="0">
    <w:nsid w:val="3BE3210C"/>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5" w15:restartNumberingAfterBreak="0">
    <w:nsid w:val="3C570FC6"/>
    <w:multiLevelType w:val="hybridMultilevel"/>
    <w:tmpl w:val="8C702A12"/>
    <w:lvl w:ilvl="0" w:tplc="08090001">
      <w:start w:val="1"/>
      <w:numFmt w:val="bullet"/>
      <w:lvlText w:val=""/>
      <w:lvlJc w:val="left"/>
      <w:pPr>
        <w:ind w:left="1800" w:hanging="360"/>
      </w:pPr>
      <w:rPr>
        <w:rFonts w:ascii="Symbol" w:hAnsi="Symbol"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6" w15:restartNumberingAfterBreak="0">
    <w:nsid w:val="3FD93133"/>
    <w:multiLevelType w:val="multilevel"/>
    <w:tmpl w:val="6A8ABEE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7" w15:restartNumberingAfterBreak="0">
    <w:nsid w:val="426D1521"/>
    <w:multiLevelType w:val="multilevel"/>
    <w:tmpl w:val="91FC0C62"/>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8" w15:restartNumberingAfterBreak="0">
    <w:nsid w:val="45575922"/>
    <w:multiLevelType w:val="multilevel"/>
    <w:tmpl w:val="553C381C"/>
    <w:lvl w:ilvl="0">
      <w:start w:val="4"/>
      <w:numFmt w:val="decimal"/>
      <w:lvlText w:val="%1"/>
      <w:lvlJc w:val="left"/>
      <w:pPr>
        <w:ind w:left="405" w:hanging="405"/>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9" w15:restartNumberingAfterBreak="0">
    <w:nsid w:val="46D35CE0"/>
    <w:multiLevelType w:val="multilevel"/>
    <w:tmpl w:val="CB680D16"/>
    <w:lvl w:ilvl="0">
      <w:start w:val="3"/>
      <w:numFmt w:val="decimal"/>
      <w:lvlText w:val="%1"/>
      <w:lvlJc w:val="left"/>
      <w:pPr>
        <w:ind w:left="405" w:hanging="405"/>
      </w:pPr>
      <w:rPr>
        <w:rFonts w:hint="default"/>
      </w:rPr>
    </w:lvl>
    <w:lvl w:ilvl="1">
      <w:start w:val="1"/>
      <w:numFmt w:val="decimal"/>
      <w:lvlText w:val="%1.%2"/>
      <w:lvlJc w:val="left"/>
      <w:pPr>
        <w:ind w:left="720" w:hanging="720"/>
      </w:pPr>
      <w:rPr>
        <w:rFonts w:hint="default"/>
        <w:b/>
        <w:bCs w:val="0"/>
      </w:rPr>
    </w:lvl>
    <w:lvl w:ilvl="2">
      <w:start w:val="1"/>
      <w:numFmt w:val="decimal"/>
      <w:lvlText w:val="%1.%2.%3"/>
      <w:lvlJc w:val="left"/>
      <w:pPr>
        <w:ind w:left="1570" w:hanging="720"/>
      </w:pPr>
      <w:rPr>
        <w:rFonts w:hint="default"/>
        <w:b/>
        <w:bCs w:val="0"/>
        <w:i w:val="0"/>
        <w:iCs w:val="0"/>
        <w:sz w:val="24"/>
        <w:szCs w:val="24"/>
      </w:rPr>
    </w:lvl>
    <w:lvl w:ilvl="3">
      <w:start w:val="1"/>
      <w:numFmt w:val="decimal"/>
      <w:lvlText w:val="%1.%2.%3.%4"/>
      <w:lvlJc w:val="left"/>
      <w:pPr>
        <w:ind w:left="1080" w:hanging="1080"/>
      </w:pPr>
      <w:rPr>
        <w:rFonts w:hint="default"/>
      </w:rPr>
    </w:lvl>
    <w:lvl w:ilvl="4">
      <w:start w:val="1"/>
      <w:numFmt w:val="decimal"/>
      <w:lvlText w:val="%1.%2.%3.%4.%5"/>
      <w:lvlJc w:val="left"/>
      <w:pPr>
        <w:ind w:left="1440" w:hanging="144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800" w:hanging="180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0" w15:restartNumberingAfterBreak="0">
    <w:nsid w:val="4B75071D"/>
    <w:multiLevelType w:val="hybridMultilevel"/>
    <w:tmpl w:val="86864A92"/>
    <w:lvl w:ilvl="0" w:tplc="0809000F">
      <w:start w:val="1"/>
      <w:numFmt w:val="decimal"/>
      <w:lvlText w:val="%1."/>
      <w:lvlJc w:val="left"/>
      <w:pPr>
        <w:ind w:left="1800" w:hanging="360"/>
      </w:pPr>
      <w:rPr>
        <w:rFonts w:hint="default"/>
      </w:rPr>
    </w:lvl>
    <w:lvl w:ilvl="1" w:tplc="FFFFFFFF" w:tentative="1">
      <w:start w:val="1"/>
      <w:numFmt w:val="bullet"/>
      <w:lvlText w:val="o"/>
      <w:lvlJc w:val="left"/>
      <w:pPr>
        <w:ind w:left="2520" w:hanging="360"/>
      </w:pPr>
      <w:rPr>
        <w:rFonts w:ascii="Courier New" w:hAnsi="Courier New" w:cs="Courier New" w:hint="default"/>
      </w:rPr>
    </w:lvl>
    <w:lvl w:ilvl="2" w:tplc="FFFFFFFF" w:tentative="1">
      <w:start w:val="1"/>
      <w:numFmt w:val="bullet"/>
      <w:lvlText w:val=""/>
      <w:lvlJc w:val="left"/>
      <w:pPr>
        <w:ind w:left="3240" w:hanging="360"/>
      </w:pPr>
      <w:rPr>
        <w:rFonts w:ascii="Wingdings" w:hAnsi="Wingdings" w:hint="default"/>
      </w:rPr>
    </w:lvl>
    <w:lvl w:ilvl="3" w:tplc="FFFFFFFF" w:tentative="1">
      <w:start w:val="1"/>
      <w:numFmt w:val="bullet"/>
      <w:lvlText w:val=""/>
      <w:lvlJc w:val="left"/>
      <w:pPr>
        <w:ind w:left="3960" w:hanging="360"/>
      </w:pPr>
      <w:rPr>
        <w:rFonts w:ascii="Symbol" w:hAnsi="Symbol" w:hint="default"/>
      </w:rPr>
    </w:lvl>
    <w:lvl w:ilvl="4" w:tplc="FFFFFFFF" w:tentative="1">
      <w:start w:val="1"/>
      <w:numFmt w:val="bullet"/>
      <w:lvlText w:val="o"/>
      <w:lvlJc w:val="left"/>
      <w:pPr>
        <w:ind w:left="4680" w:hanging="360"/>
      </w:pPr>
      <w:rPr>
        <w:rFonts w:ascii="Courier New" w:hAnsi="Courier New" w:cs="Courier New" w:hint="default"/>
      </w:rPr>
    </w:lvl>
    <w:lvl w:ilvl="5" w:tplc="FFFFFFFF" w:tentative="1">
      <w:start w:val="1"/>
      <w:numFmt w:val="bullet"/>
      <w:lvlText w:val=""/>
      <w:lvlJc w:val="left"/>
      <w:pPr>
        <w:ind w:left="5400" w:hanging="360"/>
      </w:pPr>
      <w:rPr>
        <w:rFonts w:ascii="Wingdings" w:hAnsi="Wingdings" w:hint="default"/>
      </w:rPr>
    </w:lvl>
    <w:lvl w:ilvl="6" w:tplc="FFFFFFFF" w:tentative="1">
      <w:start w:val="1"/>
      <w:numFmt w:val="bullet"/>
      <w:lvlText w:val=""/>
      <w:lvlJc w:val="left"/>
      <w:pPr>
        <w:ind w:left="6120" w:hanging="360"/>
      </w:pPr>
      <w:rPr>
        <w:rFonts w:ascii="Symbol" w:hAnsi="Symbol" w:hint="default"/>
      </w:rPr>
    </w:lvl>
    <w:lvl w:ilvl="7" w:tplc="FFFFFFFF" w:tentative="1">
      <w:start w:val="1"/>
      <w:numFmt w:val="bullet"/>
      <w:lvlText w:val="o"/>
      <w:lvlJc w:val="left"/>
      <w:pPr>
        <w:ind w:left="6840" w:hanging="360"/>
      </w:pPr>
      <w:rPr>
        <w:rFonts w:ascii="Courier New" w:hAnsi="Courier New" w:cs="Courier New" w:hint="default"/>
      </w:rPr>
    </w:lvl>
    <w:lvl w:ilvl="8" w:tplc="FFFFFFFF" w:tentative="1">
      <w:start w:val="1"/>
      <w:numFmt w:val="bullet"/>
      <w:lvlText w:val=""/>
      <w:lvlJc w:val="left"/>
      <w:pPr>
        <w:ind w:left="7560" w:hanging="360"/>
      </w:pPr>
      <w:rPr>
        <w:rFonts w:ascii="Wingdings" w:hAnsi="Wingdings" w:hint="default"/>
      </w:rPr>
    </w:lvl>
  </w:abstractNum>
  <w:abstractNum w:abstractNumId="11" w15:restartNumberingAfterBreak="0">
    <w:nsid w:val="4F8562E6"/>
    <w:multiLevelType w:val="multilevel"/>
    <w:tmpl w:val="A3768D1A"/>
    <w:lvl w:ilvl="0">
      <w:start w:val="3"/>
      <w:numFmt w:val="decimal"/>
      <w:lvlText w:val="%1"/>
      <w:lvlJc w:val="left"/>
      <w:pPr>
        <w:ind w:left="375" w:hanging="375"/>
      </w:pPr>
      <w:rPr>
        <w:rFonts w:hint="default"/>
      </w:rPr>
    </w:lvl>
    <w:lvl w:ilvl="1">
      <w:start w:val="2"/>
      <w:numFmt w:val="decimal"/>
      <w:lvlText w:val="%1.%2"/>
      <w:lvlJc w:val="left"/>
      <w:pPr>
        <w:ind w:left="375" w:hanging="375"/>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12" w15:restartNumberingAfterBreak="0">
    <w:nsid w:val="4FFD66B0"/>
    <w:multiLevelType w:val="multilevel"/>
    <w:tmpl w:val="991EC41C"/>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3" w15:restartNumberingAfterBreak="0">
    <w:nsid w:val="690526D5"/>
    <w:multiLevelType w:val="multilevel"/>
    <w:tmpl w:val="ED206946"/>
    <w:lvl w:ilvl="0">
      <w:start w:val="3"/>
      <w:numFmt w:val="decimal"/>
      <w:lvlText w:val="%1"/>
      <w:lvlJc w:val="left"/>
      <w:pPr>
        <w:ind w:left="480" w:hanging="480"/>
      </w:pPr>
      <w:rPr>
        <w:rFonts w:hint="default"/>
        <w:b/>
        <w:i w:val="0"/>
        <w:sz w:val="24"/>
      </w:rPr>
    </w:lvl>
    <w:lvl w:ilvl="1">
      <w:start w:val="2"/>
      <w:numFmt w:val="decimal"/>
      <w:lvlText w:val="%1.%2"/>
      <w:lvlJc w:val="left"/>
      <w:pPr>
        <w:ind w:left="480" w:hanging="480"/>
      </w:pPr>
      <w:rPr>
        <w:rFonts w:hint="default"/>
        <w:b/>
        <w:i w:val="0"/>
        <w:sz w:val="24"/>
      </w:rPr>
    </w:lvl>
    <w:lvl w:ilvl="2">
      <w:start w:val="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4" w15:restartNumberingAfterBreak="0">
    <w:nsid w:val="69F2320A"/>
    <w:multiLevelType w:val="multilevel"/>
    <w:tmpl w:val="E9C6135E"/>
    <w:lvl w:ilvl="0">
      <w:start w:val="3"/>
      <w:numFmt w:val="decimal"/>
      <w:lvlText w:val="%1"/>
      <w:lvlJc w:val="left"/>
      <w:pPr>
        <w:ind w:left="375" w:hanging="375"/>
      </w:pPr>
      <w:rPr>
        <w:rFonts w:hint="default"/>
      </w:rPr>
    </w:lvl>
    <w:lvl w:ilvl="1">
      <w:start w:val="2"/>
      <w:numFmt w:val="decimal"/>
      <w:lvlText w:val="%1.%2"/>
      <w:lvlJc w:val="left"/>
      <w:pPr>
        <w:ind w:left="750" w:hanging="375"/>
      </w:pPr>
      <w:rPr>
        <w:rFonts w:hint="default"/>
      </w:rPr>
    </w:lvl>
    <w:lvl w:ilvl="2">
      <w:start w:val="1"/>
      <w:numFmt w:val="decimal"/>
      <w:lvlText w:val="%1.%2.%3"/>
      <w:lvlJc w:val="left"/>
      <w:pPr>
        <w:ind w:left="1470" w:hanging="720"/>
      </w:pPr>
      <w:rPr>
        <w:rFonts w:hint="default"/>
      </w:rPr>
    </w:lvl>
    <w:lvl w:ilvl="3">
      <w:start w:val="1"/>
      <w:numFmt w:val="decimal"/>
      <w:lvlText w:val="%1.%2.%3.%4"/>
      <w:lvlJc w:val="left"/>
      <w:pPr>
        <w:ind w:left="2205" w:hanging="1080"/>
      </w:pPr>
      <w:rPr>
        <w:rFonts w:hint="default"/>
      </w:rPr>
    </w:lvl>
    <w:lvl w:ilvl="4">
      <w:start w:val="1"/>
      <w:numFmt w:val="decimal"/>
      <w:lvlText w:val="%1.%2.%3.%4.%5"/>
      <w:lvlJc w:val="left"/>
      <w:pPr>
        <w:ind w:left="2580" w:hanging="1080"/>
      </w:pPr>
      <w:rPr>
        <w:rFonts w:hint="default"/>
      </w:rPr>
    </w:lvl>
    <w:lvl w:ilvl="5">
      <w:start w:val="1"/>
      <w:numFmt w:val="decimal"/>
      <w:lvlText w:val="%1.%2.%3.%4.%5.%6"/>
      <w:lvlJc w:val="left"/>
      <w:pPr>
        <w:ind w:left="3315" w:hanging="1440"/>
      </w:pPr>
      <w:rPr>
        <w:rFonts w:hint="default"/>
      </w:rPr>
    </w:lvl>
    <w:lvl w:ilvl="6">
      <w:start w:val="1"/>
      <w:numFmt w:val="decimal"/>
      <w:lvlText w:val="%1.%2.%3.%4.%5.%6.%7"/>
      <w:lvlJc w:val="left"/>
      <w:pPr>
        <w:ind w:left="3690" w:hanging="1440"/>
      </w:pPr>
      <w:rPr>
        <w:rFonts w:hint="default"/>
      </w:rPr>
    </w:lvl>
    <w:lvl w:ilvl="7">
      <w:start w:val="1"/>
      <w:numFmt w:val="decimal"/>
      <w:lvlText w:val="%1.%2.%3.%4.%5.%6.%7.%8"/>
      <w:lvlJc w:val="left"/>
      <w:pPr>
        <w:ind w:left="4425" w:hanging="1800"/>
      </w:pPr>
      <w:rPr>
        <w:rFonts w:hint="default"/>
      </w:rPr>
    </w:lvl>
    <w:lvl w:ilvl="8">
      <w:start w:val="1"/>
      <w:numFmt w:val="decimal"/>
      <w:lvlText w:val="%1.%2.%3.%4.%5.%6.%7.%8.%9"/>
      <w:lvlJc w:val="left"/>
      <w:pPr>
        <w:ind w:left="5160" w:hanging="2160"/>
      </w:pPr>
      <w:rPr>
        <w:rFonts w:hint="default"/>
      </w:rPr>
    </w:lvl>
  </w:abstractNum>
  <w:abstractNum w:abstractNumId="15" w15:restartNumberingAfterBreak="0">
    <w:nsid w:val="6AAC06F1"/>
    <w:multiLevelType w:val="hybridMultilevel"/>
    <w:tmpl w:val="64742F3C"/>
    <w:lvl w:ilvl="0" w:tplc="532A0D9C">
      <w:start w:val="1"/>
      <w:numFmt w:val="decimal"/>
      <w:lvlText w:val="%1."/>
      <w:lvlJc w:val="left"/>
      <w:pPr>
        <w:ind w:left="1800" w:hanging="360"/>
      </w:pPr>
      <w:rPr>
        <w:rFonts w:hint="default"/>
      </w:r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16" w15:restartNumberingAfterBreak="0">
    <w:nsid w:val="6F2A7E1E"/>
    <w:multiLevelType w:val="hybridMultilevel"/>
    <w:tmpl w:val="44E67BAA"/>
    <w:lvl w:ilvl="0" w:tplc="29B8EAB8">
      <w:start w:val="1"/>
      <w:numFmt w:val="bullet"/>
      <w:lvlText w:val=""/>
      <w:lvlJc w:val="left"/>
      <w:pPr>
        <w:tabs>
          <w:tab w:val="num" w:pos="680"/>
        </w:tabs>
        <w:ind w:left="680" w:hanging="453"/>
      </w:pPr>
      <w:rPr>
        <w:rFonts w:ascii="Symbol" w:hAnsi="Symbol" w:hint="default"/>
        <w:sz w:val="20"/>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79797269"/>
    <w:multiLevelType w:val="multilevel"/>
    <w:tmpl w:val="03AAFE1C"/>
    <w:lvl w:ilvl="0">
      <w:start w:val="3"/>
      <w:numFmt w:val="decimal"/>
      <w:lvlText w:val="%1"/>
      <w:lvlJc w:val="left"/>
      <w:pPr>
        <w:ind w:left="600" w:hanging="600"/>
      </w:pPr>
      <w:rPr>
        <w:rFonts w:hint="default"/>
        <w:b/>
        <w:i w:val="0"/>
        <w:sz w:val="24"/>
      </w:rPr>
    </w:lvl>
    <w:lvl w:ilvl="1">
      <w:start w:val="2"/>
      <w:numFmt w:val="decimal"/>
      <w:lvlText w:val="%1.%2"/>
      <w:lvlJc w:val="left"/>
      <w:pPr>
        <w:ind w:left="600" w:hanging="600"/>
      </w:pPr>
      <w:rPr>
        <w:rFonts w:hint="default"/>
        <w:b/>
        <w:i w:val="0"/>
        <w:sz w:val="24"/>
      </w:rPr>
    </w:lvl>
    <w:lvl w:ilvl="2">
      <w:start w:val="43"/>
      <w:numFmt w:val="decimal"/>
      <w:lvlText w:val="%1.%2.%3"/>
      <w:lvlJc w:val="left"/>
      <w:pPr>
        <w:ind w:left="720" w:hanging="720"/>
      </w:pPr>
      <w:rPr>
        <w:rFonts w:hint="default"/>
        <w:b/>
        <w:i w:val="0"/>
        <w:sz w:val="24"/>
      </w:rPr>
    </w:lvl>
    <w:lvl w:ilvl="3">
      <w:start w:val="1"/>
      <w:numFmt w:val="decimal"/>
      <w:lvlText w:val="%1.%2.%3.%4"/>
      <w:lvlJc w:val="left"/>
      <w:pPr>
        <w:ind w:left="720" w:hanging="720"/>
      </w:pPr>
      <w:rPr>
        <w:rFonts w:hint="default"/>
        <w:b/>
        <w:i w:val="0"/>
        <w:sz w:val="24"/>
      </w:rPr>
    </w:lvl>
    <w:lvl w:ilvl="4">
      <w:start w:val="1"/>
      <w:numFmt w:val="decimal"/>
      <w:lvlText w:val="%1.%2.%3.%4.%5"/>
      <w:lvlJc w:val="left"/>
      <w:pPr>
        <w:ind w:left="1080" w:hanging="1080"/>
      </w:pPr>
      <w:rPr>
        <w:rFonts w:hint="default"/>
        <w:b/>
        <w:i w:val="0"/>
        <w:sz w:val="24"/>
      </w:rPr>
    </w:lvl>
    <w:lvl w:ilvl="5">
      <w:start w:val="1"/>
      <w:numFmt w:val="decimal"/>
      <w:lvlText w:val="%1.%2.%3.%4.%5.%6"/>
      <w:lvlJc w:val="left"/>
      <w:pPr>
        <w:ind w:left="1080" w:hanging="1080"/>
      </w:pPr>
      <w:rPr>
        <w:rFonts w:hint="default"/>
        <w:b/>
        <w:i w:val="0"/>
        <w:sz w:val="24"/>
      </w:rPr>
    </w:lvl>
    <w:lvl w:ilvl="6">
      <w:start w:val="1"/>
      <w:numFmt w:val="decimal"/>
      <w:lvlText w:val="%1.%2.%3.%4.%5.%6.%7"/>
      <w:lvlJc w:val="left"/>
      <w:pPr>
        <w:ind w:left="1440" w:hanging="1440"/>
      </w:pPr>
      <w:rPr>
        <w:rFonts w:hint="default"/>
        <w:b/>
        <w:i w:val="0"/>
        <w:sz w:val="24"/>
      </w:rPr>
    </w:lvl>
    <w:lvl w:ilvl="7">
      <w:start w:val="1"/>
      <w:numFmt w:val="decimal"/>
      <w:lvlText w:val="%1.%2.%3.%4.%5.%6.%7.%8"/>
      <w:lvlJc w:val="left"/>
      <w:pPr>
        <w:ind w:left="1440" w:hanging="1440"/>
      </w:pPr>
      <w:rPr>
        <w:rFonts w:hint="default"/>
        <w:b/>
        <w:i w:val="0"/>
        <w:sz w:val="24"/>
      </w:rPr>
    </w:lvl>
    <w:lvl w:ilvl="8">
      <w:start w:val="1"/>
      <w:numFmt w:val="decimal"/>
      <w:lvlText w:val="%1.%2.%3.%4.%5.%6.%7.%8.%9"/>
      <w:lvlJc w:val="left"/>
      <w:pPr>
        <w:ind w:left="1440" w:hanging="1440"/>
      </w:pPr>
      <w:rPr>
        <w:rFonts w:hint="default"/>
        <w:b/>
        <w:i w:val="0"/>
        <w:sz w:val="24"/>
      </w:rPr>
    </w:lvl>
  </w:abstractNum>
  <w:abstractNum w:abstractNumId="18" w15:restartNumberingAfterBreak="0">
    <w:nsid w:val="7B8C0554"/>
    <w:multiLevelType w:val="hybridMultilevel"/>
    <w:tmpl w:val="309C533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17051685">
    <w:abstractNumId w:val="16"/>
  </w:num>
  <w:num w:numId="2" w16cid:durableId="622224721">
    <w:abstractNumId w:val="0"/>
  </w:num>
  <w:num w:numId="3" w16cid:durableId="921253420">
    <w:abstractNumId w:val="4"/>
  </w:num>
  <w:num w:numId="4" w16cid:durableId="253708675">
    <w:abstractNumId w:val="8"/>
  </w:num>
  <w:num w:numId="5" w16cid:durableId="1843662877">
    <w:abstractNumId w:val="9"/>
  </w:num>
  <w:num w:numId="6" w16cid:durableId="739522923">
    <w:abstractNumId w:val="2"/>
  </w:num>
  <w:num w:numId="7" w16cid:durableId="242224913">
    <w:abstractNumId w:val="5"/>
  </w:num>
  <w:num w:numId="8" w16cid:durableId="1679890171">
    <w:abstractNumId w:val="1"/>
  </w:num>
  <w:num w:numId="9" w16cid:durableId="863177049">
    <w:abstractNumId w:val="11"/>
  </w:num>
  <w:num w:numId="10" w16cid:durableId="1085540468">
    <w:abstractNumId w:val="13"/>
  </w:num>
  <w:num w:numId="11" w16cid:durableId="729428392">
    <w:abstractNumId w:val="17"/>
  </w:num>
  <w:num w:numId="12" w16cid:durableId="522061946">
    <w:abstractNumId w:val="12"/>
  </w:num>
  <w:num w:numId="13" w16cid:durableId="1828741373">
    <w:abstractNumId w:val="10"/>
  </w:num>
  <w:num w:numId="14" w16cid:durableId="1294598321">
    <w:abstractNumId w:val="15"/>
  </w:num>
  <w:num w:numId="15" w16cid:durableId="206181687">
    <w:abstractNumId w:val="6"/>
  </w:num>
  <w:num w:numId="16" w16cid:durableId="722675435">
    <w:abstractNumId w:val="7"/>
  </w:num>
  <w:num w:numId="17" w16cid:durableId="1063942837">
    <w:abstractNumId w:val="14"/>
  </w:num>
  <w:num w:numId="18" w16cid:durableId="1123958652">
    <w:abstractNumId w:val="3"/>
  </w:num>
  <w:num w:numId="19" w16cid:durableId="2093627119">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250A"/>
    <w:rsid w:val="00001462"/>
    <w:rsid w:val="00003FF0"/>
    <w:rsid w:val="000066F6"/>
    <w:rsid w:val="000257C9"/>
    <w:rsid w:val="000306D1"/>
    <w:rsid w:val="000417F2"/>
    <w:rsid w:val="000442FE"/>
    <w:rsid w:val="00057192"/>
    <w:rsid w:val="00057C93"/>
    <w:rsid w:val="00066789"/>
    <w:rsid w:val="000A08B2"/>
    <w:rsid w:val="000A350A"/>
    <w:rsid w:val="000B4437"/>
    <w:rsid w:val="000C4ED9"/>
    <w:rsid w:val="000D11E3"/>
    <w:rsid w:val="000D4F41"/>
    <w:rsid w:val="000E204D"/>
    <w:rsid w:val="000E34B6"/>
    <w:rsid w:val="000E5B65"/>
    <w:rsid w:val="000E649A"/>
    <w:rsid w:val="000F4BE4"/>
    <w:rsid w:val="000F7E09"/>
    <w:rsid w:val="0010165A"/>
    <w:rsid w:val="0011576A"/>
    <w:rsid w:val="001237F3"/>
    <w:rsid w:val="0012424E"/>
    <w:rsid w:val="001419FA"/>
    <w:rsid w:val="001456A8"/>
    <w:rsid w:val="0014648A"/>
    <w:rsid w:val="00146E7D"/>
    <w:rsid w:val="001478AA"/>
    <w:rsid w:val="0017158D"/>
    <w:rsid w:val="001720B8"/>
    <w:rsid w:val="00180556"/>
    <w:rsid w:val="00183988"/>
    <w:rsid w:val="001945C7"/>
    <w:rsid w:val="001A0816"/>
    <w:rsid w:val="001A31EF"/>
    <w:rsid w:val="001A5B71"/>
    <w:rsid w:val="001B3262"/>
    <w:rsid w:val="001B3F7A"/>
    <w:rsid w:val="001B41A3"/>
    <w:rsid w:val="001D431E"/>
    <w:rsid w:val="001D52D9"/>
    <w:rsid w:val="001D5B07"/>
    <w:rsid w:val="001F4945"/>
    <w:rsid w:val="001F5C45"/>
    <w:rsid w:val="001F7B0E"/>
    <w:rsid w:val="002009FC"/>
    <w:rsid w:val="002016FD"/>
    <w:rsid w:val="00212799"/>
    <w:rsid w:val="0021282F"/>
    <w:rsid w:val="00224CC2"/>
    <w:rsid w:val="00224E16"/>
    <w:rsid w:val="00231941"/>
    <w:rsid w:val="002402FB"/>
    <w:rsid w:val="002404DF"/>
    <w:rsid w:val="00240950"/>
    <w:rsid w:val="002422AC"/>
    <w:rsid w:val="00245096"/>
    <w:rsid w:val="002474D3"/>
    <w:rsid w:val="00250425"/>
    <w:rsid w:val="00253E51"/>
    <w:rsid w:val="00271565"/>
    <w:rsid w:val="00281217"/>
    <w:rsid w:val="00281D1E"/>
    <w:rsid w:val="00281D7F"/>
    <w:rsid w:val="00285D80"/>
    <w:rsid w:val="00297F7F"/>
    <w:rsid w:val="002A1920"/>
    <w:rsid w:val="002A2C10"/>
    <w:rsid w:val="002A6D41"/>
    <w:rsid w:val="002B001A"/>
    <w:rsid w:val="002B7A5D"/>
    <w:rsid w:val="002C5C75"/>
    <w:rsid w:val="002D1E40"/>
    <w:rsid w:val="002D3F9A"/>
    <w:rsid w:val="002E250A"/>
    <w:rsid w:val="002E4A00"/>
    <w:rsid w:val="002F2917"/>
    <w:rsid w:val="002F6CD5"/>
    <w:rsid w:val="0030242A"/>
    <w:rsid w:val="00311221"/>
    <w:rsid w:val="00316FD5"/>
    <w:rsid w:val="00317C8B"/>
    <w:rsid w:val="00326907"/>
    <w:rsid w:val="00327EC5"/>
    <w:rsid w:val="00333D08"/>
    <w:rsid w:val="0035110B"/>
    <w:rsid w:val="0036199F"/>
    <w:rsid w:val="003773DB"/>
    <w:rsid w:val="003800F7"/>
    <w:rsid w:val="003814A6"/>
    <w:rsid w:val="003821CD"/>
    <w:rsid w:val="0038543F"/>
    <w:rsid w:val="0038622B"/>
    <w:rsid w:val="0039231B"/>
    <w:rsid w:val="003A5C92"/>
    <w:rsid w:val="003A6B56"/>
    <w:rsid w:val="003A754A"/>
    <w:rsid w:val="003B12D8"/>
    <w:rsid w:val="003B2AB9"/>
    <w:rsid w:val="003C115C"/>
    <w:rsid w:val="003C3011"/>
    <w:rsid w:val="003D6AF1"/>
    <w:rsid w:val="003E195F"/>
    <w:rsid w:val="003F10E4"/>
    <w:rsid w:val="003F36FB"/>
    <w:rsid w:val="003F6BD0"/>
    <w:rsid w:val="003F7007"/>
    <w:rsid w:val="00403DEC"/>
    <w:rsid w:val="00432AC1"/>
    <w:rsid w:val="00452E19"/>
    <w:rsid w:val="00456233"/>
    <w:rsid w:val="00456714"/>
    <w:rsid w:val="00456D1B"/>
    <w:rsid w:val="0048212F"/>
    <w:rsid w:val="0048433C"/>
    <w:rsid w:val="00486597"/>
    <w:rsid w:val="00486BBC"/>
    <w:rsid w:val="004A2A38"/>
    <w:rsid w:val="004A2D28"/>
    <w:rsid w:val="004C065F"/>
    <w:rsid w:val="004C5D30"/>
    <w:rsid w:val="004D3714"/>
    <w:rsid w:val="004F19C1"/>
    <w:rsid w:val="0050312D"/>
    <w:rsid w:val="005060CF"/>
    <w:rsid w:val="00526FF6"/>
    <w:rsid w:val="005328E9"/>
    <w:rsid w:val="0053715D"/>
    <w:rsid w:val="00540808"/>
    <w:rsid w:val="005432E1"/>
    <w:rsid w:val="00556652"/>
    <w:rsid w:val="00563FB2"/>
    <w:rsid w:val="005673C2"/>
    <w:rsid w:val="0056755A"/>
    <w:rsid w:val="005708C2"/>
    <w:rsid w:val="005712B9"/>
    <w:rsid w:val="005722B2"/>
    <w:rsid w:val="00573D40"/>
    <w:rsid w:val="005805D7"/>
    <w:rsid w:val="005833F0"/>
    <w:rsid w:val="005839A5"/>
    <w:rsid w:val="00585B6B"/>
    <w:rsid w:val="00587963"/>
    <w:rsid w:val="0059129D"/>
    <w:rsid w:val="005953CA"/>
    <w:rsid w:val="0059700F"/>
    <w:rsid w:val="005A3BCB"/>
    <w:rsid w:val="005B6B38"/>
    <w:rsid w:val="005C40E7"/>
    <w:rsid w:val="005D33FC"/>
    <w:rsid w:val="005F0BAD"/>
    <w:rsid w:val="005F3886"/>
    <w:rsid w:val="005F6574"/>
    <w:rsid w:val="005F77C9"/>
    <w:rsid w:val="00601211"/>
    <w:rsid w:val="00616D51"/>
    <w:rsid w:val="0062075D"/>
    <w:rsid w:val="00621617"/>
    <w:rsid w:val="00623EFE"/>
    <w:rsid w:val="0063353E"/>
    <w:rsid w:val="00635948"/>
    <w:rsid w:val="00646832"/>
    <w:rsid w:val="006755EA"/>
    <w:rsid w:val="00682F4E"/>
    <w:rsid w:val="006A1566"/>
    <w:rsid w:val="006A45FC"/>
    <w:rsid w:val="006B4842"/>
    <w:rsid w:val="006B586D"/>
    <w:rsid w:val="006C4E22"/>
    <w:rsid w:val="006C587B"/>
    <w:rsid w:val="006F6897"/>
    <w:rsid w:val="00704012"/>
    <w:rsid w:val="00710018"/>
    <w:rsid w:val="00717C3D"/>
    <w:rsid w:val="00720865"/>
    <w:rsid w:val="00763B17"/>
    <w:rsid w:val="00765B5F"/>
    <w:rsid w:val="0076644A"/>
    <w:rsid w:val="007755CD"/>
    <w:rsid w:val="0078713D"/>
    <w:rsid w:val="00791525"/>
    <w:rsid w:val="007A19AA"/>
    <w:rsid w:val="007A6251"/>
    <w:rsid w:val="007C11BC"/>
    <w:rsid w:val="007D6262"/>
    <w:rsid w:val="007E2107"/>
    <w:rsid w:val="007E3DA6"/>
    <w:rsid w:val="007F549E"/>
    <w:rsid w:val="008015CA"/>
    <w:rsid w:val="00806ED1"/>
    <w:rsid w:val="00812F1A"/>
    <w:rsid w:val="008134F6"/>
    <w:rsid w:val="0082476D"/>
    <w:rsid w:val="00825B69"/>
    <w:rsid w:val="00831100"/>
    <w:rsid w:val="008368EB"/>
    <w:rsid w:val="008402AA"/>
    <w:rsid w:val="00840ADB"/>
    <w:rsid w:val="00842C50"/>
    <w:rsid w:val="008461D0"/>
    <w:rsid w:val="00846AB5"/>
    <w:rsid w:val="0085067D"/>
    <w:rsid w:val="008508E3"/>
    <w:rsid w:val="00852CD6"/>
    <w:rsid w:val="00856C8C"/>
    <w:rsid w:val="008628FE"/>
    <w:rsid w:val="00867B3B"/>
    <w:rsid w:val="00873FD1"/>
    <w:rsid w:val="008803F9"/>
    <w:rsid w:val="00891C24"/>
    <w:rsid w:val="00896DDA"/>
    <w:rsid w:val="008A13C4"/>
    <w:rsid w:val="008A3D1C"/>
    <w:rsid w:val="008A6B06"/>
    <w:rsid w:val="008A6BAA"/>
    <w:rsid w:val="008B20DC"/>
    <w:rsid w:val="008C454C"/>
    <w:rsid w:val="008D0C37"/>
    <w:rsid w:val="008E290B"/>
    <w:rsid w:val="008E4A34"/>
    <w:rsid w:val="008E5BDC"/>
    <w:rsid w:val="008E76B0"/>
    <w:rsid w:val="0090017E"/>
    <w:rsid w:val="00921E21"/>
    <w:rsid w:val="00922C28"/>
    <w:rsid w:val="0093788A"/>
    <w:rsid w:val="00940282"/>
    <w:rsid w:val="00976D45"/>
    <w:rsid w:val="00977CC4"/>
    <w:rsid w:val="0099574D"/>
    <w:rsid w:val="009A266A"/>
    <w:rsid w:val="009A784C"/>
    <w:rsid w:val="009B01C1"/>
    <w:rsid w:val="009B147A"/>
    <w:rsid w:val="009B62D7"/>
    <w:rsid w:val="009C2D88"/>
    <w:rsid w:val="009D2ABE"/>
    <w:rsid w:val="009D6FD9"/>
    <w:rsid w:val="009E323F"/>
    <w:rsid w:val="00A0063B"/>
    <w:rsid w:val="00A030E9"/>
    <w:rsid w:val="00A040DE"/>
    <w:rsid w:val="00A110BC"/>
    <w:rsid w:val="00A141AC"/>
    <w:rsid w:val="00A15340"/>
    <w:rsid w:val="00A161F3"/>
    <w:rsid w:val="00A2214E"/>
    <w:rsid w:val="00A23F2D"/>
    <w:rsid w:val="00A55687"/>
    <w:rsid w:val="00A6465E"/>
    <w:rsid w:val="00A65C6C"/>
    <w:rsid w:val="00A65E72"/>
    <w:rsid w:val="00A86586"/>
    <w:rsid w:val="00AA356F"/>
    <w:rsid w:val="00AA5C6C"/>
    <w:rsid w:val="00AB5C22"/>
    <w:rsid w:val="00AC11A5"/>
    <w:rsid w:val="00AC6EE3"/>
    <w:rsid w:val="00AC7A97"/>
    <w:rsid w:val="00AD6346"/>
    <w:rsid w:val="00AE63E0"/>
    <w:rsid w:val="00B103DB"/>
    <w:rsid w:val="00B25139"/>
    <w:rsid w:val="00B31055"/>
    <w:rsid w:val="00B340C3"/>
    <w:rsid w:val="00B40421"/>
    <w:rsid w:val="00B50B28"/>
    <w:rsid w:val="00B51FD6"/>
    <w:rsid w:val="00B6070F"/>
    <w:rsid w:val="00B65ECB"/>
    <w:rsid w:val="00B6686D"/>
    <w:rsid w:val="00B86230"/>
    <w:rsid w:val="00B97916"/>
    <w:rsid w:val="00BA2BA0"/>
    <w:rsid w:val="00BB27AA"/>
    <w:rsid w:val="00BD5C2E"/>
    <w:rsid w:val="00BD69F1"/>
    <w:rsid w:val="00BE2CDA"/>
    <w:rsid w:val="00BE3814"/>
    <w:rsid w:val="00BF1D12"/>
    <w:rsid w:val="00BF1E9F"/>
    <w:rsid w:val="00BF2393"/>
    <w:rsid w:val="00C036B6"/>
    <w:rsid w:val="00C1774F"/>
    <w:rsid w:val="00C27FC2"/>
    <w:rsid w:val="00C31FA5"/>
    <w:rsid w:val="00C4120A"/>
    <w:rsid w:val="00C51506"/>
    <w:rsid w:val="00C5213D"/>
    <w:rsid w:val="00C740B6"/>
    <w:rsid w:val="00C76315"/>
    <w:rsid w:val="00C77FE1"/>
    <w:rsid w:val="00C81DE3"/>
    <w:rsid w:val="00C879F9"/>
    <w:rsid w:val="00C90C6D"/>
    <w:rsid w:val="00C919F2"/>
    <w:rsid w:val="00C94F03"/>
    <w:rsid w:val="00C972D1"/>
    <w:rsid w:val="00C97F92"/>
    <w:rsid w:val="00CA09F7"/>
    <w:rsid w:val="00CB474B"/>
    <w:rsid w:val="00CC2135"/>
    <w:rsid w:val="00CD58F4"/>
    <w:rsid w:val="00CD61B8"/>
    <w:rsid w:val="00CE3DAE"/>
    <w:rsid w:val="00CE447A"/>
    <w:rsid w:val="00CF1216"/>
    <w:rsid w:val="00D12CD7"/>
    <w:rsid w:val="00D179F4"/>
    <w:rsid w:val="00D217F3"/>
    <w:rsid w:val="00D21DB3"/>
    <w:rsid w:val="00D2450F"/>
    <w:rsid w:val="00D24B1E"/>
    <w:rsid w:val="00D26AFC"/>
    <w:rsid w:val="00D371D1"/>
    <w:rsid w:val="00D42CF0"/>
    <w:rsid w:val="00D43F5A"/>
    <w:rsid w:val="00D5199E"/>
    <w:rsid w:val="00D56A99"/>
    <w:rsid w:val="00D56E67"/>
    <w:rsid w:val="00D57B58"/>
    <w:rsid w:val="00D6026F"/>
    <w:rsid w:val="00D65E4E"/>
    <w:rsid w:val="00D728ED"/>
    <w:rsid w:val="00D8678E"/>
    <w:rsid w:val="00D879FD"/>
    <w:rsid w:val="00D91E83"/>
    <w:rsid w:val="00DA131A"/>
    <w:rsid w:val="00DA7E8B"/>
    <w:rsid w:val="00DB382E"/>
    <w:rsid w:val="00DB56A3"/>
    <w:rsid w:val="00DC6D44"/>
    <w:rsid w:val="00DC7ED6"/>
    <w:rsid w:val="00DD36BB"/>
    <w:rsid w:val="00DE5D91"/>
    <w:rsid w:val="00DF17F9"/>
    <w:rsid w:val="00DF4F04"/>
    <w:rsid w:val="00DF570F"/>
    <w:rsid w:val="00DF72A4"/>
    <w:rsid w:val="00E1110E"/>
    <w:rsid w:val="00E12F8F"/>
    <w:rsid w:val="00E1445D"/>
    <w:rsid w:val="00E14EF8"/>
    <w:rsid w:val="00E20CF8"/>
    <w:rsid w:val="00E42F23"/>
    <w:rsid w:val="00E55516"/>
    <w:rsid w:val="00E5630C"/>
    <w:rsid w:val="00E60A39"/>
    <w:rsid w:val="00E66C57"/>
    <w:rsid w:val="00E6708E"/>
    <w:rsid w:val="00E67168"/>
    <w:rsid w:val="00E70AA7"/>
    <w:rsid w:val="00E7135D"/>
    <w:rsid w:val="00E741A6"/>
    <w:rsid w:val="00E8776E"/>
    <w:rsid w:val="00EA1D9F"/>
    <w:rsid w:val="00EA3119"/>
    <w:rsid w:val="00EB2243"/>
    <w:rsid w:val="00EB4E9C"/>
    <w:rsid w:val="00EB63A9"/>
    <w:rsid w:val="00EC2C16"/>
    <w:rsid w:val="00EC5544"/>
    <w:rsid w:val="00ED5DCE"/>
    <w:rsid w:val="00EE5898"/>
    <w:rsid w:val="00EE6EDE"/>
    <w:rsid w:val="00EF216C"/>
    <w:rsid w:val="00EF766D"/>
    <w:rsid w:val="00F0027D"/>
    <w:rsid w:val="00F00F9B"/>
    <w:rsid w:val="00F042E5"/>
    <w:rsid w:val="00F07FD3"/>
    <w:rsid w:val="00F22B7E"/>
    <w:rsid w:val="00F27FA9"/>
    <w:rsid w:val="00F301FD"/>
    <w:rsid w:val="00F30748"/>
    <w:rsid w:val="00F30A68"/>
    <w:rsid w:val="00F350F1"/>
    <w:rsid w:val="00F357E5"/>
    <w:rsid w:val="00F418CE"/>
    <w:rsid w:val="00F6361E"/>
    <w:rsid w:val="00F929B6"/>
    <w:rsid w:val="00F978B5"/>
    <w:rsid w:val="00FB4065"/>
    <w:rsid w:val="00FC5AE2"/>
    <w:rsid w:val="00FD0F27"/>
    <w:rsid w:val="00FD1302"/>
    <w:rsid w:val="00FD77B7"/>
    <w:rsid w:val="00FD7F06"/>
    <w:rsid w:val="00FE2C8B"/>
    <w:rsid w:val="00FE4CDD"/>
    <w:rsid w:val="00FF2BA3"/>
    <w:rsid w:val="00FF2E6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15FCE26"/>
  <w15:docId w15:val="{60B9C6EF-794B-49D2-82CC-F194DDBB30D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0" w:unhideWhenUsed="1" w:qFormat="1"/>
    <w:lsdException w:name="heading 4" w:semiHidden="1" w:uiPriority="0"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iPriority="0"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91525"/>
    <w:pPr>
      <w:overflowPunct w:val="0"/>
      <w:autoSpaceDE w:val="0"/>
      <w:autoSpaceDN w:val="0"/>
      <w:adjustRightInd w:val="0"/>
      <w:spacing w:after="0" w:line="240" w:lineRule="auto"/>
      <w:textAlignment w:val="baseline"/>
    </w:pPr>
    <w:rPr>
      <w:rFonts w:ascii="Times New Roman" w:eastAsia="Times New Roman" w:hAnsi="Times New Roman" w:cs="Times New Roman"/>
      <w:sz w:val="20"/>
      <w:szCs w:val="20"/>
    </w:rPr>
  </w:style>
  <w:style w:type="paragraph" w:styleId="Heading2">
    <w:name w:val="heading 2"/>
    <w:basedOn w:val="Normal"/>
    <w:next w:val="Normal"/>
    <w:link w:val="Heading2Char"/>
    <w:qFormat/>
    <w:rsid w:val="002E250A"/>
    <w:pPr>
      <w:keepNext/>
      <w:jc w:val="both"/>
      <w:outlineLvl w:val="1"/>
    </w:pPr>
    <w:rPr>
      <w:bCs/>
      <w:i/>
      <w:iCs/>
      <w:sz w:val="24"/>
    </w:rPr>
  </w:style>
  <w:style w:type="paragraph" w:styleId="Heading3">
    <w:name w:val="heading 3"/>
    <w:basedOn w:val="Normal"/>
    <w:next w:val="Normal"/>
    <w:link w:val="Heading3Char"/>
    <w:qFormat/>
    <w:rsid w:val="002E250A"/>
    <w:pPr>
      <w:keepNext/>
      <w:jc w:val="both"/>
      <w:outlineLvl w:val="2"/>
    </w:pPr>
    <w:rPr>
      <w:b/>
      <w:sz w:val="24"/>
    </w:rPr>
  </w:style>
  <w:style w:type="paragraph" w:styleId="Heading4">
    <w:name w:val="heading 4"/>
    <w:basedOn w:val="Normal"/>
    <w:next w:val="Normal"/>
    <w:link w:val="Heading4Char"/>
    <w:qFormat/>
    <w:rsid w:val="002E250A"/>
    <w:pPr>
      <w:keepNext/>
      <w:jc w:val="center"/>
      <w:outlineLvl w:val="3"/>
    </w:pPr>
    <w:rPr>
      <w:rFonts w:ascii="Arial" w:hAnsi="Arial" w:cs="Arial"/>
      <w:b/>
      <w:bCs/>
      <w:sz w:val="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rsid w:val="002E250A"/>
    <w:rPr>
      <w:rFonts w:ascii="Times New Roman" w:eastAsia="Times New Roman" w:hAnsi="Times New Roman" w:cs="Times New Roman"/>
      <w:bCs/>
      <w:i/>
      <w:iCs/>
      <w:sz w:val="24"/>
      <w:szCs w:val="20"/>
    </w:rPr>
  </w:style>
  <w:style w:type="character" w:customStyle="1" w:styleId="Heading3Char">
    <w:name w:val="Heading 3 Char"/>
    <w:basedOn w:val="DefaultParagraphFont"/>
    <w:link w:val="Heading3"/>
    <w:rsid w:val="002E250A"/>
    <w:rPr>
      <w:rFonts w:ascii="Times New Roman" w:eastAsia="Times New Roman" w:hAnsi="Times New Roman" w:cs="Times New Roman"/>
      <w:b/>
      <w:sz w:val="24"/>
      <w:szCs w:val="20"/>
    </w:rPr>
  </w:style>
  <w:style w:type="character" w:customStyle="1" w:styleId="Heading4Char">
    <w:name w:val="Heading 4 Char"/>
    <w:basedOn w:val="DefaultParagraphFont"/>
    <w:link w:val="Heading4"/>
    <w:rsid w:val="002E250A"/>
    <w:rPr>
      <w:rFonts w:ascii="Arial" w:eastAsia="Times New Roman" w:hAnsi="Arial" w:cs="Arial"/>
      <w:b/>
      <w:bCs/>
      <w:sz w:val="40"/>
      <w:szCs w:val="20"/>
    </w:rPr>
  </w:style>
  <w:style w:type="paragraph" w:styleId="Header">
    <w:name w:val="header"/>
    <w:basedOn w:val="Normal"/>
    <w:link w:val="HeaderChar"/>
    <w:rsid w:val="002E250A"/>
    <w:pPr>
      <w:tabs>
        <w:tab w:val="center" w:pos="4320"/>
        <w:tab w:val="right" w:pos="8640"/>
      </w:tabs>
      <w:overflowPunct/>
      <w:autoSpaceDE/>
      <w:autoSpaceDN/>
      <w:adjustRightInd/>
      <w:textAlignment w:val="auto"/>
    </w:pPr>
    <w:rPr>
      <w:rFonts w:ascii="Bookman Old Style" w:hAnsi="Bookman Old Style"/>
      <w:snapToGrid w:val="0"/>
      <w:sz w:val="24"/>
      <w:lang w:val="en-US"/>
    </w:rPr>
  </w:style>
  <w:style w:type="character" w:customStyle="1" w:styleId="HeaderChar">
    <w:name w:val="Header Char"/>
    <w:basedOn w:val="DefaultParagraphFont"/>
    <w:link w:val="Header"/>
    <w:rsid w:val="002E250A"/>
    <w:rPr>
      <w:rFonts w:ascii="Bookman Old Style" w:eastAsia="Times New Roman" w:hAnsi="Bookman Old Style" w:cs="Times New Roman"/>
      <w:snapToGrid w:val="0"/>
      <w:sz w:val="24"/>
      <w:szCs w:val="20"/>
      <w:lang w:val="en-US"/>
    </w:rPr>
  </w:style>
  <w:style w:type="paragraph" w:styleId="Footer">
    <w:name w:val="footer"/>
    <w:basedOn w:val="Normal"/>
    <w:link w:val="FooterChar"/>
    <w:uiPriority w:val="99"/>
    <w:rsid w:val="002E250A"/>
    <w:pPr>
      <w:tabs>
        <w:tab w:val="center" w:pos="4153"/>
        <w:tab w:val="right" w:pos="8306"/>
      </w:tabs>
    </w:pPr>
  </w:style>
  <w:style w:type="character" w:customStyle="1" w:styleId="FooterChar">
    <w:name w:val="Footer Char"/>
    <w:basedOn w:val="DefaultParagraphFont"/>
    <w:link w:val="Footer"/>
    <w:uiPriority w:val="99"/>
    <w:rsid w:val="002E250A"/>
    <w:rPr>
      <w:rFonts w:ascii="Times New Roman" w:eastAsia="Times New Roman" w:hAnsi="Times New Roman" w:cs="Times New Roman"/>
      <w:sz w:val="20"/>
      <w:szCs w:val="20"/>
    </w:rPr>
  </w:style>
  <w:style w:type="character" w:styleId="PageNumber">
    <w:name w:val="page number"/>
    <w:basedOn w:val="DefaultParagraphFont"/>
    <w:rsid w:val="002E250A"/>
  </w:style>
  <w:style w:type="paragraph" w:styleId="BodyText">
    <w:name w:val="Body Text"/>
    <w:basedOn w:val="Normal"/>
    <w:link w:val="BodyTextChar"/>
    <w:rsid w:val="002E250A"/>
    <w:pPr>
      <w:overflowPunct/>
      <w:autoSpaceDE/>
      <w:autoSpaceDN/>
      <w:adjustRightInd/>
      <w:textAlignment w:val="auto"/>
    </w:pPr>
    <w:rPr>
      <w:b/>
      <w:sz w:val="24"/>
    </w:rPr>
  </w:style>
  <w:style w:type="character" w:customStyle="1" w:styleId="BodyTextChar">
    <w:name w:val="Body Text Char"/>
    <w:basedOn w:val="DefaultParagraphFont"/>
    <w:link w:val="BodyText"/>
    <w:rsid w:val="002E250A"/>
    <w:rPr>
      <w:rFonts w:ascii="Times New Roman" w:eastAsia="Times New Roman" w:hAnsi="Times New Roman" w:cs="Times New Roman"/>
      <w:b/>
      <w:sz w:val="24"/>
      <w:szCs w:val="20"/>
    </w:rPr>
  </w:style>
  <w:style w:type="paragraph" w:styleId="BodyText3">
    <w:name w:val="Body Text 3"/>
    <w:basedOn w:val="Normal"/>
    <w:link w:val="BodyText3Char"/>
    <w:rsid w:val="002E250A"/>
    <w:pPr>
      <w:jc w:val="both"/>
    </w:pPr>
    <w:rPr>
      <w:i/>
      <w:iCs/>
      <w:sz w:val="24"/>
    </w:rPr>
  </w:style>
  <w:style w:type="character" w:customStyle="1" w:styleId="BodyText3Char">
    <w:name w:val="Body Text 3 Char"/>
    <w:basedOn w:val="DefaultParagraphFont"/>
    <w:link w:val="BodyText3"/>
    <w:rsid w:val="002E250A"/>
    <w:rPr>
      <w:rFonts w:ascii="Times New Roman" w:eastAsia="Times New Roman" w:hAnsi="Times New Roman" w:cs="Times New Roman"/>
      <w:i/>
      <w:iCs/>
      <w:sz w:val="24"/>
      <w:szCs w:val="20"/>
    </w:rPr>
  </w:style>
  <w:style w:type="character" w:styleId="Hyperlink">
    <w:name w:val="Hyperlink"/>
    <w:basedOn w:val="DefaultParagraphFont"/>
    <w:uiPriority w:val="99"/>
    <w:unhideWhenUsed/>
    <w:rsid w:val="003A6B56"/>
    <w:rPr>
      <w:color w:val="0000FF" w:themeColor="hyperlink"/>
      <w:u w:val="single"/>
    </w:rPr>
  </w:style>
  <w:style w:type="paragraph" w:styleId="ListParagraph">
    <w:name w:val="List Paragraph"/>
    <w:basedOn w:val="Normal"/>
    <w:uiPriority w:val="34"/>
    <w:qFormat/>
    <w:rsid w:val="002A6D41"/>
    <w:pPr>
      <w:ind w:left="720"/>
      <w:contextualSpacing/>
    </w:pPr>
  </w:style>
  <w:style w:type="table" w:styleId="TableGrid">
    <w:name w:val="Table Grid"/>
    <w:basedOn w:val="TableNormal"/>
    <w:uiPriority w:val="59"/>
    <w:unhideWhenUsed/>
    <w:rsid w:val="00A86586"/>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3119827">
      <w:bodyDiv w:val="1"/>
      <w:marLeft w:val="0"/>
      <w:marRight w:val="0"/>
      <w:marTop w:val="0"/>
      <w:marBottom w:val="0"/>
      <w:divBdr>
        <w:top w:val="none" w:sz="0" w:space="0" w:color="auto"/>
        <w:left w:val="none" w:sz="0" w:space="0" w:color="auto"/>
        <w:bottom w:val="none" w:sz="0" w:space="0" w:color="auto"/>
        <w:right w:val="none" w:sz="0" w:space="0" w:color="auto"/>
      </w:divBdr>
    </w:div>
    <w:div w:id="89587864">
      <w:bodyDiv w:val="1"/>
      <w:marLeft w:val="0"/>
      <w:marRight w:val="0"/>
      <w:marTop w:val="0"/>
      <w:marBottom w:val="0"/>
      <w:divBdr>
        <w:top w:val="none" w:sz="0" w:space="0" w:color="auto"/>
        <w:left w:val="none" w:sz="0" w:space="0" w:color="auto"/>
        <w:bottom w:val="none" w:sz="0" w:space="0" w:color="auto"/>
        <w:right w:val="none" w:sz="0" w:space="0" w:color="auto"/>
      </w:divBdr>
    </w:div>
    <w:div w:id="415707347">
      <w:bodyDiv w:val="1"/>
      <w:marLeft w:val="0"/>
      <w:marRight w:val="0"/>
      <w:marTop w:val="0"/>
      <w:marBottom w:val="0"/>
      <w:divBdr>
        <w:top w:val="none" w:sz="0" w:space="0" w:color="auto"/>
        <w:left w:val="none" w:sz="0" w:space="0" w:color="auto"/>
        <w:bottom w:val="none" w:sz="0" w:space="0" w:color="auto"/>
        <w:right w:val="none" w:sz="0" w:space="0" w:color="auto"/>
      </w:divBdr>
    </w:div>
    <w:div w:id="492531497">
      <w:bodyDiv w:val="1"/>
      <w:marLeft w:val="0"/>
      <w:marRight w:val="0"/>
      <w:marTop w:val="0"/>
      <w:marBottom w:val="0"/>
      <w:divBdr>
        <w:top w:val="none" w:sz="0" w:space="0" w:color="auto"/>
        <w:left w:val="none" w:sz="0" w:space="0" w:color="auto"/>
        <w:bottom w:val="none" w:sz="0" w:space="0" w:color="auto"/>
        <w:right w:val="none" w:sz="0" w:space="0" w:color="auto"/>
      </w:divBdr>
    </w:div>
    <w:div w:id="499083920">
      <w:bodyDiv w:val="1"/>
      <w:marLeft w:val="0"/>
      <w:marRight w:val="0"/>
      <w:marTop w:val="0"/>
      <w:marBottom w:val="0"/>
      <w:divBdr>
        <w:top w:val="none" w:sz="0" w:space="0" w:color="auto"/>
        <w:left w:val="none" w:sz="0" w:space="0" w:color="auto"/>
        <w:bottom w:val="none" w:sz="0" w:space="0" w:color="auto"/>
        <w:right w:val="none" w:sz="0" w:space="0" w:color="auto"/>
      </w:divBdr>
    </w:div>
    <w:div w:id="563563854">
      <w:bodyDiv w:val="1"/>
      <w:marLeft w:val="0"/>
      <w:marRight w:val="0"/>
      <w:marTop w:val="0"/>
      <w:marBottom w:val="0"/>
      <w:divBdr>
        <w:top w:val="none" w:sz="0" w:space="0" w:color="auto"/>
        <w:left w:val="none" w:sz="0" w:space="0" w:color="auto"/>
        <w:bottom w:val="none" w:sz="0" w:space="0" w:color="auto"/>
        <w:right w:val="none" w:sz="0" w:space="0" w:color="auto"/>
      </w:divBdr>
    </w:div>
    <w:div w:id="617184808">
      <w:bodyDiv w:val="1"/>
      <w:marLeft w:val="0"/>
      <w:marRight w:val="0"/>
      <w:marTop w:val="0"/>
      <w:marBottom w:val="0"/>
      <w:divBdr>
        <w:top w:val="none" w:sz="0" w:space="0" w:color="auto"/>
        <w:left w:val="none" w:sz="0" w:space="0" w:color="auto"/>
        <w:bottom w:val="none" w:sz="0" w:space="0" w:color="auto"/>
        <w:right w:val="none" w:sz="0" w:space="0" w:color="auto"/>
      </w:divBdr>
    </w:div>
    <w:div w:id="653143609">
      <w:bodyDiv w:val="1"/>
      <w:marLeft w:val="0"/>
      <w:marRight w:val="0"/>
      <w:marTop w:val="0"/>
      <w:marBottom w:val="0"/>
      <w:divBdr>
        <w:top w:val="none" w:sz="0" w:space="0" w:color="auto"/>
        <w:left w:val="none" w:sz="0" w:space="0" w:color="auto"/>
        <w:bottom w:val="none" w:sz="0" w:space="0" w:color="auto"/>
        <w:right w:val="none" w:sz="0" w:space="0" w:color="auto"/>
      </w:divBdr>
    </w:div>
    <w:div w:id="663431770">
      <w:bodyDiv w:val="1"/>
      <w:marLeft w:val="0"/>
      <w:marRight w:val="0"/>
      <w:marTop w:val="0"/>
      <w:marBottom w:val="0"/>
      <w:divBdr>
        <w:top w:val="none" w:sz="0" w:space="0" w:color="auto"/>
        <w:left w:val="none" w:sz="0" w:space="0" w:color="auto"/>
        <w:bottom w:val="none" w:sz="0" w:space="0" w:color="auto"/>
        <w:right w:val="none" w:sz="0" w:space="0" w:color="auto"/>
      </w:divBdr>
    </w:div>
    <w:div w:id="745691057">
      <w:bodyDiv w:val="1"/>
      <w:marLeft w:val="0"/>
      <w:marRight w:val="0"/>
      <w:marTop w:val="0"/>
      <w:marBottom w:val="0"/>
      <w:divBdr>
        <w:top w:val="none" w:sz="0" w:space="0" w:color="auto"/>
        <w:left w:val="none" w:sz="0" w:space="0" w:color="auto"/>
        <w:bottom w:val="none" w:sz="0" w:space="0" w:color="auto"/>
        <w:right w:val="none" w:sz="0" w:space="0" w:color="auto"/>
      </w:divBdr>
    </w:div>
    <w:div w:id="978413365">
      <w:bodyDiv w:val="1"/>
      <w:marLeft w:val="0"/>
      <w:marRight w:val="0"/>
      <w:marTop w:val="0"/>
      <w:marBottom w:val="0"/>
      <w:divBdr>
        <w:top w:val="none" w:sz="0" w:space="0" w:color="auto"/>
        <w:left w:val="none" w:sz="0" w:space="0" w:color="auto"/>
        <w:bottom w:val="none" w:sz="0" w:space="0" w:color="auto"/>
        <w:right w:val="none" w:sz="0" w:space="0" w:color="auto"/>
      </w:divBdr>
    </w:div>
    <w:div w:id="1000700478">
      <w:bodyDiv w:val="1"/>
      <w:marLeft w:val="0"/>
      <w:marRight w:val="0"/>
      <w:marTop w:val="0"/>
      <w:marBottom w:val="0"/>
      <w:divBdr>
        <w:top w:val="none" w:sz="0" w:space="0" w:color="auto"/>
        <w:left w:val="none" w:sz="0" w:space="0" w:color="auto"/>
        <w:bottom w:val="none" w:sz="0" w:space="0" w:color="auto"/>
        <w:right w:val="none" w:sz="0" w:space="0" w:color="auto"/>
      </w:divBdr>
    </w:div>
    <w:div w:id="1023944012">
      <w:bodyDiv w:val="1"/>
      <w:marLeft w:val="0"/>
      <w:marRight w:val="0"/>
      <w:marTop w:val="0"/>
      <w:marBottom w:val="0"/>
      <w:divBdr>
        <w:top w:val="none" w:sz="0" w:space="0" w:color="auto"/>
        <w:left w:val="none" w:sz="0" w:space="0" w:color="auto"/>
        <w:bottom w:val="none" w:sz="0" w:space="0" w:color="auto"/>
        <w:right w:val="none" w:sz="0" w:space="0" w:color="auto"/>
      </w:divBdr>
    </w:div>
    <w:div w:id="1142817371">
      <w:bodyDiv w:val="1"/>
      <w:marLeft w:val="0"/>
      <w:marRight w:val="0"/>
      <w:marTop w:val="0"/>
      <w:marBottom w:val="0"/>
      <w:divBdr>
        <w:top w:val="none" w:sz="0" w:space="0" w:color="auto"/>
        <w:left w:val="none" w:sz="0" w:space="0" w:color="auto"/>
        <w:bottom w:val="none" w:sz="0" w:space="0" w:color="auto"/>
        <w:right w:val="none" w:sz="0" w:space="0" w:color="auto"/>
      </w:divBdr>
    </w:div>
    <w:div w:id="1145776322">
      <w:bodyDiv w:val="1"/>
      <w:marLeft w:val="0"/>
      <w:marRight w:val="0"/>
      <w:marTop w:val="0"/>
      <w:marBottom w:val="0"/>
      <w:divBdr>
        <w:top w:val="none" w:sz="0" w:space="0" w:color="auto"/>
        <w:left w:val="none" w:sz="0" w:space="0" w:color="auto"/>
        <w:bottom w:val="none" w:sz="0" w:space="0" w:color="auto"/>
        <w:right w:val="none" w:sz="0" w:space="0" w:color="auto"/>
      </w:divBdr>
    </w:div>
    <w:div w:id="1184636837">
      <w:bodyDiv w:val="1"/>
      <w:marLeft w:val="0"/>
      <w:marRight w:val="0"/>
      <w:marTop w:val="0"/>
      <w:marBottom w:val="0"/>
      <w:divBdr>
        <w:top w:val="none" w:sz="0" w:space="0" w:color="auto"/>
        <w:left w:val="none" w:sz="0" w:space="0" w:color="auto"/>
        <w:bottom w:val="none" w:sz="0" w:space="0" w:color="auto"/>
        <w:right w:val="none" w:sz="0" w:space="0" w:color="auto"/>
      </w:divBdr>
    </w:div>
    <w:div w:id="1199051248">
      <w:bodyDiv w:val="1"/>
      <w:marLeft w:val="0"/>
      <w:marRight w:val="0"/>
      <w:marTop w:val="0"/>
      <w:marBottom w:val="0"/>
      <w:divBdr>
        <w:top w:val="none" w:sz="0" w:space="0" w:color="auto"/>
        <w:left w:val="none" w:sz="0" w:space="0" w:color="auto"/>
        <w:bottom w:val="none" w:sz="0" w:space="0" w:color="auto"/>
        <w:right w:val="none" w:sz="0" w:space="0" w:color="auto"/>
      </w:divBdr>
    </w:div>
    <w:div w:id="1253851242">
      <w:bodyDiv w:val="1"/>
      <w:marLeft w:val="0"/>
      <w:marRight w:val="0"/>
      <w:marTop w:val="0"/>
      <w:marBottom w:val="0"/>
      <w:divBdr>
        <w:top w:val="none" w:sz="0" w:space="0" w:color="auto"/>
        <w:left w:val="none" w:sz="0" w:space="0" w:color="auto"/>
        <w:bottom w:val="none" w:sz="0" w:space="0" w:color="auto"/>
        <w:right w:val="none" w:sz="0" w:space="0" w:color="auto"/>
      </w:divBdr>
    </w:div>
    <w:div w:id="1303536523">
      <w:bodyDiv w:val="1"/>
      <w:marLeft w:val="0"/>
      <w:marRight w:val="0"/>
      <w:marTop w:val="0"/>
      <w:marBottom w:val="0"/>
      <w:divBdr>
        <w:top w:val="none" w:sz="0" w:space="0" w:color="auto"/>
        <w:left w:val="none" w:sz="0" w:space="0" w:color="auto"/>
        <w:bottom w:val="none" w:sz="0" w:space="0" w:color="auto"/>
        <w:right w:val="none" w:sz="0" w:space="0" w:color="auto"/>
      </w:divBdr>
    </w:div>
    <w:div w:id="1884053737">
      <w:bodyDiv w:val="1"/>
      <w:marLeft w:val="0"/>
      <w:marRight w:val="0"/>
      <w:marTop w:val="0"/>
      <w:marBottom w:val="0"/>
      <w:divBdr>
        <w:top w:val="none" w:sz="0" w:space="0" w:color="auto"/>
        <w:left w:val="none" w:sz="0" w:space="0" w:color="auto"/>
        <w:bottom w:val="none" w:sz="0" w:space="0" w:color="auto"/>
        <w:right w:val="none" w:sz="0" w:space="0" w:color="auto"/>
      </w:divBdr>
    </w:div>
    <w:div w:id="1946962079">
      <w:bodyDiv w:val="1"/>
      <w:marLeft w:val="0"/>
      <w:marRight w:val="0"/>
      <w:marTop w:val="0"/>
      <w:marBottom w:val="0"/>
      <w:divBdr>
        <w:top w:val="none" w:sz="0" w:space="0" w:color="auto"/>
        <w:left w:val="none" w:sz="0" w:space="0" w:color="auto"/>
        <w:bottom w:val="none" w:sz="0" w:space="0" w:color="auto"/>
        <w:right w:val="none" w:sz="0" w:space="0" w:color="auto"/>
      </w:divBdr>
    </w:div>
    <w:div w:id="1947082471">
      <w:bodyDiv w:val="1"/>
      <w:marLeft w:val="0"/>
      <w:marRight w:val="0"/>
      <w:marTop w:val="0"/>
      <w:marBottom w:val="0"/>
      <w:divBdr>
        <w:top w:val="none" w:sz="0" w:space="0" w:color="auto"/>
        <w:left w:val="none" w:sz="0" w:space="0" w:color="auto"/>
        <w:bottom w:val="none" w:sz="0" w:space="0" w:color="auto"/>
        <w:right w:val="none" w:sz="0" w:space="0" w:color="auto"/>
      </w:divBdr>
    </w:div>
    <w:div w:id="2034915554">
      <w:bodyDiv w:val="1"/>
      <w:marLeft w:val="0"/>
      <w:marRight w:val="0"/>
      <w:marTop w:val="0"/>
      <w:marBottom w:val="0"/>
      <w:divBdr>
        <w:top w:val="none" w:sz="0" w:space="0" w:color="auto"/>
        <w:left w:val="none" w:sz="0" w:space="0" w:color="auto"/>
        <w:bottom w:val="none" w:sz="0" w:space="0" w:color="auto"/>
        <w:right w:val="none" w:sz="0" w:space="0" w:color="auto"/>
      </w:divBdr>
    </w:div>
    <w:div w:id="20652550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2.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C8C4FC21DEC4F3439508256656801C35" ma:contentTypeVersion="14" ma:contentTypeDescription="Create a new document." ma:contentTypeScope="" ma:versionID="5b5ac60da6e5500fe67ac841f2a16b23">
  <xsd:schema xmlns:xsd="http://www.w3.org/2001/XMLSchema" xmlns:xs="http://www.w3.org/2001/XMLSchema" xmlns:p="http://schemas.microsoft.com/office/2006/metadata/properties" xmlns:ns2="6a82446f-d6f1-4f70-b5b9-5e1f2b793b9a" xmlns:ns3="71c52bda-6a2c-4ed2-b1a6-a6d6fbe210b5" targetNamespace="http://schemas.microsoft.com/office/2006/metadata/properties" ma:root="true" ma:fieldsID="9b8c0c6297e1153b7fd1194edcc83542" ns2:_="" ns3:_="">
    <xsd:import namespace="6a82446f-d6f1-4f70-b5b9-5e1f2b793b9a"/>
    <xsd:import namespace="71c52bda-6a2c-4ed2-b1a6-a6d6fbe210b5"/>
    <xsd:element name="properties">
      <xsd:complexType>
        <xsd:sequence>
          <xsd:element name="documentManagement">
            <xsd:complexType>
              <xsd:all>
                <xsd:element ref="ns2:SharedWithUsers" minOccurs="0"/>
                <xsd:element ref="ns2:SharedWithDetails"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GenerationTime" minOccurs="0"/>
                <xsd:element ref="ns3:MediaServiceEventHashCode" minOccurs="0"/>
                <xsd:element ref="ns3:MediaLengthInSeconds" minOccurs="0"/>
                <xsd:element ref="ns3:lcf76f155ced4ddcb4097134ff3c332f" minOccurs="0"/>
                <xsd:element ref="ns2:TaxCatchAll"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a82446f-d6f1-4f70-b5b9-5e1f2b793b9a"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TaxCatchAll" ma:index="20" nillable="true" ma:displayName="Taxonomy Catch All Column" ma:hidden="true" ma:list="{1fdc4c92-f072-4472-9a7e-9b0064c9210e}" ma:internalName="TaxCatchAll" ma:showField="CatchAllData" ma:web="6a82446f-d6f1-4f70-b5b9-5e1f2b793b9a">
      <xsd:complexType>
        <xsd:complexContent>
          <xsd:extension base="dms:MultiChoiceLookup">
            <xsd:sequence>
              <xsd:element name="Value" type="dms:Lookup" maxOccurs="unbounded" minOccurs="0" nillable="true"/>
            </xsd:sequence>
          </xsd:extension>
        </xsd:complexContent>
      </xsd:complexType>
    </xsd:element>
  </xsd:schema>
  <xsd:schema xmlns:xsd="http://www.w3.org/2001/XMLSchema" xmlns:xs="http://www.w3.org/2001/XMLSchema" xmlns:dms="http://schemas.microsoft.com/office/2006/documentManagement/types" xmlns:pc="http://schemas.microsoft.com/office/infopath/2007/PartnerControls" targetNamespace="71c52bda-6a2c-4ed2-b1a6-a6d6fbe210b5" elementFormDefault="qualified">
    <xsd:import namespace="http://schemas.microsoft.com/office/2006/documentManagement/types"/>
    <xsd:import namespace="http://schemas.microsoft.com/office/infopath/2007/PartnerControls"/>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ServiceObjectDetectorVersions" ma:index="14" nillable="true" ma:displayName="MediaServiceObjectDetectorVersions" ma:hidden="true" ma:indexed="true" ma:internalName="MediaServiceObjectDetectorVersions" ma:readOnly="true">
      <xsd:simpleType>
        <xsd:restriction base="dms:Text"/>
      </xsd:simpleType>
    </xsd:element>
    <xsd:element name="MediaServiceGenerationTime" ma:index="15" nillable="true" ma:displayName="MediaServiceGenerationTime" ma:hidden="true" ma:internalName="MediaServiceGenerationTime" ma:readOnly="true">
      <xsd:simpleType>
        <xsd:restriction base="dms:Text"/>
      </xsd:simpleType>
    </xsd:element>
    <xsd:element name="MediaServiceEventHashCode" ma:index="16" nillable="true" ma:displayName="MediaServiceEventHashCode" ma:hidden="true" ma:internalName="MediaServiceEventHashCode"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lcf76f155ced4ddcb4097134ff3c332f" ma:index="19"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1"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AFD616A-4EB5-45F5-84F5-DD8258362192}">
  <ds:schemaRefs>
    <ds:schemaRef ds:uri="http://schemas.microsoft.com/sharepoint/v3/contenttype/forms"/>
  </ds:schemaRefs>
</ds:datastoreItem>
</file>

<file path=customXml/itemProps2.xml><?xml version="1.0" encoding="utf-8"?>
<ds:datastoreItem xmlns:ds="http://schemas.openxmlformats.org/officeDocument/2006/customXml" ds:itemID="{780478DC-DF85-4A56-81DF-DF17BB3B14D4}">
  <ds:schemaRefs>
    <ds:schemaRef ds:uri="http://schemas.openxmlformats.org/officeDocument/2006/bibliography"/>
  </ds:schemaRefs>
</ds:datastoreItem>
</file>

<file path=customXml/itemProps3.xml><?xml version="1.0" encoding="utf-8"?>
<ds:datastoreItem xmlns:ds="http://schemas.openxmlformats.org/officeDocument/2006/customXml" ds:itemID="{A0CBCDC9-440D-4C80-881F-D4F6329D47C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a82446f-d6f1-4f70-b5b9-5e1f2b793b9a"/>
    <ds:schemaRef ds:uri="71c52bda-6a2c-4ed2-b1a6-a6d6fbe210b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2908</Words>
  <Characters>16580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Diana Paul</dc:creator>
  <cp:lastModifiedBy>Diana Valerica Paul (2221008)</cp:lastModifiedBy>
  <cp:revision>3</cp:revision>
  <cp:lastPrinted>2024-05-01T14:36:00Z</cp:lastPrinted>
  <dcterms:created xsi:type="dcterms:W3CDTF">2024-05-23T09:41:00Z</dcterms:created>
  <dcterms:modified xsi:type="dcterms:W3CDTF">2024-05-30T09:06:00Z</dcterms:modified>
</cp:coreProperties>
</file>