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2FA096" w14:textId="33AB433B" w:rsidR="007A4329" w:rsidRPr="0059584D" w:rsidRDefault="00B271B5">
      <w:pPr>
        <w:rPr>
          <w:rFonts w:cstheme="minorHAnsi"/>
          <w:i/>
          <w:iCs/>
        </w:rPr>
      </w:pPr>
      <w:r w:rsidRPr="0059584D">
        <w:rPr>
          <w:rFonts w:cstheme="minorHAnsi"/>
          <w:i/>
          <w:iCs/>
        </w:rPr>
        <w:t xml:space="preserve">Task 2 Annotated Bibliography </w:t>
      </w:r>
    </w:p>
    <w:p w14:paraId="4C3EF158" w14:textId="25BD9EAD" w:rsidR="00B271B5" w:rsidRPr="0059584D" w:rsidRDefault="00B271B5">
      <w:pPr>
        <w:rPr>
          <w:rFonts w:cstheme="minorHAnsi"/>
          <w:i/>
          <w:iCs/>
        </w:rPr>
      </w:pPr>
    </w:p>
    <w:p w14:paraId="6DCCCECC" w14:textId="77777777" w:rsidR="00CB4887" w:rsidRPr="0059584D" w:rsidRDefault="007B187F" w:rsidP="00CB4887">
      <w:pPr>
        <w:pStyle w:val="ListParagraph"/>
        <w:numPr>
          <w:ilvl w:val="0"/>
          <w:numId w:val="2"/>
        </w:numPr>
        <w:rPr>
          <w:rFonts w:cstheme="minorHAnsi"/>
          <w:i/>
          <w:iCs/>
        </w:rPr>
      </w:pPr>
      <w:r w:rsidRPr="0059584D">
        <w:rPr>
          <w:rFonts w:cstheme="minorHAnsi"/>
          <w:i/>
          <w:iCs/>
        </w:rPr>
        <w:t>Cole, M &amp; Cole, S.R. (1989) The Development of children. New York: W.H. Freeman &amp; Co (Accessed 24</w:t>
      </w:r>
      <w:r w:rsidRPr="0059584D">
        <w:rPr>
          <w:rFonts w:cstheme="minorHAnsi"/>
          <w:i/>
          <w:iCs/>
          <w:vertAlign w:val="superscript"/>
        </w:rPr>
        <w:t>th</w:t>
      </w:r>
      <w:r w:rsidRPr="0059584D">
        <w:rPr>
          <w:rFonts w:cstheme="minorHAnsi"/>
          <w:i/>
          <w:iCs/>
        </w:rPr>
        <w:t xml:space="preserve"> October 2021) Available at </w:t>
      </w:r>
      <w:hyperlink r:id="rId11" w:history="1">
        <w:r w:rsidRPr="0059584D">
          <w:rPr>
            <w:rStyle w:val="Hyperlink"/>
            <w:rFonts w:cstheme="minorHAnsi"/>
            <w:i/>
            <w:iCs/>
          </w:rPr>
          <w:t>http://web.cortland.edu/andermd/ERIK/refers.HTML</w:t>
        </w:r>
      </w:hyperlink>
      <w:r w:rsidRPr="0059584D">
        <w:rPr>
          <w:rFonts w:cstheme="minorHAnsi"/>
          <w:i/>
          <w:iCs/>
        </w:rPr>
        <w:t xml:space="preserve"> </w:t>
      </w:r>
    </w:p>
    <w:p w14:paraId="1D486B47" w14:textId="34384571" w:rsidR="007B187F" w:rsidRPr="0059584D" w:rsidRDefault="007B187F" w:rsidP="00CB4887">
      <w:pPr>
        <w:ind w:left="360"/>
        <w:rPr>
          <w:rFonts w:cstheme="minorHAnsi"/>
          <w:i/>
          <w:iCs/>
        </w:rPr>
      </w:pPr>
      <w:r w:rsidRPr="0059584D">
        <w:rPr>
          <w:rFonts w:cstheme="minorHAnsi"/>
          <w:i/>
          <w:iCs/>
        </w:rPr>
        <w:t xml:space="preserve">According to Cole all the stages of Erikson’s theory are more successful. Erikson believed the stages of development is successful towards child personality and the child is likely to have good traits more than the bad traits. </w:t>
      </w:r>
    </w:p>
    <w:p w14:paraId="110981D2" w14:textId="643AFEC9" w:rsidR="007B187F" w:rsidRPr="0059584D" w:rsidRDefault="007B187F" w:rsidP="00CB4887">
      <w:pPr>
        <w:ind w:left="360"/>
        <w:rPr>
          <w:rFonts w:cstheme="minorHAnsi"/>
          <w:i/>
          <w:iCs/>
        </w:rPr>
      </w:pPr>
      <w:r w:rsidRPr="0059584D">
        <w:rPr>
          <w:rFonts w:cstheme="minorHAnsi"/>
          <w:i/>
          <w:iCs/>
        </w:rPr>
        <w:t>I used this information form the internet because I believe it is important to understand why Erikson theory is used for my presentation and what benefits it has for all parents if Erikson Theory was incorporated in real life events.</w:t>
      </w:r>
    </w:p>
    <w:p w14:paraId="477C9BE7" w14:textId="77777777" w:rsidR="00AC5F3F" w:rsidRPr="0059584D" w:rsidRDefault="00AC5F3F" w:rsidP="00CB4887">
      <w:pPr>
        <w:pStyle w:val="NormalWeb"/>
        <w:numPr>
          <w:ilvl w:val="0"/>
          <w:numId w:val="5"/>
        </w:numPr>
        <w:spacing w:before="200" w:beforeAutospacing="0" w:after="0" w:afterAutospacing="0" w:line="216" w:lineRule="auto"/>
        <w:rPr>
          <w:rFonts w:asciiTheme="minorHAnsi" w:hAnsiTheme="minorHAnsi" w:cstheme="minorHAnsi"/>
          <w:i/>
          <w:iCs/>
          <w:sz w:val="22"/>
          <w:szCs w:val="22"/>
        </w:rPr>
      </w:pPr>
      <w:r w:rsidRPr="0059584D">
        <w:rPr>
          <w:rFonts w:asciiTheme="minorHAnsi" w:eastAsiaTheme="minorEastAsia" w:hAnsiTheme="minorHAnsi" w:cstheme="minorHAnsi"/>
          <w:i/>
          <w:iCs/>
          <w:color w:val="000000" w:themeColor="text1"/>
          <w:kern w:val="24"/>
          <w:sz w:val="22"/>
          <w:szCs w:val="22"/>
        </w:rPr>
        <w:t xml:space="preserve">Davies, D. (2011). Child development: A practitioner's guide (3rd </w:t>
      </w:r>
      <w:proofErr w:type="spellStart"/>
      <w:r w:rsidRPr="0059584D">
        <w:rPr>
          <w:rFonts w:asciiTheme="minorHAnsi" w:eastAsiaTheme="minorEastAsia" w:hAnsiTheme="minorHAnsi" w:cstheme="minorHAnsi"/>
          <w:i/>
          <w:iCs/>
          <w:color w:val="000000" w:themeColor="text1"/>
          <w:kern w:val="24"/>
          <w:sz w:val="22"/>
          <w:szCs w:val="22"/>
        </w:rPr>
        <w:t>edn</w:t>
      </w:r>
      <w:proofErr w:type="spellEnd"/>
      <w:r w:rsidRPr="0059584D">
        <w:rPr>
          <w:rFonts w:asciiTheme="minorHAnsi" w:eastAsiaTheme="minorEastAsia" w:hAnsiTheme="minorHAnsi" w:cstheme="minorHAnsi"/>
          <w:i/>
          <w:iCs/>
          <w:color w:val="000000" w:themeColor="text1"/>
          <w:kern w:val="24"/>
          <w:sz w:val="22"/>
          <w:szCs w:val="22"/>
        </w:rPr>
        <w:t>). New York: The Guildford Press.</w:t>
      </w:r>
    </w:p>
    <w:p w14:paraId="66B805B0" w14:textId="77777777" w:rsidR="00AC5F3F" w:rsidRPr="0059584D" w:rsidRDefault="00AC5F3F" w:rsidP="00AC5F3F">
      <w:pPr>
        <w:rPr>
          <w:rFonts w:cstheme="minorHAnsi"/>
          <w:i/>
          <w:iCs/>
        </w:rPr>
      </w:pPr>
    </w:p>
    <w:p w14:paraId="2F9B24BE" w14:textId="1C40382E" w:rsidR="00AC5F3F" w:rsidRPr="0059584D" w:rsidRDefault="00AC5F3F" w:rsidP="00AC5F3F">
      <w:pPr>
        <w:rPr>
          <w:rFonts w:cstheme="minorHAnsi"/>
          <w:i/>
          <w:iCs/>
        </w:rPr>
      </w:pPr>
      <w:r w:rsidRPr="0059584D">
        <w:rPr>
          <w:rFonts w:cstheme="minorHAnsi"/>
          <w:i/>
          <w:iCs/>
        </w:rPr>
        <w:t>Stage 3-</w:t>
      </w:r>
      <w:proofErr w:type="gramStart"/>
      <w:r w:rsidRPr="0059584D">
        <w:rPr>
          <w:rFonts w:cstheme="minorHAnsi"/>
          <w:i/>
          <w:iCs/>
        </w:rPr>
        <w:t xml:space="preserve">6  </w:t>
      </w:r>
      <w:r w:rsidRPr="0059584D">
        <w:rPr>
          <w:rFonts w:eastAsiaTheme="minorEastAsia" w:cstheme="minorHAnsi"/>
          <w:i/>
          <w:iCs/>
          <w:color w:val="000000" w:themeColor="text1"/>
          <w:kern w:val="24"/>
          <w:lang w:val="en-US"/>
        </w:rPr>
        <w:t>At</w:t>
      </w:r>
      <w:proofErr w:type="gramEnd"/>
      <w:r w:rsidRPr="0059584D">
        <w:rPr>
          <w:rFonts w:eastAsiaTheme="minorEastAsia" w:cstheme="minorHAnsi"/>
          <w:i/>
          <w:iCs/>
          <w:color w:val="000000" w:themeColor="text1"/>
          <w:kern w:val="24"/>
          <w:lang w:val="en-US"/>
        </w:rPr>
        <w:t xml:space="preserve"> this stage child is aware of their bodies other children bodies parents and they know the different between male and female </w:t>
      </w:r>
    </w:p>
    <w:p w14:paraId="6DDD697C" w14:textId="57B3D179" w:rsidR="00AC5F3F" w:rsidRPr="0059584D" w:rsidRDefault="00AC5F3F" w:rsidP="00AC5F3F">
      <w:pPr>
        <w:pStyle w:val="NormalWeb"/>
        <w:spacing w:before="0" w:beforeAutospacing="0" w:after="0" w:afterAutospacing="0"/>
        <w:rPr>
          <w:rFonts w:asciiTheme="minorHAnsi" w:hAnsiTheme="minorHAnsi" w:cstheme="minorHAnsi"/>
          <w:i/>
          <w:iCs/>
          <w:sz w:val="22"/>
          <w:szCs w:val="22"/>
        </w:rPr>
      </w:pPr>
      <w:r w:rsidRPr="0059584D">
        <w:rPr>
          <w:rFonts w:asciiTheme="minorHAnsi" w:eastAsiaTheme="minorEastAsia" w:hAnsiTheme="minorHAnsi" w:cstheme="minorHAnsi"/>
          <w:i/>
          <w:iCs/>
          <w:color w:val="000000" w:themeColor="text1"/>
          <w:kern w:val="24"/>
          <w:sz w:val="22"/>
          <w:szCs w:val="22"/>
          <w:lang w:val="en-US"/>
        </w:rPr>
        <w:t>The baby girl gets more attached to the mother and boy gets attached to the father</w:t>
      </w:r>
      <w:r w:rsidRPr="0059584D">
        <w:rPr>
          <w:rFonts w:asciiTheme="minorHAnsi" w:eastAsiaTheme="minorEastAsia" w:hAnsiTheme="minorHAnsi" w:cstheme="minorHAnsi"/>
          <w:i/>
          <w:iCs/>
          <w:color w:val="000000" w:themeColor="text1"/>
          <w:kern w:val="24"/>
          <w:sz w:val="22"/>
          <w:szCs w:val="22"/>
          <w:lang w:val="en-US"/>
        </w:rPr>
        <w:t>.</w:t>
      </w:r>
      <w:r w:rsidRPr="0059584D">
        <w:rPr>
          <w:rFonts w:asciiTheme="minorHAnsi" w:eastAsiaTheme="minorEastAsia" w:hAnsiTheme="minorHAnsi" w:cstheme="minorHAnsi"/>
          <w:i/>
          <w:iCs/>
          <w:color w:val="000000" w:themeColor="text1"/>
          <w:kern w:val="24"/>
          <w:sz w:val="22"/>
          <w:szCs w:val="22"/>
          <w:lang w:val="en-US"/>
        </w:rPr>
        <w:t> </w:t>
      </w:r>
    </w:p>
    <w:p w14:paraId="6224996E" w14:textId="219ADC15" w:rsidR="00AC5F3F" w:rsidRPr="0059584D" w:rsidRDefault="00AC5F3F" w:rsidP="00AC5F3F">
      <w:pPr>
        <w:pStyle w:val="NormalWeb"/>
        <w:spacing w:before="0" w:beforeAutospacing="0" w:after="0" w:afterAutospacing="0"/>
        <w:rPr>
          <w:rFonts w:asciiTheme="minorHAnsi" w:hAnsiTheme="minorHAnsi" w:cstheme="minorHAnsi"/>
          <w:i/>
          <w:iCs/>
          <w:sz w:val="22"/>
          <w:szCs w:val="22"/>
        </w:rPr>
      </w:pPr>
      <w:r w:rsidRPr="0059584D">
        <w:rPr>
          <w:rFonts w:asciiTheme="minorHAnsi" w:eastAsiaTheme="minorEastAsia" w:hAnsiTheme="minorHAnsi" w:cstheme="minorHAnsi"/>
          <w:i/>
          <w:iCs/>
          <w:color w:val="000000" w:themeColor="text1"/>
          <w:kern w:val="24"/>
          <w:sz w:val="22"/>
          <w:szCs w:val="22"/>
          <w:lang w:val="en-US"/>
        </w:rPr>
        <w:t xml:space="preserve">According to Freud sexual differences could cause jealousy and fear therefore parents need to be </w:t>
      </w:r>
      <w:r w:rsidRPr="0059584D">
        <w:rPr>
          <w:rFonts w:asciiTheme="minorHAnsi" w:eastAsiaTheme="minorEastAsia" w:hAnsiTheme="minorHAnsi" w:cstheme="minorHAnsi"/>
          <w:i/>
          <w:iCs/>
          <w:color w:val="000000" w:themeColor="text1"/>
          <w:kern w:val="24"/>
          <w:sz w:val="22"/>
          <w:szCs w:val="22"/>
          <w:lang w:val="en-US"/>
        </w:rPr>
        <w:t>careful</w:t>
      </w:r>
      <w:r w:rsidRPr="0059584D">
        <w:rPr>
          <w:rFonts w:asciiTheme="minorHAnsi" w:eastAsiaTheme="minorEastAsia" w:hAnsiTheme="minorHAnsi" w:cstheme="minorHAnsi"/>
          <w:i/>
          <w:iCs/>
          <w:color w:val="000000" w:themeColor="text1"/>
          <w:kern w:val="24"/>
          <w:sz w:val="22"/>
          <w:szCs w:val="22"/>
          <w:lang w:val="en-US"/>
        </w:rPr>
        <w:t xml:space="preserve"> when building relationships with their daughter and son so does not impact child's behavior at later stage.</w:t>
      </w:r>
    </w:p>
    <w:p w14:paraId="06A1CE54" w14:textId="5492F0A2" w:rsidR="00CB4887" w:rsidRPr="0059584D" w:rsidRDefault="00AC5F3F">
      <w:pPr>
        <w:rPr>
          <w:rFonts w:cstheme="minorHAnsi"/>
          <w:i/>
          <w:iCs/>
        </w:rPr>
      </w:pPr>
      <w:r w:rsidRPr="0059584D">
        <w:rPr>
          <w:rFonts w:cstheme="minorHAnsi"/>
          <w:i/>
          <w:iCs/>
        </w:rPr>
        <w:t xml:space="preserve">-This book was useful for this assignment as it incorporated Freud theory which is reliable source and published for all users. My understanding from the reading the child is quite vulnerable and parents should be careful how to deal with situations where child is not impacted in anyway if it is the child behaviour will change and can stay with the child long term. </w:t>
      </w:r>
    </w:p>
    <w:p w14:paraId="5FBE9E9E" w14:textId="2EA1811A" w:rsidR="00847260" w:rsidRPr="0059584D" w:rsidRDefault="00B271B5" w:rsidP="00CB4887">
      <w:pPr>
        <w:pStyle w:val="ListParagraph"/>
        <w:numPr>
          <w:ilvl w:val="0"/>
          <w:numId w:val="5"/>
        </w:numPr>
        <w:rPr>
          <w:rFonts w:cstheme="minorHAnsi"/>
          <w:i/>
          <w:iCs/>
        </w:rPr>
      </w:pPr>
      <w:r w:rsidRPr="0059584D">
        <w:rPr>
          <w:rFonts w:cstheme="minorHAnsi"/>
          <w:i/>
          <w:iCs/>
        </w:rPr>
        <w:t>GA. Orenstein (2020) A proposed model of psychodynamic psychotherapy linked to Erik Erikson’s eight stages of Psychosocial development</w:t>
      </w:r>
      <w:r w:rsidR="00847260" w:rsidRPr="0059584D">
        <w:rPr>
          <w:rFonts w:cstheme="minorHAnsi"/>
          <w:i/>
          <w:iCs/>
        </w:rPr>
        <w:t>. (p1047-1058)</w:t>
      </w:r>
    </w:p>
    <w:p w14:paraId="25058BB7" w14:textId="3F47873D" w:rsidR="00847260" w:rsidRPr="0059584D" w:rsidRDefault="00847260">
      <w:pPr>
        <w:rPr>
          <w:rFonts w:cstheme="minorHAnsi"/>
          <w:i/>
          <w:iCs/>
        </w:rPr>
      </w:pPr>
      <w:r w:rsidRPr="0059584D">
        <w:rPr>
          <w:rFonts w:cstheme="minorHAnsi"/>
          <w:i/>
          <w:iCs/>
        </w:rPr>
        <w:t xml:space="preserve">Erikson came up with 8 stages of psychosocial development </w:t>
      </w:r>
      <w:r w:rsidR="00706A3F" w:rsidRPr="0059584D">
        <w:rPr>
          <w:rFonts w:cstheme="minorHAnsi"/>
          <w:i/>
          <w:iCs/>
        </w:rPr>
        <w:t>its</w:t>
      </w:r>
      <w:r w:rsidRPr="0059584D">
        <w:rPr>
          <w:rFonts w:cstheme="minorHAnsi"/>
          <w:i/>
          <w:iCs/>
        </w:rPr>
        <w:t xml:space="preserve"> periods within childhood adolescence, and adulthood. Each stages provided examples in which the positive attribute may be furthered. </w:t>
      </w:r>
      <w:r w:rsidR="002C4493" w:rsidRPr="0059584D">
        <w:rPr>
          <w:rFonts w:cstheme="minorHAnsi"/>
          <w:i/>
          <w:iCs/>
        </w:rPr>
        <w:t>E.g.,</w:t>
      </w:r>
      <w:r w:rsidRPr="0059584D">
        <w:rPr>
          <w:rFonts w:cstheme="minorHAnsi"/>
          <w:i/>
          <w:iCs/>
        </w:rPr>
        <w:t xml:space="preserve"> Stages of childhood – infancy Trust vs Mistrust so according to Erikson 1</w:t>
      </w:r>
      <w:r w:rsidRPr="0059584D">
        <w:rPr>
          <w:rFonts w:cstheme="minorHAnsi"/>
          <w:i/>
          <w:iCs/>
          <w:vertAlign w:val="superscript"/>
        </w:rPr>
        <w:t>st</w:t>
      </w:r>
      <w:r w:rsidRPr="0059584D">
        <w:rPr>
          <w:rFonts w:cstheme="minorHAnsi"/>
          <w:i/>
          <w:iCs/>
        </w:rPr>
        <w:t xml:space="preserve"> stage if child </w:t>
      </w:r>
      <w:r w:rsidR="00640F81" w:rsidRPr="0059584D">
        <w:rPr>
          <w:rFonts w:cstheme="minorHAnsi"/>
          <w:i/>
          <w:iCs/>
        </w:rPr>
        <w:t xml:space="preserve">is given consistent care the child will show how happy and </w:t>
      </w:r>
      <w:r w:rsidR="002C4493" w:rsidRPr="0059584D">
        <w:rPr>
          <w:rFonts w:cstheme="minorHAnsi"/>
          <w:i/>
          <w:iCs/>
        </w:rPr>
        <w:t>secure,</w:t>
      </w:r>
      <w:r w:rsidR="00640F81" w:rsidRPr="0059584D">
        <w:rPr>
          <w:rFonts w:cstheme="minorHAnsi"/>
          <w:i/>
          <w:iCs/>
        </w:rPr>
        <w:t xml:space="preserve"> they are. If inconsistent, then the child can develop a sense of mistrust.</w:t>
      </w:r>
    </w:p>
    <w:p w14:paraId="44A2FDB0" w14:textId="19B7C6C1" w:rsidR="00640F81" w:rsidRPr="0059584D" w:rsidRDefault="00640F81">
      <w:pPr>
        <w:rPr>
          <w:rFonts w:cstheme="minorHAnsi"/>
          <w:i/>
          <w:iCs/>
        </w:rPr>
      </w:pPr>
      <w:r w:rsidRPr="0059584D">
        <w:rPr>
          <w:rFonts w:cstheme="minorHAnsi"/>
          <w:i/>
          <w:iCs/>
        </w:rPr>
        <w:t xml:space="preserve">This </w:t>
      </w:r>
      <w:r w:rsidR="006C4196" w:rsidRPr="0059584D">
        <w:rPr>
          <w:rFonts w:cstheme="minorHAnsi"/>
          <w:i/>
          <w:iCs/>
        </w:rPr>
        <w:t>book</w:t>
      </w:r>
      <w:r w:rsidRPr="0059584D">
        <w:rPr>
          <w:rFonts w:cstheme="minorHAnsi"/>
          <w:i/>
          <w:iCs/>
        </w:rPr>
        <w:t xml:space="preserve"> </w:t>
      </w:r>
      <w:r w:rsidR="006C4196" w:rsidRPr="0059584D">
        <w:rPr>
          <w:rFonts w:cstheme="minorHAnsi"/>
          <w:i/>
          <w:iCs/>
        </w:rPr>
        <w:t>is</w:t>
      </w:r>
      <w:r w:rsidRPr="0059584D">
        <w:rPr>
          <w:rFonts w:cstheme="minorHAnsi"/>
          <w:i/>
          <w:iCs/>
        </w:rPr>
        <w:t xml:space="preserve"> reliable and creditable as it is</w:t>
      </w:r>
      <w:r w:rsidR="006C4196" w:rsidRPr="0059584D">
        <w:rPr>
          <w:rFonts w:cstheme="minorHAnsi"/>
          <w:i/>
          <w:iCs/>
        </w:rPr>
        <w:t xml:space="preserve"> published by well-known Publisher and is more recent book,</w:t>
      </w:r>
      <w:r w:rsidRPr="0059584D">
        <w:rPr>
          <w:rFonts w:cstheme="minorHAnsi"/>
          <w:i/>
          <w:iCs/>
        </w:rPr>
        <w:t xml:space="preserve"> more </w:t>
      </w:r>
      <w:r w:rsidR="00301EDF" w:rsidRPr="0059584D">
        <w:rPr>
          <w:rFonts w:cstheme="minorHAnsi"/>
          <w:i/>
          <w:iCs/>
        </w:rPr>
        <w:t xml:space="preserve">up to date information and this source of information was used for my presentation slide 8. It clearly shows and explains the impact of a child’s development from childhood to adulthood. </w:t>
      </w:r>
    </w:p>
    <w:p w14:paraId="1127E113" w14:textId="71A823EB" w:rsidR="002506D6" w:rsidRPr="0059584D" w:rsidRDefault="002506D6" w:rsidP="00CB4887">
      <w:pPr>
        <w:pStyle w:val="NormalWeb"/>
        <w:numPr>
          <w:ilvl w:val="0"/>
          <w:numId w:val="5"/>
        </w:numPr>
        <w:spacing w:before="200" w:beforeAutospacing="0" w:after="0" w:afterAutospacing="0" w:line="216" w:lineRule="auto"/>
        <w:rPr>
          <w:rFonts w:asciiTheme="minorHAnsi" w:eastAsiaTheme="minorEastAsia" w:hAnsiTheme="minorHAnsi" w:cstheme="minorHAnsi"/>
          <w:i/>
          <w:iCs/>
          <w:color w:val="000000" w:themeColor="text1"/>
          <w:kern w:val="24"/>
          <w:sz w:val="22"/>
          <w:szCs w:val="22"/>
        </w:rPr>
      </w:pPr>
      <w:r w:rsidRPr="0059584D">
        <w:rPr>
          <w:rFonts w:asciiTheme="minorHAnsi" w:eastAsiaTheme="minorEastAsia" w:hAnsiTheme="minorHAnsi" w:cstheme="minorHAnsi"/>
          <w:i/>
          <w:iCs/>
          <w:color w:val="000000" w:themeColor="text1"/>
          <w:kern w:val="24"/>
          <w:sz w:val="22"/>
          <w:szCs w:val="22"/>
        </w:rPr>
        <w:t xml:space="preserve">Garcia, J.L. (1995) Freud’s Psychosexual stage conception: A developmental Metaphor for Counsellors; Journal of counselling and development, 73 (5), pp. 498-502. </w:t>
      </w:r>
      <w:proofErr w:type="spellStart"/>
      <w:r w:rsidRPr="0059584D">
        <w:rPr>
          <w:rFonts w:asciiTheme="minorHAnsi" w:eastAsiaTheme="minorEastAsia" w:hAnsiTheme="minorHAnsi" w:cstheme="minorHAnsi"/>
          <w:i/>
          <w:iCs/>
          <w:color w:val="000000" w:themeColor="text1"/>
          <w:kern w:val="24"/>
          <w:sz w:val="22"/>
          <w:szCs w:val="22"/>
        </w:rPr>
        <w:t>doi</w:t>
      </w:r>
      <w:proofErr w:type="spellEnd"/>
      <w:r w:rsidRPr="0059584D">
        <w:rPr>
          <w:rFonts w:asciiTheme="minorHAnsi" w:eastAsiaTheme="minorEastAsia" w:hAnsiTheme="minorHAnsi" w:cstheme="minorHAnsi"/>
          <w:i/>
          <w:iCs/>
          <w:color w:val="000000" w:themeColor="text1"/>
          <w:kern w:val="24"/>
          <w:sz w:val="22"/>
          <w:szCs w:val="22"/>
        </w:rPr>
        <w:t>: 10.1002/j.1556-</w:t>
      </w:r>
      <w:proofErr w:type="gramStart"/>
      <w:r w:rsidRPr="0059584D">
        <w:rPr>
          <w:rFonts w:asciiTheme="minorHAnsi" w:eastAsiaTheme="minorEastAsia" w:hAnsiTheme="minorHAnsi" w:cstheme="minorHAnsi"/>
          <w:i/>
          <w:iCs/>
          <w:color w:val="000000" w:themeColor="text1"/>
          <w:kern w:val="24"/>
          <w:sz w:val="22"/>
          <w:szCs w:val="22"/>
        </w:rPr>
        <w:t>6676.1995.tb</w:t>
      </w:r>
      <w:proofErr w:type="gramEnd"/>
      <w:r w:rsidRPr="0059584D">
        <w:rPr>
          <w:rFonts w:asciiTheme="minorHAnsi" w:eastAsiaTheme="minorEastAsia" w:hAnsiTheme="minorHAnsi" w:cstheme="minorHAnsi"/>
          <w:i/>
          <w:iCs/>
          <w:color w:val="000000" w:themeColor="text1"/>
          <w:kern w:val="24"/>
          <w:sz w:val="22"/>
          <w:szCs w:val="22"/>
        </w:rPr>
        <w:t>01785.x.</w:t>
      </w:r>
      <w:r w:rsidRPr="0059584D">
        <w:rPr>
          <w:rFonts w:asciiTheme="minorHAnsi" w:eastAsiaTheme="minorEastAsia" w:hAnsiTheme="minorHAnsi" w:cstheme="minorHAnsi"/>
          <w:i/>
          <w:iCs/>
          <w:color w:val="000000" w:themeColor="text1"/>
          <w:kern w:val="24"/>
          <w:sz w:val="22"/>
          <w:szCs w:val="22"/>
        </w:rPr>
        <w:t xml:space="preserve"> </w:t>
      </w:r>
    </w:p>
    <w:p w14:paraId="3E5E64AA" w14:textId="3B43E7DF" w:rsidR="00E247FF" w:rsidRPr="0059584D" w:rsidRDefault="00D50D5C" w:rsidP="00D2562B">
      <w:pPr>
        <w:pStyle w:val="NormalWeb"/>
        <w:spacing w:before="200" w:beforeAutospacing="0" w:after="0" w:afterAutospacing="0" w:line="216" w:lineRule="auto"/>
        <w:rPr>
          <w:rFonts w:asciiTheme="minorHAnsi" w:hAnsiTheme="minorHAnsi" w:cstheme="minorHAnsi"/>
          <w:i/>
          <w:iCs/>
          <w:sz w:val="22"/>
          <w:szCs w:val="22"/>
        </w:rPr>
      </w:pPr>
      <w:r w:rsidRPr="0059584D">
        <w:rPr>
          <w:rFonts w:asciiTheme="minorHAnsi" w:eastAsiaTheme="minorEastAsia" w:hAnsiTheme="minorHAnsi" w:cstheme="minorHAnsi"/>
          <w:i/>
          <w:iCs/>
          <w:color w:val="000000" w:themeColor="text1"/>
          <w:kern w:val="24"/>
          <w:sz w:val="22"/>
          <w:szCs w:val="22"/>
        </w:rPr>
        <w:t>Anal Stage 1 to 3 Years –</w:t>
      </w:r>
      <w:r w:rsidR="00D2562B" w:rsidRPr="0059584D">
        <w:rPr>
          <w:rFonts w:asciiTheme="minorHAnsi" w:eastAsiaTheme="minorEastAsia" w:hAnsiTheme="minorHAnsi" w:cstheme="minorHAnsi"/>
          <w:i/>
          <w:iCs/>
          <w:color w:val="000000" w:themeColor="text1"/>
          <w:kern w:val="24"/>
          <w:sz w:val="22"/>
          <w:szCs w:val="22"/>
        </w:rPr>
        <w:t>Freud theory.</w:t>
      </w:r>
      <w:r w:rsidRPr="0059584D">
        <w:rPr>
          <w:rFonts w:asciiTheme="minorHAnsi" w:eastAsiaTheme="minorEastAsia" w:hAnsiTheme="minorHAnsi" w:cstheme="minorHAnsi"/>
          <w:i/>
          <w:iCs/>
          <w:color w:val="000000" w:themeColor="text1"/>
          <w:kern w:val="24"/>
          <w:sz w:val="22"/>
          <w:szCs w:val="22"/>
        </w:rPr>
        <w:t xml:space="preserve"> At this Stage </w:t>
      </w:r>
      <w:r w:rsidR="00037396" w:rsidRPr="0059584D">
        <w:rPr>
          <w:rFonts w:asciiTheme="minorHAnsi" w:eastAsiaTheme="minorEastAsia" w:hAnsiTheme="minorHAnsi" w:cstheme="minorHAnsi"/>
          <w:i/>
          <w:iCs/>
          <w:color w:val="000000" w:themeColor="text1"/>
          <w:kern w:val="24"/>
          <w:sz w:val="22"/>
          <w:szCs w:val="22"/>
        </w:rPr>
        <w:t xml:space="preserve">child becomes more independent the child learns how to control the bladder. The child starts to potty train dependent upon the way in which parents approach </w:t>
      </w:r>
      <w:r w:rsidR="00E247FF" w:rsidRPr="0059584D">
        <w:rPr>
          <w:rFonts w:asciiTheme="minorHAnsi" w:eastAsiaTheme="minorEastAsia" w:hAnsiTheme="minorHAnsi" w:cstheme="minorHAnsi"/>
          <w:i/>
          <w:iCs/>
          <w:color w:val="000000" w:themeColor="text1"/>
          <w:kern w:val="24"/>
          <w:sz w:val="22"/>
          <w:szCs w:val="22"/>
        </w:rPr>
        <w:t xml:space="preserve">toilet training. According to Freud is if potty training was approached and taught in </w:t>
      </w:r>
    </w:p>
    <w:p w14:paraId="5EAD1E47" w14:textId="77777777" w:rsidR="002506D6" w:rsidRPr="0059584D" w:rsidRDefault="002506D6">
      <w:pPr>
        <w:rPr>
          <w:rFonts w:cstheme="minorHAnsi"/>
          <w:i/>
          <w:iCs/>
        </w:rPr>
      </w:pPr>
    </w:p>
    <w:p w14:paraId="1D78924E" w14:textId="326F65E2" w:rsidR="005F3842" w:rsidRPr="0059584D" w:rsidRDefault="005F3842" w:rsidP="00CB4887">
      <w:pPr>
        <w:pStyle w:val="ListParagraph"/>
        <w:numPr>
          <w:ilvl w:val="0"/>
          <w:numId w:val="5"/>
        </w:numPr>
        <w:rPr>
          <w:rFonts w:cstheme="minorHAnsi"/>
          <w:i/>
          <w:iCs/>
        </w:rPr>
      </w:pPr>
      <w:r w:rsidRPr="0059584D">
        <w:rPr>
          <w:rFonts w:cstheme="minorHAnsi"/>
          <w:i/>
          <w:iCs/>
        </w:rPr>
        <w:t>Lantz SE, Ray S. Freud Developmental Theory</w:t>
      </w:r>
      <w:r w:rsidR="007F191B" w:rsidRPr="0059584D">
        <w:rPr>
          <w:rFonts w:cstheme="minorHAnsi"/>
          <w:i/>
          <w:iCs/>
        </w:rPr>
        <w:t>. (Accessed 20</w:t>
      </w:r>
      <w:r w:rsidR="007F191B" w:rsidRPr="0059584D">
        <w:rPr>
          <w:rFonts w:cstheme="minorHAnsi"/>
          <w:i/>
          <w:iCs/>
          <w:vertAlign w:val="superscript"/>
        </w:rPr>
        <w:t>th</w:t>
      </w:r>
      <w:r w:rsidR="007F191B" w:rsidRPr="0059584D">
        <w:rPr>
          <w:rFonts w:cstheme="minorHAnsi"/>
          <w:i/>
          <w:iCs/>
        </w:rPr>
        <w:t xml:space="preserve"> October 2021)</w:t>
      </w:r>
      <w:r w:rsidRPr="0059584D">
        <w:rPr>
          <w:rFonts w:cstheme="minorHAnsi"/>
          <w:i/>
          <w:iCs/>
        </w:rPr>
        <w:t xml:space="preserve"> Available at </w:t>
      </w:r>
      <w:hyperlink r:id="rId12" w:history="1">
        <w:r w:rsidRPr="0059584D">
          <w:rPr>
            <w:rStyle w:val="Hyperlink"/>
            <w:rFonts w:cstheme="minorHAnsi"/>
            <w:i/>
            <w:iCs/>
          </w:rPr>
          <w:t>http://www.ncbi.nlm.nih.gov/books/nbuu557526</w:t>
        </w:r>
      </w:hyperlink>
      <w:r w:rsidRPr="0059584D">
        <w:rPr>
          <w:rFonts w:cstheme="minorHAnsi"/>
          <w:i/>
          <w:iCs/>
        </w:rPr>
        <w:t xml:space="preserve"> </w:t>
      </w:r>
    </w:p>
    <w:p w14:paraId="07DFE5AC" w14:textId="2D053C6C" w:rsidR="005F3842" w:rsidRPr="0059584D" w:rsidRDefault="005F3842">
      <w:pPr>
        <w:rPr>
          <w:rFonts w:cstheme="minorHAnsi"/>
          <w:i/>
          <w:iCs/>
        </w:rPr>
      </w:pPr>
      <w:r w:rsidRPr="0059584D">
        <w:rPr>
          <w:rFonts w:cstheme="minorHAnsi"/>
          <w:i/>
          <w:iCs/>
        </w:rPr>
        <w:t xml:space="preserve">Each of the five stages of Freud psychosexual </w:t>
      </w:r>
      <w:r w:rsidR="00531075" w:rsidRPr="0059584D">
        <w:rPr>
          <w:rFonts w:cstheme="minorHAnsi"/>
          <w:i/>
          <w:iCs/>
        </w:rPr>
        <w:t xml:space="preserve">development theory relates to a corresponding age range, sexual body part and clinical outcome of Fixation.  </w:t>
      </w:r>
    </w:p>
    <w:p w14:paraId="3CEBC258" w14:textId="1F726359" w:rsidR="00531075" w:rsidRPr="0059584D" w:rsidRDefault="00531075">
      <w:pPr>
        <w:rPr>
          <w:rFonts w:cstheme="minorHAnsi"/>
          <w:i/>
          <w:iCs/>
        </w:rPr>
      </w:pPr>
      <w:r w:rsidRPr="0059584D">
        <w:rPr>
          <w:rFonts w:cstheme="minorHAnsi"/>
          <w:i/>
          <w:iCs/>
        </w:rPr>
        <w:t>Stage – 0 – 1 YEAR Oral; According to Freud during the first stage of development is the child’s mouth. This stage relates to biting sucking exploring and mother Breastfeeding. At this stage the attachment of a baby is to the one who provides fulfilment to his oral need, usually his mother</w:t>
      </w:r>
      <w:r w:rsidR="007F191B" w:rsidRPr="0059584D">
        <w:rPr>
          <w:rFonts w:cstheme="minorHAnsi"/>
          <w:i/>
          <w:iCs/>
        </w:rPr>
        <w:t xml:space="preserve">. If this is not fulfilled, then child can become latent aggressive or passive tendencies. </w:t>
      </w:r>
    </w:p>
    <w:p w14:paraId="7CA8D2E6" w14:textId="77777777" w:rsidR="009A6D05" w:rsidRPr="0059584D" w:rsidRDefault="007F191B">
      <w:pPr>
        <w:rPr>
          <w:rFonts w:cstheme="minorHAnsi"/>
          <w:i/>
          <w:iCs/>
        </w:rPr>
      </w:pPr>
      <w:r w:rsidRPr="0059584D">
        <w:rPr>
          <w:rFonts w:cstheme="minorHAnsi"/>
          <w:i/>
          <w:iCs/>
        </w:rPr>
        <w:t xml:space="preserve">I accessed this on the internet and is published by well know publisher which everyone can access and is get updated with new information which </w:t>
      </w:r>
      <w:r w:rsidR="006C4196" w:rsidRPr="0059584D">
        <w:rPr>
          <w:rFonts w:cstheme="minorHAnsi"/>
          <w:i/>
          <w:iCs/>
        </w:rPr>
        <w:t>can</w:t>
      </w:r>
      <w:r w:rsidRPr="0059584D">
        <w:rPr>
          <w:rFonts w:cstheme="minorHAnsi"/>
          <w:i/>
          <w:iCs/>
        </w:rPr>
        <w:t xml:space="preserve"> be useful to </w:t>
      </w:r>
      <w:r w:rsidR="006C4196" w:rsidRPr="0059584D">
        <w:rPr>
          <w:rFonts w:cstheme="minorHAnsi"/>
          <w:i/>
          <w:iCs/>
        </w:rPr>
        <w:t>include in essays its</w:t>
      </w:r>
      <w:r w:rsidRPr="0059584D">
        <w:rPr>
          <w:rFonts w:cstheme="minorHAnsi"/>
          <w:i/>
          <w:iCs/>
        </w:rPr>
        <w:t xml:space="preserve"> most updated information. I used this information to check the 1</w:t>
      </w:r>
      <w:r w:rsidRPr="0059584D">
        <w:rPr>
          <w:rFonts w:cstheme="minorHAnsi"/>
          <w:i/>
          <w:iCs/>
          <w:vertAlign w:val="superscript"/>
        </w:rPr>
        <w:t>st</w:t>
      </w:r>
      <w:r w:rsidRPr="0059584D">
        <w:rPr>
          <w:rFonts w:cstheme="minorHAnsi"/>
          <w:i/>
          <w:iCs/>
        </w:rPr>
        <w:t xml:space="preserve"> stage of </w:t>
      </w:r>
      <w:r w:rsidR="006C4196" w:rsidRPr="0059584D">
        <w:rPr>
          <w:rFonts w:cstheme="minorHAnsi"/>
          <w:i/>
          <w:iCs/>
        </w:rPr>
        <w:t>Freud</w:t>
      </w:r>
      <w:r w:rsidRPr="0059584D">
        <w:rPr>
          <w:rFonts w:cstheme="minorHAnsi"/>
          <w:i/>
          <w:iCs/>
        </w:rPr>
        <w:t xml:space="preserve"> theory and </w:t>
      </w:r>
      <w:r w:rsidR="006C4196" w:rsidRPr="0059584D">
        <w:rPr>
          <w:rFonts w:cstheme="minorHAnsi"/>
          <w:i/>
          <w:iCs/>
        </w:rPr>
        <w:t xml:space="preserve">I incorporated it in my presentation on slide 4. From this information I feel every mother should try or consider breastfeeding as this is an attachment between both mother and child which can lead is a nice bonding. </w:t>
      </w:r>
    </w:p>
    <w:p w14:paraId="4E3C5865" w14:textId="77777777" w:rsidR="009A6D05" w:rsidRPr="0059584D" w:rsidRDefault="006C4196" w:rsidP="009A6D05">
      <w:pPr>
        <w:pStyle w:val="ListParagraph"/>
        <w:numPr>
          <w:ilvl w:val="0"/>
          <w:numId w:val="5"/>
        </w:numPr>
        <w:spacing w:before="200" w:after="0" w:line="216" w:lineRule="auto"/>
        <w:rPr>
          <w:rFonts w:eastAsia="Times New Roman" w:cstheme="minorHAnsi"/>
          <w:i/>
          <w:iCs/>
          <w:lang w:eastAsia="en-GB"/>
        </w:rPr>
      </w:pPr>
      <w:r w:rsidRPr="0059584D">
        <w:rPr>
          <w:rFonts w:cstheme="minorHAnsi"/>
          <w:i/>
          <w:iCs/>
        </w:rPr>
        <w:t xml:space="preserve">  </w:t>
      </w:r>
      <w:proofErr w:type="spellStart"/>
      <w:r w:rsidR="009A6D05" w:rsidRPr="0059584D">
        <w:rPr>
          <w:rFonts w:eastAsiaTheme="minorEastAsia" w:cstheme="minorHAnsi"/>
          <w:i/>
          <w:iCs/>
          <w:color w:val="000000" w:themeColor="text1"/>
          <w:kern w:val="24"/>
          <w:lang w:eastAsia="en-GB"/>
        </w:rPr>
        <w:t>Mclead</w:t>
      </w:r>
      <w:proofErr w:type="spellEnd"/>
      <w:r w:rsidR="009A6D05" w:rsidRPr="0059584D">
        <w:rPr>
          <w:rFonts w:eastAsiaTheme="minorEastAsia" w:cstheme="minorHAnsi"/>
          <w:i/>
          <w:iCs/>
          <w:color w:val="000000" w:themeColor="text1"/>
          <w:kern w:val="24"/>
          <w:lang w:eastAsia="en-GB"/>
        </w:rPr>
        <w:t xml:space="preserve"> S. (2018) Erikson’s Theory of psychosocial Development (2019). Available at </w:t>
      </w:r>
      <w:hyperlink r:id="rId13" w:history="1">
        <w:r w:rsidR="009A6D05" w:rsidRPr="0059584D">
          <w:rPr>
            <w:rFonts w:eastAsiaTheme="minorEastAsia" w:cstheme="minorHAnsi"/>
            <w:i/>
            <w:iCs/>
            <w:color w:val="000000" w:themeColor="text1"/>
            <w:kern w:val="24"/>
            <w:u w:val="single"/>
            <w:lang w:eastAsia="en-GB"/>
          </w:rPr>
          <w:t>http</w:t>
        </w:r>
      </w:hyperlink>
      <w:hyperlink r:id="rId14" w:history="1">
        <w:r w:rsidR="009A6D05" w:rsidRPr="0059584D">
          <w:rPr>
            <w:rFonts w:eastAsiaTheme="minorEastAsia" w:cstheme="minorHAnsi"/>
            <w:i/>
            <w:iCs/>
            <w:color w:val="000000" w:themeColor="text1"/>
            <w:kern w:val="24"/>
            <w:u w:val="single"/>
            <w:lang w:eastAsia="en-GB"/>
          </w:rPr>
          <w:t>://</w:t>
        </w:r>
      </w:hyperlink>
      <w:hyperlink r:id="rId15" w:history="1">
        <w:r w:rsidR="009A6D05" w:rsidRPr="0059584D">
          <w:rPr>
            <w:rFonts w:eastAsiaTheme="minorEastAsia" w:cstheme="minorHAnsi"/>
            <w:i/>
            <w:iCs/>
            <w:color w:val="000000" w:themeColor="text1"/>
            <w:kern w:val="24"/>
            <w:u w:val="single"/>
            <w:lang w:eastAsia="en-GB"/>
          </w:rPr>
          <w:t>psychologynoteshq.com/erikerikson/</w:t>
        </w:r>
      </w:hyperlink>
      <w:r w:rsidR="009A6D05" w:rsidRPr="0059584D">
        <w:rPr>
          <w:rFonts w:eastAsiaTheme="minorEastAsia" w:cstheme="minorHAnsi"/>
          <w:i/>
          <w:iCs/>
          <w:color w:val="000000" w:themeColor="text1"/>
          <w:kern w:val="24"/>
          <w:lang w:eastAsia="en-GB"/>
        </w:rPr>
        <w:t xml:space="preserve"> (accessed 15</w:t>
      </w:r>
      <w:proofErr w:type="spellStart"/>
      <w:r w:rsidR="009A6D05" w:rsidRPr="0059584D">
        <w:rPr>
          <w:rFonts w:eastAsiaTheme="minorEastAsia" w:cstheme="minorHAnsi"/>
          <w:i/>
          <w:iCs/>
          <w:color w:val="000000" w:themeColor="text1"/>
          <w:kern w:val="24"/>
          <w:position w:val="10"/>
          <w:vertAlign w:val="superscript"/>
          <w:lang w:eastAsia="en-GB"/>
        </w:rPr>
        <w:t>th</w:t>
      </w:r>
      <w:proofErr w:type="spellEnd"/>
      <w:r w:rsidR="009A6D05" w:rsidRPr="0059584D">
        <w:rPr>
          <w:rFonts w:eastAsiaTheme="minorEastAsia" w:cstheme="minorHAnsi"/>
          <w:i/>
          <w:iCs/>
          <w:color w:val="000000" w:themeColor="text1"/>
          <w:kern w:val="24"/>
          <w:lang w:eastAsia="en-GB"/>
        </w:rPr>
        <w:t xml:space="preserve"> October 2021)</w:t>
      </w:r>
    </w:p>
    <w:p w14:paraId="7C17FB58" w14:textId="77777777" w:rsidR="009A6D05" w:rsidRPr="0059584D" w:rsidRDefault="009A6D05" w:rsidP="009A6D05">
      <w:pPr>
        <w:pStyle w:val="ListParagraph"/>
        <w:spacing w:before="200" w:after="0" w:line="216" w:lineRule="auto"/>
        <w:rPr>
          <w:rFonts w:eastAsiaTheme="minorEastAsia" w:cstheme="minorHAnsi"/>
          <w:i/>
          <w:iCs/>
          <w:color w:val="000000" w:themeColor="text1"/>
          <w:kern w:val="24"/>
          <w:lang w:eastAsia="en-GB"/>
        </w:rPr>
      </w:pPr>
    </w:p>
    <w:p w14:paraId="3F126B4F" w14:textId="77777777" w:rsidR="009A6D05" w:rsidRPr="0059584D" w:rsidRDefault="009A6D05" w:rsidP="009A6D05">
      <w:pPr>
        <w:spacing w:before="200" w:after="0" w:line="216" w:lineRule="auto"/>
        <w:rPr>
          <w:rFonts w:eastAsia="Times New Roman" w:cstheme="minorHAnsi"/>
          <w:i/>
          <w:iCs/>
          <w:lang w:eastAsia="en-GB"/>
        </w:rPr>
      </w:pPr>
      <w:proofErr w:type="spellStart"/>
      <w:r w:rsidRPr="0059584D">
        <w:rPr>
          <w:rFonts w:eastAsia="Times New Roman" w:cstheme="minorHAnsi"/>
          <w:i/>
          <w:iCs/>
          <w:lang w:eastAsia="en-GB"/>
        </w:rPr>
        <w:t>Tust</w:t>
      </w:r>
      <w:proofErr w:type="spellEnd"/>
      <w:r w:rsidRPr="0059584D">
        <w:rPr>
          <w:rFonts w:eastAsia="Times New Roman" w:cstheme="minorHAnsi"/>
          <w:i/>
          <w:iCs/>
          <w:lang w:eastAsia="en-GB"/>
        </w:rPr>
        <w:t xml:space="preserve"> vs Mistrust is the 1</w:t>
      </w:r>
      <w:r w:rsidRPr="0059584D">
        <w:rPr>
          <w:rFonts w:eastAsia="Times New Roman" w:cstheme="minorHAnsi"/>
          <w:i/>
          <w:iCs/>
          <w:vertAlign w:val="superscript"/>
          <w:lang w:eastAsia="en-GB"/>
        </w:rPr>
        <w:t>st</w:t>
      </w:r>
      <w:r w:rsidRPr="0059584D">
        <w:rPr>
          <w:rFonts w:eastAsia="Times New Roman" w:cstheme="minorHAnsi"/>
          <w:i/>
          <w:iCs/>
          <w:lang w:eastAsia="en-GB"/>
        </w:rPr>
        <w:t xml:space="preserve"> stage 0 to 18 months of age The child is uncertain about the world in which they live, looks towards their primary caregiver for stability. This will build stability and consistency of care if care is consistent. If these needs are not consistently met mistrust suspicious and anxiety may develop.</w:t>
      </w:r>
    </w:p>
    <w:p w14:paraId="56FC7962" w14:textId="5906C6C9" w:rsidR="00DE3F08" w:rsidRPr="0059584D" w:rsidRDefault="009A6D05" w:rsidP="009A6D05">
      <w:pPr>
        <w:spacing w:before="200" w:after="0" w:line="216" w:lineRule="auto"/>
        <w:rPr>
          <w:rFonts w:eastAsia="Times New Roman" w:cstheme="minorHAnsi"/>
          <w:i/>
          <w:iCs/>
          <w:lang w:eastAsia="en-GB"/>
        </w:rPr>
      </w:pPr>
      <w:r w:rsidRPr="0059584D">
        <w:rPr>
          <w:rFonts w:eastAsia="Times New Roman" w:cstheme="minorHAnsi"/>
          <w:i/>
          <w:iCs/>
          <w:lang w:eastAsia="en-GB"/>
        </w:rPr>
        <w:t xml:space="preserve">This source of information was obtained from the internet and is a reliable information because its Erikson own theory which is published by a doctor who is a qualified psychology teacher who has publisher several journals.  </w:t>
      </w:r>
    </w:p>
    <w:p w14:paraId="7B37E503" w14:textId="4D85EEC0" w:rsidR="00DE3F08" w:rsidRPr="0059584D" w:rsidRDefault="00DE3F08" w:rsidP="00DE3F08">
      <w:pPr>
        <w:pStyle w:val="ListParagraph"/>
        <w:numPr>
          <w:ilvl w:val="0"/>
          <w:numId w:val="5"/>
        </w:numPr>
        <w:spacing w:before="200" w:after="0" w:line="216" w:lineRule="auto"/>
        <w:rPr>
          <w:rFonts w:eastAsia="Times New Roman" w:cstheme="minorHAnsi"/>
          <w:i/>
          <w:iCs/>
          <w:lang w:eastAsia="en-GB"/>
        </w:rPr>
      </w:pPr>
      <w:proofErr w:type="spellStart"/>
      <w:r w:rsidRPr="0059584D">
        <w:rPr>
          <w:rFonts w:eastAsia="Times New Roman" w:cstheme="minorHAnsi"/>
          <w:i/>
          <w:iCs/>
          <w:lang w:eastAsia="en-GB"/>
        </w:rPr>
        <w:t>Munley</w:t>
      </w:r>
      <w:proofErr w:type="spellEnd"/>
      <w:r w:rsidRPr="0059584D">
        <w:rPr>
          <w:rFonts w:eastAsia="Times New Roman" w:cstheme="minorHAnsi"/>
          <w:i/>
          <w:iCs/>
          <w:lang w:eastAsia="en-GB"/>
        </w:rPr>
        <w:t xml:space="preserve">, P.H. (1975) Erik Erikson’s theory of psychosocial development and vocational behaviour. Journal of </w:t>
      </w:r>
      <w:r w:rsidR="004C72D8" w:rsidRPr="0059584D">
        <w:rPr>
          <w:rFonts w:eastAsia="Times New Roman" w:cstheme="minorHAnsi"/>
          <w:i/>
          <w:iCs/>
          <w:lang w:eastAsia="en-GB"/>
        </w:rPr>
        <w:t>Counselling</w:t>
      </w:r>
      <w:r w:rsidRPr="0059584D">
        <w:rPr>
          <w:rFonts w:eastAsia="Times New Roman" w:cstheme="minorHAnsi"/>
          <w:i/>
          <w:iCs/>
          <w:lang w:eastAsia="en-GB"/>
        </w:rPr>
        <w:t xml:space="preserve"> Psychology, 22(4), 314-319. Available at </w:t>
      </w:r>
      <w:hyperlink r:id="rId16" w:history="1">
        <w:r w:rsidRPr="0059584D">
          <w:rPr>
            <w:rStyle w:val="Hyperlink"/>
            <w:rFonts w:eastAsia="Times New Roman" w:cstheme="minorHAnsi"/>
            <w:i/>
            <w:iCs/>
            <w:lang w:eastAsia="en-GB"/>
          </w:rPr>
          <w:t>http://doi.org/10.1037/h0076749</w:t>
        </w:r>
      </w:hyperlink>
      <w:r w:rsidRPr="0059584D">
        <w:rPr>
          <w:rFonts w:eastAsia="Times New Roman" w:cstheme="minorHAnsi"/>
          <w:i/>
          <w:iCs/>
          <w:lang w:eastAsia="en-GB"/>
        </w:rPr>
        <w:t xml:space="preserve"> </w:t>
      </w:r>
    </w:p>
    <w:p w14:paraId="72818F19" w14:textId="4E02D0F6" w:rsidR="009A6D05" w:rsidRPr="0059584D" w:rsidRDefault="00DE3F08" w:rsidP="009A6D05">
      <w:pPr>
        <w:spacing w:before="200" w:after="0" w:line="216" w:lineRule="auto"/>
        <w:rPr>
          <w:rFonts w:eastAsia="Times New Roman" w:cstheme="minorHAnsi"/>
          <w:i/>
          <w:iCs/>
          <w:lang w:eastAsia="en-GB"/>
        </w:rPr>
      </w:pPr>
      <w:r w:rsidRPr="0059584D">
        <w:rPr>
          <w:rFonts w:eastAsia="Times New Roman" w:cstheme="minorHAnsi"/>
          <w:i/>
          <w:iCs/>
          <w:lang w:eastAsia="en-GB"/>
        </w:rPr>
        <w:t xml:space="preserve">According to </w:t>
      </w:r>
      <w:proofErr w:type="spellStart"/>
      <w:r w:rsidRPr="0059584D">
        <w:rPr>
          <w:rFonts w:eastAsia="Times New Roman" w:cstheme="minorHAnsi"/>
          <w:i/>
          <w:iCs/>
          <w:lang w:eastAsia="en-GB"/>
        </w:rPr>
        <w:t>Munley</w:t>
      </w:r>
      <w:proofErr w:type="spellEnd"/>
      <w:r w:rsidRPr="0059584D">
        <w:rPr>
          <w:rFonts w:eastAsia="Times New Roman" w:cstheme="minorHAnsi"/>
          <w:i/>
          <w:iCs/>
          <w:lang w:eastAsia="en-GB"/>
        </w:rPr>
        <w:t xml:space="preserve"> (1975) </w:t>
      </w:r>
      <w:r w:rsidR="00523528" w:rsidRPr="0059584D">
        <w:rPr>
          <w:rFonts w:eastAsia="Times New Roman" w:cstheme="minorHAnsi"/>
          <w:i/>
          <w:iCs/>
          <w:lang w:eastAsia="en-GB"/>
        </w:rPr>
        <w:t xml:space="preserve">Erikson theory was very </w:t>
      </w:r>
      <w:r w:rsidR="009C6C9B" w:rsidRPr="0059584D">
        <w:rPr>
          <w:rFonts w:eastAsia="Times New Roman" w:cstheme="minorHAnsi"/>
          <w:i/>
          <w:iCs/>
          <w:lang w:eastAsia="en-GB"/>
        </w:rPr>
        <w:t>effective</w:t>
      </w:r>
      <w:r w:rsidR="00523528" w:rsidRPr="0059584D">
        <w:rPr>
          <w:rFonts w:eastAsia="Times New Roman" w:cstheme="minorHAnsi"/>
          <w:i/>
          <w:iCs/>
          <w:lang w:eastAsia="en-GB"/>
        </w:rPr>
        <w:t xml:space="preserve"> at the age of </w:t>
      </w:r>
      <w:r w:rsidR="009C6C9B" w:rsidRPr="0059584D">
        <w:rPr>
          <w:rFonts w:eastAsia="Times New Roman" w:cstheme="minorHAnsi"/>
          <w:i/>
          <w:iCs/>
          <w:lang w:eastAsia="en-GB"/>
        </w:rPr>
        <w:t xml:space="preserve">3-5 years as the child is on control of lot of things at this age </w:t>
      </w:r>
      <w:r w:rsidR="007412C4" w:rsidRPr="0059584D">
        <w:rPr>
          <w:rFonts w:eastAsia="Times New Roman" w:cstheme="minorHAnsi"/>
          <w:i/>
          <w:iCs/>
          <w:lang w:eastAsia="en-GB"/>
        </w:rPr>
        <w:t>explores and do things on their own children le</w:t>
      </w:r>
      <w:r w:rsidR="009D4EB1" w:rsidRPr="0059584D">
        <w:rPr>
          <w:rFonts w:eastAsia="Times New Roman" w:cstheme="minorHAnsi"/>
          <w:i/>
          <w:iCs/>
          <w:lang w:eastAsia="en-GB"/>
        </w:rPr>
        <w:t xml:space="preserve">arn about school and through social </w:t>
      </w:r>
      <w:r w:rsidR="004C72D8" w:rsidRPr="0059584D">
        <w:rPr>
          <w:rFonts w:eastAsia="Times New Roman" w:cstheme="minorHAnsi"/>
          <w:i/>
          <w:iCs/>
          <w:lang w:eastAsia="en-GB"/>
        </w:rPr>
        <w:t xml:space="preserve">interactions. It is recommended </w:t>
      </w:r>
      <w:r w:rsidR="00B5437C" w:rsidRPr="0059584D">
        <w:rPr>
          <w:rFonts w:eastAsia="Times New Roman" w:cstheme="minorHAnsi"/>
          <w:i/>
          <w:iCs/>
          <w:lang w:eastAsia="en-GB"/>
        </w:rPr>
        <w:t>that parents should join in with children this will build confidence</w:t>
      </w:r>
      <w:r w:rsidR="00FE0B1E" w:rsidRPr="0059584D">
        <w:rPr>
          <w:rFonts w:eastAsia="Times New Roman" w:cstheme="minorHAnsi"/>
          <w:i/>
          <w:iCs/>
          <w:lang w:eastAsia="en-GB"/>
        </w:rPr>
        <w:t xml:space="preserve">. </w:t>
      </w:r>
      <w:r w:rsidR="004C72D8" w:rsidRPr="0059584D">
        <w:rPr>
          <w:rFonts w:eastAsia="Times New Roman" w:cstheme="minorHAnsi"/>
          <w:i/>
          <w:iCs/>
          <w:lang w:eastAsia="en-GB"/>
        </w:rPr>
        <w:t xml:space="preserve"> </w:t>
      </w:r>
      <w:r w:rsidR="009A1382" w:rsidRPr="0059584D">
        <w:rPr>
          <w:rFonts w:eastAsia="Times New Roman" w:cstheme="minorHAnsi"/>
          <w:i/>
          <w:iCs/>
          <w:lang w:eastAsia="en-GB"/>
        </w:rPr>
        <w:t>Child will feel secure</w:t>
      </w:r>
      <w:r w:rsidR="007C1F87" w:rsidRPr="0059584D">
        <w:rPr>
          <w:rFonts w:eastAsia="Times New Roman" w:cstheme="minorHAnsi"/>
          <w:i/>
          <w:iCs/>
          <w:lang w:eastAsia="en-GB"/>
        </w:rPr>
        <w:t xml:space="preserve"> in their ability to lead others to make decisions</w:t>
      </w:r>
      <w:r w:rsidR="00417452" w:rsidRPr="0059584D">
        <w:rPr>
          <w:rFonts w:eastAsia="Times New Roman" w:cstheme="minorHAnsi"/>
          <w:i/>
          <w:iCs/>
          <w:lang w:eastAsia="en-GB"/>
        </w:rPr>
        <w:t xml:space="preserve">. </w:t>
      </w:r>
      <w:r w:rsidR="00956829" w:rsidRPr="0059584D">
        <w:rPr>
          <w:rFonts w:eastAsia="Times New Roman" w:cstheme="minorHAnsi"/>
          <w:i/>
          <w:iCs/>
          <w:lang w:eastAsia="en-GB"/>
        </w:rPr>
        <w:t>At this age child will get aggressive</w:t>
      </w:r>
      <w:r w:rsidR="001C6981" w:rsidRPr="0059584D">
        <w:rPr>
          <w:rFonts w:eastAsia="Times New Roman" w:cstheme="minorHAnsi"/>
          <w:i/>
          <w:iCs/>
          <w:lang w:eastAsia="en-GB"/>
        </w:rPr>
        <w:t xml:space="preserve"> whilst playing parent will need to react in a proper manner as the child may fear and </w:t>
      </w:r>
      <w:r w:rsidR="00EA05D7" w:rsidRPr="0059584D">
        <w:rPr>
          <w:rFonts w:eastAsia="Times New Roman" w:cstheme="minorHAnsi"/>
          <w:i/>
          <w:iCs/>
          <w:lang w:eastAsia="en-GB"/>
        </w:rPr>
        <w:t xml:space="preserve">if parents give </w:t>
      </w:r>
      <w:r w:rsidR="009C0B79" w:rsidRPr="0059584D">
        <w:rPr>
          <w:rFonts w:eastAsia="Times New Roman" w:cstheme="minorHAnsi"/>
          <w:i/>
          <w:iCs/>
          <w:lang w:eastAsia="en-GB"/>
        </w:rPr>
        <w:t>punishment,</w:t>
      </w:r>
      <w:r w:rsidR="00EA05D7" w:rsidRPr="0059584D">
        <w:rPr>
          <w:rFonts w:eastAsia="Times New Roman" w:cstheme="minorHAnsi"/>
          <w:i/>
          <w:iCs/>
          <w:lang w:eastAsia="en-GB"/>
        </w:rPr>
        <w:t xml:space="preserve"> then the child will </w:t>
      </w:r>
      <w:proofErr w:type="gramStart"/>
      <w:r w:rsidR="00EA05D7" w:rsidRPr="0059584D">
        <w:rPr>
          <w:rFonts w:eastAsia="Times New Roman" w:cstheme="minorHAnsi"/>
          <w:i/>
          <w:iCs/>
          <w:lang w:eastAsia="en-GB"/>
        </w:rPr>
        <w:t>loose</w:t>
      </w:r>
      <w:proofErr w:type="gramEnd"/>
      <w:r w:rsidR="00EA05D7" w:rsidRPr="0059584D">
        <w:rPr>
          <w:rFonts w:eastAsia="Times New Roman" w:cstheme="minorHAnsi"/>
          <w:i/>
          <w:iCs/>
          <w:lang w:eastAsia="en-GB"/>
        </w:rPr>
        <w:t xml:space="preserve"> </w:t>
      </w:r>
      <w:r w:rsidR="00890E81" w:rsidRPr="0059584D">
        <w:rPr>
          <w:rFonts w:eastAsia="Times New Roman" w:cstheme="minorHAnsi"/>
          <w:i/>
          <w:iCs/>
          <w:lang w:eastAsia="en-GB"/>
        </w:rPr>
        <w:t xml:space="preserve">confidence and feel guilty and may not progress and </w:t>
      </w:r>
      <w:r w:rsidR="00E851E2" w:rsidRPr="0059584D">
        <w:rPr>
          <w:rFonts w:eastAsia="Times New Roman" w:cstheme="minorHAnsi"/>
          <w:i/>
          <w:iCs/>
          <w:lang w:eastAsia="en-GB"/>
        </w:rPr>
        <w:t>will struggle to interact with others</w:t>
      </w:r>
    </w:p>
    <w:p w14:paraId="3CCF43BE" w14:textId="66EB9F21" w:rsidR="001B45E8" w:rsidRPr="0059584D" w:rsidRDefault="001B45E8" w:rsidP="009A6D05">
      <w:pPr>
        <w:spacing w:before="200" w:after="0" w:line="216" w:lineRule="auto"/>
        <w:rPr>
          <w:rFonts w:eastAsia="Times New Roman" w:cstheme="minorHAnsi"/>
          <w:i/>
          <w:iCs/>
          <w:lang w:eastAsia="en-GB"/>
        </w:rPr>
      </w:pPr>
      <w:r w:rsidRPr="0059584D">
        <w:rPr>
          <w:rFonts w:eastAsia="Times New Roman" w:cstheme="minorHAnsi"/>
          <w:i/>
          <w:iCs/>
          <w:lang w:eastAsia="en-GB"/>
        </w:rPr>
        <w:t xml:space="preserve">This is reliable source of information </w:t>
      </w:r>
      <w:r w:rsidR="00C7162B" w:rsidRPr="0059584D">
        <w:rPr>
          <w:rFonts w:eastAsia="Times New Roman" w:cstheme="minorHAnsi"/>
          <w:i/>
          <w:iCs/>
          <w:lang w:eastAsia="en-GB"/>
        </w:rPr>
        <w:t xml:space="preserve">because </w:t>
      </w:r>
      <w:r w:rsidR="00BF6701" w:rsidRPr="0059584D">
        <w:rPr>
          <w:rFonts w:eastAsia="Times New Roman" w:cstheme="minorHAnsi"/>
          <w:i/>
          <w:iCs/>
          <w:lang w:eastAsia="en-GB"/>
        </w:rPr>
        <w:t>it</w:t>
      </w:r>
      <w:r w:rsidR="00C7162B" w:rsidRPr="0059584D">
        <w:rPr>
          <w:rFonts w:eastAsia="Times New Roman" w:cstheme="minorHAnsi"/>
          <w:i/>
          <w:iCs/>
          <w:lang w:eastAsia="en-GB"/>
        </w:rPr>
        <w:t xml:space="preserve"> was published by </w:t>
      </w:r>
      <w:r w:rsidR="007C2EAE" w:rsidRPr="0059584D">
        <w:rPr>
          <w:rFonts w:eastAsia="Times New Roman" w:cstheme="minorHAnsi"/>
          <w:i/>
          <w:iCs/>
          <w:lang w:eastAsia="en-GB"/>
        </w:rPr>
        <w:t xml:space="preserve">well known writer who outlines some of the contributions of Erik </w:t>
      </w:r>
      <w:r w:rsidR="009D79E9" w:rsidRPr="0059584D">
        <w:rPr>
          <w:rFonts w:eastAsia="Times New Roman" w:cstheme="minorHAnsi"/>
          <w:i/>
          <w:iCs/>
          <w:lang w:eastAsia="en-GB"/>
        </w:rPr>
        <w:t>Erikson’s</w:t>
      </w:r>
      <w:r w:rsidR="007C2EAE" w:rsidRPr="0059584D">
        <w:rPr>
          <w:rFonts w:eastAsia="Times New Roman" w:cstheme="minorHAnsi"/>
          <w:i/>
          <w:iCs/>
          <w:lang w:eastAsia="en-GB"/>
        </w:rPr>
        <w:t xml:space="preserve"> theory </w:t>
      </w:r>
      <w:r w:rsidR="0016644D" w:rsidRPr="0059584D">
        <w:rPr>
          <w:rFonts w:eastAsia="Times New Roman" w:cstheme="minorHAnsi"/>
          <w:i/>
          <w:iCs/>
          <w:lang w:eastAsia="en-GB"/>
        </w:rPr>
        <w:t>of Psychosocial development</w:t>
      </w:r>
      <w:r w:rsidR="009D79E9" w:rsidRPr="0059584D">
        <w:rPr>
          <w:rFonts w:eastAsia="Times New Roman" w:cstheme="minorHAnsi"/>
          <w:i/>
          <w:iCs/>
          <w:lang w:eastAsia="en-GB"/>
        </w:rPr>
        <w:t xml:space="preserve"> perspective on behaviour.</w:t>
      </w:r>
    </w:p>
    <w:p w14:paraId="317BA842" w14:textId="77777777" w:rsidR="006120F2" w:rsidRPr="0059584D" w:rsidRDefault="006120F2" w:rsidP="00C265C1">
      <w:pPr>
        <w:pStyle w:val="ListParagraph"/>
        <w:rPr>
          <w:rFonts w:cstheme="minorHAnsi"/>
          <w:i/>
          <w:iCs/>
        </w:rPr>
      </w:pPr>
    </w:p>
    <w:p w14:paraId="28F1DA49" w14:textId="7C8FBE12" w:rsidR="00250F43" w:rsidRPr="0059584D" w:rsidRDefault="00250F43" w:rsidP="00CB4887">
      <w:pPr>
        <w:pStyle w:val="ListParagraph"/>
        <w:numPr>
          <w:ilvl w:val="0"/>
          <w:numId w:val="5"/>
        </w:numPr>
        <w:rPr>
          <w:rFonts w:cstheme="minorHAnsi"/>
          <w:i/>
          <w:iCs/>
        </w:rPr>
      </w:pPr>
      <w:r w:rsidRPr="0059584D">
        <w:rPr>
          <w:rFonts w:cstheme="minorHAnsi"/>
          <w:i/>
          <w:iCs/>
        </w:rPr>
        <w:t>Scheck, S, n.d. The stages of Psychosocial Development According to Erik H. Erikson.</w:t>
      </w:r>
    </w:p>
    <w:p w14:paraId="40C0ACBF" w14:textId="57D42E91" w:rsidR="00F96D3E" w:rsidRPr="0059584D" w:rsidRDefault="00F96D3E">
      <w:pPr>
        <w:rPr>
          <w:rFonts w:cstheme="minorHAnsi"/>
          <w:i/>
          <w:iCs/>
        </w:rPr>
      </w:pPr>
      <w:r w:rsidRPr="0059584D">
        <w:rPr>
          <w:rFonts w:cstheme="minorHAnsi"/>
          <w:i/>
          <w:iCs/>
        </w:rPr>
        <w:t xml:space="preserve">Autonomy vs Shame and doubt (18 moths to 3 Years) At this stage child becomes more independent. According to Erikson Child should get more support and encouragement to make the child more </w:t>
      </w:r>
      <w:r w:rsidRPr="0059584D">
        <w:rPr>
          <w:rFonts w:cstheme="minorHAnsi"/>
          <w:i/>
          <w:iCs/>
        </w:rPr>
        <w:lastRenderedPageBreak/>
        <w:t xml:space="preserve">confident and independent. Erikson theory was if parents interact with a child between the ages of 18 months and 3 years then you have probably witnessed many of the hallmarks of the autonomy versus shame and doubt stage. This stage is when child starts to express a greater need for independence and control over themselves and the world round them.  If parents fail to support and encourage the child and starts getting frustrated and </w:t>
      </w:r>
      <w:r w:rsidR="00D0704A" w:rsidRPr="0059584D">
        <w:rPr>
          <w:rFonts w:cstheme="minorHAnsi"/>
          <w:i/>
          <w:iCs/>
        </w:rPr>
        <w:t xml:space="preserve">cannot control </w:t>
      </w:r>
      <w:r w:rsidRPr="0059584D">
        <w:rPr>
          <w:rFonts w:cstheme="minorHAnsi"/>
          <w:i/>
          <w:iCs/>
        </w:rPr>
        <w:t xml:space="preserve">their patience the child will </w:t>
      </w:r>
      <w:r w:rsidR="00A10959" w:rsidRPr="0059584D">
        <w:rPr>
          <w:rFonts w:cstheme="minorHAnsi"/>
          <w:i/>
          <w:iCs/>
        </w:rPr>
        <w:t>lose</w:t>
      </w:r>
      <w:r w:rsidRPr="0059584D">
        <w:rPr>
          <w:rFonts w:cstheme="minorHAnsi"/>
          <w:i/>
          <w:iCs/>
        </w:rPr>
        <w:t xml:space="preserve"> confiden</w:t>
      </w:r>
      <w:r w:rsidR="00A10959" w:rsidRPr="0059584D">
        <w:rPr>
          <w:rFonts w:cstheme="minorHAnsi"/>
          <w:i/>
          <w:iCs/>
        </w:rPr>
        <w:t>ce and will struggle long term, they will become more reliant on others.</w:t>
      </w:r>
    </w:p>
    <w:p w14:paraId="020B46C6" w14:textId="174359CA" w:rsidR="00A10959" w:rsidRPr="0059584D" w:rsidRDefault="00A10959">
      <w:pPr>
        <w:rPr>
          <w:rFonts w:cstheme="minorHAnsi"/>
          <w:i/>
          <w:iCs/>
        </w:rPr>
      </w:pPr>
      <w:r w:rsidRPr="0059584D">
        <w:rPr>
          <w:rFonts w:cstheme="minorHAnsi"/>
          <w:i/>
          <w:iCs/>
        </w:rPr>
        <w:t xml:space="preserve">This was taken from Erikson own book and the information was reliable in more dept why this stage of development important to understand at this age for a child it gives a clear explanation as to why child development is important at certain age because that when they become more independent. </w:t>
      </w:r>
    </w:p>
    <w:p w14:paraId="0DD864F1" w14:textId="77777777" w:rsidR="00A10959" w:rsidRDefault="00A10959"/>
    <w:p w14:paraId="0C737422" w14:textId="443AE20A" w:rsidR="00A10959" w:rsidRDefault="00A10959"/>
    <w:p w14:paraId="21FE817C" w14:textId="77777777" w:rsidR="00A10959" w:rsidRDefault="00A10959"/>
    <w:p w14:paraId="5BD3DB03" w14:textId="64677775" w:rsidR="00A95706" w:rsidRPr="0093718A" w:rsidRDefault="00A95706" w:rsidP="00A95706">
      <w:pPr>
        <w:rPr>
          <w:rFonts w:cstheme="minorHAnsi"/>
          <w:b/>
          <w:bCs/>
        </w:rPr>
      </w:pPr>
      <w:r w:rsidRPr="0093718A">
        <w:rPr>
          <w:rFonts w:cstheme="minorHAnsi"/>
          <w:b/>
          <w:bCs/>
        </w:rPr>
        <w:t xml:space="preserve">References </w:t>
      </w:r>
    </w:p>
    <w:p w14:paraId="1FC8C0FB" w14:textId="77777777" w:rsidR="00A95706" w:rsidRPr="0059584D" w:rsidRDefault="00847260" w:rsidP="00A95706">
      <w:pPr>
        <w:pStyle w:val="ListParagraph"/>
        <w:numPr>
          <w:ilvl w:val="0"/>
          <w:numId w:val="2"/>
        </w:numPr>
        <w:rPr>
          <w:rFonts w:cstheme="minorHAnsi"/>
        </w:rPr>
      </w:pPr>
      <w:r w:rsidRPr="0059584D">
        <w:rPr>
          <w:rFonts w:cstheme="minorHAnsi"/>
        </w:rPr>
        <w:t xml:space="preserve"> </w:t>
      </w:r>
      <w:r w:rsidR="00A95706" w:rsidRPr="0059584D">
        <w:rPr>
          <w:rFonts w:cstheme="minorHAnsi"/>
        </w:rPr>
        <w:t>Cole, M &amp; Cole, S.R. (1989) The Development of children. New York: W.H. Freeman &amp; Co (Accessed 24</w:t>
      </w:r>
      <w:r w:rsidR="00A95706" w:rsidRPr="0059584D">
        <w:rPr>
          <w:rFonts w:cstheme="minorHAnsi"/>
          <w:vertAlign w:val="superscript"/>
        </w:rPr>
        <w:t>th</w:t>
      </w:r>
      <w:r w:rsidR="00A95706" w:rsidRPr="0059584D">
        <w:rPr>
          <w:rFonts w:cstheme="minorHAnsi"/>
        </w:rPr>
        <w:t xml:space="preserve"> October 2021) Available at </w:t>
      </w:r>
      <w:hyperlink r:id="rId17" w:history="1">
        <w:r w:rsidR="00A95706" w:rsidRPr="0059584D">
          <w:rPr>
            <w:rStyle w:val="Hyperlink"/>
            <w:rFonts w:cstheme="minorHAnsi"/>
          </w:rPr>
          <w:t>http://web.cortland.edu/andermd/ERIK/refers.HTML</w:t>
        </w:r>
      </w:hyperlink>
    </w:p>
    <w:p w14:paraId="73A02FFA" w14:textId="77777777" w:rsidR="00A95706" w:rsidRPr="0059584D" w:rsidRDefault="00A95706" w:rsidP="00A95706">
      <w:pPr>
        <w:pStyle w:val="NormalWeb"/>
        <w:numPr>
          <w:ilvl w:val="0"/>
          <w:numId w:val="2"/>
        </w:numPr>
        <w:spacing w:before="200" w:beforeAutospacing="0" w:after="0" w:afterAutospacing="0" w:line="216" w:lineRule="auto"/>
        <w:rPr>
          <w:rFonts w:asciiTheme="minorHAnsi" w:hAnsiTheme="minorHAnsi" w:cstheme="minorHAnsi"/>
          <w:sz w:val="22"/>
          <w:szCs w:val="22"/>
        </w:rPr>
      </w:pPr>
      <w:r w:rsidRPr="0059584D">
        <w:rPr>
          <w:rFonts w:asciiTheme="minorHAnsi" w:eastAsiaTheme="minorEastAsia" w:hAnsiTheme="minorHAnsi" w:cstheme="minorHAnsi"/>
          <w:color w:val="000000" w:themeColor="text1"/>
          <w:kern w:val="24"/>
          <w:sz w:val="22"/>
          <w:szCs w:val="22"/>
        </w:rPr>
        <w:t xml:space="preserve">Davies, D. (2011). Child development: A practitioner's guide (3rd </w:t>
      </w:r>
      <w:proofErr w:type="spellStart"/>
      <w:r w:rsidRPr="0059584D">
        <w:rPr>
          <w:rFonts w:asciiTheme="minorHAnsi" w:eastAsiaTheme="minorEastAsia" w:hAnsiTheme="minorHAnsi" w:cstheme="minorHAnsi"/>
          <w:color w:val="000000" w:themeColor="text1"/>
          <w:kern w:val="24"/>
          <w:sz w:val="22"/>
          <w:szCs w:val="22"/>
        </w:rPr>
        <w:t>edn</w:t>
      </w:r>
      <w:proofErr w:type="spellEnd"/>
      <w:r w:rsidRPr="0059584D">
        <w:rPr>
          <w:rFonts w:asciiTheme="minorHAnsi" w:eastAsiaTheme="minorEastAsia" w:hAnsiTheme="minorHAnsi" w:cstheme="minorHAnsi"/>
          <w:color w:val="000000" w:themeColor="text1"/>
          <w:kern w:val="24"/>
          <w:sz w:val="22"/>
          <w:szCs w:val="22"/>
        </w:rPr>
        <w:t>). New York: The Guildford Press.</w:t>
      </w:r>
    </w:p>
    <w:p w14:paraId="7926F72F" w14:textId="77777777" w:rsidR="00F5679D" w:rsidRPr="0059584D" w:rsidRDefault="00F5679D" w:rsidP="00F5679D">
      <w:pPr>
        <w:pStyle w:val="ListParagraph"/>
        <w:rPr>
          <w:rFonts w:cstheme="minorHAnsi"/>
        </w:rPr>
      </w:pPr>
    </w:p>
    <w:p w14:paraId="4FACB950" w14:textId="3EEBDA6A" w:rsidR="00F5679D" w:rsidRPr="0059584D" w:rsidRDefault="00A95706" w:rsidP="00F5679D">
      <w:pPr>
        <w:pStyle w:val="ListParagraph"/>
        <w:numPr>
          <w:ilvl w:val="0"/>
          <w:numId w:val="5"/>
        </w:numPr>
        <w:rPr>
          <w:rFonts w:cstheme="minorHAnsi"/>
        </w:rPr>
      </w:pPr>
      <w:r w:rsidRPr="0059584D">
        <w:rPr>
          <w:rFonts w:cstheme="minorHAnsi"/>
        </w:rPr>
        <w:t xml:space="preserve"> </w:t>
      </w:r>
      <w:r w:rsidR="00F5679D" w:rsidRPr="0059584D">
        <w:rPr>
          <w:rFonts w:cstheme="minorHAnsi"/>
        </w:rPr>
        <w:t>GA. Orenstein (2020) A proposed model of psychodynamic psychotherapy linked to Erik Erikson’s eight stages of Psychosocial development. (p1047-1058)</w:t>
      </w:r>
    </w:p>
    <w:p w14:paraId="6D359245" w14:textId="77777777" w:rsidR="00B153F4" w:rsidRPr="0059584D" w:rsidRDefault="00F5679D" w:rsidP="00B153F4">
      <w:pPr>
        <w:pStyle w:val="NormalWeb"/>
        <w:numPr>
          <w:ilvl w:val="0"/>
          <w:numId w:val="5"/>
        </w:numPr>
        <w:spacing w:before="200" w:beforeAutospacing="0" w:after="0" w:afterAutospacing="0" w:line="216" w:lineRule="auto"/>
        <w:rPr>
          <w:rFonts w:asciiTheme="minorHAnsi" w:eastAsiaTheme="minorEastAsia" w:hAnsiTheme="minorHAnsi" w:cstheme="minorHAnsi"/>
          <w:color w:val="000000" w:themeColor="text1"/>
          <w:kern w:val="24"/>
          <w:sz w:val="22"/>
          <w:szCs w:val="22"/>
        </w:rPr>
      </w:pPr>
      <w:r w:rsidRPr="0059584D">
        <w:rPr>
          <w:rFonts w:asciiTheme="minorHAnsi" w:eastAsiaTheme="minorEastAsia" w:hAnsiTheme="minorHAnsi" w:cstheme="minorHAnsi"/>
          <w:color w:val="000000" w:themeColor="text1"/>
          <w:kern w:val="24"/>
          <w:sz w:val="22"/>
          <w:szCs w:val="22"/>
        </w:rPr>
        <w:t xml:space="preserve">Garcia, J.L. (1995) Freud’s Psychosexual stage conception: A developmental Metaphor for Counsellors; Journal of counselling and development, 73 (5), pp. 498-502. </w:t>
      </w:r>
      <w:proofErr w:type="spellStart"/>
      <w:r w:rsidRPr="0059584D">
        <w:rPr>
          <w:rFonts w:asciiTheme="minorHAnsi" w:eastAsiaTheme="minorEastAsia" w:hAnsiTheme="minorHAnsi" w:cstheme="minorHAnsi"/>
          <w:color w:val="000000" w:themeColor="text1"/>
          <w:kern w:val="24"/>
          <w:sz w:val="22"/>
          <w:szCs w:val="22"/>
        </w:rPr>
        <w:t>doi</w:t>
      </w:r>
      <w:proofErr w:type="spellEnd"/>
      <w:r w:rsidRPr="0059584D">
        <w:rPr>
          <w:rFonts w:asciiTheme="minorHAnsi" w:eastAsiaTheme="minorEastAsia" w:hAnsiTheme="minorHAnsi" w:cstheme="minorHAnsi"/>
          <w:color w:val="000000" w:themeColor="text1"/>
          <w:kern w:val="24"/>
          <w:sz w:val="22"/>
          <w:szCs w:val="22"/>
        </w:rPr>
        <w:t>: 10.1002/j.1556-</w:t>
      </w:r>
      <w:proofErr w:type="gramStart"/>
      <w:r w:rsidRPr="0059584D">
        <w:rPr>
          <w:rFonts w:asciiTheme="minorHAnsi" w:eastAsiaTheme="minorEastAsia" w:hAnsiTheme="minorHAnsi" w:cstheme="minorHAnsi"/>
          <w:color w:val="000000" w:themeColor="text1"/>
          <w:kern w:val="24"/>
          <w:sz w:val="22"/>
          <w:szCs w:val="22"/>
        </w:rPr>
        <w:t>6676.1995.tb</w:t>
      </w:r>
      <w:proofErr w:type="gramEnd"/>
      <w:r w:rsidRPr="0059584D">
        <w:rPr>
          <w:rFonts w:asciiTheme="minorHAnsi" w:eastAsiaTheme="minorEastAsia" w:hAnsiTheme="minorHAnsi" w:cstheme="minorHAnsi"/>
          <w:color w:val="000000" w:themeColor="text1"/>
          <w:kern w:val="24"/>
          <w:sz w:val="22"/>
          <w:szCs w:val="22"/>
        </w:rPr>
        <w:t>01785.x.</w:t>
      </w:r>
    </w:p>
    <w:p w14:paraId="00D88555" w14:textId="42D12998" w:rsidR="00101E15" w:rsidRPr="0059584D" w:rsidRDefault="00101E15" w:rsidP="00B153F4">
      <w:pPr>
        <w:pStyle w:val="NormalWeb"/>
        <w:numPr>
          <w:ilvl w:val="0"/>
          <w:numId w:val="5"/>
        </w:numPr>
        <w:spacing w:before="200" w:beforeAutospacing="0" w:after="0" w:afterAutospacing="0" w:line="216" w:lineRule="auto"/>
        <w:rPr>
          <w:rFonts w:asciiTheme="minorHAnsi" w:eastAsiaTheme="minorEastAsia" w:hAnsiTheme="minorHAnsi" w:cstheme="minorHAnsi"/>
          <w:color w:val="000000" w:themeColor="text1"/>
          <w:kern w:val="24"/>
          <w:sz w:val="22"/>
          <w:szCs w:val="22"/>
        </w:rPr>
      </w:pPr>
      <w:r w:rsidRPr="0059584D">
        <w:rPr>
          <w:rFonts w:asciiTheme="minorHAnsi" w:hAnsiTheme="minorHAnsi" w:cstheme="minorHAnsi"/>
          <w:sz w:val="22"/>
          <w:szCs w:val="22"/>
        </w:rPr>
        <w:t>Lantz SE, Ray S. Freud Developmental Theory. (Accessed 20</w:t>
      </w:r>
      <w:r w:rsidRPr="0059584D">
        <w:rPr>
          <w:rFonts w:asciiTheme="minorHAnsi" w:hAnsiTheme="minorHAnsi" w:cstheme="minorHAnsi"/>
          <w:sz w:val="22"/>
          <w:szCs w:val="22"/>
          <w:vertAlign w:val="superscript"/>
        </w:rPr>
        <w:t>th</w:t>
      </w:r>
      <w:r w:rsidRPr="0059584D">
        <w:rPr>
          <w:rFonts w:asciiTheme="minorHAnsi" w:hAnsiTheme="minorHAnsi" w:cstheme="minorHAnsi"/>
          <w:sz w:val="22"/>
          <w:szCs w:val="22"/>
        </w:rPr>
        <w:t xml:space="preserve"> October 2021) Available at </w:t>
      </w:r>
      <w:hyperlink r:id="rId18" w:history="1">
        <w:r w:rsidRPr="0059584D">
          <w:rPr>
            <w:rStyle w:val="Hyperlink"/>
            <w:rFonts w:asciiTheme="minorHAnsi" w:hAnsiTheme="minorHAnsi" w:cstheme="minorHAnsi"/>
            <w:sz w:val="22"/>
            <w:szCs w:val="22"/>
          </w:rPr>
          <w:t>http://www.ncbi.nlm.nih.gov/books/nbuu557526</w:t>
        </w:r>
      </w:hyperlink>
      <w:r w:rsidRPr="0059584D">
        <w:rPr>
          <w:rFonts w:asciiTheme="minorHAnsi" w:hAnsiTheme="minorHAnsi" w:cstheme="minorHAnsi"/>
          <w:sz w:val="22"/>
          <w:szCs w:val="22"/>
        </w:rPr>
        <w:t xml:space="preserve"> </w:t>
      </w:r>
    </w:p>
    <w:p w14:paraId="2C39C5F0" w14:textId="77777777" w:rsidR="00101E15" w:rsidRPr="0059584D" w:rsidRDefault="00101E15" w:rsidP="00101E15">
      <w:pPr>
        <w:pStyle w:val="ListParagraph"/>
        <w:spacing w:before="200" w:after="0" w:line="216" w:lineRule="auto"/>
        <w:rPr>
          <w:rFonts w:eastAsia="Times New Roman" w:cstheme="minorHAnsi"/>
          <w:lang w:eastAsia="en-GB"/>
        </w:rPr>
      </w:pPr>
    </w:p>
    <w:p w14:paraId="1DA17747" w14:textId="0C6BED59" w:rsidR="00101E15" w:rsidRPr="0059584D" w:rsidRDefault="00101E15" w:rsidP="00101E15">
      <w:pPr>
        <w:pStyle w:val="ListParagraph"/>
        <w:numPr>
          <w:ilvl w:val="0"/>
          <w:numId w:val="5"/>
        </w:numPr>
        <w:spacing w:before="200" w:after="0" w:line="216" w:lineRule="auto"/>
        <w:rPr>
          <w:rFonts w:eastAsia="Times New Roman" w:cstheme="minorHAnsi"/>
          <w:lang w:eastAsia="en-GB"/>
        </w:rPr>
      </w:pPr>
      <w:r w:rsidRPr="0059584D">
        <w:rPr>
          <w:rFonts w:cstheme="minorHAnsi"/>
        </w:rPr>
        <w:t xml:space="preserve">  </w:t>
      </w:r>
      <w:r w:rsidR="00B153F4" w:rsidRPr="0059584D">
        <w:rPr>
          <w:rFonts w:eastAsiaTheme="minorEastAsia" w:cstheme="minorHAnsi"/>
          <w:color w:val="000000" w:themeColor="text1"/>
          <w:kern w:val="24"/>
          <w:lang w:eastAsia="en-GB"/>
        </w:rPr>
        <w:t>McLeod</w:t>
      </w:r>
      <w:r w:rsidRPr="0059584D">
        <w:rPr>
          <w:rFonts w:eastAsiaTheme="minorEastAsia" w:cstheme="minorHAnsi"/>
          <w:color w:val="000000" w:themeColor="text1"/>
          <w:kern w:val="24"/>
          <w:lang w:eastAsia="en-GB"/>
        </w:rPr>
        <w:t xml:space="preserve"> S. (2018) Erikson’s Theory of psychosocial Development (2019). Available at </w:t>
      </w:r>
      <w:hyperlink r:id="rId19" w:history="1">
        <w:r w:rsidRPr="0059584D">
          <w:rPr>
            <w:rFonts w:eastAsiaTheme="minorEastAsia" w:cstheme="minorHAnsi"/>
            <w:color w:val="000000" w:themeColor="text1"/>
            <w:kern w:val="24"/>
            <w:u w:val="single"/>
            <w:lang w:eastAsia="en-GB"/>
          </w:rPr>
          <w:t>http</w:t>
        </w:r>
      </w:hyperlink>
      <w:hyperlink r:id="rId20" w:history="1">
        <w:r w:rsidRPr="0059584D">
          <w:rPr>
            <w:rFonts w:eastAsiaTheme="minorEastAsia" w:cstheme="minorHAnsi"/>
            <w:color w:val="000000" w:themeColor="text1"/>
            <w:kern w:val="24"/>
            <w:u w:val="single"/>
            <w:lang w:eastAsia="en-GB"/>
          </w:rPr>
          <w:t>://</w:t>
        </w:r>
      </w:hyperlink>
      <w:hyperlink r:id="rId21" w:history="1">
        <w:r w:rsidRPr="0059584D">
          <w:rPr>
            <w:rFonts w:eastAsiaTheme="minorEastAsia" w:cstheme="minorHAnsi"/>
            <w:color w:val="000000" w:themeColor="text1"/>
            <w:kern w:val="24"/>
            <w:u w:val="single"/>
            <w:lang w:eastAsia="en-GB"/>
          </w:rPr>
          <w:t>psychologynoteshq.com/erikerikson/</w:t>
        </w:r>
      </w:hyperlink>
      <w:r w:rsidRPr="0059584D">
        <w:rPr>
          <w:rFonts w:eastAsiaTheme="minorEastAsia" w:cstheme="minorHAnsi"/>
          <w:color w:val="000000" w:themeColor="text1"/>
          <w:kern w:val="24"/>
          <w:lang w:eastAsia="en-GB"/>
        </w:rPr>
        <w:t xml:space="preserve"> (accessed 15</w:t>
      </w:r>
      <w:proofErr w:type="spellStart"/>
      <w:r w:rsidRPr="0059584D">
        <w:rPr>
          <w:rFonts w:eastAsiaTheme="minorEastAsia" w:cstheme="minorHAnsi"/>
          <w:color w:val="000000" w:themeColor="text1"/>
          <w:kern w:val="24"/>
          <w:position w:val="10"/>
          <w:vertAlign w:val="superscript"/>
          <w:lang w:eastAsia="en-GB"/>
        </w:rPr>
        <w:t>th</w:t>
      </w:r>
      <w:proofErr w:type="spellEnd"/>
      <w:r w:rsidRPr="0059584D">
        <w:rPr>
          <w:rFonts w:eastAsiaTheme="minorEastAsia" w:cstheme="minorHAnsi"/>
          <w:color w:val="000000" w:themeColor="text1"/>
          <w:kern w:val="24"/>
          <w:lang w:eastAsia="en-GB"/>
        </w:rPr>
        <w:t xml:space="preserve"> October 2021)</w:t>
      </w:r>
    </w:p>
    <w:p w14:paraId="136248BA" w14:textId="77777777" w:rsidR="00250DC8" w:rsidRPr="0059584D" w:rsidRDefault="00250DC8" w:rsidP="00250DC8">
      <w:pPr>
        <w:pStyle w:val="ListParagraph"/>
        <w:rPr>
          <w:rFonts w:eastAsia="Times New Roman" w:cstheme="minorHAnsi"/>
          <w:lang w:eastAsia="en-GB"/>
        </w:rPr>
      </w:pPr>
    </w:p>
    <w:p w14:paraId="52020B20" w14:textId="0C09192C" w:rsidR="00250DC8" w:rsidRPr="0059584D" w:rsidRDefault="00250DC8" w:rsidP="0085229F">
      <w:pPr>
        <w:pStyle w:val="ListParagraph"/>
        <w:numPr>
          <w:ilvl w:val="0"/>
          <w:numId w:val="5"/>
        </w:numPr>
        <w:spacing w:before="200" w:after="0" w:line="216" w:lineRule="auto"/>
        <w:rPr>
          <w:rFonts w:eastAsia="Times New Roman" w:cstheme="minorHAnsi"/>
          <w:lang w:eastAsia="en-GB"/>
        </w:rPr>
      </w:pPr>
      <w:proofErr w:type="spellStart"/>
      <w:r w:rsidRPr="0059584D">
        <w:rPr>
          <w:rFonts w:eastAsia="Times New Roman" w:cstheme="minorHAnsi"/>
          <w:lang w:eastAsia="en-GB"/>
        </w:rPr>
        <w:t>Mun</w:t>
      </w:r>
      <w:r w:rsidR="00ED7751" w:rsidRPr="0059584D">
        <w:rPr>
          <w:rFonts w:eastAsia="Times New Roman" w:cstheme="minorHAnsi"/>
          <w:lang w:eastAsia="en-GB"/>
        </w:rPr>
        <w:t>ley</w:t>
      </w:r>
      <w:proofErr w:type="spellEnd"/>
      <w:r w:rsidR="00ED7751" w:rsidRPr="0059584D">
        <w:rPr>
          <w:rFonts w:eastAsia="Times New Roman" w:cstheme="minorHAnsi"/>
          <w:lang w:eastAsia="en-GB"/>
        </w:rPr>
        <w:t>, P.H. (1975) Erik Erikson</w:t>
      </w:r>
      <w:r w:rsidR="00EB123A" w:rsidRPr="0059584D">
        <w:rPr>
          <w:rFonts w:eastAsia="Times New Roman" w:cstheme="minorHAnsi"/>
          <w:lang w:eastAsia="en-GB"/>
        </w:rPr>
        <w:t xml:space="preserve">’s theory of psychosocial development </w:t>
      </w:r>
      <w:r w:rsidR="00353CAA" w:rsidRPr="0059584D">
        <w:rPr>
          <w:rFonts w:eastAsia="Times New Roman" w:cstheme="minorHAnsi"/>
          <w:lang w:eastAsia="en-GB"/>
        </w:rPr>
        <w:t xml:space="preserve">and vocational behaviour. Journal of </w:t>
      </w:r>
      <w:proofErr w:type="spellStart"/>
      <w:r w:rsidR="00353CAA" w:rsidRPr="0059584D">
        <w:rPr>
          <w:rFonts w:eastAsia="Times New Roman" w:cstheme="minorHAnsi"/>
          <w:lang w:eastAsia="en-GB"/>
        </w:rPr>
        <w:t>Counceling</w:t>
      </w:r>
      <w:proofErr w:type="spellEnd"/>
      <w:r w:rsidR="00353CAA" w:rsidRPr="0059584D">
        <w:rPr>
          <w:rFonts w:eastAsia="Times New Roman" w:cstheme="minorHAnsi"/>
          <w:lang w:eastAsia="en-GB"/>
        </w:rPr>
        <w:t xml:space="preserve"> P</w:t>
      </w:r>
      <w:r w:rsidR="0026254B" w:rsidRPr="0059584D">
        <w:rPr>
          <w:rFonts w:eastAsia="Times New Roman" w:cstheme="minorHAnsi"/>
          <w:lang w:eastAsia="en-GB"/>
        </w:rPr>
        <w:t>sychology, 22(4), 314-319</w:t>
      </w:r>
      <w:r w:rsidR="00694297" w:rsidRPr="0059584D">
        <w:rPr>
          <w:rFonts w:eastAsia="Times New Roman" w:cstheme="minorHAnsi"/>
          <w:lang w:eastAsia="en-GB"/>
        </w:rPr>
        <w:t xml:space="preserve">. Available at </w:t>
      </w:r>
      <w:hyperlink r:id="rId22" w:history="1">
        <w:r w:rsidR="000C4B37" w:rsidRPr="0059584D">
          <w:rPr>
            <w:rStyle w:val="Hyperlink"/>
            <w:rFonts w:eastAsia="Times New Roman" w:cstheme="minorHAnsi"/>
            <w:lang w:eastAsia="en-GB"/>
          </w:rPr>
          <w:t>http://doi.org/10.1037/h0076749</w:t>
        </w:r>
      </w:hyperlink>
      <w:r w:rsidR="000C4B37" w:rsidRPr="0059584D">
        <w:rPr>
          <w:rFonts w:eastAsia="Times New Roman" w:cstheme="minorHAnsi"/>
          <w:lang w:eastAsia="en-GB"/>
        </w:rPr>
        <w:t xml:space="preserve"> </w:t>
      </w:r>
    </w:p>
    <w:p w14:paraId="2B62E806" w14:textId="77777777" w:rsidR="00250DC8" w:rsidRPr="0059584D" w:rsidRDefault="00250DC8" w:rsidP="00B153F4">
      <w:pPr>
        <w:pStyle w:val="ListParagraph"/>
        <w:spacing w:before="200" w:after="0" w:line="216" w:lineRule="auto"/>
        <w:rPr>
          <w:rFonts w:eastAsia="Times New Roman" w:cstheme="minorHAnsi"/>
          <w:lang w:eastAsia="en-GB"/>
        </w:rPr>
      </w:pPr>
    </w:p>
    <w:p w14:paraId="1C36B125" w14:textId="77777777" w:rsidR="00B153F4" w:rsidRPr="0059584D" w:rsidRDefault="00B153F4" w:rsidP="00B153F4">
      <w:pPr>
        <w:pStyle w:val="ListParagraph"/>
        <w:numPr>
          <w:ilvl w:val="0"/>
          <w:numId w:val="5"/>
        </w:numPr>
        <w:rPr>
          <w:rFonts w:cstheme="minorHAnsi"/>
        </w:rPr>
      </w:pPr>
      <w:r w:rsidRPr="0059584D">
        <w:rPr>
          <w:rFonts w:cstheme="minorHAnsi"/>
        </w:rPr>
        <w:t>Scheck, S, n.d. The stages of Psychosocial Development According to Erik H. Erikson.</w:t>
      </w:r>
    </w:p>
    <w:p w14:paraId="586F08AD" w14:textId="77777777" w:rsidR="00B153F4" w:rsidRPr="00B153F4" w:rsidRDefault="00B153F4" w:rsidP="00B153F4">
      <w:pPr>
        <w:pStyle w:val="ListParagraph"/>
        <w:rPr>
          <w:rFonts w:ascii="Times New Roman" w:eastAsia="Times New Roman" w:hAnsi="Times New Roman" w:cs="Times New Roman"/>
          <w:lang w:eastAsia="en-GB"/>
        </w:rPr>
      </w:pPr>
    </w:p>
    <w:p w14:paraId="46E19DC9" w14:textId="0A465406" w:rsidR="00B153F4" w:rsidRDefault="00B153F4" w:rsidP="00B153F4">
      <w:pPr>
        <w:spacing w:before="200" w:after="0" w:line="216" w:lineRule="auto"/>
        <w:rPr>
          <w:rFonts w:ascii="Times New Roman" w:eastAsia="Times New Roman" w:hAnsi="Times New Roman" w:cs="Times New Roman"/>
          <w:lang w:eastAsia="en-GB"/>
        </w:rPr>
      </w:pPr>
    </w:p>
    <w:p w14:paraId="47121830" w14:textId="77777777" w:rsidR="00B153F4" w:rsidRPr="00B153F4" w:rsidRDefault="00B153F4" w:rsidP="00B153F4">
      <w:pPr>
        <w:spacing w:before="200" w:after="0" w:line="216" w:lineRule="auto"/>
        <w:rPr>
          <w:rFonts w:ascii="Times New Roman" w:eastAsia="Times New Roman" w:hAnsi="Times New Roman" w:cs="Times New Roman"/>
          <w:lang w:eastAsia="en-GB"/>
        </w:rPr>
      </w:pPr>
    </w:p>
    <w:p w14:paraId="7B9744FB" w14:textId="77777777" w:rsidR="00101E15" w:rsidRDefault="00101E15" w:rsidP="00101E15">
      <w:pPr>
        <w:pStyle w:val="ListParagraph"/>
      </w:pPr>
    </w:p>
    <w:p w14:paraId="6D0889B1" w14:textId="7FE93C96" w:rsidR="00101E15" w:rsidRDefault="00101E15" w:rsidP="00101E15"/>
    <w:p w14:paraId="31C64067" w14:textId="77777777" w:rsidR="00101E15" w:rsidRDefault="00101E15" w:rsidP="00101E15"/>
    <w:p w14:paraId="767D274A" w14:textId="39FA437A" w:rsidR="00B271B5" w:rsidRDefault="00B271B5"/>
    <w:p w14:paraId="73B653A6" w14:textId="77777777" w:rsidR="00B271B5" w:rsidRDefault="00B271B5"/>
    <w:sectPr w:rsidR="00B271B5">
      <w:head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E9473F" w14:textId="77777777" w:rsidR="0093718A" w:rsidRDefault="0093718A" w:rsidP="0093718A">
      <w:pPr>
        <w:spacing w:after="0" w:line="240" w:lineRule="auto"/>
      </w:pPr>
      <w:r>
        <w:separator/>
      </w:r>
    </w:p>
  </w:endnote>
  <w:endnote w:type="continuationSeparator" w:id="0">
    <w:p w14:paraId="0E85A846" w14:textId="77777777" w:rsidR="0093718A" w:rsidRDefault="0093718A" w:rsidP="009371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549075" w14:textId="77777777" w:rsidR="0093718A" w:rsidRDefault="0093718A" w:rsidP="0093718A">
      <w:pPr>
        <w:spacing w:after="0" w:line="240" w:lineRule="auto"/>
      </w:pPr>
      <w:r>
        <w:separator/>
      </w:r>
    </w:p>
  </w:footnote>
  <w:footnote w:type="continuationSeparator" w:id="0">
    <w:p w14:paraId="15DA0D3D" w14:textId="77777777" w:rsidR="0093718A" w:rsidRDefault="0093718A" w:rsidP="009371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4FE4D3" w14:textId="7EBE8023" w:rsidR="0059584D" w:rsidRDefault="0059584D">
    <w:pPr>
      <w:pStyle w:val="Header"/>
    </w:pPr>
    <w:r>
      <w:t xml:space="preserve">Sahira Javed </w:t>
    </w:r>
  </w:p>
  <w:p w14:paraId="6D46B5C6" w14:textId="4D6227BE" w:rsidR="00EA2B3B" w:rsidRDefault="00EA2B3B">
    <w:pPr>
      <w:pStyle w:val="Header"/>
    </w:pPr>
    <w:r>
      <w:t xml:space="preserve">Student Number </w:t>
    </w:r>
    <w:r w:rsidR="009026CB">
      <w:t>2014836</w:t>
    </w:r>
  </w:p>
  <w:p w14:paraId="499B9145" w14:textId="436E581C" w:rsidR="009026CB" w:rsidRDefault="00D4720B">
    <w:pPr>
      <w:pStyle w:val="Header"/>
    </w:pPr>
    <w:r>
      <w:t>Module Code BMHP4003-BIRM</w:t>
    </w:r>
  </w:p>
  <w:p w14:paraId="7B36F76B" w14:textId="0B6BAA1B" w:rsidR="00D4720B" w:rsidRDefault="000059B1">
    <w:pPr>
      <w:pStyle w:val="Header"/>
    </w:pPr>
    <w:r>
      <w:t xml:space="preserve">Module Psychology for Health and Social Care </w:t>
    </w:r>
  </w:p>
  <w:p w14:paraId="3C699045" w14:textId="732D112F" w:rsidR="00EB76DF" w:rsidRDefault="00EB76DF">
    <w:pPr>
      <w:pStyle w:val="Header"/>
    </w:pPr>
    <w:r>
      <w:t xml:space="preserve">Lecturer Rebecca Kavanagh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5729B0"/>
    <w:multiLevelType w:val="hybridMultilevel"/>
    <w:tmpl w:val="FB185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230218"/>
    <w:multiLevelType w:val="hybridMultilevel"/>
    <w:tmpl w:val="25849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6D4C80"/>
    <w:multiLevelType w:val="hybridMultilevel"/>
    <w:tmpl w:val="0D02691E"/>
    <w:lvl w:ilvl="0" w:tplc="20E0A6B8">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4C1C76"/>
    <w:multiLevelType w:val="hybridMultilevel"/>
    <w:tmpl w:val="75CA6996"/>
    <w:lvl w:ilvl="0" w:tplc="20E0A6B8">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3A49DB"/>
    <w:multiLevelType w:val="hybridMultilevel"/>
    <w:tmpl w:val="371E0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71B5"/>
    <w:rsid w:val="000059B1"/>
    <w:rsid w:val="00037396"/>
    <w:rsid w:val="000C4B37"/>
    <w:rsid w:val="00101E15"/>
    <w:rsid w:val="0016644D"/>
    <w:rsid w:val="001B45E8"/>
    <w:rsid w:val="001C6981"/>
    <w:rsid w:val="002506D6"/>
    <w:rsid w:val="00250DC8"/>
    <w:rsid w:val="00250F43"/>
    <w:rsid w:val="0026254B"/>
    <w:rsid w:val="002C4493"/>
    <w:rsid w:val="00301EDF"/>
    <w:rsid w:val="00353CAA"/>
    <w:rsid w:val="00417452"/>
    <w:rsid w:val="004C72D8"/>
    <w:rsid w:val="00523528"/>
    <w:rsid w:val="00531075"/>
    <w:rsid w:val="0059584D"/>
    <w:rsid w:val="005C7C02"/>
    <w:rsid w:val="005F3842"/>
    <w:rsid w:val="006120F2"/>
    <w:rsid w:val="00640F81"/>
    <w:rsid w:val="00694297"/>
    <w:rsid w:val="006C4196"/>
    <w:rsid w:val="00706A3F"/>
    <w:rsid w:val="007412C4"/>
    <w:rsid w:val="007A4329"/>
    <w:rsid w:val="007B187F"/>
    <w:rsid w:val="007C1F87"/>
    <w:rsid w:val="007C2EAE"/>
    <w:rsid w:val="007F191B"/>
    <w:rsid w:val="00847260"/>
    <w:rsid w:val="0085229F"/>
    <w:rsid w:val="00890E81"/>
    <w:rsid w:val="009026CB"/>
    <w:rsid w:val="0093718A"/>
    <w:rsid w:val="00956829"/>
    <w:rsid w:val="009A1382"/>
    <w:rsid w:val="009A6D05"/>
    <w:rsid w:val="009C0B79"/>
    <w:rsid w:val="009C6C9B"/>
    <w:rsid w:val="009D4EB1"/>
    <w:rsid w:val="009D79E9"/>
    <w:rsid w:val="009E71E9"/>
    <w:rsid w:val="00A10959"/>
    <w:rsid w:val="00A95706"/>
    <w:rsid w:val="00AC5F3F"/>
    <w:rsid w:val="00B153F4"/>
    <w:rsid w:val="00B271B5"/>
    <w:rsid w:val="00B5437C"/>
    <w:rsid w:val="00BF6701"/>
    <w:rsid w:val="00C265C1"/>
    <w:rsid w:val="00C7162B"/>
    <w:rsid w:val="00CB4887"/>
    <w:rsid w:val="00D0704A"/>
    <w:rsid w:val="00D2562B"/>
    <w:rsid w:val="00D4720B"/>
    <w:rsid w:val="00D50D5C"/>
    <w:rsid w:val="00DE3F08"/>
    <w:rsid w:val="00E247FF"/>
    <w:rsid w:val="00E851E2"/>
    <w:rsid w:val="00EA05D7"/>
    <w:rsid w:val="00EA2B3B"/>
    <w:rsid w:val="00EB123A"/>
    <w:rsid w:val="00EB76DF"/>
    <w:rsid w:val="00ED7751"/>
    <w:rsid w:val="00F5679D"/>
    <w:rsid w:val="00F96D3E"/>
    <w:rsid w:val="00FE0B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D8309"/>
  <w15:chartTrackingRefBased/>
  <w15:docId w15:val="{1549A8E5-A098-4B4B-9556-11C1A6325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B187F"/>
    <w:rPr>
      <w:color w:val="0563C1" w:themeColor="hyperlink"/>
      <w:u w:val="single"/>
    </w:rPr>
  </w:style>
  <w:style w:type="character" w:styleId="UnresolvedMention">
    <w:name w:val="Unresolved Mention"/>
    <w:basedOn w:val="DefaultParagraphFont"/>
    <w:uiPriority w:val="99"/>
    <w:semiHidden/>
    <w:unhideWhenUsed/>
    <w:rsid w:val="007B187F"/>
    <w:rPr>
      <w:color w:val="605E5C"/>
      <w:shd w:val="clear" w:color="auto" w:fill="E1DFDD"/>
    </w:rPr>
  </w:style>
  <w:style w:type="paragraph" w:styleId="NormalWeb">
    <w:name w:val="Normal (Web)"/>
    <w:basedOn w:val="Normal"/>
    <w:uiPriority w:val="99"/>
    <w:unhideWhenUsed/>
    <w:rsid w:val="002506D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B4887"/>
    <w:pPr>
      <w:ind w:left="720"/>
      <w:contextualSpacing/>
    </w:pPr>
  </w:style>
  <w:style w:type="paragraph" w:styleId="Header">
    <w:name w:val="header"/>
    <w:basedOn w:val="Normal"/>
    <w:link w:val="HeaderChar"/>
    <w:uiPriority w:val="99"/>
    <w:unhideWhenUsed/>
    <w:rsid w:val="009371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718A"/>
  </w:style>
  <w:style w:type="paragraph" w:styleId="Footer">
    <w:name w:val="footer"/>
    <w:basedOn w:val="Normal"/>
    <w:link w:val="FooterChar"/>
    <w:uiPriority w:val="99"/>
    <w:unhideWhenUsed/>
    <w:rsid w:val="009371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71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3476384">
      <w:bodyDiv w:val="1"/>
      <w:marLeft w:val="0"/>
      <w:marRight w:val="0"/>
      <w:marTop w:val="0"/>
      <w:marBottom w:val="0"/>
      <w:divBdr>
        <w:top w:val="none" w:sz="0" w:space="0" w:color="auto"/>
        <w:left w:val="none" w:sz="0" w:space="0" w:color="auto"/>
        <w:bottom w:val="none" w:sz="0" w:space="0" w:color="auto"/>
        <w:right w:val="none" w:sz="0" w:space="0" w:color="auto"/>
      </w:divBdr>
    </w:div>
    <w:div w:id="468591595">
      <w:bodyDiv w:val="1"/>
      <w:marLeft w:val="0"/>
      <w:marRight w:val="0"/>
      <w:marTop w:val="0"/>
      <w:marBottom w:val="0"/>
      <w:divBdr>
        <w:top w:val="none" w:sz="0" w:space="0" w:color="auto"/>
        <w:left w:val="none" w:sz="0" w:space="0" w:color="auto"/>
        <w:bottom w:val="none" w:sz="0" w:space="0" w:color="auto"/>
        <w:right w:val="none" w:sz="0" w:space="0" w:color="auto"/>
      </w:divBdr>
    </w:div>
    <w:div w:id="647368378">
      <w:bodyDiv w:val="1"/>
      <w:marLeft w:val="0"/>
      <w:marRight w:val="0"/>
      <w:marTop w:val="0"/>
      <w:marBottom w:val="0"/>
      <w:divBdr>
        <w:top w:val="none" w:sz="0" w:space="0" w:color="auto"/>
        <w:left w:val="none" w:sz="0" w:space="0" w:color="auto"/>
        <w:bottom w:val="none" w:sz="0" w:space="0" w:color="auto"/>
        <w:right w:val="none" w:sz="0" w:space="0" w:color="auto"/>
      </w:divBdr>
    </w:div>
    <w:div w:id="1585987773">
      <w:bodyDiv w:val="1"/>
      <w:marLeft w:val="0"/>
      <w:marRight w:val="0"/>
      <w:marTop w:val="0"/>
      <w:marBottom w:val="0"/>
      <w:divBdr>
        <w:top w:val="none" w:sz="0" w:space="0" w:color="auto"/>
        <w:left w:val="none" w:sz="0" w:space="0" w:color="auto"/>
        <w:bottom w:val="none" w:sz="0" w:space="0" w:color="auto"/>
        <w:right w:val="none" w:sz="0" w:space="0" w:color="auto"/>
      </w:divBdr>
    </w:div>
    <w:div w:id="1814441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psychologynoteshq.com/erikerikson/" TargetMode="External"/><Relationship Id="rId18" Type="http://schemas.openxmlformats.org/officeDocument/2006/relationships/hyperlink" Target="http://www.ncbi.nlm.nih.gov/books/nbuu557526" TargetMode="External"/><Relationship Id="rId3" Type="http://schemas.openxmlformats.org/officeDocument/2006/relationships/customXml" Target="../customXml/item3.xml"/><Relationship Id="rId21" Type="http://schemas.openxmlformats.org/officeDocument/2006/relationships/hyperlink" Target="http://psychologynoteshq.com/erikerikson/" TargetMode="External"/><Relationship Id="rId7" Type="http://schemas.openxmlformats.org/officeDocument/2006/relationships/settings" Target="settings.xml"/><Relationship Id="rId12" Type="http://schemas.openxmlformats.org/officeDocument/2006/relationships/hyperlink" Target="http://www.ncbi.nlm.nih.gov/books/nbuu557526" TargetMode="External"/><Relationship Id="rId17" Type="http://schemas.openxmlformats.org/officeDocument/2006/relationships/hyperlink" Target="http://web.cortland.edu/andermd/ERIK/refers.HTML"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doi.org/10.1037/h0076749" TargetMode="External"/><Relationship Id="rId20" Type="http://schemas.openxmlformats.org/officeDocument/2006/relationships/hyperlink" Target="http://psychologynoteshq.com/erikeriks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eb.cortland.edu/andermd/ERIK/refers.HTML"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psychologynoteshq.com/erikerikson/"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psychologynoteshq.com/erikeriks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psychologynoteshq.com/erikerikson/" TargetMode="External"/><Relationship Id="rId22" Type="http://schemas.openxmlformats.org/officeDocument/2006/relationships/hyperlink" Target="http://doi.org/10.1037/h007674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C2A1BC0E126C143B9CAF5D63CE7D052" ma:contentTypeVersion="7" ma:contentTypeDescription="Create a new document." ma:contentTypeScope="" ma:versionID="7ec7ff62ea033dd3cb80e37c92d14c53">
  <xsd:schema xmlns:xsd="http://www.w3.org/2001/XMLSchema" xmlns:xs="http://www.w3.org/2001/XMLSchema" xmlns:p="http://schemas.microsoft.com/office/2006/metadata/properties" xmlns:ns3="6730e359-ea60-4bf4-a90a-e46339816358" xmlns:ns4="5e11eeeb-aea2-48d1-b3ff-7dffc84c1762" targetNamespace="http://schemas.microsoft.com/office/2006/metadata/properties" ma:root="true" ma:fieldsID="4354d7b744e20d948e464ec1d894bfdd" ns3:_="" ns4:_="">
    <xsd:import namespace="6730e359-ea60-4bf4-a90a-e46339816358"/>
    <xsd:import namespace="5e11eeeb-aea2-48d1-b3ff-7dffc84c176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30e359-ea60-4bf4-a90a-e463398163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e11eeeb-aea2-48d1-b3ff-7dffc84c17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A2AC7EE-F93B-4894-B832-8B212838ABB9}">
  <ds:schemaRefs>
    <ds:schemaRef ds:uri="http://schemas.openxmlformats.org/officeDocument/2006/bibliography"/>
  </ds:schemaRefs>
</ds:datastoreItem>
</file>

<file path=customXml/itemProps2.xml><?xml version="1.0" encoding="utf-8"?>
<ds:datastoreItem xmlns:ds="http://schemas.openxmlformats.org/officeDocument/2006/customXml" ds:itemID="{AE4FB5C5-555F-4383-9557-1A827E2BBA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30e359-ea60-4bf4-a90a-e46339816358"/>
    <ds:schemaRef ds:uri="5e11eeeb-aea2-48d1-b3ff-7dffc84c17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6F39698-C158-4081-AB40-74EBEB622317}">
  <ds:schemaRefs>
    <ds:schemaRef ds:uri="http://schemas.microsoft.com/sharepoint/v3/contenttype/forms"/>
  </ds:schemaRefs>
</ds:datastoreItem>
</file>

<file path=customXml/itemProps4.xml><?xml version="1.0" encoding="utf-8"?>
<ds:datastoreItem xmlns:ds="http://schemas.openxmlformats.org/officeDocument/2006/customXml" ds:itemID="{EFD0049D-284E-498E-A636-C5BC833B513E}">
  <ds:schemaRefs>
    <ds:schemaRef ds:uri="http://www.w3.org/XML/1998/namespace"/>
    <ds:schemaRef ds:uri="http://purl.org/dc/dcmitype/"/>
    <ds:schemaRef ds:uri="http://schemas.microsoft.com/office/2006/documentManagement/types"/>
    <ds:schemaRef ds:uri="http://purl.org/dc/elements/1.1/"/>
    <ds:schemaRef ds:uri="http://schemas.microsoft.com/office/2006/metadata/properties"/>
    <ds:schemaRef ds:uri="5e11eeeb-aea2-48d1-b3ff-7dffc84c1762"/>
    <ds:schemaRef ds:uri="http://schemas.openxmlformats.org/package/2006/metadata/core-properties"/>
    <ds:schemaRef ds:uri="http://purl.org/dc/terms/"/>
    <ds:schemaRef ds:uri="http://schemas.microsoft.com/office/infopath/2007/PartnerControls"/>
    <ds:schemaRef ds:uri="6730e359-ea60-4bf4-a90a-e46339816358"/>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1337</Words>
  <Characters>7625</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Sahira Javed (2014836)</dc:creator>
  <cp:keywords/>
  <dc:description/>
  <cp:lastModifiedBy>Sahira</cp:lastModifiedBy>
  <cp:revision>2</cp:revision>
  <dcterms:created xsi:type="dcterms:W3CDTF">2021-10-30T16:35:00Z</dcterms:created>
  <dcterms:modified xsi:type="dcterms:W3CDTF">2021-10-30T16:35:00Z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0x010100DC2A1BC0E126C143B9CAF5D63CE7D052</vt:lpwstr>
  </property>
</Properties>
</file>