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5E298B" w14:textId="2916661F" w:rsidR="00C36963" w:rsidRPr="00A240D3" w:rsidRDefault="00A240D3" w:rsidP="005E0ECF">
      <w:pPr>
        <w:pStyle w:val="Title"/>
        <w:spacing w:line="360" w:lineRule="auto"/>
        <w:rPr>
          <w:sz w:val="72"/>
          <w:szCs w:val="72"/>
        </w:rPr>
      </w:pPr>
      <w:r w:rsidRPr="00A240D3">
        <w:rPr>
          <w:sz w:val="72"/>
          <w:szCs w:val="72"/>
        </w:rPr>
        <w:t>academic and employability skills</w:t>
      </w:r>
      <w:r>
        <w:rPr>
          <w:sz w:val="72"/>
          <w:szCs w:val="72"/>
        </w:rPr>
        <w:t xml:space="preserve"> </w:t>
      </w:r>
    </w:p>
    <w:p w14:paraId="3465538F" w14:textId="393227D7" w:rsidR="00873310" w:rsidRPr="00244F42" w:rsidRDefault="00873310" w:rsidP="005E0ECF">
      <w:pPr>
        <w:pStyle w:val="Subtitle"/>
        <w:spacing w:line="360" w:lineRule="auto"/>
        <w:rPr>
          <w:sz w:val="40"/>
          <w:szCs w:val="40"/>
        </w:rPr>
      </w:pPr>
      <w:r w:rsidRPr="00244F42">
        <w:rPr>
          <w:sz w:val="40"/>
          <w:szCs w:val="40"/>
        </w:rPr>
        <w:t>BMSW4001</w:t>
      </w:r>
      <w:r w:rsidR="00500F6A">
        <w:rPr>
          <w:sz w:val="40"/>
          <w:szCs w:val="40"/>
        </w:rPr>
        <w:t xml:space="preserve"> – C</w:t>
      </w:r>
      <w:r w:rsidR="00B72564" w:rsidRPr="00244F42">
        <w:rPr>
          <w:sz w:val="40"/>
          <w:szCs w:val="40"/>
        </w:rPr>
        <w:t>ertHE Skills for the Workplace</w:t>
      </w:r>
    </w:p>
    <w:p w14:paraId="2E6CB042" w14:textId="5B554E8F" w:rsidR="00C36963" w:rsidRPr="00244F42" w:rsidRDefault="00B72564" w:rsidP="005E0ECF">
      <w:pPr>
        <w:pStyle w:val="Subtitle"/>
        <w:spacing w:line="360" w:lineRule="auto"/>
        <w:rPr>
          <w:sz w:val="40"/>
          <w:szCs w:val="40"/>
        </w:rPr>
      </w:pPr>
      <w:r w:rsidRPr="00244F42">
        <w:rPr>
          <w:sz w:val="40"/>
          <w:szCs w:val="40"/>
        </w:rPr>
        <w:t>Report</w:t>
      </w:r>
      <w:r w:rsidR="00244F42" w:rsidRPr="00244F42">
        <w:rPr>
          <w:sz w:val="40"/>
          <w:szCs w:val="40"/>
        </w:rPr>
        <w:t xml:space="preserve"> – Term 1</w:t>
      </w:r>
    </w:p>
    <w:p w14:paraId="1AB2A9FF" w14:textId="77777777" w:rsidR="00C36963" w:rsidRDefault="00A95A8F" w:rsidP="005E0ECF">
      <w:pPr>
        <w:spacing w:line="360" w:lineRule="auto"/>
      </w:pPr>
      <w:r>
        <w:rPr>
          <w:noProof/>
          <w:lang w:eastAsia="en-US"/>
        </w:rPr>
        <w:drawing>
          <wp:inline distT="0" distB="0" distL="0" distR="0" wp14:anchorId="6902BAFA" wp14:editId="28CBF9F7">
            <wp:extent cx="5486400" cy="3657600"/>
            <wp:effectExtent l="0" t="0" r="0" b="0"/>
            <wp:docPr id="2" name="Picture 2" descr="A leaf on tree b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0002005_96.jpg"/>
                    <pic:cNvPicPr/>
                  </pic:nvPicPr>
                  <pic:blipFill>
                    <a:blip r:embed="rId11">
                      <a:extLst>
                        <a:ext uri="{28A0092B-C50C-407E-A947-70E740481C1C}">
                          <a14:useLocalDpi xmlns:a14="http://schemas.microsoft.com/office/drawing/2010/main" val="0"/>
                        </a:ext>
                      </a:extLst>
                    </a:blip>
                    <a:stretch>
                      <a:fillRect/>
                    </a:stretch>
                  </pic:blipFill>
                  <pic:spPr>
                    <a:xfrm>
                      <a:off x="0" y="0"/>
                      <a:ext cx="5486400" cy="3657600"/>
                    </a:xfrm>
                    <a:prstGeom prst="rect">
                      <a:avLst/>
                    </a:prstGeom>
                  </pic:spPr>
                </pic:pic>
              </a:graphicData>
            </a:graphic>
          </wp:inline>
        </w:drawing>
      </w:r>
    </w:p>
    <w:p w14:paraId="7ED2F353" w14:textId="3F4F01F4" w:rsidR="00A240D3" w:rsidRDefault="00A240D3" w:rsidP="005E0ECF">
      <w:pPr>
        <w:pStyle w:val="Author"/>
        <w:spacing w:line="360" w:lineRule="auto"/>
      </w:pPr>
      <w:r>
        <w:t>Student: Euler Oliveira Morais</w:t>
      </w:r>
      <w:r w:rsidR="009E2B92">
        <w:t xml:space="preserve"> (2129382)</w:t>
      </w:r>
    </w:p>
    <w:p w14:paraId="24929839" w14:textId="7187670B" w:rsidR="00A240D3" w:rsidRDefault="00A240D3" w:rsidP="005E0ECF">
      <w:pPr>
        <w:pStyle w:val="Author"/>
        <w:spacing w:line="360" w:lineRule="auto"/>
      </w:pPr>
      <w:r>
        <w:t>Lecturer: Sylvia Ho</w:t>
      </w:r>
      <w:r w:rsidR="00A978E6">
        <w:t>ffmann</w:t>
      </w:r>
    </w:p>
    <w:sdt>
      <w:sdtPr>
        <w:rPr>
          <w:rFonts w:asciiTheme="minorHAnsi" w:eastAsiaTheme="minorHAnsi" w:hAnsiTheme="minorHAnsi" w:cstheme="minorBidi"/>
          <w:b w:val="0"/>
          <w:caps w:val="0"/>
          <w:color w:val="5F5F5F" w:themeColor="text2" w:themeTint="BF"/>
          <w:sz w:val="72"/>
          <w:szCs w:val="72"/>
        </w:rPr>
        <w:id w:val="-1568100847"/>
        <w:docPartObj>
          <w:docPartGallery w:val="Table of Contents"/>
          <w:docPartUnique/>
        </w:docPartObj>
      </w:sdtPr>
      <w:sdtEndPr>
        <w:rPr>
          <w:bCs/>
          <w:noProof/>
          <w:sz w:val="24"/>
          <w:szCs w:val="24"/>
        </w:rPr>
      </w:sdtEndPr>
      <w:sdtContent>
        <w:p w14:paraId="025A3A8D" w14:textId="7A63CC42" w:rsidR="00C36963" w:rsidRPr="00EA25D2" w:rsidRDefault="00720D5D" w:rsidP="005E0ECF">
          <w:pPr>
            <w:pStyle w:val="TOCHeading"/>
            <w:spacing w:after="600" w:line="360" w:lineRule="auto"/>
            <w:rPr>
              <w:sz w:val="72"/>
              <w:szCs w:val="72"/>
            </w:rPr>
          </w:pPr>
          <w:r w:rsidRPr="00EA25D2">
            <w:rPr>
              <w:rStyle w:val="Emphasis"/>
              <w:sz w:val="72"/>
              <w:szCs w:val="72"/>
            </w:rPr>
            <w:t>Table</w:t>
          </w:r>
          <w:r w:rsidR="00A95A8F" w:rsidRPr="00EA25D2">
            <w:rPr>
              <w:rStyle w:val="Emphasis"/>
              <w:sz w:val="72"/>
              <w:szCs w:val="72"/>
            </w:rPr>
            <w:t xml:space="preserve"> of</w:t>
          </w:r>
          <w:r w:rsidR="00A95A8F" w:rsidRPr="00EA25D2">
            <w:rPr>
              <w:rStyle w:val="Emphasis"/>
              <w:sz w:val="72"/>
              <w:szCs w:val="72"/>
            </w:rPr>
            <w:br/>
          </w:r>
          <w:r w:rsidR="00A95A8F" w:rsidRPr="00EA25D2">
            <w:rPr>
              <w:sz w:val="72"/>
              <w:szCs w:val="72"/>
            </w:rPr>
            <w:t>Contents</w:t>
          </w:r>
        </w:p>
        <w:p w14:paraId="52D34FF7" w14:textId="176073EC" w:rsidR="004715C9" w:rsidRDefault="00A95A8F">
          <w:pPr>
            <w:pStyle w:val="TOC1"/>
            <w:rPr>
              <w:rFonts w:asciiTheme="minorHAnsi" w:eastAsiaTheme="minorEastAsia" w:hAnsiTheme="minorHAnsi"/>
              <w:b w:val="0"/>
              <w:bCs w:val="0"/>
              <w:caps w:val="0"/>
              <w:noProof/>
              <w:color w:val="auto"/>
              <w:sz w:val="22"/>
              <w:szCs w:val="22"/>
            </w:rPr>
          </w:pPr>
          <w:r>
            <w:rPr>
              <w:noProof/>
            </w:rPr>
            <w:fldChar w:fldCharType="begin"/>
          </w:r>
          <w:r>
            <w:instrText xml:space="preserve"> TOC \o "1-3" \u </w:instrText>
          </w:r>
          <w:r>
            <w:rPr>
              <w:noProof/>
            </w:rPr>
            <w:fldChar w:fldCharType="separate"/>
          </w:r>
          <w:r w:rsidR="004715C9" w:rsidRPr="00C40247">
            <w:rPr>
              <w:iCs/>
              <w:noProof/>
              <w:color w:val="EB130B" w:themeColor="accent1" w:themeShade="BF"/>
            </w:rPr>
            <w:t>INTRODUCTION</w:t>
          </w:r>
          <w:r w:rsidR="004715C9">
            <w:rPr>
              <w:noProof/>
            </w:rPr>
            <w:tab/>
          </w:r>
          <w:r w:rsidR="004715C9">
            <w:rPr>
              <w:noProof/>
            </w:rPr>
            <w:fldChar w:fldCharType="begin"/>
          </w:r>
          <w:r w:rsidR="004715C9">
            <w:rPr>
              <w:noProof/>
            </w:rPr>
            <w:instrText xml:space="preserve"> PAGEREF _Toc113033591 \h </w:instrText>
          </w:r>
          <w:r w:rsidR="004715C9">
            <w:rPr>
              <w:noProof/>
            </w:rPr>
          </w:r>
          <w:r w:rsidR="004715C9">
            <w:rPr>
              <w:noProof/>
            </w:rPr>
            <w:fldChar w:fldCharType="separate"/>
          </w:r>
          <w:r w:rsidR="004715C9">
            <w:rPr>
              <w:noProof/>
            </w:rPr>
            <w:t>1</w:t>
          </w:r>
          <w:r w:rsidR="004715C9">
            <w:rPr>
              <w:noProof/>
            </w:rPr>
            <w:fldChar w:fldCharType="end"/>
          </w:r>
        </w:p>
        <w:p w14:paraId="0FAFAB79" w14:textId="3005DAA3" w:rsidR="004715C9" w:rsidRDefault="004715C9">
          <w:pPr>
            <w:pStyle w:val="TOC1"/>
            <w:rPr>
              <w:rFonts w:asciiTheme="minorHAnsi" w:eastAsiaTheme="minorEastAsia" w:hAnsiTheme="minorHAnsi"/>
              <w:b w:val="0"/>
              <w:bCs w:val="0"/>
              <w:caps w:val="0"/>
              <w:noProof/>
              <w:color w:val="auto"/>
              <w:sz w:val="22"/>
              <w:szCs w:val="22"/>
            </w:rPr>
          </w:pPr>
          <w:r w:rsidRPr="00C40247">
            <w:rPr>
              <w:iCs/>
              <w:noProof/>
              <w:color w:val="EB130B" w:themeColor="accent1" w:themeShade="BF"/>
            </w:rPr>
            <w:t>time management</w:t>
          </w:r>
          <w:r>
            <w:rPr>
              <w:noProof/>
            </w:rPr>
            <w:tab/>
          </w:r>
          <w:r>
            <w:rPr>
              <w:noProof/>
            </w:rPr>
            <w:fldChar w:fldCharType="begin"/>
          </w:r>
          <w:r>
            <w:rPr>
              <w:noProof/>
            </w:rPr>
            <w:instrText xml:space="preserve"> PAGEREF _Toc113033592 \h </w:instrText>
          </w:r>
          <w:r>
            <w:rPr>
              <w:noProof/>
            </w:rPr>
          </w:r>
          <w:r>
            <w:rPr>
              <w:noProof/>
            </w:rPr>
            <w:fldChar w:fldCharType="separate"/>
          </w:r>
          <w:r>
            <w:rPr>
              <w:noProof/>
            </w:rPr>
            <w:t>2</w:t>
          </w:r>
          <w:r>
            <w:rPr>
              <w:noProof/>
            </w:rPr>
            <w:fldChar w:fldCharType="end"/>
          </w:r>
        </w:p>
        <w:p w14:paraId="6151F448" w14:textId="7A9D6CC1" w:rsidR="004715C9" w:rsidRDefault="004715C9">
          <w:pPr>
            <w:pStyle w:val="TOC1"/>
            <w:rPr>
              <w:rFonts w:asciiTheme="minorHAnsi" w:eastAsiaTheme="minorEastAsia" w:hAnsiTheme="minorHAnsi"/>
              <w:b w:val="0"/>
              <w:bCs w:val="0"/>
              <w:caps w:val="0"/>
              <w:noProof/>
              <w:color w:val="auto"/>
              <w:sz w:val="22"/>
              <w:szCs w:val="22"/>
            </w:rPr>
          </w:pPr>
          <w:r w:rsidRPr="00C40247">
            <w:rPr>
              <w:iCs/>
              <w:noProof/>
              <w:color w:val="EB130B" w:themeColor="accent1" w:themeShade="BF"/>
            </w:rPr>
            <w:t>Reflective writing</w:t>
          </w:r>
          <w:r>
            <w:rPr>
              <w:noProof/>
            </w:rPr>
            <w:tab/>
          </w:r>
          <w:r>
            <w:rPr>
              <w:noProof/>
            </w:rPr>
            <w:fldChar w:fldCharType="begin"/>
          </w:r>
          <w:r>
            <w:rPr>
              <w:noProof/>
            </w:rPr>
            <w:instrText xml:space="preserve"> PAGEREF _Toc113033593 \h </w:instrText>
          </w:r>
          <w:r>
            <w:rPr>
              <w:noProof/>
            </w:rPr>
          </w:r>
          <w:r>
            <w:rPr>
              <w:noProof/>
            </w:rPr>
            <w:fldChar w:fldCharType="separate"/>
          </w:r>
          <w:r>
            <w:rPr>
              <w:noProof/>
            </w:rPr>
            <w:t>4</w:t>
          </w:r>
          <w:r>
            <w:rPr>
              <w:noProof/>
            </w:rPr>
            <w:fldChar w:fldCharType="end"/>
          </w:r>
        </w:p>
        <w:p w14:paraId="20155842" w14:textId="063A9890" w:rsidR="004715C9" w:rsidRDefault="004715C9">
          <w:pPr>
            <w:pStyle w:val="TOC1"/>
            <w:rPr>
              <w:rFonts w:asciiTheme="minorHAnsi" w:eastAsiaTheme="minorEastAsia" w:hAnsiTheme="minorHAnsi"/>
              <w:b w:val="0"/>
              <w:bCs w:val="0"/>
              <w:caps w:val="0"/>
              <w:noProof/>
              <w:color w:val="auto"/>
              <w:sz w:val="22"/>
              <w:szCs w:val="22"/>
            </w:rPr>
          </w:pPr>
          <w:r w:rsidRPr="00C40247">
            <w:rPr>
              <w:iCs/>
              <w:noProof/>
              <w:color w:val="EB130B" w:themeColor="accent1" w:themeShade="BF"/>
            </w:rPr>
            <w:t>Summarising</w:t>
          </w:r>
          <w:r>
            <w:rPr>
              <w:noProof/>
            </w:rPr>
            <w:tab/>
          </w:r>
          <w:r>
            <w:rPr>
              <w:noProof/>
            </w:rPr>
            <w:fldChar w:fldCharType="begin"/>
          </w:r>
          <w:r>
            <w:rPr>
              <w:noProof/>
            </w:rPr>
            <w:instrText xml:space="preserve"> PAGEREF _Toc113033594 \h </w:instrText>
          </w:r>
          <w:r>
            <w:rPr>
              <w:noProof/>
            </w:rPr>
          </w:r>
          <w:r>
            <w:rPr>
              <w:noProof/>
            </w:rPr>
            <w:fldChar w:fldCharType="separate"/>
          </w:r>
          <w:r>
            <w:rPr>
              <w:noProof/>
            </w:rPr>
            <w:t>6</w:t>
          </w:r>
          <w:r>
            <w:rPr>
              <w:noProof/>
            </w:rPr>
            <w:fldChar w:fldCharType="end"/>
          </w:r>
        </w:p>
        <w:p w14:paraId="6DE7973E" w14:textId="4550BC44" w:rsidR="004715C9" w:rsidRDefault="004715C9">
          <w:pPr>
            <w:pStyle w:val="TOC1"/>
            <w:rPr>
              <w:rFonts w:asciiTheme="minorHAnsi" w:eastAsiaTheme="minorEastAsia" w:hAnsiTheme="minorHAnsi"/>
              <w:b w:val="0"/>
              <w:bCs w:val="0"/>
              <w:caps w:val="0"/>
              <w:noProof/>
              <w:color w:val="auto"/>
              <w:sz w:val="22"/>
              <w:szCs w:val="22"/>
            </w:rPr>
          </w:pPr>
          <w:r w:rsidRPr="00C40247">
            <w:rPr>
              <w:iCs/>
              <w:noProof/>
              <w:color w:val="EB130B" w:themeColor="accent1" w:themeShade="BF"/>
            </w:rPr>
            <w:t>public speaking</w:t>
          </w:r>
          <w:r>
            <w:rPr>
              <w:noProof/>
            </w:rPr>
            <w:tab/>
          </w:r>
          <w:r>
            <w:rPr>
              <w:noProof/>
            </w:rPr>
            <w:fldChar w:fldCharType="begin"/>
          </w:r>
          <w:r>
            <w:rPr>
              <w:noProof/>
            </w:rPr>
            <w:instrText xml:space="preserve"> PAGEREF _Toc113033595 \h </w:instrText>
          </w:r>
          <w:r>
            <w:rPr>
              <w:noProof/>
            </w:rPr>
          </w:r>
          <w:r>
            <w:rPr>
              <w:noProof/>
            </w:rPr>
            <w:fldChar w:fldCharType="separate"/>
          </w:r>
          <w:r>
            <w:rPr>
              <w:noProof/>
            </w:rPr>
            <w:t>7</w:t>
          </w:r>
          <w:r>
            <w:rPr>
              <w:noProof/>
            </w:rPr>
            <w:fldChar w:fldCharType="end"/>
          </w:r>
        </w:p>
        <w:p w14:paraId="68A2195C" w14:textId="646508DF" w:rsidR="004715C9" w:rsidRDefault="004715C9">
          <w:pPr>
            <w:pStyle w:val="TOC1"/>
            <w:rPr>
              <w:rFonts w:asciiTheme="minorHAnsi" w:eastAsiaTheme="minorEastAsia" w:hAnsiTheme="minorHAnsi"/>
              <w:b w:val="0"/>
              <w:bCs w:val="0"/>
              <w:caps w:val="0"/>
              <w:noProof/>
              <w:color w:val="auto"/>
              <w:sz w:val="22"/>
              <w:szCs w:val="22"/>
            </w:rPr>
          </w:pPr>
          <w:r w:rsidRPr="00C40247">
            <w:rPr>
              <w:iCs/>
              <w:noProof/>
              <w:color w:val="EB130B" w:themeColor="accent1" w:themeShade="BF"/>
            </w:rPr>
            <w:t>Conclusion</w:t>
          </w:r>
          <w:r>
            <w:rPr>
              <w:noProof/>
            </w:rPr>
            <w:tab/>
          </w:r>
          <w:r>
            <w:rPr>
              <w:noProof/>
            </w:rPr>
            <w:fldChar w:fldCharType="begin"/>
          </w:r>
          <w:r>
            <w:rPr>
              <w:noProof/>
            </w:rPr>
            <w:instrText xml:space="preserve"> PAGEREF _Toc113033596 \h </w:instrText>
          </w:r>
          <w:r>
            <w:rPr>
              <w:noProof/>
            </w:rPr>
          </w:r>
          <w:r>
            <w:rPr>
              <w:noProof/>
            </w:rPr>
            <w:fldChar w:fldCharType="separate"/>
          </w:r>
          <w:r>
            <w:rPr>
              <w:noProof/>
            </w:rPr>
            <w:t>9</w:t>
          </w:r>
          <w:r>
            <w:rPr>
              <w:noProof/>
            </w:rPr>
            <w:fldChar w:fldCharType="end"/>
          </w:r>
        </w:p>
        <w:p w14:paraId="2DB3D7BB" w14:textId="40E22A4E" w:rsidR="004715C9" w:rsidRDefault="004715C9">
          <w:pPr>
            <w:pStyle w:val="TOC1"/>
            <w:rPr>
              <w:rFonts w:asciiTheme="minorHAnsi" w:eastAsiaTheme="minorEastAsia" w:hAnsiTheme="minorHAnsi"/>
              <w:b w:val="0"/>
              <w:bCs w:val="0"/>
              <w:caps w:val="0"/>
              <w:noProof/>
              <w:color w:val="auto"/>
              <w:sz w:val="22"/>
              <w:szCs w:val="22"/>
            </w:rPr>
          </w:pPr>
          <w:r w:rsidRPr="00C40247">
            <w:rPr>
              <w:iCs/>
              <w:noProof/>
              <w:color w:val="EB130B" w:themeColor="accent1" w:themeShade="BF"/>
            </w:rPr>
            <w:t>references</w:t>
          </w:r>
          <w:r>
            <w:rPr>
              <w:noProof/>
            </w:rPr>
            <w:tab/>
          </w:r>
          <w:r>
            <w:rPr>
              <w:noProof/>
            </w:rPr>
            <w:fldChar w:fldCharType="begin"/>
          </w:r>
          <w:r>
            <w:rPr>
              <w:noProof/>
            </w:rPr>
            <w:instrText xml:space="preserve"> PAGEREF _Toc113033597 \h </w:instrText>
          </w:r>
          <w:r>
            <w:rPr>
              <w:noProof/>
            </w:rPr>
          </w:r>
          <w:r>
            <w:rPr>
              <w:noProof/>
            </w:rPr>
            <w:fldChar w:fldCharType="separate"/>
          </w:r>
          <w:r>
            <w:rPr>
              <w:noProof/>
            </w:rPr>
            <w:t>10</w:t>
          </w:r>
          <w:r>
            <w:rPr>
              <w:noProof/>
            </w:rPr>
            <w:fldChar w:fldCharType="end"/>
          </w:r>
        </w:p>
        <w:p w14:paraId="4C650213" w14:textId="6767FDB1" w:rsidR="00C36963" w:rsidRDefault="00A95A8F" w:rsidP="005E0ECF">
          <w:pPr>
            <w:spacing w:line="360" w:lineRule="auto"/>
          </w:pPr>
          <w:r>
            <w:rPr>
              <w:rFonts w:asciiTheme="majorHAnsi" w:hAnsiTheme="majorHAnsi"/>
              <w:b/>
              <w:bCs/>
              <w:caps/>
              <w:color w:val="2A2A2A" w:themeColor="text2"/>
              <w:sz w:val="28"/>
            </w:rPr>
            <w:fldChar w:fldCharType="end"/>
          </w:r>
        </w:p>
      </w:sdtContent>
    </w:sdt>
    <w:p w14:paraId="5A0D77E8" w14:textId="77777777" w:rsidR="00C36963" w:rsidRDefault="00C36963" w:rsidP="005E0ECF">
      <w:pPr>
        <w:spacing w:line="360" w:lineRule="auto"/>
        <w:sectPr w:rsidR="00C36963">
          <w:pgSz w:w="12240" w:h="15840"/>
          <w:pgMar w:top="2520" w:right="1800" w:bottom="1728" w:left="1800" w:header="720" w:footer="720" w:gutter="0"/>
          <w:pgNumType w:fmt="lowerRoman" w:start="1"/>
          <w:cols w:space="720"/>
          <w:titlePg/>
          <w:docGrid w:linePitch="360"/>
        </w:sectPr>
      </w:pPr>
    </w:p>
    <w:p w14:paraId="09697987" w14:textId="150C9D25" w:rsidR="00C36963" w:rsidRPr="00244F42" w:rsidRDefault="00720D5D" w:rsidP="00244F42">
      <w:pPr>
        <w:pStyle w:val="Heading1"/>
        <w:spacing w:after="600" w:line="360" w:lineRule="auto"/>
        <w:rPr>
          <w:iCs/>
          <w:color w:val="EB130B" w:themeColor="accent1" w:themeShade="BF"/>
          <w:sz w:val="72"/>
          <w:szCs w:val="72"/>
        </w:rPr>
      </w:pPr>
      <w:bookmarkStart w:id="0" w:name="_Toc113033591"/>
      <w:r w:rsidRPr="00EA25D2">
        <w:rPr>
          <w:rStyle w:val="Emphasis"/>
          <w:sz w:val="72"/>
          <w:szCs w:val="72"/>
        </w:rPr>
        <w:lastRenderedPageBreak/>
        <w:t>INTRODUCTION</w:t>
      </w:r>
      <w:bookmarkEnd w:id="0"/>
    </w:p>
    <w:p w14:paraId="6C97673D" w14:textId="40641F94" w:rsidR="00C023E1" w:rsidRDefault="00DD6235" w:rsidP="000B6486">
      <w:pPr>
        <w:spacing w:after="30" w:line="360" w:lineRule="auto"/>
      </w:pPr>
      <w:r>
        <w:t xml:space="preserve">As a human being, life can be </w:t>
      </w:r>
      <w:r w:rsidR="0016059B">
        <w:t xml:space="preserve">a riddle in a sea of information and experiences. </w:t>
      </w:r>
    </w:p>
    <w:p w14:paraId="3C8FC8C8" w14:textId="2F14D754" w:rsidR="000B6486" w:rsidRDefault="009A0CA9" w:rsidP="000B6486">
      <w:pPr>
        <w:spacing w:after="30" w:line="360" w:lineRule="auto"/>
      </w:pPr>
      <w:r>
        <w:t xml:space="preserve">Landing dream jobs, achieving </w:t>
      </w:r>
      <w:r w:rsidR="00C23A86">
        <w:t>lifetime</w:t>
      </w:r>
      <w:r>
        <w:t xml:space="preserve"> goals, relationships and everything in between is sure to give people headaches or simply set them to fail.</w:t>
      </w:r>
      <w:r w:rsidR="000364E8">
        <w:t xml:space="preserve"> Fortunately</w:t>
      </w:r>
      <w:r w:rsidR="004A5443">
        <w:t>,</w:t>
      </w:r>
      <w:r w:rsidR="000364E8">
        <w:t xml:space="preserve"> there are countless methods nowadays that </w:t>
      </w:r>
      <w:r w:rsidR="004A5443">
        <w:t>make</w:t>
      </w:r>
      <w:r w:rsidR="000364E8">
        <w:t xml:space="preserve"> living and succeeding a lot more tangible and </w:t>
      </w:r>
      <w:r w:rsidR="004A5443">
        <w:t>achievable.</w:t>
      </w:r>
    </w:p>
    <w:p w14:paraId="3924CCD6" w14:textId="282B79A7" w:rsidR="00C36963" w:rsidRDefault="004F45E3" w:rsidP="000B6486">
      <w:pPr>
        <w:spacing w:after="30" w:line="360" w:lineRule="auto"/>
      </w:pPr>
      <w:r>
        <w:t xml:space="preserve">In this reflective essay, I will be talking about my own experiences on four different topics that were </w:t>
      </w:r>
      <w:r w:rsidR="00B20EC3">
        <w:t>discussed in class</w:t>
      </w:r>
      <w:r w:rsidR="00D31F1F">
        <w:t xml:space="preserve">: Time Management, </w:t>
      </w:r>
      <w:r w:rsidR="00C3247B">
        <w:t>Reflective Writing</w:t>
      </w:r>
      <w:r w:rsidR="001C5C3B">
        <w:t xml:space="preserve">, Summarising and Public Speaking. </w:t>
      </w:r>
      <w:r w:rsidR="00842F4B">
        <w:t xml:space="preserve">These four topics are a part of the foundation of a productive and successful life. </w:t>
      </w:r>
      <w:r w:rsidR="00627185">
        <w:t>I will be talking about specific methods that helped me achieve a better productive life</w:t>
      </w:r>
      <w:r w:rsidR="004D4C25">
        <w:t xml:space="preserve">; how I manage my thoughts, emotions and </w:t>
      </w:r>
      <w:r w:rsidR="00A4607C">
        <w:t>work-related</w:t>
      </w:r>
      <w:r w:rsidR="004D4C25">
        <w:t xml:space="preserve"> tasks with reflective writing</w:t>
      </w:r>
      <w:r w:rsidR="00A4607C">
        <w:t xml:space="preserve">; how summarising </w:t>
      </w:r>
      <w:r w:rsidR="00125295">
        <w:t xml:space="preserve">facilitates how fast and how well I learn </w:t>
      </w:r>
      <w:r w:rsidR="00580D95">
        <w:t>a</w:t>
      </w:r>
      <w:r w:rsidR="00125295">
        <w:t xml:space="preserve"> specific topic; finally, how I am</w:t>
      </w:r>
      <w:r w:rsidR="00E5617B">
        <w:t xml:space="preserve"> </w:t>
      </w:r>
      <w:r w:rsidR="00580D95">
        <w:t>comfortable</w:t>
      </w:r>
      <w:r w:rsidR="00E5617B">
        <w:t xml:space="preserve"> with playing in front of thousands of people as a drummer, but still get frightened and afraid of public speaking, but most</w:t>
      </w:r>
      <w:r w:rsidR="00580D95">
        <w:t xml:space="preserve"> importantly, how I am actively trying to overcome it and be the best I can be.</w:t>
      </w:r>
    </w:p>
    <w:p w14:paraId="493DF592" w14:textId="79E7A81E" w:rsidR="00720D5D" w:rsidRDefault="00720D5D" w:rsidP="005E0ECF">
      <w:pPr>
        <w:spacing w:line="360" w:lineRule="auto"/>
      </w:pPr>
      <w:r>
        <w:br w:type="page"/>
      </w:r>
    </w:p>
    <w:p w14:paraId="2EBC91B3" w14:textId="241BFD4B" w:rsidR="005E0ECF" w:rsidRPr="00EA25D2" w:rsidRDefault="00EA25D2" w:rsidP="005E0ECF">
      <w:pPr>
        <w:pStyle w:val="Heading1"/>
        <w:spacing w:after="600" w:line="360" w:lineRule="auto"/>
        <w:rPr>
          <w:rStyle w:val="Emphasis"/>
          <w:sz w:val="72"/>
          <w:szCs w:val="72"/>
        </w:rPr>
      </w:pPr>
      <w:bookmarkStart w:id="1" w:name="_Toc113033592"/>
      <w:r w:rsidRPr="00EA25D2">
        <w:rPr>
          <w:rStyle w:val="Emphasis"/>
          <w:sz w:val="72"/>
          <w:szCs w:val="72"/>
        </w:rPr>
        <w:lastRenderedPageBreak/>
        <w:t>time management</w:t>
      </w:r>
      <w:bookmarkEnd w:id="1"/>
    </w:p>
    <w:p w14:paraId="5AEC5A75" w14:textId="128784F1" w:rsidR="005E0ECF" w:rsidRDefault="005E0ECF" w:rsidP="005E0ECF">
      <w:pPr>
        <w:spacing w:line="360" w:lineRule="auto"/>
      </w:pPr>
    </w:p>
    <w:p w14:paraId="312E3A14" w14:textId="67A61F16" w:rsidR="000B6486" w:rsidRDefault="00CD5648" w:rsidP="000B6486">
      <w:pPr>
        <w:spacing w:after="30" w:line="360" w:lineRule="auto"/>
      </w:pPr>
      <w:r>
        <w:t xml:space="preserve">Time is the most valuable resource we </w:t>
      </w:r>
      <w:r w:rsidR="00F63557">
        <w:t>have;</w:t>
      </w:r>
      <w:r>
        <w:t xml:space="preserve"> </w:t>
      </w:r>
      <w:r w:rsidR="00CD0E64">
        <w:t xml:space="preserve">it is very </w:t>
      </w:r>
      <w:r w:rsidR="00DD0282">
        <w:t>limited,</w:t>
      </w:r>
      <w:r w:rsidR="00CD0E64">
        <w:t xml:space="preserve"> and it can never be replenished. Despite that, it is </w:t>
      </w:r>
      <w:r w:rsidR="00F63557">
        <w:t>often</w:t>
      </w:r>
      <w:r>
        <w:t xml:space="preserve">, </w:t>
      </w:r>
      <w:r w:rsidR="00F63557">
        <w:t>spent</w:t>
      </w:r>
      <w:r>
        <w:t xml:space="preserve"> without purpos</w:t>
      </w:r>
      <w:r w:rsidR="00F63557">
        <w:t>e</w:t>
      </w:r>
      <w:r w:rsidR="00DD0282">
        <w:t>.</w:t>
      </w:r>
      <w:r w:rsidR="00E913A7">
        <w:t xml:space="preserve"> </w:t>
      </w:r>
      <w:r w:rsidR="00DD0282">
        <w:t>Personally, this is the topic in this essay</w:t>
      </w:r>
      <w:r w:rsidR="00471228">
        <w:t xml:space="preserve"> which</w:t>
      </w:r>
      <w:r w:rsidR="00DD0282">
        <w:t xml:space="preserve"> I struggled </w:t>
      </w:r>
      <w:r w:rsidR="008D58DC">
        <w:t xml:space="preserve">with </w:t>
      </w:r>
      <w:r w:rsidR="00DD0282">
        <w:t>the most</w:t>
      </w:r>
      <w:r w:rsidR="00471228">
        <w:t xml:space="preserve"> throughout my whole life. Since I understand myself as a person, </w:t>
      </w:r>
      <w:r w:rsidR="00C730F6">
        <w:t>I’ve</w:t>
      </w:r>
      <w:r w:rsidR="00471228">
        <w:t xml:space="preserve"> always found </w:t>
      </w:r>
      <w:r w:rsidR="008D58DC">
        <w:t xml:space="preserve">it </w:t>
      </w:r>
      <w:r w:rsidR="00471228">
        <w:t>difficult to manage my time wisely.</w:t>
      </w:r>
      <w:r w:rsidR="003806B3">
        <w:t xml:space="preserve"> There is a word for that: “</w:t>
      </w:r>
      <w:r w:rsidR="008D58DC">
        <w:t>Procrastination</w:t>
      </w:r>
      <w:r w:rsidR="003806B3">
        <w:t>”.</w:t>
      </w:r>
      <w:r w:rsidR="00D8541A">
        <w:t xml:space="preserve"> </w:t>
      </w:r>
      <w:r w:rsidR="00C730F6">
        <w:t>Let’s</w:t>
      </w:r>
      <w:r w:rsidR="00471228">
        <w:t xml:space="preserve"> take a step back into why we do this</w:t>
      </w:r>
      <w:r w:rsidR="000C34ED">
        <w:t xml:space="preserve"> so much</w:t>
      </w:r>
      <w:r w:rsidR="00471228">
        <w:t xml:space="preserve">. Is it </w:t>
      </w:r>
      <w:r w:rsidR="00BE33C5">
        <w:t>a maturity problem</w:t>
      </w:r>
      <w:r w:rsidR="00C730F6">
        <w:t xml:space="preserve">? Mental conditions? </w:t>
      </w:r>
      <w:r w:rsidR="00BE33C5">
        <w:t xml:space="preserve">Or are humans simply being human? </w:t>
      </w:r>
      <w:r w:rsidR="00C730F6">
        <w:t xml:space="preserve">Various factors </w:t>
      </w:r>
      <w:r w:rsidR="000C34ED">
        <w:t xml:space="preserve">can </w:t>
      </w:r>
      <w:r w:rsidR="00C730F6">
        <w:t>contribute to this phenomenon.</w:t>
      </w:r>
    </w:p>
    <w:p w14:paraId="6B0387ED" w14:textId="77777777" w:rsidR="000B6486" w:rsidRDefault="000B6486" w:rsidP="000B6486">
      <w:pPr>
        <w:spacing w:after="30" w:line="360" w:lineRule="auto"/>
      </w:pPr>
    </w:p>
    <w:p w14:paraId="0E76B706" w14:textId="5576DCDE" w:rsidR="00A21232" w:rsidRDefault="007D0D09" w:rsidP="000B6486">
      <w:pPr>
        <w:spacing w:after="30"/>
      </w:pPr>
      <w:r>
        <w:t xml:space="preserve">According to </w:t>
      </w:r>
      <w:r w:rsidR="00F52BDA">
        <w:t>Dr</w:t>
      </w:r>
      <w:r w:rsidR="008D58DC">
        <w:t xml:space="preserve"> </w:t>
      </w:r>
      <w:r w:rsidR="00233AE4">
        <w:t>Piers Steel</w:t>
      </w:r>
      <w:r>
        <w:t xml:space="preserve"> </w:t>
      </w:r>
      <w:r w:rsidR="001B6EAD" w:rsidRPr="00233AE4">
        <w:rPr>
          <w:rFonts w:cstheme="minorHAnsi"/>
        </w:rPr>
        <w:t>“</w:t>
      </w:r>
      <w:r w:rsidR="00197D20">
        <w:t>… procrastination occurs when the limbic system vetoes the long-term plans … in favour of the more immediately realizable … “</w:t>
      </w:r>
      <w:r w:rsidR="00F81788">
        <w:t xml:space="preserve">. That means that we tend to prioritise the short emotional driven actions or tasks, rather than the long-term goals we set </w:t>
      </w:r>
      <w:r w:rsidR="00A21232">
        <w:t xml:space="preserve">for our </w:t>
      </w:r>
      <w:r w:rsidR="008D58DC">
        <w:t xml:space="preserve">lives. </w:t>
      </w:r>
      <w:r w:rsidR="00912E6F">
        <w:t xml:space="preserve">So yes, humans </w:t>
      </w:r>
      <w:r w:rsidR="004A20B7">
        <w:t>are usually being</w:t>
      </w:r>
      <w:r w:rsidR="00912E6F">
        <w:t xml:space="preserve"> human. </w:t>
      </w:r>
      <w:r w:rsidR="004A20B7">
        <w:t>Throughout my whole life, t</w:t>
      </w:r>
      <w:r w:rsidR="008D58DC">
        <w:t>his</w:t>
      </w:r>
      <w:r w:rsidR="00A21232">
        <w:t xml:space="preserve"> </w:t>
      </w:r>
      <w:r w:rsidR="00BE33C5">
        <w:t>was</w:t>
      </w:r>
      <w:r w:rsidR="00A21232">
        <w:t xml:space="preserve"> the most problematic aspect of my entire life, as I f</w:t>
      </w:r>
      <w:r w:rsidR="00BE33C5">
        <w:t>elt</w:t>
      </w:r>
      <w:r w:rsidR="00A21232">
        <w:t xml:space="preserve"> like </w:t>
      </w:r>
      <w:r w:rsidR="008D58DC">
        <w:t>always fighting an invisible enemy</w:t>
      </w:r>
      <w:r w:rsidR="00A21232">
        <w:t xml:space="preserve">. To start a new project only to </w:t>
      </w:r>
      <w:r w:rsidR="008D58DC">
        <w:t xml:space="preserve">be </w:t>
      </w:r>
      <w:r w:rsidR="00A21232">
        <w:t xml:space="preserve">left mid-way or to not </w:t>
      </w:r>
      <w:r w:rsidR="000E62D4">
        <w:t xml:space="preserve">be productive to the </w:t>
      </w:r>
      <w:r w:rsidR="008D58DC">
        <w:t>ongoing</w:t>
      </w:r>
      <w:r w:rsidR="000E62D4">
        <w:t xml:space="preserve"> goals and </w:t>
      </w:r>
      <w:r w:rsidR="008D58DC">
        <w:t>responsibilities.</w:t>
      </w:r>
    </w:p>
    <w:p w14:paraId="4C04150D" w14:textId="77777777" w:rsidR="000B6486" w:rsidRDefault="000B6486" w:rsidP="000B6486">
      <w:pPr>
        <w:spacing w:after="30"/>
      </w:pPr>
    </w:p>
    <w:p w14:paraId="69CAFE00" w14:textId="53A87CD9" w:rsidR="00D8541A" w:rsidRDefault="0015230E" w:rsidP="000B6486">
      <w:pPr>
        <w:spacing w:after="30"/>
      </w:pPr>
      <w:r>
        <w:t>The introduction of the method “Eat the frog” into my life by my lecturer Sylvia</w:t>
      </w:r>
      <w:r w:rsidR="007E01AF">
        <w:t xml:space="preserve"> Hoffmann, was</w:t>
      </w:r>
      <w:r w:rsidR="00123645">
        <w:t xml:space="preserve"> </w:t>
      </w:r>
      <w:r w:rsidR="007E01AF">
        <w:t xml:space="preserve">absolute </w:t>
      </w:r>
      <w:r w:rsidR="00123645">
        <w:t xml:space="preserve">life-changing to me. Currently, I have a few goals set, where I set some deadlines </w:t>
      </w:r>
      <w:r w:rsidR="0060046E">
        <w:t>more comfortably</w:t>
      </w:r>
      <w:r w:rsidR="00123645">
        <w:t>, but after I started using this new method, most of those goals are already done and I am currently setting new goals and objectives. It is amazing.</w:t>
      </w:r>
    </w:p>
    <w:p w14:paraId="01CA649B" w14:textId="77777777" w:rsidR="000B6486" w:rsidRDefault="000B6486" w:rsidP="000B6486">
      <w:pPr>
        <w:spacing w:after="30"/>
      </w:pPr>
    </w:p>
    <w:p w14:paraId="2EC55046" w14:textId="73A40437" w:rsidR="00310E96" w:rsidRDefault="007251FF" w:rsidP="000B6486">
      <w:pPr>
        <w:spacing w:after="30"/>
      </w:pPr>
      <w:r>
        <w:t>“</w:t>
      </w:r>
      <w:r w:rsidR="00893E06">
        <w:t>Eat</w:t>
      </w:r>
      <w:r w:rsidR="00123645">
        <w:t xml:space="preserve"> the Frog” </w:t>
      </w:r>
      <w:r w:rsidR="005819DB">
        <w:t xml:space="preserve">is a technique invented by Brian </w:t>
      </w:r>
      <w:r w:rsidR="00C24C96">
        <w:t>Tracy</w:t>
      </w:r>
      <w:r w:rsidR="00E913A7">
        <w:t xml:space="preserve"> and I find it a lot simpler than other methods </w:t>
      </w:r>
      <w:r w:rsidR="00396A9A">
        <w:t>we spoke about in class</w:t>
      </w:r>
      <w:r w:rsidR="00C24C96">
        <w:t xml:space="preserve">. It </w:t>
      </w:r>
      <w:r w:rsidR="009B664F">
        <w:t>consists</w:t>
      </w:r>
      <w:r w:rsidR="00C24C96">
        <w:t xml:space="preserve"> </w:t>
      </w:r>
      <w:r w:rsidR="00893E06">
        <w:t>of</w:t>
      </w:r>
      <w:r w:rsidR="00C60117">
        <w:t xml:space="preserve"> identifying one high-impact task </w:t>
      </w:r>
      <w:r w:rsidR="005C5842">
        <w:t>for the day</w:t>
      </w:r>
      <w:r w:rsidR="0095533F">
        <w:t xml:space="preserve">, a.k.a. The Frog, and then eating it! By that I mean, </w:t>
      </w:r>
      <w:r w:rsidR="0095533F">
        <w:lastRenderedPageBreak/>
        <w:t>finishing that one task</w:t>
      </w:r>
      <w:r w:rsidR="00893E06">
        <w:t>, no matter what. It is simple but amazing. It changed my life for the better.</w:t>
      </w:r>
      <w:r w:rsidR="00310E96">
        <w:t xml:space="preserve"> The focus of it is that </w:t>
      </w:r>
      <w:r w:rsidR="00514037">
        <w:t xml:space="preserve">you end up tricking your brain that it is only one task a day, thus, helping you focus and </w:t>
      </w:r>
      <w:r w:rsidR="00E913A7">
        <w:t>prioritise</w:t>
      </w:r>
      <w:r w:rsidR="00514037">
        <w:t xml:space="preserve"> that task at all costs.</w:t>
      </w:r>
      <w:r w:rsidR="00EC677F">
        <w:t xml:space="preserve"> </w:t>
      </w:r>
      <w:r w:rsidR="00E913A7">
        <w:t>I’ve</w:t>
      </w:r>
      <w:r w:rsidR="00EC677F">
        <w:t xml:space="preserve"> always found </w:t>
      </w:r>
      <w:r w:rsidR="00E913A7">
        <w:t xml:space="preserve">it </w:t>
      </w:r>
      <w:r w:rsidR="00EC677F">
        <w:t xml:space="preserve">hard to start a task by myself, but since I introduced this method, I noticed that I </w:t>
      </w:r>
      <w:r w:rsidR="00814FC5">
        <w:t>started to</w:t>
      </w:r>
      <w:r w:rsidR="00EC677F">
        <w:t xml:space="preserve"> eat my frog and </w:t>
      </w:r>
      <w:r w:rsidR="00182838">
        <w:t>then some more</w:t>
      </w:r>
      <w:r w:rsidR="00DD0E35">
        <w:t xml:space="preserve"> and suddenly t</w:t>
      </w:r>
      <w:r w:rsidR="00182838">
        <w:t xml:space="preserve">he struggle to </w:t>
      </w:r>
      <w:r w:rsidR="00814FC5">
        <w:t>start</w:t>
      </w:r>
      <w:r w:rsidR="00182838">
        <w:t xml:space="preserve"> a task </w:t>
      </w:r>
      <w:r w:rsidR="00814FC5">
        <w:t>became less of a problem.</w:t>
      </w:r>
    </w:p>
    <w:p w14:paraId="7642B7E0" w14:textId="77777777" w:rsidR="000B6486" w:rsidRDefault="000B6486" w:rsidP="000B6486">
      <w:pPr>
        <w:spacing w:after="30"/>
      </w:pPr>
    </w:p>
    <w:p w14:paraId="134F66D4" w14:textId="3F6B3666" w:rsidR="001E7A9B" w:rsidRDefault="001E7A9B" w:rsidP="000B6486">
      <w:pPr>
        <w:spacing w:after="30"/>
      </w:pPr>
      <w:r>
        <w:t xml:space="preserve">This adds also </w:t>
      </w:r>
      <w:r w:rsidR="008204F6">
        <w:t>to</w:t>
      </w:r>
      <w:r>
        <w:t xml:space="preserve"> the fact that I can organise my day a bit better and with a lot less anxiety. Before I would be </w:t>
      </w:r>
      <w:r w:rsidR="00402F1A">
        <w:t xml:space="preserve">worried and guilty all the time because I couldn’t follow up with tasks that I knew I needed to complete. It slowly </w:t>
      </w:r>
      <w:r w:rsidR="008204F6">
        <w:t>becomes</w:t>
      </w:r>
      <w:r w:rsidR="00402F1A">
        <w:t xml:space="preserve"> a snowball effect and </w:t>
      </w:r>
      <w:r w:rsidR="008204F6">
        <w:t xml:space="preserve">the anxiety creeps in very easily. I am confident </w:t>
      </w:r>
      <w:r w:rsidR="00C23A86">
        <w:t>about</w:t>
      </w:r>
      <w:r w:rsidR="008204F6">
        <w:t xml:space="preserve"> how I am paving my life after this single </w:t>
      </w:r>
      <w:r w:rsidR="00C23A86">
        <w:t>method, and it is super exciting!</w:t>
      </w:r>
    </w:p>
    <w:p w14:paraId="0F12C708" w14:textId="77777777" w:rsidR="000B6486" w:rsidRDefault="000B6486" w:rsidP="000B6486">
      <w:pPr>
        <w:spacing w:after="30"/>
      </w:pPr>
    </w:p>
    <w:p w14:paraId="47589B17" w14:textId="2AE230D8" w:rsidR="00546C82" w:rsidRDefault="00814FC5" w:rsidP="000B6486">
      <w:pPr>
        <w:spacing w:after="30"/>
      </w:pPr>
      <w:r>
        <w:t>There’s a quote that I</w:t>
      </w:r>
      <w:r w:rsidR="007D62B9">
        <w:t>’ve always loved and did my best to follow</w:t>
      </w:r>
      <w:r w:rsidR="008C431B">
        <w:t xml:space="preserve">: </w:t>
      </w:r>
      <w:r w:rsidR="00546C82">
        <w:t xml:space="preserve">“Where there’s a will, there’s a way” </w:t>
      </w:r>
      <w:r w:rsidR="008C431B">
        <w:t xml:space="preserve">by </w:t>
      </w:r>
      <w:r w:rsidR="00DD733C">
        <w:t xml:space="preserve">George </w:t>
      </w:r>
      <w:r w:rsidR="00546C82">
        <w:t>Herbert</w:t>
      </w:r>
      <w:r w:rsidR="00DD733C">
        <w:t>, only that now I can truly live by these words, one frog at a time.</w:t>
      </w:r>
    </w:p>
    <w:p w14:paraId="2A2C933E" w14:textId="0B1988D2" w:rsidR="005E0ECF" w:rsidRDefault="005E0ECF" w:rsidP="005E0ECF">
      <w:pPr>
        <w:spacing w:line="360" w:lineRule="auto"/>
      </w:pPr>
    </w:p>
    <w:p w14:paraId="6DA29BDB" w14:textId="124209E9" w:rsidR="005E0ECF" w:rsidRDefault="005E0ECF" w:rsidP="005E0ECF">
      <w:pPr>
        <w:spacing w:line="360" w:lineRule="auto"/>
      </w:pPr>
    </w:p>
    <w:p w14:paraId="0A82F21C" w14:textId="679975CE" w:rsidR="005E0ECF" w:rsidRDefault="005E0ECF" w:rsidP="005E0ECF">
      <w:pPr>
        <w:spacing w:line="360" w:lineRule="auto"/>
      </w:pPr>
    </w:p>
    <w:p w14:paraId="054941FF" w14:textId="6675852A" w:rsidR="005E0ECF" w:rsidRDefault="005E0ECF" w:rsidP="005E0ECF">
      <w:pPr>
        <w:spacing w:line="360" w:lineRule="auto"/>
      </w:pPr>
    </w:p>
    <w:p w14:paraId="45827892" w14:textId="39584A7D" w:rsidR="005E0ECF" w:rsidRDefault="005E0ECF" w:rsidP="005E0ECF">
      <w:pPr>
        <w:spacing w:line="360" w:lineRule="auto"/>
      </w:pPr>
    </w:p>
    <w:p w14:paraId="0B2E61E6" w14:textId="0D6E68C8" w:rsidR="005E0ECF" w:rsidRDefault="005E0ECF" w:rsidP="005E0ECF">
      <w:pPr>
        <w:spacing w:line="360" w:lineRule="auto"/>
      </w:pPr>
    </w:p>
    <w:p w14:paraId="5FB68B49" w14:textId="790A460F" w:rsidR="005E0ECF" w:rsidRDefault="005E0ECF" w:rsidP="005E0ECF">
      <w:pPr>
        <w:spacing w:line="360" w:lineRule="auto"/>
      </w:pPr>
    </w:p>
    <w:p w14:paraId="7395CD95" w14:textId="6D086018" w:rsidR="00EA25D2" w:rsidRDefault="00EA25D2">
      <w:r>
        <w:br w:type="page"/>
      </w:r>
    </w:p>
    <w:p w14:paraId="420FA3B6" w14:textId="6C128321" w:rsidR="00EA25D2" w:rsidRPr="00EA25D2" w:rsidRDefault="00EA25D2" w:rsidP="00EA25D2">
      <w:pPr>
        <w:pStyle w:val="Heading1"/>
        <w:spacing w:after="600" w:line="360" w:lineRule="auto"/>
        <w:rPr>
          <w:rStyle w:val="Emphasis"/>
          <w:sz w:val="72"/>
          <w:szCs w:val="72"/>
        </w:rPr>
      </w:pPr>
      <w:bookmarkStart w:id="2" w:name="_Toc113033593"/>
      <w:r>
        <w:rPr>
          <w:rStyle w:val="Emphasis"/>
          <w:sz w:val="72"/>
          <w:szCs w:val="72"/>
        </w:rPr>
        <w:lastRenderedPageBreak/>
        <w:t>Reflective writing</w:t>
      </w:r>
      <w:bookmarkEnd w:id="2"/>
    </w:p>
    <w:p w14:paraId="32C81D0F" w14:textId="77777777" w:rsidR="005E0ECF" w:rsidRDefault="005E0ECF" w:rsidP="005E0ECF">
      <w:pPr>
        <w:spacing w:line="360" w:lineRule="auto"/>
      </w:pPr>
    </w:p>
    <w:p w14:paraId="489328D8" w14:textId="5E6A3C3F" w:rsidR="00B4257F" w:rsidRDefault="00BA1E4A" w:rsidP="000B6486">
      <w:pPr>
        <w:spacing w:after="30" w:line="360" w:lineRule="auto"/>
      </w:pPr>
      <w:r>
        <w:t>The stress of learning something new, even if you love the subject is or can be very daunting at first until you start</w:t>
      </w:r>
      <w:r w:rsidR="00695E2F">
        <w:t xml:space="preserve"> getting the general scope of it</w:t>
      </w:r>
      <w:r w:rsidR="004A7743">
        <w:t>.</w:t>
      </w:r>
      <w:r w:rsidR="00B4257F">
        <w:t xml:space="preserve"> </w:t>
      </w:r>
      <w:r w:rsidR="00344453">
        <w:t xml:space="preserve">There are two aspects of reflective writing that I can relate </w:t>
      </w:r>
      <w:r w:rsidR="00DA1DF7">
        <w:t>to</w:t>
      </w:r>
      <w:r w:rsidR="00B4257F">
        <w:t xml:space="preserve"> on a very fundamental level</w:t>
      </w:r>
      <w:r w:rsidR="00344453">
        <w:t xml:space="preserve">. </w:t>
      </w:r>
    </w:p>
    <w:p w14:paraId="2C961B86" w14:textId="77777777" w:rsidR="000B6486" w:rsidRDefault="000B6486" w:rsidP="000B6486">
      <w:pPr>
        <w:spacing w:after="30" w:line="360" w:lineRule="auto"/>
      </w:pPr>
    </w:p>
    <w:p w14:paraId="2ACB3BC7" w14:textId="3D3F0A36" w:rsidR="00BA1E4A" w:rsidRDefault="002E55B7" w:rsidP="000B6486">
      <w:pPr>
        <w:spacing w:after="30" w:line="360" w:lineRule="auto"/>
      </w:pPr>
      <w:r>
        <w:t>On</w:t>
      </w:r>
      <w:r w:rsidR="00344453">
        <w:t xml:space="preserve"> a personal level</w:t>
      </w:r>
      <w:r>
        <w:t>,</w:t>
      </w:r>
      <w:r w:rsidR="00344453">
        <w:t xml:space="preserve"> it is easier for me to </w:t>
      </w:r>
      <w:r w:rsidR="00AA164A">
        <w:t xml:space="preserve">process and navigate through my emotions and life experiences. </w:t>
      </w:r>
      <w:r w:rsidR="003F3DE6">
        <w:t xml:space="preserve">The method I use is the Kolb Reflective Method; Experience – Reflection – Learning curve – Active adaptation. </w:t>
      </w:r>
      <w:r w:rsidR="00AA164A">
        <w:t>I do have a journal</w:t>
      </w:r>
      <w:r w:rsidR="00D43D58">
        <w:t xml:space="preserve">, </w:t>
      </w:r>
      <w:r w:rsidR="00AA164A">
        <w:t>more commonly mentioned: Diary</w:t>
      </w:r>
      <w:r w:rsidR="00D43D58">
        <w:t xml:space="preserve">. I tend to write whenever I feel distressed with something or when I do not fully understand how or why </w:t>
      </w:r>
      <w:r w:rsidR="005938A2">
        <w:t xml:space="preserve">I’m feeling, </w:t>
      </w:r>
      <w:r w:rsidR="00C23A86">
        <w:t>to</w:t>
      </w:r>
      <w:r w:rsidR="005938A2">
        <w:t xml:space="preserve"> address the situation properly. There is a sense of vulnerability when I put my thoughts into words, but at the end </w:t>
      </w:r>
      <w:r w:rsidR="00660593">
        <w:t xml:space="preserve">of </w:t>
      </w:r>
      <w:r w:rsidR="005938A2">
        <w:t xml:space="preserve">the day, </w:t>
      </w:r>
      <w:r w:rsidR="00660593">
        <w:t>the result</w:t>
      </w:r>
      <w:r w:rsidR="005938A2">
        <w:t xml:space="preserve"> is what really will make a difference in my life.</w:t>
      </w:r>
      <w:r w:rsidR="00660593">
        <w:t xml:space="preserve"> </w:t>
      </w:r>
    </w:p>
    <w:p w14:paraId="36778A2A" w14:textId="77777777" w:rsidR="000B6486" w:rsidRDefault="000B6486" w:rsidP="000B6486">
      <w:pPr>
        <w:spacing w:after="30" w:line="360" w:lineRule="auto"/>
      </w:pPr>
    </w:p>
    <w:p w14:paraId="6E6A7D58" w14:textId="22FC5137" w:rsidR="005E0ECF" w:rsidRDefault="008B6E96" w:rsidP="000B6486">
      <w:pPr>
        <w:spacing w:after="30" w:line="360" w:lineRule="auto"/>
      </w:pPr>
      <w:r>
        <w:t>The second is</w:t>
      </w:r>
      <w:r w:rsidR="00B4257F">
        <w:t xml:space="preserve"> </w:t>
      </w:r>
      <w:r>
        <w:t xml:space="preserve">on a professional level. </w:t>
      </w:r>
      <w:r w:rsidR="000C6C83">
        <w:t>I’m</w:t>
      </w:r>
      <w:r w:rsidR="000F70BE">
        <w:t xml:space="preserve"> a </w:t>
      </w:r>
      <w:r w:rsidR="00275336">
        <w:t>drummer, musician</w:t>
      </w:r>
      <w:r w:rsidR="000F70BE">
        <w:t xml:space="preserve"> and the best way I can explain how this is extremely effective for learning new material or new knowledge is the following: If I receive a work</w:t>
      </w:r>
      <w:r w:rsidR="00275336">
        <w:t xml:space="preserve"> to compose or produce a song for an artist, </w:t>
      </w:r>
      <w:r w:rsidR="000C6C83">
        <w:t>I’m</w:t>
      </w:r>
      <w:r w:rsidR="00275336">
        <w:t xml:space="preserve"> expected to come up with new grooves, beats, fills on the drums, for example, and the only way I can truly assimilate what I am trying to </w:t>
      </w:r>
      <w:r w:rsidR="005C044F">
        <w:t xml:space="preserve">compose is if I write the notes down to a paper or similar so I get those ideas out of my head into a physical form and </w:t>
      </w:r>
      <w:r w:rsidR="00A02AAC">
        <w:t>reflect on it; “Does it make sense?”, “Does it sound like the artist wanted it to sound?”</w:t>
      </w:r>
      <w:r w:rsidR="00D26702">
        <w:t xml:space="preserve">. It </w:t>
      </w:r>
      <w:r w:rsidR="00E11108">
        <w:t xml:space="preserve">forces </w:t>
      </w:r>
      <w:r w:rsidR="00D26702">
        <w:t xml:space="preserve">muscle memory </w:t>
      </w:r>
      <w:r w:rsidR="00E11108">
        <w:t xml:space="preserve">to </w:t>
      </w:r>
      <w:r w:rsidR="00D26702">
        <w:t xml:space="preserve">kick in but also you can see those thoughts </w:t>
      </w:r>
      <w:r w:rsidR="00E11108">
        <w:t>from</w:t>
      </w:r>
      <w:r w:rsidR="00D26702">
        <w:t xml:space="preserve"> a different perspective</w:t>
      </w:r>
      <w:r w:rsidR="000C6C83">
        <w:t xml:space="preserve"> and that, is the real power of reflective writing.</w:t>
      </w:r>
    </w:p>
    <w:p w14:paraId="44C46A4B" w14:textId="77777777" w:rsidR="000B6486" w:rsidRDefault="000B6486" w:rsidP="000B6486">
      <w:pPr>
        <w:spacing w:after="30" w:line="360" w:lineRule="auto"/>
      </w:pPr>
    </w:p>
    <w:p w14:paraId="0DE1FCEC" w14:textId="43D62F27" w:rsidR="00151D73" w:rsidRDefault="00151D73" w:rsidP="000B6486">
      <w:pPr>
        <w:spacing w:after="30" w:line="360" w:lineRule="auto"/>
      </w:pPr>
      <w:r>
        <w:lastRenderedPageBreak/>
        <w:t xml:space="preserve">I am still far from what I consider to be </w:t>
      </w:r>
      <w:r w:rsidR="00AC492B">
        <w:t xml:space="preserve">a fast learner or to be truly </w:t>
      </w:r>
      <w:r w:rsidR="009D535A">
        <w:t>truthful</w:t>
      </w:r>
      <w:r w:rsidR="00AC492B">
        <w:t xml:space="preserve"> to myself when writing, but the process sure makes me </w:t>
      </w:r>
      <w:r w:rsidR="00C0514F">
        <w:t xml:space="preserve">understand myself and others a lot better, it </w:t>
      </w:r>
      <w:r w:rsidR="004E403A">
        <w:t xml:space="preserve">also </w:t>
      </w:r>
      <w:r w:rsidR="00C0514F">
        <w:t xml:space="preserve">makes me understand my work before putting </w:t>
      </w:r>
      <w:r w:rsidR="009D535A">
        <w:t xml:space="preserve">it </w:t>
      </w:r>
      <w:r w:rsidR="00C0514F">
        <w:t>in front of others much better</w:t>
      </w:r>
      <w:r w:rsidR="004E403A">
        <w:t>.</w:t>
      </w:r>
      <w:r w:rsidR="00C0514F">
        <w:t xml:space="preserve"> </w:t>
      </w:r>
      <w:r w:rsidR="00D3557B">
        <w:t>It is a constant learning process</w:t>
      </w:r>
      <w:r w:rsidR="00DC38F6">
        <w:t xml:space="preserve"> and I strongly believe this should be a norm of teaching for younger students, </w:t>
      </w:r>
      <w:r w:rsidR="009D535A">
        <w:t>especially</w:t>
      </w:r>
      <w:r w:rsidR="00DC38F6">
        <w:t xml:space="preserve"> nowadays </w:t>
      </w:r>
      <w:r w:rsidR="009D535A">
        <w:t>when</w:t>
      </w:r>
      <w:r w:rsidR="00DC38F6">
        <w:t xml:space="preserve"> more and more, people seem to not </w:t>
      </w:r>
      <w:r w:rsidR="009D535A">
        <w:t>truly</w:t>
      </w:r>
      <w:r w:rsidR="00DC38F6">
        <w:t xml:space="preserve"> understand their feelings and end up developing </w:t>
      </w:r>
      <w:r w:rsidR="009D535A">
        <w:t>social and personal anxieties, and self-induced traumas. Knowing yourself to the core is powerful knowledge.</w:t>
      </w:r>
    </w:p>
    <w:p w14:paraId="54117C72" w14:textId="775CC99A" w:rsidR="004E403A" w:rsidRDefault="00ED39DD" w:rsidP="004E403A">
      <w:pPr>
        <w:pStyle w:val="Heading1"/>
        <w:spacing w:after="600" w:line="360" w:lineRule="auto"/>
        <w:rPr>
          <w:rStyle w:val="Emphasis"/>
          <w:sz w:val="72"/>
          <w:szCs w:val="72"/>
        </w:rPr>
      </w:pPr>
      <w:r>
        <w:br w:type="page"/>
      </w:r>
      <w:bookmarkStart w:id="3" w:name="_Toc113033594"/>
      <w:r w:rsidR="00EA25D2">
        <w:rPr>
          <w:rStyle w:val="Emphasis"/>
          <w:sz w:val="72"/>
          <w:szCs w:val="72"/>
        </w:rPr>
        <w:lastRenderedPageBreak/>
        <w:t>Summarising</w:t>
      </w:r>
      <w:bookmarkEnd w:id="3"/>
    </w:p>
    <w:p w14:paraId="165AB597" w14:textId="5F0B6B84" w:rsidR="00F64361" w:rsidRDefault="00254791" w:rsidP="000B6486">
      <w:pPr>
        <w:spacing w:after="30"/>
      </w:pPr>
      <w:r>
        <w:t xml:space="preserve">Summarising a book, a journal or even a </w:t>
      </w:r>
      <w:r w:rsidR="000C3EC2">
        <w:t>speech/class</w:t>
      </w:r>
      <w:r>
        <w:t xml:space="preserve"> for any academic </w:t>
      </w:r>
      <w:r w:rsidR="00391280">
        <w:t xml:space="preserve">work is essential. This is a hard truth I learned </w:t>
      </w:r>
      <w:r w:rsidR="000D58F0">
        <w:t>when</w:t>
      </w:r>
      <w:r w:rsidR="00391280">
        <w:t xml:space="preserve"> </w:t>
      </w:r>
      <w:r w:rsidR="000D58F0">
        <w:t>I resumed</w:t>
      </w:r>
      <w:r w:rsidR="00391280">
        <w:t xml:space="preserve"> my studies</w:t>
      </w:r>
      <w:r w:rsidR="000D58F0">
        <w:t xml:space="preserve"> after a long time.</w:t>
      </w:r>
    </w:p>
    <w:p w14:paraId="54289E9D" w14:textId="77777777" w:rsidR="000B6486" w:rsidRDefault="000B6486" w:rsidP="000B6486">
      <w:pPr>
        <w:spacing w:after="30"/>
      </w:pPr>
    </w:p>
    <w:p w14:paraId="1F3B3BBF" w14:textId="6B8C0844" w:rsidR="000D58F0" w:rsidRDefault="00BC68F0" w:rsidP="000B6486">
      <w:pPr>
        <w:spacing w:after="30"/>
      </w:pPr>
      <w:r>
        <w:t xml:space="preserve">The way I summarise something I have read is by understanding its key points and writing them down as individual </w:t>
      </w:r>
      <w:r w:rsidR="00A77AA1">
        <w:t xml:space="preserve">bullet </w:t>
      </w:r>
      <w:r w:rsidR="00B8334C">
        <w:t>points</w:t>
      </w:r>
      <w:r w:rsidR="0044196E">
        <w:t>, to then</w:t>
      </w:r>
      <w:r w:rsidR="00A77AA1">
        <w:t xml:space="preserve"> carefully </w:t>
      </w:r>
      <w:r w:rsidR="00B8334C">
        <w:t>reflect on</w:t>
      </w:r>
      <w:r w:rsidR="00A77AA1">
        <w:t xml:space="preserve"> those topics </w:t>
      </w:r>
      <w:r w:rsidR="0044196E">
        <w:t>to</w:t>
      </w:r>
      <w:r w:rsidR="00A77AA1">
        <w:t xml:space="preserve"> come up with my wording for the subject at hand.</w:t>
      </w:r>
      <w:r w:rsidR="00882B52">
        <w:t xml:space="preserve"> In the classes I had at the University, most o</w:t>
      </w:r>
      <w:r w:rsidR="002D4D23">
        <w:t>f</w:t>
      </w:r>
      <w:r w:rsidR="00882B52">
        <w:t xml:space="preserve"> my </w:t>
      </w:r>
      <w:r w:rsidR="002D4D23">
        <w:t>notetaking</w:t>
      </w:r>
      <w:r w:rsidR="00882B52">
        <w:t xml:space="preserve"> was bullet points and I made sure I clearly understood the topic that was being taught, for later</w:t>
      </w:r>
      <w:r w:rsidR="005B358D">
        <w:t xml:space="preserve"> write my summary of the class, thus making sure that I understood</w:t>
      </w:r>
      <w:r w:rsidR="00683AD9">
        <w:t xml:space="preserve"> it all or nearly all.</w:t>
      </w:r>
    </w:p>
    <w:p w14:paraId="7625F649" w14:textId="77777777" w:rsidR="000B6486" w:rsidRDefault="000B6486" w:rsidP="000B6486">
      <w:pPr>
        <w:spacing w:after="30"/>
      </w:pPr>
    </w:p>
    <w:p w14:paraId="0F8D5AA1" w14:textId="296649C7" w:rsidR="00683AD9" w:rsidRDefault="00683AD9" w:rsidP="000B6486">
      <w:pPr>
        <w:spacing w:after="30"/>
      </w:pPr>
      <w:r>
        <w:t xml:space="preserve">In class, we had a few discussions on </w:t>
      </w:r>
      <w:r w:rsidR="002D4D23">
        <w:t xml:space="preserve">what kind of methods each one </w:t>
      </w:r>
      <w:r w:rsidR="006B2113">
        <w:t>used</w:t>
      </w:r>
      <w:r w:rsidR="002D4D23">
        <w:t xml:space="preserve"> to study or gather information and it was a particularly interesting one </w:t>
      </w:r>
      <w:r w:rsidR="00565369">
        <w:t xml:space="preserve">as I could see how everyone’s methods are different, but the end game was always the </w:t>
      </w:r>
      <w:r w:rsidR="00BB2A26">
        <w:t>same:</w:t>
      </w:r>
      <w:r w:rsidR="00565369">
        <w:t xml:space="preserve"> the summary of </w:t>
      </w:r>
      <w:r w:rsidR="006B2113">
        <w:t xml:space="preserve">the </w:t>
      </w:r>
      <w:r w:rsidR="00565369">
        <w:t>class. Incredible.</w:t>
      </w:r>
    </w:p>
    <w:p w14:paraId="5429297D" w14:textId="77777777" w:rsidR="000B6486" w:rsidRDefault="000B6486" w:rsidP="000B6486">
      <w:pPr>
        <w:spacing w:after="30"/>
      </w:pPr>
    </w:p>
    <w:p w14:paraId="230230F9" w14:textId="7756FBEB" w:rsidR="000D5146" w:rsidRDefault="002D0016" w:rsidP="000B6486">
      <w:pPr>
        <w:spacing w:after="30"/>
      </w:pPr>
      <w:r>
        <w:t xml:space="preserve">For academic purposes, there are </w:t>
      </w:r>
      <w:r w:rsidR="006C2AC0">
        <w:t>a few</w:t>
      </w:r>
      <w:r>
        <w:t xml:space="preserve"> rules to be followed when writing a summary</w:t>
      </w:r>
      <w:r w:rsidR="006C2AC0">
        <w:t xml:space="preserve"> but essentially, </w:t>
      </w:r>
      <w:r w:rsidR="006B2113">
        <w:t>making sure that the text length is less than 50% of the original text is a must.</w:t>
      </w:r>
      <w:r w:rsidR="004B1F86">
        <w:t xml:space="preserve"> Additionally, p</w:t>
      </w:r>
      <w:r w:rsidR="00141804">
        <w:t>lagiarism</w:t>
      </w:r>
      <w:r w:rsidR="000D5146">
        <w:t xml:space="preserve"> is a big issue when it comes to </w:t>
      </w:r>
      <w:r w:rsidR="000B6486">
        <w:t>summarising,</w:t>
      </w:r>
      <w:r w:rsidR="00141804">
        <w:t xml:space="preserve"> but I always try to stay away from the original content when writing my own words, hence why having a good understanding of the topic at hand is extremely important and necessary.</w:t>
      </w:r>
    </w:p>
    <w:p w14:paraId="4CADF1A3" w14:textId="037A230B" w:rsidR="00F64361" w:rsidRPr="00CA2A22" w:rsidRDefault="00F64361" w:rsidP="00CA2A22"/>
    <w:p w14:paraId="593D85BA" w14:textId="696F95ED" w:rsidR="00CA2A22" w:rsidRPr="00CA2A22" w:rsidRDefault="00CA2A22" w:rsidP="00CA2A22">
      <w:r>
        <w:br w:type="page"/>
      </w:r>
    </w:p>
    <w:p w14:paraId="415BFBE7" w14:textId="655A4B8E" w:rsidR="00EA25D2" w:rsidRPr="00EA25D2" w:rsidRDefault="00EA25D2" w:rsidP="00EA25D2">
      <w:pPr>
        <w:pStyle w:val="Heading1"/>
        <w:spacing w:after="600" w:line="360" w:lineRule="auto"/>
        <w:rPr>
          <w:rStyle w:val="Emphasis"/>
          <w:sz w:val="72"/>
          <w:szCs w:val="72"/>
        </w:rPr>
      </w:pPr>
      <w:bookmarkStart w:id="4" w:name="_Toc113033595"/>
      <w:r>
        <w:rPr>
          <w:rStyle w:val="Emphasis"/>
          <w:sz w:val="72"/>
          <w:szCs w:val="72"/>
        </w:rPr>
        <w:lastRenderedPageBreak/>
        <w:t>public speaking</w:t>
      </w:r>
      <w:bookmarkEnd w:id="4"/>
    </w:p>
    <w:p w14:paraId="0645D141" w14:textId="4A298437" w:rsidR="005B3743" w:rsidRDefault="00E227CD" w:rsidP="000B6486">
      <w:pPr>
        <w:spacing w:after="30"/>
      </w:pPr>
      <w:r>
        <w:t xml:space="preserve">I believe I can speak for many </w:t>
      </w:r>
      <w:r w:rsidR="00B7431D">
        <w:t xml:space="preserve">that, </w:t>
      </w:r>
      <w:r>
        <w:t xml:space="preserve">public speaking is a very frightening </w:t>
      </w:r>
      <w:r w:rsidR="00067D7A">
        <w:t xml:space="preserve">thing to do, be that </w:t>
      </w:r>
      <w:r w:rsidR="008409BF">
        <w:t>in</w:t>
      </w:r>
      <w:r w:rsidR="00067D7A">
        <w:t xml:space="preserve"> a personal </w:t>
      </w:r>
      <w:r w:rsidR="00B7431D">
        <w:t xml:space="preserve">scenario or </w:t>
      </w:r>
      <w:r w:rsidR="00067D7A">
        <w:t>a professional/academic scenario.</w:t>
      </w:r>
    </w:p>
    <w:p w14:paraId="35C209B9" w14:textId="77777777" w:rsidR="000B6486" w:rsidRDefault="000B6486" w:rsidP="000B6486">
      <w:pPr>
        <w:spacing w:after="30"/>
      </w:pPr>
    </w:p>
    <w:p w14:paraId="27AAA0F3" w14:textId="35F0C11A" w:rsidR="00AE4374" w:rsidRDefault="005B3743" w:rsidP="000B6486">
      <w:pPr>
        <w:spacing w:after="30"/>
      </w:pPr>
      <w:r>
        <w:t xml:space="preserve">It took me many years and many failed attempts to make an acceptable </w:t>
      </w:r>
      <w:r w:rsidR="00D90960">
        <w:t xml:space="preserve">presentation, even if I understand the topic very well. Words can fail even though they are at the tip </w:t>
      </w:r>
      <w:r w:rsidR="00E25AAD">
        <w:t>of my tongue</w:t>
      </w:r>
      <w:r w:rsidR="00D90960">
        <w:t xml:space="preserve">. Thoughts get confused, even after spending hours </w:t>
      </w:r>
      <w:r w:rsidR="00E25AAD">
        <w:t>practising</w:t>
      </w:r>
      <w:r w:rsidR="00D90960">
        <w:t xml:space="preserve"> them. </w:t>
      </w:r>
      <w:r w:rsidR="00787657">
        <w:t>My nerves</w:t>
      </w:r>
      <w:r w:rsidR="00D90960">
        <w:t xml:space="preserve"> </w:t>
      </w:r>
      <w:r w:rsidR="002F1E76">
        <w:t xml:space="preserve">can get out of control, </w:t>
      </w:r>
      <w:r w:rsidR="00787657">
        <w:t xml:space="preserve">and </w:t>
      </w:r>
      <w:r w:rsidR="002F1E76">
        <w:t xml:space="preserve">even </w:t>
      </w:r>
      <w:r w:rsidR="00E20B08">
        <w:t>though</w:t>
      </w:r>
      <w:r w:rsidR="002F1E76">
        <w:t xml:space="preserve"> </w:t>
      </w:r>
      <w:r w:rsidR="00E25AAD">
        <w:t>I know</w:t>
      </w:r>
      <w:r w:rsidR="002F1E76">
        <w:t xml:space="preserve"> what to say</w:t>
      </w:r>
      <w:r w:rsidR="00E25AAD">
        <w:t xml:space="preserve">, </w:t>
      </w:r>
      <w:r w:rsidR="002F1E76">
        <w:t xml:space="preserve">the stress </w:t>
      </w:r>
      <w:r w:rsidR="00E20B08">
        <w:t>takes</w:t>
      </w:r>
      <w:r w:rsidR="002F1E76">
        <w:t xml:space="preserve"> control.</w:t>
      </w:r>
      <w:r w:rsidR="00E25AAD">
        <w:t xml:space="preserve"> It is not easy.</w:t>
      </w:r>
    </w:p>
    <w:p w14:paraId="702CC4AE" w14:textId="77777777" w:rsidR="000B6486" w:rsidRDefault="000B6486" w:rsidP="000B6486">
      <w:pPr>
        <w:spacing w:after="30"/>
      </w:pPr>
    </w:p>
    <w:p w14:paraId="61F9A885" w14:textId="008236EF" w:rsidR="00F82077" w:rsidRDefault="00E25AAD" w:rsidP="000B6486">
      <w:pPr>
        <w:spacing w:after="30"/>
      </w:pPr>
      <w:r>
        <w:t xml:space="preserve">My presentation for </w:t>
      </w:r>
      <w:r w:rsidR="00C520C7">
        <w:t xml:space="preserve">the assessment on the first term of this course was another one of these stressful events, only this time, I had </w:t>
      </w:r>
      <w:r w:rsidR="00787657">
        <w:t xml:space="preserve">the </w:t>
      </w:r>
      <w:r w:rsidR="00C520C7">
        <w:t xml:space="preserve">help of my peers </w:t>
      </w:r>
      <w:r w:rsidR="001D52A8">
        <w:t>and</w:t>
      </w:r>
      <w:r w:rsidR="00C520C7">
        <w:t xml:space="preserve"> </w:t>
      </w:r>
      <w:r w:rsidR="001D52A8">
        <w:t>my lecturer. The internet is a funny place when looking for information</w:t>
      </w:r>
      <w:r w:rsidR="00F56B66">
        <w:t xml:space="preserve"> - o</w:t>
      </w:r>
      <w:r w:rsidR="001D52A8">
        <w:t xml:space="preserve">ne can get very confused and lost when trying to find the right info but having someone </w:t>
      </w:r>
      <w:r w:rsidR="00787657">
        <w:t xml:space="preserve">with </w:t>
      </w:r>
      <w:r w:rsidR="001D52A8">
        <w:t xml:space="preserve">experience to guide through </w:t>
      </w:r>
      <w:r w:rsidR="00864084">
        <w:t xml:space="preserve">and to help navigate those fields of information, </w:t>
      </w:r>
      <w:r w:rsidR="001D52A8">
        <w:t>was extremely helpful.</w:t>
      </w:r>
      <w:r w:rsidR="00E948DC">
        <w:t xml:space="preserve"> One thing I lack is making sure that the audience truly understands my point of view, even if it’s a complicated subject. In my case, I spoke about music – which is one of the main pillars of my life – but even though I did convey most of the information that I wanted, in the end, there was still only a feeling of “Well done.”, rather than “Now I understand”. Once again, reflection brought constructive self-criticism into the light.</w:t>
      </w:r>
    </w:p>
    <w:p w14:paraId="1E821BB5" w14:textId="77777777" w:rsidR="000B6486" w:rsidRDefault="000B6486" w:rsidP="000B6486">
      <w:pPr>
        <w:spacing w:after="30"/>
      </w:pPr>
    </w:p>
    <w:p w14:paraId="4D614FB9" w14:textId="006DC108" w:rsidR="00DD60E8" w:rsidRDefault="00DD60E8" w:rsidP="000B6486">
      <w:pPr>
        <w:spacing w:after="30"/>
      </w:pPr>
      <w:r>
        <w:t xml:space="preserve">Another goal I have for myself is to be a drummer clinician. That means that I would be in front of an audience and talk about drums, how I approach the instrument and how I got where at the time. I had this experience before and I could tell that I wasn’t ready for it, even though I have quite extensive knowledge and experience to back me up. </w:t>
      </w:r>
    </w:p>
    <w:p w14:paraId="0D92F975" w14:textId="77777777" w:rsidR="000B6486" w:rsidRDefault="000B6486" w:rsidP="000B6486">
      <w:pPr>
        <w:spacing w:after="30"/>
      </w:pPr>
    </w:p>
    <w:p w14:paraId="1E4384D6" w14:textId="75EDAC88" w:rsidR="00B2204D" w:rsidRDefault="00813C1F" w:rsidP="000B6486">
      <w:pPr>
        <w:spacing w:after="30"/>
      </w:pPr>
      <w:r>
        <w:t>A few tips I am slowly getting</w:t>
      </w:r>
      <w:r w:rsidR="00EC684E">
        <w:t xml:space="preserve"> used to it </w:t>
      </w:r>
      <w:r w:rsidR="002A25B2">
        <w:t xml:space="preserve">are being mindful of how fast I am talking, </w:t>
      </w:r>
      <w:r w:rsidR="00DD60E8">
        <w:t>being</w:t>
      </w:r>
      <w:r w:rsidR="00160853">
        <w:t xml:space="preserve"> more concise with my wording and not </w:t>
      </w:r>
      <w:r w:rsidR="00DD60E8">
        <w:t>using</w:t>
      </w:r>
      <w:r w:rsidR="00160853">
        <w:t xml:space="preserve"> too </w:t>
      </w:r>
      <w:r w:rsidR="00DD60E8">
        <w:t>many</w:t>
      </w:r>
      <w:r w:rsidR="00160853">
        <w:t xml:space="preserve"> fillers, my posture and how I present myself through my body language. These are easy to </w:t>
      </w:r>
      <w:r w:rsidR="00160853">
        <w:lastRenderedPageBreak/>
        <w:t>understand but very hard to master</w:t>
      </w:r>
      <w:r w:rsidR="00F76970">
        <w:t>.</w:t>
      </w:r>
      <w:r>
        <w:t xml:space="preserve"> </w:t>
      </w:r>
      <w:r w:rsidR="002B48C2">
        <w:t xml:space="preserve">Personally, </w:t>
      </w:r>
      <w:r w:rsidR="00E948DC">
        <w:t xml:space="preserve">by </w:t>
      </w:r>
      <w:r w:rsidR="002B48C2">
        <w:t xml:space="preserve">applying the new techniques and methods </w:t>
      </w:r>
      <w:r w:rsidR="001324CC">
        <w:t>I’ve</w:t>
      </w:r>
      <w:r w:rsidR="002B48C2">
        <w:t xml:space="preserve"> learnt </w:t>
      </w:r>
      <w:r w:rsidR="001324CC">
        <w:t>throughout</w:t>
      </w:r>
      <w:r w:rsidR="002B48C2">
        <w:t xml:space="preserve"> this course</w:t>
      </w:r>
      <w:r w:rsidR="00E948DC">
        <w:t xml:space="preserve"> and on my own</w:t>
      </w:r>
      <w:r w:rsidR="00CA573C">
        <w:t xml:space="preserve">, I believe the next presentations </w:t>
      </w:r>
      <w:r w:rsidR="001324CC">
        <w:t>I’ll</w:t>
      </w:r>
      <w:r w:rsidR="00CA573C">
        <w:t xml:space="preserve"> give will be much more coherent and assertive. </w:t>
      </w:r>
    </w:p>
    <w:p w14:paraId="3B401E7C" w14:textId="2E32D673" w:rsidR="00EA25D2" w:rsidRDefault="00EA25D2">
      <w:r>
        <w:br w:type="page"/>
      </w:r>
    </w:p>
    <w:p w14:paraId="5523D30B" w14:textId="2FAD0C40" w:rsidR="00ED39DD" w:rsidRPr="00EA25D2" w:rsidRDefault="009C01F9" w:rsidP="00ED39DD">
      <w:pPr>
        <w:pStyle w:val="Heading1"/>
        <w:spacing w:after="600" w:line="360" w:lineRule="auto"/>
        <w:rPr>
          <w:rStyle w:val="Emphasis"/>
          <w:sz w:val="72"/>
          <w:szCs w:val="72"/>
        </w:rPr>
      </w:pPr>
      <w:bookmarkStart w:id="5" w:name="_Toc113033596"/>
      <w:r w:rsidRPr="00EA25D2">
        <w:rPr>
          <w:rStyle w:val="Emphasis"/>
          <w:sz w:val="72"/>
          <w:szCs w:val="72"/>
        </w:rPr>
        <w:lastRenderedPageBreak/>
        <w:t>Conclusion</w:t>
      </w:r>
      <w:bookmarkEnd w:id="5"/>
    </w:p>
    <w:p w14:paraId="3AAA0297" w14:textId="0120EAAD" w:rsidR="00CE4F4C" w:rsidRDefault="00CE4F4C" w:rsidP="000B6486">
      <w:pPr>
        <w:spacing w:after="30"/>
      </w:pPr>
      <w:r>
        <w:t xml:space="preserve">The conjunction of the things written in this </w:t>
      </w:r>
      <w:r w:rsidR="00A343BF">
        <w:t xml:space="preserve">reflective essay </w:t>
      </w:r>
      <w:r w:rsidR="00E63A14">
        <w:t>is</w:t>
      </w:r>
      <w:r w:rsidR="00A343BF">
        <w:t xml:space="preserve"> extremely valuable when it comes to </w:t>
      </w:r>
      <w:r w:rsidR="00352A42">
        <w:t xml:space="preserve">studying a higher education or chasing “the dream job”. </w:t>
      </w:r>
      <w:r w:rsidR="008409BF">
        <w:t>It</w:t>
      </w:r>
      <w:r w:rsidR="00352A42">
        <w:t xml:space="preserve"> is more than </w:t>
      </w:r>
      <w:r w:rsidR="009C79C5">
        <w:t>that</w:t>
      </w:r>
      <w:r w:rsidR="00352A42">
        <w:t xml:space="preserve">. </w:t>
      </w:r>
      <w:r w:rsidR="009C79C5">
        <w:t xml:space="preserve">Having these </w:t>
      </w:r>
      <w:r w:rsidR="007403F2">
        <w:t>methods and tools</w:t>
      </w:r>
      <w:r w:rsidR="009C79C5">
        <w:t xml:space="preserve"> available</w:t>
      </w:r>
      <w:r w:rsidR="00E7561C">
        <w:t xml:space="preserve"> will </w:t>
      </w:r>
      <w:r w:rsidR="009C79C5">
        <w:t>allow me to have a lot less stress</w:t>
      </w:r>
      <w:r w:rsidR="00E7561C">
        <w:t>, be more productive</w:t>
      </w:r>
      <w:r w:rsidR="001679E6">
        <w:t xml:space="preserve">, learn faster </w:t>
      </w:r>
      <w:r w:rsidR="009C79C5">
        <w:t xml:space="preserve">and focus on </w:t>
      </w:r>
      <w:r w:rsidR="007D185B">
        <w:t>more important</w:t>
      </w:r>
      <w:r w:rsidR="00CF7AFD">
        <w:t xml:space="preserve"> </w:t>
      </w:r>
      <w:r w:rsidR="007D185B">
        <w:t>matters</w:t>
      </w:r>
      <w:r w:rsidR="00CF7AFD">
        <w:t xml:space="preserve"> of either my education or my career progression</w:t>
      </w:r>
      <w:r w:rsidR="001679E6">
        <w:t xml:space="preserve"> that I may not yet be familiar with.</w:t>
      </w:r>
    </w:p>
    <w:p w14:paraId="7F1D4417" w14:textId="3239F0C9" w:rsidR="006301EB" w:rsidRDefault="00CF7AFD" w:rsidP="000B6486">
      <w:pPr>
        <w:spacing w:after="30"/>
      </w:pPr>
      <w:r>
        <w:t xml:space="preserve">I am glad to have started this course and </w:t>
      </w:r>
      <w:r w:rsidR="00546C82">
        <w:t>extremely excited</w:t>
      </w:r>
      <w:r>
        <w:t xml:space="preserve"> </w:t>
      </w:r>
      <w:r w:rsidR="00546C82">
        <w:t>about</w:t>
      </w:r>
      <w:r>
        <w:t xml:space="preserve"> </w:t>
      </w:r>
      <w:r w:rsidR="00A2087B">
        <w:t xml:space="preserve">learning </w:t>
      </w:r>
      <w:r w:rsidR="00577BE7">
        <w:t xml:space="preserve">new tools and methods, but mostly about </w:t>
      </w:r>
      <w:r>
        <w:t xml:space="preserve">what I </w:t>
      </w:r>
      <w:r w:rsidR="00AD7FEC">
        <w:t>can</w:t>
      </w:r>
      <w:r w:rsidR="00862C65">
        <w:t xml:space="preserve"> and will improve</w:t>
      </w:r>
      <w:r w:rsidR="004D627A">
        <w:t xml:space="preserve"> personally and professionally.</w:t>
      </w:r>
      <w:r w:rsidR="006301EB">
        <w:t xml:space="preserve"> By no means I am a master in any of the topics </w:t>
      </w:r>
      <w:r w:rsidR="00DD2448">
        <w:t>I wrote about</w:t>
      </w:r>
      <w:r w:rsidR="006301EB">
        <w:t xml:space="preserve">, but I am aware of their existence and that is already a win for me; it puts me on the right path to my own successful life story and to achieve that “potential” my parents always told me about. I’m sure you can relate to this to a certain degree. </w:t>
      </w:r>
    </w:p>
    <w:p w14:paraId="1BAF7885" w14:textId="77777777" w:rsidR="006301EB" w:rsidRDefault="006301EB"/>
    <w:p w14:paraId="70791E33" w14:textId="7D1EB802" w:rsidR="00CE4F4C" w:rsidRDefault="00CE4F4C">
      <w:pPr>
        <w:rPr>
          <w:rStyle w:val="Emphasis"/>
          <w:rFonts w:asciiTheme="majorHAnsi" w:eastAsiaTheme="majorEastAsia" w:hAnsiTheme="majorHAnsi" w:cstheme="majorBidi"/>
          <w:b/>
          <w:caps/>
          <w:sz w:val="72"/>
          <w:szCs w:val="72"/>
        </w:rPr>
      </w:pPr>
    </w:p>
    <w:p w14:paraId="4A541397" w14:textId="77777777" w:rsidR="00CE4F4C" w:rsidRDefault="00CE4F4C">
      <w:pPr>
        <w:rPr>
          <w:rStyle w:val="Emphasis"/>
          <w:rFonts w:asciiTheme="majorHAnsi" w:eastAsiaTheme="majorEastAsia" w:hAnsiTheme="majorHAnsi" w:cstheme="majorBidi"/>
          <w:b/>
          <w:caps/>
          <w:sz w:val="72"/>
          <w:szCs w:val="72"/>
        </w:rPr>
      </w:pPr>
      <w:r>
        <w:rPr>
          <w:rStyle w:val="Emphasis"/>
          <w:sz w:val="72"/>
          <w:szCs w:val="72"/>
        </w:rPr>
        <w:br w:type="page"/>
      </w:r>
    </w:p>
    <w:p w14:paraId="0D1628C1" w14:textId="462D138E" w:rsidR="00EA25D2" w:rsidRPr="00EA25D2" w:rsidRDefault="00EA25D2" w:rsidP="00EA25D2">
      <w:pPr>
        <w:pStyle w:val="Heading1"/>
        <w:spacing w:after="600" w:line="360" w:lineRule="auto"/>
        <w:rPr>
          <w:rStyle w:val="Emphasis"/>
          <w:sz w:val="72"/>
          <w:szCs w:val="72"/>
        </w:rPr>
      </w:pPr>
      <w:bookmarkStart w:id="6" w:name="_Toc113033597"/>
      <w:r w:rsidRPr="00EA25D2">
        <w:rPr>
          <w:rStyle w:val="Emphasis"/>
          <w:sz w:val="72"/>
          <w:szCs w:val="72"/>
        </w:rPr>
        <w:lastRenderedPageBreak/>
        <w:t>references</w:t>
      </w:r>
      <w:bookmarkEnd w:id="6"/>
    </w:p>
    <w:p w14:paraId="7F44BA4D" w14:textId="633095CB" w:rsidR="009F5073" w:rsidRPr="000B6486" w:rsidRDefault="009F5073" w:rsidP="000B6486">
      <w:pPr>
        <w:spacing w:after="30" w:line="360" w:lineRule="auto"/>
        <w:rPr>
          <w:rFonts w:cstheme="minorHAnsi"/>
          <w:color w:val="000000"/>
          <w:shd w:val="clear" w:color="auto" w:fill="FFFFFF"/>
        </w:rPr>
      </w:pPr>
      <w:r w:rsidRPr="000B6486">
        <w:rPr>
          <w:rFonts w:cstheme="minorHAnsi"/>
          <w:color w:val="000000"/>
          <w:shd w:val="clear" w:color="auto" w:fill="FFFFFF"/>
        </w:rPr>
        <w:t>Salzgeber, N., 2018. </w:t>
      </w:r>
      <w:r w:rsidRPr="000B6486">
        <w:rPr>
          <w:rFonts w:cstheme="minorHAnsi"/>
          <w:i/>
          <w:iCs/>
          <w:color w:val="000000"/>
          <w:shd w:val="clear" w:color="auto" w:fill="FFFFFF"/>
        </w:rPr>
        <w:t xml:space="preserve">“The Procrastination Equation” by </w:t>
      </w:r>
      <w:r w:rsidR="000B6486">
        <w:rPr>
          <w:rFonts w:cstheme="minorHAnsi"/>
          <w:i/>
          <w:iCs/>
          <w:color w:val="000000"/>
          <w:shd w:val="clear" w:color="auto" w:fill="FFFFFF"/>
        </w:rPr>
        <w:t>Dr</w:t>
      </w:r>
      <w:r w:rsidRPr="000B6486">
        <w:rPr>
          <w:rFonts w:cstheme="minorHAnsi"/>
          <w:i/>
          <w:iCs/>
          <w:color w:val="000000"/>
          <w:shd w:val="clear" w:color="auto" w:fill="FFFFFF"/>
        </w:rPr>
        <w:t xml:space="preserve"> Piers Steel (Book Summary)</w:t>
      </w:r>
      <w:r w:rsidRPr="000B6486">
        <w:rPr>
          <w:rFonts w:cstheme="minorHAnsi"/>
          <w:color w:val="000000"/>
          <w:shd w:val="clear" w:color="auto" w:fill="FFFFFF"/>
        </w:rPr>
        <w:t xml:space="preserve">. [online] NJlifehacks. Available at: &lt;https://www.njlifehacks.com/the-procrastination-equation-piers-steel-summary/&gt; [Accessed 19 </w:t>
      </w:r>
      <w:r w:rsidR="00EC39AD" w:rsidRPr="000B6486">
        <w:rPr>
          <w:rFonts w:cstheme="minorHAnsi"/>
          <w:color w:val="000000"/>
          <w:shd w:val="clear" w:color="auto" w:fill="FFFFFF"/>
        </w:rPr>
        <w:t xml:space="preserve">September </w:t>
      </w:r>
      <w:r w:rsidRPr="000B6486">
        <w:rPr>
          <w:rFonts w:cstheme="minorHAnsi"/>
          <w:color w:val="000000"/>
          <w:shd w:val="clear" w:color="auto" w:fill="FFFFFF"/>
        </w:rPr>
        <w:t>2022].</w:t>
      </w:r>
    </w:p>
    <w:p w14:paraId="0F21DE04" w14:textId="77777777" w:rsidR="001347DA" w:rsidRPr="000B6486" w:rsidRDefault="001347DA" w:rsidP="000B6486">
      <w:pPr>
        <w:spacing w:after="30" w:line="360" w:lineRule="auto"/>
        <w:rPr>
          <w:rFonts w:cstheme="minorHAnsi"/>
          <w:color w:val="000000"/>
          <w:shd w:val="clear" w:color="auto" w:fill="FFFFFF"/>
        </w:rPr>
      </w:pPr>
    </w:p>
    <w:p w14:paraId="18D7DB1F" w14:textId="33741C4B" w:rsidR="00B870EC" w:rsidRPr="000B6486" w:rsidRDefault="00034966" w:rsidP="000B6486">
      <w:pPr>
        <w:spacing w:after="30" w:line="360" w:lineRule="auto"/>
        <w:rPr>
          <w:rFonts w:cstheme="minorHAnsi"/>
          <w:color w:val="000000"/>
          <w:shd w:val="clear" w:color="auto" w:fill="FFFFFF"/>
        </w:rPr>
      </w:pPr>
      <w:r w:rsidRPr="000B6486">
        <w:rPr>
          <w:rFonts w:cstheme="minorHAnsi"/>
          <w:color w:val="000000"/>
          <w:shd w:val="clear" w:color="auto" w:fill="FFFFFF"/>
        </w:rPr>
        <w:t>Kirkus, A., 2010. THE PROCRASTINATION EQUATION: How to Stop Putting Things Off and Start Getting Stuff Done. </w:t>
      </w:r>
      <w:r w:rsidRPr="000B6486">
        <w:rPr>
          <w:rFonts w:cstheme="minorHAnsi"/>
          <w:i/>
          <w:iCs/>
          <w:color w:val="000000"/>
          <w:shd w:val="clear" w:color="auto" w:fill="FFFFFF"/>
        </w:rPr>
        <w:t>Kirkus Reviews; Austin</w:t>
      </w:r>
      <w:r w:rsidRPr="000B6486">
        <w:rPr>
          <w:rFonts w:cstheme="minorHAnsi"/>
          <w:color w:val="000000"/>
          <w:shd w:val="clear" w:color="auto" w:fill="FFFFFF"/>
        </w:rPr>
        <w:t xml:space="preserve">, [online] LXXVIII(22). Available at: &lt;https://www.proquest.com/trade-journals/procrastination-equation/docview/915718226/se-2?accountid=130472&gt; [Accessed 19 </w:t>
      </w:r>
      <w:r w:rsidR="00EC39AD" w:rsidRPr="000B6486">
        <w:rPr>
          <w:rFonts w:cstheme="minorHAnsi"/>
          <w:color w:val="000000"/>
          <w:shd w:val="clear" w:color="auto" w:fill="FFFFFF"/>
        </w:rPr>
        <w:t xml:space="preserve">September </w:t>
      </w:r>
      <w:r w:rsidRPr="000B6486">
        <w:rPr>
          <w:rFonts w:cstheme="minorHAnsi"/>
          <w:color w:val="000000"/>
          <w:shd w:val="clear" w:color="auto" w:fill="FFFFFF"/>
        </w:rPr>
        <w:t>2022].</w:t>
      </w:r>
    </w:p>
    <w:p w14:paraId="40BC0D61" w14:textId="77777777" w:rsidR="00034966" w:rsidRPr="000B6486" w:rsidRDefault="00034966" w:rsidP="000B6486">
      <w:pPr>
        <w:spacing w:after="30" w:line="360" w:lineRule="auto"/>
        <w:rPr>
          <w:rFonts w:cstheme="minorHAnsi"/>
          <w:b/>
          <w:bCs/>
          <w:color w:val="181818"/>
          <w:shd w:val="clear" w:color="auto" w:fill="FFFFFF"/>
        </w:rPr>
      </w:pPr>
    </w:p>
    <w:p w14:paraId="50F540AA" w14:textId="1C91FA4A" w:rsidR="00E72F81" w:rsidRPr="000B6486" w:rsidRDefault="00E72F81" w:rsidP="000B6486">
      <w:pPr>
        <w:spacing w:after="30" w:line="360" w:lineRule="auto"/>
        <w:rPr>
          <w:rFonts w:cstheme="minorHAnsi"/>
          <w:color w:val="000000"/>
          <w:shd w:val="clear" w:color="auto" w:fill="FFFFFF"/>
        </w:rPr>
      </w:pPr>
      <w:r w:rsidRPr="000B6486">
        <w:rPr>
          <w:rFonts w:cstheme="minorHAnsi"/>
          <w:color w:val="000000"/>
          <w:shd w:val="clear" w:color="auto" w:fill="FFFFFF"/>
        </w:rPr>
        <w:t>O'Sullivan, S., 2022. </w:t>
      </w:r>
      <w:r w:rsidRPr="000B6486">
        <w:rPr>
          <w:rFonts w:cstheme="minorHAnsi"/>
          <w:i/>
          <w:iCs/>
          <w:color w:val="000000"/>
          <w:shd w:val="clear" w:color="auto" w:fill="FFFFFF"/>
        </w:rPr>
        <w:t>There’s A Reason Why You Procrastinate – &amp; It Isn’t Laziness</w:t>
      </w:r>
      <w:r w:rsidRPr="000B6486">
        <w:rPr>
          <w:rFonts w:cstheme="minorHAnsi"/>
          <w:color w:val="000000"/>
          <w:shd w:val="clear" w:color="auto" w:fill="FFFFFF"/>
        </w:rPr>
        <w:t xml:space="preserve">. [online] </w:t>
      </w:r>
      <w:r w:rsidR="00400314">
        <w:rPr>
          <w:rFonts w:cstheme="minorHAnsi"/>
          <w:color w:val="000000"/>
          <w:shd w:val="clear" w:color="auto" w:fill="FFFFFF"/>
        </w:rPr>
        <w:t>Refinery</w:t>
      </w:r>
      <w:r w:rsidRPr="000B6486">
        <w:rPr>
          <w:rFonts w:cstheme="minorHAnsi"/>
          <w:color w:val="000000"/>
          <w:shd w:val="clear" w:color="auto" w:fill="FFFFFF"/>
        </w:rPr>
        <w:t xml:space="preserve"> 29. Available at: &lt;https://www.refinery29.com/en-gb/why-we-procrastinate-how-to-stop&gt; [Accessed 19 </w:t>
      </w:r>
      <w:r w:rsidR="00EC39AD" w:rsidRPr="000B6486">
        <w:rPr>
          <w:rFonts w:cstheme="minorHAnsi"/>
          <w:color w:val="000000"/>
          <w:shd w:val="clear" w:color="auto" w:fill="FFFFFF"/>
        </w:rPr>
        <w:t xml:space="preserve">September </w:t>
      </w:r>
      <w:r w:rsidRPr="000B6486">
        <w:rPr>
          <w:rFonts w:cstheme="minorHAnsi"/>
          <w:color w:val="000000"/>
          <w:shd w:val="clear" w:color="auto" w:fill="FFFFFF"/>
        </w:rPr>
        <w:t>2022].</w:t>
      </w:r>
    </w:p>
    <w:p w14:paraId="04F9C305" w14:textId="77777777" w:rsidR="00E72F81" w:rsidRPr="000B6486" w:rsidRDefault="00E72F81" w:rsidP="000B6486">
      <w:pPr>
        <w:spacing w:after="30" w:line="360" w:lineRule="auto"/>
        <w:rPr>
          <w:rFonts w:cstheme="minorHAnsi"/>
          <w:color w:val="000000"/>
          <w:shd w:val="clear" w:color="auto" w:fill="FFFFFF"/>
        </w:rPr>
      </w:pPr>
    </w:p>
    <w:p w14:paraId="313F3CF3" w14:textId="3A1EF7A6" w:rsidR="00BB198F" w:rsidRPr="000B6486" w:rsidRDefault="004C5FC7" w:rsidP="000B6486">
      <w:pPr>
        <w:spacing w:after="30" w:line="360" w:lineRule="auto"/>
        <w:rPr>
          <w:rFonts w:cstheme="minorHAnsi"/>
          <w:color w:val="000000"/>
          <w:shd w:val="clear" w:color="auto" w:fill="FFFFFF"/>
        </w:rPr>
      </w:pPr>
      <w:r w:rsidRPr="000B6486">
        <w:rPr>
          <w:rFonts w:cstheme="minorHAnsi"/>
          <w:color w:val="000000"/>
          <w:shd w:val="clear" w:color="auto" w:fill="FFFFFF"/>
        </w:rPr>
        <w:t>Kane, B., 2022. </w:t>
      </w:r>
      <w:r w:rsidRPr="000B6486">
        <w:rPr>
          <w:rFonts w:cstheme="minorHAnsi"/>
          <w:i/>
          <w:iCs/>
          <w:color w:val="000000"/>
          <w:shd w:val="clear" w:color="auto" w:fill="FFFFFF"/>
        </w:rPr>
        <w:t>What Is Eat the Frog? A Dead Simple System for Productivity Minimalists</w:t>
      </w:r>
      <w:r w:rsidRPr="000B6486">
        <w:rPr>
          <w:rFonts w:cstheme="minorHAnsi"/>
          <w:color w:val="000000"/>
          <w:shd w:val="clear" w:color="auto" w:fill="FFFFFF"/>
        </w:rPr>
        <w:t xml:space="preserve">. [online] Todoist. Available at: &lt;https://todoist.com/productivity-methods/eat-the-frog&gt; [Accessed 19 </w:t>
      </w:r>
      <w:r w:rsidR="00EC39AD" w:rsidRPr="000B6486">
        <w:rPr>
          <w:rFonts w:cstheme="minorHAnsi"/>
          <w:color w:val="000000"/>
          <w:shd w:val="clear" w:color="auto" w:fill="FFFFFF"/>
        </w:rPr>
        <w:t xml:space="preserve">September </w:t>
      </w:r>
      <w:r w:rsidRPr="000B6486">
        <w:rPr>
          <w:rFonts w:cstheme="minorHAnsi"/>
          <w:color w:val="000000"/>
          <w:shd w:val="clear" w:color="auto" w:fill="FFFFFF"/>
        </w:rPr>
        <w:t>2022].</w:t>
      </w:r>
    </w:p>
    <w:p w14:paraId="58310B28" w14:textId="77777777" w:rsidR="004C5FC7" w:rsidRPr="000B6486" w:rsidRDefault="004C5FC7" w:rsidP="000B6486">
      <w:pPr>
        <w:spacing w:after="30" w:line="360" w:lineRule="auto"/>
        <w:rPr>
          <w:rFonts w:cstheme="minorHAnsi"/>
        </w:rPr>
      </w:pPr>
    </w:p>
    <w:p w14:paraId="7E5FE009" w14:textId="07533B62" w:rsidR="00C4459D" w:rsidRPr="000B6486" w:rsidRDefault="002D3521" w:rsidP="000B6486">
      <w:pPr>
        <w:spacing w:after="30" w:line="360" w:lineRule="auto"/>
        <w:rPr>
          <w:rFonts w:cstheme="minorHAnsi"/>
          <w:color w:val="000000"/>
          <w:shd w:val="clear" w:color="auto" w:fill="FFFFFF"/>
        </w:rPr>
      </w:pPr>
      <w:r w:rsidRPr="000B6486">
        <w:rPr>
          <w:rFonts w:cstheme="minorHAnsi"/>
          <w:color w:val="000000"/>
          <w:shd w:val="clear" w:color="auto" w:fill="FFFFFF"/>
        </w:rPr>
        <w:t>Mcleod, S., 2013. </w:t>
      </w:r>
      <w:r w:rsidRPr="000B6486">
        <w:rPr>
          <w:rFonts w:cstheme="minorHAnsi"/>
          <w:i/>
          <w:iCs/>
          <w:color w:val="000000"/>
          <w:shd w:val="clear" w:color="auto" w:fill="FFFFFF"/>
        </w:rPr>
        <w:t>[Kolb's Learning Styles and Experiential Learning Cycle]</w:t>
      </w:r>
      <w:r w:rsidRPr="000B6486">
        <w:rPr>
          <w:rFonts w:cstheme="minorHAnsi"/>
          <w:color w:val="000000"/>
          <w:shd w:val="clear" w:color="auto" w:fill="FFFFFF"/>
        </w:rPr>
        <w:t xml:space="preserve">. [online] Simplypsychology.org. Available at: &lt;https://www.simplypsychology.org/learning-kolb.html&gt; [Accessed 22 </w:t>
      </w:r>
      <w:r w:rsidR="00EC39AD" w:rsidRPr="000B6486">
        <w:rPr>
          <w:rFonts w:cstheme="minorHAnsi"/>
          <w:color w:val="000000"/>
          <w:shd w:val="clear" w:color="auto" w:fill="FFFFFF"/>
        </w:rPr>
        <w:t xml:space="preserve">September </w:t>
      </w:r>
      <w:r w:rsidRPr="000B6486">
        <w:rPr>
          <w:rFonts w:cstheme="minorHAnsi"/>
          <w:color w:val="000000"/>
          <w:shd w:val="clear" w:color="auto" w:fill="FFFFFF"/>
        </w:rPr>
        <w:t>2022].</w:t>
      </w:r>
    </w:p>
    <w:p w14:paraId="1F87EDBC" w14:textId="77777777" w:rsidR="002D3521" w:rsidRPr="000B6486" w:rsidRDefault="002D3521" w:rsidP="000B6486">
      <w:pPr>
        <w:spacing w:after="30" w:line="360" w:lineRule="auto"/>
        <w:rPr>
          <w:rFonts w:cstheme="minorHAnsi"/>
        </w:rPr>
      </w:pPr>
    </w:p>
    <w:p w14:paraId="21A24B69" w14:textId="471DE47B" w:rsidR="00725EDC" w:rsidRPr="000B6486" w:rsidRDefault="00403FDE" w:rsidP="000B6486">
      <w:pPr>
        <w:spacing w:after="30" w:line="360" w:lineRule="auto"/>
        <w:rPr>
          <w:rFonts w:cstheme="minorHAnsi"/>
          <w:color w:val="000000"/>
          <w:shd w:val="clear" w:color="auto" w:fill="FFFFFF"/>
        </w:rPr>
      </w:pPr>
      <w:r w:rsidRPr="000B6486">
        <w:rPr>
          <w:rFonts w:cstheme="minorHAnsi"/>
          <w:color w:val="000000"/>
          <w:shd w:val="clear" w:color="auto" w:fill="FFFFFF"/>
        </w:rPr>
        <w:t>Thompson, M., 2016. Reflection Journal - Leon County Schools.</w:t>
      </w:r>
    </w:p>
    <w:p w14:paraId="60D31614" w14:textId="77777777" w:rsidR="00403FDE" w:rsidRPr="000B6486" w:rsidRDefault="00403FDE" w:rsidP="000B6486">
      <w:pPr>
        <w:spacing w:after="30" w:line="360" w:lineRule="auto"/>
        <w:rPr>
          <w:rFonts w:cstheme="minorHAnsi"/>
        </w:rPr>
      </w:pPr>
    </w:p>
    <w:p w14:paraId="524716FA" w14:textId="77777777" w:rsidR="000B6486" w:rsidRDefault="000B6486" w:rsidP="000B6486">
      <w:pPr>
        <w:spacing w:after="30"/>
        <w:rPr>
          <w:rFonts w:cstheme="minorHAnsi"/>
          <w:color w:val="000000"/>
          <w:shd w:val="clear" w:color="auto" w:fill="FFFFFF"/>
        </w:rPr>
      </w:pPr>
      <w:r>
        <w:rPr>
          <w:rFonts w:cstheme="minorHAnsi"/>
          <w:color w:val="000000"/>
          <w:shd w:val="clear" w:color="auto" w:fill="FFFFFF"/>
        </w:rPr>
        <w:br w:type="page"/>
      </w:r>
    </w:p>
    <w:p w14:paraId="0BABFD46" w14:textId="0C496870" w:rsidR="00E42D24" w:rsidRDefault="00EC39AD" w:rsidP="000B6486">
      <w:pPr>
        <w:spacing w:after="30" w:line="360" w:lineRule="auto"/>
        <w:rPr>
          <w:rFonts w:cstheme="minorHAnsi"/>
          <w:color w:val="000000"/>
          <w:shd w:val="clear" w:color="auto" w:fill="FFFFFF"/>
        </w:rPr>
      </w:pPr>
      <w:r w:rsidRPr="000B6486">
        <w:rPr>
          <w:rFonts w:cstheme="minorHAnsi"/>
          <w:color w:val="000000"/>
          <w:shd w:val="clear" w:color="auto" w:fill="FFFFFF"/>
        </w:rPr>
        <w:lastRenderedPageBreak/>
        <w:t>Nichola, B., 2016. </w:t>
      </w:r>
      <w:r w:rsidRPr="000B6486">
        <w:rPr>
          <w:rFonts w:cstheme="minorHAnsi"/>
          <w:i/>
          <w:iCs/>
          <w:color w:val="000000"/>
          <w:shd w:val="clear" w:color="auto" w:fill="FFFFFF"/>
        </w:rPr>
        <w:t>Guide to models of reflection – when &amp; why should you use different ones?</w:t>
      </w:r>
      <w:r w:rsidRPr="000B6486">
        <w:rPr>
          <w:rFonts w:cstheme="minorHAnsi"/>
          <w:color w:val="000000"/>
          <w:shd w:val="clear" w:color="auto" w:fill="FFFFFF"/>
        </w:rPr>
        <w:t>. [online] Lifelong Learning with OT. Available at: &lt;https://lifelonglearningwithot.wordpress.com/2016/05/02/different-models-of-reflection-using-them-to-help-me-reflect/&gt; [Accessed 22 September 2022].</w:t>
      </w:r>
    </w:p>
    <w:p w14:paraId="77384E93" w14:textId="77777777" w:rsidR="000B6486" w:rsidRPr="000B6486" w:rsidRDefault="000B6486" w:rsidP="000B6486">
      <w:pPr>
        <w:spacing w:after="30" w:line="360" w:lineRule="auto"/>
        <w:rPr>
          <w:rFonts w:cstheme="minorHAnsi"/>
        </w:rPr>
      </w:pPr>
    </w:p>
    <w:p w14:paraId="4240555F" w14:textId="078DAE4C" w:rsidR="00AE1B1D" w:rsidRPr="000B6486" w:rsidRDefault="003007EF" w:rsidP="000B6486">
      <w:pPr>
        <w:spacing w:after="30" w:line="360" w:lineRule="auto"/>
        <w:rPr>
          <w:rFonts w:cstheme="minorHAnsi"/>
          <w:color w:val="000000"/>
          <w:shd w:val="clear" w:color="auto" w:fill="FFFFFF"/>
        </w:rPr>
      </w:pPr>
      <w:r w:rsidRPr="000B6486">
        <w:rPr>
          <w:rFonts w:cstheme="minorHAnsi"/>
          <w:color w:val="000000"/>
          <w:shd w:val="clear" w:color="auto" w:fill="FFFFFF"/>
        </w:rPr>
        <w:t>GRAMMARIST. n.d. </w:t>
      </w:r>
      <w:r w:rsidRPr="000B6486">
        <w:rPr>
          <w:rFonts w:cstheme="minorHAnsi"/>
          <w:i/>
          <w:iCs/>
          <w:color w:val="000000"/>
          <w:shd w:val="clear" w:color="auto" w:fill="FFFFFF"/>
        </w:rPr>
        <w:t>Where there's a will there's a way</w:t>
      </w:r>
      <w:r w:rsidRPr="000B6486">
        <w:rPr>
          <w:rFonts w:cstheme="minorHAnsi"/>
          <w:color w:val="000000"/>
          <w:shd w:val="clear" w:color="auto" w:fill="FFFFFF"/>
        </w:rPr>
        <w:t>. [online] Available at: &lt;https://grammarist.com/proverb/where-theres-a-will-theres-a-way&gt; [Accessed 22 September 2022].</w:t>
      </w:r>
    </w:p>
    <w:p w14:paraId="61645879" w14:textId="77777777" w:rsidR="003007EF" w:rsidRPr="000B6486" w:rsidRDefault="003007EF" w:rsidP="000B6486">
      <w:pPr>
        <w:spacing w:after="30" w:line="360" w:lineRule="auto"/>
        <w:rPr>
          <w:rFonts w:cstheme="minorHAnsi"/>
        </w:rPr>
      </w:pPr>
    </w:p>
    <w:p w14:paraId="6EF25C02" w14:textId="4003FC71" w:rsidR="00AE1B1D" w:rsidRPr="000B6486" w:rsidRDefault="001347DA" w:rsidP="000B6486">
      <w:pPr>
        <w:spacing w:after="30" w:line="360" w:lineRule="auto"/>
        <w:rPr>
          <w:rFonts w:cstheme="minorHAnsi"/>
        </w:rPr>
      </w:pPr>
      <w:r w:rsidRPr="000B6486">
        <w:rPr>
          <w:rFonts w:cstheme="minorHAnsi"/>
          <w:color w:val="000000"/>
          <w:shd w:val="clear" w:color="auto" w:fill="FFFFFF"/>
        </w:rPr>
        <w:t>Spencer, L., 2021. </w:t>
      </w:r>
      <w:r w:rsidRPr="000B6486">
        <w:rPr>
          <w:rFonts w:cstheme="minorHAnsi"/>
          <w:i/>
          <w:iCs/>
          <w:color w:val="000000"/>
          <w:shd w:val="clear" w:color="auto" w:fill="FFFFFF"/>
        </w:rPr>
        <w:t>How to Speak Confidently in Public (Like a Pro Speaker)</w:t>
      </w:r>
      <w:r w:rsidRPr="000B6486">
        <w:rPr>
          <w:rFonts w:cstheme="minorHAnsi"/>
          <w:color w:val="000000"/>
          <w:shd w:val="clear" w:color="auto" w:fill="FFFFFF"/>
        </w:rPr>
        <w:t>. [online] Business Envato Tuts+. Available at: &lt;https://business.tutsplus.com/tutorials/how-to-speak-in-public--cms-30615&gt; [Accessed 28 September 2022].</w:t>
      </w:r>
    </w:p>
    <w:sectPr w:rsidR="00AE1B1D" w:rsidRPr="000B6486">
      <w:footerReference w:type="default" r:id="rId12"/>
      <w:footerReference w:type="first" r:id="rId13"/>
      <w:pgSz w:w="12240" w:h="15840"/>
      <w:pgMar w:top="1440" w:right="1800" w:bottom="1440" w:left="180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1D28FB" w14:textId="77777777" w:rsidR="00D5454C" w:rsidRDefault="00D5454C">
      <w:pPr>
        <w:spacing w:after="0" w:line="240" w:lineRule="auto"/>
      </w:pPr>
      <w:r>
        <w:separator/>
      </w:r>
    </w:p>
  </w:endnote>
  <w:endnote w:type="continuationSeparator" w:id="0">
    <w:p w14:paraId="1D2095E2" w14:textId="77777777" w:rsidR="00D5454C" w:rsidRDefault="00D545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PGothic">
    <w:altName w:val="ＭＳ Ｐゴシック"/>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6392255"/>
      <w:docPartObj>
        <w:docPartGallery w:val="Page Numbers (Bottom of Page)"/>
        <w:docPartUnique/>
      </w:docPartObj>
    </w:sdtPr>
    <w:sdtEndPr>
      <w:rPr>
        <w:noProof/>
      </w:rPr>
    </w:sdtEndPr>
    <w:sdtContent>
      <w:p w14:paraId="1548C10D" w14:textId="77777777" w:rsidR="00C36963" w:rsidRDefault="00A95A8F">
        <w:pPr>
          <w:pStyle w:val="Footer"/>
        </w:pPr>
        <w:r>
          <w:fldChar w:fldCharType="begin"/>
        </w:r>
        <w:r>
          <w:instrText xml:space="preserve"> PAGE   \* MERGEFORMAT </w:instrText>
        </w:r>
        <w:r>
          <w:fldChar w:fldCharType="separate"/>
        </w:r>
        <w:r w:rsidR="00B52456">
          <w:rPr>
            <w:noProof/>
          </w:rPr>
          <w:t>2</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9889591"/>
      <w:docPartObj>
        <w:docPartGallery w:val="Page Numbers (Bottom of Page)"/>
        <w:docPartUnique/>
      </w:docPartObj>
    </w:sdtPr>
    <w:sdtEndPr>
      <w:rPr>
        <w:noProof/>
      </w:rPr>
    </w:sdtEndPr>
    <w:sdtContent>
      <w:p w14:paraId="094AFA52" w14:textId="77777777" w:rsidR="00687519" w:rsidRDefault="00687519">
        <w:pPr>
          <w:pStyle w:val="Footer"/>
        </w:pPr>
        <w:r>
          <w:fldChar w:fldCharType="begin"/>
        </w:r>
        <w:r>
          <w:instrText xml:space="preserve"> PAGE   \* MERGEFORMAT </w:instrText>
        </w:r>
        <w:r>
          <w:fldChar w:fldCharType="separate"/>
        </w:r>
        <w:r w:rsidR="00B52456">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4E67FA" w14:textId="77777777" w:rsidR="00D5454C" w:rsidRDefault="00D5454C">
      <w:pPr>
        <w:spacing w:after="0" w:line="240" w:lineRule="auto"/>
      </w:pPr>
      <w:r>
        <w:separator/>
      </w:r>
    </w:p>
  </w:footnote>
  <w:footnote w:type="continuationSeparator" w:id="0">
    <w:p w14:paraId="4EF8D5D2" w14:textId="77777777" w:rsidR="00D5454C" w:rsidRDefault="00D545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0610DF3E"/>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C7FA48B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914A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3BA9AD8"/>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4D96DEF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678CCC5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E4CCEE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C59A5CC8"/>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142D78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A70CA9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83E5DBD"/>
    <w:multiLevelType w:val="multilevel"/>
    <w:tmpl w:val="FF6A34C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15:restartNumberingAfterBreak="0">
    <w:nsid w:val="3B520A3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1262031"/>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44BF0C6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454416C3"/>
    <w:multiLevelType w:val="hybridMultilevel"/>
    <w:tmpl w:val="BC468424"/>
    <w:lvl w:ilvl="0" w:tplc="369ECFAA">
      <w:start w:val="1"/>
      <w:numFmt w:val="bullet"/>
      <w:lvlText w:val=""/>
      <w:lvlJc w:val="left"/>
      <w:pPr>
        <w:ind w:left="360" w:hanging="360"/>
      </w:pPr>
      <w:rPr>
        <w:rFonts w:ascii="Symbol" w:hAnsi="Symbol" w:hint="default"/>
        <w:color w:val="F75952" w:themeColor="accent1"/>
        <w:sz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7A835B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521F3BC3"/>
    <w:multiLevelType w:val="hybridMultilevel"/>
    <w:tmpl w:val="FB6AD80A"/>
    <w:lvl w:ilvl="0" w:tplc="7EEE0B26">
      <w:start w:val="1"/>
      <w:numFmt w:val="decimal"/>
      <w:pStyle w:val="ListNumber"/>
      <w:lvlText w:val="%1."/>
      <w:lvlJc w:val="left"/>
      <w:pPr>
        <w:ind w:left="36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B734274"/>
    <w:multiLevelType w:val="hybridMultilevel"/>
    <w:tmpl w:val="28DC00DE"/>
    <w:lvl w:ilvl="0" w:tplc="08B453DE">
      <w:start w:val="1"/>
      <w:numFmt w:val="bullet"/>
      <w:pStyle w:val="ListBullet"/>
      <w:lvlText w:val=""/>
      <w:lvlJc w:val="left"/>
      <w:pPr>
        <w:tabs>
          <w:tab w:val="num" w:pos="360"/>
        </w:tabs>
        <w:ind w:left="360" w:hanging="360"/>
      </w:pPr>
      <w:rPr>
        <w:rFonts w:ascii="Symbol" w:hAnsi="Symbol" w:hint="default"/>
        <w:color w:val="F75952"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60047048">
    <w:abstractNumId w:val="9"/>
  </w:num>
  <w:num w:numId="2" w16cid:durableId="1028219565">
    <w:abstractNumId w:val="14"/>
  </w:num>
  <w:num w:numId="3" w16cid:durableId="73207922">
    <w:abstractNumId w:val="14"/>
  </w:num>
  <w:num w:numId="4" w16cid:durableId="1684014717">
    <w:abstractNumId w:val="14"/>
  </w:num>
  <w:num w:numId="5" w16cid:durableId="981270605">
    <w:abstractNumId w:val="14"/>
  </w:num>
  <w:num w:numId="6" w16cid:durableId="1604872953">
    <w:abstractNumId w:val="8"/>
  </w:num>
  <w:num w:numId="7" w16cid:durableId="1039937485">
    <w:abstractNumId w:val="17"/>
  </w:num>
  <w:num w:numId="8" w16cid:durableId="1928150111">
    <w:abstractNumId w:val="7"/>
  </w:num>
  <w:num w:numId="9" w16cid:durableId="1029799611">
    <w:abstractNumId w:val="6"/>
  </w:num>
  <w:num w:numId="10" w16cid:durableId="2076736175">
    <w:abstractNumId w:val="5"/>
  </w:num>
  <w:num w:numId="11" w16cid:durableId="7029916">
    <w:abstractNumId w:val="4"/>
  </w:num>
  <w:num w:numId="12" w16cid:durableId="1884244146">
    <w:abstractNumId w:val="3"/>
  </w:num>
  <w:num w:numId="13" w16cid:durableId="1103261169">
    <w:abstractNumId w:val="2"/>
  </w:num>
  <w:num w:numId="14" w16cid:durableId="254439093">
    <w:abstractNumId w:val="1"/>
  </w:num>
  <w:num w:numId="15" w16cid:durableId="319578704">
    <w:abstractNumId w:val="0"/>
  </w:num>
  <w:num w:numId="16" w16cid:durableId="1168397659">
    <w:abstractNumId w:val="16"/>
  </w:num>
  <w:num w:numId="17" w16cid:durableId="552081476">
    <w:abstractNumId w:val="13"/>
  </w:num>
  <w:num w:numId="18" w16cid:durableId="1460223787">
    <w:abstractNumId w:val="11"/>
  </w:num>
  <w:num w:numId="19" w16cid:durableId="685867000">
    <w:abstractNumId w:val="15"/>
  </w:num>
  <w:num w:numId="20" w16cid:durableId="1618484839">
    <w:abstractNumId w:val="10"/>
  </w:num>
  <w:num w:numId="21" w16cid:durableId="15480919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500"/>
    <w:rsid w:val="00034966"/>
    <w:rsid w:val="000364E8"/>
    <w:rsid w:val="00055CD8"/>
    <w:rsid w:val="00067D7A"/>
    <w:rsid w:val="00083CEB"/>
    <w:rsid w:val="00097D75"/>
    <w:rsid w:val="000B6486"/>
    <w:rsid w:val="000C34ED"/>
    <w:rsid w:val="000C3EC2"/>
    <w:rsid w:val="000C6C83"/>
    <w:rsid w:val="000D5146"/>
    <w:rsid w:val="000D58F0"/>
    <w:rsid w:val="000E493E"/>
    <w:rsid w:val="000E62D4"/>
    <w:rsid w:val="000F70BE"/>
    <w:rsid w:val="00123645"/>
    <w:rsid w:val="00125295"/>
    <w:rsid w:val="00130F9C"/>
    <w:rsid w:val="001324CC"/>
    <w:rsid w:val="001347DA"/>
    <w:rsid w:val="00140519"/>
    <w:rsid w:val="00141804"/>
    <w:rsid w:val="00151D73"/>
    <w:rsid w:val="0015230E"/>
    <w:rsid w:val="0016059B"/>
    <w:rsid w:val="00160853"/>
    <w:rsid w:val="001679E6"/>
    <w:rsid w:val="00182838"/>
    <w:rsid w:val="00197D20"/>
    <w:rsid w:val="001B6EAD"/>
    <w:rsid w:val="001C5C3B"/>
    <w:rsid w:val="001D2A7D"/>
    <w:rsid w:val="001D52A8"/>
    <w:rsid w:val="001E7A9B"/>
    <w:rsid w:val="00221F31"/>
    <w:rsid w:val="00233AE4"/>
    <w:rsid w:val="00244F42"/>
    <w:rsid w:val="00254791"/>
    <w:rsid w:val="00257D12"/>
    <w:rsid w:val="00265459"/>
    <w:rsid w:val="00275336"/>
    <w:rsid w:val="002A25B2"/>
    <w:rsid w:val="002B48C2"/>
    <w:rsid w:val="002C7DF2"/>
    <w:rsid w:val="002D0016"/>
    <w:rsid w:val="002D04F5"/>
    <w:rsid w:val="002D2C16"/>
    <w:rsid w:val="002D3521"/>
    <w:rsid w:val="002D4D23"/>
    <w:rsid w:val="002E55B7"/>
    <w:rsid w:val="002F1E76"/>
    <w:rsid w:val="002F232A"/>
    <w:rsid w:val="003007EF"/>
    <w:rsid w:val="00310E96"/>
    <w:rsid w:val="00344453"/>
    <w:rsid w:val="00352A42"/>
    <w:rsid w:val="003806B3"/>
    <w:rsid w:val="00391280"/>
    <w:rsid w:val="00396A9A"/>
    <w:rsid w:val="00397B51"/>
    <w:rsid w:val="003C1D17"/>
    <w:rsid w:val="003D4F5F"/>
    <w:rsid w:val="003F3DE6"/>
    <w:rsid w:val="00400314"/>
    <w:rsid w:val="00402F1A"/>
    <w:rsid w:val="00403FDE"/>
    <w:rsid w:val="00414F89"/>
    <w:rsid w:val="0044196E"/>
    <w:rsid w:val="00442B96"/>
    <w:rsid w:val="00452CBA"/>
    <w:rsid w:val="004660C3"/>
    <w:rsid w:val="00471228"/>
    <w:rsid w:val="004715C9"/>
    <w:rsid w:val="00493FD4"/>
    <w:rsid w:val="004A20B7"/>
    <w:rsid w:val="004A2151"/>
    <w:rsid w:val="004A5443"/>
    <w:rsid w:val="004A7743"/>
    <w:rsid w:val="004B0CEE"/>
    <w:rsid w:val="004B1F86"/>
    <w:rsid w:val="004C5FC7"/>
    <w:rsid w:val="004D4C25"/>
    <w:rsid w:val="004D627A"/>
    <w:rsid w:val="004E403A"/>
    <w:rsid w:val="004F45E3"/>
    <w:rsid w:val="00500F6A"/>
    <w:rsid w:val="00514037"/>
    <w:rsid w:val="00521266"/>
    <w:rsid w:val="00546C82"/>
    <w:rsid w:val="00563462"/>
    <w:rsid w:val="00565369"/>
    <w:rsid w:val="00577BE7"/>
    <w:rsid w:val="00580D95"/>
    <w:rsid w:val="005819DB"/>
    <w:rsid w:val="005938A2"/>
    <w:rsid w:val="005B358D"/>
    <w:rsid w:val="005B3743"/>
    <w:rsid w:val="005C044F"/>
    <w:rsid w:val="005C5842"/>
    <w:rsid w:val="005E0ECF"/>
    <w:rsid w:val="005E0F89"/>
    <w:rsid w:val="0060046E"/>
    <w:rsid w:val="00627185"/>
    <w:rsid w:val="006301EB"/>
    <w:rsid w:val="00660593"/>
    <w:rsid w:val="00662007"/>
    <w:rsid w:val="00683871"/>
    <w:rsid w:val="00683AD9"/>
    <w:rsid w:val="00687519"/>
    <w:rsid w:val="00695E2F"/>
    <w:rsid w:val="0069670A"/>
    <w:rsid w:val="006A2C55"/>
    <w:rsid w:val="006B2113"/>
    <w:rsid w:val="006C2AC0"/>
    <w:rsid w:val="00720D5D"/>
    <w:rsid w:val="007251FF"/>
    <w:rsid w:val="00725EDC"/>
    <w:rsid w:val="007403F2"/>
    <w:rsid w:val="00742904"/>
    <w:rsid w:val="00787657"/>
    <w:rsid w:val="007B2BE8"/>
    <w:rsid w:val="007D0D09"/>
    <w:rsid w:val="007D185B"/>
    <w:rsid w:val="007D62B9"/>
    <w:rsid w:val="007E01AF"/>
    <w:rsid w:val="00813C1F"/>
    <w:rsid w:val="00814FC5"/>
    <w:rsid w:val="008204F6"/>
    <w:rsid w:val="00834019"/>
    <w:rsid w:val="008409BF"/>
    <w:rsid w:val="00842F4B"/>
    <w:rsid w:val="00862C65"/>
    <w:rsid w:val="00864084"/>
    <w:rsid w:val="00873310"/>
    <w:rsid w:val="00880A12"/>
    <w:rsid w:val="00882B52"/>
    <w:rsid w:val="00893E06"/>
    <w:rsid w:val="008B6E96"/>
    <w:rsid w:val="008C431B"/>
    <w:rsid w:val="008D58DC"/>
    <w:rsid w:val="00912E6F"/>
    <w:rsid w:val="00936368"/>
    <w:rsid w:val="0094485A"/>
    <w:rsid w:val="0095533F"/>
    <w:rsid w:val="00961029"/>
    <w:rsid w:val="00980E8E"/>
    <w:rsid w:val="009A0CA9"/>
    <w:rsid w:val="009B664F"/>
    <w:rsid w:val="009C01F9"/>
    <w:rsid w:val="009C73E5"/>
    <w:rsid w:val="009C79C5"/>
    <w:rsid w:val="009D535A"/>
    <w:rsid w:val="009E2B92"/>
    <w:rsid w:val="009F0226"/>
    <w:rsid w:val="009F5073"/>
    <w:rsid w:val="009F72AF"/>
    <w:rsid w:val="00A00758"/>
    <w:rsid w:val="00A02AAC"/>
    <w:rsid w:val="00A2087B"/>
    <w:rsid w:val="00A21232"/>
    <w:rsid w:val="00A240D3"/>
    <w:rsid w:val="00A3065A"/>
    <w:rsid w:val="00A343BF"/>
    <w:rsid w:val="00A4607C"/>
    <w:rsid w:val="00A77817"/>
    <w:rsid w:val="00A77AA1"/>
    <w:rsid w:val="00A95A8F"/>
    <w:rsid w:val="00A978E6"/>
    <w:rsid w:val="00AA164A"/>
    <w:rsid w:val="00AC492B"/>
    <w:rsid w:val="00AD7FEC"/>
    <w:rsid w:val="00AE1B1D"/>
    <w:rsid w:val="00AE4374"/>
    <w:rsid w:val="00AF7216"/>
    <w:rsid w:val="00B20EC3"/>
    <w:rsid w:val="00B2204D"/>
    <w:rsid w:val="00B4257F"/>
    <w:rsid w:val="00B52456"/>
    <w:rsid w:val="00B56C45"/>
    <w:rsid w:val="00B72564"/>
    <w:rsid w:val="00B7431D"/>
    <w:rsid w:val="00B814A4"/>
    <w:rsid w:val="00B8334C"/>
    <w:rsid w:val="00B870EC"/>
    <w:rsid w:val="00B97402"/>
    <w:rsid w:val="00BA1E4A"/>
    <w:rsid w:val="00BB198F"/>
    <w:rsid w:val="00BB2A26"/>
    <w:rsid w:val="00BC428A"/>
    <w:rsid w:val="00BC68F0"/>
    <w:rsid w:val="00BE1500"/>
    <w:rsid w:val="00BE33C5"/>
    <w:rsid w:val="00C023E1"/>
    <w:rsid w:val="00C0514F"/>
    <w:rsid w:val="00C23A86"/>
    <w:rsid w:val="00C24C96"/>
    <w:rsid w:val="00C3247B"/>
    <w:rsid w:val="00C36963"/>
    <w:rsid w:val="00C4459D"/>
    <w:rsid w:val="00C520C7"/>
    <w:rsid w:val="00C5530D"/>
    <w:rsid w:val="00C60117"/>
    <w:rsid w:val="00C65491"/>
    <w:rsid w:val="00C730F6"/>
    <w:rsid w:val="00CA2A22"/>
    <w:rsid w:val="00CA573C"/>
    <w:rsid w:val="00CB1969"/>
    <w:rsid w:val="00CD0E64"/>
    <w:rsid w:val="00CD5648"/>
    <w:rsid w:val="00CE021B"/>
    <w:rsid w:val="00CE4F4C"/>
    <w:rsid w:val="00CF0E9A"/>
    <w:rsid w:val="00CF7AFD"/>
    <w:rsid w:val="00D02D05"/>
    <w:rsid w:val="00D1650A"/>
    <w:rsid w:val="00D26702"/>
    <w:rsid w:val="00D31F1F"/>
    <w:rsid w:val="00D3557B"/>
    <w:rsid w:val="00D43D58"/>
    <w:rsid w:val="00D5454C"/>
    <w:rsid w:val="00D57014"/>
    <w:rsid w:val="00D60466"/>
    <w:rsid w:val="00D6217C"/>
    <w:rsid w:val="00D646C6"/>
    <w:rsid w:val="00D6654D"/>
    <w:rsid w:val="00D7439B"/>
    <w:rsid w:val="00D848AD"/>
    <w:rsid w:val="00D8541A"/>
    <w:rsid w:val="00D90960"/>
    <w:rsid w:val="00DA1DF7"/>
    <w:rsid w:val="00DB3E96"/>
    <w:rsid w:val="00DC38F6"/>
    <w:rsid w:val="00DD0282"/>
    <w:rsid w:val="00DD0E35"/>
    <w:rsid w:val="00DD2448"/>
    <w:rsid w:val="00DD60E8"/>
    <w:rsid w:val="00DD6235"/>
    <w:rsid w:val="00DD733C"/>
    <w:rsid w:val="00DE5F8B"/>
    <w:rsid w:val="00DF2070"/>
    <w:rsid w:val="00E01BBB"/>
    <w:rsid w:val="00E110D0"/>
    <w:rsid w:val="00E11108"/>
    <w:rsid w:val="00E14FE7"/>
    <w:rsid w:val="00E20B08"/>
    <w:rsid w:val="00E227CD"/>
    <w:rsid w:val="00E25AAD"/>
    <w:rsid w:val="00E30657"/>
    <w:rsid w:val="00E42D24"/>
    <w:rsid w:val="00E5617B"/>
    <w:rsid w:val="00E63A14"/>
    <w:rsid w:val="00E72F81"/>
    <w:rsid w:val="00E7561C"/>
    <w:rsid w:val="00E913A7"/>
    <w:rsid w:val="00E948DC"/>
    <w:rsid w:val="00EA25D2"/>
    <w:rsid w:val="00EC39AD"/>
    <w:rsid w:val="00EC677F"/>
    <w:rsid w:val="00EC684E"/>
    <w:rsid w:val="00ED39DD"/>
    <w:rsid w:val="00EE5706"/>
    <w:rsid w:val="00EF54E6"/>
    <w:rsid w:val="00EF723F"/>
    <w:rsid w:val="00F52BDA"/>
    <w:rsid w:val="00F5351C"/>
    <w:rsid w:val="00F56B66"/>
    <w:rsid w:val="00F63557"/>
    <w:rsid w:val="00F64361"/>
    <w:rsid w:val="00F7431D"/>
    <w:rsid w:val="00F76970"/>
    <w:rsid w:val="00F81788"/>
    <w:rsid w:val="00F82077"/>
    <w:rsid w:val="00F84A13"/>
    <w:rsid w:val="00F8672B"/>
    <w:rsid w:val="00FC547D"/>
    <w:rsid w:val="00FD60B1"/>
    <w:rsid w:val="00FF6FF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E0478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F5F5F" w:themeColor="text2" w:themeTint="BF"/>
        <w:sz w:val="24"/>
        <w:szCs w:val="24"/>
        <w:lang w:val="en-US" w:eastAsia="ja-JP" w:bidi="ar-SA"/>
      </w:rPr>
    </w:rPrDefault>
    <w:pPrDefault>
      <w:pPr>
        <w:spacing w:after="20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uiPriority="13"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8"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0"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7519"/>
    <w:rPr>
      <w:lang w:val="en-GB"/>
    </w:rPr>
  </w:style>
  <w:style w:type="paragraph" w:styleId="Heading1">
    <w:name w:val="heading 1"/>
    <w:basedOn w:val="Normal"/>
    <w:next w:val="Normal"/>
    <w:link w:val="Heading1Char"/>
    <w:uiPriority w:val="9"/>
    <w:qFormat/>
    <w:rsid w:val="00F84A13"/>
    <w:pPr>
      <w:keepNext/>
      <w:keepLines/>
      <w:spacing w:after="3700" w:line="240" w:lineRule="auto"/>
      <w:contextualSpacing/>
      <w:outlineLvl w:val="0"/>
    </w:pPr>
    <w:rPr>
      <w:rFonts w:asciiTheme="majorHAnsi" w:eastAsiaTheme="majorEastAsia" w:hAnsiTheme="majorHAnsi" w:cstheme="majorBidi"/>
      <w:b/>
      <w:caps/>
      <w:color w:val="2A2A2A" w:themeColor="text2"/>
      <w:sz w:val="90"/>
      <w:szCs w:val="32"/>
    </w:rPr>
  </w:style>
  <w:style w:type="paragraph" w:styleId="Heading2">
    <w:name w:val="heading 2"/>
    <w:basedOn w:val="Normal"/>
    <w:next w:val="Normal"/>
    <w:link w:val="Heading2Char"/>
    <w:uiPriority w:val="9"/>
    <w:unhideWhenUsed/>
    <w:qFormat/>
    <w:rsid w:val="00F84A13"/>
    <w:pPr>
      <w:keepNext/>
      <w:keepLines/>
      <w:spacing w:before="40" w:after="280" w:line="240" w:lineRule="auto"/>
      <w:contextualSpacing/>
      <w:outlineLvl w:val="1"/>
    </w:pPr>
    <w:rPr>
      <w:rFonts w:asciiTheme="majorHAnsi" w:hAnsiTheme="majorHAnsi" w:cstheme="majorBidi"/>
      <w:b/>
      <w:caps/>
      <w:color w:val="2A2A2A" w:themeColor="text2"/>
      <w:sz w:val="28"/>
      <w:szCs w:val="26"/>
    </w:rPr>
  </w:style>
  <w:style w:type="paragraph" w:styleId="Heading3">
    <w:name w:val="heading 3"/>
    <w:basedOn w:val="Normal"/>
    <w:next w:val="Normal"/>
    <w:link w:val="Heading3Char"/>
    <w:uiPriority w:val="9"/>
    <w:semiHidden/>
    <w:unhideWhenUsed/>
    <w:qFormat/>
    <w:rsid w:val="00F84A13"/>
    <w:pPr>
      <w:keepNext/>
      <w:keepLines/>
      <w:spacing w:before="317" w:after="317"/>
      <w:contextualSpacing/>
      <w:outlineLvl w:val="2"/>
    </w:pPr>
    <w:rPr>
      <w:rFonts w:asciiTheme="majorHAnsi" w:eastAsiaTheme="majorEastAsia" w:hAnsiTheme="majorHAnsi" w:cstheme="majorBidi"/>
      <w:b/>
      <w:color w:val="EB130B" w:themeColor="accent1" w:themeShade="BF"/>
    </w:rPr>
  </w:style>
  <w:style w:type="paragraph" w:styleId="Heading4">
    <w:name w:val="heading 4"/>
    <w:basedOn w:val="Normal"/>
    <w:next w:val="Normal"/>
    <w:link w:val="Heading4Char"/>
    <w:uiPriority w:val="9"/>
    <w:semiHidden/>
    <w:unhideWhenUsed/>
    <w:qFormat/>
    <w:rsid w:val="00F84A13"/>
    <w:pPr>
      <w:keepNext/>
      <w:keepLines/>
      <w:spacing w:before="317" w:after="317"/>
      <w:contextualSpacing/>
      <w:outlineLvl w:val="3"/>
    </w:pPr>
    <w:rPr>
      <w:rFonts w:asciiTheme="majorHAnsi" w:eastAsiaTheme="majorEastAsia" w:hAnsiTheme="majorHAnsi" w:cstheme="majorBidi"/>
      <w:b/>
      <w:i/>
      <w:iCs/>
      <w:color w:val="2A2A2A" w:themeColor="text2"/>
    </w:rPr>
  </w:style>
  <w:style w:type="paragraph" w:styleId="Heading5">
    <w:name w:val="heading 5"/>
    <w:basedOn w:val="Normal"/>
    <w:next w:val="Normal"/>
    <w:link w:val="Heading5Char"/>
    <w:uiPriority w:val="9"/>
    <w:semiHidden/>
    <w:unhideWhenUsed/>
    <w:qFormat/>
    <w:rsid w:val="00F84A13"/>
    <w:pPr>
      <w:keepNext/>
      <w:keepLines/>
      <w:spacing w:before="317" w:after="317"/>
      <w:outlineLvl w:val="4"/>
    </w:pPr>
    <w:rPr>
      <w:rFonts w:asciiTheme="majorHAnsi" w:eastAsiaTheme="majorEastAsia" w:hAnsiTheme="majorHAnsi" w:cstheme="majorBidi"/>
      <w:b/>
      <w:i/>
    </w:rPr>
  </w:style>
  <w:style w:type="paragraph" w:styleId="Heading6">
    <w:name w:val="heading 6"/>
    <w:basedOn w:val="Normal"/>
    <w:next w:val="Normal"/>
    <w:link w:val="Heading6Char"/>
    <w:uiPriority w:val="9"/>
    <w:semiHidden/>
    <w:unhideWhenUsed/>
    <w:qFormat/>
    <w:rsid w:val="00F84A13"/>
    <w:pPr>
      <w:keepNext/>
      <w:keepLines/>
      <w:spacing w:before="317" w:after="317"/>
      <w:contextualSpacing/>
      <w:outlineLvl w:val="5"/>
    </w:pPr>
    <w:rPr>
      <w:rFonts w:asciiTheme="majorHAnsi" w:eastAsiaTheme="majorEastAsia" w:hAnsiTheme="majorHAnsi" w:cstheme="majorBidi"/>
      <w:b/>
      <w:caps/>
      <w:color w:val="2A2A2A" w:themeColor="text2"/>
    </w:rPr>
  </w:style>
  <w:style w:type="paragraph" w:styleId="Heading7">
    <w:name w:val="heading 7"/>
    <w:basedOn w:val="Normal"/>
    <w:next w:val="Normal"/>
    <w:link w:val="Heading7Char"/>
    <w:uiPriority w:val="9"/>
    <w:semiHidden/>
    <w:unhideWhenUsed/>
    <w:qFormat/>
    <w:rsid w:val="00F84A13"/>
    <w:pPr>
      <w:keepNext/>
      <w:keepLines/>
      <w:spacing w:before="317" w:after="317"/>
      <w:contextualSpacing/>
      <w:outlineLvl w:val="6"/>
    </w:pPr>
    <w:rPr>
      <w:rFonts w:asciiTheme="majorHAnsi" w:eastAsiaTheme="majorEastAsia" w:hAnsiTheme="majorHAnsi" w:cstheme="majorBidi"/>
      <w:b/>
      <w:iCs/>
      <w:color w:val="EB130B" w:themeColor="accent1" w:themeShade="BF"/>
      <w:sz w:val="22"/>
    </w:rPr>
  </w:style>
  <w:style w:type="paragraph" w:styleId="Heading8">
    <w:name w:val="heading 8"/>
    <w:basedOn w:val="Normal"/>
    <w:next w:val="Normal"/>
    <w:link w:val="Heading8Char"/>
    <w:uiPriority w:val="9"/>
    <w:semiHidden/>
    <w:unhideWhenUsed/>
    <w:qFormat/>
    <w:rsid w:val="00F84A13"/>
    <w:pPr>
      <w:keepNext/>
      <w:keepLines/>
      <w:spacing w:before="317" w:after="317"/>
      <w:contextualSpacing/>
      <w:outlineLvl w:val="7"/>
    </w:pPr>
    <w:rPr>
      <w:rFonts w:asciiTheme="majorHAnsi" w:eastAsiaTheme="majorEastAsia" w:hAnsiTheme="majorHAnsi" w:cstheme="majorBidi"/>
      <w:b/>
      <w:i/>
      <w:color w:val="2A2A2A" w:themeColor="text2"/>
      <w:sz w:val="22"/>
      <w:szCs w:val="21"/>
    </w:rPr>
  </w:style>
  <w:style w:type="paragraph" w:styleId="Heading9">
    <w:name w:val="heading 9"/>
    <w:basedOn w:val="Normal"/>
    <w:next w:val="Normal"/>
    <w:link w:val="Heading9Char"/>
    <w:uiPriority w:val="9"/>
    <w:semiHidden/>
    <w:unhideWhenUsed/>
    <w:qFormat/>
    <w:rsid w:val="00F84A13"/>
    <w:pPr>
      <w:keepNext/>
      <w:keepLines/>
      <w:spacing w:before="317" w:after="317"/>
      <w:contextualSpacing/>
      <w:outlineLvl w:val="8"/>
    </w:pPr>
    <w:rPr>
      <w:rFonts w:asciiTheme="majorHAnsi" w:eastAsiaTheme="majorEastAsia" w:hAnsiTheme="majorHAnsi" w:cstheme="majorBidi"/>
      <w:b/>
      <w:i/>
      <w:iCs/>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b/>
      <w:caps/>
      <w:color w:val="2A2A2A" w:themeColor="text2"/>
      <w:sz w:val="90"/>
      <w:szCs w:val="32"/>
    </w:rPr>
  </w:style>
  <w:style w:type="character" w:customStyle="1" w:styleId="Heading2Char">
    <w:name w:val="Heading 2 Char"/>
    <w:basedOn w:val="DefaultParagraphFont"/>
    <w:link w:val="Heading2"/>
    <w:uiPriority w:val="9"/>
    <w:rPr>
      <w:rFonts w:asciiTheme="majorHAnsi" w:hAnsiTheme="majorHAnsi" w:cstheme="majorBidi"/>
      <w:b/>
      <w:caps/>
      <w:color w:val="2A2A2A" w:themeColor="text2"/>
      <w:sz w:val="28"/>
      <w:szCs w:val="26"/>
    </w:rPr>
  </w:style>
  <w:style w:type="paragraph" w:styleId="ListBullet">
    <w:name w:val="List Bullet"/>
    <w:basedOn w:val="Normal"/>
    <w:uiPriority w:val="12"/>
    <w:qFormat/>
    <w:pPr>
      <w:numPr>
        <w:numId w:val="7"/>
      </w:numPr>
      <w:spacing w:after="160"/>
    </w:pPr>
    <w:rPr>
      <w:i/>
      <w:szCs w:val="20"/>
    </w:rPr>
  </w:style>
  <w:style w:type="character" w:styleId="PlaceholderText">
    <w:name w:val="Placeholder Text"/>
    <w:basedOn w:val="DefaultParagraphFont"/>
    <w:uiPriority w:val="99"/>
    <w:semiHidden/>
    <w:rsid w:val="00414F89"/>
    <w:rPr>
      <w:color w:val="404040" w:themeColor="text1" w:themeTint="BF"/>
    </w:rPr>
  </w:style>
  <w:style w:type="paragraph" w:styleId="Quote">
    <w:name w:val="Quote"/>
    <w:basedOn w:val="Normal"/>
    <w:next w:val="Normal"/>
    <w:link w:val="QuoteChar"/>
    <w:uiPriority w:val="10"/>
    <w:qFormat/>
    <w:rsid w:val="00414F89"/>
    <w:pPr>
      <w:spacing w:before="320" w:after="320" w:line="264" w:lineRule="auto"/>
      <w:contextualSpacing/>
    </w:pPr>
    <w:rPr>
      <w:b/>
      <w:iCs/>
      <w:color w:val="EB130B" w:themeColor="accent1" w:themeShade="BF"/>
      <w:sz w:val="54"/>
    </w:rPr>
  </w:style>
  <w:style w:type="character" w:customStyle="1" w:styleId="QuoteChar">
    <w:name w:val="Quote Char"/>
    <w:basedOn w:val="DefaultParagraphFont"/>
    <w:link w:val="Quote"/>
    <w:uiPriority w:val="10"/>
    <w:rsid w:val="00414F89"/>
    <w:rPr>
      <w:b/>
      <w:iCs/>
      <w:color w:val="EB130B" w:themeColor="accent1" w:themeShade="BF"/>
      <w:sz w:val="54"/>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414F89"/>
    <w:rPr>
      <w:rFonts w:asciiTheme="majorHAnsi" w:eastAsiaTheme="majorEastAsia" w:hAnsiTheme="majorHAnsi" w:cstheme="majorBidi"/>
      <w:b/>
      <w:color w:val="EB130B" w:themeColor="accent1" w:themeShade="BF"/>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
      <w:i/>
      <w:iCs/>
      <w:color w:val="2A2A2A" w:themeColor="text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aps/>
      <w:color w:val="2A2A2A" w:themeColor="text2"/>
    </w:rPr>
  </w:style>
  <w:style w:type="character" w:customStyle="1" w:styleId="Heading7Char">
    <w:name w:val="Heading 7 Char"/>
    <w:basedOn w:val="DefaultParagraphFont"/>
    <w:link w:val="Heading7"/>
    <w:uiPriority w:val="9"/>
    <w:semiHidden/>
    <w:rsid w:val="00F84A13"/>
    <w:rPr>
      <w:rFonts w:asciiTheme="majorHAnsi" w:eastAsiaTheme="majorEastAsia" w:hAnsiTheme="majorHAnsi" w:cstheme="majorBidi"/>
      <w:b/>
      <w:iCs/>
      <w:color w:val="EB130B" w:themeColor="accent1" w:themeShade="BF"/>
      <w:sz w:val="22"/>
    </w:rPr>
  </w:style>
  <w:style w:type="character" w:customStyle="1" w:styleId="Heading8Char">
    <w:name w:val="Heading 8 Char"/>
    <w:basedOn w:val="DefaultParagraphFont"/>
    <w:link w:val="Heading8"/>
    <w:uiPriority w:val="9"/>
    <w:semiHidden/>
    <w:rsid w:val="00F84A13"/>
    <w:rPr>
      <w:rFonts w:asciiTheme="majorHAnsi" w:eastAsiaTheme="majorEastAsia" w:hAnsiTheme="majorHAnsi" w:cstheme="majorBidi"/>
      <w:b/>
      <w:i/>
      <w:color w:val="2A2A2A" w:themeColor="text2"/>
      <w:sz w:val="22"/>
      <w:szCs w:val="21"/>
    </w:rPr>
  </w:style>
  <w:style w:type="paragraph" w:styleId="Index3">
    <w:name w:val="index 3"/>
    <w:basedOn w:val="Normal"/>
    <w:next w:val="Normal"/>
    <w:autoRedefine/>
    <w:uiPriority w:val="99"/>
    <w:semiHidden/>
    <w:unhideWhenUsed/>
    <w:rsid w:val="00414F89"/>
    <w:pPr>
      <w:spacing w:before="317" w:after="317" w:line="240" w:lineRule="auto"/>
      <w:ind w:left="720" w:hanging="245"/>
      <w:contextualSpacing/>
    </w:pPr>
    <w:rPr>
      <w:b/>
      <w:color w:val="EB130B" w:themeColor="accent1" w:themeShade="BF"/>
    </w:rPr>
  </w:style>
  <w:style w:type="character" w:customStyle="1" w:styleId="Heading9Char">
    <w:name w:val="Heading 9 Char"/>
    <w:basedOn w:val="DefaultParagraphFont"/>
    <w:link w:val="Heading9"/>
    <w:uiPriority w:val="9"/>
    <w:semiHidden/>
    <w:rsid w:val="00F84A13"/>
    <w:rPr>
      <w:rFonts w:asciiTheme="majorHAnsi" w:eastAsiaTheme="majorEastAsia" w:hAnsiTheme="majorHAnsi" w:cstheme="majorBidi"/>
      <w:b/>
      <w:i/>
      <w:iCs/>
      <w:sz w:val="22"/>
      <w:szCs w:val="21"/>
    </w:rPr>
  </w:style>
  <w:style w:type="character" w:styleId="Emphasis">
    <w:name w:val="Emphasis"/>
    <w:basedOn w:val="DefaultParagraphFont"/>
    <w:uiPriority w:val="20"/>
    <w:qFormat/>
    <w:rsid w:val="00414F89"/>
    <w:rPr>
      <w:b w:val="0"/>
      <w:i w:val="0"/>
      <w:iCs/>
      <w:color w:val="EB130B" w:themeColor="accent1" w:themeShade="BF"/>
    </w:rPr>
  </w:style>
  <w:style w:type="paragraph" w:styleId="IntenseQuote">
    <w:name w:val="Intense Quote"/>
    <w:basedOn w:val="Normal"/>
    <w:next w:val="Normal"/>
    <w:link w:val="IntenseQuoteChar"/>
    <w:uiPriority w:val="30"/>
    <w:semiHidden/>
    <w:unhideWhenUsed/>
    <w:qFormat/>
    <w:pPr>
      <w:spacing w:before="320" w:after="320" w:line="264" w:lineRule="auto"/>
      <w:contextualSpacing/>
    </w:pPr>
    <w:rPr>
      <w:b/>
      <w:i/>
      <w:iCs/>
      <w:color w:val="F75952" w:themeColor="accent1"/>
      <w:sz w:val="54"/>
    </w:rPr>
  </w:style>
  <w:style w:type="character" w:customStyle="1" w:styleId="IntenseQuoteChar">
    <w:name w:val="Intense Quote Char"/>
    <w:basedOn w:val="DefaultParagraphFont"/>
    <w:link w:val="IntenseQuote"/>
    <w:uiPriority w:val="30"/>
    <w:semiHidden/>
    <w:rPr>
      <w:b/>
      <w:i/>
      <w:iCs/>
      <w:color w:val="F75952" w:themeColor="accent1"/>
      <w:sz w:val="54"/>
    </w:rPr>
  </w:style>
  <w:style w:type="paragraph" w:styleId="ListParagraph">
    <w:name w:val="List Paragraph"/>
    <w:basedOn w:val="Normal"/>
    <w:uiPriority w:val="34"/>
    <w:semiHidden/>
    <w:unhideWhenUsed/>
    <w:qFormat/>
    <w:pPr>
      <w:contextualSpacing/>
    </w:pPr>
    <w:rPr>
      <w:i/>
    </w:rPr>
  </w:style>
  <w:style w:type="paragraph" w:styleId="Caption">
    <w:name w:val="caption"/>
    <w:basedOn w:val="Normal"/>
    <w:next w:val="Normal"/>
    <w:uiPriority w:val="35"/>
    <w:semiHidden/>
    <w:unhideWhenUsed/>
    <w:qFormat/>
    <w:rsid w:val="00F84A13"/>
    <w:pPr>
      <w:spacing w:line="240" w:lineRule="auto"/>
    </w:pPr>
    <w:rPr>
      <w:i/>
      <w:iCs/>
      <w:sz w:val="22"/>
      <w:szCs w:val="18"/>
    </w:rPr>
  </w:style>
  <w:style w:type="paragraph" w:styleId="TOCHeading">
    <w:name w:val="TOC Heading"/>
    <w:basedOn w:val="Heading1"/>
    <w:next w:val="Normal"/>
    <w:uiPriority w:val="38"/>
    <w:qFormat/>
    <w:pPr>
      <w:spacing w:after="1320"/>
      <w:outlineLvl w:val="9"/>
    </w:pPr>
  </w:style>
  <w:style w:type="paragraph" w:styleId="Footer">
    <w:name w:val="footer"/>
    <w:basedOn w:val="Normal"/>
    <w:link w:val="FooterChar"/>
    <w:uiPriority w:val="99"/>
    <w:unhideWhenUsed/>
    <w:qFormat/>
    <w:pPr>
      <w:spacing w:after="0" w:line="240" w:lineRule="auto"/>
    </w:pPr>
    <w:rPr>
      <w:b/>
      <w:color w:val="F75952" w:themeColor="accent1"/>
      <w:sz w:val="38"/>
      <w:szCs w:val="38"/>
    </w:rPr>
  </w:style>
  <w:style w:type="character" w:customStyle="1" w:styleId="FooterChar">
    <w:name w:val="Footer Char"/>
    <w:basedOn w:val="DefaultParagraphFont"/>
    <w:link w:val="Footer"/>
    <w:uiPriority w:val="99"/>
    <w:rPr>
      <w:b/>
      <w:color w:val="F75952" w:themeColor="accent1"/>
      <w:sz w:val="38"/>
      <w:szCs w:val="38"/>
    </w:rPr>
  </w:style>
  <w:style w:type="paragraph" w:styleId="BalloonText">
    <w:name w:val="Balloon Text"/>
    <w:basedOn w:val="Normal"/>
    <w:link w:val="BalloonTextChar"/>
    <w:uiPriority w:val="99"/>
    <w:semiHidden/>
    <w:unhideWhenUsed/>
    <w:rsid w:val="00F84A13"/>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84A13"/>
    <w:rPr>
      <w:rFonts w:ascii="Segoe UI" w:hAnsi="Segoe UI" w:cs="Segoe UI"/>
      <w:sz w:val="22"/>
      <w:szCs w:val="18"/>
    </w:rPr>
  </w:style>
  <w:style w:type="character" w:styleId="IntenseEmphasis">
    <w:name w:val="Intense Emphasis"/>
    <w:basedOn w:val="DefaultParagraphFont"/>
    <w:uiPriority w:val="21"/>
    <w:semiHidden/>
    <w:unhideWhenUsed/>
    <w:qFormat/>
    <w:rsid w:val="00687519"/>
    <w:rPr>
      <w:b/>
      <w:i/>
      <w:iCs/>
      <w:caps/>
      <w:smallCaps w:val="0"/>
      <w:color w:val="9D0D07" w:themeColor="accent1" w:themeShade="80"/>
    </w:rPr>
  </w:style>
  <w:style w:type="character" w:styleId="IntenseReference">
    <w:name w:val="Intense Reference"/>
    <w:basedOn w:val="DefaultParagraphFont"/>
    <w:uiPriority w:val="32"/>
    <w:semiHidden/>
    <w:unhideWhenUsed/>
    <w:qFormat/>
    <w:rPr>
      <w:b/>
      <w:bCs/>
      <w:caps/>
      <w:smallCaps w:val="0"/>
      <w:color w:val="3E3E3E" w:themeColor="text2" w:themeTint="E6"/>
      <w:spacing w:val="0"/>
    </w:rPr>
  </w:style>
  <w:style w:type="character" w:styleId="Strong">
    <w:name w:val="Strong"/>
    <w:basedOn w:val="DefaultParagraphFont"/>
    <w:uiPriority w:val="8"/>
    <w:semiHidden/>
    <w:unhideWhenUsed/>
    <w:qFormat/>
    <w:rPr>
      <w:b/>
      <w:bCs/>
      <w:color w:val="3E3E3E" w:themeColor="text2" w:themeTint="E6"/>
    </w:rPr>
  </w:style>
  <w:style w:type="character" w:styleId="SubtleEmphasis">
    <w:name w:val="Subtle Emphasis"/>
    <w:basedOn w:val="DefaultParagraphFont"/>
    <w:uiPriority w:val="19"/>
    <w:semiHidden/>
    <w:unhideWhenUsed/>
    <w:qFormat/>
    <w:rPr>
      <w:i/>
      <w:iCs/>
      <w:color w:val="5F5F5F" w:themeColor="text2" w:themeTint="BF"/>
    </w:rPr>
  </w:style>
  <w:style w:type="character" w:styleId="SubtleReference">
    <w:name w:val="Subtle Reference"/>
    <w:basedOn w:val="DefaultParagraphFont"/>
    <w:uiPriority w:val="31"/>
    <w:semiHidden/>
    <w:unhideWhenUsed/>
    <w:qFormat/>
    <w:rPr>
      <w:caps/>
      <w:smallCaps w:val="0"/>
      <w:color w:val="5F5F5F" w:themeColor="text2" w:themeTint="BF"/>
    </w:rPr>
  </w:style>
  <w:style w:type="character" w:styleId="BookTitle">
    <w:name w:val="Book Title"/>
    <w:basedOn w:val="DefaultParagraphFont"/>
    <w:uiPriority w:val="33"/>
    <w:semiHidden/>
    <w:unhideWhenUsed/>
    <w:qFormat/>
    <w:rPr>
      <w:b w:val="0"/>
      <w:bCs/>
      <w:i/>
      <w:iCs/>
      <w:color w:val="3E3E3E" w:themeColor="text2" w:themeTint="E6"/>
      <w:spacing w:val="0"/>
    </w:rPr>
  </w:style>
  <w:style w:type="paragraph" w:styleId="Title">
    <w:name w:val="Title"/>
    <w:basedOn w:val="Normal"/>
    <w:next w:val="Subtitle"/>
    <w:link w:val="TitleChar"/>
    <w:uiPriority w:val="1"/>
    <w:qFormat/>
    <w:pPr>
      <w:spacing w:after="280" w:line="240" w:lineRule="auto"/>
      <w:contextualSpacing/>
    </w:pPr>
    <w:rPr>
      <w:rFonts w:asciiTheme="majorHAnsi" w:eastAsiaTheme="majorEastAsia" w:hAnsiTheme="majorHAnsi" w:cstheme="majorBidi"/>
      <w:b/>
      <w:caps/>
      <w:color w:val="2A2A2A" w:themeColor="text2"/>
      <w:kern w:val="28"/>
      <w:sz w:val="100"/>
      <w:szCs w:val="56"/>
    </w:rPr>
  </w:style>
  <w:style w:type="character" w:customStyle="1" w:styleId="TitleChar">
    <w:name w:val="Title Char"/>
    <w:basedOn w:val="DefaultParagraphFont"/>
    <w:link w:val="Title"/>
    <w:uiPriority w:val="1"/>
    <w:rPr>
      <w:rFonts w:asciiTheme="majorHAnsi" w:eastAsiaTheme="majorEastAsia" w:hAnsiTheme="majorHAnsi" w:cstheme="majorBidi"/>
      <w:b/>
      <w:caps/>
      <w:color w:val="2A2A2A" w:themeColor="text2"/>
      <w:kern w:val="28"/>
      <w:sz w:val="100"/>
      <w:szCs w:val="56"/>
    </w:rPr>
  </w:style>
  <w:style w:type="paragraph" w:styleId="Subtitle">
    <w:name w:val="Subtitle"/>
    <w:basedOn w:val="Normal"/>
    <w:next w:val="Author"/>
    <w:link w:val="SubtitleChar"/>
    <w:uiPriority w:val="2"/>
    <w:qFormat/>
    <w:pPr>
      <w:numPr>
        <w:ilvl w:val="1"/>
      </w:numPr>
      <w:spacing w:after="160"/>
    </w:pPr>
    <w:rPr>
      <w:rFonts w:asciiTheme="majorHAnsi" w:eastAsiaTheme="minorEastAsia" w:hAnsiTheme="majorHAnsi"/>
      <w:b/>
      <w:color w:val="F75952" w:themeColor="accent1"/>
      <w:sz w:val="50"/>
      <w:szCs w:val="22"/>
    </w:rPr>
  </w:style>
  <w:style w:type="character" w:customStyle="1" w:styleId="SubtitleChar">
    <w:name w:val="Subtitle Char"/>
    <w:basedOn w:val="DefaultParagraphFont"/>
    <w:link w:val="Subtitle"/>
    <w:uiPriority w:val="2"/>
    <w:rPr>
      <w:rFonts w:asciiTheme="majorHAnsi" w:eastAsiaTheme="minorEastAsia" w:hAnsiTheme="majorHAnsi"/>
      <w:b/>
      <w:color w:val="F75952" w:themeColor="accent1"/>
      <w:sz w:val="50"/>
      <w:szCs w:val="22"/>
    </w:rPr>
  </w:style>
  <w:style w:type="paragraph" w:styleId="TOC1">
    <w:name w:val="toc 1"/>
    <w:basedOn w:val="Normal"/>
    <w:next w:val="Normal"/>
    <w:autoRedefine/>
    <w:uiPriority w:val="39"/>
    <w:unhideWhenUsed/>
    <w:qFormat/>
    <w:pPr>
      <w:tabs>
        <w:tab w:val="right" w:leader="dot" w:pos="8630"/>
      </w:tabs>
      <w:spacing w:before="600" w:after="240"/>
    </w:pPr>
    <w:rPr>
      <w:rFonts w:asciiTheme="majorHAnsi" w:hAnsiTheme="majorHAnsi"/>
      <w:b/>
      <w:bCs/>
      <w:caps/>
      <w:color w:val="2A2A2A" w:themeColor="text2"/>
      <w:sz w:val="28"/>
    </w:rPr>
  </w:style>
  <w:style w:type="paragraph" w:styleId="TOC2">
    <w:name w:val="toc 2"/>
    <w:basedOn w:val="Normal"/>
    <w:next w:val="Normal"/>
    <w:autoRedefine/>
    <w:uiPriority w:val="39"/>
    <w:unhideWhenUsed/>
    <w:qFormat/>
    <w:pPr>
      <w:tabs>
        <w:tab w:val="right" w:leader="dot" w:pos="8630"/>
      </w:tabs>
      <w:spacing w:before="120" w:after="0" w:line="240" w:lineRule="auto"/>
    </w:pPr>
    <w:rPr>
      <w:bCs/>
      <w:szCs w:val="20"/>
    </w:rPr>
  </w:style>
  <w:style w:type="table" w:customStyle="1" w:styleId="Generaltable">
    <w:name w:val="General table"/>
    <w:basedOn w:val="TableNormal"/>
    <w:uiPriority w:val="99"/>
    <w:pPr>
      <w:spacing w:after="0" w:line="240" w:lineRule="auto"/>
    </w:pPr>
    <w:tblPr>
      <w:tblStyleRowBandSize w:val="1"/>
      <w:tblStyleColBandSize w:val="1"/>
      <w:tblBorders>
        <w:insideH w:val="single" w:sz="8" w:space="0" w:color="C9C9C9" w:themeColor="text2" w:themeTint="40"/>
      </w:tblBorders>
      <w:tblCellMar>
        <w:left w:w="0" w:type="dxa"/>
        <w:right w:w="504" w:type="dxa"/>
      </w:tblCellMar>
    </w:tblPr>
    <w:tblStylePr w:type="firstRow">
      <w:pPr>
        <w:wordWrap/>
        <w:spacing w:beforeLines="0" w:before="0" w:beforeAutospacing="0" w:afterLines="0" w:after="0" w:afterAutospacing="0" w:line="240" w:lineRule="auto"/>
        <w:contextualSpacing w:val="0"/>
        <w:jc w:val="left"/>
      </w:pPr>
      <w:rPr>
        <w:rFonts w:asciiTheme="majorHAnsi" w:hAnsiTheme="majorHAnsi"/>
        <w:b/>
        <w:i w:val="0"/>
        <w:caps/>
        <w:smallCaps w:val="0"/>
        <w:color w:val="2A2A2A" w:themeColor="text2"/>
        <w:sz w:val="28"/>
      </w:rPr>
      <w:tblPr/>
      <w:trPr>
        <w:tblHeader/>
      </w:trPr>
      <w:tcPr>
        <w:tcBorders>
          <w:top w:val="nil"/>
          <w:left w:val="nil"/>
          <w:bottom w:val="nil"/>
          <w:right w:val="nil"/>
          <w:insideH w:val="nil"/>
          <w:insideV w:val="nil"/>
          <w:tl2br w:val="nil"/>
          <w:tr2bl w:val="nil"/>
        </w:tcBorders>
        <w:tcMar>
          <w:top w:w="576" w:type="dxa"/>
          <w:left w:w="0" w:type="nil"/>
          <w:bottom w:w="360" w:type="dxa"/>
          <w:right w:w="0" w:type="nil"/>
        </w:tcMar>
      </w:tcPr>
    </w:tblStylePr>
    <w:tblStylePr w:type="firstCol">
      <w:pPr>
        <w:wordWrap/>
        <w:jc w:val="right"/>
      </w:pPr>
      <w:rPr>
        <w:b/>
        <w:i w:val="0"/>
        <w:color w:val="F75952" w:themeColor="accent1"/>
        <w:sz w:val="24"/>
      </w:rPr>
      <w:tblPr/>
      <w:tcPr>
        <w:tcBorders>
          <w:top w:val="nil"/>
          <w:left w:val="nil"/>
          <w:bottom w:val="nil"/>
          <w:right w:val="nil"/>
          <w:insideH w:val="nil"/>
          <w:insideV w:val="nil"/>
          <w:tl2br w:val="nil"/>
          <w:tr2bl w:val="nil"/>
        </w:tcBorders>
      </w:tcPr>
    </w:tblStylePr>
    <w:tblStylePr w:type="band1Horz">
      <w:tblPr/>
      <w:tcPr>
        <w:tcMar>
          <w:top w:w="216" w:type="dxa"/>
          <w:left w:w="0" w:type="nil"/>
          <w:bottom w:w="216" w:type="dxa"/>
          <w:right w:w="504" w:type="dxa"/>
        </w:tcMar>
      </w:tcPr>
    </w:tblStylePr>
    <w:tblStylePr w:type="band2Horz">
      <w:tblPr/>
      <w:tcPr>
        <w:tcMar>
          <w:top w:w="216" w:type="dxa"/>
          <w:left w:w="0" w:type="nil"/>
          <w:bottom w:w="216" w:type="dxa"/>
          <w:right w:w="504" w:type="dxa"/>
        </w:tcMar>
      </w:tcPr>
    </w:tblStylePr>
    <w:tblStylePr w:type="nwCell">
      <w:pPr>
        <w:wordWrap/>
        <w:spacing w:beforeLines="0" w:before="0" w:beforeAutospacing="0" w:afterLines="0" w:after="0" w:afterAutospacing="0" w:line="240" w:lineRule="auto"/>
        <w:contextualSpacing w:val="0"/>
        <w:jc w:val="left"/>
      </w:pPr>
    </w:tblStylePr>
  </w:style>
  <w:style w:type="paragraph" w:customStyle="1" w:styleId="Author">
    <w:name w:val="Author"/>
    <w:basedOn w:val="Normal"/>
    <w:uiPriority w:val="3"/>
    <w:qFormat/>
    <w:pPr>
      <w:spacing w:after="0"/>
    </w:pPr>
    <w:rPr>
      <w:b/>
      <w:color w:val="2A2A2A" w:themeColor="text2"/>
      <w:sz w:val="30"/>
    </w:r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ListNumber">
    <w:name w:val="List Number"/>
    <w:basedOn w:val="Normal"/>
    <w:uiPriority w:val="13"/>
    <w:qFormat/>
    <w:pPr>
      <w:numPr>
        <w:numId w:val="16"/>
      </w:numPr>
    </w:pPr>
    <w:rPr>
      <w:i/>
    </w:rPr>
  </w:style>
  <w:style w:type="paragraph" w:styleId="BlockText">
    <w:name w:val="Block Text"/>
    <w:basedOn w:val="Normal"/>
    <w:uiPriority w:val="99"/>
    <w:semiHidden/>
    <w:unhideWhenUsed/>
    <w:rsid w:val="00414F89"/>
    <w:pPr>
      <w:pBdr>
        <w:top w:val="single" w:sz="2" w:space="10" w:color="EB130B" w:themeColor="accent1" w:themeShade="BF" w:shadow="1"/>
        <w:left w:val="single" w:sz="2" w:space="10" w:color="EB130B" w:themeColor="accent1" w:themeShade="BF" w:shadow="1"/>
        <w:bottom w:val="single" w:sz="2" w:space="10" w:color="EB130B" w:themeColor="accent1" w:themeShade="BF" w:shadow="1"/>
        <w:right w:val="single" w:sz="2" w:space="10" w:color="EB130B" w:themeColor="accent1" w:themeShade="BF" w:shadow="1"/>
      </w:pBdr>
      <w:ind w:left="1152" w:right="1152"/>
    </w:pPr>
    <w:rPr>
      <w:rFonts w:eastAsiaTheme="minorEastAsia"/>
      <w:i/>
      <w:iCs/>
      <w:color w:val="EB130B" w:themeColor="accent1" w:themeShade="BF"/>
    </w:rPr>
  </w:style>
  <w:style w:type="character" w:styleId="FollowedHyperlink">
    <w:name w:val="FollowedHyperlink"/>
    <w:basedOn w:val="DefaultParagraphFont"/>
    <w:uiPriority w:val="99"/>
    <w:semiHidden/>
    <w:unhideWhenUsed/>
    <w:rsid w:val="00687519"/>
    <w:rPr>
      <w:color w:val="296F71" w:themeColor="accent2" w:themeShade="80"/>
      <w:u w:val="single"/>
    </w:rPr>
  </w:style>
  <w:style w:type="character" w:styleId="Hyperlink">
    <w:name w:val="Hyperlink"/>
    <w:basedOn w:val="DefaultParagraphFont"/>
    <w:uiPriority w:val="99"/>
    <w:unhideWhenUsed/>
    <w:rsid w:val="00414F89"/>
    <w:rPr>
      <w:color w:val="934AA3" w:themeColor="accent5" w:themeShade="BF"/>
      <w:u w:val="single"/>
    </w:rPr>
  </w:style>
  <w:style w:type="paragraph" w:styleId="BodyText3">
    <w:name w:val="Body Text 3"/>
    <w:basedOn w:val="Normal"/>
    <w:link w:val="BodyText3Char"/>
    <w:uiPriority w:val="99"/>
    <w:semiHidden/>
    <w:unhideWhenUsed/>
    <w:rsid w:val="00F84A13"/>
    <w:pPr>
      <w:spacing w:after="120"/>
    </w:pPr>
    <w:rPr>
      <w:sz w:val="22"/>
      <w:szCs w:val="16"/>
    </w:rPr>
  </w:style>
  <w:style w:type="character" w:customStyle="1" w:styleId="BodyText3Char">
    <w:name w:val="Body Text 3 Char"/>
    <w:basedOn w:val="DefaultParagraphFont"/>
    <w:link w:val="BodyText3"/>
    <w:uiPriority w:val="99"/>
    <w:semiHidden/>
    <w:rsid w:val="00F84A13"/>
    <w:rPr>
      <w:sz w:val="22"/>
      <w:szCs w:val="16"/>
    </w:rPr>
  </w:style>
  <w:style w:type="paragraph" w:styleId="BodyTextIndent3">
    <w:name w:val="Body Text Indent 3"/>
    <w:basedOn w:val="Normal"/>
    <w:link w:val="BodyTextIndent3Char"/>
    <w:uiPriority w:val="99"/>
    <w:semiHidden/>
    <w:unhideWhenUsed/>
    <w:rsid w:val="00F84A13"/>
    <w:pPr>
      <w:spacing w:after="120"/>
      <w:ind w:left="360"/>
    </w:pPr>
    <w:rPr>
      <w:sz w:val="22"/>
      <w:szCs w:val="16"/>
    </w:rPr>
  </w:style>
  <w:style w:type="character" w:customStyle="1" w:styleId="BodyTextIndent3Char">
    <w:name w:val="Body Text Indent 3 Char"/>
    <w:basedOn w:val="DefaultParagraphFont"/>
    <w:link w:val="BodyTextIndent3"/>
    <w:uiPriority w:val="99"/>
    <w:semiHidden/>
    <w:rsid w:val="00F84A13"/>
    <w:rPr>
      <w:sz w:val="22"/>
      <w:szCs w:val="16"/>
    </w:rPr>
  </w:style>
  <w:style w:type="character" w:styleId="CommentReference">
    <w:name w:val="annotation reference"/>
    <w:basedOn w:val="DefaultParagraphFont"/>
    <w:uiPriority w:val="99"/>
    <w:semiHidden/>
    <w:unhideWhenUsed/>
    <w:rsid w:val="00F84A13"/>
    <w:rPr>
      <w:sz w:val="22"/>
      <w:szCs w:val="16"/>
    </w:rPr>
  </w:style>
  <w:style w:type="paragraph" w:styleId="CommentText">
    <w:name w:val="annotation text"/>
    <w:basedOn w:val="Normal"/>
    <w:link w:val="CommentTextChar"/>
    <w:uiPriority w:val="99"/>
    <w:semiHidden/>
    <w:unhideWhenUsed/>
    <w:rsid w:val="00F84A13"/>
    <w:pPr>
      <w:spacing w:line="240" w:lineRule="auto"/>
    </w:pPr>
    <w:rPr>
      <w:sz w:val="22"/>
      <w:szCs w:val="20"/>
    </w:rPr>
  </w:style>
  <w:style w:type="character" w:customStyle="1" w:styleId="CommentTextChar">
    <w:name w:val="Comment Text Char"/>
    <w:basedOn w:val="DefaultParagraphFont"/>
    <w:link w:val="CommentText"/>
    <w:uiPriority w:val="99"/>
    <w:semiHidden/>
    <w:rsid w:val="00F84A13"/>
    <w:rPr>
      <w:sz w:val="22"/>
      <w:szCs w:val="20"/>
    </w:rPr>
  </w:style>
  <w:style w:type="paragraph" w:styleId="CommentSubject">
    <w:name w:val="annotation subject"/>
    <w:basedOn w:val="CommentText"/>
    <w:next w:val="CommentText"/>
    <w:link w:val="CommentSubjectChar"/>
    <w:uiPriority w:val="99"/>
    <w:semiHidden/>
    <w:unhideWhenUsed/>
    <w:rsid w:val="00F84A13"/>
    <w:rPr>
      <w:b/>
      <w:bCs/>
    </w:rPr>
  </w:style>
  <w:style w:type="character" w:customStyle="1" w:styleId="CommentSubjectChar">
    <w:name w:val="Comment Subject Char"/>
    <w:basedOn w:val="CommentTextChar"/>
    <w:link w:val="CommentSubject"/>
    <w:uiPriority w:val="99"/>
    <w:semiHidden/>
    <w:rsid w:val="00F84A13"/>
    <w:rPr>
      <w:b/>
      <w:bCs/>
      <w:sz w:val="22"/>
      <w:szCs w:val="20"/>
    </w:rPr>
  </w:style>
  <w:style w:type="paragraph" w:styleId="DocumentMap">
    <w:name w:val="Document Map"/>
    <w:basedOn w:val="Normal"/>
    <w:link w:val="DocumentMapChar"/>
    <w:uiPriority w:val="99"/>
    <w:semiHidden/>
    <w:unhideWhenUsed/>
    <w:rsid w:val="00F84A13"/>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84A13"/>
    <w:rPr>
      <w:rFonts w:ascii="Segoe UI" w:hAnsi="Segoe UI" w:cs="Segoe UI"/>
      <w:sz w:val="22"/>
      <w:szCs w:val="16"/>
    </w:rPr>
  </w:style>
  <w:style w:type="paragraph" w:styleId="EndnoteText">
    <w:name w:val="endnote text"/>
    <w:basedOn w:val="Normal"/>
    <w:link w:val="EndnoteTextChar"/>
    <w:uiPriority w:val="99"/>
    <w:semiHidden/>
    <w:unhideWhenUsed/>
    <w:rsid w:val="00F84A13"/>
    <w:pPr>
      <w:spacing w:after="0" w:line="240" w:lineRule="auto"/>
    </w:pPr>
    <w:rPr>
      <w:sz w:val="22"/>
      <w:szCs w:val="20"/>
    </w:rPr>
  </w:style>
  <w:style w:type="character" w:customStyle="1" w:styleId="EndnoteTextChar">
    <w:name w:val="Endnote Text Char"/>
    <w:basedOn w:val="DefaultParagraphFont"/>
    <w:link w:val="EndnoteText"/>
    <w:uiPriority w:val="99"/>
    <w:semiHidden/>
    <w:rsid w:val="00F84A13"/>
    <w:rPr>
      <w:sz w:val="22"/>
      <w:szCs w:val="20"/>
    </w:rPr>
  </w:style>
  <w:style w:type="paragraph" w:styleId="EnvelopeReturn">
    <w:name w:val="envelope return"/>
    <w:basedOn w:val="Normal"/>
    <w:uiPriority w:val="99"/>
    <w:semiHidden/>
    <w:unhideWhenUsed/>
    <w:rsid w:val="00F84A13"/>
    <w:pPr>
      <w:spacing w:after="0" w:line="240" w:lineRule="auto"/>
    </w:pPr>
    <w:rPr>
      <w:rFonts w:asciiTheme="majorHAnsi" w:eastAsiaTheme="majorEastAsia" w:hAnsiTheme="majorHAnsi" w:cstheme="majorBidi"/>
      <w:sz w:val="22"/>
      <w:szCs w:val="20"/>
    </w:rPr>
  </w:style>
  <w:style w:type="paragraph" w:styleId="FootnoteText">
    <w:name w:val="footnote text"/>
    <w:basedOn w:val="Normal"/>
    <w:link w:val="FootnoteTextChar"/>
    <w:uiPriority w:val="99"/>
    <w:semiHidden/>
    <w:unhideWhenUsed/>
    <w:rsid w:val="00F84A13"/>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F84A13"/>
    <w:rPr>
      <w:sz w:val="22"/>
      <w:szCs w:val="20"/>
    </w:rPr>
  </w:style>
  <w:style w:type="character" w:styleId="HTMLCode">
    <w:name w:val="HTML Code"/>
    <w:basedOn w:val="DefaultParagraphFont"/>
    <w:uiPriority w:val="99"/>
    <w:semiHidden/>
    <w:unhideWhenUsed/>
    <w:rsid w:val="00F84A13"/>
    <w:rPr>
      <w:rFonts w:ascii="Consolas" w:hAnsi="Consolas"/>
      <w:sz w:val="22"/>
      <w:szCs w:val="20"/>
    </w:rPr>
  </w:style>
  <w:style w:type="paragraph" w:styleId="HTMLPreformatted">
    <w:name w:val="HTML Preformatted"/>
    <w:basedOn w:val="Normal"/>
    <w:link w:val="HTMLPreformattedChar"/>
    <w:uiPriority w:val="99"/>
    <w:semiHidden/>
    <w:unhideWhenUsed/>
    <w:rsid w:val="00F84A13"/>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F84A13"/>
    <w:rPr>
      <w:rFonts w:ascii="Consolas" w:hAnsi="Consolas"/>
      <w:sz w:val="22"/>
      <w:szCs w:val="20"/>
    </w:rPr>
  </w:style>
  <w:style w:type="character" w:styleId="HTMLKeyboard">
    <w:name w:val="HTML Keyboard"/>
    <w:basedOn w:val="DefaultParagraphFont"/>
    <w:uiPriority w:val="99"/>
    <w:semiHidden/>
    <w:unhideWhenUsed/>
    <w:rsid w:val="00F84A13"/>
    <w:rPr>
      <w:rFonts w:ascii="Consolas" w:hAnsi="Consolas"/>
      <w:sz w:val="22"/>
      <w:szCs w:val="20"/>
    </w:rPr>
  </w:style>
  <w:style w:type="character" w:styleId="HTMLTypewriter">
    <w:name w:val="HTML Typewriter"/>
    <w:basedOn w:val="DefaultParagraphFont"/>
    <w:uiPriority w:val="99"/>
    <w:semiHidden/>
    <w:unhideWhenUsed/>
    <w:rsid w:val="00F84A13"/>
    <w:rPr>
      <w:rFonts w:ascii="Consolas" w:hAnsi="Consolas"/>
      <w:sz w:val="22"/>
      <w:szCs w:val="20"/>
    </w:rPr>
  </w:style>
  <w:style w:type="paragraph" w:styleId="MacroText">
    <w:name w:val="macro"/>
    <w:link w:val="MacroTextChar"/>
    <w:uiPriority w:val="99"/>
    <w:semiHidden/>
    <w:unhideWhenUsed/>
    <w:rsid w:val="00F84A13"/>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F84A13"/>
    <w:rPr>
      <w:rFonts w:ascii="Consolas" w:hAnsi="Consolas"/>
      <w:sz w:val="22"/>
      <w:szCs w:val="20"/>
    </w:rPr>
  </w:style>
  <w:style w:type="paragraph" w:styleId="PlainText">
    <w:name w:val="Plain Text"/>
    <w:basedOn w:val="Normal"/>
    <w:link w:val="PlainTextChar"/>
    <w:uiPriority w:val="99"/>
    <w:semiHidden/>
    <w:unhideWhenUsed/>
    <w:rsid w:val="00F84A13"/>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F84A13"/>
    <w:rPr>
      <w:rFonts w:ascii="Consolas" w:hAnsi="Consolas"/>
      <w:sz w:val="22"/>
      <w:szCs w:val="21"/>
    </w:rPr>
  </w:style>
  <w:style w:type="character" w:styleId="FootnoteReference">
    <w:name w:val="footnote reference"/>
    <w:basedOn w:val="DefaultParagraphFont"/>
    <w:uiPriority w:val="99"/>
    <w:semiHidden/>
    <w:unhideWhenUsed/>
    <w:rsid w:val="00257D12"/>
    <w:rPr>
      <w:vertAlign w:val="superscript"/>
    </w:rPr>
  </w:style>
  <w:style w:type="character" w:styleId="EndnoteReference">
    <w:name w:val="endnote reference"/>
    <w:basedOn w:val="DefaultParagraphFont"/>
    <w:uiPriority w:val="99"/>
    <w:semiHidden/>
    <w:unhideWhenUsed/>
    <w:rsid w:val="00257D12"/>
    <w:rPr>
      <w:vertAlign w:val="superscript"/>
    </w:rPr>
  </w:style>
  <w:style w:type="character" w:styleId="UnresolvedMention">
    <w:name w:val="Unresolved Mention"/>
    <w:basedOn w:val="DefaultParagraphFont"/>
    <w:uiPriority w:val="99"/>
    <w:semiHidden/>
    <w:unhideWhenUsed/>
    <w:rsid w:val="00BB19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937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rxin\AppData\Roaming\Microsoft\Templates\Paper%20with%20cover%20and%20TOC.dotx" TargetMode="External"/></Relationship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2A2A2A"/>
      </a:dk2>
      <a:lt2>
        <a:srgbClr val="FBFBF8"/>
      </a:lt2>
      <a:accent1>
        <a:srgbClr val="F75952"/>
      </a:accent1>
      <a:accent2>
        <a:srgbClr val="6AC7C9"/>
      </a:accent2>
      <a:accent3>
        <a:srgbClr val="F98A37"/>
      </a:accent3>
      <a:accent4>
        <a:srgbClr val="75BB6E"/>
      </a:accent4>
      <a:accent5>
        <a:srgbClr val="B67AC3"/>
      </a:accent5>
      <a:accent6>
        <a:srgbClr val="F7C94D"/>
      </a:accent6>
      <a:hlink>
        <a:srgbClr val="B67AC3"/>
      </a:hlink>
      <a:folHlink>
        <a:srgbClr val="286F70"/>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5" ma:contentTypeDescription="Create a new document." ma:contentTypeScope="" ma:versionID="6e00d54e8c3cb76931fb5e87047e88d5">
  <xsd:schema xmlns:xsd="http://www.w3.org/2001/XMLSchema" xmlns:xs="http://www.w3.org/2001/XMLSchema" xmlns:p="http://schemas.microsoft.com/office/2006/metadata/properties" xmlns:ns3="ec64fcab-bbc9-4804-8cc6-0a77e40cec50" xmlns:ns4="ab0404f2-73f1-4c8b-8b8f-e15f0c5ca697" targetNamespace="http://schemas.microsoft.com/office/2006/metadata/properties" ma:root="true" ma:fieldsID="ca31bc77333a879d9327a2e7d56932f3" ns3:_="" ns4:_="">
    <xsd:import namespace="ec64fcab-bbc9-4804-8cc6-0a77e40cec50"/>
    <xsd:import namespace="ab0404f2-73f1-4c8b-8b8f-e15f0c5ca69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DA3E432-F1A2-4E61-AE31-EF1F4F245932}">
  <ds:schemaRefs>
    <ds:schemaRef ds:uri="http://schemas.openxmlformats.org/officeDocument/2006/bibliography"/>
  </ds:schemaRefs>
</ds:datastoreItem>
</file>

<file path=customXml/itemProps2.xml><?xml version="1.0" encoding="utf-8"?>
<ds:datastoreItem xmlns:ds="http://schemas.openxmlformats.org/officeDocument/2006/customXml" ds:itemID="{58D48819-B6C9-42A8-B443-FA4B78A373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c64fcab-bbc9-4804-8cc6-0a77e40cec50"/>
    <ds:schemaRef ds:uri="ab0404f2-73f1-4c8b-8b8f-e15f0c5ca6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A1AD95-8833-42D7-9D0E-E6F1E6CA1951}">
  <ds:schemaRefs>
    <ds:schemaRef ds:uri="http://schemas.microsoft.com/sharepoint/v3/contenttype/forms"/>
  </ds:schemaRefs>
</ds:datastoreItem>
</file>

<file path=customXml/itemProps4.xml><?xml version="1.0" encoding="utf-8"?>
<ds:datastoreItem xmlns:ds="http://schemas.openxmlformats.org/officeDocument/2006/customXml" ds:itemID="{6257E3F8-D67B-42F2-9BD6-1506690D441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Paper with cover and TOC</Template>
  <TotalTime>0</TotalTime>
  <Pages>13</Pages>
  <Words>1957</Words>
  <Characters>11155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2022-09-02T16:52:00Z</dcterms:created>
  <dcterms:modified xsi:type="dcterms:W3CDTF">2022-09-02T16:52:00Z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