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277039">
              <w:rPr>
                <w:rFonts w:ascii="Arial" w:hAnsi="Arial" w:cs="Arial"/>
                <w:b/>
                <w:bCs/>
                <w:sz w:val="22"/>
                <w:szCs w:val="22"/>
                <w:lang w:val="en-GB"/>
              </w:rPr>
              <w:t>2020-21</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277039">
              <w:rPr>
                <w:rFonts w:ascii="Arial" w:hAnsi="Arial" w:cs="Arial"/>
                <w:b/>
                <w:sz w:val="22"/>
                <w:szCs w:val="22"/>
                <w:lang w:val="en-GB"/>
              </w:rPr>
              <w:t>Electrical Engineering</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277039">
              <w:rPr>
                <w:rFonts w:ascii="Arial" w:hAnsi="Arial" w:cs="Arial"/>
                <w:b/>
                <w:sz w:val="22"/>
                <w:szCs w:val="22"/>
                <w:lang w:val="en-GB"/>
              </w:rPr>
              <w:t xml:space="preserve"> ACDA5001</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F04850" w:rsidRDefault="00F04850" w:rsidP="00F04850">
            <w:pPr>
              <w:jc w:val="both"/>
              <w:rPr>
                <w:rFonts w:ascii="Arial" w:hAnsi="Arial" w:cs="Arial"/>
                <w:sz w:val="22"/>
                <w:szCs w:val="22"/>
                <w:lang w:val="en-GB"/>
              </w:rPr>
            </w:pPr>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277039" w:rsidRDefault="00277039" w:rsidP="00277039">
            <w:pPr>
              <w:rPr>
                <w:lang w:val="en-GB" w:eastAsia="en-GB"/>
              </w:rPr>
            </w:pPr>
            <w:r>
              <w:rPr>
                <w:rFonts w:ascii="Segoe UI" w:hAnsi="Segoe UI" w:cs="Segoe UI"/>
                <w:sz w:val="21"/>
                <w:szCs w:val="21"/>
              </w:rPr>
              <w:t>Module evaluation questionnaire is collected centrally by the University and no data is available at this point of time</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E713B8" w:rsidRDefault="00E713B8"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277039" w:rsidRDefault="00277039" w:rsidP="00277039">
            <w:pPr>
              <w:rPr>
                <w:lang w:val="en-GB" w:eastAsia="en-GB"/>
              </w:rPr>
            </w:pPr>
            <w:r>
              <w:rPr>
                <w:rFonts w:ascii="Segoe UI" w:hAnsi="Segoe UI" w:cs="Segoe UI"/>
                <w:sz w:val="21"/>
                <w:szCs w:val="21"/>
              </w:rPr>
              <w:t>Module evaluation questionnaire is collected centrally by the University and no data is available at this point of time</w:t>
            </w: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B56BD3" w:rsidRDefault="00277039" w:rsidP="00F04850">
            <w:pPr>
              <w:jc w:val="both"/>
              <w:rPr>
                <w:rFonts w:ascii="Arial" w:hAnsi="Arial" w:cs="Arial"/>
                <w:sz w:val="22"/>
                <w:szCs w:val="22"/>
                <w:lang w:val="en-GB"/>
              </w:rPr>
            </w:pPr>
            <w:r>
              <w:rPr>
                <w:rFonts w:ascii="Arial" w:hAnsi="Arial" w:cs="Arial"/>
                <w:sz w:val="22"/>
                <w:szCs w:val="22"/>
                <w:lang w:val="en-GB"/>
              </w:rPr>
              <w:t xml:space="preserve">In the light of COVID-19 this module was delivered entirely online and lectures recorded and made available to students. This presented some challenges as it meant we were unable to use the labs and do any practical work. Part way through the module, I became ill and took a month off lecturing during which time the lectures were not covered. As a result, on my return to work </w:t>
            </w:r>
            <w:proofErr w:type="gramStart"/>
            <w:r>
              <w:rPr>
                <w:rFonts w:ascii="Arial" w:hAnsi="Arial" w:cs="Arial"/>
                <w:sz w:val="22"/>
                <w:szCs w:val="22"/>
                <w:lang w:val="en-GB"/>
              </w:rPr>
              <w:t>I</w:t>
            </w:r>
            <w:proofErr w:type="gramEnd"/>
            <w:r>
              <w:rPr>
                <w:rFonts w:ascii="Arial" w:hAnsi="Arial" w:cs="Arial"/>
                <w:sz w:val="22"/>
                <w:szCs w:val="22"/>
                <w:lang w:val="en-GB"/>
              </w:rPr>
              <w:t xml:space="preserve"> then had to squeeze in as many extra lectures in the three weeks before the exam that I could. This has meant that this module was not delivered exactly to plan. The assignment this year was written to be focussed on simulation rather than practical work in the lab, this meant the students were able to complete the work at home without any specialist equipment.</w:t>
            </w:r>
          </w:p>
          <w:p w:rsidR="00B56BD3" w:rsidRDefault="00277039" w:rsidP="00F04850">
            <w:pPr>
              <w:jc w:val="both"/>
              <w:rPr>
                <w:rFonts w:ascii="Arial" w:hAnsi="Arial" w:cs="Arial"/>
                <w:sz w:val="22"/>
                <w:szCs w:val="22"/>
                <w:lang w:val="en-GB"/>
              </w:rPr>
            </w:pPr>
            <w:r>
              <w:rPr>
                <w:rFonts w:ascii="Arial" w:hAnsi="Arial" w:cs="Arial"/>
                <w:sz w:val="22"/>
                <w:szCs w:val="22"/>
                <w:lang w:val="en-GB"/>
              </w:rPr>
              <w:t>Next year, I intend to use practical work as the basis for the assignment</w:t>
            </w:r>
            <w:r w:rsidR="002113A7">
              <w:rPr>
                <w:rFonts w:ascii="Arial" w:hAnsi="Arial" w:cs="Arial"/>
                <w:sz w:val="22"/>
                <w:szCs w:val="22"/>
                <w:lang w:val="en-GB"/>
              </w:rPr>
              <w:t xml:space="preserve">. </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2113A7" w:rsidP="00F04850">
            <w:pPr>
              <w:jc w:val="both"/>
              <w:rPr>
                <w:rFonts w:ascii="Arial" w:hAnsi="Arial" w:cs="Arial"/>
                <w:sz w:val="22"/>
                <w:szCs w:val="22"/>
                <w:lang w:val="en-GB"/>
              </w:rPr>
            </w:pPr>
            <w:r>
              <w:rPr>
                <w:rFonts w:ascii="Arial" w:hAnsi="Arial" w:cs="Arial"/>
                <w:sz w:val="22"/>
                <w:szCs w:val="22"/>
                <w:lang w:val="en-GB"/>
              </w:rPr>
              <w:t>Verbally</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2113A7" w:rsidP="00007F89">
            <w:pPr>
              <w:jc w:val="both"/>
              <w:rPr>
                <w:rFonts w:ascii="Arial" w:hAnsi="Arial" w:cs="Arial"/>
                <w:sz w:val="22"/>
                <w:szCs w:val="22"/>
                <w:lang w:val="en-GB"/>
              </w:rPr>
            </w:pPr>
            <w:r>
              <w:rPr>
                <w:rFonts w:ascii="Arial" w:hAnsi="Arial" w:cs="Arial"/>
                <w:b/>
                <w:bCs/>
                <w:noProof/>
                <w:sz w:val="22"/>
                <w:szCs w:val="22"/>
                <w:lang w:val="en-GB" w:eastAsia="en-GB"/>
              </w:rPr>
              <w:drawing>
                <wp:anchor distT="0" distB="0" distL="114300" distR="114300" simplePos="0" relativeHeight="251658752" behindDoc="0" locked="0" layoutInCell="1" allowOverlap="1">
                  <wp:simplePos x="0" y="0"/>
                  <wp:positionH relativeFrom="column">
                    <wp:posOffset>1299633</wp:posOffset>
                  </wp:positionH>
                  <wp:positionV relativeFrom="paragraph">
                    <wp:posOffset>32385</wp:posOffset>
                  </wp:positionV>
                  <wp:extent cx="1384300" cy="375285"/>
                  <wp:effectExtent l="0" t="0" r="635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small.png"/>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384300" cy="375285"/>
                          </a:xfrm>
                          <a:prstGeom prst="rect">
                            <a:avLst/>
                          </a:prstGeom>
                        </pic:spPr>
                      </pic:pic>
                    </a:graphicData>
                  </a:graphic>
                </wp:anchor>
              </w:drawing>
            </w: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proofErr w:type="gramStart"/>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proofErr w:type="gramEnd"/>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2113A7">
              <w:rPr>
                <w:rFonts w:ascii="Arial" w:hAnsi="Arial" w:cs="Arial"/>
                <w:b/>
                <w:bCs/>
                <w:sz w:val="22"/>
                <w:szCs w:val="22"/>
                <w:lang w:val="en-GB"/>
              </w:rPr>
              <w:t>8/6/21</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proofErr w:type="gramEnd"/>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bookmarkStart w:id="0" w:name="_GoBack"/>
      <w:bookmarkEnd w:id="0"/>
    </w:p>
    <w:sectPr w:rsidR="008B4A68" w:rsidRPr="004E3B2D" w:rsidSect="00AB5BC9">
      <w:headerReference w:type="default" r:id="rId9"/>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233E" w:rsidRDefault="0092233E" w:rsidP="007D6054">
      <w:r>
        <w:separator/>
      </w:r>
    </w:p>
  </w:endnote>
  <w:endnote w:type="continuationSeparator" w:id="0">
    <w:p w:rsidR="0092233E" w:rsidRDefault="0092233E"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233E" w:rsidRDefault="0092233E" w:rsidP="007D6054">
      <w:r>
        <w:separator/>
      </w:r>
    </w:p>
  </w:footnote>
  <w:footnote w:type="continuationSeparator" w:id="0">
    <w:p w:rsidR="0092233E" w:rsidRDefault="0092233E"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13A7"/>
    <w:rsid w:val="002153D1"/>
    <w:rsid w:val="00217BAB"/>
    <w:rsid w:val="00220E80"/>
    <w:rsid w:val="00236B5E"/>
    <w:rsid w:val="00241A83"/>
    <w:rsid w:val="00260B7C"/>
    <w:rsid w:val="00264943"/>
    <w:rsid w:val="00277039"/>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17D20"/>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233E"/>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B364C"/>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AED439"/>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326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395</Words>
  <Characters>2252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Stephen Mosey</cp:lastModifiedBy>
  <cp:revision>2</cp:revision>
  <cp:lastPrinted>2009-06-12T12:35:00Z</cp:lastPrinted>
  <dcterms:created xsi:type="dcterms:W3CDTF">2021-06-08T15:02:00Z</dcterms:created>
  <dcterms:modified xsi:type="dcterms:W3CDTF">2021-06-08T15:02:00Z</dcterms:modified>
</cp:coreProperties>
</file>