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C16AF0" w:rsidRPr="00497BC2" w:rsidRDefault="00C16AF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97BC2">
        <w:rPr>
          <w:rFonts w:ascii="Times New Roman" w:hAnsi="Times New Roman" w:cs="Times New Roman"/>
          <w:b/>
          <w:bCs/>
          <w:sz w:val="24"/>
          <w:szCs w:val="24"/>
          <w:lang w:val="en-US"/>
        </w:rPr>
        <w:t>Task 4</w:t>
      </w:r>
    </w:p>
    <w:p w:rsidR="00C16AF0" w:rsidRDefault="00C16AF0">
      <w:pPr>
        <w:rPr>
          <w:lang w:val="en-US"/>
        </w:rPr>
      </w:pPr>
    </w:p>
    <w:p w:rsidR="00C16AF0" w:rsidRPr="00497BC2" w:rsidRDefault="00C16AF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497BC2">
        <w:rPr>
          <w:rFonts w:ascii="Times New Roman" w:hAnsi="Times New Roman" w:cs="Times New Roman"/>
          <w:sz w:val="24"/>
          <w:szCs w:val="24"/>
          <w:lang w:val="en-US"/>
        </w:rPr>
        <w:t>Throughout this briefing paper, I will advise on performance management and reward in preparation for the employment of 3 sales assistants.</w:t>
      </w:r>
    </w:p>
    <w:p w:rsidR="00497BC2" w:rsidRDefault="00497BC2">
      <w:pPr>
        <w:rPr>
          <w:lang w:val="en-US"/>
        </w:rPr>
      </w:pPr>
    </w:p>
    <w:p w:rsidR="00C16AF0" w:rsidRPr="00C16AF0" w:rsidRDefault="00C16AF0">
      <w:pPr>
        <w:rPr>
          <w:b/>
          <w:bCs/>
          <w:lang w:val="en-US"/>
        </w:rPr>
      </w:pPr>
      <w:r w:rsidRPr="00C16AF0">
        <w:rPr>
          <w:b/>
          <w:bCs/>
          <w:lang w:val="en-US"/>
        </w:rPr>
        <w:t>AC4.1</w:t>
      </w:r>
      <w:r w:rsidR="0096296A">
        <w:rPr>
          <w:b/>
          <w:bCs/>
          <w:lang w:val="en-US"/>
        </w:rPr>
        <w:t xml:space="preserve"> </w:t>
      </w:r>
    </w:p>
    <w:p w:rsidR="00B972E8" w:rsidRDefault="0026550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280D">
        <w:rPr>
          <w:rFonts w:ascii="Times New Roman" w:hAnsi="Times New Roman" w:cs="Times New Roman"/>
          <w:sz w:val="24"/>
          <w:szCs w:val="24"/>
          <w:lang w:val="en-US"/>
        </w:rPr>
        <w:t xml:space="preserve">Performance management is a strategic approach </w:t>
      </w:r>
      <w:r w:rsidR="00172F6E">
        <w:rPr>
          <w:rFonts w:ascii="Times New Roman" w:hAnsi="Times New Roman" w:cs="Times New Roman"/>
          <w:sz w:val="24"/>
          <w:szCs w:val="24"/>
          <w:lang w:val="en-US"/>
        </w:rPr>
        <w:t>that aims to</w:t>
      </w:r>
      <w:r w:rsidRPr="00C5280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C5280D">
        <w:rPr>
          <w:rFonts w:ascii="Times New Roman" w:hAnsi="Times New Roman" w:cs="Times New Roman"/>
          <w:sz w:val="24"/>
          <w:szCs w:val="24"/>
          <w:lang w:val="en-US"/>
        </w:rPr>
        <w:t>maximise</w:t>
      </w:r>
      <w:proofErr w:type="spellEnd"/>
      <w:r w:rsidRPr="00C5280D">
        <w:rPr>
          <w:rFonts w:ascii="Times New Roman" w:hAnsi="Times New Roman" w:cs="Times New Roman"/>
          <w:sz w:val="24"/>
          <w:szCs w:val="24"/>
          <w:lang w:val="en-US"/>
        </w:rPr>
        <w:t xml:space="preserve"> the value employees can contribute by improving their performance in line with company objectives</w:t>
      </w:r>
      <w:r w:rsidR="00C5280D" w:rsidRPr="00C5280D">
        <w:rPr>
          <w:rFonts w:ascii="Times New Roman" w:hAnsi="Times New Roman" w:cs="Times New Roman"/>
          <w:sz w:val="24"/>
          <w:szCs w:val="24"/>
          <w:lang w:val="en-US"/>
        </w:rPr>
        <w:t xml:space="preserve"> (CIPD 2024a)</w:t>
      </w:r>
      <w:r w:rsidRPr="00C5280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E01F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When performance management is </w:t>
      </w:r>
      <w:r w:rsidR="00DE01F0">
        <w:rPr>
          <w:rFonts w:ascii="Times New Roman" w:hAnsi="Times New Roman" w:cs="Times New Roman"/>
          <w:sz w:val="24"/>
          <w:szCs w:val="24"/>
          <w:lang w:val="en-US"/>
        </w:rPr>
        <w:t>implemented correctly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 it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provides 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>employees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with clear role requirements and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understanding of how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 performance contributes to </w:t>
      </w:r>
      <w:proofErr w:type="spellStart"/>
      <w:r w:rsidR="000017D8">
        <w:rPr>
          <w:rFonts w:ascii="Times New Roman" w:hAnsi="Times New Roman" w:cs="Times New Roman"/>
          <w:sz w:val="24"/>
          <w:szCs w:val="24"/>
          <w:lang w:val="en-US"/>
        </w:rPr>
        <w:t>organisational</w:t>
      </w:r>
      <w:proofErr w:type="spellEnd"/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 goal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E2656">
        <w:rPr>
          <w:rFonts w:ascii="Times New Roman" w:hAnsi="Times New Roman" w:cs="Times New Roman"/>
          <w:sz w:val="24"/>
          <w:szCs w:val="24"/>
          <w:lang w:val="en-US"/>
        </w:rPr>
        <w:t>fostering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 xml:space="preserve"> a sense of accountability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for their work</w:t>
      </w:r>
      <w:r w:rsidR="000017D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D139A">
        <w:rPr>
          <w:rFonts w:ascii="Times New Roman" w:hAnsi="Times New Roman" w:cs="Times New Roman"/>
          <w:sz w:val="24"/>
          <w:szCs w:val="24"/>
          <w:lang w:val="en-US"/>
        </w:rPr>
        <w:t xml:space="preserve"> Regular review discussions can identify l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earning and development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opportunities</w:t>
      </w:r>
      <w:r w:rsidR="00FB3480">
        <w:rPr>
          <w:rFonts w:ascii="Times New Roman" w:hAnsi="Times New Roman" w:cs="Times New Roman"/>
          <w:sz w:val="24"/>
          <w:szCs w:val="24"/>
          <w:lang w:val="en-US"/>
        </w:rPr>
        <w:t xml:space="preserve"> or needs</w:t>
      </w:r>
      <w:r w:rsidR="001D139A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ensure collective agreements are made </w:t>
      </w:r>
      <w:r w:rsidR="00111FF0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meet targets in line with company objectives</w:t>
      </w:r>
      <w:r w:rsidR="001D139A">
        <w:rPr>
          <w:rFonts w:ascii="Times New Roman" w:hAnsi="Times New Roman" w:cs="Times New Roman"/>
          <w:sz w:val="24"/>
          <w:szCs w:val="24"/>
          <w:lang w:val="en-US"/>
        </w:rPr>
        <w:t>. Th</w:t>
      </w:r>
      <w:r w:rsidR="00FB3480">
        <w:rPr>
          <w:rFonts w:ascii="Times New Roman" w:hAnsi="Times New Roman" w:cs="Times New Roman"/>
          <w:sz w:val="24"/>
          <w:szCs w:val="24"/>
          <w:lang w:val="en-US"/>
        </w:rPr>
        <w:t xml:space="preserve">is is important </w:t>
      </w:r>
      <w:r w:rsidR="00DC53ED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maintain</w:t>
      </w:r>
      <w:r w:rsidR="00DC53ED">
        <w:rPr>
          <w:rFonts w:ascii="Times New Roman" w:hAnsi="Times New Roman" w:cs="Times New Roman"/>
          <w:sz w:val="24"/>
          <w:szCs w:val="24"/>
          <w:lang w:val="en-US"/>
        </w:rPr>
        <w:t xml:space="preserve"> required standards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 and prepare for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longer-term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career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 xml:space="preserve"> planning</w:t>
      </w:r>
      <w:r w:rsidR="001D139A">
        <w:rPr>
          <w:rFonts w:ascii="Times New Roman" w:hAnsi="Times New Roman" w:cs="Times New Roman"/>
          <w:sz w:val="24"/>
          <w:szCs w:val="24"/>
          <w:lang w:val="en-US"/>
        </w:rPr>
        <w:t xml:space="preserve"> or identify any learning needs or capability 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issues</w:t>
      </w:r>
      <w:r w:rsidR="00971538">
        <w:rPr>
          <w:rFonts w:ascii="Times New Roman" w:hAnsi="Times New Roman" w:cs="Times New Roman"/>
          <w:sz w:val="24"/>
          <w:szCs w:val="24"/>
          <w:lang w:val="en-US"/>
        </w:rPr>
        <w:t xml:space="preserve"> (Waite et al, 2021, p. 160)</w:t>
      </w:r>
      <w:r w:rsidR="001D139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2656"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>ead</w:t>
      </w:r>
      <w:r w:rsidR="007E2656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to a flexible workforce who are skilled and confident in their roles</w:t>
      </w:r>
      <w:r w:rsidR="0097153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2656">
        <w:rPr>
          <w:rFonts w:ascii="Times New Roman" w:hAnsi="Times New Roman" w:cs="Times New Roman"/>
          <w:sz w:val="24"/>
          <w:szCs w:val="24"/>
          <w:lang w:val="en-US"/>
        </w:rPr>
        <w:t>enhancing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employee engagement</w:t>
      </w:r>
      <w:r w:rsidR="00971538">
        <w:rPr>
          <w:rFonts w:ascii="Times New Roman" w:hAnsi="Times New Roman" w:cs="Times New Roman"/>
          <w:sz w:val="24"/>
          <w:szCs w:val="24"/>
          <w:lang w:val="en-US"/>
        </w:rPr>
        <w:t xml:space="preserve"> and motivation. It can also build a positive culture of continuous improvement and </w:t>
      </w:r>
      <w:r w:rsidR="007E2656">
        <w:rPr>
          <w:rFonts w:ascii="Times New Roman" w:hAnsi="Times New Roman" w:cs="Times New Roman"/>
          <w:sz w:val="24"/>
          <w:szCs w:val="24"/>
          <w:lang w:val="en-US"/>
        </w:rPr>
        <w:t>facilitate</w:t>
      </w:r>
      <w:r w:rsidR="00971538">
        <w:rPr>
          <w:rFonts w:ascii="Times New Roman" w:hAnsi="Times New Roman" w:cs="Times New Roman"/>
          <w:sz w:val="24"/>
          <w:szCs w:val="24"/>
          <w:lang w:val="en-US"/>
        </w:rPr>
        <w:t xml:space="preserve"> good communication and working relationships with management</w:t>
      </w:r>
      <w:r w:rsidR="009A5A9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71538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2035E7">
        <w:rPr>
          <w:rFonts w:ascii="Times New Roman" w:hAnsi="Times New Roman" w:cs="Times New Roman"/>
          <w:sz w:val="24"/>
          <w:szCs w:val="24"/>
          <w:lang w:val="en-US"/>
        </w:rPr>
        <w:t xml:space="preserve">Hutchinson, 2013, p. </w:t>
      </w:r>
      <w:r w:rsidR="00E51A70">
        <w:rPr>
          <w:rFonts w:ascii="Times New Roman" w:hAnsi="Times New Roman" w:cs="Times New Roman"/>
          <w:sz w:val="24"/>
          <w:szCs w:val="24"/>
          <w:lang w:val="en-US"/>
        </w:rPr>
        <w:t>37</w:t>
      </w:r>
      <w:r w:rsidR="006E41ED">
        <w:rPr>
          <w:rFonts w:ascii="Times New Roman" w:hAnsi="Times New Roman" w:cs="Times New Roman"/>
          <w:sz w:val="24"/>
          <w:szCs w:val="24"/>
          <w:lang w:val="en-US"/>
        </w:rPr>
        <w:t>)</w:t>
      </w:r>
    </w:p>
    <w:p w:rsidR="001218A0" w:rsidRPr="006C7DEC" w:rsidRDefault="001218A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662EC7">
        <w:rPr>
          <w:rFonts w:ascii="Times New Roman" w:hAnsi="Times New Roman" w:cs="Times New Roman"/>
          <w:sz w:val="24"/>
          <w:szCs w:val="24"/>
          <w:lang w:val="en-US"/>
        </w:rPr>
        <w:t>The performance management approach</w:t>
      </w:r>
      <w:r w:rsidR="00AE6998" w:rsidRPr="00662EC7">
        <w:rPr>
          <w:rFonts w:ascii="Times New Roman" w:hAnsi="Times New Roman" w:cs="Times New Roman"/>
          <w:sz w:val="24"/>
          <w:szCs w:val="24"/>
          <w:lang w:val="en-US"/>
        </w:rPr>
        <w:t xml:space="preserve"> should be specific to your workplace</w:t>
      </w:r>
      <w:r w:rsidRPr="00662EC7">
        <w:rPr>
          <w:rFonts w:ascii="Times New Roman" w:hAnsi="Times New Roman" w:cs="Times New Roman"/>
          <w:sz w:val="24"/>
          <w:szCs w:val="24"/>
          <w:lang w:val="en-US"/>
        </w:rPr>
        <w:t xml:space="preserve"> to be effective</w:t>
      </w:r>
      <w:r w:rsidR="006C7DEC">
        <w:rPr>
          <w:rFonts w:ascii="Times New Roman" w:hAnsi="Times New Roman" w:cs="Times New Roman"/>
          <w:sz w:val="24"/>
          <w:szCs w:val="24"/>
          <w:lang w:val="en-US"/>
        </w:rPr>
        <w:t xml:space="preserve"> and comprise </w:t>
      </w:r>
      <w:r w:rsidR="006504D5" w:rsidRPr="00662EC7">
        <w:rPr>
          <w:rFonts w:ascii="Times New Roman" w:hAnsi="Times New Roman" w:cs="Times New Roman"/>
          <w:sz w:val="24"/>
          <w:szCs w:val="24"/>
          <w:lang w:val="en-US"/>
        </w:rPr>
        <w:t>key components</w:t>
      </w:r>
      <w:r w:rsidR="00D5027A">
        <w:rPr>
          <w:rFonts w:ascii="Times New Roman" w:hAnsi="Times New Roman" w:cs="Times New Roman"/>
          <w:sz w:val="24"/>
          <w:szCs w:val="24"/>
          <w:lang w:val="en-US"/>
        </w:rPr>
        <w:t xml:space="preserve"> as detailed below</w:t>
      </w:r>
      <w:r w:rsidR="006504D5" w:rsidRPr="00662EC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12A2D" w:rsidRDefault="006C7DEC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12A2D">
        <w:rPr>
          <w:rFonts w:ascii="Times New Roman" w:hAnsi="Times New Roman" w:cs="Times New Roman"/>
          <w:sz w:val="24"/>
          <w:szCs w:val="24"/>
          <w:u w:val="single"/>
          <w:lang w:val="en-US"/>
        </w:rPr>
        <w:t>Job descriptions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AB0B08" w:rsidRDefault="00512A2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They 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should be accurate to provide employees with clarity of what is expected of them and </w:t>
      </w:r>
      <w:r w:rsidR="008F1A1F" w:rsidRPr="00497BC2">
        <w:rPr>
          <w:rFonts w:ascii="Times New Roman" w:hAnsi="Times New Roman" w:cs="Times New Roman"/>
          <w:sz w:val="24"/>
          <w:szCs w:val="24"/>
          <w:lang w:val="en-US"/>
        </w:rPr>
        <w:t>an understanding of how their role contributes to the company's overall objectives.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They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218A0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provide the foundations 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1218A0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setting 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>performance</w:t>
      </w:r>
      <w:r w:rsidR="001218A0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objectives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and future goals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ED67A5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>
        <w:rPr>
          <w:rFonts w:ascii="Times New Roman" w:hAnsi="Times New Roman" w:cs="Times New Roman"/>
          <w:sz w:val="24"/>
          <w:szCs w:val="24"/>
          <w:lang w:val="en-US"/>
        </w:rPr>
        <w:t>k</w:t>
      </w:r>
      <w:r w:rsidR="006C7DEC">
        <w:rPr>
          <w:rFonts w:ascii="Times New Roman" w:hAnsi="Times New Roman" w:cs="Times New Roman"/>
          <w:sz w:val="24"/>
          <w:szCs w:val="24"/>
          <w:lang w:val="en-US"/>
        </w:rPr>
        <w:t>eeping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them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up to date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is imperative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11FF0">
        <w:rPr>
          <w:rFonts w:ascii="Times New Roman" w:hAnsi="Times New Roman" w:cs="Times New Roman"/>
          <w:sz w:val="24"/>
          <w:szCs w:val="24"/>
          <w:lang w:val="en-US"/>
        </w:rPr>
        <w:t xml:space="preserve">to avoid 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>any confusion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about their</w:t>
      </w:r>
      <w:r w:rsidR="008F1A1F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evolving</w:t>
      </w:r>
      <w:r w:rsidR="00CD340B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roles and responsibilities </w:t>
      </w:r>
      <w:r w:rsidR="001218A0" w:rsidRPr="00497BC2">
        <w:rPr>
          <w:rFonts w:ascii="Times New Roman" w:hAnsi="Times New Roman" w:cs="Times New Roman"/>
          <w:sz w:val="24"/>
          <w:szCs w:val="24"/>
          <w:lang w:val="en-US"/>
        </w:rPr>
        <w:t>(Waite et al</w:t>
      </w:r>
      <w:r w:rsidR="00111FF0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218A0" w:rsidRPr="00497BC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B0B08" w:rsidRPr="00497BC2">
        <w:rPr>
          <w:rFonts w:ascii="Times New Roman" w:hAnsi="Times New Roman" w:cs="Times New Roman"/>
          <w:sz w:val="24"/>
          <w:szCs w:val="24"/>
          <w:lang w:val="en-US"/>
        </w:rPr>
        <w:t>202</w:t>
      </w:r>
      <w:r w:rsidR="00111FF0">
        <w:rPr>
          <w:rFonts w:ascii="Times New Roman" w:hAnsi="Times New Roman" w:cs="Times New Roman"/>
          <w:sz w:val="24"/>
          <w:szCs w:val="24"/>
          <w:lang w:val="en-US"/>
        </w:rPr>
        <w:t xml:space="preserve">1, </w:t>
      </w:r>
      <w:r w:rsidR="00964411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111FF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64411">
        <w:rPr>
          <w:rFonts w:ascii="Times New Roman" w:hAnsi="Times New Roman" w:cs="Times New Roman"/>
          <w:sz w:val="24"/>
          <w:szCs w:val="24"/>
          <w:lang w:val="en-US"/>
        </w:rPr>
        <w:t>164</w:t>
      </w:r>
      <w:r w:rsidR="00DA6F1C" w:rsidRPr="00497BC2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512A2D" w:rsidRPr="00512A2D" w:rsidRDefault="00512A2D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512A2D">
        <w:rPr>
          <w:rFonts w:ascii="Times New Roman" w:hAnsi="Times New Roman" w:cs="Times New Roman"/>
          <w:sz w:val="24"/>
          <w:szCs w:val="24"/>
          <w:u w:val="single"/>
          <w:lang w:val="en-US"/>
        </w:rPr>
        <w:t>Policies and procedures</w:t>
      </w:r>
    </w:p>
    <w:p w:rsidR="0078782A" w:rsidRPr="00AF2BCA" w:rsidRDefault="0078782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3276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90FFB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performance management 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>policy is essential to</w:t>
      </w:r>
      <w:r w:rsidR="00452366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provide a consistent and fair approach</w:t>
      </w:r>
      <w:r w:rsidR="00EE3276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that aligns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7DEC" w:rsidRPr="00AF2BCA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3276" w:rsidRPr="00AF2BCA">
        <w:rPr>
          <w:rFonts w:ascii="Times New Roman" w:hAnsi="Times New Roman" w:cs="Times New Roman"/>
          <w:sz w:val="24"/>
          <w:szCs w:val="24"/>
          <w:lang w:val="en-US"/>
        </w:rPr>
        <w:t>the company's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mission statement and values</w:t>
      </w:r>
      <w:r w:rsidR="00AF2BCA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promoting a positive culture.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7DEC" w:rsidRPr="00AF2BC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490FFB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competency</w:t>
      </w:r>
      <w:r w:rsidR="006C7DEC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framework </w:t>
      </w:r>
      <w:r w:rsidR="00AF2BCA" w:rsidRPr="00AF2BCA">
        <w:rPr>
          <w:rFonts w:ascii="Times New Roman" w:hAnsi="Times New Roman" w:cs="Times New Roman"/>
          <w:sz w:val="24"/>
          <w:szCs w:val="24"/>
          <w:lang w:val="en-US"/>
        </w:rPr>
        <w:t>could also aid in breaking down the fundamentals of the role by detailing the skills attributes and knowledge needed to perform well (Hutchinson, S</w:t>
      </w:r>
      <w:r w:rsidR="00512A2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F2BCA"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 2013, p. 265)</w:t>
      </w:r>
    </w:p>
    <w:p w:rsidR="00512A2D" w:rsidRPr="00ED67A5" w:rsidRDefault="00D5027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ED67A5">
        <w:rPr>
          <w:rFonts w:ascii="Times New Roman" w:hAnsi="Times New Roman" w:cs="Times New Roman"/>
          <w:sz w:val="24"/>
          <w:szCs w:val="24"/>
          <w:u w:val="single"/>
          <w:lang w:val="en-US"/>
        </w:rPr>
        <w:t>Learning and development</w:t>
      </w:r>
      <w:r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080D08" w:rsidRPr="00ED67A5" w:rsidRDefault="00512A2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>undamental to performance management</w:t>
      </w:r>
      <w:r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can be dictated by the changing needs of the company or the development of softer skills such as teamwork, communication and managing own workload effectively.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>he</w:t>
      </w:r>
      <w:r w:rsidRPr="00ED67A5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goals are set</w:t>
      </w:r>
      <w:r w:rsidR="002E6CB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it is important 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2E6CB8" w:rsidRPr="00ED67A5">
        <w:rPr>
          <w:rFonts w:ascii="Times New Roman" w:hAnsi="Times New Roman" w:cs="Times New Roman"/>
          <w:sz w:val="24"/>
          <w:szCs w:val="24"/>
          <w:lang w:val="en-US"/>
        </w:rPr>
        <w:t>equip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employees with the support</w:t>
      </w:r>
      <w:r w:rsidR="002E6CB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and resources needed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to achiev</w:t>
      </w:r>
      <w:r w:rsidR="002E6CB8" w:rsidRPr="00ED67A5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m </w:t>
      </w:r>
      <w:r w:rsidR="00080D08" w:rsidRPr="00ED67A5">
        <w:rPr>
          <w:rFonts w:ascii="Times New Roman" w:hAnsi="Times New Roman" w:cs="Times New Roman"/>
          <w:sz w:val="24"/>
          <w:szCs w:val="24"/>
          <w:lang w:val="en-US"/>
        </w:rPr>
        <w:t>and further develop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or this could turn into a feedback session with no action 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taken (Waite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et al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, 2021,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B0624" w:rsidRPr="00ED67A5">
        <w:rPr>
          <w:rFonts w:ascii="Times New Roman" w:hAnsi="Times New Roman" w:cs="Times New Roman"/>
          <w:sz w:val="24"/>
          <w:szCs w:val="24"/>
          <w:lang w:val="en-US"/>
        </w:rPr>
        <w:t xml:space="preserve"> 165</w:t>
      </w:r>
      <w:r w:rsidR="00472F90" w:rsidRPr="00ED67A5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073768" w:rsidRDefault="00073768">
      <w:pPr>
        <w:rPr>
          <w:lang w:val="en-US"/>
        </w:rPr>
      </w:pPr>
    </w:p>
    <w:p w:rsidR="00752222" w:rsidRDefault="009A1708">
      <w:pPr>
        <w:rPr>
          <w:b/>
          <w:bCs/>
          <w:lang w:val="en-US"/>
        </w:rPr>
      </w:pPr>
      <w:r w:rsidRPr="009A1708">
        <w:rPr>
          <w:b/>
          <w:bCs/>
          <w:lang w:val="en-US"/>
        </w:rPr>
        <w:lastRenderedPageBreak/>
        <w:t>AC4.2</w:t>
      </w:r>
      <w:r w:rsidR="0096296A">
        <w:rPr>
          <w:b/>
          <w:bCs/>
          <w:lang w:val="en-US"/>
        </w:rPr>
        <w:t xml:space="preserve"> </w:t>
      </w:r>
    </w:p>
    <w:p w:rsidR="00752222" w:rsidRDefault="00087CF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Everyone </w:t>
      </w:r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holds </w:t>
      </w:r>
      <w:r w:rsidRPr="009774BA">
        <w:rPr>
          <w:rFonts w:ascii="Times New Roman" w:hAnsi="Times New Roman" w:cs="Times New Roman"/>
          <w:sz w:val="24"/>
          <w:szCs w:val="24"/>
          <w:lang w:val="en-US"/>
        </w:rPr>
        <w:t>accountability for their performance</w:t>
      </w:r>
      <w:r w:rsidRPr="009774BA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 </w:t>
      </w:r>
      <w:r w:rsidRPr="009774BA">
        <w:rPr>
          <w:rFonts w:ascii="Times New Roman" w:hAnsi="Times New Roman" w:cs="Times New Roman"/>
          <w:sz w:val="24"/>
          <w:szCs w:val="24"/>
          <w:lang w:val="en-US"/>
        </w:rPr>
        <w:t>however</w:t>
      </w:r>
      <w:r w:rsidR="00D117D3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leadership and</w:t>
      </w:r>
      <w:r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management </w:t>
      </w:r>
      <w:r w:rsidR="002D0159" w:rsidRPr="009774BA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central to the performance management process</w:t>
      </w:r>
      <w:r w:rsidR="002D0159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(CIPD 2024a)</w:t>
      </w:r>
      <w:r w:rsidRPr="009774B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117D3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0159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Managers </w:t>
      </w:r>
      <w:r w:rsidR="006F10C8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are the main drivers of making performance management an inclusive and positive experience. </w:t>
      </w:r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They are responsible for modelling </w:t>
      </w:r>
      <w:proofErr w:type="spellStart"/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>behaviours</w:t>
      </w:r>
      <w:proofErr w:type="spellEnd"/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expected and guiding employees to see how their values and objectives align with the company; building on commitment and engagement</w:t>
      </w:r>
      <w:r w:rsidR="006F10C8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(Rees and French</w:t>
      </w:r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F10C8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2016</w:t>
      </w:r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F10C8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9774BA" w:rsidRPr="009774B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F10C8" w:rsidRPr="009774BA">
        <w:rPr>
          <w:rFonts w:ascii="Times New Roman" w:hAnsi="Times New Roman" w:cs="Times New Roman"/>
          <w:sz w:val="24"/>
          <w:szCs w:val="24"/>
          <w:lang w:val="en-US"/>
        </w:rPr>
        <w:t>275)</w:t>
      </w:r>
      <w:r w:rsidR="009774B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8367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58A9">
        <w:rPr>
          <w:rFonts w:ascii="Times New Roman" w:hAnsi="Times New Roman" w:cs="Times New Roman"/>
          <w:sz w:val="24"/>
          <w:szCs w:val="24"/>
          <w:lang w:val="en-US"/>
        </w:rPr>
        <w:t>Good management can build mutually respectful relationships that encourage open and honest conversations by providing fair and constructive feedback, support and active listening. This can motivate employees to take a level of ownership for their work, highlight any skills development needed and enhance team morale (Waite et al, 2021, p. 172)</w:t>
      </w:r>
      <w:r w:rsidR="00783AC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336C82" w:rsidRPr="00353F8C" w:rsidRDefault="009E0DEB" w:rsidP="00353F8C">
      <w:pPr>
        <w:pStyle w:val="NormalWeb"/>
        <w:spacing w:before="0" w:beforeAutospacing="0" w:after="0" w:afterAutospacing="0"/>
      </w:pPr>
      <w:r w:rsidRPr="00983D10">
        <w:rPr>
          <w:lang w:val="en-US"/>
        </w:rPr>
        <w:t>When discussing future goals and setting targets</w:t>
      </w:r>
      <w:r w:rsidR="00983D10">
        <w:rPr>
          <w:lang w:val="en-US"/>
        </w:rPr>
        <w:t>,</w:t>
      </w:r>
      <w:r w:rsidR="00DF6EF0">
        <w:rPr>
          <w:lang w:val="en-US"/>
        </w:rPr>
        <w:t xml:space="preserve"> capability</w:t>
      </w:r>
      <w:r w:rsidR="0059095C">
        <w:rPr>
          <w:lang w:val="en-US"/>
        </w:rPr>
        <w:t xml:space="preserve"> should be considered</w:t>
      </w:r>
      <w:r w:rsidR="00DF6EF0">
        <w:rPr>
          <w:lang w:val="en-US"/>
        </w:rPr>
        <w:t>.</w:t>
      </w:r>
      <w:r w:rsidRPr="00983D10">
        <w:rPr>
          <w:lang w:val="en-US"/>
        </w:rPr>
        <w:t xml:space="preserve"> Targets aim to enhance skills and challenge</w:t>
      </w:r>
      <w:r w:rsidR="00983D10">
        <w:rPr>
          <w:lang w:val="en-US"/>
        </w:rPr>
        <w:t>,</w:t>
      </w:r>
      <w:r w:rsidRPr="00983D10">
        <w:rPr>
          <w:lang w:val="en-US"/>
        </w:rPr>
        <w:t xml:space="preserve"> however</w:t>
      </w:r>
      <w:r w:rsidR="00983D10">
        <w:rPr>
          <w:lang w:val="en-US"/>
        </w:rPr>
        <w:t>,</w:t>
      </w:r>
      <w:r w:rsidRPr="00983D10">
        <w:rPr>
          <w:lang w:val="en-US"/>
        </w:rPr>
        <w:t xml:space="preserve"> </w:t>
      </w:r>
      <w:r w:rsidR="00983D10" w:rsidRPr="00983D10">
        <w:rPr>
          <w:lang w:val="en-US"/>
        </w:rPr>
        <w:t xml:space="preserve">there should be support and available resources to help attain these or the employee is being set up to fail </w:t>
      </w:r>
      <w:r w:rsidR="0059095C">
        <w:rPr>
          <w:lang w:val="en-US"/>
        </w:rPr>
        <w:t xml:space="preserve">which </w:t>
      </w:r>
      <w:r w:rsidR="00983D10">
        <w:rPr>
          <w:lang w:val="en-US"/>
        </w:rPr>
        <w:t>is both</w:t>
      </w:r>
      <w:r w:rsidR="00983D10" w:rsidRPr="00983D10">
        <w:rPr>
          <w:lang w:val="en-US"/>
        </w:rPr>
        <w:t xml:space="preserve"> unethical and demotivating.</w:t>
      </w:r>
      <w:r w:rsidR="00353F8C">
        <w:rPr>
          <w:lang w:val="en-US"/>
        </w:rPr>
        <w:t xml:space="preserve"> It is important to be proactive and prepare employees for upcoming changes by identifying new skills and knowledge that will be </w:t>
      </w:r>
      <w:r w:rsidR="0059095C">
        <w:rPr>
          <w:lang w:val="en-US"/>
        </w:rPr>
        <w:t>required</w:t>
      </w:r>
      <w:r w:rsidR="00353F8C">
        <w:rPr>
          <w:lang w:val="en-US"/>
        </w:rPr>
        <w:t xml:space="preserve"> and discussing development options.</w:t>
      </w:r>
      <w:r w:rsidR="00353F8C" w:rsidRPr="00353F8C">
        <w:t xml:space="preserve"> </w:t>
      </w:r>
      <w:r w:rsidR="00353F8C">
        <w:t>This is also the case when addressing a specific learning need</w:t>
      </w:r>
      <w:r w:rsidR="0059095C">
        <w:t xml:space="preserve">, </w:t>
      </w:r>
      <w:r w:rsidR="00353F8C">
        <w:t>various development options could include</w:t>
      </w:r>
      <w:r w:rsidR="00DF6EF0">
        <w:rPr>
          <w:lang w:val="en-US"/>
        </w:rPr>
        <w:t xml:space="preserve"> </w:t>
      </w:r>
      <w:r w:rsidR="00353F8C">
        <w:rPr>
          <w:lang w:val="en-US"/>
        </w:rPr>
        <w:t>group-based training</w:t>
      </w:r>
      <w:r w:rsidR="00DF6EF0">
        <w:rPr>
          <w:lang w:val="en-US"/>
        </w:rPr>
        <w:t xml:space="preserve">, workplace coaching </w:t>
      </w:r>
      <w:r w:rsidR="00353F8C">
        <w:rPr>
          <w:lang w:val="en-US"/>
        </w:rPr>
        <w:t>from</w:t>
      </w:r>
      <w:r w:rsidR="00DF6EF0">
        <w:rPr>
          <w:lang w:val="en-US"/>
        </w:rPr>
        <w:t xml:space="preserve"> a supervisor or </w:t>
      </w:r>
      <w:r w:rsidR="00353F8C">
        <w:rPr>
          <w:lang w:val="en-US"/>
        </w:rPr>
        <w:t>colleague</w:t>
      </w:r>
      <w:r w:rsidR="00DF6EF0">
        <w:rPr>
          <w:lang w:val="en-US"/>
        </w:rPr>
        <w:t xml:space="preserve"> or </w:t>
      </w:r>
      <w:r w:rsidR="00353F8C">
        <w:rPr>
          <w:lang w:val="en-US"/>
        </w:rPr>
        <w:t xml:space="preserve">individual </w:t>
      </w:r>
      <w:r w:rsidR="001F0F65">
        <w:rPr>
          <w:lang w:val="en-US"/>
        </w:rPr>
        <w:t>learning</w:t>
      </w:r>
      <w:r w:rsidR="00353F8C">
        <w:rPr>
          <w:lang w:val="en-US"/>
        </w:rPr>
        <w:t>.</w:t>
      </w:r>
      <w:r w:rsidR="00DF6EF0">
        <w:rPr>
          <w:lang w:val="en-US"/>
        </w:rPr>
        <w:t xml:space="preserve"> </w:t>
      </w:r>
      <w:r w:rsidR="00336C82">
        <w:rPr>
          <w:lang w:val="en-US"/>
        </w:rPr>
        <w:t>Where employees demonstrate the motivation to</w:t>
      </w:r>
      <w:r w:rsidR="00A02BF1">
        <w:rPr>
          <w:lang w:val="en-US"/>
        </w:rPr>
        <w:t xml:space="preserve"> </w:t>
      </w:r>
      <w:r w:rsidR="00336C82">
        <w:rPr>
          <w:lang w:val="en-US"/>
        </w:rPr>
        <w:t>complete required tasks</w:t>
      </w:r>
      <w:r w:rsidR="00A02BF1">
        <w:rPr>
          <w:lang w:val="en-US"/>
        </w:rPr>
        <w:t xml:space="preserve"> but performance reviews identify capability </w:t>
      </w:r>
      <w:proofErr w:type="gramStart"/>
      <w:r w:rsidR="00A02BF1">
        <w:rPr>
          <w:lang w:val="en-US"/>
        </w:rPr>
        <w:t>issues</w:t>
      </w:r>
      <w:proofErr w:type="gramEnd"/>
      <w:r w:rsidR="00336C82">
        <w:rPr>
          <w:lang w:val="en-US"/>
        </w:rPr>
        <w:t xml:space="preserve"> they may need reasonable adjustments</w:t>
      </w:r>
      <w:r w:rsidR="001F0F65">
        <w:rPr>
          <w:lang w:val="en-US"/>
        </w:rPr>
        <w:t xml:space="preserve"> as t</w:t>
      </w:r>
      <w:r w:rsidR="00DF6EF0">
        <w:rPr>
          <w:lang w:val="en-US"/>
        </w:rPr>
        <w:t>here could be a health condition or a disability that</w:t>
      </w:r>
      <w:r w:rsidR="00353F8C">
        <w:rPr>
          <w:lang w:val="en-US"/>
        </w:rPr>
        <w:t xml:space="preserve"> impacts an employ</w:t>
      </w:r>
      <w:r w:rsidR="001F0F65">
        <w:rPr>
          <w:lang w:val="en-US"/>
        </w:rPr>
        <w:t xml:space="preserve">ee </w:t>
      </w:r>
      <w:r w:rsidR="008662DF">
        <w:rPr>
          <w:lang w:val="en-US"/>
        </w:rPr>
        <w:t>(Waite et al, 2021, p. 172)</w:t>
      </w:r>
      <w:r w:rsidR="00FD5402">
        <w:rPr>
          <w:lang w:val="en-US"/>
        </w:rPr>
        <w:t>.</w:t>
      </w:r>
    </w:p>
    <w:p w:rsidR="00C83AEF" w:rsidRDefault="00C83AEF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95783B" w:rsidRDefault="0095783B">
      <w:pPr>
        <w:rPr>
          <w:u w:val="single"/>
          <w:lang w:val="en-US"/>
        </w:rPr>
      </w:pPr>
      <w:r>
        <w:rPr>
          <w:u w:val="single"/>
          <w:lang w:val="en-US"/>
        </w:rPr>
        <w:t>AC4.3</w:t>
      </w:r>
      <w:r w:rsidR="0096296A">
        <w:rPr>
          <w:u w:val="single"/>
          <w:lang w:val="en-US"/>
        </w:rPr>
        <w:t xml:space="preserve"> (Question 3)</w:t>
      </w:r>
    </w:p>
    <w:p w:rsidR="005D30A0" w:rsidRDefault="0095783B">
      <w:pPr>
        <w:rPr>
          <w:b/>
          <w:bCs/>
          <w:lang w:val="en-US"/>
        </w:rPr>
      </w:pPr>
      <w:r w:rsidRPr="0095783B">
        <w:rPr>
          <w:b/>
          <w:bCs/>
          <w:lang w:val="en-US"/>
        </w:rPr>
        <w:t>Explain different methods of performance review.</w:t>
      </w:r>
    </w:p>
    <w:p w:rsidR="002F251B" w:rsidRPr="00175989" w:rsidRDefault="005D30A0" w:rsidP="00F13E12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Performance reviews are an important aspect of performance management and can </w:t>
      </w:r>
      <w:r w:rsidR="00436406" w:rsidRPr="00175989">
        <w:rPr>
          <w:rFonts w:ascii="Times New Roman" w:hAnsi="Times New Roman" w:cs="Times New Roman"/>
          <w:sz w:val="24"/>
          <w:szCs w:val="24"/>
          <w:lang w:val="en-US"/>
        </w:rPr>
        <w:t>aid in decisions such as pay and promotions, support learning and development, and set future goals (CIPD</w:t>
      </w:r>
      <w:r w:rsidR="00955BB8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b</w:t>
      </w:r>
      <w:r w:rsidR="00436406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2024).</w:t>
      </w:r>
    </w:p>
    <w:p w:rsidR="002204A9" w:rsidRPr="00175989" w:rsidRDefault="006730B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2204A9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360 </w:t>
      </w: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formal </w:t>
      </w:r>
      <w:r w:rsidR="002204A9" w:rsidRPr="00175989">
        <w:rPr>
          <w:rFonts w:ascii="Times New Roman" w:hAnsi="Times New Roman" w:cs="Times New Roman"/>
          <w:sz w:val="24"/>
          <w:szCs w:val="24"/>
          <w:lang w:val="en-US"/>
        </w:rPr>
        <w:t>appraisal</w:t>
      </w: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is a highly informative method of performance review when undertaken thoroughly. This method involves gaining feedback from </w:t>
      </w:r>
      <w:r w:rsidR="00B1603F" w:rsidRPr="00175989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sources</w:t>
      </w:r>
      <w:r w:rsidR="00B1603F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such as the</w:t>
      </w: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603F" w:rsidRPr="00175989">
        <w:rPr>
          <w:rFonts w:ascii="Times New Roman" w:hAnsi="Times New Roman" w:cs="Times New Roman"/>
          <w:sz w:val="24"/>
          <w:szCs w:val="24"/>
          <w:lang w:val="en-US"/>
        </w:rPr>
        <w:t>employee’s</w:t>
      </w:r>
      <w:r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manager, colleagues, internal and external customers and suppliers</w:t>
      </w:r>
      <w:r w:rsidR="00B1603F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(Waite et al 2021 p 177).</w:t>
      </w:r>
      <w:r w:rsidR="00A12E7D" w:rsidRPr="00175989">
        <w:rPr>
          <w:rFonts w:ascii="Times New Roman" w:hAnsi="Times New Roman" w:cs="Times New Roman"/>
          <w:sz w:val="24"/>
          <w:szCs w:val="24"/>
          <w:lang w:val="en-US"/>
        </w:rPr>
        <w:t xml:space="preserve"> There are many benefits to this particular approach as it gives a more rounded picture</w:t>
      </w:r>
    </w:p>
    <w:p w:rsidR="002204A9" w:rsidRDefault="002204A9">
      <w:pPr>
        <w:rPr>
          <w:lang w:val="en-US"/>
        </w:rPr>
      </w:pPr>
    </w:p>
    <w:p w:rsidR="002204A9" w:rsidRDefault="002204A9">
      <w:pPr>
        <w:rPr>
          <w:lang w:val="en-US"/>
        </w:rPr>
      </w:pPr>
    </w:p>
    <w:p w:rsidR="002204A9" w:rsidRDefault="002204A9">
      <w:pPr>
        <w:rPr>
          <w:lang w:val="en-US"/>
        </w:rPr>
      </w:pPr>
      <w:r>
        <w:rPr>
          <w:lang w:val="en-US"/>
        </w:rPr>
        <w:t>AC5.1</w:t>
      </w:r>
      <w:r w:rsidR="0096296A">
        <w:rPr>
          <w:lang w:val="en-US"/>
        </w:rPr>
        <w:t xml:space="preserve"> (Question 4)</w:t>
      </w:r>
    </w:p>
    <w:p w:rsidR="002204A9" w:rsidRDefault="002204A9">
      <w:pPr>
        <w:rPr>
          <w:b/>
          <w:bCs/>
          <w:lang w:val="en-US"/>
        </w:rPr>
      </w:pPr>
      <w:r w:rsidRPr="002204A9">
        <w:rPr>
          <w:b/>
          <w:bCs/>
          <w:lang w:val="en-US"/>
        </w:rPr>
        <w:t xml:space="preserve">Explain the key components financial and </w:t>
      </w:r>
      <w:proofErr w:type="spellStart"/>
      <w:r w:rsidRPr="002204A9">
        <w:rPr>
          <w:b/>
          <w:bCs/>
          <w:lang w:val="en-US"/>
        </w:rPr>
        <w:t>non financial</w:t>
      </w:r>
      <w:proofErr w:type="spellEnd"/>
      <w:r w:rsidRPr="002204A9">
        <w:rPr>
          <w:b/>
          <w:bCs/>
          <w:lang w:val="en-US"/>
        </w:rPr>
        <w:t xml:space="preserve"> that are required </w:t>
      </w:r>
      <w:r w:rsidR="0096296A">
        <w:rPr>
          <w:b/>
          <w:bCs/>
          <w:lang w:val="en-US"/>
        </w:rPr>
        <w:t>to</w:t>
      </w:r>
      <w:r w:rsidRPr="002204A9">
        <w:rPr>
          <w:b/>
          <w:bCs/>
          <w:lang w:val="en-US"/>
        </w:rPr>
        <w:t xml:space="preserve"> achieve an effective total reward system</w:t>
      </w:r>
    </w:p>
    <w:p w:rsidR="0096296A" w:rsidRDefault="0096296A">
      <w:pPr>
        <w:rPr>
          <w:b/>
          <w:bCs/>
          <w:lang w:val="en-US"/>
        </w:rPr>
      </w:pPr>
      <w:r>
        <w:rPr>
          <w:b/>
          <w:bCs/>
          <w:lang w:val="en-US"/>
        </w:rPr>
        <w:t>AC5.</w:t>
      </w:r>
      <w:proofErr w:type="gramStart"/>
      <w:r>
        <w:rPr>
          <w:b/>
          <w:bCs/>
          <w:lang w:val="en-US"/>
        </w:rPr>
        <w:t>2  (</w:t>
      </w:r>
      <w:proofErr w:type="gramEnd"/>
      <w:r>
        <w:rPr>
          <w:b/>
          <w:bCs/>
          <w:lang w:val="en-US"/>
        </w:rPr>
        <w:t>Question 5 )</w:t>
      </w:r>
    </w:p>
    <w:p w:rsidR="0096296A" w:rsidRDefault="0096296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Explain the relationship between reward and performance and the links to </w:t>
      </w:r>
      <w:proofErr w:type="spellStart"/>
      <w:r>
        <w:rPr>
          <w:b/>
          <w:bCs/>
          <w:lang w:val="en-US"/>
        </w:rPr>
        <w:t>motication</w:t>
      </w:r>
      <w:proofErr w:type="spellEnd"/>
      <w:r>
        <w:rPr>
          <w:b/>
          <w:bCs/>
          <w:lang w:val="en-US"/>
        </w:rPr>
        <w:t xml:space="preserve"> </w:t>
      </w:r>
    </w:p>
    <w:p w:rsidR="0096296A" w:rsidRDefault="0096296A">
      <w:pPr>
        <w:rPr>
          <w:b/>
          <w:bCs/>
          <w:lang w:val="en-US"/>
        </w:rPr>
      </w:pPr>
    </w:p>
    <w:p w:rsidR="0096296A" w:rsidRDefault="0096296A">
      <w:pPr>
        <w:rPr>
          <w:b/>
          <w:bCs/>
          <w:lang w:val="en-US"/>
        </w:rPr>
      </w:pPr>
    </w:p>
    <w:p w:rsidR="0096296A" w:rsidRDefault="0096296A">
      <w:pPr>
        <w:rPr>
          <w:b/>
          <w:bCs/>
          <w:lang w:val="en-US"/>
        </w:rPr>
      </w:pPr>
    </w:p>
    <w:p w:rsidR="0096296A" w:rsidRDefault="0096296A">
      <w:pPr>
        <w:rPr>
          <w:b/>
          <w:bCs/>
          <w:lang w:val="en-US"/>
        </w:rPr>
      </w:pPr>
      <w:r>
        <w:rPr>
          <w:b/>
          <w:bCs/>
          <w:lang w:val="en-US"/>
        </w:rPr>
        <w:t>AC</w:t>
      </w:r>
      <w:r w:rsidR="000A7117">
        <w:rPr>
          <w:b/>
          <w:bCs/>
          <w:lang w:val="en-US"/>
        </w:rPr>
        <w:t xml:space="preserve"> </w:t>
      </w:r>
      <w:r>
        <w:rPr>
          <w:b/>
          <w:bCs/>
          <w:lang w:val="en-US"/>
        </w:rPr>
        <w:t>5.3 (Question 6)</w:t>
      </w:r>
    </w:p>
    <w:p w:rsidR="0096296A" w:rsidRDefault="0096296A">
      <w:pPr>
        <w:rPr>
          <w:b/>
          <w:bCs/>
          <w:lang w:val="en-US"/>
        </w:rPr>
      </w:pPr>
      <w:r>
        <w:rPr>
          <w:b/>
          <w:bCs/>
          <w:lang w:val="en-US"/>
        </w:rPr>
        <w:t>Explain at least two reasons for treating employees fairly in relation to pay</w:t>
      </w:r>
    </w:p>
    <w:p w:rsidR="0096296A" w:rsidRDefault="00BC073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Treating employees fairly in relation to pay</w:t>
      </w:r>
      <w:r w:rsidR="00C41231">
        <w:rPr>
          <w:rFonts w:ascii="Times New Roman" w:hAnsi="Times New Roman" w:cs="Times New Roman"/>
          <w:sz w:val="24"/>
          <w:szCs w:val="24"/>
          <w:lang w:val="en-US"/>
        </w:rPr>
        <w:t xml:space="preserve"> is a legal requirement to promote equity and prevent discrimination</w:t>
      </w:r>
      <w:r w:rsidR="000A711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570FF" w:rsidRPr="008570FF">
        <w:rPr>
          <w:rFonts w:ascii="Times New Roman" w:hAnsi="Times New Roman" w:cs="Times New Roman"/>
          <w:sz w:val="24"/>
          <w:szCs w:val="24"/>
          <w:lang w:val="en-US"/>
        </w:rPr>
        <w:t>The Equality Act (2010) outlines the law</w:t>
      </w:r>
      <w:r w:rsidR="003E61A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C06F1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3E61A9">
        <w:rPr>
          <w:rFonts w:ascii="Times New Roman" w:hAnsi="Times New Roman" w:cs="Times New Roman"/>
          <w:sz w:val="24"/>
          <w:szCs w:val="24"/>
          <w:lang w:val="en-US"/>
        </w:rPr>
        <w:t xml:space="preserve"> regards to equal pay and stipulates</w:t>
      </w:r>
      <w:r w:rsidR="008570FF" w:rsidRPr="008570FF">
        <w:rPr>
          <w:rFonts w:ascii="Times New Roman" w:hAnsi="Times New Roman" w:cs="Times New Roman"/>
          <w:sz w:val="24"/>
          <w:szCs w:val="24"/>
          <w:lang w:val="en-US"/>
        </w:rPr>
        <w:t xml:space="preserve"> that men and </w:t>
      </w:r>
      <w:r w:rsidR="000A7117">
        <w:rPr>
          <w:rFonts w:ascii="Times New Roman" w:hAnsi="Times New Roman" w:cs="Times New Roman"/>
          <w:sz w:val="24"/>
          <w:szCs w:val="24"/>
          <w:lang w:val="en-US"/>
        </w:rPr>
        <w:t>women</w:t>
      </w:r>
      <w:r w:rsidR="008570FF" w:rsidRPr="008570FF">
        <w:rPr>
          <w:rFonts w:ascii="Times New Roman" w:hAnsi="Times New Roman" w:cs="Times New Roman"/>
          <w:sz w:val="24"/>
          <w:szCs w:val="24"/>
          <w:lang w:val="en-US"/>
        </w:rPr>
        <w:t xml:space="preserve"> are t</w:t>
      </w:r>
      <w:r w:rsidR="000A7117">
        <w:rPr>
          <w:rFonts w:ascii="Times New Roman" w:hAnsi="Times New Roman" w:cs="Times New Roman"/>
          <w:sz w:val="24"/>
          <w:szCs w:val="24"/>
          <w:lang w:val="en-US"/>
        </w:rPr>
        <w:t>o be</w:t>
      </w:r>
      <w:r w:rsidR="008570FF" w:rsidRPr="008570FF">
        <w:rPr>
          <w:rFonts w:ascii="Times New Roman" w:hAnsi="Times New Roman" w:cs="Times New Roman"/>
          <w:sz w:val="24"/>
          <w:szCs w:val="24"/>
          <w:lang w:val="en-US"/>
        </w:rPr>
        <w:t xml:space="preserve"> paid the same when undertaking equal work. </w:t>
      </w:r>
      <w:r w:rsidR="008570F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E61A9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8570FF">
        <w:rPr>
          <w:rFonts w:ascii="Times New Roman" w:hAnsi="Times New Roman" w:cs="Times New Roman"/>
          <w:sz w:val="24"/>
          <w:szCs w:val="24"/>
          <w:lang w:val="en-US"/>
        </w:rPr>
        <w:t xml:space="preserve">qual work </w:t>
      </w:r>
      <w:r w:rsidR="003E61A9">
        <w:rPr>
          <w:rFonts w:ascii="Times New Roman" w:hAnsi="Times New Roman" w:cs="Times New Roman"/>
          <w:sz w:val="24"/>
          <w:szCs w:val="24"/>
          <w:lang w:val="en-US"/>
        </w:rPr>
        <w:t xml:space="preserve">is viewed as a process </w:t>
      </w:r>
      <w:r w:rsidR="00C27DEC">
        <w:rPr>
          <w:rFonts w:ascii="Times New Roman" w:hAnsi="Times New Roman" w:cs="Times New Roman"/>
          <w:sz w:val="24"/>
          <w:szCs w:val="24"/>
          <w:lang w:val="en-US"/>
        </w:rPr>
        <w:t xml:space="preserve">rated equivalent under a job evaluation, equivalent in skill and decision making or needing similar knowledge and skills to undertake tasks (CIPD 2024c). </w:t>
      </w:r>
    </w:p>
    <w:p w:rsidR="00C57AAE" w:rsidRDefault="00C57AAE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8570FF" w:rsidRDefault="008570FF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8570FF" w:rsidRDefault="003E61A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Equal pay claims</w:t>
      </w:r>
    </w:p>
    <w:p w:rsidR="00B06140" w:rsidRDefault="00C57AAE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Percieved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Fairness</w:t>
      </w:r>
    </w:p>
    <w:p w:rsidR="009A69D1" w:rsidRDefault="009A69D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Distributive justice</w:t>
      </w:r>
    </w:p>
    <w:p w:rsidR="009A69D1" w:rsidRDefault="009A69D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Procedural justice</w:t>
      </w:r>
    </w:p>
    <w:p w:rsidR="009A69D1" w:rsidRDefault="009A69D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Interactional justice</w:t>
      </w:r>
    </w:p>
    <w:p w:rsidR="003E61A9" w:rsidRPr="008570FF" w:rsidRDefault="003E61A9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96296A" w:rsidRDefault="0096296A">
      <w:pPr>
        <w:rPr>
          <w:b/>
          <w:bCs/>
          <w:lang w:val="en-US"/>
        </w:rPr>
      </w:pPr>
    </w:p>
    <w:p w:rsidR="002204A9" w:rsidRPr="002204A9" w:rsidRDefault="002204A9">
      <w:pPr>
        <w:rPr>
          <w:b/>
          <w:bCs/>
          <w:lang w:val="en-US"/>
        </w:rPr>
      </w:pPr>
    </w:p>
    <w:p w:rsidR="000A5AB3" w:rsidRDefault="000A5AB3">
      <w:pPr>
        <w:rPr>
          <w:lang w:val="en-US"/>
        </w:rPr>
      </w:pPr>
    </w:p>
    <w:p w:rsidR="000A5AB3" w:rsidRDefault="000A5AB3">
      <w:pPr>
        <w:rPr>
          <w:lang w:val="en-US"/>
        </w:rPr>
      </w:pPr>
    </w:p>
    <w:p w:rsidR="000A5AB3" w:rsidRDefault="000A5AB3">
      <w:pPr>
        <w:rPr>
          <w:lang w:val="en-US"/>
        </w:rPr>
      </w:pPr>
    </w:p>
    <w:p w:rsidR="000A5AB3" w:rsidRDefault="000A5AB3">
      <w:pPr>
        <w:rPr>
          <w:lang w:val="en-US"/>
        </w:rPr>
      </w:pPr>
    </w:p>
    <w:p w:rsidR="000A5AB3" w:rsidRDefault="000A5AB3">
      <w:pPr>
        <w:rPr>
          <w:lang w:val="en-US"/>
        </w:rPr>
      </w:pPr>
    </w:p>
    <w:p w:rsidR="000A5AB3" w:rsidRDefault="000A5AB3">
      <w:pPr>
        <w:rPr>
          <w:lang w:val="en-US"/>
        </w:rPr>
      </w:pPr>
    </w:p>
    <w:p w:rsidR="00AF2BCA" w:rsidRDefault="00AF2BCA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AF2BCA" w:rsidRDefault="00AF2BCA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AF2BCA" w:rsidRDefault="00AF2BCA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AF2BCA" w:rsidRDefault="00AF2BCA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AF2BCA" w:rsidRDefault="00AF2BCA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9A69D1" w:rsidRDefault="009A69D1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0A5AB3" w:rsidRPr="009E05F7" w:rsidRDefault="000A5AB3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9E05F7">
        <w:rPr>
          <w:rFonts w:ascii="Times New Roman" w:hAnsi="Times New Roman" w:cs="Times New Roman"/>
          <w:sz w:val="28"/>
          <w:szCs w:val="28"/>
          <w:lang w:val="en-US"/>
        </w:rPr>
        <w:lastRenderedPageBreak/>
        <w:t>Reference List</w:t>
      </w:r>
      <w:r w:rsidR="000418D2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</w:p>
    <w:p w:rsidR="00AF2BCA" w:rsidRPr="00AF2BCA" w:rsidRDefault="00AF2BCA">
      <w:p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</w:p>
    <w:p w:rsidR="00723C17" w:rsidRPr="00971538" w:rsidRDefault="00723C17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:rsidR="00723C17" w:rsidRPr="00AF2BCA" w:rsidRDefault="00723C17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AF2BCA">
        <w:rPr>
          <w:rFonts w:ascii="Times New Roman" w:hAnsi="Times New Roman" w:cs="Times New Roman"/>
          <w:sz w:val="24"/>
          <w:szCs w:val="24"/>
        </w:rPr>
        <w:t xml:space="preserve">CIPD (2023) </w:t>
      </w:r>
      <w:r w:rsidRPr="00AF2BCA">
        <w:rPr>
          <w:rFonts w:ascii="Times New Roman" w:hAnsi="Times New Roman" w:cs="Times New Roman"/>
          <w:i/>
          <w:iCs/>
          <w:sz w:val="24"/>
          <w:szCs w:val="24"/>
        </w:rPr>
        <w:t xml:space="preserve">Pay fairness and pay reporting. </w:t>
      </w:r>
      <w:r w:rsidRPr="00AF2BC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anchor="payfairness" w:history="1">
        <w:r w:rsidRPr="00AF2BCA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Pay Fairness &amp; Pay Reporting | Factsheets | CIPD</w:t>
        </w:r>
      </w:hyperlink>
      <w:r w:rsidRPr="00AF2BCA">
        <w:rPr>
          <w:rFonts w:ascii="Times New Roman" w:hAnsi="Times New Roman" w:cs="Times New Roman"/>
          <w:sz w:val="24"/>
          <w:szCs w:val="24"/>
        </w:rPr>
        <w:t>. (Accessed 02 July 2024).</w:t>
      </w:r>
      <w:r w:rsidRPr="00AF2BC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:rsidR="00723C17" w:rsidRPr="00AF2BCA" w:rsidRDefault="00723C1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CIPD (2024a) </w:t>
      </w:r>
      <w:r w:rsidRPr="00AF2BC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Performance management: An introduction. 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7" w:anchor="one" w:history="1">
        <w:r w:rsidRPr="00AF2BCA">
          <w:rPr>
            <w:rStyle w:val="Hyperlink"/>
            <w:rFonts w:ascii="Times New Roman" w:hAnsi="Times New Roman" w:cs="Times New Roman"/>
            <w:sz w:val="24"/>
            <w:szCs w:val="24"/>
          </w:rPr>
          <w:t>Performance Management | Factsheets | CIPD</w:t>
        </w:r>
      </w:hyperlink>
      <w:r w:rsidRPr="00AF2BCA">
        <w:rPr>
          <w:rFonts w:ascii="Times New Roman" w:hAnsi="Times New Roman" w:cs="Times New Roman"/>
          <w:sz w:val="24"/>
          <w:szCs w:val="24"/>
          <w:lang w:val="en-US"/>
        </w:rPr>
        <w:t>. (Accessed 30 June 2024).</w:t>
      </w:r>
    </w:p>
    <w:p w:rsidR="00723C17" w:rsidRPr="00AF2BCA" w:rsidRDefault="00723C17">
      <w:pPr>
        <w:rPr>
          <w:rFonts w:ascii="Times New Roman" w:hAnsi="Times New Roman" w:cs="Times New Roman"/>
          <w:sz w:val="24"/>
          <w:szCs w:val="24"/>
        </w:rPr>
      </w:pP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CIPD (2024b) </w:t>
      </w:r>
      <w:r w:rsidRPr="00AF2BC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Performance reviews. </w:t>
      </w:r>
      <w:r w:rsidRPr="00AF2BCA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8" w:history="1">
        <w:r w:rsidRPr="00AF2BCA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Performance Reviews | Factsheets | CIPD</w:t>
        </w:r>
      </w:hyperlink>
      <w:r w:rsidRPr="00AF2BCA">
        <w:rPr>
          <w:rFonts w:ascii="Times New Roman" w:hAnsi="Times New Roman" w:cs="Times New Roman"/>
          <w:sz w:val="24"/>
          <w:szCs w:val="24"/>
        </w:rPr>
        <w:t>. (Accessed 02 July 2024).</w:t>
      </w:r>
    </w:p>
    <w:p w:rsidR="00723C17" w:rsidRPr="00AF2BCA" w:rsidRDefault="00723C17">
      <w:pPr>
        <w:rPr>
          <w:rFonts w:ascii="Times New Roman" w:hAnsi="Times New Roman" w:cs="Times New Roman"/>
          <w:sz w:val="24"/>
          <w:szCs w:val="24"/>
        </w:rPr>
      </w:pPr>
      <w:r w:rsidRPr="00AF2BCA">
        <w:rPr>
          <w:rFonts w:ascii="Times New Roman" w:hAnsi="Times New Roman" w:cs="Times New Roman"/>
          <w:sz w:val="24"/>
          <w:szCs w:val="24"/>
        </w:rPr>
        <w:t xml:space="preserve">CIPD (2024c) </w:t>
      </w:r>
      <w:r w:rsidRPr="00AF2BCA">
        <w:rPr>
          <w:rFonts w:ascii="Times New Roman" w:hAnsi="Times New Roman" w:cs="Times New Roman"/>
          <w:i/>
          <w:iCs/>
          <w:sz w:val="24"/>
          <w:szCs w:val="24"/>
        </w:rPr>
        <w:t xml:space="preserve">Equal pay: UK employment law. </w:t>
      </w:r>
      <w:r w:rsidRPr="00AF2BC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AF2BCA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Equal pay: UK employment law | CIPD</w:t>
        </w:r>
      </w:hyperlink>
      <w:r w:rsidRPr="00AF2BCA">
        <w:rPr>
          <w:rFonts w:ascii="Times New Roman" w:hAnsi="Times New Roman" w:cs="Times New Roman"/>
          <w:sz w:val="24"/>
          <w:szCs w:val="24"/>
        </w:rPr>
        <w:t>. (Accessed 02 July 2024).</w:t>
      </w:r>
    </w:p>
    <w:p w:rsidR="00723C17" w:rsidRDefault="00723C17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Hutchinson, S</w:t>
      </w:r>
      <w:r w:rsidRPr="00AF2B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(2013) </w:t>
      </w:r>
      <w:r w:rsidRPr="00AF2BC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Performance Management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London</w:t>
      </w:r>
      <w:r w:rsidRPr="00AF2B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Chartered Institute of Personnel and Development.</w:t>
      </w:r>
    </w:p>
    <w:p w:rsidR="00723C17" w:rsidRDefault="00723C17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:rsidR="00723C17" w:rsidRPr="009B54AE" w:rsidRDefault="00723C1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Rees, G. and French, R. (2016) </w:t>
      </w:r>
      <w:r w:rsidRPr="009B54AE">
        <w:rPr>
          <w:rFonts w:ascii="Times New Roman" w:hAnsi="Times New Roman" w:cs="Times New Roman"/>
          <w:i/>
          <w:iCs/>
          <w:sz w:val="24"/>
          <w:szCs w:val="24"/>
        </w:rPr>
        <w:t>Leading, Managing and Developing People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9B54AE">
        <w:rPr>
          <w:rFonts w:ascii="Times New Roman" w:hAnsi="Times New Roman" w:cs="Times New Roman"/>
          <w:sz w:val="24"/>
          <w:szCs w:val="24"/>
        </w:rPr>
        <w:t>London:</w:t>
      </w:r>
      <w:r>
        <w:rPr>
          <w:rFonts w:ascii="Times New Roman" w:hAnsi="Times New Roman" w:cs="Times New Roman"/>
          <w:sz w:val="24"/>
          <w:szCs w:val="24"/>
        </w:rPr>
        <w:t xml:space="preserve"> Chartered Institute of Personnel and Development.</w:t>
      </w:r>
    </w:p>
    <w:p w:rsidR="00723C17" w:rsidRDefault="00723C17">
      <w:pPr>
        <w:rPr>
          <w:rFonts w:ascii="Times New Roman" w:hAnsi="Times New Roman" w:cs="Times New Roman"/>
          <w:sz w:val="24"/>
          <w:szCs w:val="24"/>
        </w:rPr>
      </w:pPr>
      <w:r w:rsidRPr="00AF2BCA">
        <w:rPr>
          <w:rFonts w:ascii="Times New Roman" w:hAnsi="Times New Roman" w:cs="Times New Roman"/>
          <w:sz w:val="24"/>
          <w:szCs w:val="24"/>
        </w:rPr>
        <w:t>Waite, K., Beevers, K., Small, N., Tomlinson, K. and Hussain, S. (2021</w:t>
      </w:r>
      <w:r w:rsidRPr="00AF2BCA">
        <w:rPr>
          <w:rFonts w:ascii="Times New Roman" w:hAnsi="Times New Roman" w:cs="Times New Roman"/>
          <w:i/>
          <w:iCs/>
          <w:sz w:val="24"/>
          <w:szCs w:val="24"/>
        </w:rPr>
        <w:t xml:space="preserve">) People Practice </w:t>
      </w:r>
      <w:proofErr w:type="gramStart"/>
      <w:r w:rsidRPr="00AF2BCA">
        <w:rPr>
          <w:rFonts w:ascii="Times New Roman" w:hAnsi="Times New Roman" w:cs="Times New Roman"/>
          <w:i/>
          <w:iCs/>
          <w:sz w:val="24"/>
          <w:szCs w:val="24"/>
        </w:rPr>
        <w:t>A</w:t>
      </w:r>
      <w:proofErr w:type="gramEnd"/>
      <w:r w:rsidRPr="00AF2BCA">
        <w:rPr>
          <w:rFonts w:ascii="Times New Roman" w:hAnsi="Times New Roman" w:cs="Times New Roman"/>
          <w:i/>
          <w:iCs/>
          <w:sz w:val="24"/>
          <w:szCs w:val="24"/>
        </w:rPr>
        <w:t xml:space="preserve"> Complete Guide</w:t>
      </w:r>
      <w:r w:rsidRPr="00AF2BCA">
        <w:rPr>
          <w:rFonts w:ascii="Times New Roman" w:hAnsi="Times New Roman" w:cs="Times New Roman"/>
          <w:sz w:val="24"/>
          <w:szCs w:val="24"/>
        </w:rPr>
        <w:t>. London: Kogan Page.</w:t>
      </w:r>
    </w:p>
    <w:sectPr w:rsidR="00723C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A56DCC"/>
    <w:multiLevelType w:val="multilevel"/>
    <w:tmpl w:val="F2AC3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487336"/>
    <w:multiLevelType w:val="multilevel"/>
    <w:tmpl w:val="6C50D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B307CE"/>
    <w:multiLevelType w:val="multilevel"/>
    <w:tmpl w:val="2BE09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965F89"/>
    <w:multiLevelType w:val="hybridMultilevel"/>
    <w:tmpl w:val="A3D0139E"/>
    <w:lvl w:ilvl="0" w:tplc="DEBC5A5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3086B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280ED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7E809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F819F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90F3C0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22E7B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78562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54017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30E5828"/>
    <w:multiLevelType w:val="multilevel"/>
    <w:tmpl w:val="98C2B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581661"/>
    <w:multiLevelType w:val="multilevel"/>
    <w:tmpl w:val="7FDCB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F0D50DC"/>
    <w:multiLevelType w:val="multilevel"/>
    <w:tmpl w:val="85BA9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E8F7665"/>
    <w:multiLevelType w:val="hybridMultilevel"/>
    <w:tmpl w:val="9C16892C"/>
    <w:lvl w:ilvl="0" w:tplc="D9DC459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E2862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1CCD7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ACA2C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2EA22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8690C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D258B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A293B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92209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47131454">
    <w:abstractNumId w:val="5"/>
  </w:num>
  <w:num w:numId="2" w16cid:durableId="1008944202">
    <w:abstractNumId w:val="4"/>
  </w:num>
  <w:num w:numId="3" w16cid:durableId="259221775">
    <w:abstractNumId w:val="0"/>
  </w:num>
  <w:num w:numId="4" w16cid:durableId="1111826571">
    <w:abstractNumId w:val="3"/>
  </w:num>
  <w:num w:numId="5" w16cid:durableId="1426145540">
    <w:abstractNumId w:val="7"/>
  </w:num>
  <w:num w:numId="6" w16cid:durableId="1098254328">
    <w:abstractNumId w:val="2"/>
  </w:num>
  <w:num w:numId="7" w16cid:durableId="669794231">
    <w:abstractNumId w:val="6"/>
  </w:num>
  <w:num w:numId="8" w16cid:durableId="5493473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AF0"/>
    <w:rsid w:val="000017D8"/>
    <w:rsid w:val="000418D2"/>
    <w:rsid w:val="00073768"/>
    <w:rsid w:val="00080D08"/>
    <w:rsid w:val="00087CFF"/>
    <w:rsid w:val="000A5AB3"/>
    <w:rsid w:val="000A7117"/>
    <w:rsid w:val="00111FF0"/>
    <w:rsid w:val="001218A0"/>
    <w:rsid w:val="00154D14"/>
    <w:rsid w:val="001654FF"/>
    <w:rsid w:val="001702B8"/>
    <w:rsid w:val="00172F6E"/>
    <w:rsid w:val="00175989"/>
    <w:rsid w:val="001B62E8"/>
    <w:rsid w:val="001D139A"/>
    <w:rsid w:val="001E339F"/>
    <w:rsid w:val="001F0F65"/>
    <w:rsid w:val="001F4D03"/>
    <w:rsid w:val="002035E7"/>
    <w:rsid w:val="002204A9"/>
    <w:rsid w:val="00233871"/>
    <w:rsid w:val="002455FF"/>
    <w:rsid w:val="0026550B"/>
    <w:rsid w:val="002D0159"/>
    <w:rsid w:val="002E2FD7"/>
    <w:rsid w:val="002E6CB8"/>
    <w:rsid w:val="002F251B"/>
    <w:rsid w:val="00304F6C"/>
    <w:rsid w:val="00336C82"/>
    <w:rsid w:val="00353F8C"/>
    <w:rsid w:val="003B4716"/>
    <w:rsid w:val="003C6A86"/>
    <w:rsid w:val="003E191B"/>
    <w:rsid w:val="003E61A9"/>
    <w:rsid w:val="004212CA"/>
    <w:rsid w:val="00436406"/>
    <w:rsid w:val="00452366"/>
    <w:rsid w:val="00470FA1"/>
    <w:rsid w:val="00472F90"/>
    <w:rsid w:val="00474FE1"/>
    <w:rsid w:val="00485B8C"/>
    <w:rsid w:val="00490FFB"/>
    <w:rsid w:val="00497BC2"/>
    <w:rsid w:val="004B4828"/>
    <w:rsid w:val="004B6353"/>
    <w:rsid w:val="004E74BF"/>
    <w:rsid w:val="00501447"/>
    <w:rsid w:val="00512A2D"/>
    <w:rsid w:val="005723D1"/>
    <w:rsid w:val="005823F2"/>
    <w:rsid w:val="0059095C"/>
    <w:rsid w:val="005A6ADF"/>
    <w:rsid w:val="005D30A0"/>
    <w:rsid w:val="005D5D55"/>
    <w:rsid w:val="005F5C89"/>
    <w:rsid w:val="006056EE"/>
    <w:rsid w:val="006504D5"/>
    <w:rsid w:val="00662EC7"/>
    <w:rsid w:val="006730B8"/>
    <w:rsid w:val="006C7DEC"/>
    <w:rsid w:val="006E41ED"/>
    <w:rsid w:val="006F10C8"/>
    <w:rsid w:val="0070438F"/>
    <w:rsid w:val="00723C17"/>
    <w:rsid w:val="00752222"/>
    <w:rsid w:val="00783AC5"/>
    <w:rsid w:val="0078782A"/>
    <w:rsid w:val="007B348C"/>
    <w:rsid w:val="007B703A"/>
    <w:rsid w:val="007C0285"/>
    <w:rsid w:val="007C06F1"/>
    <w:rsid w:val="007E2656"/>
    <w:rsid w:val="00846859"/>
    <w:rsid w:val="00851245"/>
    <w:rsid w:val="008570FF"/>
    <w:rsid w:val="008662DF"/>
    <w:rsid w:val="008A0C64"/>
    <w:rsid w:val="008D6007"/>
    <w:rsid w:val="008F1A1F"/>
    <w:rsid w:val="008F59C8"/>
    <w:rsid w:val="00955BB8"/>
    <w:rsid w:val="0095783B"/>
    <w:rsid w:val="0096296A"/>
    <w:rsid w:val="00962A9E"/>
    <w:rsid w:val="00964411"/>
    <w:rsid w:val="00971538"/>
    <w:rsid w:val="009774BA"/>
    <w:rsid w:val="00983D10"/>
    <w:rsid w:val="009A1708"/>
    <w:rsid w:val="009A5A99"/>
    <w:rsid w:val="009A69D1"/>
    <w:rsid w:val="009B0624"/>
    <w:rsid w:val="009B54AE"/>
    <w:rsid w:val="009D3FF5"/>
    <w:rsid w:val="009E05F7"/>
    <w:rsid w:val="009E0DEB"/>
    <w:rsid w:val="00A01715"/>
    <w:rsid w:val="00A02BF1"/>
    <w:rsid w:val="00A12E7D"/>
    <w:rsid w:val="00A31A0C"/>
    <w:rsid w:val="00AB0B08"/>
    <w:rsid w:val="00AE6998"/>
    <w:rsid w:val="00AF2BCA"/>
    <w:rsid w:val="00B06140"/>
    <w:rsid w:val="00B07233"/>
    <w:rsid w:val="00B13D98"/>
    <w:rsid w:val="00B1603F"/>
    <w:rsid w:val="00B972E8"/>
    <w:rsid w:val="00BA7CC1"/>
    <w:rsid w:val="00BC073C"/>
    <w:rsid w:val="00C16AF0"/>
    <w:rsid w:val="00C17899"/>
    <w:rsid w:val="00C27DEC"/>
    <w:rsid w:val="00C35561"/>
    <w:rsid w:val="00C40704"/>
    <w:rsid w:val="00C41231"/>
    <w:rsid w:val="00C5280D"/>
    <w:rsid w:val="00C57AAE"/>
    <w:rsid w:val="00C83AEF"/>
    <w:rsid w:val="00CB0727"/>
    <w:rsid w:val="00CC23D0"/>
    <w:rsid w:val="00CD340B"/>
    <w:rsid w:val="00D117D3"/>
    <w:rsid w:val="00D46F0A"/>
    <w:rsid w:val="00D5027A"/>
    <w:rsid w:val="00D83671"/>
    <w:rsid w:val="00DA6F1C"/>
    <w:rsid w:val="00DC50CB"/>
    <w:rsid w:val="00DC53ED"/>
    <w:rsid w:val="00DD1D73"/>
    <w:rsid w:val="00DD290D"/>
    <w:rsid w:val="00DE01F0"/>
    <w:rsid w:val="00DE6C90"/>
    <w:rsid w:val="00DF6EF0"/>
    <w:rsid w:val="00E12A83"/>
    <w:rsid w:val="00E51A70"/>
    <w:rsid w:val="00E5408B"/>
    <w:rsid w:val="00ED67A5"/>
    <w:rsid w:val="00EE24F2"/>
    <w:rsid w:val="00EE3276"/>
    <w:rsid w:val="00F123BA"/>
    <w:rsid w:val="00F13E12"/>
    <w:rsid w:val="00F53731"/>
    <w:rsid w:val="00F958A9"/>
    <w:rsid w:val="00FB3480"/>
    <w:rsid w:val="00FD5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3AD90D"/>
  <w15:chartTrackingRefBased/>
  <w15:docId w15:val="{6E5533A4-25B6-481F-96A7-771B94CFF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82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A5AB3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2F2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B972E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82A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460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20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43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419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29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8319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6685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5094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6677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6139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25798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5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70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86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74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18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326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40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19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7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73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911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331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192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453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8158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2336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9192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58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appraisals-factsheet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ipd.org/uk/knowledge/factsheets/performance-factsheet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ipd.org/uk/knowledge/factsheets/pay-fairness-reporting-factsheet/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employment-law/equal-p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EF4FAC-1957-4776-9F74-B9933EBFC0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1013</Words>
  <Characters>6130</Characters>
  <Application>Microsoft Office Word</Application>
  <DocSecurity>0</DocSecurity>
  <Lines>136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wilson</dc:creator>
  <cp:keywords/>
  <dc:description/>
  <cp:lastModifiedBy>claire wilson</cp:lastModifiedBy>
  <cp:revision>2</cp:revision>
  <dcterms:created xsi:type="dcterms:W3CDTF">2024-07-04T13:54:00Z</dcterms:created>
  <dcterms:modified xsi:type="dcterms:W3CDTF">2024-07-04T13:54:00Z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e7af23f4-40e9-46c3-b052-b4e6d45f9073</vt:lpwstr>
  </property>
</Properties>
</file>