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3A96F" w14:textId="77777777" w:rsidR="003919BD" w:rsidRDefault="003919BD" w:rsidP="00E32C24">
      <w:pPr>
        <w:rPr>
          <w:b/>
          <w:bCs/>
          <w:sz w:val="32"/>
          <w:szCs w:val="30"/>
        </w:rPr>
      </w:pPr>
    </w:p>
    <w:p w14:paraId="71A6CF5A" w14:textId="77777777" w:rsidR="003919BD" w:rsidRDefault="003919BD" w:rsidP="00E32C24">
      <w:pPr>
        <w:rPr>
          <w:b/>
          <w:bCs/>
          <w:sz w:val="32"/>
          <w:szCs w:val="30"/>
        </w:rPr>
      </w:pPr>
    </w:p>
    <w:p w14:paraId="282B1A2B" w14:textId="204C361C" w:rsidR="00F33662" w:rsidRPr="00A2751E" w:rsidRDefault="004E4536" w:rsidP="004E4536">
      <w:pPr>
        <w:rPr>
          <w:rFonts w:ascii="Arial" w:hAnsi="Arial" w:cs="Arial"/>
          <w:sz w:val="28"/>
          <w:szCs w:val="28"/>
        </w:rPr>
      </w:pPr>
      <w:r w:rsidRPr="00A2751E">
        <w:rPr>
          <w:rFonts w:ascii="Arial" w:hAnsi="Arial" w:cs="Arial"/>
          <w:sz w:val="28"/>
          <w:szCs w:val="28"/>
        </w:rPr>
        <w:t>MBA</w:t>
      </w:r>
      <w:r w:rsidR="00F33662" w:rsidRPr="00A2751E">
        <w:rPr>
          <w:rFonts w:ascii="Arial" w:hAnsi="Arial" w:cs="Arial"/>
          <w:sz w:val="28"/>
          <w:szCs w:val="28"/>
        </w:rPr>
        <w:t xml:space="preserve"> -</w:t>
      </w:r>
      <w:r w:rsidRPr="00A2751E">
        <w:rPr>
          <w:rFonts w:ascii="Arial" w:hAnsi="Arial" w:cs="Arial"/>
          <w:sz w:val="28"/>
          <w:szCs w:val="28"/>
        </w:rPr>
        <w:t xml:space="preserve"> </w:t>
      </w:r>
      <w:r w:rsidR="00F33662" w:rsidRPr="00A2751E">
        <w:rPr>
          <w:rFonts w:ascii="Arial" w:hAnsi="Arial" w:cs="Arial"/>
          <w:sz w:val="28"/>
          <w:szCs w:val="28"/>
        </w:rPr>
        <w:t>Master of Business Administration</w:t>
      </w:r>
    </w:p>
    <w:p w14:paraId="70BA7000" w14:textId="16AEA779" w:rsidR="004E4536" w:rsidRPr="00A2751E" w:rsidRDefault="00463D03" w:rsidP="004E4536">
      <w:pPr>
        <w:rPr>
          <w:rFonts w:ascii="Arial" w:hAnsi="Arial" w:cs="Arial"/>
          <w:sz w:val="28"/>
          <w:szCs w:val="28"/>
        </w:rPr>
      </w:pPr>
      <w:r w:rsidRPr="00A2751E">
        <w:rPr>
          <w:rFonts w:ascii="Arial" w:hAnsi="Arial" w:cs="Arial"/>
          <w:sz w:val="28"/>
          <w:szCs w:val="28"/>
        </w:rPr>
        <w:t>International Business</w:t>
      </w:r>
    </w:p>
    <w:p w14:paraId="3B67A304" w14:textId="200E019E" w:rsidR="004E4536" w:rsidRPr="00A2751E" w:rsidRDefault="00311462" w:rsidP="004E4536">
      <w:pPr>
        <w:rPr>
          <w:rFonts w:ascii="Arial" w:hAnsi="Arial" w:cs="Arial"/>
          <w:sz w:val="28"/>
          <w:szCs w:val="28"/>
        </w:rPr>
      </w:pPr>
      <w:r w:rsidRPr="00A2751E">
        <w:rPr>
          <w:rFonts w:ascii="Arial" w:hAnsi="Arial" w:cs="Arial"/>
          <w:sz w:val="28"/>
          <w:szCs w:val="28"/>
        </w:rPr>
        <w:t>Marketing</w:t>
      </w:r>
      <w:r w:rsidR="00463D03" w:rsidRPr="00A2751E">
        <w:rPr>
          <w:rFonts w:ascii="Arial" w:hAnsi="Arial" w:cs="Arial"/>
          <w:sz w:val="28"/>
          <w:szCs w:val="28"/>
        </w:rPr>
        <w:t xml:space="preserve"> Management</w:t>
      </w:r>
      <w:r w:rsidR="004E4536" w:rsidRPr="00A2751E">
        <w:rPr>
          <w:rFonts w:ascii="Arial" w:hAnsi="Arial" w:cs="Arial"/>
          <w:sz w:val="28"/>
          <w:szCs w:val="28"/>
        </w:rPr>
        <w:t xml:space="preserve"> – LC</w:t>
      </w:r>
      <w:r w:rsidRPr="00A2751E">
        <w:rPr>
          <w:rFonts w:ascii="Arial" w:hAnsi="Arial" w:cs="Arial"/>
          <w:sz w:val="28"/>
          <w:szCs w:val="28"/>
        </w:rPr>
        <w:t>M</w:t>
      </w:r>
      <w:r w:rsidR="004E4536" w:rsidRPr="00A2751E">
        <w:rPr>
          <w:rFonts w:ascii="Arial" w:hAnsi="Arial" w:cs="Arial"/>
          <w:sz w:val="28"/>
          <w:szCs w:val="28"/>
        </w:rPr>
        <w:t>B</w:t>
      </w:r>
      <w:r w:rsidR="008D1FF3" w:rsidRPr="00A2751E">
        <w:rPr>
          <w:rFonts w:ascii="Arial" w:hAnsi="Arial" w:cs="Arial"/>
          <w:sz w:val="28"/>
          <w:szCs w:val="28"/>
        </w:rPr>
        <w:t>7024</w:t>
      </w:r>
    </w:p>
    <w:p w14:paraId="11E5A367" w14:textId="1A8D197E" w:rsidR="004E4536" w:rsidRPr="00A2751E" w:rsidRDefault="004E4536" w:rsidP="004E4536">
      <w:pPr>
        <w:pStyle w:val="Title0"/>
        <w:shd w:val="clear" w:color="auto" w:fill="FFFFFF"/>
        <w:spacing w:before="80" w:after="160" w:line="360" w:lineRule="auto"/>
        <w:jc w:val="both"/>
        <w:rPr>
          <w:rFonts w:ascii="Arial" w:hAnsi="Arial" w:cs="Arial"/>
          <w:sz w:val="28"/>
          <w:szCs w:val="28"/>
        </w:rPr>
      </w:pPr>
      <w:r w:rsidRPr="00A2751E">
        <w:rPr>
          <w:rFonts w:ascii="Arial" w:hAnsi="Arial" w:cs="Arial"/>
          <w:sz w:val="28"/>
          <w:szCs w:val="28"/>
        </w:rPr>
        <w:t xml:space="preserve">Lecturer: </w:t>
      </w:r>
      <w:r w:rsidR="008D1FF3" w:rsidRPr="00A2751E">
        <w:rPr>
          <w:rFonts w:ascii="Arial" w:hAnsi="Arial" w:cs="Arial"/>
          <w:sz w:val="28"/>
          <w:szCs w:val="28"/>
        </w:rPr>
        <w:t xml:space="preserve">Dr. </w:t>
      </w:r>
      <w:r w:rsidRPr="00A2751E">
        <w:rPr>
          <w:rFonts w:ascii="Arial" w:hAnsi="Arial" w:cs="Arial"/>
          <w:sz w:val="28"/>
          <w:szCs w:val="28"/>
        </w:rPr>
        <w:t xml:space="preserve">Laila </w:t>
      </w:r>
      <w:proofErr w:type="spellStart"/>
      <w:r w:rsidRPr="00A2751E">
        <w:rPr>
          <w:rFonts w:ascii="Arial" w:hAnsi="Arial" w:cs="Arial"/>
          <w:sz w:val="28"/>
          <w:szCs w:val="28"/>
        </w:rPr>
        <w:t>Maazouz</w:t>
      </w:r>
      <w:proofErr w:type="spellEnd"/>
    </w:p>
    <w:p w14:paraId="31BA5CD1" w14:textId="77777777" w:rsidR="004E4536" w:rsidRPr="00A2751E" w:rsidRDefault="004E4536" w:rsidP="004E4536">
      <w:pPr>
        <w:pStyle w:val="Title0"/>
        <w:shd w:val="clear" w:color="auto" w:fill="FFFFFF"/>
        <w:spacing w:before="80" w:after="160" w:line="360" w:lineRule="auto"/>
        <w:jc w:val="both"/>
        <w:rPr>
          <w:rFonts w:ascii="Arial" w:hAnsi="Arial" w:cs="Arial"/>
          <w:sz w:val="28"/>
          <w:szCs w:val="28"/>
        </w:rPr>
      </w:pPr>
      <w:r w:rsidRPr="00A2751E">
        <w:rPr>
          <w:rFonts w:ascii="Arial" w:hAnsi="Arial" w:cs="Arial"/>
          <w:sz w:val="28"/>
          <w:szCs w:val="28"/>
        </w:rPr>
        <w:t>ASSIGNMENT 1</w:t>
      </w:r>
    </w:p>
    <w:p w14:paraId="558792D2" w14:textId="77777777" w:rsidR="004E4536" w:rsidRPr="00A2751E" w:rsidRDefault="004E4536" w:rsidP="004E4536">
      <w:pPr>
        <w:pStyle w:val="Title0"/>
        <w:shd w:val="clear" w:color="auto" w:fill="FFFFFF"/>
        <w:spacing w:before="80" w:after="160" w:line="360" w:lineRule="auto"/>
        <w:jc w:val="both"/>
        <w:rPr>
          <w:rFonts w:ascii="Arial" w:hAnsi="Arial" w:cs="Arial"/>
          <w:sz w:val="28"/>
          <w:szCs w:val="28"/>
        </w:rPr>
      </w:pPr>
      <w:r w:rsidRPr="00A2751E">
        <w:rPr>
          <w:rFonts w:ascii="Arial" w:hAnsi="Arial" w:cs="Arial"/>
          <w:sz w:val="28"/>
          <w:szCs w:val="28"/>
        </w:rPr>
        <w:t>Boris Vladimirov – 2124687</w:t>
      </w:r>
    </w:p>
    <w:p w14:paraId="56136585" w14:textId="77777777" w:rsidR="00A2751E" w:rsidRPr="00A2751E" w:rsidRDefault="00A2751E" w:rsidP="00D156FA">
      <w:pPr>
        <w:spacing w:line="259" w:lineRule="auto"/>
        <w:jc w:val="center"/>
        <w:rPr>
          <w:rFonts w:ascii="Arial" w:hAnsi="Arial" w:cs="Arial"/>
        </w:rPr>
      </w:pPr>
    </w:p>
    <w:p w14:paraId="1978F709" w14:textId="77777777" w:rsidR="00A2751E" w:rsidRPr="00A2751E" w:rsidRDefault="00A2751E" w:rsidP="00D156FA">
      <w:pPr>
        <w:spacing w:line="259" w:lineRule="auto"/>
        <w:jc w:val="center"/>
        <w:rPr>
          <w:rFonts w:ascii="Arial" w:hAnsi="Arial" w:cs="Arial"/>
        </w:rPr>
      </w:pPr>
    </w:p>
    <w:p w14:paraId="200CB1C5" w14:textId="77777777" w:rsidR="00A2751E" w:rsidRDefault="00A2751E" w:rsidP="00D156FA">
      <w:pPr>
        <w:spacing w:line="259" w:lineRule="auto"/>
        <w:jc w:val="center"/>
        <w:rPr>
          <w:rFonts w:ascii="Arial" w:hAnsi="Arial" w:cs="Arial"/>
        </w:rPr>
      </w:pPr>
    </w:p>
    <w:p w14:paraId="30FFA7F4" w14:textId="76600F5F" w:rsidR="00A2751E" w:rsidRPr="00A2751E" w:rsidRDefault="003A45A1" w:rsidP="00D156FA">
      <w:pPr>
        <w:spacing w:line="259" w:lineRule="auto"/>
        <w:jc w:val="center"/>
        <w:rPr>
          <w:rFonts w:ascii="Arial" w:hAnsi="Arial" w:cs="Arial"/>
        </w:rPr>
      </w:pPr>
      <w:r>
        <w:rPr>
          <w:rFonts w:ascii="Arial" w:hAnsi="Arial" w:cs="Arial"/>
          <w:noProof/>
          <w14:ligatures w14:val="none"/>
        </w:rPr>
        <w:drawing>
          <wp:inline distT="0" distB="0" distL="0" distR="0" wp14:anchorId="5E3AA705" wp14:editId="2F65121B">
            <wp:extent cx="2857143" cy="571429"/>
            <wp:effectExtent l="0" t="0" r="635" b="635"/>
            <wp:docPr id="1243033931"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033931" name="Picture 4"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5A72CCA2" w14:textId="77777777" w:rsidR="00A2751E" w:rsidRDefault="00A2751E" w:rsidP="00D156FA">
      <w:pPr>
        <w:spacing w:line="259" w:lineRule="auto"/>
        <w:jc w:val="center"/>
        <w:rPr>
          <w:rFonts w:ascii="Arial" w:hAnsi="Arial" w:cs="Arial"/>
        </w:rPr>
      </w:pPr>
    </w:p>
    <w:p w14:paraId="3A275C21" w14:textId="77777777" w:rsidR="003A45A1" w:rsidRDefault="003A45A1" w:rsidP="00D156FA">
      <w:pPr>
        <w:spacing w:line="259" w:lineRule="auto"/>
        <w:jc w:val="center"/>
        <w:rPr>
          <w:rFonts w:ascii="Arial" w:hAnsi="Arial" w:cs="Arial"/>
        </w:rPr>
      </w:pPr>
    </w:p>
    <w:p w14:paraId="6F56A02B" w14:textId="77777777" w:rsidR="003A45A1" w:rsidRPr="00A2751E" w:rsidRDefault="003A45A1" w:rsidP="00D156FA">
      <w:pPr>
        <w:spacing w:line="259" w:lineRule="auto"/>
        <w:jc w:val="center"/>
        <w:rPr>
          <w:rFonts w:ascii="Arial" w:hAnsi="Arial" w:cs="Arial"/>
        </w:rPr>
      </w:pPr>
    </w:p>
    <w:p w14:paraId="559A7773" w14:textId="77777777" w:rsidR="008A04E3" w:rsidRDefault="00A2751E" w:rsidP="00D156FA">
      <w:pPr>
        <w:spacing w:line="259" w:lineRule="auto"/>
        <w:jc w:val="center"/>
        <w:rPr>
          <w:rFonts w:ascii="Arial" w:hAnsi="Arial" w:cs="Arial"/>
          <w:b/>
          <w:bCs/>
          <w:sz w:val="48"/>
          <w:szCs w:val="48"/>
        </w:rPr>
      </w:pPr>
      <w:r w:rsidRPr="00A2751E">
        <w:rPr>
          <w:rFonts w:ascii="Arial" w:hAnsi="Arial" w:cs="Arial"/>
          <w:b/>
          <w:bCs/>
          <w:sz w:val="48"/>
          <w:szCs w:val="48"/>
        </w:rPr>
        <w:t>Assignment 1</w:t>
      </w:r>
    </w:p>
    <w:p w14:paraId="2F479EBB" w14:textId="77777777" w:rsidR="00254CE6" w:rsidRDefault="00254CE6" w:rsidP="00D156FA">
      <w:pPr>
        <w:spacing w:line="259" w:lineRule="auto"/>
        <w:jc w:val="center"/>
        <w:rPr>
          <w:rFonts w:ascii="Arial" w:hAnsi="Arial" w:cs="Arial"/>
          <w:b/>
          <w:bCs/>
          <w:sz w:val="48"/>
          <w:szCs w:val="48"/>
        </w:rPr>
      </w:pPr>
    </w:p>
    <w:p w14:paraId="6300B473" w14:textId="5059DBD2" w:rsidR="007562DD" w:rsidRPr="00254CE6" w:rsidRDefault="007562DD" w:rsidP="00D156FA">
      <w:pPr>
        <w:spacing w:line="259" w:lineRule="auto"/>
        <w:jc w:val="center"/>
        <w:rPr>
          <w:rFonts w:ascii="Arial" w:hAnsi="Arial" w:cs="Arial"/>
          <w:b/>
          <w:bCs/>
          <w:sz w:val="36"/>
          <w:szCs w:val="36"/>
        </w:rPr>
      </w:pPr>
      <w:r w:rsidRPr="00254CE6">
        <w:rPr>
          <w:rFonts w:ascii="Arial" w:hAnsi="Arial" w:cs="Arial"/>
          <w:b/>
          <w:bCs/>
          <w:sz w:val="36"/>
          <w:szCs w:val="36"/>
        </w:rPr>
        <w:t>Advanta</w:t>
      </w:r>
      <w:r w:rsidR="00E009E3" w:rsidRPr="00254CE6">
        <w:rPr>
          <w:rFonts w:ascii="Arial" w:hAnsi="Arial" w:cs="Arial"/>
          <w:b/>
          <w:bCs/>
          <w:sz w:val="36"/>
          <w:szCs w:val="36"/>
        </w:rPr>
        <w:t xml:space="preserve">ges of </w:t>
      </w:r>
      <w:r w:rsidR="00254CE6">
        <w:rPr>
          <w:rFonts w:ascii="Arial" w:hAnsi="Arial" w:cs="Arial"/>
          <w:b/>
          <w:bCs/>
          <w:sz w:val="36"/>
          <w:szCs w:val="36"/>
        </w:rPr>
        <w:t>b</w:t>
      </w:r>
      <w:r w:rsidR="00E009E3" w:rsidRPr="00254CE6">
        <w:rPr>
          <w:rFonts w:ascii="Arial" w:hAnsi="Arial" w:cs="Arial"/>
          <w:b/>
          <w:bCs/>
          <w:sz w:val="36"/>
          <w:szCs w:val="36"/>
        </w:rPr>
        <w:t xml:space="preserve">eing </w:t>
      </w:r>
      <w:r w:rsidR="00FC78C0" w:rsidRPr="00254CE6">
        <w:rPr>
          <w:rFonts w:ascii="Arial" w:hAnsi="Arial" w:cs="Arial"/>
          <w:b/>
          <w:bCs/>
          <w:sz w:val="36"/>
          <w:szCs w:val="36"/>
        </w:rPr>
        <w:t xml:space="preserve">a pioneer and follower company, and </w:t>
      </w:r>
      <w:r w:rsidR="008C6B32" w:rsidRPr="00254CE6">
        <w:rPr>
          <w:rFonts w:ascii="Arial" w:hAnsi="Arial" w:cs="Arial"/>
          <w:b/>
          <w:bCs/>
          <w:sz w:val="36"/>
          <w:szCs w:val="36"/>
        </w:rPr>
        <w:t>product life cycle strategies to increa</w:t>
      </w:r>
      <w:r w:rsidR="00CA2513" w:rsidRPr="00254CE6">
        <w:rPr>
          <w:rFonts w:ascii="Arial" w:hAnsi="Arial" w:cs="Arial"/>
          <w:b/>
          <w:bCs/>
          <w:sz w:val="36"/>
          <w:szCs w:val="36"/>
        </w:rPr>
        <w:t>se gro</w:t>
      </w:r>
      <w:r w:rsidR="00254CE6" w:rsidRPr="00254CE6">
        <w:rPr>
          <w:rFonts w:ascii="Arial" w:hAnsi="Arial" w:cs="Arial"/>
          <w:b/>
          <w:bCs/>
          <w:sz w:val="36"/>
          <w:szCs w:val="36"/>
        </w:rPr>
        <w:t>wth</w:t>
      </w:r>
    </w:p>
    <w:p w14:paraId="0F4EEF64" w14:textId="77777777" w:rsidR="008A04E3" w:rsidRDefault="008A04E3" w:rsidP="00254CE6">
      <w:pPr>
        <w:spacing w:line="259" w:lineRule="auto"/>
        <w:rPr>
          <w:rFonts w:ascii="Arial" w:hAnsi="Arial" w:cs="Arial"/>
          <w:b/>
          <w:bCs/>
          <w:sz w:val="48"/>
          <w:szCs w:val="48"/>
        </w:rPr>
      </w:pPr>
    </w:p>
    <w:p w14:paraId="6F30A88A" w14:textId="7BD84AE8" w:rsidR="008A04E3" w:rsidRDefault="008A04E3" w:rsidP="008A04E3">
      <w:pPr>
        <w:spacing w:line="259" w:lineRule="auto"/>
        <w:jc w:val="left"/>
        <w:rPr>
          <w:rFonts w:ascii="Arial" w:hAnsi="Arial" w:cs="Arial"/>
          <w:szCs w:val="24"/>
        </w:rPr>
      </w:pPr>
      <w:r>
        <w:rPr>
          <w:rFonts w:ascii="Arial" w:hAnsi="Arial" w:cs="Arial"/>
          <w:szCs w:val="24"/>
        </w:rPr>
        <w:t>Submission date:</w:t>
      </w:r>
      <w:r w:rsidR="002D65EE">
        <w:rPr>
          <w:rFonts w:ascii="Arial" w:hAnsi="Arial" w:cs="Arial"/>
          <w:szCs w:val="24"/>
        </w:rPr>
        <w:t xml:space="preserve"> 2</w:t>
      </w:r>
      <w:r w:rsidR="00461AC4">
        <w:rPr>
          <w:rFonts w:ascii="Arial" w:hAnsi="Arial" w:cs="Arial"/>
          <w:szCs w:val="24"/>
        </w:rPr>
        <w:t>7</w:t>
      </w:r>
      <w:r w:rsidR="002D65EE">
        <w:rPr>
          <w:rFonts w:ascii="Arial" w:hAnsi="Arial" w:cs="Arial"/>
          <w:szCs w:val="24"/>
        </w:rPr>
        <w:t>.03.2025</w:t>
      </w:r>
    </w:p>
    <w:p w14:paraId="635C839D" w14:textId="519E87E6" w:rsidR="00D156FA" w:rsidRPr="00A2751E" w:rsidRDefault="008A04E3" w:rsidP="008A04E3">
      <w:pPr>
        <w:spacing w:line="259" w:lineRule="auto"/>
        <w:jc w:val="left"/>
        <w:rPr>
          <w:rFonts w:eastAsiaTheme="majorEastAsia" w:cstheme="majorBidi"/>
          <w:b/>
          <w:bCs/>
          <w:color w:val="000000" w:themeColor="text1"/>
          <w:sz w:val="48"/>
          <w:szCs w:val="48"/>
        </w:rPr>
      </w:pPr>
      <w:r>
        <w:rPr>
          <w:rFonts w:ascii="Arial" w:hAnsi="Arial" w:cs="Arial"/>
          <w:szCs w:val="24"/>
        </w:rPr>
        <w:t>Word count: 27</w:t>
      </w:r>
      <w:r w:rsidR="00822AF4">
        <w:rPr>
          <w:rFonts w:ascii="Arial" w:hAnsi="Arial" w:cs="Arial"/>
          <w:szCs w:val="24"/>
        </w:rPr>
        <w:t>29</w:t>
      </w:r>
      <w:r w:rsidR="00D156FA" w:rsidRPr="00A2751E">
        <w:rPr>
          <w:b/>
          <w:bCs/>
          <w:sz w:val="48"/>
          <w:szCs w:val="48"/>
        </w:rPr>
        <w:br w:type="page"/>
      </w:r>
    </w:p>
    <w:sdt>
      <w:sdtPr>
        <w:rPr>
          <w:rFonts w:ascii="Times New Roman" w:eastAsiaTheme="minorHAnsi" w:hAnsi="Times New Roman" w:cstheme="minorBidi"/>
          <w:color w:val="auto"/>
          <w:kern w:val="2"/>
          <w:sz w:val="24"/>
          <w:szCs w:val="22"/>
          <w:lang w:val="en-IN"/>
          <w14:ligatures w14:val="standardContextual"/>
        </w:rPr>
        <w:id w:val="1060594633"/>
        <w:docPartObj>
          <w:docPartGallery w:val="Table of Contents"/>
          <w:docPartUnique/>
        </w:docPartObj>
      </w:sdtPr>
      <w:sdtEndPr>
        <w:rPr>
          <w:b/>
          <w:bCs/>
          <w:noProof/>
        </w:rPr>
      </w:sdtEndPr>
      <w:sdtContent>
        <w:p w14:paraId="6F3207AE" w14:textId="77777777" w:rsidR="00D156FA" w:rsidRPr="00B30F42" w:rsidRDefault="00D156FA" w:rsidP="00D156FA">
          <w:pPr>
            <w:pStyle w:val="TOCHeading"/>
            <w:jc w:val="center"/>
            <w:rPr>
              <w:rFonts w:ascii="Times New Roman" w:hAnsi="Times New Roman" w:cs="Times New Roman"/>
              <w:b/>
              <w:bCs/>
              <w:color w:val="000000" w:themeColor="text1"/>
            </w:rPr>
          </w:pPr>
          <w:r w:rsidRPr="00B30F42">
            <w:rPr>
              <w:rFonts w:ascii="Times New Roman" w:hAnsi="Times New Roman" w:cs="Times New Roman"/>
              <w:b/>
              <w:bCs/>
              <w:color w:val="000000" w:themeColor="text1"/>
            </w:rPr>
            <w:t>Table of Contents</w:t>
          </w:r>
        </w:p>
        <w:p w14:paraId="31FF940F" w14:textId="33489D93" w:rsidR="003247EE" w:rsidRDefault="00D156FA">
          <w:pPr>
            <w:pStyle w:val="TOC2"/>
            <w:tabs>
              <w:tab w:val="right" w:leader="dot" w:pos="9016"/>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193740699" w:history="1">
            <w:r w:rsidR="003247EE" w:rsidRPr="00DB7E66">
              <w:rPr>
                <w:rStyle w:val="Hyperlink"/>
                <w:noProof/>
              </w:rPr>
              <w:t>Introduction</w:t>
            </w:r>
            <w:r w:rsidR="003247EE">
              <w:rPr>
                <w:noProof/>
                <w:webHidden/>
              </w:rPr>
              <w:tab/>
            </w:r>
            <w:r w:rsidR="003247EE">
              <w:rPr>
                <w:noProof/>
                <w:webHidden/>
              </w:rPr>
              <w:fldChar w:fldCharType="begin"/>
            </w:r>
            <w:r w:rsidR="003247EE">
              <w:rPr>
                <w:noProof/>
                <w:webHidden/>
              </w:rPr>
              <w:instrText xml:space="preserve"> PAGEREF _Toc193740699 \h </w:instrText>
            </w:r>
            <w:r w:rsidR="003247EE">
              <w:rPr>
                <w:noProof/>
                <w:webHidden/>
              </w:rPr>
            </w:r>
            <w:r w:rsidR="003247EE">
              <w:rPr>
                <w:noProof/>
                <w:webHidden/>
              </w:rPr>
              <w:fldChar w:fldCharType="separate"/>
            </w:r>
            <w:r w:rsidR="003247EE">
              <w:rPr>
                <w:noProof/>
                <w:webHidden/>
              </w:rPr>
              <w:t>2</w:t>
            </w:r>
            <w:r w:rsidR="003247EE">
              <w:rPr>
                <w:noProof/>
                <w:webHidden/>
              </w:rPr>
              <w:fldChar w:fldCharType="end"/>
            </w:r>
          </w:hyperlink>
        </w:p>
        <w:p w14:paraId="34DFD353" w14:textId="63A8D858" w:rsidR="003247EE" w:rsidRDefault="003247EE">
          <w:pPr>
            <w:pStyle w:val="TOC2"/>
            <w:tabs>
              <w:tab w:val="right" w:leader="dot" w:pos="9016"/>
            </w:tabs>
            <w:rPr>
              <w:rFonts w:asciiTheme="minorHAnsi" w:eastAsiaTheme="minorEastAsia" w:hAnsiTheme="minorHAnsi"/>
              <w:noProof/>
              <w:szCs w:val="24"/>
              <w:lang w:val="en-GB" w:eastAsia="en-GB"/>
            </w:rPr>
          </w:pPr>
          <w:hyperlink w:anchor="_Toc193740700" w:history="1">
            <w:r w:rsidRPr="00DB7E66">
              <w:rPr>
                <w:rStyle w:val="Hyperlink"/>
                <w:noProof/>
              </w:rPr>
              <w:t>Advantages of a Pioneer Company</w:t>
            </w:r>
            <w:r>
              <w:rPr>
                <w:noProof/>
                <w:webHidden/>
              </w:rPr>
              <w:tab/>
            </w:r>
            <w:r>
              <w:rPr>
                <w:noProof/>
                <w:webHidden/>
              </w:rPr>
              <w:fldChar w:fldCharType="begin"/>
            </w:r>
            <w:r>
              <w:rPr>
                <w:noProof/>
                <w:webHidden/>
              </w:rPr>
              <w:instrText xml:space="preserve"> PAGEREF _Toc193740700 \h </w:instrText>
            </w:r>
            <w:r>
              <w:rPr>
                <w:noProof/>
                <w:webHidden/>
              </w:rPr>
            </w:r>
            <w:r>
              <w:rPr>
                <w:noProof/>
                <w:webHidden/>
              </w:rPr>
              <w:fldChar w:fldCharType="separate"/>
            </w:r>
            <w:r>
              <w:rPr>
                <w:noProof/>
                <w:webHidden/>
              </w:rPr>
              <w:t>2</w:t>
            </w:r>
            <w:r>
              <w:rPr>
                <w:noProof/>
                <w:webHidden/>
              </w:rPr>
              <w:fldChar w:fldCharType="end"/>
            </w:r>
          </w:hyperlink>
        </w:p>
        <w:p w14:paraId="09BAE2C2" w14:textId="6C1EC459" w:rsidR="003247EE" w:rsidRDefault="003247EE">
          <w:pPr>
            <w:pStyle w:val="TOC2"/>
            <w:tabs>
              <w:tab w:val="right" w:leader="dot" w:pos="9016"/>
            </w:tabs>
            <w:rPr>
              <w:rFonts w:asciiTheme="minorHAnsi" w:eastAsiaTheme="minorEastAsia" w:hAnsiTheme="minorHAnsi"/>
              <w:noProof/>
              <w:szCs w:val="24"/>
              <w:lang w:val="en-GB" w:eastAsia="en-GB"/>
            </w:rPr>
          </w:pPr>
          <w:hyperlink w:anchor="_Toc193740701" w:history="1">
            <w:r w:rsidRPr="00DB7E66">
              <w:rPr>
                <w:rStyle w:val="Hyperlink"/>
                <w:noProof/>
              </w:rPr>
              <w:t>Advantages of a Follower Company</w:t>
            </w:r>
            <w:r>
              <w:rPr>
                <w:noProof/>
                <w:webHidden/>
              </w:rPr>
              <w:tab/>
            </w:r>
            <w:r>
              <w:rPr>
                <w:noProof/>
                <w:webHidden/>
              </w:rPr>
              <w:fldChar w:fldCharType="begin"/>
            </w:r>
            <w:r>
              <w:rPr>
                <w:noProof/>
                <w:webHidden/>
              </w:rPr>
              <w:instrText xml:space="preserve"> PAGEREF _Toc193740701 \h </w:instrText>
            </w:r>
            <w:r>
              <w:rPr>
                <w:noProof/>
                <w:webHidden/>
              </w:rPr>
            </w:r>
            <w:r>
              <w:rPr>
                <w:noProof/>
                <w:webHidden/>
              </w:rPr>
              <w:fldChar w:fldCharType="separate"/>
            </w:r>
            <w:r>
              <w:rPr>
                <w:noProof/>
                <w:webHidden/>
              </w:rPr>
              <w:t>3</w:t>
            </w:r>
            <w:r>
              <w:rPr>
                <w:noProof/>
                <w:webHidden/>
              </w:rPr>
              <w:fldChar w:fldCharType="end"/>
            </w:r>
          </w:hyperlink>
        </w:p>
        <w:p w14:paraId="6199EA84" w14:textId="41CC5F25" w:rsidR="003247EE" w:rsidRDefault="003247EE">
          <w:pPr>
            <w:pStyle w:val="TOC2"/>
            <w:tabs>
              <w:tab w:val="right" w:leader="dot" w:pos="9016"/>
            </w:tabs>
            <w:rPr>
              <w:rFonts w:asciiTheme="minorHAnsi" w:eastAsiaTheme="minorEastAsia" w:hAnsiTheme="minorHAnsi"/>
              <w:noProof/>
              <w:szCs w:val="24"/>
              <w:lang w:val="en-GB" w:eastAsia="en-GB"/>
            </w:rPr>
          </w:pPr>
          <w:hyperlink w:anchor="_Toc193740702" w:history="1">
            <w:r w:rsidRPr="00DB7E66">
              <w:rPr>
                <w:rStyle w:val="Hyperlink"/>
                <w:noProof/>
              </w:rPr>
              <w:t>Examples of Pioneer and Follower Companies</w:t>
            </w:r>
            <w:r>
              <w:rPr>
                <w:noProof/>
                <w:webHidden/>
              </w:rPr>
              <w:tab/>
            </w:r>
            <w:r>
              <w:rPr>
                <w:noProof/>
                <w:webHidden/>
              </w:rPr>
              <w:fldChar w:fldCharType="begin"/>
            </w:r>
            <w:r>
              <w:rPr>
                <w:noProof/>
                <w:webHidden/>
              </w:rPr>
              <w:instrText xml:space="preserve"> PAGEREF _Toc193740702 \h </w:instrText>
            </w:r>
            <w:r>
              <w:rPr>
                <w:noProof/>
                <w:webHidden/>
              </w:rPr>
            </w:r>
            <w:r>
              <w:rPr>
                <w:noProof/>
                <w:webHidden/>
              </w:rPr>
              <w:fldChar w:fldCharType="separate"/>
            </w:r>
            <w:r>
              <w:rPr>
                <w:noProof/>
                <w:webHidden/>
              </w:rPr>
              <w:t>4</w:t>
            </w:r>
            <w:r>
              <w:rPr>
                <w:noProof/>
                <w:webHidden/>
              </w:rPr>
              <w:fldChar w:fldCharType="end"/>
            </w:r>
          </w:hyperlink>
        </w:p>
        <w:p w14:paraId="68C6B313" w14:textId="27B54E65" w:rsidR="003247EE" w:rsidRDefault="003247EE">
          <w:pPr>
            <w:pStyle w:val="TOC2"/>
            <w:tabs>
              <w:tab w:val="right" w:leader="dot" w:pos="9016"/>
            </w:tabs>
            <w:rPr>
              <w:rFonts w:asciiTheme="minorHAnsi" w:eastAsiaTheme="minorEastAsia" w:hAnsiTheme="minorHAnsi"/>
              <w:noProof/>
              <w:szCs w:val="24"/>
              <w:lang w:val="en-GB" w:eastAsia="en-GB"/>
            </w:rPr>
          </w:pPr>
          <w:hyperlink w:anchor="_Toc193740703" w:history="1">
            <w:r w:rsidRPr="00DB7E66">
              <w:rPr>
                <w:rStyle w:val="Hyperlink"/>
                <w:noProof/>
              </w:rPr>
              <w:t>Product Life Cycle</w:t>
            </w:r>
            <w:r>
              <w:rPr>
                <w:noProof/>
                <w:webHidden/>
              </w:rPr>
              <w:tab/>
            </w:r>
            <w:r>
              <w:rPr>
                <w:noProof/>
                <w:webHidden/>
              </w:rPr>
              <w:fldChar w:fldCharType="begin"/>
            </w:r>
            <w:r>
              <w:rPr>
                <w:noProof/>
                <w:webHidden/>
              </w:rPr>
              <w:instrText xml:space="preserve"> PAGEREF _Toc193740703 \h </w:instrText>
            </w:r>
            <w:r>
              <w:rPr>
                <w:noProof/>
                <w:webHidden/>
              </w:rPr>
            </w:r>
            <w:r>
              <w:rPr>
                <w:noProof/>
                <w:webHidden/>
              </w:rPr>
              <w:fldChar w:fldCharType="separate"/>
            </w:r>
            <w:r>
              <w:rPr>
                <w:noProof/>
                <w:webHidden/>
              </w:rPr>
              <w:t>5</w:t>
            </w:r>
            <w:r>
              <w:rPr>
                <w:noProof/>
                <w:webHidden/>
              </w:rPr>
              <w:fldChar w:fldCharType="end"/>
            </w:r>
          </w:hyperlink>
        </w:p>
        <w:p w14:paraId="29D0DA0A" w14:textId="0B62F9AE" w:rsidR="003247EE" w:rsidRDefault="003247EE">
          <w:pPr>
            <w:pStyle w:val="TOC3"/>
            <w:tabs>
              <w:tab w:val="right" w:leader="dot" w:pos="9016"/>
            </w:tabs>
            <w:rPr>
              <w:rFonts w:asciiTheme="minorHAnsi" w:eastAsiaTheme="minorEastAsia" w:hAnsiTheme="minorHAnsi"/>
              <w:noProof/>
              <w:szCs w:val="24"/>
              <w:lang w:val="en-GB" w:eastAsia="en-GB"/>
            </w:rPr>
          </w:pPr>
          <w:hyperlink w:anchor="_Toc193740704" w:history="1">
            <w:r w:rsidRPr="00DB7E66">
              <w:rPr>
                <w:rStyle w:val="Hyperlink"/>
                <w:noProof/>
              </w:rPr>
              <w:t>Introduction Stage</w:t>
            </w:r>
            <w:r>
              <w:rPr>
                <w:noProof/>
                <w:webHidden/>
              </w:rPr>
              <w:tab/>
            </w:r>
            <w:r>
              <w:rPr>
                <w:noProof/>
                <w:webHidden/>
              </w:rPr>
              <w:fldChar w:fldCharType="begin"/>
            </w:r>
            <w:r>
              <w:rPr>
                <w:noProof/>
                <w:webHidden/>
              </w:rPr>
              <w:instrText xml:space="preserve"> PAGEREF _Toc193740704 \h </w:instrText>
            </w:r>
            <w:r>
              <w:rPr>
                <w:noProof/>
                <w:webHidden/>
              </w:rPr>
            </w:r>
            <w:r>
              <w:rPr>
                <w:noProof/>
                <w:webHidden/>
              </w:rPr>
              <w:fldChar w:fldCharType="separate"/>
            </w:r>
            <w:r>
              <w:rPr>
                <w:noProof/>
                <w:webHidden/>
              </w:rPr>
              <w:t>6</w:t>
            </w:r>
            <w:r>
              <w:rPr>
                <w:noProof/>
                <w:webHidden/>
              </w:rPr>
              <w:fldChar w:fldCharType="end"/>
            </w:r>
          </w:hyperlink>
        </w:p>
        <w:p w14:paraId="4C4967F5" w14:textId="10130C22" w:rsidR="003247EE" w:rsidRDefault="003247EE">
          <w:pPr>
            <w:pStyle w:val="TOC3"/>
            <w:tabs>
              <w:tab w:val="right" w:leader="dot" w:pos="9016"/>
            </w:tabs>
            <w:rPr>
              <w:rFonts w:asciiTheme="minorHAnsi" w:eastAsiaTheme="minorEastAsia" w:hAnsiTheme="minorHAnsi"/>
              <w:noProof/>
              <w:szCs w:val="24"/>
              <w:lang w:val="en-GB" w:eastAsia="en-GB"/>
            </w:rPr>
          </w:pPr>
          <w:hyperlink w:anchor="_Toc193740705" w:history="1">
            <w:r w:rsidRPr="00DB7E66">
              <w:rPr>
                <w:rStyle w:val="Hyperlink"/>
                <w:noProof/>
              </w:rPr>
              <w:t>Growth Stage</w:t>
            </w:r>
            <w:r>
              <w:rPr>
                <w:noProof/>
                <w:webHidden/>
              </w:rPr>
              <w:tab/>
            </w:r>
            <w:r>
              <w:rPr>
                <w:noProof/>
                <w:webHidden/>
              </w:rPr>
              <w:fldChar w:fldCharType="begin"/>
            </w:r>
            <w:r>
              <w:rPr>
                <w:noProof/>
                <w:webHidden/>
              </w:rPr>
              <w:instrText xml:space="preserve"> PAGEREF _Toc193740705 \h </w:instrText>
            </w:r>
            <w:r>
              <w:rPr>
                <w:noProof/>
                <w:webHidden/>
              </w:rPr>
            </w:r>
            <w:r>
              <w:rPr>
                <w:noProof/>
                <w:webHidden/>
              </w:rPr>
              <w:fldChar w:fldCharType="separate"/>
            </w:r>
            <w:r>
              <w:rPr>
                <w:noProof/>
                <w:webHidden/>
              </w:rPr>
              <w:t>6</w:t>
            </w:r>
            <w:r>
              <w:rPr>
                <w:noProof/>
                <w:webHidden/>
              </w:rPr>
              <w:fldChar w:fldCharType="end"/>
            </w:r>
          </w:hyperlink>
        </w:p>
        <w:p w14:paraId="3725EFEE" w14:textId="5E2B9B06" w:rsidR="003247EE" w:rsidRDefault="003247EE">
          <w:pPr>
            <w:pStyle w:val="TOC3"/>
            <w:tabs>
              <w:tab w:val="right" w:leader="dot" w:pos="9016"/>
            </w:tabs>
            <w:rPr>
              <w:rFonts w:asciiTheme="minorHAnsi" w:eastAsiaTheme="minorEastAsia" w:hAnsiTheme="minorHAnsi"/>
              <w:noProof/>
              <w:szCs w:val="24"/>
              <w:lang w:val="en-GB" w:eastAsia="en-GB"/>
            </w:rPr>
          </w:pPr>
          <w:hyperlink w:anchor="_Toc193740706" w:history="1">
            <w:r w:rsidRPr="00DB7E66">
              <w:rPr>
                <w:rStyle w:val="Hyperlink"/>
                <w:noProof/>
              </w:rPr>
              <w:t>Maturity Stage</w:t>
            </w:r>
            <w:r>
              <w:rPr>
                <w:noProof/>
                <w:webHidden/>
              </w:rPr>
              <w:tab/>
            </w:r>
            <w:r>
              <w:rPr>
                <w:noProof/>
                <w:webHidden/>
              </w:rPr>
              <w:fldChar w:fldCharType="begin"/>
            </w:r>
            <w:r>
              <w:rPr>
                <w:noProof/>
                <w:webHidden/>
              </w:rPr>
              <w:instrText xml:space="preserve"> PAGEREF _Toc193740706 \h </w:instrText>
            </w:r>
            <w:r>
              <w:rPr>
                <w:noProof/>
                <w:webHidden/>
              </w:rPr>
            </w:r>
            <w:r>
              <w:rPr>
                <w:noProof/>
                <w:webHidden/>
              </w:rPr>
              <w:fldChar w:fldCharType="separate"/>
            </w:r>
            <w:r>
              <w:rPr>
                <w:noProof/>
                <w:webHidden/>
              </w:rPr>
              <w:t>8</w:t>
            </w:r>
            <w:r>
              <w:rPr>
                <w:noProof/>
                <w:webHidden/>
              </w:rPr>
              <w:fldChar w:fldCharType="end"/>
            </w:r>
          </w:hyperlink>
        </w:p>
        <w:p w14:paraId="457253B4" w14:textId="47EAD345" w:rsidR="003247EE" w:rsidRDefault="003247EE">
          <w:pPr>
            <w:pStyle w:val="TOC3"/>
            <w:tabs>
              <w:tab w:val="right" w:leader="dot" w:pos="9016"/>
            </w:tabs>
            <w:rPr>
              <w:rFonts w:asciiTheme="minorHAnsi" w:eastAsiaTheme="minorEastAsia" w:hAnsiTheme="minorHAnsi"/>
              <w:noProof/>
              <w:szCs w:val="24"/>
              <w:lang w:val="en-GB" w:eastAsia="en-GB"/>
            </w:rPr>
          </w:pPr>
          <w:hyperlink w:anchor="_Toc193740707" w:history="1">
            <w:r w:rsidRPr="00DB7E66">
              <w:rPr>
                <w:rStyle w:val="Hyperlink"/>
                <w:noProof/>
              </w:rPr>
              <w:t>Decline Stage</w:t>
            </w:r>
            <w:r>
              <w:rPr>
                <w:noProof/>
                <w:webHidden/>
              </w:rPr>
              <w:tab/>
            </w:r>
            <w:r>
              <w:rPr>
                <w:noProof/>
                <w:webHidden/>
              </w:rPr>
              <w:fldChar w:fldCharType="begin"/>
            </w:r>
            <w:r>
              <w:rPr>
                <w:noProof/>
                <w:webHidden/>
              </w:rPr>
              <w:instrText xml:space="preserve"> PAGEREF _Toc193740707 \h </w:instrText>
            </w:r>
            <w:r>
              <w:rPr>
                <w:noProof/>
                <w:webHidden/>
              </w:rPr>
            </w:r>
            <w:r>
              <w:rPr>
                <w:noProof/>
                <w:webHidden/>
              </w:rPr>
              <w:fldChar w:fldCharType="separate"/>
            </w:r>
            <w:r>
              <w:rPr>
                <w:noProof/>
                <w:webHidden/>
              </w:rPr>
              <w:t>9</w:t>
            </w:r>
            <w:r>
              <w:rPr>
                <w:noProof/>
                <w:webHidden/>
              </w:rPr>
              <w:fldChar w:fldCharType="end"/>
            </w:r>
          </w:hyperlink>
        </w:p>
        <w:p w14:paraId="4E01FCDA" w14:textId="674A3152" w:rsidR="003247EE" w:rsidRDefault="003247EE">
          <w:pPr>
            <w:pStyle w:val="TOC2"/>
            <w:tabs>
              <w:tab w:val="right" w:leader="dot" w:pos="9016"/>
            </w:tabs>
            <w:rPr>
              <w:rFonts w:asciiTheme="minorHAnsi" w:eastAsiaTheme="minorEastAsia" w:hAnsiTheme="minorHAnsi"/>
              <w:noProof/>
              <w:szCs w:val="24"/>
              <w:lang w:val="en-GB" w:eastAsia="en-GB"/>
            </w:rPr>
          </w:pPr>
          <w:hyperlink w:anchor="_Toc193740708" w:history="1">
            <w:r w:rsidRPr="00DB7E66">
              <w:rPr>
                <w:rStyle w:val="Hyperlink"/>
                <w:noProof/>
              </w:rPr>
              <w:t>Conclusion</w:t>
            </w:r>
            <w:r>
              <w:rPr>
                <w:noProof/>
                <w:webHidden/>
              </w:rPr>
              <w:tab/>
            </w:r>
            <w:r>
              <w:rPr>
                <w:noProof/>
                <w:webHidden/>
              </w:rPr>
              <w:fldChar w:fldCharType="begin"/>
            </w:r>
            <w:r>
              <w:rPr>
                <w:noProof/>
                <w:webHidden/>
              </w:rPr>
              <w:instrText xml:space="preserve"> PAGEREF _Toc193740708 \h </w:instrText>
            </w:r>
            <w:r>
              <w:rPr>
                <w:noProof/>
                <w:webHidden/>
              </w:rPr>
            </w:r>
            <w:r>
              <w:rPr>
                <w:noProof/>
                <w:webHidden/>
              </w:rPr>
              <w:fldChar w:fldCharType="separate"/>
            </w:r>
            <w:r>
              <w:rPr>
                <w:noProof/>
                <w:webHidden/>
              </w:rPr>
              <w:t>9</w:t>
            </w:r>
            <w:r>
              <w:rPr>
                <w:noProof/>
                <w:webHidden/>
              </w:rPr>
              <w:fldChar w:fldCharType="end"/>
            </w:r>
          </w:hyperlink>
        </w:p>
        <w:p w14:paraId="3D4E1694" w14:textId="05D8FFBE" w:rsidR="003247EE" w:rsidRDefault="003247EE">
          <w:pPr>
            <w:pStyle w:val="TOC2"/>
            <w:tabs>
              <w:tab w:val="right" w:leader="dot" w:pos="9016"/>
            </w:tabs>
            <w:rPr>
              <w:rFonts w:asciiTheme="minorHAnsi" w:eastAsiaTheme="minorEastAsia" w:hAnsiTheme="minorHAnsi"/>
              <w:noProof/>
              <w:szCs w:val="24"/>
              <w:lang w:val="en-GB" w:eastAsia="en-GB"/>
            </w:rPr>
          </w:pPr>
          <w:hyperlink w:anchor="_Toc193740709" w:history="1">
            <w:r w:rsidRPr="00DB7E66">
              <w:rPr>
                <w:rStyle w:val="Hyperlink"/>
                <w:noProof/>
              </w:rPr>
              <w:t>Reference List</w:t>
            </w:r>
            <w:r>
              <w:rPr>
                <w:noProof/>
                <w:webHidden/>
              </w:rPr>
              <w:tab/>
            </w:r>
            <w:r>
              <w:rPr>
                <w:noProof/>
                <w:webHidden/>
              </w:rPr>
              <w:fldChar w:fldCharType="begin"/>
            </w:r>
            <w:r>
              <w:rPr>
                <w:noProof/>
                <w:webHidden/>
              </w:rPr>
              <w:instrText xml:space="preserve"> PAGEREF _Toc193740709 \h </w:instrText>
            </w:r>
            <w:r>
              <w:rPr>
                <w:noProof/>
                <w:webHidden/>
              </w:rPr>
            </w:r>
            <w:r>
              <w:rPr>
                <w:noProof/>
                <w:webHidden/>
              </w:rPr>
              <w:fldChar w:fldCharType="separate"/>
            </w:r>
            <w:r>
              <w:rPr>
                <w:noProof/>
                <w:webHidden/>
              </w:rPr>
              <w:t>10</w:t>
            </w:r>
            <w:r>
              <w:rPr>
                <w:noProof/>
                <w:webHidden/>
              </w:rPr>
              <w:fldChar w:fldCharType="end"/>
            </w:r>
          </w:hyperlink>
        </w:p>
        <w:p w14:paraId="6CC32522" w14:textId="77C50E5E" w:rsidR="00D156FA" w:rsidRDefault="00D156FA" w:rsidP="00D156FA">
          <w:r>
            <w:rPr>
              <w:b/>
              <w:bCs/>
              <w:noProof/>
            </w:rPr>
            <w:fldChar w:fldCharType="end"/>
          </w:r>
        </w:p>
      </w:sdtContent>
    </w:sdt>
    <w:p w14:paraId="15746DAF" w14:textId="77777777" w:rsidR="00D156FA" w:rsidRDefault="00D156FA" w:rsidP="00D156FA">
      <w:pPr>
        <w:spacing w:line="259" w:lineRule="auto"/>
        <w:jc w:val="left"/>
        <w:rPr>
          <w:rFonts w:eastAsiaTheme="majorEastAsia" w:cstheme="majorBidi"/>
          <w:b/>
          <w:color w:val="000000" w:themeColor="text1"/>
          <w:sz w:val="28"/>
          <w:szCs w:val="40"/>
        </w:rPr>
      </w:pPr>
      <w:r>
        <w:br w:type="page"/>
      </w:r>
    </w:p>
    <w:p w14:paraId="35590A0A" w14:textId="77777777" w:rsidR="009512F3" w:rsidRDefault="009512F3" w:rsidP="004F2325">
      <w:pPr>
        <w:pStyle w:val="Heading2"/>
        <w:spacing w:line="360" w:lineRule="auto"/>
      </w:pPr>
      <w:bookmarkStart w:id="0" w:name="_Toc191895967"/>
      <w:bookmarkStart w:id="1" w:name="_Toc193740699"/>
      <w:r>
        <w:lastRenderedPageBreak/>
        <w:t>Introduction</w:t>
      </w:r>
      <w:bookmarkEnd w:id="0"/>
      <w:bookmarkEnd w:id="1"/>
    </w:p>
    <w:p w14:paraId="3EAD46AE" w14:textId="68662483" w:rsidR="00604B83" w:rsidRDefault="009512F3" w:rsidP="004F2325">
      <w:pPr>
        <w:rPr>
          <w:rFonts w:ascii="Arial" w:hAnsi="Arial" w:cs="Arial"/>
        </w:rPr>
      </w:pPr>
      <w:r w:rsidRPr="00BD37D1">
        <w:rPr>
          <w:rFonts w:ascii="Arial" w:hAnsi="Arial" w:cs="Arial"/>
        </w:rPr>
        <w:t xml:space="preserve">In simple terms, pioneers are organisations </w:t>
      </w:r>
      <w:r w:rsidR="00814BEF">
        <w:rPr>
          <w:rFonts w:ascii="Arial" w:hAnsi="Arial" w:cs="Arial"/>
        </w:rPr>
        <w:t>that</w:t>
      </w:r>
      <w:r w:rsidRPr="00BD37D1">
        <w:rPr>
          <w:rFonts w:ascii="Arial" w:hAnsi="Arial" w:cs="Arial"/>
        </w:rPr>
        <w:t xml:space="preserve"> introduce a completely new business model and </w:t>
      </w:r>
      <w:r w:rsidR="000A7553">
        <w:rPr>
          <w:rFonts w:ascii="Arial" w:hAnsi="Arial" w:cs="Arial"/>
        </w:rPr>
        <w:t>offer</w:t>
      </w:r>
      <w:r w:rsidRPr="00BD37D1">
        <w:rPr>
          <w:rFonts w:ascii="Arial" w:hAnsi="Arial" w:cs="Arial"/>
        </w:rPr>
        <w:t xml:space="preserve"> a unique product or service </w:t>
      </w:r>
      <w:r w:rsidR="000A7553">
        <w:rPr>
          <w:rFonts w:ascii="Arial" w:hAnsi="Arial" w:cs="Arial"/>
        </w:rPr>
        <w:t>that</w:t>
      </w:r>
      <w:r w:rsidRPr="00BD37D1">
        <w:rPr>
          <w:rFonts w:ascii="Arial" w:hAnsi="Arial" w:cs="Arial"/>
        </w:rPr>
        <w:t xml:space="preserve"> </w:t>
      </w:r>
      <w:r w:rsidR="000A7553">
        <w:rPr>
          <w:rFonts w:ascii="Arial" w:hAnsi="Arial" w:cs="Arial"/>
        </w:rPr>
        <w:t>is</w:t>
      </w:r>
      <w:r w:rsidRPr="00BD37D1">
        <w:rPr>
          <w:rFonts w:ascii="Arial" w:hAnsi="Arial" w:cs="Arial"/>
        </w:rPr>
        <w:t xml:space="preserve"> completely new to customers. Organisations </w:t>
      </w:r>
      <w:r w:rsidR="00814BEF">
        <w:rPr>
          <w:rFonts w:ascii="Arial" w:hAnsi="Arial" w:cs="Arial"/>
        </w:rPr>
        <w:t>that</w:t>
      </w:r>
      <w:r w:rsidRPr="00BD37D1">
        <w:rPr>
          <w:rFonts w:ascii="Arial" w:hAnsi="Arial" w:cs="Arial"/>
        </w:rPr>
        <w:t xml:space="preserve"> are pioneers have a strong futuristic vision and clarity about the gaps in the industry</w:t>
      </w:r>
      <w:r w:rsidR="00814BEF">
        <w:rPr>
          <w:rFonts w:ascii="Arial" w:hAnsi="Arial" w:cs="Arial"/>
        </w:rPr>
        <w:t>,</w:t>
      </w:r>
      <w:r w:rsidRPr="00BD37D1">
        <w:rPr>
          <w:rFonts w:ascii="Arial" w:hAnsi="Arial" w:cs="Arial"/>
        </w:rPr>
        <w:t xml:space="preserve"> which allows them to gain the benefit of a </w:t>
      </w:r>
      <w:r w:rsidR="00021781">
        <w:rPr>
          <w:rFonts w:ascii="Arial" w:hAnsi="Arial" w:cs="Arial"/>
        </w:rPr>
        <w:t>firstcomer</w:t>
      </w:r>
      <w:r w:rsidR="009B21AA">
        <w:rPr>
          <w:rFonts w:ascii="Arial" w:hAnsi="Arial" w:cs="Arial"/>
        </w:rPr>
        <w:t xml:space="preserve"> (Nani, 2016)</w:t>
      </w:r>
      <w:r w:rsidRPr="00BD37D1">
        <w:rPr>
          <w:rFonts w:ascii="Arial" w:hAnsi="Arial" w:cs="Arial"/>
        </w:rPr>
        <w:t xml:space="preserve">. </w:t>
      </w:r>
      <w:r w:rsidR="00AA6A98">
        <w:rPr>
          <w:rFonts w:ascii="Arial" w:hAnsi="Arial" w:cs="Arial"/>
        </w:rPr>
        <w:t>In contrast</w:t>
      </w:r>
      <w:r w:rsidRPr="00BD37D1">
        <w:rPr>
          <w:rFonts w:ascii="Arial" w:hAnsi="Arial" w:cs="Arial"/>
        </w:rPr>
        <w:t xml:space="preserve">, follower companies are the ones </w:t>
      </w:r>
      <w:r w:rsidR="00814BEF">
        <w:rPr>
          <w:rFonts w:ascii="Arial" w:hAnsi="Arial" w:cs="Arial"/>
        </w:rPr>
        <w:t>that</w:t>
      </w:r>
      <w:r w:rsidRPr="00BD37D1">
        <w:rPr>
          <w:rFonts w:ascii="Arial" w:hAnsi="Arial" w:cs="Arial"/>
        </w:rPr>
        <w:t xml:space="preserve"> adopt the business model of a pioneer company and develop their product or service in the same industry</w:t>
      </w:r>
      <w:r w:rsidR="00140EE5">
        <w:rPr>
          <w:rFonts w:ascii="Arial" w:hAnsi="Arial" w:cs="Arial"/>
        </w:rPr>
        <w:t xml:space="preserve"> </w:t>
      </w:r>
      <w:r w:rsidR="00642A18" w:rsidRPr="00642A18">
        <w:rPr>
          <w:rFonts w:ascii="Arial" w:hAnsi="Arial" w:cs="Arial"/>
        </w:rPr>
        <w:t>(Nani, 2016)</w:t>
      </w:r>
      <w:r w:rsidRPr="00BD37D1">
        <w:rPr>
          <w:rFonts w:ascii="Arial" w:hAnsi="Arial" w:cs="Arial"/>
        </w:rPr>
        <w:t xml:space="preserve">. </w:t>
      </w:r>
    </w:p>
    <w:p w14:paraId="5C9D2963" w14:textId="5D14214F" w:rsidR="00B333E9" w:rsidRPr="00BD37D1" w:rsidRDefault="009512F3" w:rsidP="004F2325">
      <w:pPr>
        <w:rPr>
          <w:rFonts w:ascii="Arial" w:hAnsi="Arial" w:cs="Arial"/>
        </w:rPr>
      </w:pPr>
      <w:r w:rsidRPr="00BD37D1">
        <w:rPr>
          <w:rFonts w:ascii="Arial" w:hAnsi="Arial" w:cs="Arial"/>
        </w:rPr>
        <w:t>In this essay, the advantages of both pioneer and follower companies will be explained</w:t>
      </w:r>
      <w:r w:rsidR="00A64B34">
        <w:rPr>
          <w:rFonts w:ascii="Arial" w:hAnsi="Arial" w:cs="Arial"/>
        </w:rPr>
        <w:t>,</w:t>
      </w:r>
      <w:r w:rsidR="007F308D">
        <w:rPr>
          <w:rFonts w:ascii="Arial" w:hAnsi="Arial" w:cs="Arial"/>
        </w:rPr>
        <w:t xml:space="preserve"> </w:t>
      </w:r>
      <w:r w:rsidR="005409C6">
        <w:rPr>
          <w:rFonts w:ascii="Arial" w:hAnsi="Arial" w:cs="Arial"/>
        </w:rPr>
        <w:t>moreover,</w:t>
      </w:r>
      <w:r w:rsidR="007F308D">
        <w:rPr>
          <w:rFonts w:ascii="Arial" w:hAnsi="Arial" w:cs="Arial"/>
        </w:rPr>
        <w:t xml:space="preserve"> examples</w:t>
      </w:r>
      <w:r w:rsidR="005409C6">
        <w:rPr>
          <w:rFonts w:ascii="Arial" w:hAnsi="Arial" w:cs="Arial"/>
        </w:rPr>
        <w:t xml:space="preserve"> will be provided</w:t>
      </w:r>
      <w:r w:rsidR="007F308D">
        <w:rPr>
          <w:rFonts w:ascii="Arial" w:hAnsi="Arial" w:cs="Arial"/>
        </w:rPr>
        <w:t xml:space="preserve"> to support the </w:t>
      </w:r>
      <w:r w:rsidR="00A64B34">
        <w:rPr>
          <w:rFonts w:ascii="Arial" w:hAnsi="Arial" w:cs="Arial"/>
        </w:rPr>
        <w:t>argument presented.</w:t>
      </w:r>
      <w:r w:rsidRPr="00BD37D1">
        <w:rPr>
          <w:rFonts w:ascii="Arial" w:hAnsi="Arial" w:cs="Arial"/>
        </w:rPr>
        <w:t xml:space="preserve"> </w:t>
      </w:r>
      <w:r w:rsidR="0068548E">
        <w:rPr>
          <w:rFonts w:ascii="Arial" w:hAnsi="Arial" w:cs="Arial"/>
        </w:rPr>
        <w:t>Furthermore</w:t>
      </w:r>
      <w:r w:rsidR="00A013ED">
        <w:rPr>
          <w:rFonts w:ascii="Arial" w:hAnsi="Arial" w:cs="Arial"/>
        </w:rPr>
        <w:t>, t</w:t>
      </w:r>
      <w:r w:rsidR="00B333E9" w:rsidRPr="00AE6884">
        <w:rPr>
          <w:rFonts w:ascii="Arial" w:hAnsi="Arial" w:cs="Arial"/>
        </w:rPr>
        <w:t xml:space="preserve">his essay will explain the different stages of the product life cycle </w:t>
      </w:r>
      <w:r w:rsidR="00B333E9">
        <w:rPr>
          <w:rFonts w:ascii="Arial" w:hAnsi="Arial" w:cs="Arial"/>
        </w:rPr>
        <w:t xml:space="preserve">that </w:t>
      </w:r>
      <w:r w:rsidR="00AF1D6A">
        <w:rPr>
          <w:rFonts w:ascii="Arial" w:hAnsi="Arial" w:cs="Arial"/>
        </w:rPr>
        <w:t>organi</w:t>
      </w:r>
      <w:r w:rsidR="00C43776">
        <w:rPr>
          <w:rFonts w:ascii="Arial" w:hAnsi="Arial" w:cs="Arial"/>
        </w:rPr>
        <w:t>s</w:t>
      </w:r>
      <w:r w:rsidR="00AF1D6A">
        <w:rPr>
          <w:rFonts w:ascii="Arial" w:hAnsi="Arial" w:cs="Arial"/>
        </w:rPr>
        <w:t>ations follow</w:t>
      </w:r>
      <w:r w:rsidR="00B333E9" w:rsidRPr="00AE6884">
        <w:rPr>
          <w:rFonts w:ascii="Arial" w:hAnsi="Arial" w:cs="Arial"/>
        </w:rPr>
        <w:t xml:space="preserve"> when it comes to developing a particular product or service. In this respect, this essay will highlight the stages and show the different strategies </w:t>
      </w:r>
      <w:r w:rsidR="00BC42A8">
        <w:rPr>
          <w:rFonts w:ascii="Arial" w:hAnsi="Arial" w:cs="Arial"/>
        </w:rPr>
        <w:t>that</w:t>
      </w:r>
      <w:r w:rsidR="00B333E9" w:rsidRPr="00AE6884">
        <w:rPr>
          <w:rFonts w:ascii="Arial" w:hAnsi="Arial" w:cs="Arial"/>
        </w:rPr>
        <w:t xml:space="preserve"> are adopted by the brand </w:t>
      </w:r>
      <w:proofErr w:type="gramStart"/>
      <w:r w:rsidR="00B333E9" w:rsidRPr="00AE6884">
        <w:rPr>
          <w:rFonts w:ascii="Arial" w:hAnsi="Arial" w:cs="Arial"/>
        </w:rPr>
        <w:t>in order to</w:t>
      </w:r>
      <w:proofErr w:type="gramEnd"/>
      <w:r w:rsidR="00B333E9" w:rsidRPr="00AE6884">
        <w:rPr>
          <w:rFonts w:ascii="Arial" w:hAnsi="Arial" w:cs="Arial"/>
        </w:rPr>
        <w:t xml:space="preserve"> gain success. </w:t>
      </w:r>
      <w:r w:rsidR="00B333E9">
        <w:rPr>
          <w:rFonts w:ascii="Arial" w:hAnsi="Arial" w:cs="Arial"/>
        </w:rPr>
        <w:t>T</w:t>
      </w:r>
      <w:r w:rsidR="00B333E9" w:rsidRPr="00AE6884">
        <w:rPr>
          <w:rFonts w:ascii="Arial" w:hAnsi="Arial" w:cs="Arial"/>
        </w:rPr>
        <w:t>he explanation will focus on pioneer and follower companies</w:t>
      </w:r>
      <w:r w:rsidR="00B333E9">
        <w:rPr>
          <w:rFonts w:ascii="Arial" w:hAnsi="Arial" w:cs="Arial"/>
        </w:rPr>
        <w:t>,</w:t>
      </w:r>
      <w:r w:rsidR="00B333E9" w:rsidRPr="00AE6884">
        <w:rPr>
          <w:rFonts w:ascii="Arial" w:hAnsi="Arial" w:cs="Arial"/>
        </w:rPr>
        <w:t xml:space="preserve"> whereby the essay will show how these two groups of companies have used the product life cycle to increase the sales margin of their developed products. </w:t>
      </w:r>
    </w:p>
    <w:p w14:paraId="44879C08" w14:textId="77777777" w:rsidR="009512F3" w:rsidRPr="00546A9B" w:rsidRDefault="009512F3" w:rsidP="004F2325">
      <w:pPr>
        <w:pStyle w:val="Heading2"/>
        <w:spacing w:line="360" w:lineRule="auto"/>
      </w:pPr>
      <w:bookmarkStart w:id="2" w:name="_Toc191895969"/>
      <w:bookmarkStart w:id="3" w:name="_Toc193740700"/>
      <w:r>
        <w:t>Advantages of a Pioneer Company</w:t>
      </w:r>
      <w:bookmarkEnd w:id="2"/>
      <w:bookmarkEnd w:id="3"/>
    </w:p>
    <w:p w14:paraId="2179C543" w14:textId="5AF47092" w:rsidR="009512F3" w:rsidRPr="00BD37D1" w:rsidRDefault="009512F3" w:rsidP="004F2325">
      <w:pPr>
        <w:rPr>
          <w:rFonts w:ascii="Arial" w:hAnsi="Arial" w:cs="Arial"/>
        </w:rPr>
      </w:pPr>
      <w:r w:rsidRPr="00BD37D1">
        <w:rPr>
          <w:rFonts w:ascii="Arial" w:hAnsi="Arial" w:cs="Arial"/>
        </w:rPr>
        <w:t xml:space="preserve">An organisation </w:t>
      </w:r>
      <w:proofErr w:type="gramStart"/>
      <w:r w:rsidRPr="00BD37D1">
        <w:rPr>
          <w:rFonts w:ascii="Arial" w:hAnsi="Arial" w:cs="Arial"/>
        </w:rPr>
        <w:t>is considered to be</w:t>
      </w:r>
      <w:proofErr w:type="gramEnd"/>
      <w:r w:rsidRPr="00BD37D1">
        <w:rPr>
          <w:rFonts w:ascii="Arial" w:hAnsi="Arial" w:cs="Arial"/>
        </w:rPr>
        <w:t xml:space="preserve"> a pioneer when it focuses on adopting the differentiation strategy whereby the company emphasises launching a new product or service. </w:t>
      </w:r>
      <w:r w:rsidR="00BB1A38">
        <w:rPr>
          <w:rFonts w:ascii="Arial" w:hAnsi="Arial" w:cs="Arial"/>
        </w:rPr>
        <w:t>Furthermore</w:t>
      </w:r>
      <w:r w:rsidRPr="00BD37D1">
        <w:rPr>
          <w:rFonts w:ascii="Arial" w:hAnsi="Arial" w:cs="Arial"/>
        </w:rPr>
        <w:t>, it is seen that a pioneer takes a high risk when it comes to entering the industry with a new range of products</w:t>
      </w:r>
      <w:r w:rsidR="00BA0655">
        <w:rPr>
          <w:rFonts w:ascii="Arial" w:hAnsi="Arial" w:cs="Arial"/>
        </w:rPr>
        <w:t xml:space="preserve"> </w:t>
      </w:r>
      <w:r w:rsidR="00BA0655" w:rsidRPr="00642A18">
        <w:rPr>
          <w:rFonts w:ascii="Arial" w:hAnsi="Arial" w:cs="Arial"/>
        </w:rPr>
        <w:t>(Nani, 2016)</w:t>
      </w:r>
      <w:r w:rsidRPr="00BD37D1">
        <w:rPr>
          <w:rFonts w:ascii="Arial" w:hAnsi="Arial" w:cs="Arial"/>
        </w:rPr>
        <w:t xml:space="preserve">. The primary reason is that a pioneer has comparatively less information </w:t>
      </w:r>
      <w:r w:rsidR="002661D8">
        <w:rPr>
          <w:rFonts w:ascii="Arial" w:hAnsi="Arial" w:cs="Arial"/>
        </w:rPr>
        <w:t>concerning</w:t>
      </w:r>
      <w:r w:rsidRPr="00BD37D1">
        <w:rPr>
          <w:rFonts w:ascii="Arial" w:hAnsi="Arial" w:cs="Arial"/>
        </w:rPr>
        <w:t xml:space="preserve"> the feasibility and acceptance of the </w:t>
      </w:r>
      <w:proofErr w:type="gramStart"/>
      <w:r w:rsidRPr="00BD37D1">
        <w:rPr>
          <w:rFonts w:ascii="Arial" w:hAnsi="Arial" w:cs="Arial"/>
        </w:rPr>
        <w:t>particular product</w:t>
      </w:r>
      <w:proofErr w:type="gramEnd"/>
      <w:r w:rsidRPr="00BD37D1">
        <w:rPr>
          <w:rFonts w:ascii="Arial" w:hAnsi="Arial" w:cs="Arial"/>
        </w:rPr>
        <w:t xml:space="preserve"> or service within its target audience. When it comes to the advantages gained by a pioneer, it is primarily noted that a pioneer gets the opportunity to be a first mover in the industry </w:t>
      </w:r>
      <w:r w:rsidR="00E575D8" w:rsidRPr="00E575D8">
        <w:rPr>
          <w:rFonts w:ascii="Arial" w:hAnsi="Arial" w:cs="Arial"/>
        </w:rPr>
        <w:t xml:space="preserve">(Chen </w:t>
      </w:r>
      <w:r w:rsidR="00E575D8" w:rsidRPr="001A247D">
        <w:rPr>
          <w:rFonts w:ascii="Arial" w:hAnsi="Arial" w:cs="Arial"/>
          <w:i/>
          <w:iCs/>
        </w:rPr>
        <w:t>et al</w:t>
      </w:r>
      <w:r w:rsidR="00E575D8" w:rsidRPr="00E575D8">
        <w:rPr>
          <w:rFonts w:ascii="Arial" w:hAnsi="Arial" w:cs="Arial"/>
        </w:rPr>
        <w:t>., 2023)</w:t>
      </w:r>
      <w:r w:rsidRPr="00BD37D1">
        <w:rPr>
          <w:rFonts w:ascii="Arial" w:hAnsi="Arial" w:cs="Arial"/>
        </w:rPr>
        <w:t>. It is seen that a pioneer company</w:t>
      </w:r>
      <w:r w:rsidR="00C559A9">
        <w:rPr>
          <w:rFonts w:ascii="Arial" w:hAnsi="Arial" w:cs="Arial"/>
        </w:rPr>
        <w:t>,</w:t>
      </w:r>
      <w:r w:rsidRPr="00BD37D1">
        <w:rPr>
          <w:rFonts w:ascii="Arial" w:hAnsi="Arial" w:cs="Arial"/>
        </w:rPr>
        <w:t xml:space="preserve"> during its entry into the market</w:t>
      </w:r>
      <w:r w:rsidR="00EA7945">
        <w:rPr>
          <w:rFonts w:ascii="Arial" w:hAnsi="Arial" w:cs="Arial"/>
        </w:rPr>
        <w:t>,</w:t>
      </w:r>
      <w:r w:rsidRPr="00BD37D1">
        <w:rPr>
          <w:rFonts w:ascii="Arial" w:hAnsi="Arial" w:cs="Arial"/>
        </w:rPr>
        <w:t xml:space="preserve"> will experience near-zero competition since there lies no potential alternative to the product or service </w:t>
      </w:r>
      <w:r w:rsidR="00A831CD">
        <w:rPr>
          <w:rFonts w:ascii="Arial" w:hAnsi="Arial" w:cs="Arial"/>
        </w:rPr>
        <w:t>that</w:t>
      </w:r>
      <w:r w:rsidRPr="00BD37D1">
        <w:rPr>
          <w:rFonts w:ascii="Arial" w:hAnsi="Arial" w:cs="Arial"/>
        </w:rPr>
        <w:t xml:space="preserve"> is being offered. Moreover, being a first mover, a pioneer company </w:t>
      </w:r>
      <w:proofErr w:type="gramStart"/>
      <w:r w:rsidRPr="00BD37D1">
        <w:rPr>
          <w:rFonts w:ascii="Arial" w:hAnsi="Arial" w:cs="Arial"/>
        </w:rPr>
        <w:t>is able to</w:t>
      </w:r>
      <w:proofErr w:type="gramEnd"/>
      <w:r w:rsidRPr="00BD37D1">
        <w:rPr>
          <w:rFonts w:ascii="Arial" w:hAnsi="Arial" w:cs="Arial"/>
        </w:rPr>
        <w:t xml:space="preserve"> build a strong dominance in the industry. This significantly helps the pioneer brand to gain a larger market share</w:t>
      </w:r>
      <w:r w:rsidR="005A0E96">
        <w:rPr>
          <w:rFonts w:ascii="Arial" w:hAnsi="Arial" w:cs="Arial"/>
        </w:rPr>
        <w:t>,</w:t>
      </w:r>
      <w:r w:rsidRPr="00BD37D1">
        <w:rPr>
          <w:rFonts w:ascii="Arial" w:hAnsi="Arial" w:cs="Arial"/>
        </w:rPr>
        <w:t xml:space="preserve"> which helps in generating </w:t>
      </w:r>
      <w:r w:rsidR="004F4BF7">
        <w:rPr>
          <w:rFonts w:ascii="Arial" w:hAnsi="Arial" w:cs="Arial"/>
        </w:rPr>
        <w:t xml:space="preserve">a </w:t>
      </w:r>
      <w:r w:rsidRPr="00BD37D1">
        <w:rPr>
          <w:rFonts w:ascii="Arial" w:hAnsi="Arial" w:cs="Arial"/>
        </w:rPr>
        <w:t>greater revenue margin (</w:t>
      </w:r>
      <w:r w:rsidRPr="00BD37D1">
        <w:rPr>
          <w:rFonts w:ascii="Arial" w:hAnsi="Arial" w:cs="Arial"/>
          <w:shd w:val="clear" w:color="auto" w:fill="FFFFFF"/>
        </w:rPr>
        <w:t xml:space="preserve">Nafizah </w:t>
      </w:r>
      <w:r w:rsidRPr="001A247D">
        <w:rPr>
          <w:rFonts w:ascii="Arial" w:hAnsi="Arial" w:cs="Arial"/>
          <w:i/>
          <w:iCs/>
          <w:shd w:val="clear" w:color="auto" w:fill="FFFFFF"/>
        </w:rPr>
        <w:t xml:space="preserve">et </w:t>
      </w:r>
      <w:r w:rsidRPr="001A247D">
        <w:rPr>
          <w:rFonts w:ascii="Arial" w:hAnsi="Arial" w:cs="Arial"/>
          <w:i/>
          <w:iCs/>
          <w:shd w:val="clear" w:color="auto" w:fill="FFFFFF"/>
        </w:rPr>
        <w:lastRenderedPageBreak/>
        <w:t>al</w:t>
      </w:r>
      <w:r w:rsidRPr="00BD37D1">
        <w:rPr>
          <w:rFonts w:ascii="Arial" w:hAnsi="Arial" w:cs="Arial"/>
          <w:shd w:val="clear" w:color="auto" w:fill="FFFFFF"/>
        </w:rPr>
        <w:t>.</w:t>
      </w:r>
      <w:r w:rsidR="00995D48">
        <w:rPr>
          <w:rFonts w:ascii="Arial" w:hAnsi="Arial" w:cs="Arial"/>
          <w:shd w:val="clear" w:color="auto" w:fill="FFFFFF"/>
        </w:rPr>
        <w:t>,</w:t>
      </w:r>
      <w:r w:rsidRPr="00BD37D1">
        <w:rPr>
          <w:rFonts w:ascii="Arial" w:hAnsi="Arial" w:cs="Arial"/>
          <w:shd w:val="clear" w:color="auto" w:fill="FFFFFF"/>
        </w:rPr>
        <w:t xml:space="preserve"> 2024)</w:t>
      </w:r>
      <w:r w:rsidRPr="00BD37D1">
        <w:rPr>
          <w:rFonts w:ascii="Arial" w:hAnsi="Arial" w:cs="Arial"/>
        </w:rPr>
        <w:t>. In addition, a higher market share indicates that a pioneer brand will be able to create a wider brand awareness among its target customers</w:t>
      </w:r>
      <w:r w:rsidR="00AA6034">
        <w:rPr>
          <w:rFonts w:ascii="Arial" w:hAnsi="Arial" w:cs="Arial"/>
        </w:rPr>
        <w:t>,</w:t>
      </w:r>
      <w:r w:rsidRPr="00BD37D1">
        <w:rPr>
          <w:rFonts w:ascii="Arial" w:hAnsi="Arial" w:cs="Arial"/>
        </w:rPr>
        <w:t xml:space="preserve"> which would</w:t>
      </w:r>
      <w:r w:rsidR="00AA6034">
        <w:rPr>
          <w:rFonts w:ascii="Arial" w:hAnsi="Arial" w:cs="Arial"/>
        </w:rPr>
        <w:t>,</w:t>
      </w:r>
      <w:r w:rsidRPr="00BD37D1">
        <w:rPr>
          <w:rFonts w:ascii="Arial" w:hAnsi="Arial" w:cs="Arial"/>
        </w:rPr>
        <w:t xml:space="preserve"> in turn</w:t>
      </w:r>
      <w:r w:rsidR="00AA6034">
        <w:rPr>
          <w:rFonts w:ascii="Arial" w:hAnsi="Arial" w:cs="Arial"/>
        </w:rPr>
        <w:t>,</w:t>
      </w:r>
      <w:r w:rsidRPr="00BD37D1">
        <w:rPr>
          <w:rFonts w:ascii="Arial" w:hAnsi="Arial" w:cs="Arial"/>
        </w:rPr>
        <w:t xml:space="preserve"> help the company to generate heavy cash flow. </w:t>
      </w:r>
    </w:p>
    <w:p w14:paraId="57915376" w14:textId="698A1347" w:rsidR="009512F3" w:rsidRPr="00BD37D1" w:rsidRDefault="009512F3" w:rsidP="009512F3">
      <w:pPr>
        <w:rPr>
          <w:rFonts w:ascii="Arial" w:hAnsi="Arial" w:cs="Arial"/>
        </w:rPr>
      </w:pPr>
      <w:r w:rsidRPr="00BD37D1">
        <w:rPr>
          <w:rFonts w:ascii="Arial" w:hAnsi="Arial" w:cs="Arial"/>
        </w:rPr>
        <w:t>A pioneer company gains the opportunity to develop its own supply chain and distribution network</w:t>
      </w:r>
      <w:r w:rsidR="00273191">
        <w:rPr>
          <w:rFonts w:ascii="Arial" w:hAnsi="Arial" w:cs="Arial"/>
        </w:rPr>
        <w:t>,</w:t>
      </w:r>
      <w:r w:rsidRPr="00BD37D1">
        <w:rPr>
          <w:rFonts w:ascii="Arial" w:hAnsi="Arial" w:cs="Arial"/>
        </w:rPr>
        <w:t xml:space="preserve"> which helps a brand to avoid possible disruption as compared to selecting an existing distribution channel</w:t>
      </w:r>
      <w:r w:rsidR="006127A3">
        <w:rPr>
          <w:rFonts w:ascii="Arial" w:hAnsi="Arial" w:cs="Arial"/>
          <w:lang w:val="bg-BG"/>
        </w:rPr>
        <w:t xml:space="preserve"> </w:t>
      </w:r>
      <w:r w:rsidR="006127A3">
        <w:rPr>
          <w:rFonts w:ascii="Arial" w:hAnsi="Arial" w:cs="Arial"/>
          <w:lang w:val="en-GB"/>
        </w:rPr>
        <w:t>such as Coca-Cola</w:t>
      </w:r>
      <w:r w:rsidRPr="00BD37D1">
        <w:rPr>
          <w:rFonts w:ascii="Arial" w:hAnsi="Arial" w:cs="Arial"/>
        </w:rPr>
        <w:t xml:space="preserve">. Moreover, this </w:t>
      </w:r>
      <w:proofErr w:type="gramStart"/>
      <w:r w:rsidRPr="00BD37D1">
        <w:rPr>
          <w:rFonts w:ascii="Arial" w:hAnsi="Arial" w:cs="Arial"/>
        </w:rPr>
        <w:t>particular advantage</w:t>
      </w:r>
      <w:proofErr w:type="gramEnd"/>
      <w:r w:rsidRPr="00BD37D1">
        <w:rPr>
          <w:rFonts w:ascii="Arial" w:hAnsi="Arial" w:cs="Arial"/>
        </w:rPr>
        <w:t xml:space="preserve"> helps the pioneer brand to maximise </w:t>
      </w:r>
      <w:r w:rsidR="00D304A9">
        <w:rPr>
          <w:rFonts w:ascii="Arial" w:hAnsi="Arial" w:cs="Arial"/>
        </w:rPr>
        <w:t>its</w:t>
      </w:r>
      <w:r w:rsidRPr="00BD37D1">
        <w:rPr>
          <w:rFonts w:ascii="Arial" w:hAnsi="Arial" w:cs="Arial"/>
        </w:rPr>
        <w:t xml:space="preserve"> profit margins</w:t>
      </w:r>
      <w:r w:rsidR="00F076B4">
        <w:rPr>
          <w:rFonts w:ascii="Arial" w:hAnsi="Arial" w:cs="Arial"/>
        </w:rPr>
        <w:t>,</w:t>
      </w:r>
      <w:r w:rsidRPr="00BD37D1">
        <w:rPr>
          <w:rFonts w:ascii="Arial" w:hAnsi="Arial" w:cs="Arial"/>
        </w:rPr>
        <w:t xml:space="preserve"> which in turn strengthens the economic sustainability of the company. Another major advantage gained by a pioneer company is the independence to set a particular price margin for the new product or service. </w:t>
      </w:r>
      <w:r w:rsidR="0085196D">
        <w:rPr>
          <w:rFonts w:ascii="Arial" w:hAnsi="Arial" w:cs="Arial"/>
        </w:rPr>
        <w:t>T</w:t>
      </w:r>
      <w:r w:rsidRPr="00BD37D1">
        <w:rPr>
          <w:rFonts w:ascii="Arial" w:hAnsi="Arial" w:cs="Arial"/>
        </w:rPr>
        <w:t xml:space="preserve">he pioneer brand can decide on its desired profit margin rather than setting a price </w:t>
      </w:r>
      <w:r w:rsidR="00273191">
        <w:rPr>
          <w:rFonts w:ascii="Arial" w:hAnsi="Arial" w:cs="Arial"/>
        </w:rPr>
        <w:t>that</w:t>
      </w:r>
      <w:r w:rsidRPr="00BD37D1">
        <w:rPr>
          <w:rFonts w:ascii="Arial" w:hAnsi="Arial" w:cs="Arial"/>
        </w:rPr>
        <w:t xml:space="preserve"> is standardised in the market (</w:t>
      </w:r>
      <w:r w:rsidRPr="00BD37D1">
        <w:rPr>
          <w:rFonts w:ascii="Arial" w:hAnsi="Arial" w:cs="Arial"/>
          <w:shd w:val="clear" w:color="auto" w:fill="FFFFFF"/>
        </w:rPr>
        <w:t xml:space="preserve">Azzam </w:t>
      </w:r>
      <w:r w:rsidRPr="001A247D">
        <w:rPr>
          <w:rFonts w:ascii="Arial" w:hAnsi="Arial" w:cs="Arial"/>
          <w:i/>
          <w:iCs/>
          <w:shd w:val="clear" w:color="auto" w:fill="FFFFFF"/>
        </w:rPr>
        <w:t>et al</w:t>
      </w:r>
      <w:r w:rsidRPr="00BD37D1">
        <w:rPr>
          <w:rFonts w:ascii="Arial" w:hAnsi="Arial" w:cs="Arial"/>
          <w:shd w:val="clear" w:color="auto" w:fill="FFFFFF"/>
        </w:rPr>
        <w:t>.</w:t>
      </w:r>
      <w:r w:rsidR="00995D48">
        <w:rPr>
          <w:rFonts w:ascii="Arial" w:hAnsi="Arial" w:cs="Arial"/>
          <w:shd w:val="clear" w:color="auto" w:fill="FFFFFF"/>
        </w:rPr>
        <w:t>,</w:t>
      </w:r>
      <w:r w:rsidRPr="00BD37D1">
        <w:rPr>
          <w:rFonts w:ascii="Arial" w:hAnsi="Arial" w:cs="Arial"/>
          <w:shd w:val="clear" w:color="auto" w:fill="FFFFFF"/>
        </w:rPr>
        <w:t xml:space="preserve"> 2021)</w:t>
      </w:r>
      <w:r w:rsidRPr="00BD37D1">
        <w:rPr>
          <w:rFonts w:ascii="Arial" w:hAnsi="Arial" w:cs="Arial"/>
        </w:rPr>
        <w:t>.</w:t>
      </w:r>
      <w:r w:rsidR="00B75402">
        <w:rPr>
          <w:rFonts w:ascii="Arial" w:hAnsi="Arial" w:cs="Arial"/>
        </w:rPr>
        <w:t xml:space="preserve"> </w:t>
      </w:r>
      <w:r w:rsidR="00246E93">
        <w:rPr>
          <w:rFonts w:ascii="Arial" w:hAnsi="Arial" w:cs="Arial"/>
        </w:rPr>
        <w:t xml:space="preserve">An example </w:t>
      </w:r>
      <w:r w:rsidR="00B75402">
        <w:rPr>
          <w:rFonts w:ascii="Arial" w:hAnsi="Arial" w:cs="Arial"/>
        </w:rPr>
        <w:t>of</w:t>
      </w:r>
      <w:r w:rsidR="00246E93">
        <w:rPr>
          <w:rFonts w:ascii="Arial" w:hAnsi="Arial" w:cs="Arial"/>
        </w:rPr>
        <w:t xml:space="preserve"> </w:t>
      </w:r>
      <w:r w:rsidR="00B75402">
        <w:rPr>
          <w:rFonts w:ascii="Arial" w:hAnsi="Arial" w:cs="Arial"/>
        </w:rPr>
        <w:t xml:space="preserve">a </w:t>
      </w:r>
      <w:r w:rsidR="00246E93">
        <w:rPr>
          <w:rFonts w:ascii="Arial" w:hAnsi="Arial" w:cs="Arial"/>
        </w:rPr>
        <w:t>pioneer company using this strateg</w:t>
      </w:r>
      <w:r w:rsidR="005A30F5">
        <w:rPr>
          <w:rFonts w:ascii="Arial" w:hAnsi="Arial" w:cs="Arial"/>
        </w:rPr>
        <w:t>y is Netflix</w:t>
      </w:r>
      <w:r w:rsidR="00B75402">
        <w:rPr>
          <w:rFonts w:ascii="Arial" w:hAnsi="Arial" w:cs="Arial"/>
        </w:rPr>
        <w:t>, which</w:t>
      </w:r>
      <w:r w:rsidR="005A30F5">
        <w:rPr>
          <w:rFonts w:ascii="Arial" w:hAnsi="Arial" w:cs="Arial"/>
        </w:rPr>
        <w:t xml:space="preserve"> </w:t>
      </w:r>
      <w:r w:rsidR="00B75402">
        <w:rPr>
          <w:rFonts w:ascii="Arial" w:hAnsi="Arial" w:cs="Arial"/>
        </w:rPr>
        <w:t>set the standards in the streaming industry.</w:t>
      </w:r>
      <w:r w:rsidRPr="00BD37D1">
        <w:rPr>
          <w:rFonts w:ascii="Arial" w:hAnsi="Arial" w:cs="Arial"/>
        </w:rPr>
        <w:t xml:space="preserve"> A pioneer brand </w:t>
      </w:r>
      <w:proofErr w:type="gramStart"/>
      <w:r w:rsidRPr="00BD37D1">
        <w:rPr>
          <w:rFonts w:ascii="Arial" w:hAnsi="Arial" w:cs="Arial"/>
        </w:rPr>
        <w:t>is able to</w:t>
      </w:r>
      <w:proofErr w:type="gramEnd"/>
      <w:r w:rsidRPr="00BD37D1">
        <w:rPr>
          <w:rFonts w:ascii="Arial" w:hAnsi="Arial" w:cs="Arial"/>
        </w:rPr>
        <w:t xml:space="preserve"> create positive customer </w:t>
      </w:r>
      <w:r w:rsidR="00F076B4">
        <w:rPr>
          <w:rFonts w:ascii="Arial" w:hAnsi="Arial" w:cs="Arial"/>
        </w:rPr>
        <w:t>judgment</w:t>
      </w:r>
      <w:r w:rsidRPr="00BD37D1">
        <w:rPr>
          <w:rFonts w:ascii="Arial" w:hAnsi="Arial" w:cs="Arial"/>
        </w:rPr>
        <w:t xml:space="preserve"> and consumer perception</w:t>
      </w:r>
      <w:r w:rsidR="00273191">
        <w:rPr>
          <w:rFonts w:ascii="Arial" w:hAnsi="Arial" w:cs="Arial"/>
        </w:rPr>
        <w:t>,</w:t>
      </w:r>
      <w:r w:rsidRPr="00BD37D1">
        <w:rPr>
          <w:rFonts w:ascii="Arial" w:hAnsi="Arial" w:cs="Arial"/>
        </w:rPr>
        <w:t xml:space="preserve"> which helps a brand </w:t>
      </w:r>
      <w:r w:rsidR="00A738E2">
        <w:rPr>
          <w:rFonts w:ascii="Arial" w:hAnsi="Arial" w:cs="Arial"/>
        </w:rPr>
        <w:t xml:space="preserve">to </w:t>
      </w:r>
      <w:r w:rsidRPr="00BD37D1">
        <w:rPr>
          <w:rFonts w:ascii="Arial" w:hAnsi="Arial" w:cs="Arial"/>
        </w:rPr>
        <w:t xml:space="preserve">achieve customer loyalty. In simple terms, a customer tends to remember the company </w:t>
      </w:r>
      <w:r w:rsidR="00273191">
        <w:rPr>
          <w:rFonts w:ascii="Arial" w:hAnsi="Arial" w:cs="Arial"/>
        </w:rPr>
        <w:t>that</w:t>
      </w:r>
      <w:r w:rsidRPr="00BD37D1">
        <w:rPr>
          <w:rFonts w:ascii="Arial" w:hAnsi="Arial" w:cs="Arial"/>
        </w:rPr>
        <w:t xml:space="preserve"> first launched the product</w:t>
      </w:r>
      <w:r w:rsidR="00F076B4">
        <w:rPr>
          <w:rFonts w:ascii="Arial" w:hAnsi="Arial" w:cs="Arial"/>
        </w:rPr>
        <w:t>,</w:t>
      </w:r>
      <w:r w:rsidRPr="00BD37D1">
        <w:rPr>
          <w:rFonts w:ascii="Arial" w:hAnsi="Arial" w:cs="Arial"/>
        </w:rPr>
        <w:t xml:space="preserve"> which helps the pioneer brand to maintain their market share and customer base. </w:t>
      </w:r>
      <w:r w:rsidR="00882360">
        <w:rPr>
          <w:rFonts w:ascii="Arial" w:hAnsi="Arial" w:cs="Arial"/>
        </w:rPr>
        <w:t>It</w:t>
      </w:r>
      <w:r w:rsidRPr="00BD37D1">
        <w:rPr>
          <w:rFonts w:ascii="Arial" w:hAnsi="Arial" w:cs="Arial"/>
        </w:rPr>
        <w:t xml:space="preserve"> is often noted that a pioneer brand </w:t>
      </w:r>
      <w:r w:rsidR="005A3C36">
        <w:rPr>
          <w:rFonts w:ascii="Arial" w:hAnsi="Arial" w:cs="Arial"/>
        </w:rPr>
        <w:t>can</w:t>
      </w:r>
      <w:r w:rsidRPr="00BD37D1">
        <w:rPr>
          <w:rFonts w:ascii="Arial" w:hAnsi="Arial" w:cs="Arial"/>
        </w:rPr>
        <w:t xml:space="preserve"> </w:t>
      </w:r>
      <w:r w:rsidR="0015461D">
        <w:rPr>
          <w:rFonts w:ascii="Arial" w:hAnsi="Arial" w:cs="Arial"/>
        </w:rPr>
        <w:t>bene</w:t>
      </w:r>
      <w:r w:rsidR="005A3C36">
        <w:rPr>
          <w:rFonts w:ascii="Arial" w:hAnsi="Arial" w:cs="Arial"/>
        </w:rPr>
        <w:t>fit from</w:t>
      </w:r>
      <w:r w:rsidRPr="00BD37D1">
        <w:rPr>
          <w:rFonts w:ascii="Arial" w:hAnsi="Arial" w:cs="Arial"/>
        </w:rPr>
        <w:t xml:space="preserve"> the patent or copyright of the intellectual property of the innovation. This allows the brand to have control over the product even if other organisations enter the industry. Lastly, it is seen that a pioneer brand can successfully maintain its leadership position in the industry</w:t>
      </w:r>
      <w:r w:rsidR="005A3C36">
        <w:rPr>
          <w:rFonts w:ascii="Arial" w:hAnsi="Arial" w:cs="Arial"/>
        </w:rPr>
        <w:t>,</w:t>
      </w:r>
      <w:r w:rsidRPr="00BD37D1">
        <w:rPr>
          <w:rFonts w:ascii="Arial" w:hAnsi="Arial" w:cs="Arial"/>
        </w:rPr>
        <w:t xml:space="preserve"> which provides the brand with a long-term competitive advantage</w:t>
      </w:r>
      <w:r w:rsidR="009852C3">
        <w:rPr>
          <w:rFonts w:ascii="Arial" w:hAnsi="Arial" w:cs="Arial"/>
        </w:rPr>
        <w:t xml:space="preserve"> </w:t>
      </w:r>
      <w:r w:rsidR="009852C3" w:rsidRPr="00642A18">
        <w:rPr>
          <w:rFonts w:ascii="Arial" w:hAnsi="Arial" w:cs="Arial"/>
        </w:rPr>
        <w:t>(Nani, 2016)</w:t>
      </w:r>
      <w:r w:rsidRPr="00BD37D1">
        <w:rPr>
          <w:rFonts w:ascii="Arial" w:hAnsi="Arial" w:cs="Arial"/>
        </w:rPr>
        <w:t xml:space="preserve">.  </w:t>
      </w:r>
    </w:p>
    <w:p w14:paraId="7D3BB193" w14:textId="77777777" w:rsidR="009512F3" w:rsidRDefault="009512F3" w:rsidP="008E4930">
      <w:pPr>
        <w:pStyle w:val="Heading2"/>
        <w:spacing w:line="360" w:lineRule="auto"/>
      </w:pPr>
      <w:bookmarkStart w:id="4" w:name="_Toc191895970"/>
      <w:bookmarkStart w:id="5" w:name="_Toc193740701"/>
      <w:r>
        <w:t>Advantages of a Follower Company</w:t>
      </w:r>
      <w:bookmarkEnd w:id="4"/>
      <w:bookmarkEnd w:id="5"/>
    </w:p>
    <w:p w14:paraId="76186131" w14:textId="637CBDAA" w:rsidR="009512F3" w:rsidRPr="00BD37D1" w:rsidRDefault="009512F3" w:rsidP="008E4930">
      <w:pPr>
        <w:rPr>
          <w:rFonts w:ascii="Arial" w:hAnsi="Arial" w:cs="Arial"/>
          <w:szCs w:val="24"/>
        </w:rPr>
      </w:pPr>
      <w:r w:rsidRPr="00BD37D1">
        <w:rPr>
          <w:rFonts w:ascii="Arial" w:hAnsi="Arial" w:cs="Arial"/>
          <w:szCs w:val="24"/>
        </w:rPr>
        <w:t xml:space="preserve">A follower is one such company who have replicated or adopted the business model of a pioneer company considering the opportunities </w:t>
      </w:r>
      <w:r w:rsidR="00850B09">
        <w:rPr>
          <w:rFonts w:ascii="Arial" w:hAnsi="Arial" w:cs="Arial"/>
          <w:szCs w:val="24"/>
        </w:rPr>
        <w:t>that</w:t>
      </w:r>
      <w:r w:rsidRPr="00BD37D1">
        <w:rPr>
          <w:rFonts w:ascii="Arial" w:hAnsi="Arial" w:cs="Arial"/>
          <w:szCs w:val="24"/>
        </w:rPr>
        <w:t xml:space="preserve"> have been developed in the market. </w:t>
      </w:r>
      <w:r w:rsidR="00850B09">
        <w:rPr>
          <w:rFonts w:ascii="Arial" w:hAnsi="Arial" w:cs="Arial"/>
          <w:szCs w:val="24"/>
        </w:rPr>
        <w:t>A</w:t>
      </w:r>
      <w:r w:rsidRPr="00BD37D1">
        <w:rPr>
          <w:rFonts w:ascii="Arial" w:hAnsi="Arial" w:cs="Arial"/>
          <w:szCs w:val="24"/>
        </w:rPr>
        <w:t xml:space="preserve"> follower brand experiences comparatively less risk as compared to a pioneer brand when it comes to entering the industry. This acts as a major benefit since a follower company has strong data related to the feasibility of the product and the preference of the target audience (</w:t>
      </w:r>
      <w:r w:rsidRPr="00BD37D1">
        <w:rPr>
          <w:rFonts w:ascii="Arial" w:hAnsi="Arial" w:cs="Arial"/>
          <w:szCs w:val="24"/>
          <w:shd w:val="clear" w:color="auto" w:fill="FFFFFF"/>
        </w:rPr>
        <w:t>Giachetti and Pira</w:t>
      </w:r>
      <w:r w:rsidR="00F337B2">
        <w:rPr>
          <w:rFonts w:ascii="Arial" w:hAnsi="Arial" w:cs="Arial"/>
          <w:szCs w:val="24"/>
          <w:shd w:val="clear" w:color="auto" w:fill="FFFFFF"/>
        </w:rPr>
        <w:t>,</w:t>
      </w:r>
      <w:r w:rsidRPr="00BD37D1">
        <w:rPr>
          <w:rFonts w:ascii="Arial" w:hAnsi="Arial" w:cs="Arial"/>
          <w:szCs w:val="24"/>
          <w:shd w:val="clear" w:color="auto" w:fill="FFFFFF"/>
        </w:rPr>
        <w:t xml:space="preserve"> 2022)</w:t>
      </w:r>
      <w:r w:rsidRPr="00BD37D1">
        <w:rPr>
          <w:rFonts w:ascii="Arial" w:hAnsi="Arial" w:cs="Arial"/>
          <w:szCs w:val="24"/>
        </w:rPr>
        <w:t xml:space="preserve">. This benefit helps the follower brand to better identify the strategies </w:t>
      </w:r>
      <w:r w:rsidR="00065CB7">
        <w:rPr>
          <w:rFonts w:ascii="Arial" w:hAnsi="Arial" w:cs="Arial"/>
          <w:szCs w:val="24"/>
        </w:rPr>
        <w:t>that</w:t>
      </w:r>
      <w:r w:rsidRPr="00BD37D1">
        <w:rPr>
          <w:rFonts w:ascii="Arial" w:hAnsi="Arial" w:cs="Arial"/>
          <w:szCs w:val="24"/>
        </w:rPr>
        <w:t xml:space="preserve"> can lead them to successfully develop, launch</w:t>
      </w:r>
      <w:r w:rsidR="000737C4">
        <w:rPr>
          <w:rFonts w:ascii="Arial" w:hAnsi="Arial" w:cs="Arial"/>
          <w:szCs w:val="24"/>
        </w:rPr>
        <w:t>,</w:t>
      </w:r>
      <w:r w:rsidRPr="00BD37D1">
        <w:rPr>
          <w:rFonts w:ascii="Arial" w:hAnsi="Arial" w:cs="Arial"/>
          <w:szCs w:val="24"/>
        </w:rPr>
        <w:t xml:space="preserve"> and promote the product. </w:t>
      </w:r>
      <w:r w:rsidR="00E721D1">
        <w:rPr>
          <w:rFonts w:ascii="Arial" w:hAnsi="Arial" w:cs="Arial"/>
          <w:szCs w:val="24"/>
        </w:rPr>
        <w:t>Additionally</w:t>
      </w:r>
      <w:r w:rsidRPr="00BD37D1">
        <w:rPr>
          <w:rFonts w:ascii="Arial" w:hAnsi="Arial" w:cs="Arial"/>
          <w:szCs w:val="24"/>
        </w:rPr>
        <w:t xml:space="preserve">, it is seen that a follower company </w:t>
      </w:r>
      <w:r w:rsidR="000737C4">
        <w:rPr>
          <w:rFonts w:ascii="Arial" w:hAnsi="Arial" w:cs="Arial"/>
          <w:szCs w:val="24"/>
        </w:rPr>
        <w:t>needs</w:t>
      </w:r>
      <w:r w:rsidRPr="00BD37D1">
        <w:rPr>
          <w:rFonts w:ascii="Arial" w:hAnsi="Arial" w:cs="Arial"/>
          <w:szCs w:val="24"/>
        </w:rPr>
        <w:t xml:space="preserve"> to invest a comparatively small amount towards research and </w:t>
      </w:r>
      <w:r w:rsidRPr="00BD37D1">
        <w:rPr>
          <w:rFonts w:ascii="Arial" w:hAnsi="Arial" w:cs="Arial"/>
          <w:szCs w:val="24"/>
        </w:rPr>
        <w:lastRenderedPageBreak/>
        <w:t xml:space="preserve">development as compared to that of a pioneer brand. The primary reason is that a follower company only </w:t>
      </w:r>
      <w:proofErr w:type="gramStart"/>
      <w:r w:rsidRPr="00BD37D1">
        <w:rPr>
          <w:rFonts w:ascii="Arial" w:hAnsi="Arial" w:cs="Arial"/>
          <w:szCs w:val="24"/>
        </w:rPr>
        <w:t>has to</w:t>
      </w:r>
      <w:proofErr w:type="gramEnd"/>
      <w:r w:rsidRPr="00BD37D1">
        <w:rPr>
          <w:rFonts w:ascii="Arial" w:hAnsi="Arial" w:cs="Arial"/>
          <w:szCs w:val="24"/>
        </w:rPr>
        <w:t xml:space="preserve"> replicate the product or service </w:t>
      </w:r>
      <w:r w:rsidR="00F337B2">
        <w:rPr>
          <w:rFonts w:ascii="Arial" w:hAnsi="Arial" w:cs="Arial"/>
          <w:szCs w:val="24"/>
        </w:rPr>
        <w:t>that</w:t>
      </w:r>
      <w:r w:rsidRPr="00BD37D1">
        <w:rPr>
          <w:rFonts w:ascii="Arial" w:hAnsi="Arial" w:cs="Arial"/>
          <w:szCs w:val="24"/>
        </w:rPr>
        <w:t xml:space="preserve"> the pioneer brand has successfully developed and tested in the market (</w:t>
      </w:r>
      <w:r w:rsidRPr="00BD37D1">
        <w:rPr>
          <w:rFonts w:ascii="Arial" w:hAnsi="Arial" w:cs="Arial"/>
          <w:szCs w:val="24"/>
          <w:shd w:val="clear" w:color="auto" w:fill="FFFFFF"/>
        </w:rPr>
        <w:t>Chen and Sun</w:t>
      </w:r>
      <w:r w:rsidR="00F337B2">
        <w:rPr>
          <w:rFonts w:ascii="Arial" w:hAnsi="Arial" w:cs="Arial"/>
          <w:szCs w:val="24"/>
          <w:shd w:val="clear" w:color="auto" w:fill="FFFFFF"/>
        </w:rPr>
        <w:t>,</w:t>
      </w:r>
      <w:r w:rsidRPr="00BD37D1">
        <w:rPr>
          <w:rFonts w:ascii="Arial" w:hAnsi="Arial" w:cs="Arial"/>
          <w:szCs w:val="24"/>
          <w:shd w:val="clear" w:color="auto" w:fill="FFFFFF"/>
        </w:rPr>
        <w:t xml:space="preserve"> 2023)</w:t>
      </w:r>
      <w:r w:rsidRPr="00BD37D1">
        <w:rPr>
          <w:rFonts w:ascii="Arial" w:hAnsi="Arial" w:cs="Arial"/>
          <w:szCs w:val="24"/>
        </w:rPr>
        <w:t xml:space="preserve">. Another advantage gained by a follower company is the </w:t>
      </w:r>
      <w:r w:rsidR="00F337B2">
        <w:rPr>
          <w:rFonts w:ascii="Arial" w:hAnsi="Arial" w:cs="Arial"/>
          <w:szCs w:val="24"/>
        </w:rPr>
        <w:t>upgrading</w:t>
      </w:r>
      <w:r w:rsidRPr="00BD37D1">
        <w:rPr>
          <w:rFonts w:ascii="Arial" w:hAnsi="Arial" w:cs="Arial"/>
          <w:szCs w:val="24"/>
        </w:rPr>
        <w:t xml:space="preserve"> of the existing product. It has been noted that often</w:t>
      </w:r>
      <w:r w:rsidR="00F337B2">
        <w:rPr>
          <w:rFonts w:ascii="Arial" w:hAnsi="Arial" w:cs="Arial"/>
          <w:szCs w:val="24"/>
        </w:rPr>
        <w:t>,</w:t>
      </w:r>
      <w:r w:rsidRPr="00BD37D1">
        <w:rPr>
          <w:rFonts w:ascii="Arial" w:hAnsi="Arial" w:cs="Arial"/>
          <w:szCs w:val="24"/>
        </w:rPr>
        <w:t xml:space="preserve"> the product launched by a pioneer company contains certain gaps </w:t>
      </w:r>
      <w:r w:rsidR="00F337B2">
        <w:rPr>
          <w:rFonts w:ascii="Arial" w:hAnsi="Arial" w:cs="Arial"/>
          <w:szCs w:val="24"/>
        </w:rPr>
        <w:t>that</w:t>
      </w:r>
      <w:r w:rsidRPr="00BD37D1">
        <w:rPr>
          <w:rFonts w:ascii="Arial" w:hAnsi="Arial" w:cs="Arial"/>
          <w:szCs w:val="24"/>
        </w:rPr>
        <w:t xml:space="preserve"> decrease its value proposition. A follower brand receives the opportunity to mitigate those gaps through their product or service</w:t>
      </w:r>
      <w:r w:rsidR="00F91DC1">
        <w:rPr>
          <w:rFonts w:ascii="Arial" w:hAnsi="Arial" w:cs="Arial"/>
          <w:szCs w:val="24"/>
        </w:rPr>
        <w:t>,</w:t>
      </w:r>
      <w:r w:rsidRPr="00BD37D1">
        <w:rPr>
          <w:rFonts w:ascii="Arial" w:hAnsi="Arial" w:cs="Arial"/>
          <w:szCs w:val="24"/>
        </w:rPr>
        <w:t xml:space="preserve"> which provides them with a significant market share and sales margin</w:t>
      </w:r>
      <w:r w:rsidR="00B47F30">
        <w:rPr>
          <w:rFonts w:ascii="Arial" w:hAnsi="Arial" w:cs="Arial"/>
          <w:szCs w:val="24"/>
          <w:lang w:val="bg-BG"/>
        </w:rPr>
        <w:t xml:space="preserve"> </w:t>
      </w:r>
      <w:r w:rsidR="00B47F30">
        <w:rPr>
          <w:rFonts w:ascii="Arial" w:hAnsi="Arial" w:cs="Arial"/>
          <w:szCs w:val="24"/>
          <w:lang w:val="en-GB"/>
        </w:rPr>
        <w:t xml:space="preserve">as in the case </w:t>
      </w:r>
      <w:r w:rsidR="00DC3DFC">
        <w:rPr>
          <w:rFonts w:ascii="Arial" w:hAnsi="Arial" w:cs="Arial"/>
          <w:szCs w:val="24"/>
          <w:lang w:val="en-GB"/>
        </w:rPr>
        <w:t>of</w:t>
      </w:r>
      <w:r w:rsidR="00B47F30">
        <w:rPr>
          <w:rFonts w:ascii="Arial" w:hAnsi="Arial" w:cs="Arial"/>
          <w:szCs w:val="24"/>
          <w:lang w:val="en-GB"/>
        </w:rPr>
        <w:t xml:space="preserve"> technology sector </w:t>
      </w:r>
      <w:r w:rsidR="0007047C">
        <w:rPr>
          <w:rFonts w:ascii="Arial" w:hAnsi="Arial" w:cs="Arial"/>
          <w:szCs w:val="24"/>
          <w:lang w:val="en-GB"/>
        </w:rPr>
        <w:t xml:space="preserve">where companies like </w:t>
      </w:r>
      <w:r w:rsidR="00A96537">
        <w:rPr>
          <w:rFonts w:ascii="Arial" w:hAnsi="Arial" w:cs="Arial"/>
          <w:szCs w:val="24"/>
          <w:lang w:val="en-GB"/>
        </w:rPr>
        <w:t xml:space="preserve">Huawei, </w:t>
      </w:r>
      <w:r w:rsidR="00856199">
        <w:rPr>
          <w:rFonts w:ascii="Arial" w:hAnsi="Arial" w:cs="Arial"/>
          <w:szCs w:val="24"/>
          <w:lang w:val="en-GB"/>
        </w:rPr>
        <w:t>Beko</w:t>
      </w:r>
      <w:r w:rsidR="00F279D4">
        <w:rPr>
          <w:rFonts w:ascii="Arial" w:hAnsi="Arial" w:cs="Arial"/>
          <w:szCs w:val="24"/>
          <w:lang w:val="en-GB"/>
        </w:rPr>
        <w:t xml:space="preserve">, Russell Hobbs, and </w:t>
      </w:r>
      <w:r w:rsidR="0052200C">
        <w:rPr>
          <w:rFonts w:ascii="Arial" w:hAnsi="Arial" w:cs="Arial"/>
          <w:szCs w:val="24"/>
          <w:lang w:val="en-GB"/>
        </w:rPr>
        <w:t xml:space="preserve">Hotpoint </w:t>
      </w:r>
      <w:r w:rsidR="001731AE">
        <w:rPr>
          <w:rFonts w:ascii="Arial" w:hAnsi="Arial" w:cs="Arial"/>
          <w:szCs w:val="24"/>
          <w:lang w:val="en-GB"/>
        </w:rPr>
        <w:t xml:space="preserve">are </w:t>
      </w:r>
      <w:r w:rsidR="00F07364">
        <w:rPr>
          <w:rFonts w:ascii="Arial" w:hAnsi="Arial" w:cs="Arial"/>
          <w:szCs w:val="24"/>
          <w:lang w:val="en-GB"/>
        </w:rPr>
        <w:t>gaining popularity and increased customer base</w:t>
      </w:r>
      <w:r w:rsidRPr="00BD37D1">
        <w:rPr>
          <w:rFonts w:ascii="Arial" w:hAnsi="Arial" w:cs="Arial"/>
          <w:szCs w:val="24"/>
        </w:rPr>
        <w:t>. Finally, it is seen that a follower who is an early adopter in the industry gains almost similar benefits to that of a pioneer</w:t>
      </w:r>
      <w:r w:rsidR="00F337B2">
        <w:rPr>
          <w:rFonts w:ascii="Arial" w:hAnsi="Arial" w:cs="Arial"/>
          <w:szCs w:val="24"/>
        </w:rPr>
        <w:t>,</w:t>
      </w:r>
      <w:r w:rsidRPr="00BD37D1">
        <w:rPr>
          <w:rFonts w:ascii="Arial" w:hAnsi="Arial" w:cs="Arial"/>
          <w:szCs w:val="24"/>
        </w:rPr>
        <w:t xml:space="preserve"> which helps the brand secure the position of a market leader</w:t>
      </w:r>
      <w:r w:rsidR="00C02D31">
        <w:rPr>
          <w:rFonts w:ascii="Arial" w:hAnsi="Arial" w:cs="Arial"/>
          <w:szCs w:val="24"/>
        </w:rPr>
        <w:t xml:space="preserve"> </w:t>
      </w:r>
      <w:r w:rsidR="00C02D31" w:rsidRPr="00E575D8">
        <w:rPr>
          <w:rFonts w:ascii="Arial" w:hAnsi="Arial" w:cs="Arial"/>
        </w:rPr>
        <w:t xml:space="preserve">(Chen </w:t>
      </w:r>
      <w:r w:rsidR="00C02D31" w:rsidRPr="001A247D">
        <w:rPr>
          <w:rFonts w:ascii="Arial" w:hAnsi="Arial" w:cs="Arial"/>
          <w:i/>
          <w:iCs/>
        </w:rPr>
        <w:t>et al</w:t>
      </w:r>
      <w:r w:rsidR="00C02D31" w:rsidRPr="00E575D8">
        <w:rPr>
          <w:rFonts w:ascii="Arial" w:hAnsi="Arial" w:cs="Arial"/>
        </w:rPr>
        <w:t>., 2023)</w:t>
      </w:r>
      <w:r w:rsidR="00C02D31" w:rsidRPr="00BD37D1">
        <w:rPr>
          <w:rFonts w:ascii="Arial" w:hAnsi="Arial" w:cs="Arial"/>
        </w:rPr>
        <w:t xml:space="preserve">. </w:t>
      </w:r>
    </w:p>
    <w:p w14:paraId="20557A55" w14:textId="77777777" w:rsidR="009512F3" w:rsidRPr="00BD37D1" w:rsidRDefault="009512F3" w:rsidP="004F2325">
      <w:pPr>
        <w:pStyle w:val="Heading2"/>
        <w:spacing w:line="360" w:lineRule="auto"/>
      </w:pPr>
      <w:bookmarkStart w:id="6" w:name="_Toc191895971"/>
      <w:bookmarkStart w:id="7" w:name="_Toc193740702"/>
      <w:r w:rsidRPr="00BD37D1">
        <w:t>Examples of Pioneer and Follower Companies</w:t>
      </w:r>
      <w:bookmarkEnd w:id="6"/>
      <w:bookmarkEnd w:id="7"/>
    </w:p>
    <w:p w14:paraId="0A42C727" w14:textId="1CB86178" w:rsidR="009512F3" w:rsidRPr="00BD37D1" w:rsidRDefault="009512F3" w:rsidP="004F2325">
      <w:pPr>
        <w:rPr>
          <w:rFonts w:ascii="Arial" w:hAnsi="Arial" w:cs="Arial"/>
          <w:szCs w:val="24"/>
        </w:rPr>
      </w:pPr>
      <w:r w:rsidRPr="00BD37D1">
        <w:rPr>
          <w:rFonts w:ascii="Arial" w:hAnsi="Arial" w:cs="Arial"/>
          <w:szCs w:val="24"/>
        </w:rPr>
        <w:t>When it comes to examples of pioneer brands</w:t>
      </w:r>
      <w:r w:rsidR="0049273C">
        <w:rPr>
          <w:rFonts w:ascii="Arial" w:hAnsi="Arial" w:cs="Arial"/>
          <w:szCs w:val="24"/>
        </w:rPr>
        <w:t>,</w:t>
      </w:r>
      <w:r w:rsidRPr="00BD37D1">
        <w:rPr>
          <w:rFonts w:ascii="Arial" w:hAnsi="Arial" w:cs="Arial"/>
          <w:szCs w:val="24"/>
        </w:rPr>
        <w:t xml:space="preserve"> it is seen that Netflix is a primary example. Netflix started its business as a DVD rental business</w:t>
      </w:r>
      <w:r w:rsidR="0049273C">
        <w:rPr>
          <w:rFonts w:ascii="Arial" w:hAnsi="Arial" w:cs="Arial"/>
          <w:szCs w:val="24"/>
        </w:rPr>
        <w:t>,</w:t>
      </w:r>
      <w:r w:rsidRPr="00BD37D1">
        <w:rPr>
          <w:rFonts w:ascii="Arial" w:hAnsi="Arial" w:cs="Arial"/>
          <w:szCs w:val="24"/>
        </w:rPr>
        <w:t xml:space="preserve"> </w:t>
      </w:r>
      <w:r w:rsidR="00F337B2">
        <w:rPr>
          <w:rFonts w:ascii="Arial" w:hAnsi="Arial" w:cs="Arial"/>
          <w:szCs w:val="24"/>
        </w:rPr>
        <w:t>and</w:t>
      </w:r>
      <w:r w:rsidRPr="00BD37D1">
        <w:rPr>
          <w:rFonts w:ascii="Arial" w:hAnsi="Arial" w:cs="Arial"/>
          <w:szCs w:val="24"/>
        </w:rPr>
        <w:t xml:space="preserve"> in 2007, the company launched </w:t>
      </w:r>
      <w:r w:rsidR="0049273C">
        <w:rPr>
          <w:rFonts w:ascii="Arial" w:hAnsi="Arial" w:cs="Arial"/>
          <w:szCs w:val="24"/>
        </w:rPr>
        <w:t>its</w:t>
      </w:r>
      <w:r w:rsidRPr="00BD37D1">
        <w:rPr>
          <w:rFonts w:ascii="Arial" w:hAnsi="Arial" w:cs="Arial"/>
          <w:szCs w:val="24"/>
        </w:rPr>
        <w:t xml:space="preserve"> own subscription-based online media streaming platform (</w:t>
      </w:r>
      <w:proofErr w:type="spellStart"/>
      <w:r w:rsidRPr="00BD37D1">
        <w:rPr>
          <w:rFonts w:ascii="Arial" w:hAnsi="Arial" w:cs="Arial"/>
          <w:szCs w:val="24"/>
          <w:shd w:val="clear" w:color="auto" w:fill="FFFFFF"/>
        </w:rPr>
        <w:t>Karakulath</w:t>
      </w:r>
      <w:proofErr w:type="spellEnd"/>
      <w:r w:rsidR="0049273C">
        <w:rPr>
          <w:rFonts w:ascii="Arial" w:hAnsi="Arial" w:cs="Arial"/>
          <w:szCs w:val="24"/>
          <w:shd w:val="clear" w:color="auto" w:fill="FFFFFF"/>
        </w:rPr>
        <w:t>,</w:t>
      </w:r>
      <w:r w:rsidRPr="00BD37D1">
        <w:rPr>
          <w:rFonts w:ascii="Arial" w:hAnsi="Arial" w:cs="Arial"/>
          <w:szCs w:val="24"/>
          <w:shd w:val="clear" w:color="auto" w:fill="FFFFFF"/>
        </w:rPr>
        <w:t xml:space="preserve"> 2023)</w:t>
      </w:r>
      <w:r w:rsidRPr="00BD37D1">
        <w:rPr>
          <w:rFonts w:ascii="Arial" w:hAnsi="Arial" w:cs="Arial"/>
          <w:szCs w:val="24"/>
        </w:rPr>
        <w:t xml:space="preserve">. This revolutionary move significantly changed the media streaming industry and allowed Netflix to develop a new market. This </w:t>
      </w:r>
      <w:r w:rsidR="00FA034F" w:rsidRPr="00BD37D1">
        <w:rPr>
          <w:rFonts w:ascii="Arial" w:hAnsi="Arial" w:cs="Arial"/>
          <w:szCs w:val="24"/>
        </w:rPr>
        <w:t>innovation</w:t>
      </w:r>
      <w:r w:rsidRPr="00BD37D1">
        <w:rPr>
          <w:rFonts w:ascii="Arial" w:hAnsi="Arial" w:cs="Arial"/>
          <w:szCs w:val="24"/>
        </w:rPr>
        <w:t xml:space="preserve"> by Netflix helped the brand to gain exponential growth</w:t>
      </w:r>
      <w:r w:rsidR="007E51B8">
        <w:rPr>
          <w:rFonts w:ascii="Arial" w:hAnsi="Arial" w:cs="Arial"/>
          <w:szCs w:val="24"/>
        </w:rPr>
        <w:t>,</w:t>
      </w:r>
      <w:r w:rsidRPr="00BD37D1">
        <w:rPr>
          <w:rFonts w:ascii="Arial" w:hAnsi="Arial" w:cs="Arial"/>
          <w:szCs w:val="24"/>
        </w:rPr>
        <w:t xml:space="preserve"> whereby in 2024, the company earned a total revenue of 39 billion dollars (Stoll</w:t>
      </w:r>
      <w:r w:rsidR="00015249">
        <w:rPr>
          <w:rFonts w:ascii="Arial" w:hAnsi="Arial" w:cs="Arial"/>
          <w:szCs w:val="24"/>
        </w:rPr>
        <w:t>,</w:t>
      </w:r>
      <w:r w:rsidRPr="00BD37D1">
        <w:rPr>
          <w:rFonts w:ascii="Arial" w:hAnsi="Arial" w:cs="Arial"/>
          <w:szCs w:val="24"/>
        </w:rPr>
        <w:t xml:space="preserve"> 2024). There lies a range of follower companies </w:t>
      </w:r>
      <w:r w:rsidR="00A34C6F">
        <w:rPr>
          <w:rFonts w:ascii="Arial" w:hAnsi="Arial" w:cs="Arial"/>
          <w:szCs w:val="24"/>
        </w:rPr>
        <w:t>that</w:t>
      </w:r>
      <w:r w:rsidRPr="00BD37D1">
        <w:rPr>
          <w:rFonts w:ascii="Arial" w:hAnsi="Arial" w:cs="Arial"/>
          <w:szCs w:val="24"/>
        </w:rPr>
        <w:t xml:space="preserve"> successfully replicated the business model of Netflix and entered the online media streaming industry. In view of this, it is seen that Amazon Prime Video is one of the most popular online streaming platforms</w:t>
      </w:r>
      <w:r w:rsidR="00A34C6F">
        <w:rPr>
          <w:rFonts w:ascii="Arial" w:hAnsi="Arial" w:cs="Arial"/>
          <w:szCs w:val="24"/>
        </w:rPr>
        <w:t>,</w:t>
      </w:r>
      <w:r w:rsidRPr="00BD37D1">
        <w:rPr>
          <w:rFonts w:ascii="Arial" w:hAnsi="Arial" w:cs="Arial"/>
          <w:szCs w:val="24"/>
        </w:rPr>
        <w:t xml:space="preserve"> which replicated the model of Netflix and launched a wide range of original content for entertainment. Prime Video earned a total revenue of 14 billion dollars in 2023 and presently has 290 million users (Curry</w:t>
      </w:r>
      <w:r w:rsidR="00015249">
        <w:rPr>
          <w:rFonts w:ascii="Arial" w:hAnsi="Arial" w:cs="Arial"/>
          <w:szCs w:val="24"/>
        </w:rPr>
        <w:t>,</w:t>
      </w:r>
      <w:r w:rsidRPr="00BD37D1">
        <w:rPr>
          <w:rFonts w:ascii="Arial" w:hAnsi="Arial" w:cs="Arial"/>
          <w:szCs w:val="24"/>
        </w:rPr>
        <w:t xml:space="preserve"> 202</w:t>
      </w:r>
      <w:r w:rsidR="00E232C7">
        <w:rPr>
          <w:rFonts w:ascii="Arial" w:hAnsi="Arial" w:cs="Arial"/>
          <w:szCs w:val="24"/>
        </w:rPr>
        <w:t>5</w:t>
      </w:r>
      <w:r w:rsidRPr="00BD37D1">
        <w:rPr>
          <w:rFonts w:ascii="Arial" w:hAnsi="Arial" w:cs="Arial"/>
          <w:szCs w:val="24"/>
        </w:rPr>
        <w:t xml:space="preserve">). In addition to this, other successful followers of Netflix include Disney Plus and ESPN. </w:t>
      </w:r>
    </w:p>
    <w:p w14:paraId="3EDEE674" w14:textId="09838A42" w:rsidR="009512F3" w:rsidRPr="00BD37D1" w:rsidRDefault="009512F3" w:rsidP="00BD37D1">
      <w:pPr>
        <w:rPr>
          <w:rFonts w:ascii="Arial" w:hAnsi="Arial" w:cs="Arial"/>
          <w:szCs w:val="24"/>
        </w:rPr>
      </w:pPr>
      <w:r w:rsidRPr="00BD37D1">
        <w:rPr>
          <w:rFonts w:ascii="Arial" w:hAnsi="Arial" w:cs="Arial"/>
          <w:szCs w:val="24"/>
        </w:rPr>
        <w:t xml:space="preserve">Another pioneer brand </w:t>
      </w:r>
      <w:r w:rsidR="00015249">
        <w:rPr>
          <w:rFonts w:ascii="Arial" w:hAnsi="Arial" w:cs="Arial"/>
          <w:szCs w:val="24"/>
        </w:rPr>
        <w:t>that</w:t>
      </w:r>
      <w:r w:rsidRPr="00BD37D1">
        <w:rPr>
          <w:rFonts w:ascii="Arial" w:hAnsi="Arial" w:cs="Arial"/>
          <w:szCs w:val="24"/>
        </w:rPr>
        <w:t xml:space="preserve"> created the market of fizzy drinks is Coca-Cola</w:t>
      </w:r>
      <w:r w:rsidR="00103E77">
        <w:rPr>
          <w:rFonts w:ascii="Arial" w:hAnsi="Arial" w:cs="Arial"/>
          <w:szCs w:val="24"/>
        </w:rPr>
        <w:t>.</w:t>
      </w:r>
      <w:r w:rsidRPr="00BD37D1">
        <w:rPr>
          <w:rFonts w:ascii="Arial" w:hAnsi="Arial" w:cs="Arial"/>
          <w:szCs w:val="24"/>
        </w:rPr>
        <w:t xml:space="preserve"> </w:t>
      </w:r>
      <w:r w:rsidR="00057D7F">
        <w:rPr>
          <w:rFonts w:ascii="Arial" w:hAnsi="Arial" w:cs="Arial"/>
          <w:szCs w:val="24"/>
        </w:rPr>
        <w:t>In</w:t>
      </w:r>
      <w:r w:rsidRPr="00BD37D1">
        <w:rPr>
          <w:rFonts w:ascii="Arial" w:hAnsi="Arial" w:cs="Arial"/>
          <w:szCs w:val="24"/>
        </w:rPr>
        <w:t xml:space="preserve"> 1886, the first drink of Coca-Cola was made</w:t>
      </w:r>
      <w:r w:rsidR="00015249">
        <w:rPr>
          <w:rFonts w:ascii="Arial" w:hAnsi="Arial" w:cs="Arial"/>
          <w:szCs w:val="24"/>
        </w:rPr>
        <w:t>,</w:t>
      </w:r>
      <w:r w:rsidRPr="00BD37D1">
        <w:rPr>
          <w:rFonts w:ascii="Arial" w:hAnsi="Arial" w:cs="Arial"/>
          <w:szCs w:val="24"/>
        </w:rPr>
        <w:t xml:space="preserve"> in which syrup was mixed with carbonated water (</w:t>
      </w:r>
      <w:proofErr w:type="spellStart"/>
      <w:r w:rsidRPr="00BD37D1">
        <w:rPr>
          <w:rFonts w:ascii="Arial" w:hAnsi="Arial" w:cs="Arial"/>
          <w:szCs w:val="24"/>
        </w:rPr>
        <w:t>CocaCola</w:t>
      </w:r>
      <w:proofErr w:type="spellEnd"/>
      <w:r w:rsidR="00015249">
        <w:rPr>
          <w:rFonts w:ascii="Arial" w:hAnsi="Arial" w:cs="Arial"/>
          <w:szCs w:val="24"/>
        </w:rPr>
        <w:t>,</w:t>
      </w:r>
      <w:r w:rsidRPr="00BD37D1">
        <w:rPr>
          <w:rFonts w:ascii="Arial" w:hAnsi="Arial" w:cs="Arial"/>
          <w:szCs w:val="24"/>
        </w:rPr>
        <w:t xml:space="preserve"> 2025). This </w:t>
      </w:r>
      <w:proofErr w:type="gramStart"/>
      <w:r w:rsidRPr="00BD37D1">
        <w:rPr>
          <w:rFonts w:ascii="Arial" w:hAnsi="Arial" w:cs="Arial"/>
          <w:szCs w:val="24"/>
        </w:rPr>
        <w:t>particular product</w:t>
      </w:r>
      <w:proofErr w:type="gramEnd"/>
      <w:r w:rsidRPr="00BD37D1">
        <w:rPr>
          <w:rFonts w:ascii="Arial" w:hAnsi="Arial" w:cs="Arial"/>
          <w:szCs w:val="24"/>
        </w:rPr>
        <w:t xml:space="preserve"> revolutionised the soft drinks industry</w:t>
      </w:r>
      <w:r w:rsidR="00057D7F">
        <w:rPr>
          <w:rFonts w:ascii="Arial" w:hAnsi="Arial" w:cs="Arial"/>
          <w:szCs w:val="24"/>
        </w:rPr>
        <w:t>,</w:t>
      </w:r>
      <w:r w:rsidRPr="00BD37D1">
        <w:rPr>
          <w:rFonts w:ascii="Arial" w:hAnsi="Arial" w:cs="Arial"/>
          <w:szCs w:val="24"/>
        </w:rPr>
        <w:t xml:space="preserve"> making the brand popular among all groups of customers. In addition to this, Coca-</w:t>
      </w:r>
      <w:r w:rsidRPr="00BD37D1">
        <w:rPr>
          <w:rFonts w:ascii="Arial" w:hAnsi="Arial" w:cs="Arial"/>
          <w:szCs w:val="24"/>
        </w:rPr>
        <w:lastRenderedPageBreak/>
        <w:t>Cola was also a pioneer when it bottled the drink and sold it to the public. The business model of Coca-Cola was later replicated by another leading giant in the beverage industry</w:t>
      </w:r>
      <w:r w:rsidR="00057D7F">
        <w:rPr>
          <w:rFonts w:ascii="Arial" w:hAnsi="Arial" w:cs="Arial"/>
          <w:szCs w:val="24"/>
        </w:rPr>
        <w:t>,</w:t>
      </w:r>
      <w:r w:rsidRPr="00BD37D1">
        <w:rPr>
          <w:rFonts w:ascii="Arial" w:hAnsi="Arial" w:cs="Arial"/>
          <w:szCs w:val="24"/>
        </w:rPr>
        <w:t xml:space="preserve"> PepsiCo. In 1898, PepsiCo launched </w:t>
      </w:r>
      <w:r w:rsidR="00275EAF">
        <w:rPr>
          <w:rFonts w:ascii="Arial" w:hAnsi="Arial" w:cs="Arial"/>
          <w:szCs w:val="24"/>
        </w:rPr>
        <w:t>its</w:t>
      </w:r>
      <w:r w:rsidRPr="00BD37D1">
        <w:rPr>
          <w:rFonts w:ascii="Arial" w:hAnsi="Arial" w:cs="Arial"/>
          <w:szCs w:val="24"/>
        </w:rPr>
        <w:t xml:space="preserve"> Coke</w:t>
      </w:r>
      <w:r w:rsidR="00057D7F">
        <w:rPr>
          <w:rFonts w:ascii="Arial" w:hAnsi="Arial" w:cs="Arial"/>
          <w:szCs w:val="24"/>
        </w:rPr>
        <w:t>,</w:t>
      </w:r>
      <w:r w:rsidRPr="00BD37D1">
        <w:rPr>
          <w:rFonts w:ascii="Arial" w:hAnsi="Arial" w:cs="Arial"/>
          <w:szCs w:val="24"/>
        </w:rPr>
        <w:t xml:space="preserve"> which was a similar drink developed by Coca-Cola almost a decade ago. In 2023, PepsiCo earned a revenue of 91.47 billion dollars, especially from its two popular products</w:t>
      </w:r>
      <w:r w:rsidR="00E32C24">
        <w:rPr>
          <w:rFonts w:ascii="Arial" w:hAnsi="Arial" w:cs="Arial"/>
          <w:szCs w:val="24"/>
        </w:rPr>
        <w:t>, Pepsi</w:t>
      </w:r>
      <w:r w:rsidRPr="00BD37D1">
        <w:rPr>
          <w:rFonts w:ascii="Arial" w:hAnsi="Arial" w:cs="Arial"/>
          <w:szCs w:val="24"/>
        </w:rPr>
        <w:t xml:space="preserve"> and Mountain Dew (Ridder</w:t>
      </w:r>
      <w:r w:rsidR="00A34C6F">
        <w:rPr>
          <w:rFonts w:ascii="Arial" w:hAnsi="Arial" w:cs="Arial"/>
          <w:szCs w:val="24"/>
        </w:rPr>
        <w:t>,</w:t>
      </w:r>
      <w:r w:rsidRPr="00BD37D1">
        <w:rPr>
          <w:rFonts w:ascii="Arial" w:hAnsi="Arial" w:cs="Arial"/>
          <w:szCs w:val="24"/>
        </w:rPr>
        <w:t xml:space="preserve"> 2024). </w:t>
      </w:r>
    </w:p>
    <w:p w14:paraId="061D6F9C" w14:textId="77777777" w:rsidR="009512F3" w:rsidRDefault="009512F3" w:rsidP="009512F3"/>
    <w:p w14:paraId="47B645C7" w14:textId="6EDE211C" w:rsidR="00D156FA" w:rsidRPr="00E65B7F" w:rsidRDefault="009C4600" w:rsidP="008E4930">
      <w:pPr>
        <w:pStyle w:val="Heading2"/>
        <w:spacing w:line="360" w:lineRule="auto"/>
        <w:rPr>
          <w:b/>
          <w:color w:val="000000" w:themeColor="text1"/>
          <w:sz w:val="28"/>
          <w:szCs w:val="40"/>
        </w:rPr>
      </w:pPr>
      <w:bookmarkStart w:id="8" w:name="_Toc193740703"/>
      <w:r>
        <w:t>Product Life Cycle</w:t>
      </w:r>
      <w:bookmarkEnd w:id="8"/>
    </w:p>
    <w:p w14:paraId="0AAB53F5" w14:textId="77777777" w:rsidR="00BC691F" w:rsidRDefault="00BC691F" w:rsidP="008E4930">
      <w:pPr>
        <w:keepNext/>
        <w:jc w:val="center"/>
      </w:pPr>
      <w:r>
        <w:rPr>
          <w:noProof/>
          <w14:ligatures w14:val="none"/>
        </w:rPr>
        <w:drawing>
          <wp:inline distT="0" distB="0" distL="0" distR="0" wp14:anchorId="0A5CC409" wp14:editId="2F67BB09">
            <wp:extent cx="5677392" cy="3063505"/>
            <wp:effectExtent l="0" t="0" r="0" b="3810"/>
            <wp:docPr id="1012772555" name="Picture 1" descr="A diagram of a sales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72555" name="Picture 1" descr="A diagram of a sales cycl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677392" cy="3063505"/>
                    </a:xfrm>
                    <a:prstGeom prst="rect">
                      <a:avLst/>
                    </a:prstGeom>
                  </pic:spPr>
                </pic:pic>
              </a:graphicData>
            </a:graphic>
          </wp:inline>
        </w:drawing>
      </w:r>
    </w:p>
    <w:p w14:paraId="369FCE84" w14:textId="3F7AF1D1" w:rsidR="00D156FA" w:rsidRDefault="00BC691F" w:rsidP="008E4930">
      <w:pPr>
        <w:pStyle w:val="Caption"/>
        <w:spacing w:line="360" w:lineRule="auto"/>
        <w:jc w:val="center"/>
      </w:pPr>
      <w:r>
        <w:t xml:space="preserve">Figure </w:t>
      </w:r>
      <w:r>
        <w:fldChar w:fldCharType="begin"/>
      </w:r>
      <w:r>
        <w:instrText xml:space="preserve"> SEQ Figure \* ARABIC </w:instrText>
      </w:r>
      <w:r>
        <w:fldChar w:fldCharType="separate"/>
      </w:r>
      <w:r>
        <w:rPr>
          <w:noProof/>
        </w:rPr>
        <w:t>1</w:t>
      </w:r>
      <w:r>
        <w:fldChar w:fldCharType="end"/>
      </w:r>
      <w:r>
        <w:t>: Product Life Cycle (PLC) Stages</w:t>
      </w:r>
    </w:p>
    <w:p w14:paraId="5E101D34" w14:textId="1E16A0FC" w:rsidR="00D156FA" w:rsidRDefault="00D156FA" w:rsidP="008E4930">
      <w:pPr>
        <w:jc w:val="center"/>
      </w:pPr>
      <w:r>
        <w:t xml:space="preserve">(Source: </w:t>
      </w:r>
      <w:r w:rsidR="0051727D" w:rsidRPr="0051727D">
        <w:rPr>
          <w:shd w:val="clear" w:color="auto" w:fill="FFFFFF"/>
        </w:rPr>
        <w:t xml:space="preserve">Prasad </w:t>
      </w:r>
      <w:r w:rsidR="0051727D" w:rsidRPr="00BE35AB">
        <w:rPr>
          <w:i/>
          <w:iCs/>
          <w:shd w:val="clear" w:color="auto" w:fill="FFFFFF"/>
        </w:rPr>
        <w:t>et al</w:t>
      </w:r>
      <w:r w:rsidR="0051727D" w:rsidRPr="0051727D">
        <w:rPr>
          <w:shd w:val="clear" w:color="auto" w:fill="FFFFFF"/>
        </w:rPr>
        <w:t>., 2019</w:t>
      </w:r>
      <w:r>
        <w:t>)</w:t>
      </w:r>
    </w:p>
    <w:p w14:paraId="5DA03645" w14:textId="7E3E3C40" w:rsidR="000709E5" w:rsidRPr="002B430B" w:rsidRDefault="000709E5" w:rsidP="000709E5">
      <w:pPr>
        <w:rPr>
          <w:rFonts w:ascii="Arial" w:hAnsi="Arial" w:cs="Arial"/>
          <w:lang w:val="en-GB"/>
        </w:rPr>
      </w:pPr>
      <w:r w:rsidRPr="002B430B">
        <w:rPr>
          <w:rFonts w:ascii="Arial" w:hAnsi="Arial" w:cs="Arial"/>
          <w:lang w:val="en-GB"/>
        </w:rPr>
        <w:t>The above figure shows the four different stages of the product life cycle</w:t>
      </w:r>
      <w:r w:rsidR="00A8411A">
        <w:rPr>
          <w:rFonts w:ascii="Arial" w:hAnsi="Arial" w:cs="Arial"/>
          <w:lang w:val="en-GB"/>
        </w:rPr>
        <w:t>,</w:t>
      </w:r>
      <w:r w:rsidRPr="002B430B">
        <w:rPr>
          <w:rFonts w:ascii="Arial" w:hAnsi="Arial" w:cs="Arial"/>
          <w:lang w:val="en-GB"/>
        </w:rPr>
        <w:t xml:space="preserve"> which include introduction, growth, maturity</w:t>
      </w:r>
      <w:r w:rsidR="001144F2">
        <w:rPr>
          <w:rFonts w:ascii="Arial" w:hAnsi="Arial" w:cs="Arial"/>
          <w:lang w:val="en-GB"/>
        </w:rPr>
        <w:t>,</w:t>
      </w:r>
      <w:r w:rsidRPr="002B430B">
        <w:rPr>
          <w:rFonts w:ascii="Arial" w:hAnsi="Arial" w:cs="Arial"/>
          <w:lang w:val="en-GB"/>
        </w:rPr>
        <w:t xml:space="preserve"> and decline. Considering the case of both pioneer </w:t>
      </w:r>
      <w:r w:rsidR="00A8411A">
        <w:rPr>
          <w:rFonts w:ascii="Arial" w:hAnsi="Arial" w:cs="Arial"/>
          <w:lang w:val="en-GB"/>
        </w:rPr>
        <w:t>and</w:t>
      </w:r>
      <w:r w:rsidRPr="002B430B">
        <w:rPr>
          <w:rFonts w:ascii="Arial" w:hAnsi="Arial" w:cs="Arial"/>
          <w:lang w:val="en-GB"/>
        </w:rPr>
        <w:t xml:space="preserve"> follower companies, it is seen that the product life cycle is largely adopted by organisations when it comes to developing and upgrading a particular product</w:t>
      </w:r>
      <w:r w:rsidR="004C0460">
        <w:rPr>
          <w:rFonts w:ascii="Arial" w:hAnsi="Arial" w:cs="Arial"/>
          <w:lang w:val="en-GB"/>
        </w:rPr>
        <w:t xml:space="preserve"> (</w:t>
      </w:r>
      <w:r w:rsidR="00441A4F">
        <w:rPr>
          <w:rFonts w:ascii="Arial" w:hAnsi="Arial" w:cs="Arial"/>
          <w:lang w:val="en-GB"/>
        </w:rPr>
        <w:t xml:space="preserve">Prasad </w:t>
      </w:r>
      <w:r w:rsidR="00441A4F" w:rsidRPr="00BE35AB">
        <w:rPr>
          <w:rFonts w:ascii="Arial" w:hAnsi="Arial" w:cs="Arial"/>
          <w:i/>
          <w:iCs/>
          <w:lang w:val="en-GB"/>
        </w:rPr>
        <w:t>et al</w:t>
      </w:r>
      <w:r w:rsidR="00441A4F">
        <w:rPr>
          <w:rFonts w:ascii="Arial" w:hAnsi="Arial" w:cs="Arial"/>
          <w:lang w:val="en-GB"/>
        </w:rPr>
        <w:t>., 2019</w:t>
      </w:r>
      <w:r w:rsidR="004C0460">
        <w:rPr>
          <w:rFonts w:ascii="Arial" w:hAnsi="Arial" w:cs="Arial"/>
          <w:lang w:val="en-GB"/>
        </w:rPr>
        <w:t>)</w:t>
      </w:r>
      <w:r w:rsidRPr="002B430B">
        <w:rPr>
          <w:rFonts w:ascii="Arial" w:hAnsi="Arial" w:cs="Arial"/>
          <w:lang w:val="en-GB"/>
        </w:rPr>
        <w:t xml:space="preserve">. </w:t>
      </w:r>
    </w:p>
    <w:p w14:paraId="664EEE26" w14:textId="77777777" w:rsidR="000709E5" w:rsidRDefault="000709E5" w:rsidP="004F2325">
      <w:pPr>
        <w:pStyle w:val="Heading3"/>
        <w:spacing w:line="360" w:lineRule="auto"/>
      </w:pPr>
      <w:bookmarkStart w:id="9" w:name="_Toc191895977"/>
      <w:bookmarkStart w:id="10" w:name="_Toc193740704"/>
      <w:r>
        <w:lastRenderedPageBreak/>
        <w:t>Introduction Stage</w:t>
      </w:r>
      <w:bookmarkEnd w:id="9"/>
      <w:bookmarkEnd w:id="10"/>
    </w:p>
    <w:p w14:paraId="7D131605" w14:textId="2DB61EB7" w:rsidR="000709E5" w:rsidRPr="002B430B" w:rsidRDefault="000709E5" w:rsidP="004F2325">
      <w:pPr>
        <w:rPr>
          <w:rFonts w:ascii="Arial" w:hAnsi="Arial" w:cs="Arial"/>
          <w:lang w:val="en-GB"/>
        </w:rPr>
      </w:pPr>
      <w:r w:rsidRPr="002B430B">
        <w:rPr>
          <w:rFonts w:ascii="Arial" w:hAnsi="Arial" w:cs="Arial"/>
          <w:lang w:val="en-GB"/>
        </w:rPr>
        <w:t xml:space="preserve">When it comes to the product introduction stage, the primary focus of a pioneer organisation is to develop an effective product </w:t>
      </w:r>
      <w:r w:rsidR="004C4C43">
        <w:rPr>
          <w:rFonts w:ascii="Arial" w:hAnsi="Arial" w:cs="Arial"/>
          <w:lang w:val="en-GB"/>
        </w:rPr>
        <w:t>that</w:t>
      </w:r>
      <w:r w:rsidRPr="002B430B">
        <w:rPr>
          <w:rFonts w:ascii="Arial" w:hAnsi="Arial" w:cs="Arial"/>
          <w:lang w:val="en-GB"/>
        </w:rPr>
        <w:t xml:space="preserve"> can create a positive value for the target audience. During this </w:t>
      </w:r>
      <w:r w:rsidR="00905606" w:rsidRPr="002B430B">
        <w:rPr>
          <w:rFonts w:ascii="Arial" w:hAnsi="Arial" w:cs="Arial"/>
          <w:lang w:val="en-GB"/>
        </w:rPr>
        <w:t>stage</w:t>
      </w:r>
      <w:r w:rsidRPr="002B430B">
        <w:rPr>
          <w:rFonts w:ascii="Arial" w:hAnsi="Arial" w:cs="Arial"/>
          <w:lang w:val="en-GB"/>
        </w:rPr>
        <w:t xml:space="preserve">, pioneer organisations focus on research and development strategies </w:t>
      </w:r>
      <w:r w:rsidR="004C4C43">
        <w:rPr>
          <w:rFonts w:ascii="Arial" w:hAnsi="Arial" w:cs="Arial"/>
          <w:lang w:val="en-GB"/>
        </w:rPr>
        <w:t>that</w:t>
      </w:r>
      <w:r w:rsidRPr="002B430B">
        <w:rPr>
          <w:rFonts w:ascii="Arial" w:hAnsi="Arial" w:cs="Arial"/>
          <w:lang w:val="en-GB"/>
        </w:rPr>
        <w:t xml:space="preserve"> allow them to develop an innovative product and make it distinct in the industry. </w:t>
      </w:r>
      <w:r w:rsidR="00A87FD3">
        <w:rPr>
          <w:rFonts w:ascii="Arial" w:hAnsi="Arial" w:cs="Arial"/>
          <w:lang w:val="en-GB"/>
        </w:rPr>
        <w:t>C</w:t>
      </w:r>
      <w:r w:rsidRPr="002B430B">
        <w:rPr>
          <w:rFonts w:ascii="Arial" w:hAnsi="Arial" w:cs="Arial"/>
          <w:lang w:val="en-GB"/>
        </w:rPr>
        <w:t>onsidering the case of follower companies, it is seen that these brands emphasise analysing the product by a pioneer company and identifying the potential gaps in these products (</w:t>
      </w:r>
      <w:r w:rsidRPr="002B430B">
        <w:rPr>
          <w:rFonts w:ascii="Arial" w:hAnsi="Arial" w:cs="Arial"/>
          <w:shd w:val="clear" w:color="auto" w:fill="FFFFFF"/>
        </w:rPr>
        <w:t>Ortt and Kamp</w:t>
      </w:r>
      <w:r w:rsidR="00A8411A">
        <w:rPr>
          <w:rFonts w:ascii="Arial" w:hAnsi="Arial" w:cs="Arial"/>
          <w:shd w:val="clear" w:color="auto" w:fill="FFFFFF"/>
        </w:rPr>
        <w:t>,</w:t>
      </w:r>
      <w:r w:rsidRPr="002B430B">
        <w:rPr>
          <w:rFonts w:ascii="Arial" w:hAnsi="Arial" w:cs="Arial"/>
          <w:shd w:val="clear" w:color="auto" w:fill="FFFFFF"/>
        </w:rPr>
        <w:t xml:space="preserve"> 2022)</w:t>
      </w:r>
      <w:r w:rsidRPr="002B430B">
        <w:rPr>
          <w:rFonts w:ascii="Arial" w:hAnsi="Arial" w:cs="Arial"/>
          <w:lang w:val="en-GB"/>
        </w:rPr>
        <w:t xml:space="preserve">. During the introduction stage, both pioneer </w:t>
      </w:r>
      <w:r w:rsidR="004C4C43">
        <w:rPr>
          <w:rFonts w:ascii="Arial" w:hAnsi="Arial" w:cs="Arial"/>
          <w:lang w:val="en-GB"/>
        </w:rPr>
        <w:t>and</w:t>
      </w:r>
      <w:r w:rsidRPr="002B430B">
        <w:rPr>
          <w:rFonts w:ascii="Arial" w:hAnsi="Arial" w:cs="Arial"/>
          <w:lang w:val="en-GB"/>
        </w:rPr>
        <w:t xml:space="preserve"> follower companies focus on creating their brand identity through extensive promotional activities. Moreover, pioneer companies focus on collecting customer feedback related to the product and service</w:t>
      </w:r>
      <w:r w:rsidR="00251A6F">
        <w:rPr>
          <w:rFonts w:ascii="Arial" w:hAnsi="Arial" w:cs="Arial"/>
          <w:lang w:val="en-GB"/>
        </w:rPr>
        <w:t>,</w:t>
      </w:r>
      <w:r w:rsidRPr="002B430B">
        <w:rPr>
          <w:rFonts w:ascii="Arial" w:hAnsi="Arial" w:cs="Arial"/>
          <w:lang w:val="en-GB"/>
        </w:rPr>
        <w:t xml:space="preserve"> which allows them to understand the feasibility of the product in the long term</w:t>
      </w:r>
      <w:r w:rsidR="005B2B12">
        <w:rPr>
          <w:rFonts w:ascii="Arial" w:hAnsi="Arial" w:cs="Arial"/>
          <w:lang w:val="en-GB"/>
        </w:rPr>
        <w:t xml:space="preserve"> </w:t>
      </w:r>
      <w:r w:rsidR="005B2B12" w:rsidRPr="00087D1C">
        <w:rPr>
          <w:rFonts w:ascii="Arial" w:hAnsi="Arial" w:cs="Arial"/>
          <w:lang w:val="en-GB"/>
        </w:rPr>
        <w:t>(</w:t>
      </w:r>
      <w:r w:rsidR="005B2B12" w:rsidRPr="00087D1C">
        <w:rPr>
          <w:rFonts w:ascii="Arial" w:hAnsi="Arial" w:cs="Arial"/>
          <w:shd w:val="clear" w:color="auto" w:fill="FFFFFF"/>
        </w:rPr>
        <w:t xml:space="preserve">Prasad </w:t>
      </w:r>
      <w:r w:rsidR="005B2B12" w:rsidRPr="00BE35AB">
        <w:rPr>
          <w:rFonts w:ascii="Arial" w:hAnsi="Arial" w:cs="Arial"/>
          <w:i/>
          <w:iCs/>
          <w:shd w:val="clear" w:color="auto" w:fill="FFFFFF"/>
        </w:rPr>
        <w:t>et al</w:t>
      </w:r>
      <w:r w:rsidR="005B2B12" w:rsidRPr="00087D1C">
        <w:rPr>
          <w:rFonts w:ascii="Arial" w:hAnsi="Arial" w:cs="Arial"/>
          <w:shd w:val="clear" w:color="auto" w:fill="FFFFFF"/>
        </w:rPr>
        <w:t>., 2019)</w:t>
      </w:r>
      <w:r w:rsidRPr="002B430B">
        <w:rPr>
          <w:rFonts w:ascii="Arial" w:hAnsi="Arial" w:cs="Arial"/>
          <w:lang w:val="en-GB"/>
        </w:rPr>
        <w:t xml:space="preserve">. </w:t>
      </w:r>
    </w:p>
    <w:p w14:paraId="6040C56F" w14:textId="5B94B43B" w:rsidR="000709E5" w:rsidRPr="002B430B" w:rsidRDefault="000709E5" w:rsidP="000709E5">
      <w:pPr>
        <w:rPr>
          <w:rFonts w:ascii="Arial" w:hAnsi="Arial" w:cs="Arial"/>
          <w:lang w:val="en-GB"/>
        </w:rPr>
      </w:pPr>
      <w:r w:rsidRPr="002B430B">
        <w:rPr>
          <w:rFonts w:ascii="Arial" w:hAnsi="Arial" w:cs="Arial"/>
          <w:lang w:val="en-GB"/>
        </w:rPr>
        <w:t>The pricing strategy of a product plays a major role during the introduction stage of the product life cycle</w:t>
      </w:r>
      <w:r w:rsidR="00251A6F">
        <w:rPr>
          <w:rFonts w:ascii="Arial" w:hAnsi="Arial" w:cs="Arial"/>
          <w:lang w:val="en-GB"/>
        </w:rPr>
        <w:t>,</w:t>
      </w:r>
      <w:r w:rsidRPr="002B430B">
        <w:rPr>
          <w:rFonts w:ascii="Arial" w:hAnsi="Arial" w:cs="Arial"/>
          <w:lang w:val="en-GB"/>
        </w:rPr>
        <w:t xml:space="preserve"> whereby companies focus on different strategies</w:t>
      </w:r>
      <w:r w:rsidR="00251A6F">
        <w:rPr>
          <w:rFonts w:ascii="Arial" w:hAnsi="Arial" w:cs="Arial"/>
          <w:lang w:val="en-GB"/>
        </w:rPr>
        <w:t>,</w:t>
      </w:r>
      <w:r w:rsidRPr="002B430B">
        <w:rPr>
          <w:rFonts w:ascii="Arial" w:hAnsi="Arial" w:cs="Arial"/>
          <w:lang w:val="en-GB"/>
        </w:rPr>
        <w:t xml:space="preserve"> which include rapid skimming, rapid penetration, slow skimming</w:t>
      </w:r>
      <w:r w:rsidR="00251A6F">
        <w:rPr>
          <w:rFonts w:ascii="Arial" w:hAnsi="Arial" w:cs="Arial"/>
          <w:lang w:val="en-GB"/>
        </w:rPr>
        <w:t>,</w:t>
      </w:r>
      <w:r w:rsidRPr="002B430B">
        <w:rPr>
          <w:rFonts w:ascii="Arial" w:hAnsi="Arial" w:cs="Arial"/>
          <w:lang w:val="en-GB"/>
        </w:rPr>
        <w:t xml:space="preserve"> and others. Considering the case of Netflix, it is observed that the organisation focused on a rapid penetration strategy. As per this </w:t>
      </w:r>
      <w:r w:rsidR="000E7B60" w:rsidRPr="002B430B">
        <w:rPr>
          <w:rFonts w:ascii="Arial" w:hAnsi="Arial" w:cs="Arial"/>
          <w:lang w:val="en-GB"/>
        </w:rPr>
        <w:t>strategy</w:t>
      </w:r>
      <w:r w:rsidRPr="002B430B">
        <w:rPr>
          <w:rFonts w:ascii="Arial" w:hAnsi="Arial" w:cs="Arial"/>
          <w:lang w:val="en-GB"/>
        </w:rPr>
        <w:t>, organisations aim to keep the prices at the lower end during the initial launch of the product and largely focus on promotional activities (</w:t>
      </w:r>
      <w:r w:rsidRPr="002B430B">
        <w:rPr>
          <w:rFonts w:ascii="Arial" w:hAnsi="Arial" w:cs="Arial"/>
          <w:shd w:val="clear" w:color="auto" w:fill="FFFFFF"/>
        </w:rPr>
        <w:t xml:space="preserve">Menz </w:t>
      </w:r>
      <w:r w:rsidRPr="00BE35AB">
        <w:rPr>
          <w:rFonts w:ascii="Arial" w:hAnsi="Arial" w:cs="Arial"/>
          <w:i/>
          <w:iCs/>
          <w:shd w:val="clear" w:color="auto" w:fill="FFFFFF"/>
        </w:rPr>
        <w:t>et al</w:t>
      </w:r>
      <w:r w:rsidRPr="002B430B">
        <w:rPr>
          <w:rFonts w:ascii="Arial" w:hAnsi="Arial" w:cs="Arial"/>
          <w:shd w:val="clear" w:color="auto" w:fill="FFFFFF"/>
        </w:rPr>
        <w:t>.</w:t>
      </w:r>
      <w:r w:rsidR="004C4C43">
        <w:rPr>
          <w:rFonts w:ascii="Arial" w:hAnsi="Arial" w:cs="Arial"/>
          <w:shd w:val="clear" w:color="auto" w:fill="FFFFFF"/>
        </w:rPr>
        <w:t>,</w:t>
      </w:r>
      <w:r w:rsidRPr="002B430B">
        <w:rPr>
          <w:rFonts w:ascii="Arial" w:hAnsi="Arial" w:cs="Arial"/>
          <w:shd w:val="clear" w:color="auto" w:fill="FFFFFF"/>
        </w:rPr>
        <w:t xml:space="preserve"> 2021)</w:t>
      </w:r>
      <w:r w:rsidRPr="002B430B">
        <w:rPr>
          <w:rFonts w:ascii="Arial" w:hAnsi="Arial" w:cs="Arial"/>
          <w:lang w:val="en-GB"/>
        </w:rPr>
        <w:t>. A similar case was observed during the launch of the online streaming platform Netflix</w:t>
      </w:r>
      <w:r w:rsidR="00251A6F">
        <w:rPr>
          <w:rFonts w:ascii="Arial" w:hAnsi="Arial" w:cs="Arial"/>
          <w:lang w:val="en-GB"/>
        </w:rPr>
        <w:t>,</w:t>
      </w:r>
      <w:r w:rsidRPr="002B430B">
        <w:rPr>
          <w:rFonts w:ascii="Arial" w:hAnsi="Arial" w:cs="Arial"/>
          <w:lang w:val="en-GB"/>
        </w:rPr>
        <w:t xml:space="preserve"> whereby the organisation kept </w:t>
      </w:r>
      <w:r w:rsidR="004C4C43">
        <w:rPr>
          <w:rFonts w:ascii="Arial" w:hAnsi="Arial" w:cs="Arial"/>
          <w:lang w:val="en-GB"/>
        </w:rPr>
        <w:t>its</w:t>
      </w:r>
      <w:r w:rsidRPr="002B430B">
        <w:rPr>
          <w:rFonts w:ascii="Arial" w:hAnsi="Arial" w:cs="Arial"/>
          <w:lang w:val="en-GB"/>
        </w:rPr>
        <w:t xml:space="preserve"> basic plans at 7.99 dollars. However, Netflix analysed the customers' buying patterns</w:t>
      </w:r>
      <w:r w:rsidR="00251A6F">
        <w:rPr>
          <w:rFonts w:ascii="Arial" w:hAnsi="Arial" w:cs="Arial"/>
          <w:lang w:val="en-GB"/>
        </w:rPr>
        <w:t>,</w:t>
      </w:r>
      <w:r w:rsidRPr="002B430B">
        <w:rPr>
          <w:rFonts w:ascii="Arial" w:hAnsi="Arial" w:cs="Arial"/>
          <w:lang w:val="en-GB"/>
        </w:rPr>
        <w:t xml:space="preserve"> which made </w:t>
      </w:r>
      <w:r w:rsidR="00B4431D">
        <w:rPr>
          <w:rFonts w:ascii="Arial" w:hAnsi="Arial" w:cs="Arial"/>
          <w:lang w:val="en-GB"/>
        </w:rPr>
        <w:t>it</w:t>
      </w:r>
      <w:r w:rsidRPr="002B430B">
        <w:rPr>
          <w:rFonts w:ascii="Arial" w:hAnsi="Arial" w:cs="Arial"/>
          <w:lang w:val="en-GB"/>
        </w:rPr>
        <w:t xml:space="preserve"> introduce other subscription plans. On the other hand, Prime Video, which is a follower brand developed by Amazon, also focused on a similar strategy whereby they considered analysing the success of Netflix and adopted the rapid skimming strategy. In this respect, Prime Video focused on keeping a competitive price</w:t>
      </w:r>
      <w:r w:rsidR="00984E5A">
        <w:rPr>
          <w:rFonts w:ascii="Arial" w:hAnsi="Arial" w:cs="Arial"/>
          <w:lang w:val="en-GB"/>
        </w:rPr>
        <w:t>,</w:t>
      </w:r>
      <w:r w:rsidRPr="002B430B">
        <w:rPr>
          <w:rFonts w:ascii="Arial" w:hAnsi="Arial" w:cs="Arial"/>
          <w:lang w:val="en-GB"/>
        </w:rPr>
        <w:t xml:space="preserve"> which allowed the brand to gain significant market share</w:t>
      </w:r>
      <w:r w:rsidR="00DF4157">
        <w:rPr>
          <w:rFonts w:ascii="Arial" w:hAnsi="Arial" w:cs="Arial"/>
          <w:lang w:val="en-GB"/>
        </w:rPr>
        <w:t xml:space="preserve"> </w:t>
      </w:r>
      <w:r w:rsidR="00DF4157" w:rsidRPr="00DF4157">
        <w:rPr>
          <w:rFonts w:ascii="Arial" w:hAnsi="Arial" w:cs="Arial"/>
        </w:rPr>
        <w:t>(Yao, 2023)</w:t>
      </w:r>
      <w:r w:rsidR="00FE63E4">
        <w:rPr>
          <w:rFonts w:ascii="Arial" w:hAnsi="Arial" w:cs="Arial"/>
          <w:lang w:val="en-GB"/>
        </w:rPr>
        <w:t>.</w:t>
      </w:r>
    </w:p>
    <w:p w14:paraId="2FE32AD6" w14:textId="77777777" w:rsidR="000709E5" w:rsidRDefault="000709E5" w:rsidP="004F2325">
      <w:pPr>
        <w:pStyle w:val="Heading3"/>
        <w:spacing w:line="360" w:lineRule="auto"/>
      </w:pPr>
      <w:bookmarkStart w:id="11" w:name="_Toc191895978"/>
      <w:bookmarkStart w:id="12" w:name="_Toc193740705"/>
      <w:r>
        <w:t>Growth Stage</w:t>
      </w:r>
      <w:bookmarkEnd w:id="11"/>
      <w:bookmarkEnd w:id="12"/>
    </w:p>
    <w:p w14:paraId="38EF22B8" w14:textId="4BED880B" w:rsidR="000709E5" w:rsidRPr="002B430B" w:rsidRDefault="000709E5" w:rsidP="004F2325">
      <w:pPr>
        <w:rPr>
          <w:rFonts w:ascii="Arial" w:hAnsi="Arial" w:cs="Arial"/>
          <w:lang w:val="en-GB"/>
        </w:rPr>
      </w:pPr>
      <w:r w:rsidRPr="002B430B">
        <w:rPr>
          <w:rFonts w:ascii="Arial" w:hAnsi="Arial" w:cs="Arial"/>
          <w:lang w:val="en-GB"/>
        </w:rPr>
        <w:t>The second stage of the product life cycle focuses on the growth stage</w:t>
      </w:r>
      <w:r w:rsidR="006A2CCC">
        <w:rPr>
          <w:rFonts w:ascii="Arial" w:hAnsi="Arial" w:cs="Arial"/>
          <w:lang w:val="en-GB"/>
        </w:rPr>
        <w:t>, in</w:t>
      </w:r>
      <w:r w:rsidRPr="002B430B">
        <w:rPr>
          <w:rFonts w:ascii="Arial" w:hAnsi="Arial" w:cs="Arial"/>
          <w:lang w:val="en-GB"/>
        </w:rPr>
        <w:t xml:space="preserve"> which the primary focus of a pioneer company is to analyse customer feedback and make necessary amendments to </w:t>
      </w:r>
      <w:r w:rsidR="00100D2A">
        <w:rPr>
          <w:rFonts w:ascii="Arial" w:hAnsi="Arial" w:cs="Arial"/>
          <w:lang w:val="en-GB"/>
        </w:rPr>
        <w:t>its</w:t>
      </w:r>
      <w:r w:rsidRPr="002B430B">
        <w:rPr>
          <w:rFonts w:ascii="Arial" w:hAnsi="Arial" w:cs="Arial"/>
          <w:lang w:val="en-GB"/>
        </w:rPr>
        <w:t xml:space="preserve"> existing products. In addition, pioneer companies also focus on upgrading their offered product or investing </w:t>
      </w:r>
      <w:r w:rsidR="0046398F">
        <w:rPr>
          <w:rFonts w:ascii="Arial" w:hAnsi="Arial" w:cs="Arial"/>
          <w:lang w:val="en-GB"/>
        </w:rPr>
        <w:t>in</w:t>
      </w:r>
      <w:r w:rsidRPr="002B430B">
        <w:rPr>
          <w:rFonts w:ascii="Arial" w:hAnsi="Arial" w:cs="Arial"/>
          <w:lang w:val="en-GB"/>
        </w:rPr>
        <w:t xml:space="preserve"> extensive promotion and </w:t>
      </w:r>
      <w:r w:rsidRPr="002B430B">
        <w:rPr>
          <w:rFonts w:ascii="Arial" w:hAnsi="Arial" w:cs="Arial"/>
          <w:lang w:val="en-GB"/>
        </w:rPr>
        <w:lastRenderedPageBreak/>
        <w:t>market expansion</w:t>
      </w:r>
      <w:r w:rsidR="00FE63E4">
        <w:rPr>
          <w:rFonts w:ascii="Arial" w:hAnsi="Arial" w:cs="Arial"/>
          <w:lang w:val="en-GB"/>
        </w:rPr>
        <w:t xml:space="preserve"> </w:t>
      </w:r>
      <w:r w:rsidR="00FE63E4" w:rsidRPr="00087D1C">
        <w:rPr>
          <w:rFonts w:ascii="Arial" w:hAnsi="Arial" w:cs="Arial"/>
          <w:lang w:val="en-GB"/>
        </w:rPr>
        <w:t>(</w:t>
      </w:r>
      <w:r w:rsidR="00FE63E4" w:rsidRPr="00087D1C">
        <w:rPr>
          <w:rFonts w:ascii="Arial" w:hAnsi="Arial" w:cs="Arial"/>
          <w:shd w:val="clear" w:color="auto" w:fill="FFFFFF"/>
        </w:rPr>
        <w:t xml:space="preserve">Prasad </w:t>
      </w:r>
      <w:r w:rsidR="00FE63E4" w:rsidRPr="00BE35AB">
        <w:rPr>
          <w:rFonts w:ascii="Arial" w:hAnsi="Arial" w:cs="Arial"/>
          <w:i/>
          <w:iCs/>
          <w:shd w:val="clear" w:color="auto" w:fill="FFFFFF"/>
        </w:rPr>
        <w:t>et al.,</w:t>
      </w:r>
      <w:r w:rsidR="00FE63E4" w:rsidRPr="00087D1C">
        <w:rPr>
          <w:rFonts w:ascii="Arial" w:hAnsi="Arial" w:cs="Arial"/>
          <w:shd w:val="clear" w:color="auto" w:fill="FFFFFF"/>
        </w:rPr>
        <w:t xml:space="preserve"> 2019)</w:t>
      </w:r>
      <w:r w:rsidRPr="002B430B">
        <w:rPr>
          <w:rFonts w:ascii="Arial" w:hAnsi="Arial" w:cs="Arial"/>
          <w:lang w:val="en-GB"/>
        </w:rPr>
        <w:t xml:space="preserve">. </w:t>
      </w:r>
      <w:r w:rsidR="00CA535D">
        <w:rPr>
          <w:rFonts w:ascii="Arial" w:hAnsi="Arial" w:cs="Arial"/>
          <w:lang w:val="en-GB"/>
        </w:rPr>
        <w:t>In contrast</w:t>
      </w:r>
      <w:r w:rsidRPr="002B430B">
        <w:rPr>
          <w:rFonts w:ascii="Arial" w:hAnsi="Arial" w:cs="Arial"/>
          <w:lang w:val="en-GB"/>
        </w:rPr>
        <w:t xml:space="preserve">, follower organisations during the growth stage strongly focus on identifying new target customers whom the company can cater to </w:t>
      </w:r>
      <w:proofErr w:type="gramStart"/>
      <w:r w:rsidRPr="002B430B">
        <w:rPr>
          <w:rFonts w:ascii="Arial" w:hAnsi="Arial" w:cs="Arial"/>
          <w:lang w:val="en-GB"/>
        </w:rPr>
        <w:t>in order to</w:t>
      </w:r>
      <w:proofErr w:type="gramEnd"/>
      <w:r w:rsidRPr="002B430B">
        <w:rPr>
          <w:rFonts w:ascii="Arial" w:hAnsi="Arial" w:cs="Arial"/>
          <w:lang w:val="en-GB"/>
        </w:rPr>
        <w:t xml:space="preserve"> increase their product’s market share. </w:t>
      </w:r>
      <w:r w:rsidR="00D26507">
        <w:rPr>
          <w:rFonts w:ascii="Arial" w:hAnsi="Arial" w:cs="Arial"/>
          <w:lang w:val="en-GB"/>
        </w:rPr>
        <w:t>T</w:t>
      </w:r>
      <w:r w:rsidRPr="002B430B">
        <w:rPr>
          <w:rFonts w:ascii="Arial" w:hAnsi="Arial" w:cs="Arial"/>
          <w:lang w:val="en-GB"/>
        </w:rPr>
        <w:t xml:space="preserve">he primary focus of follower organisations is to compete with the pioneer brand in terms of revenue margin and customer base. Like a pioneer brand, a follower organisation also invests in promotional activities during this </w:t>
      </w:r>
      <w:r w:rsidR="006655EE" w:rsidRPr="002B430B">
        <w:rPr>
          <w:rFonts w:ascii="Arial" w:hAnsi="Arial" w:cs="Arial"/>
          <w:lang w:val="en-GB"/>
        </w:rPr>
        <w:t>stage</w:t>
      </w:r>
      <w:r w:rsidR="007A3F17">
        <w:rPr>
          <w:rFonts w:ascii="Arial" w:hAnsi="Arial" w:cs="Arial"/>
          <w:lang w:val="en-GB"/>
        </w:rPr>
        <w:t>,</w:t>
      </w:r>
      <w:r w:rsidRPr="002B430B">
        <w:rPr>
          <w:rFonts w:ascii="Arial" w:hAnsi="Arial" w:cs="Arial"/>
          <w:lang w:val="en-GB"/>
        </w:rPr>
        <w:t xml:space="preserve"> which increases customer awareness about the product. During the growth stage, a particular product observes a significant increase in demand</w:t>
      </w:r>
      <w:r w:rsidR="00D26507">
        <w:rPr>
          <w:rFonts w:ascii="Arial" w:hAnsi="Arial" w:cs="Arial"/>
          <w:lang w:val="en-GB"/>
        </w:rPr>
        <w:t>,</w:t>
      </w:r>
      <w:r w:rsidRPr="002B430B">
        <w:rPr>
          <w:rFonts w:ascii="Arial" w:hAnsi="Arial" w:cs="Arial"/>
          <w:lang w:val="en-GB"/>
        </w:rPr>
        <w:t xml:space="preserve"> due to which analysis of customer sentiment plays a crucial role for the businesses</w:t>
      </w:r>
      <w:r w:rsidR="00627BCA">
        <w:rPr>
          <w:rFonts w:ascii="Arial" w:hAnsi="Arial" w:cs="Arial"/>
          <w:lang w:val="en-GB"/>
        </w:rPr>
        <w:t xml:space="preserve"> </w:t>
      </w:r>
      <w:r w:rsidR="00627BCA" w:rsidRPr="00087D1C">
        <w:rPr>
          <w:rFonts w:ascii="Arial" w:hAnsi="Arial" w:cs="Arial"/>
          <w:lang w:val="en-GB"/>
        </w:rPr>
        <w:t>(</w:t>
      </w:r>
      <w:r w:rsidR="00627BCA" w:rsidRPr="00087D1C">
        <w:rPr>
          <w:rFonts w:ascii="Arial" w:hAnsi="Arial" w:cs="Arial"/>
          <w:shd w:val="clear" w:color="auto" w:fill="FFFFFF"/>
        </w:rPr>
        <w:t xml:space="preserve">Prasad </w:t>
      </w:r>
      <w:r w:rsidR="00627BCA" w:rsidRPr="00BE35AB">
        <w:rPr>
          <w:rFonts w:ascii="Arial" w:hAnsi="Arial" w:cs="Arial"/>
          <w:i/>
          <w:iCs/>
          <w:shd w:val="clear" w:color="auto" w:fill="FFFFFF"/>
        </w:rPr>
        <w:t>et al.,</w:t>
      </w:r>
      <w:r w:rsidR="00627BCA" w:rsidRPr="00087D1C">
        <w:rPr>
          <w:rFonts w:ascii="Arial" w:hAnsi="Arial" w:cs="Arial"/>
          <w:shd w:val="clear" w:color="auto" w:fill="FFFFFF"/>
        </w:rPr>
        <w:t xml:space="preserve"> 2019)</w:t>
      </w:r>
      <w:r w:rsidR="00A8411A">
        <w:rPr>
          <w:rFonts w:ascii="Arial" w:hAnsi="Arial" w:cs="Arial"/>
          <w:lang w:val="en-GB"/>
        </w:rPr>
        <w:t>.</w:t>
      </w:r>
      <w:r w:rsidRPr="002B430B">
        <w:rPr>
          <w:rFonts w:ascii="Arial" w:hAnsi="Arial" w:cs="Arial"/>
          <w:lang w:val="en-GB"/>
        </w:rPr>
        <w:t xml:space="preserve"> </w:t>
      </w:r>
      <w:r w:rsidR="00627BCA">
        <w:rPr>
          <w:rFonts w:ascii="Arial" w:hAnsi="Arial" w:cs="Arial"/>
          <w:lang w:val="en-GB"/>
        </w:rPr>
        <w:t>Considering</w:t>
      </w:r>
      <w:r w:rsidRPr="002B430B">
        <w:rPr>
          <w:rFonts w:ascii="Arial" w:hAnsi="Arial" w:cs="Arial"/>
          <w:lang w:val="en-GB"/>
        </w:rPr>
        <w:t xml:space="preserve"> this, both pioneers</w:t>
      </w:r>
      <w:r w:rsidR="00D43B20">
        <w:rPr>
          <w:rFonts w:ascii="Arial" w:hAnsi="Arial" w:cs="Arial"/>
          <w:lang w:val="en-GB"/>
        </w:rPr>
        <w:t>, as well as follower brands,</w:t>
      </w:r>
      <w:r w:rsidRPr="002B430B">
        <w:rPr>
          <w:rFonts w:ascii="Arial" w:hAnsi="Arial" w:cs="Arial"/>
          <w:lang w:val="en-GB"/>
        </w:rPr>
        <w:t xml:space="preserve"> should focus on upgrading their products </w:t>
      </w:r>
      <w:proofErr w:type="gramStart"/>
      <w:r w:rsidRPr="002B430B">
        <w:rPr>
          <w:rFonts w:ascii="Arial" w:hAnsi="Arial" w:cs="Arial"/>
          <w:lang w:val="en-GB"/>
        </w:rPr>
        <w:t>in order to</w:t>
      </w:r>
      <w:proofErr w:type="gramEnd"/>
      <w:r w:rsidRPr="002B430B">
        <w:rPr>
          <w:rFonts w:ascii="Arial" w:hAnsi="Arial" w:cs="Arial"/>
          <w:lang w:val="en-GB"/>
        </w:rPr>
        <w:t xml:space="preserve"> obtain a better revenue margin. </w:t>
      </w:r>
    </w:p>
    <w:p w14:paraId="4913B18E" w14:textId="2BBAFB68" w:rsidR="000709E5" w:rsidRPr="002B430B" w:rsidRDefault="000709E5" w:rsidP="000709E5">
      <w:pPr>
        <w:rPr>
          <w:rFonts w:ascii="Arial" w:hAnsi="Arial" w:cs="Arial"/>
          <w:lang w:val="en-GB"/>
        </w:rPr>
      </w:pPr>
      <w:r w:rsidRPr="002B430B">
        <w:rPr>
          <w:rFonts w:ascii="Arial" w:hAnsi="Arial" w:cs="Arial"/>
          <w:lang w:val="en-GB"/>
        </w:rPr>
        <w:t xml:space="preserve">When it comes to growth strategy, it is observed that the strategic decisions made by Netflix significantly </w:t>
      </w:r>
      <w:r w:rsidR="003412AD">
        <w:rPr>
          <w:rFonts w:ascii="Arial" w:hAnsi="Arial" w:cs="Arial"/>
          <w:lang w:val="en-GB"/>
        </w:rPr>
        <w:t>helped</w:t>
      </w:r>
      <w:r w:rsidRPr="002B430B">
        <w:rPr>
          <w:rFonts w:ascii="Arial" w:hAnsi="Arial" w:cs="Arial"/>
          <w:lang w:val="en-GB"/>
        </w:rPr>
        <w:t xml:space="preserve"> the brand establish itself as one of the largest online streaming platforms. After its launch in 2007, Netflix focused on operating the customer experience on </w:t>
      </w:r>
      <w:r w:rsidR="003F08FD">
        <w:rPr>
          <w:rFonts w:ascii="Arial" w:hAnsi="Arial" w:cs="Arial"/>
          <w:lang w:val="en-GB"/>
        </w:rPr>
        <w:t>its</w:t>
      </w:r>
      <w:r w:rsidRPr="002B430B">
        <w:rPr>
          <w:rFonts w:ascii="Arial" w:hAnsi="Arial" w:cs="Arial"/>
          <w:lang w:val="en-GB"/>
        </w:rPr>
        <w:t xml:space="preserve"> online platform</w:t>
      </w:r>
      <w:r w:rsidR="003412AD">
        <w:rPr>
          <w:rFonts w:ascii="Arial" w:hAnsi="Arial" w:cs="Arial"/>
          <w:lang w:val="en-GB"/>
        </w:rPr>
        <w:t>,</w:t>
      </w:r>
      <w:r w:rsidRPr="002B430B">
        <w:rPr>
          <w:rFonts w:ascii="Arial" w:hAnsi="Arial" w:cs="Arial"/>
          <w:lang w:val="en-GB"/>
        </w:rPr>
        <w:t xml:space="preserve"> whereby </w:t>
      </w:r>
      <w:r w:rsidR="002021F0">
        <w:rPr>
          <w:rFonts w:ascii="Arial" w:hAnsi="Arial" w:cs="Arial"/>
          <w:lang w:val="en-GB"/>
        </w:rPr>
        <w:t>it</w:t>
      </w:r>
      <w:r w:rsidRPr="002B430B">
        <w:rPr>
          <w:rFonts w:ascii="Arial" w:hAnsi="Arial" w:cs="Arial"/>
          <w:lang w:val="en-GB"/>
        </w:rPr>
        <w:t xml:space="preserve"> introduced high-quality video streaming</w:t>
      </w:r>
      <w:r w:rsidR="003412AD">
        <w:rPr>
          <w:rFonts w:ascii="Arial" w:hAnsi="Arial" w:cs="Arial"/>
          <w:lang w:val="en-GB"/>
        </w:rPr>
        <w:t>,</w:t>
      </w:r>
      <w:r w:rsidRPr="002B430B">
        <w:rPr>
          <w:rFonts w:ascii="Arial" w:hAnsi="Arial" w:cs="Arial"/>
          <w:lang w:val="en-GB"/>
        </w:rPr>
        <w:t xml:space="preserve"> such as Ultra HD videos</w:t>
      </w:r>
      <w:r w:rsidR="003412AD">
        <w:rPr>
          <w:rFonts w:ascii="Arial" w:hAnsi="Arial" w:cs="Arial"/>
          <w:lang w:val="en-GB"/>
        </w:rPr>
        <w:t>,</w:t>
      </w:r>
      <w:r w:rsidRPr="002B430B">
        <w:rPr>
          <w:rFonts w:ascii="Arial" w:hAnsi="Arial" w:cs="Arial"/>
          <w:lang w:val="en-GB"/>
        </w:rPr>
        <w:t xml:space="preserve"> which in turn enabled the brand to attract customers (</w:t>
      </w:r>
      <w:r w:rsidRPr="002B430B">
        <w:rPr>
          <w:rFonts w:ascii="Arial" w:hAnsi="Arial" w:cs="Arial"/>
          <w:shd w:val="clear" w:color="auto" w:fill="FFFFFF"/>
        </w:rPr>
        <w:t xml:space="preserve">Arshad </w:t>
      </w:r>
      <w:r w:rsidRPr="00BE35AB">
        <w:rPr>
          <w:rFonts w:ascii="Arial" w:hAnsi="Arial" w:cs="Arial"/>
          <w:i/>
          <w:iCs/>
          <w:shd w:val="clear" w:color="auto" w:fill="FFFFFF"/>
        </w:rPr>
        <w:t>et al</w:t>
      </w:r>
      <w:r w:rsidRPr="002B430B">
        <w:rPr>
          <w:rFonts w:ascii="Arial" w:hAnsi="Arial" w:cs="Arial"/>
          <w:shd w:val="clear" w:color="auto" w:fill="FFFFFF"/>
        </w:rPr>
        <w:t>.</w:t>
      </w:r>
      <w:r w:rsidR="00D416B4">
        <w:rPr>
          <w:rFonts w:ascii="Arial" w:hAnsi="Arial" w:cs="Arial"/>
          <w:shd w:val="clear" w:color="auto" w:fill="FFFFFF"/>
        </w:rPr>
        <w:t>,</w:t>
      </w:r>
      <w:r w:rsidRPr="002B430B">
        <w:rPr>
          <w:rFonts w:ascii="Arial" w:hAnsi="Arial" w:cs="Arial"/>
          <w:shd w:val="clear" w:color="auto" w:fill="FFFFFF"/>
        </w:rPr>
        <w:t xml:space="preserve"> 2025)</w:t>
      </w:r>
      <w:r w:rsidRPr="002B430B">
        <w:rPr>
          <w:rFonts w:ascii="Arial" w:hAnsi="Arial" w:cs="Arial"/>
          <w:lang w:val="en-GB"/>
        </w:rPr>
        <w:t>. In addition to this, Netflix</w:t>
      </w:r>
      <w:r w:rsidR="002639FB">
        <w:rPr>
          <w:rFonts w:ascii="Arial" w:hAnsi="Arial" w:cs="Arial"/>
          <w:lang w:val="en-GB"/>
        </w:rPr>
        <w:t xml:space="preserve"> </w:t>
      </w:r>
      <w:r w:rsidR="00AF5858">
        <w:rPr>
          <w:rFonts w:ascii="Arial" w:hAnsi="Arial" w:cs="Arial"/>
          <w:lang w:val="en-GB"/>
        </w:rPr>
        <w:t xml:space="preserve">uses </w:t>
      </w:r>
      <w:r w:rsidR="00CA43DC">
        <w:rPr>
          <w:rFonts w:ascii="Arial" w:hAnsi="Arial" w:cs="Arial"/>
          <w:lang w:val="en-GB"/>
        </w:rPr>
        <w:t xml:space="preserve">the </w:t>
      </w:r>
      <w:r w:rsidR="00AF5858">
        <w:rPr>
          <w:rFonts w:ascii="Arial" w:hAnsi="Arial" w:cs="Arial"/>
          <w:lang w:val="en-GB"/>
        </w:rPr>
        <w:t xml:space="preserve">fortress strategy </w:t>
      </w:r>
      <w:r w:rsidR="00CA43DC">
        <w:rPr>
          <w:rFonts w:ascii="Arial" w:hAnsi="Arial" w:cs="Arial"/>
          <w:lang w:val="en-GB"/>
        </w:rPr>
        <w:t>and</w:t>
      </w:r>
      <w:r w:rsidRPr="002B430B">
        <w:rPr>
          <w:rFonts w:ascii="Arial" w:hAnsi="Arial" w:cs="Arial"/>
          <w:lang w:val="en-GB"/>
        </w:rPr>
        <w:t xml:space="preserve"> </w:t>
      </w:r>
      <w:r w:rsidR="00CA43DC">
        <w:rPr>
          <w:rFonts w:ascii="Arial" w:hAnsi="Arial" w:cs="Arial"/>
          <w:lang w:val="en-GB"/>
        </w:rPr>
        <w:t>focuses</w:t>
      </w:r>
      <w:r w:rsidRPr="002B430B">
        <w:rPr>
          <w:rFonts w:ascii="Arial" w:hAnsi="Arial" w:cs="Arial"/>
          <w:lang w:val="en-GB"/>
        </w:rPr>
        <w:t xml:space="preserve"> on releasing original content</w:t>
      </w:r>
      <w:r w:rsidR="003412AD">
        <w:rPr>
          <w:rFonts w:ascii="Arial" w:hAnsi="Arial" w:cs="Arial"/>
          <w:lang w:val="en-GB"/>
        </w:rPr>
        <w:t>,</w:t>
      </w:r>
      <w:r w:rsidRPr="002B430B">
        <w:rPr>
          <w:rFonts w:ascii="Arial" w:hAnsi="Arial" w:cs="Arial"/>
          <w:lang w:val="en-GB"/>
        </w:rPr>
        <w:t xml:space="preserve"> which opened a completely new sector in the media and entertainment industry. Furthermore, Netflix</w:t>
      </w:r>
      <w:r w:rsidR="003412AD">
        <w:rPr>
          <w:rFonts w:ascii="Arial" w:hAnsi="Arial" w:cs="Arial"/>
          <w:lang w:val="en-GB"/>
        </w:rPr>
        <w:t>,</w:t>
      </w:r>
      <w:r w:rsidRPr="002B430B">
        <w:rPr>
          <w:rFonts w:ascii="Arial" w:hAnsi="Arial" w:cs="Arial"/>
          <w:lang w:val="en-GB"/>
        </w:rPr>
        <w:t xml:space="preserve"> during </w:t>
      </w:r>
      <w:r w:rsidR="003F08FD">
        <w:rPr>
          <w:rFonts w:ascii="Arial" w:hAnsi="Arial" w:cs="Arial"/>
          <w:lang w:val="en-GB"/>
        </w:rPr>
        <w:t>its</w:t>
      </w:r>
      <w:r w:rsidRPr="002B430B">
        <w:rPr>
          <w:rFonts w:ascii="Arial" w:hAnsi="Arial" w:cs="Arial"/>
          <w:lang w:val="en-GB"/>
        </w:rPr>
        <w:t xml:space="preserve"> growth stage</w:t>
      </w:r>
      <w:r w:rsidR="003412AD">
        <w:rPr>
          <w:rFonts w:ascii="Arial" w:hAnsi="Arial" w:cs="Arial"/>
          <w:lang w:val="en-GB"/>
        </w:rPr>
        <w:t>,</w:t>
      </w:r>
      <w:r w:rsidRPr="002B430B">
        <w:rPr>
          <w:rFonts w:ascii="Arial" w:hAnsi="Arial" w:cs="Arial"/>
          <w:lang w:val="en-GB"/>
        </w:rPr>
        <w:t xml:space="preserve"> analysed the change in customer behaviour towards content like films and web series. This helped the brand to gain the attention of the customers towards their subscription-based streaming platform. Considering the case of Prime Video and Disney Plus, it was observed that these follower brands also focused on developing original content and improving their viewer experience</w:t>
      </w:r>
      <w:r w:rsidR="00D82558">
        <w:rPr>
          <w:rFonts w:ascii="Arial" w:hAnsi="Arial" w:cs="Arial"/>
          <w:lang w:val="en-GB"/>
        </w:rPr>
        <w:t xml:space="preserve"> using </w:t>
      </w:r>
      <w:r w:rsidR="002C21BA">
        <w:rPr>
          <w:rFonts w:ascii="Arial" w:hAnsi="Arial" w:cs="Arial"/>
          <w:lang w:val="en-GB"/>
        </w:rPr>
        <w:t>an attack strategy</w:t>
      </w:r>
      <w:r w:rsidRPr="002B430B">
        <w:rPr>
          <w:rFonts w:ascii="Arial" w:hAnsi="Arial" w:cs="Arial"/>
          <w:lang w:val="en-GB"/>
        </w:rPr>
        <w:t>. However, in the case of Disney Plus, it was observed that this online media streaming platform provided access to different third-party programs and events. Moreover, they also provided localised content</w:t>
      </w:r>
      <w:r w:rsidR="003412AD">
        <w:rPr>
          <w:rFonts w:ascii="Arial" w:hAnsi="Arial" w:cs="Arial"/>
          <w:lang w:val="en-GB"/>
        </w:rPr>
        <w:t>,</w:t>
      </w:r>
      <w:r w:rsidRPr="002B430B">
        <w:rPr>
          <w:rFonts w:ascii="Arial" w:hAnsi="Arial" w:cs="Arial"/>
          <w:lang w:val="en-GB"/>
        </w:rPr>
        <w:t xml:space="preserve"> which helped them to expand in the international markets and generate revenue</w:t>
      </w:r>
      <w:r w:rsidR="000479AA">
        <w:rPr>
          <w:rFonts w:ascii="Arial" w:hAnsi="Arial" w:cs="Arial"/>
          <w:lang w:val="en-GB"/>
        </w:rPr>
        <w:t xml:space="preserve"> </w:t>
      </w:r>
      <w:r w:rsidR="000479AA" w:rsidRPr="000479AA">
        <w:rPr>
          <w:rFonts w:ascii="Arial" w:hAnsi="Arial" w:cs="Arial"/>
        </w:rPr>
        <w:t>(Yao, 2023)</w:t>
      </w:r>
      <w:r w:rsidRPr="002B430B">
        <w:rPr>
          <w:rFonts w:ascii="Arial" w:hAnsi="Arial" w:cs="Arial"/>
          <w:lang w:val="en-GB"/>
        </w:rPr>
        <w:t xml:space="preserve">. </w:t>
      </w:r>
    </w:p>
    <w:p w14:paraId="138F5DB8" w14:textId="1732BC38" w:rsidR="000709E5" w:rsidRPr="002B430B" w:rsidRDefault="000709E5" w:rsidP="000709E5">
      <w:pPr>
        <w:rPr>
          <w:rFonts w:ascii="Arial" w:hAnsi="Arial" w:cs="Arial"/>
          <w:lang w:val="en-GB"/>
        </w:rPr>
      </w:pPr>
      <w:r w:rsidRPr="002B430B">
        <w:rPr>
          <w:rFonts w:ascii="Arial" w:hAnsi="Arial" w:cs="Arial"/>
          <w:lang w:val="en-GB"/>
        </w:rPr>
        <w:t>Considering the growth strategy of Coca-Cola, it is observed that this pioneer company strongly focused on its packaging and distribution strategy (</w:t>
      </w:r>
      <w:r w:rsidRPr="002B430B">
        <w:rPr>
          <w:rFonts w:ascii="Arial" w:hAnsi="Arial" w:cs="Arial"/>
          <w:shd w:val="clear" w:color="auto" w:fill="FFFFFF"/>
        </w:rPr>
        <w:t xml:space="preserve">Chen </w:t>
      </w:r>
      <w:r w:rsidRPr="00BE35AB">
        <w:rPr>
          <w:rFonts w:ascii="Arial" w:hAnsi="Arial" w:cs="Arial"/>
          <w:i/>
          <w:iCs/>
          <w:shd w:val="clear" w:color="auto" w:fill="FFFFFF"/>
        </w:rPr>
        <w:t>et al</w:t>
      </w:r>
      <w:r w:rsidRPr="002B430B">
        <w:rPr>
          <w:rFonts w:ascii="Arial" w:hAnsi="Arial" w:cs="Arial"/>
          <w:shd w:val="clear" w:color="auto" w:fill="FFFFFF"/>
        </w:rPr>
        <w:t>.</w:t>
      </w:r>
      <w:r w:rsidR="00D416B4">
        <w:rPr>
          <w:rFonts w:ascii="Arial" w:hAnsi="Arial" w:cs="Arial"/>
          <w:shd w:val="clear" w:color="auto" w:fill="FFFFFF"/>
        </w:rPr>
        <w:t>,</w:t>
      </w:r>
      <w:r w:rsidRPr="002B430B">
        <w:rPr>
          <w:rFonts w:ascii="Arial" w:hAnsi="Arial" w:cs="Arial"/>
          <w:shd w:val="clear" w:color="auto" w:fill="FFFFFF"/>
        </w:rPr>
        <w:t xml:space="preserve"> 2024)</w:t>
      </w:r>
      <w:r w:rsidRPr="002B430B">
        <w:rPr>
          <w:rFonts w:ascii="Arial" w:hAnsi="Arial" w:cs="Arial"/>
          <w:lang w:val="en-GB"/>
        </w:rPr>
        <w:t xml:space="preserve">. Moreover, it is observed that Coca-Cola </w:t>
      </w:r>
      <w:r w:rsidR="00BF5639">
        <w:rPr>
          <w:rFonts w:ascii="Arial" w:hAnsi="Arial" w:cs="Arial"/>
          <w:lang w:val="en-GB"/>
        </w:rPr>
        <w:t xml:space="preserve">has </w:t>
      </w:r>
      <w:r w:rsidRPr="002B430B">
        <w:rPr>
          <w:rFonts w:ascii="Arial" w:hAnsi="Arial" w:cs="Arial"/>
          <w:lang w:val="en-GB"/>
        </w:rPr>
        <w:t xml:space="preserve">sustained </w:t>
      </w:r>
      <w:r w:rsidR="00BF5639">
        <w:rPr>
          <w:rFonts w:ascii="Arial" w:hAnsi="Arial" w:cs="Arial"/>
          <w:lang w:val="en-GB"/>
        </w:rPr>
        <w:t>its</w:t>
      </w:r>
      <w:r w:rsidRPr="002B430B">
        <w:rPr>
          <w:rFonts w:ascii="Arial" w:hAnsi="Arial" w:cs="Arial"/>
          <w:lang w:val="en-GB"/>
        </w:rPr>
        <w:t xml:space="preserve"> original flavour of Coke since the beginning and concentrated on diversifying its portfolio across different countries. </w:t>
      </w:r>
      <w:r w:rsidR="00124EE5">
        <w:rPr>
          <w:rFonts w:ascii="Arial" w:hAnsi="Arial" w:cs="Arial"/>
          <w:lang w:val="en-GB"/>
        </w:rPr>
        <w:lastRenderedPageBreak/>
        <w:t>Furthermore</w:t>
      </w:r>
      <w:r w:rsidRPr="002B430B">
        <w:rPr>
          <w:rFonts w:ascii="Arial" w:hAnsi="Arial" w:cs="Arial"/>
          <w:lang w:val="en-GB"/>
        </w:rPr>
        <w:t>, it is noted that Sprite, Fanta</w:t>
      </w:r>
      <w:r w:rsidR="00BF5639">
        <w:rPr>
          <w:rFonts w:ascii="Arial" w:hAnsi="Arial" w:cs="Arial"/>
          <w:lang w:val="en-GB"/>
        </w:rPr>
        <w:t>,</w:t>
      </w:r>
      <w:r w:rsidRPr="002B430B">
        <w:rPr>
          <w:rFonts w:ascii="Arial" w:hAnsi="Arial" w:cs="Arial"/>
          <w:lang w:val="en-GB"/>
        </w:rPr>
        <w:t xml:space="preserve"> and Coca-Cola Original are some of the most liked products of the company. On the other hand, it was observed that PepsiCo</w:t>
      </w:r>
      <w:r w:rsidR="00BF5639">
        <w:rPr>
          <w:rFonts w:ascii="Arial" w:hAnsi="Arial" w:cs="Arial"/>
          <w:lang w:val="en-GB"/>
        </w:rPr>
        <w:t>,</w:t>
      </w:r>
      <w:r w:rsidRPr="002B430B">
        <w:rPr>
          <w:rFonts w:ascii="Arial" w:hAnsi="Arial" w:cs="Arial"/>
          <w:lang w:val="en-GB"/>
        </w:rPr>
        <w:t xml:space="preserve"> which is a follower company of Coca-Cola</w:t>
      </w:r>
      <w:r w:rsidR="0005618A">
        <w:rPr>
          <w:rFonts w:ascii="Arial" w:hAnsi="Arial" w:cs="Arial"/>
          <w:lang w:val="en-GB"/>
        </w:rPr>
        <w:t>,</w:t>
      </w:r>
      <w:r w:rsidRPr="002B430B">
        <w:rPr>
          <w:rFonts w:ascii="Arial" w:hAnsi="Arial" w:cs="Arial"/>
          <w:lang w:val="en-GB"/>
        </w:rPr>
        <w:t xml:space="preserve"> also focused on a similar strategy</w:t>
      </w:r>
      <w:r w:rsidR="0005618A">
        <w:rPr>
          <w:rFonts w:ascii="Arial" w:hAnsi="Arial" w:cs="Arial"/>
          <w:lang w:val="en-GB"/>
        </w:rPr>
        <w:t>,</w:t>
      </w:r>
      <w:r w:rsidRPr="002B430B">
        <w:rPr>
          <w:rFonts w:ascii="Arial" w:hAnsi="Arial" w:cs="Arial"/>
          <w:lang w:val="en-GB"/>
        </w:rPr>
        <w:t xml:space="preserve"> which allowed the brand to increase its market share and provide strong competition to Coca-Cola. PepsiCo also expanded </w:t>
      </w:r>
      <w:r w:rsidR="00BF5639">
        <w:rPr>
          <w:rFonts w:ascii="Arial" w:hAnsi="Arial" w:cs="Arial"/>
          <w:lang w:val="en-GB"/>
        </w:rPr>
        <w:t>its</w:t>
      </w:r>
      <w:r w:rsidRPr="002B430B">
        <w:rPr>
          <w:rFonts w:ascii="Arial" w:hAnsi="Arial" w:cs="Arial"/>
          <w:lang w:val="en-GB"/>
        </w:rPr>
        <w:t xml:space="preserve"> product portfolio and introduced drinks like Mountain Dew</w:t>
      </w:r>
      <w:r w:rsidR="0097152C">
        <w:rPr>
          <w:rFonts w:ascii="Arial" w:hAnsi="Arial" w:cs="Arial"/>
          <w:lang w:val="en-GB"/>
        </w:rPr>
        <w:t xml:space="preserve">, </w:t>
      </w:r>
      <w:r w:rsidR="000C67DE">
        <w:rPr>
          <w:rFonts w:ascii="Arial" w:hAnsi="Arial" w:cs="Arial"/>
          <w:lang w:val="en-GB"/>
        </w:rPr>
        <w:t>Mirinda</w:t>
      </w:r>
      <w:r w:rsidR="0097152C">
        <w:rPr>
          <w:rFonts w:ascii="Arial" w:hAnsi="Arial" w:cs="Arial"/>
          <w:lang w:val="en-GB"/>
        </w:rPr>
        <w:t>, and</w:t>
      </w:r>
      <w:r w:rsidR="000C67DE">
        <w:rPr>
          <w:rFonts w:ascii="Arial" w:hAnsi="Arial" w:cs="Arial"/>
          <w:lang w:val="en-GB"/>
        </w:rPr>
        <w:t xml:space="preserve"> 7up</w:t>
      </w:r>
      <w:r w:rsidRPr="002B430B">
        <w:rPr>
          <w:rFonts w:ascii="Arial" w:hAnsi="Arial" w:cs="Arial"/>
          <w:lang w:val="en-GB"/>
        </w:rPr>
        <w:t>. This allowed the brand to compete with the pioneer Coca-Cola and attain a competitive position in the industry</w:t>
      </w:r>
      <w:r w:rsidR="007E0589">
        <w:rPr>
          <w:rFonts w:ascii="Arial" w:hAnsi="Arial" w:cs="Arial"/>
          <w:lang w:val="en-GB"/>
        </w:rPr>
        <w:t xml:space="preserve"> </w:t>
      </w:r>
      <w:r w:rsidR="007E0589" w:rsidRPr="007E0589">
        <w:rPr>
          <w:rFonts w:ascii="Arial" w:hAnsi="Arial" w:cs="Arial"/>
        </w:rPr>
        <w:t>(Xie, 2024)</w:t>
      </w:r>
      <w:r w:rsidRPr="002B430B">
        <w:rPr>
          <w:rFonts w:ascii="Arial" w:hAnsi="Arial" w:cs="Arial"/>
          <w:lang w:val="en-GB"/>
        </w:rPr>
        <w:t>.</w:t>
      </w:r>
      <w:r w:rsidRPr="002B430B">
        <w:rPr>
          <w:rFonts w:ascii="Arial" w:hAnsi="Arial" w:cs="Arial"/>
          <w:color w:val="FF0000"/>
          <w:lang w:val="en-GB"/>
        </w:rPr>
        <w:t xml:space="preserve"> </w:t>
      </w:r>
    </w:p>
    <w:p w14:paraId="7E0B1A1B" w14:textId="77777777" w:rsidR="000709E5" w:rsidRDefault="000709E5" w:rsidP="004F2325">
      <w:pPr>
        <w:pStyle w:val="Heading3"/>
        <w:spacing w:line="360" w:lineRule="auto"/>
      </w:pPr>
      <w:bookmarkStart w:id="13" w:name="_Toc191895979"/>
      <w:bookmarkStart w:id="14" w:name="_Toc193740706"/>
      <w:r>
        <w:t>Maturity Stage</w:t>
      </w:r>
      <w:bookmarkEnd w:id="13"/>
      <w:bookmarkEnd w:id="14"/>
    </w:p>
    <w:p w14:paraId="0AF57BD7" w14:textId="715D104C" w:rsidR="000709E5" w:rsidRDefault="0061658F" w:rsidP="004F2325">
      <w:pPr>
        <w:rPr>
          <w:rFonts w:ascii="Arial" w:hAnsi="Arial" w:cs="Arial"/>
          <w:lang w:val="en-GB"/>
        </w:rPr>
      </w:pPr>
      <w:r>
        <w:rPr>
          <w:rFonts w:ascii="Arial" w:hAnsi="Arial" w:cs="Arial"/>
          <w:lang w:val="en-GB"/>
        </w:rPr>
        <w:t>Regarding</w:t>
      </w:r>
      <w:r w:rsidR="000709E5" w:rsidRPr="002B430B">
        <w:rPr>
          <w:rFonts w:ascii="Arial" w:hAnsi="Arial" w:cs="Arial"/>
          <w:lang w:val="en-GB"/>
        </w:rPr>
        <w:t xml:space="preserve"> the maturity phase, the primary focus of both pioneer </w:t>
      </w:r>
      <w:r w:rsidR="00D416B4">
        <w:rPr>
          <w:rFonts w:ascii="Arial" w:hAnsi="Arial" w:cs="Arial"/>
          <w:lang w:val="en-GB"/>
        </w:rPr>
        <w:t>and</w:t>
      </w:r>
      <w:r w:rsidR="000709E5" w:rsidRPr="002B430B">
        <w:rPr>
          <w:rFonts w:ascii="Arial" w:hAnsi="Arial" w:cs="Arial"/>
          <w:lang w:val="en-GB"/>
        </w:rPr>
        <w:t xml:space="preserve"> follower companies is to sustain their brand and continue generating cash flow (</w:t>
      </w:r>
      <w:r w:rsidR="000709E5" w:rsidRPr="002B430B">
        <w:rPr>
          <w:rFonts w:ascii="Arial" w:hAnsi="Arial" w:cs="Arial"/>
          <w:shd w:val="clear" w:color="auto" w:fill="FFFFFF"/>
        </w:rPr>
        <w:t xml:space="preserve">Jaradat </w:t>
      </w:r>
      <w:r w:rsidR="000709E5" w:rsidRPr="00BE35AB">
        <w:rPr>
          <w:rFonts w:ascii="Arial" w:hAnsi="Arial" w:cs="Arial"/>
          <w:i/>
          <w:iCs/>
          <w:shd w:val="clear" w:color="auto" w:fill="FFFFFF"/>
        </w:rPr>
        <w:t>et al</w:t>
      </w:r>
      <w:r w:rsidR="000709E5" w:rsidRPr="002B430B">
        <w:rPr>
          <w:rFonts w:ascii="Arial" w:hAnsi="Arial" w:cs="Arial"/>
          <w:shd w:val="clear" w:color="auto" w:fill="FFFFFF"/>
        </w:rPr>
        <w:t>.</w:t>
      </w:r>
      <w:r w:rsidR="00D416B4">
        <w:rPr>
          <w:rFonts w:ascii="Arial" w:hAnsi="Arial" w:cs="Arial"/>
          <w:shd w:val="clear" w:color="auto" w:fill="FFFFFF"/>
        </w:rPr>
        <w:t>,</w:t>
      </w:r>
      <w:r w:rsidR="000709E5" w:rsidRPr="002B430B">
        <w:rPr>
          <w:rFonts w:ascii="Arial" w:hAnsi="Arial" w:cs="Arial"/>
          <w:shd w:val="clear" w:color="auto" w:fill="FFFFFF"/>
        </w:rPr>
        <w:t xml:space="preserve"> 2025)</w:t>
      </w:r>
      <w:r w:rsidR="000709E5" w:rsidRPr="002B430B">
        <w:rPr>
          <w:rFonts w:ascii="Arial" w:hAnsi="Arial" w:cs="Arial"/>
          <w:lang w:val="en-GB"/>
        </w:rPr>
        <w:t>. In addition, during this phase, organisations strictly focus on analysing the present market trends and implementing some necessary changes in their product</w:t>
      </w:r>
      <w:r w:rsidR="00D416B4">
        <w:rPr>
          <w:rFonts w:ascii="Arial" w:hAnsi="Arial" w:cs="Arial"/>
          <w:lang w:val="en-GB"/>
        </w:rPr>
        <w:t>,</w:t>
      </w:r>
      <w:r w:rsidR="000709E5" w:rsidRPr="002B430B">
        <w:rPr>
          <w:rFonts w:ascii="Arial" w:hAnsi="Arial" w:cs="Arial"/>
          <w:lang w:val="en-GB"/>
        </w:rPr>
        <w:t xml:space="preserve"> which allows them to maintain their customer base. As an example, Netflix strongly focused on innovating </w:t>
      </w:r>
      <w:r w:rsidR="0003415D">
        <w:rPr>
          <w:rFonts w:ascii="Arial" w:hAnsi="Arial" w:cs="Arial"/>
          <w:lang w:val="en-GB"/>
        </w:rPr>
        <w:t>its</w:t>
      </w:r>
      <w:r w:rsidR="000709E5" w:rsidRPr="002B430B">
        <w:rPr>
          <w:rFonts w:ascii="Arial" w:hAnsi="Arial" w:cs="Arial"/>
          <w:lang w:val="en-GB"/>
        </w:rPr>
        <w:t xml:space="preserve"> product portfolio</w:t>
      </w:r>
      <w:r w:rsidR="00BF5639">
        <w:rPr>
          <w:rFonts w:ascii="Arial" w:hAnsi="Arial" w:cs="Arial"/>
          <w:lang w:val="en-GB"/>
        </w:rPr>
        <w:t>,</w:t>
      </w:r>
      <w:r w:rsidR="000709E5" w:rsidRPr="002B430B">
        <w:rPr>
          <w:rFonts w:ascii="Arial" w:hAnsi="Arial" w:cs="Arial"/>
          <w:lang w:val="en-GB"/>
        </w:rPr>
        <w:t xml:space="preserve"> whereby providing multiple subscription plans at a higher cost margin. On the other hand, Coca-Cola observed the importance of a sustainability approach when it </w:t>
      </w:r>
      <w:r w:rsidR="00F834C9">
        <w:rPr>
          <w:rFonts w:ascii="Arial" w:hAnsi="Arial" w:cs="Arial"/>
          <w:lang w:val="en-GB"/>
        </w:rPr>
        <w:t>came</w:t>
      </w:r>
      <w:r w:rsidR="000709E5" w:rsidRPr="002B430B">
        <w:rPr>
          <w:rFonts w:ascii="Arial" w:hAnsi="Arial" w:cs="Arial"/>
          <w:lang w:val="en-GB"/>
        </w:rPr>
        <w:t xml:space="preserve"> to maintaining its positive brand image. Due to this reason, the company developed </w:t>
      </w:r>
      <w:r w:rsidR="009B2C7A">
        <w:rPr>
          <w:rFonts w:ascii="Arial" w:hAnsi="Arial" w:cs="Arial"/>
          <w:lang w:val="en-GB"/>
        </w:rPr>
        <w:t>its</w:t>
      </w:r>
      <w:r w:rsidR="000709E5" w:rsidRPr="002B430B">
        <w:rPr>
          <w:rFonts w:ascii="Arial" w:hAnsi="Arial" w:cs="Arial"/>
          <w:lang w:val="en-GB"/>
        </w:rPr>
        <w:t xml:space="preserve"> sustainability goals</w:t>
      </w:r>
      <w:r w:rsidR="009B2C7A">
        <w:rPr>
          <w:rFonts w:ascii="Arial" w:hAnsi="Arial" w:cs="Arial"/>
          <w:lang w:val="en-GB"/>
        </w:rPr>
        <w:t>,</w:t>
      </w:r>
      <w:r w:rsidR="000709E5" w:rsidRPr="002B430B">
        <w:rPr>
          <w:rFonts w:ascii="Arial" w:hAnsi="Arial" w:cs="Arial"/>
          <w:lang w:val="en-GB"/>
        </w:rPr>
        <w:t xml:space="preserve"> whereby they focused on sustainable packaging and recycling old bottles </w:t>
      </w:r>
      <w:r w:rsidR="00A82944" w:rsidRPr="00A82944">
        <w:rPr>
          <w:rFonts w:ascii="Arial" w:hAnsi="Arial" w:cs="Arial"/>
        </w:rPr>
        <w:t xml:space="preserve">(Imran </w:t>
      </w:r>
      <w:r w:rsidR="00A82944" w:rsidRPr="00BE35AB">
        <w:rPr>
          <w:rFonts w:ascii="Arial" w:hAnsi="Arial" w:cs="Arial"/>
          <w:i/>
          <w:iCs/>
        </w:rPr>
        <w:t>et al</w:t>
      </w:r>
      <w:r w:rsidR="00A82944" w:rsidRPr="00A82944">
        <w:rPr>
          <w:rFonts w:ascii="Arial" w:hAnsi="Arial" w:cs="Arial"/>
        </w:rPr>
        <w:t>., 2024)</w:t>
      </w:r>
      <w:r w:rsidR="000709E5" w:rsidRPr="002B430B">
        <w:rPr>
          <w:rFonts w:ascii="Arial" w:hAnsi="Arial" w:cs="Arial"/>
          <w:lang w:val="en-GB"/>
        </w:rPr>
        <w:t xml:space="preserve">. </w:t>
      </w:r>
    </w:p>
    <w:p w14:paraId="6D19C709" w14:textId="2D968CC6" w:rsidR="004E1CAF" w:rsidRDefault="006F4F37" w:rsidP="004F2325">
      <w:pPr>
        <w:rPr>
          <w:rFonts w:ascii="Arial" w:hAnsi="Arial" w:cs="Arial"/>
          <w:lang w:val="en-GB"/>
        </w:rPr>
      </w:pPr>
      <w:r>
        <w:rPr>
          <w:rFonts w:ascii="Arial" w:hAnsi="Arial" w:cs="Arial"/>
          <w:lang w:val="en-GB"/>
        </w:rPr>
        <w:t>During the maturity stage</w:t>
      </w:r>
      <w:r w:rsidR="00925132">
        <w:rPr>
          <w:rFonts w:ascii="Arial" w:hAnsi="Arial" w:cs="Arial"/>
          <w:lang w:val="en-GB"/>
        </w:rPr>
        <w:t>,</w:t>
      </w:r>
      <w:r>
        <w:rPr>
          <w:rFonts w:ascii="Arial" w:hAnsi="Arial" w:cs="Arial"/>
          <w:lang w:val="en-GB"/>
        </w:rPr>
        <w:t xml:space="preserve"> pioneer companies</w:t>
      </w:r>
      <w:r w:rsidR="006120F0">
        <w:rPr>
          <w:rFonts w:ascii="Arial" w:hAnsi="Arial" w:cs="Arial"/>
          <w:lang w:val="en-GB"/>
        </w:rPr>
        <w:t xml:space="preserve"> like Netflix</w:t>
      </w:r>
      <w:r>
        <w:rPr>
          <w:rFonts w:ascii="Arial" w:hAnsi="Arial" w:cs="Arial"/>
          <w:lang w:val="en-GB"/>
        </w:rPr>
        <w:t xml:space="preserve"> </w:t>
      </w:r>
      <w:r w:rsidR="00925132">
        <w:rPr>
          <w:rFonts w:ascii="Arial" w:hAnsi="Arial" w:cs="Arial"/>
          <w:lang w:val="en-GB"/>
        </w:rPr>
        <w:t>struggle</w:t>
      </w:r>
      <w:r w:rsidR="00D30E5C">
        <w:rPr>
          <w:rFonts w:ascii="Arial" w:hAnsi="Arial" w:cs="Arial"/>
          <w:lang w:val="en-GB"/>
        </w:rPr>
        <w:t xml:space="preserve"> with market saturation and increasing </w:t>
      </w:r>
      <w:r w:rsidR="00925132">
        <w:rPr>
          <w:rFonts w:ascii="Arial" w:hAnsi="Arial" w:cs="Arial"/>
          <w:lang w:val="en-GB"/>
        </w:rPr>
        <w:t>competition.</w:t>
      </w:r>
      <w:r w:rsidR="00954F42">
        <w:rPr>
          <w:rFonts w:ascii="Arial" w:hAnsi="Arial" w:cs="Arial"/>
          <w:lang w:val="en-GB"/>
        </w:rPr>
        <w:t xml:space="preserve"> The organisation </w:t>
      </w:r>
      <w:r w:rsidR="00A810E4">
        <w:rPr>
          <w:rFonts w:ascii="Arial" w:hAnsi="Arial" w:cs="Arial"/>
          <w:lang w:val="en-GB"/>
        </w:rPr>
        <w:t>continues growing</w:t>
      </w:r>
      <w:r w:rsidR="00576FE0">
        <w:rPr>
          <w:rFonts w:ascii="Arial" w:hAnsi="Arial" w:cs="Arial"/>
          <w:lang w:val="en-GB"/>
        </w:rPr>
        <w:t>,</w:t>
      </w:r>
      <w:r w:rsidR="00A810E4">
        <w:rPr>
          <w:rFonts w:ascii="Arial" w:hAnsi="Arial" w:cs="Arial"/>
          <w:lang w:val="en-GB"/>
        </w:rPr>
        <w:t xml:space="preserve"> </w:t>
      </w:r>
      <w:r w:rsidR="008D6F33">
        <w:rPr>
          <w:rFonts w:ascii="Arial" w:hAnsi="Arial" w:cs="Arial"/>
          <w:lang w:val="en-GB"/>
        </w:rPr>
        <w:t xml:space="preserve">but competitive pressure </w:t>
      </w:r>
      <w:r w:rsidR="00576FE0">
        <w:rPr>
          <w:rFonts w:ascii="Arial" w:hAnsi="Arial" w:cs="Arial"/>
          <w:lang w:val="en-GB"/>
        </w:rPr>
        <w:t>rises</w:t>
      </w:r>
      <w:r w:rsidR="008D6F33">
        <w:rPr>
          <w:rFonts w:ascii="Arial" w:hAnsi="Arial" w:cs="Arial"/>
          <w:lang w:val="en-GB"/>
        </w:rPr>
        <w:t xml:space="preserve"> from </w:t>
      </w:r>
      <w:r w:rsidR="008542D9">
        <w:rPr>
          <w:rFonts w:ascii="Arial" w:hAnsi="Arial" w:cs="Arial"/>
          <w:lang w:val="en-GB"/>
        </w:rPr>
        <w:t xml:space="preserve">follower companies that intend to </w:t>
      </w:r>
      <w:r w:rsidR="00954C60">
        <w:rPr>
          <w:rFonts w:ascii="Arial" w:hAnsi="Arial" w:cs="Arial"/>
          <w:lang w:val="en-GB"/>
        </w:rPr>
        <w:t>arise</w:t>
      </w:r>
      <w:r w:rsidR="00576FE0">
        <w:rPr>
          <w:rFonts w:ascii="Arial" w:hAnsi="Arial" w:cs="Arial"/>
          <w:lang w:val="en-GB"/>
        </w:rPr>
        <w:t>,</w:t>
      </w:r>
      <w:r w:rsidR="00954C60">
        <w:rPr>
          <w:rFonts w:ascii="Arial" w:hAnsi="Arial" w:cs="Arial"/>
          <w:lang w:val="en-GB"/>
        </w:rPr>
        <w:t xml:space="preserve"> and therefore</w:t>
      </w:r>
      <w:r w:rsidR="00576FE0">
        <w:rPr>
          <w:rFonts w:ascii="Arial" w:hAnsi="Arial" w:cs="Arial"/>
          <w:lang w:val="en-GB"/>
        </w:rPr>
        <w:t>,</w:t>
      </w:r>
      <w:r w:rsidR="00954C60">
        <w:rPr>
          <w:rFonts w:ascii="Arial" w:hAnsi="Arial" w:cs="Arial"/>
          <w:lang w:val="en-GB"/>
        </w:rPr>
        <w:t xml:space="preserve"> growth tends </w:t>
      </w:r>
      <w:r w:rsidR="00576FE0">
        <w:rPr>
          <w:rFonts w:ascii="Arial" w:hAnsi="Arial" w:cs="Arial"/>
          <w:lang w:val="en-GB"/>
        </w:rPr>
        <w:t>to decrease.</w:t>
      </w:r>
      <w:r w:rsidR="009D00CD">
        <w:rPr>
          <w:rFonts w:ascii="Arial" w:hAnsi="Arial" w:cs="Arial"/>
          <w:lang w:val="en-GB"/>
        </w:rPr>
        <w:t xml:space="preserve"> </w:t>
      </w:r>
      <w:r w:rsidR="008C3619" w:rsidRPr="008C3619">
        <w:rPr>
          <w:rFonts w:ascii="Arial" w:hAnsi="Arial" w:cs="Arial"/>
          <w:lang w:val="en-GB"/>
        </w:rPr>
        <w:t xml:space="preserve">Direct competition will increase as </w:t>
      </w:r>
      <w:r w:rsidR="0073325C">
        <w:rPr>
          <w:rFonts w:ascii="Arial" w:hAnsi="Arial" w:cs="Arial"/>
          <w:lang w:val="en-GB"/>
        </w:rPr>
        <w:t xml:space="preserve">the </w:t>
      </w:r>
      <w:r w:rsidR="008C3619" w:rsidRPr="008C3619">
        <w:rPr>
          <w:rFonts w:ascii="Arial" w:hAnsi="Arial" w:cs="Arial"/>
          <w:lang w:val="en-GB"/>
        </w:rPr>
        <w:t xml:space="preserve">market </w:t>
      </w:r>
      <w:r w:rsidR="0073325C">
        <w:rPr>
          <w:rFonts w:ascii="Arial" w:hAnsi="Arial" w:cs="Arial"/>
          <w:lang w:val="en-GB"/>
        </w:rPr>
        <w:t>becomes</w:t>
      </w:r>
      <w:r w:rsidR="008C3619" w:rsidRPr="008C3619">
        <w:rPr>
          <w:rFonts w:ascii="Arial" w:hAnsi="Arial" w:cs="Arial"/>
          <w:lang w:val="en-GB"/>
        </w:rPr>
        <w:t xml:space="preserve"> more competitive over time. Profit also begins to drop as the growth rate slows down. The </w:t>
      </w:r>
      <w:r w:rsidR="00026DA0">
        <w:rPr>
          <w:rFonts w:ascii="Arial" w:hAnsi="Arial" w:cs="Arial"/>
          <w:lang w:val="en-GB"/>
        </w:rPr>
        <w:t>pioneer</w:t>
      </w:r>
      <w:r w:rsidR="008C3619" w:rsidRPr="008C3619">
        <w:rPr>
          <w:rFonts w:ascii="Arial" w:hAnsi="Arial" w:cs="Arial"/>
          <w:lang w:val="en-GB"/>
        </w:rPr>
        <w:t xml:space="preserve"> company needs to reconsider its approach and reposition itself in the market</w:t>
      </w:r>
      <w:r w:rsidR="0082354C">
        <w:rPr>
          <w:rFonts w:ascii="Arial" w:hAnsi="Arial" w:cs="Arial"/>
          <w:lang w:val="en-GB"/>
        </w:rPr>
        <w:t xml:space="preserve"> using product modifications </w:t>
      </w:r>
      <w:r w:rsidR="00AB0BAE">
        <w:rPr>
          <w:rFonts w:ascii="Arial" w:hAnsi="Arial" w:cs="Arial"/>
          <w:lang w:val="en-GB"/>
        </w:rPr>
        <w:t xml:space="preserve">and </w:t>
      </w:r>
      <w:r w:rsidR="00950F0F">
        <w:rPr>
          <w:rFonts w:ascii="Arial" w:hAnsi="Arial" w:cs="Arial"/>
          <w:lang w:val="en-GB"/>
        </w:rPr>
        <w:t>other</w:t>
      </w:r>
      <w:r w:rsidR="00F80685">
        <w:rPr>
          <w:rFonts w:ascii="Arial" w:hAnsi="Arial" w:cs="Arial"/>
          <w:lang w:val="en-GB"/>
        </w:rPr>
        <w:t xml:space="preserve"> marketing mix variables</w:t>
      </w:r>
      <w:r w:rsidR="00B75A0B">
        <w:rPr>
          <w:rFonts w:ascii="Arial" w:hAnsi="Arial" w:cs="Arial"/>
          <w:lang w:val="en-GB"/>
        </w:rPr>
        <w:t xml:space="preserve"> </w:t>
      </w:r>
      <w:r w:rsidR="00B75A0B" w:rsidRPr="00087D1C">
        <w:rPr>
          <w:rFonts w:ascii="Arial" w:hAnsi="Arial" w:cs="Arial"/>
          <w:lang w:val="en-GB"/>
        </w:rPr>
        <w:t>(</w:t>
      </w:r>
      <w:r w:rsidR="00B75A0B" w:rsidRPr="00087D1C">
        <w:rPr>
          <w:rFonts w:ascii="Arial" w:hAnsi="Arial" w:cs="Arial"/>
          <w:shd w:val="clear" w:color="auto" w:fill="FFFFFF"/>
        </w:rPr>
        <w:t>Prasad et al., 2019)</w:t>
      </w:r>
      <w:r w:rsidR="00F80685">
        <w:rPr>
          <w:rFonts w:ascii="Arial" w:hAnsi="Arial" w:cs="Arial"/>
          <w:lang w:val="en-GB"/>
        </w:rPr>
        <w:t>.</w:t>
      </w:r>
    </w:p>
    <w:p w14:paraId="65E12443" w14:textId="2B7178E8" w:rsidR="00F80685" w:rsidRPr="002B430B" w:rsidRDefault="00D56B00" w:rsidP="004F2325">
      <w:pPr>
        <w:rPr>
          <w:rFonts w:ascii="Arial" w:hAnsi="Arial" w:cs="Arial"/>
          <w:lang w:val="en-GB"/>
        </w:rPr>
      </w:pPr>
      <w:r>
        <w:rPr>
          <w:rFonts w:ascii="Arial" w:hAnsi="Arial" w:cs="Arial"/>
          <w:lang w:val="en-GB"/>
        </w:rPr>
        <w:t>On the other hand, follower companies</w:t>
      </w:r>
      <w:r w:rsidR="00056ED9">
        <w:rPr>
          <w:rFonts w:ascii="Arial" w:hAnsi="Arial" w:cs="Arial"/>
          <w:lang w:val="en-GB"/>
        </w:rPr>
        <w:t xml:space="preserve"> </w:t>
      </w:r>
      <w:r w:rsidR="00BF16FA">
        <w:rPr>
          <w:rFonts w:ascii="Arial" w:hAnsi="Arial" w:cs="Arial"/>
          <w:lang w:val="en-GB"/>
        </w:rPr>
        <w:t xml:space="preserve">like </w:t>
      </w:r>
      <w:r w:rsidR="00056ED9">
        <w:rPr>
          <w:rFonts w:ascii="Arial" w:hAnsi="Arial" w:cs="Arial"/>
          <w:lang w:val="en-GB"/>
        </w:rPr>
        <w:t xml:space="preserve">Amazon Prime Video and </w:t>
      </w:r>
      <w:r w:rsidR="005D063D">
        <w:rPr>
          <w:rFonts w:ascii="Arial" w:hAnsi="Arial" w:cs="Arial"/>
          <w:lang w:val="en-GB"/>
        </w:rPr>
        <w:t>Disney Plus,</w:t>
      </w:r>
      <w:r>
        <w:rPr>
          <w:rFonts w:ascii="Arial" w:hAnsi="Arial" w:cs="Arial"/>
          <w:lang w:val="en-GB"/>
        </w:rPr>
        <w:t xml:space="preserve"> </w:t>
      </w:r>
      <w:r w:rsidR="003F65EB">
        <w:rPr>
          <w:rFonts w:ascii="Arial" w:hAnsi="Arial" w:cs="Arial"/>
          <w:lang w:val="en-GB"/>
        </w:rPr>
        <w:t>during the maturity stage</w:t>
      </w:r>
      <w:r w:rsidR="005D063D">
        <w:rPr>
          <w:rFonts w:ascii="Arial" w:hAnsi="Arial" w:cs="Arial"/>
          <w:lang w:val="en-GB"/>
        </w:rPr>
        <w:t>,</w:t>
      </w:r>
      <w:r w:rsidR="003F65EB">
        <w:rPr>
          <w:rFonts w:ascii="Arial" w:hAnsi="Arial" w:cs="Arial"/>
          <w:lang w:val="en-GB"/>
        </w:rPr>
        <w:t xml:space="preserve"> </w:t>
      </w:r>
      <w:r w:rsidR="008B54C2">
        <w:rPr>
          <w:rFonts w:ascii="Arial" w:hAnsi="Arial" w:cs="Arial"/>
          <w:lang w:val="en-GB"/>
        </w:rPr>
        <w:t xml:space="preserve">compete </w:t>
      </w:r>
      <w:r w:rsidR="00B74496">
        <w:rPr>
          <w:rFonts w:ascii="Arial" w:hAnsi="Arial" w:cs="Arial"/>
          <w:lang w:val="en-GB"/>
        </w:rPr>
        <w:t>aggressively</w:t>
      </w:r>
      <w:r w:rsidR="008B54C2">
        <w:rPr>
          <w:rFonts w:ascii="Arial" w:hAnsi="Arial" w:cs="Arial"/>
          <w:lang w:val="en-GB"/>
        </w:rPr>
        <w:t xml:space="preserve"> </w:t>
      </w:r>
      <w:r w:rsidR="00B74496">
        <w:rPr>
          <w:rFonts w:ascii="Arial" w:hAnsi="Arial" w:cs="Arial"/>
          <w:lang w:val="en-GB"/>
        </w:rPr>
        <w:t xml:space="preserve">using </w:t>
      </w:r>
      <w:r w:rsidR="000117C4">
        <w:rPr>
          <w:rFonts w:ascii="Arial" w:hAnsi="Arial" w:cs="Arial"/>
          <w:lang w:val="en-GB"/>
        </w:rPr>
        <w:t xml:space="preserve">pricing and marketing differentiation strategies </w:t>
      </w:r>
      <w:r w:rsidR="00B27EDF">
        <w:rPr>
          <w:rFonts w:ascii="Arial" w:hAnsi="Arial" w:cs="Arial"/>
          <w:lang w:val="en-GB"/>
        </w:rPr>
        <w:t>to increase their market share</w:t>
      </w:r>
      <w:r w:rsidR="009E79BA">
        <w:rPr>
          <w:rFonts w:ascii="Arial" w:hAnsi="Arial" w:cs="Arial"/>
          <w:lang w:val="en-GB"/>
        </w:rPr>
        <w:t xml:space="preserve"> </w:t>
      </w:r>
      <w:r w:rsidR="009E79BA" w:rsidRPr="00DF4157">
        <w:rPr>
          <w:rFonts w:ascii="Arial" w:hAnsi="Arial" w:cs="Arial"/>
        </w:rPr>
        <w:t>(Yao, 2023)</w:t>
      </w:r>
      <w:r w:rsidR="00B27EDF">
        <w:rPr>
          <w:rFonts w:ascii="Arial" w:hAnsi="Arial" w:cs="Arial"/>
          <w:lang w:val="en-GB"/>
        </w:rPr>
        <w:t>.</w:t>
      </w:r>
    </w:p>
    <w:p w14:paraId="069CAEAA" w14:textId="77777777" w:rsidR="000709E5" w:rsidRDefault="000709E5" w:rsidP="004F2325">
      <w:pPr>
        <w:pStyle w:val="Heading3"/>
        <w:spacing w:line="360" w:lineRule="auto"/>
      </w:pPr>
      <w:bookmarkStart w:id="15" w:name="_Toc191895980"/>
      <w:bookmarkStart w:id="16" w:name="_Toc193740707"/>
      <w:r>
        <w:lastRenderedPageBreak/>
        <w:t>Decline Stage</w:t>
      </w:r>
      <w:bookmarkEnd w:id="15"/>
      <w:bookmarkEnd w:id="16"/>
    </w:p>
    <w:p w14:paraId="43E57524" w14:textId="72492260" w:rsidR="000709E5" w:rsidRPr="002B430B" w:rsidRDefault="000709E5" w:rsidP="004F2325">
      <w:pPr>
        <w:rPr>
          <w:rFonts w:ascii="Arial" w:hAnsi="Arial" w:cs="Arial"/>
          <w:lang w:val="en-GB"/>
        </w:rPr>
      </w:pPr>
      <w:r w:rsidRPr="002B430B">
        <w:rPr>
          <w:rFonts w:ascii="Arial" w:hAnsi="Arial" w:cs="Arial"/>
          <w:lang w:val="en-GB"/>
        </w:rPr>
        <w:t xml:space="preserve">The final stage of the product life cycle </w:t>
      </w:r>
      <w:r w:rsidR="009B2C7A">
        <w:rPr>
          <w:rFonts w:ascii="Arial" w:hAnsi="Arial" w:cs="Arial"/>
          <w:lang w:val="en-GB"/>
        </w:rPr>
        <w:t>is</w:t>
      </w:r>
      <w:r w:rsidRPr="002B430B">
        <w:rPr>
          <w:rFonts w:ascii="Arial" w:hAnsi="Arial" w:cs="Arial"/>
          <w:lang w:val="en-GB"/>
        </w:rPr>
        <w:t xml:space="preserve"> the decline phase</w:t>
      </w:r>
      <w:r w:rsidR="009B2C7A">
        <w:rPr>
          <w:rFonts w:ascii="Arial" w:hAnsi="Arial" w:cs="Arial"/>
          <w:lang w:val="en-GB"/>
        </w:rPr>
        <w:t>,</w:t>
      </w:r>
      <w:r w:rsidRPr="002B430B">
        <w:rPr>
          <w:rFonts w:ascii="Arial" w:hAnsi="Arial" w:cs="Arial"/>
          <w:lang w:val="en-GB"/>
        </w:rPr>
        <w:t xml:space="preserve"> where a product slowly loses its market share (</w:t>
      </w:r>
      <w:r w:rsidRPr="002B430B">
        <w:rPr>
          <w:rFonts w:ascii="Arial" w:hAnsi="Arial" w:cs="Arial"/>
          <w:shd w:val="clear" w:color="auto" w:fill="FFFFFF"/>
        </w:rPr>
        <w:t>Stark</w:t>
      </w:r>
      <w:r w:rsidR="00D416B4">
        <w:rPr>
          <w:rFonts w:ascii="Arial" w:hAnsi="Arial" w:cs="Arial"/>
          <w:shd w:val="clear" w:color="auto" w:fill="FFFFFF"/>
        </w:rPr>
        <w:t>,</w:t>
      </w:r>
      <w:r w:rsidRPr="002B430B">
        <w:rPr>
          <w:rFonts w:ascii="Arial" w:hAnsi="Arial" w:cs="Arial"/>
          <w:shd w:val="clear" w:color="auto" w:fill="FFFFFF"/>
        </w:rPr>
        <w:t xml:space="preserve"> 2022)</w:t>
      </w:r>
      <w:r w:rsidRPr="002B430B">
        <w:rPr>
          <w:rFonts w:ascii="Arial" w:hAnsi="Arial" w:cs="Arial"/>
          <w:lang w:val="en-GB"/>
        </w:rPr>
        <w:t>. During this stage, organisations aim to diploid strategies</w:t>
      </w:r>
      <w:r w:rsidR="009B2C7A">
        <w:rPr>
          <w:rFonts w:ascii="Arial" w:hAnsi="Arial" w:cs="Arial"/>
          <w:lang w:val="en-GB"/>
        </w:rPr>
        <w:t>,</w:t>
      </w:r>
      <w:r w:rsidRPr="002B430B">
        <w:rPr>
          <w:rFonts w:ascii="Arial" w:hAnsi="Arial" w:cs="Arial"/>
          <w:lang w:val="en-GB"/>
        </w:rPr>
        <w:t xml:space="preserve"> which can be used to build new products or upgrade existing products as per the present market trends.</w:t>
      </w:r>
      <w:r w:rsidR="006109C8">
        <w:rPr>
          <w:rFonts w:ascii="Arial" w:hAnsi="Arial" w:cs="Arial"/>
          <w:lang w:val="en-GB"/>
        </w:rPr>
        <w:t xml:space="preserve"> In the Decline stage market is starting to be saturated and sales levels become lower </w:t>
      </w:r>
      <w:r w:rsidR="006109C8" w:rsidRPr="00C57E14">
        <w:rPr>
          <w:rFonts w:ascii="Arial" w:hAnsi="Arial" w:cs="Arial"/>
        </w:rPr>
        <w:t>(</w:t>
      </w:r>
      <w:proofErr w:type="spellStart"/>
      <w:r w:rsidR="006109C8" w:rsidRPr="00C57E14">
        <w:rPr>
          <w:rFonts w:ascii="Arial" w:hAnsi="Arial" w:cs="Arial"/>
        </w:rPr>
        <w:t>Wicaksono</w:t>
      </w:r>
      <w:proofErr w:type="spellEnd"/>
      <w:r w:rsidR="006109C8" w:rsidRPr="00C57E14">
        <w:rPr>
          <w:rFonts w:ascii="Arial" w:hAnsi="Arial" w:cs="Arial"/>
        </w:rPr>
        <w:t>, 2019)</w:t>
      </w:r>
      <w:r w:rsidR="006109C8">
        <w:rPr>
          <w:rFonts w:ascii="Arial" w:hAnsi="Arial" w:cs="Arial"/>
        </w:rPr>
        <w:t>.</w:t>
      </w:r>
      <w:r w:rsidRPr="002B430B">
        <w:rPr>
          <w:rFonts w:ascii="Arial" w:hAnsi="Arial" w:cs="Arial"/>
          <w:lang w:val="en-GB"/>
        </w:rPr>
        <w:t xml:space="preserve"> </w:t>
      </w:r>
      <w:r w:rsidR="00937127">
        <w:rPr>
          <w:rFonts w:ascii="Arial" w:hAnsi="Arial" w:cs="Arial"/>
          <w:lang w:val="en-GB"/>
        </w:rPr>
        <w:t>Kodak</w:t>
      </w:r>
      <w:r w:rsidRPr="002B430B">
        <w:rPr>
          <w:rFonts w:ascii="Arial" w:hAnsi="Arial" w:cs="Arial"/>
          <w:lang w:val="en-GB"/>
        </w:rPr>
        <w:t xml:space="preserve"> is one such </w:t>
      </w:r>
      <w:r w:rsidR="002A3A6D">
        <w:rPr>
          <w:rFonts w:ascii="Arial" w:hAnsi="Arial" w:cs="Arial"/>
          <w:lang w:val="en-GB"/>
        </w:rPr>
        <w:t>company</w:t>
      </w:r>
      <w:r w:rsidRPr="002B430B">
        <w:rPr>
          <w:rFonts w:ascii="Arial" w:hAnsi="Arial" w:cs="Arial"/>
          <w:lang w:val="en-GB"/>
        </w:rPr>
        <w:t xml:space="preserve"> </w:t>
      </w:r>
      <w:r w:rsidR="007279AB">
        <w:rPr>
          <w:rFonts w:ascii="Arial" w:hAnsi="Arial" w:cs="Arial"/>
          <w:lang w:val="en-GB"/>
        </w:rPr>
        <w:t>that</w:t>
      </w:r>
      <w:r w:rsidRPr="002B430B">
        <w:rPr>
          <w:rFonts w:ascii="Arial" w:hAnsi="Arial" w:cs="Arial"/>
          <w:lang w:val="en-GB"/>
        </w:rPr>
        <w:t xml:space="preserve"> produces</w:t>
      </w:r>
      <w:r w:rsidR="00F66D39">
        <w:rPr>
          <w:rFonts w:ascii="Arial" w:hAnsi="Arial" w:cs="Arial"/>
          <w:lang w:val="en-GB"/>
        </w:rPr>
        <w:t xml:space="preserve"> analogue</w:t>
      </w:r>
      <w:r w:rsidRPr="002B430B">
        <w:rPr>
          <w:rFonts w:ascii="Arial" w:hAnsi="Arial" w:cs="Arial"/>
          <w:lang w:val="en-GB"/>
        </w:rPr>
        <w:t xml:space="preserve"> </w:t>
      </w:r>
      <w:r w:rsidR="00EE6A9D">
        <w:rPr>
          <w:rFonts w:ascii="Arial" w:hAnsi="Arial" w:cs="Arial"/>
          <w:lang w:val="en-GB"/>
        </w:rPr>
        <w:t>photo film</w:t>
      </w:r>
      <w:r w:rsidR="00A214B6">
        <w:rPr>
          <w:rFonts w:ascii="Arial" w:hAnsi="Arial" w:cs="Arial"/>
          <w:lang w:val="en-GB"/>
        </w:rPr>
        <w:t>s</w:t>
      </w:r>
      <w:r w:rsidR="009B2C7A">
        <w:rPr>
          <w:rFonts w:ascii="Arial" w:hAnsi="Arial" w:cs="Arial"/>
          <w:lang w:val="en-GB"/>
        </w:rPr>
        <w:t>,</w:t>
      </w:r>
      <w:r w:rsidRPr="002B430B">
        <w:rPr>
          <w:rFonts w:ascii="Arial" w:hAnsi="Arial" w:cs="Arial"/>
          <w:lang w:val="en-GB"/>
        </w:rPr>
        <w:t xml:space="preserve"> and </w:t>
      </w:r>
      <w:r w:rsidR="009B2C7A">
        <w:rPr>
          <w:rFonts w:ascii="Arial" w:hAnsi="Arial" w:cs="Arial"/>
          <w:lang w:val="en-GB"/>
        </w:rPr>
        <w:t xml:space="preserve">it </w:t>
      </w:r>
      <w:r w:rsidRPr="002B430B">
        <w:rPr>
          <w:rFonts w:ascii="Arial" w:hAnsi="Arial" w:cs="Arial"/>
          <w:lang w:val="en-GB"/>
        </w:rPr>
        <w:t>is presently a declining product.</w:t>
      </w:r>
      <w:r w:rsidR="00E74EBA">
        <w:rPr>
          <w:rFonts w:ascii="Arial" w:hAnsi="Arial" w:cs="Arial"/>
          <w:lang w:val="en-GB"/>
        </w:rPr>
        <w:t xml:space="preserve"> </w:t>
      </w:r>
    </w:p>
    <w:p w14:paraId="54CBC78F" w14:textId="77777777" w:rsidR="000709E5" w:rsidRDefault="000709E5" w:rsidP="004F2325">
      <w:pPr>
        <w:pStyle w:val="Heading2"/>
        <w:spacing w:line="360" w:lineRule="auto"/>
      </w:pPr>
      <w:bookmarkStart w:id="17" w:name="_Toc191895981"/>
      <w:bookmarkStart w:id="18" w:name="_Toc193740708"/>
      <w:r>
        <w:t>Conclusion</w:t>
      </w:r>
      <w:bookmarkEnd w:id="17"/>
      <w:bookmarkEnd w:id="18"/>
    </w:p>
    <w:p w14:paraId="0DE9EEE3" w14:textId="2BB59DC7" w:rsidR="002B430B" w:rsidRPr="00213051" w:rsidRDefault="002B430B" w:rsidP="002B430B">
      <w:pPr>
        <w:rPr>
          <w:rFonts w:ascii="Arial" w:hAnsi="Arial" w:cs="Arial"/>
        </w:rPr>
      </w:pPr>
      <w:r w:rsidRPr="00BD37D1">
        <w:rPr>
          <w:rFonts w:ascii="Arial" w:hAnsi="Arial" w:cs="Arial"/>
        </w:rPr>
        <w:t xml:space="preserve">This essay has explained the different advantages of pioneer and follower brands whereby it is seen that a pioneer brand enjoys the advantage of </w:t>
      </w:r>
      <w:r>
        <w:rPr>
          <w:rFonts w:ascii="Arial" w:hAnsi="Arial" w:cs="Arial"/>
        </w:rPr>
        <w:t xml:space="preserve">being </w:t>
      </w:r>
      <w:r w:rsidRPr="00BD37D1">
        <w:rPr>
          <w:rFonts w:ascii="Arial" w:hAnsi="Arial" w:cs="Arial"/>
        </w:rPr>
        <w:t>a first mover</w:t>
      </w:r>
      <w:r>
        <w:rPr>
          <w:rFonts w:ascii="Arial" w:hAnsi="Arial" w:cs="Arial"/>
        </w:rPr>
        <w:t>,</w:t>
      </w:r>
      <w:r w:rsidRPr="00BD37D1">
        <w:rPr>
          <w:rFonts w:ascii="Arial" w:hAnsi="Arial" w:cs="Arial"/>
        </w:rPr>
        <w:t xml:space="preserve"> which allows them to gain a larger market share and customer base. Moreover, a pioneer brand </w:t>
      </w:r>
      <w:r w:rsidR="003010F8" w:rsidRPr="00BD37D1">
        <w:rPr>
          <w:rFonts w:ascii="Arial" w:hAnsi="Arial" w:cs="Arial"/>
        </w:rPr>
        <w:t>can</w:t>
      </w:r>
      <w:r w:rsidRPr="00BD37D1">
        <w:rPr>
          <w:rFonts w:ascii="Arial" w:hAnsi="Arial" w:cs="Arial"/>
        </w:rPr>
        <w:t xml:space="preserve"> set the price of the product </w:t>
      </w:r>
      <w:r w:rsidR="003C71A4" w:rsidRPr="00BD37D1">
        <w:rPr>
          <w:rFonts w:ascii="Arial" w:hAnsi="Arial" w:cs="Arial"/>
        </w:rPr>
        <w:t>and</w:t>
      </w:r>
      <w:r w:rsidRPr="00BD37D1">
        <w:rPr>
          <w:rFonts w:ascii="Arial" w:hAnsi="Arial" w:cs="Arial"/>
        </w:rPr>
        <w:t xml:space="preserve"> create a positive customer perception of the brand. </w:t>
      </w:r>
      <w:r w:rsidR="00C263C9">
        <w:rPr>
          <w:rFonts w:ascii="Arial" w:hAnsi="Arial" w:cs="Arial"/>
        </w:rPr>
        <w:t>In contrast</w:t>
      </w:r>
      <w:r w:rsidRPr="00BD37D1">
        <w:rPr>
          <w:rFonts w:ascii="Arial" w:hAnsi="Arial" w:cs="Arial"/>
        </w:rPr>
        <w:t xml:space="preserve">, a follower </w:t>
      </w:r>
      <w:r w:rsidR="00213051">
        <w:rPr>
          <w:rFonts w:ascii="Arial" w:hAnsi="Arial" w:cs="Arial"/>
        </w:rPr>
        <w:t>brand</w:t>
      </w:r>
      <w:r w:rsidRPr="00BD37D1">
        <w:rPr>
          <w:rFonts w:ascii="Arial" w:hAnsi="Arial" w:cs="Arial"/>
        </w:rPr>
        <w:t xml:space="preserve"> gets the advantage of a low-risk margin whereby </w:t>
      </w:r>
      <w:r w:rsidR="00213051">
        <w:rPr>
          <w:rFonts w:ascii="Arial" w:hAnsi="Arial" w:cs="Arial"/>
        </w:rPr>
        <w:t>it</w:t>
      </w:r>
      <w:r w:rsidRPr="00BD37D1">
        <w:rPr>
          <w:rFonts w:ascii="Arial" w:hAnsi="Arial" w:cs="Arial"/>
        </w:rPr>
        <w:t xml:space="preserve"> can make use of the business information of the pioneer brand </w:t>
      </w:r>
      <w:proofErr w:type="gramStart"/>
      <w:r w:rsidRPr="00BD37D1">
        <w:rPr>
          <w:rFonts w:ascii="Arial" w:hAnsi="Arial" w:cs="Arial"/>
        </w:rPr>
        <w:t>in order to</w:t>
      </w:r>
      <w:proofErr w:type="gramEnd"/>
      <w:r w:rsidRPr="00BD37D1">
        <w:rPr>
          <w:rFonts w:ascii="Arial" w:hAnsi="Arial" w:cs="Arial"/>
        </w:rPr>
        <w:t xml:space="preserve"> develop </w:t>
      </w:r>
      <w:r w:rsidR="00A73654">
        <w:rPr>
          <w:rFonts w:ascii="Arial" w:hAnsi="Arial" w:cs="Arial"/>
        </w:rPr>
        <w:t>its</w:t>
      </w:r>
      <w:r w:rsidRPr="00BD37D1">
        <w:rPr>
          <w:rFonts w:ascii="Arial" w:hAnsi="Arial" w:cs="Arial"/>
        </w:rPr>
        <w:t xml:space="preserve"> products and perform market segmentation. </w:t>
      </w:r>
      <w:r w:rsidR="00213051">
        <w:rPr>
          <w:rFonts w:ascii="Arial" w:hAnsi="Arial" w:cs="Arial"/>
        </w:rPr>
        <w:t>A</w:t>
      </w:r>
      <w:r w:rsidRPr="00BD37D1">
        <w:rPr>
          <w:rFonts w:ascii="Arial" w:hAnsi="Arial" w:cs="Arial"/>
        </w:rPr>
        <w:t xml:space="preserve"> follower brand </w:t>
      </w:r>
      <w:proofErr w:type="gramStart"/>
      <w:r w:rsidRPr="00BD37D1">
        <w:rPr>
          <w:rFonts w:ascii="Arial" w:hAnsi="Arial" w:cs="Arial"/>
        </w:rPr>
        <w:t>is able to</w:t>
      </w:r>
      <w:proofErr w:type="gramEnd"/>
      <w:r w:rsidRPr="00BD37D1">
        <w:rPr>
          <w:rFonts w:ascii="Arial" w:hAnsi="Arial" w:cs="Arial"/>
        </w:rPr>
        <w:t xml:space="preserve"> upgrade the product</w:t>
      </w:r>
      <w:r w:rsidR="00A73654">
        <w:rPr>
          <w:rFonts w:ascii="Arial" w:hAnsi="Arial" w:cs="Arial"/>
        </w:rPr>
        <w:t>,</w:t>
      </w:r>
      <w:r w:rsidRPr="00BD37D1">
        <w:rPr>
          <w:rFonts w:ascii="Arial" w:hAnsi="Arial" w:cs="Arial"/>
        </w:rPr>
        <w:t xml:space="preserve"> which further allows </w:t>
      </w:r>
      <w:r w:rsidR="00A73654">
        <w:rPr>
          <w:rFonts w:ascii="Arial" w:hAnsi="Arial" w:cs="Arial"/>
        </w:rPr>
        <w:t>it</w:t>
      </w:r>
      <w:r w:rsidRPr="00BD37D1">
        <w:rPr>
          <w:rFonts w:ascii="Arial" w:hAnsi="Arial" w:cs="Arial"/>
        </w:rPr>
        <w:t xml:space="preserve"> to gain a greater market share. Finally, this essay provided examples of pioneer brands like Coca-Cola and Netflix</w:t>
      </w:r>
      <w:r w:rsidR="00213051">
        <w:rPr>
          <w:rFonts w:ascii="Arial" w:hAnsi="Arial" w:cs="Arial"/>
        </w:rPr>
        <w:t>,</w:t>
      </w:r>
      <w:r w:rsidRPr="00BD37D1">
        <w:rPr>
          <w:rFonts w:ascii="Arial" w:hAnsi="Arial" w:cs="Arial"/>
        </w:rPr>
        <w:t xml:space="preserve"> along with follower companies like Amazon Prime Video and PepsiCo.</w:t>
      </w:r>
    </w:p>
    <w:p w14:paraId="28B39EDA" w14:textId="38D9CCE8" w:rsidR="000709E5" w:rsidRPr="002B430B" w:rsidRDefault="000709E5" w:rsidP="004F2325">
      <w:pPr>
        <w:rPr>
          <w:rFonts w:ascii="Arial" w:hAnsi="Arial" w:cs="Arial"/>
        </w:rPr>
      </w:pPr>
      <w:r w:rsidRPr="002B430B">
        <w:rPr>
          <w:rFonts w:ascii="Arial" w:hAnsi="Arial" w:cs="Arial"/>
          <w:lang w:val="en-GB"/>
        </w:rPr>
        <w:t>This essay has</w:t>
      </w:r>
      <w:r w:rsidR="00924572">
        <w:rPr>
          <w:rFonts w:ascii="Arial" w:hAnsi="Arial" w:cs="Arial"/>
          <w:lang w:val="en-GB"/>
        </w:rPr>
        <w:t xml:space="preserve"> also</w:t>
      </w:r>
      <w:r w:rsidRPr="002B430B">
        <w:rPr>
          <w:rFonts w:ascii="Arial" w:hAnsi="Arial" w:cs="Arial"/>
          <w:lang w:val="en-GB"/>
        </w:rPr>
        <w:t xml:space="preserve"> focused on the four different stages of the product life cycle</w:t>
      </w:r>
      <w:r w:rsidR="007D6B09">
        <w:rPr>
          <w:rFonts w:ascii="Arial" w:hAnsi="Arial" w:cs="Arial"/>
          <w:lang w:val="en-GB"/>
        </w:rPr>
        <w:t>,</w:t>
      </w:r>
      <w:r w:rsidRPr="002B430B">
        <w:rPr>
          <w:rFonts w:ascii="Arial" w:hAnsi="Arial" w:cs="Arial"/>
          <w:lang w:val="en-GB"/>
        </w:rPr>
        <w:t xml:space="preserve"> which are introduction, growth, maturity</w:t>
      </w:r>
      <w:r w:rsidR="007D6B09">
        <w:rPr>
          <w:rFonts w:ascii="Arial" w:hAnsi="Arial" w:cs="Arial"/>
          <w:lang w:val="en-GB"/>
        </w:rPr>
        <w:t>,</w:t>
      </w:r>
      <w:r w:rsidRPr="002B430B">
        <w:rPr>
          <w:rFonts w:ascii="Arial" w:hAnsi="Arial" w:cs="Arial"/>
          <w:lang w:val="en-GB"/>
        </w:rPr>
        <w:t xml:space="preserve"> and decline. </w:t>
      </w:r>
      <w:r w:rsidR="007D6B09">
        <w:rPr>
          <w:rFonts w:ascii="Arial" w:hAnsi="Arial" w:cs="Arial"/>
          <w:lang w:val="en-GB"/>
        </w:rPr>
        <w:t>T</w:t>
      </w:r>
      <w:r w:rsidRPr="002B430B">
        <w:rPr>
          <w:rFonts w:ascii="Arial" w:hAnsi="Arial" w:cs="Arial"/>
          <w:lang w:val="en-GB"/>
        </w:rPr>
        <w:t xml:space="preserve">he different product strategies </w:t>
      </w:r>
      <w:r w:rsidR="00924572">
        <w:rPr>
          <w:rFonts w:ascii="Arial" w:hAnsi="Arial" w:cs="Arial"/>
          <w:lang w:val="en-GB"/>
        </w:rPr>
        <w:t>that</w:t>
      </w:r>
      <w:r w:rsidRPr="002B430B">
        <w:rPr>
          <w:rFonts w:ascii="Arial" w:hAnsi="Arial" w:cs="Arial"/>
          <w:lang w:val="en-GB"/>
        </w:rPr>
        <w:t xml:space="preserve"> are adopted by both pioneer a</w:t>
      </w:r>
      <w:r w:rsidR="00FF52F1">
        <w:rPr>
          <w:rFonts w:ascii="Arial" w:hAnsi="Arial" w:cs="Arial"/>
          <w:lang w:val="en-GB"/>
        </w:rPr>
        <w:t>nd</w:t>
      </w:r>
      <w:r w:rsidRPr="002B430B">
        <w:rPr>
          <w:rFonts w:ascii="Arial" w:hAnsi="Arial" w:cs="Arial"/>
          <w:lang w:val="en-GB"/>
        </w:rPr>
        <w:t xml:space="preserve"> follower organisations have been highlighted. As an example, the rapid skimming strategy </w:t>
      </w:r>
      <w:r w:rsidR="00777DBF">
        <w:rPr>
          <w:rFonts w:ascii="Arial" w:hAnsi="Arial" w:cs="Arial"/>
          <w:lang w:val="en-GB"/>
        </w:rPr>
        <w:t>was</w:t>
      </w:r>
      <w:r w:rsidRPr="002B430B">
        <w:rPr>
          <w:rFonts w:ascii="Arial" w:hAnsi="Arial" w:cs="Arial"/>
          <w:lang w:val="en-GB"/>
        </w:rPr>
        <w:t xml:space="preserve"> used by Netflix during </w:t>
      </w:r>
      <w:r w:rsidR="00C43443">
        <w:rPr>
          <w:rFonts w:ascii="Arial" w:hAnsi="Arial" w:cs="Arial"/>
          <w:lang w:val="en-GB"/>
        </w:rPr>
        <w:t>its</w:t>
      </w:r>
      <w:r w:rsidRPr="002B430B">
        <w:rPr>
          <w:rFonts w:ascii="Arial" w:hAnsi="Arial" w:cs="Arial"/>
          <w:lang w:val="en-GB"/>
        </w:rPr>
        <w:t xml:space="preserve"> introduction stage</w:t>
      </w:r>
      <w:r w:rsidR="00FF52F1">
        <w:rPr>
          <w:rFonts w:ascii="Arial" w:hAnsi="Arial" w:cs="Arial"/>
          <w:lang w:val="en-GB"/>
        </w:rPr>
        <w:t>,</w:t>
      </w:r>
      <w:r w:rsidRPr="002B430B">
        <w:rPr>
          <w:rFonts w:ascii="Arial" w:hAnsi="Arial" w:cs="Arial"/>
          <w:lang w:val="en-GB"/>
        </w:rPr>
        <w:t xml:space="preserve"> which helped them to gain a larger market share. </w:t>
      </w:r>
      <w:r w:rsidR="00FA2395">
        <w:rPr>
          <w:rFonts w:ascii="Arial" w:hAnsi="Arial" w:cs="Arial"/>
          <w:lang w:val="en-GB"/>
        </w:rPr>
        <w:t>D</w:t>
      </w:r>
      <w:r w:rsidRPr="002B430B">
        <w:rPr>
          <w:rFonts w:ascii="Arial" w:hAnsi="Arial" w:cs="Arial"/>
          <w:lang w:val="en-GB"/>
        </w:rPr>
        <w:t xml:space="preserve">uring the growth and maturity stage, it was observed that companies like Coca-Cola focused on the expansion of product portfolio and deploying sustainable approaches. </w:t>
      </w:r>
    </w:p>
    <w:p w14:paraId="2F3087E0" w14:textId="1D1527F8" w:rsidR="000709E5" w:rsidRPr="003B7C44" w:rsidRDefault="000709E5" w:rsidP="00D05FF5">
      <w:pPr>
        <w:pStyle w:val="Heading2"/>
        <w:rPr>
          <w:b/>
          <w:color w:val="000000" w:themeColor="text1"/>
          <w:sz w:val="28"/>
          <w:szCs w:val="40"/>
        </w:rPr>
      </w:pPr>
      <w:r>
        <w:br w:type="page"/>
      </w:r>
      <w:bookmarkStart w:id="19" w:name="_Toc191895982"/>
      <w:bookmarkStart w:id="20" w:name="_Toc193740709"/>
      <w:r>
        <w:lastRenderedPageBreak/>
        <w:t>Reference List</w:t>
      </w:r>
      <w:bookmarkEnd w:id="19"/>
      <w:bookmarkEnd w:id="20"/>
      <w:r>
        <w:t xml:space="preserve"> </w:t>
      </w:r>
    </w:p>
    <w:p w14:paraId="030345F4" w14:textId="6DBED1C9" w:rsidR="000709E5" w:rsidRPr="001904A4" w:rsidRDefault="000709E5" w:rsidP="000709E5">
      <w:pPr>
        <w:rPr>
          <w:rFonts w:ascii="Arial" w:hAnsi="Arial" w:cs="Arial"/>
          <w:shd w:val="clear" w:color="auto" w:fill="FFFFFF"/>
        </w:rPr>
      </w:pPr>
      <w:r w:rsidRPr="001904A4">
        <w:rPr>
          <w:rFonts w:ascii="Arial" w:hAnsi="Arial" w:cs="Arial"/>
          <w:shd w:val="clear" w:color="auto" w:fill="FFFFFF"/>
        </w:rPr>
        <w:t xml:space="preserve">Arshad, M., Onn, C.W., Ahmad, A. and </w:t>
      </w:r>
      <w:proofErr w:type="spellStart"/>
      <w:r w:rsidRPr="001904A4">
        <w:rPr>
          <w:rFonts w:ascii="Arial" w:hAnsi="Arial" w:cs="Arial"/>
          <w:shd w:val="clear" w:color="auto" w:fill="FFFFFF"/>
        </w:rPr>
        <w:t>Mogwe</w:t>
      </w:r>
      <w:proofErr w:type="spellEnd"/>
      <w:r w:rsidRPr="001904A4">
        <w:rPr>
          <w:rFonts w:ascii="Arial" w:hAnsi="Arial" w:cs="Arial"/>
          <w:shd w:val="clear" w:color="auto" w:fill="FFFFFF"/>
        </w:rPr>
        <w:t xml:space="preserve">, G., </w:t>
      </w:r>
      <w:r w:rsidR="006E0E0E">
        <w:rPr>
          <w:rFonts w:ascii="Arial" w:hAnsi="Arial" w:cs="Arial"/>
          <w:shd w:val="clear" w:color="auto" w:fill="FFFFFF"/>
        </w:rPr>
        <w:t>(</w:t>
      </w:r>
      <w:r w:rsidRPr="001904A4">
        <w:rPr>
          <w:rFonts w:ascii="Arial" w:hAnsi="Arial" w:cs="Arial"/>
          <w:shd w:val="clear" w:color="auto" w:fill="FFFFFF"/>
        </w:rPr>
        <w:t>2025</w:t>
      </w:r>
      <w:r w:rsidR="006E0E0E">
        <w:rPr>
          <w:rFonts w:ascii="Arial" w:hAnsi="Arial" w:cs="Arial"/>
          <w:shd w:val="clear" w:color="auto" w:fill="FFFFFF"/>
        </w:rPr>
        <w:t>)</w:t>
      </w:r>
      <w:r w:rsidRPr="001904A4">
        <w:rPr>
          <w:rFonts w:ascii="Arial" w:hAnsi="Arial" w:cs="Arial"/>
          <w:shd w:val="clear" w:color="auto" w:fill="FFFFFF"/>
        </w:rPr>
        <w:t xml:space="preserve"> </w:t>
      </w:r>
      <w:r w:rsidR="00EE0735">
        <w:rPr>
          <w:rFonts w:ascii="Arial" w:hAnsi="Arial" w:cs="Arial"/>
          <w:shd w:val="clear" w:color="auto" w:fill="FFFFFF"/>
        </w:rPr>
        <w:t>‘</w:t>
      </w:r>
      <w:r w:rsidRPr="001904A4">
        <w:rPr>
          <w:rFonts w:ascii="Arial" w:hAnsi="Arial" w:cs="Arial"/>
          <w:shd w:val="clear" w:color="auto" w:fill="FFFFFF"/>
        </w:rPr>
        <w:t xml:space="preserve">Big data analytics and AI as success factors for online video streaming </w:t>
      </w:r>
      <w:proofErr w:type="gramStart"/>
      <w:r w:rsidRPr="001904A4">
        <w:rPr>
          <w:rFonts w:ascii="Arial" w:hAnsi="Arial" w:cs="Arial"/>
          <w:shd w:val="clear" w:color="auto" w:fill="FFFFFF"/>
        </w:rPr>
        <w:t>platforms</w:t>
      </w:r>
      <w:r w:rsidR="00EE0735">
        <w:rPr>
          <w:rFonts w:ascii="Arial" w:hAnsi="Arial" w:cs="Arial"/>
          <w:shd w:val="clear" w:color="auto" w:fill="FFFFFF"/>
        </w:rPr>
        <w:t>’</w:t>
      </w:r>
      <w:proofErr w:type="gramEnd"/>
      <w:r w:rsidRPr="001904A4">
        <w:rPr>
          <w:rFonts w:ascii="Arial" w:hAnsi="Arial" w:cs="Arial"/>
          <w:shd w:val="clear" w:color="auto" w:fill="FFFFFF"/>
        </w:rPr>
        <w:t>. </w:t>
      </w:r>
      <w:r w:rsidRPr="001904A4">
        <w:rPr>
          <w:rFonts w:ascii="Arial" w:hAnsi="Arial" w:cs="Arial"/>
          <w:i/>
          <w:iCs/>
          <w:shd w:val="clear" w:color="auto" w:fill="FFFFFF"/>
        </w:rPr>
        <w:t>Frontiers in Big Data</w:t>
      </w:r>
      <w:r w:rsidRPr="001904A4">
        <w:rPr>
          <w:rFonts w:ascii="Arial" w:hAnsi="Arial" w:cs="Arial"/>
          <w:shd w:val="clear" w:color="auto" w:fill="FFFFFF"/>
        </w:rPr>
        <w:t>, </w:t>
      </w:r>
      <w:r w:rsidRPr="001904A4">
        <w:rPr>
          <w:rFonts w:ascii="Arial" w:hAnsi="Arial" w:cs="Arial"/>
          <w:i/>
          <w:iCs/>
          <w:shd w:val="clear" w:color="auto" w:fill="FFFFFF"/>
        </w:rPr>
        <w:t>8</w:t>
      </w:r>
      <w:r w:rsidRPr="001904A4">
        <w:rPr>
          <w:rFonts w:ascii="Arial" w:hAnsi="Arial" w:cs="Arial"/>
          <w:shd w:val="clear" w:color="auto" w:fill="FFFFFF"/>
        </w:rPr>
        <w:t>, p.1513027.</w:t>
      </w:r>
      <w:r w:rsidR="00AD156F" w:rsidRPr="001904A4">
        <w:rPr>
          <w:rFonts w:ascii="Arial" w:hAnsi="Arial" w:cs="Arial"/>
          <w:shd w:val="clear" w:color="auto" w:fill="FFFFFF"/>
        </w:rPr>
        <w:t xml:space="preserve"> </w:t>
      </w:r>
      <w:r w:rsidR="00C07643" w:rsidRPr="001904A4">
        <w:rPr>
          <w:rFonts w:ascii="Arial" w:hAnsi="Arial" w:cs="Arial"/>
          <w:shd w:val="clear" w:color="auto" w:fill="FFFFFF"/>
        </w:rPr>
        <w:t>DOI:</w:t>
      </w:r>
      <w:r w:rsidR="00B65D3E" w:rsidRPr="001904A4">
        <w:rPr>
          <w:rFonts w:ascii="Arial" w:hAnsi="Arial" w:cs="Arial"/>
          <w:shd w:val="clear" w:color="auto" w:fill="FFFFFF"/>
        </w:rPr>
        <w:t>10.3389/fdata.2025.1513027</w:t>
      </w:r>
    </w:p>
    <w:p w14:paraId="021D6904" w14:textId="7E03E9AF" w:rsidR="00A20BAF" w:rsidRPr="0040636E" w:rsidRDefault="0040636E" w:rsidP="00A20BAF">
      <w:pPr>
        <w:rPr>
          <w:rFonts w:ascii="Arial" w:hAnsi="Arial" w:cs="Arial"/>
          <w:shd w:val="clear" w:color="auto" w:fill="FFFFFF"/>
        </w:rPr>
      </w:pPr>
      <w:r w:rsidRPr="00270231">
        <w:rPr>
          <w:rFonts w:ascii="Arial" w:hAnsi="Arial" w:cs="Arial"/>
          <w:shd w:val="clear" w:color="auto" w:fill="FFFFFF"/>
        </w:rPr>
        <w:t xml:space="preserve">Azzam, Z., Al </w:t>
      </w:r>
      <w:proofErr w:type="spellStart"/>
      <w:r w:rsidRPr="00270231">
        <w:rPr>
          <w:rFonts w:ascii="Arial" w:hAnsi="Arial" w:cs="Arial"/>
          <w:shd w:val="clear" w:color="auto" w:fill="FFFFFF"/>
        </w:rPr>
        <w:t>Fuqaha'a</w:t>
      </w:r>
      <w:proofErr w:type="spellEnd"/>
      <w:r w:rsidRPr="00270231">
        <w:rPr>
          <w:rFonts w:ascii="Arial" w:hAnsi="Arial" w:cs="Arial"/>
          <w:shd w:val="clear" w:color="auto" w:fill="FFFFFF"/>
        </w:rPr>
        <w:t xml:space="preserve">, E., </w:t>
      </w:r>
      <w:proofErr w:type="spellStart"/>
      <w:r w:rsidRPr="00270231">
        <w:rPr>
          <w:rFonts w:ascii="Arial" w:hAnsi="Arial" w:cs="Arial"/>
          <w:shd w:val="clear" w:color="auto" w:fill="FFFFFF"/>
        </w:rPr>
        <w:t>Khrais</w:t>
      </w:r>
      <w:proofErr w:type="spellEnd"/>
      <w:r w:rsidRPr="00270231">
        <w:rPr>
          <w:rFonts w:ascii="Arial" w:hAnsi="Arial" w:cs="Arial"/>
          <w:shd w:val="clear" w:color="auto" w:fill="FFFFFF"/>
        </w:rPr>
        <w:t xml:space="preserve">, I., </w:t>
      </w:r>
      <w:proofErr w:type="spellStart"/>
      <w:r w:rsidRPr="00270231">
        <w:rPr>
          <w:rFonts w:ascii="Arial" w:hAnsi="Arial" w:cs="Arial"/>
          <w:shd w:val="clear" w:color="auto" w:fill="FFFFFF"/>
        </w:rPr>
        <w:t>Almubaydeen</w:t>
      </w:r>
      <w:proofErr w:type="spellEnd"/>
      <w:r w:rsidRPr="00270231">
        <w:rPr>
          <w:rFonts w:ascii="Arial" w:hAnsi="Arial" w:cs="Arial"/>
          <w:shd w:val="clear" w:color="auto" w:fill="FFFFFF"/>
        </w:rPr>
        <w:t xml:space="preserve">, T. and </w:t>
      </w:r>
      <w:proofErr w:type="spellStart"/>
      <w:r w:rsidRPr="00270231">
        <w:rPr>
          <w:rFonts w:ascii="Arial" w:hAnsi="Arial" w:cs="Arial"/>
          <w:shd w:val="clear" w:color="auto" w:fill="FFFFFF"/>
        </w:rPr>
        <w:t>Ismai</w:t>
      </w:r>
      <w:proofErr w:type="spellEnd"/>
      <w:r w:rsidRPr="00270231">
        <w:rPr>
          <w:rFonts w:ascii="Arial" w:hAnsi="Arial" w:cs="Arial"/>
          <w:shd w:val="clear" w:color="auto" w:fill="FFFFFF"/>
        </w:rPr>
        <w:t xml:space="preserve">, A.R., </w:t>
      </w:r>
      <w:r w:rsidR="00F96DE1">
        <w:rPr>
          <w:rFonts w:ascii="Arial" w:hAnsi="Arial" w:cs="Arial"/>
          <w:shd w:val="clear" w:color="auto" w:fill="FFFFFF"/>
        </w:rPr>
        <w:t>(</w:t>
      </w:r>
      <w:r w:rsidRPr="00270231">
        <w:rPr>
          <w:rFonts w:ascii="Arial" w:hAnsi="Arial" w:cs="Arial"/>
          <w:shd w:val="clear" w:color="auto" w:fill="FFFFFF"/>
        </w:rPr>
        <w:t>2021</w:t>
      </w:r>
      <w:r w:rsidR="00F96DE1">
        <w:rPr>
          <w:rFonts w:ascii="Arial" w:hAnsi="Arial" w:cs="Arial"/>
          <w:shd w:val="clear" w:color="auto" w:fill="FFFFFF"/>
        </w:rPr>
        <w:t>)</w:t>
      </w:r>
      <w:r w:rsidRPr="00270231">
        <w:rPr>
          <w:rFonts w:ascii="Arial" w:hAnsi="Arial" w:cs="Arial"/>
          <w:shd w:val="clear" w:color="auto" w:fill="FFFFFF"/>
        </w:rPr>
        <w:t xml:space="preserve"> </w:t>
      </w:r>
      <w:r w:rsidR="00062B55">
        <w:rPr>
          <w:rFonts w:ascii="Arial" w:hAnsi="Arial" w:cs="Arial"/>
          <w:shd w:val="clear" w:color="auto" w:fill="FFFFFF"/>
        </w:rPr>
        <w:t>‘</w:t>
      </w:r>
      <w:r w:rsidRPr="00270231">
        <w:rPr>
          <w:rFonts w:ascii="Arial" w:hAnsi="Arial" w:cs="Arial"/>
          <w:shd w:val="clear" w:color="auto" w:fill="FFFFFF"/>
        </w:rPr>
        <w:t>Impact of marketing innovation on building customer loyalty:(a field study on customers of pioneers paper and carton industries in Jordan)</w:t>
      </w:r>
      <w:r w:rsidR="00062B55">
        <w:rPr>
          <w:rFonts w:ascii="Arial" w:hAnsi="Arial" w:cs="Arial"/>
          <w:shd w:val="clear" w:color="auto" w:fill="FFFFFF"/>
        </w:rPr>
        <w:t>’</w:t>
      </w:r>
      <w:r w:rsidRPr="00270231">
        <w:rPr>
          <w:rFonts w:ascii="Arial" w:hAnsi="Arial" w:cs="Arial"/>
          <w:shd w:val="clear" w:color="auto" w:fill="FFFFFF"/>
        </w:rPr>
        <w:t>. In </w:t>
      </w:r>
      <w:r w:rsidRPr="00270231">
        <w:rPr>
          <w:rFonts w:ascii="Arial" w:hAnsi="Arial" w:cs="Arial"/>
          <w:i/>
          <w:iCs/>
          <w:shd w:val="clear" w:color="auto" w:fill="FFFFFF"/>
        </w:rPr>
        <w:t>2021 22nd International Arab Conference on Information Technology (ACIT)</w:t>
      </w:r>
      <w:r w:rsidRPr="00270231">
        <w:rPr>
          <w:rFonts w:ascii="Arial" w:hAnsi="Arial" w:cs="Arial"/>
          <w:shd w:val="clear" w:color="auto" w:fill="FFFFFF"/>
        </w:rPr>
        <w:t> (pp. 1-13). IEEE.</w:t>
      </w:r>
      <w:r>
        <w:rPr>
          <w:rFonts w:ascii="Arial" w:hAnsi="Arial" w:cs="Arial"/>
          <w:shd w:val="clear" w:color="auto" w:fill="FFFFFF"/>
        </w:rPr>
        <w:t xml:space="preserve"> </w:t>
      </w:r>
      <w:r w:rsidR="00A20BAF">
        <w:rPr>
          <w:rFonts w:ascii="Arial" w:hAnsi="Arial" w:cs="Arial"/>
          <w:shd w:val="clear" w:color="auto" w:fill="FFFFFF"/>
          <w:lang w:val="en-GB"/>
        </w:rPr>
        <w:t>DOI</w:t>
      </w:r>
      <w:r w:rsidR="00A20BAF" w:rsidRPr="00A20BAF">
        <w:rPr>
          <w:rFonts w:ascii="Arial" w:hAnsi="Arial" w:cs="Arial"/>
          <w:shd w:val="clear" w:color="auto" w:fill="FFFFFF"/>
          <w:lang w:val="en-GB"/>
        </w:rPr>
        <w:t>:10.1109/acit53391.2021.9677318</w:t>
      </w:r>
    </w:p>
    <w:p w14:paraId="44DDC15D" w14:textId="14C2F522" w:rsidR="00292515" w:rsidRPr="001904A4" w:rsidRDefault="00292515" w:rsidP="000709E5">
      <w:pPr>
        <w:rPr>
          <w:rFonts w:ascii="Arial" w:hAnsi="Arial" w:cs="Arial"/>
          <w:shd w:val="clear" w:color="auto" w:fill="FFFFFF"/>
          <w:lang w:val="en-GB"/>
        </w:rPr>
      </w:pPr>
      <w:r w:rsidRPr="001904A4">
        <w:rPr>
          <w:rFonts w:ascii="Arial" w:hAnsi="Arial" w:cs="Arial"/>
          <w:shd w:val="clear" w:color="auto" w:fill="FFFFFF"/>
          <w:lang w:val="en-GB"/>
        </w:rPr>
        <w:t xml:space="preserve">Chen, C.-H., Ishida, J. and Mukherjee, A. (2023) ‘Pioneer, early follower or late entrant: Entry dynamics with learning and market competition’, </w:t>
      </w:r>
      <w:r w:rsidRPr="001904A4">
        <w:rPr>
          <w:rFonts w:ascii="Arial" w:hAnsi="Arial" w:cs="Arial"/>
          <w:i/>
          <w:iCs/>
          <w:shd w:val="clear" w:color="auto" w:fill="FFFFFF"/>
          <w:lang w:val="en-GB"/>
        </w:rPr>
        <w:t>European Economic Review</w:t>
      </w:r>
      <w:r w:rsidRPr="001904A4">
        <w:rPr>
          <w:rFonts w:ascii="Arial" w:hAnsi="Arial" w:cs="Arial"/>
          <w:shd w:val="clear" w:color="auto" w:fill="FFFFFF"/>
          <w:lang w:val="en-GB"/>
        </w:rPr>
        <w:t xml:space="preserve">, 152, p. 104360. </w:t>
      </w:r>
      <w:r w:rsidR="000D4A8E" w:rsidRPr="001904A4">
        <w:rPr>
          <w:rFonts w:ascii="Arial" w:hAnsi="Arial" w:cs="Arial"/>
          <w:shd w:val="clear" w:color="auto" w:fill="FFFFFF"/>
        </w:rPr>
        <w:t>DOI:</w:t>
      </w:r>
      <w:hyperlink r:id="rId10" w:tgtFrame="_blank" w:history="1">
        <w:r w:rsidR="000D4A8E" w:rsidRPr="001904A4">
          <w:rPr>
            <w:rStyle w:val="Hyperlink"/>
            <w:rFonts w:ascii="Arial" w:hAnsi="Arial" w:cs="Arial"/>
            <w:color w:val="auto"/>
            <w:u w:val="none"/>
            <w:shd w:val="clear" w:color="auto" w:fill="FFFFFF"/>
          </w:rPr>
          <w:t>10.1016/j.euroecorev.2022.104360</w:t>
        </w:r>
      </w:hyperlink>
    </w:p>
    <w:p w14:paraId="0ED62E79" w14:textId="5FE8F714" w:rsidR="000709E5" w:rsidRPr="001904A4" w:rsidRDefault="000709E5" w:rsidP="000709E5">
      <w:pPr>
        <w:rPr>
          <w:rFonts w:ascii="Arial" w:hAnsi="Arial" w:cs="Arial"/>
          <w:shd w:val="clear" w:color="auto" w:fill="FFFFFF"/>
        </w:rPr>
      </w:pPr>
      <w:r w:rsidRPr="001904A4">
        <w:rPr>
          <w:rFonts w:ascii="Arial" w:hAnsi="Arial" w:cs="Arial"/>
          <w:shd w:val="clear" w:color="auto" w:fill="FFFFFF"/>
        </w:rPr>
        <w:t xml:space="preserve">Chen, Y. and Sun, S.L., </w:t>
      </w:r>
      <w:r w:rsidR="000A44B4" w:rsidRPr="001904A4">
        <w:rPr>
          <w:rFonts w:ascii="Arial" w:hAnsi="Arial" w:cs="Arial"/>
          <w:shd w:val="clear" w:color="auto" w:fill="FFFFFF"/>
        </w:rPr>
        <w:t>(</w:t>
      </w:r>
      <w:r w:rsidRPr="001904A4">
        <w:rPr>
          <w:rFonts w:ascii="Arial" w:hAnsi="Arial" w:cs="Arial"/>
          <w:shd w:val="clear" w:color="auto" w:fill="FFFFFF"/>
        </w:rPr>
        <w:t>2023</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062B55">
        <w:rPr>
          <w:rFonts w:ascii="Arial" w:hAnsi="Arial" w:cs="Arial"/>
          <w:shd w:val="clear" w:color="auto" w:fill="FFFFFF"/>
        </w:rPr>
        <w:t>‘</w:t>
      </w:r>
      <w:r w:rsidRPr="001904A4">
        <w:rPr>
          <w:rFonts w:ascii="Arial" w:hAnsi="Arial" w:cs="Arial"/>
          <w:shd w:val="clear" w:color="auto" w:fill="FFFFFF"/>
        </w:rPr>
        <w:t xml:space="preserve">Leapfrogging and partial recapitulation as latecomer </w:t>
      </w:r>
      <w:proofErr w:type="gramStart"/>
      <w:r w:rsidRPr="001904A4">
        <w:rPr>
          <w:rFonts w:ascii="Arial" w:hAnsi="Arial" w:cs="Arial"/>
          <w:shd w:val="clear" w:color="auto" w:fill="FFFFFF"/>
        </w:rPr>
        <w:t>strategies</w:t>
      </w:r>
      <w:r w:rsidR="00062B55">
        <w:rPr>
          <w:rFonts w:ascii="Arial" w:hAnsi="Arial" w:cs="Arial"/>
          <w:shd w:val="clear" w:color="auto" w:fill="FFFFFF"/>
        </w:rPr>
        <w:t>’</w:t>
      </w:r>
      <w:proofErr w:type="gramEnd"/>
      <w:r w:rsidRPr="001904A4">
        <w:rPr>
          <w:rFonts w:ascii="Arial" w:hAnsi="Arial" w:cs="Arial"/>
          <w:shd w:val="clear" w:color="auto" w:fill="FFFFFF"/>
        </w:rPr>
        <w:t>. </w:t>
      </w:r>
      <w:r w:rsidRPr="001904A4">
        <w:rPr>
          <w:rFonts w:ascii="Arial" w:hAnsi="Arial" w:cs="Arial"/>
          <w:i/>
          <w:iCs/>
          <w:shd w:val="clear" w:color="auto" w:fill="FFFFFF"/>
        </w:rPr>
        <w:t>Journal of Open Innovation: Technology, Market, and Complexity</w:t>
      </w:r>
      <w:r w:rsidRPr="001904A4">
        <w:rPr>
          <w:rFonts w:ascii="Arial" w:hAnsi="Arial" w:cs="Arial"/>
          <w:shd w:val="clear" w:color="auto" w:fill="FFFFFF"/>
        </w:rPr>
        <w:t>, </w:t>
      </w:r>
      <w:r w:rsidRPr="001904A4">
        <w:rPr>
          <w:rFonts w:ascii="Arial" w:hAnsi="Arial" w:cs="Arial"/>
          <w:i/>
          <w:iCs/>
          <w:shd w:val="clear" w:color="auto" w:fill="FFFFFF"/>
        </w:rPr>
        <w:t>9</w:t>
      </w:r>
      <w:r w:rsidRPr="001904A4">
        <w:rPr>
          <w:rFonts w:ascii="Arial" w:hAnsi="Arial" w:cs="Arial"/>
          <w:shd w:val="clear" w:color="auto" w:fill="FFFFFF"/>
        </w:rPr>
        <w:t>(3), p.100099.</w:t>
      </w:r>
      <w:r w:rsidR="00127F91" w:rsidRPr="001904A4">
        <w:rPr>
          <w:rFonts w:ascii="Arial" w:hAnsi="Arial" w:cs="Arial"/>
          <w:shd w:val="clear" w:color="auto" w:fill="FFFFFF"/>
        </w:rPr>
        <w:t xml:space="preserve"> DOI:</w:t>
      </w:r>
      <w:hyperlink r:id="rId11" w:tgtFrame="_blank" w:history="1">
        <w:r w:rsidR="00127F91" w:rsidRPr="001904A4">
          <w:rPr>
            <w:rStyle w:val="Hyperlink"/>
            <w:rFonts w:ascii="Arial" w:hAnsi="Arial" w:cs="Arial"/>
            <w:color w:val="auto"/>
            <w:u w:val="none"/>
            <w:shd w:val="clear" w:color="auto" w:fill="FFFFFF"/>
          </w:rPr>
          <w:t>10.1016/j.joitmc.2023.100099</w:t>
        </w:r>
      </w:hyperlink>
    </w:p>
    <w:p w14:paraId="49C18BCF" w14:textId="55B5CA1E" w:rsidR="000709E5" w:rsidRPr="001904A4" w:rsidRDefault="000709E5" w:rsidP="000709E5">
      <w:pPr>
        <w:rPr>
          <w:rFonts w:ascii="Arial" w:hAnsi="Arial" w:cs="Arial"/>
          <w:shd w:val="clear" w:color="auto" w:fill="FFFFFF"/>
        </w:rPr>
      </w:pPr>
      <w:r w:rsidRPr="001904A4">
        <w:rPr>
          <w:rFonts w:ascii="Arial" w:hAnsi="Arial" w:cs="Arial"/>
          <w:shd w:val="clear" w:color="auto" w:fill="FFFFFF"/>
        </w:rPr>
        <w:t xml:space="preserve">Chen, Z., Liu, C., Xia, W. and Wang, Z., </w:t>
      </w:r>
      <w:r w:rsidR="000A44B4" w:rsidRPr="001904A4">
        <w:rPr>
          <w:rFonts w:ascii="Arial" w:hAnsi="Arial" w:cs="Arial"/>
          <w:shd w:val="clear" w:color="auto" w:fill="FFFFFF"/>
        </w:rPr>
        <w:t>(</w:t>
      </w:r>
      <w:r w:rsidRPr="001904A4">
        <w:rPr>
          <w:rFonts w:ascii="Arial" w:hAnsi="Arial" w:cs="Arial"/>
          <w:shd w:val="clear" w:color="auto" w:fill="FFFFFF"/>
        </w:rPr>
        <w:t>2024</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062B55">
        <w:rPr>
          <w:rFonts w:ascii="Arial" w:hAnsi="Arial" w:cs="Arial"/>
          <w:shd w:val="clear" w:color="auto" w:fill="FFFFFF"/>
        </w:rPr>
        <w:t>‘</w:t>
      </w:r>
      <w:r w:rsidRPr="001904A4">
        <w:rPr>
          <w:rFonts w:ascii="Arial" w:hAnsi="Arial" w:cs="Arial"/>
          <w:shd w:val="clear" w:color="auto" w:fill="FFFFFF"/>
        </w:rPr>
        <w:t xml:space="preserve">Monopolistic </w:t>
      </w:r>
      <w:proofErr w:type="spellStart"/>
      <w:r w:rsidRPr="001904A4">
        <w:rPr>
          <w:rFonts w:ascii="Arial" w:hAnsi="Arial" w:cs="Arial"/>
          <w:shd w:val="clear" w:color="auto" w:fill="FFFFFF"/>
        </w:rPr>
        <w:t>Behavior</w:t>
      </w:r>
      <w:proofErr w:type="spellEnd"/>
      <w:r w:rsidRPr="001904A4">
        <w:rPr>
          <w:rFonts w:ascii="Arial" w:hAnsi="Arial" w:cs="Arial"/>
          <w:shd w:val="clear" w:color="auto" w:fill="FFFFFF"/>
        </w:rPr>
        <w:t xml:space="preserve"> Analysis and Anti-Monopoly Strategy Research based on Cola Drinks Industry--Take the Comparative Analysis of Coca-Cola and Pepsi as an Example</w:t>
      </w:r>
      <w:r w:rsidR="00062B55">
        <w:rPr>
          <w:rFonts w:ascii="Arial" w:hAnsi="Arial" w:cs="Arial"/>
          <w:shd w:val="clear" w:color="auto" w:fill="FFFFFF"/>
        </w:rPr>
        <w:t>’</w:t>
      </w:r>
      <w:r w:rsidRPr="001904A4">
        <w:rPr>
          <w:rFonts w:ascii="Arial" w:hAnsi="Arial" w:cs="Arial"/>
          <w:shd w:val="clear" w:color="auto" w:fill="FFFFFF"/>
        </w:rPr>
        <w:t>. </w:t>
      </w:r>
      <w:r w:rsidRPr="001904A4">
        <w:rPr>
          <w:rFonts w:ascii="Arial" w:hAnsi="Arial" w:cs="Arial"/>
          <w:i/>
          <w:iCs/>
          <w:shd w:val="clear" w:color="auto" w:fill="FFFFFF"/>
        </w:rPr>
        <w:t>Advances in Economics, Management and Political Sciences</w:t>
      </w:r>
      <w:r w:rsidRPr="001904A4">
        <w:rPr>
          <w:rFonts w:ascii="Arial" w:hAnsi="Arial" w:cs="Arial"/>
          <w:shd w:val="clear" w:color="auto" w:fill="FFFFFF"/>
        </w:rPr>
        <w:t>, </w:t>
      </w:r>
      <w:r w:rsidRPr="001904A4">
        <w:rPr>
          <w:rFonts w:ascii="Arial" w:hAnsi="Arial" w:cs="Arial"/>
          <w:i/>
          <w:iCs/>
          <w:shd w:val="clear" w:color="auto" w:fill="FFFFFF"/>
        </w:rPr>
        <w:t>60</w:t>
      </w:r>
      <w:r w:rsidRPr="001904A4">
        <w:rPr>
          <w:rFonts w:ascii="Arial" w:hAnsi="Arial" w:cs="Arial"/>
          <w:shd w:val="clear" w:color="auto" w:fill="FFFFFF"/>
        </w:rPr>
        <w:t>, pp.84-92.</w:t>
      </w:r>
      <w:r w:rsidR="004B7B25" w:rsidRPr="001904A4">
        <w:rPr>
          <w:rFonts w:ascii="Arial" w:hAnsi="Arial" w:cs="Arial"/>
          <w:shd w:val="clear" w:color="auto" w:fill="FFFFFF"/>
        </w:rPr>
        <w:t xml:space="preserve"> DOI:</w:t>
      </w:r>
      <w:hyperlink r:id="rId12" w:tgtFrame="_blank" w:history="1">
        <w:r w:rsidR="004B7B25" w:rsidRPr="001904A4">
          <w:rPr>
            <w:rStyle w:val="Hyperlink"/>
            <w:rFonts w:ascii="Arial" w:hAnsi="Arial" w:cs="Arial"/>
            <w:color w:val="auto"/>
            <w:u w:val="none"/>
            <w:shd w:val="clear" w:color="auto" w:fill="FFFFFF"/>
          </w:rPr>
          <w:t>10.54254/2754-1169/60/20231170</w:t>
        </w:r>
      </w:hyperlink>
    </w:p>
    <w:p w14:paraId="211D525A" w14:textId="33E1FDB6" w:rsidR="000709E5" w:rsidRPr="001904A4" w:rsidRDefault="000709E5" w:rsidP="000709E5">
      <w:pPr>
        <w:rPr>
          <w:rFonts w:ascii="Arial" w:hAnsi="Arial" w:cs="Arial"/>
        </w:rPr>
      </w:pPr>
      <w:proofErr w:type="spellStart"/>
      <w:r w:rsidRPr="001904A4">
        <w:rPr>
          <w:rFonts w:ascii="Arial" w:hAnsi="Arial" w:cs="Arial"/>
        </w:rPr>
        <w:t>CocaCola</w:t>
      </w:r>
      <w:proofErr w:type="spellEnd"/>
      <w:r w:rsidRPr="001904A4">
        <w:rPr>
          <w:rFonts w:ascii="Arial" w:hAnsi="Arial" w:cs="Arial"/>
        </w:rPr>
        <w:t xml:space="preserve">. </w:t>
      </w:r>
      <w:r w:rsidR="000A44B4" w:rsidRPr="001904A4">
        <w:rPr>
          <w:rFonts w:ascii="Arial" w:hAnsi="Arial" w:cs="Arial"/>
        </w:rPr>
        <w:t>(</w:t>
      </w:r>
      <w:r w:rsidRPr="001904A4">
        <w:rPr>
          <w:rFonts w:ascii="Arial" w:hAnsi="Arial" w:cs="Arial"/>
        </w:rPr>
        <w:t>2025</w:t>
      </w:r>
      <w:r w:rsidR="000A44B4" w:rsidRPr="001904A4">
        <w:rPr>
          <w:rFonts w:ascii="Arial" w:hAnsi="Arial" w:cs="Arial"/>
        </w:rPr>
        <w:t>)</w:t>
      </w:r>
      <w:r w:rsidRPr="001904A4">
        <w:rPr>
          <w:rFonts w:ascii="Arial" w:hAnsi="Arial" w:cs="Arial"/>
        </w:rPr>
        <w:t xml:space="preserve"> </w:t>
      </w:r>
      <w:r w:rsidR="00062B55">
        <w:rPr>
          <w:rFonts w:ascii="Arial" w:hAnsi="Arial" w:cs="Arial"/>
        </w:rPr>
        <w:t>‘</w:t>
      </w:r>
      <w:r w:rsidRPr="001904A4">
        <w:rPr>
          <w:rFonts w:ascii="Arial" w:hAnsi="Arial" w:cs="Arial"/>
        </w:rPr>
        <w:t xml:space="preserve">History. The </w:t>
      </w:r>
      <w:proofErr w:type="spellStart"/>
      <w:r w:rsidRPr="001904A4">
        <w:rPr>
          <w:rFonts w:ascii="Arial" w:hAnsi="Arial" w:cs="Arial"/>
        </w:rPr>
        <w:t>CocaCola</w:t>
      </w:r>
      <w:proofErr w:type="spellEnd"/>
      <w:r w:rsidRPr="001904A4">
        <w:rPr>
          <w:rFonts w:ascii="Arial" w:hAnsi="Arial" w:cs="Arial"/>
        </w:rPr>
        <w:t xml:space="preserve"> Company</w:t>
      </w:r>
      <w:r w:rsidR="00062B55">
        <w:rPr>
          <w:rFonts w:ascii="Arial" w:hAnsi="Arial" w:cs="Arial"/>
        </w:rPr>
        <w:t>’</w:t>
      </w:r>
      <w:r w:rsidRPr="001904A4">
        <w:rPr>
          <w:rFonts w:ascii="Arial" w:hAnsi="Arial" w:cs="Arial"/>
        </w:rPr>
        <w:t xml:space="preserve">. Available at: </w:t>
      </w:r>
      <w:hyperlink r:id="rId13" w:history="1">
        <w:r w:rsidRPr="001904A4">
          <w:rPr>
            <w:rStyle w:val="Hyperlink"/>
            <w:rFonts w:ascii="Arial" w:hAnsi="Arial" w:cs="Arial"/>
          </w:rPr>
          <w:t>https://www.coca-colacompany.com/about-us/history</w:t>
        </w:r>
      </w:hyperlink>
      <w:r w:rsidRPr="001904A4">
        <w:rPr>
          <w:rFonts w:ascii="Arial" w:hAnsi="Arial" w:cs="Arial"/>
        </w:rPr>
        <w:t xml:space="preserve"> </w:t>
      </w:r>
      <w:r w:rsidR="001956C2">
        <w:rPr>
          <w:rFonts w:ascii="Arial" w:hAnsi="Arial" w:cs="Arial"/>
        </w:rPr>
        <w:t>(</w:t>
      </w:r>
      <w:r w:rsidRPr="001904A4">
        <w:rPr>
          <w:rFonts w:ascii="Arial" w:hAnsi="Arial" w:cs="Arial"/>
        </w:rPr>
        <w:t xml:space="preserve">Accessed: </w:t>
      </w:r>
      <w:r w:rsidR="007150FF">
        <w:rPr>
          <w:rFonts w:ascii="Arial" w:hAnsi="Arial" w:cs="Arial"/>
        </w:rPr>
        <w:t>4</w:t>
      </w:r>
      <w:r w:rsidRPr="001904A4">
        <w:rPr>
          <w:rFonts w:ascii="Arial" w:hAnsi="Arial" w:cs="Arial"/>
        </w:rPr>
        <w:t xml:space="preserve"> </w:t>
      </w:r>
      <w:r w:rsidR="003455A4">
        <w:rPr>
          <w:rFonts w:ascii="Arial" w:hAnsi="Arial" w:cs="Arial"/>
        </w:rPr>
        <w:t>March</w:t>
      </w:r>
      <w:r w:rsidRPr="001904A4">
        <w:rPr>
          <w:rFonts w:ascii="Arial" w:hAnsi="Arial" w:cs="Arial"/>
        </w:rPr>
        <w:t xml:space="preserve"> 2025</w:t>
      </w:r>
      <w:r w:rsidR="001956C2">
        <w:rPr>
          <w:rFonts w:ascii="Arial" w:hAnsi="Arial" w:cs="Arial"/>
        </w:rPr>
        <w:t>)</w:t>
      </w:r>
    </w:p>
    <w:p w14:paraId="7CED0B7A" w14:textId="05B763FA" w:rsidR="000709E5" w:rsidRPr="001904A4" w:rsidRDefault="000709E5" w:rsidP="000709E5">
      <w:pPr>
        <w:rPr>
          <w:rFonts w:ascii="Arial" w:hAnsi="Arial" w:cs="Arial"/>
        </w:rPr>
      </w:pPr>
      <w:r w:rsidRPr="001904A4">
        <w:rPr>
          <w:rFonts w:ascii="Arial" w:hAnsi="Arial" w:cs="Arial"/>
        </w:rPr>
        <w:t xml:space="preserve">Curry, D. </w:t>
      </w:r>
      <w:r w:rsidR="009B5412">
        <w:rPr>
          <w:rFonts w:ascii="Arial" w:hAnsi="Arial" w:cs="Arial"/>
        </w:rPr>
        <w:t>(</w:t>
      </w:r>
      <w:r w:rsidRPr="001904A4">
        <w:rPr>
          <w:rFonts w:ascii="Arial" w:hAnsi="Arial" w:cs="Arial"/>
        </w:rPr>
        <w:t>202</w:t>
      </w:r>
      <w:r w:rsidR="00E232C7" w:rsidRPr="001904A4">
        <w:rPr>
          <w:rFonts w:ascii="Arial" w:hAnsi="Arial" w:cs="Arial"/>
        </w:rPr>
        <w:t>5</w:t>
      </w:r>
      <w:r w:rsidR="009B5412">
        <w:rPr>
          <w:rFonts w:ascii="Arial" w:hAnsi="Arial" w:cs="Arial"/>
        </w:rPr>
        <w:t>)</w:t>
      </w:r>
      <w:r w:rsidRPr="001904A4">
        <w:rPr>
          <w:rFonts w:ascii="Arial" w:hAnsi="Arial" w:cs="Arial"/>
        </w:rPr>
        <w:t> </w:t>
      </w:r>
      <w:r w:rsidR="009B5412">
        <w:rPr>
          <w:rFonts w:ascii="Arial" w:hAnsi="Arial" w:cs="Arial"/>
        </w:rPr>
        <w:t>‘</w:t>
      </w:r>
      <w:r w:rsidRPr="001904A4">
        <w:rPr>
          <w:rFonts w:ascii="Arial" w:hAnsi="Arial" w:cs="Arial"/>
          <w:i/>
          <w:iCs/>
        </w:rPr>
        <w:t>Amazon Prime Video Revenue and Usage Statistics (2024)</w:t>
      </w:r>
      <w:r w:rsidR="009B5412">
        <w:rPr>
          <w:rFonts w:ascii="Arial" w:hAnsi="Arial" w:cs="Arial"/>
          <w:i/>
          <w:iCs/>
        </w:rPr>
        <w:t>’</w:t>
      </w:r>
      <w:r w:rsidRPr="001904A4">
        <w:rPr>
          <w:rFonts w:ascii="Arial" w:hAnsi="Arial" w:cs="Arial"/>
        </w:rPr>
        <w:t xml:space="preserve">. [online] Business of Apps. Available at: </w:t>
      </w:r>
      <w:hyperlink r:id="rId14" w:history="1">
        <w:r w:rsidRPr="001904A4">
          <w:rPr>
            <w:rStyle w:val="Hyperlink"/>
            <w:rFonts w:ascii="Arial" w:hAnsi="Arial" w:cs="Arial"/>
          </w:rPr>
          <w:t>https://www.businessofapps.com/data/amazon-prime-video-statistics/</w:t>
        </w:r>
      </w:hyperlink>
      <w:r w:rsidRPr="001904A4">
        <w:rPr>
          <w:rFonts w:ascii="Arial" w:hAnsi="Arial" w:cs="Arial"/>
        </w:rPr>
        <w:t xml:space="preserve">. </w:t>
      </w:r>
      <w:r w:rsidR="007231D6">
        <w:rPr>
          <w:rFonts w:ascii="Arial" w:hAnsi="Arial" w:cs="Arial"/>
        </w:rPr>
        <w:t>(</w:t>
      </w:r>
      <w:r w:rsidRPr="001904A4">
        <w:rPr>
          <w:rFonts w:ascii="Arial" w:hAnsi="Arial" w:cs="Arial"/>
        </w:rPr>
        <w:t xml:space="preserve">Accessed: 8 </w:t>
      </w:r>
      <w:r w:rsidR="00E7023B">
        <w:rPr>
          <w:rFonts w:ascii="Arial" w:hAnsi="Arial" w:cs="Arial"/>
        </w:rPr>
        <w:t>March</w:t>
      </w:r>
      <w:r w:rsidRPr="001904A4">
        <w:rPr>
          <w:rFonts w:ascii="Arial" w:hAnsi="Arial" w:cs="Arial"/>
        </w:rPr>
        <w:t xml:space="preserve"> 2025</w:t>
      </w:r>
      <w:r w:rsidR="007231D6">
        <w:rPr>
          <w:rFonts w:ascii="Arial" w:hAnsi="Arial" w:cs="Arial"/>
        </w:rPr>
        <w:t>)</w:t>
      </w:r>
    </w:p>
    <w:p w14:paraId="2A383DA2" w14:textId="77205A03" w:rsidR="006A3500" w:rsidRPr="006A3500" w:rsidRDefault="006A3500" w:rsidP="006A3500">
      <w:pPr>
        <w:rPr>
          <w:rFonts w:ascii="Arial" w:hAnsi="Arial" w:cs="Arial"/>
          <w:shd w:val="clear" w:color="auto" w:fill="FFFFFF"/>
          <w:lang w:val="en-GB"/>
        </w:rPr>
      </w:pPr>
      <w:r w:rsidRPr="006A3500">
        <w:rPr>
          <w:rFonts w:ascii="Arial" w:hAnsi="Arial" w:cs="Arial"/>
          <w:shd w:val="clear" w:color="auto" w:fill="FFFFFF"/>
          <w:lang w:val="en-GB"/>
        </w:rPr>
        <w:t>Imran, N.F.</w:t>
      </w:r>
      <w:r w:rsidR="0024302B">
        <w:rPr>
          <w:rFonts w:ascii="Arial" w:hAnsi="Arial" w:cs="Arial"/>
          <w:shd w:val="clear" w:color="auto" w:fill="FFFFFF"/>
          <w:lang w:val="en-GB"/>
        </w:rPr>
        <w:t>,</w:t>
      </w:r>
      <w:r w:rsidR="00961409">
        <w:rPr>
          <w:rFonts w:ascii="Arial" w:hAnsi="Arial" w:cs="Arial"/>
          <w:shd w:val="clear" w:color="auto" w:fill="FFFFFF"/>
          <w:lang w:val="en-GB"/>
        </w:rPr>
        <w:t xml:space="preserve"> </w:t>
      </w:r>
      <w:proofErr w:type="spellStart"/>
      <w:r w:rsidR="0024302B">
        <w:rPr>
          <w:rFonts w:ascii="Arial" w:hAnsi="Arial" w:cs="Arial"/>
          <w:shd w:val="clear" w:color="auto" w:fill="FFFFFF"/>
          <w:lang w:val="en-GB"/>
        </w:rPr>
        <w:t>E</w:t>
      </w:r>
      <w:r w:rsidR="00961409">
        <w:rPr>
          <w:rFonts w:ascii="Arial" w:hAnsi="Arial" w:cs="Arial"/>
          <w:shd w:val="clear" w:color="auto" w:fill="FFFFFF"/>
          <w:lang w:val="en-GB"/>
        </w:rPr>
        <w:t>ffendee</w:t>
      </w:r>
      <w:proofErr w:type="spellEnd"/>
      <w:r w:rsidR="00961409">
        <w:rPr>
          <w:rFonts w:ascii="Arial" w:hAnsi="Arial" w:cs="Arial"/>
          <w:shd w:val="clear" w:color="auto" w:fill="FFFFFF"/>
          <w:lang w:val="en-GB"/>
        </w:rPr>
        <w:t>,</w:t>
      </w:r>
      <w:r w:rsidR="008D245E">
        <w:rPr>
          <w:rFonts w:ascii="Arial" w:hAnsi="Arial" w:cs="Arial"/>
          <w:shd w:val="clear" w:color="auto" w:fill="FFFFFF"/>
          <w:lang w:val="en-GB"/>
        </w:rPr>
        <w:t xml:space="preserve"> </w:t>
      </w:r>
      <w:r w:rsidR="00961409">
        <w:rPr>
          <w:rFonts w:ascii="Arial" w:hAnsi="Arial" w:cs="Arial"/>
          <w:shd w:val="clear" w:color="auto" w:fill="FFFFFF"/>
          <w:lang w:val="en-GB"/>
        </w:rPr>
        <w:t>N</w:t>
      </w:r>
      <w:r w:rsidR="008D245E">
        <w:rPr>
          <w:rFonts w:ascii="Arial" w:hAnsi="Arial" w:cs="Arial"/>
          <w:shd w:val="clear" w:color="auto" w:fill="FFFFFF"/>
          <w:lang w:val="en-GB"/>
        </w:rPr>
        <w:t xml:space="preserve">.F., </w:t>
      </w:r>
      <w:r w:rsidR="00751EC3">
        <w:rPr>
          <w:rFonts w:ascii="Arial" w:hAnsi="Arial" w:cs="Arial"/>
          <w:shd w:val="clear" w:color="auto" w:fill="FFFFFF"/>
          <w:lang w:val="en-GB"/>
        </w:rPr>
        <w:t>Mohd Faris, N.H., Mohd</w:t>
      </w:r>
      <w:r w:rsidR="008436B7">
        <w:rPr>
          <w:rFonts w:ascii="Arial" w:hAnsi="Arial" w:cs="Arial"/>
          <w:shd w:val="clear" w:color="auto" w:fill="FFFFFF"/>
          <w:lang w:val="en-GB"/>
        </w:rPr>
        <w:t xml:space="preserve"> </w:t>
      </w:r>
      <w:proofErr w:type="spellStart"/>
      <w:r w:rsidR="008436B7">
        <w:rPr>
          <w:rFonts w:ascii="Arial" w:hAnsi="Arial" w:cs="Arial"/>
          <w:shd w:val="clear" w:color="auto" w:fill="FFFFFF"/>
          <w:lang w:val="en-GB"/>
        </w:rPr>
        <w:t>Puad</w:t>
      </w:r>
      <w:proofErr w:type="spellEnd"/>
      <w:r w:rsidR="008436B7">
        <w:rPr>
          <w:rFonts w:ascii="Arial" w:hAnsi="Arial" w:cs="Arial"/>
          <w:shd w:val="clear" w:color="auto" w:fill="FFFFFF"/>
          <w:lang w:val="en-GB"/>
        </w:rPr>
        <w:t xml:space="preserve">, N.I., Nitin, </w:t>
      </w:r>
      <w:r w:rsidR="00AD27ED">
        <w:rPr>
          <w:rFonts w:ascii="Arial" w:hAnsi="Arial" w:cs="Arial"/>
          <w:shd w:val="clear" w:color="auto" w:fill="FFFFFF"/>
          <w:lang w:val="en-GB"/>
        </w:rPr>
        <w:t>N., Verma, V.,</w:t>
      </w:r>
      <w:r w:rsidR="00032E2B">
        <w:rPr>
          <w:rFonts w:ascii="Arial" w:hAnsi="Arial" w:cs="Arial"/>
          <w:shd w:val="clear" w:color="auto" w:fill="FFFFFF"/>
          <w:lang w:val="en-GB"/>
        </w:rPr>
        <w:t xml:space="preserve"> Mayur, K., </w:t>
      </w:r>
      <w:r w:rsidR="00E83B48">
        <w:rPr>
          <w:rFonts w:ascii="Arial" w:hAnsi="Arial" w:cs="Arial"/>
          <w:shd w:val="clear" w:color="auto" w:fill="FFFFFF"/>
          <w:lang w:val="en-GB"/>
        </w:rPr>
        <w:t>Lim</w:t>
      </w:r>
      <w:r w:rsidR="00032E2B">
        <w:rPr>
          <w:rFonts w:ascii="Arial" w:hAnsi="Arial" w:cs="Arial"/>
          <w:shd w:val="clear" w:color="auto" w:fill="FFFFFF"/>
          <w:lang w:val="en-GB"/>
        </w:rPr>
        <w:t xml:space="preserve">, </w:t>
      </w:r>
      <w:r w:rsidR="00E83B48">
        <w:rPr>
          <w:rFonts w:ascii="Arial" w:hAnsi="Arial" w:cs="Arial"/>
          <w:shd w:val="clear" w:color="auto" w:fill="FFFFFF"/>
          <w:lang w:val="en-GB"/>
        </w:rPr>
        <w:t>H</w:t>
      </w:r>
      <w:r w:rsidR="00032E2B">
        <w:rPr>
          <w:rFonts w:ascii="Arial" w:hAnsi="Arial" w:cs="Arial"/>
          <w:shd w:val="clear" w:color="auto" w:fill="FFFFFF"/>
          <w:lang w:val="en-GB"/>
        </w:rPr>
        <w:t xml:space="preserve">.L., Wei, </w:t>
      </w:r>
      <w:r w:rsidR="002661A6">
        <w:rPr>
          <w:rFonts w:ascii="Arial" w:hAnsi="Arial" w:cs="Arial"/>
          <w:shd w:val="clear" w:color="auto" w:fill="FFFFFF"/>
          <w:lang w:val="en-GB"/>
        </w:rPr>
        <w:t xml:space="preserve">C.N., </w:t>
      </w:r>
      <w:proofErr w:type="spellStart"/>
      <w:r w:rsidR="002661A6">
        <w:rPr>
          <w:rFonts w:ascii="Arial" w:hAnsi="Arial" w:cs="Arial"/>
          <w:shd w:val="clear" w:color="auto" w:fill="FFFFFF"/>
          <w:lang w:val="en-GB"/>
        </w:rPr>
        <w:t>Baliyan</w:t>
      </w:r>
      <w:proofErr w:type="spellEnd"/>
      <w:r w:rsidR="002661A6">
        <w:rPr>
          <w:rFonts w:ascii="Arial" w:hAnsi="Arial" w:cs="Arial"/>
          <w:shd w:val="clear" w:color="auto" w:fill="FFFFFF"/>
          <w:lang w:val="en-GB"/>
        </w:rPr>
        <w:t>, M., Kee, D.</w:t>
      </w:r>
      <w:r w:rsidR="00B87EDD">
        <w:rPr>
          <w:rFonts w:ascii="Arial" w:hAnsi="Arial" w:cs="Arial"/>
          <w:shd w:val="clear" w:color="auto" w:fill="FFFFFF"/>
          <w:lang w:val="en-GB"/>
        </w:rPr>
        <w:t xml:space="preserve">M., </w:t>
      </w:r>
      <w:r w:rsidRPr="006A3500">
        <w:rPr>
          <w:rFonts w:ascii="Arial" w:hAnsi="Arial" w:cs="Arial"/>
          <w:shd w:val="clear" w:color="auto" w:fill="FFFFFF"/>
          <w:lang w:val="en-GB"/>
        </w:rPr>
        <w:t xml:space="preserve">(2024) ‘The effect of eco-friendly packaging on consumer purchase intention: A Study of Coca-Cola Sustainable Packaging Practices’, </w:t>
      </w:r>
      <w:r w:rsidRPr="006A3500">
        <w:rPr>
          <w:rFonts w:ascii="Arial" w:hAnsi="Arial" w:cs="Arial"/>
          <w:i/>
          <w:iCs/>
          <w:shd w:val="clear" w:color="auto" w:fill="FFFFFF"/>
          <w:lang w:val="en-GB"/>
        </w:rPr>
        <w:t>Journal of Community Development in Asia</w:t>
      </w:r>
      <w:r w:rsidRPr="006A3500">
        <w:rPr>
          <w:rFonts w:ascii="Arial" w:hAnsi="Arial" w:cs="Arial"/>
          <w:shd w:val="clear" w:color="auto" w:fill="FFFFFF"/>
          <w:lang w:val="en-GB"/>
        </w:rPr>
        <w:t xml:space="preserve">, 7(1), pp. 91–104. </w:t>
      </w:r>
      <w:r w:rsidR="00C42D9B">
        <w:rPr>
          <w:rFonts w:ascii="Arial" w:hAnsi="Arial" w:cs="Arial"/>
          <w:shd w:val="clear" w:color="auto" w:fill="FFFFFF"/>
          <w:lang w:val="en-GB"/>
        </w:rPr>
        <w:t>DOI</w:t>
      </w:r>
      <w:r w:rsidRPr="006A3500">
        <w:rPr>
          <w:rFonts w:ascii="Arial" w:hAnsi="Arial" w:cs="Arial"/>
          <w:shd w:val="clear" w:color="auto" w:fill="FFFFFF"/>
          <w:lang w:val="en-GB"/>
        </w:rPr>
        <w:t>:10.32535/</w:t>
      </w:r>
      <w:proofErr w:type="gramStart"/>
      <w:r w:rsidRPr="006A3500">
        <w:rPr>
          <w:rFonts w:ascii="Arial" w:hAnsi="Arial" w:cs="Arial"/>
          <w:shd w:val="clear" w:color="auto" w:fill="FFFFFF"/>
          <w:lang w:val="en-GB"/>
        </w:rPr>
        <w:t>jcda.v</w:t>
      </w:r>
      <w:proofErr w:type="gramEnd"/>
      <w:r w:rsidRPr="006A3500">
        <w:rPr>
          <w:rFonts w:ascii="Arial" w:hAnsi="Arial" w:cs="Arial"/>
          <w:shd w:val="clear" w:color="auto" w:fill="FFFFFF"/>
          <w:lang w:val="en-GB"/>
        </w:rPr>
        <w:t>7i1.2539</w:t>
      </w:r>
    </w:p>
    <w:p w14:paraId="64F5023D" w14:textId="2A8100CA" w:rsidR="000709E5" w:rsidRPr="001904A4" w:rsidRDefault="000709E5" w:rsidP="000709E5">
      <w:pPr>
        <w:rPr>
          <w:rFonts w:ascii="Arial" w:hAnsi="Arial" w:cs="Arial"/>
          <w:shd w:val="clear" w:color="auto" w:fill="FFFFFF"/>
        </w:rPr>
      </w:pPr>
      <w:r w:rsidRPr="001904A4">
        <w:rPr>
          <w:rFonts w:ascii="Arial" w:hAnsi="Arial" w:cs="Arial"/>
          <w:shd w:val="clear" w:color="auto" w:fill="FFFFFF"/>
        </w:rPr>
        <w:lastRenderedPageBreak/>
        <w:t xml:space="preserve">Giachetti, C. and Pira, S.L., </w:t>
      </w:r>
      <w:r w:rsidR="000A44B4" w:rsidRPr="001904A4">
        <w:rPr>
          <w:rFonts w:ascii="Arial" w:hAnsi="Arial" w:cs="Arial"/>
          <w:shd w:val="clear" w:color="auto" w:fill="FFFFFF"/>
        </w:rPr>
        <w:t>(</w:t>
      </w:r>
      <w:r w:rsidRPr="001904A4">
        <w:rPr>
          <w:rFonts w:ascii="Arial" w:hAnsi="Arial" w:cs="Arial"/>
          <w:shd w:val="clear" w:color="auto" w:fill="FFFFFF"/>
        </w:rPr>
        <w:t>2022</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9B5412">
        <w:rPr>
          <w:rFonts w:ascii="Arial" w:hAnsi="Arial" w:cs="Arial"/>
          <w:shd w:val="clear" w:color="auto" w:fill="FFFFFF"/>
        </w:rPr>
        <w:t>‘</w:t>
      </w:r>
      <w:r w:rsidRPr="001904A4">
        <w:rPr>
          <w:rFonts w:ascii="Arial" w:hAnsi="Arial" w:cs="Arial"/>
          <w:shd w:val="clear" w:color="auto" w:fill="FFFFFF"/>
        </w:rPr>
        <w:t>Catching up with the market leader: Does it pay to rapidly imitate its innovations?</w:t>
      </w:r>
      <w:r w:rsidR="009B5412">
        <w:rPr>
          <w:rFonts w:ascii="Arial" w:hAnsi="Arial" w:cs="Arial"/>
          <w:shd w:val="clear" w:color="auto" w:fill="FFFFFF"/>
        </w:rPr>
        <w:t>’</w:t>
      </w:r>
      <w:r w:rsidRPr="001904A4">
        <w:rPr>
          <w:rFonts w:ascii="Arial" w:hAnsi="Arial" w:cs="Arial"/>
          <w:shd w:val="clear" w:color="auto" w:fill="FFFFFF"/>
        </w:rPr>
        <w:t>. </w:t>
      </w:r>
      <w:r w:rsidRPr="001904A4">
        <w:rPr>
          <w:rFonts w:ascii="Arial" w:hAnsi="Arial" w:cs="Arial"/>
          <w:i/>
          <w:iCs/>
          <w:shd w:val="clear" w:color="auto" w:fill="FFFFFF"/>
        </w:rPr>
        <w:t>Research Policy</w:t>
      </w:r>
      <w:r w:rsidRPr="001904A4">
        <w:rPr>
          <w:rFonts w:ascii="Arial" w:hAnsi="Arial" w:cs="Arial"/>
          <w:shd w:val="clear" w:color="auto" w:fill="FFFFFF"/>
        </w:rPr>
        <w:t>, </w:t>
      </w:r>
      <w:r w:rsidRPr="001904A4">
        <w:rPr>
          <w:rFonts w:ascii="Arial" w:hAnsi="Arial" w:cs="Arial"/>
          <w:i/>
          <w:iCs/>
          <w:shd w:val="clear" w:color="auto" w:fill="FFFFFF"/>
        </w:rPr>
        <w:t>51</w:t>
      </w:r>
      <w:r w:rsidRPr="001904A4">
        <w:rPr>
          <w:rFonts w:ascii="Arial" w:hAnsi="Arial" w:cs="Arial"/>
          <w:shd w:val="clear" w:color="auto" w:fill="FFFFFF"/>
        </w:rPr>
        <w:t>(5), p.104505.</w:t>
      </w:r>
      <w:r w:rsidR="00466630" w:rsidRPr="001904A4">
        <w:rPr>
          <w:rFonts w:ascii="Arial" w:hAnsi="Arial" w:cs="Arial"/>
          <w:shd w:val="clear" w:color="auto" w:fill="FFFFFF"/>
        </w:rPr>
        <w:t xml:space="preserve"> DOI:</w:t>
      </w:r>
      <w:hyperlink r:id="rId15" w:tgtFrame="_blank" w:history="1">
        <w:r w:rsidR="00466630" w:rsidRPr="001904A4">
          <w:rPr>
            <w:rStyle w:val="Hyperlink"/>
            <w:rFonts w:ascii="Arial" w:hAnsi="Arial" w:cs="Arial"/>
            <w:color w:val="auto"/>
            <w:u w:val="none"/>
            <w:shd w:val="clear" w:color="auto" w:fill="FFFFFF"/>
          </w:rPr>
          <w:t>10.1016/j.respol.2022.104505</w:t>
        </w:r>
      </w:hyperlink>
    </w:p>
    <w:p w14:paraId="2663BD2C" w14:textId="690EF978" w:rsidR="000709E5" w:rsidRPr="001904A4" w:rsidRDefault="000709E5" w:rsidP="000709E5">
      <w:pPr>
        <w:rPr>
          <w:rFonts w:ascii="Arial" w:hAnsi="Arial" w:cs="Arial"/>
          <w:shd w:val="clear" w:color="auto" w:fill="FFFFFF"/>
        </w:rPr>
      </w:pPr>
      <w:r w:rsidRPr="001904A4">
        <w:rPr>
          <w:rFonts w:ascii="Arial" w:hAnsi="Arial" w:cs="Arial"/>
          <w:shd w:val="clear" w:color="auto" w:fill="FFFFFF"/>
        </w:rPr>
        <w:t xml:space="preserve">Jaradat, Z., AL-Hawamleh, A., </w:t>
      </w:r>
      <w:proofErr w:type="spellStart"/>
      <w:r w:rsidRPr="001904A4">
        <w:rPr>
          <w:rFonts w:ascii="Arial" w:hAnsi="Arial" w:cs="Arial"/>
          <w:shd w:val="clear" w:color="auto" w:fill="FFFFFF"/>
        </w:rPr>
        <w:t>Altarawneh</w:t>
      </w:r>
      <w:proofErr w:type="spellEnd"/>
      <w:r w:rsidRPr="001904A4">
        <w:rPr>
          <w:rFonts w:ascii="Arial" w:hAnsi="Arial" w:cs="Arial"/>
          <w:shd w:val="clear" w:color="auto" w:fill="FFFFFF"/>
        </w:rPr>
        <w:t>, M., Al-</w:t>
      </w:r>
      <w:proofErr w:type="spellStart"/>
      <w:r w:rsidRPr="001904A4">
        <w:rPr>
          <w:rFonts w:ascii="Arial" w:hAnsi="Arial" w:cs="Arial"/>
          <w:shd w:val="clear" w:color="auto" w:fill="FFFFFF"/>
        </w:rPr>
        <w:t>Tahat</w:t>
      </w:r>
      <w:proofErr w:type="spellEnd"/>
      <w:r w:rsidRPr="001904A4">
        <w:rPr>
          <w:rFonts w:ascii="Arial" w:hAnsi="Arial" w:cs="Arial"/>
          <w:shd w:val="clear" w:color="auto" w:fill="FFFFFF"/>
        </w:rPr>
        <w:t xml:space="preserve">, S. and Akram Nazzal, M., </w:t>
      </w:r>
      <w:r w:rsidR="000A44B4" w:rsidRPr="001904A4">
        <w:rPr>
          <w:rFonts w:ascii="Arial" w:hAnsi="Arial" w:cs="Arial"/>
          <w:shd w:val="clear" w:color="auto" w:fill="FFFFFF"/>
        </w:rPr>
        <w:t>(</w:t>
      </w:r>
      <w:r w:rsidRPr="001904A4">
        <w:rPr>
          <w:rFonts w:ascii="Arial" w:hAnsi="Arial" w:cs="Arial"/>
          <w:shd w:val="clear" w:color="auto" w:fill="FFFFFF"/>
        </w:rPr>
        <w:t>2025</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1C49A5">
        <w:rPr>
          <w:rFonts w:ascii="Arial" w:hAnsi="Arial" w:cs="Arial"/>
          <w:shd w:val="clear" w:color="auto" w:fill="FFFFFF"/>
        </w:rPr>
        <w:t>‘</w:t>
      </w:r>
      <w:r w:rsidRPr="001904A4">
        <w:rPr>
          <w:rFonts w:ascii="Arial" w:hAnsi="Arial" w:cs="Arial"/>
          <w:shd w:val="clear" w:color="auto" w:fill="FFFFFF"/>
        </w:rPr>
        <w:t>Effects of effective ERP system utilization on enterprise economic sustainability through product life cycle cost control</w:t>
      </w:r>
      <w:r w:rsidR="001C49A5">
        <w:rPr>
          <w:rFonts w:ascii="Arial" w:hAnsi="Arial" w:cs="Arial"/>
          <w:shd w:val="clear" w:color="auto" w:fill="FFFFFF"/>
        </w:rPr>
        <w:t>’</w:t>
      </w:r>
      <w:r w:rsidRPr="001904A4">
        <w:rPr>
          <w:rFonts w:ascii="Arial" w:hAnsi="Arial" w:cs="Arial"/>
          <w:shd w:val="clear" w:color="auto" w:fill="FFFFFF"/>
        </w:rPr>
        <w:t>. </w:t>
      </w:r>
      <w:r w:rsidRPr="001904A4">
        <w:rPr>
          <w:rFonts w:ascii="Arial" w:hAnsi="Arial" w:cs="Arial"/>
          <w:i/>
          <w:iCs/>
          <w:shd w:val="clear" w:color="auto" w:fill="FFFFFF"/>
        </w:rPr>
        <w:t>Journal of Business and Socio-economic Development</w:t>
      </w:r>
      <w:r w:rsidRPr="001904A4">
        <w:rPr>
          <w:rFonts w:ascii="Arial" w:hAnsi="Arial" w:cs="Arial"/>
          <w:shd w:val="clear" w:color="auto" w:fill="FFFFFF"/>
        </w:rPr>
        <w:t>.</w:t>
      </w:r>
      <w:r w:rsidR="006527A5">
        <w:rPr>
          <w:rFonts w:ascii="Arial" w:hAnsi="Arial" w:cs="Arial"/>
          <w:shd w:val="clear" w:color="auto" w:fill="FFFFFF"/>
        </w:rPr>
        <w:t xml:space="preserve"> </w:t>
      </w:r>
      <w:r w:rsidR="00F91D0D" w:rsidRPr="00F91D0D">
        <w:rPr>
          <w:rFonts w:ascii="Arial" w:hAnsi="Arial" w:cs="Arial"/>
          <w:shd w:val="clear" w:color="auto" w:fill="FFFFFF"/>
        </w:rPr>
        <w:t>DOI 10.1108/JBSED-10-2024-0103</w:t>
      </w:r>
    </w:p>
    <w:p w14:paraId="5B5D00BF" w14:textId="237E95D0" w:rsidR="000709E5" w:rsidRPr="001904A4" w:rsidRDefault="000709E5" w:rsidP="000709E5">
      <w:pPr>
        <w:rPr>
          <w:rFonts w:ascii="Arial" w:hAnsi="Arial" w:cs="Arial"/>
          <w:shd w:val="clear" w:color="auto" w:fill="FFFFFF"/>
        </w:rPr>
      </w:pPr>
      <w:proofErr w:type="spellStart"/>
      <w:r w:rsidRPr="001904A4">
        <w:rPr>
          <w:rFonts w:ascii="Arial" w:hAnsi="Arial" w:cs="Arial"/>
          <w:shd w:val="clear" w:color="auto" w:fill="FFFFFF"/>
        </w:rPr>
        <w:t>Karakulath</w:t>
      </w:r>
      <w:proofErr w:type="spellEnd"/>
      <w:r w:rsidRPr="001904A4">
        <w:rPr>
          <w:rFonts w:ascii="Arial" w:hAnsi="Arial" w:cs="Arial"/>
          <w:shd w:val="clear" w:color="auto" w:fill="FFFFFF"/>
        </w:rPr>
        <w:t xml:space="preserve">, S. </w:t>
      </w:r>
      <w:r w:rsidR="000A44B4" w:rsidRPr="001904A4">
        <w:rPr>
          <w:rFonts w:ascii="Arial" w:hAnsi="Arial" w:cs="Arial"/>
          <w:shd w:val="clear" w:color="auto" w:fill="FFFFFF"/>
        </w:rPr>
        <w:t>(</w:t>
      </w:r>
      <w:r w:rsidRPr="001904A4">
        <w:rPr>
          <w:rFonts w:ascii="Arial" w:hAnsi="Arial" w:cs="Arial"/>
          <w:shd w:val="clear" w:color="auto" w:fill="FFFFFF"/>
        </w:rPr>
        <w:t>2023</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1C49A5">
        <w:rPr>
          <w:rFonts w:ascii="Arial" w:hAnsi="Arial" w:cs="Arial"/>
          <w:shd w:val="clear" w:color="auto" w:fill="FFFFFF"/>
        </w:rPr>
        <w:t>‘</w:t>
      </w:r>
      <w:r w:rsidRPr="001904A4">
        <w:rPr>
          <w:rFonts w:ascii="Arial" w:hAnsi="Arial" w:cs="Arial"/>
          <w:shd w:val="clear" w:color="auto" w:fill="FFFFFF"/>
        </w:rPr>
        <w:t>Lights, Camera, Subscription: The Rise of Netflix and Its Disruptive Business Model</w:t>
      </w:r>
      <w:r w:rsidR="001C49A5">
        <w:rPr>
          <w:rFonts w:ascii="Arial" w:hAnsi="Arial" w:cs="Arial"/>
          <w:shd w:val="clear" w:color="auto" w:fill="FFFFFF"/>
        </w:rPr>
        <w:t>’</w:t>
      </w:r>
      <w:r w:rsidRPr="001904A4">
        <w:rPr>
          <w:rFonts w:ascii="Arial" w:hAnsi="Arial" w:cs="Arial"/>
          <w:shd w:val="clear" w:color="auto" w:fill="FFFFFF"/>
        </w:rPr>
        <w:t>.</w:t>
      </w:r>
      <w:r w:rsidR="00C40D61" w:rsidRPr="001904A4">
        <w:rPr>
          <w:rFonts w:ascii="Arial" w:hAnsi="Arial" w:cs="Arial"/>
          <w:shd w:val="clear" w:color="auto" w:fill="FFFFFF"/>
        </w:rPr>
        <w:t xml:space="preserve"> DOI:</w:t>
      </w:r>
      <w:hyperlink r:id="rId16" w:tgtFrame="_blank" w:history="1">
        <w:r w:rsidR="00C40D61" w:rsidRPr="001904A4">
          <w:rPr>
            <w:rStyle w:val="Hyperlink"/>
            <w:rFonts w:ascii="Arial" w:hAnsi="Arial" w:cs="Arial"/>
            <w:color w:val="auto"/>
            <w:u w:val="none"/>
            <w:shd w:val="clear" w:color="auto" w:fill="FFFFFF"/>
          </w:rPr>
          <w:t>10.13140/RG.2.2.10772.92800</w:t>
        </w:r>
      </w:hyperlink>
    </w:p>
    <w:p w14:paraId="25840E51" w14:textId="07AAB017" w:rsidR="00B40A1C" w:rsidRPr="000E0EC4" w:rsidRDefault="000E0EC4" w:rsidP="00B40A1C">
      <w:pPr>
        <w:rPr>
          <w:rFonts w:ascii="Arial" w:hAnsi="Arial" w:cs="Arial"/>
          <w:shd w:val="clear" w:color="auto" w:fill="FFFFFF"/>
        </w:rPr>
      </w:pPr>
      <w:r w:rsidRPr="00270231">
        <w:rPr>
          <w:rFonts w:ascii="Arial" w:hAnsi="Arial" w:cs="Arial"/>
          <w:shd w:val="clear" w:color="auto" w:fill="FFFFFF"/>
        </w:rPr>
        <w:t xml:space="preserve">Menz, M., Kunisch, S., Birkinshaw, J., Collis, D.J., Foss, N.J., </w:t>
      </w:r>
      <w:proofErr w:type="spellStart"/>
      <w:r w:rsidRPr="00270231">
        <w:rPr>
          <w:rFonts w:ascii="Arial" w:hAnsi="Arial" w:cs="Arial"/>
          <w:shd w:val="clear" w:color="auto" w:fill="FFFFFF"/>
        </w:rPr>
        <w:t>Hoskisson</w:t>
      </w:r>
      <w:proofErr w:type="spellEnd"/>
      <w:r w:rsidRPr="00270231">
        <w:rPr>
          <w:rFonts w:ascii="Arial" w:hAnsi="Arial" w:cs="Arial"/>
          <w:shd w:val="clear" w:color="auto" w:fill="FFFFFF"/>
        </w:rPr>
        <w:t xml:space="preserve">, R.E. and Prescott, J.E., </w:t>
      </w:r>
      <w:r w:rsidR="004022A9">
        <w:rPr>
          <w:rFonts w:ascii="Arial" w:hAnsi="Arial" w:cs="Arial"/>
          <w:shd w:val="clear" w:color="auto" w:fill="FFFFFF"/>
        </w:rPr>
        <w:t>(</w:t>
      </w:r>
      <w:r w:rsidRPr="00270231">
        <w:rPr>
          <w:rFonts w:ascii="Arial" w:hAnsi="Arial" w:cs="Arial"/>
          <w:shd w:val="clear" w:color="auto" w:fill="FFFFFF"/>
        </w:rPr>
        <w:t>2021</w:t>
      </w:r>
      <w:r w:rsidR="004022A9">
        <w:rPr>
          <w:rFonts w:ascii="Arial" w:hAnsi="Arial" w:cs="Arial"/>
          <w:shd w:val="clear" w:color="auto" w:fill="FFFFFF"/>
        </w:rPr>
        <w:t>)</w:t>
      </w:r>
      <w:r w:rsidRPr="00270231">
        <w:rPr>
          <w:rFonts w:ascii="Arial" w:hAnsi="Arial" w:cs="Arial"/>
          <w:shd w:val="clear" w:color="auto" w:fill="FFFFFF"/>
        </w:rPr>
        <w:t xml:space="preserve"> </w:t>
      </w:r>
      <w:r w:rsidR="001C49A5">
        <w:rPr>
          <w:rFonts w:ascii="Arial" w:hAnsi="Arial" w:cs="Arial"/>
          <w:shd w:val="clear" w:color="auto" w:fill="FFFFFF"/>
        </w:rPr>
        <w:t>‘</w:t>
      </w:r>
      <w:r w:rsidRPr="00270231">
        <w:rPr>
          <w:rFonts w:ascii="Arial" w:hAnsi="Arial" w:cs="Arial"/>
          <w:shd w:val="clear" w:color="auto" w:fill="FFFFFF"/>
        </w:rPr>
        <w:t>Corporate strategy and the theory of the firm in the digital age</w:t>
      </w:r>
      <w:r w:rsidR="001C49A5">
        <w:rPr>
          <w:rFonts w:ascii="Arial" w:hAnsi="Arial" w:cs="Arial"/>
          <w:shd w:val="clear" w:color="auto" w:fill="FFFFFF"/>
        </w:rPr>
        <w:t>’</w:t>
      </w:r>
      <w:r w:rsidRPr="00270231">
        <w:rPr>
          <w:rFonts w:ascii="Arial" w:hAnsi="Arial" w:cs="Arial"/>
          <w:shd w:val="clear" w:color="auto" w:fill="FFFFFF"/>
        </w:rPr>
        <w:t>. </w:t>
      </w:r>
      <w:r w:rsidRPr="00270231">
        <w:rPr>
          <w:rFonts w:ascii="Arial" w:hAnsi="Arial" w:cs="Arial"/>
          <w:i/>
          <w:iCs/>
          <w:shd w:val="clear" w:color="auto" w:fill="FFFFFF"/>
        </w:rPr>
        <w:t>Journal of Management Studies</w:t>
      </w:r>
      <w:r w:rsidRPr="00270231">
        <w:rPr>
          <w:rFonts w:ascii="Arial" w:hAnsi="Arial" w:cs="Arial"/>
          <w:shd w:val="clear" w:color="auto" w:fill="FFFFFF"/>
        </w:rPr>
        <w:t>, </w:t>
      </w:r>
      <w:r w:rsidRPr="00270231">
        <w:rPr>
          <w:rFonts w:ascii="Arial" w:hAnsi="Arial" w:cs="Arial"/>
          <w:i/>
          <w:iCs/>
          <w:shd w:val="clear" w:color="auto" w:fill="FFFFFF"/>
        </w:rPr>
        <w:t>58</w:t>
      </w:r>
      <w:r w:rsidRPr="00270231">
        <w:rPr>
          <w:rFonts w:ascii="Arial" w:hAnsi="Arial" w:cs="Arial"/>
          <w:shd w:val="clear" w:color="auto" w:fill="FFFFFF"/>
        </w:rPr>
        <w:t>(7), pp.1695-1720</w:t>
      </w:r>
      <w:r w:rsidR="00B40A1C" w:rsidRPr="00B40A1C">
        <w:rPr>
          <w:rFonts w:ascii="Arial" w:hAnsi="Arial" w:cs="Arial"/>
          <w:shd w:val="clear" w:color="auto" w:fill="FFFFFF"/>
          <w:lang w:val="en-GB"/>
        </w:rPr>
        <w:t xml:space="preserve">. </w:t>
      </w:r>
      <w:r>
        <w:rPr>
          <w:rFonts w:ascii="Arial" w:hAnsi="Arial" w:cs="Arial"/>
          <w:shd w:val="clear" w:color="auto" w:fill="FFFFFF"/>
          <w:lang w:val="en-GB"/>
        </w:rPr>
        <w:t>DOI</w:t>
      </w:r>
      <w:r w:rsidR="00B40A1C" w:rsidRPr="00B40A1C">
        <w:rPr>
          <w:rFonts w:ascii="Arial" w:hAnsi="Arial" w:cs="Arial"/>
          <w:shd w:val="clear" w:color="auto" w:fill="FFFFFF"/>
          <w:lang w:val="en-GB"/>
        </w:rPr>
        <w:t xml:space="preserve">:10.1111/joms.12760 </w:t>
      </w:r>
    </w:p>
    <w:p w14:paraId="09717198" w14:textId="485358F0" w:rsidR="000709E5" w:rsidRPr="001904A4" w:rsidRDefault="000709E5" w:rsidP="000709E5">
      <w:pPr>
        <w:rPr>
          <w:rFonts w:ascii="Arial" w:hAnsi="Arial" w:cs="Arial"/>
          <w:shd w:val="clear" w:color="auto" w:fill="FFFFFF"/>
        </w:rPr>
      </w:pPr>
      <w:r w:rsidRPr="001904A4">
        <w:rPr>
          <w:rFonts w:ascii="Arial" w:hAnsi="Arial" w:cs="Arial"/>
          <w:shd w:val="clear" w:color="auto" w:fill="FFFFFF"/>
        </w:rPr>
        <w:t xml:space="preserve">Nafizah, U.Y., Roper, S. and Mole, K., </w:t>
      </w:r>
      <w:r w:rsidR="000A44B4" w:rsidRPr="001904A4">
        <w:rPr>
          <w:rFonts w:ascii="Arial" w:hAnsi="Arial" w:cs="Arial"/>
          <w:shd w:val="clear" w:color="auto" w:fill="FFFFFF"/>
        </w:rPr>
        <w:t>(</w:t>
      </w:r>
      <w:r w:rsidRPr="001904A4">
        <w:rPr>
          <w:rFonts w:ascii="Arial" w:hAnsi="Arial" w:cs="Arial"/>
          <w:shd w:val="clear" w:color="auto" w:fill="FFFFFF"/>
        </w:rPr>
        <w:t>2024</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1C49A5">
        <w:rPr>
          <w:rFonts w:ascii="Arial" w:hAnsi="Arial" w:cs="Arial"/>
          <w:shd w:val="clear" w:color="auto" w:fill="FFFFFF"/>
        </w:rPr>
        <w:t>‘</w:t>
      </w:r>
      <w:r w:rsidRPr="001904A4">
        <w:rPr>
          <w:rFonts w:ascii="Arial" w:hAnsi="Arial" w:cs="Arial"/>
          <w:shd w:val="clear" w:color="auto" w:fill="FFFFFF"/>
        </w:rPr>
        <w:t xml:space="preserve">Estimating the innovation benefits of </w:t>
      </w:r>
      <w:proofErr w:type="gramStart"/>
      <w:r w:rsidRPr="001904A4">
        <w:rPr>
          <w:rFonts w:ascii="Arial" w:hAnsi="Arial" w:cs="Arial"/>
          <w:shd w:val="clear" w:color="auto" w:fill="FFFFFF"/>
        </w:rPr>
        <w:t>first-mover</w:t>
      </w:r>
      <w:proofErr w:type="gramEnd"/>
      <w:r w:rsidRPr="001904A4">
        <w:rPr>
          <w:rFonts w:ascii="Arial" w:hAnsi="Arial" w:cs="Arial"/>
          <w:shd w:val="clear" w:color="auto" w:fill="FFFFFF"/>
        </w:rPr>
        <w:t xml:space="preserve"> and second-mover strategies when micro-businesses adopt artificial intelligence and machine learning</w:t>
      </w:r>
      <w:r w:rsidR="001C49A5">
        <w:rPr>
          <w:rFonts w:ascii="Arial" w:hAnsi="Arial" w:cs="Arial"/>
          <w:shd w:val="clear" w:color="auto" w:fill="FFFFFF"/>
        </w:rPr>
        <w:t>’</w:t>
      </w:r>
      <w:r w:rsidRPr="001904A4">
        <w:rPr>
          <w:rFonts w:ascii="Arial" w:hAnsi="Arial" w:cs="Arial"/>
          <w:shd w:val="clear" w:color="auto" w:fill="FFFFFF"/>
        </w:rPr>
        <w:t>. </w:t>
      </w:r>
      <w:r w:rsidRPr="001904A4">
        <w:rPr>
          <w:rFonts w:ascii="Arial" w:hAnsi="Arial" w:cs="Arial"/>
          <w:i/>
          <w:iCs/>
          <w:shd w:val="clear" w:color="auto" w:fill="FFFFFF"/>
        </w:rPr>
        <w:t>Small Business Economics</w:t>
      </w:r>
      <w:r w:rsidRPr="001904A4">
        <w:rPr>
          <w:rFonts w:ascii="Arial" w:hAnsi="Arial" w:cs="Arial"/>
          <w:shd w:val="clear" w:color="auto" w:fill="FFFFFF"/>
        </w:rPr>
        <w:t>, </w:t>
      </w:r>
      <w:r w:rsidRPr="001904A4">
        <w:rPr>
          <w:rFonts w:ascii="Arial" w:hAnsi="Arial" w:cs="Arial"/>
          <w:i/>
          <w:iCs/>
          <w:shd w:val="clear" w:color="auto" w:fill="FFFFFF"/>
        </w:rPr>
        <w:t>62</w:t>
      </w:r>
      <w:r w:rsidRPr="001904A4">
        <w:rPr>
          <w:rFonts w:ascii="Arial" w:hAnsi="Arial" w:cs="Arial"/>
          <w:shd w:val="clear" w:color="auto" w:fill="FFFFFF"/>
        </w:rPr>
        <w:t>(1), pp.411-434.</w:t>
      </w:r>
      <w:r w:rsidR="00404432" w:rsidRPr="001904A4">
        <w:rPr>
          <w:rFonts w:ascii="Arial" w:hAnsi="Arial" w:cs="Arial"/>
          <w:shd w:val="clear" w:color="auto" w:fill="FFFFFF"/>
        </w:rPr>
        <w:t xml:space="preserve"> DOI:</w:t>
      </w:r>
      <w:hyperlink r:id="rId17" w:tgtFrame="_blank" w:history="1">
        <w:r w:rsidR="00404432" w:rsidRPr="001904A4">
          <w:rPr>
            <w:rStyle w:val="Hyperlink"/>
            <w:rFonts w:ascii="Arial" w:hAnsi="Arial" w:cs="Arial"/>
            <w:color w:val="auto"/>
            <w:u w:val="none"/>
            <w:shd w:val="clear" w:color="auto" w:fill="FFFFFF"/>
          </w:rPr>
          <w:t>10.1007/s11187-023-00779-x</w:t>
        </w:r>
      </w:hyperlink>
    </w:p>
    <w:p w14:paraId="60742BB6" w14:textId="7D927C1F" w:rsidR="00593E61" w:rsidRPr="001904A4" w:rsidRDefault="00593E61" w:rsidP="000709E5">
      <w:pPr>
        <w:rPr>
          <w:rFonts w:ascii="Arial" w:hAnsi="Arial" w:cs="Arial"/>
          <w:shd w:val="clear" w:color="auto" w:fill="FFFFFF"/>
          <w:lang w:val="en-GB"/>
        </w:rPr>
      </w:pPr>
      <w:r w:rsidRPr="001904A4">
        <w:rPr>
          <w:rFonts w:ascii="Arial" w:hAnsi="Arial" w:cs="Arial"/>
          <w:shd w:val="clear" w:color="auto" w:fill="FFFFFF"/>
          <w:lang w:val="en-GB"/>
        </w:rPr>
        <w:t xml:space="preserve">Nani, G.V. (2016) ‘Pioneer or imitate? an analysis of business imitations’, </w:t>
      </w:r>
      <w:r w:rsidRPr="001904A4">
        <w:rPr>
          <w:rFonts w:ascii="Arial" w:hAnsi="Arial" w:cs="Arial"/>
          <w:i/>
          <w:iCs/>
          <w:shd w:val="clear" w:color="auto" w:fill="FFFFFF"/>
          <w:lang w:val="en-GB"/>
        </w:rPr>
        <w:t>Problems and Perspectives in Management</w:t>
      </w:r>
      <w:r w:rsidRPr="001904A4">
        <w:rPr>
          <w:rFonts w:ascii="Arial" w:hAnsi="Arial" w:cs="Arial"/>
          <w:shd w:val="clear" w:color="auto" w:fill="FFFFFF"/>
          <w:lang w:val="en-GB"/>
        </w:rPr>
        <w:t xml:space="preserve">, 14(3), pp. 691–697. </w:t>
      </w:r>
      <w:r w:rsidR="007D48B3" w:rsidRPr="001904A4">
        <w:rPr>
          <w:rFonts w:ascii="Arial" w:hAnsi="Arial" w:cs="Arial"/>
          <w:shd w:val="clear" w:color="auto" w:fill="FFFFFF"/>
        </w:rPr>
        <w:t>DOI:</w:t>
      </w:r>
      <w:hyperlink r:id="rId18" w:tgtFrame="_blank" w:history="1">
        <w:r w:rsidR="007D48B3" w:rsidRPr="001904A4">
          <w:rPr>
            <w:rStyle w:val="Hyperlink"/>
            <w:rFonts w:ascii="Arial" w:hAnsi="Arial" w:cs="Arial"/>
            <w:color w:val="auto"/>
            <w:u w:val="none"/>
            <w:shd w:val="clear" w:color="auto" w:fill="FFFFFF"/>
          </w:rPr>
          <w:t>10.21511/ppm.14(3-3).2016.12</w:t>
        </w:r>
      </w:hyperlink>
    </w:p>
    <w:p w14:paraId="601F9328" w14:textId="525DC1A9" w:rsidR="000709E5" w:rsidRPr="001904A4" w:rsidRDefault="000709E5" w:rsidP="000709E5">
      <w:pPr>
        <w:rPr>
          <w:rFonts w:ascii="Arial" w:hAnsi="Arial" w:cs="Arial"/>
          <w:shd w:val="clear" w:color="auto" w:fill="FFFFFF"/>
        </w:rPr>
      </w:pPr>
      <w:r w:rsidRPr="001904A4">
        <w:rPr>
          <w:rFonts w:ascii="Arial" w:hAnsi="Arial" w:cs="Arial"/>
          <w:shd w:val="clear" w:color="auto" w:fill="FFFFFF"/>
        </w:rPr>
        <w:t xml:space="preserve">Ortt, J.R. and Kamp, L.M., </w:t>
      </w:r>
      <w:r w:rsidR="000A44B4" w:rsidRPr="001904A4">
        <w:rPr>
          <w:rFonts w:ascii="Arial" w:hAnsi="Arial" w:cs="Arial"/>
          <w:shd w:val="clear" w:color="auto" w:fill="FFFFFF"/>
        </w:rPr>
        <w:t>(</w:t>
      </w:r>
      <w:r w:rsidRPr="001904A4">
        <w:rPr>
          <w:rFonts w:ascii="Arial" w:hAnsi="Arial" w:cs="Arial"/>
          <w:shd w:val="clear" w:color="auto" w:fill="FFFFFF"/>
        </w:rPr>
        <w:t>2022</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6A6D49">
        <w:rPr>
          <w:rFonts w:ascii="Arial" w:hAnsi="Arial" w:cs="Arial"/>
          <w:shd w:val="clear" w:color="auto" w:fill="FFFFFF"/>
        </w:rPr>
        <w:t>‘</w:t>
      </w:r>
      <w:r w:rsidRPr="001904A4">
        <w:rPr>
          <w:rFonts w:ascii="Arial" w:hAnsi="Arial" w:cs="Arial"/>
          <w:shd w:val="clear" w:color="auto" w:fill="FFFFFF"/>
        </w:rPr>
        <w:t>A technological innovation system framework to formulate niche introduction strategies for companies prior to large-scale diffusion</w:t>
      </w:r>
      <w:r w:rsidR="006A6D49">
        <w:rPr>
          <w:rFonts w:ascii="Arial" w:hAnsi="Arial" w:cs="Arial"/>
          <w:shd w:val="clear" w:color="auto" w:fill="FFFFFF"/>
        </w:rPr>
        <w:t>’</w:t>
      </w:r>
      <w:r w:rsidRPr="001904A4">
        <w:rPr>
          <w:rFonts w:ascii="Arial" w:hAnsi="Arial" w:cs="Arial"/>
          <w:shd w:val="clear" w:color="auto" w:fill="FFFFFF"/>
        </w:rPr>
        <w:t>. </w:t>
      </w:r>
      <w:r w:rsidRPr="001904A4">
        <w:rPr>
          <w:rFonts w:ascii="Arial" w:hAnsi="Arial" w:cs="Arial"/>
          <w:i/>
          <w:iCs/>
          <w:shd w:val="clear" w:color="auto" w:fill="FFFFFF"/>
        </w:rPr>
        <w:t>Technological Forecasting and Social Change</w:t>
      </w:r>
      <w:r w:rsidRPr="001904A4">
        <w:rPr>
          <w:rFonts w:ascii="Arial" w:hAnsi="Arial" w:cs="Arial"/>
          <w:shd w:val="clear" w:color="auto" w:fill="FFFFFF"/>
        </w:rPr>
        <w:t>, </w:t>
      </w:r>
      <w:r w:rsidRPr="001904A4">
        <w:rPr>
          <w:rFonts w:ascii="Arial" w:hAnsi="Arial" w:cs="Arial"/>
          <w:i/>
          <w:iCs/>
          <w:shd w:val="clear" w:color="auto" w:fill="FFFFFF"/>
        </w:rPr>
        <w:t>180</w:t>
      </w:r>
      <w:r w:rsidRPr="001904A4">
        <w:rPr>
          <w:rFonts w:ascii="Arial" w:hAnsi="Arial" w:cs="Arial"/>
          <w:shd w:val="clear" w:color="auto" w:fill="FFFFFF"/>
        </w:rPr>
        <w:t>, p.121671.</w:t>
      </w:r>
      <w:r w:rsidR="00E64BBB" w:rsidRPr="001904A4">
        <w:rPr>
          <w:rFonts w:ascii="Arial" w:hAnsi="Arial" w:cs="Arial"/>
          <w:shd w:val="clear" w:color="auto" w:fill="FFFFFF"/>
        </w:rPr>
        <w:t xml:space="preserve"> DOI: 10.1016/j.techfore.2022.121671</w:t>
      </w:r>
    </w:p>
    <w:p w14:paraId="5CC18AD8" w14:textId="26561F5D" w:rsidR="00966F68" w:rsidRPr="001904A4" w:rsidRDefault="00966F68" w:rsidP="00966F68">
      <w:pPr>
        <w:rPr>
          <w:rFonts w:ascii="Arial" w:hAnsi="Arial" w:cs="Arial"/>
          <w:lang w:val="en-GB"/>
        </w:rPr>
      </w:pPr>
      <w:r w:rsidRPr="001904A4">
        <w:rPr>
          <w:rFonts w:ascii="Arial" w:hAnsi="Arial" w:cs="Arial"/>
          <w:lang w:val="en-GB"/>
        </w:rPr>
        <w:t xml:space="preserve">Prasad, R.K., Jha, M.K. and Verma, S. (2019) ‘A comparative study of product life cycle and its marketing applications’, </w:t>
      </w:r>
      <w:r w:rsidRPr="001904A4">
        <w:rPr>
          <w:rFonts w:ascii="Arial" w:hAnsi="Arial" w:cs="Arial"/>
          <w:i/>
          <w:iCs/>
          <w:lang w:val="en-GB"/>
        </w:rPr>
        <w:t>Journal of Marketing and Consumer Research</w:t>
      </w:r>
      <w:r w:rsidRPr="001904A4">
        <w:rPr>
          <w:rFonts w:ascii="Arial" w:hAnsi="Arial" w:cs="Arial"/>
          <w:lang w:val="en-GB"/>
        </w:rPr>
        <w:t xml:space="preserve">, pp. 62–68. </w:t>
      </w:r>
      <w:r w:rsidR="009E7556" w:rsidRPr="001904A4">
        <w:rPr>
          <w:rFonts w:ascii="Arial" w:hAnsi="Arial" w:cs="Arial"/>
        </w:rPr>
        <w:t>DOI:</w:t>
      </w:r>
      <w:hyperlink r:id="rId19" w:tgtFrame="_blank" w:history="1">
        <w:r w:rsidR="009E7556" w:rsidRPr="001904A4">
          <w:rPr>
            <w:rStyle w:val="Hyperlink"/>
            <w:rFonts w:ascii="Arial" w:hAnsi="Arial" w:cs="Arial"/>
            <w:color w:val="auto"/>
            <w:u w:val="none"/>
          </w:rPr>
          <w:t>10.7176/JMCR/63-06</w:t>
        </w:r>
      </w:hyperlink>
    </w:p>
    <w:p w14:paraId="35A7CAE7" w14:textId="5BEC6A71" w:rsidR="000709E5" w:rsidRPr="001904A4" w:rsidRDefault="000709E5" w:rsidP="000709E5">
      <w:pPr>
        <w:rPr>
          <w:rFonts w:ascii="Arial" w:hAnsi="Arial" w:cs="Arial"/>
        </w:rPr>
      </w:pPr>
      <w:r w:rsidRPr="001904A4">
        <w:rPr>
          <w:rFonts w:ascii="Arial" w:hAnsi="Arial" w:cs="Arial"/>
        </w:rPr>
        <w:t xml:space="preserve">Ridder, M. </w:t>
      </w:r>
      <w:r w:rsidR="000A44B4" w:rsidRPr="001904A4">
        <w:rPr>
          <w:rFonts w:ascii="Arial" w:hAnsi="Arial" w:cs="Arial"/>
        </w:rPr>
        <w:t>(</w:t>
      </w:r>
      <w:r w:rsidRPr="001904A4">
        <w:rPr>
          <w:rFonts w:ascii="Arial" w:hAnsi="Arial" w:cs="Arial"/>
        </w:rPr>
        <w:t>2024</w:t>
      </w:r>
      <w:r w:rsidR="000A44B4" w:rsidRPr="001904A4">
        <w:rPr>
          <w:rFonts w:ascii="Arial" w:hAnsi="Arial" w:cs="Arial"/>
        </w:rPr>
        <w:t>)</w:t>
      </w:r>
      <w:r w:rsidRPr="001904A4">
        <w:rPr>
          <w:rFonts w:ascii="Arial" w:hAnsi="Arial" w:cs="Arial"/>
        </w:rPr>
        <w:t> </w:t>
      </w:r>
      <w:r w:rsidR="006A6D49">
        <w:rPr>
          <w:rFonts w:ascii="Arial" w:hAnsi="Arial" w:cs="Arial"/>
        </w:rPr>
        <w:t>‘</w:t>
      </w:r>
      <w:r w:rsidRPr="001904A4">
        <w:rPr>
          <w:rFonts w:ascii="Arial" w:hAnsi="Arial" w:cs="Arial"/>
          <w:i/>
          <w:iCs/>
        </w:rPr>
        <w:t>Revenue of PepsiCo from 2007 to 2023| Statista</w:t>
      </w:r>
      <w:r w:rsidR="006A6D49">
        <w:rPr>
          <w:rFonts w:ascii="Arial" w:hAnsi="Arial" w:cs="Arial"/>
          <w:i/>
          <w:iCs/>
        </w:rPr>
        <w:t>’</w:t>
      </w:r>
      <w:r w:rsidRPr="001904A4">
        <w:rPr>
          <w:rFonts w:ascii="Arial" w:hAnsi="Arial" w:cs="Arial"/>
        </w:rPr>
        <w:t xml:space="preserve">. [online] Statista. Available at: </w:t>
      </w:r>
      <w:hyperlink r:id="rId20" w:history="1">
        <w:r w:rsidRPr="001904A4">
          <w:rPr>
            <w:rStyle w:val="Hyperlink"/>
            <w:rFonts w:ascii="Arial" w:hAnsi="Arial" w:cs="Arial"/>
          </w:rPr>
          <w:t>https://www.statista.com/statistics/233378/net-revenue-of-pepsico-worldwide/</w:t>
        </w:r>
      </w:hyperlink>
      <w:r w:rsidRPr="001904A4">
        <w:rPr>
          <w:rFonts w:ascii="Arial" w:hAnsi="Arial" w:cs="Arial"/>
        </w:rPr>
        <w:t xml:space="preserve">. </w:t>
      </w:r>
      <w:r w:rsidR="007231D6">
        <w:rPr>
          <w:rFonts w:ascii="Arial" w:hAnsi="Arial" w:cs="Arial"/>
        </w:rPr>
        <w:t>(</w:t>
      </w:r>
      <w:r w:rsidRPr="001904A4">
        <w:rPr>
          <w:rFonts w:ascii="Arial" w:hAnsi="Arial" w:cs="Arial"/>
        </w:rPr>
        <w:t xml:space="preserve">Accessed: </w:t>
      </w:r>
      <w:r w:rsidR="007231D6">
        <w:rPr>
          <w:rFonts w:ascii="Arial" w:hAnsi="Arial" w:cs="Arial"/>
        </w:rPr>
        <w:t>4</w:t>
      </w:r>
      <w:r w:rsidRPr="001904A4">
        <w:rPr>
          <w:rFonts w:ascii="Arial" w:hAnsi="Arial" w:cs="Arial"/>
        </w:rPr>
        <w:t xml:space="preserve"> </w:t>
      </w:r>
      <w:r w:rsidR="007231D6">
        <w:rPr>
          <w:rFonts w:ascii="Arial" w:hAnsi="Arial" w:cs="Arial"/>
        </w:rPr>
        <w:t>March</w:t>
      </w:r>
      <w:r w:rsidRPr="001904A4">
        <w:rPr>
          <w:rFonts w:ascii="Arial" w:hAnsi="Arial" w:cs="Arial"/>
        </w:rPr>
        <w:t xml:space="preserve"> 2025</w:t>
      </w:r>
      <w:r w:rsidR="007231D6">
        <w:rPr>
          <w:rFonts w:ascii="Arial" w:hAnsi="Arial" w:cs="Arial"/>
        </w:rPr>
        <w:t>)</w:t>
      </w:r>
    </w:p>
    <w:p w14:paraId="011FE11B" w14:textId="0C32B85D" w:rsidR="000709E5" w:rsidRPr="001904A4" w:rsidRDefault="000709E5" w:rsidP="000709E5">
      <w:pPr>
        <w:rPr>
          <w:rFonts w:ascii="Arial" w:hAnsi="Arial" w:cs="Arial"/>
          <w:lang w:val="en-GB"/>
        </w:rPr>
      </w:pPr>
      <w:r w:rsidRPr="001904A4">
        <w:rPr>
          <w:rFonts w:ascii="Arial" w:hAnsi="Arial" w:cs="Arial"/>
          <w:shd w:val="clear" w:color="auto" w:fill="FFFFFF"/>
        </w:rPr>
        <w:lastRenderedPageBreak/>
        <w:t xml:space="preserve">Stark, J., </w:t>
      </w:r>
      <w:r w:rsidR="000A44B4" w:rsidRPr="001904A4">
        <w:rPr>
          <w:rFonts w:ascii="Arial" w:hAnsi="Arial" w:cs="Arial"/>
          <w:shd w:val="clear" w:color="auto" w:fill="FFFFFF"/>
        </w:rPr>
        <w:t>(</w:t>
      </w:r>
      <w:r w:rsidRPr="001904A4">
        <w:rPr>
          <w:rFonts w:ascii="Arial" w:hAnsi="Arial" w:cs="Arial"/>
          <w:shd w:val="clear" w:color="auto" w:fill="FFFFFF"/>
        </w:rPr>
        <w:t>2022</w:t>
      </w:r>
      <w:r w:rsidR="000A44B4" w:rsidRPr="001904A4">
        <w:rPr>
          <w:rFonts w:ascii="Arial" w:hAnsi="Arial" w:cs="Arial"/>
          <w:shd w:val="clear" w:color="auto" w:fill="FFFFFF"/>
        </w:rPr>
        <w:t>)</w:t>
      </w:r>
      <w:r w:rsidRPr="001904A4">
        <w:rPr>
          <w:rFonts w:ascii="Arial" w:hAnsi="Arial" w:cs="Arial"/>
          <w:shd w:val="clear" w:color="auto" w:fill="FFFFFF"/>
        </w:rPr>
        <w:t xml:space="preserve"> </w:t>
      </w:r>
      <w:r w:rsidR="006A6D49">
        <w:rPr>
          <w:rFonts w:ascii="Arial" w:hAnsi="Arial" w:cs="Arial"/>
          <w:shd w:val="clear" w:color="auto" w:fill="FFFFFF"/>
        </w:rPr>
        <w:t>‘</w:t>
      </w:r>
      <w:r w:rsidRPr="001904A4">
        <w:rPr>
          <w:rFonts w:ascii="Arial" w:hAnsi="Arial" w:cs="Arial"/>
          <w:shd w:val="clear" w:color="auto" w:fill="FFFFFF"/>
        </w:rPr>
        <w:t>Product lifecycle management (PLM)</w:t>
      </w:r>
      <w:r w:rsidR="00463E72">
        <w:rPr>
          <w:rFonts w:ascii="Arial" w:hAnsi="Arial" w:cs="Arial"/>
          <w:shd w:val="clear" w:color="auto" w:fill="FFFFFF"/>
        </w:rPr>
        <w:t>’</w:t>
      </w:r>
      <w:r w:rsidRPr="001904A4">
        <w:rPr>
          <w:rFonts w:ascii="Arial" w:hAnsi="Arial" w:cs="Arial"/>
          <w:shd w:val="clear" w:color="auto" w:fill="FFFFFF"/>
        </w:rPr>
        <w:t>. In </w:t>
      </w:r>
      <w:r w:rsidRPr="001904A4">
        <w:rPr>
          <w:rFonts w:ascii="Arial" w:hAnsi="Arial" w:cs="Arial"/>
          <w:i/>
          <w:iCs/>
          <w:shd w:val="clear" w:color="auto" w:fill="FFFFFF"/>
        </w:rPr>
        <w:t>Product lifecycle management (volume 1) 21st Century paradigm for product realisation</w:t>
      </w:r>
      <w:r w:rsidRPr="001904A4">
        <w:rPr>
          <w:rFonts w:ascii="Arial" w:hAnsi="Arial" w:cs="Arial"/>
          <w:shd w:val="clear" w:color="auto" w:fill="FFFFFF"/>
        </w:rPr>
        <w:t> (pp. 1-32). Cham: Springer International Publishing.</w:t>
      </w:r>
      <w:r w:rsidR="00AC76D8" w:rsidRPr="001904A4">
        <w:rPr>
          <w:rFonts w:ascii="Arial" w:hAnsi="Arial" w:cs="Arial"/>
          <w:shd w:val="clear" w:color="auto" w:fill="FFFFFF"/>
        </w:rPr>
        <w:t xml:space="preserve"> DOI:</w:t>
      </w:r>
      <w:hyperlink r:id="rId21" w:tgtFrame="_blank" w:history="1">
        <w:r w:rsidR="00AC76D8" w:rsidRPr="001904A4">
          <w:rPr>
            <w:rStyle w:val="Hyperlink"/>
            <w:rFonts w:ascii="Arial" w:hAnsi="Arial" w:cs="Arial"/>
            <w:color w:val="auto"/>
            <w:u w:val="none"/>
            <w:shd w:val="clear" w:color="auto" w:fill="FFFFFF"/>
          </w:rPr>
          <w:t>10.1007/978-3-030-28864-8</w:t>
        </w:r>
      </w:hyperlink>
    </w:p>
    <w:p w14:paraId="3F0B6C7A" w14:textId="556BFAD7" w:rsidR="000709E5" w:rsidRDefault="000709E5" w:rsidP="000709E5">
      <w:pPr>
        <w:rPr>
          <w:rFonts w:ascii="Arial" w:hAnsi="Arial" w:cs="Arial"/>
        </w:rPr>
      </w:pPr>
      <w:r w:rsidRPr="001904A4">
        <w:rPr>
          <w:rFonts w:ascii="Arial" w:hAnsi="Arial" w:cs="Arial"/>
        </w:rPr>
        <w:t xml:space="preserve">Stoll, J. </w:t>
      </w:r>
      <w:r w:rsidR="000A44B4" w:rsidRPr="001904A4">
        <w:rPr>
          <w:rFonts w:ascii="Arial" w:hAnsi="Arial" w:cs="Arial"/>
        </w:rPr>
        <w:t>(</w:t>
      </w:r>
      <w:r w:rsidRPr="001904A4">
        <w:rPr>
          <w:rFonts w:ascii="Arial" w:hAnsi="Arial" w:cs="Arial"/>
        </w:rPr>
        <w:t>2024</w:t>
      </w:r>
      <w:r w:rsidR="000A44B4" w:rsidRPr="001904A4">
        <w:rPr>
          <w:rFonts w:ascii="Arial" w:hAnsi="Arial" w:cs="Arial"/>
        </w:rPr>
        <w:t>)</w:t>
      </w:r>
      <w:r w:rsidRPr="001904A4">
        <w:rPr>
          <w:rFonts w:ascii="Arial" w:hAnsi="Arial" w:cs="Arial"/>
          <w:i/>
          <w:iCs/>
        </w:rPr>
        <w:t> </w:t>
      </w:r>
      <w:r w:rsidR="00463E72">
        <w:rPr>
          <w:rFonts w:ascii="Arial" w:hAnsi="Arial" w:cs="Arial"/>
          <w:i/>
          <w:iCs/>
        </w:rPr>
        <w:t>‘</w:t>
      </w:r>
      <w:r w:rsidRPr="001904A4">
        <w:rPr>
          <w:rFonts w:ascii="Arial" w:hAnsi="Arial" w:cs="Arial"/>
          <w:i/>
          <w:iCs/>
        </w:rPr>
        <w:t>Revenue generated by Netflix from 1st quarter 2013 to 4th quarter 2024| Statistic</w:t>
      </w:r>
      <w:r w:rsidR="00463E72">
        <w:rPr>
          <w:rFonts w:ascii="Arial" w:hAnsi="Arial" w:cs="Arial"/>
          <w:i/>
          <w:iCs/>
        </w:rPr>
        <w:t>’</w:t>
      </w:r>
      <w:r w:rsidRPr="001904A4">
        <w:rPr>
          <w:rFonts w:ascii="Arial" w:hAnsi="Arial" w:cs="Arial"/>
        </w:rPr>
        <w:t xml:space="preserve">. [online] Statista. Available at: </w:t>
      </w:r>
      <w:hyperlink r:id="rId22" w:history="1">
        <w:r w:rsidRPr="001904A4">
          <w:rPr>
            <w:rStyle w:val="Hyperlink"/>
            <w:rFonts w:ascii="Arial" w:hAnsi="Arial" w:cs="Arial"/>
          </w:rPr>
          <w:t>https://www.statista.com/statistics/273883/netflixs-quarterly-revenue/</w:t>
        </w:r>
      </w:hyperlink>
      <w:r w:rsidRPr="001904A4">
        <w:rPr>
          <w:rFonts w:ascii="Arial" w:hAnsi="Arial" w:cs="Arial"/>
        </w:rPr>
        <w:t xml:space="preserve">. </w:t>
      </w:r>
      <w:r w:rsidR="007231D6">
        <w:rPr>
          <w:rFonts w:ascii="Arial" w:hAnsi="Arial" w:cs="Arial"/>
        </w:rPr>
        <w:t>(</w:t>
      </w:r>
      <w:r w:rsidRPr="001904A4">
        <w:rPr>
          <w:rFonts w:ascii="Arial" w:hAnsi="Arial" w:cs="Arial"/>
        </w:rPr>
        <w:t xml:space="preserve">Accessed: </w:t>
      </w:r>
      <w:r w:rsidR="007231D6">
        <w:rPr>
          <w:rFonts w:ascii="Arial" w:hAnsi="Arial" w:cs="Arial"/>
        </w:rPr>
        <w:t>4</w:t>
      </w:r>
      <w:r w:rsidRPr="001904A4">
        <w:rPr>
          <w:rFonts w:ascii="Arial" w:hAnsi="Arial" w:cs="Arial"/>
        </w:rPr>
        <w:t xml:space="preserve"> </w:t>
      </w:r>
      <w:r w:rsidR="007231D6">
        <w:rPr>
          <w:rFonts w:ascii="Arial" w:hAnsi="Arial" w:cs="Arial"/>
        </w:rPr>
        <w:t>March</w:t>
      </w:r>
      <w:r w:rsidRPr="001904A4">
        <w:rPr>
          <w:rFonts w:ascii="Arial" w:hAnsi="Arial" w:cs="Arial"/>
        </w:rPr>
        <w:t xml:space="preserve"> 2025</w:t>
      </w:r>
      <w:r w:rsidR="007231D6">
        <w:rPr>
          <w:rFonts w:ascii="Arial" w:hAnsi="Arial" w:cs="Arial"/>
        </w:rPr>
        <w:t>)</w:t>
      </w:r>
    </w:p>
    <w:p w14:paraId="1E760C09" w14:textId="4540DFDE" w:rsidR="00BA50D7" w:rsidRPr="00BA50D7" w:rsidRDefault="00BA50D7" w:rsidP="000709E5">
      <w:pPr>
        <w:rPr>
          <w:rFonts w:ascii="Arial" w:hAnsi="Arial" w:cs="Arial"/>
          <w:lang w:val="en-GB"/>
        </w:rPr>
      </w:pPr>
      <w:proofErr w:type="spellStart"/>
      <w:r w:rsidRPr="00BA50D7">
        <w:rPr>
          <w:rFonts w:ascii="Arial" w:hAnsi="Arial" w:cs="Arial"/>
          <w:lang w:val="en-GB"/>
        </w:rPr>
        <w:t>Wicaksono</w:t>
      </w:r>
      <w:proofErr w:type="spellEnd"/>
      <w:r w:rsidRPr="00BA50D7">
        <w:rPr>
          <w:rFonts w:ascii="Arial" w:hAnsi="Arial" w:cs="Arial"/>
          <w:lang w:val="en-GB"/>
        </w:rPr>
        <w:t xml:space="preserve">, S.R. (2019) ‘Revisiting requirement analysis in product life cycle of software product’, </w:t>
      </w:r>
      <w:r w:rsidRPr="00BA50D7">
        <w:rPr>
          <w:rFonts w:ascii="Arial" w:hAnsi="Arial" w:cs="Arial"/>
          <w:i/>
          <w:iCs/>
          <w:lang w:val="en-GB"/>
        </w:rPr>
        <w:t>International Journal of Advances in Social and Economics</w:t>
      </w:r>
      <w:r w:rsidRPr="00BA50D7">
        <w:rPr>
          <w:rFonts w:ascii="Arial" w:hAnsi="Arial" w:cs="Arial"/>
          <w:lang w:val="en-GB"/>
        </w:rPr>
        <w:t xml:space="preserve">, 1(3). </w:t>
      </w:r>
      <w:r>
        <w:rPr>
          <w:rFonts w:ascii="Arial" w:hAnsi="Arial" w:cs="Arial"/>
          <w:lang w:val="en-GB"/>
        </w:rPr>
        <w:t>DOI</w:t>
      </w:r>
      <w:r w:rsidRPr="00BA50D7">
        <w:rPr>
          <w:rFonts w:ascii="Arial" w:hAnsi="Arial" w:cs="Arial"/>
          <w:lang w:val="en-GB"/>
        </w:rPr>
        <w:t>:10.33122/</w:t>
      </w:r>
      <w:proofErr w:type="gramStart"/>
      <w:r w:rsidRPr="00BA50D7">
        <w:rPr>
          <w:rFonts w:ascii="Arial" w:hAnsi="Arial" w:cs="Arial"/>
          <w:lang w:val="en-GB"/>
        </w:rPr>
        <w:t>ijase.v</w:t>
      </w:r>
      <w:proofErr w:type="gramEnd"/>
      <w:r w:rsidRPr="00BA50D7">
        <w:rPr>
          <w:rFonts w:ascii="Arial" w:hAnsi="Arial" w:cs="Arial"/>
          <w:lang w:val="en-GB"/>
        </w:rPr>
        <w:t xml:space="preserve">1i3.46. </w:t>
      </w:r>
    </w:p>
    <w:p w14:paraId="6AD6CF18" w14:textId="0C2245AB" w:rsidR="00EB0041" w:rsidRPr="001904A4" w:rsidRDefault="00EB0041" w:rsidP="00EB0041">
      <w:pPr>
        <w:rPr>
          <w:rFonts w:ascii="Arial" w:hAnsi="Arial" w:cs="Arial"/>
          <w:lang w:val="en-GB"/>
        </w:rPr>
      </w:pPr>
      <w:r w:rsidRPr="001904A4">
        <w:rPr>
          <w:rFonts w:ascii="Arial" w:hAnsi="Arial" w:cs="Arial"/>
          <w:lang w:val="en-GB"/>
        </w:rPr>
        <w:t xml:space="preserve">Yao, Y. (2023) ‘An investigation on the streaming industry: With the case of Netflix’, </w:t>
      </w:r>
      <w:r w:rsidRPr="001904A4">
        <w:rPr>
          <w:rFonts w:ascii="Arial" w:hAnsi="Arial" w:cs="Arial"/>
          <w:i/>
          <w:iCs/>
          <w:lang w:val="en-GB"/>
        </w:rPr>
        <w:t>SHS Web of Conferences</w:t>
      </w:r>
      <w:r w:rsidRPr="001904A4">
        <w:rPr>
          <w:rFonts w:ascii="Arial" w:hAnsi="Arial" w:cs="Arial"/>
          <w:lang w:val="en-GB"/>
        </w:rPr>
        <w:t xml:space="preserve">, 165, pp. 1–5. </w:t>
      </w:r>
      <w:r w:rsidR="00EA511F" w:rsidRPr="001904A4">
        <w:rPr>
          <w:rFonts w:ascii="Arial" w:hAnsi="Arial" w:cs="Arial"/>
        </w:rPr>
        <w:t>DOI:</w:t>
      </w:r>
      <w:hyperlink r:id="rId23" w:tgtFrame="_blank" w:history="1">
        <w:r w:rsidR="00EA511F" w:rsidRPr="001904A4">
          <w:rPr>
            <w:rStyle w:val="Hyperlink"/>
            <w:rFonts w:ascii="Arial" w:hAnsi="Arial" w:cs="Arial"/>
            <w:color w:val="auto"/>
            <w:u w:val="none"/>
          </w:rPr>
          <w:t>10.1051/</w:t>
        </w:r>
        <w:proofErr w:type="spellStart"/>
        <w:r w:rsidR="00EA511F" w:rsidRPr="001904A4">
          <w:rPr>
            <w:rStyle w:val="Hyperlink"/>
            <w:rFonts w:ascii="Arial" w:hAnsi="Arial" w:cs="Arial"/>
            <w:color w:val="auto"/>
            <w:u w:val="none"/>
          </w:rPr>
          <w:t>shsconf</w:t>
        </w:r>
        <w:proofErr w:type="spellEnd"/>
        <w:r w:rsidR="00EA511F" w:rsidRPr="001904A4">
          <w:rPr>
            <w:rStyle w:val="Hyperlink"/>
            <w:rFonts w:ascii="Arial" w:hAnsi="Arial" w:cs="Arial"/>
            <w:color w:val="auto"/>
            <w:u w:val="none"/>
          </w:rPr>
          <w:t>/202316501001</w:t>
        </w:r>
      </w:hyperlink>
    </w:p>
    <w:p w14:paraId="44BB1853" w14:textId="0CF874CC" w:rsidR="0089609D" w:rsidRPr="00E56460" w:rsidRDefault="0089609D" w:rsidP="0089609D">
      <w:pPr>
        <w:rPr>
          <w:rFonts w:ascii="Arial" w:hAnsi="Arial" w:cs="Arial"/>
          <w:shd w:val="clear" w:color="auto" w:fill="FFFFFF"/>
          <w:lang w:val="en-GB"/>
        </w:rPr>
      </w:pPr>
      <w:r w:rsidRPr="001904A4">
        <w:rPr>
          <w:rFonts w:ascii="Arial" w:hAnsi="Arial" w:cs="Arial"/>
          <w:shd w:val="clear" w:color="auto" w:fill="FFFFFF"/>
          <w:lang w:val="en-GB"/>
        </w:rPr>
        <w:t xml:space="preserve">Xie, X. (2024) ‘SWOT analysis of PepsiCo’, </w:t>
      </w:r>
      <w:r w:rsidRPr="001904A4">
        <w:rPr>
          <w:rFonts w:ascii="Arial" w:hAnsi="Arial" w:cs="Arial"/>
          <w:i/>
          <w:iCs/>
          <w:shd w:val="clear" w:color="auto" w:fill="FFFFFF"/>
          <w:lang w:val="en-GB"/>
        </w:rPr>
        <w:t>Highlights in Business, Economics and Management</w:t>
      </w:r>
      <w:r w:rsidRPr="001904A4">
        <w:rPr>
          <w:rFonts w:ascii="Arial" w:hAnsi="Arial" w:cs="Arial"/>
          <w:shd w:val="clear" w:color="auto" w:fill="FFFFFF"/>
          <w:lang w:val="en-GB"/>
        </w:rPr>
        <w:t>, 24, pp. 1314–1323.</w:t>
      </w:r>
      <w:r w:rsidR="009F4A6B" w:rsidRPr="001904A4">
        <w:rPr>
          <w:rFonts w:ascii="Arial" w:hAnsi="Arial" w:cs="Arial"/>
          <w:shd w:val="clear" w:color="auto" w:fill="FFFFFF"/>
          <w:lang w:val="en-GB"/>
        </w:rPr>
        <w:t xml:space="preserve"> </w:t>
      </w:r>
      <w:r w:rsidR="009F4A6B" w:rsidRPr="001904A4">
        <w:rPr>
          <w:rFonts w:ascii="Arial" w:hAnsi="Arial" w:cs="Arial"/>
          <w:shd w:val="clear" w:color="auto" w:fill="FFFFFF"/>
        </w:rPr>
        <w:t>DOI:</w:t>
      </w:r>
      <w:hyperlink r:id="rId24" w:tgtFrame="_blank" w:history="1">
        <w:r w:rsidR="009F4A6B" w:rsidRPr="001904A4">
          <w:rPr>
            <w:rStyle w:val="Hyperlink"/>
            <w:rFonts w:ascii="Arial" w:hAnsi="Arial" w:cs="Arial"/>
            <w:color w:val="auto"/>
            <w:u w:val="none"/>
            <w:shd w:val="clear" w:color="auto" w:fill="FFFFFF"/>
          </w:rPr>
          <w:t>10.54097/xccrpq67</w:t>
        </w:r>
      </w:hyperlink>
    </w:p>
    <w:p w14:paraId="555F5134" w14:textId="77777777" w:rsidR="0089609D" w:rsidRPr="00E56460" w:rsidRDefault="0089609D" w:rsidP="00EB0041">
      <w:pPr>
        <w:rPr>
          <w:rFonts w:ascii="Arial" w:hAnsi="Arial" w:cs="Arial"/>
          <w:lang w:val="en-GB"/>
        </w:rPr>
      </w:pPr>
    </w:p>
    <w:p w14:paraId="4798D916" w14:textId="77777777" w:rsidR="00EB0041" w:rsidRPr="005C0DF2" w:rsidRDefault="00EB0041" w:rsidP="000709E5">
      <w:pPr>
        <w:rPr>
          <w:rFonts w:ascii="Arial" w:hAnsi="Arial" w:cs="Arial"/>
        </w:rPr>
      </w:pPr>
    </w:p>
    <w:p w14:paraId="67E33BF1" w14:textId="77777777" w:rsidR="00D156FA" w:rsidRDefault="00D156FA" w:rsidP="00D156FA">
      <w:pPr>
        <w:rPr>
          <w:lang w:val="en-GB"/>
        </w:rPr>
      </w:pPr>
    </w:p>
    <w:p w14:paraId="137F8410" w14:textId="77777777" w:rsidR="00D156FA" w:rsidRPr="0086019C" w:rsidRDefault="00D156FA" w:rsidP="00D156FA">
      <w:pPr>
        <w:rPr>
          <w:shd w:val="clear" w:color="auto" w:fill="FFFFFF"/>
        </w:rPr>
      </w:pPr>
    </w:p>
    <w:p w14:paraId="1DFA28CA" w14:textId="77777777" w:rsidR="00D156FA" w:rsidRDefault="00D156FA" w:rsidP="00D156FA">
      <w:pPr>
        <w:rPr>
          <w:lang w:val="en-GB"/>
        </w:rPr>
      </w:pPr>
    </w:p>
    <w:p w14:paraId="20FB9218" w14:textId="77777777" w:rsidR="00D156FA" w:rsidRDefault="00D156FA" w:rsidP="00D156FA">
      <w:pPr>
        <w:rPr>
          <w:lang w:val="en-GB"/>
        </w:rPr>
      </w:pPr>
    </w:p>
    <w:p w14:paraId="6E206BD9" w14:textId="77777777" w:rsidR="00D156FA" w:rsidRDefault="00D156FA" w:rsidP="00D156FA"/>
    <w:p w14:paraId="6CD64875" w14:textId="77777777" w:rsidR="00D156FA" w:rsidRPr="0086019C" w:rsidRDefault="00D156FA" w:rsidP="00D156FA"/>
    <w:p w14:paraId="73A6AE9B" w14:textId="77777777" w:rsidR="00D156FA" w:rsidRDefault="00D156FA" w:rsidP="00D156FA"/>
    <w:p w14:paraId="5C85651F" w14:textId="77777777" w:rsidR="00D156FA" w:rsidRDefault="00D156FA" w:rsidP="00D156FA"/>
    <w:p w14:paraId="04853700" w14:textId="77777777" w:rsidR="00D156FA" w:rsidRDefault="00D156FA" w:rsidP="00D156FA"/>
    <w:p w14:paraId="059B9B39" w14:textId="77777777" w:rsidR="00D156FA" w:rsidRDefault="00D156FA" w:rsidP="00D156FA"/>
    <w:p w14:paraId="3D9E913B" w14:textId="77777777" w:rsidR="00D156FA" w:rsidRDefault="00D156FA" w:rsidP="00D156FA"/>
    <w:p w14:paraId="07364EC4" w14:textId="77777777" w:rsidR="00D156FA" w:rsidRDefault="00D156FA" w:rsidP="00D156FA"/>
    <w:p w14:paraId="5CC48313" w14:textId="77777777" w:rsidR="002A704C" w:rsidRDefault="002A704C"/>
    <w:sectPr w:rsidR="002A704C" w:rsidSect="00D156FA">
      <w:headerReference w:type="default" r:id="rId25"/>
      <w:footerReference w:type="default" r:id="rId26"/>
      <w:head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EEFF3" w14:textId="77777777" w:rsidR="00EB063D" w:rsidRDefault="00EB063D">
      <w:pPr>
        <w:spacing w:after="0" w:line="240" w:lineRule="auto"/>
      </w:pPr>
      <w:r>
        <w:separator/>
      </w:r>
    </w:p>
  </w:endnote>
  <w:endnote w:type="continuationSeparator" w:id="0">
    <w:p w14:paraId="6F475D02" w14:textId="77777777" w:rsidR="00EB063D" w:rsidRDefault="00EB0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033449"/>
      <w:docPartObj>
        <w:docPartGallery w:val="Page Numbers (Bottom of Page)"/>
        <w:docPartUnique/>
      </w:docPartObj>
    </w:sdtPr>
    <w:sdtEndPr>
      <w:rPr>
        <w:noProof/>
      </w:rPr>
    </w:sdtEndPr>
    <w:sdtContent>
      <w:p w14:paraId="782ED06E" w14:textId="71C775E6" w:rsidR="007E4D59" w:rsidRDefault="007E4D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7F7E0E" w14:textId="77777777" w:rsidR="007E4D59" w:rsidRDefault="007E4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19768" w14:textId="77777777" w:rsidR="00EB063D" w:rsidRDefault="00EB063D">
      <w:pPr>
        <w:spacing w:after="0" w:line="240" w:lineRule="auto"/>
      </w:pPr>
      <w:r>
        <w:separator/>
      </w:r>
    </w:p>
  </w:footnote>
  <w:footnote w:type="continuationSeparator" w:id="0">
    <w:p w14:paraId="356BC16E" w14:textId="77777777" w:rsidR="00EB063D" w:rsidRDefault="00EB0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08A2D" w14:textId="250C8942" w:rsidR="002246E1" w:rsidRDefault="00E32C24" w:rsidP="007E4D59">
    <w:pPr>
      <w:pStyle w:val="Header"/>
      <w:jc w:val="center"/>
    </w:pPr>
    <w:r>
      <w:rPr>
        <w:noProof/>
        <w14:ligatures w14:val="none"/>
      </w:rPr>
      <w:drawing>
        <wp:inline distT="0" distB="0" distL="0" distR="0" wp14:anchorId="6CFA6B96" wp14:editId="2E94C28F">
          <wp:extent cx="2857143" cy="571429"/>
          <wp:effectExtent l="0" t="0" r="635" b="635"/>
          <wp:docPr id="977766119" name="Picture 3"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766119" name="Picture 3" descr="A black background with white text&#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4951BD1C" w14:textId="77777777" w:rsidR="002246E1" w:rsidRDefault="002246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A763F" w14:textId="54ED82EA" w:rsidR="00A70BAE" w:rsidRDefault="005B69A5" w:rsidP="005B69A5">
    <w:pPr>
      <w:pStyle w:val="Header"/>
      <w:jc w:val="center"/>
    </w:pPr>
    <w:r>
      <w:rPr>
        <w:noProof/>
        <w14:ligatures w14:val="none"/>
      </w:rPr>
      <w:drawing>
        <wp:inline distT="0" distB="0" distL="0" distR="0" wp14:anchorId="36C43615" wp14:editId="64D968BE">
          <wp:extent cx="2857143" cy="571429"/>
          <wp:effectExtent l="0" t="0" r="635" b="635"/>
          <wp:docPr id="626349594"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49594" name="Picture 2" descr="A black background with white text&#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D3567"/>
    <w:multiLevelType w:val="multilevel"/>
    <w:tmpl w:val="D2D27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997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EBF"/>
    <w:rsid w:val="000117C4"/>
    <w:rsid w:val="000117DE"/>
    <w:rsid w:val="00012492"/>
    <w:rsid w:val="00015249"/>
    <w:rsid w:val="00021781"/>
    <w:rsid w:val="00026DA0"/>
    <w:rsid w:val="00027B3B"/>
    <w:rsid w:val="00030ACA"/>
    <w:rsid w:val="00032E2B"/>
    <w:rsid w:val="0003415D"/>
    <w:rsid w:val="00043524"/>
    <w:rsid w:val="000479AA"/>
    <w:rsid w:val="0005618A"/>
    <w:rsid w:val="00056ED9"/>
    <w:rsid w:val="00057D7F"/>
    <w:rsid w:val="00062B55"/>
    <w:rsid w:val="00065CB7"/>
    <w:rsid w:val="0007047C"/>
    <w:rsid w:val="000709E5"/>
    <w:rsid w:val="00070D07"/>
    <w:rsid w:val="000737C4"/>
    <w:rsid w:val="000807C8"/>
    <w:rsid w:val="000821A6"/>
    <w:rsid w:val="00087D1C"/>
    <w:rsid w:val="000A44B4"/>
    <w:rsid w:val="000A7553"/>
    <w:rsid w:val="000A7D9E"/>
    <w:rsid w:val="000B5A17"/>
    <w:rsid w:val="000C67DE"/>
    <w:rsid w:val="000D4784"/>
    <w:rsid w:val="000D4A8E"/>
    <w:rsid w:val="000E0EC4"/>
    <w:rsid w:val="000E7B60"/>
    <w:rsid w:val="00100D2A"/>
    <w:rsid w:val="00101440"/>
    <w:rsid w:val="00103E77"/>
    <w:rsid w:val="001115C9"/>
    <w:rsid w:val="001144F2"/>
    <w:rsid w:val="00124EE5"/>
    <w:rsid w:val="00127F91"/>
    <w:rsid w:val="00140EE5"/>
    <w:rsid w:val="001530D2"/>
    <w:rsid w:val="0015461D"/>
    <w:rsid w:val="00172268"/>
    <w:rsid w:val="00172CAF"/>
    <w:rsid w:val="001731AE"/>
    <w:rsid w:val="001904A4"/>
    <w:rsid w:val="001956C2"/>
    <w:rsid w:val="001A247D"/>
    <w:rsid w:val="001A3910"/>
    <w:rsid w:val="001A7333"/>
    <w:rsid w:val="001C49A5"/>
    <w:rsid w:val="001E4D75"/>
    <w:rsid w:val="001F11B2"/>
    <w:rsid w:val="002021F0"/>
    <w:rsid w:val="00213051"/>
    <w:rsid w:val="0021467C"/>
    <w:rsid w:val="002246E1"/>
    <w:rsid w:val="00227D44"/>
    <w:rsid w:val="0024302B"/>
    <w:rsid w:val="00243572"/>
    <w:rsid w:val="002437E3"/>
    <w:rsid w:val="00246BAC"/>
    <w:rsid w:val="00246E93"/>
    <w:rsid w:val="00251A6F"/>
    <w:rsid w:val="00254CE6"/>
    <w:rsid w:val="0026139A"/>
    <w:rsid w:val="002639FB"/>
    <w:rsid w:val="002661A6"/>
    <w:rsid w:val="002661D8"/>
    <w:rsid w:val="00273191"/>
    <w:rsid w:val="00275EAF"/>
    <w:rsid w:val="00292515"/>
    <w:rsid w:val="002A3A6D"/>
    <w:rsid w:val="002A704C"/>
    <w:rsid w:val="002B06AB"/>
    <w:rsid w:val="002B430B"/>
    <w:rsid w:val="002C21BA"/>
    <w:rsid w:val="002D62C7"/>
    <w:rsid w:val="002D65EE"/>
    <w:rsid w:val="002E0D41"/>
    <w:rsid w:val="002E1BD5"/>
    <w:rsid w:val="002E5C70"/>
    <w:rsid w:val="002F0FF9"/>
    <w:rsid w:val="003010F8"/>
    <w:rsid w:val="003025E7"/>
    <w:rsid w:val="00305727"/>
    <w:rsid w:val="00305F11"/>
    <w:rsid w:val="00311462"/>
    <w:rsid w:val="003247EE"/>
    <w:rsid w:val="00325D21"/>
    <w:rsid w:val="003412AD"/>
    <w:rsid w:val="003455A4"/>
    <w:rsid w:val="00366A9C"/>
    <w:rsid w:val="00377921"/>
    <w:rsid w:val="003919BD"/>
    <w:rsid w:val="003A45A1"/>
    <w:rsid w:val="003B51F3"/>
    <w:rsid w:val="003B7C44"/>
    <w:rsid w:val="003C71A4"/>
    <w:rsid w:val="003D13F6"/>
    <w:rsid w:val="003D7ED2"/>
    <w:rsid w:val="003F08FD"/>
    <w:rsid w:val="003F65EB"/>
    <w:rsid w:val="004022A9"/>
    <w:rsid w:val="00404432"/>
    <w:rsid w:val="0040636E"/>
    <w:rsid w:val="004248CD"/>
    <w:rsid w:val="00441A4F"/>
    <w:rsid w:val="00461AC4"/>
    <w:rsid w:val="0046398F"/>
    <w:rsid w:val="00463D03"/>
    <w:rsid w:val="00463E72"/>
    <w:rsid w:val="00466630"/>
    <w:rsid w:val="0049273C"/>
    <w:rsid w:val="004A7F89"/>
    <w:rsid w:val="004B7B25"/>
    <w:rsid w:val="004C0460"/>
    <w:rsid w:val="004C4C43"/>
    <w:rsid w:val="004D12D3"/>
    <w:rsid w:val="004D73F4"/>
    <w:rsid w:val="004E1CAF"/>
    <w:rsid w:val="004E31D3"/>
    <w:rsid w:val="004E4536"/>
    <w:rsid w:val="004F2325"/>
    <w:rsid w:val="004F4BF7"/>
    <w:rsid w:val="00505496"/>
    <w:rsid w:val="00516968"/>
    <w:rsid w:val="0051727D"/>
    <w:rsid w:val="0052200C"/>
    <w:rsid w:val="00525A8E"/>
    <w:rsid w:val="005409C6"/>
    <w:rsid w:val="00542133"/>
    <w:rsid w:val="0055244E"/>
    <w:rsid w:val="00553597"/>
    <w:rsid w:val="00554B5F"/>
    <w:rsid w:val="00575F93"/>
    <w:rsid w:val="00576FE0"/>
    <w:rsid w:val="00593E61"/>
    <w:rsid w:val="0059445C"/>
    <w:rsid w:val="005A0E96"/>
    <w:rsid w:val="005A30F5"/>
    <w:rsid w:val="005A3C36"/>
    <w:rsid w:val="005B2B12"/>
    <w:rsid w:val="005B638A"/>
    <w:rsid w:val="005B69A5"/>
    <w:rsid w:val="005B79FC"/>
    <w:rsid w:val="005C0DF2"/>
    <w:rsid w:val="005C3E98"/>
    <w:rsid w:val="005C6DF3"/>
    <w:rsid w:val="005D063D"/>
    <w:rsid w:val="00604B10"/>
    <w:rsid w:val="00604B83"/>
    <w:rsid w:val="006109C8"/>
    <w:rsid w:val="006120F0"/>
    <w:rsid w:val="006127A3"/>
    <w:rsid w:val="0061658F"/>
    <w:rsid w:val="00627BCA"/>
    <w:rsid w:val="00633B7E"/>
    <w:rsid w:val="00642A18"/>
    <w:rsid w:val="006527A5"/>
    <w:rsid w:val="006655EE"/>
    <w:rsid w:val="00671798"/>
    <w:rsid w:val="0068548E"/>
    <w:rsid w:val="00697CA1"/>
    <w:rsid w:val="006A2CCC"/>
    <w:rsid w:val="006A3500"/>
    <w:rsid w:val="006A50C3"/>
    <w:rsid w:val="006A6D49"/>
    <w:rsid w:val="006D741F"/>
    <w:rsid w:val="006E0E0E"/>
    <w:rsid w:val="006F4F37"/>
    <w:rsid w:val="007128EF"/>
    <w:rsid w:val="007148B9"/>
    <w:rsid w:val="007150FF"/>
    <w:rsid w:val="007231D6"/>
    <w:rsid w:val="007279AB"/>
    <w:rsid w:val="0073325C"/>
    <w:rsid w:val="00735A2A"/>
    <w:rsid w:val="007459AA"/>
    <w:rsid w:val="00751EC3"/>
    <w:rsid w:val="0075517F"/>
    <w:rsid w:val="007562DD"/>
    <w:rsid w:val="00773486"/>
    <w:rsid w:val="00777DBF"/>
    <w:rsid w:val="007929B4"/>
    <w:rsid w:val="00793263"/>
    <w:rsid w:val="007A0660"/>
    <w:rsid w:val="007A3F17"/>
    <w:rsid w:val="007B1818"/>
    <w:rsid w:val="007C580E"/>
    <w:rsid w:val="007D48B3"/>
    <w:rsid w:val="007D6B09"/>
    <w:rsid w:val="007E0589"/>
    <w:rsid w:val="007E4D59"/>
    <w:rsid w:val="007E51B8"/>
    <w:rsid w:val="007E7298"/>
    <w:rsid w:val="007E7CD2"/>
    <w:rsid w:val="007F308D"/>
    <w:rsid w:val="007F5655"/>
    <w:rsid w:val="00814BEF"/>
    <w:rsid w:val="00817109"/>
    <w:rsid w:val="00822AF4"/>
    <w:rsid w:val="0082354C"/>
    <w:rsid w:val="00835749"/>
    <w:rsid w:val="0084090F"/>
    <w:rsid w:val="008436B7"/>
    <w:rsid w:val="00850B09"/>
    <w:rsid w:val="0085196D"/>
    <w:rsid w:val="008542D9"/>
    <w:rsid w:val="00856199"/>
    <w:rsid w:val="008576C8"/>
    <w:rsid w:val="00862907"/>
    <w:rsid w:val="00866160"/>
    <w:rsid w:val="00880724"/>
    <w:rsid w:val="00882360"/>
    <w:rsid w:val="0089609D"/>
    <w:rsid w:val="008A04E3"/>
    <w:rsid w:val="008A18A9"/>
    <w:rsid w:val="008A6119"/>
    <w:rsid w:val="008B54C2"/>
    <w:rsid w:val="008C3619"/>
    <w:rsid w:val="008C6B32"/>
    <w:rsid w:val="008D1CDF"/>
    <w:rsid w:val="008D1FF3"/>
    <w:rsid w:val="008D245E"/>
    <w:rsid w:val="008D6F33"/>
    <w:rsid w:val="008E4930"/>
    <w:rsid w:val="008F2CDA"/>
    <w:rsid w:val="008F790F"/>
    <w:rsid w:val="009017AA"/>
    <w:rsid w:val="00901E37"/>
    <w:rsid w:val="00905606"/>
    <w:rsid w:val="00924572"/>
    <w:rsid w:val="00925132"/>
    <w:rsid w:val="00937127"/>
    <w:rsid w:val="00950F0F"/>
    <w:rsid w:val="009512F3"/>
    <w:rsid w:val="00954C60"/>
    <w:rsid w:val="00954F42"/>
    <w:rsid w:val="00961409"/>
    <w:rsid w:val="00966F68"/>
    <w:rsid w:val="0097152C"/>
    <w:rsid w:val="00977EB6"/>
    <w:rsid w:val="00984E5A"/>
    <w:rsid w:val="009852C3"/>
    <w:rsid w:val="00992CA1"/>
    <w:rsid w:val="00995D48"/>
    <w:rsid w:val="009A42A6"/>
    <w:rsid w:val="009B21AA"/>
    <w:rsid w:val="009B2C7A"/>
    <w:rsid w:val="009B5412"/>
    <w:rsid w:val="009B5F51"/>
    <w:rsid w:val="009C4600"/>
    <w:rsid w:val="009D00CD"/>
    <w:rsid w:val="009D4D88"/>
    <w:rsid w:val="009E131A"/>
    <w:rsid w:val="009E7556"/>
    <w:rsid w:val="009E79BA"/>
    <w:rsid w:val="009F4A6B"/>
    <w:rsid w:val="00A013ED"/>
    <w:rsid w:val="00A113FE"/>
    <w:rsid w:val="00A20BAF"/>
    <w:rsid w:val="00A214B6"/>
    <w:rsid w:val="00A22F88"/>
    <w:rsid w:val="00A2751E"/>
    <w:rsid w:val="00A34C6F"/>
    <w:rsid w:val="00A40D5B"/>
    <w:rsid w:val="00A64B34"/>
    <w:rsid w:val="00A64DE8"/>
    <w:rsid w:val="00A70BAE"/>
    <w:rsid w:val="00A723DF"/>
    <w:rsid w:val="00A73654"/>
    <w:rsid w:val="00A738E2"/>
    <w:rsid w:val="00A810E4"/>
    <w:rsid w:val="00A82944"/>
    <w:rsid w:val="00A831CD"/>
    <w:rsid w:val="00A8411A"/>
    <w:rsid w:val="00A85F1C"/>
    <w:rsid w:val="00A87FD3"/>
    <w:rsid w:val="00A96537"/>
    <w:rsid w:val="00AA6034"/>
    <w:rsid w:val="00AA6A98"/>
    <w:rsid w:val="00AB0BAE"/>
    <w:rsid w:val="00AC76D8"/>
    <w:rsid w:val="00AD156F"/>
    <w:rsid w:val="00AD27ED"/>
    <w:rsid w:val="00AD52FA"/>
    <w:rsid w:val="00AD5775"/>
    <w:rsid w:val="00AE6884"/>
    <w:rsid w:val="00AF0001"/>
    <w:rsid w:val="00AF0B35"/>
    <w:rsid w:val="00AF1D6A"/>
    <w:rsid w:val="00AF1FAF"/>
    <w:rsid w:val="00AF5858"/>
    <w:rsid w:val="00B1094C"/>
    <w:rsid w:val="00B269A5"/>
    <w:rsid w:val="00B27EDF"/>
    <w:rsid w:val="00B333E9"/>
    <w:rsid w:val="00B407A1"/>
    <w:rsid w:val="00B40A1C"/>
    <w:rsid w:val="00B4431D"/>
    <w:rsid w:val="00B47F30"/>
    <w:rsid w:val="00B54476"/>
    <w:rsid w:val="00B54F2C"/>
    <w:rsid w:val="00B6428A"/>
    <w:rsid w:val="00B65D3E"/>
    <w:rsid w:val="00B74496"/>
    <w:rsid w:val="00B75402"/>
    <w:rsid w:val="00B75A0B"/>
    <w:rsid w:val="00B87EDD"/>
    <w:rsid w:val="00B93461"/>
    <w:rsid w:val="00BA0655"/>
    <w:rsid w:val="00BA3C0F"/>
    <w:rsid w:val="00BA50D7"/>
    <w:rsid w:val="00BB1529"/>
    <w:rsid w:val="00BB1A38"/>
    <w:rsid w:val="00BB5D19"/>
    <w:rsid w:val="00BB5E17"/>
    <w:rsid w:val="00BC42A8"/>
    <w:rsid w:val="00BC6410"/>
    <w:rsid w:val="00BC691F"/>
    <w:rsid w:val="00BD1911"/>
    <w:rsid w:val="00BD37D1"/>
    <w:rsid w:val="00BE342E"/>
    <w:rsid w:val="00BE35AB"/>
    <w:rsid w:val="00BF16FA"/>
    <w:rsid w:val="00BF5639"/>
    <w:rsid w:val="00C0258D"/>
    <w:rsid w:val="00C02D31"/>
    <w:rsid w:val="00C07643"/>
    <w:rsid w:val="00C174AF"/>
    <w:rsid w:val="00C2248B"/>
    <w:rsid w:val="00C263C9"/>
    <w:rsid w:val="00C34D94"/>
    <w:rsid w:val="00C35888"/>
    <w:rsid w:val="00C40D61"/>
    <w:rsid w:val="00C42D9B"/>
    <w:rsid w:val="00C43443"/>
    <w:rsid w:val="00C43776"/>
    <w:rsid w:val="00C559A9"/>
    <w:rsid w:val="00C57E14"/>
    <w:rsid w:val="00C60482"/>
    <w:rsid w:val="00C62CC6"/>
    <w:rsid w:val="00C713D9"/>
    <w:rsid w:val="00CA2513"/>
    <w:rsid w:val="00CA43DC"/>
    <w:rsid w:val="00CA535D"/>
    <w:rsid w:val="00CC795F"/>
    <w:rsid w:val="00D03512"/>
    <w:rsid w:val="00D05FF5"/>
    <w:rsid w:val="00D156FA"/>
    <w:rsid w:val="00D26507"/>
    <w:rsid w:val="00D304A9"/>
    <w:rsid w:val="00D30E5C"/>
    <w:rsid w:val="00D416B4"/>
    <w:rsid w:val="00D43B20"/>
    <w:rsid w:val="00D46C78"/>
    <w:rsid w:val="00D55A7C"/>
    <w:rsid w:val="00D56B00"/>
    <w:rsid w:val="00D82558"/>
    <w:rsid w:val="00D877F6"/>
    <w:rsid w:val="00D96A69"/>
    <w:rsid w:val="00DA5CF2"/>
    <w:rsid w:val="00DC3DFC"/>
    <w:rsid w:val="00DF4157"/>
    <w:rsid w:val="00DF6CAF"/>
    <w:rsid w:val="00E009E3"/>
    <w:rsid w:val="00E232C7"/>
    <w:rsid w:val="00E326FD"/>
    <w:rsid w:val="00E32C24"/>
    <w:rsid w:val="00E36F1A"/>
    <w:rsid w:val="00E46EBF"/>
    <w:rsid w:val="00E56460"/>
    <w:rsid w:val="00E575D8"/>
    <w:rsid w:val="00E64BBB"/>
    <w:rsid w:val="00E65B7F"/>
    <w:rsid w:val="00E7023B"/>
    <w:rsid w:val="00E721D1"/>
    <w:rsid w:val="00E74EBA"/>
    <w:rsid w:val="00E83B48"/>
    <w:rsid w:val="00E85EAA"/>
    <w:rsid w:val="00E938C6"/>
    <w:rsid w:val="00EA0445"/>
    <w:rsid w:val="00EA511F"/>
    <w:rsid w:val="00EA7945"/>
    <w:rsid w:val="00EB0041"/>
    <w:rsid w:val="00EB063D"/>
    <w:rsid w:val="00EC1EDD"/>
    <w:rsid w:val="00EC578B"/>
    <w:rsid w:val="00EE02B5"/>
    <w:rsid w:val="00EE0735"/>
    <w:rsid w:val="00EE52C1"/>
    <w:rsid w:val="00EE6A9D"/>
    <w:rsid w:val="00EF1061"/>
    <w:rsid w:val="00EF18B1"/>
    <w:rsid w:val="00F06780"/>
    <w:rsid w:val="00F07364"/>
    <w:rsid w:val="00F076B4"/>
    <w:rsid w:val="00F10CA9"/>
    <w:rsid w:val="00F2652C"/>
    <w:rsid w:val="00F279D4"/>
    <w:rsid w:val="00F33662"/>
    <w:rsid w:val="00F337B2"/>
    <w:rsid w:val="00F42F1D"/>
    <w:rsid w:val="00F6337C"/>
    <w:rsid w:val="00F66D39"/>
    <w:rsid w:val="00F80685"/>
    <w:rsid w:val="00F834C9"/>
    <w:rsid w:val="00F91D0D"/>
    <w:rsid w:val="00F91DC1"/>
    <w:rsid w:val="00F96DE1"/>
    <w:rsid w:val="00FA034F"/>
    <w:rsid w:val="00FA2395"/>
    <w:rsid w:val="00FC6472"/>
    <w:rsid w:val="00FC770E"/>
    <w:rsid w:val="00FC78C0"/>
    <w:rsid w:val="00FE63E4"/>
    <w:rsid w:val="00FF5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852532"/>
  <w15:chartTrackingRefBased/>
  <w15:docId w15:val="{715209D9-682C-4505-B0A2-A061FC8A8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6FA"/>
    <w:pPr>
      <w:spacing w:line="360" w:lineRule="auto"/>
      <w:jc w:val="both"/>
    </w:pPr>
    <w:rPr>
      <w:rFonts w:ascii="Times New Roman" w:hAnsi="Times New Roman"/>
      <w:kern w:val="2"/>
      <w:sz w:val="24"/>
      <w:lang w:val="en-IN"/>
      <w14:ligatures w14:val="standardContextual"/>
    </w:rPr>
  </w:style>
  <w:style w:type="paragraph" w:styleId="Heading1">
    <w:name w:val="heading 1"/>
    <w:basedOn w:val="Normal"/>
    <w:next w:val="Normal"/>
    <w:link w:val="Heading1Char"/>
    <w:uiPriority w:val="9"/>
    <w:qFormat/>
    <w:rsid w:val="00E46EBF"/>
    <w:pPr>
      <w:keepNext/>
      <w:keepLines/>
      <w:spacing w:before="360" w:after="80" w:line="259" w:lineRule="auto"/>
      <w:jc w:val="left"/>
      <w:outlineLvl w:val="0"/>
    </w:pPr>
    <w:rPr>
      <w:rFonts w:asciiTheme="majorHAnsi" w:eastAsiaTheme="majorEastAsia" w:hAnsiTheme="majorHAnsi" w:cstheme="majorBidi"/>
      <w:color w:val="0F4761" w:themeColor="accent1" w:themeShade="BF"/>
      <w:kern w:val="0"/>
      <w:sz w:val="40"/>
      <w:szCs w:val="40"/>
      <w:lang w:val="en-GB"/>
      <w14:ligatures w14:val="none"/>
    </w:rPr>
  </w:style>
  <w:style w:type="paragraph" w:styleId="Heading2">
    <w:name w:val="heading 2"/>
    <w:basedOn w:val="Normal"/>
    <w:next w:val="Normal"/>
    <w:link w:val="Heading2Char"/>
    <w:uiPriority w:val="9"/>
    <w:unhideWhenUsed/>
    <w:qFormat/>
    <w:rsid w:val="00E46EBF"/>
    <w:pPr>
      <w:keepNext/>
      <w:keepLines/>
      <w:spacing w:before="160" w:after="80" w:line="259" w:lineRule="auto"/>
      <w:jc w:val="left"/>
      <w:outlineLvl w:val="1"/>
    </w:pPr>
    <w:rPr>
      <w:rFonts w:asciiTheme="majorHAnsi" w:eastAsiaTheme="majorEastAsia" w:hAnsiTheme="majorHAnsi" w:cstheme="majorBidi"/>
      <w:color w:val="0F4761" w:themeColor="accent1" w:themeShade="BF"/>
      <w:kern w:val="0"/>
      <w:sz w:val="32"/>
      <w:szCs w:val="32"/>
      <w:lang w:val="en-GB"/>
      <w14:ligatures w14:val="none"/>
    </w:rPr>
  </w:style>
  <w:style w:type="paragraph" w:styleId="Heading3">
    <w:name w:val="heading 3"/>
    <w:basedOn w:val="Normal"/>
    <w:next w:val="Normal"/>
    <w:link w:val="Heading3Char"/>
    <w:uiPriority w:val="9"/>
    <w:unhideWhenUsed/>
    <w:qFormat/>
    <w:rsid w:val="00E46EBF"/>
    <w:pPr>
      <w:keepNext/>
      <w:keepLines/>
      <w:spacing w:before="160" w:after="80" w:line="259" w:lineRule="auto"/>
      <w:jc w:val="left"/>
      <w:outlineLvl w:val="2"/>
    </w:pPr>
    <w:rPr>
      <w:rFonts w:asciiTheme="minorHAnsi" w:eastAsiaTheme="majorEastAsia" w:hAnsiTheme="minorHAnsi" w:cstheme="majorBidi"/>
      <w:color w:val="0F4761" w:themeColor="accent1" w:themeShade="BF"/>
      <w:kern w:val="0"/>
      <w:sz w:val="28"/>
      <w:szCs w:val="28"/>
      <w:lang w:val="en-GB"/>
      <w14:ligatures w14:val="none"/>
    </w:rPr>
  </w:style>
  <w:style w:type="paragraph" w:styleId="Heading4">
    <w:name w:val="heading 4"/>
    <w:basedOn w:val="Normal"/>
    <w:next w:val="Normal"/>
    <w:link w:val="Heading4Char"/>
    <w:uiPriority w:val="9"/>
    <w:semiHidden/>
    <w:unhideWhenUsed/>
    <w:qFormat/>
    <w:rsid w:val="00E46EBF"/>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0"/>
      <w:sz w:val="22"/>
      <w:lang w:val="en-GB"/>
      <w14:ligatures w14:val="none"/>
    </w:rPr>
  </w:style>
  <w:style w:type="paragraph" w:styleId="Heading5">
    <w:name w:val="heading 5"/>
    <w:basedOn w:val="Normal"/>
    <w:next w:val="Normal"/>
    <w:link w:val="Heading5Char"/>
    <w:uiPriority w:val="9"/>
    <w:semiHidden/>
    <w:unhideWhenUsed/>
    <w:qFormat/>
    <w:rsid w:val="00E46EBF"/>
    <w:pPr>
      <w:keepNext/>
      <w:keepLines/>
      <w:spacing w:before="80" w:after="40" w:line="259" w:lineRule="auto"/>
      <w:jc w:val="left"/>
      <w:outlineLvl w:val="4"/>
    </w:pPr>
    <w:rPr>
      <w:rFonts w:asciiTheme="minorHAnsi" w:eastAsiaTheme="majorEastAsia" w:hAnsiTheme="minorHAnsi" w:cstheme="majorBidi"/>
      <w:color w:val="0F4761" w:themeColor="accent1" w:themeShade="BF"/>
      <w:kern w:val="0"/>
      <w:sz w:val="22"/>
      <w:lang w:val="en-GB"/>
      <w14:ligatures w14:val="none"/>
    </w:rPr>
  </w:style>
  <w:style w:type="paragraph" w:styleId="Heading6">
    <w:name w:val="heading 6"/>
    <w:basedOn w:val="Normal"/>
    <w:next w:val="Normal"/>
    <w:link w:val="Heading6Char"/>
    <w:uiPriority w:val="9"/>
    <w:semiHidden/>
    <w:unhideWhenUsed/>
    <w:qFormat/>
    <w:rsid w:val="00E46EBF"/>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0"/>
      <w:sz w:val="22"/>
      <w:lang w:val="en-GB"/>
      <w14:ligatures w14:val="none"/>
    </w:rPr>
  </w:style>
  <w:style w:type="paragraph" w:styleId="Heading7">
    <w:name w:val="heading 7"/>
    <w:basedOn w:val="Normal"/>
    <w:next w:val="Normal"/>
    <w:link w:val="Heading7Char"/>
    <w:uiPriority w:val="9"/>
    <w:semiHidden/>
    <w:unhideWhenUsed/>
    <w:qFormat/>
    <w:rsid w:val="00E46EBF"/>
    <w:pPr>
      <w:keepNext/>
      <w:keepLines/>
      <w:spacing w:before="40" w:after="0" w:line="259" w:lineRule="auto"/>
      <w:jc w:val="left"/>
      <w:outlineLvl w:val="6"/>
    </w:pPr>
    <w:rPr>
      <w:rFonts w:asciiTheme="minorHAnsi" w:eastAsiaTheme="majorEastAsia" w:hAnsiTheme="minorHAnsi" w:cstheme="majorBidi"/>
      <w:color w:val="595959" w:themeColor="text1" w:themeTint="A6"/>
      <w:kern w:val="0"/>
      <w:sz w:val="22"/>
      <w:lang w:val="en-GB"/>
      <w14:ligatures w14:val="none"/>
    </w:rPr>
  </w:style>
  <w:style w:type="paragraph" w:styleId="Heading8">
    <w:name w:val="heading 8"/>
    <w:basedOn w:val="Normal"/>
    <w:next w:val="Normal"/>
    <w:link w:val="Heading8Char"/>
    <w:uiPriority w:val="9"/>
    <w:semiHidden/>
    <w:unhideWhenUsed/>
    <w:qFormat/>
    <w:rsid w:val="00E46EBF"/>
    <w:pPr>
      <w:keepNext/>
      <w:keepLines/>
      <w:spacing w:after="0" w:line="259" w:lineRule="auto"/>
      <w:jc w:val="left"/>
      <w:outlineLvl w:val="7"/>
    </w:pPr>
    <w:rPr>
      <w:rFonts w:asciiTheme="minorHAnsi" w:eastAsiaTheme="majorEastAsia" w:hAnsiTheme="minorHAnsi" w:cstheme="majorBidi"/>
      <w:i/>
      <w:iCs/>
      <w:color w:val="272727" w:themeColor="text1" w:themeTint="D8"/>
      <w:kern w:val="0"/>
      <w:sz w:val="22"/>
      <w:lang w:val="en-GB"/>
      <w14:ligatures w14:val="none"/>
    </w:rPr>
  </w:style>
  <w:style w:type="paragraph" w:styleId="Heading9">
    <w:name w:val="heading 9"/>
    <w:basedOn w:val="Normal"/>
    <w:next w:val="Normal"/>
    <w:link w:val="Heading9Char"/>
    <w:uiPriority w:val="9"/>
    <w:semiHidden/>
    <w:unhideWhenUsed/>
    <w:qFormat/>
    <w:rsid w:val="00E46EBF"/>
    <w:pPr>
      <w:keepNext/>
      <w:keepLines/>
      <w:spacing w:after="0" w:line="259" w:lineRule="auto"/>
      <w:jc w:val="left"/>
      <w:outlineLvl w:val="8"/>
    </w:pPr>
    <w:rPr>
      <w:rFonts w:asciiTheme="minorHAnsi" w:eastAsiaTheme="majorEastAsia" w:hAnsiTheme="minorHAnsi" w:cstheme="majorBidi"/>
      <w:color w:val="272727" w:themeColor="text1" w:themeTint="D8"/>
      <w:kern w:val="0"/>
      <w:sz w:val="22"/>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6E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6E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E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E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E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E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E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EBF"/>
    <w:rPr>
      <w:rFonts w:eastAsiaTheme="majorEastAsia" w:cstheme="majorBidi"/>
      <w:color w:val="272727" w:themeColor="text1" w:themeTint="D8"/>
    </w:rPr>
  </w:style>
  <w:style w:type="paragraph" w:styleId="Title">
    <w:name w:val="Title"/>
    <w:basedOn w:val="Normal"/>
    <w:next w:val="Normal"/>
    <w:link w:val="TitleChar"/>
    <w:uiPriority w:val="10"/>
    <w:qFormat/>
    <w:rsid w:val="00E46EBF"/>
    <w:pPr>
      <w:spacing w:after="80" w:line="240" w:lineRule="auto"/>
      <w:contextualSpacing/>
      <w:jc w:val="left"/>
    </w:pPr>
    <w:rPr>
      <w:rFonts w:asciiTheme="majorHAnsi" w:eastAsiaTheme="majorEastAsia" w:hAnsiTheme="majorHAnsi" w:cstheme="majorBidi"/>
      <w:spacing w:val="-10"/>
      <w:kern w:val="28"/>
      <w:sz w:val="56"/>
      <w:szCs w:val="56"/>
      <w:lang w:val="en-GB"/>
      <w14:ligatures w14:val="none"/>
    </w:rPr>
  </w:style>
  <w:style w:type="character" w:customStyle="1" w:styleId="TitleChar">
    <w:name w:val="Title Char"/>
    <w:basedOn w:val="DefaultParagraphFont"/>
    <w:link w:val="Title"/>
    <w:uiPriority w:val="10"/>
    <w:rsid w:val="00E46E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EBF"/>
    <w:pPr>
      <w:numPr>
        <w:ilvl w:val="1"/>
      </w:numPr>
      <w:spacing w:line="259" w:lineRule="auto"/>
      <w:jc w:val="left"/>
    </w:pPr>
    <w:rPr>
      <w:rFonts w:asciiTheme="minorHAnsi" w:eastAsiaTheme="majorEastAsia" w:hAnsiTheme="minorHAnsi" w:cstheme="majorBidi"/>
      <w:color w:val="595959" w:themeColor="text1" w:themeTint="A6"/>
      <w:spacing w:val="15"/>
      <w:kern w:val="0"/>
      <w:sz w:val="28"/>
      <w:szCs w:val="28"/>
      <w:lang w:val="en-GB"/>
      <w14:ligatures w14:val="none"/>
    </w:rPr>
  </w:style>
  <w:style w:type="character" w:customStyle="1" w:styleId="SubtitleChar">
    <w:name w:val="Subtitle Char"/>
    <w:basedOn w:val="DefaultParagraphFont"/>
    <w:link w:val="Subtitle"/>
    <w:uiPriority w:val="11"/>
    <w:rsid w:val="00E46E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EBF"/>
    <w:pPr>
      <w:spacing w:before="160" w:line="259" w:lineRule="auto"/>
      <w:jc w:val="center"/>
    </w:pPr>
    <w:rPr>
      <w:rFonts w:asciiTheme="minorHAnsi" w:hAnsiTheme="minorHAnsi"/>
      <w:i/>
      <w:iCs/>
      <w:color w:val="404040" w:themeColor="text1" w:themeTint="BF"/>
      <w:kern w:val="0"/>
      <w:sz w:val="22"/>
      <w:lang w:val="en-GB"/>
      <w14:ligatures w14:val="none"/>
    </w:rPr>
  </w:style>
  <w:style w:type="character" w:customStyle="1" w:styleId="QuoteChar">
    <w:name w:val="Quote Char"/>
    <w:basedOn w:val="DefaultParagraphFont"/>
    <w:link w:val="Quote"/>
    <w:uiPriority w:val="29"/>
    <w:rsid w:val="00E46EBF"/>
    <w:rPr>
      <w:i/>
      <w:iCs/>
      <w:color w:val="404040" w:themeColor="text1" w:themeTint="BF"/>
    </w:rPr>
  </w:style>
  <w:style w:type="paragraph" w:styleId="ListParagraph">
    <w:name w:val="List Paragraph"/>
    <w:basedOn w:val="Normal"/>
    <w:uiPriority w:val="34"/>
    <w:qFormat/>
    <w:rsid w:val="00E46EBF"/>
    <w:pPr>
      <w:spacing w:line="259" w:lineRule="auto"/>
      <w:ind w:left="720"/>
      <w:contextualSpacing/>
      <w:jc w:val="left"/>
    </w:pPr>
    <w:rPr>
      <w:rFonts w:asciiTheme="minorHAnsi" w:hAnsiTheme="minorHAnsi"/>
      <w:kern w:val="0"/>
      <w:sz w:val="22"/>
      <w:lang w:val="en-GB"/>
      <w14:ligatures w14:val="none"/>
    </w:rPr>
  </w:style>
  <w:style w:type="character" w:styleId="IntenseEmphasis">
    <w:name w:val="Intense Emphasis"/>
    <w:basedOn w:val="DefaultParagraphFont"/>
    <w:uiPriority w:val="21"/>
    <w:qFormat/>
    <w:rsid w:val="00E46EBF"/>
    <w:rPr>
      <w:i/>
      <w:iCs/>
      <w:color w:val="0F4761" w:themeColor="accent1" w:themeShade="BF"/>
    </w:rPr>
  </w:style>
  <w:style w:type="paragraph" w:styleId="IntenseQuote">
    <w:name w:val="Intense Quote"/>
    <w:basedOn w:val="Normal"/>
    <w:next w:val="Normal"/>
    <w:link w:val="IntenseQuoteChar"/>
    <w:uiPriority w:val="30"/>
    <w:qFormat/>
    <w:rsid w:val="00E46EB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0"/>
      <w:sz w:val="22"/>
      <w:lang w:val="en-GB"/>
      <w14:ligatures w14:val="none"/>
    </w:rPr>
  </w:style>
  <w:style w:type="character" w:customStyle="1" w:styleId="IntenseQuoteChar">
    <w:name w:val="Intense Quote Char"/>
    <w:basedOn w:val="DefaultParagraphFont"/>
    <w:link w:val="IntenseQuote"/>
    <w:uiPriority w:val="30"/>
    <w:rsid w:val="00E46EBF"/>
    <w:rPr>
      <w:i/>
      <w:iCs/>
      <w:color w:val="0F4761" w:themeColor="accent1" w:themeShade="BF"/>
    </w:rPr>
  </w:style>
  <w:style w:type="character" w:styleId="IntenseReference">
    <w:name w:val="Intense Reference"/>
    <w:basedOn w:val="DefaultParagraphFont"/>
    <w:uiPriority w:val="32"/>
    <w:qFormat/>
    <w:rsid w:val="00E46EBF"/>
    <w:rPr>
      <w:b/>
      <w:bCs/>
      <w:smallCaps/>
      <w:color w:val="0F4761" w:themeColor="accent1" w:themeShade="BF"/>
      <w:spacing w:val="5"/>
    </w:rPr>
  </w:style>
  <w:style w:type="paragraph" w:styleId="TOCHeading">
    <w:name w:val="TOC Heading"/>
    <w:basedOn w:val="Heading1"/>
    <w:next w:val="Normal"/>
    <w:uiPriority w:val="39"/>
    <w:unhideWhenUsed/>
    <w:qFormat/>
    <w:rsid w:val="00D156FA"/>
    <w:pPr>
      <w:spacing w:before="240" w:after="0"/>
      <w:outlineLvl w:val="9"/>
    </w:pPr>
    <w:rPr>
      <w:sz w:val="32"/>
      <w:szCs w:val="32"/>
      <w:lang w:val="en-US"/>
    </w:rPr>
  </w:style>
  <w:style w:type="paragraph" w:styleId="TOC1">
    <w:name w:val="toc 1"/>
    <w:basedOn w:val="Normal"/>
    <w:next w:val="Normal"/>
    <w:autoRedefine/>
    <w:uiPriority w:val="39"/>
    <w:unhideWhenUsed/>
    <w:rsid w:val="00D156FA"/>
    <w:pPr>
      <w:spacing w:after="100"/>
    </w:pPr>
  </w:style>
  <w:style w:type="paragraph" w:styleId="TOC2">
    <w:name w:val="toc 2"/>
    <w:basedOn w:val="Normal"/>
    <w:next w:val="Normal"/>
    <w:autoRedefine/>
    <w:uiPriority w:val="39"/>
    <w:unhideWhenUsed/>
    <w:rsid w:val="00D156FA"/>
    <w:pPr>
      <w:spacing w:after="100"/>
      <w:ind w:left="240"/>
    </w:pPr>
  </w:style>
  <w:style w:type="character" w:styleId="Hyperlink">
    <w:name w:val="Hyperlink"/>
    <w:basedOn w:val="DefaultParagraphFont"/>
    <w:uiPriority w:val="99"/>
    <w:unhideWhenUsed/>
    <w:rsid w:val="00D156FA"/>
    <w:rPr>
      <w:color w:val="467886" w:themeColor="hyperlink"/>
      <w:u w:val="single"/>
    </w:rPr>
  </w:style>
  <w:style w:type="paragraph" w:styleId="Header">
    <w:name w:val="header"/>
    <w:basedOn w:val="Normal"/>
    <w:link w:val="HeaderChar"/>
    <w:uiPriority w:val="99"/>
    <w:unhideWhenUsed/>
    <w:rsid w:val="00D15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6FA"/>
    <w:rPr>
      <w:rFonts w:ascii="Times New Roman" w:hAnsi="Times New Roman"/>
      <w:kern w:val="2"/>
      <w:sz w:val="24"/>
      <w:lang w:val="en-IN"/>
      <w14:ligatures w14:val="standardContextual"/>
    </w:rPr>
  </w:style>
  <w:style w:type="paragraph" w:styleId="Caption">
    <w:name w:val="caption"/>
    <w:basedOn w:val="Normal"/>
    <w:next w:val="Normal"/>
    <w:uiPriority w:val="35"/>
    <w:unhideWhenUsed/>
    <w:qFormat/>
    <w:rsid w:val="00BC691F"/>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2E1BD5"/>
    <w:pPr>
      <w:spacing w:after="100"/>
      <w:ind w:left="480"/>
    </w:pPr>
  </w:style>
  <w:style w:type="character" w:styleId="FollowedHyperlink">
    <w:name w:val="FollowedHyperlink"/>
    <w:basedOn w:val="DefaultParagraphFont"/>
    <w:uiPriority w:val="99"/>
    <w:semiHidden/>
    <w:unhideWhenUsed/>
    <w:rsid w:val="0049273C"/>
    <w:rPr>
      <w:color w:val="96607D" w:themeColor="followedHyperlink"/>
      <w:u w:val="single"/>
    </w:rPr>
  </w:style>
  <w:style w:type="paragraph" w:customStyle="1" w:styleId="Title0">
    <w:name w:val="Title_0"/>
    <w:basedOn w:val="Normal"/>
    <w:next w:val="Normal"/>
    <w:rsid w:val="004E4536"/>
    <w:pPr>
      <w:keepNext/>
      <w:keepLines/>
      <w:spacing w:after="60" w:line="480" w:lineRule="auto"/>
      <w:jc w:val="left"/>
    </w:pPr>
    <w:rPr>
      <w:rFonts w:eastAsia="Times New Roman" w:cs="Times New Roman"/>
      <w:kern w:val="0"/>
      <w:sz w:val="52"/>
      <w:szCs w:val="52"/>
      <w:lang w:val="en-GB"/>
      <w14:ligatures w14:val="none"/>
    </w:rPr>
  </w:style>
  <w:style w:type="paragraph" w:styleId="Footer">
    <w:name w:val="footer"/>
    <w:basedOn w:val="Normal"/>
    <w:link w:val="FooterChar"/>
    <w:uiPriority w:val="99"/>
    <w:unhideWhenUsed/>
    <w:rsid w:val="00A70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BAE"/>
    <w:rPr>
      <w:rFonts w:ascii="Times New Roman" w:hAnsi="Times New Roman"/>
      <w:kern w:val="2"/>
      <w:sz w:val="24"/>
      <w:lang w:val="en-IN"/>
      <w14:ligatures w14:val="standardContextual"/>
    </w:rPr>
  </w:style>
  <w:style w:type="character" w:styleId="UnresolvedMention">
    <w:name w:val="Unresolved Mention"/>
    <w:basedOn w:val="DefaultParagraphFont"/>
    <w:uiPriority w:val="99"/>
    <w:semiHidden/>
    <w:unhideWhenUsed/>
    <w:rsid w:val="009E75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38127">
      <w:bodyDiv w:val="1"/>
      <w:marLeft w:val="0"/>
      <w:marRight w:val="0"/>
      <w:marTop w:val="0"/>
      <w:marBottom w:val="0"/>
      <w:divBdr>
        <w:top w:val="none" w:sz="0" w:space="0" w:color="auto"/>
        <w:left w:val="none" w:sz="0" w:space="0" w:color="auto"/>
        <w:bottom w:val="none" w:sz="0" w:space="0" w:color="auto"/>
        <w:right w:val="none" w:sz="0" w:space="0" w:color="auto"/>
      </w:divBdr>
    </w:div>
    <w:div w:id="145821949">
      <w:bodyDiv w:val="1"/>
      <w:marLeft w:val="0"/>
      <w:marRight w:val="0"/>
      <w:marTop w:val="0"/>
      <w:marBottom w:val="0"/>
      <w:divBdr>
        <w:top w:val="none" w:sz="0" w:space="0" w:color="auto"/>
        <w:left w:val="none" w:sz="0" w:space="0" w:color="auto"/>
        <w:bottom w:val="none" w:sz="0" w:space="0" w:color="auto"/>
        <w:right w:val="none" w:sz="0" w:space="0" w:color="auto"/>
      </w:divBdr>
    </w:div>
    <w:div w:id="176619797">
      <w:bodyDiv w:val="1"/>
      <w:marLeft w:val="0"/>
      <w:marRight w:val="0"/>
      <w:marTop w:val="0"/>
      <w:marBottom w:val="0"/>
      <w:divBdr>
        <w:top w:val="none" w:sz="0" w:space="0" w:color="auto"/>
        <w:left w:val="none" w:sz="0" w:space="0" w:color="auto"/>
        <w:bottom w:val="none" w:sz="0" w:space="0" w:color="auto"/>
        <w:right w:val="none" w:sz="0" w:space="0" w:color="auto"/>
      </w:divBdr>
    </w:div>
    <w:div w:id="296423344">
      <w:bodyDiv w:val="1"/>
      <w:marLeft w:val="0"/>
      <w:marRight w:val="0"/>
      <w:marTop w:val="0"/>
      <w:marBottom w:val="0"/>
      <w:divBdr>
        <w:top w:val="none" w:sz="0" w:space="0" w:color="auto"/>
        <w:left w:val="none" w:sz="0" w:space="0" w:color="auto"/>
        <w:bottom w:val="none" w:sz="0" w:space="0" w:color="auto"/>
        <w:right w:val="none" w:sz="0" w:space="0" w:color="auto"/>
      </w:divBdr>
    </w:div>
    <w:div w:id="325672193">
      <w:bodyDiv w:val="1"/>
      <w:marLeft w:val="0"/>
      <w:marRight w:val="0"/>
      <w:marTop w:val="0"/>
      <w:marBottom w:val="0"/>
      <w:divBdr>
        <w:top w:val="none" w:sz="0" w:space="0" w:color="auto"/>
        <w:left w:val="none" w:sz="0" w:space="0" w:color="auto"/>
        <w:bottom w:val="none" w:sz="0" w:space="0" w:color="auto"/>
        <w:right w:val="none" w:sz="0" w:space="0" w:color="auto"/>
      </w:divBdr>
    </w:div>
    <w:div w:id="387072958">
      <w:bodyDiv w:val="1"/>
      <w:marLeft w:val="0"/>
      <w:marRight w:val="0"/>
      <w:marTop w:val="0"/>
      <w:marBottom w:val="0"/>
      <w:divBdr>
        <w:top w:val="none" w:sz="0" w:space="0" w:color="auto"/>
        <w:left w:val="none" w:sz="0" w:space="0" w:color="auto"/>
        <w:bottom w:val="none" w:sz="0" w:space="0" w:color="auto"/>
        <w:right w:val="none" w:sz="0" w:space="0" w:color="auto"/>
      </w:divBdr>
    </w:div>
    <w:div w:id="535971703">
      <w:bodyDiv w:val="1"/>
      <w:marLeft w:val="0"/>
      <w:marRight w:val="0"/>
      <w:marTop w:val="0"/>
      <w:marBottom w:val="0"/>
      <w:divBdr>
        <w:top w:val="none" w:sz="0" w:space="0" w:color="auto"/>
        <w:left w:val="none" w:sz="0" w:space="0" w:color="auto"/>
        <w:bottom w:val="none" w:sz="0" w:space="0" w:color="auto"/>
        <w:right w:val="none" w:sz="0" w:space="0" w:color="auto"/>
      </w:divBdr>
    </w:div>
    <w:div w:id="547375171">
      <w:bodyDiv w:val="1"/>
      <w:marLeft w:val="0"/>
      <w:marRight w:val="0"/>
      <w:marTop w:val="0"/>
      <w:marBottom w:val="0"/>
      <w:divBdr>
        <w:top w:val="none" w:sz="0" w:space="0" w:color="auto"/>
        <w:left w:val="none" w:sz="0" w:space="0" w:color="auto"/>
        <w:bottom w:val="none" w:sz="0" w:space="0" w:color="auto"/>
        <w:right w:val="none" w:sz="0" w:space="0" w:color="auto"/>
      </w:divBdr>
    </w:div>
    <w:div w:id="674573255">
      <w:bodyDiv w:val="1"/>
      <w:marLeft w:val="0"/>
      <w:marRight w:val="0"/>
      <w:marTop w:val="0"/>
      <w:marBottom w:val="0"/>
      <w:divBdr>
        <w:top w:val="none" w:sz="0" w:space="0" w:color="auto"/>
        <w:left w:val="none" w:sz="0" w:space="0" w:color="auto"/>
        <w:bottom w:val="none" w:sz="0" w:space="0" w:color="auto"/>
        <w:right w:val="none" w:sz="0" w:space="0" w:color="auto"/>
      </w:divBdr>
    </w:div>
    <w:div w:id="683366127">
      <w:bodyDiv w:val="1"/>
      <w:marLeft w:val="0"/>
      <w:marRight w:val="0"/>
      <w:marTop w:val="0"/>
      <w:marBottom w:val="0"/>
      <w:divBdr>
        <w:top w:val="none" w:sz="0" w:space="0" w:color="auto"/>
        <w:left w:val="none" w:sz="0" w:space="0" w:color="auto"/>
        <w:bottom w:val="none" w:sz="0" w:space="0" w:color="auto"/>
        <w:right w:val="none" w:sz="0" w:space="0" w:color="auto"/>
      </w:divBdr>
    </w:div>
    <w:div w:id="746416480">
      <w:bodyDiv w:val="1"/>
      <w:marLeft w:val="0"/>
      <w:marRight w:val="0"/>
      <w:marTop w:val="0"/>
      <w:marBottom w:val="0"/>
      <w:divBdr>
        <w:top w:val="none" w:sz="0" w:space="0" w:color="auto"/>
        <w:left w:val="none" w:sz="0" w:space="0" w:color="auto"/>
        <w:bottom w:val="none" w:sz="0" w:space="0" w:color="auto"/>
        <w:right w:val="none" w:sz="0" w:space="0" w:color="auto"/>
      </w:divBdr>
    </w:div>
    <w:div w:id="811675502">
      <w:bodyDiv w:val="1"/>
      <w:marLeft w:val="0"/>
      <w:marRight w:val="0"/>
      <w:marTop w:val="0"/>
      <w:marBottom w:val="0"/>
      <w:divBdr>
        <w:top w:val="none" w:sz="0" w:space="0" w:color="auto"/>
        <w:left w:val="none" w:sz="0" w:space="0" w:color="auto"/>
        <w:bottom w:val="none" w:sz="0" w:space="0" w:color="auto"/>
        <w:right w:val="none" w:sz="0" w:space="0" w:color="auto"/>
      </w:divBdr>
    </w:div>
    <w:div w:id="978993258">
      <w:bodyDiv w:val="1"/>
      <w:marLeft w:val="0"/>
      <w:marRight w:val="0"/>
      <w:marTop w:val="0"/>
      <w:marBottom w:val="0"/>
      <w:divBdr>
        <w:top w:val="none" w:sz="0" w:space="0" w:color="auto"/>
        <w:left w:val="none" w:sz="0" w:space="0" w:color="auto"/>
        <w:bottom w:val="none" w:sz="0" w:space="0" w:color="auto"/>
        <w:right w:val="none" w:sz="0" w:space="0" w:color="auto"/>
      </w:divBdr>
    </w:div>
    <w:div w:id="1156409551">
      <w:bodyDiv w:val="1"/>
      <w:marLeft w:val="0"/>
      <w:marRight w:val="0"/>
      <w:marTop w:val="0"/>
      <w:marBottom w:val="0"/>
      <w:divBdr>
        <w:top w:val="none" w:sz="0" w:space="0" w:color="auto"/>
        <w:left w:val="none" w:sz="0" w:space="0" w:color="auto"/>
        <w:bottom w:val="none" w:sz="0" w:space="0" w:color="auto"/>
        <w:right w:val="none" w:sz="0" w:space="0" w:color="auto"/>
      </w:divBdr>
    </w:div>
    <w:div w:id="1186754779">
      <w:bodyDiv w:val="1"/>
      <w:marLeft w:val="0"/>
      <w:marRight w:val="0"/>
      <w:marTop w:val="0"/>
      <w:marBottom w:val="0"/>
      <w:divBdr>
        <w:top w:val="none" w:sz="0" w:space="0" w:color="auto"/>
        <w:left w:val="none" w:sz="0" w:space="0" w:color="auto"/>
        <w:bottom w:val="none" w:sz="0" w:space="0" w:color="auto"/>
        <w:right w:val="none" w:sz="0" w:space="0" w:color="auto"/>
      </w:divBdr>
    </w:div>
    <w:div w:id="1623686098">
      <w:bodyDiv w:val="1"/>
      <w:marLeft w:val="0"/>
      <w:marRight w:val="0"/>
      <w:marTop w:val="0"/>
      <w:marBottom w:val="0"/>
      <w:divBdr>
        <w:top w:val="none" w:sz="0" w:space="0" w:color="auto"/>
        <w:left w:val="none" w:sz="0" w:space="0" w:color="auto"/>
        <w:bottom w:val="none" w:sz="0" w:space="0" w:color="auto"/>
        <w:right w:val="none" w:sz="0" w:space="0" w:color="auto"/>
      </w:divBdr>
    </w:div>
    <w:div w:id="1635214645">
      <w:bodyDiv w:val="1"/>
      <w:marLeft w:val="0"/>
      <w:marRight w:val="0"/>
      <w:marTop w:val="0"/>
      <w:marBottom w:val="0"/>
      <w:divBdr>
        <w:top w:val="none" w:sz="0" w:space="0" w:color="auto"/>
        <w:left w:val="none" w:sz="0" w:space="0" w:color="auto"/>
        <w:bottom w:val="none" w:sz="0" w:space="0" w:color="auto"/>
        <w:right w:val="none" w:sz="0" w:space="0" w:color="auto"/>
      </w:divBdr>
    </w:div>
    <w:div w:id="1638685552">
      <w:bodyDiv w:val="1"/>
      <w:marLeft w:val="0"/>
      <w:marRight w:val="0"/>
      <w:marTop w:val="0"/>
      <w:marBottom w:val="0"/>
      <w:divBdr>
        <w:top w:val="none" w:sz="0" w:space="0" w:color="auto"/>
        <w:left w:val="none" w:sz="0" w:space="0" w:color="auto"/>
        <w:bottom w:val="none" w:sz="0" w:space="0" w:color="auto"/>
        <w:right w:val="none" w:sz="0" w:space="0" w:color="auto"/>
      </w:divBdr>
    </w:div>
    <w:div w:id="1670253364">
      <w:bodyDiv w:val="1"/>
      <w:marLeft w:val="0"/>
      <w:marRight w:val="0"/>
      <w:marTop w:val="0"/>
      <w:marBottom w:val="0"/>
      <w:divBdr>
        <w:top w:val="none" w:sz="0" w:space="0" w:color="auto"/>
        <w:left w:val="none" w:sz="0" w:space="0" w:color="auto"/>
        <w:bottom w:val="none" w:sz="0" w:space="0" w:color="auto"/>
        <w:right w:val="none" w:sz="0" w:space="0" w:color="auto"/>
      </w:divBdr>
    </w:div>
    <w:div w:id="1778140969">
      <w:bodyDiv w:val="1"/>
      <w:marLeft w:val="0"/>
      <w:marRight w:val="0"/>
      <w:marTop w:val="0"/>
      <w:marBottom w:val="0"/>
      <w:divBdr>
        <w:top w:val="none" w:sz="0" w:space="0" w:color="auto"/>
        <w:left w:val="none" w:sz="0" w:space="0" w:color="auto"/>
        <w:bottom w:val="none" w:sz="0" w:space="0" w:color="auto"/>
        <w:right w:val="none" w:sz="0" w:space="0" w:color="auto"/>
      </w:divBdr>
    </w:div>
    <w:div w:id="1918779281">
      <w:bodyDiv w:val="1"/>
      <w:marLeft w:val="0"/>
      <w:marRight w:val="0"/>
      <w:marTop w:val="0"/>
      <w:marBottom w:val="0"/>
      <w:divBdr>
        <w:top w:val="none" w:sz="0" w:space="0" w:color="auto"/>
        <w:left w:val="none" w:sz="0" w:space="0" w:color="auto"/>
        <w:bottom w:val="none" w:sz="0" w:space="0" w:color="auto"/>
        <w:right w:val="none" w:sz="0" w:space="0" w:color="auto"/>
      </w:divBdr>
    </w:div>
    <w:div w:id="1938101738">
      <w:bodyDiv w:val="1"/>
      <w:marLeft w:val="0"/>
      <w:marRight w:val="0"/>
      <w:marTop w:val="0"/>
      <w:marBottom w:val="0"/>
      <w:divBdr>
        <w:top w:val="none" w:sz="0" w:space="0" w:color="auto"/>
        <w:left w:val="none" w:sz="0" w:space="0" w:color="auto"/>
        <w:bottom w:val="none" w:sz="0" w:space="0" w:color="auto"/>
        <w:right w:val="none" w:sz="0" w:space="0" w:color="auto"/>
      </w:divBdr>
    </w:div>
    <w:div w:id="2029670826">
      <w:bodyDiv w:val="1"/>
      <w:marLeft w:val="0"/>
      <w:marRight w:val="0"/>
      <w:marTop w:val="0"/>
      <w:marBottom w:val="0"/>
      <w:divBdr>
        <w:top w:val="none" w:sz="0" w:space="0" w:color="auto"/>
        <w:left w:val="none" w:sz="0" w:space="0" w:color="auto"/>
        <w:bottom w:val="none" w:sz="0" w:space="0" w:color="auto"/>
        <w:right w:val="none" w:sz="0" w:space="0" w:color="auto"/>
      </w:divBdr>
    </w:div>
    <w:div w:id="2046783053">
      <w:bodyDiv w:val="1"/>
      <w:marLeft w:val="0"/>
      <w:marRight w:val="0"/>
      <w:marTop w:val="0"/>
      <w:marBottom w:val="0"/>
      <w:divBdr>
        <w:top w:val="none" w:sz="0" w:space="0" w:color="auto"/>
        <w:left w:val="none" w:sz="0" w:space="0" w:color="auto"/>
        <w:bottom w:val="none" w:sz="0" w:space="0" w:color="auto"/>
        <w:right w:val="none" w:sz="0" w:space="0" w:color="auto"/>
      </w:divBdr>
    </w:div>
    <w:div w:id="2090885567">
      <w:bodyDiv w:val="1"/>
      <w:marLeft w:val="0"/>
      <w:marRight w:val="0"/>
      <w:marTop w:val="0"/>
      <w:marBottom w:val="0"/>
      <w:divBdr>
        <w:top w:val="none" w:sz="0" w:space="0" w:color="auto"/>
        <w:left w:val="none" w:sz="0" w:space="0" w:color="auto"/>
        <w:bottom w:val="none" w:sz="0" w:space="0" w:color="auto"/>
        <w:right w:val="none" w:sz="0" w:space="0" w:color="auto"/>
      </w:divBdr>
    </w:div>
    <w:div w:id="211852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company.com/about-us/history" TargetMode="External"/><Relationship Id="rId18" Type="http://schemas.openxmlformats.org/officeDocument/2006/relationships/hyperlink" Target="http://dx.doi.org/10.21511/ppm.14(3-3).2016.1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dx.doi.org/10.1007/978-3-030-28864-8" TargetMode="External"/><Relationship Id="rId7" Type="http://schemas.openxmlformats.org/officeDocument/2006/relationships/endnotes" Target="endnotes.xml"/><Relationship Id="rId12" Type="http://schemas.openxmlformats.org/officeDocument/2006/relationships/hyperlink" Target="http://dx.doi.org/10.54254/2754-1169/60/20231170" TargetMode="External"/><Relationship Id="rId17" Type="http://schemas.openxmlformats.org/officeDocument/2006/relationships/hyperlink" Target="http://dx.doi.org/10.1007/s11187-023-00779-x"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dx.doi.org/10.13140/RG.2.2.10772.92800" TargetMode="External"/><Relationship Id="rId20" Type="http://schemas.openxmlformats.org/officeDocument/2006/relationships/hyperlink" Target="https://www.statista.com/statistics/233378/net-revenue-of-pepsico-worldwid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016/j.joitmc.2023.100099" TargetMode="External"/><Relationship Id="rId24" Type="http://schemas.openxmlformats.org/officeDocument/2006/relationships/hyperlink" Target="http://dx.doi.org/10.54097/xccrpq67" TargetMode="External"/><Relationship Id="rId5" Type="http://schemas.openxmlformats.org/officeDocument/2006/relationships/webSettings" Target="webSettings.xml"/><Relationship Id="rId15" Type="http://schemas.openxmlformats.org/officeDocument/2006/relationships/hyperlink" Target="http://dx.doi.org/10.1016/j.respol.2022.104505" TargetMode="External"/><Relationship Id="rId23" Type="http://schemas.openxmlformats.org/officeDocument/2006/relationships/hyperlink" Target="http://dx.doi.org/10.1051/shsconf/202316501001" TargetMode="External"/><Relationship Id="rId28" Type="http://schemas.openxmlformats.org/officeDocument/2006/relationships/fontTable" Target="fontTable.xml"/><Relationship Id="rId10" Type="http://schemas.openxmlformats.org/officeDocument/2006/relationships/hyperlink" Target="http://dx.doi.org/10.1016/j.euroecorev.2022.104360" TargetMode="External"/><Relationship Id="rId19" Type="http://schemas.openxmlformats.org/officeDocument/2006/relationships/hyperlink" Target="http://dx.doi.org/10.7176/JMCR/63-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ofapps.com/data/amazon-prime-video-statistics/" TargetMode="External"/><Relationship Id="rId22" Type="http://schemas.openxmlformats.org/officeDocument/2006/relationships/hyperlink" Target="https://www.statista.com/statistics/273883/netflixs-quarterly-revenue/" TargetMode="External"/><Relationship Id="rId27"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CCFDA4-ECEB-4450-A610-EF6CA3D99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14</Pages>
  <Words>3439</Words>
  <Characters>21347</Characters>
  <Application>Microsoft Office Word</Application>
  <DocSecurity>0</DocSecurity>
  <Lines>388</Lines>
  <Paragraphs>96</Paragraphs>
  <ScaleCrop>false</ScaleCrop>
  <Company/>
  <LinksUpToDate>false</LinksUpToDate>
  <CharactersWithSpaces>24690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362</cp:revision>
  <dcterms:created xsi:type="dcterms:W3CDTF">2025-03-01T11:18:00Z</dcterms:created>
  <dcterms:modified xsi:type="dcterms:W3CDTF">2025-03-27T18:11:00Z</dcterms:modified>
</cp:coreProperties>
</file>