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BE1F2" w14:textId="77777777" w:rsidR="00CB0A7D" w:rsidRPr="00F27174" w:rsidRDefault="00CB0A7D" w:rsidP="00CB0A7D">
      <w:pPr>
        <w:jc w:val="center"/>
        <w:rPr>
          <w:rFonts w:asciiTheme="minorHAnsi" w:hAnsiTheme="minorHAnsi" w:cstheme="minorHAnsi"/>
          <w:b/>
          <w:bCs/>
          <w:color w:val="auto"/>
          <w:sz w:val="72"/>
          <w:szCs w:val="36"/>
          <w:lang w:val="en-GB"/>
        </w:rPr>
      </w:pPr>
      <w:r w:rsidRPr="00F27174">
        <w:rPr>
          <w:rFonts w:asciiTheme="minorHAnsi" w:hAnsiTheme="minorHAnsi" w:cstheme="minorHAnsi"/>
          <w:b/>
          <w:bCs/>
          <w:color w:val="auto"/>
          <w:sz w:val="72"/>
          <w:szCs w:val="36"/>
          <w:lang w:val="en-GB"/>
        </w:rPr>
        <w:t>Business Plan for</w:t>
      </w:r>
    </w:p>
    <w:p w14:paraId="5A77D309" w14:textId="77777777" w:rsidR="00CB0A7D" w:rsidRPr="00F27174" w:rsidRDefault="00CB0A7D" w:rsidP="00CB0A7D">
      <w:pPr>
        <w:jc w:val="center"/>
        <w:rPr>
          <w:rFonts w:asciiTheme="minorHAnsi" w:hAnsiTheme="minorHAnsi" w:cstheme="minorHAnsi"/>
          <w:color w:val="auto"/>
          <w:sz w:val="40"/>
          <w:lang w:val="en-GB"/>
        </w:rPr>
      </w:pPr>
    </w:p>
    <w:p w14:paraId="42CA047C" w14:textId="287842AF" w:rsidR="00CB0A7D" w:rsidRPr="00F27174" w:rsidRDefault="00CB0A7D" w:rsidP="005D1BEA">
      <w:pPr>
        <w:pBdr>
          <w:top w:val="single" w:sz="4" w:space="1" w:color="auto"/>
          <w:left w:val="single" w:sz="4" w:space="4" w:color="auto"/>
          <w:bottom w:val="single" w:sz="4" w:space="17" w:color="auto"/>
          <w:right w:val="single" w:sz="4" w:space="4" w:color="auto"/>
        </w:pBdr>
        <w:jc w:val="center"/>
        <w:rPr>
          <w:rFonts w:asciiTheme="minorHAnsi" w:hAnsiTheme="minorHAnsi" w:cstheme="minorHAnsi"/>
          <w:b/>
          <w:bCs/>
          <w:color w:val="auto"/>
          <w:sz w:val="56"/>
          <w:szCs w:val="56"/>
          <w:lang w:val="en-GB"/>
        </w:rPr>
      </w:pPr>
      <w:r w:rsidRPr="00F27174">
        <w:rPr>
          <w:rFonts w:asciiTheme="minorHAnsi" w:hAnsiTheme="minorHAnsi" w:cstheme="minorHAnsi"/>
          <w:b/>
          <w:bCs/>
          <w:color w:val="auto"/>
          <w:sz w:val="56"/>
          <w:szCs w:val="56"/>
          <w:lang w:val="en-GB"/>
        </w:rPr>
        <w:t>NASSAU COCKTAIL BAR</w:t>
      </w:r>
    </w:p>
    <w:p w14:paraId="5B1AE655" w14:textId="77777777" w:rsidR="00CB0A7D" w:rsidRPr="00F27174" w:rsidRDefault="00CB0A7D" w:rsidP="00CB0A7D">
      <w:pPr>
        <w:jc w:val="center"/>
        <w:rPr>
          <w:rFonts w:asciiTheme="minorHAnsi" w:hAnsiTheme="minorHAnsi" w:cstheme="minorHAnsi"/>
          <w:color w:val="auto"/>
          <w:sz w:val="40"/>
          <w:lang w:val="en-GB"/>
        </w:rPr>
      </w:pPr>
    </w:p>
    <w:p w14:paraId="3E764F13" w14:textId="039D7B2F" w:rsidR="00CB0A7D" w:rsidRPr="00F27174" w:rsidRDefault="00CB0A7D" w:rsidP="005D1BEA">
      <w:pPr>
        <w:jc w:val="center"/>
        <w:rPr>
          <w:rFonts w:asciiTheme="minorHAnsi" w:hAnsiTheme="minorHAnsi" w:cstheme="minorHAnsi"/>
          <w:b/>
          <w:bCs/>
          <w:color w:val="auto"/>
          <w:sz w:val="40"/>
          <w:lang w:val="en-GB"/>
        </w:rPr>
      </w:pPr>
      <w:r w:rsidRPr="00F27174">
        <w:rPr>
          <w:rFonts w:asciiTheme="minorHAnsi" w:hAnsiTheme="minorHAnsi" w:cstheme="minorHAnsi"/>
          <w:b/>
          <w:bCs/>
          <w:color w:val="auto"/>
          <w:sz w:val="40"/>
          <w:lang w:val="en-GB"/>
        </w:rPr>
        <w:t>Produced By:</w:t>
      </w:r>
    </w:p>
    <w:p w14:paraId="5BC46B5C" w14:textId="77777777" w:rsidR="00CB0A7D" w:rsidRPr="00F27174" w:rsidRDefault="00CB0A7D" w:rsidP="00CB0A7D">
      <w:pPr>
        <w:jc w:val="center"/>
        <w:rPr>
          <w:rFonts w:asciiTheme="minorHAnsi" w:hAnsiTheme="minorHAnsi" w:cstheme="minorHAnsi"/>
          <w:color w:val="auto"/>
          <w:sz w:val="40"/>
          <w:lang w:val="en-GB"/>
        </w:rPr>
      </w:pPr>
    </w:p>
    <w:p w14:paraId="19579200" w14:textId="77777777" w:rsidR="00CB0A7D" w:rsidRPr="00F27174" w:rsidRDefault="00CB0A7D" w:rsidP="00CB0A7D">
      <w:pPr>
        <w:rPr>
          <w:rFonts w:asciiTheme="minorHAnsi" w:hAnsiTheme="minorHAnsi" w:cstheme="minorHAnsi"/>
          <w:i/>
          <w:iCs/>
          <w:color w:val="auto"/>
          <w:sz w:val="40"/>
          <w:lang w:val="en-GB"/>
        </w:rPr>
      </w:pPr>
      <w:r w:rsidRPr="00F27174">
        <w:rPr>
          <w:rFonts w:asciiTheme="minorHAnsi" w:hAnsiTheme="minorHAnsi" w:cstheme="minorHAnsi"/>
          <w:i/>
          <w:iCs/>
          <w:color w:val="auto"/>
          <w:sz w:val="40"/>
          <w:lang w:val="en-GB"/>
        </w:rPr>
        <w:t>GROUP MEMBERS:</w:t>
      </w:r>
    </w:p>
    <w:tbl>
      <w:tblPr>
        <w:tblStyle w:val="TableGrid"/>
        <w:tblW w:w="9067" w:type="dxa"/>
        <w:tblLook w:val="04A0" w:firstRow="1" w:lastRow="0" w:firstColumn="1" w:lastColumn="0" w:noHBand="0" w:noVBand="1"/>
      </w:tblPr>
      <w:tblGrid>
        <w:gridCol w:w="5949"/>
        <w:gridCol w:w="3118"/>
      </w:tblGrid>
      <w:tr w:rsidR="00234D6B" w:rsidRPr="00F27174" w14:paraId="6879E97D" w14:textId="77777777" w:rsidTr="00664B31">
        <w:tc>
          <w:tcPr>
            <w:tcW w:w="5949" w:type="dxa"/>
          </w:tcPr>
          <w:p w14:paraId="4F88BADA" w14:textId="77777777" w:rsidR="00CB0A7D" w:rsidRPr="00F27174" w:rsidRDefault="00CB0A7D" w:rsidP="00664B31">
            <w:pPr>
              <w:rPr>
                <w:rFonts w:asciiTheme="minorHAnsi" w:hAnsiTheme="minorHAnsi" w:cstheme="minorHAnsi"/>
                <w:color w:val="auto"/>
                <w:sz w:val="40"/>
                <w:lang w:val="en-GB"/>
              </w:rPr>
            </w:pPr>
            <w:r w:rsidRPr="00F27174">
              <w:rPr>
                <w:rFonts w:asciiTheme="minorHAnsi" w:hAnsiTheme="minorHAnsi" w:cstheme="minorHAnsi"/>
                <w:color w:val="auto"/>
                <w:sz w:val="40"/>
                <w:lang w:val="en-GB"/>
              </w:rPr>
              <w:t>Student Name</w:t>
            </w:r>
          </w:p>
        </w:tc>
        <w:tc>
          <w:tcPr>
            <w:tcW w:w="3118" w:type="dxa"/>
          </w:tcPr>
          <w:p w14:paraId="4B752785"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Student No.</w:t>
            </w:r>
          </w:p>
        </w:tc>
      </w:tr>
      <w:tr w:rsidR="00234D6B" w:rsidRPr="00F27174" w14:paraId="4709D139" w14:textId="77777777" w:rsidTr="00664B31">
        <w:tc>
          <w:tcPr>
            <w:tcW w:w="5949" w:type="dxa"/>
          </w:tcPr>
          <w:p w14:paraId="27FF47E3"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Alina Iuliana Axinte</w:t>
            </w:r>
          </w:p>
        </w:tc>
        <w:tc>
          <w:tcPr>
            <w:tcW w:w="3118" w:type="dxa"/>
          </w:tcPr>
          <w:p w14:paraId="0775A363"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2223962</w:t>
            </w:r>
          </w:p>
        </w:tc>
      </w:tr>
      <w:tr w:rsidR="00234D6B" w:rsidRPr="00F27174" w14:paraId="239F733B" w14:textId="77777777" w:rsidTr="00664B31">
        <w:tc>
          <w:tcPr>
            <w:tcW w:w="5949" w:type="dxa"/>
          </w:tcPr>
          <w:p w14:paraId="5EAC63C1"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 xml:space="preserve">Marina </w:t>
            </w:r>
            <w:proofErr w:type="spellStart"/>
            <w:r w:rsidRPr="00F27174">
              <w:rPr>
                <w:rFonts w:asciiTheme="minorHAnsi" w:hAnsiTheme="minorHAnsi" w:cstheme="minorHAnsi"/>
                <w:color w:val="auto"/>
                <w:sz w:val="40"/>
                <w:lang w:val="en-GB"/>
              </w:rPr>
              <w:t>Viktorova</w:t>
            </w:r>
            <w:proofErr w:type="spellEnd"/>
            <w:r w:rsidRPr="00F27174">
              <w:rPr>
                <w:rFonts w:asciiTheme="minorHAnsi" w:hAnsiTheme="minorHAnsi" w:cstheme="minorHAnsi"/>
                <w:color w:val="auto"/>
                <w:sz w:val="40"/>
                <w:lang w:val="en-GB"/>
              </w:rPr>
              <w:t xml:space="preserve"> </w:t>
            </w:r>
            <w:proofErr w:type="spellStart"/>
            <w:r w:rsidRPr="00F27174">
              <w:rPr>
                <w:rFonts w:asciiTheme="minorHAnsi" w:hAnsiTheme="minorHAnsi" w:cstheme="minorHAnsi"/>
                <w:color w:val="auto"/>
                <w:sz w:val="40"/>
                <w:lang w:val="en-GB"/>
              </w:rPr>
              <w:t>Boeva</w:t>
            </w:r>
            <w:proofErr w:type="spellEnd"/>
          </w:p>
        </w:tc>
        <w:tc>
          <w:tcPr>
            <w:tcW w:w="3118" w:type="dxa"/>
          </w:tcPr>
          <w:p w14:paraId="167BBA1C"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2246384</w:t>
            </w:r>
          </w:p>
        </w:tc>
      </w:tr>
      <w:tr w:rsidR="00234D6B" w:rsidRPr="00F27174" w14:paraId="40FFC5E1" w14:textId="77777777" w:rsidTr="00664B31">
        <w:tc>
          <w:tcPr>
            <w:tcW w:w="5949" w:type="dxa"/>
          </w:tcPr>
          <w:p w14:paraId="3714549C"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 xml:space="preserve">George Andrei </w:t>
            </w:r>
            <w:proofErr w:type="spellStart"/>
            <w:r w:rsidRPr="00F27174">
              <w:rPr>
                <w:rFonts w:asciiTheme="minorHAnsi" w:hAnsiTheme="minorHAnsi" w:cstheme="minorHAnsi"/>
                <w:color w:val="auto"/>
                <w:sz w:val="40"/>
                <w:lang w:val="en-GB"/>
              </w:rPr>
              <w:t>Codrianu</w:t>
            </w:r>
            <w:proofErr w:type="spellEnd"/>
          </w:p>
        </w:tc>
        <w:tc>
          <w:tcPr>
            <w:tcW w:w="3118" w:type="dxa"/>
          </w:tcPr>
          <w:p w14:paraId="21FEA4AA"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2210052</w:t>
            </w:r>
          </w:p>
        </w:tc>
      </w:tr>
      <w:tr w:rsidR="00234D6B" w:rsidRPr="00F27174" w14:paraId="4B124E58" w14:textId="77777777" w:rsidTr="00664B31">
        <w:tc>
          <w:tcPr>
            <w:tcW w:w="5949" w:type="dxa"/>
          </w:tcPr>
          <w:p w14:paraId="2F572474"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Emanuel Cogalniceanu</w:t>
            </w:r>
          </w:p>
        </w:tc>
        <w:tc>
          <w:tcPr>
            <w:tcW w:w="3118" w:type="dxa"/>
          </w:tcPr>
          <w:p w14:paraId="3D1E3634" w14:textId="77777777" w:rsidR="00CB0A7D" w:rsidRPr="00F27174" w:rsidRDefault="00CB0A7D" w:rsidP="00664B31">
            <w:pPr>
              <w:jc w:val="center"/>
              <w:rPr>
                <w:rFonts w:asciiTheme="minorHAnsi" w:hAnsiTheme="minorHAnsi" w:cstheme="minorHAnsi"/>
                <w:color w:val="auto"/>
                <w:sz w:val="40"/>
                <w:lang w:val="en-GB"/>
              </w:rPr>
            </w:pPr>
            <w:r w:rsidRPr="00F27174">
              <w:rPr>
                <w:rFonts w:asciiTheme="minorHAnsi" w:hAnsiTheme="minorHAnsi" w:cstheme="minorHAnsi"/>
                <w:color w:val="auto"/>
                <w:sz w:val="40"/>
                <w:lang w:val="en-GB"/>
              </w:rPr>
              <w:t>2243719</w:t>
            </w:r>
          </w:p>
        </w:tc>
      </w:tr>
    </w:tbl>
    <w:p w14:paraId="6B515F1A" w14:textId="77777777" w:rsidR="00CB0A7D" w:rsidRPr="00F27174" w:rsidRDefault="00CB0A7D" w:rsidP="00CB0A7D">
      <w:pPr>
        <w:jc w:val="center"/>
        <w:rPr>
          <w:rFonts w:asciiTheme="minorHAnsi" w:hAnsiTheme="minorHAnsi" w:cstheme="minorHAnsi"/>
          <w:color w:val="auto"/>
          <w:sz w:val="40"/>
          <w:lang w:val="en-GB"/>
        </w:rPr>
      </w:pPr>
    </w:p>
    <w:p w14:paraId="2BBA5E02" w14:textId="77777777" w:rsidR="00CB0A7D" w:rsidRPr="00F27174" w:rsidRDefault="00CB0A7D" w:rsidP="00CB0A7D">
      <w:pPr>
        <w:jc w:val="center"/>
        <w:rPr>
          <w:rFonts w:asciiTheme="minorHAnsi" w:hAnsiTheme="minorHAnsi" w:cstheme="minorHAnsi"/>
          <w:color w:val="auto"/>
          <w:sz w:val="40"/>
          <w:lang w:val="en-GB"/>
        </w:rPr>
      </w:pPr>
      <w:r w:rsidRPr="00F27174">
        <w:rPr>
          <w:rFonts w:asciiTheme="minorHAnsi" w:hAnsiTheme="minorHAnsi" w:cstheme="minorHAnsi"/>
          <w:b/>
          <w:bCs/>
          <w:color w:val="auto"/>
          <w:sz w:val="40"/>
          <w:lang w:val="en-GB"/>
        </w:rPr>
        <w:t>Dated</w:t>
      </w:r>
      <w:r w:rsidRPr="00F27174">
        <w:rPr>
          <w:rFonts w:asciiTheme="minorHAnsi" w:hAnsiTheme="minorHAnsi" w:cstheme="minorHAnsi"/>
          <w:color w:val="auto"/>
          <w:sz w:val="40"/>
          <w:lang w:val="en-GB"/>
        </w:rPr>
        <w:t>:  18</w:t>
      </w:r>
      <w:r w:rsidRPr="00F27174">
        <w:rPr>
          <w:rFonts w:asciiTheme="minorHAnsi" w:hAnsiTheme="minorHAnsi" w:cstheme="minorHAnsi"/>
          <w:color w:val="auto"/>
          <w:sz w:val="40"/>
          <w:vertAlign w:val="superscript"/>
          <w:lang w:val="en-GB"/>
        </w:rPr>
        <w:t>th</w:t>
      </w:r>
      <w:r w:rsidRPr="00F27174">
        <w:rPr>
          <w:rFonts w:asciiTheme="minorHAnsi" w:hAnsiTheme="minorHAnsi" w:cstheme="minorHAnsi"/>
          <w:color w:val="auto"/>
          <w:sz w:val="40"/>
          <w:lang w:val="en-GB"/>
        </w:rPr>
        <w:t xml:space="preserve"> of November 2024</w:t>
      </w:r>
    </w:p>
    <w:p w14:paraId="27B54C6B" w14:textId="77777777" w:rsidR="00CB0A7D" w:rsidRPr="00F27174" w:rsidRDefault="00CB0A7D" w:rsidP="00CB0A7D">
      <w:pPr>
        <w:jc w:val="center"/>
        <w:rPr>
          <w:rFonts w:asciiTheme="minorHAnsi" w:hAnsiTheme="minorHAnsi" w:cstheme="minorHAnsi"/>
          <w:color w:val="auto"/>
          <w:sz w:val="40"/>
          <w:lang w:val="en-GB"/>
        </w:rPr>
      </w:pPr>
    </w:p>
    <w:p w14:paraId="7141689B" w14:textId="77777777" w:rsidR="00CB0A7D" w:rsidRPr="00F27174" w:rsidRDefault="00CB0A7D" w:rsidP="00CB0A7D">
      <w:pPr>
        <w:jc w:val="center"/>
        <w:rPr>
          <w:rFonts w:asciiTheme="minorHAnsi" w:hAnsiTheme="minorHAnsi" w:cstheme="minorHAnsi"/>
          <w:color w:val="auto"/>
          <w:sz w:val="40"/>
          <w:lang w:val="en-GB"/>
        </w:rPr>
      </w:pPr>
    </w:p>
    <w:p w14:paraId="7556E3F0" w14:textId="77777777" w:rsidR="00CB0A7D" w:rsidRPr="00F27174" w:rsidRDefault="00CB0A7D" w:rsidP="00CB0A7D">
      <w:pPr>
        <w:rPr>
          <w:rFonts w:asciiTheme="minorHAnsi" w:hAnsiTheme="minorHAnsi" w:cstheme="minorHAnsi"/>
          <w:color w:val="auto"/>
          <w:sz w:val="40"/>
          <w:lang w:val="en-GB"/>
        </w:rPr>
      </w:pPr>
      <w:r w:rsidRPr="00F27174">
        <w:rPr>
          <w:rFonts w:asciiTheme="minorHAnsi" w:hAnsiTheme="minorHAnsi" w:cstheme="minorHAnsi"/>
          <w:b/>
          <w:bCs/>
          <w:color w:val="auto"/>
          <w:sz w:val="40"/>
          <w:lang w:val="en-GB"/>
        </w:rPr>
        <w:t>Module Name</w:t>
      </w:r>
      <w:r w:rsidRPr="00F27174">
        <w:rPr>
          <w:rFonts w:asciiTheme="minorHAnsi" w:hAnsiTheme="minorHAnsi" w:cstheme="minorHAnsi"/>
          <w:color w:val="auto"/>
          <w:sz w:val="40"/>
          <w:lang w:val="en-GB"/>
        </w:rPr>
        <w:t>: Entrepreneurship</w:t>
      </w:r>
    </w:p>
    <w:p w14:paraId="2173621B" w14:textId="77777777" w:rsidR="00CB0A7D" w:rsidRPr="00F27174" w:rsidRDefault="00CB0A7D" w:rsidP="00CB0A7D">
      <w:pPr>
        <w:rPr>
          <w:rFonts w:asciiTheme="minorHAnsi" w:hAnsiTheme="minorHAnsi" w:cstheme="minorHAnsi"/>
          <w:color w:val="auto"/>
          <w:sz w:val="40"/>
          <w:lang w:val="en-GB"/>
        </w:rPr>
      </w:pPr>
      <w:r w:rsidRPr="00F27174">
        <w:rPr>
          <w:rFonts w:asciiTheme="minorHAnsi" w:hAnsiTheme="minorHAnsi" w:cstheme="minorHAnsi"/>
          <w:b/>
          <w:bCs/>
          <w:color w:val="auto"/>
          <w:sz w:val="40"/>
          <w:lang w:val="en-GB"/>
        </w:rPr>
        <w:t>Module Code</w:t>
      </w:r>
      <w:r w:rsidRPr="00F27174">
        <w:rPr>
          <w:rFonts w:asciiTheme="minorHAnsi" w:hAnsiTheme="minorHAnsi" w:cstheme="minorHAnsi"/>
          <w:color w:val="auto"/>
          <w:sz w:val="40"/>
          <w:lang w:val="en-GB"/>
        </w:rPr>
        <w:t>: BMIH5001</w:t>
      </w:r>
    </w:p>
    <w:p w14:paraId="62875948" w14:textId="77777777" w:rsidR="00CB0A7D" w:rsidRPr="00F27174" w:rsidRDefault="00CB0A7D" w:rsidP="00CB0A7D">
      <w:pPr>
        <w:rPr>
          <w:rFonts w:asciiTheme="minorHAnsi" w:hAnsiTheme="minorHAnsi" w:cstheme="minorHAnsi"/>
          <w:color w:val="auto"/>
          <w:sz w:val="40"/>
          <w:lang w:val="en-GB"/>
        </w:rPr>
      </w:pPr>
      <w:r w:rsidRPr="00F27174">
        <w:rPr>
          <w:rFonts w:asciiTheme="minorHAnsi" w:hAnsiTheme="minorHAnsi" w:cstheme="minorHAnsi"/>
          <w:b/>
          <w:bCs/>
          <w:color w:val="auto"/>
          <w:sz w:val="40"/>
          <w:lang w:val="en-GB"/>
        </w:rPr>
        <w:t>Lecturer Name</w:t>
      </w:r>
      <w:r w:rsidRPr="00F27174">
        <w:rPr>
          <w:rFonts w:asciiTheme="minorHAnsi" w:hAnsiTheme="minorHAnsi" w:cstheme="minorHAnsi"/>
          <w:color w:val="auto"/>
          <w:sz w:val="40"/>
          <w:lang w:val="en-GB"/>
        </w:rPr>
        <w:t>: Charlotte Joyner</w:t>
      </w:r>
    </w:p>
    <w:p w14:paraId="7D791730" w14:textId="77777777" w:rsidR="00CB0A7D" w:rsidRPr="00F27174" w:rsidRDefault="00CB0A7D" w:rsidP="004D5C38">
      <w:pPr>
        <w:jc w:val="both"/>
        <w:rPr>
          <w:rFonts w:cs="Times New Roman"/>
          <w:color w:val="auto"/>
          <w:sz w:val="28"/>
          <w:szCs w:val="28"/>
          <w:u w:val="single"/>
          <w:lang w:val="en-GB"/>
        </w:rPr>
      </w:pPr>
      <w:r w:rsidRPr="00F27174">
        <w:rPr>
          <w:rFonts w:cs="Times New Roman"/>
          <w:color w:val="auto"/>
          <w:sz w:val="28"/>
          <w:szCs w:val="28"/>
          <w:u w:val="single"/>
          <w:lang w:val="en-GB"/>
        </w:rPr>
        <w:t>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297B8C31" w14:textId="77777777" w:rsidR="00CB0A7D" w:rsidRPr="00F27174" w:rsidRDefault="00CB0A7D" w:rsidP="00CB0A7D">
      <w:pPr>
        <w:rPr>
          <w:rFonts w:asciiTheme="minorHAnsi" w:hAnsiTheme="minorHAnsi" w:cstheme="minorHAnsi"/>
          <w:color w:val="auto"/>
          <w:sz w:val="40"/>
          <w:lang w:val="en-GB"/>
        </w:rPr>
      </w:pPr>
    </w:p>
    <w:p w14:paraId="03BE021B" w14:textId="77777777" w:rsidR="00CB0A7D" w:rsidRPr="00F27174" w:rsidRDefault="00CB0A7D" w:rsidP="00CB0A7D">
      <w:pPr>
        <w:jc w:val="center"/>
        <w:rPr>
          <w:rFonts w:asciiTheme="minorHAnsi" w:hAnsiTheme="minorHAnsi" w:cstheme="minorHAnsi"/>
          <w:color w:val="auto"/>
          <w:sz w:val="40"/>
          <w:lang w:val="en-GB"/>
        </w:rPr>
      </w:pPr>
    </w:p>
    <w:p w14:paraId="2B63722B" w14:textId="77777777" w:rsidR="00CB0A7D" w:rsidRPr="00F27174" w:rsidRDefault="00CB0A7D" w:rsidP="00CB0A7D">
      <w:pPr>
        <w:pStyle w:val="TOCHeading"/>
        <w:rPr>
          <w:color w:val="auto"/>
          <w:lang w:val="en-GB"/>
        </w:rPr>
      </w:pPr>
    </w:p>
    <w:p w14:paraId="211FA37B" w14:textId="77777777" w:rsidR="00CB0A7D" w:rsidRPr="00F27174" w:rsidRDefault="00CB0A7D" w:rsidP="00CB0A7D">
      <w:pPr>
        <w:rPr>
          <w:rFonts w:asciiTheme="majorHAnsi" w:eastAsiaTheme="majorEastAsia" w:hAnsiTheme="majorHAnsi" w:cstheme="majorBidi"/>
          <w:color w:val="auto"/>
          <w:sz w:val="32"/>
          <w:szCs w:val="32"/>
          <w:lang w:val="en-GB"/>
        </w:rPr>
      </w:pPr>
      <w:r w:rsidRPr="00F27174">
        <w:rPr>
          <w:color w:val="auto"/>
          <w:lang w:val="en-GB"/>
        </w:rPr>
        <w:br w:type="page"/>
      </w:r>
    </w:p>
    <w:sdt>
      <w:sdtPr>
        <w:rPr>
          <w:rFonts w:ascii="Times New Roman" w:eastAsiaTheme="minorHAnsi" w:hAnsi="Times New Roman" w:cstheme="minorBidi"/>
          <w:color w:val="auto"/>
          <w:sz w:val="24"/>
          <w:szCs w:val="22"/>
          <w:lang w:val="en-GB"/>
        </w:rPr>
        <w:id w:val="-122536843"/>
        <w:docPartObj>
          <w:docPartGallery w:val="Table of Contents"/>
          <w:docPartUnique/>
        </w:docPartObj>
      </w:sdtPr>
      <w:sdtEndPr>
        <w:rPr>
          <w:b/>
          <w:bCs/>
          <w:noProof/>
        </w:rPr>
      </w:sdtEndPr>
      <w:sdtContent>
        <w:p w14:paraId="55CF6094" w14:textId="77777777" w:rsidR="00CB0A7D" w:rsidRPr="00F27174" w:rsidRDefault="00CB0A7D" w:rsidP="00CB0A7D">
          <w:pPr>
            <w:pStyle w:val="TOCHeading"/>
            <w:rPr>
              <w:color w:val="auto"/>
              <w:lang w:val="en-GB"/>
            </w:rPr>
          </w:pPr>
          <w:r w:rsidRPr="00F27174">
            <w:rPr>
              <w:color w:val="auto"/>
              <w:lang w:val="en-GB"/>
            </w:rPr>
            <w:t>Table of Contents</w:t>
          </w:r>
        </w:p>
        <w:p w14:paraId="2BE99F76" w14:textId="1ADF9F01" w:rsidR="00B934CD" w:rsidRDefault="00CB0A7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r w:rsidRPr="00F27174">
            <w:rPr>
              <w:color w:val="auto"/>
              <w:lang w:val="en-GB"/>
            </w:rPr>
            <w:fldChar w:fldCharType="begin"/>
          </w:r>
          <w:r w:rsidRPr="00F27174">
            <w:rPr>
              <w:color w:val="auto"/>
              <w:lang w:val="en-GB"/>
            </w:rPr>
            <w:instrText xml:space="preserve"> TOC \o "1-3" \h \z \u </w:instrText>
          </w:r>
          <w:r w:rsidRPr="00F27174">
            <w:rPr>
              <w:color w:val="auto"/>
              <w:lang w:val="en-GB"/>
            </w:rPr>
            <w:fldChar w:fldCharType="separate"/>
          </w:r>
          <w:hyperlink w:anchor="_Toc182141356" w:history="1">
            <w:r w:rsidR="00B934CD" w:rsidRPr="009D33AA">
              <w:rPr>
                <w:rStyle w:val="Hyperlink"/>
                <w:noProof/>
                <w:lang w:val="en-GB"/>
              </w:rPr>
              <w:t>1.</w:t>
            </w:r>
            <w:r w:rsidR="00B934CD">
              <w:rPr>
                <w:rFonts w:asciiTheme="minorHAnsi" w:eastAsiaTheme="minorEastAsia" w:hAnsiTheme="minorHAnsi"/>
                <w:noProof/>
                <w:color w:val="auto"/>
                <w:kern w:val="2"/>
                <w:szCs w:val="24"/>
                <w:lang w:val="en-GB" w:eastAsia="en-GB"/>
                <w14:ligatures w14:val="standardContextual"/>
              </w:rPr>
              <w:tab/>
            </w:r>
            <w:r w:rsidR="00B934CD" w:rsidRPr="009D33AA">
              <w:rPr>
                <w:rStyle w:val="Hyperlink"/>
                <w:noProof/>
                <w:lang w:val="en-GB"/>
              </w:rPr>
              <w:t>Executive Summary:</w:t>
            </w:r>
            <w:r w:rsidR="00B934CD">
              <w:rPr>
                <w:noProof/>
                <w:webHidden/>
              </w:rPr>
              <w:tab/>
            </w:r>
            <w:r w:rsidR="00B934CD">
              <w:rPr>
                <w:noProof/>
                <w:webHidden/>
              </w:rPr>
              <w:fldChar w:fldCharType="begin"/>
            </w:r>
            <w:r w:rsidR="00B934CD">
              <w:rPr>
                <w:noProof/>
                <w:webHidden/>
              </w:rPr>
              <w:instrText xml:space="preserve"> PAGEREF _Toc182141356 \h </w:instrText>
            </w:r>
            <w:r w:rsidR="00B934CD">
              <w:rPr>
                <w:noProof/>
                <w:webHidden/>
              </w:rPr>
            </w:r>
            <w:r w:rsidR="00B934CD">
              <w:rPr>
                <w:noProof/>
                <w:webHidden/>
              </w:rPr>
              <w:fldChar w:fldCharType="separate"/>
            </w:r>
            <w:r w:rsidR="00B934CD">
              <w:rPr>
                <w:noProof/>
                <w:webHidden/>
              </w:rPr>
              <w:t>5</w:t>
            </w:r>
            <w:r w:rsidR="00B934CD">
              <w:rPr>
                <w:noProof/>
                <w:webHidden/>
              </w:rPr>
              <w:fldChar w:fldCharType="end"/>
            </w:r>
          </w:hyperlink>
        </w:p>
        <w:p w14:paraId="3C974CAE" w14:textId="5FE2FE0E" w:rsidR="00B934CD" w:rsidRDefault="00B934C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57" w:history="1">
            <w:r w:rsidRPr="009D33AA">
              <w:rPr>
                <w:rStyle w:val="Hyperlink"/>
                <w:noProof/>
                <w:lang w:val="en-GB"/>
              </w:rPr>
              <w:t>2.</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Market opportunity:</w:t>
            </w:r>
            <w:r>
              <w:rPr>
                <w:noProof/>
                <w:webHidden/>
              </w:rPr>
              <w:tab/>
            </w:r>
            <w:r>
              <w:rPr>
                <w:noProof/>
                <w:webHidden/>
              </w:rPr>
              <w:fldChar w:fldCharType="begin"/>
            </w:r>
            <w:r>
              <w:rPr>
                <w:noProof/>
                <w:webHidden/>
              </w:rPr>
              <w:instrText xml:space="preserve"> PAGEREF _Toc182141357 \h </w:instrText>
            </w:r>
            <w:r>
              <w:rPr>
                <w:noProof/>
                <w:webHidden/>
              </w:rPr>
            </w:r>
            <w:r>
              <w:rPr>
                <w:noProof/>
                <w:webHidden/>
              </w:rPr>
              <w:fldChar w:fldCharType="separate"/>
            </w:r>
            <w:r>
              <w:rPr>
                <w:noProof/>
                <w:webHidden/>
              </w:rPr>
              <w:t>5</w:t>
            </w:r>
            <w:r>
              <w:rPr>
                <w:noProof/>
                <w:webHidden/>
              </w:rPr>
              <w:fldChar w:fldCharType="end"/>
            </w:r>
          </w:hyperlink>
        </w:p>
        <w:p w14:paraId="13658EBF" w14:textId="293599B5"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58" w:history="1">
            <w:r w:rsidRPr="009D33AA">
              <w:rPr>
                <w:rStyle w:val="Hyperlink"/>
                <w:noProof/>
                <w:lang w:val="en-GB"/>
              </w:rPr>
              <w:t>2.1. Revenue Streams</w:t>
            </w:r>
            <w:r>
              <w:rPr>
                <w:noProof/>
                <w:webHidden/>
              </w:rPr>
              <w:tab/>
            </w:r>
            <w:r>
              <w:rPr>
                <w:noProof/>
                <w:webHidden/>
              </w:rPr>
              <w:fldChar w:fldCharType="begin"/>
            </w:r>
            <w:r>
              <w:rPr>
                <w:noProof/>
                <w:webHidden/>
              </w:rPr>
              <w:instrText xml:space="preserve"> PAGEREF _Toc182141358 \h </w:instrText>
            </w:r>
            <w:r>
              <w:rPr>
                <w:noProof/>
                <w:webHidden/>
              </w:rPr>
            </w:r>
            <w:r>
              <w:rPr>
                <w:noProof/>
                <w:webHidden/>
              </w:rPr>
              <w:fldChar w:fldCharType="separate"/>
            </w:r>
            <w:r>
              <w:rPr>
                <w:noProof/>
                <w:webHidden/>
              </w:rPr>
              <w:t>5</w:t>
            </w:r>
            <w:r>
              <w:rPr>
                <w:noProof/>
                <w:webHidden/>
              </w:rPr>
              <w:fldChar w:fldCharType="end"/>
            </w:r>
          </w:hyperlink>
        </w:p>
        <w:p w14:paraId="3A21FF91" w14:textId="69D585E9" w:rsidR="00B934CD" w:rsidRDefault="00B934CD">
          <w:pPr>
            <w:pStyle w:val="TOC2"/>
            <w:tabs>
              <w:tab w:val="left" w:pos="96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59" w:history="1">
            <w:r w:rsidRPr="009D33AA">
              <w:rPr>
                <w:rStyle w:val="Hyperlink"/>
                <w:noProof/>
                <w:lang w:val="en-GB"/>
              </w:rPr>
              <w:t>2.2.</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Competitive Advantage</w:t>
            </w:r>
            <w:r>
              <w:rPr>
                <w:noProof/>
                <w:webHidden/>
              </w:rPr>
              <w:tab/>
            </w:r>
            <w:r>
              <w:rPr>
                <w:noProof/>
                <w:webHidden/>
              </w:rPr>
              <w:fldChar w:fldCharType="begin"/>
            </w:r>
            <w:r>
              <w:rPr>
                <w:noProof/>
                <w:webHidden/>
              </w:rPr>
              <w:instrText xml:space="preserve"> PAGEREF _Toc182141359 \h </w:instrText>
            </w:r>
            <w:r>
              <w:rPr>
                <w:noProof/>
                <w:webHidden/>
              </w:rPr>
            </w:r>
            <w:r>
              <w:rPr>
                <w:noProof/>
                <w:webHidden/>
              </w:rPr>
              <w:fldChar w:fldCharType="separate"/>
            </w:r>
            <w:r>
              <w:rPr>
                <w:noProof/>
                <w:webHidden/>
              </w:rPr>
              <w:t>5</w:t>
            </w:r>
            <w:r>
              <w:rPr>
                <w:noProof/>
                <w:webHidden/>
              </w:rPr>
              <w:fldChar w:fldCharType="end"/>
            </w:r>
          </w:hyperlink>
        </w:p>
        <w:p w14:paraId="455630C5" w14:textId="1033007F" w:rsidR="00B934CD" w:rsidRDefault="00B934CD">
          <w:pPr>
            <w:pStyle w:val="TOC2"/>
            <w:tabs>
              <w:tab w:val="left" w:pos="96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0" w:history="1">
            <w:r w:rsidRPr="009D33AA">
              <w:rPr>
                <w:rStyle w:val="Hyperlink"/>
                <w:noProof/>
                <w:lang w:val="en-GB"/>
              </w:rPr>
              <w:t>2.3.</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Financial Projections and Funding Requirements</w:t>
            </w:r>
            <w:r>
              <w:rPr>
                <w:noProof/>
                <w:webHidden/>
              </w:rPr>
              <w:tab/>
            </w:r>
            <w:r>
              <w:rPr>
                <w:noProof/>
                <w:webHidden/>
              </w:rPr>
              <w:fldChar w:fldCharType="begin"/>
            </w:r>
            <w:r>
              <w:rPr>
                <w:noProof/>
                <w:webHidden/>
              </w:rPr>
              <w:instrText xml:space="preserve"> PAGEREF _Toc182141360 \h </w:instrText>
            </w:r>
            <w:r>
              <w:rPr>
                <w:noProof/>
                <w:webHidden/>
              </w:rPr>
            </w:r>
            <w:r>
              <w:rPr>
                <w:noProof/>
                <w:webHidden/>
              </w:rPr>
              <w:fldChar w:fldCharType="separate"/>
            </w:r>
            <w:r>
              <w:rPr>
                <w:noProof/>
                <w:webHidden/>
              </w:rPr>
              <w:t>6</w:t>
            </w:r>
            <w:r>
              <w:rPr>
                <w:noProof/>
                <w:webHidden/>
              </w:rPr>
              <w:fldChar w:fldCharType="end"/>
            </w:r>
          </w:hyperlink>
        </w:p>
        <w:p w14:paraId="1699E044" w14:textId="63284557" w:rsidR="00B934CD" w:rsidRDefault="00B934CD">
          <w:pPr>
            <w:pStyle w:val="TOC2"/>
            <w:tabs>
              <w:tab w:val="left" w:pos="96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1" w:history="1">
            <w:r w:rsidRPr="009D33AA">
              <w:rPr>
                <w:rStyle w:val="Hyperlink"/>
                <w:noProof/>
                <w:lang w:val="en-GB"/>
              </w:rPr>
              <w:t>2.4.</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Short-Term Objectives</w:t>
            </w:r>
            <w:r>
              <w:rPr>
                <w:noProof/>
                <w:webHidden/>
              </w:rPr>
              <w:tab/>
            </w:r>
            <w:r>
              <w:rPr>
                <w:noProof/>
                <w:webHidden/>
              </w:rPr>
              <w:fldChar w:fldCharType="begin"/>
            </w:r>
            <w:r>
              <w:rPr>
                <w:noProof/>
                <w:webHidden/>
              </w:rPr>
              <w:instrText xml:space="preserve"> PAGEREF _Toc182141361 \h </w:instrText>
            </w:r>
            <w:r>
              <w:rPr>
                <w:noProof/>
                <w:webHidden/>
              </w:rPr>
            </w:r>
            <w:r>
              <w:rPr>
                <w:noProof/>
                <w:webHidden/>
              </w:rPr>
              <w:fldChar w:fldCharType="separate"/>
            </w:r>
            <w:r>
              <w:rPr>
                <w:noProof/>
                <w:webHidden/>
              </w:rPr>
              <w:t>6</w:t>
            </w:r>
            <w:r>
              <w:rPr>
                <w:noProof/>
                <w:webHidden/>
              </w:rPr>
              <w:fldChar w:fldCharType="end"/>
            </w:r>
          </w:hyperlink>
        </w:p>
        <w:p w14:paraId="283D5D5B" w14:textId="5EAE9D5B" w:rsidR="00B934CD" w:rsidRDefault="00B934C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2" w:history="1">
            <w:r w:rsidRPr="009D33AA">
              <w:rPr>
                <w:rStyle w:val="Hyperlink"/>
                <w:noProof/>
                <w:lang w:val="en-GB"/>
              </w:rPr>
              <w:t>3.</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Business Idea</w:t>
            </w:r>
            <w:r>
              <w:rPr>
                <w:noProof/>
                <w:webHidden/>
              </w:rPr>
              <w:tab/>
            </w:r>
            <w:r>
              <w:rPr>
                <w:noProof/>
                <w:webHidden/>
              </w:rPr>
              <w:fldChar w:fldCharType="begin"/>
            </w:r>
            <w:r>
              <w:rPr>
                <w:noProof/>
                <w:webHidden/>
              </w:rPr>
              <w:instrText xml:space="preserve"> PAGEREF _Toc182141362 \h </w:instrText>
            </w:r>
            <w:r>
              <w:rPr>
                <w:noProof/>
                <w:webHidden/>
              </w:rPr>
            </w:r>
            <w:r>
              <w:rPr>
                <w:noProof/>
                <w:webHidden/>
              </w:rPr>
              <w:fldChar w:fldCharType="separate"/>
            </w:r>
            <w:r>
              <w:rPr>
                <w:noProof/>
                <w:webHidden/>
              </w:rPr>
              <w:t>6</w:t>
            </w:r>
            <w:r>
              <w:rPr>
                <w:noProof/>
                <w:webHidden/>
              </w:rPr>
              <w:fldChar w:fldCharType="end"/>
            </w:r>
          </w:hyperlink>
        </w:p>
        <w:p w14:paraId="55333EEE" w14:textId="76577456"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3" w:history="1">
            <w:r w:rsidRPr="009D33AA">
              <w:rPr>
                <w:rStyle w:val="Hyperlink"/>
                <w:noProof/>
                <w:lang w:val="en-GB"/>
              </w:rPr>
              <w:t>3.1.  The Product/Service</w:t>
            </w:r>
            <w:r>
              <w:rPr>
                <w:noProof/>
                <w:webHidden/>
              </w:rPr>
              <w:tab/>
            </w:r>
            <w:r>
              <w:rPr>
                <w:noProof/>
                <w:webHidden/>
              </w:rPr>
              <w:fldChar w:fldCharType="begin"/>
            </w:r>
            <w:r>
              <w:rPr>
                <w:noProof/>
                <w:webHidden/>
              </w:rPr>
              <w:instrText xml:space="preserve"> PAGEREF _Toc182141363 \h </w:instrText>
            </w:r>
            <w:r>
              <w:rPr>
                <w:noProof/>
                <w:webHidden/>
              </w:rPr>
            </w:r>
            <w:r>
              <w:rPr>
                <w:noProof/>
                <w:webHidden/>
              </w:rPr>
              <w:fldChar w:fldCharType="separate"/>
            </w:r>
            <w:r>
              <w:rPr>
                <w:noProof/>
                <w:webHidden/>
              </w:rPr>
              <w:t>6</w:t>
            </w:r>
            <w:r>
              <w:rPr>
                <w:noProof/>
                <w:webHidden/>
              </w:rPr>
              <w:fldChar w:fldCharType="end"/>
            </w:r>
          </w:hyperlink>
        </w:p>
        <w:p w14:paraId="2A020641" w14:textId="4EEF3125" w:rsidR="00B934CD" w:rsidRDefault="00B934CD">
          <w:pPr>
            <w:pStyle w:val="TOC2"/>
            <w:tabs>
              <w:tab w:val="left" w:pos="96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4" w:history="1">
            <w:r w:rsidRPr="009D33AA">
              <w:rPr>
                <w:rStyle w:val="Hyperlink"/>
                <w:noProof/>
                <w:lang w:val="en-GB"/>
              </w:rPr>
              <w:t>3.2.</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Summary SWOT</w:t>
            </w:r>
            <w:r>
              <w:rPr>
                <w:noProof/>
                <w:webHidden/>
              </w:rPr>
              <w:tab/>
            </w:r>
            <w:r>
              <w:rPr>
                <w:noProof/>
                <w:webHidden/>
              </w:rPr>
              <w:fldChar w:fldCharType="begin"/>
            </w:r>
            <w:r>
              <w:rPr>
                <w:noProof/>
                <w:webHidden/>
              </w:rPr>
              <w:instrText xml:space="preserve"> PAGEREF _Toc182141364 \h </w:instrText>
            </w:r>
            <w:r>
              <w:rPr>
                <w:noProof/>
                <w:webHidden/>
              </w:rPr>
            </w:r>
            <w:r>
              <w:rPr>
                <w:noProof/>
                <w:webHidden/>
              </w:rPr>
              <w:fldChar w:fldCharType="separate"/>
            </w:r>
            <w:r>
              <w:rPr>
                <w:noProof/>
                <w:webHidden/>
              </w:rPr>
              <w:t>7</w:t>
            </w:r>
            <w:r>
              <w:rPr>
                <w:noProof/>
                <w:webHidden/>
              </w:rPr>
              <w:fldChar w:fldCharType="end"/>
            </w:r>
          </w:hyperlink>
        </w:p>
        <w:p w14:paraId="2AB6C4A1" w14:textId="4D450330" w:rsidR="00B934CD" w:rsidRDefault="00B934C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5" w:history="1">
            <w:r w:rsidRPr="009D33AA">
              <w:rPr>
                <w:rStyle w:val="Hyperlink"/>
                <w:noProof/>
                <w:lang w:val="en-GB"/>
              </w:rPr>
              <w:t>4.</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The Team</w:t>
            </w:r>
            <w:r>
              <w:rPr>
                <w:noProof/>
                <w:webHidden/>
              </w:rPr>
              <w:tab/>
            </w:r>
            <w:r>
              <w:rPr>
                <w:noProof/>
                <w:webHidden/>
              </w:rPr>
              <w:fldChar w:fldCharType="begin"/>
            </w:r>
            <w:r>
              <w:rPr>
                <w:noProof/>
                <w:webHidden/>
              </w:rPr>
              <w:instrText xml:space="preserve"> PAGEREF _Toc182141365 \h </w:instrText>
            </w:r>
            <w:r>
              <w:rPr>
                <w:noProof/>
                <w:webHidden/>
              </w:rPr>
            </w:r>
            <w:r>
              <w:rPr>
                <w:noProof/>
                <w:webHidden/>
              </w:rPr>
              <w:fldChar w:fldCharType="separate"/>
            </w:r>
            <w:r>
              <w:rPr>
                <w:noProof/>
                <w:webHidden/>
              </w:rPr>
              <w:t>8</w:t>
            </w:r>
            <w:r>
              <w:rPr>
                <w:noProof/>
                <w:webHidden/>
              </w:rPr>
              <w:fldChar w:fldCharType="end"/>
            </w:r>
          </w:hyperlink>
        </w:p>
        <w:p w14:paraId="40A2263C" w14:textId="21ACE78D"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6" w:history="1">
            <w:r w:rsidRPr="009D33AA">
              <w:rPr>
                <w:rStyle w:val="Hyperlink"/>
                <w:noProof/>
                <w:lang w:val="en-GB"/>
              </w:rPr>
              <w:t>4.1.  Key People</w:t>
            </w:r>
            <w:r>
              <w:rPr>
                <w:noProof/>
                <w:webHidden/>
              </w:rPr>
              <w:tab/>
            </w:r>
            <w:r>
              <w:rPr>
                <w:noProof/>
                <w:webHidden/>
              </w:rPr>
              <w:fldChar w:fldCharType="begin"/>
            </w:r>
            <w:r>
              <w:rPr>
                <w:noProof/>
                <w:webHidden/>
              </w:rPr>
              <w:instrText xml:space="preserve"> PAGEREF _Toc182141366 \h </w:instrText>
            </w:r>
            <w:r>
              <w:rPr>
                <w:noProof/>
                <w:webHidden/>
              </w:rPr>
            </w:r>
            <w:r>
              <w:rPr>
                <w:noProof/>
                <w:webHidden/>
              </w:rPr>
              <w:fldChar w:fldCharType="separate"/>
            </w:r>
            <w:r>
              <w:rPr>
                <w:noProof/>
                <w:webHidden/>
              </w:rPr>
              <w:t>8</w:t>
            </w:r>
            <w:r>
              <w:rPr>
                <w:noProof/>
                <w:webHidden/>
              </w:rPr>
              <w:fldChar w:fldCharType="end"/>
            </w:r>
          </w:hyperlink>
        </w:p>
        <w:p w14:paraId="27A1AC28" w14:textId="07023F82" w:rsidR="00B934CD" w:rsidRDefault="00B934CD">
          <w:pPr>
            <w:pStyle w:val="TOC2"/>
            <w:tabs>
              <w:tab w:val="left" w:pos="96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7" w:history="1">
            <w:r w:rsidRPr="009D33AA">
              <w:rPr>
                <w:rStyle w:val="Hyperlink"/>
                <w:noProof/>
                <w:lang w:val="en-GB"/>
              </w:rPr>
              <w:t>4.2.</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Skills Gaps &amp; Key Partners</w:t>
            </w:r>
            <w:r>
              <w:rPr>
                <w:noProof/>
                <w:webHidden/>
              </w:rPr>
              <w:tab/>
            </w:r>
            <w:r>
              <w:rPr>
                <w:noProof/>
                <w:webHidden/>
              </w:rPr>
              <w:fldChar w:fldCharType="begin"/>
            </w:r>
            <w:r>
              <w:rPr>
                <w:noProof/>
                <w:webHidden/>
              </w:rPr>
              <w:instrText xml:space="preserve"> PAGEREF _Toc182141367 \h </w:instrText>
            </w:r>
            <w:r>
              <w:rPr>
                <w:noProof/>
                <w:webHidden/>
              </w:rPr>
            </w:r>
            <w:r>
              <w:rPr>
                <w:noProof/>
                <w:webHidden/>
              </w:rPr>
              <w:fldChar w:fldCharType="separate"/>
            </w:r>
            <w:r>
              <w:rPr>
                <w:noProof/>
                <w:webHidden/>
              </w:rPr>
              <w:t>9</w:t>
            </w:r>
            <w:r>
              <w:rPr>
                <w:noProof/>
                <w:webHidden/>
              </w:rPr>
              <w:fldChar w:fldCharType="end"/>
            </w:r>
          </w:hyperlink>
        </w:p>
        <w:p w14:paraId="005644A4" w14:textId="7E2585DB" w:rsidR="00B934CD" w:rsidRDefault="00B934CD">
          <w:pPr>
            <w:pStyle w:val="TOC3"/>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8" w:history="1">
            <w:r w:rsidRPr="009D33AA">
              <w:rPr>
                <w:rStyle w:val="Hyperlink"/>
                <w:noProof/>
                <w:lang w:val="en-GB"/>
              </w:rPr>
              <w:t>Extra Staffing Needs</w:t>
            </w:r>
            <w:r>
              <w:rPr>
                <w:noProof/>
                <w:webHidden/>
              </w:rPr>
              <w:tab/>
            </w:r>
            <w:r>
              <w:rPr>
                <w:noProof/>
                <w:webHidden/>
              </w:rPr>
              <w:fldChar w:fldCharType="begin"/>
            </w:r>
            <w:r>
              <w:rPr>
                <w:noProof/>
                <w:webHidden/>
              </w:rPr>
              <w:instrText xml:space="preserve"> PAGEREF _Toc182141368 \h </w:instrText>
            </w:r>
            <w:r>
              <w:rPr>
                <w:noProof/>
                <w:webHidden/>
              </w:rPr>
            </w:r>
            <w:r>
              <w:rPr>
                <w:noProof/>
                <w:webHidden/>
              </w:rPr>
              <w:fldChar w:fldCharType="separate"/>
            </w:r>
            <w:r>
              <w:rPr>
                <w:noProof/>
                <w:webHidden/>
              </w:rPr>
              <w:t>9</w:t>
            </w:r>
            <w:r>
              <w:rPr>
                <w:noProof/>
                <w:webHidden/>
              </w:rPr>
              <w:fldChar w:fldCharType="end"/>
            </w:r>
          </w:hyperlink>
        </w:p>
        <w:p w14:paraId="0893ED58" w14:textId="12BBB9D4" w:rsidR="00B934CD" w:rsidRDefault="00B934CD">
          <w:pPr>
            <w:pStyle w:val="TOC3"/>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69" w:history="1">
            <w:r w:rsidRPr="009D33AA">
              <w:rPr>
                <w:rStyle w:val="Hyperlink"/>
                <w:noProof/>
                <w:lang w:val="en-GB"/>
              </w:rPr>
              <w:t>Training and Development</w:t>
            </w:r>
            <w:r>
              <w:rPr>
                <w:noProof/>
                <w:webHidden/>
              </w:rPr>
              <w:tab/>
            </w:r>
            <w:r>
              <w:rPr>
                <w:noProof/>
                <w:webHidden/>
              </w:rPr>
              <w:fldChar w:fldCharType="begin"/>
            </w:r>
            <w:r>
              <w:rPr>
                <w:noProof/>
                <w:webHidden/>
              </w:rPr>
              <w:instrText xml:space="preserve"> PAGEREF _Toc182141369 \h </w:instrText>
            </w:r>
            <w:r>
              <w:rPr>
                <w:noProof/>
                <w:webHidden/>
              </w:rPr>
            </w:r>
            <w:r>
              <w:rPr>
                <w:noProof/>
                <w:webHidden/>
              </w:rPr>
              <w:fldChar w:fldCharType="separate"/>
            </w:r>
            <w:r>
              <w:rPr>
                <w:noProof/>
                <w:webHidden/>
              </w:rPr>
              <w:t>9</w:t>
            </w:r>
            <w:r>
              <w:rPr>
                <w:noProof/>
                <w:webHidden/>
              </w:rPr>
              <w:fldChar w:fldCharType="end"/>
            </w:r>
          </w:hyperlink>
        </w:p>
        <w:p w14:paraId="2E05116D" w14:textId="0954DE9A" w:rsidR="00B934CD" w:rsidRDefault="00B934CD">
          <w:pPr>
            <w:pStyle w:val="TOC3"/>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0" w:history="1">
            <w:r w:rsidRPr="009D33AA">
              <w:rPr>
                <w:rStyle w:val="Hyperlink"/>
                <w:noProof/>
                <w:lang w:val="en-GB"/>
              </w:rPr>
              <w:t>Outsource Support/Key Partners</w:t>
            </w:r>
            <w:r>
              <w:rPr>
                <w:noProof/>
                <w:webHidden/>
              </w:rPr>
              <w:tab/>
            </w:r>
            <w:r>
              <w:rPr>
                <w:noProof/>
                <w:webHidden/>
              </w:rPr>
              <w:fldChar w:fldCharType="begin"/>
            </w:r>
            <w:r>
              <w:rPr>
                <w:noProof/>
                <w:webHidden/>
              </w:rPr>
              <w:instrText xml:space="preserve"> PAGEREF _Toc182141370 \h </w:instrText>
            </w:r>
            <w:r>
              <w:rPr>
                <w:noProof/>
                <w:webHidden/>
              </w:rPr>
            </w:r>
            <w:r>
              <w:rPr>
                <w:noProof/>
                <w:webHidden/>
              </w:rPr>
              <w:fldChar w:fldCharType="separate"/>
            </w:r>
            <w:r>
              <w:rPr>
                <w:noProof/>
                <w:webHidden/>
              </w:rPr>
              <w:t>9</w:t>
            </w:r>
            <w:r>
              <w:rPr>
                <w:noProof/>
                <w:webHidden/>
              </w:rPr>
              <w:fldChar w:fldCharType="end"/>
            </w:r>
          </w:hyperlink>
        </w:p>
        <w:p w14:paraId="137A5D41" w14:textId="0C21409D" w:rsidR="00B934CD" w:rsidRDefault="00B934CD">
          <w:pPr>
            <w:pStyle w:val="TOC1"/>
            <w:tabs>
              <w:tab w:val="left" w:pos="48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1" w:history="1">
            <w:r w:rsidRPr="009D33AA">
              <w:rPr>
                <w:rStyle w:val="Hyperlink"/>
                <w:noProof/>
                <w:lang w:val="en-GB"/>
              </w:rPr>
              <w:t>5.</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Market Research</w:t>
            </w:r>
            <w:r>
              <w:rPr>
                <w:noProof/>
                <w:webHidden/>
              </w:rPr>
              <w:tab/>
            </w:r>
            <w:r>
              <w:rPr>
                <w:noProof/>
                <w:webHidden/>
              </w:rPr>
              <w:fldChar w:fldCharType="begin"/>
            </w:r>
            <w:r>
              <w:rPr>
                <w:noProof/>
                <w:webHidden/>
              </w:rPr>
              <w:instrText xml:space="preserve"> PAGEREF _Toc182141371 \h </w:instrText>
            </w:r>
            <w:r>
              <w:rPr>
                <w:noProof/>
                <w:webHidden/>
              </w:rPr>
            </w:r>
            <w:r>
              <w:rPr>
                <w:noProof/>
                <w:webHidden/>
              </w:rPr>
              <w:fldChar w:fldCharType="separate"/>
            </w:r>
            <w:r>
              <w:rPr>
                <w:noProof/>
                <w:webHidden/>
              </w:rPr>
              <w:t>9</w:t>
            </w:r>
            <w:r>
              <w:rPr>
                <w:noProof/>
                <w:webHidden/>
              </w:rPr>
              <w:fldChar w:fldCharType="end"/>
            </w:r>
          </w:hyperlink>
        </w:p>
        <w:p w14:paraId="585848F6" w14:textId="73C09D74"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2" w:history="1">
            <w:r w:rsidRPr="009D33AA">
              <w:rPr>
                <w:rStyle w:val="Hyperlink"/>
                <w:noProof/>
                <w:lang w:val="en-GB"/>
              </w:rPr>
              <w:t>5.1. Market Facts and Figures</w:t>
            </w:r>
            <w:r>
              <w:rPr>
                <w:noProof/>
                <w:webHidden/>
              </w:rPr>
              <w:tab/>
            </w:r>
            <w:r>
              <w:rPr>
                <w:noProof/>
                <w:webHidden/>
              </w:rPr>
              <w:fldChar w:fldCharType="begin"/>
            </w:r>
            <w:r>
              <w:rPr>
                <w:noProof/>
                <w:webHidden/>
              </w:rPr>
              <w:instrText xml:space="preserve"> PAGEREF _Toc182141372 \h </w:instrText>
            </w:r>
            <w:r>
              <w:rPr>
                <w:noProof/>
                <w:webHidden/>
              </w:rPr>
            </w:r>
            <w:r>
              <w:rPr>
                <w:noProof/>
                <w:webHidden/>
              </w:rPr>
              <w:fldChar w:fldCharType="separate"/>
            </w:r>
            <w:r>
              <w:rPr>
                <w:noProof/>
                <w:webHidden/>
              </w:rPr>
              <w:t>9</w:t>
            </w:r>
            <w:r>
              <w:rPr>
                <w:noProof/>
                <w:webHidden/>
              </w:rPr>
              <w:fldChar w:fldCharType="end"/>
            </w:r>
          </w:hyperlink>
        </w:p>
        <w:p w14:paraId="4DF3EC5B" w14:textId="594F5AB0"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3" w:history="1">
            <w:r w:rsidRPr="009D33AA">
              <w:rPr>
                <w:rStyle w:val="Hyperlink"/>
                <w:noProof/>
                <w:lang w:val="en-GB"/>
              </w:rPr>
              <w:t>Key Market Trends</w:t>
            </w:r>
            <w:r>
              <w:rPr>
                <w:noProof/>
                <w:webHidden/>
              </w:rPr>
              <w:tab/>
            </w:r>
            <w:r>
              <w:rPr>
                <w:noProof/>
                <w:webHidden/>
              </w:rPr>
              <w:fldChar w:fldCharType="begin"/>
            </w:r>
            <w:r>
              <w:rPr>
                <w:noProof/>
                <w:webHidden/>
              </w:rPr>
              <w:instrText xml:space="preserve"> PAGEREF _Toc182141373 \h </w:instrText>
            </w:r>
            <w:r>
              <w:rPr>
                <w:noProof/>
                <w:webHidden/>
              </w:rPr>
            </w:r>
            <w:r>
              <w:rPr>
                <w:noProof/>
                <w:webHidden/>
              </w:rPr>
              <w:fldChar w:fldCharType="separate"/>
            </w:r>
            <w:r>
              <w:rPr>
                <w:noProof/>
                <w:webHidden/>
              </w:rPr>
              <w:t>10</w:t>
            </w:r>
            <w:r>
              <w:rPr>
                <w:noProof/>
                <w:webHidden/>
              </w:rPr>
              <w:fldChar w:fldCharType="end"/>
            </w:r>
          </w:hyperlink>
        </w:p>
        <w:p w14:paraId="21BF3F45" w14:textId="3EFD900B"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4" w:history="1">
            <w:r w:rsidRPr="009D33AA">
              <w:rPr>
                <w:rStyle w:val="Hyperlink"/>
                <w:noProof/>
                <w:lang w:val="en-GB"/>
              </w:rPr>
              <w:t>PEST Analysis:</w:t>
            </w:r>
            <w:r>
              <w:rPr>
                <w:noProof/>
                <w:webHidden/>
              </w:rPr>
              <w:tab/>
            </w:r>
            <w:r>
              <w:rPr>
                <w:noProof/>
                <w:webHidden/>
              </w:rPr>
              <w:fldChar w:fldCharType="begin"/>
            </w:r>
            <w:r>
              <w:rPr>
                <w:noProof/>
                <w:webHidden/>
              </w:rPr>
              <w:instrText xml:space="preserve"> PAGEREF _Toc182141374 \h </w:instrText>
            </w:r>
            <w:r>
              <w:rPr>
                <w:noProof/>
                <w:webHidden/>
              </w:rPr>
            </w:r>
            <w:r>
              <w:rPr>
                <w:noProof/>
                <w:webHidden/>
              </w:rPr>
              <w:fldChar w:fldCharType="separate"/>
            </w:r>
            <w:r>
              <w:rPr>
                <w:noProof/>
                <w:webHidden/>
              </w:rPr>
              <w:t>10</w:t>
            </w:r>
            <w:r>
              <w:rPr>
                <w:noProof/>
                <w:webHidden/>
              </w:rPr>
              <w:fldChar w:fldCharType="end"/>
            </w:r>
          </w:hyperlink>
        </w:p>
        <w:p w14:paraId="40EAF63C" w14:textId="7C9F595F" w:rsidR="00B934CD" w:rsidRDefault="00B934CD">
          <w:pPr>
            <w:pStyle w:val="TOC2"/>
            <w:tabs>
              <w:tab w:val="left" w:pos="960"/>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5" w:history="1">
            <w:r w:rsidRPr="009D33AA">
              <w:rPr>
                <w:rStyle w:val="Hyperlink"/>
                <w:noProof/>
                <w:lang w:val="en-GB"/>
              </w:rPr>
              <w:t>5.2.</w:t>
            </w:r>
            <w:r>
              <w:rPr>
                <w:rFonts w:asciiTheme="minorHAnsi" w:eastAsiaTheme="minorEastAsia" w:hAnsiTheme="minorHAnsi"/>
                <w:noProof/>
                <w:color w:val="auto"/>
                <w:kern w:val="2"/>
                <w:szCs w:val="24"/>
                <w:lang w:val="en-GB" w:eastAsia="en-GB"/>
                <w14:ligatures w14:val="standardContextual"/>
              </w:rPr>
              <w:tab/>
            </w:r>
            <w:r w:rsidRPr="009D33AA">
              <w:rPr>
                <w:rStyle w:val="Hyperlink"/>
                <w:noProof/>
                <w:lang w:val="en-GB"/>
              </w:rPr>
              <w:t>Customer Demographics:</w:t>
            </w:r>
            <w:r>
              <w:rPr>
                <w:noProof/>
                <w:webHidden/>
              </w:rPr>
              <w:tab/>
            </w:r>
            <w:r>
              <w:rPr>
                <w:noProof/>
                <w:webHidden/>
              </w:rPr>
              <w:fldChar w:fldCharType="begin"/>
            </w:r>
            <w:r>
              <w:rPr>
                <w:noProof/>
                <w:webHidden/>
              </w:rPr>
              <w:instrText xml:space="preserve"> PAGEREF _Toc182141375 \h </w:instrText>
            </w:r>
            <w:r>
              <w:rPr>
                <w:noProof/>
                <w:webHidden/>
              </w:rPr>
            </w:r>
            <w:r>
              <w:rPr>
                <w:noProof/>
                <w:webHidden/>
              </w:rPr>
              <w:fldChar w:fldCharType="separate"/>
            </w:r>
            <w:r>
              <w:rPr>
                <w:noProof/>
                <w:webHidden/>
              </w:rPr>
              <w:t>11</w:t>
            </w:r>
            <w:r>
              <w:rPr>
                <w:noProof/>
                <w:webHidden/>
              </w:rPr>
              <w:fldChar w:fldCharType="end"/>
            </w:r>
          </w:hyperlink>
        </w:p>
        <w:p w14:paraId="10F5302B" w14:textId="5FD080CA"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6" w:history="1">
            <w:r w:rsidRPr="009D33AA">
              <w:rPr>
                <w:rStyle w:val="Hyperlink"/>
                <w:noProof/>
                <w:lang w:val="en-GB"/>
              </w:rPr>
              <w:t>5.3.  Competitors:</w:t>
            </w:r>
            <w:r>
              <w:rPr>
                <w:noProof/>
                <w:webHidden/>
              </w:rPr>
              <w:tab/>
            </w:r>
            <w:r>
              <w:rPr>
                <w:noProof/>
                <w:webHidden/>
              </w:rPr>
              <w:fldChar w:fldCharType="begin"/>
            </w:r>
            <w:r>
              <w:rPr>
                <w:noProof/>
                <w:webHidden/>
              </w:rPr>
              <w:instrText xml:space="preserve"> PAGEREF _Toc182141376 \h </w:instrText>
            </w:r>
            <w:r>
              <w:rPr>
                <w:noProof/>
                <w:webHidden/>
              </w:rPr>
            </w:r>
            <w:r>
              <w:rPr>
                <w:noProof/>
                <w:webHidden/>
              </w:rPr>
              <w:fldChar w:fldCharType="separate"/>
            </w:r>
            <w:r>
              <w:rPr>
                <w:noProof/>
                <w:webHidden/>
              </w:rPr>
              <w:t>13</w:t>
            </w:r>
            <w:r>
              <w:rPr>
                <w:noProof/>
                <w:webHidden/>
              </w:rPr>
              <w:fldChar w:fldCharType="end"/>
            </w:r>
          </w:hyperlink>
        </w:p>
        <w:p w14:paraId="2945A954" w14:textId="62CEBA7C" w:rsidR="00B934CD" w:rsidRDefault="00B934CD">
          <w:pPr>
            <w:pStyle w:val="TOC1"/>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7" w:history="1">
            <w:r w:rsidRPr="009D33AA">
              <w:rPr>
                <w:rStyle w:val="Hyperlink"/>
                <w:noProof/>
                <w:lang w:val="en-GB"/>
              </w:rPr>
              <w:t>6. Marketing Plan:</w:t>
            </w:r>
            <w:r>
              <w:rPr>
                <w:noProof/>
                <w:webHidden/>
              </w:rPr>
              <w:tab/>
            </w:r>
            <w:r>
              <w:rPr>
                <w:noProof/>
                <w:webHidden/>
              </w:rPr>
              <w:fldChar w:fldCharType="begin"/>
            </w:r>
            <w:r>
              <w:rPr>
                <w:noProof/>
                <w:webHidden/>
              </w:rPr>
              <w:instrText xml:space="preserve"> PAGEREF _Toc182141377 \h </w:instrText>
            </w:r>
            <w:r>
              <w:rPr>
                <w:noProof/>
                <w:webHidden/>
              </w:rPr>
            </w:r>
            <w:r>
              <w:rPr>
                <w:noProof/>
                <w:webHidden/>
              </w:rPr>
              <w:fldChar w:fldCharType="separate"/>
            </w:r>
            <w:r>
              <w:rPr>
                <w:noProof/>
                <w:webHidden/>
              </w:rPr>
              <w:t>14</w:t>
            </w:r>
            <w:r>
              <w:rPr>
                <w:noProof/>
                <w:webHidden/>
              </w:rPr>
              <w:fldChar w:fldCharType="end"/>
            </w:r>
          </w:hyperlink>
        </w:p>
        <w:p w14:paraId="707DCED5" w14:textId="6351C947"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8" w:history="1">
            <w:r w:rsidRPr="009D33AA">
              <w:rPr>
                <w:rStyle w:val="Hyperlink"/>
                <w:rFonts w:cs="Times New Roman"/>
                <w:noProof/>
                <w:lang w:val="en-GB"/>
              </w:rPr>
              <w:t>6.1.  Price</w:t>
            </w:r>
            <w:r>
              <w:rPr>
                <w:noProof/>
                <w:webHidden/>
              </w:rPr>
              <w:tab/>
            </w:r>
            <w:r>
              <w:rPr>
                <w:noProof/>
                <w:webHidden/>
              </w:rPr>
              <w:fldChar w:fldCharType="begin"/>
            </w:r>
            <w:r>
              <w:rPr>
                <w:noProof/>
                <w:webHidden/>
              </w:rPr>
              <w:instrText xml:space="preserve"> PAGEREF _Toc182141378 \h </w:instrText>
            </w:r>
            <w:r>
              <w:rPr>
                <w:noProof/>
                <w:webHidden/>
              </w:rPr>
            </w:r>
            <w:r>
              <w:rPr>
                <w:noProof/>
                <w:webHidden/>
              </w:rPr>
              <w:fldChar w:fldCharType="separate"/>
            </w:r>
            <w:r>
              <w:rPr>
                <w:noProof/>
                <w:webHidden/>
              </w:rPr>
              <w:t>14</w:t>
            </w:r>
            <w:r>
              <w:rPr>
                <w:noProof/>
                <w:webHidden/>
              </w:rPr>
              <w:fldChar w:fldCharType="end"/>
            </w:r>
          </w:hyperlink>
        </w:p>
        <w:p w14:paraId="2574C0FC" w14:textId="4F0A5AE5"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79" w:history="1">
            <w:r w:rsidRPr="009D33AA">
              <w:rPr>
                <w:rStyle w:val="Hyperlink"/>
                <w:rFonts w:cs="Times New Roman"/>
                <w:noProof/>
                <w:lang w:val="en-GB"/>
              </w:rPr>
              <w:t>6.2.  Product</w:t>
            </w:r>
            <w:r>
              <w:rPr>
                <w:noProof/>
                <w:webHidden/>
              </w:rPr>
              <w:tab/>
            </w:r>
            <w:r>
              <w:rPr>
                <w:noProof/>
                <w:webHidden/>
              </w:rPr>
              <w:fldChar w:fldCharType="begin"/>
            </w:r>
            <w:r>
              <w:rPr>
                <w:noProof/>
                <w:webHidden/>
              </w:rPr>
              <w:instrText xml:space="preserve"> PAGEREF _Toc182141379 \h </w:instrText>
            </w:r>
            <w:r>
              <w:rPr>
                <w:noProof/>
                <w:webHidden/>
              </w:rPr>
            </w:r>
            <w:r>
              <w:rPr>
                <w:noProof/>
                <w:webHidden/>
              </w:rPr>
              <w:fldChar w:fldCharType="separate"/>
            </w:r>
            <w:r>
              <w:rPr>
                <w:noProof/>
                <w:webHidden/>
              </w:rPr>
              <w:t>14</w:t>
            </w:r>
            <w:r>
              <w:rPr>
                <w:noProof/>
                <w:webHidden/>
              </w:rPr>
              <w:fldChar w:fldCharType="end"/>
            </w:r>
          </w:hyperlink>
        </w:p>
        <w:p w14:paraId="0B1C43EA" w14:textId="7397B92B"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0" w:history="1">
            <w:r w:rsidRPr="009D33AA">
              <w:rPr>
                <w:rStyle w:val="Hyperlink"/>
                <w:rFonts w:cs="Times New Roman"/>
                <w:noProof/>
                <w:lang w:val="en-GB"/>
              </w:rPr>
              <w:t>6.3.  Placement</w:t>
            </w:r>
            <w:r>
              <w:rPr>
                <w:noProof/>
                <w:webHidden/>
              </w:rPr>
              <w:tab/>
            </w:r>
            <w:r>
              <w:rPr>
                <w:noProof/>
                <w:webHidden/>
              </w:rPr>
              <w:fldChar w:fldCharType="begin"/>
            </w:r>
            <w:r>
              <w:rPr>
                <w:noProof/>
                <w:webHidden/>
              </w:rPr>
              <w:instrText xml:space="preserve"> PAGEREF _Toc182141380 \h </w:instrText>
            </w:r>
            <w:r>
              <w:rPr>
                <w:noProof/>
                <w:webHidden/>
              </w:rPr>
            </w:r>
            <w:r>
              <w:rPr>
                <w:noProof/>
                <w:webHidden/>
              </w:rPr>
              <w:fldChar w:fldCharType="separate"/>
            </w:r>
            <w:r>
              <w:rPr>
                <w:noProof/>
                <w:webHidden/>
              </w:rPr>
              <w:t>14</w:t>
            </w:r>
            <w:r>
              <w:rPr>
                <w:noProof/>
                <w:webHidden/>
              </w:rPr>
              <w:fldChar w:fldCharType="end"/>
            </w:r>
          </w:hyperlink>
        </w:p>
        <w:p w14:paraId="56661C9B" w14:textId="61CEAF70"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1" w:history="1">
            <w:r w:rsidRPr="009D33AA">
              <w:rPr>
                <w:rStyle w:val="Hyperlink"/>
                <w:rFonts w:cs="Times New Roman"/>
                <w:noProof/>
                <w:lang w:val="en-GB"/>
              </w:rPr>
              <w:t>6.4.  Promotion</w:t>
            </w:r>
            <w:r>
              <w:rPr>
                <w:noProof/>
                <w:webHidden/>
              </w:rPr>
              <w:tab/>
            </w:r>
            <w:r>
              <w:rPr>
                <w:noProof/>
                <w:webHidden/>
              </w:rPr>
              <w:fldChar w:fldCharType="begin"/>
            </w:r>
            <w:r>
              <w:rPr>
                <w:noProof/>
                <w:webHidden/>
              </w:rPr>
              <w:instrText xml:space="preserve"> PAGEREF _Toc182141381 \h </w:instrText>
            </w:r>
            <w:r>
              <w:rPr>
                <w:noProof/>
                <w:webHidden/>
              </w:rPr>
            </w:r>
            <w:r>
              <w:rPr>
                <w:noProof/>
                <w:webHidden/>
              </w:rPr>
              <w:fldChar w:fldCharType="separate"/>
            </w:r>
            <w:r>
              <w:rPr>
                <w:noProof/>
                <w:webHidden/>
              </w:rPr>
              <w:t>15</w:t>
            </w:r>
            <w:r>
              <w:rPr>
                <w:noProof/>
                <w:webHidden/>
              </w:rPr>
              <w:fldChar w:fldCharType="end"/>
            </w:r>
          </w:hyperlink>
        </w:p>
        <w:p w14:paraId="266453C8" w14:textId="3E2E7201" w:rsidR="00B934CD" w:rsidRDefault="00B934CD">
          <w:pPr>
            <w:pStyle w:val="TOC1"/>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2" w:history="1">
            <w:r w:rsidRPr="009D33AA">
              <w:rPr>
                <w:rStyle w:val="Hyperlink"/>
                <w:noProof/>
                <w:lang w:val="en-GB"/>
              </w:rPr>
              <w:t>7. Key Resources</w:t>
            </w:r>
            <w:r>
              <w:rPr>
                <w:noProof/>
                <w:webHidden/>
              </w:rPr>
              <w:tab/>
            </w:r>
            <w:r>
              <w:rPr>
                <w:noProof/>
                <w:webHidden/>
              </w:rPr>
              <w:fldChar w:fldCharType="begin"/>
            </w:r>
            <w:r>
              <w:rPr>
                <w:noProof/>
                <w:webHidden/>
              </w:rPr>
              <w:instrText xml:space="preserve"> PAGEREF _Toc182141382 \h </w:instrText>
            </w:r>
            <w:r>
              <w:rPr>
                <w:noProof/>
                <w:webHidden/>
              </w:rPr>
            </w:r>
            <w:r>
              <w:rPr>
                <w:noProof/>
                <w:webHidden/>
              </w:rPr>
              <w:fldChar w:fldCharType="separate"/>
            </w:r>
            <w:r>
              <w:rPr>
                <w:noProof/>
                <w:webHidden/>
              </w:rPr>
              <w:t>15</w:t>
            </w:r>
            <w:r>
              <w:rPr>
                <w:noProof/>
                <w:webHidden/>
              </w:rPr>
              <w:fldChar w:fldCharType="end"/>
            </w:r>
          </w:hyperlink>
        </w:p>
        <w:p w14:paraId="71EEE197" w14:textId="09BCA64A"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3" w:history="1">
            <w:r w:rsidRPr="009D33AA">
              <w:rPr>
                <w:rStyle w:val="Hyperlink"/>
                <w:rFonts w:cs="Times New Roman"/>
                <w:noProof/>
                <w:lang w:val="en-GB"/>
              </w:rPr>
              <w:t>7.1.  Premises</w:t>
            </w:r>
            <w:r>
              <w:rPr>
                <w:noProof/>
                <w:webHidden/>
              </w:rPr>
              <w:tab/>
            </w:r>
            <w:r>
              <w:rPr>
                <w:noProof/>
                <w:webHidden/>
              </w:rPr>
              <w:fldChar w:fldCharType="begin"/>
            </w:r>
            <w:r>
              <w:rPr>
                <w:noProof/>
                <w:webHidden/>
              </w:rPr>
              <w:instrText xml:space="preserve"> PAGEREF _Toc182141383 \h </w:instrText>
            </w:r>
            <w:r>
              <w:rPr>
                <w:noProof/>
                <w:webHidden/>
              </w:rPr>
            </w:r>
            <w:r>
              <w:rPr>
                <w:noProof/>
                <w:webHidden/>
              </w:rPr>
              <w:fldChar w:fldCharType="separate"/>
            </w:r>
            <w:r>
              <w:rPr>
                <w:noProof/>
                <w:webHidden/>
              </w:rPr>
              <w:t>15</w:t>
            </w:r>
            <w:r>
              <w:rPr>
                <w:noProof/>
                <w:webHidden/>
              </w:rPr>
              <w:fldChar w:fldCharType="end"/>
            </w:r>
          </w:hyperlink>
        </w:p>
        <w:p w14:paraId="74515810" w14:textId="355F50F4"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4" w:history="1">
            <w:r w:rsidRPr="009D33AA">
              <w:rPr>
                <w:rStyle w:val="Hyperlink"/>
                <w:rFonts w:cs="Times New Roman"/>
                <w:noProof/>
                <w:lang w:val="en-GB"/>
              </w:rPr>
              <w:t>7.2.  Equipment</w:t>
            </w:r>
            <w:r>
              <w:rPr>
                <w:noProof/>
                <w:webHidden/>
              </w:rPr>
              <w:tab/>
            </w:r>
            <w:r>
              <w:rPr>
                <w:noProof/>
                <w:webHidden/>
              </w:rPr>
              <w:fldChar w:fldCharType="begin"/>
            </w:r>
            <w:r>
              <w:rPr>
                <w:noProof/>
                <w:webHidden/>
              </w:rPr>
              <w:instrText xml:space="preserve"> PAGEREF _Toc182141384 \h </w:instrText>
            </w:r>
            <w:r>
              <w:rPr>
                <w:noProof/>
                <w:webHidden/>
              </w:rPr>
            </w:r>
            <w:r>
              <w:rPr>
                <w:noProof/>
                <w:webHidden/>
              </w:rPr>
              <w:fldChar w:fldCharType="separate"/>
            </w:r>
            <w:r>
              <w:rPr>
                <w:noProof/>
                <w:webHidden/>
              </w:rPr>
              <w:t>15</w:t>
            </w:r>
            <w:r>
              <w:rPr>
                <w:noProof/>
                <w:webHidden/>
              </w:rPr>
              <w:fldChar w:fldCharType="end"/>
            </w:r>
          </w:hyperlink>
        </w:p>
        <w:p w14:paraId="6FAC418A" w14:textId="090000A0"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5" w:history="1">
            <w:r w:rsidRPr="009D33AA">
              <w:rPr>
                <w:rStyle w:val="Hyperlink"/>
                <w:rFonts w:cs="Times New Roman"/>
                <w:noProof/>
                <w:lang w:val="en-GB"/>
              </w:rPr>
              <w:t>7.3. Key Suppliers</w:t>
            </w:r>
            <w:r>
              <w:rPr>
                <w:noProof/>
                <w:webHidden/>
              </w:rPr>
              <w:tab/>
            </w:r>
            <w:r>
              <w:rPr>
                <w:noProof/>
                <w:webHidden/>
              </w:rPr>
              <w:fldChar w:fldCharType="begin"/>
            </w:r>
            <w:r>
              <w:rPr>
                <w:noProof/>
                <w:webHidden/>
              </w:rPr>
              <w:instrText xml:space="preserve"> PAGEREF _Toc182141385 \h </w:instrText>
            </w:r>
            <w:r>
              <w:rPr>
                <w:noProof/>
                <w:webHidden/>
              </w:rPr>
            </w:r>
            <w:r>
              <w:rPr>
                <w:noProof/>
                <w:webHidden/>
              </w:rPr>
              <w:fldChar w:fldCharType="separate"/>
            </w:r>
            <w:r>
              <w:rPr>
                <w:noProof/>
                <w:webHidden/>
              </w:rPr>
              <w:t>16</w:t>
            </w:r>
            <w:r>
              <w:rPr>
                <w:noProof/>
                <w:webHidden/>
              </w:rPr>
              <w:fldChar w:fldCharType="end"/>
            </w:r>
          </w:hyperlink>
        </w:p>
        <w:p w14:paraId="3E5B4258" w14:textId="0C31D29B" w:rsidR="00B934CD" w:rsidRDefault="00B934CD">
          <w:pPr>
            <w:pStyle w:val="TOC1"/>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6" w:history="1">
            <w:r w:rsidRPr="009D33AA">
              <w:rPr>
                <w:rStyle w:val="Hyperlink"/>
                <w:noProof/>
                <w:lang w:val="en-GB"/>
              </w:rPr>
              <w:t>8. Finances and startup Support:</w:t>
            </w:r>
            <w:r>
              <w:rPr>
                <w:noProof/>
                <w:webHidden/>
              </w:rPr>
              <w:tab/>
            </w:r>
            <w:r>
              <w:rPr>
                <w:noProof/>
                <w:webHidden/>
              </w:rPr>
              <w:fldChar w:fldCharType="begin"/>
            </w:r>
            <w:r>
              <w:rPr>
                <w:noProof/>
                <w:webHidden/>
              </w:rPr>
              <w:instrText xml:space="preserve"> PAGEREF _Toc182141386 \h </w:instrText>
            </w:r>
            <w:r>
              <w:rPr>
                <w:noProof/>
                <w:webHidden/>
              </w:rPr>
            </w:r>
            <w:r>
              <w:rPr>
                <w:noProof/>
                <w:webHidden/>
              </w:rPr>
              <w:fldChar w:fldCharType="separate"/>
            </w:r>
            <w:r>
              <w:rPr>
                <w:noProof/>
                <w:webHidden/>
              </w:rPr>
              <w:t>17</w:t>
            </w:r>
            <w:r>
              <w:rPr>
                <w:noProof/>
                <w:webHidden/>
              </w:rPr>
              <w:fldChar w:fldCharType="end"/>
            </w:r>
          </w:hyperlink>
        </w:p>
        <w:p w14:paraId="4E0D0382" w14:textId="7DBD6897" w:rsidR="00B934CD" w:rsidRDefault="00B934CD">
          <w:pPr>
            <w:pStyle w:val="TOC2"/>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7" w:history="1">
            <w:r w:rsidRPr="009D33AA">
              <w:rPr>
                <w:rStyle w:val="Hyperlink"/>
                <w:rFonts w:eastAsia="Times New Roman"/>
                <w:noProof/>
                <w:lang w:val="en-GB"/>
              </w:rPr>
              <w:t>Financial Summary:</w:t>
            </w:r>
            <w:r>
              <w:rPr>
                <w:noProof/>
                <w:webHidden/>
              </w:rPr>
              <w:tab/>
            </w:r>
            <w:r>
              <w:rPr>
                <w:noProof/>
                <w:webHidden/>
              </w:rPr>
              <w:fldChar w:fldCharType="begin"/>
            </w:r>
            <w:r>
              <w:rPr>
                <w:noProof/>
                <w:webHidden/>
              </w:rPr>
              <w:instrText xml:space="preserve"> PAGEREF _Toc182141387 \h </w:instrText>
            </w:r>
            <w:r>
              <w:rPr>
                <w:noProof/>
                <w:webHidden/>
              </w:rPr>
            </w:r>
            <w:r>
              <w:rPr>
                <w:noProof/>
                <w:webHidden/>
              </w:rPr>
              <w:fldChar w:fldCharType="separate"/>
            </w:r>
            <w:r>
              <w:rPr>
                <w:noProof/>
                <w:webHidden/>
              </w:rPr>
              <w:t>18</w:t>
            </w:r>
            <w:r>
              <w:rPr>
                <w:noProof/>
                <w:webHidden/>
              </w:rPr>
              <w:fldChar w:fldCharType="end"/>
            </w:r>
          </w:hyperlink>
        </w:p>
        <w:p w14:paraId="644C6E63" w14:textId="07CDD8E2" w:rsidR="00B934CD" w:rsidRDefault="00B934CD">
          <w:pPr>
            <w:pStyle w:val="TOC1"/>
            <w:tabs>
              <w:tab w:val="right" w:leader="dot" w:pos="9350"/>
            </w:tabs>
            <w:rPr>
              <w:rFonts w:asciiTheme="minorHAnsi" w:eastAsiaTheme="minorEastAsia" w:hAnsiTheme="minorHAnsi"/>
              <w:noProof/>
              <w:color w:val="auto"/>
              <w:kern w:val="2"/>
              <w:szCs w:val="24"/>
              <w:lang w:val="en-GB" w:eastAsia="en-GB"/>
              <w14:ligatures w14:val="standardContextual"/>
            </w:rPr>
          </w:pPr>
          <w:hyperlink w:anchor="_Toc182141388" w:history="1">
            <w:r w:rsidRPr="009D33AA">
              <w:rPr>
                <w:rStyle w:val="Hyperlink"/>
                <w:bCs/>
                <w:noProof/>
                <w:lang w:val="en-GB"/>
              </w:rPr>
              <w:t>9.</w:t>
            </w:r>
            <w:r w:rsidRPr="009D33AA">
              <w:rPr>
                <w:rStyle w:val="Hyperlink"/>
                <w:b/>
                <w:noProof/>
                <w:lang w:val="en-GB"/>
              </w:rPr>
              <w:t xml:space="preserve"> </w:t>
            </w:r>
            <w:r w:rsidRPr="009D33AA">
              <w:rPr>
                <w:rStyle w:val="Hyperlink"/>
                <w:noProof/>
                <w:lang w:val="en-GB"/>
              </w:rPr>
              <w:t>References</w:t>
            </w:r>
            <w:r>
              <w:rPr>
                <w:noProof/>
                <w:webHidden/>
              </w:rPr>
              <w:tab/>
            </w:r>
            <w:r>
              <w:rPr>
                <w:noProof/>
                <w:webHidden/>
              </w:rPr>
              <w:fldChar w:fldCharType="begin"/>
            </w:r>
            <w:r>
              <w:rPr>
                <w:noProof/>
                <w:webHidden/>
              </w:rPr>
              <w:instrText xml:space="preserve"> PAGEREF _Toc182141388 \h </w:instrText>
            </w:r>
            <w:r>
              <w:rPr>
                <w:noProof/>
                <w:webHidden/>
              </w:rPr>
            </w:r>
            <w:r>
              <w:rPr>
                <w:noProof/>
                <w:webHidden/>
              </w:rPr>
              <w:fldChar w:fldCharType="separate"/>
            </w:r>
            <w:r>
              <w:rPr>
                <w:noProof/>
                <w:webHidden/>
              </w:rPr>
              <w:t>21</w:t>
            </w:r>
            <w:r>
              <w:rPr>
                <w:noProof/>
                <w:webHidden/>
              </w:rPr>
              <w:fldChar w:fldCharType="end"/>
            </w:r>
          </w:hyperlink>
        </w:p>
        <w:p w14:paraId="5BBE99CD" w14:textId="6333B5D6" w:rsidR="00CB0A7D" w:rsidRPr="00F27174" w:rsidRDefault="00CB0A7D" w:rsidP="00CB0A7D">
          <w:pPr>
            <w:rPr>
              <w:color w:val="auto"/>
              <w:lang w:val="en-GB"/>
            </w:rPr>
          </w:pPr>
          <w:r w:rsidRPr="00F27174">
            <w:rPr>
              <w:b/>
              <w:bCs/>
              <w:noProof/>
              <w:color w:val="auto"/>
              <w:lang w:val="en-GB"/>
            </w:rPr>
            <w:fldChar w:fldCharType="end"/>
          </w:r>
        </w:p>
      </w:sdtContent>
    </w:sdt>
    <w:p w14:paraId="3A1F468F" w14:textId="77777777" w:rsidR="00CB0A7D" w:rsidRPr="00F27174" w:rsidRDefault="00CB0A7D" w:rsidP="00CB0A7D">
      <w:pPr>
        <w:pStyle w:val="Heading1"/>
        <w:rPr>
          <w:color w:val="auto"/>
          <w:lang w:val="en-GB"/>
        </w:rPr>
      </w:pPr>
    </w:p>
    <w:p w14:paraId="5CE2A3CE" w14:textId="77777777" w:rsidR="00CB0A7D" w:rsidRPr="00F27174" w:rsidRDefault="00CB0A7D" w:rsidP="00CB0A7D">
      <w:pPr>
        <w:rPr>
          <w:rFonts w:eastAsia="Times New Roman" w:cs="Times New Roman"/>
          <w:color w:val="auto"/>
          <w:kern w:val="3"/>
          <w:szCs w:val="40"/>
          <w:lang w:val="en-GB"/>
        </w:rPr>
      </w:pPr>
      <w:r w:rsidRPr="00F27174">
        <w:rPr>
          <w:color w:val="auto"/>
          <w:lang w:val="en-GB"/>
        </w:rPr>
        <w:br w:type="page"/>
      </w:r>
    </w:p>
    <w:p w14:paraId="7DB2F717" w14:textId="56D68AAE" w:rsidR="00CB0A7D" w:rsidRPr="00F27174" w:rsidRDefault="00CB0A7D" w:rsidP="00F32FCA">
      <w:pPr>
        <w:pStyle w:val="Heading1"/>
        <w:numPr>
          <w:ilvl w:val="0"/>
          <w:numId w:val="3"/>
        </w:numPr>
        <w:rPr>
          <w:color w:val="auto"/>
          <w:lang w:val="en-GB"/>
        </w:rPr>
      </w:pPr>
      <w:bookmarkStart w:id="0" w:name="_Toc182141356"/>
      <w:r w:rsidRPr="00F27174">
        <w:rPr>
          <w:color w:val="auto"/>
          <w:lang w:val="en-GB"/>
        </w:rPr>
        <w:lastRenderedPageBreak/>
        <w:t>Executive Summary:</w:t>
      </w:r>
      <w:bookmarkEnd w:id="0"/>
    </w:p>
    <w:p w14:paraId="55BE24B7" w14:textId="228F5A0F" w:rsidR="00CB0A7D" w:rsidRPr="00F27174" w:rsidRDefault="00CB0A7D" w:rsidP="004D5C38">
      <w:pPr>
        <w:jc w:val="both"/>
        <w:rPr>
          <w:rFonts w:cs="Times New Roman"/>
          <w:color w:val="auto"/>
          <w:szCs w:val="24"/>
          <w:lang w:val="en-GB"/>
        </w:rPr>
      </w:pPr>
      <w:r w:rsidRPr="00F27174">
        <w:rPr>
          <w:rFonts w:cs="Times New Roman"/>
          <w:color w:val="auto"/>
          <w:szCs w:val="24"/>
          <w:lang w:val="en-GB"/>
        </w:rPr>
        <w:t>Nassau cocktail bar is inspired by the capital city of the Bahamas, which is also known as Nassau. The bar is located centrally in Cardiff Bay, Wales, UK. Nassau specialises only in cocktails, with a list of up to ten classic ones. The bar focuses on an interactivity method that is not just about preparing cocktails in front of the client, but also making the experience even more individual and establishing a peculiar bond between a bartender and a client. USPs of Nassau lie in quality and creativity in its offer, personalised relationships with customers, and private events tailored to the needs of clients within the stunning setting of Cardiff Bay</w:t>
      </w:r>
      <w:sdt>
        <w:sdtPr>
          <w:rPr>
            <w:rFonts w:cs="Times New Roman"/>
            <w:color w:val="auto"/>
            <w:szCs w:val="24"/>
            <w:lang w:val="en-GB"/>
          </w:rPr>
          <w:id w:val="835571969"/>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Her23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(Hermayanto, et al., 2023)</w:t>
          </w:r>
          <w:r w:rsidRPr="00F27174">
            <w:rPr>
              <w:rFonts w:cs="Times New Roman"/>
              <w:color w:val="auto"/>
              <w:szCs w:val="24"/>
              <w:lang w:val="en-GB"/>
            </w:rPr>
            <w:fldChar w:fldCharType="end"/>
          </w:r>
        </w:sdtContent>
      </w:sdt>
      <w:r w:rsidRPr="00F27174">
        <w:rPr>
          <w:rFonts w:cs="Times New Roman"/>
          <w:color w:val="auto"/>
          <w:szCs w:val="24"/>
          <w:lang w:val="en-GB"/>
        </w:rPr>
        <w:t xml:space="preserve">. Aims on the bar: simple experience upon quality, and "simplicity through complexity." Some of the best-known classics are featured on the menu, such as Mojito, Cuba Libre, and Piña Colada. </w:t>
      </w:r>
    </w:p>
    <w:p w14:paraId="7A9367F4" w14:textId="2B81623D" w:rsidR="00CB0A7D" w:rsidRPr="00F27174" w:rsidRDefault="00CB0A7D" w:rsidP="00076502">
      <w:pPr>
        <w:pStyle w:val="Heading1"/>
        <w:numPr>
          <w:ilvl w:val="0"/>
          <w:numId w:val="3"/>
        </w:numPr>
        <w:rPr>
          <w:color w:val="auto"/>
          <w:lang w:val="en-GB"/>
        </w:rPr>
      </w:pPr>
      <w:bookmarkStart w:id="1" w:name="_Toc182141357"/>
      <w:r w:rsidRPr="00F27174">
        <w:rPr>
          <w:color w:val="auto"/>
          <w:lang w:val="en-GB"/>
        </w:rPr>
        <w:t>Market opportunity:</w:t>
      </w:r>
      <w:bookmarkEnd w:id="1"/>
    </w:p>
    <w:p w14:paraId="0407F5ED" w14:textId="4968AAAF" w:rsidR="00CB0A7D" w:rsidRPr="00F27174" w:rsidRDefault="00CB0A7D" w:rsidP="004D5C38">
      <w:pPr>
        <w:jc w:val="both"/>
        <w:rPr>
          <w:rFonts w:cs="Times New Roman"/>
          <w:color w:val="auto"/>
          <w:szCs w:val="24"/>
          <w:lang w:val="en-GB"/>
        </w:rPr>
      </w:pPr>
      <w:r w:rsidRPr="00F27174">
        <w:rPr>
          <w:rFonts w:cs="Times New Roman"/>
          <w:color w:val="auto"/>
          <w:szCs w:val="24"/>
          <w:lang w:val="en-GB"/>
        </w:rPr>
        <w:t>Cardiff Bay is a highly attractive area with great picturesque views and options for diverse cocktails. It will be an exciting opportunity for Nassau to come into the market. The area is perceived high footfall, especially during weekends, by locals, tourists, and students in the city</w:t>
      </w:r>
      <w:sdt>
        <w:sdtPr>
          <w:rPr>
            <w:rFonts w:cs="Times New Roman"/>
            <w:color w:val="auto"/>
            <w:szCs w:val="24"/>
            <w:lang w:val="en-GB"/>
          </w:rPr>
          <w:id w:val="-780569255"/>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Raj24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(Raji, et al., 2024)</w:t>
          </w:r>
          <w:r w:rsidRPr="00F27174">
            <w:rPr>
              <w:rFonts w:cs="Times New Roman"/>
              <w:color w:val="auto"/>
              <w:szCs w:val="24"/>
              <w:lang w:val="en-GB"/>
            </w:rPr>
            <w:fldChar w:fldCharType="end"/>
          </w:r>
        </w:sdtContent>
      </w:sdt>
      <w:r w:rsidRPr="00F27174">
        <w:rPr>
          <w:rFonts w:cs="Times New Roman"/>
          <w:color w:val="auto"/>
          <w:szCs w:val="24"/>
          <w:lang w:val="en-GB"/>
        </w:rPr>
        <w:t xml:space="preserve">. </w:t>
      </w:r>
    </w:p>
    <w:p w14:paraId="4072495C" w14:textId="235A272F" w:rsidR="00CB0A7D" w:rsidRPr="00F27174" w:rsidRDefault="00046C67" w:rsidP="00CB0A7D">
      <w:pPr>
        <w:pStyle w:val="Heading2"/>
        <w:rPr>
          <w:color w:val="auto"/>
          <w:lang w:val="en-GB"/>
        </w:rPr>
      </w:pPr>
      <w:bookmarkStart w:id="2" w:name="_Toc182141358"/>
      <w:r w:rsidRPr="00F27174">
        <w:rPr>
          <w:color w:val="auto"/>
          <w:lang w:val="en-GB"/>
        </w:rPr>
        <w:t>2.1. R</w:t>
      </w:r>
      <w:r w:rsidR="00CB0A7D" w:rsidRPr="00F27174">
        <w:rPr>
          <w:color w:val="auto"/>
          <w:lang w:val="en-GB"/>
        </w:rPr>
        <w:t>evenue Streams</w:t>
      </w:r>
      <w:bookmarkEnd w:id="2"/>
    </w:p>
    <w:p w14:paraId="7B75141A" w14:textId="77777777" w:rsidR="00CB0A7D" w:rsidRPr="00F27174" w:rsidRDefault="00CB0A7D" w:rsidP="004D5C38">
      <w:pPr>
        <w:jc w:val="both"/>
        <w:rPr>
          <w:rFonts w:cs="Times New Roman"/>
          <w:color w:val="auto"/>
          <w:szCs w:val="24"/>
          <w:lang w:val="en-GB"/>
        </w:rPr>
      </w:pPr>
      <w:r w:rsidRPr="00F27174">
        <w:rPr>
          <w:rFonts w:cs="Times New Roman"/>
          <w:color w:val="auto"/>
          <w:szCs w:val="24"/>
          <w:lang w:val="en-GB"/>
        </w:rPr>
        <w:t>Nassau expects earnings from the various revenue streams. These will include sales of drinks as well as masterclasses on cocktails. The bar will host private events, including hen and stag parties, birthdays, and corporate events. Themed and seasonal events will also be held, and the bar is expected to be hired by companies for training sessions, which can include mocktails for those who do not consume alcohol.</w:t>
      </w:r>
    </w:p>
    <w:p w14:paraId="559126CD" w14:textId="5DA18C61" w:rsidR="00CB0A7D" w:rsidRPr="00F27174" w:rsidRDefault="00ED5AC4" w:rsidP="00DA0349">
      <w:pPr>
        <w:pStyle w:val="Heading2"/>
        <w:numPr>
          <w:ilvl w:val="1"/>
          <w:numId w:val="3"/>
        </w:numPr>
        <w:rPr>
          <w:color w:val="auto"/>
          <w:lang w:val="en-GB"/>
        </w:rPr>
      </w:pPr>
      <w:r w:rsidRPr="00F27174">
        <w:rPr>
          <w:color w:val="auto"/>
          <w:lang w:val="en-GB"/>
        </w:rPr>
        <w:t xml:space="preserve"> </w:t>
      </w:r>
      <w:bookmarkStart w:id="3" w:name="_Toc182141359"/>
      <w:r w:rsidR="00CB0A7D" w:rsidRPr="00F27174">
        <w:rPr>
          <w:color w:val="auto"/>
          <w:lang w:val="en-GB"/>
        </w:rPr>
        <w:t>Competitive Advantage</w:t>
      </w:r>
      <w:bookmarkEnd w:id="3"/>
    </w:p>
    <w:p w14:paraId="3C8A5BF7" w14:textId="77777777" w:rsidR="00CB0A7D" w:rsidRPr="00F27174" w:rsidRDefault="00CB0A7D" w:rsidP="004D5C38">
      <w:pPr>
        <w:jc w:val="both"/>
        <w:rPr>
          <w:rFonts w:cs="Times New Roman"/>
          <w:color w:val="auto"/>
          <w:szCs w:val="24"/>
          <w:lang w:val="en-GB"/>
        </w:rPr>
      </w:pPr>
      <w:r w:rsidRPr="00F27174">
        <w:rPr>
          <w:rFonts w:cs="Times New Roman"/>
          <w:color w:val="auto"/>
          <w:szCs w:val="24"/>
          <w:lang w:val="en-GB"/>
        </w:rPr>
        <w:t>The uniqueness of being in a specific location within Cardiff Bay gives a competitive advantage to Nassau. The guesthouse generates an impression of friendliness with cosy and warm surroundings, while the location is historical with regards to its connection with the theme by making it unique</w:t>
      </w:r>
      <w:sdt>
        <w:sdtPr>
          <w:rPr>
            <w:rFonts w:cs="Times New Roman"/>
            <w:color w:val="auto"/>
            <w:szCs w:val="24"/>
            <w:lang w:val="en-GB"/>
          </w:rPr>
          <w:id w:val="434025761"/>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Yas23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(Yaskun, et al., 2023)</w:t>
          </w:r>
          <w:r w:rsidRPr="00F27174">
            <w:rPr>
              <w:rFonts w:cs="Times New Roman"/>
              <w:color w:val="auto"/>
              <w:szCs w:val="24"/>
              <w:lang w:val="en-GB"/>
            </w:rPr>
            <w:fldChar w:fldCharType="end"/>
          </w:r>
        </w:sdtContent>
      </w:sdt>
      <w:r w:rsidRPr="00F27174">
        <w:rPr>
          <w:rFonts w:cs="Times New Roman"/>
          <w:color w:val="auto"/>
          <w:szCs w:val="24"/>
          <w:lang w:val="en-GB"/>
        </w:rPr>
        <w:t xml:space="preserve">. Among the reasons why it will be counted among the </w:t>
      </w:r>
      <w:r w:rsidRPr="00F27174">
        <w:rPr>
          <w:rFonts w:cs="Times New Roman"/>
          <w:color w:val="auto"/>
          <w:szCs w:val="24"/>
          <w:lang w:val="en-GB"/>
        </w:rPr>
        <w:lastRenderedPageBreak/>
        <w:t>highest-rated establishments are originality, true storytelling, good drinks, and attention to customers.</w:t>
      </w:r>
    </w:p>
    <w:p w14:paraId="22F6F63D" w14:textId="7F1041D3" w:rsidR="00CB0A7D" w:rsidRPr="00F27174" w:rsidRDefault="00301545" w:rsidP="00046C67">
      <w:pPr>
        <w:pStyle w:val="Heading2"/>
        <w:numPr>
          <w:ilvl w:val="1"/>
          <w:numId w:val="3"/>
        </w:numPr>
        <w:rPr>
          <w:color w:val="auto"/>
          <w:lang w:val="en-GB"/>
        </w:rPr>
      </w:pPr>
      <w:r w:rsidRPr="00F27174">
        <w:rPr>
          <w:color w:val="auto"/>
          <w:lang w:val="en-GB"/>
        </w:rPr>
        <w:t xml:space="preserve"> </w:t>
      </w:r>
      <w:bookmarkStart w:id="4" w:name="_Toc182141360"/>
      <w:r w:rsidR="00CB0A7D" w:rsidRPr="00F27174">
        <w:rPr>
          <w:color w:val="auto"/>
          <w:lang w:val="en-GB"/>
        </w:rPr>
        <w:t>Financial Projections and Funding Requirements</w:t>
      </w:r>
      <w:bookmarkEnd w:id="4"/>
    </w:p>
    <w:p w14:paraId="77513E06" w14:textId="2C3DD7AF" w:rsidR="00CB0A7D" w:rsidRPr="00F27174" w:rsidRDefault="00CB0A7D" w:rsidP="004D5C38">
      <w:pPr>
        <w:jc w:val="both"/>
        <w:rPr>
          <w:rFonts w:cs="Times New Roman"/>
          <w:color w:val="auto"/>
          <w:szCs w:val="24"/>
          <w:lang w:val="en-GB"/>
        </w:rPr>
      </w:pPr>
      <w:r w:rsidRPr="00F27174">
        <w:rPr>
          <w:rFonts w:cs="Times New Roman"/>
          <w:color w:val="auto"/>
          <w:szCs w:val="24"/>
          <w:lang w:val="en-GB"/>
        </w:rPr>
        <w:t xml:space="preserve">Realistic financial projections are the key to Nassau, with profitability and sustainable growth. It will create a long-term presence and </w:t>
      </w:r>
      <w:r w:rsidR="004D5C38" w:rsidRPr="00F27174">
        <w:rPr>
          <w:rFonts w:cs="Times New Roman"/>
          <w:color w:val="auto"/>
          <w:szCs w:val="24"/>
          <w:lang w:val="en-GB"/>
        </w:rPr>
        <w:t>customers,</w:t>
      </w:r>
      <w:r w:rsidRPr="00F27174">
        <w:rPr>
          <w:rFonts w:cs="Times New Roman"/>
          <w:color w:val="auto"/>
          <w:szCs w:val="24"/>
          <w:lang w:val="en-GB"/>
        </w:rPr>
        <w:t xml:space="preserve"> so it goes upward in terms of revenue</w:t>
      </w:r>
      <w:sdt>
        <w:sdtPr>
          <w:rPr>
            <w:rFonts w:cs="Times New Roman"/>
            <w:color w:val="auto"/>
            <w:szCs w:val="24"/>
            <w:lang w:val="en-GB"/>
          </w:rPr>
          <w:id w:val="1762726127"/>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Bou23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(Bouteraa, et al., 2023)</w:t>
          </w:r>
          <w:r w:rsidRPr="00F27174">
            <w:rPr>
              <w:rFonts w:cs="Times New Roman"/>
              <w:color w:val="auto"/>
              <w:szCs w:val="24"/>
              <w:lang w:val="en-GB"/>
            </w:rPr>
            <w:fldChar w:fldCharType="end"/>
          </w:r>
        </w:sdtContent>
      </w:sdt>
      <w:r w:rsidRPr="00F27174">
        <w:rPr>
          <w:rFonts w:cs="Times New Roman"/>
          <w:color w:val="auto"/>
          <w:szCs w:val="24"/>
          <w:lang w:val="en-GB"/>
        </w:rPr>
        <w:t>.</w:t>
      </w: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946"/>
        <w:gridCol w:w="2946"/>
      </w:tblGrid>
      <w:tr w:rsidR="00E33A15" w14:paraId="05817D9A" w14:textId="77777777" w:rsidTr="00E33A15">
        <w:trPr>
          <w:trHeight w:val="649"/>
          <w:jc w:val="center"/>
        </w:trPr>
        <w:tc>
          <w:tcPr>
            <w:tcW w:w="2946" w:type="dxa"/>
          </w:tcPr>
          <w:p w14:paraId="768162F4" w14:textId="77777777" w:rsidR="00E33A15" w:rsidRPr="00D433DC" w:rsidRDefault="00E33A15" w:rsidP="00E85EE3">
            <w:pPr>
              <w:jc w:val="center"/>
              <w:rPr>
                <w:b/>
                <w:bCs/>
                <w:sz w:val="28"/>
                <w:szCs w:val="28"/>
              </w:rPr>
            </w:pPr>
            <w:r w:rsidRPr="00D433DC">
              <w:rPr>
                <w:b/>
                <w:bCs/>
                <w:sz w:val="28"/>
                <w:szCs w:val="28"/>
              </w:rPr>
              <w:t>YEAR ONE PROFIT/LOSS</w:t>
            </w:r>
          </w:p>
        </w:tc>
        <w:tc>
          <w:tcPr>
            <w:tcW w:w="2946" w:type="dxa"/>
          </w:tcPr>
          <w:p w14:paraId="5CBE243F" w14:textId="77777777" w:rsidR="00E33A15" w:rsidRPr="00D433DC" w:rsidRDefault="00E33A15" w:rsidP="00E85EE3">
            <w:pPr>
              <w:jc w:val="center"/>
              <w:rPr>
                <w:b/>
                <w:bCs/>
                <w:sz w:val="28"/>
                <w:szCs w:val="28"/>
              </w:rPr>
            </w:pPr>
            <w:r w:rsidRPr="00D433DC">
              <w:rPr>
                <w:b/>
                <w:bCs/>
                <w:sz w:val="28"/>
                <w:szCs w:val="28"/>
              </w:rPr>
              <w:t>£</w:t>
            </w:r>
          </w:p>
        </w:tc>
      </w:tr>
      <w:tr w:rsidR="008E706B" w14:paraId="1DD478C6" w14:textId="77777777" w:rsidTr="00E33A15">
        <w:trPr>
          <w:trHeight w:val="671"/>
          <w:jc w:val="center"/>
        </w:trPr>
        <w:tc>
          <w:tcPr>
            <w:tcW w:w="2946" w:type="dxa"/>
          </w:tcPr>
          <w:p w14:paraId="53BC21F6" w14:textId="77777777" w:rsidR="008E706B" w:rsidRPr="00D433DC" w:rsidRDefault="008E706B" w:rsidP="008E706B">
            <w:pPr>
              <w:jc w:val="center"/>
              <w:rPr>
                <w:b/>
                <w:bCs/>
                <w:sz w:val="28"/>
                <w:szCs w:val="28"/>
              </w:rPr>
            </w:pPr>
            <w:r w:rsidRPr="00D433DC">
              <w:rPr>
                <w:b/>
                <w:bCs/>
                <w:sz w:val="28"/>
                <w:szCs w:val="28"/>
              </w:rPr>
              <w:t>Total Income</w:t>
            </w:r>
          </w:p>
        </w:tc>
        <w:tc>
          <w:tcPr>
            <w:tcW w:w="2946" w:type="dxa"/>
          </w:tcPr>
          <w:p w14:paraId="736FA9DD" w14:textId="1789BB09" w:rsidR="008E706B" w:rsidRPr="00D433DC" w:rsidRDefault="008E706B" w:rsidP="008E706B">
            <w:pPr>
              <w:jc w:val="center"/>
              <w:rPr>
                <w:b/>
                <w:bCs/>
                <w:sz w:val="28"/>
                <w:szCs w:val="28"/>
              </w:rPr>
            </w:pPr>
            <w:r w:rsidRPr="00D433DC">
              <w:rPr>
                <w:b/>
                <w:bCs/>
                <w:sz w:val="28"/>
                <w:szCs w:val="28"/>
              </w:rPr>
              <w:t>£2</w:t>
            </w:r>
            <w:r>
              <w:rPr>
                <w:b/>
                <w:bCs/>
                <w:sz w:val="28"/>
                <w:szCs w:val="28"/>
              </w:rPr>
              <w:t>50</w:t>
            </w:r>
            <w:r w:rsidRPr="00D433DC">
              <w:rPr>
                <w:b/>
                <w:bCs/>
                <w:sz w:val="28"/>
                <w:szCs w:val="28"/>
              </w:rPr>
              <w:t>,600</w:t>
            </w:r>
          </w:p>
        </w:tc>
      </w:tr>
      <w:tr w:rsidR="008E706B" w14:paraId="5673A832" w14:textId="77777777" w:rsidTr="00E33A15">
        <w:trPr>
          <w:trHeight w:val="649"/>
          <w:jc w:val="center"/>
        </w:trPr>
        <w:tc>
          <w:tcPr>
            <w:tcW w:w="2946" w:type="dxa"/>
          </w:tcPr>
          <w:p w14:paraId="7B2A1693" w14:textId="77777777" w:rsidR="008E706B" w:rsidRPr="00D433DC" w:rsidRDefault="008E706B" w:rsidP="008E706B">
            <w:pPr>
              <w:jc w:val="center"/>
              <w:rPr>
                <w:b/>
                <w:bCs/>
                <w:sz w:val="28"/>
                <w:szCs w:val="28"/>
              </w:rPr>
            </w:pPr>
            <w:r w:rsidRPr="00D433DC">
              <w:rPr>
                <w:b/>
                <w:bCs/>
                <w:sz w:val="28"/>
                <w:szCs w:val="28"/>
              </w:rPr>
              <w:t>Total Expenditure</w:t>
            </w:r>
          </w:p>
        </w:tc>
        <w:tc>
          <w:tcPr>
            <w:tcW w:w="2946" w:type="dxa"/>
          </w:tcPr>
          <w:p w14:paraId="18B0ECA8" w14:textId="356C727B" w:rsidR="008E706B" w:rsidRPr="00D433DC" w:rsidRDefault="008E706B" w:rsidP="008E706B">
            <w:pPr>
              <w:jc w:val="center"/>
              <w:rPr>
                <w:b/>
                <w:bCs/>
                <w:sz w:val="28"/>
                <w:szCs w:val="28"/>
              </w:rPr>
            </w:pPr>
            <w:r w:rsidRPr="00D433DC">
              <w:rPr>
                <w:b/>
                <w:bCs/>
                <w:sz w:val="28"/>
                <w:szCs w:val="28"/>
              </w:rPr>
              <w:t>£132,410</w:t>
            </w:r>
          </w:p>
        </w:tc>
      </w:tr>
      <w:tr w:rsidR="008E706B" w14:paraId="725BB9C5" w14:textId="77777777" w:rsidTr="00E33A15">
        <w:trPr>
          <w:trHeight w:val="649"/>
          <w:jc w:val="center"/>
        </w:trPr>
        <w:tc>
          <w:tcPr>
            <w:tcW w:w="2946" w:type="dxa"/>
          </w:tcPr>
          <w:p w14:paraId="2E0864BA" w14:textId="77777777" w:rsidR="008E706B" w:rsidRPr="00D433DC" w:rsidRDefault="008E706B" w:rsidP="008E706B">
            <w:pPr>
              <w:jc w:val="center"/>
              <w:rPr>
                <w:b/>
                <w:bCs/>
                <w:sz w:val="28"/>
                <w:szCs w:val="28"/>
              </w:rPr>
            </w:pPr>
            <w:r w:rsidRPr="00D433DC">
              <w:rPr>
                <w:b/>
                <w:bCs/>
                <w:sz w:val="28"/>
                <w:szCs w:val="28"/>
              </w:rPr>
              <w:t>Profit/Loss</w:t>
            </w:r>
          </w:p>
        </w:tc>
        <w:tc>
          <w:tcPr>
            <w:tcW w:w="2946" w:type="dxa"/>
          </w:tcPr>
          <w:p w14:paraId="130CEFE4" w14:textId="28D1439F" w:rsidR="008E706B" w:rsidRPr="00D433DC" w:rsidRDefault="008E706B" w:rsidP="008E706B">
            <w:pPr>
              <w:jc w:val="center"/>
              <w:rPr>
                <w:b/>
                <w:bCs/>
                <w:sz w:val="28"/>
                <w:szCs w:val="28"/>
              </w:rPr>
            </w:pPr>
            <w:r w:rsidRPr="00D433DC">
              <w:rPr>
                <w:b/>
                <w:bCs/>
                <w:sz w:val="28"/>
                <w:szCs w:val="28"/>
              </w:rPr>
              <w:t>£</w:t>
            </w:r>
            <w:r>
              <w:rPr>
                <w:b/>
                <w:bCs/>
                <w:sz w:val="28"/>
                <w:szCs w:val="28"/>
              </w:rPr>
              <w:t>118,190</w:t>
            </w:r>
          </w:p>
        </w:tc>
      </w:tr>
    </w:tbl>
    <w:p w14:paraId="02C57168" w14:textId="7EC38DD8" w:rsidR="00CB0A7D" w:rsidRPr="00F27174" w:rsidRDefault="00CB0A7D" w:rsidP="00CB0A7D">
      <w:pPr>
        <w:rPr>
          <w:rFonts w:cs="Times New Roman"/>
          <w:color w:val="auto"/>
          <w:szCs w:val="24"/>
          <w:lang w:val="en-GB"/>
        </w:rPr>
      </w:pPr>
    </w:p>
    <w:p w14:paraId="6B9C54C2" w14:textId="69731BCF" w:rsidR="00CB0A7D" w:rsidRPr="00F27174" w:rsidRDefault="00C87D78" w:rsidP="00046C67">
      <w:pPr>
        <w:pStyle w:val="Heading2"/>
        <w:numPr>
          <w:ilvl w:val="1"/>
          <w:numId w:val="3"/>
        </w:numPr>
        <w:rPr>
          <w:color w:val="auto"/>
          <w:lang w:val="en-GB"/>
        </w:rPr>
      </w:pPr>
      <w:r w:rsidRPr="00F27174">
        <w:rPr>
          <w:color w:val="auto"/>
          <w:lang w:val="en-GB"/>
        </w:rPr>
        <w:t xml:space="preserve"> </w:t>
      </w:r>
      <w:bookmarkStart w:id="5" w:name="_Toc182141361"/>
      <w:r w:rsidR="00CB0A7D" w:rsidRPr="00F27174">
        <w:rPr>
          <w:color w:val="auto"/>
          <w:lang w:val="en-GB"/>
        </w:rPr>
        <w:t>Short-Term Objectives</w:t>
      </w:r>
      <w:bookmarkEnd w:id="5"/>
    </w:p>
    <w:p w14:paraId="676C763C" w14:textId="77777777" w:rsidR="00CB0A7D" w:rsidRPr="00F27174" w:rsidRDefault="00CB0A7D" w:rsidP="00165515">
      <w:pPr>
        <w:jc w:val="both"/>
        <w:rPr>
          <w:rFonts w:cs="Times New Roman"/>
          <w:color w:val="auto"/>
          <w:szCs w:val="24"/>
          <w:lang w:val="en-GB"/>
        </w:rPr>
      </w:pPr>
      <w:r w:rsidRPr="00F27174">
        <w:rPr>
          <w:rFonts w:cs="Times New Roman"/>
          <w:color w:val="auto"/>
          <w:szCs w:val="24"/>
          <w:lang w:val="en-GB"/>
        </w:rPr>
        <w:t>Nassau is planning to successfully launch and establish a unique, memorable cocktail bar in Cardiff Bay. The business wants to establish long-term relations between the business and its customers while making an impactful contribution to the local atmosphere and community of Cardiff Bay</w:t>
      </w:r>
      <w:sdt>
        <w:sdtPr>
          <w:rPr>
            <w:rFonts w:cs="Times New Roman"/>
            <w:color w:val="auto"/>
            <w:szCs w:val="24"/>
            <w:lang w:val="en-GB"/>
          </w:rPr>
          <w:id w:val="927618770"/>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Gha24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(Ghaleb &amp; Yagi, 2024)</w:t>
          </w:r>
          <w:r w:rsidRPr="00F27174">
            <w:rPr>
              <w:rFonts w:cs="Times New Roman"/>
              <w:color w:val="auto"/>
              <w:szCs w:val="24"/>
              <w:lang w:val="en-GB"/>
            </w:rPr>
            <w:fldChar w:fldCharType="end"/>
          </w:r>
        </w:sdtContent>
      </w:sdt>
      <w:r w:rsidRPr="00F27174">
        <w:rPr>
          <w:rFonts w:cs="Times New Roman"/>
          <w:color w:val="auto"/>
          <w:szCs w:val="24"/>
          <w:lang w:val="en-GB"/>
        </w:rPr>
        <w:t>.</w:t>
      </w:r>
    </w:p>
    <w:p w14:paraId="4700D1F5" w14:textId="3A860D5A" w:rsidR="00CB0A7D" w:rsidRPr="00F27174" w:rsidRDefault="00CB0A7D" w:rsidP="00926D70">
      <w:pPr>
        <w:pStyle w:val="Heading1"/>
        <w:numPr>
          <w:ilvl w:val="0"/>
          <w:numId w:val="3"/>
        </w:numPr>
        <w:rPr>
          <w:color w:val="auto"/>
          <w:lang w:val="en-GB"/>
        </w:rPr>
      </w:pPr>
      <w:bookmarkStart w:id="6" w:name="_Toc182141362"/>
      <w:r w:rsidRPr="00F27174">
        <w:rPr>
          <w:color w:val="auto"/>
          <w:lang w:val="en-GB"/>
        </w:rPr>
        <w:t>Business Idea</w:t>
      </w:r>
      <w:bookmarkEnd w:id="6"/>
    </w:p>
    <w:p w14:paraId="05838F01" w14:textId="7BF1EF8A" w:rsidR="00CB0A7D" w:rsidRPr="00F27174" w:rsidRDefault="00926D70" w:rsidP="00CB0A7D">
      <w:pPr>
        <w:pStyle w:val="Heading2"/>
        <w:rPr>
          <w:color w:val="auto"/>
          <w:lang w:val="en-GB"/>
        </w:rPr>
      </w:pPr>
      <w:bookmarkStart w:id="7" w:name="_Toc182141363"/>
      <w:r w:rsidRPr="00F27174">
        <w:rPr>
          <w:color w:val="auto"/>
          <w:lang w:val="en-GB"/>
        </w:rPr>
        <w:t>3.1</w:t>
      </w:r>
      <w:r w:rsidR="00046C67" w:rsidRPr="00F27174">
        <w:rPr>
          <w:color w:val="auto"/>
          <w:lang w:val="en-GB"/>
        </w:rPr>
        <w:t xml:space="preserve">. </w:t>
      </w:r>
      <w:r w:rsidRPr="00F27174">
        <w:rPr>
          <w:color w:val="auto"/>
          <w:lang w:val="en-GB"/>
        </w:rPr>
        <w:t xml:space="preserve"> </w:t>
      </w:r>
      <w:r w:rsidR="00CB0A7D" w:rsidRPr="00F27174">
        <w:rPr>
          <w:color w:val="auto"/>
          <w:lang w:val="en-GB"/>
        </w:rPr>
        <w:t>The Product/Service</w:t>
      </w:r>
      <w:bookmarkEnd w:id="7"/>
    </w:p>
    <w:p w14:paraId="2311DB87" w14:textId="77777777" w:rsidR="00CB0A7D" w:rsidRPr="00F27174" w:rsidRDefault="00CB0A7D" w:rsidP="00165515">
      <w:pPr>
        <w:jc w:val="both"/>
        <w:rPr>
          <w:rFonts w:cs="Times New Roman"/>
          <w:color w:val="auto"/>
          <w:szCs w:val="24"/>
          <w:lang w:val="en-GB"/>
        </w:rPr>
      </w:pPr>
      <w:r w:rsidRPr="00F27174">
        <w:rPr>
          <w:rFonts w:cs="Times New Roman"/>
          <w:color w:val="auto"/>
          <w:szCs w:val="24"/>
          <w:lang w:val="en-GB"/>
        </w:rPr>
        <w:t>The business was based in Cardiff Bay, under the hospitality industry. Nassau Cocktail Bar served a client list ranging from locals in the area to tourists and even students and professionals who sought a classy cocktail.</w:t>
      </w:r>
    </w:p>
    <w:p w14:paraId="7F1F8C6D" w14:textId="77777777" w:rsidR="00CB0A7D" w:rsidRPr="00F27174" w:rsidRDefault="00CB0A7D" w:rsidP="00165515">
      <w:pPr>
        <w:jc w:val="both"/>
        <w:rPr>
          <w:rFonts w:cs="Times New Roman"/>
          <w:color w:val="auto"/>
          <w:szCs w:val="24"/>
          <w:lang w:val="en-GB"/>
        </w:rPr>
      </w:pPr>
      <w:r w:rsidRPr="00F27174">
        <w:rPr>
          <w:rFonts w:cs="Times New Roman"/>
          <w:color w:val="auto"/>
          <w:szCs w:val="24"/>
          <w:lang w:val="en-GB"/>
        </w:rPr>
        <w:lastRenderedPageBreak/>
        <w:t>Nassau offers only cocktails, blending the classic with the bartender's inventive genius. High quality, innovative drinks, a personal relationship with the customer, private events that will meet all requirements, and an excellent location in Cardiff Bay are top USPs. Thematic weekends, paired with friendly surroundings, and quality drinks at a reasonable price will be the ambience of the Nassau atmosphere</w:t>
      </w:r>
      <w:sdt>
        <w:sdtPr>
          <w:rPr>
            <w:rFonts w:cs="Times New Roman"/>
            <w:color w:val="auto"/>
            <w:szCs w:val="24"/>
            <w:lang w:val="en-GB"/>
          </w:rPr>
          <w:id w:val="-690377560"/>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Mey23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(Meyer, et al., 2023)</w:t>
          </w:r>
          <w:r w:rsidRPr="00F27174">
            <w:rPr>
              <w:rFonts w:cs="Times New Roman"/>
              <w:color w:val="auto"/>
              <w:szCs w:val="24"/>
              <w:lang w:val="en-GB"/>
            </w:rPr>
            <w:fldChar w:fldCharType="end"/>
          </w:r>
        </w:sdtContent>
      </w:sdt>
      <w:r w:rsidRPr="00F27174">
        <w:rPr>
          <w:rFonts w:cs="Times New Roman"/>
          <w:color w:val="auto"/>
          <w:szCs w:val="24"/>
          <w:lang w:val="en-GB"/>
        </w:rPr>
        <w:t>.</w:t>
      </w:r>
    </w:p>
    <w:p w14:paraId="785B2F40" w14:textId="22F605F9" w:rsidR="00CB0A7D" w:rsidRPr="00F27174" w:rsidRDefault="002335B2" w:rsidP="00046C67">
      <w:pPr>
        <w:pStyle w:val="Heading2"/>
        <w:numPr>
          <w:ilvl w:val="1"/>
          <w:numId w:val="3"/>
        </w:numPr>
        <w:rPr>
          <w:color w:val="auto"/>
          <w:lang w:val="en-GB"/>
        </w:rPr>
      </w:pPr>
      <w:r w:rsidRPr="00F27174">
        <w:rPr>
          <w:color w:val="auto"/>
          <w:lang w:val="en-GB"/>
        </w:rPr>
        <w:t xml:space="preserve"> </w:t>
      </w:r>
      <w:bookmarkStart w:id="8" w:name="_Toc182141364"/>
      <w:r w:rsidR="00CB0A7D" w:rsidRPr="00F27174">
        <w:rPr>
          <w:color w:val="auto"/>
          <w:lang w:val="en-GB"/>
        </w:rPr>
        <w:t>Summary SWOT</w:t>
      </w:r>
      <w:bookmarkEnd w:id="8"/>
    </w:p>
    <w:p w14:paraId="5D309B9D" w14:textId="77777777" w:rsidR="00CB0A7D" w:rsidRPr="00F27174" w:rsidRDefault="00CB0A7D" w:rsidP="00165515">
      <w:pPr>
        <w:jc w:val="both"/>
        <w:rPr>
          <w:rFonts w:cs="Times New Roman"/>
          <w:color w:val="auto"/>
          <w:szCs w:val="24"/>
          <w:lang w:val="en-GB"/>
        </w:rPr>
      </w:pPr>
      <w:r w:rsidRPr="00F27174">
        <w:rPr>
          <w:rFonts w:cs="Times New Roman"/>
          <w:color w:val="auto"/>
          <w:szCs w:val="24"/>
          <w:lang w:val="en-GB"/>
        </w:rPr>
        <w:t>The strengths of Nassau's concept include uniqueness, high-quality drinks, and a lot of care for its customers. Its weakness includes a lack of food that might be discouraging to some customers, and it depends on a small team that affects capacity. Opportunities would comprise much foot traffic in Cardiff Bay, proximity to universities, and private events. Threats include competition from existing bars and seasonality tourism. The risk of such threats being neutralised is Nassau's intent to use themed events to enhance customer engagement thus ensuring a base of customers is developed and sustained through the low season</w:t>
      </w:r>
      <w:sdt>
        <w:sdtPr>
          <w:rPr>
            <w:rFonts w:cs="Times New Roman"/>
            <w:color w:val="auto"/>
            <w:szCs w:val="24"/>
            <w:lang w:val="en-GB"/>
          </w:rPr>
          <w:id w:val="-1979452284"/>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Bir22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(Birru, et al., 2022)</w:t>
          </w:r>
          <w:r w:rsidRPr="00F27174">
            <w:rPr>
              <w:rFonts w:cs="Times New Roman"/>
              <w:color w:val="auto"/>
              <w:szCs w:val="24"/>
              <w:lang w:val="en-GB"/>
            </w:rPr>
            <w:fldChar w:fldCharType="end"/>
          </w:r>
        </w:sdtContent>
      </w:sdt>
      <w:r w:rsidRPr="00F27174">
        <w:rPr>
          <w:rFonts w:cs="Times New Roman"/>
          <w:color w:val="auto"/>
          <w:szCs w:val="24"/>
          <w:lang w:val="en-GB"/>
        </w:rPr>
        <w:t>.</w:t>
      </w:r>
    </w:p>
    <w:p w14:paraId="2CCECF7F" w14:textId="77777777" w:rsidR="00CB0A7D" w:rsidRPr="00F27174" w:rsidRDefault="00CB0A7D" w:rsidP="00CB0A7D">
      <w:pPr>
        <w:rPr>
          <w:rFonts w:cs="Times New Roman"/>
          <w:b/>
          <w:color w:val="auto"/>
          <w:szCs w:val="24"/>
          <w:lang w:val="en-GB"/>
        </w:rPr>
      </w:pPr>
      <w:r w:rsidRPr="00F27174">
        <w:rPr>
          <w:rFonts w:cs="Times New Roman"/>
          <w:b/>
          <w:color w:val="auto"/>
          <w:szCs w:val="24"/>
          <w:lang w:val="en-GB"/>
        </w:rPr>
        <w:t>SWOT for Nassau Cocktail Bar</w:t>
      </w:r>
    </w:p>
    <w:p w14:paraId="14FAFF79" w14:textId="77777777" w:rsidR="00CB0A7D" w:rsidRPr="00F27174" w:rsidRDefault="00CB0A7D" w:rsidP="00CB0A7D">
      <w:pPr>
        <w:rPr>
          <w:rFonts w:cs="Times New Roman"/>
          <w:b/>
          <w:color w:val="auto"/>
          <w:szCs w:val="24"/>
          <w:lang w:val="en-GB"/>
        </w:rPr>
      </w:pPr>
      <w:r w:rsidRPr="00F27174">
        <w:rPr>
          <w:rFonts w:cs="Times New Roman"/>
          <w:b/>
          <w:color w:val="auto"/>
          <w:szCs w:val="24"/>
          <w:lang w:val="en-GB"/>
        </w:rPr>
        <w:t xml:space="preserve">Strengths: </w:t>
      </w:r>
    </w:p>
    <w:p w14:paraId="7C27919B" w14:textId="77777777" w:rsidR="00CB0A7D" w:rsidRPr="00F27174" w:rsidRDefault="00CB0A7D" w:rsidP="00165515">
      <w:pPr>
        <w:jc w:val="both"/>
        <w:rPr>
          <w:rFonts w:cs="Times New Roman"/>
          <w:color w:val="auto"/>
          <w:szCs w:val="24"/>
          <w:lang w:val="en-GB"/>
        </w:rPr>
      </w:pPr>
      <w:r w:rsidRPr="00F27174">
        <w:rPr>
          <w:rFonts w:cs="Times New Roman"/>
          <w:color w:val="auto"/>
          <w:szCs w:val="24"/>
          <w:lang w:val="en-GB"/>
        </w:rPr>
        <w:t>Nassau's concept is unique in combining outstanding quality both in traditional and bespoke drinks with an interactive experience where customers are sometimes involved in creating the product. Location in Cardiff Bay guarantees passing traffic and stunning views; plus, the family-owned, non-franchise model generates personal, strong ties between owners and customers</w:t>
      </w:r>
      <w:sdt>
        <w:sdtPr>
          <w:rPr>
            <w:rFonts w:cs="Times New Roman"/>
            <w:color w:val="auto"/>
            <w:szCs w:val="24"/>
            <w:lang w:val="en-GB"/>
          </w:rPr>
          <w:id w:val="-821422832"/>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Mur19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(Muramalla, et al., 2019)</w:t>
          </w:r>
          <w:r w:rsidRPr="00F27174">
            <w:rPr>
              <w:rFonts w:cs="Times New Roman"/>
              <w:color w:val="auto"/>
              <w:szCs w:val="24"/>
              <w:lang w:val="en-GB"/>
            </w:rPr>
            <w:fldChar w:fldCharType="end"/>
          </w:r>
        </w:sdtContent>
      </w:sdt>
      <w:r w:rsidRPr="00F27174">
        <w:rPr>
          <w:rFonts w:cs="Times New Roman"/>
          <w:color w:val="auto"/>
          <w:szCs w:val="24"/>
          <w:lang w:val="en-GB"/>
        </w:rPr>
        <w:t>. The focus on niche events like cocktail masterclasses and private parties adds uniqueness to the offer.</w:t>
      </w:r>
    </w:p>
    <w:p w14:paraId="1509E08C" w14:textId="77777777" w:rsidR="00CB0A7D" w:rsidRPr="00F27174" w:rsidRDefault="00CB0A7D" w:rsidP="00CB0A7D">
      <w:pPr>
        <w:rPr>
          <w:rFonts w:cs="Times New Roman"/>
          <w:color w:val="auto"/>
          <w:szCs w:val="24"/>
          <w:lang w:val="en-GB"/>
        </w:rPr>
      </w:pPr>
      <w:r w:rsidRPr="00F27174">
        <w:rPr>
          <w:rFonts w:cs="Times New Roman"/>
          <w:b/>
          <w:color w:val="auto"/>
          <w:szCs w:val="24"/>
          <w:lang w:val="en-GB"/>
        </w:rPr>
        <w:t>Weaknesses:</w:t>
      </w:r>
      <w:r w:rsidRPr="00F27174">
        <w:rPr>
          <w:rFonts w:cs="Times New Roman"/>
          <w:color w:val="auto"/>
          <w:szCs w:val="24"/>
          <w:lang w:val="en-GB"/>
        </w:rPr>
        <w:t xml:space="preserve"> </w:t>
      </w:r>
    </w:p>
    <w:p w14:paraId="41D86CFC" w14:textId="77777777" w:rsidR="00313A46" w:rsidRDefault="00CB0A7D" w:rsidP="00165515">
      <w:pPr>
        <w:jc w:val="both"/>
        <w:rPr>
          <w:rFonts w:cs="Times New Roman"/>
          <w:color w:val="auto"/>
          <w:szCs w:val="24"/>
          <w:lang w:val="en-GB"/>
        </w:rPr>
      </w:pPr>
      <w:r w:rsidRPr="00F27174">
        <w:rPr>
          <w:rFonts w:cs="Times New Roman"/>
          <w:color w:val="auto"/>
          <w:szCs w:val="24"/>
          <w:lang w:val="en-GB"/>
        </w:rPr>
        <w:t>Nassau cocktail bars focus solely on cocktails with no food service; this would limit the market for Nassau since some customers would look for an entire meal. Further, reliance upon the small core team may become problematic at times of operational exigencies high-peak times or during special events.</w:t>
      </w:r>
    </w:p>
    <w:p w14:paraId="0DBAA50C" w14:textId="77777777" w:rsidR="00313A46" w:rsidRDefault="00313A46" w:rsidP="00165515">
      <w:pPr>
        <w:jc w:val="both"/>
        <w:rPr>
          <w:rFonts w:cs="Times New Roman"/>
          <w:color w:val="auto"/>
          <w:szCs w:val="24"/>
          <w:lang w:val="en-GB"/>
        </w:rPr>
      </w:pPr>
    </w:p>
    <w:p w14:paraId="447C755B" w14:textId="77777777" w:rsidR="00313A46" w:rsidRDefault="00313A46" w:rsidP="00165515">
      <w:pPr>
        <w:jc w:val="both"/>
        <w:rPr>
          <w:rFonts w:cs="Times New Roman"/>
          <w:color w:val="auto"/>
          <w:szCs w:val="24"/>
          <w:lang w:val="en-GB"/>
        </w:rPr>
      </w:pPr>
    </w:p>
    <w:p w14:paraId="5301ECBD" w14:textId="77777777" w:rsidR="00313A46" w:rsidRDefault="00313A46" w:rsidP="00165515">
      <w:pPr>
        <w:jc w:val="both"/>
        <w:rPr>
          <w:rFonts w:cs="Times New Roman"/>
          <w:color w:val="auto"/>
          <w:szCs w:val="24"/>
          <w:lang w:val="en-GB"/>
        </w:rPr>
      </w:pPr>
    </w:p>
    <w:p w14:paraId="64B551A3" w14:textId="75AEEE89" w:rsidR="00CB0A7D" w:rsidRPr="00F27174" w:rsidRDefault="00CB0A7D" w:rsidP="00165515">
      <w:pPr>
        <w:jc w:val="both"/>
        <w:rPr>
          <w:rFonts w:cs="Times New Roman"/>
          <w:color w:val="auto"/>
          <w:szCs w:val="24"/>
          <w:lang w:val="en-GB"/>
        </w:rPr>
      </w:pPr>
      <w:r w:rsidRPr="00F27174">
        <w:rPr>
          <w:rFonts w:cs="Times New Roman"/>
          <w:b/>
          <w:color w:val="auto"/>
          <w:szCs w:val="24"/>
          <w:lang w:val="en-GB"/>
        </w:rPr>
        <w:t>Opportunities:</w:t>
      </w:r>
      <w:r w:rsidRPr="00F27174">
        <w:rPr>
          <w:rFonts w:cs="Times New Roman"/>
          <w:color w:val="auto"/>
          <w:szCs w:val="24"/>
          <w:lang w:val="en-GB"/>
        </w:rPr>
        <w:t xml:space="preserve"> </w:t>
      </w:r>
    </w:p>
    <w:p w14:paraId="1B09CA16" w14:textId="77777777" w:rsidR="00CB0A7D" w:rsidRPr="00F27174" w:rsidRDefault="00CB0A7D" w:rsidP="00313A46">
      <w:pPr>
        <w:jc w:val="both"/>
        <w:rPr>
          <w:rFonts w:cs="Times New Roman"/>
          <w:color w:val="auto"/>
          <w:szCs w:val="24"/>
          <w:lang w:val="en-GB"/>
        </w:rPr>
      </w:pPr>
      <w:r w:rsidRPr="00F27174">
        <w:rPr>
          <w:rFonts w:cs="Times New Roman"/>
          <w:color w:val="auto"/>
          <w:szCs w:val="24"/>
          <w:lang w:val="en-GB"/>
        </w:rPr>
        <w:t>Cardiff Bay has a lot of local attractions as well as tourists. The use of partnerships for events and other promotional events to enhance brand awareness can be very useful for the Nassau cocktail bar</w:t>
      </w:r>
      <w:sdt>
        <w:sdtPr>
          <w:rPr>
            <w:rFonts w:cs="Times New Roman"/>
            <w:color w:val="auto"/>
            <w:szCs w:val="24"/>
            <w:lang w:val="en-GB"/>
          </w:rPr>
          <w:id w:val="1834865138"/>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Pea20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(Pearce &amp; Pearce II, 2020)</w:t>
          </w:r>
          <w:r w:rsidRPr="00F27174">
            <w:rPr>
              <w:rFonts w:cs="Times New Roman"/>
              <w:color w:val="auto"/>
              <w:szCs w:val="24"/>
              <w:lang w:val="en-GB"/>
            </w:rPr>
            <w:fldChar w:fldCharType="end"/>
          </w:r>
        </w:sdtContent>
      </w:sdt>
      <w:r w:rsidRPr="00F27174">
        <w:rPr>
          <w:rFonts w:cs="Times New Roman"/>
          <w:color w:val="auto"/>
          <w:szCs w:val="24"/>
          <w:lang w:val="en-GB"/>
        </w:rPr>
        <w:t>.</w:t>
      </w:r>
    </w:p>
    <w:p w14:paraId="619A68BC" w14:textId="77777777" w:rsidR="00CB0A7D" w:rsidRPr="00F27174" w:rsidRDefault="00CB0A7D" w:rsidP="00CB0A7D">
      <w:pPr>
        <w:rPr>
          <w:rFonts w:cs="Times New Roman"/>
          <w:color w:val="auto"/>
          <w:szCs w:val="24"/>
          <w:lang w:val="en-GB"/>
        </w:rPr>
      </w:pPr>
      <w:r w:rsidRPr="00F27174">
        <w:rPr>
          <w:rFonts w:cs="Times New Roman"/>
          <w:b/>
          <w:color w:val="auto"/>
          <w:szCs w:val="24"/>
          <w:lang w:val="en-GB"/>
        </w:rPr>
        <w:t>Threats:</w:t>
      </w:r>
      <w:r w:rsidRPr="00F27174">
        <w:rPr>
          <w:rFonts w:cs="Times New Roman"/>
          <w:color w:val="auto"/>
          <w:szCs w:val="24"/>
          <w:lang w:val="en-GB"/>
        </w:rPr>
        <w:t xml:space="preserve"> </w:t>
      </w:r>
    </w:p>
    <w:p w14:paraId="7BB0DDB8" w14:textId="77777777" w:rsidR="00CB0A7D" w:rsidRPr="00F27174" w:rsidRDefault="00CB0A7D" w:rsidP="00313A46">
      <w:pPr>
        <w:jc w:val="both"/>
        <w:rPr>
          <w:rFonts w:cs="Times New Roman"/>
          <w:color w:val="auto"/>
          <w:szCs w:val="24"/>
          <w:lang w:val="en-GB"/>
        </w:rPr>
      </w:pPr>
      <w:r w:rsidRPr="00F27174">
        <w:rPr>
          <w:rFonts w:cs="Times New Roman"/>
          <w:color w:val="auto"/>
          <w:szCs w:val="24"/>
          <w:lang w:val="en-GB"/>
        </w:rPr>
        <w:t>There is competition from renowned pubs and seasonality in tourism, which would impact the revenues of Nassau. Managing risk would include robust customer loyalty and expansion of themed service to sustain off-peak traffic.</w:t>
      </w:r>
    </w:p>
    <w:p w14:paraId="4B36CB7D" w14:textId="6CBEC382" w:rsidR="00CB0A7D" w:rsidRPr="00F27174" w:rsidRDefault="00CB0A7D" w:rsidP="00BE41A9">
      <w:pPr>
        <w:pStyle w:val="Heading1"/>
        <w:numPr>
          <w:ilvl w:val="0"/>
          <w:numId w:val="3"/>
        </w:numPr>
        <w:rPr>
          <w:color w:val="auto"/>
          <w:lang w:val="en-GB"/>
        </w:rPr>
      </w:pPr>
      <w:bookmarkStart w:id="9" w:name="_Toc182141365"/>
      <w:r w:rsidRPr="00F27174">
        <w:rPr>
          <w:color w:val="auto"/>
          <w:lang w:val="en-GB"/>
        </w:rPr>
        <w:t>The Team</w:t>
      </w:r>
      <w:bookmarkEnd w:id="9"/>
    </w:p>
    <w:p w14:paraId="102946C4" w14:textId="3BF5C07A" w:rsidR="00CB0A7D" w:rsidRPr="00F27174" w:rsidRDefault="00464ADB" w:rsidP="00CB0A7D">
      <w:pPr>
        <w:pStyle w:val="Heading2"/>
        <w:rPr>
          <w:color w:val="auto"/>
          <w:lang w:val="en-GB"/>
        </w:rPr>
      </w:pPr>
      <w:bookmarkStart w:id="10" w:name="_Toc182141366"/>
      <w:r w:rsidRPr="00F27174">
        <w:rPr>
          <w:color w:val="auto"/>
          <w:lang w:val="en-GB"/>
        </w:rPr>
        <w:t>4.1</w:t>
      </w:r>
      <w:r w:rsidR="00046C67" w:rsidRPr="00F27174">
        <w:rPr>
          <w:color w:val="auto"/>
          <w:lang w:val="en-GB"/>
        </w:rPr>
        <w:t xml:space="preserve">. </w:t>
      </w:r>
      <w:r w:rsidRPr="00F27174">
        <w:rPr>
          <w:color w:val="auto"/>
          <w:lang w:val="en-GB"/>
        </w:rPr>
        <w:t xml:space="preserve"> </w:t>
      </w:r>
      <w:r w:rsidR="00CB0A7D" w:rsidRPr="00F27174">
        <w:rPr>
          <w:color w:val="auto"/>
          <w:lang w:val="en-GB"/>
        </w:rPr>
        <w:t>Key People</w:t>
      </w:r>
      <w:bookmarkEnd w:id="10"/>
    </w:p>
    <w:p w14:paraId="1A8C8434" w14:textId="4560DDDD" w:rsidR="00CB0A7D" w:rsidRPr="00F27174" w:rsidRDefault="00CB0A7D" w:rsidP="00313A46">
      <w:pPr>
        <w:jc w:val="both"/>
        <w:rPr>
          <w:rFonts w:cs="Times New Roman"/>
          <w:color w:val="auto"/>
          <w:szCs w:val="24"/>
          <w:lang w:val="en-GB"/>
        </w:rPr>
      </w:pPr>
      <w:r w:rsidRPr="00F27174">
        <w:rPr>
          <w:rFonts w:cs="Times New Roman"/>
          <w:color w:val="auto"/>
          <w:szCs w:val="24"/>
          <w:lang w:val="en-GB"/>
        </w:rPr>
        <w:t xml:space="preserve">1. </w:t>
      </w:r>
      <w:r w:rsidRPr="00F27174">
        <w:rPr>
          <w:rFonts w:cs="Times New Roman"/>
          <w:i/>
          <w:iCs/>
          <w:color w:val="auto"/>
          <w:szCs w:val="24"/>
          <w:lang w:val="en-GB"/>
        </w:rPr>
        <w:t>Name and Position</w:t>
      </w:r>
      <w:r w:rsidRPr="00F27174">
        <w:rPr>
          <w:rFonts w:cs="Times New Roman"/>
          <w:color w:val="auto"/>
          <w:szCs w:val="24"/>
          <w:lang w:val="en-GB"/>
        </w:rPr>
        <w:t>: Alina Iuliana Axinte</w:t>
      </w:r>
      <w:r w:rsidR="00464ADB" w:rsidRPr="00F27174">
        <w:rPr>
          <w:rFonts w:cs="Times New Roman"/>
          <w:color w:val="auto"/>
          <w:szCs w:val="24"/>
          <w:lang w:val="en-GB"/>
        </w:rPr>
        <w:t xml:space="preserve"> -</w:t>
      </w:r>
      <w:r w:rsidRPr="00F27174">
        <w:rPr>
          <w:rFonts w:cs="Times New Roman"/>
          <w:color w:val="auto"/>
          <w:szCs w:val="24"/>
          <w:lang w:val="en-GB"/>
        </w:rPr>
        <w:t xml:space="preserve"> </w:t>
      </w:r>
      <w:r w:rsidRPr="00F27174">
        <w:rPr>
          <w:rFonts w:cs="Times New Roman"/>
          <w:b/>
          <w:bCs/>
          <w:color w:val="auto"/>
          <w:szCs w:val="24"/>
          <w:lang w:val="en-GB"/>
        </w:rPr>
        <w:t>Restaurant Manager &amp; Marketing</w:t>
      </w:r>
    </w:p>
    <w:p w14:paraId="1BB87ECF"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Alina has operation-based restaurant experience with certifications in marketing. Alina's Customer Relationship, creating a welcoming atmosphere, and marketing the bar. She will also be responsible for planning and preparing for opening hours and daily runs</w:t>
      </w:r>
      <w:sdt>
        <w:sdtPr>
          <w:rPr>
            <w:rFonts w:cs="Times New Roman"/>
            <w:color w:val="auto"/>
            <w:szCs w:val="24"/>
            <w:lang w:val="en-GB"/>
          </w:rPr>
          <w:id w:val="-669793786"/>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Gli23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(Gliga, et al., 2023)</w:t>
          </w:r>
          <w:r w:rsidRPr="00F27174">
            <w:rPr>
              <w:rFonts w:cs="Times New Roman"/>
              <w:color w:val="auto"/>
              <w:szCs w:val="24"/>
              <w:lang w:val="en-GB"/>
            </w:rPr>
            <w:fldChar w:fldCharType="end"/>
          </w:r>
        </w:sdtContent>
      </w:sdt>
      <w:r w:rsidRPr="00F27174">
        <w:rPr>
          <w:rFonts w:cs="Times New Roman"/>
          <w:color w:val="auto"/>
          <w:szCs w:val="24"/>
          <w:lang w:val="en-GB"/>
        </w:rPr>
        <w:t>.</w:t>
      </w:r>
    </w:p>
    <w:p w14:paraId="0FE57C5B" w14:textId="458075D5" w:rsidR="00CB0A7D" w:rsidRPr="00F27174" w:rsidRDefault="00CB0A7D" w:rsidP="00313A46">
      <w:pPr>
        <w:jc w:val="both"/>
        <w:rPr>
          <w:rFonts w:cs="Times New Roman"/>
          <w:color w:val="auto"/>
          <w:szCs w:val="24"/>
          <w:lang w:val="en-GB"/>
        </w:rPr>
      </w:pPr>
      <w:r w:rsidRPr="00F27174">
        <w:rPr>
          <w:rFonts w:cs="Times New Roman"/>
          <w:color w:val="auto"/>
          <w:szCs w:val="24"/>
          <w:lang w:val="en-GB"/>
        </w:rPr>
        <w:t xml:space="preserve">2. </w:t>
      </w:r>
      <w:r w:rsidRPr="00F27174">
        <w:rPr>
          <w:rFonts w:cs="Times New Roman"/>
          <w:i/>
          <w:iCs/>
          <w:color w:val="auto"/>
          <w:szCs w:val="24"/>
          <w:lang w:val="en-GB"/>
        </w:rPr>
        <w:t>Name and Position</w:t>
      </w:r>
      <w:r w:rsidRPr="00F27174">
        <w:rPr>
          <w:rFonts w:cs="Times New Roman"/>
          <w:color w:val="auto"/>
          <w:szCs w:val="24"/>
          <w:lang w:val="en-GB"/>
        </w:rPr>
        <w:t xml:space="preserve">: Marina </w:t>
      </w:r>
      <w:proofErr w:type="spellStart"/>
      <w:r w:rsidRPr="00F27174">
        <w:rPr>
          <w:rFonts w:cs="Times New Roman"/>
          <w:color w:val="auto"/>
          <w:szCs w:val="24"/>
          <w:lang w:val="en-GB"/>
        </w:rPr>
        <w:t>Viktorova</w:t>
      </w:r>
      <w:proofErr w:type="spellEnd"/>
      <w:r w:rsidRPr="00F27174">
        <w:rPr>
          <w:rFonts w:cs="Times New Roman"/>
          <w:color w:val="auto"/>
          <w:szCs w:val="24"/>
          <w:lang w:val="en-GB"/>
        </w:rPr>
        <w:t xml:space="preserve"> </w:t>
      </w:r>
      <w:proofErr w:type="spellStart"/>
      <w:r w:rsidRPr="00F27174">
        <w:rPr>
          <w:rFonts w:cs="Times New Roman"/>
          <w:color w:val="auto"/>
          <w:szCs w:val="24"/>
          <w:lang w:val="en-GB"/>
        </w:rPr>
        <w:t>Boeva</w:t>
      </w:r>
      <w:proofErr w:type="spellEnd"/>
      <w:r w:rsidRPr="00F27174">
        <w:rPr>
          <w:rFonts w:cs="Times New Roman"/>
          <w:color w:val="auto"/>
          <w:szCs w:val="24"/>
          <w:lang w:val="en-GB"/>
        </w:rPr>
        <w:t xml:space="preserve"> </w:t>
      </w:r>
      <w:r w:rsidR="00464ADB" w:rsidRPr="00F27174">
        <w:rPr>
          <w:rFonts w:cs="Times New Roman"/>
          <w:color w:val="auto"/>
          <w:szCs w:val="24"/>
          <w:lang w:val="en-GB"/>
        </w:rPr>
        <w:t xml:space="preserve">- </w:t>
      </w:r>
      <w:r w:rsidRPr="00F27174">
        <w:rPr>
          <w:rFonts w:cs="Times New Roman"/>
          <w:b/>
          <w:bCs/>
          <w:color w:val="auto"/>
          <w:szCs w:val="24"/>
          <w:lang w:val="en-GB"/>
        </w:rPr>
        <w:t>Restaurant Manager &amp; Events</w:t>
      </w:r>
    </w:p>
    <w:p w14:paraId="71E06887"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Event planner with a hospitality background which gives Marina expertise in customer service, reservation, and planning. Marina will undertake event management, and reservation management, and arrange private events. She would focus on a positive ambience and customer satisfaction.</w:t>
      </w:r>
    </w:p>
    <w:p w14:paraId="4916E918" w14:textId="668FD77C" w:rsidR="00CB0A7D" w:rsidRPr="00F27174" w:rsidRDefault="00CB0A7D" w:rsidP="00313A46">
      <w:pPr>
        <w:jc w:val="both"/>
        <w:rPr>
          <w:rFonts w:cs="Times New Roman"/>
          <w:color w:val="auto"/>
          <w:szCs w:val="24"/>
          <w:lang w:val="en-GB"/>
        </w:rPr>
      </w:pPr>
      <w:r w:rsidRPr="00F27174">
        <w:rPr>
          <w:rFonts w:cs="Times New Roman"/>
          <w:color w:val="auto"/>
          <w:szCs w:val="24"/>
          <w:lang w:val="en-GB"/>
        </w:rPr>
        <w:t xml:space="preserve">3. </w:t>
      </w:r>
      <w:r w:rsidRPr="00F27174">
        <w:rPr>
          <w:rFonts w:cs="Times New Roman"/>
          <w:i/>
          <w:iCs/>
          <w:color w:val="auto"/>
          <w:szCs w:val="24"/>
          <w:lang w:val="en-GB"/>
        </w:rPr>
        <w:t>Name and Position</w:t>
      </w:r>
      <w:r w:rsidRPr="00F27174">
        <w:rPr>
          <w:rFonts w:cs="Times New Roman"/>
          <w:color w:val="auto"/>
          <w:szCs w:val="24"/>
          <w:lang w:val="en-GB"/>
        </w:rPr>
        <w:t xml:space="preserve">: George Andrei </w:t>
      </w:r>
      <w:proofErr w:type="spellStart"/>
      <w:r w:rsidRPr="00F27174">
        <w:rPr>
          <w:rFonts w:cs="Times New Roman"/>
          <w:color w:val="auto"/>
          <w:szCs w:val="24"/>
          <w:lang w:val="en-GB"/>
        </w:rPr>
        <w:t>Codrianu</w:t>
      </w:r>
      <w:proofErr w:type="spellEnd"/>
      <w:r w:rsidRPr="00F27174">
        <w:rPr>
          <w:rFonts w:cs="Times New Roman"/>
          <w:color w:val="auto"/>
          <w:szCs w:val="24"/>
          <w:lang w:val="en-GB"/>
        </w:rPr>
        <w:t xml:space="preserve"> </w:t>
      </w:r>
      <w:r w:rsidR="00464ADB" w:rsidRPr="00F27174">
        <w:rPr>
          <w:rFonts w:cs="Times New Roman"/>
          <w:color w:val="auto"/>
          <w:szCs w:val="24"/>
          <w:lang w:val="en-GB"/>
        </w:rPr>
        <w:t xml:space="preserve">- </w:t>
      </w:r>
      <w:r w:rsidRPr="00F27174">
        <w:rPr>
          <w:rFonts w:cs="Times New Roman"/>
          <w:b/>
          <w:bCs/>
          <w:color w:val="auto"/>
          <w:szCs w:val="24"/>
          <w:lang w:val="en-GB"/>
        </w:rPr>
        <w:t>Admin &amp; Finance Manager</w:t>
      </w:r>
    </w:p>
    <w:p w14:paraId="0EF926D9" w14:textId="77777777" w:rsidR="00CB0A7D" w:rsidRPr="00F27174" w:rsidRDefault="00CB0A7D" w:rsidP="00313A46">
      <w:pPr>
        <w:jc w:val="both"/>
        <w:rPr>
          <w:rFonts w:cs="Times New Roman"/>
          <w:color w:val="auto"/>
          <w:szCs w:val="24"/>
          <w:lang w:val="en-GB"/>
        </w:rPr>
      </w:pPr>
      <w:r w:rsidRPr="00F27174">
        <w:rPr>
          <w:rFonts w:cs="Times New Roman"/>
          <w:color w:val="auto"/>
          <w:szCs w:val="24"/>
          <w:lang w:val="en-GB"/>
        </w:rPr>
        <w:t>George is an owner with experience in finance working in restaurants and hospitality. George will provide administrative work, such as filing, sending invoices, creating schedules, and financial management.</w:t>
      </w:r>
    </w:p>
    <w:p w14:paraId="0754003E" w14:textId="61AC2314" w:rsidR="00CB0A7D" w:rsidRPr="00F27174" w:rsidRDefault="00CB0A7D" w:rsidP="00313A46">
      <w:pPr>
        <w:jc w:val="both"/>
        <w:rPr>
          <w:rFonts w:cs="Times New Roman"/>
          <w:color w:val="auto"/>
          <w:szCs w:val="24"/>
          <w:lang w:val="en-GB"/>
        </w:rPr>
      </w:pPr>
      <w:r w:rsidRPr="00F27174">
        <w:rPr>
          <w:rFonts w:cs="Times New Roman"/>
          <w:color w:val="auto"/>
          <w:szCs w:val="24"/>
          <w:lang w:val="en-GB"/>
        </w:rPr>
        <w:lastRenderedPageBreak/>
        <w:t xml:space="preserve">4. </w:t>
      </w:r>
      <w:r w:rsidRPr="00F27174">
        <w:rPr>
          <w:rFonts w:cs="Times New Roman"/>
          <w:i/>
          <w:iCs/>
          <w:color w:val="auto"/>
          <w:szCs w:val="24"/>
          <w:lang w:val="en-GB"/>
        </w:rPr>
        <w:t>Name and Position</w:t>
      </w:r>
      <w:r w:rsidRPr="00F27174">
        <w:rPr>
          <w:rFonts w:cs="Times New Roman"/>
          <w:color w:val="auto"/>
          <w:szCs w:val="24"/>
          <w:lang w:val="en-GB"/>
        </w:rPr>
        <w:t xml:space="preserve">: Emanuel Cogalniceanu </w:t>
      </w:r>
      <w:r w:rsidR="00464ADB" w:rsidRPr="00F27174">
        <w:rPr>
          <w:rFonts w:cs="Times New Roman"/>
          <w:color w:val="auto"/>
          <w:szCs w:val="24"/>
          <w:lang w:val="en-GB"/>
        </w:rPr>
        <w:t>-</w:t>
      </w:r>
      <w:r w:rsidRPr="00F27174">
        <w:rPr>
          <w:rFonts w:cs="Times New Roman"/>
          <w:color w:val="auto"/>
          <w:szCs w:val="24"/>
          <w:lang w:val="en-GB"/>
        </w:rPr>
        <w:t xml:space="preserve"> </w:t>
      </w:r>
      <w:r w:rsidRPr="00F27174">
        <w:rPr>
          <w:rFonts w:cs="Times New Roman"/>
          <w:b/>
          <w:bCs/>
          <w:color w:val="auto"/>
          <w:szCs w:val="24"/>
          <w:lang w:val="en-GB"/>
        </w:rPr>
        <w:t>Bar Manager &amp; Finance Assistant</w:t>
      </w:r>
    </w:p>
    <w:p w14:paraId="3C9A00D9" w14:textId="77777777" w:rsidR="00CB0A7D" w:rsidRPr="00F27174" w:rsidRDefault="00CB0A7D" w:rsidP="00313A46">
      <w:pPr>
        <w:jc w:val="both"/>
        <w:rPr>
          <w:rFonts w:cs="Times New Roman"/>
          <w:color w:val="auto"/>
          <w:szCs w:val="24"/>
          <w:lang w:val="en-GB"/>
        </w:rPr>
      </w:pPr>
      <w:r w:rsidRPr="00F27174">
        <w:rPr>
          <w:rFonts w:cs="Times New Roman"/>
          <w:color w:val="auto"/>
          <w:szCs w:val="24"/>
          <w:lang w:val="en-GB"/>
        </w:rPr>
        <w:t>Emanuel has more than seven years of work experience as a bartender. He was well trained in mixology, as well as masterclass facilitation. He has also had experience in marketing and finance. Emanuel will be responsible for preparing and serving cocktails, ordering and managing stock, delivering masterclasses, and creating a lively and entertaining atmosphere for guests</w:t>
      </w:r>
      <w:sdt>
        <w:sdtPr>
          <w:rPr>
            <w:rFonts w:cs="Times New Roman"/>
            <w:color w:val="auto"/>
            <w:szCs w:val="24"/>
            <w:lang w:val="en-GB"/>
          </w:rPr>
          <w:id w:val="-296226711"/>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LaJ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(LaJuan, 2021)</w:t>
          </w:r>
          <w:r w:rsidRPr="00F27174">
            <w:rPr>
              <w:rFonts w:cs="Times New Roman"/>
              <w:color w:val="auto"/>
              <w:szCs w:val="24"/>
              <w:lang w:val="en-GB"/>
            </w:rPr>
            <w:fldChar w:fldCharType="end"/>
          </w:r>
        </w:sdtContent>
      </w:sdt>
      <w:r w:rsidRPr="00F27174">
        <w:rPr>
          <w:rFonts w:cs="Times New Roman"/>
          <w:color w:val="auto"/>
          <w:szCs w:val="24"/>
          <w:lang w:val="en-GB"/>
        </w:rPr>
        <w:t>.</w:t>
      </w:r>
    </w:p>
    <w:p w14:paraId="7B1F52C1" w14:textId="368655EB" w:rsidR="00CB0A7D" w:rsidRPr="00F27174" w:rsidRDefault="00CB0A7D" w:rsidP="00DA0349">
      <w:pPr>
        <w:pStyle w:val="Heading2"/>
        <w:numPr>
          <w:ilvl w:val="1"/>
          <w:numId w:val="3"/>
        </w:numPr>
        <w:rPr>
          <w:color w:val="auto"/>
          <w:lang w:val="en-GB"/>
        </w:rPr>
      </w:pPr>
      <w:bookmarkStart w:id="11" w:name="_Toc182141367"/>
      <w:r w:rsidRPr="00F27174">
        <w:rPr>
          <w:color w:val="auto"/>
          <w:lang w:val="en-GB"/>
        </w:rPr>
        <w:t>Skills Gaps &amp; Key Partners</w:t>
      </w:r>
      <w:bookmarkEnd w:id="11"/>
    </w:p>
    <w:p w14:paraId="7BB6B2B7" w14:textId="77777777" w:rsidR="00CB0A7D" w:rsidRPr="00F27174" w:rsidRDefault="00CB0A7D" w:rsidP="00FA5903">
      <w:pPr>
        <w:pStyle w:val="Heading3"/>
        <w:jc w:val="both"/>
        <w:rPr>
          <w:color w:val="auto"/>
          <w:szCs w:val="24"/>
          <w:lang w:val="en-GB"/>
        </w:rPr>
      </w:pPr>
      <w:bookmarkStart w:id="12" w:name="_Toc182141368"/>
      <w:r w:rsidRPr="00F27174">
        <w:rPr>
          <w:color w:val="auto"/>
          <w:szCs w:val="24"/>
          <w:lang w:val="en-GB"/>
        </w:rPr>
        <w:t>Extra Staffing Needs</w:t>
      </w:r>
      <w:bookmarkEnd w:id="12"/>
    </w:p>
    <w:p w14:paraId="2AF31962"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There would be no new recruitment presently as this firm will run through the four key owners, and the entire running operations will be conducted by them.</w:t>
      </w:r>
    </w:p>
    <w:p w14:paraId="4B2184AA" w14:textId="77777777" w:rsidR="00CB0A7D" w:rsidRPr="00F27174" w:rsidRDefault="00CB0A7D" w:rsidP="00FA5903">
      <w:pPr>
        <w:pStyle w:val="Heading3"/>
        <w:jc w:val="both"/>
        <w:rPr>
          <w:color w:val="auto"/>
          <w:szCs w:val="24"/>
          <w:lang w:val="en-GB"/>
        </w:rPr>
      </w:pPr>
      <w:bookmarkStart w:id="13" w:name="_Toc182141369"/>
      <w:r w:rsidRPr="00F27174">
        <w:rPr>
          <w:color w:val="auto"/>
          <w:szCs w:val="24"/>
          <w:lang w:val="en-GB"/>
        </w:rPr>
        <w:t>Training and Development</w:t>
      </w:r>
      <w:bookmarkEnd w:id="13"/>
    </w:p>
    <w:p w14:paraId="5FEB5336"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Emanuel, with industry experience of seven years, working in the hospitality and training field, will take care of all the internal training. In such a way, the group optimises performance to keep all members operational with a high standard level while providing a common style of service, emphasising mixology and customer interactions</w:t>
      </w:r>
      <w:sdt>
        <w:sdtPr>
          <w:rPr>
            <w:rFonts w:cs="Times New Roman"/>
            <w:color w:val="auto"/>
            <w:szCs w:val="24"/>
            <w:lang w:val="en-GB"/>
          </w:rPr>
          <w:id w:val="-907378240"/>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Che19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(Cheng, et al., 2019)</w:t>
          </w:r>
          <w:r w:rsidRPr="00F27174">
            <w:rPr>
              <w:rFonts w:cs="Times New Roman"/>
              <w:color w:val="auto"/>
              <w:szCs w:val="24"/>
              <w:lang w:val="en-GB"/>
            </w:rPr>
            <w:fldChar w:fldCharType="end"/>
          </w:r>
        </w:sdtContent>
      </w:sdt>
      <w:r w:rsidRPr="00F27174">
        <w:rPr>
          <w:rFonts w:cs="Times New Roman"/>
          <w:color w:val="auto"/>
          <w:szCs w:val="24"/>
          <w:lang w:val="en-GB"/>
        </w:rPr>
        <w:t>.</w:t>
      </w:r>
    </w:p>
    <w:p w14:paraId="61E41635" w14:textId="77777777" w:rsidR="00CB0A7D" w:rsidRPr="00F27174" w:rsidRDefault="00CB0A7D" w:rsidP="00FA5903">
      <w:pPr>
        <w:pStyle w:val="Heading3"/>
        <w:jc w:val="both"/>
        <w:rPr>
          <w:color w:val="auto"/>
          <w:szCs w:val="24"/>
          <w:lang w:val="en-GB"/>
        </w:rPr>
      </w:pPr>
      <w:bookmarkStart w:id="14" w:name="_Toc182141370"/>
      <w:r w:rsidRPr="00F27174">
        <w:rPr>
          <w:color w:val="auto"/>
          <w:szCs w:val="24"/>
          <w:lang w:val="en-GB"/>
        </w:rPr>
        <w:t>Outsource Support/Key Partners</w:t>
      </w:r>
      <w:bookmarkEnd w:id="14"/>
    </w:p>
    <w:p w14:paraId="0634D60F"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 xml:space="preserve">For the stocking of some major stock, including spirits, liqueurs, syrups, garnishes, soft drinks, and coffee, it will rely on external suppliers to </w:t>
      </w:r>
      <w:proofErr w:type="gramStart"/>
      <w:r w:rsidRPr="00F27174">
        <w:rPr>
          <w:rFonts w:cs="Times New Roman"/>
          <w:color w:val="auto"/>
          <w:szCs w:val="24"/>
          <w:lang w:val="en-GB"/>
        </w:rPr>
        <w:t>maintain high-quality ingredients at all times</w:t>
      </w:r>
      <w:proofErr w:type="gramEnd"/>
      <w:r w:rsidRPr="00F27174">
        <w:rPr>
          <w:rFonts w:cs="Times New Roman"/>
          <w:color w:val="auto"/>
          <w:szCs w:val="24"/>
          <w:lang w:val="en-GB"/>
        </w:rPr>
        <w:t>.</w:t>
      </w:r>
    </w:p>
    <w:p w14:paraId="3404B905" w14:textId="0F32880F" w:rsidR="00CB0A7D" w:rsidRPr="00F27174" w:rsidRDefault="00CB0A7D" w:rsidP="005271A2">
      <w:pPr>
        <w:pStyle w:val="Heading1"/>
        <w:numPr>
          <w:ilvl w:val="0"/>
          <w:numId w:val="3"/>
        </w:numPr>
        <w:rPr>
          <w:color w:val="auto"/>
          <w:lang w:val="en-GB"/>
        </w:rPr>
      </w:pPr>
      <w:bookmarkStart w:id="15" w:name="_Toc182141371"/>
      <w:r w:rsidRPr="00F27174">
        <w:rPr>
          <w:color w:val="auto"/>
          <w:lang w:val="en-GB"/>
        </w:rPr>
        <w:t>Market Research</w:t>
      </w:r>
      <w:bookmarkEnd w:id="15"/>
    </w:p>
    <w:p w14:paraId="343AB7CE" w14:textId="3D1C7159" w:rsidR="00CB0A7D" w:rsidRPr="00F27174" w:rsidRDefault="000D093B" w:rsidP="00CB0A7D">
      <w:pPr>
        <w:pStyle w:val="Heading2"/>
        <w:rPr>
          <w:color w:val="auto"/>
          <w:lang w:val="en-GB"/>
        </w:rPr>
      </w:pPr>
      <w:bookmarkStart w:id="16" w:name="_Toc182141372"/>
      <w:r w:rsidRPr="00F27174">
        <w:rPr>
          <w:color w:val="auto"/>
          <w:lang w:val="en-GB"/>
        </w:rPr>
        <w:t xml:space="preserve">5.1. </w:t>
      </w:r>
      <w:r w:rsidR="00CB0A7D" w:rsidRPr="00F27174">
        <w:rPr>
          <w:color w:val="auto"/>
          <w:lang w:val="en-GB"/>
        </w:rPr>
        <w:t>Market Facts and Figures</w:t>
      </w:r>
      <w:bookmarkEnd w:id="16"/>
    </w:p>
    <w:p w14:paraId="4BAA1C26"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 xml:space="preserve">Cardiff Bay hospitality and nightlife are on the rise, especially the areas like Mermaid Quay which is a hub for people within and outside the University, as well as tourists. Current numbers that are available point to more than one million tourist unique visitors in Cardiff Bay alone, where more than one-third of expenditure comes from spending in the hospitality industry. Market research </w:t>
      </w:r>
      <w:r w:rsidRPr="00F27174">
        <w:rPr>
          <w:rFonts w:cs="Times New Roman"/>
          <w:color w:val="auto"/>
          <w:szCs w:val="24"/>
          <w:lang w:val="en-GB"/>
        </w:rPr>
        <w:lastRenderedPageBreak/>
        <w:t>shows that the UK cocktail bar market has expanded by about 5% a year, and the industry was able to bounce back from the effects of the pandemic</w:t>
      </w:r>
      <w:sdt>
        <w:sdtPr>
          <w:rPr>
            <w:rFonts w:cs="Times New Roman"/>
            <w:color w:val="auto"/>
            <w:szCs w:val="24"/>
            <w:lang w:val="en-GB"/>
          </w:rPr>
          <w:id w:val="-82001038"/>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Jam23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(Jamil &amp; Mohammad, 2023)</w:t>
          </w:r>
          <w:r w:rsidRPr="00F27174">
            <w:rPr>
              <w:rFonts w:cs="Times New Roman"/>
              <w:color w:val="auto"/>
              <w:szCs w:val="24"/>
              <w:lang w:val="en-GB"/>
            </w:rPr>
            <w:fldChar w:fldCharType="end"/>
          </w:r>
        </w:sdtContent>
      </w:sdt>
      <w:r w:rsidRPr="00F27174">
        <w:rPr>
          <w:rFonts w:cs="Times New Roman"/>
          <w:color w:val="auto"/>
          <w:szCs w:val="24"/>
          <w:lang w:val="en-GB"/>
        </w:rPr>
        <w:t xml:space="preserve">. </w:t>
      </w:r>
    </w:p>
    <w:p w14:paraId="5806AE20" w14:textId="77777777" w:rsidR="00CB0A7D" w:rsidRPr="00F27174" w:rsidRDefault="00CB0A7D" w:rsidP="00CB0A7D">
      <w:pPr>
        <w:pStyle w:val="Heading2"/>
        <w:rPr>
          <w:color w:val="auto"/>
          <w:lang w:val="en-GB"/>
        </w:rPr>
      </w:pPr>
      <w:bookmarkStart w:id="17" w:name="_Toc182141373"/>
      <w:r w:rsidRPr="00F27174">
        <w:rPr>
          <w:color w:val="auto"/>
          <w:lang w:val="en-GB"/>
        </w:rPr>
        <w:t>Key Market Trends</w:t>
      </w:r>
      <w:bookmarkEnd w:id="17"/>
    </w:p>
    <w:p w14:paraId="1352F70A" w14:textId="6970BC3D" w:rsidR="00CB0A7D" w:rsidRPr="00F27174" w:rsidRDefault="00CB0A7D" w:rsidP="00FA5903">
      <w:pPr>
        <w:jc w:val="both"/>
        <w:rPr>
          <w:rFonts w:cs="Times New Roman"/>
          <w:color w:val="auto"/>
          <w:szCs w:val="24"/>
          <w:lang w:val="en-GB"/>
        </w:rPr>
      </w:pPr>
      <w:r w:rsidRPr="00F27174">
        <w:rPr>
          <w:rFonts w:cs="Times New Roman"/>
          <w:color w:val="auto"/>
          <w:szCs w:val="24"/>
          <w:lang w:val="en-GB"/>
        </w:rPr>
        <w:t xml:space="preserve">The following are findings that are </w:t>
      </w:r>
      <w:r w:rsidR="00FA5903" w:rsidRPr="00F27174">
        <w:rPr>
          <w:rFonts w:cs="Times New Roman"/>
          <w:color w:val="auto"/>
          <w:szCs w:val="24"/>
          <w:lang w:val="en-GB"/>
        </w:rPr>
        <w:t>noteworthy and</w:t>
      </w:r>
      <w:r w:rsidRPr="00F27174">
        <w:rPr>
          <w:rFonts w:cs="Times New Roman"/>
          <w:color w:val="auto"/>
          <w:szCs w:val="24"/>
          <w:lang w:val="en-GB"/>
        </w:rPr>
        <w:t xml:space="preserve"> are in line with the Nassau Cocktail Bar; customers today look forward to environmental-conscious measures like the use of recyclable materials and cutting down on the use of containers used to package products like the Nassau Cocktail Bar intends to adopt. Also, customers can be easily engaged </w:t>
      </w:r>
      <w:proofErr w:type="gramStart"/>
      <w:r w:rsidRPr="00F27174">
        <w:rPr>
          <w:rFonts w:cs="Times New Roman"/>
          <w:color w:val="auto"/>
          <w:szCs w:val="24"/>
          <w:lang w:val="en-GB"/>
        </w:rPr>
        <w:t>through the use of</w:t>
      </w:r>
      <w:proofErr w:type="gramEnd"/>
      <w:r w:rsidRPr="00F27174">
        <w:rPr>
          <w:rFonts w:cs="Times New Roman"/>
          <w:color w:val="auto"/>
          <w:szCs w:val="24"/>
          <w:lang w:val="en-GB"/>
        </w:rPr>
        <w:t xml:space="preserve"> social media since 70% of UK nightlife venues claim that it plays a huge role in customer traffic and patronage</w:t>
      </w:r>
      <w:sdt>
        <w:sdtPr>
          <w:rPr>
            <w:rFonts w:cs="Times New Roman"/>
            <w:color w:val="auto"/>
            <w:szCs w:val="24"/>
            <w:lang w:val="en-GB"/>
          </w:rPr>
          <w:id w:val="1337115875"/>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Dat24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(Khan, et al., 2024)</w:t>
          </w:r>
          <w:r w:rsidRPr="00F27174">
            <w:rPr>
              <w:rFonts w:cs="Times New Roman"/>
              <w:color w:val="auto"/>
              <w:szCs w:val="24"/>
              <w:lang w:val="en-GB"/>
            </w:rPr>
            <w:fldChar w:fldCharType="end"/>
          </w:r>
        </w:sdtContent>
      </w:sdt>
      <w:r w:rsidRPr="00F27174">
        <w:rPr>
          <w:rFonts w:cs="Times New Roman"/>
          <w:color w:val="auto"/>
          <w:szCs w:val="24"/>
          <w:lang w:val="en-GB"/>
        </w:rPr>
        <w:t>.</w:t>
      </w:r>
    </w:p>
    <w:p w14:paraId="70DC064F" w14:textId="77777777" w:rsidR="00CB0A7D" w:rsidRPr="00F27174" w:rsidRDefault="00CB0A7D" w:rsidP="00CB0A7D">
      <w:pPr>
        <w:pStyle w:val="Heading2"/>
        <w:ind w:left="360" w:hanging="360"/>
        <w:rPr>
          <w:color w:val="auto"/>
          <w:lang w:val="en-GB"/>
        </w:rPr>
      </w:pPr>
      <w:bookmarkStart w:id="18" w:name="_Toc182141374"/>
      <w:r w:rsidRPr="00F27174">
        <w:rPr>
          <w:color w:val="auto"/>
          <w:lang w:val="en-GB"/>
        </w:rPr>
        <w:t>PEST Analysis:</w:t>
      </w:r>
      <w:bookmarkEnd w:id="18"/>
    </w:p>
    <w:p w14:paraId="43EAF012"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 xml:space="preserve">Political Factors: Since Brexit, the rules have changed on imports leading to changes in alcohol and </w:t>
      </w:r>
      <w:proofErr w:type="gramStart"/>
      <w:r w:rsidRPr="00F27174">
        <w:rPr>
          <w:rFonts w:cs="Times New Roman"/>
          <w:color w:val="auto"/>
          <w:szCs w:val="24"/>
          <w:lang w:val="en-GB"/>
        </w:rPr>
        <w:t>ingredients in particular</w:t>
      </w:r>
      <w:proofErr w:type="gramEnd"/>
      <w:r w:rsidRPr="00F27174">
        <w:rPr>
          <w:rFonts w:cs="Times New Roman"/>
          <w:color w:val="auto"/>
          <w:szCs w:val="24"/>
          <w:lang w:val="en-GB"/>
        </w:rPr>
        <w:t xml:space="preserve">. To this effect, Nassau can develop relationships with these suppliers to cut on importation </w:t>
      </w:r>
      <w:proofErr w:type="gramStart"/>
      <w:r w:rsidRPr="00F27174">
        <w:rPr>
          <w:rFonts w:cs="Times New Roman"/>
          <w:color w:val="auto"/>
          <w:szCs w:val="24"/>
          <w:lang w:val="en-GB"/>
        </w:rPr>
        <w:t>and also</w:t>
      </w:r>
      <w:proofErr w:type="gramEnd"/>
      <w:r w:rsidRPr="00F27174">
        <w:rPr>
          <w:rFonts w:cs="Times New Roman"/>
          <w:color w:val="auto"/>
          <w:szCs w:val="24"/>
          <w:lang w:val="en-GB"/>
        </w:rPr>
        <w:t xml:space="preserve"> encourage local businesses.</w:t>
      </w:r>
    </w:p>
    <w:p w14:paraId="2708C79F"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Economic Factors: Cost factors that include the cost of living as well as the inflation levels that impact the customer expenditure variables. Nevertheless, the growth of the demand for cheap but qualitative experiences benefits Nassau’s pricing approach implying extra discounts and weekend prices for cost-sensitive consumers</w:t>
      </w:r>
      <w:sdt>
        <w:sdtPr>
          <w:rPr>
            <w:rFonts w:cs="Times New Roman"/>
            <w:color w:val="auto"/>
            <w:szCs w:val="24"/>
            <w:lang w:val="en-GB"/>
          </w:rPr>
          <w:id w:val="-30041377"/>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Har20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(Hart, et al., 2020)</w:t>
          </w:r>
          <w:r w:rsidRPr="00F27174">
            <w:rPr>
              <w:rFonts w:cs="Times New Roman"/>
              <w:color w:val="auto"/>
              <w:szCs w:val="24"/>
              <w:lang w:val="en-GB"/>
            </w:rPr>
            <w:fldChar w:fldCharType="end"/>
          </w:r>
        </w:sdtContent>
      </w:sdt>
      <w:r w:rsidRPr="00F27174">
        <w:rPr>
          <w:rFonts w:cs="Times New Roman"/>
          <w:color w:val="auto"/>
          <w:szCs w:val="24"/>
          <w:lang w:val="en-GB"/>
        </w:rPr>
        <w:t>.</w:t>
      </w:r>
    </w:p>
    <w:p w14:paraId="16DED384"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Social Factors: Currently, there is a clear trend towards the sustainability of businesses, primarily with the Millennial and Gen Z populations</w:t>
      </w:r>
      <w:sdt>
        <w:sdtPr>
          <w:rPr>
            <w:rFonts w:cs="Times New Roman"/>
            <w:color w:val="auto"/>
            <w:szCs w:val="24"/>
            <w:lang w:val="en-GB"/>
          </w:rPr>
          <w:id w:val="-842477038"/>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Lau20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(Laudon &amp; Traver, 2020)</w:t>
          </w:r>
          <w:r w:rsidRPr="00F27174">
            <w:rPr>
              <w:rFonts w:cs="Times New Roman"/>
              <w:color w:val="auto"/>
              <w:szCs w:val="24"/>
              <w:lang w:val="en-GB"/>
            </w:rPr>
            <w:fldChar w:fldCharType="end"/>
          </w:r>
        </w:sdtContent>
      </w:sdt>
      <w:r w:rsidRPr="00F27174">
        <w:rPr>
          <w:rFonts w:cs="Times New Roman"/>
          <w:color w:val="auto"/>
          <w:szCs w:val="24"/>
          <w:lang w:val="en-GB"/>
        </w:rPr>
        <w:t>. These customers would prefer to do business at an organisation that supports environmental conservation practices and is welcoming of such consumers.</w:t>
      </w:r>
    </w:p>
    <w:p w14:paraId="7D651DA1"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Technological Factors: Marketing in general and more specifically online marketing is crucial for the hospitality industry. There is no doubt that this strategy can help Nassau reach potential customers directly, engage them, and create a customer base on platforms such as Instagram, TikTok, or Facebook; Moreover, local advertisement campaigns, geo-targeted ads, and influencer marketing can all provide Nassau with significant advantages</w:t>
      </w:r>
      <w:sdt>
        <w:sdtPr>
          <w:rPr>
            <w:rFonts w:cs="Times New Roman"/>
            <w:color w:val="auto"/>
            <w:szCs w:val="24"/>
            <w:lang w:val="en-GB"/>
          </w:rPr>
          <w:id w:val="-1940821338"/>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Cha19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(Chaffey, 2019)</w:t>
          </w:r>
          <w:r w:rsidRPr="00F27174">
            <w:rPr>
              <w:rFonts w:cs="Times New Roman"/>
              <w:color w:val="auto"/>
              <w:szCs w:val="24"/>
              <w:lang w:val="en-GB"/>
            </w:rPr>
            <w:fldChar w:fldCharType="end"/>
          </w:r>
        </w:sdtContent>
      </w:sdt>
      <w:r w:rsidRPr="00F27174">
        <w:rPr>
          <w:rFonts w:cs="Times New Roman"/>
          <w:color w:val="auto"/>
          <w:szCs w:val="24"/>
          <w:lang w:val="en-GB"/>
        </w:rPr>
        <w:t>.</w:t>
      </w:r>
    </w:p>
    <w:p w14:paraId="086520E8" w14:textId="77777777" w:rsidR="00506562" w:rsidRDefault="00506562" w:rsidP="00CB0A7D">
      <w:pPr>
        <w:rPr>
          <w:rFonts w:cs="Times New Roman"/>
          <w:color w:val="auto"/>
          <w:szCs w:val="24"/>
          <w:lang w:val="en-GB"/>
        </w:rPr>
      </w:pPr>
    </w:p>
    <w:p w14:paraId="4C97C68F" w14:textId="77777777" w:rsidR="00FA5903" w:rsidRPr="00F27174" w:rsidRDefault="00FA5903" w:rsidP="00CB0A7D">
      <w:pPr>
        <w:rPr>
          <w:rFonts w:cs="Times New Roman"/>
          <w:color w:val="auto"/>
          <w:szCs w:val="24"/>
          <w:lang w:val="en-GB"/>
        </w:rPr>
      </w:pPr>
    </w:p>
    <w:p w14:paraId="2B2EAFE9" w14:textId="7A17FD72" w:rsidR="00CB0A7D" w:rsidRPr="00F27174" w:rsidRDefault="00CB0A7D" w:rsidP="00506562">
      <w:pPr>
        <w:pStyle w:val="Heading2"/>
        <w:numPr>
          <w:ilvl w:val="1"/>
          <w:numId w:val="3"/>
        </w:numPr>
        <w:rPr>
          <w:color w:val="auto"/>
          <w:lang w:val="en-GB"/>
        </w:rPr>
      </w:pPr>
      <w:bookmarkStart w:id="19" w:name="_Toc182141375"/>
      <w:r w:rsidRPr="00F27174">
        <w:rPr>
          <w:color w:val="auto"/>
          <w:lang w:val="en-GB"/>
        </w:rPr>
        <w:t>Customer Demographics:</w:t>
      </w:r>
      <w:bookmarkEnd w:id="19"/>
    </w:p>
    <w:p w14:paraId="391F5264" w14:textId="77777777" w:rsidR="00CB0A7D" w:rsidRPr="00F27174" w:rsidRDefault="00CB0A7D" w:rsidP="00CB0A7D">
      <w:pPr>
        <w:rPr>
          <w:b/>
          <w:color w:val="auto"/>
          <w:szCs w:val="24"/>
          <w:lang w:val="en-GB"/>
        </w:rPr>
      </w:pPr>
      <w:r w:rsidRPr="00F27174">
        <w:rPr>
          <w:b/>
          <w:color w:val="auto"/>
          <w:szCs w:val="24"/>
          <w:lang w:val="en-GB"/>
        </w:rPr>
        <w:t>Customer 1:</w:t>
      </w:r>
    </w:p>
    <w:p w14:paraId="01A88A84" w14:textId="77777777" w:rsidR="00CB0A7D" w:rsidRPr="00F27174" w:rsidRDefault="00CB0A7D" w:rsidP="00CB0A7D">
      <w:pPr>
        <w:rPr>
          <w:rFonts w:cs="Times New Roman"/>
          <w:color w:val="auto"/>
          <w:szCs w:val="24"/>
          <w:lang w:val="en-GB"/>
        </w:rPr>
      </w:pPr>
      <w:r w:rsidRPr="00F27174">
        <w:rPr>
          <w:rFonts w:cs="Times New Roman"/>
          <w:noProof/>
          <w:color w:val="auto"/>
          <w:szCs w:val="24"/>
          <w:lang w:val="en-GB"/>
        </w:rPr>
        <w:drawing>
          <wp:inline distT="0" distB="0" distL="0" distR="0" wp14:anchorId="1B97999D" wp14:editId="5E67A4B9">
            <wp:extent cx="5943600" cy="4474210"/>
            <wp:effectExtent l="0" t="0" r="0" b="2540"/>
            <wp:docPr id="1" name="Picture 1" descr="A person with his arms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his arms crossed&#10;&#10;Description automatically generated"/>
                    <pic:cNvPicPr/>
                  </pic:nvPicPr>
                  <pic:blipFill>
                    <a:blip r:embed="rId8"/>
                    <a:stretch>
                      <a:fillRect/>
                    </a:stretch>
                  </pic:blipFill>
                  <pic:spPr>
                    <a:xfrm>
                      <a:off x="0" y="0"/>
                      <a:ext cx="5943600" cy="4474210"/>
                    </a:xfrm>
                    <a:prstGeom prst="rect">
                      <a:avLst/>
                    </a:prstGeom>
                  </pic:spPr>
                </pic:pic>
              </a:graphicData>
            </a:graphic>
          </wp:inline>
        </w:drawing>
      </w:r>
    </w:p>
    <w:p w14:paraId="7CF9910D" w14:textId="77777777" w:rsidR="00506562" w:rsidRPr="00F27174" w:rsidRDefault="00506562" w:rsidP="00CB0A7D">
      <w:pPr>
        <w:rPr>
          <w:b/>
          <w:color w:val="auto"/>
          <w:szCs w:val="24"/>
          <w:lang w:val="en-GB"/>
        </w:rPr>
      </w:pPr>
    </w:p>
    <w:p w14:paraId="33F216A5" w14:textId="77777777" w:rsidR="00506562" w:rsidRPr="00F27174" w:rsidRDefault="00506562" w:rsidP="00CB0A7D">
      <w:pPr>
        <w:rPr>
          <w:b/>
          <w:color w:val="auto"/>
          <w:szCs w:val="24"/>
          <w:lang w:val="en-GB"/>
        </w:rPr>
      </w:pPr>
    </w:p>
    <w:p w14:paraId="77D22463" w14:textId="77777777" w:rsidR="00506562" w:rsidRPr="00F27174" w:rsidRDefault="00506562" w:rsidP="00CB0A7D">
      <w:pPr>
        <w:rPr>
          <w:b/>
          <w:color w:val="auto"/>
          <w:szCs w:val="24"/>
          <w:lang w:val="en-GB"/>
        </w:rPr>
      </w:pPr>
    </w:p>
    <w:p w14:paraId="2997B007" w14:textId="77777777" w:rsidR="00506562" w:rsidRPr="00F27174" w:rsidRDefault="00506562" w:rsidP="00CB0A7D">
      <w:pPr>
        <w:rPr>
          <w:b/>
          <w:color w:val="auto"/>
          <w:szCs w:val="24"/>
          <w:lang w:val="en-GB"/>
        </w:rPr>
      </w:pPr>
    </w:p>
    <w:p w14:paraId="73C8659C" w14:textId="77777777" w:rsidR="00506562" w:rsidRPr="00F27174" w:rsidRDefault="00506562" w:rsidP="00CB0A7D">
      <w:pPr>
        <w:rPr>
          <w:b/>
          <w:color w:val="auto"/>
          <w:szCs w:val="24"/>
          <w:lang w:val="en-GB"/>
        </w:rPr>
      </w:pPr>
    </w:p>
    <w:p w14:paraId="0F40A195" w14:textId="77777777" w:rsidR="00506562" w:rsidRPr="00F27174" w:rsidRDefault="00506562" w:rsidP="00CB0A7D">
      <w:pPr>
        <w:rPr>
          <w:b/>
          <w:color w:val="auto"/>
          <w:szCs w:val="24"/>
          <w:lang w:val="en-GB"/>
        </w:rPr>
      </w:pPr>
    </w:p>
    <w:p w14:paraId="7A439750" w14:textId="77777777" w:rsidR="00506562" w:rsidRPr="00F27174" w:rsidRDefault="00506562" w:rsidP="00CB0A7D">
      <w:pPr>
        <w:rPr>
          <w:b/>
          <w:color w:val="auto"/>
          <w:szCs w:val="24"/>
          <w:lang w:val="en-GB"/>
        </w:rPr>
      </w:pPr>
    </w:p>
    <w:p w14:paraId="3611E837" w14:textId="77777777" w:rsidR="00506562" w:rsidRPr="00F27174" w:rsidRDefault="00506562" w:rsidP="00CB0A7D">
      <w:pPr>
        <w:rPr>
          <w:b/>
          <w:color w:val="auto"/>
          <w:szCs w:val="24"/>
          <w:lang w:val="en-GB"/>
        </w:rPr>
      </w:pPr>
    </w:p>
    <w:p w14:paraId="39D6A8AB" w14:textId="0E10D040" w:rsidR="00CB0A7D" w:rsidRPr="00F27174" w:rsidRDefault="00CB0A7D" w:rsidP="00CB0A7D">
      <w:pPr>
        <w:rPr>
          <w:b/>
          <w:color w:val="auto"/>
          <w:szCs w:val="24"/>
          <w:lang w:val="en-GB"/>
        </w:rPr>
      </w:pPr>
      <w:r w:rsidRPr="00F27174">
        <w:rPr>
          <w:b/>
          <w:color w:val="auto"/>
          <w:szCs w:val="24"/>
          <w:lang w:val="en-GB"/>
        </w:rPr>
        <w:t>Customer 2:</w:t>
      </w:r>
    </w:p>
    <w:p w14:paraId="7B11833B" w14:textId="77777777" w:rsidR="00CB0A7D" w:rsidRPr="00F27174" w:rsidRDefault="00CB0A7D" w:rsidP="00CB0A7D">
      <w:pPr>
        <w:pStyle w:val="NormalWeb"/>
        <w:spacing w:line="360" w:lineRule="auto"/>
        <w:rPr>
          <w:lang w:val="en-GB"/>
        </w:rPr>
      </w:pPr>
      <w:r w:rsidRPr="00F27174">
        <w:rPr>
          <w:noProof/>
          <w:lang w:val="en-GB"/>
        </w:rPr>
        <w:drawing>
          <wp:inline distT="0" distB="0" distL="0" distR="0" wp14:anchorId="18513EB1" wp14:editId="492723E6">
            <wp:extent cx="5943600" cy="4467225"/>
            <wp:effectExtent l="0" t="0" r="0" b="9525"/>
            <wp:docPr id="2" name="Picture 2" descr="A brown brochure with white text and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rown brochure with white text and a person's face&#10;&#10;Description automatically generated"/>
                    <pic:cNvPicPr/>
                  </pic:nvPicPr>
                  <pic:blipFill>
                    <a:blip r:embed="rId9"/>
                    <a:stretch>
                      <a:fillRect/>
                    </a:stretch>
                  </pic:blipFill>
                  <pic:spPr>
                    <a:xfrm>
                      <a:off x="0" y="0"/>
                      <a:ext cx="5943600" cy="4467225"/>
                    </a:xfrm>
                    <a:prstGeom prst="rect">
                      <a:avLst/>
                    </a:prstGeom>
                  </pic:spPr>
                </pic:pic>
              </a:graphicData>
            </a:graphic>
          </wp:inline>
        </w:drawing>
      </w:r>
    </w:p>
    <w:p w14:paraId="69E4754D" w14:textId="77777777" w:rsidR="00CB0A7D" w:rsidRPr="00F27174" w:rsidRDefault="00CB0A7D" w:rsidP="00CB0A7D">
      <w:pPr>
        <w:rPr>
          <w:b/>
          <w:color w:val="auto"/>
          <w:szCs w:val="24"/>
          <w:lang w:val="en-GB"/>
        </w:rPr>
      </w:pPr>
      <w:r w:rsidRPr="00F27174">
        <w:rPr>
          <w:b/>
          <w:color w:val="auto"/>
          <w:szCs w:val="24"/>
          <w:lang w:val="en-GB"/>
        </w:rPr>
        <w:lastRenderedPageBreak/>
        <w:t>Customer 3:</w:t>
      </w:r>
      <w:r w:rsidRPr="00F27174">
        <w:rPr>
          <w:b/>
          <w:color w:val="auto"/>
          <w:szCs w:val="24"/>
          <w:lang w:val="en-GB"/>
        </w:rPr>
        <w:br/>
      </w:r>
      <w:r w:rsidRPr="00F27174">
        <w:rPr>
          <w:rFonts w:cs="Times New Roman"/>
          <w:noProof/>
          <w:color w:val="auto"/>
          <w:szCs w:val="24"/>
          <w:lang w:val="en-GB"/>
        </w:rPr>
        <w:drawing>
          <wp:inline distT="0" distB="0" distL="0" distR="0" wp14:anchorId="201C7F35" wp14:editId="7D990E76">
            <wp:extent cx="5943600" cy="4471670"/>
            <wp:effectExtent l="0" t="0" r="0" b="5080"/>
            <wp:docPr id="3" name="Picture 3"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in a suit and tie&#10;&#10;Description automatically generated"/>
                    <pic:cNvPicPr/>
                  </pic:nvPicPr>
                  <pic:blipFill>
                    <a:blip r:embed="rId10"/>
                    <a:stretch>
                      <a:fillRect/>
                    </a:stretch>
                  </pic:blipFill>
                  <pic:spPr>
                    <a:xfrm>
                      <a:off x="0" y="0"/>
                      <a:ext cx="5943600" cy="4471670"/>
                    </a:xfrm>
                    <a:prstGeom prst="rect">
                      <a:avLst/>
                    </a:prstGeom>
                  </pic:spPr>
                </pic:pic>
              </a:graphicData>
            </a:graphic>
          </wp:inline>
        </w:drawing>
      </w:r>
    </w:p>
    <w:p w14:paraId="1BB4CD14" w14:textId="77777777" w:rsidR="00554666" w:rsidRPr="00F27174" w:rsidRDefault="00554666" w:rsidP="00CB0A7D">
      <w:pPr>
        <w:rPr>
          <w:rStyle w:val="Heading2Char"/>
          <w:rFonts w:cs="Times New Roman"/>
          <w:color w:val="auto"/>
          <w:szCs w:val="24"/>
          <w:lang w:val="en-GB"/>
        </w:rPr>
      </w:pPr>
    </w:p>
    <w:p w14:paraId="7C750960" w14:textId="0F9D6960" w:rsidR="00CB0A7D" w:rsidRPr="00F27174" w:rsidRDefault="00554666" w:rsidP="00FA5903">
      <w:pPr>
        <w:jc w:val="both"/>
        <w:rPr>
          <w:rFonts w:cs="Times New Roman"/>
          <w:color w:val="auto"/>
          <w:szCs w:val="24"/>
          <w:lang w:val="en-GB"/>
        </w:rPr>
      </w:pPr>
      <w:bookmarkStart w:id="20" w:name="_Toc182141376"/>
      <w:r w:rsidRPr="00F27174">
        <w:rPr>
          <w:rStyle w:val="Heading2Char"/>
          <w:color w:val="auto"/>
          <w:szCs w:val="24"/>
          <w:lang w:val="en-GB"/>
        </w:rPr>
        <w:t>5.</w:t>
      </w:r>
      <w:proofErr w:type="gramStart"/>
      <w:r w:rsidRPr="00F27174">
        <w:rPr>
          <w:rStyle w:val="Heading2Char"/>
          <w:color w:val="auto"/>
          <w:szCs w:val="24"/>
          <w:lang w:val="en-GB"/>
        </w:rPr>
        <w:t>3.</w:t>
      </w:r>
      <w:r w:rsidR="00CB0A7D" w:rsidRPr="00F27174">
        <w:rPr>
          <w:rStyle w:val="Heading2Char"/>
          <w:color w:val="auto"/>
          <w:szCs w:val="24"/>
          <w:lang w:val="en-GB"/>
        </w:rPr>
        <w:t>Competitors</w:t>
      </w:r>
      <w:proofErr w:type="gramEnd"/>
      <w:r w:rsidR="00CB0A7D" w:rsidRPr="00F27174">
        <w:rPr>
          <w:rStyle w:val="Heading2Char"/>
          <w:color w:val="auto"/>
          <w:szCs w:val="24"/>
          <w:lang w:val="en-GB"/>
        </w:rPr>
        <w:t>:</w:t>
      </w:r>
      <w:bookmarkEnd w:id="20"/>
      <w:r w:rsidR="00CB0A7D" w:rsidRPr="00F27174">
        <w:rPr>
          <w:rStyle w:val="Heading2Char"/>
          <w:color w:val="auto"/>
          <w:szCs w:val="24"/>
          <w:lang w:val="en-GB"/>
        </w:rPr>
        <w:br/>
      </w:r>
      <w:r w:rsidR="00CB0A7D" w:rsidRPr="00F27174">
        <w:rPr>
          <w:rFonts w:cs="Times New Roman"/>
          <w:color w:val="auto"/>
          <w:szCs w:val="24"/>
          <w:lang w:val="en-GB"/>
        </w:rPr>
        <w:t>The Nassau Cocktail Bar has competition from Las Iguanas, Wetherspoons, and North Star where different attractions are being offered to their clients.</w:t>
      </w:r>
    </w:p>
    <w:p w14:paraId="30F59220"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 xml:space="preserve">Las Iguanas is a lively group destination and, in general, particularly because their cocktails, such as the Ultimate Caipirinha (£7.90) and Mojito (£7.20), are several pounds less than Nassau's. Consequently, they are cheaper for visitors to drink, but Nassau has other premium cocktails made from high-quality ingredients served in a </w:t>
      </w:r>
      <w:proofErr w:type="gramStart"/>
      <w:r w:rsidRPr="00F27174">
        <w:rPr>
          <w:rFonts w:cs="Times New Roman"/>
          <w:color w:val="auto"/>
          <w:szCs w:val="24"/>
          <w:lang w:val="en-GB"/>
        </w:rPr>
        <w:t>more classy</w:t>
      </w:r>
      <w:proofErr w:type="gramEnd"/>
      <w:r w:rsidRPr="00F27174">
        <w:rPr>
          <w:rFonts w:cs="Times New Roman"/>
          <w:color w:val="auto"/>
          <w:szCs w:val="24"/>
          <w:lang w:val="en-GB"/>
        </w:rPr>
        <w:t xml:space="preserve"> environment</w:t>
      </w:r>
      <w:sdt>
        <w:sdtPr>
          <w:rPr>
            <w:rFonts w:cs="Times New Roman"/>
            <w:color w:val="auto"/>
            <w:szCs w:val="24"/>
            <w:lang w:val="en-GB"/>
          </w:rPr>
          <w:id w:val="1970009327"/>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LI24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(LI, 2024)</w:t>
          </w:r>
          <w:r w:rsidRPr="00F27174">
            <w:rPr>
              <w:rFonts w:cs="Times New Roman"/>
              <w:color w:val="auto"/>
              <w:szCs w:val="24"/>
              <w:lang w:val="en-GB"/>
            </w:rPr>
            <w:fldChar w:fldCharType="end"/>
          </w:r>
        </w:sdtContent>
      </w:sdt>
      <w:r w:rsidRPr="00F27174">
        <w:rPr>
          <w:rFonts w:cs="Times New Roman"/>
          <w:color w:val="auto"/>
          <w:szCs w:val="24"/>
          <w:lang w:val="en-GB"/>
        </w:rPr>
        <w:t>.</w:t>
      </w:r>
    </w:p>
    <w:p w14:paraId="57F39EFB" w14:textId="77777777" w:rsidR="00CB0A7D" w:rsidRPr="00F27174" w:rsidRDefault="00CB0A7D" w:rsidP="00FA5903">
      <w:pPr>
        <w:jc w:val="both"/>
        <w:rPr>
          <w:rFonts w:cs="Times New Roman"/>
          <w:color w:val="auto"/>
          <w:szCs w:val="24"/>
          <w:lang w:val="en-GB"/>
        </w:rPr>
      </w:pPr>
      <w:r w:rsidRPr="00F27174">
        <w:rPr>
          <w:rFonts w:cs="Times New Roman"/>
          <w:color w:val="auto"/>
          <w:szCs w:val="24"/>
          <w:lang w:val="en-GB"/>
        </w:rPr>
        <w:t xml:space="preserve">Wetherspoons offers </w:t>
      </w:r>
      <w:proofErr w:type="spellStart"/>
      <w:r w:rsidRPr="00F27174">
        <w:rPr>
          <w:rFonts w:cs="Times New Roman"/>
          <w:color w:val="auto"/>
          <w:szCs w:val="24"/>
          <w:lang w:val="en-GB"/>
        </w:rPr>
        <w:t>budgetable</w:t>
      </w:r>
      <w:proofErr w:type="spellEnd"/>
      <w:r w:rsidRPr="00F27174">
        <w:rPr>
          <w:rFonts w:cs="Times New Roman"/>
          <w:color w:val="auto"/>
          <w:szCs w:val="24"/>
          <w:lang w:val="en-GB"/>
        </w:rPr>
        <w:t xml:space="preserve"> cocktails like Blue Lagoon at £3.10 and Woo </w:t>
      </w:r>
      <w:proofErr w:type="spellStart"/>
      <w:r w:rsidRPr="00F27174">
        <w:rPr>
          <w:rFonts w:cs="Times New Roman"/>
          <w:color w:val="auto"/>
          <w:szCs w:val="24"/>
          <w:lang w:val="en-GB"/>
        </w:rPr>
        <w:t>Woo</w:t>
      </w:r>
      <w:proofErr w:type="spellEnd"/>
      <w:r w:rsidRPr="00F27174">
        <w:rPr>
          <w:rFonts w:cs="Times New Roman"/>
          <w:color w:val="auto"/>
          <w:szCs w:val="24"/>
          <w:lang w:val="en-GB"/>
        </w:rPr>
        <w:t xml:space="preserve"> at £3.10. This makes it affordable to virtually everyone. On the flip side, the biggest strength – wide drink </w:t>
      </w:r>
      <w:r w:rsidRPr="00F27174">
        <w:rPr>
          <w:rFonts w:cs="Times New Roman"/>
          <w:color w:val="auto"/>
          <w:szCs w:val="24"/>
          <w:lang w:val="en-GB"/>
        </w:rPr>
        <w:lastRenderedPageBreak/>
        <w:t>selection – means cheaper prices to make the place a bit too casual. At Nassau, the cocktail prices are around £10.90-£11.90, meaning only customers who can afford and will pay for quality and atmosphere, where will go in small, more elegant numbers</w:t>
      </w:r>
      <w:sdt>
        <w:sdtPr>
          <w:rPr>
            <w:rFonts w:cs="Times New Roman"/>
            <w:color w:val="auto"/>
            <w:szCs w:val="24"/>
            <w:lang w:val="en-GB"/>
          </w:rPr>
          <w:id w:val="-1832523636"/>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Wet24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(Wetherspoon, 2024)</w:t>
          </w:r>
          <w:r w:rsidRPr="00F27174">
            <w:rPr>
              <w:rFonts w:cs="Times New Roman"/>
              <w:color w:val="auto"/>
              <w:szCs w:val="24"/>
              <w:lang w:val="en-GB"/>
            </w:rPr>
            <w:fldChar w:fldCharType="end"/>
          </w:r>
        </w:sdtContent>
      </w:sdt>
      <w:r w:rsidRPr="00F27174">
        <w:rPr>
          <w:rFonts w:cs="Times New Roman"/>
          <w:color w:val="auto"/>
          <w:szCs w:val="24"/>
          <w:lang w:val="en-GB"/>
        </w:rPr>
        <w:t>.</w:t>
      </w:r>
    </w:p>
    <w:p w14:paraId="3826D65B" w14:textId="77777777" w:rsidR="00CB0A7D" w:rsidRPr="00F27174" w:rsidRDefault="00CB0A7D" w:rsidP="00FA5903">
      <w:pPr>
        <w:pStyle w:val="NormalWeb"/>
        <w:spacing w:line="360" w:lineRule="auto"/>
        <w:jc w:val="both"/>
        <w:rPr>
          <w:lang w:val="en-GB"/>
        </w:rPr>
      </w:pPr>
      <w:r w:rsidRPr="00F27174">
        <w:rPr>
          <w:lang w:val="en-GB"/>
        </w:rPr>
        <w:t>North Star combines relaxed pub culture with house (£6.50) and premium cocktails (£7.50) along with outdoor seating and live music. Though North Star provides a warm, community feel to the consumer, a competitive edge for Nassau Cocktail Bar is that it is situated in Cardiff Bay, offers customised private events, and its premium atmosphere attracts a higher demographic of the more refined and affluent</w:t>
      </w:r>
      <w:sdt>
        <w:sdtPr>
          <w:rPr>
            <w:lang w:val="en-GB"/>
          </w:rPr>
          <w:id w:val="-413777294"/>
          <w:citation/>
        </w:sdtPr>
        <w:sdtEndPr/>
        <w:sdtContent>
          <w:r w:rsidRPr="00F27174">
            <w:rPr>
              <w:lang w:val="en-GB"/>
            </w:rPr>
            <w:fldChar w:fldCharType="begin"/>
          </w:r>
          <w:r w:rsidRPr="00F27174">
            <w:rPr>
              <w:lang w:val="en-GB"/>
            </w:rPr>
            <w:instrText xml:space="preserve"> CITATION res23 \l 1033 </w:instrText>
          </w:r>
          <w:r w:rsidRPr="00F27174">
            <w:rPr>
              <w:lang w:val="en-GB"/>
            </w:rPr>
            <w:fldChar w:fldCharType="separate"/>
          </w:r>
          <w:r w:rsidRPr="00F27174">
            <w:rPr>
              <w:noProof/>
              <w:lang w:val="en-GB"/>
            </w:rPr>
            <w:t xml:space="preserve"> (restaurantguru, 2023)</w:t>
          </w:r>
          <w:r w:rsidRPr="00F27174">
            <w:rPr>
              <w:lang w:val="en-GB"/>
            </w:rPr>
            <w:fldChar w:fldCharType="end"/>
          </w:r>
        </w:sdtContent>
      </w:sdt>
      <w:r w:rsidRPr="00F27174">
        <w:rPr>
          <w:lang w:val="en-GB"/>
        </w:rPr>
        <w:t>.</w:t>
      </w:r>
    </w:p>
    <w:p w14:paraId="44FA2C5D" w14:textId="3034769E" w:rsidR="00CB0A7D" w:rsidRPr="00F27174" w:rsidRDefault="00554666" w:rsidP="00CB0A7D">
      <w:pPr>
        <w:pStyle w:val="Heading1"/>
        <w:rPr>
          <w:color w:val="auto"/>
          <w:lang w:val="en-GB"/>
        </w:rPr>
      </w:pPr>
      <w:bookmarkStart w:id="21" w:name="_Toc182141377"/>
      <w:r w:rsidRPr="00F27174">
        <w:rPr>
          <w:color w:val="auto"/>
          <w:lang w:val="en-GB"/>
        </w:rPr>
        <w:t xml:space="preserve">6. </w:t>
      </w:r>
      <w:r w:rsidR="00CB0A7D" w:rsidRPr="00F27174">
        <w:rPr>
          <w:color w:val="auto"/>
          <w:lang w:val="en-GB"/>
        </w:rPr>
        <w:t>Marketing Plan:</w:t>
      </w:r>
      <w:bookmarkEnd w:id="21"/>
    </w:p>
    <w:p w14:paraId="4C84B451" w14:textId="5A25B059" w:rsidR="00CB0A7D" w:rsidRPr="00F27174" w:rsidRDefault="00E96D07" w:rsidP="00196A6A">
      <w:pPr>
        <w:jc w:val="both"/>
        <w:rPr>
          <w:rFonts w:cs="Times New Roman"/>
          <w:color w:val="auto"/>
          <w:szCs w:val="24"/>
          <w:lang w:val="en-GB"/>
        </w:rPr>
      </w:pPr>
      <w:bookmarkStart w:id="22" w:name="_Toc182141378"/>
      <w:r w:rsidRPr="00F27174">
        <w:rPr>
          <w:rStyle w:val="Heading2Char"/>
          <w:rFonts w:cs="Times New Roman"/>
          <w:color w:val="auto"/>
          <w:szCs w:val="24"/>
          <w:lang w:val="en-GB"/>
        </w:rPr>
        <w:t>6</w:t>
      </w:r>
      <w:r w:rsidR="00CB0A7D" w:rsidRPr="00F27174">
        <w:rPr>
          <w:rStyle w:val="Heading2Char"/>
          <w:rFonts w:cs="Times New Roman"/>
          <w:color w:val="auto"/>
          <w:szCs w:val="24"/>
          <w:lang w:val="en-GB"/>
        </w:rPr>
        <w:t>.</w:t>
      </w:r>
      <w:proofErr w:type="gramStart"/>
      <w:r w:rsidR="00CB0A7D" w:rsidRPr="00F27174">
        <w:rPr>
          <w:rStyle w:val="Heading2Char"/>
          <w:rFonts w:cs="Times New Roman"/>
          <w:color w:val="auto"/>
          <w:szCs w:val="24"/>
          <w:lang w:val="en-GB"/>
        </w:rPr>
        <w:t>1</w:t>
      </w:r>
      <w:r w:rsidRPr="00F27174">
        <w:rPr>
          <w:rStyle w:val="Heading2Char"/>
          <w:rFonts w:cs="Times New Roman"/>
          <w:color w:val="auto"/>
          <w:szCs w:val="24"/>
          <w:lang w:val="en-GB"/>
        </w:rPr>
        <w:t>.</w:t>
      </w:r>
      <w:r w:rsidR="00CB0A7D" w:rsidRPr="00F27174">
        <w:rPr>
          <w:rStyle w:val="Heading2Char"/>
          <w:rFonts w:cs="Times New Roman"/>
          <w:color w:val="auto"/>
          <w:szCs w:val="24"/>
          <w:lang w:val="en-GB"/>
        </w:rPr>
        <w:t>Price</w:t>
      </w:r>
      <w:bookmarkEnd w:id="22"/>
      <w:proofErr w:type="gramEnd"/>
      <w:r w:rsidR="00CB0A7D" w:rsidRPr="00F27174">
        <w:rPr>
          <w:rStyle w:val="Heading2Char"/>
          <w:rFonts w:cs="Times New Roman"/>
          <w:color w:val="auto"/>
          <w:szCs w:val="24"/>
          <w:lang w:val="en-GB"/>
        </w:rPr>
        <w:br/>
      </w:r>
      <w:r w:rsidR="00CB0A7D" w:rsidRPr="00F27174">
        <w:rPr>
          <w:rFonts w:cs="Times New Roman"/>
          <w:color w:val="auto"/>
          <w:szCs w:val="24"/>
          <w:lang w:val="en-GB"/>
        </w:rPr>
        <w:t>Nassau Cocktail Bar will price competitively for premium offerings and high-quality ambience. The drinks menu would be at industry standards level £10.90-£11.90 to reflect its quality bar image. This means exclusivity, sophistication, and to pay for the privilege of drinking exceptionally crafted cocktails. To attract more customers, Nassau will provide weekend offers including "2 for 1" cocktails, free shots, and a bottle of prosecco on themed nights and at big sporting events. These are to attract customers during peak hours, encourage loyalty and further develop the buzz of the bar</w:t>
      </w:r>
      <w:sdt>
        <w:sdtPr>
          <w:rPr>
            <w:rFonts w:cs="Times New Roman"/>
            <w:color w:val="auto"/>
            <w:szCs w:val="24"/>
            <w:lang w:val="en-GB"/>
          </w:rPr>
          <w:id w:val="-1700617020"/>
          <w:citation/>
        </w:sdtPr>
        <w:sdtEndPr/>
        <w:sdtContent>
          <w:r w:rsidR="00CB0A7D" w:rsidRPr="00F27174">
            <w:rPr>
              <w:rFonts w:cs="Times New Roman"/>
              <w:color w:val="auto"/>
              <w:szCs w:val="24"/>
              <w:lang w:val="en-GB"/>
            </w:rPr>
            <w:fldChar w:fldCharType="begin"/>
          </w:r>
          <w:r w:rsidR="00CB0A7D" w:rsidRPr="00F27174">
            <w:rPr>
              <w:rFonts w:cs="Times New Roman"/>
              <w:color w:val="auto"/>
              <w:szCs w:val="24"/>
              <w:lang w:val="en-GB"/>
            </w:rPr>
            <w:instrText xml:space="preserve"> CITATION Met22 \l 1033 </w:instrText>
          </w:r>
          <w:r w:rsidR="00CB0A7D" w:rsidRPr="00F27174">
            <w:rPr>
              <w:rFonts w:cs="Times New Roman"/>
              <w:color w:val="auto"/>
              <w:szCs w:val="24"/>
              <w:lang w:val="en-GB"/>
            </w:rPr>
            <w:fldChar w:fldCharType="separate"/>
          </w:r>
          <w:r w:rsidR="00CB0A7D" w:rsidRPr="00F27174">
            <w:rPr>
              <w:rFonts w:cs="Times New Roman"/>
              <w:noProof/>
              <w:color w:val="auto"/>
              <w:szCs w:val="24"/>
              <w:lang w:val="en-GB"/>
            </w:rPr>
            <w:t xml:space="preserve"> (Meteab, et al., 2022)</w:t>
          </w:r>
          <w:r w:rsidR="00CB0A7D" w:rsidRPr="00F27174">
            <w:rPr>
              <w:rFonts w:cs="Times New Roman"/>
              <w:color w:val="auto"/>
              <w:szCs w:val="24"/>
              <w:lang w:val="en-GB"/>
            </w:rPr>
            <w:fldChar w:fldCharType="end"/>
          </w:r>
        </w:sdtContent>
      </w:sdt>
      <w:r w:rsidR="00CB0A7D" w:rsidRPr="00F27174">
        <w:rPr>
          <w:rFonts w:cs="Times New Roman"/>
          <w:color w:val="auto"/>
          <w:szCs w:val="24"/>
          <w:lang w:val="en-GB"/>
        </w:rPr>
        <w:t>.</w:t>
      </w:r>
    </w:p>
    <w:p w14:paraId="1A065AAC" w14:textId="41FEA0FE" w:rsidR="00CB0A7D" w:rsidRPr="00F27174" w:rsidRDefault="00E96D07" w:rsidP="00196A6A">
      <w:pPr>
        <w:jc w:val="both"/>
        <w:rPr>
          <w:rFonts w:cs="Times New Roman"/>
          <w:color w:val="auto"/>
          <w:szCs w:val="24"/>
          <w:lang w:val="en-GB"/>
        </w:rPr>
      </w:pPr>
      <w:bookmarkStart w:id="23" w:name="_Toc182141379"/>
      <w:r w:rsidRPr="00F27174">
        <w:rPr>
          <w:rStyle w:val="Heading2Char"/>
          <w:rFonts w:cs="Times New Roman"/>
          <w:color w:val="auto"/>
          <w:szCs w:val="24"/>
          <w:lang w:val="en-GB"/>
        </w:rPr>
        <w:t>6</w:t>
      </w:r>
      <w:r w:rsidR="00CB0A7D" w:rsidRPr="00F27174">
        <w:rPr>
          <w:rStyle w:val="Heading2Char"/>
          <w:rFonts w:cs="Times New Roman"/>
          <w:color w:val="auto"/>
          <w:szCs w:val="24"/>
          <w:lang w:val="en-GB"/>
        </w:rPr>
        <w:t>.</w:t>
      </w:r>
      <w:proofErr w:type="gramStart"/>
      <w:r w:rsidR="00CB0A7D" w:rsidRPr="00F27174">
        <w:rPr>
          <w:rStyle w:val="Heading2Char"/>
          <w:rFonts w:cs="Times New Roman"/>
          <w:color w:val="auto"/>
          <w:szCs w:val="24"/>
          <w:lang w:val="en-GB"/>
        </w:rPr>
        <w:t>2</w:t>
      </w:r>
      <w:r w:rsidRPr="00F27174">
        <w:rPr>
          <w:rStyle w:val="Heading2Char"/>
          <w:rFonts w:cs="Times New Roman"/>
          <w:color w:val="auto"/>
          <w:szCs w:val="24"/>
          <w:lang w:val="en-GB"/>
        </w:rPr>
        <w:t>.</w:t>
      </w:r>
      <w:r w:rsidR="00CB0A7D" w:rsidRPr="00F27174">
        <w:rPr>
          <w:rStyle w:val="Heading2Char"/>
          <w:rFonts w:cs="Times New Roman"/>
          <w:color w:val="auto"/>
          <w:szCs w:val="24"/>
          <w:lang w:val="en-GB"/>
        </w:rPr>
        <w:t>Product</w:t>
      </w:r>
      <w:bookmarkEnd w:id="23"/>
      <w:proofErr w:type="gramEnd"/>
      <w:r w:rsidR="00CB0A7D" w:rsidRPr="00F27174">
        <w:rPr>
          <w:rStyle w:val="Heading2Char"/>
          <w:rFonts w:cs="Times New Roman"/>
          <w:color w:val="auto"/>
          <w:szCs w:val="24"/>
          <w:lang w:val="en-GB"/>
        </w:rPr>
        <w:br/>
      </w:r>
      <w:r w:rsidR="00CB0A7D" w:rsidRPr="00F27174">
        <w:rPr>
          <w:rFonts w:cs="Times New Roman"/>
          <w:color w:val="auto"/>
          <w:szCs w:val="24"/>
          <w:lang w:val="en-GB"/>
        </w:rPr>
        <w:t>Nassau Cocktail Bar will transmit an air of sophisticated, Caribbean-inspired cocktail lounge with an aura of luxurious yet laid-back flavour. The interior will feature tropical accents, colours, and tasteful decor to ensure that the location is warm and memorable. Branding features such as the logo and signage will feature modern island themes to reflect the Caribbean influence in Nassau. Cocktails will be served in attractive glassware of the finest quality that adds value to the experience.</w:t>
      </w:r>
    </w:p>
    <w:p w14:paraId="00D14AC3" w14:textId="372719EB" w:rsidR="00CB0A7D" w:rsidRPr="00F27174" w:rsidRDefault="00E96D07" w:rsidP="00196A6A">
      <w:pPr>
        <w:pStyle w:val="NormalWeb"/>
        <w:spacing w:line="360" w:lineRule="auto"/>
        <w:jc w:val="both"/>
        <w:rPr>
          <w:lang w:val="en-GB"/>
        </w:rPr>
      </w:pPr>
      <w:bookmarkStart w:id="24" w:name="_Toc182141380"/>
      <w:r w:rsidRPr="00F27174">
        <w:rPr>
          <w:rStyle w:val="Heading2Char"/>
          <w:rFonts w:cs="Times New Roman"/>
          <w:color w:val="auto"/>
          <w:szCs w:val="24"/>
          <w:lang w:val="en-GB"/>
        </w:rPr>
        <w:t>6</w:t>
      </w:r>
      <w:r w:rsidR="00CB0A7D" w:rsidRPr="00F27174">
        <w:rPr>
          <w:rStyle w:val="Heading2Char"/>
          <w:rFonts w:cs="Times New Roman"/>
          <w:color w:val="auto"/>
          <w:szCs w:val="24"/>
          <w:lang w:val="en-GB"/>
        </w:rPr>
        <w:t>.</w:t>
      </w:r>
      <w:proofErr w:type="gramStart"/>
      <w:r w:rsidR="00CB0A7D" w:rsidRPr="00F27174">
        <w:rPr>
          <w:rStyle w:val="Heading2Char"/>
          <w:rFonts w:cs="Times New Roman"/>
          <w:color w:val="auto"/>
          <w:szCs w:val="24"/>
          <w:lang w:val="en-GB"/>
        </w:rPr>
        <w:t>3</w:t>
      </w:r>
      <w:r w:rsidRPr="00F27174">
        <w:rPr>
          <w:rStyle w:val="Heading2Char"/>
          <w:rFonts w:cs="Times New Roman"/>
          <w:color w:val="auto"/>
          <w:szCs w:val="24"/>
          <w:lang w:val="en-GB"/>
        </w:rPr>
        <w:t>.</w:t>
      </w:r>
      <w:r w:rsidR="00CB0A7D" w:rsidRPr="00F27174">
        <w:rPr>
          <w:rStyle w:val="Heading2Char"/>
          <w:rFonts w:cs="Times New Roman"/>
          <w:color w:val="auto"/>
          <w:szCs w:val="24"/>
          <w:lang w:val="en-GB"/>
        </w:rPr>
        <w:t>Placement</w:t>
      </w:r>
      <w:bookmarkEnd w:id="24"/>
      <w:proofErr w:type="gramEnd"/>
      <w:r w:rsidR="00CB0A7D" w:rsidRPr="00F27174">
        <w:rPr>
          <w:rStyle w:val="Heading2Char"/>
          <w:rFonts w:cs="Times New Roman"/>
          <w:color w:val="auto"/>
          <w:szCs w:val="24"/>
          <w:lang w:val="en-GB"/>
        </w:rPr>
        <w:br/>
      </w:r>
      <w:r w:rsidR="00CB0A7D" w:rsidRPr="00F27174">
        <w:rPr>
          <w:lang w:val="en-GB"/>
        </w:rPr>
        <w:t xml:space="preserve">Nassau Cocktail Bar shall be situated at Cardiff Bay, one of the most energetic entertainment and </w:t>
      </w:r>
      <w:r w:rsidR="00CB0A7D" w:rsidRPr="00F27174">
        <w:rPr>
          <w:lang w:val="en-GB"/>
        </w:rPr>
        <w:lastRenderedPageBreak/>
        <w:t xml:space="preserve">dining districts. The main target for this bar is </w:t>
      </w:r>
      <w:proofErr w:type="gramStart"/>
      <w:r w:rsidR="00CB0A7D" w:rsidRPr="00F27174">
        <w:rPr>
          <w:lang w:val="en-GB"/>
        </w:rPr>
        <w:t>on-premise</w:t>
      </w:r>
      <w:proofErr w:type="gramEnd"/>
      <w:r w:rsidR="00CB0A7D" w:rsidRPr="00F27174">
        <w:rPr>
          <w:lang w:val="en-GB"/>
        </w:rPr>
        <w:t xml:space="preserve"> customers: locals and visitors. Location selection ensures high-foot traffic visibility and easy access. </w:t>
      </w:r>
    </w:p>
    <w:p w14:paraId="782DB8E2" w14:textId="6CA0E0AC" w:rsidR="00CB0A7D" w:rsidRPr="00F27174" w:rsidRDefault="00E96D07" w:rsidP="00196A6A">
      <w:pPr>
        <w:jc w:val="both"/>
        <w:rPr>
          <w:rFonts w:cs="Times New Roman"/>
          <w:color w:val="auto"/>
          <w:szCs w:val="24"/>
          <w:lang w:val="en-GB"/>
        </w:rPr>
      </w:pPr>
      <w:bookmarkStart w:id="25" w:name="_Toc182141381"/>
      <w:r w:rsidRPr="00F27174">
        <w:rPr>
          <w:rStyle w:val="Heading2Char"/>
          <w:rFonts w:cs="Times New Roman"/>
          <w:color w:val="auto"/>
          <w:szCs w:val="24"/>
          <w:lang w:val="en-GB"/>
        </w:rPr>
        <w:t>6.</w:t>
      </w:r>
      <w:proofErr w:type="gramStart"/>
      <w:r w:rsidRPr="00F27174">
        <w:rPr>
          <w:rStyle w:val="Heading2Char"/>
          <w:rFonts w:cs="Times New Roman"/>
          <w:color w:val="auto"/>
          <w:szCs w:val="24"/>
          <w:lang w:val="en-GB"/>
        </w:rPr>
        <w:t>4.</w:t>
      </w:r>
      <w:r w:rsidR="00CB0A7D" w:rsidRPr="00F27174">
        <w:rPr>
          <w:rStyle w:val="Heading2Char"/>
          <w:rFonts w:cs="Times New Roman"/>
          <w:color w:val="auto"/>
          <w:szCs w:val="24"/>
          <w:lang w:val="en-GB"/>
        </w:rPr>
        <w:t>Promotion</w:t>
      </w:r>
      <w:bookmarkEnd w:id="25"/>
      <w:proofErr w:type="gramEnd"/>
      <w:r w:rsidR="00CB0A7D" w:rsidRPr="00F27174">
        <w:rPr>
          <w:rStyle w:val="Heading2Char"/>
          <w:rFonts w:cs="Times New Roman"/>
          <w:color w:val="auto"/>
          <w:szCs w:val="24"/>
          <w:lang w:val="en-GB"/>
        </w:rPr>
        <w:br/>
      </w:r>
      <w:r w:rsidR="00CB0A7D" w:rsidRPr="00F27174">
        <w:rPr>
          <w:rFonts w:cs="Times New Roman"/>
          <w:color w:val="auto"/>
          <w:szCs w:val="24"/>
          <w:lang w:val="en-GB"/>
        </w:rPr>
        <w:t>Nassau will market through focused digital sources that target its intended customers. The hubs for posting such visual distinctions as the ambience of the bar, spectacular events, and house specialities for signature cocktails will be Instagram, TikTok, and Facebook. Themed weekends, special offers, and experiences will be posted regularly to encourage shares and word-of-mouth referrals</w:t>
      </w:r>
      <w:sdt>
        <w:sdtPr>
          <w:rPr>
            <w:rFonts w:cs="Times New Roman"/>
            <w:color w:val="auto"/>
            <w:szCs w:val="24"/>
            <w:lang w:val="en-GB"/>
          </w:rPr>
          <w:id w:val="506717951"/>
          <w:citation/>
        </w:sdtPr>
        <w:sdtEndPr/>
        <w:sdtContent>
          <w:r w:rsidR="00CB0A7D" w:rsidRPr="00F27174">
            <w:rPr>
              <w:rFonts w:cs="Times New Roman"/>
              <w:color w:val="auto"/>
              <w:szCs w:val="24"/>
              <w:lang w:val="en-GB"/>
            </w:rPr>
            <w:fldChar w:fldCharType="begin"/>
          </w:r>
          <w:r w:rsidR="00CB0A7D" w:rsidRPr="00F27174">
            <w:rPr>
              <w:rFonts w:cs="Times New Roman"/>
              <w:color w:val="auto"/>
              <w:szCs w:val="24"/>
              <w:lang w:val="en-GB"/>
            </w:rPr>
            <w:instrText xml:space="preserve"> CITATION Adi21 \l 1033 </w:instrText>
          </w:r>
          <w:r w:rsidR="00CB0A7D" w:rsidRPr="00F27174">
            <w:rPr>
              <w:rFonts w:cs="Times New Roman"/>
              <w:color w:val="auto"/>
              <w:szCs w:val="24"/>
              <w:lang w:val="en-GB"/>
            </w:rPr>
            <w:fldChar w:fldCharType="separate"/>
          </w:r>
          <w:r w:rsidR="00CB0A7D" w:rsidRPr="00F27174">
            <w:rPr>
              <w:rFonts w:cs="Times New Roman"/>
              <w:noProof/>
              <w:color w:val="auto"/>
              <w:szCs w:val="24"/>
              <w:lang w:val="en-GB"/>
            </w:rPr>
            <w:t xml:space="preserve"> (Adiyono, et al., 2021)</w:t>
          </w:r>
          <w:r w:rsidR="00CB0A7D" w:rsidRPr="00F27174">
            <w:rPr>
              <w:rFonts w:cs="Times New Roman"/>
              <w:color w:val="auto"/>
              <w:szCs w:val="24"/>
              <w:lang w:val="en-GB"/>
            </w:rPr>
            <w:fldChar w:fldCharType="end"/>
          </w:r>
        </w:sdtContent>
      </w:sdt>
      <w:r w:rsidR="00CB0A7D" w:rsidRPr="00F27174">
        <w:rPr>
          <w:rFonts w:cs="Times New Roman"/>
          <w:color w:val="auto"/>
          <w:szCs w:val="24"/>
          <w:lang w:val="en-GB"/>
        </w:rPr>
        <w:t>. To create loyalty, the social media-driven feedback loop will be created by Nassau where customers will give reviews, share experiences, and mention the bar in the posts.</w:t>
      </w:r>
    </w:p>
    <w:p w14:paraId="0D1AB017" w14:textId="5BB00A45" w:rsidR="00CB0A7D" w:rsidRPr="00F27174" w:rsidRDefault="003650EB" w:rsidP="002C2034">
      <w:pPr>
        <w:spacing w:before="100" w:beforeAutospacing="1" w:after="100" w:afterAutospacing="1"/>
        <w:rPr>
          <w:rFonts w:eastAsia="Times New Roman" w:cs="Times New Roman"/>
          <w:color w:val="auto"/>
          <w:szCs w:val="24"/>
          <w:lang w:val="en-GB"/>
        </w:rPr>
      </w:pPr>
      <w:bookmarkStart w:id="26" w:name="_Toc182141382"/>
      <w:r w:rsidRPr="00F27174">
        <w:rPr>
          <w:rStyle w:val="Heading1Char"/>
          <w:rFonts w:eastAsiaTheme="minorHAnsi"/>
          <w:color w:val="auto"/>
          <w:szCs w:val="24"/>
          <w:lang w:val="en-GB"/>
        </w:rPr>
        <w:t>7</w:t>
      </w:r>
      <w:r w:rsidR="00CB0A7D" w:rsidRPr="00F27174">
        <w:rPr>
          <w:rStyle w:val="Heading1Char"/>
          <w:rFonts w:eastAsiaTheme="minorHAnsi"/>
          <w:color w:val="auto"/>
          <w:szCs w:val="24"/>
          <w:lang w:val="en-GB"/>
        </w:rPr>
        <w:t>.Key</w:t>
      </w:r>
      <w:r w:rsidR="002C2034">
        <w:rPr>
          <w:rStyle w:val="Heading1Char"/>
          <w:rFonts w:eastAsiaTheme="minorHAnsi"/>
          <w:color w:val="auto"/>
          <w:szCs w:val="24"/>
          <w:lang w:val="en-GB"/>
        </w:rPr>
        <w:t xml:space="preserve"> </w:t>
      </w:r>
      <w:r w:rsidR="00CB0A7D" w:rsidRPr="00F27174">
        <w:rPr>
          <w:rStyle w:val="Heading1Char"/>
          <w:rFonts w:eastAsiaTheme="minorHAnsi"/>
          <w:color w:val="auto"/>
          <w:szCs w:val="24"/>
          <w:lang w:val="en-GB"/>
        </w:rPr>
        <w:t>Resources</w:t>
      </w:r>
      <w:bookmarkEnd w:id="26"/>
      <w:r w:rsidR="00CB0A7D" w:rsidRPr="00F27174">
        <w:rPr>
          <w:rStyle w:val="Heading1Char"/>
          <w:rFonts w:eastAsiaTheme="minorHAnsi"/>
          <w:color w:val="auto"/>
          <w:szCs w:val="24"/>
          <w:lang w:val="en-GB"/>
        </w:rPr>
        <w:br/>
      </w:r>
      <w:r w:rsidR="00CB0A7D" w:rsidRPr="00F27174">
        <w:rPr>
          <w:rFonts w:cs="Times New Roman"/>
          <w:color w:val="auto"/>
          <w:szCs w:val="24"/>
          <w:lang w:val="en-GB"/>
        </w:rPr>
        <w:t>Below is the list of key resources that would help to function Nassau Cocktail Bar once it is started. This list would comprise physical premises, necessary equipment, and vital suppliers for the assured correct, efficient, and competitive performance of the business</w:t>
      </w:r>
      <w:sdt>
        <w:sdtPr>
          <w:rPr>
            <w:rFonts w:cs="Times New Roman"/>
            <w:color w:val="auto"/>
            <w:szCs w:val="24"/>
            <w:lang w:val="en-GB"/>
          </w:rPr>
          <w:id w:val="933624895"/>
          <w:citation/>
        </w:sdtPr>
        <w:sdtEndPr/>
        <w:sdtContent>
          <w:r w:rsidR="00CB0A7D" w:rsidRPr="00F27174">
            <w:rPr>
              <w:rFonts w:cs="Times New Roman"/>
              <w:color w:val="auto"/>
              <w:szCs w:val="24"/>
              <w:lang w:val="en-GB"/>
            </w:rPr>
            <w:fldChar w:fldCharType="begin"/>
          </w:r>
          <w:r w:rsidR="00CB0A7D" w:rsidRPr="00F27174">
            <w:rPr>
              <w:rFonts w:cs="Times New Roman"/>
              <w:color w:val="auto"/>
              <w:szCs w:val="24"/>
              <w:lang w:val="en-GB"/>
            </w:rPr>
            <w:instrText xml:space="preserve"> CITATION Chr20 \l 1033 </w:instrText>
          </w:r>
          <w:r w:rsidR="00CB0A7D" w:rsidRPr="00F27174">
            <w:rPr>
              <w:rFonts w:cs="Times New Roman"/>
              <w:color w:val="auto"/>
              <w:szCs w:val="24"/>
              <w:lang w:val="en-GB"/>
            </w:rPr>
            <w:fldChar w:fldCharType="separate"/>
          </w:r>
          <w:r w:rsidR="00CB0A7D" w:rsidRPr="00F27174">
            <w:rPr>
              <w:rFonts w:cs="Times New Roman"/>
              <w:noProof/>
              <w:color w:val="auto"/>
              <w:szCs w:val="24"/>
              <w:lang w:val="en-GB"/>
            </w:rPr>
            <w:t xml:space="preserve"> (Christiansen, et al., 2020)</w:t>
          </w:r>
          <w:r w:rsidR="00CB0A7D" w:rsidRPr="00F27174">
            <w:rPr>
              <w:rFonts w:cs="Times New Roman"/>
              <w:color w:val="auto"/>
              <w:szCs w:val="24"/>
              <w:lang w:val="en-GB"/>
            </w:rPr>
            <w:fldChar w:fldCharType="end"/>
          </w:r>
        </w:sdtContent>
      </w:sdt>
      <w:r w:rsidR="00CB0A7D" w:rsidRPr="00F27174">
        <w:rPr>
          <w:rFonts w:eastAsia="Times New Roman" w:cs="Times New Roman"/>
          <w:color w:val="auto"/>
          <w:szCs w:val="24"/>
          <w:lang w:val="en-GB"/>
        </w:rPr>
        <w:t>.</w:t>
      </w:r>
    </w:p>
    <w:p w14:paraId="53E21648" w14:textId="26ABFCBA" w:rsidR="00CB0A7D" w:rsidRPr="00F27174" w:rsidRDefault="003650EB" w:rsidP="00467C5A">
      <w:pPr>
        <w:jc w:val="both"/>
        <w:rPr>
          <w:rFonts w:eastAsia="Times New Roman" w:cs="Times New Roman"/>
          <w:color w:val="auto"/>
          <w:szCs w:val="24"/>
          <w:lang w:val="en-GB"/>
        </w:rPr>
      </w:pPr>
      <w:bookmarkStart w:id="27" w:name="_Toc182141383"/>
      <w:r w:rsidRPr="00F27174">
        <w:rPr>
          <w:rStyle w:val="Heading2Char"/>
          <w:rFonts w:cs="Times New Roman"/>
          <w:color w:val="auto"/>
          <w:szCs w:val="24"/>
          <w:lang w:val="en-GB"/>
        </w:rPr>
        <w:t>7</w:t>
      </w:r>
      <w:r w:rsidR="00CB0A7D" w:rsidRPr="00F27174">
        <w:rPr>
          <w:rStyle w:val="Heading2Char"/>
          <w:rFonts w:cs="Times New Roman"/>
          <w:color w:val="auto"/>
          <w:szCs w:val="24"/>
          <w:lang w:val="en-GB"/>
        </w:rPr>
        <w:t>.</w:t>
      </w:r>
      <w:proofErr w:type="gramStart"/>
      <w:r w:rsidR="00CB0A7D" w:rsidRPr="00F27174">
        <w:rPr>
          <w:rStyle w:val="Heading2Char"/>
          <w:rFonts w:cs="Times New Roman"/>
          <w:color w:val="auto"/>
          <w:szCs w:val="24"/>
          <w:lang w:val="en-GB"/>
        </w:rPr>
        <w:t>1</w:t>
      </w:r>
      <w:r w:rsidRPr="00F27174">
        <w:rPr>
          <w:rStyle w:val="Heading2Char"/>
          <w:rFonts w:cs="Times New Roman"/>
          <w:color w:val="auto"/>
          <w:szCs w:val="24"/>
          <w:lang w:val="en-GB"/>
        </w:rPr>
        <w:t>.</w:t>
      </w:r>
      <w:r w:rsidR="00CB0A7D" w:rsidRPr="00F27174">
        <w:rPr>
          <w:rStyle w:val="Heading2Char"/>
          <w:rFonts w:cs="Times New Roman"/>
          <w:color w:val="auto"/>
          <w:szCs w:val="24"/>
          <w:lang w:val="en-GB"/>
        </w:rPr>
        <w:t>Premises</w:t>
      </w:r>
      <w:bookmarkEnd w:id="27"/>
      <w:proofErr w:type="gramEnd"/>
      <w:r w:rsidR="00CB0A7D" w:rsidRPr="00F27174">
        <w:rPr>
          <w:rStyle w:val="Heading2Char"/>
          <w:rFonts w:cs="Times New Roman"/>
          <w:color w:val="auto"/>
          <w:szCs w:val="24"/>
          <w:lang w:val="en-GB"/>
        </w:rPr>
        <w:br/>
      </w:r>
      <w:r w:rsidR="00CB0A7D" w:rsidRPr="00F27174">
        <w:rPr>
          <w:rFonts w:cs="Times New Roman"/>
          <w:color w:val="auto"/>
          <w:szCs w:val="24"/>
          <w:lang w:val="en-GB"/>
        </w:rPr>
        <w:t>The Nassau Cocktail Bar will require a physical space for its operations including production, sales, and administration. Ideally, the bar should sit at Cardiff Bay around Mermaid Quay where vibrancy is extremely high, and foot traffic and nightlife life are in existence. It guarantees proximity to customers and visibility</w:t>
      </w:r>
      <w:sdt>
        <w:sdtPr>
          <w:rPr>
            <w:rFonts w:cs="Times New Roman"/>
            <w:color w:val="auto"/>
            <w:szCs w:val="24"/>
            <w:lang w:val="en-GB"/>
          </w:rPr>
          <w:id w:val="-1971042276"/>
          <w:citation/>
        </w:sdtPr>
        <w:sdtEndPr/>
        <w:sdtContent>
          <w:r w:rsidR="00CB0A7D" w:rsidRPr="00F27174">
            <w:rPr>
              <w:rFonts w:cs="Times New Roman"/>
              <w:color w:val="auto"/>
              <w:szCs w:val="24"/>
              <w:lang w:val="en-GB"/>
            </w:rPr>
            <w:fldChar w:fldCharType="begin"/>
          </w:r>
          <w:r w:rsidR="00CB0A7D" w:rsidRPr="00F27174">
            <w:rPr>
              <w:rFonts w:cs="Times New Roman"/>
              <w:color w:val="auto"/>
              <w:szCs w:val="24"/>
              <w:lang w:val="en-GB"/>
            </w:rPr>
            <w:instrText xml:space="preserve"> CITATION Fan23 \l 1033 </w:instrText>
          </w:r>
          <w:r w:rsidR="00CB0A7D" w:rsidRPr="00F27174">
            <w:rPr>
              <w:rFonts w:cs="Times New Roman"/>
              <w:color w:val="auto"/>
              <w:szCs w:val="24"/>
              <w:lang w:val="en-GB"/>
            </w:rPr>
            <w:fldChar w:fldCharType="separate"/>
          </w:r>
          <w:r w:rsidR="00CB0A7D" w:rsidRPr="00F27174">
            <w:rPr>
              <w:rFonts w:cs="Times New Roman"/>
              <w:noProof/>
              <w:color w:val="auto"/>
              <w:szCs w:val="24"/>
              <w:lang w:val="en-GB"/>
            </w:rPr>
            <w:t xml:space="preserve"> (Fang, 2023)</w:t>
          </w:r>
          <w:r w:rsidR="00CB0A7D" w:rsidRPr="00F27174">
            <w:rPr>
              <w:rFonts w:cs="Times New Roman"/>
              <w:color w:val="auto"/>
              <w:szCs w:val="24"/>
              <w:lang w:val="en-GB"/>
            </w:rPr>
            <w:fldChar w:fldCharType="end"/>
          </w:r>
        </w:sdtContent>
      </w:sdt>
      <w:r w:rsidR="00CB0A7D" w:rsidRPr="00F27174">
        <w:rPr>
          <w:rFonts w:cs="Times New Roman"/>
          <w:color w:val="auto"/>
          <w:szCs w:val="24"/>
          <w:lang w:val="en-GB"/>
        </w:rPr>
        <w:t>. The rent and business rates for this place would be competitive, based on research conducted regarding the space available in Cardiff Bay. The figures will be elaborated with proper citations to justify these figures</w:t>
      </w:r>
      <w:r w:rsidR="00CB0A7D" w:rsidRPr="00F27174">
        <w:rPr>
          <w:rFonts w:eastAsia="Times New Roman" w:cs="Times New Roman"/>
          <w:color w:val="auto"/>
          <w:szCs w:val="24"/>
          <w:lang w:val="en-GB"/>
        </w:rPr>
        <w:t>.</w:t>
      </w:r>
    </w:p>
    <w:p w14:paraId="237D9D47" w14:textId="4ECE9A85" w:rsidR="00CB0A7D" w:rsidRPr="00F27174" w:rsidRDefault="003650EB" w:rsidP="002C2034">
      <w:pPr>
        <w:spacing w:before="100" w:beforeAutospacing="1" w:after="100" w:afterAutospacing="1"/>
        <w:jc w:val="both"/>
        <w:rPr>
          <w:rFonts w:eastAsia="Times New Roman" w:cs="Times New Roman"/>
          <w:color w:val="auto"/>
          <w:szCs w:val="24"/>
          <w:lang w:val="en-GB"/>
        </w:rPr>
      </w:pPr>
      <w:bookmarkStart w:id="28" w:name="_Toc182141384"/>
      <w:r w:rsidRPr="00F27174">
        <w:rPr>
          <w:rStyle w:val="Heading2Char"/>
          <w:rFonts w:cs="Times New Roman"/>
          <w:color w:val="auto"/>
          <w:szCs w:val="24"/>
          <w:lang w:val="en-GB"/>
        </w:rPr>
        <w:t>7</w:t>
      </w:r>
      <w:r w:rsidR="00CB0A7D" w:rsidRPr="00F27174">
        <w:rPr>
          <w:rStyle w:val="Heading2Char"/>
          <w:rFonts w:cs="Times New Roman"/>
          <w:color w:val="auto"/>
          <w:szCs w:val="24"/>
          <w:lang w:val="en-GB"/>
        </w:rPr>
        <w:t>.</w:t>
      </w:r>
      <w:proofErr w:type="gramStart"/>
      <w:r w:rsidR="00CB0A7D" w:rsidRPr="00F27174">
        <w:rPr>
          <w:rStyle w:val="Heading2Char"/>
          <w:rFonts w:cs="Times New Roman"/>
          <w:color w:val="auto"/>
          <w:szCs w:val="24"/>
          <w:lang w:val="en-GB"/>
        </w:rPr>
        <w:t>2</w:t>
      </w:r>
      <w:r w:rsidRPr="00F27174">
        <w:rPr>
          <w:rStyle w:val="Heading2Char"/>
          <w:rFonts w:cs="Times New Roman"/>
          <w:color w:val="auto"/>
          <w:szCs w:val="24"/>
          <w:lang w:val="en-GB"/>
        </w:rPr>
        <w:t>.</w:t>
      </w:r>
      <w:r w:rsidR="00CB0A7D" w:rsidRPr="00F27174">
        <w:rPr>
          <w:rStyle w:val="Heading2Char"/>
          <w:rFonts w:cs="Times New Roman"/>
          <w:color w:val="auto"/>
          <w:szCs w:val="24"/>
          <w:lang w:val="en-GB"/>
        </w:rPr>
        <w:t>Equipment</w:t>
      </w:r>
      <w:bookmarkEnd w:id="28"/>
      <w:proofErr w:type="gramEnd"/>
      <w:r w:rsidR="00CB0A7D" w:rsidRPr="00F27174">
        <w:rPr>
          <w:rStyle w:val="Heading2Char"/>
          <w:rFonts w:cs="Times New Roman"/>
          <w:color w:val="auto"/>
          <w:szCs w:val="24"/>
          <w:lang w:val="en-GB"/>
        </w:rPr>
        <w:br/>
      </w:r>
      <w:r w:rsidR="00CB0A7D" w:rsidRPr="00F27174">
        <w:rPr>
          <w:rFonts w:cs="Times New Roman"/>
          <w:color w:val="auto"/>
          <w:szCs w:val="24"/>
          <w:lang w:val="en-GB"/>
        </w:rPr>
        <w:t xml:space="preserve">For the business to run effectively, Nassau Cocktail Bar will require all the necessary bar equipment and furniture apt for the small design of a cocktail bar. Among them are the shakers, blenders, glassware, refrigerators, and seating arrangements. The suppliers are to be sought based </w:t>
      </w:r>
      <w:r w:rsidR="00CB0A7D" w:rsidRPr="00F27174">
        <w:rPr>
          <w:rFonts w:cs="Times New Roman"/>
          <w:color w:val="auto"/>
          <w:szCs w:val="24"/>
          <w:lang w:val="en-GB"/>
        </w:rPr>
        <w:lastRenderedPageBreak/>
        <w:t>on cost and quality so that the bar will be able to provide full amenities so that customers will be encouraged. This equipment investment is crucial to maintaining smooth operations and giving high quality</w:t>
      </w:r>
      <w:r w:rsidR="00CB0A7D" w:rsidRPr="00F27174">
        <w:rPr>
          <w:rFonts w:eastAsia="Times New Roman" w:cs="Times New Roman"/>
          <w:color w:val="auto"/>
          <w:szCs w:val="24"/>
          <w:lang w:val="en-GB"/>
        </w:rPr>
        <w:t>.</w:t>
      </w:r>
    </w:p>
    <w:p w14:paraId="25076D75" w14:textId="24E03210" w:rsidR="00CB0A7D" w:rsidRPr="00F27174" w:rsidRDefault="003650EB" w:rsidP="002C2034">
      <w:pPr>
        <w:spacing w:before="100" w:beforeAutospacing="1" w:after="100" w:afterAutospacing="1"/>
        <w:rPr>
          <w:rFonts w:eastAsia="Times New Roman" w:cs="Times New Roman"/>
          <w:color w:val="auto"/>
          <w:szCs w:val="24"/>
          <w:lang w:val="en-GB"/>
        </w:rPr>
      </w:pPr>
      <w:bookmarkStart w:id="29" w:name="_Toc182141385"/>
      <w:r w:rsidRPr="00F27174">
        <w:rPr>
          <w:rStyle w:val="Heading2Char"/>
          <w:rFonts w:cs="Times New Roman"/>
          <w:color w:val="auto"/>
          <w:szCs w:val="24"/>
          <w:lang w:val="en-GB"/>
        </w:rPr>
        <w:t>7</w:t>
      </w:r>
      <w:r w:rsidR="00CB0A7D" w:rsidRPr="00F27174">
        <w:rPr>
          <w:rStyle w:val="Heading2Char"/>
          <w:rFonts w:cs="Times New Roman"/>
          <w:color w:val="auto"/>
          <w:szCs w:val="24"/>
          <w:lang w:val="en-GB"/>
        </w:rPr>
        <w:t>.</w:t>
      </w:r>
      <w:proofErr w:type="gramStart"/>
      <w:r w:rsidR="00CB0A7D" w:rsidRPr="00F27174">
        <w:rPr>
          <w:rStyle w:val="Heading2Char"/>
          <w:rFonts w:cs="Times New Roman"/>
          <w:color w:val="auto"/>
          <w:szCs w:val="24"/>
          <w:lang w:val="en-GB"/>
        </w:rPr>
        <w:t>3</w:t>
      </w:r>
      <w:r w:rsidR="00E43ADA" w:rsidRPr="00F27174">
        <w:rPr>
          <w:rStyle w:val="Heading2Char"/>
          <w:rFonts w:cs="Times New Roman"/>
          <w:color w:val="auto"/>
          <w:szCs w:val="24"/>
          <w:lang w:val="en-GB"/>
        </w:rPr>
        <w:t>.</w:t>
      </w:r>
      <w:r w:rsidR="00CB0A7D" w:rsidRPr="00F27174">
        <w:rPr>
          <w:rStyle w:val="Heading2Char"/>
          <w:rFonts w:cs="Times New Roman"/>
          <w:color w:val="auto"/>
          <w:szCs w:val="24"/>
          <w:lang w:val="en-GB"/>
        </w:rPr>
        <w:t>Key</w:t>
      </w:r>
      <w:proofErr w:type="gramEnd"/>
      <w:r w:rsidR="00CB0A7D" w:rsidRPr="00F27174">
        <w:rPr>
          <w:rStyle w:val="Heading2Char"/>
          <w:rFonts w:cs="Times New Roman"/>
          <w:color w:val="auto"/>
          <w:szCs w:val="24"/>
          <w:lang w:val="en-GB"/>
        </w:rPr>
        <w:t xml:space="preserve"> Suppliers</w:t>
      </w:r>
      <w:bookmarkEnd w:id="29"/>
      <w:r w:rsidR="00CB0A7D" w:rsidRPr="00F27174">
        <w:rPr>
          <w:rStyle w:val="Heading2Char"/>
          <w:rFonts w:cs="Times New Roman"/>
          <w:color w:val="auto"/>
          <w:szCs w:val="24"/>
          <w:lang w:val="en-GB"/>
        </w:rPr>
        <w:br/>
      </w:r>
      <w:r w:rsidR="00CB0A7D" w:rsidRPr="00F27174">
        <w:rPr>
          <w:rFonts w:cs="Times New Roman"/>
          <w:color w:val="auto"/>
          <w:szCs w:val="24"/>
          <w:lang w:val="en-GB"/>
        </w:rPr>
        <w:t>For the business to run effectively, Nassau Cocktail Bar will require all the necessary bar equipment and furniture apt for the small design of a cocktail bar</w:t>
      </w:r>
      <w:sdt>
        <w:sdtPr>
          <w:rPr>
            <w:rFonts w:cs="Times New Roman"/>
            <w:color w:val="auto"/>
            <w:szCs w:val="24"/>
            <w:lang w:val="en-GB"/>
          </w:rPr>
          <w:id w:val="852462090"/>
          <w:citation/>
        </w:sdtPr>
        <w:sdtEndPr/>
        <w:sdtContent>
          <w:r w:rsidR="00CB0A7D" w:rsidRPr="00F27174">
            <w:rPr>
              <w:rFonts w:cs="Times New Roman"/>
              <w:color w:val="auto"/>
              <w:szCs w:val="24"/>
              <w:lang w:val="en-GB"/>
            </w:rPr>
            <w:fldChar w:fldCharType="begin"/>
          </w:r>
          <w:r w:rsidR="00CB0A7D" w:rsidRPr="00F27174">
            <w:rPr>
              <w:rFonts w:cs="Times New Roman"/>
              <w:color w:val="auto"/>
              <w:szCs w:val="24"/>
              <w:lang w:val="en-GB"/>
            </w:rPr>
            <w:instrText xml:space="preserve"> CITATION Doe19 \l 1033 </w:instrText>
          </w:r>
          <w:r w:rsidR="00CB0A7D" w:rsidRPr="00F27174">
            <w:rPr>
              <w:rFonts w:cs="Times New Roman"/>
              <w:color w:val="auto"/>
              <w:szCs w:val="24"/>
              <w:lang w:val="en-GB"/>
            </w:rPr>
            <w:fldChar w:fldCharType="separate"/>
          </w:r>
          <w:r w:rsidR="00CB0A7D" w:rsidRPr="00F27174">
            <w:rPr>
              <w:rFonts w:cs="Times New Roman"/>
              <w:noProof/>
              <w:color w:val="auto"/>
              <w:szCs w:val="24"/>
              <w:lang w:val="en-GB"/>
            </w:rPr>
            <w:t xml:space="preserve"> (Doering, et al., 2019)</w:t>
          </w:r>
          <w:r w:rsidR="00CB0A7D" w:rsidRPr="00F27174">
            <w:rPr>
              <w:rFonts w:cs="Times New Roman"/>
              <w:color w:val="auto"/>
              <w:szCs w:val="24"/>
              <w:lang w:val="en-GB"/>
            </w:rPr>
            <w:fldChar w:fldCharType="end"/>
          </w:r>
        </w:sdtContent>
      </w:sdt>
      <w:r w:rsidR="00CB0A7D" w:rsidRPr="00F27174">
        <w:rPr>
          <w:rFonts w:cs="Times New Roman"/>
          <w:color w:val="auto"/>
          <w:szCs w:val="24"/>
          <w:lang w:val="en-GB"/>
        </w:rPr>
        <w:t>. Among them are the shakers, blenders, glassware, refrigerators, and seating arrangements. The suppliers are to be sought based on cost and quality so that the bar will be able to provide full amenities so that customers will be encouraged. This equipment investment is crucial to maintaining smooth operations and giving high quality.</w:t>
      </w:r>
    </w:p>
    <w:p w14:paraId="28FEF1FB" w14:textId="7A930227" w:rsidR="00CB0A7D" w:rsidRPr="00F27174" w:rsidRDefault="00E43ADA" w:rsidP="00CB0A7D">
      <w:pPr>
        <w:pStyle w:val="Heading1"/>
        <w:rPr>
          <w:color w:val="auto"/>
          <w:lang w:val="en-GB"/>
        </w:rPr>
      </w:pPr>
      <w:bookmarkStart w:id="30" w:name="_Toc182141386"/>
      <w:r w:rsidRPr="00F27174">
        <w:rPr>
          <w:color w:val="auto"/>
          <w:lang w:val="en-GB"/>
        </w:rPr>
        <w:t xml:space="preserve">8. </w:t>
      </w:r>
      <w:r w:rsidR="00CB0A7D" w:rsidRPr="00F27174">
        <w:rPr>
          <w:color w:val="auto"/>
          <w:lang w:val="en-GB"/>
        </w:rPr>
        <w:t>Finances and startup Support:</w:t>
      </w:r>
      <w:bookmarkEnd w:id="30"/>
    </w:p>
    <w:tbl>
      <w:tblPr>
        <w:tblStyle w:val="TableGrid"/>
        <w:tblW w:w="9433"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2892"/>
        <w:gridCol w:w="1524"/>
        <w:gridCol w:w="5017"/>
      </w:tblGrid>
      <w:tr w:rsidR="006B2DC7" w:rsidRPr="001327A8" w14:paraId="2C40B1F0" w14:textId="77777777" w:rsidTr="002B1FD9">
        <w:trPr>
          <w:trHeight w:val="440"/>
        </w:trPr>
        <w:tc>
          <w:tcPr>
            <w:tcW w:w="2892" w:type="dxa"/>
          </w:tcPr>
          <w:p w14:paraId="6A8D597E" w14:textId="77777777" w:rsidR="006B2DC7" w:rsidRPr="001327A8" w:rsidRDefault="006B2DC7" w:rsidP="00E85EE3">
            <w:pPr>
              <w:rPr>
                <w:b/>
                <w:bCs/>
              </w:rPr>
            </w:pPr>
            <w:r w:rsidRPr="001327A8">
              <w:rPr>
                <w:b/>
                <w:bCs/>
              </w:rPr>
              <w:t>Expenditure</w:t>
            </w:r>
          </w:p>
        </w:tc>
        <w:tc>
          <w:tcPr>
            <w:tcW w:w="1524" w:type="dxa"/>
          </w:tcPr>
          <w:p w14:paraId="4BAF28BD" w14:textId="77777777" w:rsidR="006B2DC7" w:rsidRPr="001327A8" w:rsidRDefault="006B2DC7" w:rsidP="00E85EE3">
            <w:pPr>
              <w:rPr>
                <w:b/>
                <w:bCs/>
              </w:rPr>
            </w:pPr>
            <w:r w:rsidRPr="001327A8">
              <w:rPr>
                <w:b/>
                <w:bCs/>
              </w:rPr>
              <w:t>Year 1 (£)</w:t>
            </w:r>
          </w:p>
        </w:tc>
        <w:tc>
          <w:tcPr>
            <w:tcW w:w="5017" w:type="dxa"/>
          </w:tcPr>
          <w:p w14:paraId="19BABF11" w14:textId="77777777" w:rsidR="006B2DC7" w:rsidRPr="001327A8" w:rsidRDefault="006B2DC7" w:rsidP="00E85EE3">
            <w:pPr>
              <w:rPr>
                <w:b/>
                <w:bCs/>
              </w:rPr>
            </w:pPr>
            <w:r w:rsidRPr="001327A8">
              <w:rPr>
                <w:b/>
                <w:bCs/>
              </w:rPr>
              <w:t>Notes</w:t>
            </w:r>
          </w:p>
        </w:tc>
      </w:tr>
      <w:tr w:rsidR="006B2DC7" w:rsidRPr="001327A8" w14:paraId="5B15E950" w14:textId="77777777" w:rsidTr="002B1FD9">
        <w:trPr>
          <w:trHeight w:val="456"/>
        </w:trPr>
        <w:tc>
          <w:tcPr>
            <w:tcW w:w="2892" w:type="dxa"/>
          </w:tcPr>
          <w:p w14:paraId="48F717F5" w14:textId="77777777" w:rsidR="006B2DC7" w:rsidRPr="001327A8" w:rsidRDefault="006B2DC7" w:rsidP="00E85EE3">
            <w:pPr>
              <w:rPr>
                <w:b/>
                <w:bCs/>
              </w:rPr>
            </w:pPr>
            <w:r w:rsidRPr="001327A8">
              <w:rPr>
                <w:b/>
                <w:bCs/>
              </w:rPr>
              <w:t>Company Registration</w:t>
            </w:r>
          </w:p>
        </w:tc>
        <w:tc>
          <w:tcPr>
            <w:tcW w:w="1524" w:type="dxa"/>
          </w:tcPr>
          <w:p w14:paraId="4A5EEEB1" w14:textId="77777777" w:rsidR="006B2DC7" w:rsidRPr="001327A8" w:rsidRDefault="006B2DC7" w:rsidP="00E85EE3">
            <w:pPr>
              <w:rPr>
                <w:b/>
                <w:bCs/>
              </w:rPr>
            </w:pPr>
            <w:r w:rsidRPr="001327A8">
              <w:rPr>
                <w:b/>
                <w:bCs/>
              </w:rPr>
              <w:t>£50</w:t>
            </w:r>
          </w:p>
        </w:tc>
        <w:tc>
          <w:tcPr>
            <w:tcW w:w="5017" w:type="dxa"/>
          </w:tcPr>
          <w:p w14:paraId="36F7CA3A" w14:textId="77777777" w:rsidR="006B2DC7" w:rsidRPr="001327A8" w:rsidRDefault="006B2DC7" w:rsidP="00E85EE3">
            <w:pPr>
              <w:rPr>
                <w:b/>
                <w:bCs/>
              </w:rPr>
            </w:pPr>
            <w:r w:rsidRPr="001327A8">
              <w:rPr>
                <w:b/>
                <w:bCs/>
              </w:rPr>
              <w:t>Standard registration fee in the UK</w:t>
            </w:r>
          </w:p>
        </w:tc>
      </w:tr>
      <w:tr w:rsidR="006B2DC7" w:rsidRPr="001327A8" w14:paraId="7B06F613" w14:textId="77777777" w:rsidTr="002B1FD9">
        <w:trPr>
          <w:trHeight w:val="440"/>
        </w:trPr>
        <w:tc>
          <w:tcPr>
            <w:tcW w:w="2892" w:type="dxa"/>
          </w:tcPr>
          <w:p w14:paraId="72A47E85" w14:textId="77777777" w:rsidR="006B2DC7" w:rsidRPr="001327A8" w:rsidRDefault="006B2DC7" w:rsidP="00E85EE3">
            <w:pPr>
              <w:rPr>
                <w:b/>
                <w:bCs/>
              </w:rPr>
            </w:pPr>
            <w:r w:rsidRPr="001327A8">
              <w:rPr>
                <w:b/>
                <w:bCs/>
              </w:rPr>
              <w:t>Rent/Rates</w:t>
            </w:r>
          </w:p>
        </w:tc>
        <w:tc>
          <w:tcPr>
            <w:tcW w:w="1524" w:type="dxa"/>
          </w:tcPr>
          <w:p w14:paraId="2B96BA11" w14:textId="77777777" w:rsidR="006B2DC7" w:rsidRPr="001327A8" w:rsidRDefault="006B2DC7" w:rsidP="00E85EE3">
            <w:pPr>
              <w:rPr>
                <w:b/>
                <w:bCs/>
              </w:rPr>
            </w:pPr>
            <w:r w:rsidRPr="001327A8">
              <w:rPr>
                <w:b/>
                <w:bCs/>
              </w:rPr>
              <w:t>£18,000</w:t>
            </w:r>
          </w:p>
        </w:tc>
        <w:tc>
          <w:tcPr>
            <w:tcW w:w="5017" w:type="dxa"/>
          </w:tcPr>
          <w:p w14:paraId="506CDA7E" w14:textId="77777777" w:rsidR="006B2DC7" w:rsidRPr="001327A8" w:rsidRDefault="006B2DC7" w:rsidP="00E85EE3">
            <w:pPr>
              <w:rPr>
                <w:b/>
                <w:bCs/>
              </w:rPr>
            </w:pPr>
            <w:r w:rsidRPr="001327A8">
              <w:rPr>
                <w:b/>
                <w:bCs/>
              </w:rPr>
              <w:t>Approx. £1,500/month based on Cardiff Bay rates</w:t>
            </w:r>
          </w:p>
        </w:tc>
      </w:tr>
      <w:tr w:rsidR="006B2DC7" w:rsidRPr="001327A8" w14:paraId="6FFBF175" w14:textId="77777777" w:rsidTr="002B1FD9">
        <w:trPr>
          <w:trHeight w:val="440"/>
        </w:trPr>
        <w:tc>
          <w:tcPr>
            <w:tcW w:w="2892" w:type="dxa"/>
          </w:tcPr>
          <w:p w14:paraId="551B4318" w14:textId="77777777" w:rsidR="006B2DC7" w:rsidRPr="001327A8" w:rsidRDefault="006B2DC7" w:rsidP="00E85EE3">
            <w:pPr>
              <w:rPr>
                <w:b/>
                <w:bCs/>
              </w:rPr>
            </w:pPr>
            <w:r w:rsidRPr="001327A8">
              <w:rPr>
                <w:b/>
                <w:bCs/>
              </w:rPr>
              <w:t xml:space="preserve">Staff Wages </w:t>
            </w:r>
          </w:p>
        </w:tc>
        <w:tc>
          <w:tcPr>
            <w:tcW w:w="1524" w:type="dxa"/>
          </w:tcPr>
          <w:p w14:paraId="11E9C3DE" w14:textId="77777777" w:rsidR="006B2DC7" w:rsidRPr="001327A8" w:rsidRDefault="006B2DC7" w:rsidP="00E85EE3">
            <w:pPr>
              <w:rPr>
                <w:b/>
                <w:bCs/>
              </w:rPr>
            </w:pPr>
            <w:r w:rsidRPr="001327A8">
              <w:rPr>
                <w:b/>
                <w:bCs/>
              </w:rPr>
              <w:t>£90,000</w:t>
            </w:r>
          </w:p>
        </w:tc>
        <w:tc>
          <w:tcPr>
            <w:tcW w:w="5017" w:type="dxa"/>
          </w:tcPr>
          <w:p w14:paraId="500BCE73" w14:textId="77777777" w:rsidR="006B2DC7" w:rsidRPr="001327A8" w:rsidRDefault="006B2DC7" w:rsidP="00E85EE3">
            <w:pPr>
              <w:rPr>
                <w:b/>
                <w:bCs/>
              </w:rPr>
            </w:pPr>
            <w:r w:rsidRPr="001327A8">
              <w:rPr>
                <w:b/>
                <w:bCs/>
              </w:rPr>
              <w:t>4 full-time staff members, at minimum wage, plus tips</w:t>
            </w:r>
          </w:p>
        </w:tc>
      </w:tr>
      <w:tr w:rsidR="006B2DC7" w:rsidRPr="001327A8" w14:paraId="008DDB7A" w14:textId="77777777" w:rsidTr="002B1FD9">
        <w:trPr>
          <w:trHeight w:val="440"/>
        </w:trPr>
        <w:tc>
          <w:tcPr>
            <w:tcW w:w="2892" w:type="dxa"/>
          </w:tcPr>
          <w:p w14:paraId="2F6B13FC" w14:textId="77777777" w:rsidR="006B2DC7" w:rsidRPr="001327A8" w:rsidRDefault="006B2DC7" w:rsidP="00E85EE3">
            <w:pPr>
              <w:rPr>
                <w:b/>
                <w:bCs/>
              </w:rPr>
            </w:pPr>
            <w:r w:rsidRPr="001327A8">
              <w:rPr>
                <w:b/>
                <w:bCs/>
              </w:rPr>
              <w:t>Travel/Accommodation</w:t>
            </w:r>
          </w:p>
        </w:tc>
        <w:tc>
          <w:tcPr>
            <w:tcW w:w="1524" w:type="dxa"/>
          </w:tcPr>
          <w:p w14:paraId="39EA7567" w14:textId="77777777" w:rsidR="006B2DC7" w:rsidRPr="001327A8" w:rsidRDefault="006B2DC7" w:rsidP="00E85EE3">
            <w:pPr>
              <w:rPr>
                <w:b/>
                <w:bCs/>
              </w:rPr>
            </w:pPr>
            <w:r w:rsidRPr="001327A8">
              <w:rPr>
                <w:b/>
                <w:bCs/>
              </w:rPr>
              <w:t xml:space="preserve">£0 </w:t>
            </w:r>
          </w:p>
        </w:tc>
        <w:tc>
          <w:tcPr>
            <w:tcW w:w="5017" w:type="dxa"/>
          </w:tcPr>
          <w:p w14:paraId="72A6B580" w14:textId="77777777" w:rsidR="006B2DC7" w:rsidRPr="001327A8" w:rsidRDefault="006B2DC7" w:rsidP="00E85EE3">
            <w:pPr>
              <w:rPr>
                <w:b/>
                <w:bCs/>
              </w:rPr>
            </w:pPr>
            <w:r w:rsidRPr="001327A8">
              <w:rPr>
                <w:b/>
                <w:bCs/>
              </w:rPr>
              <w:t>Not Applicable</w:t>
            </w:r>
          </w:p>
        </w:tc>
      </w:tr>
      <w:tr w:rsidR="006B2DC7" w:rsidRPr="001327A8" w14:paraId="67876370" w14:textId="77777777" w:rsidTr="002B1FD9">
        <w:trPr>
          <w:trHeight w:val="456"/>
        </w:trPr>
        <w:tc>
          <w:tcPr>
            <w:tcW w:w="2892" w:type="dxa"/>
          </w:tcPr>
          <w:p w14:paraId="5D29810E" w14:textId="77777777" w:rsidR="006B2DC7" w:rsidRPr="001327A8" w:rsidRDefault="006B2DC7" w:rsidP="00E85EE3">
            <w:pPr>
              <w:rPr>
                <w:b/>
                <w:bCs/>
              </w:rPr>
            </w:pPr>
            <w:r w:rsidRPr="001327A8">
              <w:rPr>
                <w:b/>
                <w:bCs/>
              </w:rPr>
              <w:t xml:space="preserve">Telephone (Mobile) </w:t>
            </w:r>
          </w:p>
        </w:tc>
        <w:tc>
          <w:tcPr>
            <w:tcW w:w="1524" w:type="dxa"/>
          </w:tcPr>
          <w:p w14:paraId="1C48D699" w14:textId="77777777" w:rsidR="006B2DC7" w:rsidRPr="001327A8" w:rsidRDefault="006B2DC7" w:rsidP="00E85EE3">
            <w:pPr>
              <w:rPr>
                <w:b/>
                <w:bCs/>
              </w:rPr>
            </w:pPr>
            <w:r w:rsidRPr="001327A8">
              <w:rPr>
                <w:b/>
                <w:bCs/>
              </w:rPr>
              <w:t>£300</w:t>
            </w:r>
          </w:p>
        </w:tc>
        <w:tc>
          <w:tcPr>
            <w:tcW w:w="5017" w:type="dxa"/>
          </w:tcPr>
          <w:p w14:paraId="315D68BA" w14:textId="77777777" w:rsidR="006B2DC7" w:rsidRPr="001327A8" w:rsidRDefault="006B2DC7" w:rsidP="00E85EE3">
            <w:pPr>
              <w:rPr>
                <w:b/>
                <w:bCs/>
              </w:rPr>
            </w:pPr>
            <w:r w:rsidRPr="001327A8">
              <w:rPr>
                <w:b/>
                <w:bCs/>
              </w:rPr>
              <w:t>Basic mobile plan</w:t>
            </w:r>
          </w:p>
        </w:tc>
      </w:tr>
      <w:tr w:rsidR="006B2DC7" w:rsidRPr="001327A8" w14:paraId="0955B0D3" w14:textId="77777777" w:rsidTr="002B1FD9">
        <w:trPr>
          <w:trHeight w:val="440"/>
        </w:trPr>
        <w:tc>
          <w:tcPr>
            <w:tcW w:w="2892" w:type="dxa"/>
          </w:tcPr>
          <w:p w14:paraId="4FFE9E8C" w14:textId="77777777" w:rsidR="006B2DC7" w:rsidRPr="001327A8" w:rsidRDefault="006B2DC7" w:rsidP="00E85EE3">
            <w:pPr>
              <w:rPr>
                <w:b/>
                <w:bCs/>
              </w:rPr>
            </w:pPr>
            <w:r w:rsidRPr="001327A8">
              <w:rPr>
                <w:b/>
                <w:bCs/>
              </w:rPr>
              <w:t>Broadband</w:t>
            </w:r>
          </w:p>
        </w:tc>
        <w:tc>
          <w:tcPr>
            <w:tcW w:w="1524" w:type="dxa"/>
          </w:tcPr>
          <w:p w14:paraId="7615390C" w14:textId="77777777" w:rsidR="006B2DC7" w:rsidRPr="001327A8" w:rsidRDefault="006B2DC7" w:rsidP="00E85EE3">
            <w:pPr>
              <w:rPr>
                <w:b/>
                <w:bCs/>
              </w:rPr>
            </w:pPr>
            <w:r w:rsidRPr="001327A8">
              <w:rPr>
                <w:b/>
                <w:bCs/>
              </w:rPr>
              <w:t xml:space="preserve">£360 </w:t>
            </w:r>
          </w:p>
        </w:tc>
        <w:tc>
          <w:tcPr>
            <w:tcW w:w="5017" w:type="dxa"/>
          </w:tcPr>
          <w:p w14:paraId="273A798C" w14:textId="77777777" w:rsidR="006B2DC7" w:rsidRPr="001327A8" w:rsidRDefault="006B2DC7" w:rsidP="00E85EE3">
            <w:pPr>
              <w:rPr>
                <w:b/>
                <w:bCs/>
              </w:rPr>
            </w:pPr>
            <w:r w:rsidRPr="001327A8">
              <w:rPr>
                <w:b/>
                <w:bCs/>
              </w:rPr>
              <w:t>Basic broadband, approx. £30/month</w:t>
            </w:r>
          </w:p>
        </w:tc>
      </w:tr>
      <w:tr w:rsidR="006B2DC7" w:rsidRPr="001327A8" w14:paraId="02CDB055" w14:textId="77777777" w:rsidTr="002B1FD9">
        <w:trPr>
          <w:trHeight w:val="440"/>
        </w:trPr>
        <w:tc>
          <w:tcPr>
            <w:tcW w:w="2892" w:type="dxa"/>
          </w:tcPr>
          <w:p w14:paraId="376D54A3" w14:textId="77777777" w:rsidR="006B2DC7" w:rsidRPr="001327A8" w:rsidRDefault="006B2DC7" w:rsidP="00E85EE3">
            <w:pPr>
              <w:rPr>
                <w:b/>
                <w:bCs/>
              </w:rPr>
            </w:pPr>
            <w:r w:rsidRPr="001327A8">
              <w:rPr>
                <w:b/>
                <w:bCs/>
              </w:rPr>
              <w:t>Utilities</w:t>
            </w:r>
          </w:p>
        </w:tc>
        <w:tc>
          <w:tcPr>
            <w:tcW w:w="1524" w:type="dxa"/>
          </w:tcPr>
          <w:p w14:paraId="7854BDB7" w14:textId="77777777" w:rsidR="006B2DC7" w:rsidRPr="001327A8" w:rsidRDefault="006B2DC7" w:rsidP="00E85EE3">
            <w:pPr>
              <w:rPr>
                <w:b/>
                <w:bCs/>
              </w:rPr>
            </w:pPr>
            <w:r w:rsidRPr="001327A8">
              <w:rPr>
                <w:b/>
                <w:bCs/>
              </w:rPr>
              <w:t>£1,500</w:t>
            </w:r>
          </w:p>
        </w:tc>
        <w:tc>
          <w:tcPr>
            <w:tcW w:w="5017" w:type="dxa"/>
          </w:tcPr>
          <w:p w14:paraId="65FF00C7" w14:textId="77777777" w:rsidR="006B2DC7" w:rsidRPr="001327A8" w:rsidRDefault="006B2DC7" w:rsidP="00E85EE3">
            <w:pPr>
              <w:rPr>
                <w:b/>
                <w:bCs/>
              </w:rPr>
            </w:pPr>
            <w:r w:rsidRPr="001327A8">
              <w:rPr>
                <w:b/>
                <w:bCs/>
              </w:rPr>
              <w:t xml:space="preserve">Average estimate for electricity, water, etc. </w:t>
            </w:r>
          </w:p>
        </w:tc>
      </w:tr>
      <w:tr w:rsidR="006B2DC7" w:rsidRPr="001327A8" w14:paraId="6661196A" w14:textId="77777777" w:rsidTr="002B1FD9">
        <w:trPr>
          <w:trHeight w:val="456"/>
        </w:trPr>
        <w:tc>
          <w:tcPr>
            <w:tcW w:w="2892" w:type="dxa"/>
          </w:tcPr>
          <w:p w14:paraId="27F25EC8" w14:textId="77777777" w:rsidR="006B2DC7" w:rsidRPr="001327A8" w:rsidRDefault="006B2DC7" w:rsidP="00E85EE3">
            <w:pPr>
              <w:rPr>
                <w:b/>
                <w:bCs/>
              </w:rPr>
            </w:pPr>
            <w:r w:rsidRPr="001327A8">
              <w:rPr>
                <w:b/>
                <w:bCs/>
              </w:rPr>
              <w:t>Marketing and Materials</w:t>
            </w:r>
          </w:p>
        </w:tc>
        <w:tc>
          <w:tcPr>
            <w:tcW w:w="1524" w:type="dxa"/>
          </w:tcPr>
          <w:p w14:paraId="182AF774" w14:textId="77777777" w:rsidR="006B2DC7" w:rsidRPr="001327A8" w:rsidRDefault="006B2DC7" w:rsidP="00E85EE3">
            <w:pPr>
              <w:rPr>
                <w:b/>
                <w:bCs/>
              </w:rPr>
            </w:pPr>
            <w:r w:rsidRPr="001327A8">
              <w:rPr>
                <w:b/>
                <w:bCs/>
              </w:rPr>
              <w:t xml:space="preserve">£1,200 </w:t>
            </w:r>
          </w:p>
        </w:tc>
        <w:tc>
          <w:tcPr>
            <w:tcW w:w="5017" w:type="dxa"/>
          </w:tcPr>
          <w:p w14:paraId="4363CA9F" w14:textId="77777777" w:rsidR="006B2DC7" w:rsidRPr="001327A8" w:rsidRDefault="006B2DC7" w:rsidP="00E85EE3">
            <w:pPr>
              <w:rPr>
                <w:b/>
                <w:bCs/>
              </w:rPr>
            </w:pPr>
            <w:r w:rsidRPr="001327A8">
              <w:rPr>
                <w:b/>
                <w:bCs/>
              </w:rPr>
              <w:t>Socials media ads, website, print materials</w:t>
            </w:r>
          </w:p>
        </w:tc>
      </w:tr>
      <w:tr w:rsidR="006B2DC7" w:rsidRPr="001327A8" w14:paraId="576736D6" w14:textId="77777777" w:rsidTr="002B1FD9">
        <w:trPr>
          <w:trHeight w:val="440"/>
        </w:trPr>
        <w:tc>
          <w:tcPr>
            <w:tcW w:w="2892" w:type="dxa"/>
          </w:tcPr>
          <w:p w14:paraId="3618E7AD" w14:textId="77777777" w:rsidR="006B2DC7" w:rsidRPr="001327A8" w:rsidRDefault="006B2DC7" w:rsidP="00E85EE3">
            <w:pPr>
              <w:rPr>
                <w:b/>
                <w:bCs/>
              </w:rPr>
            </w:pPr>
            <w:r w:rsidRPr="001327A8">
              <w:rPr>
                <w:b/>
                <w:bCs/>
              </w:rPr>
              <w:t xml:space="preserve">Insurance </w:t>
            </w:r>
          </w:p>
        </w:tc>
        <w:tc>
          <w:tcPr>
            <w:tcW w:w="1524" w:type="dxa"/>
          </w:tcPr>
          <w:p w14:paraId="747CAE76" w14:textId="77777777" w:rsidR="006B2DC7" w:rsidRPr="001327A8" w:rsidRDefault="006B2DC7" w:rsidP="00E85EE3">
            <w:pPr>
              <w:rPr>
                <w:b/>
                <w:bCs/>
              </w:rPr>
            </w:pPr>
            <w:r w:rsidRPr="001327A8">
              <w:rPr>
                <w:b/>
                <w:bCs/>
              </w:rPr>
              <w:t xml:space="preserve">£1,000 </w:t>
            </w:r>
          </w:p>
        </w:tc>
        <w:tc>
          <w:tcPr>
            <w:tcW w:w="5017" w:type="dxa"/>
          </w:tcPr>
          <w:p w14:paraId="6E3DE42B" w14:textId="77777777" w:rsidR="006B2DC7" w:rsidRPr="001327A8" w:rsidRDefault="006B2DC7" w:rsidP="00E85EE3">
            <w:pPr>
              <w:rPr>
                <w:b/>
                <w:bCs/>
              </w:rPr>
            </w:pPr>
            <w:r w:rsidRPr="001327A8">
              <w:rPr>
                <w:b/>
                <w:bCs/>
              </w:rPr>
              <w:t>Basic liability and content insurance</w:t>
            </w:r>
          </w:p>
        </w:tc>
      </w:tr>
      <w:tr w:rsidR="006B2DC7" w:rsidRPr="001327A8" w14:paraId="4A40435D" w14:textId="77777777" w:rsidTr="002B1FD9">
        <w:trPr>
          <w:trHeight w:val="440"/>
        </w:trPr>
        <w:tc>
          <w:tcPr>
            <w:tcW w:w="2892" w:type="dxa"/>
          </w:tcPr>
          <w:p w14:paraId="2DAF9B44" w14:textId="77777777" w:rsidR="006B2DC7" w:rsidRPr="001327A8" w:rsidRDefault="006B2DC7" w:rsidP="00E85EE3">
            <w:pPr>
              <w:rPr>
                <w:b/>
                <w:bCs/>
              </w:rPr>
            </w:pPr>
            <w:r w:rsidRPr="001327A8">
              <w:rPr>
                <w:b/>
                <w:bCs/>
              </w:rPr>
              <w:t xml:space="preserve">Capital expenditure/ Equipment </w:t>
            </w:r>
          </w:p>
        </w:tc>
        <w:tc>
          <w:tcPr>
            <w:tcW w:w="1524" w:type="dxa"/>
          </w:tcPr>
          <w:p w14:paraId="44E44C48" w14:textId="77777777" w:rsidR="006B2DC7" w:rsidRPr="001327A8" w:rsidRDefault="006B2DC7" w:rsidP="00E85EE3">
            <w:pPr>
              <w:rPr>
                <w:b/>
                <w:bCs/>
              </w:rPr>
            </w:pPr>
            <w:r w:rsidRPr="001327A8">
              <w:rPr>
                <w:b/>
                <w:bCs/>
              </w:rPr>
              <w:t xml:space="preserve">£5,000 </w:t>
            </w:r>
          </w:p>
        </w:tc>
        <w:tc>
          <w:tcPr>
            <w:tcW w:w="5017" w:type="dxa"/>
          </w:tcPr>
          <w:p w14:paraId="054F3210" w14:textId="77777777" w:rsidR="006B2DC7" w:rsidRPr="001327A8" w:rsidRDefault="006B2DC7" w:rsidP="00E85EE3">
            <w:pPr>
              <w:rPr>
                <w:b/>
                <w:bCs/>
              </w:rPr>
            </w:pPr>
            <w:r w:rsidRPr="001327A8">
              <w:rPr>
                <w:b/>
                <w:bCs/>
              </w:rPr>
              <w:t>Bar setup, glassware, cocktail equipment</w:t>
            </w:r>
          </w:p>
        </w:tc>
      </w:tr>
      <w:tr w:rsidR="006B2DC7" w:rsidRPr="001327A8" w14:paraId="1EBEDB7C" w14:textId="77777777" w:rsidTr="002B1FD9">
        <w:trPr>
          <w:trHeight w:val="456"/>
        </w:trPr>
        <w:tc>
          <w:tcPr>
            <w:tcW w:w="2892" w:type="dxa"/>
          </w:tcPr>
          <w:p w14:paraId="1E651F6D" w14:textId="77777777" w:rsidR="006B2DC7" w:rsidRPr="001327A8" w:rsidRDefault="006B2DC7" w:rsidP="00E85EE3">
            <w:pPr>
              <w:rPr>
                <w:b/>
                <w:bCs/>
              </w:rPr>
            </w:pPr>
            <w:r w:rsidRPr="001327A8">
              <w:rPr>
                <w:b/>
                <w:bCs/>
              </w:rPr>
              <w:t>Training &amp; Development</w:t>
            </w:r>
          </w:p>
        </w:tc>
        <w:tc>
          <w:tcPr>
            <w:tcW w:w="1524" w:type="dxa"/>
          </w:tcPr>
          <w:p w14:paraId="28736DDE" w14:textId="77777777" w:rsidR="006B2DC7" w:rsidRPr="001327A8" w:rsidRDefault="006B2DC7" w:rsidP="00E85EE3">
            <w:pPr>
              <w:rPr>
                <w:b/>
                <w:bCs/>
              </w:rPr>
            </w:pPr>
            <w:r w:rsidRPr="001327A8">
              <w:rPr>
                <w:b/>
                <w:bCs/>
              </w:rPr>
              <w:t>£500</w:t>
            </w:r>
          </w:p>
        </w:tc>
        <w:tc>
          <w:tcPr>
            <w:tcW w:w="5017" w:type="dxa"/>
          </w:tcPr>
          <w:p w14:paraId="6F4AAC3F" w14:textId="77777777" w:rsidR="006B2DC7" w:rsidRPr="001327A8" w:rsidRDefault="006B2DC7" w:rsidP="00E85EE3">
            <w:pPr>
              <w:rPr>
                <w:b/>
                <w:bCs/>
              </w:rPr>
            </w:pPr>
            <w:r w:rsidRPr="001327A8">
              <w:rPr>
                <w:b/>
                <w:bCs/>
              </w:rPr>
              <w:t>Cocktail making workshops for staff</w:t>
            </w:r>
          </w:p>
        </w:tc>
      </w:tr>
      <w:tr w:rsidR="006B2DC7" w:rsidRPr="001327A8" w14:paraId="4C526BC3" w14:textId="77777777" w:rsidTr="002B1FD9">
        <w:trPr>
          <w:trHeight w:val="440"/>
        </w:trPr>
        <w:tc>
          <w:tcPr>
            <w:tcW w:w="2892" w:type="dxa"/>
          </w:tcPr>
          <w:p w14:paraId="1AF6DB6C" w14:textId="77777777" w:rsidR="006B2DC7" w:rsidRPr="001327A8" w:rsidRDefault="006B2DC7" w:rsidP="00E85EE3">
            <w:pPr>
              <w:rPr>
                <w:b/>
                <w:bCs/>
              </w:rPr>
            </w:pPr>
            <w:r w:rsidRPr="001327A8">
              <w:rPr>
                <w:b/>
                <w:bCs/>
              </w:rPr>
              <w:t>Accounting/Legal</w:t>
            </w:r>
          </w:p>
        </w:tc>
        <w:tc>
          <w:tcPr>
            <w:tcW w:w="1524" w:type="dxa"/>
          </w:tcPr>
          <w:p w14:paraId="0B4C7AA1" w14:textId="77777777" w:rsidR="006B2DC7" w:rsidRPr="001327A8" w:rsidRDefault="006B2DC7" w:rsidP="00E85EE3">
            <w:pPr>
              <w:rPr>
                <w:b/>
                <w:bCs/>
              </w:rPr>
            </w:pPr>
            <w:r w:rsidRPr="001327A8">
              <w:rPr>
                <w:b/>
                <w:bCs/>
              </w:rPr>
              <w:t>£1,200</w:t>
            </w:r>
          </w:p>
        </w:tc>
        <w:tc>
          <w:tcPr>
            <w:tcW w:w="5017" w:type="dxa"/>
          </w:tcPr>
          <w:p w14:paraId="10093567" w14:textId="77777777" w:rsidR="006B2DC7" w:rsidRPr="001327A8" w:rsidRDefault="006B2DC7" w:rsidP="00E85EE3">
            <w:pPr>
              <w:rPr>
                <w:b/>
                <w:bCs/>
              </w:rPr>
            </w:pPr>
            <w:r w:rsidRPr="001327A8">
              <w:rPr>
                <w:b/>
                <w:bCs/>
              </w:rPr>
              <w:t>Basic annual accounting and legal services</w:t>
            </w:r>
          </w:p>
        </w:tc>
      </w:tr>
      <w:tr w:rsidR="006B2DC7" w:rsidRPr="001327A8" w14:paraId="34E15567" w14:textId="77777777" w:rsidTr="002B1FD9">
        <w:trPr>
          <w:trHeight w:val="440"/>
        </w:trPr>
        <w:tc>
          <w:tcPr>
            <w:tcW w:w="2892" w:type="dxa"/>
          </w:tcPr>
          <w:p w14:paraId="10FCEC4A" w14:textId="77777777" w:rsidR="006B2DC7" w:rsidRPr="001327A8" w:rsidRDefault="006B2DC7" w:rsidP="00E85EE3">
            <w:pPr>
              <w:rPr>
                <w:b/>
                <w:bCs/>
              </w:rPr>
            </w:pPr>
            <w:r w:rsidRPr="001327A8">
              <w:rPr>
                <w:b/>
                <w:bCs/>
              </w:rPr>
              <w:t>Outside services</w:t>
            </w:r>
          </w:p>
        </w:tc>
        <w:tc>
          <w:tcPr>
            <w:tcW w:w="1524" w:type="dxa"/>
          </w:tcPr>
          <w:p w14:paraId="52017B32" w14:textId="77777777" w:rsidR="006B2DC7" w:rsidRPr="001327A8" w:rsidRDefault="006B2DC7" w:rsidP="00E85EE3">
            <w:pPr>
              <w:rPr>
                <w:b/>
                <w:bCs/>
              </w:rPr>
            </w:pPr>
            <w:r w:rsidRPr="001327A8">
              <w:rPr>
                <w:b/>
                <w:bCs/>
              </w:rPr>
              <w:t>£1,000</w:t>
            </w:r>
          </w:p>
        </w:tc>
        <w:tc>
          <w:tcPr>
            <w:tcW w:w="5017" w:type="dxa"/>
          </w:tcPr>
          <w:p w14:paraId="1DDFFC5E" w14:textId="77777777" w:rsidR="006B2DC7" w:rsidRPr="001327A8" w:rsidRDefault="006B2DC7" w:rsidP="00E85EE3">
            <w:pPr>
              <w:rPr>
                <w:b/>
                <w:bCs/>
              </w:rPr>
            </w:pPr>
            <w:r w:rsidRPr="001327A8">
              <w:rPr>
                <w:b/>
                <w:bCs/>
              </w:rPr>
              <w:t>Occasional event staffing, cleaning services</w:t>
            </w:r>
          </w:p>
        </w:tc>
      </w:tr>
      <w:tr w:rsidR="006B2DC7" w:rsidRPr="001327A8" w14:paraId="65DC104A" w14:textId="77777777" w:rsidTr="002B1FD9">
        <w:trPr>
          <w:trHeight w:val="440"/>
        </w:trPr>
        <w:tc>
          <w:tcPr>
            <w:tcW w:w="2892" w:type="dxa"/>
          </w:tcPr>
          <w:p w14:paraId="43960D2F" w14:textId="77777777" w:rsidR="006B2DC7" w:rsidRPr="001327A8" w:rsidRDefault="006B2DC7" w:rsidP="00E85EE3">
            <w:pPr>
              <w:rPr>
                <w:b/>
                <w:bCs/>
              </w:rPr>
            </w:pPr>
            <w:r w:rsidRPr="001327A8">
              <w:rPr>
                <w:b/>
                <w:bCs/>
              </w:rPr>
              <w:lastRenderedPageBreak/>
              <w:t>Stock/Materials Purchases</w:t>
            </w:r>
          </w:p>
        </w:tc>
        <w:tc>
          <w:tcPr>
            <w:tcW w:w="1524" w:type="dxa"/>
          </w:tcPr>
          <w:p w14:paraId="6E84A9D3" w14:textId="77777777" w:rsidR="006B2DC7" w:rsidRPr="001327A8" w:rsidRDefault="006B2DC7" w:rsidP="00E85EE3">
            <w:pPr>
              <w:rPr>
                <w:b/>
                <w:bCs/>
              </w:rPr>
            </w:pPr>
            <w:r w:rsidRPr="001327A8">
              <w:rPr>
                <w:b/>
                <w:bCs/>
              </w:rPr>
              <w:t>£12,000</w:t>
            </w:r>
          </w:p>
        </w:tc>
        <w:tc>
          <w:tcPr>
            <w:tcW w:w="5017" w:type="dxa"/>
          </w:tcPr>
          <w:p w14:paraId="7273F71D" w14:textId="77777777" w:rsidR="006B2DC7" w:rsidRPr="001327A8" w:rsidRDefault="006B2DC7" w:rsidP="00E85EE3">
            <w:pPr>
              <w:rPr>
                <w:b/>
                <w:bCs/>
              </w:rPr>
            </w:pPr>
            <w:r w:rsidRPr="001327A8">
              <w:rPr>
                <w:b/>
                <w:bCs/>
              </w:rPr>
              <w:t>Minimum for high quality cocktail ingredients</w:t>
            </w:r>
          </w:p>
        </w:tc>
      </w:tr>
      <w:tr w:rsidR="006B2DC7" w:rsidRPr="001327A8" w14:paraId="3577143B" w14:textId="77777777" w:rsidTr="002B1FD9">
        <w:trPr>
          <w:trHeight w:val="456"/>
        </w:trPr>
        <w:tc>
          <w:tcPr>
            <w:tcW w:w="2892" w:type="dxa"/>
          </w:tcPr>
          <w:p w14:paraId="4669D15B" w14:textId="77777777" w:rsidR="006B2DC7" w:rsidRPr="001327A8" w:rsidRDefault="006B2DC7" w:rsidP="00E85EE3">
            <w:pPr>
              <w:rPr>
                <w:b/>
                <w:bCs/>
              </w:rPr>
            </w:pPr>
            <w:r w:rsidRPr="001327A8">
              <w:rPr>
                <w:b/>
                <w:bCs/>
              </w:rPr>
              <w:t xml:space="preserve">Bank Charges </w:t>
            </w:r>
          </w:p>
        </w:tc>
        <w:tc>
          <w:tcPr>
            <w:tcW w:w="1524" w:type="dxa"/>
          </w:tcPr>
          <w:p w14:paraId="64916E2B" w14:textId="77777777" w:rsidR="006B2DC7" w:rsidRPr="001327A8" w:rsidRDefault="006B2DC7" w:rsidP="00E85EE3">
            <w:pPr>
              <w:rPr>
                <w:b/>
                <w:bCs/>
              </w:rPr>
            </w:pPr>
            <w:r w:rsidRPr="001327A8">
              <w:rPr>
                <w:b/>
                <w:bCs/>
              </w:rPr>
              <w:t>£100</w:t>
            </w:r>
          </w:p>
        </w:tc>
        <w:tc>
          <w:tcPr>
            <w:tcW w:w="5017" w:type="dxa"/>
          </w:tcPr>
          <w:p w14:paraId="3A3C46DB" w14:textId="77777777" w:rsidR="006B2DC7" w:rsidRPr="001327A8" w:rsidRDefault="006B2DC7" w:rsidP="00E85EE3">
            <w:pPr>
              <w:rPr>
                <w:b/>
                <w:bCs/>
              </w:rPr>
            </w:pPr>
            <w:r w:rsidRPr="001327A8">
              <w:rPr>
                <w:b/>
                <w:bCs/>
              </w:rPr>
              <w:t>Minimal fees for small business</w:t>
            </w:r>
          </w:p>
        </w:tc>
      </w:tr>
      <w:tr w:rsidR="006B2DC7" w:rsidRPr="001327A8" w14:paraId="582E0896" w14:textId="77777777" w:rsidTr="002B1FD9">
        <w:trPr>
          <w:trHeight w:val="440"/>
        </w:trPr>
        <w:tc>
          <w:tcPr>
            <w:tcW w:w="2892" w:type="dxa"/>
          </w:tcPr>
          <w:p w14:paraId="344FD8A7" w14:textId="77777777" w:rsidR="006B2DC7" w:rsidRPr="001327A8" w:rsidRDefault="006B2DC7" w:rsidP="00E85EE3">
            <w:pPr>
              <w:rPr>
                <w:b/>
                <w:bCs/>
              </w:rPr>
            </w:pPr>
            <w:r w:rsidRPr="001327A8">
              <w:rPr>
                <w:b/>
                <w:bCs/>
              </w:rPr>
              <w:t xml:space="preserve">Office Consumables </w:t>
            </w:r>
          </w:p>
        </w:tc>
        <w:tc>
          <w:tcPr>
            <w:tcW w:w="1524" w:type="dxa"/>
          </w:tcPr>
          <w:p w14:paraId="76374180" w14:textId="77777777" w:rsidR="006B2DC7" w:rsidRPr="001327A8" w:rsidRDefault="006B2DC7" w:rsidP="00E85EE3">
            <w:pPr>
              <w:rPr>
                <w:b/>
                <w:bCs/>
              </w:rPr>
            </w:pPr>
            <w:r w:rsidRPr="001327A8">
              <w:rPr>
                <w:b/>
                <w:bCs/>
              </w:rPr>
              <w:t>£200</w:t>
            </w:r>
          </w:p>
        </w:tc>
        <w:tc>
          <w:tcPr>
            <w:tcW w:w="5017" w:type="dxa"/>
          </w:tcPr>
          <w:p w14:paraId="40D8CC9A" w14:textId="77777777" w:rsidR="006B2DC7" w:rsidRPr="001327A8" w:rsidRDefault="006B2DC7" w:rsidP="00E85EE3">
            <w:pPr>
              <w:rPr>
                <w:b/>
                <w:bCs/>
              </w:rPr>
            </w:pPr>
            <w:r w:rsidRPr="001327A8">
              <w:rPr>
                <w:b/>
                <w:bCs/>
              </w:rPr>
              <w:t xml:space="preserve">Stationary, order pads, etc. </w:t>
            </w:r>
          </w:p>
        </w:tc>
      </w:tr>
      <w:tr w:rsidR="006B2DC7" w:rsidRPr="001327A8" w14:paraId="2F6F94C3" w14:textId="77777777" w:rsidTr="002B1FD9">
        <w:trPr>
          <w:trHeight w:val="440"/>
        </w:trPr>
        <w:tc>
          <w:tcPr>
            <w:tcW w:w="2892" w:type="dxa"/>
          </w:tcPr>
          <w:p w14:paraId="790C37C2" w14:textId="77777777" w:rsidR="006B2DC7" w:rsidRPr="001327A8" w:rsidRDefault="006B2DC7" w:rsidP="00E85EE3">
            <w:pPr>
              <w:rPr>
                <w:b/>
                <w:bCs/>
              </w:rPr>
            </w:pPr>
            <w:r w:rsidRPr="001327A8">
              <w:rPr>
                <w:b/>
                <w:bCs/>
              </w:rPr>
              <w:t xml:space="preserve">Loan Repayments </w:t>
            </w:r>
          </w:p>
        </w:tc>
        <w:tc>
          <w:tcPr>
            <w:tcW w:w="1524" w:type="dxa"/>
          </w:tcPr>
          <w:p w14:paraId="64C40270" w14:textId="77777777" w:rsidR="006B2DC7" w:rsidRPr="001327A8" w:rsidRDefault="006B2DC7" w:rsidP="00E85EE3">
            <w:pPr>
              <w:rPr>
                <w:b/>
                <w:bCs/>
              </w:rPr>
            </w:pPr>
            <w:r w:rsidRPr="001327A8">
              <w:rPr>
                <w:b/>
                <w:bCs/>
              </w:rPr>
              <w:t>£0</w:t>
            </w:r>
          </w:p>
        </w:tc>
        <w:tc>
          <w:tcPr>
            <w:tcW w:w="5017" w:type="dxa"/>
          </w:tcPr>
          <w:p w14:paraId="4E9E715B" w14:textId="77777777" w:rsidR="006B2DC7" w:rsidRPr="001327A8" w:rsidRDefault="006B2DC7" w:rsidP="00E85EE3">
            <w:pPr>
              <w:rPr>
                <w:b/>
                <w:bCs/>
              </w:rPr>
            </w:pPr>
            <w:r w:rsidRPr="001327A8">
              <w:rPr>
                <w:b/>
                <w:bCs/>
              </w:rPr>
              <w:t>Funded by owners’ savings, no loans</w:t>
            </w:r>
          </w:p>
        </w:tc>
      </w:tr>
      <w:tr w:rsidR="006B2DC7" w:rsidRPr="001327A8" w14:paraId="3BB969FA" w14:textId="77777777" w:rsidTr="002B1FD9">
        <w:trPr>
          <w:trHeight w:val="456"/>
        </w:trPr>
        <w:tc>
          <w:tcPr>
            <w:tcW w:w="2892" w:type="dxa"/>
          </w:tcPr>
          <w:p w14:paraId="66AADB79" w14:textId="77777777" w:rsidR="006B2DC7" w:rsidRPr="001327A8" w:rsidRDefault="006B2DC7" w:rsidP="00E85EE3">
            <w:pPr>
              <w:rPr>
                <w:b/>
                <w:bCs/>
              </w:rPr>
            </w:pPr>
            <w:r w:rsidRPr="001327A8">
              <w:rPr>
                <w:b/>
                <w:bCs/>
              </w:rPr>
              <w:t>Total Expenditure</w:t>
            </w:r>
          </w:p>
        </w:tc>
        <w:tc>
          <w:tcPr>
            <w:tcW w:w="1524" w:type="dxa"/>
          </w:tcPr>
          <w:p w14:paraId="43B29A9B" w14:textId="77777777" w:rsidR="006B2DC7" w:rsidRPr="001327A8" w:rsidRDefault="006B2DC7" w:rsidP="00E85EE3">
            <w:pPr>
              <w:rPr>
                <w:b/>
                <w:bCs/>
              </w:rPr>
            </w:pPr>
            <w:r w:rsidRPr="001327A8">
              <w:rPr>
                <w:b/>
                <w:bCs/>
              </w:rPr>
              <w:t>£132,410</w:t>
            </w:r>
          </w:p>
        </w:tc>
        <w:tc>
          <w:tcPr>
            <w:tcW w:w="5017" w:type="dxa"/>
          </w:tcPr>
          <w:p w14:paraId="35E20A7F" w14:textId="77777777" w:rsidR="006B2DC7" w:rsidRPr="001327A8" w:rsidRDefault="006B2DC7" w:rsidP="00E85EE3">
            <w:pPr>
              <w:rPr>
                <w:b/>
                <w:bCs/>
              </w:rPr>
            </w:pPr>
            <w:r w:rsidRPr="001327A8">
              <w:rPr>
                <w:b/>
                <w:bCs/>
              </w:rPr>
              <w:t>Total estimated cost for Year 1</w:t>
            </w:r>
          </w:p>
        </w:tc>
      </w:tr>
    </w:tbl>
    <w:p w14:paraId="5795E0CE" w14:textId="6B67073B" w:rsidR="00CB0A7D" w:rsidRPr="00F27174" w:rsidRDefault="00CB0A7D" w:rsidP="00F27174">
      <w:pPr>
        <w:spacing w:after="0"/>
        <w:jc w:val="center"/>
        <w:rPr>
          <w:rFonts w:eastAsia="Times New Roman" w:cs="Times New Roman"/>
          <w:color w:val="auto"/>
          <w:szCs w:val="24"/>
          <w:lang w:val="en-GB"/>
        </w:rPr>
      </w:pPr>
    </w:p>
    <w:tbl>
      <w:tblPr>
        <w:tblStyle w:val="TableGrid"/>
        <w:tblW w:w="930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2252"/>
        <w:gridCol w:w="2398"/>
        <w:gridCol w:w="4652"/>
      </w:tblGrid>
      <w:tr w:rsidR="00D24819" w14:paraId="5B37C3B3" w14:textId="77777777" w:rsidTr="00FC40D6">
        <w:trPr>
          <w:trHeight w:val="423"/>
        </w:trPr>
        <w:tc>
          <w:tcPr>
            <w:tcW w:w="2252" w:type="dxa"/>
          </w:tcPr>
          <w:p w14:paraId="61F7C32D" w14:textId="77777777" w:rsidR="0099630B" w:rsidRPr="00243DAE" w:rsidRDefault="0099630B" w:rsidP="00E85EE3">
            <w:pPr>
              <w:jc w:val="center"/>
              <w:rPr>
                <w:b/>
                <w:bCs/>
              </w:rPr>
            </w:pPr>
            <w:r w:rsidRPr="00243DAE">
              <w:rPr>
                <w:b/>
                <w:bCs/>
              </w:rPr>
              <w:t>Income</w:t>
            </w:r>
          </w:p>
        </w:tc>
        <w:tc>
          <w:tcPr>
            <w:tcW w:w="2398" w:type="dxa"/>
          </w:tcPr>
          <w:p w14:paraId="790792C6" w14:textId="77777777" w:rsidR="0099630B" w:rsidRPr="00243DAE" w:rsidRDefault="0099630B" w:rsidP="00E85EE3">
            <w:pPr>
              <w:jc w:val="center"/>
              <w:rPr>
                <w:b/>
                <w:bCs/>
              </w:rPr>
            </w:pPr>
            <w:r w:rsidRPr="00243DAE">
              <w:rPr>
                <w:b/>
                <w:bCs/>
              </w:rPr>
              <w:t>Year 1 (£)</w:t>
            </w:r>
          </w:p>
        </w:tc>
        <w:tc>
          <w:tcPr>
            <w:tcW w:w="4652" w:type="dxa"/>
          </w:tcPr>
          <w:p w14:paraId="3296B8AE" w14:textId="77777777" w:rsidR="0099630B" w:rsidRPr="00243DAE" w:rsidRDefault="0099630B" w:rsidP="00E85EE3">
            <w:pPr>
              <w:jc w:val="center"/>
              <w:rPr>
                <w:b/>
                <w:bCs/>
              </w:rPr>
            </w:pPr>
            <w:r w:rsidRPr="00243DAE">
              <w:rPr>
                <w:b/>
                <w:bCs/>
              </w:rPr>
              <w:t>Notes</w:t>
            </w:r>
          </w:p>
        </w:tc>
      </w:tr>
      <w:tr w:rsidR="00D24819" w14:paraId="71F544AB" w14:textId="77777777" w:rsidTr="00FC40D6">
        <w:trPr>
          <w:trHeight w:val="437"/>
        </w:trPr>
        <w:tc>
          <w:tcPr>
            <w:tcW w:w="2252" w:type="dxa"/>
          </w:tcPr>
          <w:p w14:paraId="055B97BA" w14:textId="77777777" w:rsidR="0099630B" w:rsidRPr="00243DAE" w:rsidRDefault="0099630B" w:rsidP="00E85EE3">
            <w:pPr>
              <w:jc w:val="center"/>
              <w:rPr>
                <w:b/>
                <w:bCs/>
              </w:rPr>
            </w:pPr>
            <w:r w:rsidRPr="00243DAE">
              <w:rPr>
                <w:b/>
                <w:bCs/>
              </w:rPr>
              <w:t>Sales A</w:t>
            </w:r>
          </w:p>
        </w:tc>
        <w:tc>
          <w:tcPr>
            <w:tcW w:w="2398" w:type="dxa"/>
          </w:tcPr>
          <w:p w14:paraId="25D86B0D" w14:textId="77777777" w:rsidR="0099630B" w:rsidRPr="00243DAE" w:rsidRDefault="0099630B" w:rsidP="00E85EE3">
            <w:pPr>
              <w:jc w:val="center"/>
              <w:rPr>
                <w:b/>
                <w:bCs/>
              </w:rPr>
            </w:pPr>
            <w:r w:rsidRPr="00243DAE">
              <w:rPr>
                <w:b/>
                <w:bCs/>
              </w:rPr>
              <w:t>£150,000</w:t>
            </w:r>
          </w:p>
        </w:tc>
        <w:tc>
          <w:tcPr>
            <w:tcW w:w="4652" w:type="dxa"/>
          </w:tcPr>
          <w:p w14:paraId="7A8F9933" w14:textId="77777777" w:rsidR="0099630B" w:rsidRPr="00243DAE" w:rsidRDefault="0099630B" w:rsidP="00E85EE3">
            <w:pPr>
              <w:jc w:val="center"/>
              <w:rPr>
                <w:b/>
                <w:bCs/>
              </w:rPr>
            </w:pPr>
            <w:r w:rsidRPr="00243DAE">
              <w:rPr>
                <w:b/>
                <w:bCs/>
              </w:rPr>
              <w:t>Cocktail sales (estimate of £500/day across 300 open days)</w:t>
            </w:r>
          </w:p>
        </w:tc>
      </w:tr>
      <w:tr w:rsidR="00D24819" w14:paraId="29F03B56" w14:textId="77777777" w:rsidTr="00FC40D6">
        <w:trPr>
          <w:trHeight w:val="423"/>
        </w:trPr>
        <w:tc>
          <w:tcPr>
            <w:tcW w:w="2252" w:type="dxa"/>
          </w:tcPr>
          <w:p w14:paraId="695839CC" w14:textId="77777777" w:rsidR="0099630B" w:rsidRPr="00243DAE" w:rsidRDefault="0099630B" w:rsidP="00E85EE3">
            <w:pPr>
              <w:jc w:val="center"/>
              <w:rPr>
                <w:b/>
                <w:bCs/>
              </w:rPr>
            </w:pPr>
            <w:r w:rsidRPr="00243DAE">
              <w:rPr>
                <w:b/>
                <w:bCs/>
              </w:rPr>
              <w:t>Sales B</w:t>
            </w:r>
          </w:p>
        </w:tc>
        <w:tc>
          <w:tcPr>
            <w:tcW w:w="2398" w:type="dxa"/>
          </w:tcPr>
          <w:p w14:paraId="78AE33AD" w14:textId="77777777" w:rsidR="0099630B" w:rsidRPr="00243DAE" w:rsidRDefault="0099630B" w:rsidP="00E85EE3">
            <w:pPr>
              <w:jc w:val="center"/>
              <w:rPr>
                <w:b/>
                <w:bCs/>
              </w:rPr>
            </w:pPr>
            <w:r w:rsidRPr="00243DAE">
              <w:rPr>
                <w:b/>
                <w:bCs/>
              </w:rPr>
              <w:t>£12,000</w:t>
            </w:r>
          </w:p>
        </w:tc>
        <w:tc>
          <w:tcPr>
            <w:tcW w:w="4652" w:type="dxa"/>
          </w:tcPr>
          <w:p w14:paraId="4E017B9E" w14:textId="77777777" w:rsidR="0099630B" w:rsidRPr="00243DAE" w:rsidRDefault="0099630B" w:rsidP="00E85EE3">
            <w:pPr>
              <w:jc w:val="center"/>
              <w:rPr>
                <w:b/>
                <w:bCs/>
              </w:rPr>
            </w:pPr>
            <w:r w:rsidRPr="00243DAE">
              <w:rPr>
                <w:b/>
                <w:bCs/>
              </w:rPr>
              <w:t>Soft drinks and coffee (approx. £40/day)</w:t>
            </w:r>
          </w:p>
        </w:tc>
      </w:tr>
      <w:tr w:rsidR="00D24819" w14:paraId="641C64F5" w14:textId="77777777" w:rsidTr="00FC40D6">
        <w:trPr>
          <w:trHeight w:val="423"/>
        </w:trPr>
        <w:tc>
          <w:tcPr>
            <w:tcW w:w="2252" w:type="dxa"/>
          </w:tcPr>
          <w:p w14:paraId="00210B0B" w14:textId="77777777" w:rsidR="0099630B" w:rsidRPr="00243DAE" w:rsidRDefault="0099630B" w:rsidP="00E85EE3">
            <w:pPr>
              <w:jc w:val="center"/>
              <w:rPr>
                <w:b/>
                <w:bCs/>
              </w:rPr>
            </w:pPr>
            <w:r w:rsidRPr="00243DAE">
              <w:rPr>
                <w:b/>
                <w:bCs/>
              </w:rPr>
              <w:t>Sales C</w:t>
            </w:r>
          </w:p>
        </w:tc>
        <w:tc>
          <w:tcPr>
            <w:tcW w:w="2398" w:type="dxa"/>
          </w:tcPr>
          <w:p w14:paraId="0EB14C56" w14:textId="77777777" w:rsidR="0099630B" w:rsidRPr="00243DAE" w:rsidRDefault="0099630B" w:rsidP="00E85EE3">
            <w:pPr>
              <w:jc w:val="center"/>
              <w:rPr>
                <w:b/>
                <w:bCs/>
              </w:rPr>
            </w:pPr>
            <w:r w:rsidRPr="00243DAE">
              <w:rPr>
                <w:b/>
                <w:bCs/>
              </w:rPr>
              <w:t>£3,600</w:t>
            </w:r>
          </w:p>
        </w:tc>
        <w:tc>
          <w:tcPr>
            <w:tcW w:w="4652" w:type="dxa"/>
          </w:tcPr>
          <w:p w14:paraId="42CA4095" w14:textId="77777777" w:rsidR="0099630B" w:rsidRPr="00243DAE" w:rsidRDefault="0099630B" w:rsidP="00E85EE3">
            <w:pPr>
              <w:jc w:val="center"/>
              <w:rPr>
                <w:b/>
                <w:bCs/>
              </w:rPr>
            </w:pPr>
            <w:r w:rsidRPr="00243DAE">
              <w:rPr>
                <w:b/>
                <w:bCs/>
              </w:rPr>
              <w:t>Cake of the Day slices (approx. £12/day)</w:t>
            </w:r>
          </w:p>
        </w:tc>
      </w:tr>
      <w:tr w:rsidR="0001364D" w14:paraId="70D856A5" w14:textId="77777777" w:rsidTr="00FC40D6">
        <w:trPr>
          <w:trHeight w:val="423"/>
        </w:trPr>
        <w:tc>
          <w:tcPr>
            <w:tcW w:w="2252" w:type="dxa"/>
          </w:tcPr>
          <w:p w14:paraId="75DABBEC" w14:textId="77DF9EDE" w:rsidR="0001364D" w:rsidRPr="00243DAE" w:rsidRDefault="0001364D" w:rsidP="00E85EE3">
            <w:pPr>
              <w:jc w:val="center"/>
              <w:rPr>
                <w:b/>
                <w:bCs/>
              </w:rPr>
            </w:pPr>
            <w:r>
              <w:rPr>
                <w:b/>
                <w:bCs/>
              </w:rPr>
              <w:t>Sales D</w:t>
            </w:r>
          </w:p>
        </w:tc>
        <w:tc>
          <w:tcPr>
            <w:tcW w:w="2398" w:type="dxa"/>
          </w:tcPr>
          <w:p w14:paraId="63684930" w14:textId="0F19428B" w:rsidR="0001364D" w:rsidRPr="00243DAE" w:rsidRDefault="007751C4" w:rsidP="00E85EE3">
            <w:pPr>
              <w:jc w:val="center"/>
              <w:rPr>
                <w:b/>
                <w:bCs/>
              </w:rPr>
            </w:pPr>
            <w:r>
              <w:rPr>
                <w:b/>
                <w:bCs/>
              </w:rPr>
              <w:t>£45,000</w:t>
            </w:r>
          </w:p>
        </w:tc>
        <w:tc>
          <w:tcPr>
            <w:tcW w:w="4652" w:type="dxa"/>
          </w:tcPr>
          <w:p w14:paraId="32CCAB67" w14:textId="43FEA624" w:rsidR="007751C4" w:rsidRPr="00243DAE" w:rsidRDefault="007751C4" w:rsidP="007751C4">
            <w:pPr>
              <w:jc w:val="center"/>
              <w:rPr>
                <w:b/>
                <w:bCs/>
              </w:rPr>
            </w:pPr>
            <w:r>
              <w:rPr>
                <w:b/>
                <w:bCs/>
              </w:rPr>
              <w:t xml:space="preserve">Private events (minimum average, £150/day across </w:t>
            </w:r>
            <w:r w:rsidR="00B66585">
              <w:rPr>
                <w:b/>
                <w:bCs/>
              </w:rPr>
              <w:t>300 open days).</w:t>
            </w:r>
          </w:p>
        </w:tc>
      </w:tr>
      <w:tr w:rsidR="00D24819" w14:paraId="0A8EC819" w14:textId="77777777" w:rsidTr="00FC40D6">
        <w:trPr>
          <w:trHeight w:val="423"/>
        </w:trPr>
        <w:tc>
          <w:tcPr>
            <w:tcW w:w="2252" w:type="dxa"/>
          </w:tcPr>
          <w:p w14:paraId="3059EC56" w14:textId="77777777" w:rsidR="0099630B" w:rsidRPr="00243DAE" w:rsidRDefault="0099630B" w:rsidP="00E85EE3">
            <w:pPr>
              <w:jc w:val="center"/>
              <w:rPr>
                <w:b/>
                <w:bCs/>
              </w:rPr>
            </w:pPr>
            <w:r w:rsidRPr="00243DAE">
              <w:rPr>
                <w:b/>
                <w:bCs/>
              </w:rPr>
              <w:t>Capital Introduced</w:t>
            </w:r>
          </w:p>
        </w:tc>
        <w:tc>
          <w:tcPr>
            <w:tcW w:w="2398" w:type="dxa"/>
          </w:tcPr>
          <w:p w14:paraId="04CC7736" w14:textId="77777777" w:rsidR="0099630B" w:rsidRPr="00243DAE" w:rsidRDefault="0099630B" w:rsidP="00E85EE3">
            <w:pPr>
              <w:jc w:val="center"/>
              <w:rPr>
                <w:b/>
                <w:bCs/>
              </w:rPr>
            </w:pPr>
            <w:r w:rsidRPr="00243DAE">
              <w:rPr>
                <w:b/>
                <w:bCs/>
              </w:rPr>
              <w:t>£40,000</w:t>
            </w:r>
          </w:p>
        </w:tc>
        <w:tc>
          <w:tcPr>
            <w:tcW w:w="4652" w:type="dxa"/>
          </w:tcPr>
          <w:p w14:paraId="33060F89" w14:textId="77777777" w:rsidR="0099630B" w:rsidRPr="00243DAE" w:rsidRDefault="0099630B" w:rsidP="00E85EE3">
            <w:pPr>
              <w:jc w:val="center"/>
              <w:rPr>
                <w:b/>
                <w:bCs/>
              </w:rPr>
            </w:pPr>
            <w:r w:rsidRPr="00243DAE">
              <w:rPr>
                <w:b/>
                <w:bCs/>
              </w:rPr>
              <w:t>Personal savings contributed by owners (£10,000 each)</w:t>
            </w:r>
          </w:p>
        </w:tc>
      </w:tr>
      <w:tr w:rsidR="00D24819" w14:paraId="650E276F" w14:textId="77777777" w:rsidTr="00FC40D6">
        <w:trPr>
          <w:trHeight w:val="437"/>
        </w:trPr>
        <w:tc>
          <w:tcPr>
            <w:tcW w:w="2252" w:type="dxa"/>
          </w:tcPr>
          <w:p w14:paraId="229F2BF1" w14:textId="77777777" w:rsidR="0099630B" w:rsidRPr="00243DAE" w:rsidRDefault="0099630B" w:rsidP="00E85EE3">
            <w:pPr>
              <w:jc w:val="center"/>
              <w:rPr>
                <w:b/>
                <w:bCs/>
              </w:rPr>
            </w:pPr>
            <w:r w:rsidRPr="00243DAE">
              <w:rPr>
                <w:b/>
                <w:bCs/>
              </w:rPr>
              <w:t>Funding</w:t>
            </w:r>
          </w:p>
        </w:tc>
        <w:tc>
          <w:tcPr>
            <w:tcW w:w="2398" w:type="dxa"/>
          </w:tcPr>
          <w:p w14:paraId="4F65939E" w14:textId="77777777" w:rsidR="0099630B" w:rsidRPr="00243DAE" w:rsidRDefault="0099630B" w:rsidP="00E85EE3">
            <w:pPr>
              <w:jc w:val="center"/>
              <w:rPr>
                <w:b/>
                <w:bCs/>
              </w:rPr>
            </w:pPr>
            <w:r w:rsidRPr="00243DAE">
              <w:rPr>
                <w:b/>
                <w:bCs/>
              </w:rPr>
              <w:t>£0</w:t>
            </w:r>
          </w:p>
        </w:tc>
        <w:tc>
          <w:tcPr>
            <w:tcW w:w="4652" w:type="dxa"/>
          </w:tcPr>
          <w:p w14:paraId="06DCF0CA" w14:textId="77777777" w:rsidR="0099630B" w:rsidRPr="00243DAE" w:rsidRDefault="0099630B" w:rsidP="00E85EE3">
            <w:pPr>
              <w:jc w:val="center"/>
              <w:rPr>
                <w:b/>
                <w:bCs/>
              </w:rPr>
            </w:pPr>
            <w:r w:rsidRPr="00243DAE">
              <w:rPr>
                <w:b/>
                <w:bCs/>
              </w:rPr>
              <w:t>No additional external funding planned</w:t>
            </w:r>
          </w:p>
        </w:tc>
      </w:tr>
      <w:tr w:rsidR="00D24819" w14:paraId="7EE9F209" w14:textId="77777777" w:rsidTr="00FC40D6">
        <w:trPr>
          <w:trHeight w:val="423"/>
        </w:trPr>
        <w:tc>
          <w:tcPr>
            <w:tcW w:w="2252" w:type="dxa"/>
          </w:tcPr>
          <w:p w14:paraId="6B0BB40C" w14:textId="77777777" w:rsidR="0099630B" w:rsidRPr="00243DAE" w:rsidRDefault="0099630B" w:rsidP="00E85EE3">
            <w:pPr>
              <w:jc w:val="center"/>
              <w:rPr>
                <w:b/>
                <w:bCs/>
              </w:rPr>
            </w:pPr>
            <w:r w:rsidRPr="00243DAE">
              <w:rPr>
                <w:b/>
                <w:bCs/>
              </w:rPr>
              <w:t>Loans/Borrowing</w:t>
            </w:r>
          </w:p>
        </w:tc>
        <w:tc>
          <w:tcPr>
            <w:tcW w:w="2398" w:type="dxa"/>
          </w:tcPr>
          <w:p w14:paraId="3B0731B0" w14:textId="77777777" w:rsidR="0099630B" w:rsidRPr="00243DAE" w:rsidRDefault="0099630B" w:rsidP="00E85EE3">
            <w:pPr>
              <w:jc w:val="center"/>
              <w:rPr>
                <w:b/>
                <w:bCs/>
              </w:rPr>
            </w:pPr>
            <w:r w:rsidRPr="00243DAE">
              <w:rPr>
                <w:b/>
                <w:bCs/>
              </w:rPr>
              <w:t>£0</w:t>
            </w:r>
          </w:p>
        </w:tc>
        <w:tc>
          <w:tcPr>
            <w:tcW w:w="4652" w:type="dxa"/>
          </w:tcPr>
          <w:p w14:paraId="1E09F432" w14:textId="77777777" w:rsidR="0099630B" w:rsidRPr="00243DAE" w:rsidRDefault="0099630B" w:rsidP="00E85EE3">
            <w:pPr>
              <w:jc w:val="center"/>
              <w:rPr>
                <w:b/>
                <w:bCs/>
              </w:rPr>
            </w:pPr>
            <w:r w:rsidRPr="00243DAE">
              <w:rPr>
                <w:b/>
                <w:bCs/>
              </w:rPr>
              <w:t>No loans taken to start the business</w:t>
            </w:r>
          </w:p>
        </w:tc>
      </w:tr>
      <w:tr w:rsidR="00D24819" w14:paraId="7718D845" w14:textId="77777777" w:rsidTr="00FC40D6">
        <w:trPr>
          <w:trHeight w:val="423"/>
        </w:trPr>
        <w:tc>
          <w:tcPr>
            <w:tcW w:w="2252" w:type="dxa"/>
          </w:tcPr>
          <w:p w14:paraId="6FF7353C" w14:textId="77777777" w:rsidR="0099630B" w:rsidRPr="00243DAE" w:rsidRDefault="0099630B" w:rsidP="00E85EE3">
            <w:pPr>
              <w:jc w:val="center"/>
              <w:rPr>
                <w:b/>
                <w:bCs/>
              </w:rPr>
            </w:pPr>
            <w:r w:rsidRPr="00243DAE">
              <w:rPr>
                <w:b/>
                <w:bCs/>
              </w:rPr>
              <w:t>Total Income</w:t>
            </w:r>
          </w:p>
        </w:tc>
        <w:tc>
          <w:tcPr>
            <w:tcW w:w="2398" w:type="dxa"/>
          </w:tcPr>
          <w:p w14:paraId="79C22346" w14:textId="29C152BE" w:rsidR="0099630B" w:rsidRPr="00243DAE" w:rsidRDefault="0099630B" w:rsidP="00E85EE3">
            <w:pPr>
              <w:jc w:val="center"/>
              <w:rPr>
                <w:b/>
                <w:bCs/>
              </w:rPr>
            </w:pPr>
            <w:r w:rsidRPr="00243DAE">
              <w:rPr>
                <w:b/>
                <w:bCs/>
              </w:rPr>
              <w:t>£2</w:t>
            </w:r>
            <w:r w:rsidR="008A1A88">
              <w:rPr>
                <w:b/>
                <w:bCs/>
              </w:rPr>
              <w:t>50</w:t>
            </w:r>
            <w:r w:rsidRPr="00243DAE">
              <w:rPr>
                <w:b/>
                <w:bCs/>
              </w:rPr>
              <w:t>,600</w:t>
            </w:r>
          </w:p>
        </w:tc>
        <w:tc>
          <w:tcPr>
            <w:tcW w:w="4652" w:type="dxa"/>
          </w:tcPr>
          <w:p w14:paraId="27D02499" w14:textId="77777777" w:rsidR="0099630B" w:rsidRPr="00243DAE" w:rsidRDefault="0099630B" w:rsidP="00E85EE3">
            <w:pPr>
              <w:jc w:val="center"/>
              <w:rPr>
                <w:b/>
                <w:bCs/>
              </w:rPr>
            </w:pPr>
            <w:r w:rsidRPr="00243DAE">
              <w:rPr>
                <w:b/>
                <w:bCs/>
              </w:rPr>
              <w:t>Total projected income for the first year</w:t>
            </w:r>
          </w:p>
        </w:tc>
      </w:tr>
    </w:tbl>
    <w:p w14:paraId="2BDE28A3" w14:textId="58842E79" w:rsidR="00CB0A7D" w:rsidRPr="00F27174" w:rsidRDefault="00CB0A7D" w:rsidP="00F27174">
      <w:pPr>
        <w:spacing w:after="0"/>
        <w:jc w:val="center"/>
        <w:rPr>
          <w:rFonts w:eastAsia="Times New Roman" w:cs="Times New Roman"/>
          <w:color w:val="auto"/>
          <w:szCs w:val="24"/>
          <w:lang w:val="en-GB"/>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877"/>
        <w:gridCol w:w="2877"/>
      </w:tblGrid>
      <w:tr w:rsidR="006523D2" w14:paraId="6A0BDC7B" w14:textId="77777777" w:rsidTr="00D24819">
        <w:trPr>
          <w:trHeight w:val="610"/>
          <w:jc w:val="center"/>
        </w:trPr>
        <w:tc>
          <w:tcPr>
            <w:tcW w:w="2877" w:type="dxa"/>
          </w:tcPr>
          <w:p w14:paraId="27FD0C55" w14:textId="77777777" w:rsidR="006523D2" w:rsidRPr="00D433DC" w:rsidRDefault="006523D2" w:rsidP="00E85EE3">
            <w:pPr>
              <w:jc w:val="center"/>
              <w:rPr>
                <w:b/>
                <w:bCs/>
                <w:sz w:val="28"/>
                <w:szCs w:val="28"/>
              </w:rPr>
            </w:pPr>
            <w:r w:rsidRPr="00D433DC">
              <w:rPr>
                <w:b/>
                <w:bCs/>
                <w:sz w:val="28"/>
                <w:szCs w:val="28"/>
              </w:rPr>
              <w:t>YEAR ONE PROFIT/LOSS</w:t>
            </w:r>
          </w:p>
        </w:tc>
        <w:tc>
          <w:tcPr>
            <w:tcW w:w="2877" w:type="dxa"/>
          </w:tcPr>
          <w:p w14:paraId="31CEEAA0" w14:textId="77777777" w:rsidR="006523D2" w:rsidRPr="00D433DC" w:rsidRDefault="006523D2" w:rsidP="00E85EE3">
            <w:pPr>
              <w:jc w:val="center"/>
              <w:rPr>
                <w:b/>
                <w:bCs/>
                <w:sz w:val="28"/>
                <w:szCs w:val="28"/>
              </w:rPr>
            </w:pPr>
            <w:r w:rsidRPr="00D433DC">
              <w:rPr>
                <w:b/>
                <w:bCs/>
                <w:sz w:val="28"/>
                <w:szCs w:val="28"/>
              </w:rPr>
              <w:t>£</w:t>
            </w:r>
          </w:p>
        </w:tc>
      </w:tr>
      <w:tr w:rsidR="006523D2" w14:paraId="3515A311" w14:textId="77777777" w:rsidTr="00D24819">
        <w:trPr>
          <w:trHeight w:val="631"/>
          <w:jc w:val="center"/>
        </w:trPr>
        <w:tc>
          <w:tcPr>
            <w:tcW w:w="2877" w:type="dxa"/>
          </w:tcPr>
          <w:p w14:paraId="64164B26" w14:textId="77777777" w:rsidR="006523D2" w:rsidRPr="00D433DC" w:rsidRDefault="006523D2" w:rsidP="00E85EE3">
            <w:pPr>
              <w:jc w:val="center"/>
              <w:rPr>
                <w:b/>
                <w:bCs/>
                <w:sz w:val="28"/>
                <w:szCs w:val="28"/>
              </w:rPr>
            </w:pPr>
            <w:r w:rsidRPr="00D433DC">
              <w:rPr>
                <w:b/>
                <w:bCs/>
                <w:sz w:val="28"/>
                <w:szCs w:val="28"/>
              </w:rPr>
              <w:t>Total Income</w:t>
            </w:r>
          </w:p>
        </w:tc>
        <w:tc>
          <w:tcPr>
            <w:tcW w:w="2877" w:type="dxa"/>
          </w:tcPr>
          <w:p w14:paraId="464DE34C" w14:textId="0317F605" w:rsidR="006523D2" w:rsidRPr="00D433DC" w:rsidRDefault="006523D2" w:rsidP="00E85EE3">
            <w:pPr>
              <w:jc w:val="center"/>
              <w:rPr>
                <w:b/>
                <w:bCs/>
                <w:sz w:val="28"/>
                <w:szCs w:val="28"/>
              </w:rPr>
            </w:pPr>
            <w:r w:rsidRPr="00D433DC">
              <w:rPr>
                <w:b/>
                <w:bCs/>
                <w:sz w:val="28"/>
                <w:szCs w:val="28"/>
              </w:rPr>
              <w:t>£2</w:t>
            </w:r>
            <w:r w:rsidR="008A1A88">
              <w:rPr>
                <w:b/>
                <w:bCs/>
                <w:sz w:val="28"/>
                <w:szCs w:val="28"/>
              </w:rPr>
              <w:t>50</w:t>
            </w:r>
            <w:r w:rsidRPr="00D433DC">
              <w:rPr>
                <w:b/>
                <w:bCs/>
                <w:sz w:val="28"/>
                <w:szCs w:val="28"/>
              </w:rPr>
              <w:t>,600</w:t>
            </w:r>
          </w:p>
        </w:tc>
      </w:tr>
      <w:tr w:rsidR="006523D2" w14:paraId="7633EACD" w14:textId="77777777" w:rsidTr="00D24819">
        <w:trPr>
          <w:trHeight w:val="610"/>
          <w:jc w:val="center"/>
        </w:trPr>
        <w:tc>
          <w:tcPr>
            <w:tcW w:w="2877" w:type="dxa"/>
          </w:tcPr>
          <w:p w14:paraId="1A1D8F75" w14:textId="77777777" w:rsidR="006523D2" w:rsidRPr="00D433DC" w:rsidRDefault="006523D2" w:rsidP="00E85EE3">
            <w:pPr>
              <w:jc w:val="center"/>
              <w:rPr>
                <w:b/>
                <w:bCs/>
                <w:sz w:val="28"/>
                <w:szCs w:val="28"/>
              </w:rPr>
            </w:pPr>
            <w:r w:rsidRPr="00D433DC">
              <w:rPr>
                <w:b/>
                <w:bCs/>
                <w:sz w:val="28"/>
                <w:szCs w:val="28"/>
              </w:rPr>
              <w:t>Total Expenditure</w:t>
            </w:r>
          </w:p>
        </w:tc>
        <w:tc>
          <w:tcPr>
            <w:tcW w:w="2877" w:type="dxa"/>
          </w:tcPr>
          <w:p w14:paraId="7B152B88" w14:textId="77777777" w:rsidR="006523D2" w:rsidRPr="00D433DC" w:rsidRDefault="006523D2" w:rsidP="00E85EE3">
            <w:pPr>
              <w:jc w:val="center"/>
              <w:rPr>
                <w:b/>
                <w:bCs/>
                <w:sz w:val="28"/>
                <w:szCs w:val="28"/>
              </w:rPr>
            </w:pPr>
            <w:r w:rsidRPr="00D433DC">
              <w:rPr>
                <w:b/>
                <w:bCs/>
                <w:sz w:val="28"/>
                <w:szCs w:val="28"/>
              </w:rPr>
              <w:t>£132,410</w:t>
            </w:r>
          </w:p>
        </w:tc>
      </w:tr>
      <w:tr w:rsidR="006523D2" w14:paraId="5682D383" w14:textId="77777777" w:rsidTr="00D24819">
        <w:trPr>
          <w:trHeight w:val="610"/>
          <w:jc w:val="center"/>
        </w:trPr>
        <w:tc>
          <w:tcPr>
            <w:tcW w:w="2877" w:type="dxa"/>
          </w:tcPr>
          <w:p w14:paraId="40C3B7FA" w14:textId="77777777" w:rsidR="006523D2" w:rsidRPr="00D433DC" w:rsidRDefault="006523D2" w:rsidP="00E85EE3">
            <w:pPr>
              <w:jc w:val="center"/>
              <w:rPr>
                <w:b/>
                <w:bCs/>
                <w:sz w:val="28"/>
                <w:szCs w:val="28"/>
              </w:rPr>
            </w:pPr>
            <w:r w:rsidRPr="00D433DC">
              <w:rPr>
                <w:b/>
                <w:bCs/>
                <w:sz w:val="28"/>
                <w:szCs w:val="28"/>
              </w:rPr>
              <w:t>Profit/Loss</w:t>
            </w:r>
          </w:p>
        </w:tc>
        <w:tc>
          <w:tcPr>
            <w:tcW w:w="2877" w:type="dxa"/>
          </w:tcPr>
          <w:p w14:paraId="2F75D540" w14:textId="4EED680C" w:rsidR="006523D2" w:rsidRPr="00D433DC" w:rsidRDefault="006523D2" w:rsidP="00E85EE3">
            <w:pPr>
              <w:jc w:val="center"/>
              <w:rPr>
                <w:b/>
                <w:bCs/>
                <w:sz w:val="28"/>
                <w:szCs w:val="28"/>
              </w:rPr>
            </w:pPr>
            <w:r w:rsidRPr="00D433DC">
              <w:rPr>
                <w:b/>
                <w:bCs/>
                <w:sz w:val="28"/>
                <w:szCs w:val="28"/>
              </w:rPr>
              <w:t>£</w:t>
            </w:r>
            <w:r w:rsidR="00D779DE">
              <w:rPr>
                <w:b/>
                <w:bCs/>
                <w:sz w:val="28"/>
                <w:szCs w:val="28"/>
              </w:rPr>
              <w:t>118,190</w:t>
            </w:r>
          </w:p>
        </w:tc>
      </w:tr>
    </w:tbl>
    <w:p w14:paraId="04C9BAFA" w14:textId="1B5F0986" w:rsidR="00CB0A7D" w:rsidRPr="00F27174" w:rsidRDefault="00CB0A7D" w:rsidP="00CB0A7D">
      <w:pPr>
        <w:spacing w:after="0"/>
        <w:jc w:val="center"/>
        <w:rPr>
          <w:rFonts w:eastAsia="Times New Roman" w:cs="Times New Roman"/>
          <w:color w:val="auto"/>
          <w:szCs w:val="24"/>
          <w:lang w:val="en-GB"/>
        </w:rPr>
      </w:pPr>
    </w:p>
    <w:p w14:paraId="4A16C06B" w14:textId="77777777" w:rsidR="00CB0A7D" w:rsidRPr="00F27174" w:rsidRDefault="00CB0A7D" w:rsidP="00CB0A7D">
      <w:pPr>
        <w:pStyle w:val="Heading2"/>
        <w:rPr>
          <w:rFonts w:eastAsia="Times New Roman"/>
          <w:color w:val="auto"/>
          <w:lang w:val="en-GB"/>
        </w:rPr>
      </w:pPr>
      <w:bookmarkStart w:id="31" w:name="_Toc182141387"/>
      <w:r w:rsidRPr="00F27174">
        <w:rPr>
          <w:rFonts w:eastAsia="Times New Roman"/>
          <w:color w:val="auto"/>
          <w:lang w:val="en-GB"/>
        </w:rPr>
        <w:lastRenderedPageBreak/>
        <w:t>Financial Summary:</w:t>
      </w:r>
      <w:bookmarkEnd w:id="31"/>
    </w:p>
    <w:p w14:paraId="526D11B0" w14:textId="38C78509" w:rsidR="00F27174" w:rsidRPr="006523D2" w:rsidRDefault="00CB0A7D" w:rsidP="006523D2">
      <w:pPr>
        <w:jc w:val="both"/>
        <w:rPr>
          <w:rFonts w:eastAsia="Times New Roman" w:cs="Times New Roman"/>
          <w:color w:val="auto"/>
          <w:szCs w:val="24"/>
          <w:lang w:val="en-GB"/>
        </w:rPr>
      </w:pPr>
      <w:r w:rsidRPr="00F27174">
        <w:rPr>
          <w:rFonts w:cs="Times New Roman"/>
          <w:color w:val="auto"/>
          <w:szCs w:val="24"/>
          <w:lang w:val="en-GB"/>
        </w:rPr>
        <w:t>Based on a well-thought-out projection estimate that is both a business concept and location advantages in Cardiff Bay, the financial projections of Nassau Cocktail Bar consider realistic costs and revenue potential of income and expenditure. Such would be divided into several key areas</w:t>
      </w:r>
      <w:r w:rsidRPr="00F27174">
        <w:rPr>
          <w:rFonts w:eastAsia="Times New Roman" w:cs="Times New Roman"/>
          <w:color w:val="auto"/>
          <w:szCs w:val="24"/>
          <w:lang w:val="en-GB"/>
        </w:rPr>
        <w:t>.</w:t>
      </w:r>
    </w:p>
    <w:p w14:paraId="74874087" w14:textId="670ACC70" w:rsidR="00CB0A7D" w:rsidRPr="00F27174" w:rsidRDefault="00CB0A7D" w:rsidP="002C2034">
      <w:pPr>
        <w:spacing w:before="100" w:beforeAutospacing="1" w:after="100" w:afterAutospacing="1"/>
        <w:jc w:val="both"/>
        <w:rPr>
          <w:rFonts w:eastAsia="Times New Roman" w:cs="Times New Roman"/>
          <w:color w:val="auto"/>
          <w:szCs w:val="24"/>
          <w:lang w:val="en-GB"/>
        </w:rPr>
      </w:pPr>
      <w:r w:rsidRPr="00F27174">
        <w:rPr>
          <w:rFonts w:eastAsia="Times New Roman" w:cs="Times New Roman"/>
          <w:b/>
          <w:bCs/>
          <w:color w:val="auto"/>
          <w:szCs w:val="24"/>
          <w:lang w:val="en-GB"/>
        </w:rPr>
        <w:t>Income Sources</w:t>
      </w:r>
    </w:p>
    <w:p w14:paraId="03C3843E" w14:textId="41224925" w:rsidR="00CB0A7D" w:rsidRPr="00F27174" w:rsidRDefault="00CB0A7D" w:rsidP="002C2034">
      <w:pPr>
        <w:pStyle w:val="ListParagraph"/>
        <w:numPr>
          <w:ilvl w:val="0"/>
          <w:numId w:val="2"/>
        </w:numPr>
        <w:jc w:val="both"/>
        <w:rPr>
          <w:rFonts w:cs="Times New Roman"/>
          <w:color w:val="auto"/>
          <w:szCs w:val="24"/>
          <w:lang w:val="en-GB"/>
        </w:rPr>
      </w:pPr>
      <w:r w:rsidRPr="00F27174">
        <w:rPr>
          <w:rFonts w:cs="Times New Roman"/>
          <w:color w:val="auto"/>
          <w:szCs w:val="24"/>
          <w:lang w:val="en-GB"/>
        </w:rPr>
        <w:t>Cocktail Sales (£150,000): The key source of income is expected to be cocktail sales, at approximately £500 per day for 300 working days. This is feasible, given the number of visitors at Cardiff Bay and the new layout of the bar. Emanuel will come up with classic and customised cocktails with customers. Proper social media marketing on Instagram and TikTok will have increased visibility, as well as local and tourist traffic.</w:t>
      </w:r>
      <w:r w:rsidR="008E706B">
        <w:rPr>
          <w:rFonts w:cs="Times New Roman"/>
          <w:color w:val="auto"/>
          <w:szCs w:val="24"/>
          <w:lang w:val="en-GB"/>
        </w:rPr>
        <w:t xml:space="preserve"> </w:t>
      </w:r>
      <w:r w:rsidR="00EF7D9E">
        <w:rPr>
          <w:rFonts w:cs="Times New Roman"/>
          <w:color w:val="auto"/>
          <w:szCs w:val="24"/>
          <w:lang w:val="en-GB"/>
        </w:rPr>
        <w:t>Also,</w:t>
      </w:r>
      <w:r w:rsidR="008E706B">
        <w:rPr>
          <w:rFonts w:cs="Times New Roman"/>
          <w:color w:val="auto"/>
          <w:szCs w:val="24"/>
          <w:lang w:val="en-GB"/>
        </w:rPr>
        <w:t xml:space="preserve"> </w:t>
      </w:r>
      <w:r w:rsidR="00EF7D9E">
        <w:rPr>
          <w:rFonts w:cs="Times New Roman"/>
          <w:color w:val="auto"/>
          <w:szCs w:val="24"/>
          <w:lang w:val="en-GB"/>
        </w:rPr>
        <w:t xml:space="preserve">there will be an additional </w:t>
      </w:r>
      <w:r w:rsidR="00EF7D9E" w:rsidRPr="00EF7D9E">
        <w:t>£45,000</w:t>
      </w:r>
      <w:r w:rsidR="00EF7D9E">
        <w:t xml:space="preserve"> from private events, such as stag do’s, hen</w:t>
      </w:r>
      <w:r w:rsidR="00260672">
        <w:t xml:space="preserve"> do’s</w:t>
      </w:r>
      <w:r w:rsidR="00EF7D9E">
        <w:t xml:space="preserve">, masterclasses etc. We expect to have higher numbers, but this is a projection for the minimum amounts. </w:t>
      </w:r>
    </w:p>
    <w:p w14:paraId="7EB4E21C" w14:textId="4723DB37" w:rsidR="00CB0A7D" w:rsidRPr="00F27174" w:rsidRDefault="00CB0A7D" w:rsidP="002C2034">
      <w:pPr>
        <w:pStyle w:val="ListParagraph"/>
        <w:numPr>
          <w:ilvl w:val="0"/>
          <w:numId w:val="2"/>
        </w:numPr>
        <w:jc w:val="both"/>
        <w:rPr>
          <w:rFonts w:cs="Times New Roman"/>
          <w:color w:val="auto"/>
          <w:szCs w:val="24"/>
          <w:lang w:val="en-GB"/>
        </w:rPr>
      </w:pPr>
      <w:r w:rsidRPr="00F27174">
        <w:rPr>
          <w:rFonts w:cs="Times New Roman"/>
          <w:color w:val="auto"/>
          <w:szCs w:val="24"/>
          <w:lang w:val="en-GB"/>
        </w:rPr>
        <w:t xml:space="preserve">Soft Drinks and Coffee (£12,000): At £40/day; selling coffee and soft drinks appeals to the </w:t>
      </w:r>
      <w:r w:rsidR="00366D6D" w:rsidRPr="00F27174">
        <w:rPr>
          <w:rFonts w:cs="Times New Roman"/>
          <w:color w:val="auto"/>
          <w:szCs w:val="24"/>
          <w:lang w:val="en-GB"/>
        </w:rPr>
        <w:t>non-drinkers</w:t>
      </w:r>
      <w:r w:rsidRPr="00F27174">
        <w:rPr>
          <w:rFonts w:cs="Times New Roman"/>
          <w:color w:val="auto"/>
          <w:szCs w:val="24"/>
          <w:lang w:val="en-GB"/>
        </w:rPr>
        <w:t xml:space="preserve"> and hence increases revenues. Sales of organic smoothies together with the same style options help attract a wider range of customers and go along with current healthy-minded trends</w:t>
      </w:r>
      <w:sdt>
        <w:sdtPr>
          <w:rPr>
            <w:rFonts w:cs="Times New Roman"/>
            <w:color w:val="auto"/>
            <w:szCs w:val="24"/>
            <w:lang w:val="en-GB"/>
          </w:rPr>
          <w:id w:val="1232192393"/>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Raj241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(Raji, et al., 2024)</w:t>
          </w:r>
          <w:r w:rsidRPr="00F27174">
            <w:rPr>
              <w:rFonts w:cs="Times New Roman"/>
              <w:color w:val="auto"/>
              <w:szCs w:val="24"/>
              <w:lang w:val="en-GB"/>
            </w:rPr>
            <w:fldChar w:fldCharType="end"/>
          </w:r>
        </w:sdtContent>
      </w:sdt>
      <w:r w:rsidRPr="00F27174">
        <w:rPr>
          <w:rFonts w:cs="Times New Roman"/>
          <w:color w:val="auto"/>
          <w:szCs w:val="24"/>
          <w:lang w:val="en-GB"/>
        </w:rPr>
        <w:t>.</w:t>
      </w:r>
    </w:p>
    <w:p w14:paraId="7C535716" w14:textId="37C13656" w:rsidR="00CB0A7D" w:rsidRPr="00F27174" w:rsidRDefault="00CB0A7D" w:rsidP="002C2034">
      <w:pPr>
        <w:pStyle w:val="ListParagraph"/>
        <w:numPr>
          <w:ilvl w:val="0"/>
          <w:numId w:val="2"/>
        </w:numPr>
        <w:jc w:val="both"/>
        <w:rPr>
          <w:rFonts w:cs="Times New Roman"/>
          <w:color w:val="auto"/>
          <w:szCs w:val="24"/>
          <w:lang w:val="en-GB"/>
        </w:rPr>
      </w:pPr>
      <w:r w:rsidRPr="00F27174">
        <w:rPr>
          <w:rFonts w:cs="Times New Roman"/>
          <w:color w:val="auto"/>
          <w:szCs w:val="24"/>
          <w:lang w:val="en-GB"/>
        </w:rPr>
        <w:t>Amount of Capital Invested (£</w:t>
      </w:r>
      <w:r w:rsidR="008A7457">
        <w:rPr>
          <w:rFonts w:cs="Times New Roman"/>
          <w:color w:val="auto"/>
          <w:szCs w:val="24"/>
          <w:lang w:val="en-GB"/>
        </w:rPr>
        <w:t>4</w:t>
      </w:r>
      <w:r w:rsidRPr="00F27174">
        <w:rPr>
          <w:rFonts w:cs="Times New Roman"/>
          <w:color w:val="auto"/>
          <w:szCs w:val="24"/>
          <w:lang w:val="en-GB"/>
        </w:rPr>
        <w:t>0,000): The owner's savings supply the initial capital, which reduces dependence on loans borrowed. This will keep financial stress at a minimum such that the venture will be focused much more on expansion than loan repayment.</w:t>
      </w:r>
    </w:p>
    <w:p w14:paraId="2440DE35" w14:textId="77777777" w:rsidR="00CB0A7D" w:rsidRPr="00F27174" w:rsidRDefault="00CB0A7D" w:rsidP="00CB0A7D">
      <w:pPr>
        <w:spacing w:before="100" w:beforeAutospacing="1" w:after="100" w:afterAutospacing="1"/>
        <w:rPr>
          <w:rFonts w:eastAsia="Times New Roman" w:cs="Times New Roman"/>
          <w:color w:val="auto"/>
          <w:szCs w:val="24"/>
          <w:lang w:val="en-GB"/>
        </w:rPr>
      </w:pPr>
      <w:r w:rsidRPr="00F27174">
        <w:rPr>
          <w:rFonts w:eastAsia="Times New Roman" w:cs="Times New Roman"/>
          <w:b/>
          <w:bCs/>
          <w:color w:val="auto"/>
          <w:szCs w:val="24"/>
          <w:lang w:val="en-GB"/>
        </w:rPr>
        <w:t>Expenditure Breakdown</w:t>
      </w:r>
    </w:p>
    <w:p w14:paraId="67994A6E" w14:textId="77777777" w:rsidR="00CB0A7D" w:rsidRPr="00F27174" w:rsidRDefault="00CB0A7D" w:rsidP="002C2034">
      <w:pPr>
        <w:pStyle w:val="ListParagraph"/>
        <w:numPr>
          <w:ilvl w:val="0"/>
          <w:numId w:val="1"/>
        </w:numPr>
        <w:jc w:val="both"/>
        <w:rPr>
          <w:rFonts w:cs="Times New Roman"/>
          <w:color w:val="auto"/>
          <w:szCs w:val="24"/>
          <w:lang w:val="en-GB"/>
        </w:rPr>
      </w:pPr>
      <w:r w:rsidRPr="00F27174">
        <w:rPr>
          <w:rFonts w:cs="Times New Roman"/>
          <w:color w:val="auto"/>
          <w:szCs w:val="24"/>
          <w:lang w:val="en-GB"/>
        </w:rPr>
        <w:t>Rent (£18,000): The pub is in Cardiff Bay, and the projected rent is £1,500/month. Such a location is cardinal to attracting a targeted audience, and hence, it's an expense worth it for the bar.</w:t>
      </w:r>
    </w:p>
    <w:p w14:paraId="7EC93A1F" w14:textId="123919B8" w:rsidR="00CB0A7D" w:rsidRPr="00F27174" w:rsidRDefault="00CB0A7D" w:rsidP="002C2034">
      <w:pPr>
        <w:pStyle w:val="ListParagraph"/>
        <w:numPr>
          <w:ilvl w:val="0"/>
          <w:numId w:val="1"/>
        </w:numPr>
        <w:jc w:val="both"/>
        <w:rPr>
          <w:rFonts w:cs="Times New Roman"/>
          <w:color w:val="auto"/>
          <w:szCs w:val="24"/>
          <w:lang w:val="en-GB"/>
        </w:rPr>
      </w:pPr>
      <w:r w:rsidRPr="00F27174">
        <w:rPr>
          <w:rFonts w:cs="Times New Roman"/>
          <w:color w:val="auto"/>
          <w:szCs w:val="24"/>
          <w:lang w:val="en-GB"/>
        </w:rPr>
        <w:t>Two Full-time Staff at £</w:t>
      </w:r>
      <w:r w:rsidR="002422E9">
        <w:rPr>
          <w:rFonts w:cs="Times New Roman"/>
          <w:color w:val="auto"/>
          <w:szCs w:val="24"/>
          <w:lang w:val="en-GB"/>
        </w:rPr>
        <w:t>90</w:t>
      </w:r>
      <w:r w:rsidRPr="00F27174">
        <w:rPr>
          <w:rFonts w:cs="Times New Roman"/>
          <w:color w:val="auto"/>
          <w:szCs w:val="24"/>
          <w:lang w:val="en-GB"/>
        </w:rPr>
        <w:t>,000: To ensure quality, pay two full-time members, including Emanuel, two people to have a good clientele. Attentive and proficient bartenders are important for the dynamic cocktail experience that is necessary for getting rebooking clients.</w:t>
      </w:r>
    </w:p>
    <w:p w14:paraId="08C7A124" w14:textId="77777777" w:rsidR="00CB0A7D" w:rsidRPr="00F27174" w:rsidRDefault="00CB0A7D" w:rsidP="002C2034">
      <w:pPr>
        <w:pStyle w:val="ListParagraph"/>
        <w:numPr>
          <w:ilvl w:val="0"/>
          <w:numId w:val="1"/>
        </w:numPr>
        <w:jc w:val="both"/>
        <w:rPr>
          <w:rFonts w:cs="Times New Roman"/>
          <w:color w:val="auto"/>
          <w:szCs w:val="24"/>
          <w:lang w:val="en-GB"/>
        </w:rPr>
      </w:pPr>
      <w:r w:rsidRPr="00F27174">
        <w:rPr>
          <w:rFonts w:cs="Times New Roman"/>
          <w:color w:val="auto"/>
          <w:szCs w:val="24"/>
          <w:lang w:val="en-GB"/>
        </w:rPr>
        <w:lastRenderedPageBreak/>
        <w:t>Marketing: £1,200: A small amount for advertising on social media; promoting an online presence that will entice a constant stream of customers</w:t>
      </w:r>
      <w:sdt>
        <w:sdtPr>
          <w:rPr>
            <w:rFonts w:cs="Times New Roman"/>
            <w:color w:val="auto"/>
            <w:szCs w:val="24"/>
            <w:lang w:val="en-GB"/>
          </w:rPr>
          <w:id w:val="758803587"/>
          <w:citation/>
        </w:sdtPr>
        <w:sdtEndPr/>
        <w:sdtContent>
          <w:r w:rsidRPr="00F27174">
            <w:rPr>
              <w:rFonts w:cs="Times New Roman"/>
              <w:color w:val="auto"/>
              <w:szCs w:val="24"/>
              <w:lang w:val="en-GB"/>
            </w:rPr>
            <w:fldChar w:fldCharType="begin"/>
          </w:r>
          <w:r w:rsidRPr="00F27174">
            <w:rPr>
              <w:rFonts w:cs="Times New Roman"/>
              <w:color w:val="auto"/>
              <w:szCs w:val="24"/>
              <w:lang w:val="en-GB"/>
            </w:rPr>
            <w:instrText xml:space="preserve"> CITATION Agu20 \l 1033 </w:instrText>
          </w:r>
          <w:r w:rsidRPr="00F27174">
            <w:rPr>
              <w:rFonts w:cs="Times New Roman"/>
              <w:color w:val="auto"/>
              <w:szCs w:val="24"/>
              <w:lang w:val="en-GB"/>
            </w:rPr>
            <w:fldChar w:fldCharType="separate"/>
          </w:r>
          <w:r w:rsidRPr="00F27174">
            <w:rPr>
              <w:rFonts w:cs="Times New Roman"/>
              <w:noProof/>
              <w:color w:val="auto"/>
              <w:szCs w:val="24"/>
              <w:lang w:val="en-GB"/>
            </w:rPr>
            <w:t xml:space="preserve"> (Aguiar, 2020)</w:t>
          </w:r>
          <w:r w:rsidRPr="00F27174">
            <w:rPr>
              <w:rFonts w:cs="Times New Roman"/>
              <w:color w:val="auto"/>
              <w:szCs w:val="24"/>
              <w:lang w:val="en-GB"/>
            </w:rPr>
            <w:fldChar w:fldCharType="end"/>
          </w:r>
        </w:sdtContent>
      </w:sdt>
      <w:r w:rsidRPr="00F27174">
        <w:rPr>
          <w:rFonts w:cs="Times New Roman"/>
          <w:color w:val="auto"/>
          <w:szCs w:val="24"/>
          <w:lang w:val="en-GB"/>
        </w:rPr>
        <w:t>.</w:t>
      </w:r>
    </w:p>
    <w:p w14:paraId="090B28DA" w14:textId="661FC587" w:rsidR="002422E9" w:rsidRPr="00EF7D9E" w:rsidRDefault="00CB0A7D" w:rsidP="00EF7D9E">
      <w:pPr>
        <w:pStyle w:val="ListParagraph"/>
        <w:numPr>
          <w:ilvl w:val="0"/>
          <w:numId w:val="1"/>
        </w:numPr>
        <w:jc w:val="both"/>
        <w:rPr>
          <w:rFonts w:cs="Times New Roman"/>
          <w:color w:val="auto"/>
          <w:szCs w:val="24"/>
          <w:lang w:val="en-GB"/>
        </w:rPr>
      </w:pPr>
      <w:r w:rsidRPr="00F27174">
        <w:rPr>
          <w:rFonts w:cs="Times New Roman"/>
          <w:color w:val="auto"/>
          <w:szCs w:val="24"/>
          <w:lang w:val="en-GB"/>
        </w:rPr>
        <w:t>Stock/Materials: £12,000: Quality ingredients are imperative to ensure that Nassau provides that high-end cocktail experience, reinforcing the focus on quality through the brand</w:t>
      </w:r>
      <w:r w:rsidRPr="00F27174">
        <w:rPr>
          <w:rFonts w:eastAsia="Times New Roman" w:cs="Times New Roman"/>
          <w:color w:val="auto"/>
          <w:szCs w:val="24"/>
          <w:lang w:val="en-GB"/>
        </w:rPr>
        <w:t>.</w:t>
      </w:r>
    </w:p>
    <w:p w14:paraId="03EB10C4" w14:textId="2B94DDBB" w:rsidR="00CB0A7D" w:rsidRDefault="00CB0A7D" w:rsidP="00CB0A7D">
      <w:pPr>
        <w:spacing w:after="0"/>
        <w:rPr>
          <w:rFonts w:eastAsia="Times New Roman" w:cs="Times New Roman"/>
          <w:b/>
          <w:color w:val="auto"/>
          <w:szCs w:val="24"/>
          <w:lang w:val="en-GB"/>
        </w:rPr>
      </w:pPr>
      <w:r w:rsidRPr="00F27174">
        <w:rPr>
          <w:rFonts w:eastAsia="Times New Roman" w:cs="Times New Roman"/>
          <w:b/>
          <w:color w:val="auto"/>
          <w:szCs w:val="24"/>
          <w:lang w:val="en-GB"/>
        </w:rPr>
        <w:t>Appendices A:</w:t>
      </w:r>
    </w:p>
    <w:p w14:paraId="2CB85A8E" w14:textId="77777777" w:rsidR="00BD4F2D" w:rsidRPr="00F27174" w:rsidRDefault="00BD4F2D" w:rsidP="00CB0A7D">
      <w:pPr>
        <w:spacing w:after="0"/>
        <w:rPr>
          <w:rFonts w:eastAsia="Times New Roman" w:cs="Times New Roman"/>
          <w:b/>
          <w:color w:val="auto"/>
          <w:szCs w:val="24"/>
          <w:lang w:val="en-GB"/>
        </w:rPr>
      </w:pPr>
    </w:p>
    <w:p w14:paraId="6BEED663" w14:textId="77777777" w:rsidR="00CB0A7D" w:rsidRPr="00F27174" w:rsidRDefault="00CB0A7D" w:rsidP="00BD4F2D">
      <w:pPr>
        <w:spacing w:after="0"/>
        <w:jc w:val="center"/>
        <w:rPr>
          <w:rFonts w:eastAsia="Times New Roman" w:cs="Times New Roman"/>
          <w:b/>
          <w:color w:val="auto"/>
          <w:szCs w:val="24"/>
          <w:lang w:val="en-GB"/>
        </w:rPr>
      </w:pPr>
      <w:r w:rsidRPr="00F27174">
        <w:rPr>
          <w:noProof/>
          <w:color w:val="auto"/>
          <w:szCs w:val="24"/>
          <w:lang w:val="en-GB"/>
        </w:rPr>
        <w:drawing>
          <wp:inline distT="0" distB="0" distL="0" distR="0" wp14:anchorId="3E60709A" wp14:editId="2CC21DF2">
            <wp:extent cx="5424496" cy="3098800"/>
            <wp:effectExtent l="0" t="0" r="5080" b="6350"/>
            <wp:docPr id="7" name="Picture 7"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document"/>
                    <pic:cNvPicPr/>
                  </pic:nvPicPr>
                  <pic:blipFill>
                    <a:blip r:embed="rId11"/>
                    <a:stretch>
                      <a:fillRect/>
                    </a:stretch>
                  </pic:blipFill>
                  <pic:spPr>
                    <a:xfrm>
                      <a:off x="0" y="0"/>
                      <a:ext cx="5455160" cy="3116317"/>
                    </a:xfrm>
                    <a:prstGeom prst="rect">
                      <a:avLst/>
                    </a:prstGeom>
                  </pic:spPr>
                </pic:pic>
              </a:graphicData>
            </a:graphic>
          </wp:inline>
        </w:drawing>
      </w:r>
    </w:p>
    <w:p w14:paraId="5FCE657D" w14:textId="77777777" w:rsidR="00BD4F2D" w:rsidRDefault="00BD4F2D" w:rsidP="00CB0A7D">
      <w:pPr>
        <w:spacing w:after="0"/>
        <w:rPr>
          <w:rFonts w:eastAsia="Times New Roman" w:cs="Times New Roman"/>
          <w:b/>
          <w:color w:val="auto"/>
          <w:szCs w:val="24"/>
          <w:lang w:val="en-GB"/>
        </w:rPr>
      </w:pPr>
    </w:p>
    <w:p w14:paraId="5C3DF600" w14:textId="77777777" w:rsidR="006C56FD" w:rsidRDefault="006C56FD" w:rsidP="00CB0A7D">
      <w:pPr>
        <w:spacing w:after="0"/>
        <w:rPr>
          <w:rFonts w:eastAsia="Times New Roman" w:cs="Times New Roman"/>
          <w:b/>
          <w:color w:val="auto"/>
          <w:szCs w:val="24"/>
          <w:lang w:val="en-GB"/>
        </w:rPr>
      </w:pPr>
    </w:p>
    <w:p w14:paraId="0F0C855B" w14:textId="77777777" w:rsidR="006C56FD" w:rsidRDefault="006C56FD" w:rsidP="00CB0A7D">
      <w:pPr>
        <w:spacing w:after="0"/>
        <w:rPr>
          <w:rFonts w:eastAsia="Times New Roman" w:cs="Times New Roman"/>
          <w:b/>
          <w:color w:val="auto"/>
          <w:szCs w:val="24"/>
          <w:lang w:val="en-GB"/>
        </w:rPr>
      </w:pPr>
    </w:p>
    <w:p w14:paraId="25D26C13" w14:textId="77777777" w:rsidR="006C56FD" w:rsidRDefault="006C56FD" w:rsidP="00CB0A7D">
      <w:pPr>
        <w:spacing w:after="0"/>
        <w:rPr>
          <w:rFonts w:eastAsia="Times New Roman" w:cs="Times New Roman"/>
          <w:b/>
          <w:color w:val="auto"/>
          <w:szCs w:val="24"/>
          <w:lang w:val="en-GB"/>
        </w:rPr>
      </w:pPr>
    </w:p>
    <w:p w14:paraId="605EED2F" w14:textId="77777777" w:rsidR="006C56FD" w:rsidRDefault="006C56FD" w:rsidP="00CB0A7D">
      <w:pPr>
        <w:spacing w:after="0"/>
        <w:rPr>
          <w:rFonts w:eastAsia="Times New Roman" w:cs="Times New Roman"/>
          <w:b/>
          <w:color w:val="auto"/>
          <w:szCs w:val="24"/>
          <w:lang w:val="en-GB"/>
        </w:rPr>
      </w:pPr>
    </w:p>
    <w:p w14:paraId="776C8F8E" w14:textId="77777777" w:rsidR="006C56FD" w:rsidRDefault="006C56FD" w:rsidP="00CB0A7D">
      <w:pPr>
        <w:spacing w:after="0"/>
        <w:rPr>
          <w:rFonts w:eastAsia="Times New Roman" w:cs="Times New Roman"/>
          <w:b/>
          <w:color w:val="auto"/>
          <w:szCs w:val="24"/>
          <w:lang w:val="en-GB"/>
        </w:rPr>
      </w:pPr>
    </w:p>
    <w:p w14:paraId="292E9B2A" w14:textId="77777777" w:rsidR="006C56FD" w:rsidRDefault="006C56FD" w:rsidP="00CB0A7D">
      <w:pPr>
        <w:spacing w:after="0"/>
        <w:rPr>
          <w:rFonts w:eastAsia="Times New Roman" w:cs="Times New Roman"/>
          <w:b/>
          <w:color w:val="auto"/>
          <w:szCs w:val="24"/>
          <w:lang w:val="en-GB"/>
        </w:rPr>
      </w:pPr>
    </w:p>
    <w:p w14:paraId="290E7156" w14:textId="77777777" w:rsidR="006C56FD" w:rsidRDefault="006C56FD" w:rsidP="00CB0A7D">
      <w:pPr>
        <w:spacing w:after="0"/>
        <w:rPr>
          <w:rFonts w:eastAsia="Times New Roman" w:cs="Times New Roman"/>
          <w:b/>
          <w:color w:val="auto"/>
          <w:szCs w:val="24"/>
          <w:lang w:val="en-GB"/>
        </w:rPr>
      </w:pPr>
    </w:p>
    <w:p w14:paraId="78AEAB25" w14:textId="77777777" w:rsidR="006C56FD" w:rsidRDefault="006C56FD" w:rsidP="00CB0A7D">
      <w:pPr>
        <w:spacing w:after="0"/>
        <w:rPr>
          <w:rFonts w:eastAsia="Times New Roman" w:cs="Times New Roman"/>
          <w:b/>
          <w:color w:val="auto"/>
          <w:szCs w:val="24"/>
          <w:lang w:val="en-GB"/>
        </w:rPr>
      </w:pPr>
    </w:p>
    <w:p w14:paraId="7AD35A1A" w14:textId="77777777" w:rsidR="006C56FD" w:rsidRDefault="006C56FD" w:rsidP="00CB0A7D">
      <w:pPr>
        <w:spacing w:after="0"/>
        <w:rPr>
          <w:rFonts w:eastAsia="Times New Roman" w:cs="Times New Roman"/>
          <w:b/>
          <w:color w:val="auto"/>
          <w:szCs w:val="24"/>
          <w:lang w:val="en-GB"/>
        </w:rPr>
      </w:pPr>
    </w:p>
    <w:p w14:paraId="0EB0CF67" w14:textId="77777777" w:rsidR="006C56FD" w:rsidRDefault="006C56FD" w:rsidP="00CB0A7D">
      <w:pPr>
        <w:spacing w:after="0"/>
        <w:rPr>
          <w:rFonts w:eastAsia="Times New Roman" w:cs="Times New Roman"/>
          <w:b/>
          <w:color w:val="auto"/>
          <w:szCs w:val="24"/>
          <w:lang w:val="en-GB"/>
        </w:rPr>
      </w:pPr>
    </w:p>
    <w:p w14:paraId="230DAFE5" w14:textId="77777777" w:rsidR="006C56FD" w:rsidRDefault="006C56FD" w:rsidP="00CB0A7D">
      <w:pPr>
        <w:spacing w:after="0"/>
        <w:rPr>
          <w:rFonts w:eastAsia="Times New Roman" w:cs="Times New Roman"/>
          <w:b/>
          <w:color w:val="auto"/>
          <w:szCs w:val="24"/>
          <w:lang w:val="en-GB"/>
        </w:rPr>
      </w:pPr>
    </w:p>
    <w:p w14:paraId="44A39418" w14:textId="30114EED" w:rsidR="00CB0A7D" w:rsidRPr="00F27174" w:rsidRDefault="00CB0A7D" w:rsidP="00CB0A7D">
      <w:pPr>
        <w:spacing w:after="0"/>
        <w:rPr>
          <w:rFonts w:eastAsia="Times New Roman" w:cs="Times New Roman"/>
          <w:b/>
          <w:color w:val="auto"/>
          <w:szCs w:val="24"/>
          <w:lang w:val="en-GB"/>
        </w:rPr>
      </w:pPr>
      <w:r w:rsidRPr="00F27174">
        <w:rPr>
          <w:rFonts w:eastAsia="Times New Roman" w:cs="Times New Roman"/>
          <w:b/>
          <w:color w:val="auto"/>
          <w:szCs w:val="24"/>
          <w:lang w:val="en-GB"/>
        </w:rPr>
        <w:lastRenderedPageBreak/>
        <w:t>Appendices B:</w:t>
      </w:r>
    </w:p>
    <w:p w14:paraId="52752792" w14:textId="77777777" w:rsidR="00CB0A7D" w:rsidRDefault="00CB0A7D" w:rsidP="00BD4F2D">
      <w:pPr>
        <w:spacing w:after="0"/>
        <w:jc w:val="center"/>
        <w:rPr>
          <w:rFonts w:eastAsia="Times New Roman" w:cs="Times New Roman"/>
          <w:b/>
          <w:color w:val="auto"/>
          <w:szCs w:val="24"/>
          <w:lang w:val="en-GB"/>
        </w:rPr>
      </w:pPr>
      <w:r w:rsidRPr="00F27174">
        <w:rPr>
          <w:noProof/>
          <w:color w:val="auto"/>
          <w:lang w:val="en-GB"/>
        </w:rPr>
        <w:drawing>
          <wp:inline distT="0" distB="0" distL="0" distR="0" wp14:anchorId="0A8E6585" wp14:editId="52031D2F">
            <wp:extent cx="4730637" cy="3568700"/>
            <wp:effectExtent l="0" t="0" r="0" b="0"/>
            <wp:docPr id="9" name="Picture 9" descr="A white paper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paper with black text"/>
                    <pic:cNvPicPr/>
                  </pic:nvPicPr>
                  <pic:blipFill>
                    <a:blip r:embed="rId12"/>
                    <a:stretch>
                      <a:fillRect/>
                    </a:stretch>
                  </pic:blipFill>
                  <pic:spPr>
                    <a:xfrm>
                      <a:off x="0" y="0"/>
                      <a:ext cx="4752847" cy="3585455"/>
                    </a:xfrm>
                    <a:prstGeom prst="rect">
                      <a:avLst/>
                    </a:prstGeom>
                  </pic:spPr>
                </pic:pic>
              </a:graphicData>
            </a:graphic>
          </wp:inline>
        </w:drawing>
      </w:r>
    </w:p>
    <w:p w14:paraId="0BD0A2B5" w14:textId="4D6AB6AD" w:rsidR="00E91072" w:rsidRDefault="00E91072" w:rsidP="00FB20B2">
      <w:pPr>
        <w:spacing w:after="0"/>
        <w:rPr>
          <w:rFonts w:eastAsia="Times New Roman" w:cs="Times New Roman"/>
          <w:b/>
          <w:color w:val="auto"/>
          <w:szCs w:val="24"/>
          <w:lang w:val="en-GB"/>
        </w:rPr>
      </w:pPr>
      <w:r>
        <w:rPr>
          <w:rFonts w:eastAsia="Times New Roman" w:cs="Times New Roman"/>
          <w:b/>
          <w:color w:val="auto"/>
          <w:szCs w:val="24"/>
          <w:lang w:val="en-GB"/>
        </w:rPr>
        <w:t xml:space="preserve">Appendices C: </w:t>
      </w:r>
    </w:p>
    <w:p w14:paraId="14D9504D" w14:textId="77777777" w:rsidR="00E91072" w:rsidRDefault="00E91072" w:rsidP="00FB20B2">
      <w:pPr>
        <w:spacing w:after="0"/>
        <w:rPr>
          <w:rFonts w:eastAsia="Times New Roman" w:cs="Times New Roman"/>
          <w:b/>
          <w:color w:val="auto"/>
          <w:szCs w:val="24"/>
          <w:lang w:val="en-GB"/>
        </w:rPr>
      </w:pPr>
    </w:p>
    <w:p w14:paraId="00817170" w14:textId="5F59012D" w:rsidR="00CF19AA" w:rsidRDefault="0022427F" w:rsidP="00FB20B2">
      <w:pPr>
        <w:spacing w:after="0"/>
        <w:rPr>
          <w:rFonts w:eastAsia="Times New Roman" w:cs="Times New Roman"/>
          <w:b/>
          <w:color w:val="auto"/>
          <w:szCs w:val="24"/>
          <w:lang w:val="en-GB"/>
        </w:rPr>
      </w:pPr>
      <w:r>
        <w:rPr>
          <w:noProof/>
        </w:rPr>
        <w:drawing>
          <wp:inline distT="0" distB="0" distL="0" distR="0" wp14:anchorId="32B3ED91" wp14:editId="12C23B80">
            <wp:extent cx="5943600" cy="3299460"/>
            <wp:effectExtent l="0" t="0" r="0" b="0"/>
            <wp:docPr id="1712864292" name="Picture 12" descr="A logo for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64292" name="Picture 12" descr="A logo for a busines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299460"/>
                    </a:xfrm>
                    <a:prstGeom prst="rect">
                      <a:avLst/>
                    </a:prstGeom>
                    <a:noFill/>
                    <a:ln>
                      <a:noFill/>
                    </a:ln>
                  </pic:spPr>
                </pic:pic>
              </a:graphicData>
            </a:graphic>
          </wp:inline>
        </w:drawing>
      </w:r>
    </w:p>
    <w:p w14:paraId="0E606FDD" w14:textId="24B753F2" w:rsidR="0022427F" w:rsidRDefault="0022427F" w:rsidP="00FB20B2">
      <w:pPr>
        <w:spacing w:after="0"/>
        <w:rPr>
          <w:rFonts w:eastAsia="Times New Roman" w:cs="Times New Roman"/>
          <w:b/>
          <w:color w:val="auto"/>
          <w:szCs w:val="24"/>
          <w:lang w:val="en-GB"/>
        </w:rPr>
      </w:pPr>
      <w:r>
        <w:rPr>
          <w:noProof/>
        </w:rPr>
        <w:lastRenderedPageBreak/>
        <w:drawing>
          <wp:inline distT="0" distB="0" distL="0" distR="0" wp14:anchorId="600DAF28" wp14:editId="798231ED">
            <wp:extent cx="5943600" cy="3275330"/>
            <wp:effectExtent l="0" t="0" r="0" b="1270"/>
            <wp:docPr id="18798511" name="Picture 13" descr="A close-up of a list of cont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511" name="Picture 13" descr="A close-up of a list of content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275330"/>
                    </a:xfrm>
                    <a:prstGeom prst="rect">
                      <a:avLst/>
                    </a:prstGeom>
                    <a:noFill/>
                    <a:ln>
                      <a:noFill/>
                    </a:ln>
                  </pic:spPr>
                </pic:pic>
              </a:graphicData>
            </a:graphic>
          </wp:inline>
        </w:drawing>
      </w:r>
    </w:p>
    <w:p w14:paraId="6D78C117" w14:textId="466E3CEF" w:rsidR="00122055" w:rsidRDefault="00122055" w:rsidP="00FB20B2">
      <w:pPr>
        <w:spacing w:after="0"/>
        <w:rPr>
          <w:rFonts w:eastAsia="Times New Roman" w:cs="Times New Roman"/>
          <w:b/>
          <w:color w:val="auto"/>
          <w:szCs w:val="24"/>
          <w:lang w:val="en-GB"/>
        </w:rPr>
      </w:pPr>
      <w:r>
        <w:rPr>
          <w:noProof/>
        </w:rPr>
        <w:drawing>
          <wp:inline distT="0" distB="0" distL="0" distR="0" wp14:anchorId="5BCAD3E9" wp14:editId="14BEDF1E">
            <wp:extent cx="5943600" cy="3246120"/>
            <wp:effectExtent l="0" t="0" r="0" b="0"/>
            <wp:docPr id="695519364" name="Picture 15" descr="A close-up of a cockt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19364" name="Picture 15" descr="A close-up of a cocktail&#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246120"/>
                    </a:xfrm>
                    <a:prstGeom prst="rect">
                      <a:avLst/>
                    </a:prstGeom>
                    <a:noFill/>
                    <a:ln>
                      <a:noFill/>
                    </a:ln>
                  </pic:spPr>
                </pic:pic>
              </a:graphicData>
            </a:graphic>
          </wp:inline>
        </w:drawing>
      </w:r>
    </w:p>
    <w:p w14:paraId="5DF6ACD7" w14:textId="3CE19267" w:rsidR="0022427F" w:rsidRDefault="00122055" w:rsidP="00FB20B2">
      <w:pPr>
        <w:spacing w:after="0"/>
        <w:rPr>
          <w:rFonts w:eastAsia="Times New Roman" w:cs="Times New Roman"/>
          <w:b/>
          <w:color w:val="auto"/>
          <w:szCs w:val="24"/>
          <w:lang w:val="en-GB"/>
        </w:rPr>
      </w:pPr>
      <w:r>
        <w:rPr>
          <w:noProof/>
        </w:rPr>
        <w:lastRenderedPageBreak/>
        <w:drawing>
          <wp:inline distT="0" distB="0" distL="0" distR="0" wp14:anchorId="24FDA4D2" wp14:editId="7E9AD3DE">
            <wp:extent cx="5943600" cy="3331845"/>
            <wp:effectExtent l="0" t="0" r="0" b="1905"/>
            <wp:docPr id="420920419" name="Picture 14"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20419" name="Picture 14" descr="A screenshot of a video&#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31845"/>
                    </a:xfrm>
                    <a:prstGeom prst="rect">
                      <a:avLst/>
                    </a:prstGeom>
                    <a:noFill/>
                    <a:ln>
                      <a:noFill/>
                    </a:ln>
                  </pic:spPr>
                </pic:pic>
              </a:graphicData>
            </a:graphic>
          </wp:inline>
        </w:drawing>
      </w:r>
    </w:p>
    <w:p w14:paraId="189E61CA" w14:textId="1E425B67" w:rsidR="00122055" w:rsidRDefault="00122055" w:rsidP="00FB20B2">
      <w:pPr>
        <w:spacing w:after="0"/>
        <w:rPr>
          <w:rFonts w:eastAsia="Times New Roman" w:cs="Times New Roman"/>
          <w:b/>
          <w:color w:val="auto"/>
          <w:szCs w:val="24"/>
          <w:lang w:val="en-GB"/>
        </w:rPr>
      </w:pPr>
      <w:r>
        <w:rPr>
          <w:noProof/>
        </w:rPr>
        <w:drawing>
          <wp:inline distT="0" distB="0" distL="0" distR="0" wp14:anchorId="7A5803B2" wp14:editId="4FC2C8B6">
            <wp:extent cx="5943600" cy="3298190"/>
            <wp:effectExtent l="0" t="0" r="0" b="0"/>
            <wp:docPr id="484246951" name="Picture 16" descr="A close-up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246951" name="Picture 16" descr="A close-up of a marke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298190"/>
                    </a:xfrm>
                    <a:prstGeom prst="rect">
                      <a:avLst/>
                    </a:prstGeom>
                    <a:noFill/>
                    <a:ln>
                      <a:noFill/>
                    </a:ln>
                  </pic:spPr>
                </pic:pic>
              </a:graphicData>
            </a:graphic>
          </wp:inline>
        </w:drawing>
      </w:r>
    </w:p>
    <w:p w14:paraId="4C8FC9E2" w14:textId="702D88AB" w:rsidR="009A2E8C" w:rsidRDefault="009A2E8C" w:rsidP="00FB20B2">
      <w:pPr>
        <w:spacing w:after="0"/>
        <w:rPr>
          <w:rFonts w:eastAsia="Times New Roman" w:cs="Times New Roman"/>
          <w:b/>
          <w:color w:val="auto"/>
          <w:szCs w:val="24"/>
          <w:lang w:val="en-GB"/>
        </w:rPr>
      </w:pPr>
      <w:r>
        <w:rPr>
          <w:noProof/>
        </w:rPr>
        <w:lastRenderedPageBreak/>
        <w:drawing>
          <wp:inline distT="0" distB="0" distL="0" distR="0" wp14:anchorId="61801DAB" wp14:editId="103B589A">
            <wp:extent cx="5943600" cy="3279140"/>
            <wp:effectExtent l="0" t="0" r="0" b="0"/>
            <wp:docPr id="1286636710" name="Picture 17" descr="A close-up of a person holding a plastic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36710" name="Picture 17" descr="A close-up of a person holding a plastic contain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279140"/>
                    </a:xfrm>
                    <a:prstGeom prst="rect">
                      <a:avLst/>
                    </a:prstGeom>
                    <a:noFill/>
                    <a:ln>
                      <a:noFill/>
                    </a:ln>
                  </pic:spPr>
                </pic:pic>
              </a:graphicData>
            </a:graphic>
          </wp:inline>
        </w:drawing>
      </w:r>
    </w:p>
    <w:p w14:paraId="0835506B" w14:textId="4415BA43" w:rsidR="009A2E8C" w:rsidRDefault="009A2E8C" w:rsidP="00FB20B2">
      <w:pPr>
        <w:spacing w:after="0"/>
        <w:rPr>
          <w:rFonts w:eastAsia="Times New Roman" w:cs="Times New Roman"/>
          <w:b/>
          <w:color w:val="auto"/>
          <w:szCs w:val="24"/>
          <w:lang w:val="en-GB"/>
        </w:rPr>
      </w:pPr>
      <w:r>
        <w:rPr>
          <w:noProof/>
        </w:rPr>
        <w:drawing>
          <wp:inline distT="0" distB="0" distL="0" distR="0" wp14:anchorId="71462813" wp14:editId="7571223C">
            <wp:extent cx="5943600" cy="3296285"/>
            <wp:effectExtent l="0" t="0" r="0" b="0"/>
            <wp:docPr id="666669450"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69450" name="Picture 18"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296285"/>
                    </a:xfrm>
                    <a:prstGeom prst="rect">
                      <a:avLst/>
                    </a:prstGeom>
                    <a:noFill/>
                    <a:ln>
                      <a:noFill/>
                    </a:ln>
                  </pic:spPr>
                </pic:pic>
              </a:graphicData>
            </a:graphic>
          </wp:inline>
        </w:drawing>
      </w:r>
    </w:p>
    <w:p w14:paraId="22EAD8F1" w14:textId="7BBC7767" w:rsidR="009A2E8C" w:rsidRDefault="009A2E8C" w:rsidP="00FB20B2">
      <w:pPr>
        <w:spacing w:after="0"/>
        <w:rPr>
          <w:rFonts w:eastAsia="Times New Roman" w:cs="Times New Roman"/>
          <w:b/>
          <w:color w:val="auto"/>
          <w:szCs w:val="24"/>
          <w:lang w:val="en-GB"/>
        </w:rPr>
      </w:pPr>
      <w:r>
        <w:rPr>
          <w:noProof/>
        </w:rPr>
        <w:lastRenderedPageBreak/>
        <w:drawing>
          <wp:inline distT="0" distB="0" distL="0" distR="0" wp14:anchorId="541C039D" wp14:editId="5A4A74D6">
            <wp:extent cx="5943600" cy="3366135"/>
            <wp:effectExtent l="0" t="0" r="0" b="5715"/>
            <wp:docPr id="468056204" name="Picture 19"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56204" name="Picture 19" descr="A screenshot of a video&#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66135"/>
                    </a:xfrm>
                    <a:prstGeom prst="rect">
                      <a:avLst/>
                    </a:prstGeom>
                    <a:noFill/>
                    <a:ln>
                      <a:noFill/>
                    </a:ln>
                  </pic:spPr>
                </pic:pic>
              </a:graphicData>
            </a:graphic>
          </wp:inline>
        </w:drawing>
      </w:r>
    </w:p>
    <w:p w14:paraId="3CF78574" w14:textId="409F54C8" w:rsidR="009A2E8C" w:rsidRDefault="009A2E8C" w:rsidP="00FB20B2">
      <w:pPr>
        <w:spacing w:after="0"/>
        <w:rPr>
          <w:rFonts w:eastAsia="Times New Roman" w:cs="Times New Roman"/>
          <w:b/>
          <w:color w:val="auto"/>
          <w:szCs w:val="24"/>
          <w:lang w:val="en-GB"/>
        </w:rPr>
      </w:pPr>
      <w:r>
        <w:rPr>
          <w:noProof/>
        </w:rPr>
        <w:drawing>
          <wp:inline distT="0" distB="0" distL="0" distR="0" wp14:anchorId="2EAEF5A5" wp14:editId="4889673D">
            <wp:extent cx="5943600" cy="3345815"/>
            <wp:effectExtent l="0" t="0" r="0" b="6985"/>
            <wp:docPr id="111680036" name="Picture 20" descr="A bottle of alcohol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80036" name="Picture 20" descr="A bottle of alcohol and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5815"/>
                    </a:xfrm>
                    <a:prstGeom prst="rect">
                      <a:avLst/>
                    </a:prstGeom>
                    <a:noFill/>
                    <a:ln>
                      <a:noFill/>
                    </a:ln>
                  </pic:spPr>
                </pic:pic>
              </a:graphicData>
            </a:graphic>
          </wp:inline>
        </w:drawing>
      </w:r>
    </w:p>
    <w:p w14:paraId="47A3E38E" w14:textId="613DDF2A" w:rsidR="009A2E8C" w:rsidRDefault="009A2E8C" w:rsidP="00FB20B2">
      <w:pPr>
        <w:spacing w:after="0"/>
        <w:rPr>
          <w:rFonts w:eastAsia="Times New Roman" w:cs="Times New Roman"/>
          <w:b/>
          <w:color w:val="auto"/>
          <w:szCs w:val="24"/>
          <w:lang w:val="en-GB"/>
        </w:rPr>
      </w:pPr>
    </w:p>
    <w:p w14:paraId="0B705D87" w14:textId="4179F6F5" w:rsidR="00E91072" w:rsidRDefault="002733C8" w:rsidP="00FB20B2">
      <w:pPr>
        <w:spacing w:after="0"/>
        <w:rPr>
          <w:rFonts w:eastAsia="Times New Roman" w:cs="Times New Roman"/>
          <w:b/>
          <w:color w:val="auto"/>
          <w:szCs w:val="24"/>
          <w:lang w:val="en-GB"/>
        </w:rPr>
      </w:pPr>
      <w:r>
        <w:rPr>
          <w:noProof/>
        </w:rPr>
        <w:lastRenderedPageBreak/>
        <w:drawing>
          <wp:inline distT="0" distB="0" distL="0" distR="0" wp14:anchorId="4EBFDAB5" wp14:editId="4F12DCD9">
            <wp:extent cx="5943600" cy="3301365"/>
            <wp:effectExtent l="0" t="0" r="0" b="0"/>
            <wp:docPr id="59884689" name="Picture 2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4689" name="Picture 22" descr="A white sign with black tex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01365"/>
                    </a:xfrm>
                    <a:prstGeom prst="rect">
                      <a:avLst/>
                    </a:prstGeom>
                    <a:noFill/>
                    <a:ln>
                      <a:noFill/>
                    </a:ln>
                  </pic:spPr>
                </pic:pic>
              </a:graphicData>
            </a:graphic>
          </wp:inline>
        </w:drawing>
      </w:r>
    </w:p>
    <w:p w14:paraId="54450DC5" w14:textId="77777777" w:rsidR="002733C8" w:rsidRDefault="002733C8" w:rsidP="00FB20B2">
      <w:pPr>
        <w:spacing w:after="0"/>
        <w:rPr>
          <w:rFonts w:eastAsia="Times New Roman" w:cs="Times New Roman"/>
          <w:b/>
          <w:color w:val="auto"/>
          <w:szCs w:val="24"/>
          <w:lang w:val="en-GB"/>
        </w:rPr>
      </w:pPr>
    </w:p>
    <w:p w14:paraId="569F2C7B" w14:textId="64F0B540" w:rsidR="00FB20B2" w:rsidRDefault="00FB20B2" w:rsidP="00FB20B2">
      <w:pPr>
        <w:spacing w:after="0"/>
        <w:rPr>
          <w:rFonts w:eastAsia="Times New Roman" w:cs="Times New Roman"/>
          <w:b/>
          <w:color w:val="auto"/>
          <w:szCs w:val="24"/>
          <w:lang w:val="en-GB"/>
        </w:rPr>
      </w:pPr>
      <w:r>
        <w:rPr>
          <w:rFonts w:eastAsia="Times New Roman" w:cs="Times New Roman"/>
          <w:b/>
          <w:color w:val="auto"/>
          <w:szCs w:val="24"/>
          <w:lang w:val="en-GB"/>
        </w:rPr>
        <w:t xml:space="preserve">Appendices </w:t>
      </w:r>
      <w:r w:rsidR="00E91072">
        <w:rPr>
          <w:rFonts w:eastAsia="Times New Roman" w:cs="Times New Roman"/>
          <w:b/>
          <w:color w:val="auto"/>
          <w:szCs w:val="24"/>
          <w:lang w:val="en-GB"/>
        </w:rPr>
        <w:t>D</w:t>
      </w:r>
      <w:r>
        <w:rPr>
          <w:rFonts w:eastAsia="Times New Roman" w:cs="Times New Roman"/>
          <w:b/>
          <w:color w:val="auto"/>
          <w:szCs w:val="24"/>
          <w:lang w:val="en-GB"/>
        </w:rPr>
        <w:t xml:space="preserve"> (Logo): </w:t>
      </w:r>
    </w:p>
    <w:p w14:paraId="4FF9E43F" w14:textId="77777777" w:rsidR="00FB20B2" w:rsidRDefault="00FB20B2" w:rsidP="00FB20B2">
      <w:pPr>
        <w:spacing w:after="0"/>
        <w:rPr>
          <w:rFonts w:eastAsia="Times New Roman" w:cs="Times New Roman"/>
          <w:b/>
          <w:color w:val="auto"/>
          <w:szCs w:val="24"/>
          <w:lang w:val="en-GB"/>
        </w:rPr>
      </w:pPr>
    </w:p>
    <w:p w14:paraId="451CDD13" w14:textId="77777777" w:rsidR="00FB20B2" w:rsidRDefault="00FB20B2" w:rsidP="00FB20B2">
      <w:pPr>
        <w:spacing w:after="0"/>
        <w:rPr>
          <w:rFonts w:eastAsia="Times New Roman" w:cs="Times New Roman"/>
          <w:b/>
          <w:color w:val="auto"/>
          <w:szCs w:val="24"/>
          <w:lang w:val="en-GB"/>
        </w:rPr>
      </w:pPr>
    </w:p>
    <w:p w14:paraId="5BD24FB9" w14:textId="77777777" w:rsidR="00FB20B2" w:rsidRDefault="00FB20B2" w:rsidP="00FB20B2">
      <w:pPr>
        <w:spacing w:after="0"/>
        <w:rPr>
          <w:rFonts w:eastAsia="Times New Roman" w:cs="Times New Roman"/>
          <w:b/>
          <w:color w:val="auto"/>
          <w:szCs w:val="24"/>
          <w:lang w:val="en-GB"/>
        </w:rPr>
      </w:pPr>
    </w:p>
    <w:p w14:paraId="32197A0D" w14:textId="31A3A504" w:rsidR="00FB20B2" w:rsidRDefault="00FB20B2" w:rsidP="00FB20B2">
      <w:pPr>
        <w:spacing w:after="0"/>
        <w:jc w:val="center"/>
        <w:rPr>
          <w:rFonts w:eastAsia="Times New Roman" w:cs="Times New Roman"/>
          <w:b/>
          <w:color w:val="auto"/>
          <w:szCs w:val="24"/>
          <w:lang w:val="en-GB"/>
        </w:rPr>
      </w:pPr>
      <w:r>
        <w:rPr>
          <w:noProof/>
        </w:rPr>
        <w:drawing>
          <wp:inline distT="0" distB="0" distL="0" distR="0" wp14:anchorId="3D0131F4" wp14:editId="707EB8EE">
            <wp:extent cx="1993900" cy="2945011"/>
            <wp:effectExtent l="0" t="0" r="6350" b="8255"/>
            <wp:docPr id="1185125561" name="Picture 1" descr="A logo for a cocktail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25561" name="Picture 1" descr="A logo for a cocktail ba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99108" cy="2952703"/>
                    </a:xfrm>
                    <a:prstGeom prst="rect">
                      <a:avLst/>
                    </a:prstGeom>
                    <a:noFill/>
                    <a:ln>
                      <a:noFill/>
                    </a:ln>
                  </pic:spPr>
                </pic:pic>
              </a:graphicData>
            </a:graphic>
          </wp:inline>
        </w:drawing>
      </w:r>
    </w:p>
    <w:p w14:paraId="377CCD24" w14:textId="77777777" w:rsidR="00FB20B2" w:rsidRDefault="00FB20B2" w:rsidP="00FB20B2">
      <w:pPr>
        <w:spacing w:after="0"/>
        <w:jc w:val="center"/>
        <w:rPr>
          <w:rFonts w:eastAsia="Times New Roman" w:cs="Times New Roman"/>
          <w:b/>
          <w:color w:val="auto"/>
          <w:szCs w:val="24"/>
          <w:lang w:val="en-GB"/>
        </w:rPr>
      </w:pPr>
    </w:p>
    <w:p w14:paraId="2145AE01" w14:textId="77777777" w:rsidR="00FB20B2" w:rsidRPr="00F27174" w:rsidRDefault="00FB20B2" w:rsidP="00FB20B2">
      <w:pPr>
        <w:spacing w:after="0"/>
        <w:jc w:val="center"/>
        <w:rPr>
          <w:rFonts w:eastAsia="Times New Roman" w:cs="Times New Roman"/>
          <w:b/>
          <w:color w:val="auto"/>
          <w:szCs w:val="24"/>
          <w:lang w:val="en-GB"/>
        </w:rPr>
      </w:pPr>
    </w:p>
    <w:bookmarkStart w:id="32" w:name="_Toc182141388" w:displacedByCustomXml="next"/>
    <w:sdt>
      <w:sdtPr>
        <w:rPr>
          <w:rFonts w:ascii="Times New Roman" w:eastAsiaTheme="minorHAnsi" w:hAnsi="Times New Roman" w:cstheme="minorBidi"/>
          <w:b/>
          <w:color w:val="auto"/>
          <w:sz w:val="24"/>
          <w:szCs w:val="22"/>
          <w:lang w:val="en-GB"/>
        </w:rPr>
        <w:id w:val="49584442"/>
        <w:docPartObj>
          <w:docPartGallery w:val="Bibliographies"/>
          <w:docPartUnique/>
        </w:docPartObj>
      </w:sdtPr>
      <w:sdtEndPr>
        <w:rPr>
          <w:b w:val="0"/>
        </w:rPr>
      </w:sdtEndPr>
      <w:sdtContent>
        <w:p w14:paraId="737BF77C" w14:textId="67E6F400" w:rsidR="00CB0A7D" w:rsidRPr="00F27174" w:rsidRDefault="00BD4F2D" w:rsidP="002C2034">
          <w:pPr>
            <w:pStyle w:val="Heading1"/>
            <w:rPr>
              <w:color w:val="auto"/>
              <w:lang w:val="en-GB"/>
            </w:rPr>
          </w:pPr>
          <w:r w:rsidRPr="00BD4F2D">
            <w:rPr>
              <w:rFonts w:eastAsiaTheme="minorHAnsi" w:cstheme="minorBidi"/>
              <w:bCs/>
              <w:color w:val="auto"/>
              <w:szCs w:val="22"/>
              <w:lang w:val="en-GB"/>
            </w:rPr>
            <w:t>9.</w:t>
          </w:r>
          <w:r>
            <w:rPr>
              <w:rFonts w:eastAsiaTheme="minorHAnsi" w:cstheme="minorBidi"/>
              <w:b/>
              <w:color w:val="auto"/>
              <w:szCs w:val="22"/>
              <w:lang w:val="en-GB"/>
            </w:rPr>
            <w:t xml:space="preserve"> </w:t>
          </w:r>
          <w:r w:rsidR="00CB0A7D" w:rsidRPr="00F27174">
            <w:rPr>
              <w:color w:val="auto"/>
              <w:lang w:val="en-GB"/>
            </w:rPr>
            <w:t>References</w:t>
          </w:r>
          <w:bookmarkEnd w:id="32"/>
        </w:p>
        <w:sdt>
          <w:sdtPr>
            <w:rPr>
              <w:color w:val="auto"/>
              <w:lang w:val="en-GB"/>
            </w:rPr>
            <w:id w:val="-573587230"/>
            <w:bibliography/>
          </w:sdtPr>
          <w:sdtEndPr/>
          <w:sdtContent>
            <w:p w14:paraId="75D23C04" w14:textId="77777777" w:rsidR="00CB0A7D" w:rsidRPr="00F27174" w:rsidRDefault="00CB0A7D" w:rsidP="00CB0A7D">
              <w:pPr>
                <w:pStyle w:val="Bibliography"/>
                <w:rPr>
                  <w:noProof/>
                  <w:color w:val="auto"/>
                  <w:szCs w:val="24"/>
                  <w:lang w:val="en-GB"/>
                </w:rPr>
              </w:pPr>
              <w:r w:rsidRPr="00F27174">
                <w:rPr>
                  <w:color w:val="auto"/>
                  <w:lang w:val="en-GB"/>
                </w:rPr>
                <w:fldChar w:fldCharType="begin"/>
              </w:r>
              <w:r w:rsidRPr="00F27174">
                <w:rPr>
                  <w:color w:val="auto"/>
                  <w:lang w:val="en-GB"/>
                </w:rPr>
                <w:instrText xml:space="preserve"> BIBLIOGRAPHY </w:instrText>
              </w:r>
              <w:r w:rsidRPr="00F27174">
                <w:rPr>
                  <w:color w:val="auto"/>
                  <w:lang w:val="en-GB"/>
                </w:rPr>
                <w:fldChar w:fldCharType="separate"/>
              </w:r>
              <w:r w:rsidRPr="00F27174">
                <w:rPr>
                  <w:noProof/>
                  <w:color w:val="auto"/>
                  <w:lang w:val="en-GB"/>
                </w:rPr>
                <w:t xml:space="preserve">Adiyono, Syah, N., Anindita, T. Y. R. &amp; Rina, 2021. Digital Marketing Strategies To Increase Online Business Sales Through Social Media. </w:t>
              </w:r>
              <w:r w:rsidRPr="00F27174">
                <w:rPr>
                  <w:i/>
                  <w:iCs/>
                  <w:noProof/>
                  <w:color w:val="auto"/>
                  <w:lang w:val="en-GB"/>
                </w:rPr>
                <w:t xml:space="preserve">Journal of Humanities, Social Science, Public Administration and Management (HUSOCPUMENT), </w:t>
              </w:r>
              <w:r w:rsidRPr="00F27174">
                <w:rPr>
                  <w:noProof/>
                  <w:color w:val="auto"/>
                  <w:lang w:val="en-GB"/>
                </w:rPr>
                <w:t>pp. 31-37.</w:t>
              </w:r>
            </w:p>
            <w:p w14:paraId="1D555BEB" w14:textId="77777777" w:rsidR="00CB0A7D" w:rsidRPr="00F27174" w:rsidRDefault="00CB0A7D" w:rsidP="00CB0A7D">
              <w:pPr>
                <w:pStyle w:val="Bibliography"/>
                <w:rPr>
                  <w:noProof/>
                  <w:color w:val="auto"/>
                  <w:lang w:val="en-GB"/>
                </w:rPr>
              </w:pPr>
              <w:r w:rsidRPr="00F27174">
                <w:rPr>
                  <w:noProof/>
                  <w:color w:val="auto"/>
                  <w:lang w:val="en-GB"/>
                </w:rPr>
                <w:t xml:space="preserve">Aguiar, Y., 2020. </w:t>
              </w:r>
              <w:r w:rsidRPr="00F27174">
                <w:rPr>
                  <w:i/>
                  <w:iCs/>
                  <w:noProof/>
                  <w:color w:val="auto"/>
                  <w:lang w:val="en-GB"/>
                </w:rPr>
                <w:t xml:space="preserve">Digital (r) evolution: strategies to accelerate business transformation. </w:t>
              </w:r>
              <w:r w:rsidRPr="00F27174">
                <w:rPr>
                  <w:noProof/>
                  <w:color w:val="auto"/>
                  <w:lang w:val="en-GB"/>
                </w:rPr>
                <w:t>Hoboken: Wiley &amp; Sons.</w:t>
              </w:r>
            </w:p>
            <w:p w14:paraId="6EB40096" w14:textId="77777777" w:rsidR="00CB0A7D" w:rsidRPr="00F27174" w:rsidRDefault="00CB0A7D" w:rsidP="00CB0A7D">
              <w:pPr>
                <w:pStyle w:val="Bibliography"/>
                <w:rPr>
                  <w:noProof/>
                  <w:color w:val="auto"/>
                  <w:lang w:val="en-GB"/>
                </w:rPr>
              </w:pPr>
              <w:r w:rsidRPr="00F27174">
                <w:rPr>
                  <w:noProof/>
                  <w:color w:val="auto"/>
                  <w:lang w:val="en-GB"/>
                </w:rPr>
                <w:t xml:space="preserve">Birru, A., Sudarmiatin, S. &amp; Hermawan, A., 2022. Competitive strategies in the lodging service sector: Five porter analyses and case study SWOT analysis. </w:t>
              </w:r>
              <w:r w:rsidRPr="00F27174">
                <w:rPr>
                  <w:i/>
                  <w:iCs/>
                  <w:noProof/>
                  <w:color w:val="auto"/>
                  <w:lang w:val="en-GB"/>
                </w:rPr>
                <w:t xml:space="preserve">Journal of Business and Management Review, </w:t>
              </w:r>
              <w:r w:rsidRPr="00F27174">
                <w:rPr>
                  <w:noProof/>
                  <w:color w:val="auto"/>
                  <w:lang w:val="en-GB"/>
                </w:rPr>
                <w:t>pp. 001-017.</w:t>
              </w:r>
            </w:p>
            <w:p w14:paraId="0A877FDE" w14:textId="77777777" w:rsidR="00CB0A7D" w:rsidRPr="00F27174" w:rsidRDefault="00CB0A7D" w:rsidP="00CB0A7D">
              <w:pPr>
                <w:pStyle w:val="Bibliography"/>
                <w:rPr>
                  <w:noProof/>
                  <w:color w:val="auto"/>
                  <w:lang w:val="en-GB"/>
                </w:rPr>
              </w:pPr>
              <w:r w:rsidRPr="00F27174">
                <w:rPr>
                  <w:noProof/>
                  <w:color w:val="auto"/>
                  <w:lang w:val="en-GB"/>
                </w:rPr>
                <w:t xml:space="preserve">Bouteraa, et al., 2023. International Joint Ventures’ Knowledge Acquisition: Critical Literature Review. </w:t>
              </w:r>
              <w:r w:rsidRPr="00F27174">
                <w:rPr>
                  <w:i/>
                  <w:iCs/>
                  <w:noProof/>
                  <w:color w:val="auto"/>
                  <w:lang w:val="en-GB"/>
                </w:rPr>
                <w:t>Sustainability.</w:t>
              </w:r>
            </w:p>
            <w:p w14:paraId="0B41276A" w14:textId="77777777" w:rsidR="00CB0A7D" w:rsidRPr="00F27174" w:rsidRDefault="00CB0A7D" w:rsidP="00CB0A7D">
              <w:pPr>
                <w:pStyle w:val="Bibliography"/>
                <w:rPr>
                  <w:noProof/>
                  <w:color w:val="auto"/>
                  <w:lang w:val="en-GB"/>
                </w:rPr>
              </w:pPr>
              <w:r w:rsidRPr="00F27174">
                <w:rPr>
                  <w:noProof/>
                  <w:color w:val="auto"/>
                  <w:lang w:val="en-GB"/>
                </w:rPr>
                <w:t xml:space="preserve">Chaffey, D., 2019. </w:t>
              </w:r>
              <w:r w:rsidRPr="00F27174">
                <w:rPr>
                  <w:i/>
                  <w:iCs/>
                  <w:noProof/>
                  <w:color w:val="auto"/>
                  <w:lang w:val="en-GB"/>
                </w:rPr>
                <w:t xml:space="preserve">Digital Business and E-Commerce Management,. </w:t>
              </w:r>
              <w:r w:rsidRPr="00F27174">
                <w:rPr>
                  <w:noProof/>
                  <w:color w:val="auto"/>
                  <w:lang w:val="en-GB"/>
                </w:rPr>
                <w:t>7th ed. Harlow: Pearson.</w:t>
              </w:r>
            </w:p>
            <w:p w14:paraId="5D91D716" w14:textId="77777777" w:rsidR="00CB0A7D" w:rsidRPr="00F27174" w:rsidRDefault="00CB0A7D" w:rsidP="00CB0A7D">
              <w:pPr>
                <w:pStyle w:val="Bibliography"/>
                <w:rPr>
                  <w:noProof/>
                  <w:color w:val="auto"/>
                  <w:lang w:val="en-GB"/>
                </w:rPr>
              </w:pPr>
              <w:r w:rsidRPr="00F27174">
                <w:rPr>
                  <w:noProof/>
                  <w:color w:val="auto"/>
                  <w:lang w:val="en-GB"/>
                </w:rPr>
                <w:t xml:space="preserve">Cheng, Boon, L. &amp; Chin, C., 2019. Service recovery, customer satisfaction and customer loyalty: evidence from Malaysia’s hotel industry. </w:t>
              </w:r>
              <w:r w:rsidRPr="00F27174">
                <w:rPr>
                  <w:i/>
                  <w:iCs/>
                  <w:noProof/>
                  <w:color w:val="auto"/>
                  <w:lang w:val="en-GB"/>
                </w:rPr>
                <w:t xml:space="preserve">International Journal of Quality and Service Sciences, </w:t>
              </w:r>
              <w:r w:rsidRPr="00F27174">
                <w:rPr>
                  <w:noProof/>
                  <w:color w:val="auto"/>
                  <w:lang w:val="en-GB"/>
                </w:rPr>
                <w:t>p. 187–203.</w:t>
              </w:r>
            </w:p>
            <w:p w14:paraId="3EF54F11" w14:textId="77777777" w:rsidR="00CB0A7D" w:rsidRPr="00F27174" w:rsidRDefault="00CB0A7D" w:rsidP="00CB0A7D">
              <w:pPr>
                <w:pStyle w:val="Bibliography"/>
                <w:rPr>
                  <w:noProof/>
                  <w:color w:val="auto"/>
                  <w:lang w:val="en-GB"/>
                </w:rPr>
              </w:pPr>
              <w:r w:rsidRPr="00F27174">
                <w:rPr>
                  <w:noProof/>
                  <w:color w:val="auto"/>
                  <w:lang w:val="en-GB"/>
                </w:rPr>
                <w:t xml:space="preserve">Christiansen, B., Branch, J. &amp; Karmowska, J., 2020. </w:t>
              </w:r>
              <w:r w:rsidRPr="00F27174">
                <w:rPr>
                  <w:i/>
                  <w:iCs/>
                  <w:noProof/>
                  <w:color w:val="auto"/>
                  <w:lang w:val="en-GB"/>
                </w:rPr>
                <w:t xml:space="preserve">Cultural Factors and Performance in 21st Century Businesses. </w:t>
              </w:r>
              <w:r w:rsidRPr="00F27174">
                <w:rPr>
                  <w:noProof/>
                  <w:color w:val="auto"/>
                  <w:lang w:val="en-GB"/>
                </w:rPr>
                <w:t>Hershey : IGI Global.</w:t>
              </w:r>
            </w:p>
            <w:p w14:paraId="63E7247A" w14:textId="77777777" w:rsidR="00CB0A7D" w:rsidRPr="00F27174" w:rsidRDefault="00CB0A7D" w:rsidP="00CB0A7D">
              <w:pPr>
                <w:pStyle w:val="Bibliography"/>
                <w:rPr>
                  <w:noProof/>
                  <w:color w:val="auto"/>
                  <w:lang w:val="en-GB"/>
                </w:rPr>
              </w:pPr>
              <w:r w:rsidRPr="00F27174">
                <w:rPr>
                  <w:noProof/>
                  <w:color w:val="auto"/>
                  <w:lang w:val="en-GB"/>
                </w:rPr>
                <w:t xml:space="preserve">Doering, T., De, J. J. &amp; Suresh, N., 2019. Cogent Business &amp; Management. </w:t>
              </w:r>
              <w:r w:rsidRPr="00F27174">
                <w:rPr>
                  <w:i/>
                  <w:iCs/>
                  <w:noProof/>
                  <w:color w:val="auto"/>
                  <w:lang w:val="en-GB"/>
                </w:rPr>
                <w:t>Performance effects of supply chain integration: The relative impacts of two competing national culture frameworks.</w:t>
              </w:r>
            </w:p>
            <w:p w14:paraId="356F4C57" w14:textId="77777777" w:rsidR="00CB0A7D" w:rsidRPr="00F27174" w:rsidRDefault="00CB0A7D" w:rsidP="00CB0A7D">
              <w:pPr>
                <w:pStyle w:val="Bibliography"/>
                <w:rPr>
                  <w:noProof/>
                  <w:color w:val="auto"/>
                  <w:lang w:val="en-GB"/>
                </w:rPr>
              </w:pPr>
              <w:r w:rsidRPr="00F27174">
                <w:rPr>
                  <w:noProof/>
                  <w:color w:val="auto"/>
                  <w:lang w:val="en-GB"/>
                </w:rPr>
                <w:t xml:space="preserve">Fang, Z., 2023. Research on the Impact of Digital Marketing on the Strategic Positioning of Enterprises. </w:t>
              </w:r>
              <w:r w:rsidRPr="00F27174">
                <w:rPr>
                  <w:i/>
                  <w:iCs/>
                  <w:noProof/>
                  <w:color w:val="auto"/>
                  <w:lang w:val="en-GB"/>
                </w:rPr>
                <w:t xml:space="preserve">Highlights in Business, Economics and Management, </w:t>
              </w:r>
              <w:r w:rsidRPr="00F27174">
                <w:rPr>
                  <w:noProof/>
                  <w:color w:val="auto"/>
                  <w:lang w:val="en-GB"/>
                </w:rPr>
                <w:t>pp. 220-227.</w:t>
              </w:r>
            </w:p>
            <w:p w14:paraId="09D06E4A" w14:textId="77777777" w:rsidR="00CB0A7D" w:rsidRPr="00F27174" w:rsidRDefault="00CB0A7D" w:rsidP="00CB0A7D">
              <w:pPr>
                <w:pStyle w:val="Bibliography"/>
                <w:rPr>
                  <w:noProof/>
                  <w:color w:val="auto"/>
                  <w:lang w:val="en-GB"/>
                </w:rPr>
              </w:pPr>
              <w:r w:rsidRPr="00F27174">
                <w:rPr>
                  <w:noProof/>
                  <w:color w:val="auto"/>
                  <w:lang w:val="en-GB"/>
                </w:rPr>
                <w:t xml:space="preserve">Ghaleb, R. &amp; Yagi, S., 2024. Persuasive Strategies in Email Marketing: An Analysis of Appeal and Influence in Business Communication. </w:t>
              </w:r>
              <w:r w:rsidRPr="00F27174">
                <w:rPr>
                  <w:i/>
                  <w:iCs/>
                  <w:noProof/>
                  <w:color w:val="auto"/>
                  <w:lang w:val="en-GB"/>
                </w:rPr>
                <w:t>Journal of International and Intercultural Communication.</w:t>
              </w:r>
            </w:p>
            <w:p w14:paraId="1C23C7B4" w14:textId="77777777" w:rsidR="00CB0A7D" w:rsidRPr="00F27174" w:rsidRDefault="00CB0A7D" w:rsidP="00CB0A7D">
              <w:pPr>
                <w:pStyle w:val="Bibliography"/>
                <w:rPr>
                  <w:noProof/>
                  <w:color w:val="auto"/>
                  <w:lang w:val="en-GB"/>
                </w:rPr>
              </w:pPr>
              <w:r w:rsidRPr="00F27174">
                <w:rPr>
                  <w:noProof/>
                  <w:color w:val="auto"/>
                  <w:lang w:val="en-GB"/>
                </w:rPr>
                <w:t xml:space="preserve">Gliga, Gabriela &amp; Natasha, E., 2023. Marketing capability development through networking–An entrepreneurial marketing perspective. </w:t>
              </w:r>
              <w:r w:rsidRPr="00F27174">
                <w:rPr>
                  <w:i/>
                  <w:iCs/>
                  <w:noProof/>
                  <w:color w:val="auto"/>
                  <w:lang w:val="en-GB"/>
                </w:rPr>
                <w:t xml:space="preserve">Journal of Business Research, </w:t>
              </w:r>
              <w:r w:rsidRPr="00F27174">
                <w:rPr>
                  <w:noProof/>
                  <w:color w:val="auto"/>
                  <w:lang w:val="en-GB"/>
                </w:rPr>
                <w:t>p. 113472.</w:t>
              </w:r>
            </w:p>
            <w:p w14:paraId="23B10E6C" w14:textId="77777777" w:rsidR="00CB0A7D" w:rsidRPr="00F27174" w:rsidRDefault="00CB0A7D" w:rsidP="00CB0A7D">
              <w:pPr>
                <w:pStyle w:val="Bibliography"/>
                <w:rPr>
                  <w:noProof/>
                  <w:color w:val="auto"/>
                  <w:lang w:val="en-GB"/>
                </w:rPr>
              </w:pPr>
              <w:r w:rsidRPr="00F27174">
                <w:rPr>
                  <w:noProof/>
                  <w:color w:val="auto"/>
                  <w:lang w:val="en-GB"/>
                </w:rPr>
                <w:lastRenderedPageBreak/>
                <w:t xml:space="preserve">Hart, M., Bonner, K. &amp; Prashar, N., 2020. </w:t>
              </w:r>
              <w:r w:rsidRPr="00F27174">
                <w:rPr>
                  <w:i/>
                  <w:iCs/>
                  <w:noProof/>
                  <w:color w:val="auto"/>
                  <w:lang w:val="en-GB"/>
                </w:rPr>
                <w:t xml:space="preserve">Analysis and benchmarking of business high-growth performance in Scotland. </w:t>
              </w:r>
              <w:r w:rsidRPr="00F27174">
                <w:rPr>
                  <w:noProof/>
                  <w:color w:val="auto"/>
                  <w:lang w:val="en-GB"/>
                </w:rPr>
                <w:t>Birmingham: Research Report.</w:t>
              </w:r>
            </w:p>
            <w:p w14:paraId="5A830A64" w14:textId="77777777" w:rsidR="00CB0A7D" w:rsidRPr="00F27174" w:rsidRDefault="00CB0A7D" w:rsidP="00CB0A7D">
              <w:pPr>
                <w:pStyle w:val="Bibliography"/>
                <w:rPr>
                  <w:noProof/>
                  <w:color w:val="auto"/>
                  <w:lang w:val="en-GB"/>
                </w:rPr>
              </w:pPr>
              <w:r w:rsidRPr="00F27174">
                <w:rPr>
                  <w:noProof/>
                  <w:color w:val="auto"/>
                  <w:lang w:val="en-GB"/>
                </w:rPr>
                <w:t xml:space="preserve">Hermayanto, Ricky &amp; Perkantoran, P. A., 2023. Effective Marketing Strategies in Business: Trends and Best Practices in the Digital Age. </w:t>
              </w:r>
              <w:r w:rsidRPr="00F27174">
                <w:rPr>
                  <w:i/>
                  <w:iCs/>
                  <w:noProof/>
                  <w:color w:val="auto"/>
                  <w:lang w:val="en-GB"/>
                </w:rPr>
                <w:t xml:space="preserve">Jurnal Ad ministrare, </w:t>
              </w:r>
              <w:r w:rsidRPr="00F27174">
                <w:rPr>
                  <w:noProof/>
                  <w:color w:val="auto"/>
                  <w:lang w:val="en-GB"/>
                </w:rPr>
                <w:t>pp. 61-72.</w:t>
              </w:r>
            </w:p>
            <w:p w14:paraId="70329144" w14:textId="77777777" w:rsidR="00CB0A7D" w:rsidRPr="00F27174" w:rsidRDefault="00CB0A7D" w:rsidP="00CB0A7D">
              <w:pPr>
                <w:pStyle w:val="Bibliography"/>
                <w:rPr>
                  <w:noProof/>
                  <w:color w:val="auto"/>
                  <w:lang w:val="en-GB"/>
                </w:rPr>
              </w:pPr>
              <w:r w:rsidRPr="00F27174">
                <w:rPr>
                  <w:noProof/>
                  <w:color w:val="auto"/>
                  <w:lang w:val="en-GB"/>
                </w:rPr>
                <w:t xml:space="preserve">Jamil &amp; Mohammad, I., 2023. Globalization and Entrepreneurship in the Industry 5.0 Era. </w:t>
              </w:r>
              <w:r w:rsidRPr="00F27174">
                <w:rPr>
                  <w:i/>
                  <w:iCs/>
                  <w:noProof/>
                  <w:color w:val="auto"/>
                  <w:lang w:val="en-GB"/>
                </w:rPr>
                <w:t xml:space="preserve">In Advanced Research and Real-World Applications of Industry 5.0, </w:t>
              </w:r>
              <w:r w:rsidRPr="00F27174">
                <w:rPr>
                  <w:noProof/>
                  <w:color w:val="auto"/>
                  <w:lang w:val="en-GB"/>
                </w:rPr>
                <w:t>pp. 21-47.</w:t>
              </w:r>
            </w:p>
            <w:p w14:paraId="5EFBCFF8" w14:textId="77777777" w:rsidR="00CB0A7D" w:rsidRPr="00F27174" w:rsidRDefault="00CB0A7D" w:rsidP="00CB0A7D">
              <w:pPr>
                <w:pStyle w:val="Bibliography"/>
                <w:rPr>
                  <w:noProof/>
                  <w:color w:val="auto"/>
                  <w:lang w:val="en-GB"/>
                </w:rPr>
              </w:pPr>
              <w:r w:rsidRPr="00F27174">
                <w:rPr>
                  <w:noProof/>
                  <w:color w:val="auto"/>
                  <w:lang w:val="en-GB"/>
                </w:rPr>
                <w:t xml:space="preserve">Khan, D. et al., 2024. Significant Role of Digital Marketing Strategies in Driving Business Growth, Success and Customer Experience. </w:t>
              </w:r>
              <w:r w:rsidRPr="00F27174">
                <w:rPr>
                  <w:i/>
                  <w:iCs/>
                  <w:noProof/>
                  <w:color w:val="auto"/>
                  <w:lang w:val="en-GB"/>
                </w:rPr>
                <w:t xml:space="preserve">Journal of Informatics Education and Research., </w:t>
              </w:r>
              <w:r w:rsidRPr="00F27174">
                <w:rPr>
                  <w:noProof/>
                  <w:color w:val="auto"/>
                  <w:lang w:val="en-GB"/>
                </w:rPr>
                <w:t>pp. 762-767.</w:t>
              </w:r>
            </w:p>
            <w:p w14:paraId="7D663714" w14:textId="77777777" w:rsidR="00CB0A7D" w:rsidRPr="00F27174" w:rsidRDefault="00CB0A7D" w:rsidP="00CB0A7D">
              <w:pPr>
                <w:pStyle w:val="Bibliography"/>
                <w:rPr>
                  <w:noProof/>
                  <w:color w:val="auto"/>
                  <w:lang w:val="en-GB"/>
                </w:rPr>
              </w:pPr>
              <w:r w:rsidRPr="00F27174">
                <w:rPr>
                  <w:noProof/>
                  <w:color w:val="auto"/>
                  <w:lang w:val="en-GB"/>
                </w:rPr>
                <w:t xml:space="preserve">LaJuan, P. F., 2021. Foundational Leadership Theory: An Ethical Leadership Approach to Developing Positive Employee Work Engagement. </w:t>
              </w:r>
              <w:r w:rsidRPr="00F27174">
                <w:rPr>
                  <w:i/>
                  <w:iCs/>
                  <w:noProof/>
                  <w:color w:val="auto"/>
                  <w:lang w:val="en-GB"/>
                </w:rPr>
                <w:t>Open Journal of Business and Management.</w:t>
              </w:r>
            </w:p>
            <w:p w14:paraId="555C003D" w14:textId="77777777" w:rsidR="00CB0A7D" w:rsidRPr="00F27174" w:rsidRDefault="00CB0A7D" w:rsidP="00CB0A7D">
              <w:pPr>
                <w:pStyle w:val="Bibliography"/>
                <w:rPr>
                  <w:noProof/>
                  <w:color w:val="auto"/>
                  <w:lang w:val="en-GB"/>
                </w:rPr>
              </w:pPr>
              <w:r w:rsidRPr="00F27174">
                <w:rPr>
                  <w:noProof/>
                  <w:color w:val="auto"/>
                  <w:lang w:val="en-GB"/>
                </w:rPr>
                <w:t xml:space="preserve">Laudon, K. &amp; Traver, C., 2020. </w:t>
              </w:r>
              <w:r w:rsidRPr="00F27174">
                <w:rPr>
                  <w:i/>
                  <w:iCs/>
                  <w:noProof/>
                  <w:color w:val="auto"/>
                  <w:lang w:val="en-GB"/>
                </w:rPr>
                <w:t xml:space="preserve">E-Commerce 2019: Business, Technology, Society. </w:t>
              </w:r>
              <w:r w:rsidRPr="00F27174">
                <w:rPr>
                  <w:noProof/>
                  <w:color w:val="auto"/>
                  <w:lang w:val="en-GB"/>
                </w:rPr>
                <w:t>Harlow: Pearson.</w:t>
              </w:r>
            </w:p>
            <w:p w14:paraId="4581F54F" w14:textId="4120C6B6" w:rsidR="00CB0A7D" w:rsidRPr="00F27174" w:rsidRDefault="00CB0A7D" w:rsidP="00CB0A7D">
              <w:pPr>
                <w:pStyle w:val="Bibliography"/>
                <w:rPr>
                  <w:noProof/>
                  <w:color w:val="auto"/>
                  <w:lang w:val="en-GB"/>
                </w:rPr>
              </w:pPr>
              <w:r w:rsidRPr="00F27174">
                <w:rPr>
                  <w:noProof/>
                  <w:color w:val="auto"/>
                  <w:lang w:val="en-GB"/>
                </w:rPr>
                <w:t xml:space="preserve">LI, 2024. </w:t>
              </w:r>
              <w:r w:rsidRPr="00F27174">
                <w:rPr>
                  <w:i/>
                  <w:iCs/>
                  <w:noProof/>
                  <w:color w:val="auto"/>
                  <w:lang w:val="en-GB"/>
                </w:rPr>
                <w:t xml:space="preserve">Las iguanas. </w:t>
              </w:r>
              <w:r w:rsidRPr="00F27174">
                <w:rPr>
                  <w:noProof/>
                  <w:color w:val="auto"/>
                  <w:lang w:val="en-GB"/>
                </w:rPr>
                <w:t xml:space="preserve">[Online] </w:t>
              </w:r>
              <w:r w:rsidRPr="00F27174">
                <w:rPr>
                  <w:noProof/>
                  <w:color w:val="auto"/>
                  <w:lang w:val="en-GB"/>
                </w:rPr>
                <w:br/>
                <w:t xml:space="preserve">Available at: </w:t>
              </w:r>
              <w:r w:rsidRPr="00F27174">
                <w:rPr>
                  <w:noProof/>
                  <w:color w:val="auto"/>
                  <w:u w:val="single"/>
                  <w:lang w:val="en-GB"/>
                </w:rPr>
                <w:t>https://www.iguanas.co.uk/our-menu/drink-menu/?menucode=cocktails</w:t>
              </w:r>
              <w:r w:rsidRPr="00F27174">
                <w:rPr>
                  <w:noProof/>
                  <w:color w:val="auto"/>
                  <w:lang w:val="en-GB"/>
                </w:rPr>
                <w:br/>
              </w:r>
              <w:r w:rsidR="00ED3811">
                <w:rPr>
                  <w:noProof/>
                  <w:color w:val="auto"/>
                  <w:lang w:val="en-GB"/>
                </w:rPr>
                <w:t>(</w:t>
              </w:r>
              <w:r w:rsidRPr="00F27174">
                <w:rPr>
                  <w:noProof/>
                  <w:color w:val="auto"/>
                  <w:lang w:val="en-GB"/>
                </w:rPr>
                <w:t>Accesse</w:t>
              </w:r>
              <w:r w:rsidR="00260062">
                <w:rPr>
                  <w:noProof/>
                  <w:color w:val="auto"/>
                  <w:lang w:val="en-GB"/>
                </w:rPr>
                <w:t xml:space="preserve">d: </w:t>
              </w:r>
              <w:r w:rsidR="00ED3811">
                <w:rPr>
                  <w:noProof/>
                  <w:color w:val="auto"/>
                  <w:lang w:val="en-GB"/>
                </w:rPr>
                <w:t>2 November 2024)</w:t>
              </w:r>
              <w:r w:rsidRPr="00F27174">
                <w:rPr>
                  <w:noProof/>
                  <w:color w:val="auto"/>
                  <w:lang w:val="en-GB"/>
                </w:rPr>
                <w:t>.</w:t>
              </w:r>
            </w:p>
            <w:p w14:paraId="25ACA6AD" w14:textId="77777777" w:rsidR="00CB0A7D" w:rsidRPr="00F27174" w:rsidRDefault="00CB0A7D" w:rsidP="00CB0A7D">
              <w:pPr>
                <w:pStyle w:val="Bibliography"/>
                <w:rPr>
                  <w:noProof/>
                  <w:color w:val="auto"/>
                  <w:lang w:val="en-GB"/>
                </w:rPr>
              </w:pPr>
              <w:r w:rsidRPr="00F27174">
                <w:rPr>
                  <w:noProof/>
                  <w:color w:val="auto"/>
                  <w:lang w:val="en-GB"/>
                </w:rPr>
                <w:t xml:space="preserve">Meteab, M., Mejbel, I., Ali, H. &amp; Habeeb, M., 2022. THE ROLE OF KNOWLEDGE MANAGEMENT IN THE DEVELOPMENT OF MARKETING MANAGEMENT. </w:t>
              </w:r>
              <w:r w:rsidRPr="00F27174">
                <w:rPr>
                  <w:i/>
                  <w:iCs/>
                  <w:noProof/>
                  <w:color w:val="auto"/>
                  <w:lang w:val="en-GB"/>
                </w:rPr>
                <w:t xml:space="preserve">International Journal of Transformations in Business Managemen, </w:t>
              </w:r>
              <w:r w:rsidRPr="00F27174">
                <w:rPr>
                  <w:noProof/>
                  <w:color w:val="auto"/>
                  <w:lang w:val="en-GB"/>
                </w:rPr>
                <w:t>p. 55–68.</w:t>
              </w:r>
            </w:p>
            <w:p w14:paraId="6B82FF8E" w14:textId="77777777" w:rsidR="00CB0A7D" w:rsidRPr="00F27174" w:rsidRDefault="00CB0A7D" w:rsidP="00CB0A7D">
              <w:pPr>
                <w:pStyle w:val="Bibliography"/>
                <w:rPr>
                  <w:noProof/>
                  <w:color w:val="auto"/>
                  <w:lang w:val="en-GB"/>
                </w:rPr>
              </w:pPr>
              <w:r w:rsidRPr="00F27174">
                <w:rPr>
                  <w:noProof/>
                  <w:color w:val="auto"/>
                  <w:lang w:val="en-GB"/>
                </w:rPr>
                <w:t xml:space="preserve">Meyer, et al., 2023. International business in the digital age: Global strategies in a world of national institutions. </w:t>
              </w:r>
              <w:r w:rsidRPr="00F27174">
                <w:rPr>
                  <w:i/>
                  <w:iCs/>
                  <w:noProof/>
                  <w:color w:val="auto"/>
                  <w:lang w:val="en-GB"/>
                </w:rPr>
                <w:t xml:space="preserve">Journal of International Business Studies, </w:t>
              </w:r>
              <w:r w:rsidRPr="00F27174">
                <w:rPr>
                  <w:noProof/>
                  <w:color w:val="auto"/>
                  <w:lang w:val="en-GB"/>
                </w:rPr>
                <w:t>pp. 577-598.</w:t>
              </w:r>
            </w:p>
            <w:p w14:paraId="1B92DA15" w14:textId="77777777" w:rsidR="00CB0A7D" w:rsidRPr="00F27174" w:rsidRDefault="00CB0A7D" w:rsidP="00CB0A7D">
              <w:pPr>
                <w:pStyle w:val="Bibliography"/>
                <w:rPr>
                  <w:noProof/>
                  <w:color w:val="auto"/>
                  <w:lang w:val="en-GB"/>
                </w:rPr>
              </w:pPr>
              <w:r w:rsidRPr="00F27174">
                <w:rPr>
                  <w:noProof/>
                  <w:color w:val="auto"/>
                  <w:lang w:val="en-GB"/>
                </w:rPr>
                <w:t xml:space="preserve">Muramalla, R, V. S. S. &amp; Al-Hazza, A. M., 2019. Entrepreneurial strategies and factors stimulate the business of tech startups. </w:t>
              </w:r>
              <w:r w:rsidRPr="00F27174">
                <w:rPr>
                  <w:i/>
                  <w:iCs/>
                  <w:noProof/>
                  <w:color w:val="auto"/>
                  <w:lang w:val="en-GB"/>
                </w:rPr>
                <w:t xml:space="preserve">International Journal of Financial Research, </w:t>
              </w:r>
              <w:r w:rsidRPr="00F27174">
                <w:rPr>
                  <w:noProof/>
                  <w:color w:val="auto"/>
                  <w:lang w:val="en-GB"/>
                </w:rPr>
                <w:t>p. 360.</w:t>
              </w:r>
            </w:p>
            <w:p w14:paraId="6BC515E4" w14:textId="77777777" w:rsidR="00CB0A7D" w:rsidRPr="00F27174" w:rsidRDefault="00CB0A7D" w:rsidP="00CB0A7D">
              <w:pPr>
                <w:pStyle w:val="Bibliography"/>
                <w:rPr>
                  <w:noProof/>
                  <w:color w:val="auto"/>
                  <w:lang w:val="en-GB"/>
                </w:rPr>
              </w:pPr>
              <w:r w:rsidRPr="00F27174">
                <w:rPr>
                  <w:noProof/>
                  <w:color w:val="auto"/>
                  <w:lang w:val="en-GB"/>
                </w:rPr>
                <w:t xml:space="preserve">Pearce, D. D. &amp; Pearce II, J., 2020. Distinguishing attributes of high-growth ventures. </w:t>
              </w:r>
              <w:r w:rsidRPr="00F27174">
                <w:rPr>
                  <w:i/>
                  <w:iCs/>
                  <w:noProof/>
                  <w:color w:val="auto"/>
                  <w:lang w:val="en-GB"/>
                </w:rPr>
                <w:t xml:space="preserve">Business Horizons, </w:t>
              </w:r>
              <w:r w:rsidRPr="00F27174">
                <w:rPr>
                  <w:noProof/>
                  <w:color w:val="auto"/>
                  <w:lang w:val="en-GB"/>
                </w:rPr>
                <w:t>pp. 23-36.</w:t>
              </w:r>
            </w:p>
            <w:p w14:paraId="02E5C9DD" w14:textId="77777777" w:rsidR="00CB0A7D" w:rsidRPr="00F27174" w:rsidRDefault="00CB0A7D" w:rsidP="00CB0A7D">
              <w:pPr>
                <w:pStyle w:val="Bibliography"/>
                <w:rPr>
                  <w:noProof/>
                  <w:color w:val="auto"/>
                  <w:lang w:val="en-GB"/>
                </w:rPr>
              </w:pPr>
              <w:r w:rsidRPr="00F27174">
                <w:rPr>
                  <w:noProof/>
                  <w:color w:val="auto"/>
                  <w:lang w:val="en-GB"/>
                </w:rPr>
                <w:lastRenderedPageBreak/>
                <w:t xml:space="preserve">Raji, Mustafa, A. &amp; Hameedat, B., 2024. Business strategies in virtual reality: a review of market opportunities and consumer experience.. </w:t>
              </w:r>
              <w:r w:rsidRPr="00F27174">
                <w:rPr>
                  <w:i/>
                  <w:iCs/>
                  <w:noProof/>
                  <w:color w:val="auto"/>
                  <w:lang w:val="en-GB"/>
                </w:rPr>
                <w:t xml:space="preserve">International Journal of Management &amp; Entrepreneurship Research, </w:t>
              </w:r>
              <w:r w:rsidRPr="00F27174">
                <w:rPr>
                  <w:noProof/>
                  <w:color w:val="auto"/>
                  <w:lang w:val="en-GB"/>
                </w:rPr>
                <w:t>pp. 722-736.</w:t>
              </w:r>
            </w:p>
            <w:p w14:paraId="447DC47A" w14:textId="77777777" w:rsidR="00CB0A7D" w:rsidRPr="00F27174" w:rsidRDefault="00CB0A7D" w:rsidP="00CB0A7D">
              <w:pPr>
                <w:pStyle w:val="Bibliography"/>
                <w:rPr>
                  <w:noProof/>
                  <w:color w:val="auto"/>
                  <w:lang w:val="en-GB"/>
                </w:rPr>
              </w:pPr>
              <w:r w:rsidRPr="00F27174">
                <w:rPr>
                  <w:noProof/>
                  <w:color w:val="auto"/>
                  <w:lang w:val="en-GB"/>
                </w:rPr>
                <w:t xml:space="preserve">Raji, Mustafa, A., Hameedat, B. &amp; Timothy, T., 2024. E-commerce and consumer behavior: A review of AI-powered personalization and market trends. </w:t>
              </w:r>
              <w:r w:rsidRPr="00F27174">
                <w:rPr>
                  <w:i/>
                  <w:iCs/>
                  <w:noProof/>
                  <w:color w:val="auto"/>
                  <w:lang w:val="en-GB"/>
                </w:rPr>
                <w:t xml:space="preserve">GSC Advanced Research and Reviews 18, no. 3, </w:t>
              </w:r>
              <w:r w:rsidRPr="00F27174">
                <w:rPr>
                  <w:noProof/>
                  <w:color w:val="auto"/>
                  <w:lang w:val="en-GB"/>
                </w:rPr>
                <w:t>pp. 066-077.</w:t>
              </w:r>
            </w:p>
            <w:p w14:paraId="27E76812" w14:textId="1D50279A" w:rsidR="00CB0A7D" w:rsidRPr="00F27174" w:rsidRDefault="00CB0A7D" w:rsidP="00CB0A7D">
              <w:pPr>
                <w:pStyle w:val="Bibliography"/>
                <w:rPr>
                  <w:noProof/>
                  <w:color w:val="auto"/>
                  <w:lang w:val="en-GB"/>
                </w:rPr>
              </w:pPr>
              <w:r w:rsidRPr="00F27174">
                <w:rPr>
                  <w:noProof/>
                  <w:color w:val="auto"/>
                  <w:lang w:val="en-GB"/>
                </w:rPr>
                <w:t xml:space="preserve">restaurantguru, 2023. </w:t>
              </w:r>
              <w:r w:rsidRPr="00F27174">
                <w:rPr>
                  <w:i/>
                  <w:iCs/>
                  <w:noProof/>
                  <w:color w:val="auto"/>
                  <w:lang w:val="en-GB"/>
                </w:rPr>
                <w:t xml:space="preserve">North Star Cardiff Menu. </w:t>
              </w:r>
              <w:r w:rsidRPr="00F27174">
                <w:rPr>
                  <w:noProof/>
                  <w:color w:val="auto"/>
                  <w:lang w:val="en-GB"/>
                </w:rPr>
                <w:t xml:space="preserve">[Online] </w:t>
              </w:r>
              <w:r w:rsidRPr="00F27174">
                <w:rPr>
                  <w:noProof/>
                  <w:color w:val="auto"/>
                  <w:lang w:val="en-GB"/>
                </w:rPr>
                <w:br/>
                <w:t xml:space="preserve">Available at: </w:t>
              </w:r>
              <w:r w:rsidRPr="00F27174">
                <w:rPr>
                  <w:noProof/>
                  <w:color w:val="auto"/>
                  <w:u w:val="single"/>
                  <w:lang w:val="en-GB"/>
                </w:rPr>
                <w:t>https://restaurantguru.com/North-Star-Cardiff-Cardiff/menu</w:t>
              </w:r>
              <w:r w:rsidRPr="00F27174">
                <w:rPr>
                  <w:noProof/>
                  <w:color w:val="auto"/>
                  <w:lang w:val="en-GB"/>
                </w:rPr>
                <w:br/>
              </w:r>
              <w:r w:rsidR="00260062">
                <w:rPr>
                  <w:noProof/>
                  <w:color w:val="auto"/>
                  <w:lang w:val="en-GB"/>
                </w:rPr>
                <w:t>(</w:t>
              </w:r>
              <w:r w:rsidRPr="00F27174">
                <w:rPr>
                  <w:noProof/>
                  <w:color w:val="auto"/>
                  <w:lang w:val="en-GB"/>
                </w:rPr>
                <w:t>Accessed</w:t>
              </w:r>
              <w:r w:rsidR="00260062">
                <w:rPr>
                  <w:noProof/>
                  <w:color w:val="auto"/>
                  <w:lang w:val="en-GB"/>
                </w:rPr>
                <w:t>:</w:t>
              </w:r>
              <w:r w:rsidRPr="00F27174">
                <w:rPr>
                  <w:noProof/>
                  <w:color w:val="auto"/>
                  <w:lang w:val="en-GB"/>
                </w:rPr>
                <w:t xml:space="preserve"> </w:t>
              </w:r>
              <w:r w:rsidR="00C372F2">
                <w:rPr>
                  <w:noProof/>
                  <w:color w:val="auto"/>
                  <w:lang w:val="en-GB"/>
                </w:rPr>
                <w:t>3</w:t>
              </w:r>
              <w:r w:rsidR="00260062">
                <w:rPr>
                  <w:noProof/>
                  <w:color w:val="auto"/>
                  <w:lang w:val="en-GB"/>
                </w:rPr>
                <w:t xml:space="preserve"> November 2024)</w:t>
              </w:r>
              <w:r w:rsidRPr="00F27174">
                <w:rPr>
                  <w:noProof/>
                  <w:color w:val="auto"/>
                  <w:lang w:val="en-GB"/>
                </w:rPr>
                <w:t>.</w:t>
              </w:r>
            </w:p>
            <w:p w14:paraId="73904CA8" w14:textId="3D19E8F2" w:rsidR="00CB0A7D" w:rsidRPr="00F27174" w:rsidRDefault="00CB0A7D" w:rsidP="00CB0A7D">
              <w:pPr>
                <w:pStyle w:val="Bibliography"/>
                <w:rPr>
                  <w:noProof/>
                  <w:color w:val="auto"/>
                  <w:lang w:val="en-GB"/>
                </w:rPr>
              </w:pPr>
              <w:r w:rsidRPr="00F27174">
                <w:rPr>
                  <w:noProof/>
                  <w:color w:val="auto"/>
                  <w:lang w:val="en-GB"/>
                </w:rPr>
                <w:t xml:space="preserve">Wetherspoon, 2024. </w:t>
              </w:r>
              <w:r w:rsidRPr="00F27174">
                <w:rPr>
                  <w:i/>
                  <w:iCs/>
                  <w:noProof/>
                  <w:color w:val="auto"/>
                  <w:lang w:val="en-GB"/>
                </w:rPr>
                <w:t xml:space="preserve">Wetherspoon. </w:t>
              </w:r>
              <w:r w:rsidRPr="00F27174">
                <w:rPr>
                  <w:noProof/>
                  <w:color w:val="auto"/>
                  <w:lang w:val="en-GB"/>
                </w:rPr>
                <w:t xml:space="preserve">[Online] </w:t>
              </w:r>
              <w:r w:rsidRPr="00F27174">
                <w:rPr>
                  <w:noProof/>
                  <w:color w:val="auto"/>
                  <w:lang w:val="en-GB"/>
                </w:rPr>
                <w:br/>
                <w:t xml:space="preserve">Available at: </w:t>
              </w:r>
              <w:r w:rsidRPr="00F27174">
                <w:rPr>
                  <w:noProof/>
                  <w:color w:val="auto"/>
                  <w:u w:val="single"/>
                  <w:lang w:val="en-GB"/>
                </w:rPr>
                <w:t>https://www.jdwetherspoon.com/news/cocktails-and-prosecco/</w:t>
              </w:r>
              <w:r w:rsidRPr="00F27174">
                <w:rPr>
                  <w:noProof/>
                  <w:color w:val="auto"/>
                  <w:lang w:val="en-GB"/>
                </w:rPr>
                <w:br/>
              </w:r>
              <w:r w:rsidR="00260062">
                <w:rPr>
                  <w:noProof/>
                  <w:color w:val="auto"/>
                  <w:lang w:val="en-GB"/>
                </w:rPr>
                <w:t>(</w:t>
              </w:r>
              <w:r w:rsidRPr="00F27174">
                <w:rPr>
                  <w:noProof/>
                  <w:color w:val="auto"/>
                  <w:lang w:val="en-GB"/>
                </w:rPr>
                <w:t>Accessed</w:t>
              </w:r>
              <w:r w:rsidR="00194C4F">
                <w:rPr>
                  <w:noProof/>
                  <w:color w:val="auto"/>
                  <w:lang w:val="en-GB"/>
                </w:rPr>
                <w:t>:</w:t>
              </w:r>
              <w:r w:rsidRPr="00F27174">
                <w:rPr>
                  <w:noProof/>
                  <w:color w:val="auto"/>
                  <w:lang w:val="en-GB"/>
                </w:rPr>
                <w:t xml:space="preserve"> </w:t>
              </w:r>
              <w:r w:rsidR="00260062">
                <w:rPr>
                  <w:noProof/>
                  <w:color w:val="auto"/>
                  <w:lang w:val="en-GB"/>
                </w:rPr>
                <w:t>3 November</w:t>
              </w:r>
              <w:r w:rsidRPr="00F27174">
                <w:rPr>
                  <w:noProof/>
                  <w:color w:val="auto"/>
                  <w:lang w:val="en-GB"/>
                </w:rPr>
                <w:t xml:space="preserve"> 2024</w:t>
              </w:r>
              <w:r w:rsidR="00260062">
                <w:rPr>
                  <w:noProof/>
                  <w:color w:val="auto"/>
                  <w:lang w:val="en-GB"/>
                </w:rPr>
                <w:t>)</w:t>
              </w:r>
              <w:r w:rsidRPr="00F27174">
                <w:rPr>
                  <w:noProof/>
                  <w:color w:val="auto"/>
                  <w:lang w:val="en-GB"/>
                </w:rPr>
                <w:t>.</w:t>
              </w:r>
            </w:p>
            <w:p w14:paraId="01D9CC3C" w14:textId="77777777" w:rsidR="00CB0A7D" w:rsidRPr="00F27174" w:rsidRDefault="00CB0A7D" w:rsidP="002C2034">
              <w:pPr>
                <w:pStyle w:val="Bibliography"/>
                <w:jc w:val="both"/>
                <w:rPr>
                  <w:noProof/>
                  <w:color w:val="auto"/>
                  <w:lang w:val="en-GB"/>
                </w:rPr>
              </w:pPr>
              <w:r w:rsidRPr="00F27174">
                <w:rPr>
                  <w:noProof/>
                  <w:color w:val="auto"/>
                  <w:lang w:val="en-GB"/>
                </w:rPr>
                <w:t xml:space="preserve">Yaskun, Mohammad &amp; Sudarmiatin, S., 2023. The effect of market orientation, entrepreneurial orientation, innovation and competitive advantage on business performance of indonesian MSMEs. </w:t>
              </w:r>
              <w:r w:rsidRPr="00F27174">
                <w:rPr>
                  <w:i/>
                  <w:iCs/>
                  <w:noProof/>
                  <w:color w:val="auto"/>
                  <w:lang w:val="en-GB"/>
                </w:rPr>
                <w:t xml:space="preserve">International Journal of Professional Business Review: Int. J. Prof. Bus. Rev, </w:t>
              </w:r>
              <w:r w:rsidRPr="00F27174">
                <w:rPr>
                  <w:noProof/>
                  <w:color w:val="auto"/>
                  <w:lang w:val="en-GB"/>
                </w:rPr>
                <w:t>p. 39.</w:t>
              </w:r>
            </w:p>
            <w:p w14:paraId="1B7CCF60" w14:textId="77777777" w:rsidR="00CB0A7D" w:rsidRPr="00F27174" w:rsidRDefault="00CB0A7D" w:rsidP="00CB0A7D">
              <w:pPr>
                <w:rPr>
                  <w:color w:val="auto"/>
                  <w:lang w:val="en-GB"/>
                </w:rPr>
              </w:pPr>
              <w:r w:rsidRPr="00F27174">
                <w:rPr>
                  <w:b/>
                  <w:bCs/>
                  <w:noProof/>
                  <w:color w:val="auto"/>
                  <w:lang w:val="en-GB"/>
                </w:rPr>
                <w:fldChar w:fldCharType="end"/>
              </w:r>
            </w:p>
          </w:sdtContent>
        </w:sdt>
      </w:sdtContent>
    </w:sdt>
    <w:p w14:paraId="1E2C447C" w14:textId="77777777" w:rsidR="00CB0A7D" w:rsidRPr="00F27174" w:rsidRDefault="00CB0A7D" w:rsidP="00CB0A7D">
      <w:pPr>
        <w:spacing w:after="0"/>
        <w:rPr>
          <w:rFonts w:eastAsia="Times New Roman" w:cs="Times New Roman"/>
          <w:b/>
          <w:color w:val="auto"/>
          <w:szCs w:val="24"/>
          <w:lang w:val="en-GB"/>
        </w:rPr>
      </w:pPr>
    </w:p>
    <w:p w14:paraId="6DB3B244" w14:textId="77777777" w:rsidR="00AA4453" w:rsidRPr="00F27174" w:rsidRDefault="00AA4453">
      <w:pPr>
        <w:rPr>
          <w:color w:val="auto"/>
          <w:lang w:val="en-GB"/>
        </w:rPr>
      </w:pPr>
    </w:p>
    <w:sectPr w:rsidR="00AA4453" w:rsidRPr="00F27174" w:rsidSect="0003757E">
      <w:footerReference w:type="default" r:id="rId24"/>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D2ED18" w14:textId="77777777" w:rsidR="00050575" w:rsidRDefault="00050575" w:rsidP="0003757E">
      <w:pPr>
        <w:spacing w:after="0" w:line="240" w:lineRule="auto"/>
      </w:pPr>
      <w:r>
        <w:separator/>
      </w:r>
    </w:p>
  </w:endnote>
  <w:endnote w:type="continuationSeparator" w:id="0">
    <w:p w14:paraId="7A4450AB" w14:textId="77777777" w:rsidR="00050575" w:rsidRDefault="00050575" w:rsidP="00037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1134892"/>
      <w:docPartObj>
        <w:docPartGallery w:val="Page Numbers (Bottom of Page)"/>
        <w:docPartUnique/>
      </w:docPartObj>
    </w:sdtPr>
    <w:sdtEndPr>
      <w:rPr>
        <w:noProof/>
      </w:rPr>
    </w:sdtEndPr>
    <w:sdtContent>
      <w:p w14:paraId="6B6CB12C" w14:textId="5BB024FE" w:rsidR="0003757E" w:rsidRDefault="000375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D62A57" w14:textId="77777777" w:rsidR="0003757E" w:rsidRDefault="00037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22F74C" w14:textId="77777777" w:rsidR="00050575" w:rsidRDefault="00050575" w:rsidP="0003757E">
      <w:pPr>
        <w:spacing w:after="0" w:line="240" w:lineRule="auto"/>
      </w:pPr>
      <w:r>
        <w:separator/>
      </w:r>
    </w:p>
  </w:footnote>
  <w:footnote w:type="continuationSeparator" w:id="0">
    <w:p w14:paraId="3266E751" w14:textId="77777777" w:rsidR="00050575" w:rsidRDefault="00050575" w:rsidP="000375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3E44D2"/>
    <w:multiLevelType w:val="hybridMultilevel"/>
    <w:tmpl w:val="C05AF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B21C02"/>
    <w:multiLevelType w:val="multilevel"/>
    <w:tmpl w:val="569E4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3F55F6"/>
    <w:multiLevelType w:val="multilevel"/>
    <w:tmpl w:val="54CC78B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61435846">
    <w:abstractNumId w:val="1"/>
  </w:num>
  <w:num w:numId="2" w16cid:durableId="1733041729">
    <w:abstractNumId w:val="0"/>
  </w:num>
  <w:num w:numId="3" w16cid:durableId="1365986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94B"/>
    <w:rsid w:val="000076E1"/>
    <w:rsid w:val="0001364D"/>
    <w:rsid w:val="00030431"/>
    <w:rsid w:val="0003099C"/>
    <w:rsid w:val="0003757E"/>
    <w:rsid w:val="00046C67"/>
    <w:rsid w:val="00050575"/>
    <w:rsid w:val="00076502"/>
    <w:rsid w:val="000D093B"/>
    <w:rsid w:val="00122055"/>
    <w:rsid w:val="00165515"/>
    <w:rsid w:val="00194C4F"/>
    <w:rsid w:val="00196A6A"/>
    <w:rsid w:val="0022427F"/>
    <w:rsid w:val="002335B2"/>
    <w:rsid w:val="00234D6B"/>
    <w:rsid w:val="002422E9"/>
    <w:rsid w:val="00260062"/>
    <w:rsid w:val="00260672"/>
    <w:rsid w:val="002733C8"/>
    <w:rsid w:val="002B1FD9"/>
    <w:rsid w:val="002C2034"/>
    <w:rsid w:val="00301545"/>
    <w:rsid w:val="00313A46"/>
    <w:rsid w:val="003650EB"/>
    <w:rsid w:val="00366D6D"/>
    <w:rsid w:val="0039567B"/>
    <w:rsid w:val="0040375A"/>
    <w:rsid w:val="00413D1A"/>
    <w:rsid w:val="00464ADB"/>
    <w:rsid w:val="00467C5A"/>
    <w:rsid w:val="004D5C38"/>
    <w:rsid w:val="00506562"/>
    <w:rsid w:val="005271A2"/>
    <w:rsid w:val="00554666"/>
    <w:rsid w:val="005D1BEA"/>
    <w:rsid w:val="006523D2"/>
    <w:rsid w:val="006B2DC7"/>
    <w:rsid w:val="006C56FD"/>
    <w:rsid w:val="007751C4"/>
    <w:rsid w:val="008016D7"/>
    <w:rsid w:val="008A1A88"/>
    <w:rsid w:val="008A7457"/>
    <w:rsid w:val="008E706B"/>
    <w:rsid w:val="00926D70"/>
    <w:rsid w:val="00992575"/>
    <w:rsid w:val="0099630B"/>
    <w:rsid w:val="009A2E8C"/>
    <w:rsid w:val="00AA4453"/>
    <w:rsid w:val="00B66585"/>
    <w:rsid w:val="00B934CD"/>
    <w:rsid w:val="00BD4F2D"/>
    <w:rsid w:val="00BE41A9"/>
    <w:rsid w:val="00C372F2"/>
    <w:rsid w:val="00C87D78"/>
    <w:rsid w:val="00CA794B"/>
    <w:rsid w:val="00CB0A7D"/>
    <w:rsid w:val="00CF19AA"/>
    <w:rsid w:val="00D04D0F"/>
    <w:rsid w:val="00D24819"/>
    <w:rsid w:val="00D655FB"/>
    <w:rsid w:val="00D779DE"/>
    <w:rsid w:val="00DA0349"/>
    <w:rsid w:val="00E33A15"/>
    <w:rsid w:val="00E43ADA"/>
    <w:rsid w:val="00E76B9B"/>
    <w:rsid w:val="00E91072"/>
    <w:rsid w:val="00E96D07"/>
    <w:rsid w:val="00ED3811"/>
    <w:rsid w:val="00ED5AC4"/>
    <w:rsid w:val="00EF1779"/>
    <w:rsid w:val="00EF792D"/>
    <w:rsid w:val="00EF7D9E"/>
    <w:rsid w:val="00F27174"/>
    <w:rsid w:val="00F32FCA"/>
    <w:rsid w:val="00F65B52"/>
    <w:rsid w:val="00FA5903"/>
    <w:rsid w:val="00FB20B2"/>
    <w:rsid w:val="00FC4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443C5"/>
  <w15:chartTrackingRefBased/>
  <w15:docId w15:val="{07CFEECB-9758-49F1-A7F8-EE926D6C1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A7D"/>
    <w:pPr>
      <w:spacing w:line="360" w:lineRule="auto"/>
    </w:pPr>
    <w:rPr>
      <w:rFonts w:ascii="Times New Roman" w:hAnsi="Times New Roman"/>
      <w:color w:val="000000" w:themeColor="text1"/>
      <w:kern w:val="0"/>
      <w:szCs w:val="22"/>
      <w:lang w:val="en-US"/>
      <w14:ligatures w14:val="none"/>
    </w:rPr>
  </w:style>
  <w:style w:type="paragraph" w:styleId="Heading1">
    <w:name w:val="heading 1"/>
    <w:basedOn w:val="Normal"/>
    <w:next w:val="Normal"/>
    <w:link w:val="Heading1Char"/>
    <w:uiPriority w:val="9"/>
    <w:qFormat/>
    <w:rsid w:val="00CA79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79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79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9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9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9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9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9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9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9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79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79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9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9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9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9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9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94B"/>
    <w:rPr>
      <w:rFonts w:eastAsiaTheme="majorEastAsia" w:cstheme="majorBidi"/>
      <w:color w:val="272727" w:themeColor="text1" w:themeTint="D8"/>
    </w:rPr>
  </w:style>
  <w:style w:type="paragraph" w:styleId="Title">
    <w:name w:val="Title"/>
    <w:basedOn w:val="Normal"/>
    <w:next w:val="Normal"/>
    <w:link w:val="TitleChar"/>
    <w:uiPriority w:val="10"/>
    <w:qFormat/>
    <w:rsid w:val="00CA79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9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9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9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94B"/>
    <w:pPr>
      <w:spacing w:before="160"/>
      <w:jc w:val="center"/>
    </w:pPr>
    <w:rPr>
      <w:i/>
      <w:iCs/>
      <w:color w:val="404040" w:themeColor="text1" w:themeTint="BF"/>
    </w:rPr>
  </w:style>
  <w:style w:type="character" w:customStyle="1" w:styleId="QuoteChar">
    <w:name w:val="Quote Char"/>
    <w:basedOn w:val="DefaultParagraphFont"/>
    <w:link w:val="Quote"/>
    <w:uiPriority w:val="29"/>
    <w:rsid w:val="00CA794B"/>
    <w:rPr>
      <w:i/>
      <w:iCs/>
      <w:color w:val="404040" w:themeColor="text1" w:themeTint="BF"/>
    </w:rPr>
  </w:style>
  <w:style w:type="paragraph" w:styleId="ListParagraph">
    <w:name w:val="List Paragraph"/>
    <w:basedOn w:val="Normal"/>
    <w:uiPriority w:val="34"/>
    <w:qFormat/>
    <w:rsid w:val="00CA794B"/>
    <w:pPr>
      <w:ind w:left="720"/>
      <w:contextualSpacing/>
    </w:pPr>
  </w:style>
  <w:style w:type="character" w:styleId="IntenseEmphasis">
    <w:name w:val="Intense Emphasis"/>
    <w:basedOn w:val="DefaultParagraphFont"/>
    <w:uiPriority w:val="21"/>
    <w:qFormat/>
    <w:rsid w:val="00CA794B"/>
    <w:rPr>
      <w:i/>
      <w:iCs/>
      <w:color w:val="0F4761" w:themeColor="accent1" w:themeShade="BF"/>
    </w:rPr>
  </w:style>
  <w:style w:type="paragraph" w:styleId="IntenseQuote">
    <w:name w:val="Intense Quote"/>
    <w:basedOn w:val="Normal"/>
    <w:next w:val="Normal"/>
    <w:link w:val="IntenseQuoteChar"/>
    <w:uiPriority w:val="30"/>
    <w:qFormat/>
    <w:rsid w:val="00CA79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94B"/>
    <w:rPr>
      <w:i/>
      <w:iCs/>
      <w:color w:val="0F4761" w:themeColor="accent1" w:themeShade="BF"/>
    </w:rPr>
  </w:style>
  <w:style w:type="character" w:styleId="IntenseReference">
    <w:name w:val="Intense Reference"/>
    <w:basedOn w:val="DefaultParagraphFont"/>
    <w:uiPriority w:val="32"/>
    <w:qFormat/>
    <w:rsid w:val="00CA794B"/>
    <w:rPr>
      <w:b/>
      <w:bCs/>
      <w:smallCaps/>
      <w:color w:val="0F4761" w:themeColor="accent1" w:themeShade="BF"/>
      <w:spacing w:val="5"/>
    </w:rPr>
  </w:style>
  <w:style w:type="paragraph" w:styleId="NormalWeb">
    <w:name w:val="Normal (Web)"/>
    <w:basedOn w:val="Normal"/>
    <w:uiPriority w:val="99"/>
    <w:unhideWhenUsed/>
    <w:rsid w:val="00CB0A7D"/>
    <w:pPr>
      <w:spacing w:before="100" w:beforeAutospacing="1" w:after="100" w:afterAutospacing="1" w:line="240" w:lineRule="auto"/>
    </w:pPr>
    <w:rPr>
      <w:rFonts w:eastAsia="Times New Roman" w:cs="Times New Roman"/>
      <w:color w:val="auto"/>
      <w:szCs w:val="24"/>
    </w:rPr>
  </w:style>
  <w:style w:type="paragraph" w:styleId="Bibliography">
    <w:name w:val="Bibliography"/>
    <w:basedOn w:val="Normal"/>
    <w:next w:val="Normal"/>
    <w:uiPriority w:val="37"/>
    <w:unhideWhenUsed/>
    <w:rsid w:val="00CB0A7D"/>
  </w:style>
  <w:style w:type="paragraph" w:styleId="TOCHeading">
    <w:name w:val="TOC Heading"/>
    <w:basedOn w:val="Heading1"/>
    <w:next w:val="Normal"/>
    <w:uiPriority w:val="39"/>
    <w:unhideWhenUsed/>
    <w:qFormat/>
    <w:rsid w:val="00CB0A7D"/>
    <w:pPr>
      <w:spacing w:before="240" w:after="0" w:line="259" w:lineRule="auto"/>
      <w:outlineLvl w:val="9"/>
    </w:pPr>
    <w:rPr>
      <w:sz w:val="32"/>
      <w:szCs w:val="32"/>
    </w:rPr>
  </w:style>
  <w:style w:type="paragraph" w:styleId="TOC1">
    <w:name w:val="toc 1"/>
    <w:basedOn w:val="Normal"/>
    <w:next w:val="Normal"/>
    <w:autoRedefine/>
    <w:uiPriority w:val="39"/>
    <w:unhideWhenUsed/>
    <w:rsid w:val="00CB0A7D"/>
    <w:pPr>
      <w:spacing w:after="100"/>
    </w:pPr>
  </w:style>
  <w:style w:type="paragraph" w:styleId="TOC2">
    <w:name w:val="toc 2"/>
    <w:basedOn w:val="Normal"/>
    <w:next w:val="Normal"/>
    <w:autoRedefine/>
    <w:uiPriority w:val="39"/>
    <w:unhideWhenUsed/>
    <w:rsid w:val="00CB0A7D"/>
    <w:pPr>
      <w:spacing w:after="100"/>
      <w:ind w:left="240"/>
    </w:pPr>
  </w:style>
  <w:style w:type="paragraph" w:styleId="TOC3">
    <w:name w:val="toc 3"/>
    <w:basedOn w:val="Normal"/>
    <w:next w:val="Normal"/>
    <w:autoRedefine/>
    <w:uiPriority w:val="39"/>
    <w:unhideWhenUsed/>
    <w:rsid w:val="00CB0A7D"/>
    <w:pPr>
      <w:spacing w:after="100"/>
      <w:ind w:left="480"/>
    </w:pPr>
  </w:style>
  <w:style w:type="character" w:styleId="Hyperlink">
    <w:name w:val="Hyperlink"/>
    <w:basedOn w:val="DefaultParagraphFont"/>
    <w:uiPriority w:val="99"/>
    <w:unhideWhenUsed/>
    <w:rsid w:val="00CB0A7D"/>
    <w:rPr>
      <w:color w:val="467886" w:themeColor="hyperlink"/>
      <w:u w:val="single"/>
    </w:rPr>
  </w:style>
  <w:style w:type="table" w:styleId="TableGrid">
    <w:name w:val="Table Grid"/>
    <w:basedOn w:val="TableNormal"/>
    <w:uiPriority w:val="39"/>
    <w:unhideWhenUsed/>
    <w:rsid w:val="00CB0A7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37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57E"/>
    <w:rPr>
      <w:rFonts w:ascii="Times New Roman" w:hAnsi="Times New Roman"/>
      <w:color w:val="000000" w:themeColor="text1"/>
      <w:kern w:val="0"/>
      <w:szCs w:val="22"/>
      <w:lang w:val="en-US"/>
      <w14:ligatures w14:val="none"/>
    </w:rPr>
  </w:style>
  <w:style w:type="paragraph" w:styleId="Footer">
    <w:name w:val="footer"/>
    <w:basedOn w:val="Normal"/>
    <w:link w:val="FooterChar"/>
    <w:uiPriority w:val="99"/>
    <w:unhideWhenUsed/>
    <w:rsid w:val="00037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57E"/>
    <w:rPr>
      <w:rFonts w:ascii="Times New Roman" w:hAnsi="Times New Roman"/>
      <w:color w:val="000000" w:themeColor="text1"/>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Her23</b:Tag>
    <b:SourceType>JournalArticle</b:SourceType>
    <b:Guid>{9D3F18E1-439B-4B32-A808-CBFA478DEA2C}</b:Guid>
    <b:Author>
      <b:Author>
        <b:NameList>
          <b:Person>
            <b:Last>Hermayanto</b:Last>
          </b:Person>
          <b:Person>
            <b:Last>Ricky</b:Last>
          </b:Person>
          <b:Person>
            <b:Last>Perkantoran</b:Last>
            <b:First>Pendidikan</b:First>
            <b:Middle>Administrasi</b:Middle>
          </b:Person>
        </b:NameList>
      </b:Author>
    </b:Author>
    <b:Title>Effective Marketing Strategies in Business: Trends and Best Practices in the Digital Age</b:Title>
    <b:JournalName>Jurnal Ad ministrare</b:JournalName>
    <b:Year>2023</b:Year>
    <b:Pages>61-72</b:Pages>
    <b:RefOrder>1</b:RefOrder>
  </b:Source>
  <b:Source>
    <b:Tag>Raj24</b:Tag>
    <b:SourceType>JournalArticle</b:SourceType>
    <b:Guid>{59E7496C-3224-4B1D-B690-41C0A0A96934}</b:Guid>
    <b:Author>
      <b:Author>
        <b:NameList>
          <b:Person>
            <b:Last>Raji</b:Last>
          </b:Person>
          <b:Person>
            <b:Last>Mustafa</b:Last>
            <b:First>Ayobami</b:First>
          </b:Person>
          <b:Person>
            <b:Last>Hameedat</b:Last>
            <b:First>Bukola</b:First>
          </b:Person>
        </b:NameList>
      </b:Author>
    </b:Author>
    <b:Title>Business strategies in virtual reality: a review of market opportunities and consumer experience.</b:Title>
    <b:Year>2024</b:Year>
    <b:JournalName>International Journal of Management &amp; Entrepreneurship Research</b:JournalName>
    <b:Pages>722-736</b:Pages>
    <b:RefOrder>2</b:RefOrder>
  </b:Source>
  <b:Source>
    <b:Tag>Yas23</b:Tag>
    <b:SourceType>JournalArticle</b:SourceType>
    <b:Guid>{2EEC3598-8F00-4D84-B97B-EEDBD900B875}</b:Guid>
    <b:Author>
      <b:Author>
        <b:NameList>
          <b:Person>
            <b:Last>Yaskun</b:Last>
          </b:Person>
          <b:Person>
            <b:Last>Mohammad</b:Last>
          </b:Person>
          <b:Person>
            <b:Last>Sudarmiatin</b:Last>
            <b:First>Sudarmiatin</b:First>
          </b:Person>
        </b:NameList>
      </b:Author>
    </b:Author>
    <b:Title>The effect of market orientation, entrepreneurial orientation, innovation and competitive advantage on business performance of indonesian MSMEs</b:Title>
    <b:JournalName>International Journal of Professional Business Review: Int. J. Prof. Bus. Rev</b:JournalName>
    <b:Year>2023</b:Year>
    <b:Pages>39</b:Pages>
    <b:RefOrder>3</b:RefOrder>
  </b:Source>
  <b:Source>
    <b:Tag>Bou23</b:Tag>
    <b:SourceType>JournalArticle</b:SourceType>
    <b:Guid>{BFD43BB0-577D-4483-A9B8-59D7391455C5}</b:Guid>
    <b:Title>International Joint Ventures’ Knowledge Acquisition: Critical Literature Review</b:Title>
    <b:JournalName>Sustainability </b:JournalName>
    <b:Year>2023</b:Year>
    <b:Author>
      <b:Author>
        <b:NameList>
          <b:Person>
            <b:Last>Bouteraa</b:Last>
          </b:Person>
          <b:Person>
            <b:Last>Elhachemi</b:Last>
            <b:First>Tamma</b:First>
          </b:Person>
          <b:Person>
            <b:Last>Mohammed</b:Last>
          </b:Person>
          <b:Person>
            <b:Last>El Hafedh</b:Last>
            <b:First>Aichouche</b:First>
          </b:Person>
          <b:Person>
            <b:Last>Sadok</b:Last>
            <b:First>Achourl</b:First>
          </b:Person>
          <b:Person>
            <b:Last>Suddin</b:Last>
            <b:First>Lada</b:First>
          </b:Person>
          <b:Person>
            <b:Last>Rudy</b:Last>
            <b:First>Ansar</b:First>
          </b:Person>
          <b:Person>
            <b:Last>Lim</b:Last>
            <b:First>Ming</b:First>
            <b:Middle>Fook</b:Middle>
          </b:Person>
          <b:Person>
            <b:Last>Brahim</b:Last>
            <b:First>Chekima</b:First>
          </b:Person>
        </b:NameList>
      </b:Author>
    </b:Author>
    <b:RefOrder>4</b:RefOrder>
  </b:Source>
  <b:Source>
    <b:Tag>Gha24</b:Tag>
    <b:SourceType>JournalArticle</b:SourceType>
    <b:Guid>{E8792740-EDCF-4952-AF81-07AA5FCF46F7}</b:Guid>
    <b:Author>
      <b:Author>
        <b:NameList>
          <b:Person>
            <b:Last>Ghaleb</b:Last>
            <b:First>Rabab'ah</b:First>
          </b:Person>
          <b:Person>
            <b:Last>Yagi</b:Last>
            <b:First>Sane</b:First>
          </b:Person>
        </b:NameList>
      </b:Author>
    </b:Author>
    <b:Title>Persuasive Strategies in Email Marketing: An Analysis of Appeal and Influence in Business Communication</b:Title>
    <b:JournalName>Journal of International and Intercultural Communication</b:JournalName>
    <b:Year>2024</b:Year>
    <b:RefOrder>5</b:RefOrder>
  </b:Source>
  <b:Source>
    <b:Tag>Mey23</b:Tag>
    <b:SourceType>JournalArticle</b:SourceType>
    <b:Guid>{8E9E5396-84BF-4A1F-B712-DC6B70DBDA65}</b:Guid>
    <b:Author>
      <b:Author>
        <b:NameList>
          <b:Person>
            <b:Last>Meyer</b:Last>
          </b:Person>
          <b:Person>
            <b:Last>Klaus</b:Last>
            <b:First>E</b:First>
          </b:Person>
          <b:Person>
            <b:Last>Jiatao</b:Last>
            <b:First>Li</b:First>
          </b:Person>
          <b:Person>
            <b:Last>Keith</b:Last>
            <b:First>D</b:First>
          </b:Person>
          <b:Person>
            <b:Last>Brouthers</b:Last>
          </b:Person>
          <b:Person>
            <b:Last>Ruey-Jer</b:Last>
          </b:Person>
        </b:NameList>
      </b:Author>
    </b:Author>
    <b:Title>International business in the digital age: Global strategies in a world of national institutions</b:Title>
    <b:Year>2023</b:Year>
    <b:JournalName>Journal of International Business Studies</b:JournalName>
    <b:Pages>577-598</b:Pages>
    <b:RefOrder>6</b:RefOrder>
  </b:Source>
  <b:Source>
    <b:Tag>Bir22</b:Tag>
    <b:SourceType>JournalArticle</b:SourceType>
    <b:Guid>{AC7ED98A-4D82-4956-9146-F4AD7CB13E03}</b:Guid>
    <b:Author>
      <b:Author>
        <b:NameList>
          <b:Person>
            <b:Last>Birru</b:Last>
            <b:First>A.C</b:First>
          </b:Person>
          <b:Person>
            <b:Last>Sudarmiatin</b:Last>
            <b:First>S</b:First>
          </b:Person>
          <b:Person>
            <b:Last>Hermawan</b:Last>
            <b:First>A.</b:First>
          </b:Person>
        </b:NameList>
      </b:Author>
    </b:Author>
    <b:Title>Competitive strategies in the lodging service sector: Five porter analyses and case study SWOT analysis</b:Title>
    <b:JournalName>Journal of Business and Management Review</b:JournalName>
    <b:Year>2022</b:Year>
    <b:Pages>001-017</b:Pages>
    <b:RefOrder>7</b:RefOrder>
  </b:Source>
  <b:Source>
    <b:Tag>Mur19</b:Tag>
    <b:SourceType>JournalArticle</b:SourceType>
    <b:Guid>{A5FC35F5-DFD1-4936-9033-6850D64A0BAD}</b:Guid>
    <b:Author>
      <b:Author>
        <b:NameList>
          <b:Person>
            <b:Last>Muramalla</b:Last>
          </b:Person>
          <b:Person>
            <b:Last>R</b:Last>
            <b:First>V.</b:First>
            <b:Middle>S. S.</b:Middle>
          </b:Person>
          <b:Person>
            <b:Last>Al-Hazza</b:Last>
            <b:First>A.</b:First>
            <b:Middle>M</b:Middle>
          </b:Person>
        </b:NameList>
      </b:Author>
    </b:Author>
    <b:Title>Entrepreneurial  strategies and  factors stimulate  the business  of tech  startups</b:Title>
    <b:JournalName>International  Journal of  Financial  Research</b:JournalName>
    <b:Year>2019</b:Year>
    <b:Pages>360</b:Pages>
    <b:RefOrder>8</b:RefOrder>
  </b:Source>
  <b:Source>
    <b:Tag>Pea20</b:Tag>
    <b:SourceType>JournalArticle</b:SourceType>
    <b:Guid>{5005F8FA-FD4B-4CE1-8E6F-42EF61EC2ED0}</b:Guid>
    <b:Author>
      <b:Author>
        <b:NameList>
          <b:Person>
            <b:Last>Pearce</b:Last>
            <b:First>D.</b:First>
            <b:Middle>D</b:Middle>
          </b:Person>
          <b:Person>
            <b:Last>Pearce II</b:Last>
            <b:First>JA.</b:First>
          </b:Person>
        </b:NameList>
      </b:Author>
    </b:Author>
    <b:Title>Distinguishing attributes  of high-growth ventures</b:Title>
    <b:JournalName>Business Horizons</b:JournalName>
    <b:Year>2020</b:Year>
    <b:Pages> 23-36</b:Pages>
    <b:RefOrder>9</b:RefOrder>
  </b:Source>
  <b:Source>
    <b:Tag>Gli23</b:Tag>
    <b:SourceType>JournalArticle</b:SourceType>
    <b:Guid>{CA7A14A6-A40C-4C98-BAB5-8AAB97459E38}</b:Guid>
    <b:Author>
      <b:Author>
        <b:NameList>
          <b:Person>
            <b:Last>Gliga</b:Last>
          </b:Person>
          <b:Person>
            <b:Last>Gabriela</b:Last>
          </b:Person>
          <b:Person>
            <b:Last>Natasha</b:Last>
            <b:First>Evers</b:First>
          </b:Person>
        </b:NameList>
      </b:Author>
    </b:Author>
    <b:Title>Marketing capability development through networking–An entrepreneurial marketing perspective</b:Title>
    <b:JournalName>Journal of Business Research</b:JournalName>
    <b:Year>2023</b:Year>
    <b:Pages>113472</b:Pages>
    <b:RefOrder>10</b:RefOrder>
  </b:Source>
  <b:Source>
    <b:Tag>LaJ</b:Tag>
    <b:SourceType>JournalArticle</b:SourceType>
    <b:Guid>{6F19896C-C6D7-4E2F-BF55-6779D8B059CE}</b:Guid>
    <b:Title>Foundational Leadership Theory: An Ethical Leadership Approach to Developing Positive Employee Work Engagement</b:Title>
    <b:Author>
      <b:Author>
        <b:NameList>
          <b:Person>
            <b:Last>LaJuan</b:Last>
            <b:First>Perronoski</b:First>
            <b:Middle>Fuller</b:Middle>
          </b:Person>
        </b:NameList>
      </b:Author>
    </b:Author>
    <b:JournalName>Open Journal of Business and Management</b:JournalName>
    <b:Year>2021</b:Year>
    <b:RefOrder>11</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12</b:RefOrder>
  </b:Source>
  <b:Source>
    <b:Tag>Jam23</b:Tag>
    <b:SourceType>JournalArticle</b:SourceType>
    <b:Guid>{5EAB6D0D-92C2-4178-A5D7-82F18F23BE7B}</b:Guid>
    <b:Author>
      <b:Author>
        <b:NameList>
          <b:Person>
            <b:Last>Jamil</b:Last>
          </b:Person>
          <b:Person>
            <b:Last>Mohammad</b:Last>
            <b:First>Izzuddin</b:First>
          </b:Person>
        </b:NameList>
      </b:Author>
    </b:Author>
    <b:Title>Globalization and Entrepreneurship in the Industry 5.0 Era</b:Title>
    <b:JournalName>In Advanced Research and Real-World Applications of Industry 5.0</b:JournalName>
    <b:Year>2023</b:Year>
    <b:Pages>21-47</b:Pages>
    <b:RefOrder>13</b:RefOrder>
  </b:Source>
  <b:Source>
    <b:Tag>Dat24</b:Tag>
    <b:SourceType>JournalArticle</b:SourceType>
    <b:Guid>{4D8AD365-0286-43EB-8A76-B1F244D99CB6}</b:Guid>
    <b:Author>
      <b:Author>
        <b:NameList>
          <b:Person>
            <b:Last>Khan</b:Last>
            <b:First>Datta</b:First>
          </b:Person>
          <b:Person>
            <b:Last>Swapna</b:Last>
          </b:Person>
          <b:Person>
            <b:Last>Bragadeswsran</b:Last>
          </b:Person>
          <b:Person>
            <b:Last>Madhu</b:Last>
          </b:Person>
          <b:Person>
            <b:Last>Raj</b:Last>
          </b:Person>
          <b:Person>
            <b:Last>M</b:Last>
            <b:First>Maria.</b:First>
          </b:Person>
          <b:Person>
            <b:Last>Karthick</b:Last>
            <b:First>R</b:First>
          </b:Person>
        </b:NameList>
      </b:Author>
    </b:Author>
    <b:Title>Significant Role of Digital Marketing Strategies in Driving Business Growth, Success and Customer Experience</b:Title>
    <b:Year>2024</b:Year>
    <b:JournalName>Journal of Informatics Education and Research.</b:JournalName>
    <b:Pages>762-767</b:Pages>
    <b:RefOrder>14</b:RefOrder>
  </b:Source>
  <b:Source>
    <b:Tag>Har20</b:Tag>
    <b:SourceType>Book</b:SourceType>
    <b:Guid>{8CBC7BAE-1F28-40B8-A68B-58F108A60935}</b:Guid>
    <b:Author>
      <b:Author>
        <b:NameList>
          <b:Person>
            <b:Last>Hart</b:Last>
            <b:First>M</b:First>
          </b:Person>
          <b:Person>
            <b:Last>Bonner</b:Last>
            <b:First>K</b:First>
          </b:Person>
          <b:Person>
            <b:Last>Prashar</b:Last>
            <b:First>N</b:First>
          </b:Person>
        </b:NameList>
      </b:Author>
    </b:Author>
    <b:Title>Analysis and benchmarking of business high-growth performance in Scotland</b:Title>
    <b:Year>2020</b:Year>
    <b:City>Birmingham</b:City>
    <b:Publisher>Research Report</b:Publisher>
    <b:RefOrder>15</b:RefOrder>
  </b:Source>
  <b:Source>
    <b:Tag>Lau20</b:Tag>
    <b:SourceType>Book</b:SourceType>
    <b:Guid>{F90382BF-C3E0-4177-9268-7FF68C2EF061}</b:Guid>
    <b:Author>
      <b:Author>
        <b:NameList>
          <b:Person>
            <b:Last>Laudon</b:Last>
            <b:First>K.C</b:First>
          </b:Person>
          <b:Person>
            <b:Last>Traver</b:Last>
            <b:First>C.G</b:First>
          </b:Person>
        </b:NameList>
      </b:Author>
    </b:Author>
    <b:Title>E-Commerce 2019: Business, Technology, Society</b:Title>
    <b:Year>2020</b:Year>
    <b:City>Harlow</b:City>
    <b:Publisher>Pearson</b:Publisher>
    <b:RefOrder>16</b:RefOrder>
  </b:Source>
  <b:Source>
    <b:Tag>Cha19</b:Tag>
    <b:SourceType>Book</b:SourceType>
    <b:Guid>{10AFD7AE-1876-40A2-924B-F55823F6F642}</b:Guid>
    <b:Author>
      <b:Author>
        <b:NameList>
          <b:Person>
            <b:Last>Chaffey</b:Last>
            <b:First>D</b:First>
          </b:Person>
        </b:NameList>
      </b:Author>
    </b:Author>
    <b:Title>Digital Business and E-Commerce Management,</b:Title>
    <b:Year>2019</b:Year>
    <b:City>Harlow</b:City>
    <b:Publisher>Pearson</b:Publisher>
    <b:Edition>7th</b:Edition>
    <b:RefOrder>17</b:RefOrder>
  </b:Source>
  <b:Source>
    <b:Tag>LI24</b:Tag>
    <b:SourceType>InternetSite</b:SourceType>
    <b:Guid>{85FE8362-396D-469D-B35A-533AED1FF941}</b:Guid>
    <b:Author>
      <b:Author>
        <b:NameList>
          <b:Person>
            <b:Last>LI</b:Last>
          </b:Person>
        </b:NameList>
      </b:Author>
    </b:Author>
    <b:Title>Las iguanas</b:Title>
    <b:Year>2024</b:Year>
    <b:YearAccessed>2024</b:YearAccessed>
    <b:URL>https://www.iguanas.co.uk/our-menu/drink-menu/?menucode=cocktails</b:URL>
    <b:RefOrder>18</b:RefOrder>
  </b:Source>
  <b:Source>
    <b:Tag>Wet24</b:Tag>
    <b:SourceType>InternetSite</b:SourceType>
    <b:Guid>{4963AF10-25E6-42BD-BABC-131888396645}</b:Guid>
    <b:Title>Wetherspoon</b:Title>
    <b:Year>2024</b:Year>
    <b:Author>
      <b:Author>
        <b:NameList>
          <b:Person>
            <b:Last>Wetherspoon</b:Last>
          </b:Person>
        </b:NameList>
      </b:Author>
    </b:Author>
    <b:YearAccessed>2024</b:YearAccessed>
    <b:MonthAccessed>September </b:MonthAccessed>
    <b:DayAccessed>18</b:DayAccessed>
    <b:URL>https://www.jdwetherspoon.com/news/cocktails-and-prosecco/</b:URL>
    <b:RefOrder>19</b:RefOrder>
  </b:Source>
  <b:Source>
    <b:Tag>res23</b:Tag>
    <b:SourceType>InternetSite</b:SourceType>
    <b:Guid>{8CAED041-C144-46F2-8CA0-8383FC9BDC88}</b:Guid>
    <b:Author>
      <b:Author>
        <b:NameList>
          <b:Person>
            <b:Last>restaurantguru</b:Last>
          </b:Person>
        </b:NameList>
      </b:Author>
    </b:Author>
    <b:Title>North Star Cardiff Menu</b:Title>
    <b:Year>2023</b:Year>
    <b:YearAccessed>2023</b:YearAccessed>
    <b:MonthAccessed>March </b:MonthAccessed>
    <b:DayAccessed>19</b:DayAccessed>
    <b:URL>https://restaurantguru.com/North-Star-Cardiff-Cardiff/menu</b:URL>
    <b:RefOrder>20</b:RefOrder>
  </b:Source>
  <b:Source>
    <b:Tag>Met22</b:Tag>
    <b:SourceType>JournalArticle</b:SourceType>
    <b:Guid>{C0707D63-9F0B-4E89-B869-9D2C88469FAB}</b:Guid>
    <b:Title>THE ROLE OF KNOWLEDGE MANAGEMENT IN THE DEVELOPMENT OF MARKETING MANAGEMENT</b:Title>
    <b:Year>2022</b:Year>
    <b:Author>
      <b:Author>
        <b:NameList>
          <b:Person>
            <b:Last>Meteab</b:Last>
            <b:First>Matrood</b:First>
          </b:Person>
          <b:Person>
            <b:Last>Mejbel</b:Last>
            <b:First>Isheer</b:First>
          </b:Person>
          <b:Person>
            <b:Last>Ali</b:Last>
            <b:First>Haneen</b:First>
          </b:Person>
          <b:Person>
            <b:Last>Habeeb</b:Last>
            <b:First>Mraweh</b:First>
          </b:Person>
        </b:NameList>
      </b:Author>
    </b:Author>
    <b:JournalName>International Journal of Transformations in Business Managemen</b:JournalName>
    <b:Pages>55–68</b:Pages>
    <b:RefOrder>21</b:RefOrder>
  </b:Source>
  <b:Source>
    <b:Tag>Adi21</b:Tag>
    <b:SourceType>JournalArticle</b:SourceType>
    <b:Guid>{0C292B98-5613-48E6-9576-4EED970B4C8C}</b:Guid>
    <b:Author>
      <b:Author>
        <b:NameList>
          <b:Person>
            <b:Last>Adiyono</b:Last>
          </b:Person>
          <b:Person>
            <b:Last>Syah</b:Last>
            <b:First>Niko</b:First>
          </b:Person>
          <b:Person>
            <b:Last>Anindita</b:Last>
            <b:First>Tantri</b:First>
            <b:Middle>Yanuar Rahmat</b:Middle>
          </b:Person>
          <b:Person>
            <b:Last>Rina</b:Last>
          </b:Person>
        </b:NameList>
      </b:Author>
    </b:Author>
    <b:Title>Digital Marketing Strategies To Increase Online Business Sales Through Social Media.</b:Title>
    <b:JournalName>Journal of Humanities, Social Science, Public Administration and Management (HUSOCPUMENT)</b:JournalName>
    <b:Year>2021</b:Year>
    <b:Pages>31-37</b:Pages>
    <b:RefOrder>22</b:RefOrder>
  </b:Source>
  <b:Source>
    <b:Tag>Chr20</b:Tag>
    <b:SourceType>Book</b:SourceType>
    <b:Guid>{D0663767-D656-4FE6-9822-1137E50E1A32}</b:Guid>
    <b:Author>
      <b:Author>
        <b:NameList>
          <b:Person>
            <b:Last>Christiansen</b:Last>
            <b:First>B</b:First>
          </b:Person>
          <b:Person>
            <b:Last>Branch</b:Last>
            <b:First>J.D</b:First>
          </b:Person>
          <b:Person>
            <b:Last>Karmowska</b:Last>
            <b:First>J</b:First>
          </b:Person>
        </b:NameList>
      </b:Author>
    </b:Author>
    <b:Title>Cultural Factors and Performance in 21st Century Businesses</b:Title>
    <b:Year>2020</b:Year>
    <b:City>Hershey </b:City>
    <b:Publisher>IGI Global</b:Publisher>
    <b:RefOrder>23</b:RefOrder>
  </b:Source>
  <b:Source>
    <b:Tag>Fan23</b:Tag>
    <b:SourceType>JournalArticle</b:SourceType>
    <b:Guid>{5A82C966-9EA7-4A50-B0CD-BCA6D055397E}</b:Guid>
    <b:Author>
      <b:Author>
        <b:NameList>
          <b:Person>
            <b:Last>Fang</b:Last>
            <b:First>Zecheng</b:First>
          </b:Person>
        </b:NameList>
      </b:Author>
    </b:Author>
    <b:Title>Research on the Impact of Digital Marketing on the Strategic Positioning of Enterprises</b:Title>
    <b:JournalName>Highlights in Business, Economics and Management</b:JournalName>
    <b:Year>2023</b:Year>
    <b:Pages>220-227</b:Pages>
    <b:RefOrder>24</b:RefOrder>
  </b:Source>
  <b:Source>
    <b:Tag>Doe19</b:Tag>
    <b:SourceType>JournalArticle</b:SourceType>
    <b:Guid>{8F543690-B1A0-4223-A338-1C1D8DD930C2}</b:Guid>
    <b:Author>
      <b:Author>
        <b:NameList>
          <b:Person>
            <b:Last>Doering</b:Last>
            <b:First>T</b:First>
          </b:Person>
          <b:Person>
            <b:Last>De</b:Last>
            <b:First>Jong,</b:First>
            <b:Middle>J</b:Middle>
          </b:Person>
          <b:Person>
            <b:Last>Suresh</b:Last>
            <b:First>N</b:First>
          </b:Person>
        </b:NameList>
      </b:Author>
    </b:Author>
    <b:Title>Cogent Business &amp; Management</b:Title>
    <b:JournalName>Performance effects of supply chain integration: The relative impacts of two competing national culture frameworks</b:JournalName>
    <b:Year>2019</b:Year>
    <b:RefOrder>25</b:RefOrder>
  </b:Source>
  <b:Source>
    <b:Tag>Raj241</b:Tag>
    <b:SourceType>JournalArticle</b:SourceType>
    <b:Guid>{6A872078-BDD3-4527-AAF7-C106DF226A8F}</b:Guid>
    <b:Author>
      <b:Author>
        <b:NameList>
          <b:Person>
            <b:Last>Raji</b:Last>
          </b:Person>
          <b:Person>
            <b:Last>Mustafa</b:Last>
            <b:First>Ayobami</b:First>
          </b:Person>
          <b:Person>
            <b:Last>Hameedat</b:Last>
            <b:First>Bukola</b:First>
          </b:Person>
          <b:Person>
            <b:Last>Timothy</b:Last>
            <b:First>Tolulope</b:First>
          </b:Person>
        </b:NameList>
      </b:Author>
    </b:Author>
    <b:Title>E-commerce and consumer behavior: A review of AI-powered personalization and market trends</b:Title>
    <b:JournalName>GSC Advanced Research and Reviews 18, no. 3</b:JournalName>
    <b:Year>2024</b:Year>
    <b:Pages>066-077</b:Pages>
    <b:RefOrder>26</b:RefOrder>
  </b:Source>
  <b:Source>
    <b:Tag>Agu20</b:Tag>
    <b:SourceType>Book</b:SourceType>
    <b:Guid>{FB7CCEC3-F4DB-4C4F-9E30-1202943E10C3}</b:Guid>
    <b:Author>
      <b:Author>
        <b:NameList>
          <b:Person>
            <b:Last>Aguiar</b:Last>
            <b:First>Y</b:First>
          </b:Person>
        </b:NameList>
      </b:Author>
    </b:Author>
    <b:Title>Digital (r) evolution: strategies to accelerate business transformation</b:Title>
    <b:Year>2020</b:Year>
    <b:City>Hoboken</b:City>
    <b:Publisher>Wiley &amp; Sons</b:Publisher>
    <b:RefOrder>27</b:RefOrder>
  </b:Source>
</b:Sources>
</file>

<file path=customXml/itemProps1.xml><?xml version="1.0" encoding="utf-8"?>
<ds:datastoreItem xmlns:ds="http://schemas.openxmlformats.org/officeDocument/2006/customXml" ds:itemID="{8FBCA2A1-5A85-402E-9F72-CBB016DC6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28</Pages>
  <Words>4343</Words>
  <Characters>24761</Characters>
  <Application>Microsoft Office Word</Application>
  <DocSecurity>0</DocSecurity>
  <Lines>206</Lines>
  <Paragraphs>58</Paragraphs>
  <ScaleCrop>false</ScaleCrop>
  <Company/>
  <LinksUpToDate>false</LinksUpToDate>
  <CharactersWithSpaces>29046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68</cp:revision>
  <dcterms:created xsi:type="dcterms:W3CDTF">2024-11-10T14:08:00Z</dcterms:created>
  <dcterms:modified xsi:type="dcterms:W3CDTF">2024-11-14T08:50:00Z</dcterms:modified>
</cp:coreProperties>
</file>