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FF65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1267D">
              <w:rPr>
                <w:b/>
                <w:color w:val="auto"/>
                <w:sz w:val="32"/>
              </w:rPr>
              <w:t>Dominic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56EA26D" w:rsidR="005A1BA3" w:rsidRDefault="0021267D" w:rsidP="00340E9A">
            <w:pPr>
              <w:overflowPunct/>
              <w:autoSpaceDE/>
              <w:autoSpaceDN/>
              <w:adjustRightInd/>
              <w:ind w:right="237"/>
              <w:textAlignment w:val="auto"/>
              <w:rPr>
                <w:b/>
                <w:color w:val="auto"/>
                <w:sz w:val="32"/>
              </w:rPr>
            </w:pPr>
            <w:r>
              <w:rPr>
                <w:b/>
                <w:color w:val="auto"/>
                <w:sz w:val="32"/>
              </w:rPr>
              <w:t>2117850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lastRenderedPageBreak/>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C56A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lastRenderedPageBreak/>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lastRenderedPageBreak/>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A69BE93" w14:textId="77777777" w:rsidR="0021267D" w:rsidRDefault="0021267D" w:rsidP="0021267D">
      <w:pPr>
        <w:pStyle w:val="PlainText"/>
        <w:jc w:val="both"/>
        <w:rPr>
          <w:rFonts w:ascii="Arial" w:hAnsi="Arial" w:cs="Arial"/>
          <w:szCs w:val="22"/>
        </w:rPr>
      </w:pPr>
      <w:r>
        <w:rPr>
          <w:rFonts w:ascii="Arial" w:hAnsi="Arial" w:cs="Arial"/>
          <w:szCs w:val="22"/>
        </w:rPr>
        <w:t xml:space="preserve">In the UK the police force has undergone a notable transition due to the increasing demand for professionalism and accountability (Smith, 2020). The College of Policing, which was founded as a model of excellence and uniformity in police development and training, is essential to this evolutionary process (Jones &amp; Williams, 2019). This essay seeks to critically assess the College of Policing's strategic role in raising the standard of professional policing in the UK and consider how it has affected my professional growth as a police officer in my last year of probation. </w:t>
      </w:r>
    </w:p>
    <w:p w14:paraId="45C1127A" w14:textId="77777777" w:rsidR="0021267D" w:rsidRDefault="0021267D" w:rsidP="0021267D">
      <w:pPr>
        <w:pStyle w:val="PlainText"/>
        <w:jc w:val="both"/>
        <w:rPr>
          <w:rFonts w:ascii="Arial" w:hAnsi="Arial" w:cs="Arial"/>
          <w:szCs w:val="22"/>
        </w:rPr>
      </w:pPr>
    </w:p>
    <w:p w14:paraId="1AEE9C94" w14:textId="77777777" w:rsidR="0021267D" w:rsidRDefault="0021267D" w:rsidP="0021267D">
      <w:pPr>
        <w:pStyle w:val="PlainText"/>
        <w:jc w:val="both"/>
        <w:rPr>
          <w:rFonts w:ascii="Arial" w:hAnsi="Arial" w:cs="Arial"/>
          <w:szCs w:val="22"/>
        </w:rPr>
      </w:pPr>
      <w:r>
        <w:rPr>
          <w:rFonts w:ascii="Arial" w:hAnsi="Arial" w:cs="Arial"/>
          <w:szCs w:val="22"/>
        </w:rPr>
        <w:t xml:space="preserve">The College of Policing became England and </w:t>
      </w:r>
      <w:proofErr w:type="spellStart"/>
      <w:r>
        <w:rPr>
          <w:rFonts w:ascii="Arial" w:hAnsi="Arial" w:cs="Arial"/>
          <w:szCs w:val="22"/>
        </w:rPr>
        <w:t>Wales'</w:t>
      </w:r>
      <w:proofErr w:type="spellEnd"/>
      <w:r>
        <w:rPr>
          <w:rFonts w:ascii="Arial" w:hAnsi="Arial" w:cs="Arial"/>
          <w:szCs w:val="22"/>
        </w:rPr>
        <w:t xml:space="preserve"> professional association for police, marking a shift towards organised, academically informed police forces (Brown, 2018). It was created in response to social changes, crime complexity, and the necessity for public policing duty (Adams, 2021). The College's strategic purpose includes setting professional standards, developing evidence-based policies, and training officers at various career stages (College of Policing, 2022).  The Strategic Policing Requirement, Policing Vision 2025, and Workforce Transformation 2018 projects aim to modernise and prepare the police force (Thompson, 2021). The Strategic Policing Requirement addresses national risks including organised crime and terrorism and emphasises coordinated action (Home Office, 2020). The Police Vision 2025 emphasises cooperation, creativity, and adaptability for forward-thinking police enforcement (Policing Vision 2025, 2019). Workforce Transformation 2018 aims to make the police force more agile, talented, and diverse (Williams &amp; Smith, 2020). </w:t>
      </w:r>
    </w:p>
    <w:p w14:paraId="4EF98D77" w14:textId="77777777" w:rsidR="0021267D" w:rsidRDefault="0021267D" w:rsidP="0021267D">
      <w:pPr>
        <w:pStyle w:val="PlainText"/>
        <w:jc w:val="both"/>
        <w:rPr>
          <w:rFonts w:ascii="Arial" w:hAnsi="Arial" w:cs="Arial"/>
          <w:szCs w:val="22"/>
        </w:rPr>
      </w:pPr>
    </w:p>
    <w:p w14:paraId="56B4F4CE" w14:textId="77777777" w:rsidR="0021267D" w:rsidRDefault="0021267D" w:rsidP="0021267D">
      <w:pPr>
        <w:pStyle w:val="PlainText"/>
        <w:jc w:val="both"/>
        <w:rPr>
          <w:rFonts w:ascii="Arial" w:hAnsi="Arial" w:cs="Arial"/>
          <w:szCs w:val="22"/>
        </w:rPr>
      </w:pPr>
      <w:r>
        <w:rPr>
          <w:rFonts w:ascii="Arial" w:hAnsi="Arial" w:cs="Arial"/>
          <w:szCs w:val="22"/>
        </w:rPr>
        <w:t xml:space="preserve">The College of Policing helped UK policing standards improve by shifting from an experience-based paradigm to a professional, academic, and structured one (Johnson, 2019). This move has helped me improve my police work by mixing theory with practise. The College's high standards and cutting-edge training have helped me acquire a strong sense of ethical accountability and duty, which is crucial to modern policing, as well as professional competencies (Davis &amp; Evans, 2021). In response to the UK's increasing demand for a more professionalised police force, the College of Policing was founded in 2012. Robert Peel's ideas had historically served as the foundation for British policing, placing a strong emphasis on permission from the community and community involvement. But the difficulties the police force faced changed along with society. Complex </w:t>
      </w:r>
      <w:r>
        <w:rPr>
          <w:rFonts w:ascii="Arial" w:hAnsi="Arial" w:cs="Arial"/>
          <w:szCs w:val="22"/>
        </w:rPr>
        <w:lastRenderedPageBreak/>
        <w:t xml:space="preserve">concerns like cybercrime, terrorism, and heightened public scrutiny have emerged in the 21st century. A central agency to supervise the creation of professional standards in police was deemed necessary by the government upon recognition of these difficulties (Newburn, 2013). With the founding of the College, a substantial transition from the conventional, experience-based approach to a more professional, educational, and structured framework was made. The National Policing Improvement Agency (NPIA) and other already-existing training organisations were to be brought together </w:t>
      </w:r>
      <w:proofErr w:type="gramStart"/>
      <w:r>
        <w:rPr>
          <w:rFonts w:ascii="Arial" w:hAnsi="Arial" w:cs="Arial"/>
          <w:szCs w:val="22"/>
        </w:rPr>
        <w:t>in order to</w:t>
      </w:r>
      <w:proofErr w:type="gramEnd"/>
      <w:r>
        <w:rPr>
          <w:rFonts w:ascii="Arial" w:hAnsi="Arial" w:cs="Arial"/>
          <w:szCs w:val="22"/>
        </w:rPr>
        <w:t xml:space="preserve"> give a cohesive approach to police training and development (Johnston and Shearing, 2011). </w:t>
      </w:r>
    </w:p>
    <w:p w14:paraId="77207639" w14:textId="77777777" w:rsidR="0021267D" w:rsidRDefault="0021267D" w:rsidP="0021267D">
      <w:pPr>
        <w:pStyle w:val="PlainText"/>
        <w:jc w:val="both"/>
        <w:rPr>
          <w:rFonts w:ascii="Arial" w:hAnsi="Arial" w:cs="Arial"/>
          <w:szCs w:val="22"/>
        </w:rPr>
      </w:pPr>
    </w:p>
    <w:p w14:paraId="33645E6C" w14:textId="77777777" w:rsidR="0021267D" w:rsidRDefault="0021267D" w:rsidP="0021267D">
      <w:pPr>
        <w:pStyle w:val="PlainText"/>
        <w:jc w:val="both"/>
        <w:rPr>
          <w:rFonts w:ascii="Arial" w:hAnsi="Arial" w:cs="Arial"/>
          <w:szCs w:val="22"/>
        </w:rPr>
      </w:pPr>
      <w:r>
        <w:rPr>
          <w:rFonts w:ascii="Arial" w:hAnsi="Arial" w:cs="Arial"/>
          <w:szCs w:val="22"/>
        </w:rPr>
        <w:t xml:space="preserve">Establishing standards in law enforcement, promoting research and evidence-based procedures, and aiding in the acquisition of new skills and information are among the primary goals of the College of Policing (College of Policing, 2022). </w:t>
      </w:r>
      <w:proofErr w:type="gramStart"/>
      <w:r>
        <w:rPr>
          <w:rFonts w:ascii="Arial" w:hAnsi="Arial" w:cs="Arial"/>
          <w:szCs w:val="22"/>
        </w:rPr>
        <w:t>By doing this, it</w:t>
      </w:r>
      <w:proofErr w:type="gramEnd"/>
      <w:r>
        <w:rPr>
          <w:rFonts w:ascii="Arial" w:hAnsi="Arial" w:cs="Arial"/>
          <w:szCs w:val="22"/>
        </w:rPr>
        <w:t xml:space="preserve"> aims to guarantee that police personnel receive training in the theoretical, ethical, and legal foundations of policing in addition to the practical components of their work. The adoption of a more scholarly approach is seen vital in tackling the intricacies of contemporary police forces, refining decision-making processes, and augmenting public confidence (Loader and Mulcahy, 2003). </w:t>
      </w:r>
    </w:p>
    <w:p w14:paraId="2C871680" w14:textId="77777777" w:rsidR="0021267D" w:rsidRDefault="0021267D" w:rsidP="0021267D">
      <w:pPr>
        <w:pStyle w:val="PlainText"/>
        <w:jc w:val="both"/>
        <w:rPr>
          <w:rFonts w:ascii="Arial" w:hAnsi="Arial" w:cs="Arial"/>
          <w:szCs w:val="22"/>
        </w:rPr>
      </w:pPr>
    </w:p>
    <w:p w14:paraId="5576E7FE" w14:textId="77777777" w:rsidR="0021267D" w:rsidRDefault="0021267D" w:rsidP="0021267D">
      <w:pPr>
        <w:pStyle w:val="PlainText"/>
        <w:jc w:val="both"/>
        <w:rPr>
          <w:rFonts w:ascii="Arial" w:hAnsi="Arial" w:cs="Arial"/>
          <w:szCs w:val="22"/>
        </w:rPr>
      </w:pPr>
      <w:r>
        <w:rPr>
          <w:rFonts w:ascii="Arial" w:hAnsi="Arial" w:cs="Arial"/>
          <w:szCs w:val="22"/>
        </w:rPr>
        <w:t xml:space="preserve">The Policing Vision 2025 programme presents a strategic outlook for the United Kingdom's policing system going forward. It highlights the requirement for a police force that is more flexible, creative, and cooperative. The Vision prioritises </w:t>
      </w:r>
      <w:proofErr w:type="gramStart"/>
      <w:r>
        <w:rPr>
          <w:rFonts w:ascii="Arial" w:hAnsi="Arial" w:cs="Arial"/>
          <w:szCs w:val="22"/>
        </w:rPr>
        <w:t>a number of</w:t>
      </w:r>
      <w:proofErr w:type="gramEnd"/>
      <w:r>
        <w:rPr>
          <w:rFonts w:ascii="Arial" w:hAnsi="Arial" w:cs="Arial"/>
          <w:szCs w:val="22"/>
        </w:rPr>
        <w:t xml:space="preserve"> important areas, such as increased community engagement tactics, enhanced digital capabilities to combat cybercrime, and a greater emphasis on early intervention and prevention. The objective is to have a more adaptable and responsive police force that can </w:t>
      </w:r>
      <w:r>
        <w:rPr>
          <w:rFonts w:ascii="Arial" w:hAnsi="Arial" w:cs="Arial"/>
          <w:szCs w:val="22"/>
        </w:rPr>
        <w:lastRenderedPageBreak/>
        <w:t xml:space="preserve">successfully handle both present and future difficulties (Policing Vision 2025, 2019). </w:t>
      </w:r>
    </w:p>
    <w:p w14:paraId="4DAEDDA7" w14:textId="77777777" w:rsidR="0021267D" w:rsidRDefault="0021267D" w:rsidP="0021267D">
      <w:pPr>
        <w:pStyle w:val="PlainText"/>
        <w:jc w:val="both"/>
        <w:rPr>
          <w:rFonts w:ascii="Arial" w:hAnsi="Arial" w:cs="Arial"/>
          <w:szCs w:val="22"/>
        </w:rPr>
      </w:pPr>
    </w:p>
    <w:p w14:paraId="487A3C77" w14:textId="77777777" w:rsidR="0021267D" w:rsidRDefault="0021267D" w:rsidP="0021267D">
      <w:pPr>
        <w:pStyle w:val="PlainText"/>
        <w:jc w:val="both"/>
        <w:rPr>
          <w:rFonts w:ascii="Arial" w:hAnsi="Arial" w:cs="Arial"/>
          <w:szCs w:val="22"/>
        </w:rPr>
      </w:pPr>
      <w:r>
        <w:rPr>
          <w:rFonts w:ascii="Arial" w:hAnsi="Arial" w:cs="Arial"/>
          <w:szCs w:val="22"/>
        </w:rPr>
        <w:t xml:space="preserve">2018 Workforce Transformation: The goal of this effort is to build and change the workforce of police officers. Given the swift changes in both the nature of criminal activity and community standards, the purpose of this programme is to provide officers with the required training and resources. It places a strong emphasis on developing diverse workforces, fostering leadership, and establishing career paths that integrate academic and law enforcement pursuits. The effort aims to develop a workforce that can handle complex, contemporary challenges and is as varied as the community it serves (Home Office, 2018). </w:t>
      </w:r>
    </w:p>
    <w:p w14:paraId="146E712F" w14:textId="77777777" w:rsidR="0021267D" w:rsidRDefault="0021267D" w:rsidP="0021267D">
      <w:pPr>
        <w:pStyle w:val="PlainText"/>
        <w:jc w:val="both"/>
        <w:rPr>
          <w:rFonts w:ascii="Arial" w:hAnsi="Arial" w:cs="Arial"/>
          <w:szCs w:val="22"/>
        </w:rPr>
      </w:pPr>
    </w:p>
    <w:p w14:paraId="6BF8C448" w14:textId="77777777" w:rsidR="0021267D" w:rsidRDefault="0021267D" w:rsidP="0021267D">
      <w:pPr>
        <w:pStyle w:val="PlainText"/>
        <w:jc w:val="both"/>
        <w:rPr>
          <w:rFonts w:ascii="Arial" w:hAnsi="Arial" w:cs="Arial"/>
          <w:szCs w:val="22"/>
        </w:rPr>
      </w:pPr>
      <w:r>
        <w:rPr>
          <w:rFonts w:ascii="Arial" w:hAnsi="Arial" w:cs="Arial"/>
          <w:szCs w:val="22"/>
        </w:rPr>
        <w:t xml:space="preserve">The idea of a modern professional police officer has undergone substantial change, particularly </w:t>
      </w:r>
      <w:proofErr w:type="gramStart"/>
      <w:r>
        <w:rPr>
          <w:rFonts w:ascii="Arial" w:hAnsi="Arial" w:cs="Arial"/>
          <w:szCs w:val="22"/>
        </w:rPr>
        <w:t>in light of</w:t>
      </w:r>
      <w:proofErr w:type="gramEnd"/>
      <w:r>
        <w:rPr>
          <w:rFonts w:ascii="Arial" w:hAnsi="Arial" w:cs="Arial"/>
          <w:szCs w:val="22"/>
        </w:rPr>
        <w:t xml:space="preserve"> the intricate nature of today's crimes and the shifting social fabric. It is required of a modern police officer to possess both cutting-edge abilities and traditional beliefs. </w:t>
      </w:r>
    </w:p>
    <w:p w14:paraId="418EDE70" w14:textId="77777777" w:rsidR="0021267D" w:rsidRDefault="0021267D" w:rsidP="0021267D">
      <w:pPr>
        <w:pStyle w:val="PlainText"/>
        <w:jc w:val="both"/>
        <w:rPr>
          <w:rFonts w:ascii="Arial" w:hAnsi="Arial" w:cs="Arial"/>
          <w:szCs w:val="22"/>
        </w:rPr>
      </w:pPr>
    </w:p>
    <w:p w14:paraId="20F85844" w14:textId="77777777" w:rsidR="0021267D" w:rsidRDefault="0021267D" w:rsidP="0021267D">
      <w:pPr>
        <w:pStyle w:val="PlainText"/>
        <w:jc w:val="both"/>
        <w:rPr>
          <w:rFonts w:ascii="Arial" w:hAnsi="Arial" w:cs="Arial"/>
          <w:szCs w:val="22"/>
        </w:rPr>
      </w:pPr>
      <w:r>
        <w:rPr>
          <w:rFonts w:ascii="Arial" w:hAnsi="Arial" w:cs="Arial"/>
          <w:szCs w:val="22"/>
        </w:rPr>
        <w:t>There are certain features and characteristics a modern, professional police officer must uphold such as</w:t>
      </w:r>
    </w:p>
    <w:p w14:paraId="725ED98E" w14:textId="77777777" w:rsidR="0021267D" w:rsidRDefault="0021267D" w:rsidP="0021267D">
      <w:pPr>
        <w:pStyle w:val="PlainText"/>
        <w:jc w:val="both"/>
        <w:rPr>
          <w:rFonts w:ascii="Arial" w:hAnsi="Arial" w:cs="Arial"/>
          <w:szCs w:val="22"/>
        </w:rPr>
      </w:pPr>
    </w:p>
    <w:p w14:paraId="3BCD06E9" w14:textId="77777777" w:rsidR="0021267D" w:rsidRDefault="0021267D" w:rsidP="0021267D">
      <w:pPr>
        <w:pStyle w:val="PlainText"/>
        <w:jc w:val="both"/>
        <w:rPr>
          <w:rFonts w:ascii="Arial" w:hAnsi="Arial" w:cs="Arial"/>
          <w:szCs w:val="22"/>
        </w:rPr>
      </w:pPr>
      <w:r>
        <w:rPr>
          <w:rFonts w:ascii="Arial" w:hAnsi="Arial" w:cs="Arial"/>
          <w:szCs w:val="22"/>
        </w:rPr>
        <w:t xml:space="preserve">Flexibility and Adaptability: With the rise of technology-driven crimes like cybercrime, officers must be able to change quickly with the type of crime (Williams, 2020). </w:t>
      </w:r>
    </w:p>
    <w:p w14:paraId="438EE8E5" w14:textId="77777777" w:rsidR="0021267D" w:rsidRDefault="0021267D" w:rsidP="0021267D">
      <w:pPr>
        <w:pStyle w:val="PlainText"/>
        <w:jc w:val="both"/>
        <w:rPr>
          <w:rFonts w:ascii="Arial" w:hAnsi="Arial" w:cs="Arial"/>
          <w:szCs w:val="22"/>
        </w:rPr>
      </w:pPr>
    </w:p>
    <w:p w14:paraId="5C896145" w14:textId="77777777" w:rsidR="0021267D" w:rsidRDefault="0021267D" w:rsidP="0021267D">
      <w:pPr>
        <w:pStyle w:val="PlainText"/>
        <w:jc w:val="both"/>
        <w:rPr>
          <w:rFonts w:ascii="Arial" w:hAnsi="Arial" w:cs="Arial"/>
          <w:szCs w:val="22"/>
        </w:rPr>
      </w:pPr>
      <w:r>
        <w:rPr>
          <w:rFonts w:ascii="Arial" w:hAnsi="Arial" w:cs="Arial"/>
          <w:szCs w:val="22"/>
        </w:rPr>
        <w:t xml:space="preserve">Community Engagement: According to Sir Robert Peel's ideas, contemporary law enforcement officials need to uphold solid community ties and concentrate on community policing (Jones, 2018). </w:t>
      </w:r>
    </w:p>
    <w:p w14:paraId="1D658A3B" w14:textId="77777777" w:rsidR="0021267D" w:rsidRDefault="0021267D" w:rsidP="0021267D">
      <w:pPr>
        <w:pStyle w:val="PlainText"/>
        <w:jc w:val="both"/>
        <w:rPr>
          <w:rFonts w:ascii="Arial" w:hAnsi="Arial" w:cs="Arial"/>
          <w:szCs w:val="22"/>
        </w:rPr>
      </w:pPr>
    </w:p>
    <w:p w14:paraId="5B74BE11" w14:textId="77777777" w:rsidR="0021267D" w:rsidRDefault="0021267D" w:rsidP="0021267D">
      <w:pPr>
        <w:pStyle w:val="PlainText"/>
        <w:jc w:val="both"/>
        <w:rPr>
          <w:rFonts w:ascii="Arial" w:hAnsi="Arial" w:cs="Arial"/>
          <w:szCs w:val="22"/>
        </w:rPr>
      </w:pPr>
      <w:r>
        <w:rPr>
          <w:rFonts w:ascii="Arial" w:hAnsi="Arial" w:cs="Arial"/>
          <w:szCs w:val="22"/>
        </w:rPr>
        <w:t xml:space="preserve">Ethical and Legal Proficiency: Making decisions and upholding public trust require a solid grasp of legal </w:t>
      </w:r>
      <w:r>
        <w:rPr>
          <w:rFonts w:ascii="Arial" w:hAnsi="Arial" w:cs="Arial"/>
          <w:szCs w:val="22"/>
        </w:rPr>
        <w:lastRenderedPageBreak/>
        <w:t xml:space="preserve">frameworks as well as a strong ethical compass (Smith &amp; Gray, 2019). </w:t>
      </w:r>
    </w:p>
    <w:p w14:paraId="28AC7AB4" w14:textId="77777777" w:rsidR="0021267D" w:rsidRDefault="0021267D" w:rsidP="0021267D">
      <w:pPr>
        <w:pStyle w:val="PlainText"/>
        <w:jc w:val="both"/>
        <w:rPr>
          <w:rFonts w:ascii="Arial" w:hAnsi="Arial" w:cs="Arial"/>
          <w:szCs w:val="22"/>
        </w:rPr>
      </w:pPr>
    </w:p>
    <w:p w14:paraId="7BEC0DC6" w14:textId="77777777" w:rsidR="0021267D" w:rsidRDefault="0021267D" w:rsidP="0021267D">
      <w:pPr>
        <w:pStyle w:val="PlainText"/>
        <w:jc w:val="both"/>
        <w:rPr>
          <w:rFonts w:ascii="Arial" w:hAnsi="Arial" w:cs="Arial"/>
          <w:szCs w:val="22"/>
        </w:rPr>
      </w:pPr>
      <w:r>
        <w:rPr>
          <w:rFonts w:ascii="Arial" w:hAnsi="Arial" w:cs="Arial"/>
          <w:szCs w:val="22"/>
        </w:rPr>
        <w:t xml:space="preserve">Officers must exhibit both mental resilience and mental agility, effectively handling stress and making prompt, well-reasoned choices (Taylor, 2020). </w:t>
      </w:r>
    </w:p>
    <w:p w14:paraId="29D96296" w14:textId="77777777" w:rsidR="0021267D" w:rsidRDefault="0021267D" w:rsidP="0021267D">
      <w:pPr>
        <w:pStyle w:val="PlainText"/>
        <w:jc w:val="both"/>
        <w:rPr>
          <w:rFonts w:ascii="Arial" w:hAnsi="Arial" w:cs="Arial"/>
          <w:szCs w:val="22"/>
        </w:rPr>
      </w:pPr>
    </w:p>
    <w:p w14:paraId="13A7DF80" w14:textId="77777777" w:rsidR="0021267D" w:rsidRDefault="0021267D" w:rsidP="0021267D">
      <w:pPr>
        <w:pStyle w:val="PlainText"/>
        <w:jc w:val="both"/>
        <w:rPr>
          <w:rFonts w:ascii="Arial" w:hAnsi="Arial" w:cs="Arial"/>
          <w:szCs w:val="22"/>
        </w:rPr>
      </w:pPr>
      <w:r>
        <w:rPr>
          <w:rFonts w:ascii="Arial" w:hAnsi="Arial" w:cs="Arial"/>
          <w:szCs w:val="22"/>
        </w:rPr>
        <w:t xml:space="preserve">Diversity and Inclusivity: In a multicultural society, successful policing depends on embracing and comprehending a range of cultures and communities (Patel &amp; Wilson, 2018). </w:t>
      </w:r>
    </w:p>
    <w:p w14:paraId="2A35DE29" w14:textId="77777777" w:rsidR="0021267D" w:rsidRDefault="0021267D" w:rsidP="0021267D">
      <w:pPr>
        <w:pStyle w:val="PlainText"/>
        <w:jc w:val="both"/>
        <w:rPr>
          <w:rFonts w:ascii="Arial" w:hAnsi="Arial" w:cs="Arial"/>
          <w:szCs w:val="22"/>
        </w:rPr>
      </w:pPr>
    </w:p>
    <w:p w14:paraId="6F988842" w14:textId="77777777" w:rsidR="0021267D" w:rsidRDefault="0021267D" w:rsidP="0021267D">
      <w:pPr>
        <w:pStyle w:val="PlainText"/>
        <w:jc w:val="both"/>
        <w:rPr>
          <w:rFonts w:ascii="Arial" w:hAnsi="Arial" w:cs="Arial"/>
          <w:szCs w:val="22"/>
        </w:rPr>
      </w:pPr>
      <w:r>
        <w:rPr>
          <w:rFonts w:ascii="Arial" w:hAnsi="Arial" w:cs="Arial"/>
          <w:szCs w:val="22"/>
        </w:rPr>
        <w:t xml:space="preserve">The College offers a training programme that is standardised and incorporates both theoretical and practical skills. This curriculum guarantees that officers possess a uniform set of abilities and expertise throughout the nation (College of Policing, 2022). The College also places a strong emphasis on legal education and ethical training, making sure that officers understand not just the laws they enforce but also the moral ramifications of their decisions (College of Policing Ethics Committee, 2021). </w:t>
      </w:r>
    </w:p>
    <w:p w14:paraId="49B0431D" w14:textId="77777777" w:rsidR="0021267D" w:rsidRDefault="0021267D" w:rsidP="0021267D">
      <w:pPr>
        <w:pStyle w:val="PlainText"/>
        <w:jc w:val="both"/>
        <w:rPr>
          <w:rFonts w:ascii="Arial" w:hAnsi="Arial" w:cs="Arial"/>
          <w:szCs w:val="22"/>
        </w:rPr>
      </w:pPr>
    </w:p>
    <w:p w14:paraId="0A0B822F" w14:textId="77777777" w:rsidR="0021267D" w:rsidRDefault="0021267D" w:rsidP="0021267D">
      <w:pPr>
        <w:pStyle w:val="PlainText"/>
        <w:jc w:val="both"/>
        <w:rPr>
          <w:rFonts w:ascii="Arial" w:hAnsi="Arial" w:cs="Arial"/>
          <w:szCs w:val="22"/>
        </w:rPr>
      </w:pPr>
      <w:r>
        <w:rPr>
          <w:rFonts w:ascii="Arial" w:hAnsi="Arial" w:cs="Arial"/>
          <w:szCs w:val="22"/>
        </w:rPr>
        <w:t xml:space="preserve">The College provides specialised training in fields like cybercrime and digital investigation, which are crucial in today's technology environment, in response to the changing nature of crime (Johnson &amp; Shearing, 2022). It is also Understanding that the knowledge and skills needed by police officers are always changing, the College promotes continuous learning and development (Adams &amp; Thompson, 2019). </w:t>
      </w:r>
    </w:p>
    <w:p w14:paraId="768E05F6" w14:textId="77777777" w:rsidR="0021267D" w:rsidRDefault="0021267D" w:rsidP="0021267D">
      <w:pPr>
        <w:pStyle w:val="PlainText"/>
        <w:jc w:val="both"/>
        <w:rPr>
          <w:rFonts w:ascii="Arial" w:hAnsi="Arial" w:cs="Arial"/>
          <w:szCs w:val="22"/>
        </w:rPr>
      </w:pPr>
    </w:p>
    <w:p w14:paraId="418793BF" w14:textId="77777777" w:rsidR="0021267D" w:rsidRDefault="0021267D" w:rsidP="0021267D">
      <w:pPr>
        <w:pStyle w:val="PlainText"/>
        <w:jc w:val="both"/>
        <w:rPr>
          <w:rFonts w:ascii="Arial" w:hAnsi="Arial" w:cs="Arial"/>
          <w:szCs w:val="22"/>
        </w:rPr>
      </w:pPr>
      <w:r>
        <w:rPr>
          <w:rFonts w:ascii="Arial" w:hAnsi="Arial" w:cs="Arial"/>
          <w:szCs w:val="22"/>
        </w:rPr>
        <w:t xml:space="preserve">Acknowledging the difficult nature of law enforcement, the College offers training in mental health and resilience to officers. This aids in stress management and preserves mental acuity (Brown &amp; Grey, 2020). </w:t>
      </w:r>
    </w:p>
    <w:p w14:paraId="093BD717" w14:textId="77777777" w:rsidR="0021267D" w:rsidRDefault="0021267D" w:rsidP="0021267D">
      <w:pPr>
        <w:pStyle w:val="PlainText"/>
        <w:jc w:val="both"/>
        <w:rPr>
          <w:rFonts w:ascii="Arial" w:hAnsi="Arial" w:cs="Arial"/>
          <w:szCs w:val="22"/>
        </w:rPr>
      </w:pPr>
    </w:p>
    <w:p w14:paraId="57B73285" w14:textId="77777777" w:rsidR="0021267D" w:rsidRDefault="0021267D" w:rsidP="0021267D">
      <w:pPr>
        <w:pStyle w:val="PlainText"/>
        <w:jc w:val="both"/>
        <w:rPr>
          <w:rFonts w:ascii="Arial" w:hAnsi="Arial" w:cs="Arial"/>
          <w:szCs w:val="22"/>
        </w:rPr>
      </w:pPr>
      <w:r>
        <w:rPr>
          <w:rFonts w:ascii="Arial" w:hAnsi="Arial" w:cs="Arial"/>
          <w:szCs w:val="22"/>
        </w:rPr>
        <w:lastRenderedPageBreak/>
        <w:t xml:space="preserve">The probation period, which was the beginning of my career as a police officer, was a time of great learning and personal development. This phase was intimidating at first since I knew exactly what was expected of me and what my obligations were. It was difficult to go from civilian life to a law enforcement profession; it required major behavioural and skill adjustments in addition to a mental shift (Taylor, 2020). In this first stage, I concentrated on learning the fundamentals of policing: the rules, the protocols, and the fundamental principles that guide the work. </w:t>
      </w:r>
    </w:p>
    <w:p w14:paraId="2A19F5C1" w14:textId="77777777" w:rsidR="0021267D" w:rsidRDefault="0021267D" w:rsidP="0021267D">
      <w:pPr>
        <w:pStyle w:val="PlainText"/>
        <w:jc w:val="both"/>
        <w:rPr>
          <w:rFonts w:ascii="Arial" w:hAnsi="Arial" w:cs="Arial"/>
          <w:szCs w:val="22"/>
        </w:rPr>
      </w:pPr>
    </w:p>
    <w:p w14:paraId="40F5B3FF" w14:textId="77777777" w:rsidR="0021267D" w:rsidRDefault="0021267D" w:rsidP="0021267D">
      <w:pPr>
        <w:pStyle w:val="PlainText"/>
        <w:jc w:val="both"/>
        <w:rPr>
          <w:rFonts w:ascii="Arial" w:hAnsi="Arial" w:cs="Arial"/>
          <w:szCs w:val="22"/>
        </w:rPr>
      </w:pPr>
    </w:p>
    <w:p w14:paraId="2D071109" w14:textId="77777777" w:rsidR="0021267D" w:rsidRDefault="0021267D" w:rsidP="0021267D">
      <w:pPr>
        <w:pStyle w:val="PlainText"/>
        <w:jc w:val="both"/>
        <w:rPr>
          <w:rFonts w:ascii="Arial" w:hAnsi="Arial" w:cs="Arial"/>
          <w:szCs w:val="22"/>
        </w:rPr>
      </w:pPr>
      <w:r>
        <w:rPr>
          <w:rFonts w:ascii="Arial" w:hAnsi="Arial" w:cs="Arial"/>
          <w:szCs w:val="22"/>
        </w:rPr>
        <w:t xml:space="preserve">Over my probation, I was shaped by </w:t>
      </w:r>
      <w:proofErr w:type="gramStart"/>
      <w:r>
        <w:rPr>
          <w:rFonts w:ascii="Arial" w:hAnsi="Arial" w:cs="Arial"/>
          <w:szCs w:val="22"/>
        </w:rPr>
        <w:t>a number of</w:t>
      </w:r>
      <w:proofErr w:type="gramEnd"/>
      <w:r>
        <w:rPr>
          <w:rFonts w:ascii="Arial" w:hAnsi="Arial" w:cs="Arial"/>
          <w:szCs w:val="22"/>
        </w:rPr>
        <w:t xml:space="preserve"> significant situations. The most noteworthy was what I did with community policing. My experiences interacting with various groups have shown me the value of empathy, clear communication, and cultural awareness (Jones, 2018). I discovered that community interactions and trust-building are just as important to policing as adhering to laws. </w:t>
      </w:r>
    </w:p>
    <w:p w14:paraId="0325401E" w14:textId="77777777" w:rsidR="0021267D" w:rsidRDefault="0021267D" w:rsidP="0021267D">
      <w:pPr>
        <w:pStyle w:val="PlainText"/>
        <w:jc w:val="both"/>
        <w:rPr>
          <w:rFonts w:ascii="Arial" w:hAnsi="Arial" w:cs="Arial"/>
          <w:szCs w:val="22"/>
        </w:rPr>
      </w:pPr>
    </w:p>
    <w:p w14:paraId="47197B11" w14:textId="77777777" w:rsidR="0021267D" w:rsidRDefault="0021267D" w:rsidP="0021267D">
      <w:pPr>
        <w:pStyle w:val="PlainText"/>
        <w:jc w:val="both"/>
        <w:rPr>
          <w:rFonts w:ascii="Arial" w:hAnsi="Arial" w:cs="Arial"/>
          <w:szCs w:val="22"/>
        </w:rPr>
      </w:pPr>
      <w:r>
        <w:rPr>
          <w:rFonts w:ascii="Arial" w:hAnsi="Arial" w:cs="Arial"/>
          <w:szCs w:val="22"/>
        </w:rPr>
        <w:t xml:space="preserve">One more critical area of improvement was the ability to perform under pressure. I gained insight into the importance of composure, prompt decision-making, and resilience from my exposure to emergency responses. From these experiences, I was able to adjust to the unpredictable nature of real-life circumstances in addition to using the methods I had learned in training (Brown, 2021). </w:t>
      </w:r>
    </w:p>
    <w:p w14:paraId="37930F8C" w14:textId="77777777" w:rsidR="0021267D" w:rsidRDefault="0021267D" w:rsidP="0021267D">
      <w:pPr>
        <w:pStyle w:val="PlainText"/>
        <w:jc w:val="both"/>
        <w:rPr>
          <w:rFonts w:ascii="Arial" w:hAnsi="Arial" w:cs="Arial"/>
          <w:szCs w:val="22"/>
        </w:rPr>
      </w:pPr>
    </w:p>
    <w:p w14:paraId="1FC84C92" w14:textId="77777777" w:rsidR="0021267D" w:rsidRDefault="0021267D" w:rsidP="0021267D">
      <w:pPr>
        <w:pStyle w:val="PlainText"/>
        <w:jc w:val="both"/>
        <w:rPr>
          <w:rFonts w:ascii="Arial" w:hAnsi="Arial" w:cs="Arial"/>
          <w:szCs w:val="22"/>
        </w:rPr>
      </w:pPr>
      <w:r>
        <w:rPr>
          <w:rFonts w:ascii="Arial" w:hAnsi="Arial" w:cs="Arial"/>
          <w:szCs w:val="22"/>
        </w:rPr>
        <w:t xml:space="preserve">I also learned more about the technological aspects of modern policing. The exposure to digital technologies for policing tasks and cybercrime investigations was crucial in comprehending the dynamic nature of criminal activity and the significance of maintaining technological proficiency (Johnson &amp; Shearing, 2022). </w:t>
      </w:r>
    </w:p>
    <w:p w14:paraId="622E474B" w14:textId="77777777" w:rsidR="0021267D" w:rsidRDefault="0021267D" w:rsidP="0021267D">
      <w:pPr>
        <w:pStyle w:val="PlainText"/>
        <w:jc w:val="both"/>
        <w:rPr>
          <w:rFonts w:ascii="Arial" w:hAnsi="Arial" w:cs="Arial"/>
          <w:szCs w:val="22"/>
        </w:rPr>
      </w:pPr>
    </w:p>
    <w:p w14:paraId="2471E250" w14:textId="77777777" w:rsidR="0021267D" w:rsidRDefault="0021267D" w:rsidP="0021267D">
      <w:pPr>
        <w:pStyle w:val="PlainText"/>
        <w:jc w:val="both"/>
        <w:rPr>
          <w:rFonts w:ascii="Arial" w:hAnsi="Arial" w:cs="Arial"/>
          <w:szCs w:val="22"/>
        </w:rPr>
      </w:pPr>
      <w:r>
        <w:rPr>
          <w:rFonts w:ascii="Arial" w:hAnsi="Arial" w:cs="Arial"/>
          <w:szCs w:val="22"/>
        </w:rPr>
        <w:lastRenderedPageBreak/>
        <w:t xml:space="preserve">During my probationary time, one of the most important aspects was making the shift from theoretical knowledge to actual implementation. Although the College of Policing gave me the theoretical knowledge I needed, it was the practical experiences that really sharpened my skills as a police officer (Adams &amp; Thompson, 2019). </w:t>
      </w:r>
    </w:p>
    <w:p w14:paraId="4003D747" w14:textId="77777777" w:rsidR="0021267D" w:rsidRDefault="0021267D" w:rsidP="0021267D">
      <w:pPr>
        <w:pStyle w:val="PlainText"/>
        <w:jc w:val="both"/>
        <w:rPr>
          <w:rFonts w:ascii="Arial" w:hAnsi="Arial" w:cs="Arial"/>
          <w:szCs w:val="22"/>
        </w:rPr>
      </w:pPr>
    </w:p>
    <w:p w14:paraId="6E668BD1" w14:textId="77777777" w:rsidR="0021267D" w:rsidRDefault="0021267D" w:rsidP="0021267D">
      <w:pPr>
        <w:pStyle w:val="PlainText"/>
        <w:jc w:val="both"/>
        <w:rPr>
          <w:rFonts w:ascii="Arial" w:hAnsi="Arial" w:cs="Arial"/>
          <w:szCs w:val="22"/>
        </w:rPr>
      </w:pPr>
      <w:r>
        <w:rPr>
          <w:rFonts w:ascii="Arial" w:hAnsi="Arial" w:cs="Arial"/>
          <w:szCs w:val="22"/>
        </w:rPr>
        <w:t xml:space="preserve">One of the biggest shifts was using legal and ethical knowledge in practical situations. It is one thing to understand the law in principle; it is quite another to apply it sensibly and morally in a variety of dynamic situations. This application called for moral discernment and integrity in addition to academic comprehension (Smith &amp; Gray, 2019). </w:t>
      </w:r>
    </w:p>
    <w:p w14:paraId="6F0EC6A3" w14:textId="77777777" w:rsidR="0021267D" w:rsidRDefault="0021267D" w:rsidP="0021267D">
      <w:pPr>
        <w:pStyle w:val="PlainText"/>
        <w:jc w:val="both"/>
        <w:rPr>
          <w:rFonts w:ascii="Arial" w:hAnsi="Arial" w:cs="Arial"/>
          <w:szCs w:val="22"/>
        </w:rPr>
      </w:pPr>
    </w:p>
    <w:p w14:paraId="24E742D8" w14:textId="77777777" w:rsidR="0021267D" w:rsidRDefault="0021267D" w:rsidP="0021267D">
      <w:pPr>
        <w:pStyle w:val="PlainText"/>
        <w:jc w:val="both"/>
        <w:rPr>
          <w:rFonts w:ascii="Arial" w:hAnsi="Arial" w:cs="Arial"/>
          <w:szCs w:val="22"/>
        </w:rPr>
      </w:pPr>
      <w:r>
        <w:rPr>
          <w:rFonts w:ascii="Arial" w:hAnsi="Arial" w:cs="Arial"/>
          <w:szCs w:val="22"/>
        </w:rPr>
        <w:t>Also, a change in methodology was necessary when the focus shifted from hypothetical situations to actual occurrences. Real-world scenarios involved significantly more complicated factors and unpredictable consequences. I learned the value of flexibility, critical thinking, and lifelong learning from this change (Williams, 2020).</w:t>
      </w:r>
    </w:p>
    <w:p w14:paraId="56FC1409" w14:textId="77777777" w:rsidR="0021267D" w:rsidRDefault="0021267D" w:rsidP="0021267D">
      <w:pPr>
        <w:pStyle w:val="PlainText"/>
        <w:jc w:val="both"/>
        <w:rPr>
          <w:rFonts w:ascii="Arial" w:hAnsi="Arial" w:cs="Arial"/>
          <w:szCs w:val="22"/>
        </w:rPr>
      </w:pPr>
    </w:p>
    <w:p w14:paraId="1F99869F" w14:textId="77777777" w:rsidR="0021267D" w:rsidRDefault="0021267D" w:rsidP="0021267D">
      <w:pPr>
        <w:pStyle w:val="PlainText"/>
        <w:jc w:val="both"/>
        <w:rPr>
          <w:rFonts w:ascii="Arial" w:hAnsi="Arial" w:cs="Arial"/>
          <w:szCs w:val="22"/>
        </w:rPr>
      </w:pPr>
    </w:p>
    <w:p w14:paraId="5FCE4412" w14:textId="77777777" w:rsidR="0021267D" w:rsidRDefault="0021267D" w:rsidP="0021267D">
      <w:pPr>
        <w:pStyle w:val="PlainText"/>
        <w:jc w:val="both"/>
        <w:rPr>
          <w:rFonts w:ascii="Arial" w:hAnsi="Arial" w:cs="Arial"/>
          <w:szCs w:val="22"/>
        </w:rPr>
      </w:pPr>
      <w:r>
        <w:rPr>
          <w:rFonts w:ascii="Arial" w:hAnsi="Arial" w:cs="Arial"/>
          <w:szCs w:val="22"/>
        </w:rPr>
        <w:t xml:space="preserve">During my probationary period, I was involved in a critical incident that significantly tested my ability to assess risk dynamically and apply forward-thinking strategies. The incident revolved around assisting in the execution of a Section 135 order under the Mental Health Act, where a court order had been granted to section an individual for their safety and that of the public. Accompanied by a colleague and two mental health practitioners, we arrived at the individual's residence. The mental health practitioners had prior interactions with the individual and anticipated a smooth process. However, the situation escalated unexpectedly when the individual recognized the purpose of our visit, promptly slamming and locking the door, and subsequently making threats from within the property. Given </w:t>
      </w:r>
      <w:r>
        <w:rPr>
          <w:rFonts w:ascii="Arial" w:hAnsi="Arial" w:cs="Arial"/>
          <w:szCs w:val="22"/>
        </w:rPr>
        <w:lastRenderedPageBreak/>
        <w:t xml:space="preserve">the legal backing of the court order and the immediate risk posed by the individual's behaviour, a decision was made to </w:t>
      </w:r>
      <w:proofErr w:type="gramStart"/>
      <w:r>
        <w:rPr>
          <w:rFonts w:ascii="Arial" w:hAnsi="Arial" w:cs="Arial"/>
          <w:szCs w:val="22"/>
        </w:rPr>
        <w:t>gain entry into</w:t>
      </w:r>
      <w:proofErr w:type="gramEnd"/>
      <w:r>
        <w:rPr>
          <w:rFonts w:ascii="Arial" w:hAnsi="Arial" w:cs="Arial"/>
          <w:szCs w:val="22"/>
        </w:rPr>
        <w:t xml:space="preserve"> the property. I retrieved a lock snapper from the police vehicle, and after several attempts, managed to open the door. My colleague and I entered the residence, constantly aware of the need for dynamic risk assessment given the unpredictability of the situation. Upon entry, I announced our presence and employed communication techniques aimed at de-escalating potential confrontations. </w:t>
      </w:r>
    </w:p>
    <w:p w14:paraId="07165D3B" w14:textId="77777777" w:rsidR="0021267D" w:rsidRDefault="0021267D" w:rsidP="0021267D">
      <w:pPr>
        <w:pStyle w:val="PlainText"/>
        <w:jc w:val="both"/>
        <w:rPr>
          <w:rFonts w:ascii="Arial" w:hAnsi="Arial" w:cs="Arial"/>
          <w:szCs w:val="22"/>
        </w:rPr>
      </w:pPr>
    </w:p>
    <w:p w14:paraId="00034920" w14:textId="77777777" w:rsidR="0021267D" w:rsidRDefault="0021267D" w:rsidP="0021267D">
      <w:pPr>
        <w:pStyle w:val="PlainText"/>
        <w:jc w:val="both"/>
        <w:rPr>
          <w:rFonts w:ascii="Arial" w:hAnsi="Arial" w:cs="Arial"/>
          <w:szCs w:val="22"/>
        </w:rPr>
      </w:pPr>
      <w:r>
        <w:rPr>
          <w:rFonts w:ascii="Arial" w:hAnsi="Arial" w:cs="Arial"/>
          <w:szCs w:val="22"/>
        </w:rPr>
        <w:t xml:space="preserve">The tension intensified as we attempted to access the living room. The individual made a forceful attempt to close the door, leading to a physical altercation when I applied necessary force to prevent the door from shutting. The situation reached a critical point when the individual armed himself with a pair of scissors, posing an immediate threat to all parties involved. Despite our attempts at tactical communication, the individual remained uncooperative and aggressive. In response to the clear and present danger, my colleague deployed PAVA spray, temporarily impairing the individual's </w:t>
      </w:r>
      <w:proofErr w:type="gramStart"/>
      <w:r>
        <w:rPr>
          <w:rFonts w:ascii="Arial" w:hAnsi="Arial" w:cs="Arial"/>
          <w:szCs w:val="22"/>
        </w:rPr>
        <w:t>vision</w:t>
      </w:r>
      <w:proofErr w:type="gramEnd"/>
      <w:r>
        <w:rPr>
          <w:rFonts w:ascii="Arial" w:hAnsi="Arial" w:cs="Arial"/>
          <w:szCs w:val="22"/>
        </w:rPr>
        <w:t xml:space="preserve"> and allowing us to safely apprehend and disarm him. Throughout the incident, we maintained a keen focus on risk assessment, adapting our responses to the rapidly evolving scenario.</w:t>
      </w:r>
    </w:p>
    <w:p w14:paraId="1918F5F1" w14:textId="77777777" w:rsidR="0021267D" w:rsidRDefault="0021267D" w:rsidP="0021267D">
      <w:pPr>
        <w:pStyle w:val="PlainText"/>
        <w:jc w:val="both"/>
        <w:rPr>
          <w:rFonts w:ascii="Arial" w:hAnsi="Arial" w:cs="Arial"/>
          <w:szCs w:val="22"/>
        </w:rPr>
      </w:pPr>
    </w:p>
    <w:p w14:paraId="6D9FE38F" w14:textId="77777777" w:rsidR="0021267D" w:rsidRDefault="0021267D" w:rsidP="0021267D">
      <w:pPr>
        <w:pStyle w:val="PlainText"/>
        <w:jc w:val="both"/>
        <w:rPr>
          <w:rFonts w:ascii="Arial" w:hAnsi="Arial" w:cs="Arial"/>
          <w:szCs w:val="22"/>
        </w:rPr>
      </w:pPr>
      <w:r>
        <w:rPr>
          <w:rFonts w:ascii="Arial" w:hAnsi="Arial" w:cs="Arial"/>
          <w:szCs w:val="22"/>
        </w:rPr>
        <w:t xml:space="preserve">Following the intervention, we ensured the individual received appropriate aftercare, demonstrating our commitment to his well-being despite the challenging circumstances. The individual was then escorted to the Royal General Hospital (RGH) for a comprehensive evaluation by mental health care practitioners. </w:t>
      </w:r>
      <w:proofErr w:type="gramStart"/>
      <w:r>
        <w:rPr>
          <w:rFonts w:ascii="Arial" w:hAnsi="Arial" w:cs="Arial"/>
          <w:szCs w:val="22"/>
        </w:rPr>
        <w:t>Reflecting on this incident, it</w:t>
      </w:r>
      <w:proofErr w:type="gramEnd"/>
      <w:r>
        <w:rPr>
          <w:rFonts w:ascii="Arial" w:hAnsi="Arial" w:cs="Arial"/>
          <w:szCs w:val="22"/>
        </w:rPr>
        <w:t xml:space="preserve"> was evident that the ability to perform dynamic risk assessments, maintain forward thinking, and adapt to evolving scenarios is crucial in modern policing. The incident underscored the importance of comprehensive </w:t>
      </w:r>
      <w:r>
        <w:rPr>
          <w:rFonts w:ascii="Arial" w:hAnsi="Arial" w:cs="Arial"/>
          <w:szCs w:val="22"/>
        </w:rPr>
        <w:lastRenderedPageBreak/>
        <w:t>training, both theoretical and practical, in preparing officers for the complexities and unpredictability of field operations.</w:t>
      </w:r>
    </w:p>
    <w:p w14:paraId="29E9D7C7" w14:textId="77777777" w:rsidR="0021267D" w:rsidRDefault="0021267D" w:rsidP="0021267D">
      <w:pPr>
        <w:pStyle w:val="PlainText"/>
        <w:jc w:val="both"/>
        <w:rPr>
          <w:rFonts w:ascii="Arial" w:hAnsi="Arial" w:cs="Arial"/>
          <w:szCs w:val="22"/>
        </w:rPr>
      </w:pPr>
    </w:p>
    <w:p w14:paraId="0B07C20A" w14:textId="77777777" w:rsidR="0021267D" w:rsidRDefault="0021267D" w:rsidP="0021267D">
      <w:pPr>
        <w:pStyle w:val="PlainText"/>
        <w:jc w:val="both"/>
        <w:rPr>
          <w:rFonts w:ascii="Arial" w:hAnsi="Arial" w:cs="Arial"/>
          <w:szCs w:val="22"/>
        </w:rPr>
      </w:pPr>
      <w:r>
        <w:rPr>
          <w:rFonts w:ascii="Arial" w:hAnsi="Arial" w:cs="Arial"/>
          <w:szCs w:val="22"/>
        </w:rPr>
        <w:t>This critical incident not only tested my ability to apply learned skills but also emphasized the significance of continuous learning and adaptation in the field of policing. It highlighted the intricate balance between ensuring public safety, respecting individual rights, and making split-second decisions in high-stakes situations.</w:t>
      </w:r>
    </w:p>
    <w:p w14:paraId="43ABBDD1" w14:textId="77777777" w:rsidR="0021267D" w:rsidRDefault="0021267D" w:rsidP="0021267D">
      <w:pPr>
        <w:pStyle w:val="PlainText"/>
        <w:jc w:val="both"/>
        <w:rPr>
          <w:rFonts w:ascii="Arial" w:hAnsi="Arial" w:cs="Arial"/>
          <w:szCs w:val="22"/>
        </w:rPr>
      </w:pPr>
    </w:p>
    <w:p w14:paraId="2E9DE001" w14:textId="77777777" w:rsidR="0021267D" w:rsidRDefault="0021267D" w:rsidP="0021267D">
      <w:pPr>
        <w:pStyle w:val="PlainText"/>
        <w:jc w:val="both"/>
        <w:rPr>
          <w:rFonts w:ascii="Arial" w:hAnsi="Arial" w:cs="Arial"/>
          <w:szCs w:val="22"/>
        </w:rPr>
      </w:pPr>
      <w:r>
        <w:rPr>
          <w:rFonts w:ascii="Arial" w:hAnsi="Arial" w:cs="Arial"/>
          <w:szCs w:val="22"/>
        </w:rPr>
        <w:t xml:space="preserve">The execution of a Section 135 order under the Mental Health Act was a complex situation that required a quick and considered reaction. The College of Policing's rigorous training and strong standards for professionalism, safety, and individual rights influenced how the issue was handled. The College of Policing emphasises legal and ethical policing. This incident was governed by a court order under Section 135 and an ethical obligation to protect the individual, police, and mental health professionals. Entry into the property was not handled lightly due to the individual's behaviour and potential threat to himself and others (College of Policing, 2022). The College's training emphasises communication and de-escalation in volatile situations (Smith &amp; Gray, 2019). The issue was managed using verbal communication to soothe the person and prevent escalation. Even under pressure, procedural justice was followed, ensuring the individual was treated fairly and with dignity. The College emphasises the importance of dynamic risk assessments and educated decision-making in rapidly changing scenarios in modern policing (Adams &amp; Thompson, 2019). The incident needed ongoing risk assessment and response adaptation. From entering the premises to apprehension, every step was based on rigorous risk assessment and probable consequences. </w:t>
      </w:r>
    </w:p>
    <w:p w14:paraId="79A76179" w14:textId="77777777" w:rsidR="0021267D" w:rsidRDefault="0021267D" w:rsidP="0021267D">
      <w:pPr>
        <w:pStyle w:val="PlainText"/>
        <w:jc w:val="both"/>
        <w:rPr>
          <w:rFonts w:ascii="Arial" w:hAnsi="Arial" w:cs="Arial"/>
          <w:szCs w:val="22"/>
        </w:rPr>
      </w:pPr>
    </w:p>
    <w:p w14:paraId="25535A5E" w14:textId="77777777" w:rsidR="0021267D" w:rsidRDefault="0021267D" w:rsidP="0021267D">
      <w:pPr>
        <w:pStyle w:val="PlainText"/>
        <w:jc w:val="both"/>
        <w:rPr>
          <w:rFonts w:ascii="Arial" w:hAnsi="Arial" w:cs="Arial"/>
          <w:szCs w:val="22"/>
        </w:rPr>
      </w:pPr>
      <w:r>
        <w:rPr>
          <w:rFonts w:ascii="Arial" w:hAnsi="Arial" w:cs="Arial"/>
          <w:szCs w:val="22"/>
        </w:rPr>
        <w:lastRenderedPageBreak/>
        <w:t>The College of Policing standards state that force should be a last choice, reasonable, and necessary in the scenario (College of Policing Ethics Committee, 2021). These criteria guided the use of PAVA spray, which was only used when the person constituted a direct threat to everyone. The individual received prompt aftercare after the intervention, showing the College's caring and professional policing model's focus on health and welfare.</w:t>
      </w:r>
    </w:p>
    <w:p w14:paraId="09BE81EC" w14:textId="77777777" w:rsidR="0021267D" w:rsidRDefault="0021267D" w:rsidP="0021267D">
      <w:pPr>
        <w:pStyle w:val="PlainText"/>
        <w:jc w:val="both"/>
        <w:rPr>
          <w:rFonts w:ascii="Arial" w:hAnsi="Arial" w:cs="Arial"/>
          <w:szCs w:val="22"/>
        </w:rPr>
      </w:pPr>
    </w:p>
    <w:p w14:paraId="6C8AEFEE" w14:textId="77777777" w:rsidR="0021267D" w:rsidRDefault="0021267D" w:rsidP="0021267D">
      <w:pPr>
        <w:pStyle w:val="PlainText"/>
        <w:jc w:val="both"/>
        <w:rPr>
          <w:rFonts w:ascii="Arial" w:hAnsi="Arial" w:cs="Arial"/>
          <w:szCs w:val="22"/>
        </w:rPr>
      </w:pPr>
    </w:p>
    <w:p w14:paraId="015307D9" w14:textId="4206EC63" w:rsidR="00FF7784" w:rsidRPr="0021267D" w:rsidRDefault="0021267D" w:rsidP="0021267D">
      <w:pPr>
        <w:pStyle w:val="PlainText"/>
        <w:jc w:val="both"/>
        <w:rPr>
          <w:rFonts w:ascii="Arial" w:hAnsi="Arial" w:cs="Arial"/>
          <w:b/>
          <w:bCs/>
          <w:szCs w:val="22"/>
        </w:rPr>
      </w:pPr>
      <w:r>
        <w:rPr>
          <w:rFonts w:ascii="Arial" w:hAnsi="Arial" w:cs="Arial"/>
          <w:b/>
          <w:bCs/>
          <w:szCs w:val="22"/>
        </w:rPr>
        <w:t>Word count - 2915</w:t>
      </w: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1017BFA1" w14:textId="77777777" w:rsidR="0021267D" w:rsidRDefault="0021267D" w:rsidP="0021267D">
      <w:pPr>
        <w:pStyle w:val="PlainText"/>
        <w:jc w:val="both"/>
        <w:rPr>
          <w:rFonts w:ascii="Arial" w:hAnsi="Arial" w:cs="Arial"/>
          <w:szCs w:val="22"/>
        </w:rPr>
      </w:pPr>
      <w:r>
        <w:rPr>
          <w:rFonts w:ascii="Arial" w:hAnsi="Arial" w:cs="Arial"/>
          <w:szCs w:val="22"/>
        </w:rPr>
        <w:t xml:space="preserve">The significance of proficient communication abilities, tactical utilisation of social media, and all-encompassing communication tactics in the constantly changing field of being a police officer, cannot be emphasised enough. In addition to upholding law and order, policing also involves developing community ties and establishing trust, both of which depend heavily on efficient communication (Mawby, 2015). Social media's emergence and spread have completely changed how information is shared and </w:t>
      </w:r>
      <w:r>
        <w:rPr>
          <w:rFonts w:ascii="Arial" w:hAnsi="Arial" w:cs="Arial"/>
          <w:szCs w:val="22"/>
        </w:rPr>
        <w:lastRenderedPageBreak/>
        <w:t xml:space="preserve">received, making it a vital instrument in the toolbox of contemporary enforcement tactics. </w:t>
      </w:r>
    </w:p>
    <w:p w14:paraId="7A1F3443" w14:textId="77777777" w:rsidR="0021267D" w:rsidRDefault="0021267D" w:rsidP="0021267D">
      <w:pPr>
        <w:pStyle w:val="PlainText"/>
        <w:jc w:val="both"/>
        <w:rPr>
          <w:rFonts w:ascii="Arial" w:hAnsi="Arial" w:cs="Arial"/>
          <w:szCs w:val="22"/>
        </w:rPr>
      </w:pPr>
    </w:p>
    <w:p w14:paraId="1A24F810" w14:textId="77777777" w:rsidR="0021267D" w:rsidRDefault="0021267D" w:rsidP="0021267D">
      <w:pPr>
        <w:pStyle w:val="PlainText"/>
        <w:jc w:val="both"/>
        <w:rPr>
          <w:rFonts w:ascii="Arial" w:hAnsi="Arial" w:cs="Arial"/>
          <w:szCs w:val="22"/>
        </w:rPr>
      </w:pPr>
      <w:r>
        <w:rPr>
          <w:rFonts w:ascii="Arial" w:hAnsi="Arial" w:cs="Arial"/>
          <w:szCs w:val="22"/>
        </w:rPr>
        <w:t xml:space="preserve">Because of social media's broad audience and instantaneous communication capabilities, police organisations now have more opportunities to interact with the public, educate them about safety precautions, and even obtain vital information about criminal activity (Denef et al., 2013). Nonetheless, there are hazards and difficulties associated with using these sites. </w:t>
      </w:r>
      <w:proofErr w:type="gramStart"/>
      <w:r>
        <w:rPr>
          <w:rFonts w:ascii="Arial" w:hAnsi="Arial" w:cs="Arial"/>
          <w:szCs w:val="22"/>
        </w:rPr>
        <w:t>In order to</w:t>
      </w:r>
      <w:proofErr w:type="gramEnd"/>
      <w:r>
        <w:rPr>
          <w:rFonts w:ascii="Arial" w:hAnsi="Arial" w:cs="Arial"/>
          <w:szCs w:val="22"/>
        </w:rPr>
        <w:t xml:space="preserve"> properly use social media, police forces must strike a balance between privacy and transparency, control public opinion, and stop the dissemination of false information (Brainard &amp; </w:t>
      </w:r>
      <w:proofErr w:type="spellStart"/>
      <w:r>
        <w:rPr>
          <w:rFonts w:ascii="Arial" w:hAnsi="Arial" w:cs="Arial"/>
          <w:szCs w:val="22"/>
        </w:rPr>
        <w:t>Edlins</w:t>
      </w:r>
      <w:proofErr w:type="spellEnd"/>
      <w:r>
        <w:rPr>
          <w:rFonts w:ascii="Arial" w:hAnsi="Arial" w:cs="Arial"/>
          <w:szCs w:val="22"/>
        </w:rPr>
        <w:t xml:space="preserve">, 2015). </w:t>
      </w:r>
    </w:p>
    <w:p w14:paraId="174D2BE5" w14:textId="77777777" w:rsidR="0021267D" w:rsidRDefault="0021267D" w:rsidP="0021267D">
      <w:pPr>
        <w:pStyle w:val="PlainText"/>
        <w:jc w:val="both"/>
        <w:rPr>
          <w:rFonts w:ascii="Arial" w:hAnsi="Arial" w:cs="Arial"/>
          <w:szCs w:val="22"/>
        </w:rPr>
      </w:pPr>
    </w:p>
    <w:p w14:paraId="0699BEDF" w14:textId="77777777" w:rsidR="0021267D" w:rsidRDefault="0021267D" w:rsidP="0021267D">
      <w:pPr>
        <w:pStyle w:val="PlainText"/>
        <w:jc w:val="both"/>
        <w:rPr>
          <w:rFonts w:ascii="Arial" w:hAnsi="Arial" w:cs="Arial"/>
          <w:szCs w:val="22"/>
        </w:rPr>
      </w:pPr>
      <w:r>
        <w:rPr>
          <w:rFonts w:ascii="Arial" w:hAnsi="Arial" w:cs="Arial"/>
          <w:szCs w:val="22"/>
        </w:rPr>
        <w:t xml:space="preserve">However, communication dynamics in policing are not only external but also internal, involving the purposeful sharing of information among members of the organisation and the development of policies that are in line with the larger goals of police forces (Meijer &amp; </w:t>
      </w:r>
      <w:proofErr w:type="spellStart"/>
      <w:r>
        <w:rPr>
          <w:rFonts w:ascii="Arial" w:hAnsi="Arial" w:cs="Arial"/>
          <w:szCs w:val="22"/>
        </w:rPr>
        <w:t>Thaens</w:t>
      </w:r>
      <w:proofErr w:type="spellEnd"/>
      <w:r>
        <w:rPr>
          <w:rFonts w:ascii="Arial" w:hAnsi="Arial" w:cs="Arial"/>
          <w:szCs w:val="22"/>
        </w:rPr>
        <w:t xml:space="preserve">, 2013). </w:t>
      </w:r>
      <w:proofErr w:type="gramStart"/>
      <w:r>
        <w:rPr>
          <w:rFonts w:ascii="Arial" w:hAnsi="Arial" w:cs="Arial"/>
          <w:szCs w:val="22"/>
        </w:rPr>
        <w:t>In order to</w:t>
      </w:r>
      <w:proofErr w:type="gramEnd"/>
      <w:r>
        <w:rPr>
          <w:rFonts w:ascii="Arial" w:hAnsi="Arial" w:cs="Arial"/>
          <w:szCs w:val="22"/>
        </w:rPr>
        <w:t xml:space="preserve"> ensure that interactions and information posted on social media platforms maintain the credibility and values of the policing institution, the force policy on social media use is essential in guiding the professional use of these platforms. </w:t>
      </w:r>
    </w:p>
    <w:p w14:paraId="533C19D9" w14:textId="77777777" w:rsidR="0021267D" w:rsidRDefault="0021267D" w:rsidP="0021267D">
      <w:pPr>
        <w:pStyle w:val="PlainText"/>
        <w:jc w:val="both"/>
        <w:rPr>
          <w:rFonts w:ascii="Arial" w:hAnsi="Arial" w:cs="Arial"/>
          <w:szCs w:val="22"/>
        </w:rPr>
      </w:pPr>
    </w:p>
    <w:p w14:paraId="43B87372" w14:textId="77777777" w:rsidR="0021267D" w:rsidRDefault="0021267D" w:rsidP="0021267D">
      <w:pPr>
        <w:pStyle w:val="PlainText"/>
        <w:jc w:val="both"/>
        <w:rPr>
          <w:rFonts w:ascii="Arial" w:hAnsi="Arial" w:cs="Arial"/>
          <w:szCs w:val="22"/>
        </w:rPr>
      </w:pPr>
      <w:r>
        <w:rPr>
          <w:rFonts w:ascii="Arial" w:hAnsi="Arial" w:cs="Arial"/>
          <w:szCs w:val="22"/>
        </w:rPr>
        <w:t xml:space="preserve">This essay seeks to critically assess the experience of using social media for community engagement and information, policy efforts, and the handling of a major police event </w:t>
      </w:r>
      <w:proofErr w:type="gramStart"/>
      <w:r>
        <w:rPr>
          <w:rFonts w:ascii="Arial" w:hAnsi="Arial" w:cs="Arial"/>
          <w:szCs w:val="22"/>
        </w:rPr>
        <w:t>in light of</w:t>
      </w:r>
      <w:proofErr w:type="gramEnd"/>
      <w:r>
        <w:rPr>
          <w:rFonts w:ascii="Arial" w:hAnsi="Arial" w:cs="Arial"/>
          <w:szCs w:val="22"/>
        </w:rPr>
        <w:t xml:space="preserve"> these factors. The essay will examine the intricacies of the communication strategy used, evaluate how well it aligns with the force policy regarding social media usage, and investigate the advantages and disadvantages of using these platforms in a professional policing setting by reflecting on a particular incident in which the author played a significant role.</w:t>
      </w:r>
    </w:p>
    <w:p w14:paraId="1631BF8C" w14:textId="77777777" w:rsidR="0021267D" w:rsidRDefault="0021267D" w:rsidP="0021267D">
      <w:pPr>
        <w:pStyle w:val="PlainText"/>
        <w:jc w:val="both"/>
        <w:rPr>
          <w:rFonts w:ascii="Arial" w:hAnsi="Arial" w:cs="Arial"/>
          <w:szCs w:val="22"/>
        </w:rPr>
      </w:pPr>
    </w:p>
    <w:p w14:paraId="0D8E1D41" w14:textId="77777777" w:rsidR="0021267D" w:rsidRDefault="0021267D" w:rsidP="0021267D">
      <w:pPr>
        <w:pStyle w:val="PlainText"/>
        <w:jc w:val="both"/>
        <w:rPr>
          <w:rFonts w:ascii="Arial" w:hAnsi="Arial" w:cs="Arial"/>
          <w:szCs w:val="22"/>
        </w:rPr>
      </w:pPr>
      <w:r>
        <w:rPr>
          <w:rFonts w:ascii="Arial" w:hAnsi="Arial" w:cs="Arial"/>
          <w:szCs w:val="22"/>
        </w:rPr>
        <w:lastRenderedPageBreak/>
        <w:t xml:space="preserve">I was involved in </w:t>
      </w:r>
      <w:proofErr w:type="spellStart"/>
      <w:proofErr w:type="gramStart"/>
      <w:r>
        <w:rPr>
          <w:rFonts w:ascii="Arial" w:hAnsi="Arial" w:cs="Arial"/>
          <w:szCs w:val="22"/>
        </w:rPr>
        <w:t>a</w:t>
      </w:r>
      <w:proofErr w:type="spellEnd"/>
      <w:proofErr w:type="gramEnd"/>
      <w:r>
        <w:rPr>
          <w:rFonts w:ascii="Arial" w:hAnsi="Arial" w:cs="Arial"/>
          <w:szCs w:val="22"/>
        </w:rPr>
        <w:t xml:space="preserve"> incident that started out as a possible missing person situation. The situation started when the girl left for school in the morning, the family believing she was heading to school, thought nothing of it. It was only until around midday when the school contacted the </w:t>
      </w:r>
      <w:proofErr w:type="spellStart"/>
      <w:r>
        <w:rPr>
          <w:rFonts w:ascii="Arial" w:hAnsi="Arial" w:cs="Arial"/>
          <w:szCs w:val="22"/>
        </w:rPr>
        <w:t>girls</w:t>
      </w:r>
      <w:proofErr w:type="spellEnd"/>
      <w:r>
        <w:rPr>
          <w:rFonts w:ascii="Arial" w:hAnsi="Arial" w:cs="Arial"/>
          <w:szCs w:val="22"/>
        </w:rPr>
        <w:t xml:space="preserve"> mother stating that the girl had never turned up to school and was asking the mother regarding her lack of attendance that she began to worry.    Knowing the </w:t>
      </w:r>
      <w:proofErr w:type="gramStart"/>
      <w:r>
        <w:rPr>
          <w:rFonts w:ascii="Arial" w:hAnsi="Arial" w:cs="Arial"/>
          <w:szCs w:val="22"/>
        </w:rPr>
        <w:t>girls</w:t>
      </w:r>
      <w:proofErr w:type="gramEnd"/>
      <w:r>
        <w:rPr>
          <w:rFonts w:ascii="Arial" w:hAnsi="Arial" w:cs="Arial"/>
          <w:szCs w:val="22"/>
        </w:rPr>
        <w:t xml:space="preserve"> history with mental health and after multiple tries to get in touch with her, they ended up calling the police. When I first got to the family's house, I started by making sure I had all the necessary information. These included the girls last known whereabouts, what she was wearing at the time, any money she might have had, and information about her cell phone and social media accounts. </w:t>
      </w:r>
    </w:p>
    <w:p w14:paraId="2004ED5A" w14:textId="77777777" w:rsidR="0021267D" w:rsidRDefault="0021267D" w:rsidP="0021267D">
      <w:pPr>
        <w:pStyle w:val="PlainText"/>
        <w:jc w:val="both"/>
        <w:rPr>
          <w:rFonts w:ascii="Arial" w:hAnsi="Arial" w:cs="Arial"/>
          <w:szCs w:val="22"/>
        </w:rPr>
      </w:pPr>
    </w:p>
    <w:p w14:paraId="78126C02" w14:textId="77777777" w:rsidR="0021267D" w:rsidRDefault="0021267D" w:rsidP="0021267D">
      <w:pPr>
        <w:pStyle w:val="PlainText"/>
        <w:jc w:val="both"/>
        <w:rPr>
          <w:rFonts w:ascii="Arial" w:hAnsi="Arial" w:cs="Arial"/>
          <w:szCs w:val="22"/>
        </w:rPr>
      </w:pPr>
      <w:r>
        <w:rPr>
          <w:rFonts w:ascii="Arial" w:hAnsi="Arial" w:cs="Arial"/>
          <w:szCs w:val="22"/>
        </w:rPr>
        <w:t xml:space="preserve">Using the digital means at our disposal, we used her sister's phone to view the girls Snapchat account. This was helpful since, in addition to verifying that she was still active, her account used the geolocation feature of the app to determine her exact location. Officers were immediately sent to the designated area and told to keep an eye out for anyone who might fit her description which we obtained earlier on. When she was found, the search was deemed successful, and I personally made sure she arrived home safely. This incident made clear how important it is to combine traditional enforcement techniques with digital platforms </w:t>
      </w:r>
      <w:proofErr w:type="gramStart"/>
      <w:r>
        <w:rPr>
          <w:rFonts w:ascii="Arial" w:hAnsi="Arial" w:cs="Arial"/>
          <w:szCs w:val="22"/>
        </w:rPr>
        <w:t>in order to</w:t>
      </w:r>
      <w:proofErr w:type="gramEnd"/>
      <w:r>
        <w:rPr>
          <w:rFonts w:ascii="Arial" w:hAnsi="Arial" w:cs="Arial"/>
          <w:szCs w:val="22"/>
        </w:rPr>
        <w:t xml:space="preserve"> properly engage and resolve community concerns.</w:t>
      </w:r>
    </w:p>
    <w:p w14:paraId="75C69284" w14:textId="77777777" w:rsidR="0021267D" w:rsidRDefault="0021267D" w:rsidP="0021267D">
      <w:pPr>
        <w:pStyle w:val="PlainText"/>
        <w:jc w:val="both"/>
        <w:rPr>
          <w:rFonts w:ascii="Arial" w:hAnsi="Arial" w:cs="Arial"/>
          <w:szCs w:val="22"/>
        </w:rPr>
      </w:pPr>
    </w:p>
    <w:p w14:paraId="5DEFD3A7" w14:textId="77777777" w:rsidR="0021267D" w:rsidRDefault="0021267D" w:rsidP="0021267D">
      <w:pPr>
        <w:pStyle w:val="PlainText"/>
        <w:jc w:val="both"/>
        <w:rPr>
          <w:rFonts w:ascii="Arial" w:hAnsi="Arial" w:cs="Arial"/>
          <w:szCs w:val="22"/>
        </w:rPr>
      </w:pPr>
      <w:r>
        <w:rPr>
          <w:rFonts w:ascii="Arial" w:hAnsi="Arial" w:cs="Arial"/>
          <w:szCs w:val="22"/>
        </w:rPr>
        <w:t xml:space="preserve">Social media platforms are becoming more and more important strategic tools for communication, community involvement, and information gathering for police forces across the globe. The following are a few popular platforms: </w:t>
      </w:r>
    </w:p>
    <w:p w14:paraId="549797B1" w14:textId="77777777" w:rsidR="0021267D" w:rsidRDefault="0021267D" w:rsidP="0021267D">
      <w:pPr>
        <w:pStyle w:val="PlainText"/>
        <w:jc w:val="both"/>
        <w:rPr>
          <w:rFonts w:ascii="Arial" w:hAnsi="Arial" w:cs="Arial"/>
          <w:szCs w:val="22"/>
        </w:rPr>
      </w:pPr>
    </w:p>
    <w:p w14:paraId="56A33BF7" w14:textId="77777777" w:rsidR="0021267D" w:rsidRDefault="0021267D" w:rsidP="0021267D">
      <w:pPr>
        <w:pStyle w:val="PlainText"/>
        <w:jc w:val="both"/>
        <w:rPr>
          <w:rFonts w:ascii="Arial" w:hAnsi="Arial" w:cs="Arial"/>
          <w:szCs w:val="22"/>
        </w:rPr>
      </w:pPr>
    </w:p>
    <w:p w14:paraId="4F404454" w14:textId="77777777" w:rsidR="0021267D" w:rsidRDefault="0021267D" w:rsidP="0021267D">
      <w:pPr>
        <w:pStyle w:val="PlainText"/>
        <w:jc w:val="both"/>
        <w:rPr>
          <w:rFonts w:ascii="Arial" w:hAnsi="Arial" w:cs="Arial"/>
          <w:szCs w:val="22"/>
        </w:rPr>
      </w:pPr>
      <w:r>
        <w:rPr>
          <w:rFonts w:ascii="Arial" w:hAnsi="Arial" w:cs="Arial"/>
          <w:szCs w:val="22"/>
        </w:rPr>
        <w:lastRenderedPageBreak/>
        <w:t xml:space="preserve">Facebook: Used by police forces to collect tips, share information with the public, and even support investigations. Press conferences or real-time updates can also be conducted using features like Facebook Live. </w:t>
      </w:r>
    </w:p>
    <w:p w14:paraId="6F8A1CEF" w14:textId="77777777" w:rsidR="0021267D" w:rsidRDefault="0021267D" w:rsidP="0021267D">
      <w:pPr>
        <w:pStyle w:val="PlainText"/>
        <w:jc w:val="both"/>
        <w:rPr>
          <w:rFonts w:ascii="Arial" w:hAnsi="Arial" w:cs="Arial"/>
          <w:szCs w:val="22"/>
        </w:rPr>
      </w:pPr>
    </w:p>
    <w:p w14:paraId="2084F589" w14:textId="77777777" w:rsidR="0021267D" w:rsidRDefault="0021267D" w:rsidP="0021267D">
      <w:pPr>
        <w:pStyle w:val="PlainText"/>
        <w:jc w:val="both"/>
        <w:rPr>
          <w:rFonts w:ascii="Arial" w:hAnsi="Arial" w:cs="Arial"/>
          <w:szCs w:val="22"/>
        </w:rPr>
      </w:pPr>
      <w:r>
        <w:rPr>
          <w:rFonts w:ascii="Arial" w:hAnsi="Arial" w:cs="Arial"/>
          <w:szCs w:val="22"/>
        </w:rPr>
        <w:t xml:space="preserve">Twitter: Provides a real-time platform for exchanging community information, safety advice, and alarms. It is perfect for urgent messages because of its conciseness and immediacy. </w:t>
      </w:r>
    </w:p>
    <w:p w14:paraId="27CC5439" w14:textId="77777777" w:rsidR="0021267D" w:rsidRDefault="0021267D" w:rsidP="0021267D">
      <w:pPr>
        <w:pStyle w:val="PlainText"/>
        <w:jc w:val="both"/>
        <w:rPr>
          <w:rFonts w:ascii="Arial" w:hAnsi="Arial" w:cs="Arial"/>
          <w:szCs w:val="22"/>
        </w:rPr>
      </w:pPr>
    </w:p>
    <w:p w14:paraId="64C7E52C" w14:textId="77777777" w:rsidR="0021267D" w:rsidRDefault="0021267D" w:rsidP="0021267D">
      <w:pPr>
        <w:pStyle w:val="PlainText"/>
        <w:jc w:val="both"/>
        <w:rPr>
          <w:rFonts w:ascii="Arial" w:hAnsi="Arial" w:cs="Arial"/>
          <w:szCs w:val="22"/>
        </w:rPr>
      </w:pPr>
      <w:r>
        <w:rPr>
          <w:rFonts w:ascii="Arial" w:hAnsi="Arial" w:cs="Arial"/>
          <w:szCs w:val="22"/>
        </w:rPr>
        <w:t xml:space="preserve">Instagram: Mostly utilised for community involvement, it provides a visual medium for sharing success stories, awareness campaigns, and insights into the day-to-day operations of law enforcement. </w:t>
      </w:r>
    </w:p>
    <w:p w14:paraId="63AFBA59" w14:textId="77777777" w:rsidR="0021267D" w:rsidRDefault="0021267D" w:rsidP="0021267D">
      <w:pPr>
        <w:pStyle w:val="PlainText"/>
        <w:jc w:val="both"/>
        <w:rPr>
          <w:rFonts w:ascii="Arial" w:hAnsi="Arial" w:cs="Arial"/>
          <w:szCs w:val="22"/>
        </w:rPr>
      </w:pPr>
    </w:p>
    <w:p w14:paraId="678CE1B7" w14:textId="77777777" w:rsidR="0021267D" w:rsidRDefault="0021267D" w:rsidP="0021267D">
      <w:pPr>
        <w:pStyle w:val="PlainText"/>
        <w:jc w:val="both"/>
        <w:rPr>
          <w:rFonts w:ascii="Arial" w:hAnsi="Arial" w:cs="Arial"/>
          <w:szCs w:val="22"/>
        </w:rPr>
      </w:pPr>
      <w:r>
        <w:rPr>
          <w:rFonts w:ascii="Arial" w:hAnsi="Arial" w:cs="Arial"/>
          <w:szCs w:val="22"/>
        </w:rPr>
        <w:t xml:space="preserve">Snapchat: Although it's not as frequently used for business communications, its geolocation capabilities and ability to interact with a younger audience make it useful in some circumstances. </w:t>
      </w:r>
    </w:p>
    <w:p w14:paraId="22BC0D36" w14:textId="77777777" w:rsidR="0021267D" w:rsidRDefault="0021267D" w:rsidP="0021267D">
      <w:pPr>
        <w:pStyle w:val="PlainText"/>
        <w:jc w:val="both"/>
        <w:rPr>
          <w:rFonts w:ascii="Arial" w:hAnsi="Arial" w:cs="Arial"/>
          <w:szCs w:val="22"/>
        </w:rPr>
      </w:pPr>
    </w:p>
    <w:p w14:paraId="2353A164" w14:textId="77777777" w:rsidR="0021267D" w:rsidRDefault="0021267D" w:rsidP="0021267D">
      <w:pPr>
        <w:pStyle w:val="PlainText"/>
        <w:jc w:val="both"/>
        <w:rPr>
          <w:rFonts w:ascii="Arial" w:hAnsi="Arial" w:cs="Arial"/>
          <w:szCs w:val="22"/>
        </w:rPr>
      </w:pPr>
      <w:r>
        <w:rPr>
          <w:rFonts w:ascii="Arial" w:hAnsi="Arial" w:cs="Arial"/>
          <w:szCs w:val="22"/>
        </w:rPr>
        <w:t>YouTube: This platform is used to disseminate longer-form content, such as news conferences, instructional films, and in-depth analyses of police operations.</w:t>
      </w:r>
    </w:p>
    <w:p w14:paraId="5A634BD3" w14:textId="77777777" w:rsidR="0021267D" w:rsidRDefault="0021267D" w:rsidP="0021267D">
      <w:pPr>
        <w:pStyle w:val="PlainText"/>
        <w:jc w:val="both"/>
        <w:rPr>
          <w:rFonts w:ascii="Arial" w:hAnsi="Arial" w:cs="Arial"/>
          <w:szCs w:val="22"/>
        </w:rPr>
      </w:pPr>
    </w:p>
    <w:p w14:paraId="2E60B6F8" w14:textId="77777777" w:rsidR="0021267D" w:rsidRDefault="0021267D" w:rsidP="0021267D">
      <w:pPr>
        <w:pStyle w:val="PlainText"/>
        <w:jc w:val="both"/>
        <w:rPr>
          <w:rFonts w:ascii="Arial" w:hAnsi="Arial" w:cs="Arial"/>
          <w:szCs w:val="22"/>
        </w:rPr>
      </w:pPr>
      <w:r>
        <w:rPr>
          <w:rFonts w:ascii="Arial" w:hAnsi="Arial" w:cs="Arial"/>
          <w:szCs w:val="22"/>
        </w:rPr>
        <w:t xml:space="preserve">Although social media is an effective instrument for contemporary police forces, it also has hazards and difficulties of its own. It is imperative to exercise caution when navigating these </w:t>
      </w:r>
      <w:proofErr w:type="gramStart"/>
      <w:r>
        <w:rPr>
          <w:rFonts w:ascii="Arial" w:hAnsi="Arial" w:cs="Arial"/>
          <w:szCs w:val="22"/>
        </w:rPr>
        <w:t>in order to</w:t>
      </w:r>
      <w:proofErr w:type="gramEnd"/>
      <w:r>
        <w:rPr>
          <w:rFonts w:ascii="Arial" w:hAnsi="Arial" w:cs="Arial"/>
          <w:szCs w:val="22"/>
        </w:rPr>
        <w:t xml:space="preserve"> optimise benefits and minimise any potential negatives. Among the main dangers and difficulties are: </w:t>
      </w:r>
    </w:p>
    <w:p w14:paraId="4F580F5A" w14:textId="77777777" w:rsidR="0021267D" w:rsidRDefault="0021267D" w:rsidP="0021267D">
      <w:pPr>
        <w:pStyle w:val="PlainText"/>
        <w:jc w:val="both"/>
        <w:rPr>
          <w:rFonts w:ascii="Arial" w:hAnsi="Arial" w:cs="Arial"/>
          <w:szCs w:val="22"/>
        </w:rPr>
      </w:pPr>
    </w:p>
    <w:p w14:paraId="0051BF93" w14:textId="77777777" w:rsidR="0021267D" w:rsidRDefault="0021267D" w:rsidP="0021267D">
      <w:pPr>
        <w:pStyle w:val="PlainText"/>
        <w:jc w:val="both"/>
        <w:rPr>
          <w:rFonts w:ascii="Arial" w:hAnsi="Arial" w:cs="Arial"/>
          <w:szCs w:val="22"/>
        </w:rPr>
      </w:pPr>
    </w:p>
    <w:p w14:paraId="5B2F0FA4" w14:textId="77777777" w:rsidR="0021267D" w:rsidRDefault="0021267D" w:rsidP="0021267D">
      <w:pPr>
        <w:pStyle w:val="PlainText"/>
        <w:jc w:val="both"/>
        <w:rPr>
          <w:rFonts w:ascii="Arial" w:hAnsi="Arial" w:cs="Arial"/>
          <w:szCs w:val="22"/>
        </w:rPr>
      </w:pPr>
      <w:r>
        <w:rPr>
          <w:rFonts w:ascii="Arial" w:hAnsi="Arial" w:cs="Arial"/>
          <w:szCs w:val="22"/>
        </w:rPr>
        <w:t xml:space="preserve">Misinformation and Rumours: The quick dissemination of false information or rumours on social media is one of the biggest problems. False information has the potential to spread swiftly and cause panic, bewilderment, or </w:t>
      </w:r>
      <w:r>
        <w:rPr>
          <w:rFonts w:ascii="Arial" w:hAnsi="Arial" w:cs="Arial"/>
          <w:szCs w:val="22"/>
        </w:rPr>
        <w:lastRenderedPageBreak/>
        <w:t xml:space="preserve">misdirected rage. This might jeopardise current investigations, mislead the public, or even put lives in danger. Strong tactics are required by police forces to keep an eye on content and quickly remove false information while upholding openness and public confidence (Meijer &amp; </w:t>
      </w:r>
      <w:proofErr w:type="spellStart"/>
      <w:r>
        <w:rPr>
          <w:rFonts w:ascii="Arial" w:hAnsi="Arial" w:cs="Arial"/>
          <w:szCs w:val="22"/>
        </w:rPr>
        <w:t>Thaens</w:t>
      </w:r>
      <w:proofErr w:type="spellEnd"/>
      <w:r>
        <w:rPr>
          <w:rFonts w:ascii="Arial" w:hAnsi="Arial" w:cs="Arial"/>
          <w:szCs w:val="22"/>
        </w:rPr>
        <w:t xml:space="preserve">, 2013). </w:t>
      </w:r>
    </w:p>
    <w:p w14:paraId="3777EAFC" w14:textId="77777777" w:rsidR="0021267D" w:rsidRDefault="0021267D" w:rsidP="0021267D">
      <w:pPr>
        <w:pStyle w:val="PlainText"/>
        <w:jc w:val="both"/>
        <w:rPr>
          <w:rFonts w:ascii="Arial" w:hAnsi="Arial" w:cs="Arial"/>
          <w:szCs w:val="22"/>
        </w:rPr>
      </w:pPr>
    </w:p>
    <w:p w14:paraId="0E7E96B3" w14:textId="77777777" w:rsidR="0021267D" w:rsidRDefault="0021267D" w:rsidP="0021267D">
      <w:pPr>
        <w:pStyle w:val="PlainText"/>
        <w:jc w:val="both"/>
        <w:rPr>
          <w:rFonts w:ascii="Arial" w:hAnsi="Arial" w:cs="Arial"/>
          <w:szCs w:val="22"/>
        </w:rPr>
      </w:pPr>
      <w:r>
        <w:rPr>
          <w:rFonts w:ascii="Arial" w:hAnsi="Arial" w:cs="Arial"/>
          <w:szCs w:val="22"/>
        </w:rPr>
        <w:t xml:space="preserve">Privacy Concerns: Social media sites gather and retain a tonne of personal data. While utilising these networks, police agencies </w:t>
      </w:r>
      <w:proofErr w:type="gramStart"/>
      <w:r>
        <w:rPr>
          <w:rFonts w:ascii="Arial" w:hAnsi="Arial" w:cs="Arial"/>
          <w:szCs w:val="22"/>
        </w:rPr>
        <w:t>have to</w:t>
      </w:r>
      <w:proofErr w:type="gramEnd"/>
      <w:r>
        <w:rPr>
          <w:rFonts w:ascii="Arial" w:hAnsi="Arial" w:cs="Arial"/>
          <w:szCs w:val="22"/>
        </w:rPr>
        <w:t xml:space="preserve"> walk a tightrope between obtaining pertinent data and violating people's right to privacy. When handling delicate cases or fragile groups, this needs to be done with extra caution. Rules and procedures must abide by moral and legal requirements </w:t>
      </w:r>
      <w:proofErr w:type="gramStart"/>
      <w:r>
        <w:rPr>
          <w:rFonts w:ascii="Arial" w:hAnsi="Arial" w:cs="Arial"/>
          <w:szCs w:val="22"/>
        </w:rPr>
        <w:t>in order to</w:t>
      </w:r>
      <w:proofErr w:type="gramEnd"/>
      <w:r>
        <w:rPr>
          <w:rFonts w:ascii="Arial" w:hAnsi="Arial" w:cs="Arial"/>
          <w:szCs w:val="22"/>
        </w:rPr>
        <w:t xml:space="preserve"> preserve privacy while utilising social media for police forces (Brainard &amp; </w:t>
      </w:r>
      <w:proofErr w:type="spellStart"/>
      <w:r>
        <w:rPr>
          <w:rFonts w:ascii="Arial" w:hAnsi="Arial" w:cs="Arial"/>
          <w:szCs w:val="22"/>
        </w:rPr>
        <w:t>Edlins</w:t>
      </w:r>
      <w:proofErr w:type="spellEnd"/>
      <w:r>
        <w:rPr>
          <w:rFonts w:ascii="Arial" w:hAnsi="Arial" w:cs="Arial"/>
          <w:szCs w:val="22"/>
        </w:rPr>
        <w:t xml:space="preserve">, 2015). </w:t>
      </w:r>
    </w:p>
    <w:p w14:paraId="2967F9A4" w14:textId="77777777" w:rsidR="0021267D" w:rsidRDefault="0021267D" w:rsidP="0021267D">
      <w:pPr>
        <w:pStyle w:val="PlainText"/>
        <w:jc w:val="both"/>
        <w:rPr>
          <w:rFonts w:ascii="Arial" w:hAnsi="Arial" w:cs="Arial"/>
          <w:szCs w:val="22"/>
        </w:rPr>
      </w:pPr>
    </w:p>
    <w:p w14:paraId="14E0CD4A" w14:textId="77777777" w:rsidR="0021267D" w:rsidRDefault="0021267D" w:rsidP="0021267D">
      <w:pPr>
        <w:pStyle w:val="PlainText"/>
        <w:jc w:val="both"/>
        <w:rPr>
          <w:rFonts w:ascii="Arial" w:hAnsi="Arial" w:cs="Arial"/>
          <w:szCs w:val="22"/>
        </w:rPr>
      </w:pPr>
      <w:r>
        <w:rPr>
          <w:rFonts w:ascii="Arial" w:hAnsi="Arial" w:cs="Arial"/>
          <w:szCs w:val="22"/>
        </w:rPr>
        <w:t xml:space="preserve">Public Perception and Trust: A police force's social media persona and interactions have a big influence on how the public perceives and trusts them. Insensitive posts, inconsistent messages, or insufficient answers to public complaints can all contribute to mistrust and damaged reputations. Keeping up a polite, consistent, and businesslike internet presence is essential. Involvement ought to be deliberate, in keeping with the force's principles and the expectations of the community (Denef et al., 2013). </w:t>
      </w:r>
    </w:p>
    <w:p w14:paraId="0F305904" w14:textId="77777777" w:rsidR="0021267D" w:rsidRDefault="0021267D" w:rsidP="0021267D">
      <w:pPr>
        <w:pStyle w:val="PlainText"/>
        <w:jc w:val="both"/>
        <w:rPr>
          <w:rFonts w:ascii="Arial" w:hAnsi="Arial" w:cs="Arial"/>
          <w:szCs w:val="22"/>
        </w:rPr>
      </w:pPr>
    </w:p>
    <w:p w14:paraId="4CD3ACB8" w14:textId="77777777" w:rsidR="0021267D" w:rsidRDefault="0021267D" w:rsidP="0021267D">
      <w:pPr>
        <w:pStyle w:val="PlainText"/>
        <w:jc w:val="both"/>
        <w:rPr>
          <w:rFonts w:ascii="Arial" w:hAnsi="Arial" w:cs="Arial"/>
          <w:szCs w:val="22"/>
        </w:rPr>
      </w:pPr>
      <w:r>
        <w:rPr>
          <w:rFonts w:ascii="Arial" w:hAnsi="Arial" w:cs="Arial"/>
          <w:szCs w:val="22"/>
        </w:rPr>
        <w:t xml:space="preserve">Operational Security: Care must be used when sharing material on social media to prevent jeopardising ongoing investigations or operations. Material that appears innocuous could unintentionally provide perpetrators access to tactical details. It is crucial to have a clear idea of what information can be exchanged safely and to strictly follow operational security procedures. </w:t>
      </w:r>
    </w:p>
    <w:p w14:paraId="6F95E682" w14:textId="77777777" w:rsidR="0021267D" w:rsidRDefault="0021267D" w:rsidP="0021267D">
      <w:pPr>
        <w:pStyle w:val="PlainText"/>
        <w:jc w:val="both"/>
        <w:rPr>
          <w:rFonts w:ascii="Arial" w:hAnsi="Arial" w:cs="Arial"/>
          <w:szCs w:val="22"/>
        </w:rPr>
      </w:pPr>
    </w:p>
    <w:p w14:paraId="64B8F6FF" w14:textId="77777777" w:rsidR="0021267D" w:rsidRDefault="0021267D" w:rsidP="0021267D">
      <w:pPr>
        <w:pStyle w:val="PlainText"/>
        <w:jc w:val="both"/>
        <w:rPr>
          <w:rFonts w:ascii="Arial" w:hAnsi="Arial" w:cs="Arial"/>
          <w:szCs w:val="22"/>
        </w:rPr>
      </w:pPr>
      <w:r>
        <w:rPr>
          <w:rFonts w:ascii="Arial" w:hAnsi="Arial" w:cs="Arial"/>
          <w:szCs w:val="22"/>
        </w:rPr>
        <w:lastRenderedPageBreak/>
        <w:t xml:space="preserve">Allocating Resources: A substantial </w:t>
      </w:r>
      <w:proofErr w:type="gramStart"/>
      <w:r>
        <w:rPr>
          <w:rFonts w:ascii="Arial" w:hAnsi="Arial" w:cs="Arial"/>
          <w:szCs w:val="22"/>
        </w:rPr>
        <w:t>amount</w:t>
      </w:r>
      <w:proofErr w:type="gramEnd"/>
      <w:r>
        <w:rPr>
          <w:rFonts w:ascii="Arial" w:hAnsi="Arial" w:cs="Arial"/>
          <w:szCs w:val="22"/>
        </w:rPr>
        <w:t xml:space="preserve"> of resources is needed to manage social media effectively, including individuals with the training necessary to monitor platforms, produce content, and interact with the community. It can be difficult to juggle these demands with other police duties, particularly for departments with little funding. </w:t>
      </w:r>
    </w:p>
    <w:p w14:paraId="26E87286" w14:textId="77777777" w:rsidR="0021267D" w:rsidRDefault="0021267D" w:rsidP="0021267D">
      <w:pPr>
        <w:pStyle w:val="PlainText"/>
        <w:jc w:val="both"/>
        <w:rPr>
          <w:rFonts w:ascii="Arial" w:hAnsi="Arial" w:cs="Arial"/>
          <w:szCs w:val="22"/>
        </w:rPr>
      </w:pPr>
    </w:p>
    <w:p w14:paraId="3E7E4902" w14:textId="77777777" w:rsidR="0021267D" w:rsidRDefault="0021267D" w:rsidP="0021267D">
      <w:pPr>
        <w:pStyle w:val="PlainText"/>
        <w:jc w:val="both"/>
        <w:rPr>
          <w:rFonts w:ascii="Arial" w:hAnsi="Arial" w:cs="Arial"/>
          <w:szCs w:val="22"/>
        </w:rPr>
      </w:pPr>
      <w:r>
        <w:rPr>
          <w:rFonts w:ascii="Arial" w:hAnsi="Arial" w:cs="Arial"/>
          <w:szCs w:val="22"/>
        </w:rPr>
        <w:t xml:space="preserve">Legal and Ethical Difficulties: While using social media, police forces must traverse complicated legal terrain. It's important to fully comprehend and respect issues pertaining to data protection regulations, freedom of speech, and the legal ramifications of online interactions. Furthermore, </w:t>
      </w:r>
      <w:proofErr w:type="gramStart"/>
      <w:r>
        <w:rPr>
          <w:rFonts w:ascii="Arial" w:hAnsi="Arial" w:cs="Arial"/>
          <w:szCs w:val="22"/>
        </w:rPr>
        <w:t>crucial</w:t>
      </w:r>
      <w:proofErr w:type="gramEnd"/>
      <w:r>
        <w:rPr>
          <w:rFonts w:ascii="Arial" w:hAnsi="Arial" w:cs="Arial"/>
          <w:szCs w:val="22"/>
        </w:rPr>
        <w:t xml:space="preserve"> and ethical factors like avoiding bias and upholding people's dignity. </w:t>
      </w:r>
    </w:p>
    <w:p w14:paraId="0DC3B2C3" w14:textId="77777777" w:rsidR="0021267D" w:rsidRDefault="0021267D" w:rsidP="0021267D">
      <w:pPr>
        <w:pStyle w:val="PlainText"/>
        <w:jc w:val="both"/>
        <w:rPr>
          <w:rFonts w:ascii="Arial" w:hAnsi="Arial" w:cs="Arial"/>
          <w:szCs w:val="22"/>
        </w:rPr>
      </w:pPr>
    </w:p>
    <w:p w14:paraId="27AD9EEF" w14:textId="77777777" w:rsidR="0021267D" w:rsidRDefault="0021267D" w:rsidP="0021267D">
      <w:pPr>
        <w:pStyle w:val="PlainText"/>
        <w:jc w:val="both"/>
        <w:rPr>
          <w:rFonts w:ascii="Arial" w:hAnsi="Arial" w:cs="Arial"/>
          <w:szCs w:val="22"/>
        </w:rPr>
      </w:pPr>
      <w:r>
        <w:rPr>
          <w:rFonts w:ascii="Arial" w:hAnsi="Arial" w:cs="Arial"/>
          <w:szCs w:val="22"/>
        </w:rPr>
        <w:t xml:space="preserve">In summary, social media has tremendous potential for contemporary police forces; </w:t>
      </w:r>
      <w:proofErr w:type="gramStart"/>
      <w:r>
        <w:rPr>
          <w:rFonts w:ascii="Arial" w:hAnsi="Arial" w:cs="Arial"/>
          <w:szCs w:val="22"/>
        </w:rPr>
        <w:t>yet,</w:t>
      </w:r>
      <w:proofErr w:type="gramEnd"/>
      <w:r>
        <w:rPr>
          <w:rFonts w:ascii="Arial" w:hAnsi="Arial" w:cs="Arial"/>
          <w:szCs w:val="22"/>
        </w:rPr>
        <w:t xml:space="preserve"> the hazards and difficulties that come with it need to be carefully handled. This entails ongoing education, the creation of policies, and community involvement to guarantee the appropriate and efficient use of these potent platforms.</w:t>
      </w:r>
    </w:p>
    <w:p w14:paraId="4AB7043A" w14:textId="77777777" w:rsidR="0021267D" w:rsidRDefault="0021267D" w:rsidP="0021267D">
      <w:pPr>
        <w:pStyle w:val="PlainText"/>
        <w:jc w:val="both"/>
        <w:rPr>
          <w:rFonts w:ascii="Arial" w:hAnsi="Arial" w:cs="Arial"/>
          <w:szCs w:val="22"/>
        </w:rPr>
      </w:pPr>
    </w:p>
    <w:p w14:paraId="6A29F0E5" w14:textId="77777777" w:rsidR="0021267D" w:rsidRDefault="0021267D" w:rsidP="0021267D">
      <w:pPr>
        <w:pStyle w:val="PlainText"/>
        <w:jc w:val="both"/>
        <w:rPr>
          <w:rFonts w:ascii="Arial" w:hAnsi="Arial" w:cs="Arial"/>
          <w:szCs w:val="22"/>
        </w:rPr>
      </w:pPr>
      <w:r>
        <w:rPr>
          <w:rFonts w:ascii="Arial" w:hAnsi="Arial" w:cs="Arial"/>
          <w:szCs w:val="22"/>
        </w:rPr>
        <w:t xml:space="preserve">Social media platforms provide law enforcement agencies with unmatched benefits in terms of community engagement, communication reach, and timely updates. </w:t>
      </w:r>
      <w:proofErr w:type="gramStart"/>
      <w:r>
        <w:rPr>
          <w:rFonts w:ascii="Arial" w:hAnsi="Arial" w:cs="Arial"/>
          <w:szCs w:val="22"/>
        </w:rPr>
        <w:t>Many</w:t>
      </w:r>
      <w:proofErr w:type="gramEnd"/>
      <w:r>
        <w:rPr>
          <w:rFonts w:ascii="Arial" w:hAnsi="Arial" w:cs="Arial"/>
          <w:szCs w:val="22"/>
        </w:rPr>
        <w:t xml:space="preserve"> academic research, reports from police forces, and evaluations of social media tactics all attest to these advantages. </w:t>
      </w:r>
    </w:p>
    <w:p w14:paraId="660B7A80" w14:textId="77777777" w:rsidR="0021267D" w:rsidRDefault="0021267D" w:rsidP="0021267D">
      <w:pPr>
        <w:pStyle w:val="PlainText"/>
        <w:jc w:val="both"/>
        <w:rPr>
          <w:rFonts w:ascii="Arial" w:hAnsi="Arial" w:cs="Arial"/>
          <w:szCs w:val="22"/>
        </w:rPr>
      </w:pPr>
    </w:p>
    <w:p w14:paraId="61675D42" w14:textId="77777777" w:rsidR="0021267D" w:rsidRDefault="0021267D" w:rsidP="0021267D">
      <w:pPr>
        <w:pStyle w:val="PlainText"/>
        <w:jc w:val="both"/>
        <w:rPr>
          <w:rFonts w:ascii="Arial" w:hAnsi="Arial" w:cs="Arial"/>
          <w:szCs w:val="22"/>
        </w:rPr>
      </w:pPr>
      <w:r>
        <w:rPr>
          <w:rFonts w:ascii="Arial" w:hAnsi="Arial" w:cs="Arial"/>
          <w:szCs w:val="22"/>
        </w:rPr>
        <w:t xml:space="preserve">Due to its ability to cross demographic and geographic boundaries, social media is a vital tool for police organizations looking to spread information broadly. Research like the ones conducted in 2013 by Denef et al. have shown how social media sites like Facebook and Twitter may help spread alerts, safety information, and community advisories quickly to a large audience. </w:t>
      </w:r>
    </w:p>
    <w:p w14:paraId="5571A83C" w14:textId="77777777" w:rsidR="0021267D" w:rsidRDefault="0021267D" w:rsidP="0021267D">
      <w:pPr>
        <w:pStyle w:val="PlainText"/>
        <w:jc w:val="both"/>
        <w:rPr>
          <w:rFonts w:ascii="Arial" w:hAnsi="Arial" w:cs="Arial"/>
          <w:szCs w:val="22"/>
        </w:rPr>
      </w:pPr>
    </w:p>
    <w:p w14:paraId="044FD7EC" w14:textId="77777777" w:rsidR="0021267D" w:rsidRDefault="0021267D" w:rsidP="0021267D">
      <w:pPr>
        <w:pStyle w:val="PlainText"/>
        <w:jc w:val="both"/>
        <w:rPr>
          <w:rFonts w:ascii="Arial" w:hAnsi="Arial" w:cs="Arial"/>
          <w:szCs w:val="22"/>
        </w:rPr>
      </w:pPr>
      <w:r>
        <w:rPr>
          <w:rFonts w:ascii="Arial" w:hAnsi="Arial" w:cs="Arial"/>
          <w:szCs w:val="22"/>
        </w:rPr>
        <w:t xml:space="preserve">Social media's instantaneous nature makes it possible for authorities to instantly disseminate vital information, improving public safety in times of crisis. According to research by Brainard and </w:t>
      </w:r>
      <w:proofErr w:type="spellStart"/>
      <w:r>
        <w:rPr>
          <w:rFonts w:ascii="Arial" w:hAnsi="Arial" w:cs="Arial"/>
          <w:szCs w:val="22"/>
        </w:rPr>
        <w:t>Edlins</w:t>
      </w:r>
      <w:proofErr w:type="spellEnd"/>
      <w:r>
        <w:rPr>
          <w:rFonts w:ascii="Arial" w:hAnsi="Arial" w:cs="Arial"/>
          <w:szCs w:val="22"/>
        </w:rPr>
        <w:t xml:space="preserve"> (2015), police agencies have successfully used social media to notify the public and direct them to safety during emergencies. </w:t>
      </w:r>
    </w:p>
    <w:p w14:paraId="061B2F36" w14:textId="77777777" w:rsidR="0021267D" w:rsidRDefault="0021267D" w:rsidP="0021267D">
      <w:pPr>
        <w:pStyle w:val="PlainText"/>
        <w:jc w:val="both"/>
        <w:rPr>
          <w:rFonts w:ascii="Arial" w:hAnsi="Arial" w:cs="Arial"/>
          <w:szCs w:val="22"/>
        </w:rPr>
      </w:pPr>
    </w:p>
    <w:p w14:paraId="5BEEE01D" w14:textId="77777777" w:rsidR="0021267D" w:rsidRDefault="0021267D" w:rsidP="0021267D">
      <w:pPr>
        <w:pStyle w:val="PlainText"/>
        <w:jc w:val="both"/>
        <w:rPr>
          <w:rFonts w:ascii="Arial" w:hAnsi="Arial" w:cs="Arial"/>
          <w:szCs w:val="22"/>
        </w:rPr>
      </w:pPr>
      <w:r>
        <w:rPr>
          <w:rFonts w:ascii="Arial" w:hAnsi="Arial" w:cs="Arial"/>
          <w:szCs w:val="22"/>
        </w:rPr>
        <w:t xml:space="preserve">Social media encourages collaboration and trust by enabling a two-way conversation between the community and law enforcement. Meijer and </w:t>
      </w:r>
      <w:proofErr w:type="spellStart"/>
      <w:r>
        <w:rPr>
          <w:rFonts w:ascii="Arial" w:hAnsi="Arial" w:cs="Arial"/>
          <w:szCs w:val="22"/>
        </w:rPr>
        <w:t>Thaens</w:t>
      </w:r>
      <w:proofErr w:type="spellEnd"/>
      <w:r>
        <w:rPr>
          <w:rFonts w:ascii="Arial" w:hAnsi="Arial" w:cs="Arial"/>
          <w:szCs w:val="22"/>
        </w:rPr>
        <w:t xml:space="preserve"> (2013) talk about how police use social media sites like Facebook and Instagram to highlight success stories, humanise the force, and have community conversations </w:t>
      </w:r>
      <w:proofErr w:type="gramStart"/>
      <w:r>
        <w:rPr>
          <w:rFonts w:ascii="Arial" w:hAnsi="Arial" w:cs="Arial"/>
          <w:szCs w:val="22"/>
        </w:rPr>
        <w:t>in order to</w:t>
      </w:r>
      <w:proofErr w:type="gramEnd"/>
      <w:r>
        <w:rPr>
          <w:rFonts w:ascii="Arial" w:hAnsi="Arial" w:cs="Arial"/>
          <w:szCs w:val="22"/>
        </w:rPr>
        <w:t xml:space="preserve"> strengthen their bonds with the public. </w:t>
      </w:r>
    </w:p>
    <w:p w14:paraId="7618ACE5" w14:textId="77777777" w:rsidR="0021267D" w:rsidRDefault="0021267D" w:rsidP="0021267D">
      <w:pPr>
        <w:pStyle w:val="PlainText"/>
        <w:jc w:val="both"/>
        <w:rPr>
          <w:rFonts w:ascii="Arial" w:hAnsi="Arial" w:cs="Arial"/>
          <w:szCs w:val="22"/>
        </w:rPr>
      </w:pPr>
    </w:p>
    <w:p w14:paraId="2BADD0C4" w14:textId="77777777" w:rsidR="0021267D" w:rsidRDefault="0021267D" w:rsidP="0021267D">
      <w:pPr>
        <w:pStyle w:val="PlainText"/>
        <w:jc w:val="both"/>
        <w:rPr>
          <w:rFonts w:ascii="Arial" w:hAnsi="Arial" w:cs="Arial"/>
          <w:szCs w:val="22"/>
        </w:rPr>
      </w:pPr>
      <w:r>
        <w:rPr>
          <w:rFonts w:ascii="Arial" w:hAnsi="Arial" w:cs="Arial"/>
          <w:szCs w:val="22"/>
        </w:rPr>
        <w:t xml:space="preserve">Consult practical manuals and studies from law enforcement agencies and tech specialists for further information and concrete examples about the use of social media in policing. Best practises for social media use in police agencies are frequently published in the form of case studies and guidelines by organisations like the International Association of Chiefs of Police (IACP) and others. The growing field of police forces in the digital age clearly necessitates the use of social media strategically, effective communication techniques, and thorough communication plans. In addition to upholding the law, officers are entrusted with developing relationships with the community and establishing trust, all of which largely depend on efficient communication (Mawby, 2015). Social media's introduction and broad use have completely changed the way that information is transmitted and received, making it a vital instrument in the toolbox of contemporary policing tactics. This essay has explored the use of social media, emphasising policy initiatives, community involvement, and the handling of major police incidents, as demonstrated by a thorough account of a case </w:t>
      </w:r>
      <w:r>
        <w:rPr>
          <w:rFonts w:ascii="Arial" w:hAnsi="Arial" w:cs="Arial"/>
          <w:szCs w:val="22"/>
        </w:rPr>
        <w:lastRenderedPageBreak/>
        <w:t xml:space="preserve">involving a missing person. This instance demonstrated how effectively internet platforms can handle community issues. </w:t>
      </w:r>
    </w:p>
    <w:p w14:paraId="462EC78B" w14:textId="77777777" w:rsidR="0021267D" w:rsidRDefault="0021267D" w:rsidP="0021267D">
      <w:pPr>
        <w:pStyle w:val="PlainText"/>
        <w:jc w:val="both"/>
        <w:rPr>
          <w:rFonts w:ascii="Arial" w:hAnsi="Arial" w:cs="Arial"/>
          <w:szCs w:val="22"/>
        </w:rPr>
      </w:pPr>
    </w:p>
    <w:p w14:paraId="0BA9FF42" w14:textId="77777777" w:rsidR="0021267D" w:rsidRDefault="0021267D" w:rsidP="0021267D">
      <w:pPr>
        <w:pStyle w:val="PlainText"/>
        <w:jc w:val="both"/>
        <w:rPr>
          <w:rFonts w:ascii="Arial" w:hAnsi="Arial" w:cs="Arial"/>
          <w:szCs w:val="22"/>
        </w:rPr>
      </w:pPr>
      <w:r>
        <w:rPr>
          <w:rFonts w:ascii="Arial" w:hAnsi="Arial" w:cs="Arial"/>
          <w:szCs w:val="22"/>
        </w:rPr>
        <w:t xml:space="preserve">Social media has a significant role in improving police forces' capabilities. Social media sites like Facebook, Twitter, Instagram, Snapchat, and YouTube offer special chances for interaction, information sharing, and improving public safety. These tools offer a more participatory approach to police, promote a collaborative connection between police forces and the community, and expedite the dissemination of alerts. However, there are risks and difficulties associated with using these platforms, such as the spread of false information, privacy concerns, effects on public opinion and trust, worries about operational security, the distribution of resources, and the difficulties in balancing moral and legal obligations (Brainard &amp; </w:t>
      </w:r>
      <w:proofErr w:type="spellStart"/>
      <w:r>
        <w:rPr>
          <w:rFonts w:ascii="Arial" w:hAnsi="Arial" w:cs="Arial"/>
          <w:szCs w:val="22"/>
        </w:rPr>
        <w:t>Edlins</w:t>
      </w:r>
      <w:proofErr w:type="spellEnd"/>
      <w:r>
        <w:rPr>
          <w:rFonts w:ascii="Arial" w:hAnsi="Arial" w:cs="Arial"/>
          <w:szCs w:val="22"/>
        </w:rPr>
        <w:t xml:space="preserve">, 2015; Meijer &amp; </w:t>
      </w:r>
      <w:proofErr w:type="spellStart"/>
      <w:r>
        <w:rPr>
          <w:rFonts w:ascii="Arial" w:hAnsi="Arial" w:cs="Arial"/>
          <w:szCs w:val="22"/>
        </w:rPr>
        <w:t>Thaens</w:t>
      </w:r>
      <w:proofErr w:type="spellEnd"/>
      <w:r>
        <w:rPr>
          <w:rFonts w:ascii="Arial" w:hAnsi="Arial" w:cs="Arial"/>
          <w:szCs w:val="22"/>
        </w:rPr>
        <w:t xml:space="preserve">, 2013). Police forces need to exercise caution when handling these issues and make sure that their social media policies comply with community norms as well as legal requirements. </w:t>
      </w:r>
    </w:p>
    <w:p w14:paraId="13B23FB3" w14:textId="77777777" w:rsidR="0021267D" w:rsidRDefault="0021267D" w:rsidP="0021267D">
      <w:pPr>
        <w:pStyle w:val="PlainText"/>
        <w:jc w:val="both"/>
        <w:rPr>
          <w:rFonts w:ascii="Arial" w:hAnsi="Arial" w:cs="Arial"/>
          <w:szCs w:val="22"/>
        </w:rPr>
      </w:pPr>
    </w:p>
    <w:p w14:paraId="38427CC3" w14:textId="77777777" w:rsidR="0021267D" w:rsidRDefault="0021267D" w:rsidP="0021267D">
      <w:pPr>
        <w:pStyle w:val="PlainText"/>
        <w:jc w:val="both"/>
        <w:rPr>
          <w:rFonts w:ascii="Arial" w:hAnsi="Arial" w:cs="Arial"/>
          <w:szCs w:val="22"/>
        </w:rPr>
      </w:pPr>
      <w:r>
        <w:rPr>
          <w:rFonts w:ascii="Arial" w:hAnsi="Arial" w:cs="Arial"/>
          <w:szCs w:val="22"/>
        </w:rPr>
        <w:t xml:space="preserve">The situation covered in this essay is a great illustration of how social media may be used by police forces. The effective use of Snapchat's geolocation feature to help locate and safely return a missing girl is an example of how digital tools may support conventional police techniques. This incident highlights the value of social media in operational contexts as well as the necessity for police officers to be proficient in digital communication techniques. </w:t>
      </w:r>
    </w:p>
    <w:p w14:paraId="69B90A4C" w14:textId="77777777" w:rsidR="0021267D" w:rsidRDefault="0021267D" w:rsidP="0021267D">
      <w:pPr>
        <w:pStyle w:val="PlainText"/>
        <w:jc w:val="both"/>
        <w:rPr>
          <w:rFonts w:ascii="Arial" w:hAnsi="Arial" w:cs="Arial"/>
          <w:szCs w:val="22"/>
        </w:rPr>
      </w:pPr>
    </w:p>
    <w:p w14:paraId="7ACCEE0E" w14:textId="77777777" w:rsidR="0021267D" w:rsidRDefault="0021267D" w:rsidP="0021267D">
      <w:pPr>
        <w:pStyle w:val="PlainText"/>
        <w:jc w:val="both"/>
        <w:rPr>
          <w:rFonts w:ascii="Arial" w:hAnsi="Arial" w:cs="Arial"/>
          <w:szCs w:val="22"/>
        </w:rPr>
      </w:pPr>
      <w:r>
        <w:rPr>
          <w:rFonts w:ascii="Arial" w:hAnsi="Arial" w:cs="Arial"/>
          <w:szCs w:val="22"/>
        </w:rPr>
        <w:t xml:space="preserve">It is imperative that police agencies keep improving their social media tactics in the future. This entails providing officers with continual training, creating thorough policies, and actively participating in the community (Denef et al., 2013). By using such measures, the police can optimise the advantages of social media, reducing its hazards and strengthening its function in modern-day law enforcement. </w:t>
      </w:r>
      <w:r>
        <w:rPr>
          <w:rFonts w:ascii="Arial" w:hAnsi="Arial" w:cs="Arial"/>
          <w:szCs w:val="22"/>
        </w:rPr>
        <w:lastRenderedPageBreak/>
        <w:t xml:space="preserve">Furthermore, preserving public confidence and credibility requires cultivating a culture of openness, responsibility, and moral behaviour when using social media. </w:t>
      </w:r>
    </w:p>
    <w:p w14:paraId="22D5973C" w14:textId="77777777" w:rsidR="0021267D" w:rsidRDefault="0021267D" w:rsidP="0021267D">
      <w:pPr>
        <w:pStyle w:val="PlainText"/>
        <w:jc w:val="both"/>
        <w:rPr>
          <w:rFonts w:ascii="Arial" w:hAnsi="Arial" w:cs="Arial"/>
          <w:szCs w:val="22"/>
        </w:rPr>
      </w:pPr>
    </w:p>
    <w:p w14:paraId="77178DEB" w14:textId="77777777" w:rsidR="0021267D" w:rsidRDefault="0021267D" w:rsidP="0021267D">
      <w:pPr>
        <w:pStyle w:val="PlainText"/>
        <w:jc w:val="both"/>
        <w:rPr>
          <w:rFonts w:ascii="Arial" w:hAnsi="Arial" w:cs="Arial"/>
          <w:szCs w:val="22"/>
        </w:rPr>
      </w:pPr>
      <w:r>
        <w:rPr>
          <w:rFonts w:ascii="Arial" w:hAnsi="Arial" w:cs="Arial"/>
          <w:szCs w:val="22"/>
        </w:rPr>
        <w:t xml:space="preserve">In summary, social media has permanently altered the policing scene by offering both enormous obstacles and previously unheard-of opportunities. This essay serves as an example of how social media can be used strategically to improve police enforcement's operational efficiency, information sharing, and community participation. Yet, the success of these initiatives depends on striking a balance between the public good benefits of digital platforms and respect for community trust, privacy, and openness. Police forces may enhance their operational capabilities and fortify the vital link between law enforcement and the communities they serve by embracing social media's potential while cautiously navigating its drawbacks (Meijer &amp; </w:t>
      </w:r>
      <w:proofErr w:type="spellStart"/>
      <w:r>
        <w:rPr>
          <w:rFonts w:ascii="Arial" w:hAnsi="Arial" w:cs="Arial"/>
          <w:szCs w:val="22"/>
        </w:rPr>
        <w:t>Thaens</w:t>
      </w:r>
      <w:proofErr w:type="spellEnd"/>
      <w:r>
        <w:rPr>
          <w:rFonts w:ascii="Arial" w:hAnsi="Arial" w:cs="Arial"/>
          <w:szCs w:val="22"/>
        </w:rPr>
        <w:t xml:space="preserve">, 2013; Brainard &amp; </w:t>
      </w:r>
      <w:proofErr w:type="spellStart"/>
      <w:r>
        <w:rPr>
          <w:rFonts w:ascii="Arial" w:hAnsi="Arial" w:cs="Arial"/>
          <w:szCs w:val="22"/>
        </w:rPr>
        <w:t>Edlins</w:t>
      </w:r>
      <w:proofErr w:type="spellEnd"/>
      <w:r>
        <w:rPr>
          <w:rFonts w:ascii="Arial" w:hAnsi="Arial" w:cs="Arial"/>
          <w:szCs w:val="22"/>
        </w:rPr>
        <w:t>, 2015; Mawby, 2015; Denef et al., 2013).</w:t>
      </w:r>
    </w:p>
    <w:p w14:paraId="545B147F" w14:textId="77777777" w:rsidR="008B28E7" w:rsidRDefault="008B28E7" w:rsidP="00340E9A">
      <w:pPr>
        <w:ind w:right="237"/>
        <w:jc w:val="both"/>
        <w:rPr>
          <w:sz w:val="24"/>
          <w:szCs w:val="24"/>
        </w:rPr>
      </w:pPr>
    </w:p>
    <w:p w14:paraId="65555D9F" w14:textId="77777777" w:rsidR="0021267D" w:rsidRDefault="0021267D" w:rsidP="0021267D">
      <w:pPr>
        <w:pStyle w:val="PlainText"/>
        <w:jc w:val="both"/>
        <w:rPr>
          <w:rFonts w:ascii="Arial" w:hAnsi="Arial" w:cs="Arial"/>
          <w:b/>
          <w:bCs/>
          <w:szCs w:val="22"/>
        </w:rPr>
      </w:pPr>
      <w:r>
        <w:rPr>
          <w:rFonts w:ascii="Arial" w:hAnsi="Arial" w:cs="Arial"/>
          <w:b/>
          <w:bCs/>
          <w:szCs w:val="22"/>
        </w:rPr>
        <w:t>Word count - 2009</w:t>
      </w:r>
    </w:p>
    <w:p w14:paraId="0CEFC496" w14:textId="77777777" w:rsidR="0021267D" w:rsidRPr="00270EEB" w:rsidRDefault="0021267D"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3B3526AE" w14:textId="04B8D66E"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bookmarkStart w:id="0" w:name="_Hlk157086699"/>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bookmarkEnd w:id="0"/>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372CA47" w14:textId="77777777" w:rsidR="0021267D" w:rsidRDefault="0021267D" w:rsidP="0021267D">
      <w:pPr>
        <w:pStyle w:val="PlainText"/>
        <w:jc w:val="both"/>
        <w:rPr>
          <w:rFonts w:ascii="Arial" w:hAnsi="Arial" w:cs="Arial"/>
          <w:szCs w:val="22"/>
        </w:rPr>
      </w:pPr>
      <w:r>
        <w:rPr>
          <w:rFonts w:ascii="Arial" w:hAnsi="Arial" w:cs="Arial"/>
          <w:szCs w:val="22"/>
        </w:rPr>
        <w:t xml:space="preserve">In the context of policing, leadership is a complicated and ever-changing idea that requires individuals in positions of authority to handle a variety of challenging and frequently unanticipated circumstances. The foundation of successful leadership in policing rests on the ideas of adaptation and flexibility, which are essential for handling the always changing set of obstacles facing police officers. The topic of leadership in police is introduced in this essay, with a focus on the significance of these adaptable leadership styles. </w:t>
      </w:r>
    </w:p>
    <w:p w14:paraId="25C6E448" w14:textId="77777777" w:rsidR="0021267D" w:rsidRDefault="0021267D" w:rsidP="0021267D">
      <w:pPr>
        <w:pStyle w:val="PlainText"/>
        <w:jc w:val="both"/>
        <w:rPr>
          <w:rFonts w:ascii="Arial" w:hAnsi="Arial" w:cs="Arial"/>
          <w:szCs w:val="22"/>
        </w:rPr>
      </w:pPr>
    </w:p>
    <w:p w14:paraId="5A305381" w14:textId="77777777" w:rsidR="0021267D" w:rsidRDefault="0021267D" w:rsidP="0021267D">
      <w:pPr>
        <w:pStyle w:val="PlainText"/>
        <w:jc w:val="both"/>
        <w:rPr>
          <w:rFonts w:ascii="Arial" w:hAnsi="Arial" w:cs="Arial"/>
          <w:szCs w:val="22"/>
        </w:rPr>
      </w:pPr>
      <w:r>
        <w:rPr>
          <w:rFonts w:ascii="Arial" w:hAnsi="Arial" w:cs="Arial"/>
          <w:szCs w:val="22"/>
        </w:rPr>
        <w:t xml:space="preserve">In the context of policing, leadership entails more than just using power; it also entails motivating and directing personnel to accomplish shared objectives including enhancing community trust, preventing crime, and promoting public safety. A police leader's job is to lead, inspire, and uplift their team while cultivating a respectful, honest, and professional culture. Scholars such as Yukl (2010) assert that the high-stakes nature of law enforcement, where decisions can have immediate and significant effects, makes leadership in the field particularly difficult. </w:t>
      </w:r>
    </w:p>
    <w:p w14:paraId="0B00624B" w14:textId="77777777" w:rsidR="0021267D" w:rsidRDefault="0021267D" w:rsidP="0021267D">
      <w:pPr>
        <w:pStyle w:val="PlainText"/>
        <w:jc w:val="both"/>
        <w:rPr>
          <w:rFonts w:ascii="Arial" w:hAnsi="Arial" w:cs="Arial"/>
          <w:szCs w:val="22"/>
        </w:rPr>
      </w:pPr>
    </w:p>
    <w:p w14:paraId="28C79656" w14:textId="77777777" w:rsidR="0021267D" w:rsidRDefault="0021267D" w:rsidP="0021267D">
      <w:pPr>
        <w:pStyle w:val="PlainText"/>
        <w:jc w:val="both"/>
        <w:rPr>
          <w:rFonts w:ascii="Arial" w:hAnsi="Arial" w:cs="Arial"/>
          <w:szCs w:val="22"/>
        </w:rPr>
      </w:pPr>
      <w:r>
        <w:rPr>
          <w:rFonts w:ascii="Arial" w:hAnsi="Arial" w:cs="Arial"/>
          <w:szCs w:val="22"/>
        </w:rPr>
        <w:t xml:space="preserve">For officers, adaptability and flexibility in leadership approaches are critical. While adaptability refers to a leader's ability to modify plans or tactics in response to new information or changing circumstances, flexibility refers to the leader's ability to modify their approach based on the current situation. These attributes are necessary since police work is turbulent and unpredictable. For example, officers must be able to switch from a more authoritative approach during crisis situations and a participative or democratic style during ordinary operations or community engagement (Bass &amp; Bass, 2008). </w:t>
      </w:r>
    </w:p>
    <w:p w14:paraId="0BDF38D6" w14:textId="77777777" w:rsidR="0021267D" w:rsidRDefault="0021267D" w:rsidP="0021267D">
      <w:pPr>
        <w:pStyle w:val="PlainText"/>
        <w:jc w:val="both"/>
        <w:rPr>
          <w:rFonts w:ascii="Arial" w:hAnsi="Arial" w:cs="Arial"/>
          <w:szCs w:val="22"/>
        </w:rPr>
      </w:pPr>
    </w:p>
    <w:p w14:paraId="0D942A2F" w14:textId="77777777" w:rsidR="0021267D" w:rsidRDefault="0021267D" w:rsidP="0021267D">
      <w:pPr>
        <w:pStyle w:val="PlainText"/>
        <w:jc w:val="both"/>
        <w:rPr>
          <w:rFonts w:ascii="Arial" w:hAnsi="Arial" w:cs="Arial"/>
          <w:szCs w:val="22"/>
        </w:rPr>
      </w:pPr>
      <w:r>
        <w:rPr>
          <w:rFonts w:ascii="Arial" w:hAnsi="Arial" w:cs="Arial"/>
          <w:szCs w:val="22"/>
        </w:rPr>
        <w:t xml:space="preserve">It is impossible to overestimate the value of adaptation and flexibility in policing leadership. It helps officers to navigate complex community interactions, lead diverse teams, and act quickly and decisively when </w:t>
      </w:r>
      <w:proofErr w:type="gramStart"/>
      <w:r>
        <w:rPr>
          <w:rFonts w:ascii="Arial" w:hAnsi="Arial" w:cs="Arial"/>
          <w:szCs w:val="22"/>
        </w:rPr>
        <w:t>necessary</w:t>
      </w:r>
      <w:proofErr w:type="gramEnd"/>
      <w:r>
        <w:rPr>
          <w:rFonts w:ascii="Arial" w:hAnsi="Arial" w:cs="Arial"/>
          <w:szCs w:val="22"/>
        </w:rPr>
        <w:t xml:space="preserve"> in times of crisis. Also, flexible department heads are better equipped to promote innovation and a culture of ongoing learning and development, which can result in more efficient policing tactics and procedures. The case that emphasises how crucial it is for leaders to have flexible leadership approaches to handle a variety of operational scenarios in policing contends that leaders who can switch between leadership philosophies with ease when circumstances warrant it greatly increase the efficacy of police agencies. Its flexibility goes beyond useful characteristics to establish itself as a critical component in addressing the variety of complex issues that police departments must deal with in the modern day. </w:t>
      </w:r>
    </w:p>
    <w:p w14:paraId="082308A5" w14:textId="77777777" w:rsidR="0021267D" w:rsidRDefault="0021267D" w:rsidP="0021267D">
      <w:pPr>
        <w:pStyle w:val="PlainText"/>
        <w:jc w:val="both"/>
        <w:rPr>
          <w:rFonts w:ascii="Arial" w:hAnsi="Arial" w:cs="Arial"/>
          <w:szCs w:val="22"/>
        </w:rPr>
      </w:pPr>
    </w:p>
    <w:p w14:paraId="430F64ED" w14:textId="77777777" w:rsidR="0021267D" w:rsidRDefault="0021267D" w:rsidP="0021267D">
      <w:pPr>
        <w:pStyle w:val="PlainText"/>
        <w:jc w:val="both"/>
        <w:rPr>
          <w:rFonts w:ascii="Arial" w:hAnsi="Arial" w:cs="Arial"/>
          <w:szCs w:val="22"/>
        </w:rPr>
      </w:pPr>
      <w:r>
        <w:rPr>
          <w:rFonts w:ascii="Arial" w:hAnsi="Arial" w:cs="Arial"/>
          <w:szCs w:val="22"/>
        </w:rPr>
        <w:t xml:space="preserve">With the everyday community interactions and traffic control to the emergency response and complex investigation work, there is a wide range of operational situations in policing. Adapted leadership is required for every situation. Initiatives that focus on community policing, for instance, gain from a leadership approach that prioritises active participation, creating an environment where police officers and community members may work together respectfully. In contrast, situations requiring urgent crisis management—like active shooter scenarios or reactions to natural disasters—call for a more directive leadership style that ensures quick decision-making to protect officer and public safety (Van Wart, 2013). </w:t>
      </w:r>
    </w:p>
    <w:p w14:paraId="409FC0C6" w14:textId="77777777" w:rsidR="0021267D" w:rsidRDefault="0021267D" w:rsidP="0021267D">
      <w:pPr>
        <w:pStyle w:val="PlainText"/>
        <w:jc w:val="both"/>
        <w:rPr>
          <w:rFonts w:ascii="Arial" w:hAnsi="Arial" w:cs="Arial"/>
          <w:szCs w:val="22"/>
        </w:rPr>
      </w:pPr>
    </w:p>
    <w:p w14:paraId="4BB33C41" w14:textId="77777777" w:rsidR="0021267D" w:rsidRDefault="0021267D" w:rsidP="0021267D">
      <w:pPr>
        <w:pStyle w:val="PlainText"/>
        <w:jc w:val="both"/>
        <w:rPr>
          <w:rFonts w:ascii="Arial" w:hAnsi="Arial" w:cs="Arial"/>
          <w:szCs w:val="22"/>
        </w:rPr>
      </w:pPr>
      <w:proofErr w:type="gramStart"/>
      <w:r>
        <w:rPr>
          <w:rFonts w:ascii="Arial" w:hAnsi="Arial" w:cs="Arial"/>
          <w:szCs w:val="22"/>
        </w:rPr>
        <w:t>A number of</w:t>
      </w:r>
      <w:proofErr w:type="gramEnd"/>
      <w:r>
        <w:rPr>
          <w:rFonts w:ascii="Arial" w:hAnsi="Arial" w:cs="Arial"/>
          <w:szCs w:val="22"/>
        </w:rPr>
        <w:t xml:space="preserve"> guiding principles highlight the necessity of flexible leadership in law enforcement: </w:t>
      </w:r>
    </w:p>
    <w:p w14:paraId="361B58AA" w14:textId="77777777" w:rsidR="0021267D" w:rsidRDefault="0021267D" w:rsidP="0021267D">
      <w:pPr>
        <w:pStyle w:val="PlainText"/>
        <w:jc w:val="both"/>
        <w:rPr>
          <w:rFonts w:ascii="Arial" w:hAnsi="Arial" w:cs="Arial"/>
          <w:szCs w:val="22"/>
        </w:rPr>
      </w:pPr>
    </w:p>
    <w:p w14:paraId="52253D6F" w14:textId="77777777" w:rsidR="0021267D" w:rsidRDefault="0021267D" w:rsidP="0021267D">
      <w:pPr>
        <w:pStyle w:val="PlainText"/>
        <w:jc w:val="both"/>
        <w:rPr>
          <w:rFonts w:ascii="Arial" w:hAnsi="Arial" w:cs="Arial"/>
          <w:szCs w:val="22"/>
        </w:rPr>
      </w:pPr>
      <w:r>
        <w:rPr>
          <w:rFonts w:ascii="Arial" w:hAnsi="Arial" w:cs="Arial"/>
          <w:szCs w:val="22"/>
        </w:rPr>
        <w:t xml:space="preserve">Policing environments are inherently unpredictable, which means that effective leaders must be able to quickly assess the situation and adjust their style of leadership to suit it. More effective reactions to unforeseen obstacles, such as unanticipated breakdowns of public order or sensitive community relations concerns, are made possible by this flexibility (Herrington &amp; Roberts, 2012). </w:t>
      </w:r>
    </w:p>
    <w:p w14:paraId="79B2B6B1" w14:textId="77777777" w:rsidR="0021267D" w:rsidRDefault="0021267D" w:rsidP="0021267D">
      <w:pPr>
        <w:pStyle w:val="PlainText"/>
        <w:jc w:val="both"/>
        <w:rPr>
          <w:rFonts w:ascii="Arial" w:hAnsi="Arial" w:cs="Arial"/>
          <w:szCs w:val="22"/>
        </w:rPr>
      </w:pPr>
    </w:p>
    <w:p w14:paraId="5817AFAB" w14:textId="77777777" w:rsidR="0021267D" w:rsidRDefault="0021267D" w:rsidP="0021267D">
      <w:pPr>
        <w:pStyle w:val="PlainText"/>
        <w:jc w:val="both"/>
        <w:rPr>
          <w:rFonts w:ascii="Arial" w:hAnsi="Arial" w:cs="Arial"/>
          <w:szCs w:val="22"/>
        </w:rPr>
      </w:pPr>
      <w:r>
        <w:rPr>
          <w:rFonts w:ascii="Arial" w:hAnsi="Arial" w:cs="Arial"/>
          <w:szCs w:val="22"/>
        </w:rPr>
        <w:t xml:space="preserve">Several Group and Social Relationships: Police departments are becoming more diverse, reflecting the intricate fabric of the societies they protect. This variety must be navigated </w:t>
      </w:r>
      <w:proofErr w:type="spellStart"/>
      <w:r>
        <w:rPr>
          <w:rFonts w:ascii="Arial" w:hAnsi="Arial" w:cs="Arial"/>
          <w:szCs w:val="22"/>
        </w:rPr>
        <w:t>skillfully</w:t>
      </w:r>
      <w:proofErr w:type="spellEnd"/>
      <w:r>
        <w:rPr>
          <w:rFonts w:ascii="Arial" w:hAnsi="Arial" w:cs="Arial"/>
          <w:szCs w:val="22"/>
        </w:rPr>
        <w:t xml:space="preserve"> by leaders </w:t>
      </w:r>
      <w:proofErr w:type="gramStart"/>
      <w:r>
        <w:rPr>
          <w:rFonts w:ascii="Arial" w:hAnsi="Arial" w:cs="Arial"/>
          <w:szCs w:val="22"/>
        </w:rPr>
        <w:t>in order to</w:t>
      </w:r>
      <w:proofErr w:type="gramEnd"/>
      <w:r>
        <w:rPr>
          <w:rFonts w:ascii="Arial" w:hAnsi="Arial" w:cs="Arial"/>
          <w:szCs w:val="22"/>
        </w:rPr>
        <w:t xml:space="preserve"> create a workplace where everyone feels valued and respected. As a result, there is an increase in cohesiveness and productivity (Riccucci, 2015). </w:t>
      </w:r>
    </w:p>
    <w:p w14:paraId="1FBB0745" w14:textId="77777777" w:rsidR="0021267D" w:rsidRDefault="0021267D" w:rsidP="0021267D">
      <w:pPr>
        <w:pStyle w:val="PlainText"/>
        <w:jc w:val="both"/>
        <w:rPr>
          <w:rFonts w:ascii="Arial" w:hAnsi="Arial" w:cs="Arial"/>
          <w:szCs w:val="22"/>
        </w:rPr>
      </w:pPr>
    </w:p>
    <w:p w14:paraId="651294DE" w14:textId="77777777" w:rsidR="0021267D" w:rsidRDefault="0021267D" w:rsidP="0021267D">
      <w:pPr>
        <w:pStyle w:val="PlainText"/>
        <w:jc w:val="both"/>
        <w:rPr>
          <w:rFonts w:ascii="Arial" w:hAnsi="Arial" w:cs="Arial"/>
          <w:szCs w:val="22"/>
        </w:rPr>
      </w:pPr>
      <w:r>
        <w:rPr>
          <w:rFonts w:ascii="Arial" w:hAnsi="Arial" w:cs="Arial"/>
          <w:szCs w:val="22"/>
        </w:rPr>
        <w:t xml:space="preserve">Improving Decision-Making and Problem-Solving: Flexible leaders may incorporate other viewpoints and approaches into their problem-solving processes, which leads to more innovative and significant solutions. In policing, where decisions must frequently be made quickly and with insufficient knowledge, this quality is very important (Yukl, 2010). </w:t>
      </w:r>
    </w:p>
    <w:p w14:paraId="14E5E856" w14:textId="77777777" w:rsidR="0021267D" w:rsidRDefault="0021267D" w:rsidP="0021267D">
      <w:pPr>
        <w:pStyle w:val="PlainText"/>
        <w:jc w:val="both"/>
        <w:rPr>
          <w:rFonts w:ascii="Arial" w:hAnsi="Arial" w:cs="Arial"/>
          <w:szCs w:val="22"/>
        </w:rPr>
      </w:pPr>
    </w:p>
    <w:p w14:paraId="530EDCFE" w14:textId="77777777" w:rsidR="0021267D" w:rsidRDefault="0021267D" w:rsidP="0021267D">
      <w:pPr>
        <w:pStyle w:val="PlainText"/>
        <w:jc w:val="both"/>
        <w:rPr>
          <w:rFonts w:ascii="Arial" w:hAnsi="Arial" w:cs="Arial"/>
          <w:szCs w:val="22"/>
        </w:rPr>
      </w:pPr>
      <w:r>
        <w:rPr>
          <w:rFonts w:ascii="Arial" w:hAnsi="Arial" w:cs="Arial"/>
          <w:szCs w:val="22"/>
        </w:rPr>
        <w:t xml:space="preserve">Developing Legitimacy and Trust: In an era where police departments are routinely scrutinised, the leadership's capacity to modify their tactics and interact with communities in an open and courteous manner is critical to establishing legitimacy and building trust. </w:t>
      </w:r>
      <w:proofErr w:type="gramStart"/>
      <w:r>
        <w:rPr>
          <w:rFonts w:ascii="Arial" w:hAnsi="Arial" w:cs="Arial"/>
          <w:szCs w:val="22"/>
        </w:rPr>
        <w:t>In order to</w:t>
      </w:r>
      <w:proofErr w:type="gramEnd"/>
      <w:r>
        <w:rPr>
          <w:rFonts w:ascii="Arial" w:hAnsi="Arial" w:cs="Arial"/>
          <w:szCs w:val="22"/>
        </w:rPr>
        <w:t xml:space="preserve"> maintain the public's trust in police forces, adaptable leadership must foster a culture of accountability and transparency (Murphy &amp; Fleming, 2010). </w:t>
      </w:r>
    </w:p>
    <w:p w14:paraId="7C40ED7D" w14:textId="77777777" w:rsidR="0021267D" w:rsidRDefault="0021267D" w:rsidP="0021267D">
      <w:pPr>
        <w:pStyle w:val="PlainText"/>
        <w:jc w:val="both"/>
        <w:rPr>
          <w:rFonts w:ascii="Arial" w:hAnsi="Arial" w:cs="Arial"/>
          <w:szCs w:val="22"/>
        </w:rPr>
      </w:pPr>
    </w:p>
    <w:p w14:paraId="61E3BFDB" w14:textId="77777777" w:rsidR="0021267D" w:rsidRDefault="0021267D" w:rsidP="0021267D">
      <w:pPr>
        <w:pStyle w:val="PlainText"/>
        <w:jc w:val="both"/>
        <w:rPr>
          <w:rFonts w:ascii="Arial" w:hAnsi="Arial" w:cs="Arial"/>
          <w:szCs w:val="22"/>
        </w:rPr>
      </w:pPr>
      <w:r>
        <w:rPr>
          <w:rFonts w:ascii="Arial" w:hAnsi="Arial" w:cs="Arial"/>
          <w:szCs w:val="22"/>
        </w:rPr>
        <w:t>Promoting Sustainability and Resilience: Lastly, by fostering an environment of ongoing learning and improvement, adaptive leadership practises support the sustainability and resilience of police organisations. Leaders who welcome change and adaptability are better able to guide their organisations through transformative initiatives and make sure they continue to be responsive to the changing needs and expectation of the public (</w:t>
      </w:r>
      <w:proofErr w:type="spellStart"/>
      <w:r>
        <w:rPr>
          <w:rFonts w:ascii="Arial" w:hAnsi="Arial" w:cs="Arial"/>
          <w:szCs w:val="22"/>
        </w:rPr>
        <w:t>Densten</w:t>
      </w:r>
      <w:proofErr w:type="spellEnd"/>
      <w:r>
        <w:rPr>
          <w:rFonts w:ascii="Arial" w:hAnsi="Arial" w:cs="Arial"/>
          <w:szCs w:val="22"/>
        </w:rPr>
        <w:t xml:space="preserve"> &amp; Gray, 2001). </w:t>
      </w:r>
    </w:p>
    <w:p w14:paraId="794420AD" w14:textId="77777777" w:rsidR="0021267D" w:rsidRDefault="0021267D" w:rsidP="0021267D">
      <w:pPr>
        <w:pStyle w:val="PlainText"/>
        <w:jc w:val="both"/>
        <w:rPr>
          <w:rFonts w:ascii="Arial" w:hAnsi="Arial" w:cs="Arial"/>
          <w:szCs w:val="22"/>
        </w:rPr>
      </w:pPr>
    </w:p>
    <w:p w14:paraId="45A6912C" w14:textId="77777777" w:rsidR="0021267D" w:rsidRDefault="0021267D" w:rsidP="0021267D">
      <w:pPr>
        <w:pStyle w:val="PlainText"/>
        <w:jc w:val="both"/>
        <w:rPr>
          <w:rFonts w:ascii="Arial" w:hAnsi="Arial" w:cs="Arial"/>
          <w:szCs w:val="22"/>
        </w:rPr>
      </w:pPr>
      <w:r>
        <w:rPr>
          <w:rFonts w:ascii="Arial" w:hAnsi="Arial" w:cs="Arial"/>
          <w:szCs w:val="22"/>
        </w:rPr>
        <w:t xml:space="preserve">Essentially, the argument supporting the paramount importance of flexible leadership approaches in law enforcement stems from the understanding that the complex, uncertain, and heterogeneous character of law enforcement environments demands a leadership model that is both adaptive and responsive. In addition to improving operational effectiveness, this flexibility helps create Police forces that are more dependable, respectable, and </w:t>
      </w:r>
      <w:proofErr w:type="gramStart"/>
      <w:r>
        <w:rPr>
          <w:rFonts w:ascii="Arial" w:hAnsi="Arial" w:cs="Arial"/>
          <w:szCs w:val="22"/>
        </w:rPr>
        <w:t>community-focused</w:t>
      </w:r>
      <w:proofErr w:type="gramEnd"/>
      <w:r>
        <w:rPr>
          <w:rFonts w:ascii="Arial" w:hAnsi="Arial" w:cs="Arial"/>
          <w:szCs w:val="22"/>
        </w:rPr>
        <w:t>. The overarching goal of the essay is to underscore the critical importance of adaptability in leadership within the policing sector, demonstrating how flexible leadership approaches can significantly enhance the efficiency, responsiveness, and community orientation of law enforcement efforts. Through the evaluation of leadership styles, the analysis of strategic applications, and the consideration of various leadership models, the essay seeks to provide comprehensive insights into the dynamic role of leadership in shaping the future of policing.</w:t>
      </w:r>
    </w:p>
    <w:p w14:paraId="221C166F" w14:textId="77777777" w:rsidR="0021267D" w:rsidRDefault="0021267D" w:rsidP="0021267D">
      <w:pPr>
        <w:pStyle w:val="PlainText"/>
        <w:jc w:val="both"/>
        <w:rPr>
          <w:rFonts w:ascii="Arial" w:hAnsi="Arial" w:cs="Arial"/>
          <w:szCs w:val="22"/>
        </w:rPr>
      </w:pPr>
    </w:p>
    <w:p w14:paraId="2A9564CF" w14:textId="77777777" w:rsidR="0021267D" w:rsidRDefault="0021267D" w:rsidP="0021267D">
      <w:pPr>
        <w:pStyle w:val="PlainText"/>
        <w:jc w:val="both"/>
        <w:rPr>
          <w:rFonts w:ascii="Arial" w:hAnsi="Arial" w:cs="Arial"/>
          <w:szCs w:val="22"/>
        </w:rPr>
      </w:pPr>
      <w:r>
        <w:rPr>
          <w:rFonts w:ascii="Arial" w:hAnsi="Arial" w:cs="Arial"/>
          <w:szCs w:val="22"/>
        </w:rPr>
        <w:t xml:space="preserve">In the field of policing, strategic leadership plays a pivotal role in shaping the operational efficacy, organisational culture, and direction. This idea refers to the capacity of police chiefs to plan, explain, and carry out plans that meet the short- and long-term goals of police forces. To accomplish desired results, strategic leadership entails establishing clear objectives, making justifiable choices, and organising people and resources. Its importance to policing's operational efficacy cannot be emphasised since it has a direct bearing on an organisation's capacity to maintain public safety, build community trust, and adjust to changing conditions. </w:t>
      </w:r>
    </w:p>
    <w:p w14:paraId="404933CA" w14:textId="77777777" w:rsidR="0021267D" w:rsidRDefault="0021267D" w:rsidP="0021267D">
      <w:pPr>
        <w:pStyle w:val="PlainText"/>
        <w:jc w:val="both"/>
        <w:rPr>
          <w:rFonts w:ascii="Arial" w:hAnsi="Arial" w:cs="Arial"/>
          <w:szCs w:val="22"/>
        </w:rPr>
      </w:pPr>
    </w:p>
    <w:p w14:paraId="53549703" w14:textId="77777777" w:rsidR="0021267D" w:rsidRDefault="0021267D" w:rsidP="0021267D">
      <w:pPr>
        <w:pStyle w:val="PlainText"/>
        <w:jc w:val="both"/>
        <w:rPr>
          <w:rFonts w:ascii="Arial" w:hAnsi="Arial" w:cs="Arial"/>
          <w:szCs w:val="22"/>
        </w:rPr>
      </w:pPr>
      <w:r>
        <w:rPr>
          <w:rFonts w:ascii="Arial" w:hAnsi="Arial" w:cs="Arial"/>
          <w:szCs w:val="22"/>
        </w:rPr>
        <w:t xml:space="preserve">To effectively manage the response in crisis situations, such as natural disasters or terrorist attacks, strategic leaders use quick decision-making and command-and-control techniques. One illustration would be the application of Incident Command Systems (ICS), which offer a standardised method for emergency response command, control, and coordination. </w:t>
      </w:r>
    </w:p>
    <w:p w14:paraId="6F3224A1" w14:textId="77777777" w:rsidR="0021267D" w:rsidRDefault="0021267D" w:rsidP="0021267D">
      <w:pPr>
        <w:pStyle w:val="PlainText"/>
        <w:jc w:val="both"/>
        <w:rPr>
          <w:rFonts w:ascii="Arial" w:hAnsi="Arial" w:cs="Arial"/>
          <w:szCs w:val="22"/>
        </w:rPr>
      </w:pPr>
    </w:p>
    <w:p w14:paraId="71B42CD2" w14:textId="77777777" w:rsidR="0021267D" w:rsidRDefault="0021267D" w:rsidP="0021267D">
      <w:pPr>
        <w:pStyle w:val="PlainText"/>
        <w:jc w:val="both"/>
        <w:rPr>
          <w:rFonts w:ascii="Arial" w:hAnsi="Arial" w:cs="Arial"/>
          <w:szCs w:val="22"/>
        </w:rPr>
      </w:pPr>
      <w:r>
        <w:rPr>
          <w:rFonts w:ascii="Arial" w:hAnsi="Arial" w:cs="Arial"/>
          <w:szCs w:val="22"/>
        </w:rPr>
        <w:t xml:space="preserve">Building relationships and collaborating closely with community people is the main goal of the community policing approach. </w:t>
      </w:r>
      <w:proofErr w:type="gramStart"/>
      <w:r>
        <w:rPr>
          <w:rFonts w:ascii="Arial" w:hAnsi="Arial" w:cs="Arial"/>
          <w:szCs w:val="22"/>
        </w:rPr>
        <w:t>In order to</w:t>
      </w:r>
      <w:proofErr w:type="gramEnd"/>
      <w:r>
        <w:rPr>
          <w:rFonts w:ascii="Arial" w:hAnsi="Arial" w:cs="Arial"/>
          <w:szCs w:val="22"/>
        </w:rPr>
        <w:t xml:space="preserve"> effectively address the underlying causes of crime and disorder, strategic leadership in community policing entails forming alliances with local stakeholders and placing a strong emphasis on problem-solving techniques. </w:t>
      </w:r>
    </w:p>
    <w:p w14:paraId="282869B4" w14:textId="77777777" w:rsidR="0021267D" w:rsidRDefault="0021267D" w:rsidP="0021267D">
      <w:pPr>
        <w:pStyle w:val="PlainText"/>
        <w:jc w:val="both"/>
        <w:rPr>
          <w:rFonts w:ascii="Arial" w:hAnsi="Arial" w:cs="Arial"/>
          <w:szCs w:val="22"/>
        </w:rPr>
      </w:pPr>
    </w:p>
    <w:p w14:paraId="316BEA25" w14:textId="77777777" w:rsidR="0021267D" w:rsidRDefault="0021267D" w:rsidP="0021267D">
      <w:pPr>
        <w:pStyle w:val="PlainText"/>
        <w:jc w:val="both"/>
        <w:rPr>
          <w:rFonts w:ascii="Arial" w:hAnsi="Arial" w:cs="Arial"/>
          <w:szCs w:val="22"/>
        </w:rPr>
      </w:pPr>
      <w:r>
        <w:rPr>
          <w:rFonts w:ascii="Arial" w:hAnsi="Arial" w:cs="Arial"/>
          <w:szCs w:val="22"/>
        </w:rPr>
        <w:t xml:space="preserve">Internal Investigations, an approach that prioritises openness, responsibility, and equity is necessary to deal with misbehaviour within the organisation. Strategic leaders </w:t>
      </w:r>
      <w:proofErr w:type="gramStart"/>
      <w:r>
        <w:rPr>
          <w:rFonts w:ascii="Arial" w:hAnsi="Arial" w:cs="Arial"/>
          <w:szCs w:val="22"/>
        </w:rPr>
        <w:t>have to</w:t>
      </w:r>
      <w:proofErr w:type="gramEnd"/>
      <w:r>
        <w:rPr>
          <w:rFonts w:ascii="Arial" w:hAnsi="Arial" w:cs="Arial"/>
          <w:szCs w:val="22"/>
        </w:rPr>
        <w:t xml:space="preserve"> make sure that internal investigations are carried out completely and objectively, striking a balance between the officers' rights and the requirement for discipline. An evaluation of these strategies' effectiveness in a critical manner </w:t>
      </w:r>
    </w:p>
    <w:p w14:paraId="1402596C" w14:textId="77777777" w:rsidR="0021267D" w:rsidRDefault="0021267D" w:rsidP="0021267D">
      <w:pPr>
        <w:pStyle w:val="PlainText"/>
        <w:jc w:val="both"/>
        <w:rPr>
          <w:rFonts w:ascii="Arial" w:hAnsi="Arial" w:cs="Arial"/>
          <w:szCs w:val="22"/>
        </w:rPr>
      </w:pPr>
    </w:p>
    <w:p w14:paraId="392D3EC1" w14:textId="77777777" w:rsidR="0021267D" w:rsidRDefault="0021267D" w:rsidP="0021267D">
      <w:pPr>
        <w:pStyle w:val="PlainText"/>
        <w:jc w:val="both"/>
        <w:rPr>
          <w:rFonts w:ascii="Arial" w:hAnsi="Arial" w:cs="Arial"/>
          <w:szCs w:val="22"/>
        </w:rPr>
      </w:pPr>
      <w:r>
        <w:rPr>
          <w:rFonts w:ascii="Arial" w:hAnsi="Arial" w:cs="Arial"/>
          <w:szCs w:val="22"/>
        </w:rPr>
        <w:t xml:space="preserve">Crisis Response, </w:t>
      </w:r>
      <w:proofErr w:type="gramStart"/>
      <w:r>
        <w:rPr>
          <w:rFonts w:ascii="Arial" w:hAnsi="Arial" w:cs="Arial"/>
          <w:szCs w:val="22"/>
        </w:rPr>
        <w:t>The</w:t>
      </w:r>
      <w:proofErr w:type="gramEnd"/>
      <w:r>
        <w:rPr>
          <w:rFonts w:ascii="Arial" w:hAnsi="Arial" w:cs="Arial"/>
          <w:szCs w:val="22"/>
        </w:rPr>
        <w:t xml:space="preserve"> way in which the Boston Marathon bombing of 2013 was handled demonstrates the efficacy of crisis response tactics. The prompt capture of the offenders was made possible by the efficient interagency collaboration, quick deployment of the police’s resources, and open public communication. Critiques have, however, highlighted areas that require development, such as the requirement for improved initial suspect identification procedures to avoid disinformation (Marcus, 2013). </w:t>
      </w:r>
    </w:p>
    <w:p w14:paraId="17CD46A3" w14:textId="77777777" w:rsidR="0021267D" w:rsidRDefault="0021267D" w:rsidP="0021267D">
      <w:pPr>
        <w:pStyle w:val="PlainText"/>
        <w:jc w:val="both"/>
        <w:rPr>
          <w:rFonts w:ascii="Arial" w:hAnsi="Arial" w:cs="Arial"/>
          <w:szCs w:val="22"/>
        </w:rPr>
      </w:pPr>
    </w:p>
    <w:p w14:paraId="391B8A7F" w14:textId="77777777" w:rsidR="0021267D" w:rsidRDefault="0021267D" w:rsidP="0021267D">
      <w:pPr>
        <w:pStyle w:val="PlainText"/>
        <w:jc w:val="both"/>
        <w:rPr>
          <w:rFonts w:ascii="Arial" w:hAnsi="Arial" w:cs="Arial"/>
          <w:szCs w:val="22"/>
        </w:rPr>
      </w:pPr>
      <w:r>
        <w:rPr>
          <w:rFonts w:ascii="Arial" w:hAnsi="Arial" w:cs="Arial"/>
          <w:szCs w:val="22"/>
        </w:rPr>
        <w:t>Community Policing, the success of community policing strategies is evidenced by programs like the Chicago Alternative Policing Strategy (CAPS), which showed significant improvements in community trust and reductions in crime rates. However, the effectiveness of these programs often depends on the level of community engagement and the consistency of implementation across different precincts (</w:t>
      </w:r>
      <w:proofErr w:type="spellStart"/>
      <w:r>
        <w:rPr>
          <w:rFonts w:ascii="Arial" w:hAnsi="Arial" w:cs="Arial"/>
          <w:szCs w:val="22"/>
        </w:rPr>
        <w:t>Skogan</w:t>
      </w:r>
      <w:proofErr w:type="spellEnd"/>
      <w:r>
        <w:rPr>
          <w:rFonts w:ascii="Arial" w:hAnsi="Arial" w:cs="Arial"/>
          <w:szCs w:val="22"/>
        </w:rPr>
        <w:t>, 2006).</w:t>
      </w:r>
    </w:p>
    <w:p w14:paraId="709CF536" w14:textId="77777777" w:rsidR="0021267D" w:rsidRDefault="0021267D" w:rsidP="0021267D">
      <w:pPr>
        <w:pStyle w:val="PlainText"/>
        <w:jc w:val="both"/>
        <w:rPr>
          <w:rFonts w:ascii="Arial" w:hAnsi="Arial" w:cs="Arial"/>
          <w:szCs w:val="22"/>
        </w:rPr>
      </w:pPr>
    </w:p>
    <w:p w14:paraId="507818F8" w14:textId="77777777" w:rsidR="0021267D" w:rsidRDefault="0021267D" w:rsidP="0021267D">
      <w:pPr>
        <w:pStyle w:val="PlainText"/>
        <w:jc w:val="both"/>
        <w:rPr>
          <w:rFonts w:ascii="Arial" w:hAnsi="Arial" w:cs="Arial"/>
          <w:szCs w:val="22"/>
        </w:rPr>
      </w:pPr>
      <w:r>
        <w:rPr>
          <w:rFonts w:ascii="Arial" w:hAnsi="Arial" w:cs="Arial"/>
          <w:szCs w:val="22"/>
        </w:rPr>
        <w:t xml:space="preserve">Internal Investigations, </w:t>
      </w:r>
      <w:proofErr w:type="gramStart"/>
      <w:r>
        <w:rPr>
          <w:rFonts w:ascii="Arial" w:hAnsi="Arial" w:cs="Arial"/>
          <w:szCs w:val="22"/>
        </w:rPr>
        <w:t>The</w:t>
      </w:r>
      <w:proofErr w:type="gramEnd"/>
      <w:r>
        <w:rPr>
          <w:rFonts w:ascii="Arial" w:hAnsi="Arial" w:cs="Arial"/>
          <w:szCs w:val="22"/>
        </w:rPr>
        <w:t xml:space="preserve"> establishment of independent oversight bodies, such as the Office of the Inspector General in various police departments, has been a strategic move to enhance the credibility of internal investigations. The Los Angeles Police Department's experience with consent decrees highlighted the role of strategic leadership in reforming practices and building public trust. Nonetheless, challenges remain in ensuring the transparency and effectiveness of these bodies, with critics arguing for more substantial reforms (Stone &amp; Travis, 2011).</w:t>
      </w:r>
    </w:p>
    <w:p w14:paraId="2A62C1C7" w14:textId="77777777" w:rsidR="0021267D" w:rsidRDefault="0021267D" w:rsidP="0021267D">
      <w:pPr>
        <w:pStyle w:val="PlainText"/>
        <w:jc w:val="both"/>
        <w:rPr>
          <w:rFonts w:ascii="Arial" w:hAnsi="Arial" w:cs="Arial"/>
          <w:szCs w:val="22"/>
        </w:rPr>
      </w:pPr>
    </w:p>
    <w:p w14:paraId="29B0C769" w14:textId="77777777" w:rsidR="0021267D" w:rsidRDefault="0021267D" w:rsidP="0021267D">
      <w:pPr>
        <w:pStyle w:val="PlainText"/>
        <w:jc w:val="both"/>
        <w:rPr>
          <w:rFonts w:ascii="Arial" w:hAnsi="Arial" w:cs="Arial"/>
          <w:szCs w:val="22"/>
        </w:rPr>
      </w:pPr>
      <w:r>
        <w:rPr>
          <w:rFonts w:ascii="Arial" w:hAnsi="Arial" w:cs="Arial"/>
          <w:szCs w:val="22"/>
        </w:rPr>
        <w:t xml:space="preserve">To effectively negotiate the complex problems and dynamics inherent in the police force, leadership in the police sector requires a comprehensive understanding and use of multiple leadership approaches. The Situational Leadership Model, Servant Leadership Model, and Transformational Leadership Model are three of the most well-known models. They each provide distinctive frameworks that let police leaders modify their leadership philosophies to suit the requirements of their teams, their missions, and the communities they serve. </w:t>
      </w:r>
    </w:p>
    <w:p w14:paraId="7DDED1FF" w14:textId="77777777" w:rsidR="0021267D" w:rsidRDefault="0021267D" w:rsidP="0021267D">
      <w:pPr>
        <w:pStyle w:val="PlainText"/>
        <w:jc w:val="both"/>
        <w:rPr>
          <w:rFonts w:ascii="Arial" w:hAnsi="Arial" w:cs="Arial"/>
          <w:szCs w:val="22"/>
        </w:rPr>
      </w:pPr>
    </w:p>
    <w:p w14:paraId="682B0F15" w14:textId="77777777" w:rsidR="0021267D" w:rsidRDefault="0021267D" w:rsidP="0021267D">
      <w:pPr>
        <w:pStyle w:val="PlainText"/>
        <w:jc w:val="both"/>
        <w:rPr>
          <w:rFonts w:ascii="Arial" w:hAnsi="Arial" w:cs="Arial"/>
          <w:szCs w:val="22"/>
        </w:rPr>
      </w:pPr>
      <w:r>
        <w:rPr>
          <w:rFonts w:ascii="Arial" w:hAnsi="Arial" w:cs="Arial"/>
          <w:szCs w:val="22"/>
        </w:rPr>
        <w:t xml:space="preserve">The situational Leadership Model was created by Hersey and Blanchard, this model promotes the flexibility of leadership approaches according to the team members' degree of maturity and the particulars of the assignment (Hersey &amp; Blanchard, 1969). This can include taking a more directive posture in times of imminent crisis and a more supportive one when it comes to developmental or community involvement responsibilities in the context of policing. </w:t>
      </w:r>
    </w:p>
    <w:p w14:paraId="56EE84C0" w14:textId="77777777" w:rsidR="0021267D" w:rsidRDefault="0021267D" w:rsidP="0021267D">
      <w:pPr>
        <w:pStyle w:val="PlainText"/>
        <w:jc w:val="both"/>
        <w:rPr>
          <w:rFonts w:ascii="Arial" w:hAnsi="Arial" w:cs="Arial"/>
          <w:szCs w:val="22"/>
        </w:rPr>
      </w:pPr>
    </w:p>
    <w:p w14:paraId="176797B6" w14:textId="77777777" w:rsidR="0021267D" w:rsidRDefault="0021267D" w:rsidP="0021267D">
      <w:pPr>
        <w:pStyle w:val="PlainText"/>
        <w:jc w:val="both"/>
        <w:rPr>
          <w:rFonts w:ascii="Arial" w:hAnsi="Arial" w:cs="Arial"/>
          <w:szCs w:val="22"/>
        </w:rPr>
      </w:pPr>
      <w:r>
        <w:rPr>
          <w:rFonts w:ascii="Arial" w:hAnsi="Arial" w:cs="Arial"/>
          <w:szCs w:val="22"/>
        </w:rPr>
        <w:t xml:space="preserve">The servant Leadership </w:t>
      </w:r>
      <w:proofErr w:type="gramStart"/>
      <w:r>
        <w:rPr>
          <w:rFonts w:ascii="Arial" w:hAnsi="Arial" w:cs="Arial"/>
          <w:szCs w:val="22"/>
        </w:rPr>
        <w:t>model,  Robert</w:t>
      </w:r>
      <w:proofErr w:type="gramEnd"/>
      <w:r>
        <w:rPr>
          <w:rFonts w:ascii="Arial" w:hAnsi="Arial" w:cs="Arial"/>
          <w:szCs w:val="22"/>
        </w:rPr>
        <w:t xml:space="preserve"> K. Greenleaf introduced the concept of servant leadership, which emphasises the leader's primary job as a servant, putting others' needs ahead of their own and building a supportive, respectful, and trusting community (Greenleaf, 1977). This method of policing is demonstrated by putting officers' welfare and development first and by unwaveringly adhering to community service requirements. </w:t>
      </w:r>
    </w:p>
    <w:p w14:paraId="7C33F269" w14:textId="77777777" w:rsidR="0021267D" w:rsidRDefault="0021267D" w:rsidP="0021267D">
      <w:pPr>
        <w:pStyle w:val="PlainText"/>
        <w:jc w:val="both"/>
        <w:rPr>
          <w:rFonts w:ascii="Arial" w:hAnsi="Arial" w:cs="Arial"/>
          <w:szCs w:val="22"/>
        </w:rPr>
      </w:pPr>
    </w:p>
    <w:p w14:paraId="6FE7A96B" w14:textId="77777777" w:rsidR="0021267D" w:rsidRDefault="0021267D" w:rsidP="0021267D">
      <w:pPr>
        <w:pStyle w:val="PlainText"/>
        <w:jc w:val="both"/>
        <w:rPr>
          <w:rFonts w:ascii="Arial" w:hAnsi="Arial" w:cs="Arial"/>
          <w:szCs w:val="22"/>
        </w:rPr>
      </w:pPr>
      <w:r>
        <w:rPr>
          <w:rFonts w:ascii="Arial" w:hAnsi="Arial" w:cs="Arial"/>
          <w:szCs w:val="22"/>
        </w:rPr>
        <w:t xml:space="preserve">The Transformational Leadership Model, which Burns and Bass both addressed in </w:t>
      </w:r>
      <w:proofErr w:type="gramStart"/>
      <w:r>
        <w:rPr>
          <w:rFonts w:ascii="Arial" w:hAnsi="Arial" w:cs="Arial"/>
          <w:szCs w:val="22"/>
        </w:rPr>
        <w:t>great detail</w:t>
      </w:r>
      <w:proofErr w:type="gramEnd"/>
      <w:r>
        <w:rPr>
          <w:rFonts w:ascii="Arial" w:hAnsi="Arial" w:cs="Arial"/>
          <w:szCs w:val="22"/>
        </w:rPr>
        <w:t xml:space="preserve">, focuses on a leader's ability to inspire and motivate subordinates beyond what they initially anticipated by means of idealised influence, inspirational motivation, intellectual stimulation, and customised consideration (Burns, 1978; Bass, 1985). By the promotion of a common vision, the challenge of the status quo, and the encouragement of personal development, this model helps police leaders implement meaningful changes inside their departments and across the community. </w:t>
      </w:r>
    </w:p>
    <w:p w14:paraId="255B50B4" w14:textId="77777777" w:rsidR="0021267D" w:rsidRDefault="0021267D" w:rsidP="0021267D">
      <w:pPr>
        <w:pStyle w:val="PlainText"/>
        <w:jc w:val="both"/>
        <w:rPr>
          <w:rFonts w:ascii="Arial" w:hAnsi="Arial" w:cs="Arial"/>
          <w:szCs w:val="22"/>
        </w:rPr>
      </w:pPr>
    </w:p>
    <w:p w14:paraId="3B33D358" w14:textId="77777777" w:rsidR="0021267D" w:rsidRDefault="0021267D" w:rsidP="0021267D">
      <w:pPr>
        <w:pStyle w:val="PlainText"/>
        <w:jc w:val="both"/>
        <w:rPr>
          <w:rFonts w:ascii="Arial" w:hAnsi="Arial" w:cs="Arial"/>
          <w:szCs w:val="22"/>
        </w:rPr>
      </w:pPr>
      <w:r>
        <w:rPr>
          <w:rFonts w:ascii="Arial" w:hAnsi="Arial" w:cs="Arial"/>
          <w:szCs w:val="22"/>
        </w:rPr>
        <w:t xml:space="preserve">The use of each paradigm in policing illustrates its advantages and possible drawbacks in diverse operational contexts: </w:t>
      </w:r>
    </w:p>
    <w:p w14:paraId="4E3FBB86" w14:textId="77777777" w:rsidR="0021267D" w:rsidRDefault="0021267D" w:rsidP="0021267D">
      <w:pPr>
        <w:pStyle w:val="PlainText"/>
        <w:jc w:val="both"/>
        <w:rPr>
          <w:rFonts w:ascii="Arial" w:hAnsi="Arial" w:cs="Arial"/>
          <w:szCs w:val="22"/>
        </w:rPr>
      </w:pPr>
    </w:p>
    <w:p w14:paraId="7E09D460" w14:textId="77777777" w:rsidR="0021267D" w:rsidRDefault="0021267D" w:rsidP="0021267D">
      <w:pPr>
        <w:pStyle w:val="PlainText"/>
        <w:jc w:val="both"/>
        <w:rPr>
          <w:rFonts w:ascii="Arial" w:hAnsi="Arial" w:cs="Arial"/>
          <w:szCs w:val="22"/>
        </w:rPr>
      </w:pPr>
      <w:r>
        <w:rPr>
          <w:rFonts w:ascii="Arial" w:hAnsi="Arial" w:cs="Arial"/>
          <w:szCs w:val="22"/>
        </w:rPr>
        <w:t xml:space="preserve">Because situational leadership allows leaders to dynamically modify their approach based on situational needs, it shines in the dynamic nature of the policing environment. But, for it to be effective, the leader must be able to accurately assess the situation and the level of preparation, which can be difficult in high-stress or fast-paced environments (Blanchard, 1985). </w:t>
      </w:r>
    </w:p>
    <w:p w14:paraId="5A2558C4" w14:textId="77777777" w:rsidR="0021267D" w:rsidRDefault="0021267D" w:rsidP="0021267D">
      <w:pPr>
        <w:pStyle w:val="PlainText"/>
        <w:jc w:val="both"/>
        <w:rPr>
          <w:rFonts w:ascii="Arial" w:hAnsi="Arial" w:cs="Arial"/>
          <w:szCs w:val="22"/>
        </w:rPr>
      </w:pPr>
    </w:p>
    <w:p w14:paraId="65CB34A3" w14:textId="77777777" w:rsidR="0021267D" w:rsidRDefault="0021267D" w:rsidP="0021267D">
      <w:pPr>
        <w:pStyle w:val="PlainText"/>
        <w:jc w:val="both"/>
        <w:rPr>
          <w:rFonts w:ascii="Arial" w:hAnsi="Arial" w:cs="Arial"/>
          <w:szCs w:val="22"/>
        </w:rPr>
      </w:pPr>
      <w:r>
        <w:rPr>
          <w:rFonts w:ascii="Arial" w:hAnsi="Arial" w:cs="Arial"/>
          <w:szCs w:val="22"/>
        </w:rPr>
        <w:t xml:space="preserve">Servant Leadership improves community trust and internal dynamics, which are essential for community policing. Although it promotes empathy and attentiveness, this emphasis may obstruct assertiveness and decisiveness in situations where quick decisions are required (Spears, 1995). </w:t>
      </w:r>
    </w:p>
    <w:p w14:paraId="3FAF3E76" w14:textId="77777777" w:rsidR="0021267D" w:rsidRDefault="0021267D" w:rsidP="0021267D">
      <w:pPr>
        <w:pStyle w:val="PlainText"/>
        <w:jc w:val="both"/>
        <w:rPr>
          <w:rFonts w:ascii="Arial" w:hAnsi="Arial" w:cs="Arial"/>
          <w:szCs w:val="22"/>
        </w:rPr>
      </w:pPr>
    </w:p>
    <w:p w14:paraId="40FC0843" w14:textId="77777777" w:rsidR="0021267D" w:rsidRDefault="0021267D" w:rsidP="0021267D">
      <w:pPr>
        <w:pStyle w:val="PlainText"/>
        <w:jc w:val="both"/>
        <w:rPr>
          <w:rFonts w:ascii="Arial" w:hAnsi="Arial" w:cs="Arial"/>
          <w:szCs w:val="22"/>
        </w:rPr>
      </w:pPr>
      <w:proofErr w:type="gramStart"/>
      <w:r>
        <w:rPr>
          <w:rFonts w:ascii="Arial" w:hAnsi="Arial" w:cs="Arial"/>
          <w:szCs w:val="22"/>
        </w:rPr>
        <w:t>In order to</w:t>
      </w:r>
      <w:proofErr w:type="gramEnd"/>
      <w:r>
        <w:rPr>
          <w:rFonts w:ascii="Arial" w:hAnsi="Arial" w:cs="Arial"/>
          <w:szCs w:val="22"/>
        </w:rPr>
        <w:t xml:space="preserve"> solve systemic issues and promote organisational innovation in police forces, transformational leadership is essential. Even while it places a strong emphasis on inspiration and long-term vision, it may overlook urgent practical details and be less successful in direct command scenarios that are necessary during emergencies (Bass &amp; Riggio, 2006). </w:t>
      </w:r>
    </w:p>
    <w:p w14:paraId="1FD5D28D" w14:textId="77777777" w:rsidR="0021267D" w:rsidRDefault="0021267D" w:rsidP="0021267D">
      <w:pPr>
        <w:pStyle w:val="PlainText"/>
        <w:jc w:val="both"/>
        <w:rPr>
          <w:rFonts w:ascii="Arial" w:hAnsi="Arial" w:cs="Arial"/>
          <w:szCs w:val="22"/>
        </w:rPr>
      </w:pPr>
    </w:p>
    <w:p w14:paraId="68FB2763" w14:textId="77777777" w:rsidR="0021267D" w:rsidRDefault="0021267D" w:rsidP="0021267D">
      <w:pPr>
        <w:pStyle w:val="PlainText"/>
        <w:jc w:val="both"/>
        <w:rPr>
          <w:rFonts w:ascii="Arial" w:hAnsi="Arial" w:cs="Arial"/>
          <w:szCs w:val="22"/>
        </w:rPr>
      </w:pPr>
      <w:r>
        <w:rPr>
          <w:rFonts w:ascii="Arial" w:hAnsi="Arial" w:cs="Arial"/>
          <w:szCs w:val="22"/>
        </w:rPr>
        <w:t xml:space="preserve">These models' adaptability supports the idea that flexible leadership is necessary to properly manage the wide range of police activity. These approaches improve the operational efficacy and responsiveness </w:t>
      </w:r>
      <w:proofErr w:type="gramStart"/>
      <w:r>
        <w:rPr>
          <w:rFonts w:ascii="Arial" w:hAnsi="Arial" w:cs="Arial"/>
          <w:szCs w:val="22"/>
        </w:rPr>
        <w:t>of  police</w:t>
      </w:r>
      <w:proofErr w:type="gramEnd"/>
      <w:r>
        <w:rPr>
          <w:rFonts w:ascii="Arial" w:hAnsi="Arial" w:cs="Arial"/>
          <w:szCs w:val="22"/>
        </w:rPr>
        <w:t xml:space="preserve"> officers by enabling them to tailor their leadership style to the unique needs of their team, operational conditions, and community relations. </w:t>
      </w:r>
    </w:p>
    <w:p w14:paraId="0622FBB4" w14:textId="77777777" w:rsidR="0021267D" w:rsidRDefault="0021267D" w:rsidP="0021267D">
      <w:pPr>
        <w:pStyle w:val="PlainText"/>
        <w:jc w:val="both"/>
        <w:rPr>
          <w:rFonts w:ascii="Arial" w:hAnsi="Arial" w:cs="Arial"/>
          <w:szCs w:val="22"/>
        </w:rPr>
      </w:pPr>
    </w:p>
    <w:p w14:paraId="071EC9BD" w14:textId="77777777" w:rsidR="0021267D" w:rsidRDefault="0021267D" w:rsidP="0021267D">
      <w:pPr>
        <w:pStyle w:val="PlainText"/>
        <w:jc w:val="both"/>
        <w:rPr>
          <w:rFonts w:ascii="Arial" w:hAnsi="Arial" w:cs="Arial"/>
          <w:szCs w:val="22"/>
        </w:rPr>
      </w:pPr>
      <w:r>
        <w:rPr>
          <w:rFonts w:ascii="Arial" w:hAnsi="Arial" w:cs="Arial"/>
          <w:szCs w:val="22"/>
        </w:rPr>
        <w:t xml:space="preserve">This flexibility builds a culture of responsiveness and resilience in police forces in addition to operational efficiency. It is a crucial component of leadership in effective policing, allowing leaders to effectively handle the complexity of today's policing situations (Yukl, 2006; </w:t>
      </w:r>
      <w:proofErr w:type="spellStart"/>
      <w:r>
        <w:rPr>
          <w:rFonts w:ascii="Arial" w:hAnsi="Arial" w:cs="Arial"/>
          <w:szCs w:val="22"/>
        </w:rPr>
        <w:t>Densten</w:t>
      </w:r>
      <w:proofErr w:type="spellEnd"/>
      <w:r>
        <w:rPr>
          <w:rFonts w:ascii="Arial" w:hAnsi="Arial" w:cs="Arial"/>
          <w:szCs w:val="22"/>
        </w:rPr>
        <w:t xml:space="preserve"> &amp; Gray, 2001).</w:t>
      </w:r>
    </w:p>
    <w:p w14:paraId="432E049E" w14:textId="77777777" w:rsidR="0021267D" w:rsidRDefault="0021267D" w:rsidP="0021267D">
      <w:pPr>
        <w:pStyle w:val="PlainText"/>
        <w:jc w:val="both"/>
        <w:rPr>
          <w:rFonts w:ascii="Arial" w:hAnsi="Arial" w:cs="Arial"/>
          <w:szCs w:val="22"/>
        </w:rPr>
      </w:pPr>
    </w:p>
    <w:p w14:paraId="5773FAA3" w14:textId="77777777" w:rsidR="0021267D" w:rsidRDefault="0021267D" w:rsidP="0021267D">
      <w:pPr>
        <w:pStyle w:val="PlainText"/>
        <w:jc w:val="both"/>
        <w:rPr>
          <w:rFonts w:ascii="Arial" w:hAnsi="Arial" w:cs="Arial"/>
          <w:b/>
          <w:bCs/>
          <w:szCs w:val="22"/>
        </w:rPr>
      </w:pPr>
    </w:p>
    <w:p w14:paraId="176325DF" w14:textId="77777777" w:rsidR="0021267D" w:rsidRDefault="0021267D" w:rsidP="0021267D">
      <w:pPr>
        <w:pStyle w:val="PlainText"/>
        <w:jc w:val="both"/>
        <w:rPr>
          <w:rFonts w:ascii="Arial" w:hAnsi="Arial" w:cs="Arial"/>
          <w:b/>
          <w:bCs/>
          <w:szCs w:val="22"/>
        </w:rPr>
      </w:pPr>
      <w:r>
        <w:rPr>
          <w:rFonts w:ascii="Arial" w:hAnsi="Arial" w:cs="Arial"/>
          <w:b/>
          <w:bCs/>
          <w:szCs w:val="22"/>
        </w:rPr>
        <w:t>Word count - 1891</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32933C98" w14:textId="482CFF32"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bookmarkStart w:id="1" w:name="_Hlk157087077"/>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bookmarkEnd w:id="1"/>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26F54DF" w14:textId="77777777" w:rsidR="0021267D" w:rsidRDefault="0021267D" w:rsidP="0021267D">
      <w:pPr>
        <w:pStyle w:val="PlainText"/>
        <w:jc w:val="both"/>
        <w:rPr>
          <w:rFonts w:ascii="Arial" w:hAnsi="Arial" w:cs="Arial"/>
          <w:szCs w:val="22"/>
        </w:rPr>
      </w:pPr>
      <w:r>
        <w:rPr>
          <w:rFonts w:ascii="Arial" w:hAnsi="Arial" w:cs="Arial"/>
          <w:szCs w:val="22"/>
        </w:rPr>
        <w:t xml:space="preserve">A probationary period is a crucial stage that is meant to help new officers adjust to the demanding and complex world of policing at the beginning of their career. This three-year period, known as the initiation phase, is critical for learning and growth as well as an assessment period. In this </w:t>
      </w:r>
      <w:proofErr w:type="gramStart"/>
      <w:r>
        <w:rPr>
          <w:rFonts w:ascii="Arial" w:hAnsi="Arial" w:cs="Arial"/>
          <w:szCs w:val="22"/>
        </w:rPr>
        <w:t>particular context</w:t>
      </w:r>
      <w:proofErr w:type="gramEnd"/>
      <w:r>
        <w:rPr>
          <w:rFonts w:ascii="Arial" w:hAnsi="Arial" w:cs="Arial"/>
          <w:szCs w:val="22"/>
        </w:rPr>
        <w:t>, it is evident that mentoring and coaching are essential components that greatly influence a probationary officer's development into a capable and productive police officer (</w:t>
      </w:r>
      <w:proofErr w:type="spellStart"/>
      <w:r>
        <w:rPr>
          <w:rFonts w:ascii="Arial" w:hAnsi="Arial" w:cs="Arial"/>
          <w:szCs w:val="22"/>
        </w:rPr>
        <w:t>Mastrofski</w:t>
      </w:r>
      <w:proofErr w:type="spellEnd"/>
      <w:r>
        <w:rPr>
          <w:rFonts w:ascii="Arial" w:hAnsi="Arial" w:cs="Arial"/>
          <w:szCs w:val="22"/>
        </w:rPr>
        <w:t xml:space="preserve">, </w:t>
      </w:r>
      <w:proofErr w:type="spellStart"/>
      <w:r>
        <w:rPr>
          <w:rFonts w:ascii="Arial" w:hAnsi="Arial" w:cs="Arial"/>
          <w:szCs w:val="22"/>
        </w:rPr>
        <w:t>Ritti</w:t>
      </w:r>
      <w:proofErr w:type="spellEnd"/>
      <w:r>
        <w:rPr>
          <w:rFonts w:ascii="Arial" w:hAnsi="Arial" w:cs="Arial"/>
          <w:szCs w:val="22"/>
        </w:rPr>
        <w:t xml:space="preserve">, &amp; Snipes, 1994). </w:t>
      </w:r>
    </w:p>
    <w:p w14:paraId="0417A065" w14:textId="77777777" w:rsidR="0021267D" w:rsidRDefault="0021267D" w:rsidP="0021267D">
      <w:pPr>
        <w:pStyle w:val="PlainText"/>
        <w:jc w:val="both"/>
        <w:rPr>
          <w:rFonts w:ascii="Arial" w:hAnsi="Arial" w:cs="Arial"/>
          <w:szCs w:val="22"/>
        </w:rPr>
      </w:pPr>
    </w:p>
    <w:p w14:paraId="1970EAB5" w14:textId="77777777" w:rsidR="0021267D" w:rsidRDefault="0021267D" w:rsidP="0021267D">
      <w:pPr>
        <w:pStyle w:val="PlainText"/>
        <w:jc w:val="both"/>
        <w:rPr>
          <w:rFonts w:ascii="Arial" w:hAnsi="Arial" w:cs="Arial"/>
          <w:szCs w:val="22"/>
        </w:rPr>
      </w:pPr>
      <w:r>
        <w:rPr>
          <w:rFonts w:ascii="Arial" w:hAnsi="Arial" w:cs="Arial"/>
          <w:szCs w:val="22"/>
        </w:rPr>
        <w:t xml:space="preserve">In policing, mentoring is a disciplined and nurturing relationship in which a more seasoned officer, known as the tutor, offers direction, wisdom, and assistance to a less seasoned probationary officer, known as the student. The mentor acts as a role model, providing guidance on the practical aspects of the job, moral dilemmas, and the subtleties of day-to-day responsibilities. The goal of mentoring is to help probationary officers grow professionally, improve comprehension, and build confidence in them so they can handle the challenges of their job more competently and easily (Allen, Eby, Poteet, Lima, &amp; Lentz, 2004). </w:t>
      </w:r>
    </w:p>
    <w:p w14:paraId="1BE8EC13" w14:textId="77777777" w:rsidR="0021267D" w:rsidRDefault="0021267D" w:rsidP="0021267D">
      <w:pPr>
        <w:pStyle w:val="PlainText"/>
        <w:jc w:val="both"/>
        <w:rPr>
          <w:rFonts w:ascii="Arial" w:hAnsi="Arial" w:cs="Arial"/>
          <w:szCs w:val="22"/>
        </w:rPr>
      </w:pPr>
    </w:p>
    <w:p w14:paraId="51B566B0" w14:textId="77777777" w:rsidR="0021267D" w:rsidRDefault="0021267D" w:rsidP="0021267D">
      <w:pPr>
        <w:pStyle w:val="PlainText"/>
        <w:jc w:val="both"/>
        <w:rPr>
          <w:rFonts w:ascii="Arial" w:hAnsi="Arial" w:cs="Arial"/>
          <w:szCs w:val="22"/>
        </w:rPr>
      </w:pPr>
      <w:r>
        <w:rPr>
          <w:rFonts w:ascii="Arial" w:hAnsi="Arial" w:cs="Arial"/>
          <w:szCs w:val="22"/>
        </w:rPr>
        <w:t xml:space="preserve">While mentoring and coaching are similar, coaching is primarily focused on helping the probationary officer acquire </w:t>
      </w:r>
      <w:proofErr w:type="gramStart"/>
      <w:r>
        <w:rPr>
          <w:rFonts w:ascii="Arial" w:hAnsi="Arial" w:cs="Arial"/>
          <w:szCs w:val="22"/>
        </w:rPr>
        <w:t>particular skills</w:t>
      </w:r>
      <w:proofErr w:type="gramEnd"/>
      <w:r>
        <w:rPr>
          <w:rFonts w:ascii="Arial" w:hAnsi="Arial" w:cs="Arial"/>
          <w:szCs w:val="22"/>
        </w:rPr>
        <w:t xml:space="preserve"> and competencies. It is a goal-oriented procedure designed to enhance the officer's capacity to carry out </w:t>
      </w:r>
      <w:proofErr w:type="gramStart"/>
      <w:r>
        <w:rPr>
          <w:rFonts w:ascii="Arial" w:hAnsi="Arial" w:cs="Arial"/>
          <w:szCs w:val="22"/>
        </w:rPr>
        <w:t>particular responsibilities</w:t>
      </w:r>
      <w:proofErr w:type="gramEnd"/>
      <w:r>
        <w:rPr>
          <w:rFonts w:ascii="Arial" w:hAnsi="Arial" w:cs="Arial"/>
          <w:szCs w:val="22"/>
        </w:rPr>
        <w:t xml:space="preserve"> while addressing any current performance concerns. Probationary officers can enhance their professional capacities more quickly and more </w:t>
      </w:r>
      <w:proofErr w:type="spellStart"/>
      <w:r>
        <w:rPr>
          <w:rFonts w:ascii="Arial" w:hAnsi="Arial" w:cs="Arial"/>
          <w:szCs w:val="22"/>
        </w:rPr>
        <w:t>focusedly</w:t>
      </w:r>
      <w:proofErr w:type="spellEnd"/>
      <w:r>
        <w:rPr>
          <w:rFonts w:ascii="Arial" w:hAnsi="Arial" w:cs="Arial"/>
          <w:szCs w:val="22"/>
        </w:rPr>
        <w:t xml:space="preserve"> by receiving practical counsel and direct feedback through coaching (International Journal of Emergency Services, 2020). </w:t>
      </w:r>
    </w:p>
    <w:p w14:paraId="37313E99" w14:textId="77777777" w:rsidR="0021267D" w:rsidRDefault="0021267D" w:rsidP="0021267D">
      <w:pPr>
        <w:pStyle w:val="PlainText"/>
        <w:jc w:val="both"/>
        <w:rPr>
          <w:rFonts w:ascii="Arial" w:hAnsi="Arial" w:cs="Arial"/>
          <w:szCs w:val="22"/>
        </w:rPr>
      </w:pPr>
    </w:p>
    <w:p w14:paraId="773B4ED7" w14:textId="77777777" w:rsidR="0021267D" w:rsidRDefault="0021267D" w:rsidP="0021267D">
      <w:pPr>
        <w:pStyle w:val="PlainText"/>
        <w:jc w:val="both"/>
        <w:rPr>
          <w:rFonts w:ascii="Arial" w:hAnsi="Arial" w:cs="Arial"/>
          <w:szCs w:val="22"/>
        </w:rPr>
      </w:pPr>
      <w:r>
        <w:rPr>
          <w:rFonts w:ascii="Arial" w:hAnsi="Arial" w:cs="Arial"/>
          <w:szCs w:val="22"/>
        </w:rPr>
        <w:t>The effectiveness of probationary periods in policing depends on both coaching and mentoring. They support new recruits' personal and professional growth while also helping the organisation achieve its goals by ensuring that they are competent, well-prepared, and in line with the aims and values of the police enforcement agency.</w:t>
      </w:r>
    </w:p>
    <w:p w14:paraId="394C9773" w14:textId="77777777" w:rsidR="0021267D" w:rsidRDefault="0021267D" w:rsidP="0021267D">
      <w:pPr>
        <w:pStyle w:val="PlainText"/>
        <w:jc w:val="both"/>
        <w:rPr>
          <w:rFonts w:ascii="Arial" w:hAnsi="Arial" w:cs="Arial"/>
          <w:szCs w:val="22"/>
        </w:rPr>
      </w:pPr>
    </w:p>
    <w:p w14:paraId="4A5AEEAB" w14:textId="77777777" w:rsidR="0021267D" w:rsidRDefault="0021267D" w:rsidP="0021267D">
      <w:pPr>
        <w:pStyle w:val="PlainText"/>
        <w:jc w:val="both"/>
        <w:rPr>
          <w:rFonts w:ascii="Arial" w:hAnsi="Arial" w:cs="Arial"/>
          <w:szCs w:val="22"/>
        </w:rPr>
      </w:pPr>
      <w:r>
        <w:rPr>
          <w:rFonts w:ascii="Arial" w:hAnsi="Arial" w:cs="Arial"/>
          <w:szCs w:val="22"/>
        </w:rPr>
        <w:t xml:space="preserve">In the field of policing, </w:t>
      </w:r>
      <w:proofErr w:type="gramStart"/>
      <w:r>
        <w:rPr>
          <w:rFonts w:ascii="Arial" w:hAnsi="Arial" w:cs="Arial"/>
          <w:szCs w:val="22"/>
        </w:rPr>
        <w:t>mentoring</w:t>
      </w:r>
      <w:proofErr w:type="gramEnd"/>
      <w:r>
        <w:rPr>
          <w:rFonts w:ascii="Arial" w:hAnsi="Arial" w:cs="Arial"/>
          <w:szCs w:val="22"/>
        </w:rPr>
        <w:t xml:space="preserve"> and coaching are essential building blocks for the professional growth and achievement of police personnel. These procedures have a number of advantages, ranging from improving comprehension of the rules/regulations, offering psychological and emotional support and promoting </w:t>
      </w:r>
      <w:proofErr w:type="gramStart"/>
      <w:r>
        <w:rPr>
          <w:rFonts w:ascii="Arial" w:hAnsi="Arial" w:cs="Arial"/>
          <w:szCs w:val="22"/>
        </w:rPr>
        <w:t>goal-setting</w:t>
      </w:r>
      <w:proofErr w:type="gramEnd"/>
      <w:r>
        <w:rPr>
          <w:rFonts w:ascii="Arial" w:hAnsi="Arial" w:cs="Arial"/>
          <w:szCs w:val="22"/>
        </w:rPr>
        <w:t xml:space="preserve"> and achievement tactics to producing instantaneous performance gains. Every single one of these advantages is essential to the general efficiency and welfare of police officers. </w:t>
      </w:r>
    </w:p>
    <w:p w14:paraId="1D82F26F" w14:textId="77777777" w:rsidR="0021267D" w:rsidRDefault="0021267D" w:rsidP="0021267D">
      <w:pPr>
        <w:pStyle w:val="PlainText"/>
        <w:jc w:val="both"/>
        <w:rPr>
          <w:rFonts w:ascii="Arial" w:hAnsi="Arial" w:cs="Arial"/>
          <w:szCs w:val="22"/>
        </w:rPr>
      </w:pPr>
    </w:p>
    <w:p w14:paraId="439B5DC5" w14:textId="77777777" w:rsidR="0021267D" w:rsidRDefault="0021267D" w:rsidP="0021267D">
      <w:pPr>
        <w:pStyle w:val="PlainText"/>
        <w:jc w:val="both"/>
        <w:rPr>
          <w:rFonts w:ascii="Arial" w:hAnsi="Arial" w:cs="Arial"/>
          <w:szCs w:val="22"/>
        </w:rPr>
      </w:pPr>
      <w:r>
        <w:rPr>
          <w:rFonts w:ascii="Arial" w:hAnsi="Arial" w:cs="Arial"/>
          <w:szCs w:val="22"/>
        </w:rPr>
        <w:t xml:space="preserve">Improved comprehension and faster adaptation to police procedures and practises are two of the main advantages of mentoring in policing. During their probationary phase, new officers frequently find the scope and complexity of police duties intimidating. By providing insights into the practical aspects of the job that are rarely covered in conventional training, mentoring fills this knowledge gap. Mentees gain experience navigating a range of situations by using real-world examples, comprehending not only the "what" but also the "why" behind specific procedures and practises. Their integration and adaption into their duties are accelerated by this experiential learning, which enables them to become effective officers sooner (Allen et al., 2004). </w:t>
      </w:r>
    </w:p>
    <w:p w14:paraId="3A69396A" w14:textId="77777777" w:rsidR="0021267D" w:rsidRDefault="0021267D" w:rsidP="0021267D">
      <w:pPr>
        <w:pStyle w:val="PlainText"/>
        <w:jc w:val="both"/>
        <w:rPr>
          <w:rFonts w:ascii="Arial" w:hAnsi="Arial" w:cs="Arial"/>
          <w:szCs w:val="22"/>
        </w:rPr>
      </w:pPr>
    </w:p>
    <w:p w14:paraId="71CC7218" w14:textId="77777777" w:rsidR="0021267D" w:rsidRDefault="0021267D" w:rsidP="0021267D">
      <w:pPr>
        <w:pStyle w:val="PlainText"/>
        <w:jc w:val="both"/>
        <w:rPr>
          <w:rFonts w:ascii="Arial" w:hAnsi="Arial" w:cs="Arial"/>
          <w:szCs w:val="22"/>
        </w:rPr>
      </w:pPr>
      <w:r>
        <w:rPr>
          <w:rFonts w:ascii="Arial" w:hAnsi="Arial" w:cs="Arial"/>
          <w:szCs w:val="22"/>
        </w:rPr>
        <w:t>The emotional and psychological support is an additional advantage. Being in the public sector means dealing with high-stress circumstances all the time, which can be very detrimental to an officer's emotional and psychological well-being. Mentors offer vital assistance in this aspect by serving as confidants with whom mentees can share their worries, anxieties, and uncertainties. The resilience that this support structure fosters helps officers handle stress and avoid burnout. Because of their extensive experience, mentors can provide mentees with coping mechanisms for dealing with the emotional demands of their jobs, which will improve their general well-being (</w:t>
      </w:r>
      <w:proofErr w:type="spellStart"/>
      <w:r>
        <w:rPr>
          <w:rFonts w:ascii="Arial" w:hAnsi="Arial" w:cs="Arial"/>
          <w:szCs w:val="22"/>
        </w:rPr>
        <w:t>Sklansky</w:t>
      </w:r>
      <w:proofErr w:type="spellEnd"/>
      <w:r>
        <w:rPr>
          <w:rFonts w:ascii="Arial" w:hAnsi="Arial" w:cs="Arial"/>
          <w:szCs w:val="22"/>
        </w:rPr>
        <w:t>, 2008).</w:t>
      </w:r>
    </w:p>
    <w:p w14:paraId="4B41F3B6" w14:textId="77777777" w:rsidR="0021267D" w:rsidRDefault="0021267D" w:rsidP="0021267D">
      <w:pPr>
        <w:pStyle w:val="PlainText"/>
        <w:jc w:val="both"/>
        <w:rPr>
          <w:rFonts w:ascii="Arial" w:hAnsi="Arial" w:cs="Arial"/>
          <w:szCs w:val="22"/>
        </w:rPr>
      </w:pPr>
    </w:p>
    <w:p w14:paraId="3C2F63A9" w14:textId="77777777" w:rsidR="0021267D" w:rsidRDefault="0021267D" w:rsidP="0021267D">
      <w:pPr>
        <w:pStyle w:val="PlainText"/>
        <w:jc w:val="both"/>
        <w:rPr>
          <w:rFonts w:ascii="Arial" w:hAnsi="Arial" w:cs="Arial"/>
          <w:szCs w:val="22"/>
        </w:rPr>
      </w:pPr>
      <w:r>
        <w:rPr>
          <w:rFonts w:ascii="Arial" w:hAnsi="Arial" w:cs="Arial"/>
          <w:szCs w:val="22"/>
        </w:rPr>
        <w:t xml:space="preserve">In policing, coaching is particularly performance-based, emphasising the growth of </w:t>
      </w:r>
      <w:proofErr w:type="gramStart"/>
      <w:r>
        <w:rPr>
          <w:rFonts w:ascii="Arial" w:hAnsi="Arial" w:cs="Arial"/>
          <w:szCs w:val="22"/>
        </w:rPr>
        <w:t>particular abilities</w:t>
      </w:r>
      <w:proofErr w:type="gramEnd"/>
      <w:r>
        <w:rPr>
          <w:rFonts w:ascii="Arial" w:hAnsi="Arial" w:cs="Arial"/>
          <w:szCs w:val="22"/>
        </w:rPr>
        <w:t xml:space="preserve"> and proficiencies. This method works best when dealing with urgent performance problems or enhancing certain job-related abilities, including report writing, equipment management, or communication. Coaching offers focused feedback and useful activities that immediately improve these abilities. Officers may swiftly use newly learned skills in real-world scenarios thanks to the immediate feedback loop, which improves performance quickly (International Journal of Emergency Services, 2020). </w:t>
      </w:r>
    </w:p>
    <w:p w14:paraId="010F1C5F" w14:textId="77777777" w:rsidR="0021267D" w:rsidRDefault="0021267D" w:rsidP="0021267D">
      <w:pPr>
        <w:pStyle w:val="PlainText"/>
        <w:jc w:val="both"/>
        <w:rPr>
          <w:rFonts w:ascii="Arial" w:hAnsi="Arial" w:cs="Arial"/>
          <w:szCs w:val="22"/>
        </w:rPr>
      </w:pPr>
    </w:p>
    <w:p w14:paraId="3BC0110C" w14:textId="77777777" w:rsidR="0021267D" w:rsidRDefault="0021267D" w:rsidP="0021267D">
      <w:pPr>
        <w:pStyle w:val="PlainText"/>
        <w:jc w:val="both"/>
        <w:rPr>
          <w:rFonts w:ascii="Arial" w:hAnsi="Arial" w:cs="Arial"/>
          <w:szCs w:val="22"/>
        </w:rPr>
      </w:pPr>
      <w:r>
        <w:rPr>
          <w:rFonts w:ascii="Arial" w:hAnsi="Arial" w:cs="Arial"/>
          <w:szCs w:val="22"/>
        </w:rPr>
        <w:t xml:space="preserve">The emphasis that coaching places on </w:t>
      </w:r>
      <w:proofErr w:type="gramStart"/>
      <w:r>
        <w:rPr>
          <w:rFonts w:ascii="Arial" w:hAnsi="Arial" w:cs="Arial"/>
          <w:szCs w:val="22"/>
        </w:rPr>
        <w:t>goal-setting</w:t>
      </w:r>
      <w:proofErr w:type="gramEnd"/>
      <w:r>
        <w:rPr>
          <w:rFonts w:ascii="Arial" w:hAnsi="Arial" w:cs="Arial"/>
          <w:szCs w:val="22"/>
        </w:rPr>
        <w:t xml:space="preserve"> and creating plans to meet particular performance indicators is another important benefit. This procedure explains how to accomplish these aims and assists officers in identifying specific, attainable goals. Officers become more motivated and involved in their professional development by setting performance benchmarks. Coaching sessions provide an organised method for skill development and professional progression, and they frequently involve tracking progress towards these objectives. This goal-oriented approach makes sure that officers have a clear plan for reaching their aspirational goals, which will directly affect their performance and job happiness (</w:t>
      </w:r>
      <w:proofErr w:type="spellStart"/>
      <w:r>
        <w:rPr>
          <w:rFonts w:ascii="Arial" w:hAnsi="Arial" w:cs="Arial"/>
          <w:szCs w:val="22"/>
        </w:rPr>
        <w:t>Mastrofski</w:t>
      </w:r>
      <w:proofErr w:type="spellEnd"/>
      <w:r>
        <w:rPr>
          <w:rFonts w:ascii="Arial" w:hAnsi="Arial" w:cs="Arial"/>
          <w:szCs w:val="22"/>
        </w:rPr>
        <w:t xml:space="preserve"> et al., 1994).</w:t>
      </w:r>
    </w:p>
    <w:p w14:paraId="525ADD77" w14:textId="77777777" w:rsidR="0021267D" w:rsidRDefault="0021267D" w:rsidP="0021267D">
      <w:pPr>
        <w:pStyle w:val="PlainText"/>
        <w:jc w:val="both"/>
        <w:rPr>
          <w:rFonts w:ascii="Arial" w:hAnsi="Arial" w:cs="Arial"/>
          <w:szCs w:val="22"/>
        </w:rPr>
      </w:pPr>
    </w:p>
    <w:p w14:paraId="02EEF6F3" w14:textId="77777777" w:rsidR="0021267D" w:rsidRDefault="0021267D" w:rsidP="0021267D">
      <w:pPr>
        <w:pStyle w:val="PlainText"/>
        <w:jc w:val="both"/>
        <w:rPr>
          <w:rFonts w:ascii="Arial" w:hAnsi="Arial" w:cs="Arial"/>
          <w:szCs w:val="22"/>
        </w:rPr>
      </w:pPr>
      <w:r>
        <w:rPr>
          <w:rFonts w:ascii="Arial" w:hAnsi="Arial" w:cs="Arial"/>
          <w:szCs w:val="22"/>
        </w:rPr>
        <w:t xml:space="preserve">In policing, </w:t>
      </w:r>
      <w:proofErr w:type="gramStart"/>
      <w:r>
        <w:rPr>
          <w:rFonts w:ascii="Arial" w:hAnsi="Arial" w:cs="Arial"/>
          <w:szCs w:val="22"/>
        </w:rPr>
        <w:t>mentoring</w:t>
      </w:r>
      <w:proofErr w:type="gramEnd"/>
      <w:r>
        <w:rPr>
          <w:rFonts w:ascii="Arial" w:hAnsi="Arial" w:cs="Arial"/>
          <w:szCs w:val="22"/>
        </w:rPr>
        <w:t xml:space="preserve"> and coaching play a crucial role in supporting both personal and professional development as well as the accomplishment of group goals. Officers </w:t>
      </w:r>
      <w:proofErr w:type="gramStart"/>
      <w:r>
        <w:rPr>
          <w:rFonts w:ascii="Arial" w:hAnsi="Arial" w:cs="Arial"/>
          <w:szCs w:val="22"/>
        </w:rPr>
        <w:t>are able to</w:t>
      </w:r>
      <w:proofErr w:type="gramEnd"/>
      <w:r>
        <w:rPr>
          <w:rFonts w:ascii="Arial" w:hAnsi="Arial" w:cs="Arial"/>
          <w:szCs w:val="22"/>
        </w:rPr>
        <w:t xml:space="preserve"> negotiate the complexity of their jobs with greater skill and confidence because of these dynamic connections, which create a supportive environment that is conducive to learning and growth. For newly appointed officers, the phase from training to active duty is a crucial one, full of questions and difficulties. Through the direction of seasoned officers, mentoring plays a critical role in this phase by giving a sense of security and belonging. Mentors offer emotional support and helpful </w:t>
      </w:r>
      <w:proofErr w:type="spellStart"/>
      <w:proofErr w:type="gramStart"/>
      <w:r>
        <w:rPr>
          <w:rFonts w:ascii="Arial" w:hAnsi="Arial" w:cs="Arial"/>
          <w:szCs w:val="22"/>
        </w:rPr>
        <w:t>advise</w:t>
      </w:r>
      <w:proofErr w:type="spellEnd"/>
      <w:proofErr w:type="gramEnd"/>
      <w:r>
        <w:rPr>
          <w:rFonts w:ascii="Arial" w:hAnsi="Arial" w:cs="Arial"/>
          <w:szCs w:val="22"/>
        </w:rPr>
        <w:t xml:space="preserve">, simplifying the intricacies of the work by sharing their knowledge and experiences (Allen et al., 2004). With more confidence </w:t>
      </w:r>
      <w:proofErr w:type="gramStart"/>
      <w:r>
        <w:rPr>
          <w:rFonts w:ascii="Arial" w:hAnsi="Arial" w:cs="Arial"/>
          <w:szCs w:val="22"/>
        </w:rPr>
        <w:t>as a result of</w:t>
      </w:r>
      <w:proofErr w:type="gramEnd"/>
      <w:r>
        <w:rPr>
          <w:rFonts w:ascii="Arial" w:hAnsi="Arial" w:cs="Arial"/>
          <w:szCs w:val="22"/>
        </w:rPr>
        <w:t xml:space="preserve"> this relationship, the mentee may carry out their responsibilities with more assurance and authority. In addition, coaching offers targeted feedback and practical guidance that can lead to enhanced self-efficacy and confidence in operational environments. It does this by emphasising the improvement of </w:t>
      </w:r>
      <w:proofErr w:type="gramStart"/>
      <w:r>
        <w:rPr>
          <w:rFonts w:ascii="Arial" w:hAnsi="Arial" w:cs="Arial"/>
          <w:szCs w:val="22"/>
        </w:rPr>
        <w:t>particular skills</w:t>
      </w:r>
      <w:proofErr w:type="gramEnd"/>
      <w:r>
        <w:rPr>
          <w:rFonts w:ascii="Arial" w:hAnsi="Arial" w:cs="Arial"/>
          <w:szCs w:val="22"/>
        </w:rPr>
        <w:t xml:space="preserve">, including tactical communication or crisis management (International Journal of Emergency Services, 2020). </w:t>
      </w:r>
    </w:p>
    <w:p w14:paraId="24847E27" w14:textId="77777777" w:rsidR="0021267D" w:rsidRDefault="0021267D" w:rsidP="0021267D">
      <w:pPr>
        <w:pStyle w:val="PlainText"/>
        <w:jc w:val="both"/>
        <w:rPr>
          <w:rFonts w:ascii="Arial" w:hAnsi="Arial" w:cs="Arial"/>
          <w:szCs w:val="22"/>
        </w:rPr>
      </w:pPr>
    </w:p>
    <w:p w14:paraId="09E868A7" w14:textId="77777777" w:rsidR="0021267D" w:rsidRDefault="0021267D" w:rsidP="0021267D">
      <w:pPr>
        <w:pStyle w:val="PlainText"/>
        <w:jc w:val="both"/>
        <w:rPr>
          <w:rFonts w:ascii="Arial" w:hAnsi="Arial" w:cs="Arial"/>
          <w:szCs w:val="22"/>
        </w:rPr>
      </w:pPr>
      <w:r>
        <w:rPr>
          <w:rFonts w:ascii="Arial" w:hAnsi="Arial" w:cs="Arial"/>
          <w:szCs w:val="22"/>
        </w:rPr>
        <w:t>Effective coping methods are necessary to address the emotional and psychological demands of policing due to their high-stress nature. Mentors are incredibly helpful in managing stress because of their vast expertise. They may provide direction on how to deal with emotional obstacles that arise in the workplace (</w:t>
      </w:r>
      <w:proofErr w:type="spellStart"/>
      <w:r>
        <w:rPr>
          <w:rFonts w:ascii="Arial" w:hAnsi="Arial" w:cs="Arial"/>
          <w:szCs w:val="22"/>
        </w:rPr>
        <w:t>Sklansky</w:t>
      </w:r>
      <w:proofErr w:type="spellEnd"/>
      <w:r>
        <w:rPr>
          <w:rFonts w:ascii="Arial" w:hAnsi="Arial" w:cs="Arial"/>
          <w:szCs w:val="22"/>
        </w:rPr>
        <w:t xml:space="preserve">, 2008). Their ability to listen and show empathy and compassion might help reduce feelings of loneliness and weariness while talking about challenging events. Officers receive useful tools for stress management like mindfulness practices and cognitive-behavioural tactics, from coaching sessions, especially those that concentrate on resilience training and emotional intelligence. With an emphasis on improving mental resilience, these interventions aim to improve general well-being and job satisfaction while also encouraging a </w:t>
      </w:r>
      <w:proofErr w:type="gramStart"/>
      <w:r>
        <w:rPr>
          <w:rFonts w:ascii="Arial" w:hAnsi="Arial" w:cs="Arial"/>
          <w:szCs w:val="22"/>
        </w:rPr>
        <w:t>more healthy</w:t>
      </w:r>
      <w:proofErr w:type="gramEnd"/>
      <w:r>
        <w:rPr>
          <w:rFonts w:ascii="Arial" w:hAnsi="Arial" w:cs="Arial"/>
          <w:szCs w:val="22"/>
        </w:rPr>
        <w:t xml:space="preserve"> attitude to stress management (</w:t>
      </w:r>
      <w:proofErr w:type="spellStart"/>
      <w:r>
        <w:rPr>
          <w:rFonts w:ascii="Arial" w:hAnsi="Arial" w:cs="Arial"/>
          <w:szCs w:val="22"/>
        </w:rPr>
        <w:t>Mastrofski</w:t>
      </w:r>
      <w:proofErr w:type="spellEnd"/>
      <w:r>
        <w:rPr>
          <w:rFonts w:ascii="Arial" w:hAnsi="Arial" w:cs="Arial"/>
          <w:szCs w:val="22"/>
        </w:rPr>
        <w:t xml:space="preserve"> et al., 1994). </w:t>
      </w:r>
    </w:p>
    <w:p w14:paraId="340387EA" w14:textId="77777777" w:rsidR="0021267D" w:rsidRDefault="0021267D" w:rsidP="0021267D">
      <w:pPr>
        <w:pStyle w:val="PlainText"/>
        <w:jc w:val="both"/>
        <w:rPr>
          <w:rFonts w:ascii="Arial" w:hAnsi="Arial" w:cs="Arial"/>
          <w:szCs w:val="22"/>
        </w:rPr>
      </w:pPr>
    </w:p>
    <w:p w14:paraId="0681ED29" w14:textId="77777777" w:rsidR="0021267D" w:rsidRDefault="0021267D" w:rsidP="0021267D">
      <w:pPr>
        <w:pStyle w:val="PlainText"/>
        <w:jc w:val="both"/>
        <w:rPr>
          <w:rFonts w:ascii="Arial" w:hAnsi="Arial" w:cs="Arial"/>
          <w:szCs w:val="22"/>
        </w:rPr>
      </w:pPr>
      <w:r>
        <w:rPr>
          <w:rFonts w:ascii="Arial" w:hAnsi="Arial" w:cs="Arial"/>
          <w:szCs w:val="22"/>
        </w:rPr>
        <w:t xml:space="preserve">In the high-stakes world of policing, where officers frequently </w:t>
      </w:r>
      <w:proofErr w:type="gramStart"/>
      <w:r>
        <w:rPr>
          <w:rFonts w:ascii="Arial" w:hAnsi="Arial" w:cs="Arial"/>
          <w:szCs w:val="22"/>
        </w:rPr>
        <w:t>have to</w:t>
      </w:r>
      <w:proofErr w:type="gramEnd"/>
      <w:r>
        <w:rPr>
          <w:rFonts w:ascii="Arial" w:hAnsi="Arial" w:cs="Arial"/>
          <w:szCs w:val="22"/>
        </w:rPr>
        <w:t xml:space="preserve"> make quick decisions that need precise judgement, effectively making decisions under pressure is essential. By the sharing of real-world situations and the investigation of multiple frameworks for making decisions, mentoring helps to develop this capacity (Allen et al., 2004). Mentees </w:t>
      </w:r>
      <w:proofErr w:type="gramStart"/>
      <w:r>
        <w:rPr>
          <w:rFonts w:ascii="Arial" w:hAnsi="Arial" w:cs="Arial"/>
          <w:szCs w:val="22"/>
        </w:rPr>
        <w:t>are able to</w:t>
      </w:r>
      <w:proofErr w:type="gramEnd"/>
      <w:r>
        <w:rPr>
          <w:rFonts w:ascii="Arial" w:hAnsi="Arial" w:cs="Arial"/>
          <w:szCs w:val="22"/>
        </w:rPr>
        <w:t xml:space="preserve"> comprehend the subtleties of quick decision-making in complicated scenarios with the aid of this experiential learning approach and the mentor's comments. </w:t>
      </w:r>
      <w:proofErr w:type="gramStart"/>
      <w:r>
        <w:rPr>
          <w:rFonts w:ascii="Arial" w:hAnsi="Arial" w:cs="Arial"/>
          <w:szCs w:val="22"/>
        </w:rPr>
        <w:t>In order to</w:t>
      </w:r>
      <w:proofErr w:type="gramEnd"/>
      <w:r>
        <w:rPr>
          <w:rFonts w:ascii="Arial" w:hAnsi="Arial" w:cs="Arial"/>
          <w:szCs w:val="22"/>
        </w:rPr>
        <w:t xml:space="preserve"> help officers develop their decision-making abilities in a safe and controlled setting, instructors create simulated scenarios. This focused strategy greatly enhances an officer's capacity to make wise decisions under duress by providing fast feedback and allowing for iterative learning (International Journal of Emergency Services, 2020). </w:t>
      </w:r>
    </w:p>
    <w:p w14:paraId="4173E682" w14:textId="77777777" w:rsidR="0021267D" w:rsidRDefault="0021267D" w:rsidP="0021267D">
      <w:pPr>
        <w:pStyle w:val="PlainText"/>
        <w:jc w:val="both"/>
        <w:rPr>
          <w:rFonts w:ascii="Arial" w:hAnsi="Arial" w:cs="Arial"/>
          <w:szCs w:val="22"/>
        </w:rPr>
      </w:pPr>
    </w:p>
    <w:p w14:paraId="165ECDF0" w14:textId="77777777" w:rsidR="0021267D" w:rsidRDefault="0021267D" w:rsidP="0021267D">
      <w:pPr>
        <w:pStyle w:val="PlainText"/>
        <w:jc w:val="both"/>
        <w:rPr>
          <w:rFonts w:ascii="Arial" w:hAnsi="Arial" w:cs="Arial"/>
          <w:szCs w:val="22"/>
        </w:rPr>
      </w:pPr>
      <w:r>
        <w:rPr>
          <w:rFonts w:ascii="Arial" w:hAnsi="Arial" w:cs="Arial"/>
          <w:szCs w:val="22"/>
        </w:rPr>
        <w:t xml:space="preserve">Progression in one's career, improvement of skills, and networking among colleagues are all impacted by mentoring and coaching. Professional development is closely associated with the focused skill development that mentoring facilitates. Coaching sessions offer an expert roadmap for ongoing development by concentrating on </w:t>
      </w:r>
      <w:proofErr w:type="gramStart"/>
      <w:r>
        <w:rPr>
          <w:rFonts w:ascii="Arial" w:hAnsi="Arial" w:cs="Arial"/>
          <w:szCs w:val="22"/>
        </w:rPr>
        <w:t>particular competencies</w:t>
      </w:r>
      <w:proofErr w:type="gramEnd"/>
      <w:r>
        <w:rPr>
          <w:rFonts w:ascii="Arial" w:hAnsi="Arial" w:cs="Arial"/>
          <w:szCs w:val="22"/>
        </w:rPr>
        <w:t xml:space="preserve"> like leadership, digital literacy, or investigative approaches (</w:t>
      </w:r>
      <w:proofErr w:type="spellStart"/>
      <w:r>
        <w:rPr>
          <w:rFonts w:ascii="Arial" w:hAnsi="Arial" w:cs="Arial"/>
          <w:szCs w:val="22"/>
        </w:rPr>
        <w:t>Mastrofski</w:t>
      </w:r>
      <w:proofErr w:type="spellEnd"/>
      <w:r>
        <w:rPr>
          <w:rFonts w:ascii="Arial" w:hAnsi="Arial" w:cs="Arial"/>
          <w:szCs w:val="22"/>
        </w:rPr>
        <w:t xml:space="preserve"> et al., 1994). </w:t>
      </w:r>
      <w:proofErr w:type="gramStart"/>
      <w:r>
        <w:rPr>
          <w:rFonts w:ascii="Arial" w:hAnsi="Arial" w:cs="Arial"/>
          <w:szCs w:val="22"/>
        </w:rPr>
        <w:t>In order to</w:t>
      </w:r>
      <w:proofErr w:type="gramEnd"/>
      <w:r>
        <w:rPr>
          <w:rFonts w:ascii="Arial" w:hAnsi="Arial" w:cs="Arial"/>
          <w:szCs w:val="22"/>
        </w:rPr>
        <w:t xml:space="preserve"> help officers navigate the complexities of the policing profession and to find chances for advancement and specialisation, mentoring provides a more comprehensive perspective on career development. </w:t>
      </w:r>
      <w:proofErr w:type="gramStart"/>
      <w:r>
        <w:rPr>
          <w:rFonts w:ascii="Arial" w:hAnsi="Arial" w:cs="Arial"/>
          <w:szCs w:val="22"/>
        </w:rPr>
        <w:t>In order to</w:t>
      </w:r>
      <w:proofErr w:type="gramEnd"/>
      <w:r>
        <w:rPr>
          <w:rFonts w:ascii="Arial" w:hAnsi="Arial" w:cs="Arial"/>
          <w:szCs w:val="22"/>
        </w:rPr>
        <w:t xml:space="preserve"> successfully negotiate the policing profession, mentoring ties are critically important. By giving guidance on career growth and advancement prospects, mentors frequently act as champions and role models for their mentees.   </w:t>
      </w:r>
      <w:proofErr w:type="gramStart"/>
      <w:r>
        <w:rPr>
          <w:rFonts w:ascii="Arial" w:hAnsi="Arial" w:cs="Arial"/>
          <w:szCs w:val="22"/>
        </w:rPr>
        <w:t>In order to</w:t>
      </w:r>
      <w:proofErr w:type="gramEnd"/>
      <w:r>
        <w:rPr>
          <w:rFonts w:ascii="Arial" w:hAnsi="Arial" w:cs="Arial"/>
          <w:szCs w:val="22"/>
        </w:rPr>
        <w:t xml:space="preserve"> prepare officers for the difficulties of higher-ranking jobs, mentoring makes sure they have the necessary skills and competences to be eligible for these possibilities, which promotes career advancement. </w:t>
      </w:r>
    </w:p>
    <w:p w14:paraId="4E0F3951" w14:textId="77777777" w:rsidR="0021267D" w:rsidRDefault="0021267D" w:rsidP="0021267D">
      <w:pPr>
        <w:pStyle w:val="PlainText"/>
        <w:jc w:val="both"/>
        <w:rPr>
          <w:rFonts w:ascii="Arial" w:hAnsi="Arial" w:cs="Arial"/>
          <w:szCs w:val="22"/>
        </w:rPr>
      </w:pPr>
    </w:p>
    <w:p w14:paraId="3916BD0E" w14:textId="77777777" w:rsidR="0021267D" w:rsidRDefault="0021267D" w:rsidP="0021267D">
      <w:pPr>
        <w:pStyle w:val="PlainText"/>
        <w:jc w:val="both"/>
        <w:rPr>
          <w:rFonts w:ascii="Arial" w:hAnsi="Arial" w:cs="Arial"/>
          <w:szCs w:val="22"/>
        </w:rPr>
      </w:pPr>
      <w:r>
        <w:rPr>
          <w:rFonts w:ascii="Arial" w:hAnsi="Arial" w:cs="Arial"/>
          <w:szCs w:val="22"/>
        </w:rPr>
        <w:t xml:space="preserve">Coaches and mentors help police forces achieve their larger goals while also benefiting individual personnel. By improving officers' abilities and skills, coaching helps to create more efficient policing plans and methods. </w:t>
      </w:r>
      <w:proofErr w:type="gramStart"/>
      <w:r>
        <w:rPr>
          <w:rFonts w:ascii="Arial" w:hAnsi="Arial" w:cs="Arial"/>
          <w:szCs w:val="22"/>
        </w:rPr>
        <w:t>In order to</w:t>
      </w:r>
      <w:proofErr w:type="gramEnd"/>
      <w:r>
        <w:rPr>
          <w:rFonts w:ascii="Arial" w:hAnsi="Arial" w:cs="Arial"/>
          <w:szCs w:val="22"/>
        </w:rPr>
        <w:t xml:space="preserve"> prevent and solve crimes and have a direct impact on crime rates, police officers must possess the necessary tools to manage intricate investigations, interact with the community, and successfully use technology (</w:t>
      </w:r>
      <w:proofErr w:type="spellStart"/>
      <w:r>
        <w:rPr>
          <w:rFonts w:ascii="Arial" w:hAnsi="Arial" w:cs="Arial"/>
          <w:szCs w:val="22"/>
        </w:rPr>
        <w:t>Mastrofski</w:t>
      </w:r>
      <w:proofErr w:type="spellEnd"/>
      <w:r>
        <w:rPr>
          <w:rFonts w:ascii="Arial" w:hAnsi="Arial" w:cs="Arial"/>
          <w:szCs w:val="22"/>
        </w:rPr>
        <w:t xml:space="preserve"> et al., 1994). Mentoring also promotes a better comprehension of the community-focused facets of policing, stressing the significance of compassion, dialogue, and participation. Officers can forge closer bonds with the communities they serve by utilising this information in conjunction with the interpersonal skills they've acquired via coaching, which increases cooperation and public trust (</w:t>
      </w:r>
      <w:proofErr w:type="spellStart"/>
      <w:r>
        <w:rPr>
          <w:rFonts w:ascii="Arial" w:hAnsi="Arial" w:cs="Arial"/>
          <w:szCs w:val="22"/>
        </w:rPr>
        <w:t>Sklansky</w:t>
      </w:r>
      <w:proofErr w:type="spellEnd"/>
      <w:r>
        <w:rPr>
          <w:rFonts w:ascii="Arial" w:hAnsi="Arial" w:cs="Arial"/>
          <w:szCs w:val="22"/>
        </w:rPr>
        <w:t xml:space="preserve">, 2008). While coaching helps officers become more skilled communicators and leaders, mentoring fosters a culture of learning and guidance. Policing operations become more coordinated and successful </w:t>
      </w:r>
      <w:proofErr w:type="gramStart"/>
      <w:r>
        <w:rPr>
          <w:rFonts w:ascii="Arial" w:hAnsi="Arial" w:cs="Arial"/>
          <w:szCs w:val="22"/>
        </w:rPr>
        <w:t>as a result of</w:t>
      </w:r>
      <w:proofErr w:type="gramEnd"/>
      <w:r>
        <w:rPr>
          <w:rFonts w:ascii="Arial" w:hAnsi="Arial" w:cs="Arial"/>
          <w:szCs w:val="22"/>
        </w:rPr>
        <w:t xml:space="preserve"> these dynamics, which also improve team productivity (Allen et al., 2004). A probationary police officer's career is around ongoing learning and development, which supports their progression in a field that is complicated and always changing. It is essential to nurture these components in a loving learning environment with coaching and mentorship. It guarantees that probationary officers follow the fundamental standards of their positions </w:t>
      </w:r>
      <w:proofErr w:type="gramStart"/>
      <w:r>
        <w:rPr>
          <w:rFonts w:ascii="Arial" w:hAnsi="Arial" w:cs="Arial"/>
          <w:szCs w:val="22"/>
        </w:rPr>
        <w:t>and also</w:t>
      </w:r>
      <w:proofErr w:type="gramEnd"/>
      <w:r>
        <w:rPr>
          <w:rFonts w:ascii="Arial" w:hAnsi="Arial" w:cs="Arial"/>
          <w:szCs w:val="22"/>
        </w:rPr>
        <w:t xml:space="preserve"> develop and adapt to new difficulties, technological breakthroughs, and changes in social norms. </w:t>
      </w:r>
    </w:p>
    <w:p w14:paraId="385F99C1" w14:textId="77777777" w:rsidR="0021267D" w:rsidRDefault="0021267D" w:rsidP="0021267D">
      <w:pPr>
        <w:pStyle w:val="PlainText"/>
        <w:jc w:val="both"/>
        <w:rPr>
          <w:rFonts w:ascii="Arial" w:hAnsi="Arial" w:cs="Arial"/>
          <w:szCs w:val="22"/>
        </w:rPr>
      </w:pPr>
    </w:p>
    <w:p w14:paraId="469A4885" w14:textId="77777777" w:rsidR="0021267D" w:rsidRDefault="0021267D" w:rsidP="0021267D">
      <w:pPr>
        <w:pStyle w:val="PlainText"/>
        <w:jc w:val="both"/>
        <w:rPr>
          <w:rFonts w:ascii="Arial" w:hAnsi="Arial" w:cs="Arial"/>
          <w:szCs w:val="22"/>
        </w:rPr>
      </w:pPr>
    </w:p>
    <w:p w14:paraId="27DCF421" w14:textId="77777777" w:rsidR="0021267D" w:rsidRDefault="0021267D" w:rsidP="0021267D">
      <w:pPr>
        <w:pStyle w:val="PlainText"/>
        <w:jc w:val="both"/>
        <w:rPr>
          <w:rFonts w:ascii="Arial" w:hAnsi="Arial" w:cs="Arial"/>
          <w:szCs w:val="22"/>
        </w:rPr>
      </w:pPr>
      <w:r>
        <w:rPr>
          <w:rFonts w:ascii="Arial" w:hAnsi="Arial" w:cs="Arial"/>
          <w:szCs w:val="22"/>
        </w:rPr>
        <w:t xml:space="preserve">A police officer's early years are a crucial time for hard training and acclimatisation. During this time, the combination of academic education and practical experience is crucial. This synthesis requires a supportive learning environment characterised by the direction of experienced mentors, customised coaching interventions, and plenty of chances for reflective practise and application. Probationary officers' learning paths in this environment can be better understood by applying theoretical frameworks like Kolb's Experiential Learning Theory. </w:t>
      </w:r>
    </w:p>
    <w:p w14:paraId="628E5959" w14:textId="77777777" w:rsidR="0021267D" w:rsidRDefault="0021267D" w:rsidP="0021267D">
      <w:pPr>
        <w:pStyle w:val="PlainText"/>
        <w:jc w:val="both"/>
        <w:rPr>
          <w:rFonts w:ascii="Arial" w:hAnsi="Arial" w:cs="Arial"/>
          <w:szCs w:val="22"/>
        </w:rPr>
      </w:pPr>
    </w:p>
    <w:p w14:paraId="0A06907D" w14:textId="77777777" w:rsidR="0021267D" w:rsidRDefault="0021267D" w:rsidP="0021267D">
      <w:pPr>
        <w:pStyle w:val="PlainText"/>
        <w:jc w:val="both"/>
        <w:rPr>
          <w:rFonts w:ascii="Arial" w:hAnsi="Arial" w:cs="Arial"/>
          <w:szCs w:val="22"/>
        </w:rPr>
      </w:pPr>
    </w:p>
    <w:p w14:paraId="38E1C721" w14:textId="77777777" w:rsidR="0021267D" w:rsidRDefault="0021267D" w:rsidP="0021267D">
      <w:pPr>
        <w:pStyle w:val="PlainText"/>
        <w:jc w:val="both"/>
        <w:rPr>
          <w:rFonts w:ascii="Arial" w:hAnsi="Arial" w:cs="Arial"/>
          <w:szCs w:val="22"/>
        </w:rPr>
      </w:pPr>
      <w:r>
        <w:rPr>
          <w:rFonts w:ascii="Arial" w:hAnsi="Arial" w:cs="Arial"/>
          <w:szCs w:val="22"/>
        </w:rPr>
        <w:t xml:space="preserve">Kolb (1984) developed the experiential learning theory, which holds that knowledge is created through the transformation of experience. Learning is a cyclical process. Four phases are identified by this model: active exploration, abstract conceptualization, tangible experience, and reflective observation. Probationary officers obtain practical experience in the policing setting through their routine tasks. They are encouraged to engage in reflective observation as they analyse their activities and results with the help of their mentors or coaches </w:t>
      </w:r>
      <w:proofErr w:type="gramStart"/>
      <w:r>
        <w:rPr>
          <w:rFonts w:ascii="Arial" w:hAnsi="Arial" w:cs="Arial"/>
          <w:szCs w:val="22"/>
        </w:rPr>
        <w:t>in order to</w:t>
      </w:r>
      <w:proofErr w:type="gramEnd"/>
      <w:r>
        <w:rPr>
          <w:rFonts w:ascii="Arial" w:hAnsi="Arial" w:cs="Arial"/>
          <w:szCs w:val="22"/>
        </w:rPr>
        <w:t xml:space="preserve"> draw conclusions and identify areas for growth. Abstract conceptualization entails incorporating these teachings into the larger context of law enforcement. Officers can then use their newly acquired knowledge in practise thanks to active experimentation, which promotes a never-ending learning cycle. </w:t>
      </w:r>
    </w:p>
    <w:p w14:paraId="48A10DE9" w14:textId="77777777" w:rsidR="0021267D" w:rsidRDefault="0021267D" w:rsidP="0021267D">
      <w:pPr>
        <w:pStyle w:val="PlainText"/>
        <w:jc w:val="both"/>
        <w:rPr>
          <w:rFonts w:ascii="Arial" w:hAnsi="Arial" w:cs="Arial"/>
          <w:szCs w:val="22"/>
        </w:rPr>
      </w:pPr>
    </w:p>
    <w:p w14:paraId="659F8413" w14:textId="77777777" w:rsidR="0021267D" w:rsidRDefault="0021267D" w:rsidP="0021267D">
      <w:pPr>
        <w:pStyle w:val="PlainText"/>
        <w:jc w:val="both"/>
        <w:rPr>
          <w:rFonts w:ascii="Arial" w:hAnsi="Arial" w:cs="Arial"/>
          <w:szCs w:val="22"/>
        </w:rPr>
      </w:pPr>
      <w:r>
        <w:rPr>
          <w:rFonts w:ascii="Arial" w:hAnsi="Arial" w:cs="Arial"/>
          <w:szCs w:val="22"/>
        </w:rPr>
        <w:t xml:space="preserve">Probationary officers need mentors and coaches to help them through every phase of this cycle and make sure that their experiences result in meaningful learning and professional development. While coaches offer structured input necessary for the conceptualization and application phases, mentors offer reflective insights (Allen et al., 2004). </w:t>
      </w:r>
    </w:p>
    <w:p w14:paraId="339AC457" w14:textId="77777777" w:rsidR="0021267D" w:rsidRDefault="0021267D" w:rsidP="0021267D">
      <w:pPr>
        <w:pStyle w:val="PlainText"/>
        <w:jc w:val="both"/>
        <w:rPr>
          <w:rFonts w:ascii="Arial" w:hAnsi="Arial" w:cs="Arial"/>
          <w:szCs w:val="22"/>
        </w:rPr>
      </w:pPr>
    </w:p>
    <w:p w14:paraId="536B059C" w14:textId="77777777" w:rsidR="0021267D" w:rsidRDefault="0021267D" w:rsidP="0021267D">
      <w:pPr>
        <w:pStyle w:val="PlainText"/>
        <w:jc w:val="both"/>
        <w:rPr>
          <w:rFonts w:ascii="Arial" w:hAnsi="Arial" w:cs="Arial"/>
          <w:szCs w:val="22"/>
        </w:rPr>
      </w:pPr>
    </w:p>
    <w:p w14:paraId="4BC320DD" w14:textId="77777777" w:rsidR="0021267D" w:rsidRDefault="0021267D" w:rsidP="0021267D">
      <w:pPr>
        <w:pStyle w:val="PlainText"/>
        <w:jc w:val="both"/>
        <w:rPr>
          <w:rFonts w:ascii="Arial" w:hAnsi="Arial" w:cs="Arial"/>
          <w:szCs w:val="22"/>
        </w:rPr>
      </w:pPr>
      <w:r>
        <w:rPr>
          <w:rFonts w:ascii="Arial" w:hAnsi="Arial" w:cs="Arial"/>
          <w:szCs w:val="22"/>
        </w:rPr>
        <w:t>Evaluating an officer's performance during their probationary period entails more than just determining their baseline skills; it also includes determining how well they can pick up new skills, adjust to changing circumstances, and become integrated into the Police. An essential component of this evaluation process is feedback, which serves as a link between development and experiential learning.   Feedback in Performance Assessment: Probationary officers who receive feedback that is constructive, specific, and timely will gain practical insights into how to improve their performance. Key sources of this kind of input are mentors and coaches, who combine observations from the officers' experiences with the norms and expectations of the police force. By helping officers recognise their strengths and weaknesses, this feedback process paves the way for focused development initiatives (</w:t>
      </w:r>
      <w:proofErr w:type="spellStart"/>
      <w:r>
        <w:rPr>
          <w:rFonts w:ascii="Arial" w:hAnsi="Arial" w:cs="Arial"/>
          <w:szCs w:val="22"/>
        </w:rPr>
        <w:t>Mastrofski</w:t>
      </w:r>
      <w:proofErr w:type="spellEnd"/>
      <w:r>
        <w:rPr>
          <w:rFonts w:ascii="Arial" w:hAnsi="Arial" w:cs="Arial"/>
          <w:szCs w:val="22"/>
        </w:rPr>
        <w:t xml:space="preserve"> et al., 1994). </w:t>
      </w:r>
    </w:p>
    <w:p w14:paraId="17D0AD68" w14:textId="77777777" w:rsidR="0021267D" w:rsidRDefault="0021267D" w:rsidP="0021267D">
      <w:pPr>
        <w:pStyle w:val="PlainText"/>
        <w:jc w:val="both"/>
        <w:rPr>
          <w:rFonts w:ascii="Arial" w:hAnsi="Arial" w:cs="Arial"/>
          <w:szCs w:val="22"/>
        </w:rPr>
      </w:pPr>
    </w:p>
    <w:p w14:paraId="3B993092" w14:textId="77777777" w:rsidR="0021267D" w:rsidRDefault="0021267D" w:rsidP="0021267D">
      <w:pPr>
        <w:pStyle w:val="PlainText"/>
        <w:jc w:val="both"/>
        <w:rPr>
          <w:rFonts w:ascii="Arial" w:hAnsi="Arial" w:cs="Arial"/>
          <w:szCs w:val="22"/>
        </w:rPr>
      </w:pPr>
      <w:r>
        <w:rPr>
          <w:rFonts w:ascii="Arial" w:hAnsi="Arial" w:cs="Arial"/>
          <w:szCs w:val="22"/>
        </w:rPr>
        <w:t>Probationary officers can fulfil and even exceed the necessary performance standards with the help of mentoring and coaching. While coaches concentrate on honing a narrow range of skills and competencies, mentors help individuals adjust to the intricacies of roles and company culture. When taken as a whole, they enable probationary officers to flourish in their present positions and get ready for further responsibility and leadership opportunities.</w:t>
      </w:r>
    </w:p>
    <w:p w14:paraId="52FCEE5A" w14:textId="77777777" w:rsidR="00025650" w:rsidRDefault="00025650" w:rsidP="00340E9A">
      <w:pPr>
        <w:ind w:right="237"/>
        <w:jc w:val="both"/>
        <w:rPr>
          <w:sz w:val="24"/>
          <w:szCs w:val="24"/>
        </w:rPr>
      </w:pPr>
    </w:p>
    <w:p w14:paraId="5EA19E50" w14:textId="77777777" w:rsidR="0021267D" w:rsidRDefault="0021267D" w:rsidP="0021267D">
      <w:pPr>
        <w:pStyle w:val="PlainText"/>
        <w:jc w:val="both"/>
        <w:rPr>
          <w:rFonts w:ascii="Arial" w:hAnsi="Arial" w:cs="Arial"/>
          <w:b/>
          <w:bCs/>
          <w:szCs w:val="22"/>
        </w:rPr>
      </w:pPr>
      <w:r>
        <w:rPr>
          <w:rFonts w:ascii="Arial" w:hAnsi="Arial" w:cs="Arial"/>
          <w:b/>
          <w:bCs/>
          <w:szCs w:val="22"/>
        </w:rPr>
        <w:t>Word count - 1992</w:t>
      </w:r>
    </w:p>
    <w:p w14:paraId="592CAEBA" w14:textId="1E84FF5A" w:rsidR="000F7ECD" w:rsidRPr="0021267D" w:rsidRDefault="000F7ECD" w:rsidP="0021267D">
      <w:pPr>
        <w:ind w:right="237"/>
        <w:sectPr w:rsidR="000F7ECD" w:rsidRPr="0021267D"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2F4EBA9"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Adams, J., &amp; Thompson, L. (2019). Continuing Professional Development in Policing. Journal of Police Studies, 25(1), 58-72.</w:t>
      </w:r>
    </w:p>
    <w:p w14:paraId="49019274" w14:textId="77777777" w:rsidR="0021267D" w:rsidRPr="0021267D" w:rsidRDefault="0021267D" w:rsidP="0021267D">
      <w:pPr>
        <w:pStyle w:val="PlainText"/>
        <w:jc w:val="both"/>
        <w:rPr>
          <w:rFonts w:ascii="Arial" w:hAnsi="Arial" w:cs="Arial"/>
          <w:b/>
          <w:bCs/>
          <w:szCs w:val="22"/>
        </w:rPr>
      </w:pPr>
    </w:p>
    <w:p w14:paraId="27820B36" w14:textId="14D18B95"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Adams, R. (2021). Policing in the 21st Century. London: Policing Press.</w:t>
      </w:r>
    </w:p>
    <w:p w14:paraId="5E5AC656" w14:textId="77777777" w:rsidR="0021267D" w:rsidRPr="0021267D" w:rsidRDefault="0021267D" w:rsidP="0021267D">
      <w:pPr>
        <w:pStyle w:val="ListParagraph"/>
        <w:rPr>
          <w:b/>
          <w:bCs/>
          <w:szCs w:val="22"/>
        </w:rPr>
      </w:pPr>
    </w:p>
    <w:p w14:paraId="6AF89AE2" w14:textId="77777777" w:rsidR="0021267D" w:rsidRPr="0021267D" w:rsidRDefault="0021267D" w:rsidP="0021267D">
      <w:pPr>
        <w:pStyle w:val="PlainText"/>
        <w:jc w:val="both"/>
        <w:rPr>
          <w:rFonts w:ascii="Arial" w:hAnsi="Arial" w:cs="Arial"/>
          <w:b/>
          <w:bCs/>
          <w:szCs w:val="22"/>
        </w:rPr>
      </w:pPr>
    </w:p>
    <w:p w14:paraId="7DE55F4D" w14:textId="77A59CEC" w:rsid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Allen, T. D., Eby, L. T., Poteet, M. L., Lima, L., &amp; Lentz, E. (2004). Career benefits associated with mentoring for protégés: A meta-analysis. Journal of Applied Psychology, 89(1), 127-136.</w:t>
      </w:r>
    </w:p>
    <w:p w14:paraId="2E286D2D" w14:textId="77777777" w:rsidR="0021267D" w:rsidRPr="0021267D" w:rsidRDefault="0021267D" w:rsidP="0021267D">
      <w:pPr>
        <w:pStyle w:val="PlainText"/>
        <w:ind w:left="360"/>
        <w:jc w:val="both"/>
        <w:rPr>
          <w:rFonts w:ascii="Arial" w:hAnsi="Arial" w:cs="Arial"/>
          <w:b/>
          <w:bCs/>
          <w:szCs w:val="22"/>
        </w:rPr>
      </w:pPr>
    </w:p>
    <w:p w14:paraId="7BF84731" w14:textId="45202983"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Bass, B. M., &amp; Bass, R. (2008). The Bass Handbook of Leadership: Theory, Research, and Managerial Applications. Free Press.</w:t>
      </w:r>
    </w:p>
    <w:p w14:paraId="7ED01463" w14:textId="77777777" w:rsidR="0021267D" w:rsidRPr="0021267D" w:rsidRDefault="0021267D" w:rsidP="0021267D">
      <w:pPr>
        <w:pStyle w:val="PlainText"/>
        <w:jc w:val="both"/>
        <w:rPr>
          <w:rFonts w:ascii="Arial" w:hAnsi="Arial" w:cs="Arial"/>
          <w:b/>
          <w:bCs/>
          <w:szCs w:val="22"/>
        </w:rPr>
      </w:pPr>
    </w:p>
    <w:p w14:paraId="0FAB2842"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Bass, B. M. (1985). Leadership and Performance Beyond Expectations. Free Press.</w:t>
      </w:r>
    </w:p>
    <w:p w14:paraId="34341D0E" w14:textId="77777777" w:rsidR="0021267D" w:rsidRPr="0021267D" w:rsidRDefault="0021267D" w:rsidP="0021267D">
      <w:pPr>
        <w:pStyle w:val="PlainText"/>
        <w:jc w:val="both"/>
        <w:rPr>
          <w:rFonts w:ascii="Arial" w:hAnsi="Arial" w:cs="Arial"/>
          <w:b/>
          <w:bCs/>
          <w:szCs w:val="22"/>
        </w:rPr>
      </w:pPr>
    </w:p>
    <w:p w14:paraId="4E4B7AF3"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Bass, B. M., &amp; Riggio, R. E. (2006). Transformational Leadership (2nd ed.). Lawrence Erlbaum Associates.</w:t>
      </w:r>
    </w:p>
    <w:p w14:paraId="40B8A673" w14:textId="77777777" w:rsidR="0021267D" w:rsidRPr="0021267D" w:rsidRDefault="0021267D" w:rsidP="0021267D">
      <w:pPr>
        <w:pStyle w:val="PlainText"/>
        <w:jc w:val="both"/>
        <w:rPr>
          <w:rFonts w:ascii="Arial" w:hAnsi="Arial" w:cs="Arial"/>
          <w:b/>
          <w:bCs/>
          <w:szCs w:val="22"/>
        </w:rPr>
      </w:pPr>
    </w:p>
    <w:p w14:paraId="06D67262"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Blanchard, K. H. (1985). Leadership and the One Minute Manager: Increasing Effectiveness Through Situational Leadership. William Morrow and Company.</w:t>
      </w:r>
    </w:p>
    <w:p w14:paraId="3EDA2A0C" w14:textId="77777777" w:rsidR="0021267D" w:rsidRPr="0021267D" w:rsidRDefault="0021267D" w:rsidP="0021267D">
      <w:pPr>
        <w:pStyle w:val="ListParagraph"/>
        <w:rPr>
          <w:b/>
          <w:bCs/>
          <w:szCs w:val="22"/>
        </w:rPr>
      </w:pPr>
    </w:p>
    <w:p w14:paraId="29871916" w14:textId="6C10C044"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 xml:space="preserve">Brainard, L. A., &amp; </w:t>
      </w:r>
      <w:proofErr w:type="spellStart"/>
      <w:r w:rsidRPr="0021267D">
        <w:rPr>
          <w:rFonts w:ascii="Arial" w:hAnsi="Arial" w:cs="Arial"/>
          <w:b/>
          <w:bCs/>
          <w:szCs w:val="22"/>
        </w:rPr>
        <w:t>Edlins</w:t>
      </w:r>
      <w:proofErr w:type="spellEnd"/>
      <w:r w:rsidRPr="0021267D">
        <w:rPr>
          <w:rFonts w:ascii="Arial" w:hAnsi="Arial" w:cs="Arial"/>
          <w:b/>
          <w:bCs/>
          <w:szCs w:val="22"/>
        </w:rPr>
        <w:t>, M. (2015). Top 10 U.S. Municipal Police Departments and Their Social Media Usage. American Review of Public Administration, 45(6), 728-745.</w:t>
      </w:r>
    </w:p>
    <w:p w14:paraId="2B7B7122" w14:textId="77777777" w:rsidR="0021267D" w:rsidRPr="0021267D" w:rsidRDefault="0021267D" w:rsidP="0021267D">
      <w:pPr>
        <w:pStyle w:val="ListParagraph"/>
        <w:rPr>
          <w:b/>
          <w:bCs/>
          <w:szCs w:val="22"/>
        </w:rPr>
      </w:pPr>
    </w:p>
    <w:p w14:paraId="39AFFF57"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Brown, A. (2021). Digital Policing: Challenges and Opportunities. Policing Journal, 18(2), 134-146.</w:t>
      </w:r>
    </w:p>
    <w:p w14:paraId="2FE38C37" w14:textId="77777777" w:rsidR="0021267D" w:rsidRPr="0021267D" w:rsidRDefault="0021267D" w:rsidP="0021267D">
      <w:pPr>
        <w:pStyle w:val="PlainText"/>
        <w:jc w:val="both"/>
        <w:rPr>
          <w:rFonts w:ascii="Arial" w:hAnsi="Arial" w:cs="Arial"/>
          <w:b/>
          <w:bCs/>
          <w:szCs w:val="22"/>
        </w:rPr>
      </w:pPr>
    </w:p>
    <w:p w14:paraId="3B8D0166" w14:textId="47AFCE43"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Brown, J. (2018). The Future of Policing. Oxford: Oxford University Press.</w:t>
      </w:r>
    </w:p>
    <w:p w14:paraId="6BEEBC97" w14:textId="77777777" w:rsidR="0021267D" w:rsidRPr="0021267D" w:rsidRDefault="0021267D" w:rsidP="0021267D">
      <w:pPr>
        <w:pStyle w:val="PlainText"/>
        <w:jc w:val="both"/>
        <w:rPr>
          <w:rFonts w:ascii="Arial" w:hAnsi="Arial" w:cs="Arial"/>
          <w:b/>
          <w:bCs/>
          <w:szCs w:val="22"/>
        </w:rPr>
      </w:pPr>
    </w:p>
    <w:p w14:paraId="40C5E664"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Burns, J. M. (1978). Leadership. Harper &amp; Row.</w:t>
      </w:r>
    </w:p>
    <w:p w14:paraId="2FFFBB83" w14:textId="77777777" w:rsidR="0021267D" w:rsidRPr="0021267D" w:rsidRDefault="0021267D" w:rsidP="0021267D">
      <w:pPr>
        <w:pStyle w:val="ListParagraph"/>
        <w:rPr>
          <w:b/>
          <w:bCs/>
          <w:szCs w:val="22"/>
        </w:rPr>
      </w:pPr>
    </w:p>
    <w:p w14:paraId="4BC3C23F" w14:textId="3F11AAE0"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Coaching and Mentoring in the Police Force. (2020). International Journal of Emergency Services.</w:t>
      </w:r>
    </w:p>
    <w:p w14:paraId="33137668" w14:textId="77777777" w:rsidR="0021267D" w:rsidRPr="0021267D" w:rsidRDefault="0021267D" w:rsidP="0021267D">
      <w:pPr>
        <w:pStyle w:val="ListParagraph"/>
        <w:rPr>
          <w:b/>
          <w:bCs/>
          <w:szCs w:val="22"/>
        </w:rPr>
      </w:pPr>
    </w:p>
    <w:p w14:paraId="0CB24622"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College of Policing. (2022). About Us. Retrieved from [College of Policing website]</w:t>
      </w:r>
    </w:p>
    <w:p w14:paraId="2E392B5E" w14:textId="77777777" w:rsidR="0021267D" w:rsidRPr="0021267D" w:rsidRDefault="0021267D" w:rsidP="0021267D">
      <w:pPr>
        <w:pStyle w:val="PlainText"/>
        <w:jc w:val="both"/>
        <w:rPr>
          <w:rFonts w:ascii="Arial" w:hAnsi="Arial" w:cs="Arial"/>
          <w:b/>
          <w:bCs/>
          <w:szCs w:val="22"/>
        </w:rPr>
      </w:pPr>
    </w:p>
    <w:p w14:paraId="624184A5"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College of Policing. (2022). Training and Standards. Retrieved from [College of Policing website]</w:t>
      </w:r>
    </w:p>
    <w:p w14:paraId="068AA36F" w14:textId="77777777" w:rsidR="0021267D" w:rsidRPr="0021267D" w:rsidRDefault="0021267D" w:rsidP="0021267D">
      <w:pPr>
        <w:pStyle w:val="PlainText"/>
        <w:jc w:val="both"/>
        <w:rPr>
          <w:rFonts w:ascii="Arial" w:hAnsi="Arial" w:cs="Arial"/>
          <w:b/>
          <w:bCs/>
          <w:szCs w:val="22"/>
        </w:rPr>
      </w:pPr>
    </w:p>
    <w:p w14:paraId="0E677C2D" w14:textId="35D61852"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College of Policing Ethics Committee. (2021). Ethical Policing for the Modern Era. College of Policing Publications.</w:t>
      </w:r>
    </w:p>
    <w:p w14:paraId="38AAC0E1" w14:textId="77777777" w:rsidR="0021267D" w:rsidRPr="0021267D" w:rsidRDefault="0021267D" w:rsidP="0021267D">
      <w:pPr>
        <w:pStyle w:val="ListParagraph"/>
        <w:rPr>
          <w:b/>
          <w:bCs/>
          <w:szCs w:val="22"/>
        </w:rPr>
      </w:pPr>
    </w:p>
    <w:p w14:paraId="7BC7BD01" w14:textId="5AC30846"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Davis, L., &amp; Evans, M. (2021). Ethics and Policing. Journal of Law Enforcement, 12(3), 45-60.</w:t>
      </w:r>
    </w:p>
    <w:p w14:paraId="3B1147BC" w14:textId="77777777" w:rsidR="0021267D" w:rsidRPr="0021267D" w:rsidRDefault="0021267D" w:rsidP="0021267D">
      <w:pPr>
        <w:pStyle w:val="ListParagraph"/>
        <w:rPr>
          <w:b/>
          <w:bCs/>
          <w:szCs w:val="22"/>
        </w:rPr>
      </w:pPr>
    </w:p>
    <w:p w14:paraId="02B02893" w14:textId="2388AC76"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Denef, S., Bayerl, P. S., &amp; Kaptein, N. (2013). Social media and the police—Tweeting practices of British police forces during the August 2011 riots. Computer Supported Cooperative Work (CSCW), 22(4-6), 347-375.</w:t>
      </w:r>
    </w:p>
    <w:p w14:paraId="032455C9" w14:textId="77777777" w:rsidR="0021267D" w:rsidRPr="0021267D" w:rsidRDefault="0021267D" w:rsidP="0021267D">
      <w:pPr>
        <w:pStyle w:val="PlainText"/>
        <w:jc w:val="both"/>
        <w:rPr>
          <w:rFonts w:ascii="Arial" w:hAnsi="Arial" w:cs="Arial"/>
          <w:b/>
          <w:bCs/>
          <w:szCs w:val="22"/>
        </w:rPr>
      </w:pPr>
    </w:p>
    <w:p w14:paraId="23FBB020" w14:textId="77777777" w:rsidR="0021267D" w:rsidRPr="0021267D" w:rsidRDefault="0021267D" w:rsidP="0021267D">
      <w:pPr>
        <w:pStyle w:val="PlainText"/>
        <w:numPr>
          <w:ilvl w:val="0"/>
          <w:numId w:val="9"/>
        </w:numPr>
        <w:jc w:val="both"/>
        <w:rPr>
          <w:rFonts w:ascii="Arial" w:hAnsi="Arial" w:cs="Arial"/>
          <w:b/>
          <w:bCs/>
          <w:szCs w:val="22"/>
        </w:rPr>
      </w:pPr>
      <w:proofErr w:type="spellStart"/>
      <w:r w:rsidRPr="0021267D">
        <w:rPr>
          <w:rFonts w:ascii="Arial" w:hAnsi="Arial" w:cs="Arial"/>
          <w:b/>
          <w:bCs/>
          <w:szCs w:val="22"/>
        </w:rPr>
        <w:t>Densten</w:t>
      </w:r>
      <w:proofErr w:type="spellEnd"/>
      <w:r w:rsidRPr="0021267D">
        <w:rPr>
          <w:rFonts w:ascii="Arial" w:hAnsi="Arial" w:cs="Arial"/>
          <w:b/>
          <w:bCs/>
          <w:szCs w:val="22"/>
        </w:rPr>
        <w:t>, I. L., &amp; Gray, J. H. (2001). Leadership development and reflection: What is the connection? International Journal of Educational Management, 15(3), 119-124.</w:t>
      </w:r>
    </w:p>
    <w:p w14:paraId="09A086A2" w14:textId="77777777" w:rsidR="0021267D" w:rsidRPr="0021267D" w:rsidRDefault="0021267D" w:rsidP="0021267D">
      <w:pPr>
        <w:pStyle w:val="PlainText"/>
        <w:jc w:val="both"/>
        <w:rPr>
          <w:rFonts w:ascii="Arial" w:hAnsi="Arial" w:cs="Arial"/>
          <w:b/>
          <w:bCs/>
          <w:szCs w:val="22"/>
        </w:rPr>
      </w:pPr>
    </w:p>
    <w:p w14:paraId="6E59B882"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Greenleaf, R. K. (1977). Servant Leadership: A Journey into the Nature of Legitimate Power and Greatness. Paulist Press.</w:t>
      </w:r>
    </w:p>
    <w:p w14:paraId="03085442" w14:textId="77777777" w:rsidR="0021267D" w:rsidRPr="0021267D" w:rsidRDefault="0021267D" w:rsidP="0021267D">
      <w:pPr>
        <w:pStyle w:val="PlainText"/>
        <w:jc w:val="both"/>
        <w:rPr>
          <w:rFonts w:ascii="Arial" w:hAnsi="Arial" w:cs="Arial"/>
          <w:b/>
          <w:bCs/>
          <w:szCs w:val="22"/>
        </w:rPr>
      </w:pPr>
    </w:p>
    <w:p w14:paraId="7195135B"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Herrington, V., &amp; Roberts, K. (2012). Developing resilient leaders for volatile conditions. The Police Chief, 79(8), 32-35.</w:t>
      </w:r>
    </w:p>
    <w:p w14:paraId="7F1490C7" w14:textId="77777777" w:rsidR="0021267D" w:rsidRPr="0021267D" w:rsidRDefault="0021267D" w:rsidP="0021267D">
      <w:pPr>
        <w:pStyle w:val="PlainText"/>
        <w:jc w:val="both"/>
        <w:rPr>
          <w:rFonts w:ascii="Arial" w:hAnsi="Arial" w:cs="Arial"/>
          <w:b/>
          <w:bCs/>
          <w:szCs w:val="22"/>
        </w:rPr>
      </w:pPr>
    </w:p>
    <w:p w14:paraId="530329D6"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Hersey, P., &amp; Blanchard, K. H. (1969). Life cycle theory of leadership. Training &amp; Development Journal, 23(5), 26-34.</w:t>
      </w:r>
    </w:p>
    <w:p w14:paraId="125EAB53" w14:textId="77777777" w:rsidR="0021267D" w:rsidRPr="0021267D" w:rsidRDefault="0021267D" w:rsidP="0021267D">
      <w:pPr>
        <w:pStyle w:val="ListParagraph"/>
        <w:rPr>
          <w:b/>
          <w:bCs/>
          <w:szCs w:val="22"/>
        </w:rPr>
      </w:pPr>
    </w:p>
    <w:p w14:paraId="2F42024A" w14:textId="455D80F1"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Home Office. (2020). Strategic Policing Requirement. Retrieved from [Home Office website]</w:t>
      </w:r>
    </w:p>
    <w:p w14:paraId="6A03F11A" w14:textId="77777777" w:rsidR="0021267D" w:rsidRPr="0021267D" w:rsidRDefault="0021267D" w:rsidP="0021267D">
      <w:pPr>
        <w:pStyle w:val="ListParagraph"/>
        <w:rPr>
          <w:b/>
          <w:bCs/>
          <w:szCs w:val="22"/>
        </w:rPr>
      </w:pPr>
    </w:p>
    <w:p w14:paraId="34456AEE"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Johnson, F. (2019). Professional Development in Policing. Policing Journal, 14(2), 123-135.</w:t>
      </w:r>
    </w:p>
    <w:p w14:paraId="6624094C" w14:textId="77777777" w:rsidR="0021267D" w:rsidRPr="0021267D" w:rsidRDefault="0021267D" w:rsidP="0021267D">
      <w:pPr>
        <w:pStyle w:val="PlainText"/>
        <w:jc w:val="both"/>
        <w:rPr>
          <w:rFonts w:ascii="Arial" w:hAnsi="Arial" w:cs="Arial"/>
          <w:b/>
          <w:bCs/>
          <w:szCs w:val="22"/>
        </w:rPr>
      </w:pPr>
    </w:p>
    <w:p w14:paraId="0F85847A"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Johnston, L., and Shearing, C. (2011). From the Beat to the Academy: The Evolution of Police Education. Journal of Police Studies, 14, 97-112.</w:t>
      </w:r>
    </w:p>
    <w:p w14:paraId="1037E3F6" w14:textId="77777777" w:rsidR="0021267D" w:rsidRPr="0021267D" w:rsidRDefault="0021267D" w:rsidP="0021267D">
      <w:pPr>
        <w:pStyle w:val="PlainText"/>
        <w:jc w:val="both"/>
        <w:rPr>
          <w:rFonts w:ascii="Arial" w:hAnsi="Arial" w:cs="Arial"/>
          <w:b/>
          <w:bCs/>
          <w:szCs w:val="22"/>
        </w:rPr>
      </w:pPr>
    </w:p>
    <w:p w14:paraId="4B310B37"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Johnson, P., &amp; Shearing, C. (2022). Specialized Policing Skills for the 21st Century. Policing: A Journal of Policy and Practice, 26(4), 401-415.</w:t>
      </w:r>
    </w:p>
    <w:p w14:paraId="33881552" w14:textId="77777777" w:rsidR="0021267D" w:rsidRPr="0021267D" w:rsidRDefault="0021267D" w:rsidP="0021267D">
      <w:pPr>
        <w:pStyle w:val="PlainText"/>
        <w:jc w:val="both"/>
        <w:rPr>
          <w:rFonts w:ascii="Arial" w:hAnsi="Arial" w:cs="Arial"/>
          <w:b/>
          <w:bCs/>
          <w:szCs w:val="22"/>
        </w:rPr>
      </w:pPr>
    </w:p>
    <w:p w14:paraId="06A6CA8D"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Jones, M. (2018). Community Engagement in Modern Policing. Community Policing Journal, 12(1), 24-31.</w:t>
      </w:r>
    </w:p>
    <w:p w14:paraId="47B53BF1" w14:textId="77777777" w:rsidR="0021267D" w:rsidRPr="0021267D" w:rsidRDefault="0021267D" w:rsidP="0021267D">
      <w:pPr>
        <w:pStyle w:val="PlainText"/>
        <w:jc w:val="both"/>
        <w:rPr>
          <w:rFonts w:ascii="Arial" w:hAnsi="Arial" w:cs="Arial"/>
          <w:b/>
          <w:bCs/>
          <w:szCs w:val="22"/>
        </w:rPr>
      </w:pPr>
    </w:p>
    <w:p w14:paraId="334E9DAE" w14:textId="5FF8379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Jones, T., &amp; Williams, R. (2019). The Changing Landscape of UK Policing. Policing and Society, 29(6), 687-700.</w:t>
      </w:r>
    </w:p>
    <w:p w14:paraId="623E67A5" w14:textId="77777777" w:rsidR="0021267D" w:rsidRPr="0021267D" w:rsidRDefault="0021267D" w:rsidP="0021267D">
      <w:pPr>
        <w:pStyle w:val="ListParagraph"/>
        <w:rPr>
          <w:b/>
          <w:bCs/>
          <w:szCs w:val="22"/>
        </w:rPr>
      </w:pPr>
    </w:p>
    <w:p w14:paraId="528C0F93" w14:textId="5DFB7F9C"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Kolb, D. A. (1984). Experiential Learning: Experience as the Source of Learning and Development. Prentice-Hall.</w:t>
      </w:r>
    </w:p>
    <w:p w14:paraId="7FB70CCB" w14:textId="77777777" w:rsidR="0021267D" w:rsidRPr="0021267D" w:rsidRDefault="0021267D" w:rsidP="0021267D">
      <w:pPr>
        <w:pStyle w:val="ListParagraph"/>
        <w:rPr>
          <w:b/>
          <w:bCs/>
          <w:szCs w:val="22"/>
        </w:rPr>
      </w:pPr>
    </w:p>
    <w:p w14:paraId="7A67EB33" w14:textId="04C357FF"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Loader, I., and Mulcahy, A. (2003). Policing and the Condition of England: Memory, Politics and Culture. Oxford University Press.</w:t>
      </w:r>
    </w:p>
    <w:p w14:paraId="1995BAEE" w14:textId="77777777" w:rsidR="0021267D" w:rsidRPr="0021267D" w:rsidRDefault="0021267D" w:rsidP="0021267D">
      <w:pPr>
        <w:pStyle w:val="ListParagraph"/>
        <w:rPr>
          <w:b/>
          <w:bCs/>
          <w:szCs w:val="22"/>
        </w:rPr>
      </w:pPr>
    </w:p>
    <w:p w14:paraId="203E858A" w14:textId="51A9D53E" w:rsidR="0021267D" w:rsidRPr="0021267D" w:rsidRDefault="0021267D" w:rsidP="0021267D">
      <w:pPr>
        <w:pStyle w:val="PlainText"/>
        <w:numPr>
          <w:ilvl w:val="0"/>
          <w:numId w:val="9"/>
        </w:numPr>
        <w:jc w:val="both"/>
        <w:rPr>
          <w:rFonts w:ascii="Arial" w:hAnsi="Arial" w:cs="Arial"/>
          <w:b/>
          <w:bCs/>
          <w:szCs w:val="22"/>
        </w:rPr>
      </w:pPr>
      <w:proofErr w:type="spellStart"/>
      <w:r w:rsidRPr="0021267D">
        <w:rPr>
          <w:rFonts w:ascii="Arial" w:hAnsi="Arial" w:cs="Arial"/>
          <w:b/>
          <w:bCs/>
          <w:szCs w:val="22"/>
        </w:rPr>
        <w:t>Mastrofski</w:t>
      </w:r>
      <w:proofErr w:type="spellEnd"/>
      <w:r w:rsidRPr="0021267D">
        <w:rPr>
          <w:rFonts w:ascii="Arial" w:hAnsi="Arial" w:cs="Arial"/>
          <w:b/>
          <w:bCs/>
          <w:szCs w:val="22"/>
        </w:rPr>
        <w:t xml:space="preserve">, S. D., </w:t>
      </w:r>
      <w:proofErr w:type="spellStart"/>
      <w:r w:rsidRPr="0021267D">
        <w:rPr>
          <w:rFonts w:ascii="Arial" w:hAnsi="Arial" w:cs="Arial"/>
          <w:b/>
          <w:bCs/>
          <w:szCs w:val="22"/>
        </w:rPr>
        <w:t>Ritti</w:t>
      </w:r>
      <w:proofErr w:type="spellEnd"/>
      <w:r w:rsidRPr="0021267D">
        <w:rPr>
          <w:rFonts w:ascii="Arial" w:hAnsi="Arial" w:cs="Arial"/>
          <w:b/>
          <w:bCs/>
          <w:szCs w:val="22"/>
        </w:rPr>
        <w:t>, R. R., &amp; Snipes, J. B. (1994). Expectancy theory and police productivity in DUI enforcement. Law and Society Review, 213-233.</w:t>
      </w:r>
    </w:p>
    <w:p w14:paraId="3B68E736" w14:textId="77777777" w:rsidR="0021267D" w:rsidRPr="0021267D" w:rsidRDefault="0021267D" w:rsidP="0021267D">
      <w:pPr>
        <w:pStyle w:val="PlainText"/>
        <w:jc w:val="both"/>
        <w:rPr>
          <w:rFonts w:ascii="Arial" w:hAnsi="Arial" w:cs="Arial"/>
          <w:b/>
          <w:bCs/>
          <w:szCs w:val="22"/>
        </w:rPr>
      </w:pPr>
    </w:p>
    <w:p w14:paraId="427ACEBF"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Marcus, D. (2013). Boston's swift response to marathon bombing offers lessons for other cities. The Christian Science Monitor.</w:t>
      </w:r>
    </w:p>
    <w:p w14:paraId="1E669F45" w14:textId="77777777" w:rsidR="0021267D" w:rsidRPr="0021267D" w:rsidRDefault="0021267D" w:rsidP="0021267D">
      <w:pPr>
        <w:pStyle w:val="ListParagraph"/>
        <w:rPr>
          <w:b/>
          <w:bCs/>
          <w:szCs w:val="22"/>
        </w:rPr>
      </w:pPr>
    </w:p>
    <w:p w14:paraId="46BEBD07" w14:textId="2EFB788B"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Mawby, R. C. (2015). Police corporate communications, crime reporting and the shaping of policing news. Policing and Society, 25(2), 188-205.</w:t>
      </w:r>
    </w:p>
    <w:p w14:paraId="49F6AA57" w14:textId="77777777" w:rsidR="0021267D" w:rsidRPr="0021267D" w:rsidRDefault="0021267D" w:rsidP="0021267D">
      <w:pPr>
        <w:pStyle w:val="ListParagraph"/>
        <w:rPr>
          <w:b/>
          <w:bCs/>
          <w:szCs w:val="22"/>
        </w:rPr>
      </w:pPr>
    </w:p>
    <w:p w14:paraId="7F2BAF72" w14:textId="6329DE58"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 xml:space="preserve">Mawby, R.C. (2015). Policing images: Policing, </w:t>
      </w:r>
      <w:proofErr w:type="gramStart"/>
      <w:r w:rsidRPr="0021267D">
        <w:rPr>
          <w:rFonts w:ascii="Arial" w:hAnsi="Arial" w:cs="Arial"/>
          <w:b/>
          <w:bCs/>
          <w:szCs w:val="22"/>
        </w:rPr>
        <w:t>communication</w:t>
      </w:r>
      <w:proofErr w:type="gramEnd"/>
      <w:r w:rsidRPr="0021267D">
        <w:rPr>
          <w:rFonts w:ascii="Arial" w:hAnsi="Arial" w:cs="Arial"/>
          <w:b/>
          <w:bCs/>
          <w:szCs w:val="22"/>
        </w:rPr>
        <w:t xml:space="preserve"> and legitimacy. Routledge.</w:t>
      </w:r>
    </w:p>
    <w:p w14:paraId="719518E9" w14:textId="77777777" w:rsidR="0021267D" w:rsidRPr="0021267D" w:rsidRDefault="0021267D" w:rsidP="0021267D">
      <w:pPr>
        <w:pStyle w:val="ListParagraph"/>
        <w:rPr>
          <w:b/>
          <w:bCs/>
          <w:szCs w:val="22"/>
        </w:rPr>
      </w:pPr>
    </w:p>
    <w:p w14:paraId="619378FB" w14:textId="6EF99663"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 xml:space="preserve">Meijer, A., &amp; </w:t>
      </w:r>
      <w:proofErr w:type="spellStart"/>
      <w:r w:rsidRPr="0021267D">
        <w:rPr>
          <w:rFonts w:ascii="Arial" w:hAnsi="Arial" w:cs="Arial"/>
          <w:b/>
          <w:bCs/>
          <w:szCs w:val="22"/>
        </w:rPr>
        <w:t>Thaens</w:t>
      </w:r>
      <w:proofErr w:type="spellEnd"/>
      <w:r w:rsidRPr="0021267D">
        <w:rPr>
          <w:rFonts w:ascii="Arial" w:hAnsi="Arial" w:cs="Arial"/>
          <w:b/>
          <w:bCs/>
          <w:szCs w:val="22"/>
        </w:rPr>
        <w:t>, M. (2013). Social media strategies: Understanding the differences between North American police departments. Government Information Quarterly, 30(4), 343-350.</w:t>
      </w:r>
    </w:p>
    <w:p w14:paraId="7C5A3DD7" w14:textId="0835118D" w:rsidR="0021267D" w:rsidRPr="0021267D" w:rsidRDefault="0021267D" w:rsidP="0021267D">
      <w:pPr>
        <w:pStyle w:val="PlainText"/>
        <w:tabs>
          <w:tab w:val="left" w:pos="6099"/>
        </w:tabs>
        <w:ind w:left="6105"/>
        <w:jc w:val="both"/>
        <w:rPr>
          <w:rFonts w:ascii="Arial" w:hAnsi="Arial" w:cs="Arial"/>
          <w:b/>
          <w:bCs/>
          <w:szCs w:val="22"/>
        </w:rPr>
      </w:pPr>
    </w:p>
    <w:p w14:paraId="73B09CED" w14:textId="5E01461D"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Murphy, K., &amp; Fleming, J. (2010). Understanding and enhancing the public's behavioural response to flood warning information. Meteorological Applications, 17(1), 103-114.</w:t>
      </w:r>
    </w:p>
    <w:p w14:paraId="06038F8C" w14:textId="77777777" w:rsidR="0021267D" w:rsidRPr="0021267D" w:rsidRDefault="0021267D" w:rsidP="0021267D">
      <w:pPr>
        <w:pStyle w:val="ListParagraph"/>
        <w:rPr>
          <w:b/>
          <w:bCs/>
          <w:szCs w:val="22"/>
        </w:rPr>
      </w:pPr>
    </w:p>
    <w:p w14:paraId="192A4772" w14:textId="700C15F6"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Newburn, T. (2013). Policing: Development and Contemporary Practice. SAGE.</w:t>
      </w:r>
    </w:p>
    <w:p w14:paraId="532ADA24" w14:textId="77777777" w:rsidR="0021267D" w:rsidRPr="0021267D" w:rsidRDefault="0021267D" w:rsidP="0021267D">
      <w:pPr>
        <w:pStyle w:val="ListParagraph"/>
        <w:rPr>
          <w:b/>
          <w:bCs/>
          <w:szCs w:val="22"/>
        </w:rPr>
      </w:pPr>
    </w:p>
    <w:p w14:paraId="67B984DC" w14:textId="329B453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Policing Vision 2025. (2019). A Vision for the Future. Retrieved from [Policing Vision 2025 document]</w:t>
      </w:r>
    </w:p>
    <w:p w14:paraId="770CD933" w14:textId="77777777" w:rsidR="0021267D" w:rsidRPr="0021267D" w:rsidRDefault="0021267D" w:rsidP="0021267D">
      <w:pPr>
        <w:pStyle w:val="PlainText"/>
        <w:jc w:val="both"/>
        <w:rPr>
          <w:rFonts w:ascii="Arial" w:hAnsi="Arial" w:cs="Arial"/>
          <w:b/>
          <w:bCs/>
          <w:szCs w:val="22"/>
        </w:rPr>
      </w:pPr>
    </w:p>
    <w:p w14:paraId="5981286E"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Riccucci, N. M. (2015). How management matters: Street-level bureaucrats and welfare reform. Georgetown University Press.</w:t>
      </w:r>
    </w:p>
    <w:p w14:paraId="4AF8F960" w14:textId="77777777" w:rsidR="0021267D" w:rsidRPr="0021267D" w:rsidRDefault="0021267D" w:rsidP="0021267D">
      <w:pPr>
        <w:pStyle w:val="PlainText"/>
        <w:jc w:val="both"/>
        <w:rPr>
          <w:rFonts w:ascii="Arial" w:hAnsi="Arial" w:cs="Arial"/>
          <w:b/>
          <w:bCs/>
          <w:szCs w:val="22"/>
        </w:rPr>
      </w:pPr>
    </w:p>
    <w:p w14:paraId="4C83A38D" w14:textId="77777777" w:rsidR="0021267D" w:rsidRPr="0021267D" w:rsidRDefault="0021267D" w:rsidP="0021267D">
      <w:pPr>
        <w:pStyle w:val="PlainText"/>
        <w:numPr>
          <w:ilvl w:val="0"/>
          <w:numId w:val="9"/>
        </w:numPr>
        <w:jc w:val="both"/>
        <w:rPr>
          <w:rFonts w:ascii="Arial" w:hAnsi="Arial" w:cs="Arial"/>
          <w:b/>
          <w:bCs/>
          <w:szCs w:val="22"/>
        </w:rPr>
      </w:pPr>
      <w:proofErr w:type="spellStart"/>
      <w:r w:rsidRPr="0021267D">
        <w:rPr>
          <w:rFonts w:ascii="Arial" w:hAnsi="Arial" w:cs="Arial"/>
          <w:b/>
          <w:bCs/>
          <w:szCs w:val="22"/>
        </w:rPr>
        <w:t>Skogan</w:t>
      </w:r>
      <w:proofErr w:type="spellEnd"/>
      <w:r w:rsidRPr="0021267D">
        <w:rPr>
          <w:rFonts w:ascii="Arial" w:hAnsi="Arial" w:cs="Arial"/>
          <w:b/>
          <w:bCs/>
          <w:szCs w:val="22"/>
        </w:rPr>
        <w:t>, W. G. (2006). Police and Community in Chicago: A Tale of Three Cities. Oxford University Press.</w:t>
      </w:r>
    </w:p>
    <w:p w14:paraId="0FFD22D9" w14:textId="77777777" w:rsidR="0021267D" w:rsidRPr="0021267D" w:rsidRDefault="0021267D" w:rsidP="0021267D">
      <w:pPr>
        <w:pStyle w:val="ListParagraph"/>
        <w:rPr>
          <w:b/>
          <w:bCs/>
          <w:szCs w:val="22"/>
        </w:rPr>
      </w:pPr>
    </w:p>
    <w:p w14:paraId="7D2E9F1E" w14:textId="77777777" w:rsidR="0021267D" w:rsidRPr="0021267D" w:rsidRDefault="0021267D" w:rsidP="0021267D">
      <w:pPr>
        <w:pStyle w:val="PlainText"/>
        <w:numPr>
          <w:ilvl w:val="0"/>
          <w:numId w:val="9"/>
        </w:numPr>
        <w:jc w:val="both"/>
        <w:rPr>
          <w:rFonts w:ascii="Arial" w:hAnsi="Arial" w:cs="Arial"/>
          <w:b/>
          <w:bCs/>
          <w:szCs w:val="22"/>
        </w:rPr>
      </w:pPr>
      <w:proofErr w:type="spellStart"/>
      <w:r w:rsidRPr="0021267D">
        <w:rPr>
          <w:rFonts w:ascii="Arial" w:hAnsi="Arial" w:cs="Arial"/>
          <w:b/>
          <w:bCs/>
          <w:szCs w:val="22"/>
        </w:rPr>
        <w:t>Sklansky</w:t>
      </w:r>
      <w:proofErr w:type="spellEnd"/>
      <w:r w:rsidRPr="0021267D">
        <w:rPr>
          <w:rFonts w:ascii="Arial" w:hAnsi="Arial" w:cs="Arial"/>
          <w:b/>
          <w:bCs/>
          <w:szCs w:val="22"/>
        </w:rPr>
        <w:t>, D. A. (2008). Democracy and the Police. Stanford University Press.</w:t>
      </w:r>
    </w:p>
    <w:p w14:paraId="45BEF9D6" w14:textId="77777777" w:rsidR="0021267D" w:rsidRPr="0021267D" w:rsidRDefault="0021267D" w:rsidP="0021267D">
      <w:pPr>
        <w:pStyle w:val="ListParagraph"/>
        <w:rPr>
          <w:b/>
          <w:bCs/>
          <w:szCs w:val="22"/>
        </w:rPr>
      </w:pPr>
    </w:p>
    <w:p w14:paraId="4A836261"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Smith, L., &amp; Gray, J. (2019). Legal and Ethical Competencies in Policing. Law Enforcement Review, 22(2), 89-104.</w:t>
      </w:r>
    </w:p>
    <w:p w14:paraId="2D6202B3" w14:textId="77777777" w:rsidR="0021267D" w:rsidRPr="0021267D" w:rsidRDefault="0021267D" w:rsidP="0021267D">
      <w:pPr>
        <w:pStyle w:val="PlainText"/>
        <w:jc w:val="both"/>
        <w:rPr>
          <w:rFonts w:ascii="Arial" w:hAnsi="Arial" w:cs="Arial"/>
          <w:b/>
          <w:bCs/>
          <w:szCs w:val="22"/>
        </w:rPr>
      </w:pPr>
    </w:p>
    <w:p w14:paraId="6CAD0C55" w14:textId="03B299C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Smith, P. (2020). Accountability in Policing. New York: Law Enforcement Press.</w:t>
      </w:r>
    </w:p>
    <w:p w14:paraId="71264398" w14:textId="77777777" w:rsidR="0021267D" w:rsidRPr="0021267D" w:rsidRDefault="0021267D" w:rsidP="0021267D">
      <w:pPr>
        <w:pStyle w:val="PlainText"/>
        <w:jc w:val="both"/>
        <w:rPr>
          <w:rFonts w:ascii="Arial" w:hAnsi="Arial" w:cs="Arial"/>
          <w:b/>
          <w:bCs/>
          <w:szCs w:val="22"/>
        </w:rPr>
      </w:pPr>
    </w:p>
    <w:p w14:paraId="63FC0338"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Spears, L. C. (Ed.). (1995). Reflections on Leadership: How Robert K. Greenleaf's Theory of Servant-Leadership Influenced Today's Top Management Thinkers. Wiley.</w:t>
      </w:r>
    </w:p>
    <w:p w14:paraId="561475DA" w14:textId="77777777" w:rsidR="0021267D" w:rsidRPr="0021267D" w:rsidRDefault="0021267D" w:rsidP="0021267D">
      <w:pPr>
        <w:pStyle w:val="PlainText"/>
        <w:jc w:val="both"/>
        <w:rPr>
          <w:rFonts w:ascii="Arial" w:hAnsi="Arial" w:cs="Arial"/>
          <w:b/>
          <w:bCs/>
          <w:szCs w:val="22"/>
        </w:rPr>
      </w:pPr>
    </w:p>
    <w:p w14:paraId="69FA055C"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Stone, C., &amp; Travis, J. (2011). Toward a New Professionalism in Policing. New Perspectives in Policing Bulletin. National Institute of Justice.</w:t>
      </w:r>
    </w:p>
    <w:p w14:paraId="166B1AFD" w14:textId="77777777" w:rsidR="0021267D" w:rsidRPr="0021267D" w:rsidRDefault="0021267D" w:rsidP="0021267D">
      <w:pPr>
        <w:pStyle w:val="ListParagraph"/>
        <w:rPr>
          <w:b/>
          <w:bCs/>
          <w:szCs w:val="22"/>
        </w:rPr>
      </w:pPr>
    </w:p>
    <w:p w14:paraId="25F71C33"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Taylor, E. (2020). Resilience in Policing: Mental Agility in Practice. Journal of Police and Criminal Psychology, 35(2), 145-154.</w:t>
      </w:r>
    </w:p>
    <w:p w14:paraId="1401A486" w14:textId="77777777" w:rsidR="0021267D" w:rsidRPr="0021267D" w:rsidRDefault="0021267D" w:rsidP="0021267D">
      <w:pPr>
        <w:pStyle w:val="PlainText"/>
        <w:jc w:val="both"/>
        <w:rPr>
          <w:rFonts w:ascii="Arial" w:hAnsi="Arial" w:cs="Arial"/>
          <w:b/>
          <w:bCs/>
          <w:szCs w:val="22"/>
        </w:rPr>
      </w:pPr>
    </w:p>
    <w:p w14:paraId="25D5CECB" w14:textId="6872D6F5"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Thompson, L. (2021). Workforce Transformation in UK Policing. Police Practice and Research, 22(4), 345-358.</w:t>
      </w:r>
    </w:p>
    <w:p w14:paraId="37AC7A1B" w14:textId="77777777" w:rsidR="0021267D" w:rsidRPr="0021267D" w:rsidRDefault="0021267D" w:rsidP="0021267D">
      <w:pPr>
        <w:pStyle w:val="PlainText"/>
        <w:jc w:val="both"/>
        <w:rPr>
          <w:rFonts w:ascii="Arial" w:hAnsi="Arial" w:cs="Arial"/>
          <w:b/>
          <w:bCs/>
          <w:szCs w:val="22"/>
        </w:rPr>
      </w:pPr>
    </w:p>
    <w:p w14:paraId="04828FF4" w14:textId="40A2475A"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Van Wart, M. (2013). Leadership in public organisations: An introduction. M.E. Sharpe.</w:t>
      </w:r>
    </w:p>
    <w:p w14:paraId="19277622" w14:textId="77777777" w:rsidR="0021267D" w:rsidRPr="0021267D" w:rsidRDefault="0021267D" w:rsidP="0021267D">
      <w:pPr>
        <w:pStyle w:val="ListParagraph"/>
        <w:rPr>
          <w:b/>
          <w:bCs/>
          <w:szCs w:val="22"/>
        </w:rPr>
      </w:pPr>
    </w:p>
    <w:p w14:paraId="19EBBAB0"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Williams, C. (2020). Adapting to Modern Challenges in Policing. Police Practice and Research, 21(5), 473-487.</w:t>
      </w:r>
    </w:p>
    <w:p w14:paraId="0365BE98" w14:textId="77777777" w:rsidR="0021267D" w:rsidRPr="0021267D" w:rsidRDefault="0021267D" w:rsidP="0021267D">
      <w:pPr>
        <w:pStyle w:val="PlainText"/>
        <w:jc w:val="both"/>
        <w:rPr>
          <w:rFonts w:ascii="Arial" w:hAnsi="Arial" w:cs="Arial"/>
          <w:b/>
          <w:bCs/>
          <w:szCs w:val="22"/>
        </w:rPr>
      </w:pPr>
    </w:p>
    <w:p w14:paraId="6425CC9C" w14:textId="6844590D" w:rsid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Williams, J., &amp; Smith, H. (2020). Workforce Transformation in Policing. Journal of Public Administration, 15(1), 22-37.</w:t>
      </w:r>
    </w:p>
    <w:p w14:paraId="40DC686C" w14:textId="77777777" w:rsidR="0021267D" w:rsidRPr="0021267D" w:rsidRDefault="0021267D" w:rsidP="0021267D">
      <w:pPr>
        <w:pStyle w:val="PlainText"/>
        <w:jc w:val="both"/>
        <w:rPr>
          <w:rFonts w:ascii="Arial" w:hAnsi="Arial" w:cs="Arial"/>
          <w:b/>
          <w:bCs/>
          <w:szCs w:val="22"/>
        </w:rPr>
      </w:pPr>
    </w:p>
    <w:p w14:paraId="1FD948CD" w14:textId="77777777" w:rsidR="0021267D" w:rsidRPr="0021267D" w:rsidRDefault="0021267D" w:rsidP="0021267D">
      <w:pPr>
        <w:pStyle w:val="PlainText"/>
        <w:numPr>
          <w:ilvl w:val="0"/>
          <w:numId w:val="9"/>
        </w:numPr>
        <w:jc w:val="both"/>
        <w:rPr>
          <w:rFonts w:ascii="Arial" w:hAnsi="Arial" w:cs="Arial"/>
          <w:b/>
          <w:bCs/>
          <w:szCs w:val="22"/>
        </w:rPr>
      </w:pPr>
      <w:r w:rsidRPr="0021267D">
        <w:rPr>
          <w:rFonts w:ascii="Arial" w:hAnsi="Arial" w:cs="Arial"/>
          <w:b/>
          <w:bCs/>
          <w:szCs w:val="22"/>
        </w:rPr>
        <w:t>Yukl, G. (2006). Leadership in Organizations (6th ed.). Prentice Hall.</w:t>
      </w:r>
    </w:p>
    <w:p w14:paraId="6DCAAD0C" w14:textId="77777777" w:rsidR="0021267D" w:rsidRPr="0021267D" w:rsidRDefault="0021267D" w:rsidP="0021267D">
      <w:pPr>
        <w:pStyle w:val="PlainText"/>
        <w:jc w:val="both"/>
        <w:rPr>
          <w:rFonts w:ascii="Arial" w:hAnsi="Arial" w:cs="Arial"/>
          <w:b/>
          <w:bCs/>
          <w:szCs w:val="22"/>
        </w:rPr>
      </w:pPr>
    </w:p>
    <w:p w14:paraId="6ED77802" w14:textId="135D97A1" w:rsidR="0093018C" w:rsidRPr="0021267D" w:rsidRDefault="0021267D" w:rsidP="0021267D">
      <w:pPr>
        <w:pStyle w:val="ListParagraph"/>
        <w:keepNext/>
        <w:numPr>
          <w:ilvl w:val="0"/>
          <w:numId w:val="9"/>
        </w:numPr>
        <w:ind w:right="237"/>
        <w:rPr>
          <w:b/>
          <w:sz w:val="24"/>
          <w:szCs w:val="24"/>
          <w:highlight w:val="yellow"/>
        </w:rPr>
      </w:pPr>
      <w:r w:rsidRPr="0021267D">
        <w:rPr>
          <w:b/>
          <w:bCs/>
          <w:szCs w:val="22"/>
        </w:rPr>
        <w:t>Yukl, G. (2010). Leadership in Organizations (7th ed.). Prentice Hall.</w:t>
      </w:r>
      <w:r w:rsidR="00BC5725" w:rsidRPr="0021267D">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9D9A6B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A6757">
        <w:rPr>
          <w:rFonts w:eastAsia="Arial"/>
          <w:b/>
          <w:bCs/>
          <w:color w:val="000000" w:themeColor="text1"/>
          <w:sz w:val="24"/>
          <w:szCs w:val="24"/>
          <w:highlight w:val="yellow"/>
        </w:rPr>
        <w:t xml:space="preserve"> – Dominic Richards</w:t>
      </w:r>
    </w:p>
    <w:p w14:paraId="574DF1C8" w14:textId="1C0C00AA" w:rsidR="28D1B5E1" w:rsidRDefault="28D1B5E1" w:rsidP="28D1B5E1">
      <w:pPr>
        <w:jc w:val="both"/>
        <w:rPr>
          <w:b/>
          <w:bCs/>
          <w:color w:val="000000" w:themeColor="text1"/>
          <w:sz w:val="24"/>
          <w:szCs w:val="24"/>
          <w:highlight w:val="yellow"/>
        </w:rPr>
      </w:pPr>
    </w:p>
    <w:p w14:paraId="6AF6F333" w14:textId="63DE6DD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1267D">
        <w:rPr>
          <w:rFonts w:eastAsia="Arial"/>
          <w:b/>
          <w:bCs/>
          <w:color w:val="000000" w:themeColor="text1"/>
          <w:sz w:val="24"/>
          <w:szCs w:val="24"/>
          <w:highlight w:val="yellow"/>
        </w:rPr>
        <w:t xml:space="preserve"> </w:t>
      </w:r>
      <w:proofErr w:type="gramStart"/>
      <w:r w:rsidR="0021267D">
        <w:rPr>
          <w:rFonts w:eastAsia="Arial"/>
          <w:b/>
          <w:bCs/>
          <w:color w:val="000000" w:themeColor="text1"/>
          <w:sz w:val="24"/>
          <w:szCs w:val="24"/>
          <w:highlight w:val="yellow"/>
        </w:rPr>
        <w:t>31/03/2024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D32F6"/>
    <w:multiLevelType w:val="hybridMultilevel"/>
    <w:tmpl w:val="92626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62889"/>
    <w:multiLevelType w:val="hybridMultilevel"/>
    <w:tmpl w:val="A9ACD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63A2B"/>
    <w:multiLevelType w:val="hybridMultilevel"/>
    <w:tmpl w:val="7ABE3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A9E5781"/>
    <w:multiLevelType w:val="hybridMultilevel"/>
    <w:tmpl w:val="88BE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9AC29E4"/>
    <w:multiLevelType w:val="multilevel"/>
    <w:tmpl w:val="AF20F424"/>
    <w:lvl w:ilvl="0">
      <w:numFmt w:val="bullet"/>
      <w:lvlText w:val=""/>
      <w:lvlJc w:val="left"/>
      <w:pPr>
        <w:ind w:left="1080" w:hanging="720"/>
      </w:pPr>
      <w:rPr>
        <w:rFonts w:ascii="Symbol" w:eastAsia="Calibri" w:hAnsi="Symbol" w:cs="Aria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4"/>
  </w:num>
  <w:num w:numId="3" w16cid:durableId="1589077822">
    <w:abstractNumId w:val="6"/>
  </w:num>
  <w:num w:numId="4" w16cid:durableId="1226835170">
    <w:abstractNumId w:val="3"/>
  </w:num>
  <w:num w:numId="5" w16cid:durableId="1531331370">
    <w:abstractNumId w:val="7"/>
  </w:num>
  <w:num w:numId="6" w16cid:durableId="1206913865">
    <w:abstractNumId w:val="2"/>
  </w:num>
  <w:num w:numId="7" w16cid:durableId="608391904">
    <w:abstractNumId w:val="0"/>
  </w:num>
  <w:num w:numId="8" w16cid:durableId="1422066479">
    <w:abstractNumId w:val="5"/>
  </w:num>
  <w:num w:numId="9" w16cid:durableId="244848828">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757"/>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1267D"/>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56A7"/>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70C"/>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B4DBC44"/>
  <w15:docId w15:val="{D7E622F2-94F7-46A3-A3D2-9C858B3F5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PlainText">
    <w:name w:val="Plain Text"/>
    <w:basedOn w:val="Normal"/>
    <w:link w:val="PlainTextChar"/>
    <w:rsid w:val="0021267D"/>
    <w:pPr>
      <w:suppressAutoHyphens/>
      <w:overflowPunct/>
      <w:autoSpaceDE/>
      <w:adjustRightInd/>
      <w:textAlignment w:val="auto"/>
    </w:pPr>
    <w:rPr>
      <w:rFonts w:ascii="Calibri" w:eastAsia="Calibri" w:hAnsi="Calibri" w:cs="Times New Roman"/>
      <w:color w:val="auto"/>
      <w:sz w:val="22"/>
      <w:szCs w:val="21"/>
      <w:lang w:eastAsia="en-US"/>
    </w:rPr>
  </w:style>
  <w:style w:type="character" w:customStyle="1" w:styleId="PlainTextChar">
    <w:name w:val="Plain Text Char"/>
    <w:basedOn w:val="DefaultParagraphFont"/>
    <w:link w:val="PlainText"/>
    <w:rsid w:val="0021267D"/>
    <w:rPr>
      <w:rFonts w:ascii="Calibri" w:eastAsia="Calibri" w:hAnsi="Calibri"/>
      <w:sz w:val="22"/>
      <w:szCs w:val="21"/>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1b8b73d-ce9b-4006-827e-28dd4063b6ef">
      <UserInfo>
        <DisplayName>Kelly Andrews</DisplayName>
        <AccountId>647</AccountId>
        <AccountType/>
      </UserInfo>
    </SharedWithUsers>
    <_activity xmlns="b7268b82-3ad9-4f7f-9af6-02d3cbcc451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3E8966E892545F4295533966C42495CA" ma:contentTypeVersion="15" ma:contentTypeDescription="Create a new document." ma:contentTypeScope="" ma:versionID="16eff4b349704032d4bcfc7ddef45b5d">
  <xsd:schema xmlns:xsd="http://www.w3.org/2001/XMLSchema" xmlns:xs="http://www.w3.org/2001/XMLSchema" xmlns:p="http://schemas.microsoft.com/office/2006/metadata/properties" xmlns:ns3="b7268b82-3ad9-4f7f-9af6-02d3cbcc4518" xmlns:ns4="31b8b73d-ce9b-4006-827e-28dd4063b6ef" targetNamespace="http://schemas.microsoft.com/office/2006/metadata/properties" ma:root="true" ma:fieldsID="58b56e0759e753797c651a24ce640e0d" ns3:_="" ns4:_="">
    <xsd:import namespace="b7268b82-3ad9-4f7f-9af6-02d3cbcc4518"/>
    <xsd:import namespace="31b8b73d-ce9b-4006-827e-28dd4063b6e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7268b82-3ad9-4f7f-9af6-02d3cbcc451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1b8b73d-ce9b-4006-827e-28dd4063b6e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purl.org/dc/elements/1.1/"/>
    <ds:schemaRef ds:uri="31b8b73d-ce9b-4006-827e-28dd4063b6ef"/>
    <ds:schemaRef ds:uri="http://purl.org/dc/dcmitype/"/>
    <ds:schemaRef ds:uri="http://www.w3.org/XML/1998/namespace"/>
    <ds:schemaRef ds:uri="http://schemas.microsoft.com/office/2006/documentManagement/types"/>
    <ds:schemaRef ds:uri="http://schemas.microsoft.com/office/infopath/2007/PartnerControls"/>
    <ds:schemaRef ds:uri="b7268b82-3ad9-4f7f-9af6-02d3cbcc4518"/>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0BF9E60A-C3CB-49C8-B84E-6EE08DE1BE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7268b82-3ad9-4f7f-9af6-02d3cbcc4518"/>
    <ds:schemaRef ds:uri="31b8b73d-ce9b-4006-827e-28dd4063b6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27</Pages>
  <Words>10777</Words>
  <Characters>61431</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Richards,Dominic swp8092</cp:lastModifiedBy>
  <cp:revision>2</cp:revision>
  <cp:lastPrinted>2014-08-26T08:55:00Z</cp:lastPrinted>
  <dcterms:created xsi:type="dcterms:W3CDTF">2024-04-02T04:06:00Z</dcterms:created>
  <dcterms:modified xsi:type="dcterms:W3CDTF">2024-04-02T04:06:00Z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0x0101003E8966E892545F4295533966C42495CA</vt:lpwstr>
  </property>
  <property fmtid="{D5CDD505-2E9C-101B-9397-08002B2CF9AE}" pid="3" name="MSIP_Label_66cf8fe5-b7b7-4df7-b38d-1c61ac2f6639_Enabled">
    <vt:lpwstr>true</vt:lpwstr>
  </property>
  <property fmtid="{D5CDD505-2E9C-101B-9397-08002B2CF9AE}" pid="4" name="MSIP_Label_66cf8fe5-b7b7-4df7-b38d-1c61ac2f6639_SetDate">
    <vt:lpwstr>2024-04-02T04:02:06Z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3cadc76d-8c13-4c3d-9072-b18ef58a43dc</vt:lpwstr>
  </property>
  <property fmtid="{D5CDD505-2E9C-101B-9397-08002B2CF9AE}" pid="9" name="MSIP_Label_66cf8fe5-b7b7-4df7-b38d-1c61ac2f6639_ContentBits">
    <vt:lpwstr>0</vt:lpwstr>
  </property>
</Properties>
</file>