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784F53F" w:rsidR="004B0295" w:rsidRPr="004B0295" w:rsidRDefault="004B0295" w:rsidP="00D012E7">
      <w:pPr>
        <w:rPr>
          <w:rFonts w:cs="Arial"/>
          <w:b/>
          <w:bCs/>
          <w:sz w:val="22"/>
          <w:szCs w:val="22"/>
        </w:rPr>
      </w:pPr>
      <w:r w:rsidRPr="004B0295">
        <w:rPr>
          <w:rFonts w:cs="Arial"/>
          <w:b/>
          <w:bCs/>
          <w:sz w:val="22"/>
          <w:szCs w:val="22"/>
        </w:rPr>
        <w:t xml:space="preserve">8,000 word project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96"/>
        <w:gridCol w:w="2843"/>
      </w:tblGrid>
      <w:tr w:rsidR="005C6CD8" w:rsidRPr="00B61956" w14:paraId="26BA44B1" w14:textId="77777777" w:rsidTr="00D4485A">
        <w:tc>
          <w:tcPr>
            <w:tcW w:w="6242" w:type="dxa"/>
            <w:tcMar>
              <w:top w:w="0" w:type="dxa"/>
              <w:left w:w="108" w:type="dxa"/>
              <w:bottom w:w="0" w:type="dxa"/>
              <w:right w:w="108" w:type="dxa"/>
            </w:tcMar>
          </w:tcPr>
          <w:p w14:paraId="6CF2ABE3" w14:textId="3B6F6DAC" w:rsidR="005C6CD8" w:rsidRDefault="005C6CD8" w:rsidP="00CE2FD3">
            <w:pPr>
              <w:pStyle w:val="BodyText"/>
              <w:tabs>
                <w:tab w:val="center" w:pos="3013"/>
              </w:tabs>
              <w:jc w:val="both"/>
              <w:rPr>
                <w:rFonts w:cs="Arial"/>
                <w:b/>
                <w:bCs/>
                <w:sz w:val="22"/>
                <w:szCs w:val="22"/>
              </w:rPr>
            </w:pPr>
            <w:r w:rsidRPr="00D012E7">
              <w:rPr>
                <w:rFonts w:cs="Arial"/>
                <w:b/>
                <w:bCs/>
                <w:sz w:val="22"/>
                <w:szCs w:val="22"/>
              </w:rPr>
              <w:t xml:space="preserve">NAME: </w:t>
            </w:r>
            <w:r w:rsidR="00CE2FD3">
              <w:rPr>
                <w:rFonts w:cs="Arial"/>
                <w:b/>
                <w:bCs/>
                <w:sz w:val="22"/>
                <w:szCs w:val="22"/>
              </w:rPr>
              <w:tab/>
              <w:t>Andrew Evans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AF854B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CE2FD3">
              <w:rPr>
                <w:rFonts w:cs="Arial"/>
                <w:b/>
                <w:bCs/>
                <w:sz w:val="22"/>
                <w:szCs w:val="22"/>
              </w:rPr>
              <w:t>2246060</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F97B8BF" w14:textId="77777777" w:rsidR="008153DD"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8B7A17">
              <w:rPr>
                <w:rFonts w:cs="Arial"/>
                <w:b/>
                <w:bCs/>
                <w:sz w:val="22"/>
                <w:szCs w:val="22"/>
              </w:rPr>
              <w:t xml:space="preserve"> </w:t>
            </w:r>
          </w:p>
          <w:p w14:paraId="7E07C237" w14:textId="77777777" w:rsidR="008153DD" w:rsidRDefault="008153DD" w:rsidP="00D4485A">
            <w:pPr>
              <w:jc w:val="both"/>
              <w:rPr>
                <w:rFonts w:cs="Arial"/>
                <w:b/>
                <w:bCs/>
                <w:sz w:val="22"/>
                <w:szCs w:val="22"/>
              </w:rPr>
            </w:pPr>
          </w:p>
          <w:p w14:paraId="52EA0AA0" w14:textId="5A976B99" w:rsidR="005C6CD8" w:rsidRPr="008153DD" w:rsidRDefault="008B7A17" w:rsidP="008153DD">
            <w:pPr>
              <w:spacing w:line="360" w:lineRule="auto"/>
              <w:jc w:val="both"/>
              <w:rPr>
                <w:rFonts w:cs="Arial"/>
                <w:szCs w:val="24"/>
              </w:rPr>
            </w:pPr>
            <w:r w:rsidRPr="008153DD">
              <w:rPr>
                <w:rFonts w:cs="Arial"/>
                <w:szCs w:val="24"/>
              </w:rPr>
              <w:t xml:space="preserve">The role of mental health within career longevity in policing and the consequential impact on retention </w:t>
            </w:r>
          </w:p>
          <w:p w14:paraId="4AADC36C" w14:textId="77777777" w:rsidR="00024F26" w:rsidRDefault="00024F26" w:rsidP="00D4485A">
            <w:pPr>
              <w:jc w:val="both"/>
              <w:rPr>
                <w:rFonts w:cs="Arial"/>
                <w:b/>
                <w:bCs/>
                <w:sz w:val="22"/>
                <w:szCs w:val="22"/>
              </w:rPr>
            </w:pPr>
          </w:p>
          <w:p w14:paraId="2C6849CD" w14:textId="77777777" w:rsidR="00024F26" w:rsidRDefault="00024F26" w:rsidP="00D4485A">
            <w:pPr>
              <w:jc w:val="both"/>
              <w:rPr>
                <w:rFonts w:cs="Arial"/>
                <w:b/>
                <w:bCs/>
                <w:sz w:val="22"/>
                <w:szCs w:val="22"/>
              </w:rPr>
            </w:pPr>
          </w:p>
          <w:p w14:paraId="2DC7CF88" w14:textId="77777777" w:rsidR="00024F26" w:rsidRDefault="00024F26"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9A1B1A3" w14:textId="77777777" w:rsidR="00DC0BEC" w:rsidRPr="008153DD" w:rsidRDefault="00DC0BEC" w:rsidP="008153DD">
            <w:pPr>
              <w:spacing w:after="160" w:line="360" w:lineRule="auto"/>
              <w:jc w:val="both"/>
              <w:rPr>
                <w:rFonts w:cs="Arial"/>
                <w:szCs w:val="24"/>
              </w:rPr>
            </w:pPr>
            <w:r w:rsidRPr="008153DD">
              <w:rPr>
                <w:rFonts w:cs="Arial"/>
                <w:szCs w:val="24"/>
              </w:rPr>
              <w:t>Policing in the United Kingdom is an inherently demanding profession, marked by high-stress conditions, frequent exposure to traumatic events, and growing public scrutiny. Consequently, police officers face an elevated risk of mental health issues such as anxiety, depression, and post-traumatic stress disorder (PTSD) (Wittmann et al., 2021). These psychological challenges are further intensified by systemic pressures, including excessive workloads, staff shortages, and aspects of organisational culture. Together, these factors influence both the wellbeing of officers and their decisions to remain in the profession.</w:t>
            </w:r>
          </w:p>
          <w:p w14:paraId="7B28B671" w14:textId="4C69FF43" w:rsidR="00DC0BEC" w:rsidRPr="008153DD" w:rsidRDefault="00DC0BEC" w:rsidP="008153DD">
            <w:pPr>
              <w:spacing w:line="360" w:lineRule="auto"/>
              <w:jc w:val="both"/>
              <w:rPr>
                <w:rFonts w:cs="Arial"/>
                <w:szCs w:val="24"/>
              </w:rPr>
            </w:pPr>
            <w:r w:rsidRPr="008153DD">
              <w:rPr>
                <w:rFonts w:cs="Arial"/>
                <w:szCs w:val="24"/>
              </w:rPr>
              <w:t xml:space="preserve">Based on a survey conducted by the Police Federation of England and Wales (2024), the findings showed that 22 per cent of respondents indicated plans to resign within the next two years or at the earliest opportunity. This comes amid growing concerns </w:t>
            </w:r>
            <w:r w:rsidRPr="008153DD">
              <w:rPr>
                <w:rFonts w:cs="Arial"/>
                <w:szCs w:val="24"/>
              </w:rPr>
              <w:lastRenderedPageBreak/>
              <w:t xml:space="preserve">about the police service’s retention challenges. More than 9,000 officers left </w:t>
            </w:r>
            <w:r w:rsidR="00024F26" w:rsidRPr="008153DD">
              <w:rPr>
                <w:rFonts w:cs="Arial"/>
                <w:szCs w:val="24"/>
              </w:rPr>
              <w:t>policing</w:t>
            </w:r>
            <w:r w:rsidRPr="008153DD">
              <w:rPr>
                <w:rFonts w:cs="Arial"/>
                <w:szCs w:val="24"/>
              </w:rPr>
              <w:t xml:space="preserve"> in the year ending March 2023</w:t>
            </w:r>
            <w:r w:rsidR="00024F26" w:rsidRPr="008153DD">
              <w:rPr>
                <w:rFonts w:cs="Arial"/>
                <w:szCs w:val="24"/>
              </w:rPr>
              <w:t>. T</w:t>
            </w:r>
            <w:r w:rsidRPr="008153DD">
              <w:rPr>
                <w:rFonts w:cs="Arial"/>
                <w:szCs w:val="24"/>
              </w:rPr>
              <w:t>he highest number recorded in a single financial year since comparable data collection began.</w:t>
            </w:r>
          </w:p>
          <w:p w14:paraId="75E364AB" w14:textId="77777777" w:rsidR="00DC0BEC" w:rsidRPr="008153DD" w:rsidRDefault="00DC0BEC" w:rsidP="008153DD">
            <w:pPr>
              <w:spacing w:line="360" w:lineRule="auto"/>
              <w:jc w:val="both"/>
              <w:rPr>
                <w:rFonts w:cs="Arial"/>
                <w:szCs w:val="24"/>
              </w:rPr>
            </w:pPr>
          </w:p>
          <w:p w14:paraId="63EC1365" w14:textId="689C056D" w:rsidR="00DC0BEC" w:rsidRPr="008153DD" w:rsidRDefault="00DC0BEC" w:rsidP="008153DD">
            <w:pPr>
              <w:spacing w:after="160" w:line="360" w:lineRule="auto"/>
              <w:jc w:val="both"/>
              <w:rPr>
                <w:rFonts w:cs="Arial"/>
                <w:szCs w:val="24"/>
              </w:rPr>
            </w:pPr>
            <w:r w:rsidRPr="008153DD">
              <w:rPr>
                <w:rFonts w:cs="Arial"/>
                <w:szCs w:val="24"/>
              </w:rPr>
              <w:t>Furthermore, although a range of mental health initiatives have been introduced, there is increasing concern that such measures may not adequately address the deeper structural and cultural causes of poor wellbeing and attrition</w:t>
            </w:r>
            <w:r w:rsidR="00024F26" w:rsidRPr="008153DD">
              <w:rPr>
                <w:rFonts w:cs="Arial"/>
                <w:szCs w:val="24"/>
              </w:rPr>
              <w:t xml:space="preserve"> (</w:t>
            </w:r>
            <w:r w:rsidRPr="008153DD">
              <w:rPr>
                <w:rFonts w:cs="Arial"/>
                <w:szCs w:val="24"/>
              </w:rPr>
              <w:t>Emergency Services Times</w:t>
            </w:r>
            <w:r w:rsidR="00024F26" w:rsidRPr="008153DD">
              <w:rPr>
                <w:rFonts w:cs="Arial"/>
                <w:szCs w:val="24"/>
              </w:rPr>
              <w:t xml:space="preserve">, </w:t>
            </w:r>
            <w:r w:rsidRPr="008153DD">
              <w:rPr>
                <w:rFonts w:cs="Arial"/>
                <w:szCs w:val="24"/>
              </w:rPr>
              <w:t>2025). This research seeks to examine the links between mental health, wellbeing, and retention within UK policing, with the goal of identifying key risk and protective factors and providing evidence-based recommendations for future policy and practice.</w:t>
            </w:r>
          </w:p>
          <w:p w14:paraId="7D4852C0" w14:textId="77777777" w:rsidR="004951C7" w:rsidRPr="004951C7" w:rsidRDefault="004951C7" w:rsidP="004951C7">
            <w:pPr>
              <w:spacing w:after="160" w:line="278" w:lineRule="auto"/>
              <w:rPr>
                <w:rFonts w:cs="Arial"/>
                <w:sz w:val="23"/>
                <w:szCs w:val="23"/>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4F2049F" w14:textId="77777777" w:rsidR="00BB720E" w:rsidRPr="00BB720E" w:rsidRDefault="00BB720E" w:rsidP="008153DD">
            <w:pPr>
              <w:spacing w:line="360" w:lineRule="auto"/>
              <w:rPr>
                <w:rFonts w:cs="Arial"/>
                <w:color w:val="000000" w:themeColor="text1"/>
                <w:sz w:val="22"/>
                <w:szCs w:val="22"/>
              </w:rPr>
            </w:pPr>
            <w:r w:rsidRPr="00BB720E">
              <w:rPr>
                <w:rFonts w:cs="Arial"/>
                <w:b/>
                <w:bCs/>
                <w:color w:val="000000" w:themeColor="text1"/>
                <w:sz w:val="22"/>
                <w:szCs w:val="22"/>
              </w:rPr>
              <w:t>Aim:</w:t>
            </w:r>
            <w:r w:rsidRPr="00BB720E">
              <w:rPr>
                <w:rFonts w:cs="Arial"/>
                <w:color w:val="000000" w:themeColor="text1"/>
                <w:sz w:val="22"/>
                <w:szCs w:val="22"/>
              </w:rPr>
              <w:br/>
            </w:r>
            <w:r w:rsidRPr="008153DD">
              <w:rPr>
                <w:rFonts w:cs="Arial"/>
                <w:color w:val="000000" w:themeColor="text1"/>
                <w:szCs w:val="24"/>
              </w:rPr>
              <w:t>To investigate the impact of mental health and wellbeing on retention among police officers in the United Kingdom.</w:t>
            </w:r>
          </w:p>
          <w:p w14:paraId="23A80F2C" w14:textId="77777777" w:rsidR="00BB720E" w:rsidRPr="00BB720E" w:rsidRDefault="00BB720E" w:rsidP="00BB720E">
            <w:pPr>
              <w:rPr>
                <w:rFonts w:cs="Arial"/>
                <w:color w:val="000000" w:themeColor="text1"/>
                <w:sz w:val="22"/>
                <w:szCs w:val="22"/>
              </w:rPr>
            </w:pPr>
            <w:r w:rsidRPr="00BB720E">
              <w:rPr>
                <w:rFonts w:cs="Arial"/>
                <w:b/>
                <w:bCs/>
                <w:color w:val="000000" w:themeColor="text1"/>
                <w:sz w:val="22"/>
                <w:szCs w:val="22"/>
              </w:rPr>
              <w:t>Objectives:</w:t>
            </w:r>
          </w:p>
          <w:p w14:paraId="015AC26F" w14:textId="77777777" w:rsidR="00BB720E" w:rsidRPr="008153DD" w:rsidRDefault="00BB720E" w:rsidP="008153DD">
            <w:pPr>
              <w:numPr>
                <w:ilvl w:val="0"/>
                <w:numId w:val="40"/>
              </w:numPr>
              <w:spacing w:line="360" w:lineRule="auto"/>
              <w:jc w:val="both"/>
              <w:rPr>
                <w:rFonts w:cs="Arial"/>
                <w:color w:val="000000" w:themeColor="text1"/>
                <w:szCs w:val="24"/>
              </w:rPr>
            </w:pPr>
            <w:r w:rsidRPr="008153DD">
              <w:rPr>
                <w:rFonts w:cs="Arial"/>
                <w:color w:val="000000" w:themeColor="text1"/>
                <w:szCs w:val="24"/>
              </w:rPr>
              <w:t>To assess the prevalence and nature of mental health issues experienced by police officers in the UK.</w:t>
            </w:r>
          </w:p>
          <w:p w14:paraId="11E1DFB0" w14:textId="77777777" w:rsidR="00BB720E" w:rsidRPr="008153DD" w:rsidRDefault="00BB720E" w:rsidP="008153DD">
            <w:pPr>
              <w:numPr>
                <w:ilvl w:val="0"/>
                <w:numId w:val="40"/>
              </w:numPr>
              <w:spacing w:line="360" w:lineRule="auto"/>
              <w:jc w:val="both"/>
              <w:rPr>
                <w:rFonts w:cs="Arial"/>
                <w:color w:val="000000" w:themeColor="text1"/>
                <w:szCs w:val="24"/>
              </w:rPr>
            </w:pPr>
            <w:r w:rsidRPr="008153DD">
              <w:rPr>
                <w:rFonts w:cs="Arial"/>
                <w:color w:val="000000" w:themeColor="text1"/>
                <w:szCs w:val="24"/>
              </w:rPr>
              <w:t>To explore officers’ views on the effectiveness of organisational support for mental health and wellbeing.</w:t>
            </w:r>
          </w:p>
          <w:p w14:paraId="214F21BB" w14:textId="77777777" w:rsidR="00BB720E" w:rsidRPr="008153DD" w:rsidRDefault="00BB720E" w:rsidP="008153DD">
            <w:pPr>
              <w:numPr>
                <w:ilvl w:val="0"/>
                <w:numId w:val="40"/>
              </w:numPr>
              <w:spacing w:line="360" w:lineRule="auto"/>
              <w:jc w:val="both"/>
              <w:rPr>
                <w:rFonts w:cs="Arial"/>
                <w:color w:val="000000" w:themeColor="text1"/>
                <w:szCs w:val="24"/>
              </w:rPr>
            </w:pPr>
            <w:r w:rsidRPr="008153DD">
              <w:rPr>
                <w:rFonts w:cs="Arial"/>
                <w:color w:val="000000" w:themeColor="text1"/>
                <w:szCs w:val="24"/>
              </w:rPr>
              <w:t>To analyse the connection between mental health conditions and officers’ intentions to stay in or leave the police force.</w:t>
            </w:r>
          </w:p>
          <w:p w14:paraId="73CDCA26" w14:textId="77777777" w:rsidR="00BB720E" w:rsidRPr="008153DD" w:rsidRDefault="00BB720E" w:rsidP="008153DD">
            <w:pPr>
              <w:numPr>
                <w:ilvl w:val="0"/>
                <w:numId w:val="40"/>
              </w:numPr>
              <w:spacing w:line="360" w:lineRule="auto"/>
              <w:jc w:val="both"/>
              <w:rPr>
                <w:rFonts w:cs="Arial"/>
                <w:color w:val="000000" w:themeColor="text1"/>
                <w:szCs w:val="24"/>
              </w:rPr>
            </w:pPr>
            <w:r w:rsidRPr="008153DD">
              <w:rPr>
                <w:rFonts w:cs="Arial"/>
                <w:color w:val="000000" w:themeColor="text1"/>
                <w:szCs w:val="24"/>
              </w:rPr>
              <w:t>To identify protective factors and successful interventions that could improve officer retention.</w:t>
            </w:r>
          </w:p>
          <w:p w14:paraId="42060596" w14:textId="6D18BDDC" w:rsidR="002D0EF0" w:rsidRPr="002D0EF0" w:rsidRDefault="002D0EF0" w:rsidP="00BB720E">
            <w:pPr>
              <w:rPr>
                <w:rFonts w:cs="Arial"/>
                <w:color w:val="FF0000"/>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4C872DEA" w14:textId="6E4D26B7" w:rsidR="00BB720E" w:rsidRPr="008153DD" w:rsidRDefault="00BB720E" w:rsidP="008153DD">
            <w:pPr>
              <w:spacing w:line="360" w:lineRule="auto"/>
              <w:jc w:val="both"/>
              <w:rPr>
                <w:rFonts w:cs="Arial"/>
                <w:szCs w:val="24"/>
              </w:rPr>
            </w:pPr>
            <w:r w:rsidRPr="008153DD">
              <w:rPr>
                <w:rFonts w:cs="Arial"/>
                <w:szCs w:val="24"/>
              </w:rPr>
              <w:t xml:space="preserve">A substantial body of research points to the global prevalence of mental health issues within the policing profession. Hartley et al. (2013) and </w:t>
            </w:r>
            <w:proofErr w:type="spellStart"/>
            <w:r w:rsidRPr="008153DD">
              <w:rPr>
                <w:rFonts w:cs="Arial"/>
                <w:szCs w:val="24"/>
              </w:rPr>
              <w:t>Houdmont</w:t>
            </w:r>
            <w:proofErr w:type="spellEnd"/>
            <w:r w:rsidRPr="008153DD">
              <w:rPr>
                <w:rFonts w:cs="Arial"/>
                <w:szCs w:val="24"/>
              </w:rPr>
              <w:t xml:space="preserve"> et al. (2019) have </w:t>
            </w:r>
            <w:r w:rsidRPr="008153DD">
              <w:rPr>
                <w:rFonts w:cs="Arial"/>
                <w:szCs w:val="24"/>
              </w:rPr>
              <w:lastRenderedPageBreak/>
              <w:t>documented significant levels of job-related stress, burnout, and exposure to traumatic events among officers. Within the UK, factors such as enduring stigma around mental health, inadequate resources, and high operational demands are frequently cited as key contributors to diminished officer wellbeing</w:t>
            </w:r>
            <w:r w:rsidR="00024F26" w:rsidRPr="008153DD">
              <w:rPr>
                <w:rFonts w:cs="Arial"/>
                <w:szCs w:val="24"/>
              </w:rPr>
              <w:t xml:space="preserve"> (Brewin et al., 2020)</w:t>
            </w:r>
            <w:r w:rsidRPr="008153DD">
              <w:rPr>
                <w:rFonts w:cs="Arial"/>
                <w:szCs w:val="24"/>
              </w:rPr>
              <w:t>.</w:t>
            </w:r>
          </w:p>
          <w:p w14:paraId="78F94378" w14:textId="77777777" w:rsidR="00BB720E" w:rsidRPr="008153DD" w:rsidRDefault="00BB720E" w:rsidP="008153DD">
            <w:pPr>
              <w:spacing w:line="360" w:lineRule="auto"/>
              <w:jc w:val="both"/>
              <w:rPr>
                <w:rFonts w:cs="Arial"/>
                <w:szCs w:val="24"/>
              </w:rPr>
            </w:pPr>
          </w:p>
          <w:p w14:paraId="0D9E4E27" w14:textId="55EF27B1" w:rsidR="00BB720E" w:rsidRPr="008153DD" w:rsidRDefault="00BB720E" w:rsidP="008153DD">
            <w:pPr>
              <w:spacing w:line="360" w:lineRule="auto"/>
              <w:jc w:val="both"/>
              <w:rPr>
                <w:rFonts w:cs="Arial"/>
                <w:szCs w:val="24"/>
              </w:rPr>
            </w:pPr>
            <w:r w:rsidRPr="008153DD">
              <w:rPr>
                <w:rFonts w:cs="Arial"/>
                <w:szCs w:val="24"/>
              </w:rPr>
              <w:t xml:space="preserve">The relationship between wellbeing and retention is well-supported by theories of organisational commitment and job satisfaction, </w:t>
            </w:r>
            <w:r w:rsidR="00DD70E3" w:rsidRPr="008153DD">
              <w:rPr>
                <w:rFonts w:cs="Arial"/>
                <w:szCs w:val="24"/>
              </w:rPr>
              <w:t>Monk-Turner</w:t>
            </w:r>
            <w:r w:rsidRPr="008153DD">
              <w:rPr>
                <w:rFonts w:cs="Arial"/>
                <w:szCs w:val="24"/>
              </w:rPr>
              <w:t>, et.al, (</w:t>
            </w:r>
            <w:r w:rsidR="00DD70E3" w:rsidRPr="008153DD">
              <w:rPr>
                <w:rFonts w:cs="Arial"/>
                <w:szCs w:val="24"/>
              </w:rPr>
              <w:t>2010</w:t>
            </w:r>
            <w:r w:rsidRPr="008153DD">
              <w:rPr>
                <w:rFonts w:cs="Arial"/>
                <w:szCs w:val="24"/>
              </w:rPr>
              <w:t>). However, there remains a lack of robust empirical research exploring this link specifically within UK policing. There is a clear need for up-to-date, context-specific studies that reflect officers’ lived experiences and account for regional and organisational variations in culture and support mechanisms.</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4983F7F1" w14:textId="77777777" w:rsidR="00BB720E" w:rsidRPr="00B5610A" w:rsidRDefault="00BB720E" w:rsidP="00D4485A">
            <w:pPr>
              <w:rPr>
                <w:rFonts w:cs="Arial"/>
                <w:b/>
                <w:bCs/>
                <w:sz w:val="22"/>
                <w:szCs w:val="22"/>
              </w:rPr>
            </w:pPr>
          </w:p>
          <w:p w14:paraId="1F084EE2" w14:textId="77777777" w:rsidR="004B1F66" w:rsidRPr="008153DD" w:rsidRDefault="00BB720E" w:rsidP="008153DD">
            <w:pPr>
              <w:spacing w:line="360" w:lineRule="auto"/>
              <w:jc w:val="both"/>
              <w:rPr>
                <w:rFonts w:cs="Arial"/>
                <w:color w:val="000000" w:themeColor="text1"/>
                <w:szCs w:val="24"/>
              </w:rPr>
            </w:pPr>
            <w:r w:rsidRPr="008153DD">
              <w:rPr>
                <w:rFonts w:cs="Arial"/>
                <w:color w:val="000000" w:themeColor="text1"/>
                <w:szCs w:val="24"/>
              </w:rPr>
              <w:t xml:space="preserve">The research will be conducted through a comprehensive review of relevant academic journals alongside the administration of anonymous surveys distributed via the police intranet. Additionally, a critical analysis of secondary sources, including newspaper articles and publications from organisations such as the Police Federation of England and Wales, will be undertaken. </w:t>
            </w:r>
          </w:p>
          <w:p w14:paraId="15784CE6" w14:textId="77777777" w:rsidR="004B1F66" w:rsidRPr="008153DD" w:rsidRDefault="004B1F66" w:rsidP="008153DD">
            <w:pPr>
              <w:spacing w:line="360" w:lineRule="auto"/>
              <w:jc w:val="both"/>
              <w:rPr>
                <w:rFonts w:cs="Arial"/>
                <w:color w:val="000000" w:themeColor="text1"/>
                <w:szCs w:val="24"/>
              </w:rPr>
            </w:pPr>
          </w:p>
          <w:p w14:paraId="0A2F420A" w14:textId="1CC6E628" w:rsidR="005C6CD8" w:rsidRPr="008153DD" w:rsidRDefault="00BB720E" w:rsidP="008153DD">
            <w:pPr>
              <w:spacing w:line="360" w:lineRule="auto"/>
              <w:jc w:val="both"/>
              <w:rPr>
                <w:rFonts w:cs="Arial"/>
                <w:color w:val="000000" w:themeColor="text1"/>
                <w:szCs w:val="24"/>
              </w:rPr>
            </w:pPr>
            <w:r w:rsidRPr="008153DD">
              <w:rPr>
                <w:rFonts w:cs="Arial"/>
                <w:color w:val="000000" w:themeColor="text1"/>
                <w:szCs w:val="24"/>
              </w:rPr>
              <w:t>These methodologies are particularly well-suited to the topic given its focus on policing. Engaging directly with frontline police officers through anonymous surveys allows for the collection of authentic, experiential insights, thereby ensuring that the perspectives of those most affected by the issues under investigation are adequately represented.</w:t>
            </w:r>
          </w:p>
          <w:p w14:paraId="0ECFF6FE" w14:textId="77777777" w:rsidR="004B1F66" w:rsidRDefault="004B1F66" w:rsidP="00BB720E">
            <w:pPr>
              <w:jc w:val="both"/>
              <w:rPr>
                <w:rFonts w:cstheme="minorHAnsi"/>
                <w:color w:val="000000" w:themeColor="text1"/>
                <w:sz w:val="22"/>
                <w:szCs w:val="22"/>
              </w:rPr>
            </w:pPr>
          </w:p>
          <w:p w14:paraId="3947765D" w14:textId="77777777" w:rsidR="004B1F66" w:rsidRDefault="004B1F66" w:rsidP="00BB720E">
            <w:pPr>
              <w:jc w:val="both"/>
              <w:rPr>
                <w:rFonts w:cstheme="minorHAnsi"/>
                <w:color w:val="000000" w:themeColor="text1"/>
                <w:sz w:val="22"/>
                <w:szCs w:val="22"/>
              </w:rPr>
            </w:pPr>
          </w:p>
          <w:p w14:paraId="36BA90C9" w14:textId="5BD79BB1" w:rsidR="004B1F66" w:rsidRPr="00B61956" w:rsidRDefault="004B1F66" w:rsidP="00BB720E">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37D51E7" w14:textId="77777777" w:rsidR="004B1F66" w:rsidRPr="008153DD" w:rsidRDefault="004B1F66" w:rsidP="008153DD">
            <w:pPr>
              <w:spacing w:line="360" w:lineRule="auto"/>
              <w:jc w:val="both"/>
              <w:rPr>
                <w:rFonts w:asciiTheme="minorHAnsi" w:hAnsiTheme="minorHAnsi" w:cstheme="minorHAnsi"/>
                <w:szCs w:val="24"/>
              </w:rPr>
            </w:pPr>
          </w:p>
          <w:p w14:paraId="5B4D6DA3" w14:textId="77777777" w:rsidR="005C6CD8" w:rsidRPr="008153DD" w:rsidRDefault="004B1F66" w:rsidP="008153DD">
            <w:pPr>
              <w:spacing w:line="360" w:lineRule="auto"/>
              <w:jc w:val="both"/>
              <w:rPr>
                <w:rFonts w:cs="Arial"/>
                <w:szCs w:val="24"/>
              </w:rPr>
            </w:pPr>
            <w:r w:rsidRPr="008153DD">
              <w:rPr>
                <w:rFonts w:cs="Arial"/>
                <w:szCs w:val="24"/>
              </w:rPr>
              <w:t xml:space="preserve">The intended sample comprises frontline police officers from diverse ranks and units within UK policing. This cohort is particularly appropriate for examining mental health and retention issues, given their direct exposure to occupational stressors and </w:t>
            </w:r>
            <w:r w:rsidRPr="008153DD">
              <w:rPr>
                <w:rFonts w:cs="Arial"/>
                <w:szCs w:val="24"/>
              </w:rPr>
              <w:lastRenderedPageBreak/>
              <w:t>organisational environments. Their experiential knowledge will offer nuanced, credible data essential for an in-depth understanding and effective intervention development.</w:t>
            </w:r>
          </w:p>
          <w:p w14:paraId="2CCDF4D4" w14:textId="3CDE47F7" w:rsidR="004B1F66" w:rsidRPr="004B1F66" w:rsidRDefault="004B1F66" w:rsidP="004B1F66">
            <w:pPr>
              <w:rPr>
                <w:rFonts w:cs="Arial"/>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1F626F75" w14:textId="77777777" w:rsidR="004B1F66" w:rsidRDefault="004B1F66" w:rsidP="00D4485A">
            <w:pPr>
              <w:jc w:val="both"/>
              <w:rPr>
                <w:rFonts w:cs="Arial"/>
                <w:b/>
                <w:bCs/>
                <w:sz w:val="22"/>
                <w:szCs w:val="22"/>
              </w:rPr>
            </w:pPr>
          </w:p>
          <w:p w14:paraId="15344D73" w14:textId="77777777" w:rsidR="00D4485A" w:rsidRPr="008153DD" w:rsidRDefault="004B1F66" w:rsidP="008153DD">
            <w:pPr>
              <w:spacing w:line="360" w:lineRule="auto"/>
              <w:rPr>
                <w:rFonts w:cs="Arial"/>
                <w:color w:val="000000" w:themeColor="text1"/>
                <w:szCs w:val="24"/>
              </w:rPr>
            </w:pPr>
            <w:r w:rsidRPr="008153DD">
              <w:rPr>
                <w:rFonts w:cs="Arial"/>
                <w:color w:val="000000" w:themeColor="text1"/>
                <w:szCs w:val="24"/>
              </w:rPr>
              <w:t>Investigating mental health and retention within UK policing involves several critical ethical challenges. Due to the sensitive topic, safeguarding participant confidentiality and anonymity is essential to prevent potential stigma or negative professional impacts. Obtaining informed consent is crucial, ensuring that participation is voluntary and that individuals can withdraw at any point without penalty. Furthermore, researchers must be prepared to offer appropriate support resources should participants experience distress. Rigorous data protection measures and strict compliance with ethical standards established by policing authorities and academic institutions are vital to maintain the study’s ethical integrity.</w:t>
            </w:r>
          </w:p>
          <w:p w14:paraId="3A8D2F69" w14:textId="0171DCC6" w:rsidR="004B1F66" w:rsidRPr="00D4485A" w:rsidRDefault="004B1F66" w:rsidP="004B1F66">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8153DD" w:rsidRDefault="00D4485A" w:rsidP="008153DD">
            <w:pPr>
              <w:spacing w:line="360" w:lineRule="auto"/>
              <w:jc w:val="both"/>
              <w:rPr>
                <w:rFonts w:cs="Arial"/>
                <w:b/>
                <w:bCs/>
                <w:szCs w:val="24"/>
              </w:rPr>
            </w:pPr>
            <w:r w:rsidRPr="008153DD">
              <w:rPr>
                <w:rFonts w:cs="Arial"/>
                <w:b/>
                <w:bCs/>
                <w:szCs w:val="24"/>
              </w:rPr>
              <w:t>TIME SCALE:</w:t>
            </w:r>
          </w:p>
          <w:p w14:paraId="287A582D" w14:textId="77777777" w:rsidR="00926468" w:rsidRPr="008153DD" w:rsidRDefault="00926468" w:rsidP="008153DD">
            <w:pPr>
              <w:spacing w:after="160" w:line="360" w:lineRule="auto"/>
              <w:jc w:val="both"/>
              <w:rPr>
                <w:szCs w:val="24"/>
              </w:rPr>
            </w:pPr>
            <w:r w:rsidRPr="008153DD">
              <w:rPr>
                <w:b/>
                <w:bCs/>
                <w:szCs w:val="24"/>
              </w:rPr>
              <w:t>Month 1: Project Initiation and Literature Review</w:t>
            </w:r>
          </w:p>
          <w:p w14:paraId="78958F82" w14:textId="77777777" w:rsidR="00926468" w:rsidRPr="008153DD" w:rsidRDefault="00926468" w:rsidP="008153DD">
            <w:pPr>
              <w:numPr>
                <w:ilvl w:val="0"/>
                <w:numId w:val="42"/>
              </w:numPr>
              <w:spacing w:after="160" w:line="360" w:lineRule="auto"/>
              <w:jc w:val="both"/>
              <w:rPr>
                <w:szCs w:val="24"/>
              </w:rPr>
            </w:pPr>
            <w:r w:rsidRPr="008153DD">
              <w:rPr>
                <w:szCs w:val="24"/>
              </w:rPr>
              <w:t>Establish precise research objectives and formulate research questions.</w:t>
            </w:r>
          </w:p>
          <w:p w14:paraId="1CAF7447" w14:textId="77777777" w:rsidR="00926468" w:rsidRPr="008153DD" w:rsidRDefault="00926468" w:rsidP="008153DD">
            <w:pPr>
              <w:numPr>
                <w:ilvl w:val="0"/>
                <w:numId w:val="42"/>
              </w:numPr>
              <w:spacing w:after="160" w:line="360" w:lineRule="auto"/>
              <w:jc w:val="both"/>
              <w:rPr>
                <w:szCs w:val="24"/>
              </w:rPr>
            </w:pPr>
            <w:r w:rsidRPr="008153DD">
              <w:rPr>
                <w:szCs w:val="24"/>
              </w:rPr>
              <w:t>Undertake a comprehensive preliminary literature review focusing on mental health and retention within policing.</w:t>
            </w:r>
          </w:p>
          <w:p w14:paraId="120C79A0" w14:textId="77777777" w:rsidR="00926468" w:rsidRPr="008153DD" w:rsidRDefault="00926468" w:rsidP="008153DD">
            <w:pPr>
              <w:numPr>
                <w:ilvl w:val="0"/>
                <w:numId w:val="42"/>
              </w:numPr>
              <w:spacing w:after="160" w:line="360" w:lineRule="auto"/>
              <w:jc w:val="both"/>
              <w:rPr>
                <w:szCs w:val="24"/>
              </w:rPr>
            </w:pPr>
            <w:r w:rsidRPr="008153DD">
              <w:rPr>
                <w:szCs w:val="24"/>
              </w:rPr>
              <w:t>Develop a detailed research proposal and submit for ethical approval.</w:t>
            </w:r>
          </w:p>
          <w:p w14:paraId="03A29A96" w14:textId="77777777" w:rsidR="00926468" w:rsidRPr="008153DD" w:rsidRDefault="00926468" w:rsidP="008153DD">
            <w:pPr>
              <w:spacing w:after="160" w:line="360" w:lineRule="auto"/>
              <w:jc w:val="both"/>
              <w:rPr>
                <w:szCs w:val="24"/>
              </w:rPr>
            </w:pPr>
            <w:r w:rsidRPr="008153DD">
              <w:rPr>
                <w:b/>
                <w:bCs/>
                <w:szCs w:val="24"/>
              </w:rPr>
              <w:t>Month 2: Research Design and Instrumentation</w:t>
            </w:r>
          </w:p>
          <w:p w14:paraId="10112D75" w14:textId="77777777" w:rsidR="00926468" w:rsidRPr="008153DD" w:rsidRDefault="00926468" w:rsidP="008153DD">
            <w:pPr>
              <w:numPr>
                <w:ilvl w:val="0"/>
                <w:numId w:val="43"/>
              </w:numPr>
              <w:spacing w:after="160" w:line="360" w:lineRule="auto"/>
              <w:jc w:val="both"/>
              <w:rPr>
                <w:szCs w:val="24"/>
              </w:rPr>
            </w:pPr>
            <w:r w:rsidRPr="008153DD">
              <w:rPr>
                <w:szCs w:val="24"/>
              </w:rPr>
              <w:t>Construct survey instruments.</w:t>
            </w:r>
          </w:p>
          <w:p w14:paraId="7E09A77C" w14:textId="77777777" w:rsidR="00926468" w:rsidRPr="008153DD" w:rsidRDefault="00926468" w:rsidP="008153DD">
            <w:pPr>
              <w:numPr>
                <w:ilvl w:val="0"/>
                <w:numId w:val="43"/>
              </w:numPr>
              <w:spacing w:after="160" w:line="360" w:lineRule="auto"/>
              <w:jc w:val="both"/>
              <w:rPr>
                <w:szCs w:val="24"/>
              </w:rPr>
            </w:pPr>
            <w:r w:rsidRPr="008153DD">
              <w:rPr>
                <w:szCs w:val="24"/>
              </w:rPr>
              <w:t>Conduct pilot testing of data collection tools with a small representative sample.</w:t>
            </w:r>
          </w:p>
          <w:p w14:paraId="536B32E9" w14:textId="77777777" w:rsidR="00926468" w:rsidRPr="008153DD" w:rsidRDefault="00926468" w:rsidP="008153DD">
            <w:pPr>
              <w:numPr>
                <w:ilvl w:val="0"/>
                <w:numId w:val="43"/>
              </w:numPr>
              <w:spacing w:after="160" w:line="360" w:lineRule="auto"/>
              <w:jc w:val="both"/>
              <w:rPr>
                <w:szCs w:val="24"/>
              </w:rPr>
            </w:pPr>
            <w:r w:rsidRPr="008153DD">
              <w:rPr>
                <w:szCs w:val="24"/>
              </w:rPr>
              <w:t>Refine research instruments based on pilot study feedback.</w:t>
            </w:r>
          </w:p>
          <w:p w14:paraId="528D0004" w14:textId="77777777" w:rsidR="00926468" w:rsidRPr="008153DD" w:rsidRDefault="00926468" w:rsidP="008153DD">
            <w:pPr>
              <w:spacing w:after="160" w:line="360" w:lineRule="auto"/>
              <w:jc w:val="both"/>
              <w:rPr>
                <w:szCs w:val="24"/>
              </w:rPr>
            </w:pPr>
            <w:r w:rsidRPr="008153DD">
              <w:rPr>
                <w:b/>
                <w:bCs/>
                <w:szCs w:val="24"/>
              </w:rPr>
              <w:t>Month 3-4: Quantitative Data Collection</w:t>
            </w:r>
          </w:p>
          <w:p w14:paraId="06467E76" w14:textId="77777777" w:rsidR="00926468" w:rsidRPr="008153DD" w:rsidRDefault="00926468" w:rsidP="008153DD">
            <w:pPr>
              <w:numPr>
                <w:ilvl w:val="0"/>
                <w:numId w:val="44"/>
              </w:numPr>
              <w:spacing w:after="160" w:line="360" w:lineRule="auto"/>
              <w:jc w:val="both"/>
              <w:rPr>
                <w:szCs w:val="24"/>
              </w:rPr>
            </w:pPr>
            <w:r w:rsidRPr="008153DD">
              <w:rPr>
                <w:szCs w:val="24"/>
              </w:rPr>
              <w:t>Administer anonymous surveys to police officers via the internal intranet platform.</w:t>
            </w:r>
          </w:p>
          <w:p w14:paraId="596E22A6" w14:textId="77777777" w:rsidR="00926468" w:rsidRPr="008153DD" w:rsidRDefault="00926468" w:rsidP="008153DD">
            <w:pPr>
              <w:numPr>
                <w:ilvl w:val="0"/>
                <w:numId w:val="44"/>
              </w:numPr>
              <w:spacing w:after="160" w:line="360" w:lineRule="auto"/>
              <w:jc w:val="both"/>
              <w:rPr>
                <w:szCs w:val="24"/>
              </w:rPr>
            </w:pPr>
            <w:r w:rsidRPr="008153DD">
              <w:rPr>
                <w:szCs w:val="24"/>
              </w:rPr>
              <w:lastRenderedPageBreak/>
              <w:t>Implement follow-up reminders to enhance response rates.</w:t>
            </w:r>
          </w:p>
          <w:p w14:paraId="71341377" w14:textId="77777777" w:rsidR="00926468" w:rsidRPr="008153DD" w:rsidRDefault="00926468" w:rsidP="008153DD">
            <w:pPr>
              <w:spacing w:after="160" w:line="360" w:lineRule="auto"/>
              <w:jc w:val="both"/>
              <w:rPr>
                <w:szCs w:val="24"/>
              </w:rPr>
            </w:pPr>
            <w:r w:rsidRPr="008153DD">
              <w:rPr>
                <w:b/>
                <w:bCs/>
                <w:szCs w:val="24"/>
              </w:rPr>
              <w:t>Month 5: Data Analysis</w:t>
            </w:r>
          </w:p>
          <w:p w14:paraId="75DBC246" w14:textId="77777777" w:rsidR="00926468" w:rsidRPr="008153DD" w:rsidRDefault="00926468" w:rsidP="008153DD">
            <w:pPr>
              <w:numPr>
                <w:ilvl w:val="0"/>
                <w:numId w:val="45"/>
              </w:numPr>
              <w:spacing w:after="160" w:line="360" w:lineRule="auto"/>
              <w:jc w:val="both"/>
              <w:rPr>
                <w:szCs w:val="24"/>
              </w:rPr>
            </w:pPr>
            <w:r w:rsidRPr="008153DD">
              <w:rPr>
                <w:szCs w:val="24"/>
              </w:rPr>
              <w:t>Perform quantitative data analysis using appropriate statistical techniques.</w:t>
            </w:r>
          </w:p>
          <w:p w14:paraId="0AB8F5FD" w14:textId="77777777" w:rsidR="00926468" w:rsidRPr="008153DD" w:rsidRDefault="00926468" w:rsidP="008153DD">
            <w:pPr>
              <w:numPr>
                <w:ilvl w:val="0"/>
                <w:numId w:val="45"/>
              </w:numPr>
              <w:spacing w:after="160" w:line="360" w:lineRule="auto"/>
              <w:jc w:val="both"/>
              <w:rPr>
                <w:szCs w:val="24"/>
              </w:rPr>
            </w:pPr>
            <w:r w:rsidRPr="008153DD">
              <w:rPr>
                <w:szCs w:val="24"/>
              </w:rPr>
              <w:t>Conduct thematic analysis of qualitative data.</w:t>
            </w:r>
          </w:p>
          <w:p w14:paraId="74C19671" w14:textId="77777777" w:rsidR="00926468" w:rsidRPr="008153DD" w:rsidRDefault="00926468" w:rsidP="008153DD">
            <w:pPr>
              <w:spacing w:after="160" w:line="360" w:lineRule="auto"/>
              <w:jc w:val="both"/>
              <w:rPr>
                <w:szCs w:val="24"/>
              </w:rPr>
            </w:pPr>
            <w:r w:rsidRPr="008153DD">
              <w:rPr>
                <w:b/>
                <w:bCs/>
                <w:szCs w:val="24"/>
              </w:rPr>
              <w:t>Month 6: Interpretation and Report Writing</w:t>
            </w:r>
          </w:p>
          <w:p w14:paraId="41B55B58" w14:textId="77777777" w:rsidR="00926468" w:rsidRPr="008153DD" w:rsidRDefault="00926468" w:rsidP="008153DD">
            <w:pPr>
              <w:numPr>
                <w:ilvl w:val="0"/>
                <w:numId w:val="46"/>
              </w:numPr>
              <w:spacing w:after="160" w:line="360" w:lineRule="auto"/>
              <w:jc w:val="both"/>
              <w:rPr>
                <w:szCs w:val="24"/>
              </w:rPr>
            </w:pPr>
            <w:r w:rsidRPr="008153DD">
              <w:rPr>
                <w:szCs w:val="24"/>
              </w:rPr>
              <w:t>Synthesise and interpret findings in relation to research questions and existing literature.</w:t>
            </w:r>
          </w:p>
          <w:p w14:paraId="657E2731" w14:textId="77777777" w:rsidR="00926468" w:rsidRPr="008153DD" w:rsidRDefault="00926468" w:rsidP="008153DD">
            <w:pPr>
              <w:numPr>
                <w:ilvl w:val="0"/>
                <w:numId w:val="46"/>
              </w:numPr>
              <w:spacing w:after="160" w:line="360" w:lineRule="auto"/>
              <w:jc w:val="both"/>
              <w:rPr>
                <w:szCs w:val="24"/>
              </w:rPr>
            </w:pPr>
            <w:r w:rsidRPr="008153DD">
              <w:rPr>
                <w:szCs w:val="24"/>
              </w:rPr>
              <w:t>Commence drafting of results and discussion chapters.</w:t>
            </w:r>
          </w:p>
          <w:p w14:paraId="33B2760B" w14:textId="77777777" w:rsidR="00926468" w:rsidRPr="008153DD" w:rsidRDefault="00926468" w:rsidP="008153DD">
            <w:pPr>
              <w:spacing w:after="160" w:line="360" w:lineRule="auto"/>
              <w:jc w:val="both"/>
              <w:rPr>
                <w:szCs w:val="24"/>
              </w:rPr>
            </w:pPr>
            <w:r w:rsidRPr="008153DD">
              <w:rPr>
                <w:b/>
                <w:bCs/>
                <w:szCs w:val="24"/>
              </w:rPr>
              <w:t>Month 7: Finalisation and Submission</w:t>
            </w:r>
          </w:p>
          <w:p w14:paraId="60674568" w14:textId="77777777" w:rsidR="00926468" w:rsidRPr="008153DD" w:rsidRDefault="00926468" w:rsidP="008153DD">
            <w:pPr>
              <w:numPr>
                <w:ilvl w:val="0"/>
                <w:numId w:val="47"/>
              </w:numPr>
              <w:spacing w:after="160" w:line="360" w:lineRule="auto"/>
              <w:jc w:val="both"/>
              <w:rPr>
                <w:szCs w:val="24"/>
              </w:rPr>
            </w:pPr>
            <w:r w:rsidRPr="008153DD">
              <w:rPr>
                <w:szCs w:val="24"/>
              </w:rPr>
              <w:t>Complete the full research report, incorporating all chapters.</w:t>
            </w:r>
          </w:p>
          <w:p w14:paraId="74DE9692" w14:textId="77777777" w:rsidR="00926468" w:rsidRPr="008153DD" w:rsidRDefault="00926468" w:rsidP="008153DD">
            <w:pPr>
              <w:numPr>
                <w:ilvl w:val="0"/>
                <w:numId w:val="47"/>
              </w:numPr>
              <w:spacing w:after="160" w:line="360" w:lineRule="auto"/>
              <w:jc w:val="both"/>
              <w:rPr>
                <w:szCs w:val="24"/>
              </w:rPr>
            </w:pPr>
            <w:r w:rsidRPr="008153DD">
              <w:rPr>
                <w:szCs w:val="24"/>
              </w:rPr>
              <w:t>Undertake thorough proofreading and editing to ensure academic rigor and clarity.</w:t>
            </w:r>
          </w:p>
          <w:p w14:paraId="1A435F8B" w14:textId="77777777" w:rsidR="00926468" w:rsidRPr="008153DD" w:rsidRDefault="00926468" w:rsidP="008153DD">
            <w:pPr>
              <w:numPr>
                <w:ilvl w:val="0"/>
                <w:numId w:val="47"/>
              </w:numPr>
              <w:spacing w:after="160" w:line="360" w:lineRule="auto"/>
              <w:jc w:val="both"/>
              <w:rPr>
                <w:szCs w:val="24"/>
              </w:rPr>
            </w:pPr>
            <w:r w:rsidRPr="008153DD">
              <w:rPr>
                <w:szCs w:val="24"/>
              </w:rPr>
              <w:t>Submit the final dissertation and prepare for any associated presentations or dissemination activities.</w:t>
            </w:r>
          </w:p>
          <w:p w14:paraId="5652837C" w14:textId="07D243A9" w:rsidR="00D4485A" w:rsidRPr="008153DD" w:rsidRDefault="00D4485A" w:rsidP="008153DD">
            <w:pPr>
              <w:spacing w:line="360" w:lineRule="auto"/>
              <w:jc w:val="both"/>
              <w:rPr>
                <w:rFonts w:cs="Arial"/>
                <w:szCs w:val="24"/>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6E13E4DE" w14:textId="77777777" w:rsidR="004B1F66" w:rsidRPr="00C64A31" w:rsidRDefault="004B1F66" w:rsidP="004B1F66">
            <w:pPr>
              <w:rPr>
                <w:rFonts w:cs="Arial"/>
                <w:sz w:val="22"/>
                <w:szCs w:val="22"/>
              </w:rPr>
            </w:pPr>
          </w:p>
          <w:p w14:paraId="48B8AE5B" w14:textId="77777777" w:rsidR="008153DD" w:rsidRPr="008153DD" w:rsidRDefault="008153DD" w:rsidP="008153DD">
            <w:pPr>
              <w:pStyle w:val="ListParagraph"/>
              <w:numPr>
                <w:ilvl w:val="0"/>
                <w:numId w:val="41"/>
              </w:numPr>
              <w:spacing w:after="160" w:line="360" w:lineRule="auto"/>
              <w:jc w:val="both"/>
              <w:rPr>
                <w:rFonts w:cs="Arial"/>
                <w:szCs w:val="24"/>
              </w:rPr>
            </w:pPr>
            <w:r w:rsidRPr="008153DD">
              <w:rPr>
                <w:rFonts w:cs="Arial"/>
                <w:szCs w:val="24"/>
              </w:rPr>
              <w:t xml:space="preserve">Brewin, C.R., Miller, J.K., </w:t>
            </w:r>
            <w:proofErr w:type="spellStart"/>
            <w:r w:rsidRPr="008153DD">
              <w:rPr>
                <w:rFonts w:cs="Arial"/>
                <w:szCs w:val="24"/>
              </w:rPr>
              <w:t>Soffia</w:t>
            </w:r>
            <w:proofErr w:type="spellEnd"/>
            <w:r w:rsidRPr="008153DD">
              <w:rPr>
                <w:rFonts w:cs="Arial"/>
                <w:szCs w:val="24"/>
              </w:rPr>
              <w:t xml:space="preserve">, M., Peart, A. and Burchell, B., 2022. Posttraumatic stress disorder and complex posttraumatic stress disorder in UK police officers. </w:t>
            </w:r>
            <w:r w:rsidRPr="008153DD">
              <w:rPr>
                <w:rFonts w:cs="Arial"/>
                <w:i/>
                <w:iCs/>
                <w:szCs w:val="24"/>
              </w:rPr>
              <w:t>Psychological medicine</w:t>
            </w:r>
            <w:r w:rsidRPr="008153DD">
              <w:rPr>
                <w:rFonts w:cs="Arial"/>
                <w:szCs w:val="24"/>
              </w:rPr>
              <w:t xml:space="preserve">, </w:t>
            </w:r>
            <w:r w:rsidRPr="008153DD">
              <w:rPr>
                <w:rFonts w:cs="Arial"/>
                <w:i/>
                <w:iCs/>
                <w:szCs w:val="24"/>
              </w:rPr>
              <w:t>52</w:t>
            </w:r>
            <w:r w:rsidRPr="008153DD">
              <w:rPr>
                <w:rFonts w:cs="Arial"/>
                <w:szCs w:val="24"/>
              </w:rPr>
              <w:t>(7), pp.1287-1295.</w:t>
            </w:r>
          </w:p>
          <w:p w14:paraId="7005AE53" w14:textId="77777777" w:rsidR="008153DD" w:rsidRPr="008153DD" w:rsidRDefault="008153DD" w:rsidP="008153DD">
            <w:pPr>
              <w:pStyle w:val="ListParagraph"/>
              <w:numPr>
                <w:ilvl w:val="0"/>
                <w:numId w:val="41"/>
              </w:numPr>
              <w:spacing w:after="160" w:line="360" w:lineRule="auto"/>
              <w:jc w:val="both"/>
              <w:rPr>
                <w:rFonts w:cs="Arial"/>
                <w:b/>
                <w:bCs/>
                <w:szCs w:val="24"/>
              </w:rPr>
            </w:pPr>
            <w:r w:rsidRPr="008153DD">
              <w:rPr>
                <w:rFonts w:cs="Arial"/>
                <w:szCs w:val="24"/>
              </w:rPr>
              <w:t xml:space="preserve">Emergency Services Times (2025) </w:t>
            </w:r>
            <w:r w:rsidRPr="008153DD">
              <w:rPr>
                <w:rFonts w:cs="Arial"/>
                <w:i/>
                <w:iCs/>
                <w:szCs w:val="24"/>
              </w:rPr>
              <w:t>Survey exposes financial struggles and retention risk in UK police service</w:t>
            </w:r>
            <w:r w:rsidRPr="008153DD">
              <w:rPr>
                <w:rFonts w:cs="Arial"/>
                <w:szCs w:val="24"/>
              </w:rPr>
              <w:t xml:space="preserve">. Available at: </w:t>
            </w:r>
            <w:hyperlink r:id="rId12" w:history="1">
              <w:r w:rsidRPr="008153DD">
                <w:rPr>
                  <w:rStyle w:val="Hyperlink"/>
                  <w:rFonts w:cs="Arial"/>
                  <w:szCs w:val="24"/>
                </w:rPr>
                <w:t>https://emergencyservicestimes.com/2025/03/19/survey-exposes-financial-struggles-and-retention-risk-in-uk-police-service/</w:t>
              </w:r>
            </w:hyperlink>
            <w:r w:rsidRPr="008153DD">
              <w:rPr>
                <w:rFonts w:cs="Arial"/>
                <w:szCs w:val="24"/>
              </w:rPr>
              <w:t xml:space="preserve"> Accessed 5</w:t>
            </w:r>
            <w:r w:rsidRPr="008153DD">
              <w:rPr>
                <w:rFonts w:cs="Arial"/>
                <w:szCs w:val="24"/>
                <w:vertAlign w:val="superscript"/>
              </w:rPr>
              <w:t>th</w:t>
            </w:r>
            <w:r w:rsidRPr="008153DD">
              <w:rPr>
                <w:rFonts w:cs="Arial"/>
                <w:szCs w:val="24"/>
              </w:rPr>
              <w:t xml:space="preserve"> May 2025</w:t>
            </w:r>
          </w:p>
          <w:p w14:paraId="24FD9B1E" w14:textId="77777777" w:rsidR="008153DD" w:rsidRPr="008153DD" w:rsidRDefault="008153DD" w:rsidP="008153DD">
            <w:pPr>
              <w:pStyle w:val="ListParagraph"/>
              <w:numPr>
                <w:ilvl w:val="0"/>
                <w:numId w:val="41"/>
              </w:numPr>
              <w:spacing w:after="160" w:line="360" w:lineRule="auto"/>
              <w:jc w:val="both"/>
              <w:rPr>
                <w:rFonts w:cs="Arial"/>
                <w:szCs w:val="24"/>
              </w:rPr>
            </w:pPr>
            <w:r w:rsidRPr="008153DD">
              <w:rPr>
                <w:rFonts w:cs="Arial"/>
                <w:szCs w:val="24"/>
              </w:rPr>
              <w:t xml:space="preserve">Hartley, T.A., Sarkisian, K., </w:t>
            </w:r>
            <w:proofErr w:type="spellStart"/>
            <w:r w:rsidRPr="008153DD">
              <w:rPr>
                <w:rFonts w:cs="Arial"/>
                <w:szCs w:val="24"/>
              </w:rPr>
              <w:t>Violanti</w:t>
            </w:r>
            <w:proofErr w:type="spellEnd"/>
            <w:r w:rsidRPr="008153DD">
              <w:rPr>
                <w:rFonts w:cs="Arial"/>
                <w:szCs w:val="24"/>
              </w:rPr>
              <w:t xml:space="preserve">, J.M., Andrew, M.E. and </w:t>
            </w:r>
            <w:proofErr w:type="spellStart"/>
            <w:r w:rsidRPr="008153DD">
              <w:rPr>
                <w:rFonts w:cs="Arial"/>
                <w:szCs w:val="24"/>
              </w:rPr>
              <w:t>Burchfiel</w:t>
            </w:r>
            <w:proofErr w:type="spellEnd"/>
            <w:r w:rsidRPr="008153DD">
              <w:rPr>
                <w:rFonts w:cs="Arial"/>
                <w:szCs w:val="24"/>
              </w:rPr>
              <w:t xml:space="preserve">, C.M., (2013). PTSD symptoms among police officers: associations with frequency, </w:t>
            </w:r>
            <w:r w:rsidRPr="008153DD">
              <w:rPr>
                <w:rFonts w:cs="Arial"/>
                <w:szCs w:val="24"/>
              </w:rPr>
              <w:lastRenderedPageBreak/>
              <w:t xml:space="preserve">recency, and types of traumatic events. </w:t>
            </w:r>
            <w:r w:rsidRPr="008153DD">
              <w:rPr>
                <w:rFonts w:cs="Arial"/>
                <w:i/>
                <w:iCs/>
                <w:szCs w:val="24"/>
              </w:rPr>
              <w:t>International journal of emergency mental health</w:t>
            </w:r>
            <w:r w:rsidRPr="008153DD">
              <w:rPr>
                <w:rFonts w:cs="Arial"/>
                <w:szCs w:val="24"/>
              </w:rPr>
              <w:t xml:space="preserve">, </w:t>
            </w:r>
            <w:r w:rsidRPr="008153DD">
              <w:rPr>
                <w:rFonts w:cs="Arial"/>
                <w:i/>
                <w:iCs/>
                <w:szCs w:val="24"/>
              </w:rPr>
              <w:t>15</w:t>
            </w:r>
            <w:r w:rsidRPr="008153DD">
              <w:rPr>
                <w:rFonts w:cs="Arial"/>
                <w:szCs w:val="24"/>
              </w:rPr>
              <w:t>(4), p.241</w:t>
            </w:r>
          </w:p>
          <w:p w14:paraId="30349635" w14:textId="77777777" w:rsidR="008153DD" w:rsidRPr="008153DD" w:rsidRDefault="008153DD" w:rsidP="008153DD">
            <w:pPr>
              <w:pStyle w:val="ListParagraph"/>
              <w:numPr>
                <w:ilvl w:val="0"/>
                <w:numId w:val="41"/>
              </w:numPr>
              <w:spacing w:after="160" w:line="360" w:lineRule="auto"/>
              <w:jc w:val="both"/>
              <w:rPr>
                <w:rFonts w:cs="Arial"/>
                <w:szCs w:val="24"/>
              </w:rPr>
            </w:pPr>
            <w:proofErr w:type="spellStart"/>
            <w:r w:rsidRPr="008153DD">
              <w:rPr>
                <w:rFonts w:cs="Arial"/>
                <w:szCs w:val="24"/>
              </w:rPr>
              <w:t>Houdmont</w:t>
            </w:r>
            <w:proofErr w:type="spellEnd"/>
            <w:r w:rsidRPr="008153DD">
              <w:rPr>
                <w:rFonts w:cs="Arial"/>
                <w:szCs w:val="24"/>
              </w:rPr>
              <w:t xml:space="preserve">, J., </w:t>
            </w:r>
            <w:proofErr w:type="spellStart"/>
            <w:r w:rsidRPr="008153DD">
              <w:rPr>
                <w:rFonts w:cs="Arial"/>
                <w:szCs w:val="24"/>
              </w:rPr>
              <w:t>Jachens</w:t>
            </w:r>
            <w:proofErr w:type="spellEnd"/>
            <w:r w:rsidRPr="008153DD">
              <w:rPr>
                <w:rFonts w:cs="Arial"/>
                <w:szCs w:val="24"/>
              </w:rPr>
              <w:t xml:space="preserve">, L., Randall, R. and Colwell, J., 2021. English rural policing: job stress and psychological distress. </w:t>
            </w:r>
            <w:r w:rsidRPr="008153DD">
              <w:rPr>
                <w:rFonts w:cs="Arial"/>
                <w:i/>
                <w:iCs/>
                <w:szCs w:val="24"/>
              </w:rPr>
              <w:t>Policing: An International Journal</w:t>
            </w:r>
            <w:r w:rsidRPr="008153DD">
              <w:rPr>
                <w:rFonts w:cs="Arial"/>
                <w:szCs w:val="24"/>
              </w:rPr>
              <w:t xml:space="preserve">, </w:t>
            </w:r>
            <w:r w:rsidRPr="008153DD">
              <w:rPr>
                <w:rFonts w:cs="Arial"/>
                <w:i/>
                <w:iCs/>
                <w:szCs w:val="24"/>
              </w:rPr>
              <w:t>44</w:t>
            </w:r>
            <w:r w:rsidRPr="008153DD">
              <w:rPr>
                <w:rFonts w:cs="Arial"/>
                <w:szCs w:val="24"/>
              </w:rPr>
              <w:t>(1), pp.49-62.</w:t>
            </w:r>
          </w:p>
          <w:p w14:paraId="6C732D98" w14:textId="77777777" w:rsidR="008153DD" w:rsidRPr="008153DD" w:rsidRDefault="008153DD" w:rsidP="008153DD">
            <w:pPr>
              <w:pStyle w:val="ListParagraph"/>
              <w:numPr>
                <w:ilvl w:val="0"/>
                <w:numId w:val="41"/>
              </w:numPr>
              <w:spacing w:after="160" w:line="360" w:lineRule="auto"/>
              <w:jc w:val="both"/>
              <w:rPr>
                <w:rFonts w:cs="Arial"/>
                <w:szCs w:val="24"/>
              </w:rPr>
            </w:pPr>
            <w:r w:rsidRPr="008153DD">
              <w:rPr>
                <w:rFonts w:cs="Arial"/>
                <w:szCs w:val="24"/>
              </w:rPr>
              <w:t>Monk-Turner, E., O’Leary, D., &amp; Sumter, M. (2010). Factors Shaping Police Retention: Does Herzberg’s Theory of Satisfaction Hold? </w:t>
            </w:r>
            <w:r w:rsidRPr="008153DD">
              <w:rPr>
                <w:rFonts w:cs="Arial"/>
                <w:i/>
                <w:iCs/>
                <w:szCs w:val="24"/>
              </w:rPr>
              <w:t>Police Journal (Chichester)</w:t>
            </w:r>
            <w:r w:rsidRPr="008153DD">
              <w:rPr>
                <w:rFonts w:cs="Arial"/>
                <w:szCs w:val="24"/>
              </w:rPr>
              <w:t xml:space="preserve">, 164–180. </w:t>
            </w:r>
          </w:p>
          <w:p w14:paraId="19A8FEDB" w14:textId="77777777" w:rsidR="008153DD" w:rsidRPr="008153DD" w:rsidRDefault="008153DD" w:rsidP="008153DD">
            <w:pPr>
              <w:pStyle w:val="ListParagraph"/>
              <w:numPr>
                <w:ilvl w:val="0"/>
                <w:numId w:val="41"/>
              </w:numPr>
              <w:spacing w:after="160" w:line="360" w:lineRule="auto"/>
              <w:jc w:val="both"/>
              <w:rPr>
                <w:rFonts w:cs="Arial"/>
                <w:i/>
                <w:iCs/>
                <w:szCs w:val="24"/>
              </w:rPr>
            </w:pPr>
            <w:r w:rsidRPr="008153DD">
              <w:rPr>
                <w:rFonts w:cs="Arial"/>
                <w:szCs w:val="24"/>
              </w:rPr>
              <w:t xml:space="preserve">Police Federation, England and Wales (2024) </w:t>
            </w:r>
            <w:r w:rsidRPr="008153DD">
              <w:rPr>
                <w:rFonts w:cs="Arial"/>
                <w:i/>
                <w:iCs/>
                <w:szCs w:val="24"/>
              </w:rPr>
              <w:t xml:space="preserve">Pay and Morale Survey: Undervalued police officers planning to quit. </w:t>
            </w:r>
            <w:r w:rsidRPr="008153DD">
              <w:rPr>
                <w:rFonts w:cs="Arial"/>
                <w:szCs w:val="24"/>
              </w:rPr>
              <w:t xml:space="preserve">Available at: </w:t>
            </w:r>
            <w:hyperlink r:id="rId13" w:anchor=":~:text=Low%20morale%20(85%20per%20cent,'%20or%20'very%20low" w:history="1">
              <w:r w:rsidRPr="008153DD">
                <w:rPr>
                  <w:rStyle w:val="Hyperlink"/>
                  <w:rFonts w:cs="Arial"/>
                  <w:szCs w:val="24"/>
                </w:rPr>
                <w:t>https://www.polfed.org/surrey/news/2024/pay-and-morale-survey-undervalued-police-officers-planning-to-quit/#:~:text=Low%20morale%20(85%20per%20cent,'%20or%20'very%20low</w:t>
              </w:r>
            </w:hyperlink>
            <w:r w:rsidRPr="008153DD">
              <w:rPr>
                <w:rFonts w:cs="Arial"/>
                <w:szCs w:val="24"/>
              </w:rPr>
              <w:t>' Accessed 5</w:t>
            </w:r>
            <w:r w:rsidRPr="008153DD">
              <w:rPr>
                <w:rFonts w:cs="Arial"/>
                <w:szCs w:val="24"/>
                <w:vertAlign w:val="superscript"/>
              </w:rPr>
              <w:t>th</w:t>
            </w:r>
            <w:r w:rsidRPr="008153DD">
              <w:rPr>
                <w:rFonts w:cs="Arial"/>
                <w:szCs w:val="24"/>
              </w:rPr>
              <w:t xml:space="preserve"> May 2025.</w:t>
            </w:r>
          </w:p>
          <w:p w14:paraId="74269233" w14:textId="0345DAEC" w:rsidR="00D4485A" w:rsidRPr="004B1F66" w:rsidRDefault="008153DD" w:rsidP="008153DD">
            <w:pPr>
              <w:pStyle w:val="ListParagraph"/>
              <w:numPr>
                <w:ilvl w:val="0"/>
                <w:numId w:val="41"/>
              </w:numPr>
              <w:spacing w:after="160" w:line="360" w:lineRule="auto"/>
              <w:jc w:val="both"/>
              <w:rPr>
                <w:rFonts w:cs="Arial"/>
                <w:sz w:val="22"/>
                <w:szCs w:val="22"/>
              </w:rPr>
            </w:pPr>
            <w:r w:rsidRPr="008153DD">
              <w:rPr>
                <w:rFonts w:cs="Arial"/>
                <w:szCs w:val="24"/>
              </w:rPr>
              <w:t xml:space="preserve">Wittmann, L., Groen, G., Hampel, P., Petersen, R. and </w:t>
            </w:r>
            <w:proofErr w:type="spellStart"/>
            <w:r w:rsidRPr="008153DD">
              <w:rPr>
                <w:rFonts w:cs="Arial"/>
                <w:szCs w:val="24"/>
              </w:rPr>
              <w:t>Jörns-Presentati</w:t>
            </w:r>
            <w:proofErr w:type="spellEnd"/>
            <w:r w:rsidRPr="008153DD">
              <w:rPr>
                <w:rFonts w:cs="Arial"/>
                <w:szCs w:val="24"/>
              </w:rPr>
              <w:t>, A. (2021) Police Officers’ Ability in Recognizing Relevant Mental Health Conditions. </w:t>
            </w:r>
            <w:r w:rsidRPr="008153DD">
              <w:rPr>
                <w:rFonts w:cs="Arial"/>
                <w:i/>
                <w:iCs/>
                <w:szCs w:val="24"/>
              </w:rPr>
              <w:t>Frontiers in Psychology</w:t>
            </w:r>
            <w:r w:rsidRPr="008153DD">
              <w:rPr>
                <w:rFonts w:cs="Arial"/>
                <w:szCs w:val="24"/>
              </w:rPr>
              <w:t>, </w:t>
            </w:r>
            <w:r w:rsidRPr="008153DD">
              <w:rPr>
                <w:rFonts w:cs="Arial"/>
                <w:i/>
                <w:iCs/>
                <w:szCs w:val="24"/>
              </w:rPr>
              <w:t>12</w:t>
            </w:r>
            <w:r w:rsidRPr="008153DD">
              <w:rPr>
                <w:rFonts w:cs="Arial"/>
                <w:szCs w:val="24"/>
              </w:rPr>
              <w:t>.</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091EFB" w14:textId="77777777" w:rsidR="00C53BB2" w:rsidRDefault="00C53BB2">
      <w:r>
        <w:separator/>
      </w:r>
    </w:p>
  </w:endnote>
  <w:endnote w:type="continuationSeparator" w:id="0">
    <w:p w14:paraId="26390268" w14:textId="77777777" w:rsidR="00C53BB2" w:rsidRDefault="00C5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3244B7" w14:textId="77777777" w:rsidR="00C53BB2" w:rsidRDefault="00C53BB2">
      <w:r>
        <w:separator/>
      </w:r>
    </w:p>
  </w:footnote>
  <w:footnote w:type="continuationSeparator" w:id="0">
    <w:p w14:paraId="64E3F7CE" w14:textId="77777777" w:rsidR="00C53BB2" w:rsidRDefault="00C53B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B42A4"/>
    <w:multiLevelType w:val="multilevel"/>
    <w:tmpl w:val="AFEC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E4698C"/>
    <w:multiLevelType w:val="multilevel"/>
    <w:tmpl w:val="D8C81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B62735"/>
    <w:multiLevelType w:val="multilevel"/>
    <w:tmpl w:val="BE02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2D0415"/>
    <w:multiLevelType w:val="multilevel"/>
    <w:tmpl w:val="B1905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8C4A9F"/>
    <w:multiLevelType w:val="multilevel"/>
    <w:tmpl w:val="08CC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862E33"/>
    <w:multiLevelType w:val="multilevel"/>
    <w:tmpl w:val="41106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165788"/>
    <w:multiLevelType w:val="multilevel"/>
    <w:tmpl w:val="A04E7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9" w15:restartNumberingAfterBreak="0">
    <w:nsid w:val="6C6B1C88"/>
    <w:multiLevelType w:val="hybridMultilevel"/>
    <w:tmpl w:val="89C84D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8"/>
  </w:num>
  <w:num w:numId="2" w16cid:durableId="738332622">
    <w:abstractNumId w:val="25"/>
  </w:num>
  <w:num w:numId="3" w16cid:durableId="1319768250">
    <w:abstractNumId w:val="21"/>
  </w:num>
  <w:num w:numId="4" w16cid:durableId="1747801003">
    <w:abstractNumId w:val="4"/>
  </w:num>
  <w:num w:numId="5" w16cid:durableId="370036965">
    <w:abstractNumId w:val="11"/>
  </w:num>
  <w:num w:numId="6" w16cid:durableId="1788163371">
    <w:abstractNumId w:val="28"/>
  </w:num>
  <w:num w:numId="7" w16cid:durableId="1939022427">
    <w:abstractNumId w:val="46"/>
  </w:num>
  <w:num w:numId="8" w16cid:durableId="1405222938">
    <w:abstractNumId w:val="27"/>
  </w:num>
  <w:num w:numId="9" w16cid:durableId="1171795511">
    <w:abstractNumId w:val="8"/>
  </w:num>
  <w:num w:numId="10" w16cid:durableId="1811752788">
    <w:abstractNumId w:val="37"/>
  </w:num>
  <w:num w:numId="11" w16cid:durableId="644090675">
    <w:abstractNumId w:val="45"/>
  </w:num>
  <w:num w:numId="12" w16cid:durableId="2025934177">
    <w:abstractNumId w:val="3"/>
  </w:num>
  <w:num w:numId="13" w16cid:durableId="1939293496">
    <w:abstractNumId w:val="24"/>
  </w:num>
  <w:num w:numId="14" w16cid:durableId="1207373639">
    <w:abstractNumId w:val="35"/>
  </w:num>
  <w:num w:numId="15" w16cid:durableId="1032921033">
    <w:abstractNumId w:val="23"/>
  </w:num>
  <w:num w:numId="16" w16cid:durableId="995257220">
    <w:abstractNumId w:val="32"/>
  </w:num>
  <w:num w:numId="17" w16cid:durableId="2146114896">
    <w:abstractNumId w:val="18"/>
  </w:num>
  <w:num w:numId="18" w16cid:durableId="864253565">
    <w:abstractNumId w:val="40"/>
  </w:num>
  <w:num w:numId="19" w16cid:durableId="276002">
    <w:abstractNumId w:val="15"/>
  </w:num>
  <w:num w:numId="20" w16cid:durableId="841697278">
    <w:abstractNumId w:val="12"/>
  </w:num>
  <w:num w:numId="21" w16cid:durableId="1651596170">
    <w:abstractNumId w:val="31"/>
  </w:num>
  <w:num w:numId="22" w16cid:durableId="1474101815">
    <w:abstractNumId w:val="10"/>
  </w:num>
  <w:num w:numId="23" w16cid:durableId="239023050">
    <w:abstractNumId w:val="34"/>
  </w:num>
  <w:num w:numId="24" w16cid:durableId="1698585100">
    <w:abstractNumId w:val="26"/>
  </w:num>
  <w:num w:numId="25" w16cid:durableId="1273173992">
    <w:abstractNumId w:val="44"/>
  </w:num>
  <w:num w:numId="26" w16cid:durableId="1662152544">
    <w:abstractNumId w:val="2"/>
  </w:num>
  <w:num w:numId="27" w16cid:durableId="1295525112">
    <w:abstractNumId w:val="33"/>
  </w:num>
  <w:num w:numId="28" w16cid:durableId="1990204065">
    <w:abstractNumId w:val="7"/>
  </w:num>
  <w:num w:numId="29" w16cid:durableId="1376154183">
    <w:abstractNumId w:val="29"/>
  </w:num>
  <w:num w:numId="30" w16cid:durableId="1622497887">
    <w:abstractNumId w:val="41"/>
  </w:num>
  <w:num w:numId="31" w16cid:durableId="1495221465">
    <w:abstractNumId w:val="0"/>
  </w:num>
  <w:num w:numId="32" w16cid:durableId="2000618171">
    <w:abstractNumId w:val="36"/>
  </w:num>
  <w:num w:numId="33" w16cid:durableId="1466510744">
    <w:abstractNumId w:val="13"/>
  </w:num>
  <w:num w:numId="34" w16cid:durableId="644503696">
    <w:abstractNumId w:val="5"/>
  </w:num>
  <w:num w:numId="35" w16cid:durableId="857548598">
    <w:abstractNumId w:val="20"/>
  </w:num>
  <w:num w:numId="36" w16cid:durableId="587009564">
    <w:abstractNumId w:val="42"/>
  </w:num>
  <w:num w:numId="37" w16cid:durableId="1369572016">
    <w:abstractNumId w:val="22"/>
  </w:num>
  <w:num w:numId="38" w16cid:durableId="562181344">
    <w:abstractNumId w:val="43"/>
  </w:num>
  <w:num w:numId="39" w16cid:durableId="104858634">
    <w:abstractNumId w:val="30"/>
  </w:num>
  <w:num w:numId="40" w16cid:durableId="39979894">
    <w:abstractNumId w:val="1"/>
  </w:num>
  <w:num w:numId="41" w16cid:durableId="992761483">
    <w:abstractNumId w:val="39"/>
  </w:num>
  <w:num w:numId="42" w16cid:durableId="1579318237">
    <w:abstractNumId w:val="14"/>
  </w:num>
  <w:num w:numId="43" w16cid:durableId="1425302925">
    <w:abstractNumId w:val="9"/>
  </w:num>
  <w:num w:numId="44" w16cid:durableId="1955283089">
    <w:abstractNumId w:val="17"/>
  </w:num>
  <w:num w:numId="45" w16cid:durableId="559289419">
    <w:abstractNumId w:val="16"/>
  </w:num>
  <w:num w:numId="46" w16cid:durableId="2012640330">
    <w:abstractNumId w:val="19"/>
  </w:num>
  <w:num w:numId="47" w16cid:durableId="1948468765">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24F26"/>
    <w:rsid w:val="0003187C"/>
    <w:rsid w:val="00033F9D"/>
    <w:rsid w:val="00037D7A"/>
    <w:rsid w:val="0005268F"/>
    <w:rsid w:val="000533B6"/>
    <w:rsid w:val="000539BC"/>
    <w:rsid w:val="00054643"/>
    <w:rsid w:val="0006121C"/>
    <w:rsid w:val="00063405"/>
    <w:rsid w:val="00063B81"/>
    <w:rsid w:val="00066934"/>
    <w:rsid w:val="000703E5"/>
    <w:rsid w:val="000710D9"/>
    <w:rsid w:val="00072BA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25F9"/>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E142D"/>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951C7"/>
    <w:rsid w:val="004B0295"/>
    <w:rsid w:val="004B1F66"/>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53DD"/>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B7A17"/>
    <w:rsid w:val="008C0F91"/>
    <w:rsid w:val="008C7C35"/>
    <w:rsid w:val="008D2EB6"/>
    <w:rsid w:val="008E294A"/>
    <w:rsid w:val="008E4548"/>
    <w:rsid w:val="008F0D87"/>
    <w:rsid w:val="008F4E4E"/>
    <w:rsid w:val="008F66F9"/>
    <w:rsid w:val="00902808"/>
    <w:rsid w:val="009135B2"/>
    <w:rsid w:val="009203E0"/>
    <w:rsid w:val="00926468"/>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6C28"/>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B720E"/>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3BB2"/>
    <w:rsid w:val="00C5678B"/>
    <w:rsid w:val="00C568A5"/>
    <w:rsid w:val="00C64040"/>
    <w:rsid w:val="00C651B4"/>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2FD3"/>
    <w:rsid w:val="00CE64DB"/>
    <w:rsid w:val="00CE7C75"/>
    <w:rsid w:val="00D012E7"/>
    <w:rsid w:val="00D21FC1"/>
    <w:rsid w:val="00D251D0"/>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0BEC"/>
    <w:rsid w:val="00DC1869"/>
    <w:rsid w:val="00DC3446"/>
    <w:rsid w:val="00DD2DF5"/>
    <w:rsid w:val="00DD3093"/>
    <w:rsid w:val="00DD70E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4388"/>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3C3"/>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80052822">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339036230">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lfed.org/surrey/news/2024/pay-and-morale-survey-undervalued-police-officers-planning-to-qui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rgencyservicestimes.com/2025/03/19/survey-exposes-financial-struggles-and-retention-risk-in-uk-police-serv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6</Pages>
  <Words>1329</Words>
  <Characters>7576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Andrew Evans</cp:lastModifiedBy>
  <cp:revision>13</cp:revision>
  <cp:lastPrinted>2022-03-21T13:46:00Z</cp:lastPrinted>
  <dcterms:created xsi:type="dcterms:W3CDTF">2022-09-26T10:45:00Z</dcterms:created>
  <dcterms:modified xsi:type="dcterms:W3CDTF">2025-05-19T18:30:00Z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