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F0AE95C" w:rsidR="00563B58" w:rsidRDefault="00F618D7" w:rsidP="00340E9A">
      <w:pPr>
        <w:ind w:right="237"/>
        <w:rPr>
          <w:sz w:val="24"/>
          <w:szCs w:val="24"/>
        </w:rPr>
      </w:pPr>
      <w:r>
        <w:rPr>
          <w:sz w:val="24"/>
          <w:szCs w:val="24"/>
        </w:rPr>
        <w:t>#</w:t>
      </w:r>
    </w:p>
    <w:p w14:paraId="4D9FF799" w14:textId="77777777" w:rsidR="00F618D7" w:rsidRPr="00270EEB" w:rsidRDefault="00F618D7"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4F613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5AAA23A2" w:rsidR="00FF7784" w:rsidRPr="00270EEB" w:rsidRDefault="0057344A" w:rsidP="00340E9A">
      <w:pPr>
        <w:ind w:right="237"/>
        <w:jc w:val="both"/>
        <w:rPr>
          <w:sz w:val="24"/>
          <w:szCs w:val="24"/>
        </w:rPr>
      </w:pPr>
      <w:r>
        <w:rPr>
          <w:sz w:val="24"/>
          <w:szCs w:val="24"/>
        </w:rPr>
        <w:t>Obtaining my independent patrol status was a major achievement in my working career, demonstrating my commitment and determination for the job.</w:t>
      </w:r>
      <w:r w:rsidR="009C1EF6">
        <w:rPr>
          <w:sz w:val="24"/>
          <w:szCs w:val="24"/>
        </w:rPr>
        <w:t xml:space="preserve"> Having been working as independent police officer for a couple of months now, it is crucial to recognise the significant influence </w:t>
      </w:r>
      <w:r w:rsidR="00E54C83">
        <w:rPr>
          <w:sz w:val="24"/>
          <w:szCs w:val="24"/>
        </w:rPr>
        <w:t xml:space="preserve">of the policing culture on my personal life and wellbeing. </w:t>
      </w:r>
      <w:r w:rsidR="00DF645F">
        <w:rPr>
          <w:sz w:val="24"/>
          <w:szCs w:val="24"/>
        </w:rPr>
        <w:t>The challenges of being a police officer, such as working long hours and dealing with challenging situations daily, ha</w:t>
      </w:r>
      <w:r w:rsidR="001C4EC1">
        <w:rPr>
          <w:sz w:val="24"/>
          <w:szCs w:val="24"/>
        </w:rPr>
        <w:t xml:space="preserve">ve highlighted the need </w:t>
      </w:r>
      <w:r w:rsidR="008D74C0">
        <w:rPr>
          <w:sz w:val="24"/>
          <w:szCs w:val="24"/>
        </w:rPr>
        <w:t xml:space="preserve">of good balance between my professional duties and personal well-being. </w:t>
      </w:r>
      <w:r w:rsidR="00E36CD9">
        <w:rPr>
          <w:sz w:val="24"/>
          <w:szCs w:val="24"/>
        </w:rPr>
        <w:t>In this essay I will talk about coping mechanisms that have become crucial in maintaining resilience and achieving a balanced lifestyle</w:t>
      </w:r>
      <w:r w:rsidR="00973C50">
        <w:rPr>
          <w:sz w:val="24"/>
          <w:szCs w:val="24"/>
        </w:rPr>
        <w:t xml:space="preserve"> despite the demands of the job.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4852E164" w14:textId="77777777" w:rsidR="002B5D47" w:rsidRDefault="00914BF9" w:rsidP="00340E9A">
      <w:pPr>
        <w:ind w:right="237"/>
        <w:jc w:val="both"/>
        <w:rPr>
          <w:sz w:val="24"/>
          <w:szCs w:val="24"/>
        </w:rPr>
      </w:pPr>
      <w:r>
        <w:rPr>
          <w:sz w:val="24"/>
          <w:szCs w:val="24"/>
        </w:rPr>
        <w:t xml:space="preserve">Having attained my independent patrol status, I frequently find myself single crewed, responding to emergencies, priorities and </w:t>
      </w:r>
      <w:r w:rsidR="00AF1D22">
        <w:rPr>
          <w:sz w:val="24"/>
          <w:szCs w:val="24"/>
        </w:rPr>
        <w:t>attending various calls throughout my shift. The relentless demand for immediate response often leaves minimal room for progressing existing cases, contributing to a substantial workload.</w:t>
      </w:r>
      <w:r w:rsidR="004B5682">
        <w:rPr>
          <w:sz w:val="24"/>
          <w:szCs w:val="24"/>
        </w:rPr>
        <w:t xml:space="preserve"> This is where</w:t>
      </w:r>
      <w:r w:rsidR="008E41D7">
        <w:rPr>
          <w:sz w:val="24"/>
          <w:szCs w:val="24"/>
        </w:rPr>
        <w:t xml:space="preserve"> the first coping mechanism comes in place,</w:t>
      </w:r>
      <w:r w:rsidR="004B5682">
        <w:rPr>
          <w:sz w:val="24"/>
          <w:szCs w:val="24"/>
        </w:rPr>
        <w:t xml:space="preserve"> effective time management plays a crucial role in enhancing my overall performance as a police officer. By efficiently allocating my time to various tasks I often improve productivity, response times, and decision-making abilities. Research has shown that well-managed time leads to a better stress management, reduced burnout, and improved job satisfaction </w:t>
      </w:r>
      <w:proofErr w:type="spellStart"/>
      <w:r w:rsidR="004B5682">
        <w:rPr>
          <w:sz w:val="24"/>
          <w:szCs w:val="24"/>
        </w:rPr>
        <w:t>amongs</w:t>
      </w:r>
      <w:proofErr w:type="spellEnd"/>
      <w:r w:rsidR="004B5682">
        <w:rPr>
          <w:sz w:val="24"/>
          <w:szCs w:val="24"/>
        </w:rPr>
        <w:t xml:space="preserve"> police officers. (</w:t>
      </w:r>
      <w:proofErr w:type="spellStart"/>
      <w:r w:rsidR="004B5682">
        <w:rPr>
          <w:sz w:val="24"/>
          <w:szCs w:val="24"/>
        </w:rPr>
        <w:t>Nahida</w:t>
      </w:r>
      <w:proofErr w:type="spellEnd"/>
      <w:r w:rsidR="0025431B">
        <w:rPr>
          <w:sz w:val="24"/>
          <w:szCs w:val="24"/>
        </w:rPr>
        <w:t xml:space="preserve">, </w:t>
      </w:r>
      <w:proofErr w:type="spellStart"/>
      <w:r w:rsidR="0025431B">
        <w:rPr>
          <w:sz w:val="24"/>
          <w:szCs w:val="24"/>
        </w:rPr>
        <w:t>Faeique</w:t>
      </w:r>
      <w:proofErr w:type="spellEnd"/>
      <w:r w:rsidR="0025431B">
        <w:rPr>
          <w:sz w:val="24"/>
          <w:szCs w:val="24"/>
        </w:rPr>
        <w:t>, 2023)</w:t>
      </w:r>
      <w:r w:rsidR="00E036C5">
        <w:rPr>
          <w:sz w:val="24"/>
          <w:szCs w:val="24"/>
        </w:rPr>
        <w:t xml:space="preserve">. </w:t>
      </w:r>
      <w:r w:rsidR="001A33AA">
        <w:rPr>
          <w:sz w:val="24"/>
          <w:szCs w:val="24"/>
        </w:rPr>
        <w:t xml:space="preserve">Simple yet effective practices, such as writing down daily tasks, addresses to be visited, and victims to be spoken to before leaving the station, have become invaluable tools to me. This proactive approached helps me ensure that </w:t>
      </w:r>
      <w:r w:rsidR="002C351A">
        <w:rPr>
          <w:sz w:val="24"/>
          <w:szCs w:val="24"/>
        </w:rPr>
        <w:t>during the course of attending emergency calls, I can optimize my time by completing additional tasks on the way back to the station, thus significantly reducing my overall workload and promoting a more efficient and sustainable work routine.</w:t>
      </w:r>
      <w:r w:rsidR="00617ACD">
        <w:rPr>
          <w:sz w:val="24"/>
          <w:szCs w:val="24"/>
        </w:rPr>
        <w:t xml:space="preserve"> </w:t>
      </w:r>
    </w:p>
    <w:p w14:paraId="7AC4ABEB" w14:textId="764AB5C0" w:rsidR="00FF7784" w:rsidRDefault="006F74B1" w:rsidP="00340E9A">
      <w:pPr>
        <w:ind w:right="237"/>
        <w:jc w:val="both"/>
        <w:rPr>
          <w:sz w:val="24"/>
          <w:szCs w:val="24"/>
        </w:rPr>
      </w:pPr>
      <w:r>
        <w:rPr>
          <w:sz w:val="24"/>
          <w:szCs w:val="24"/>
        </w:rPr>
        <w:t>Study by (Lin Wu 202)</w:t>
      </w:r>
      <w:r w:rsidR="000E5334">
        <w:rPr>
          <w:sz w:val="24"/>
          <w:szCs w:val="24"/>
        </w:rPr>
        <w:t xml:space="preserve"> also</w:t>
      </w:r>
      <w:r>
        <w:rPr>
          <w:sz w:val="24"/>
          <w:szCs w:val="24"/>
        </w:rPr>
        <w:t xml:space="preserve"> shows that the</w:t>
      </w:r>
      <w:r w:rsidR="002B5D47">
        <w:rPr>
          <w:sz w:val="24"/>
          <w:szCs w:val="24"/>
        </w:rPr>
        <w:t xml:space="preserve"> efficient time and tasks management plays a crucial role in </w:t>
      </w:r>
      <w:r>
        <w:rPr>
          <w:sz w:val="24"/>
          <w:szCs w:val="24"/>
        </w:rPr>
        <w:t>alleviating</w:t>
      </w:r>
      <w:r w:rsidR="002B5D47">
        <w:rPr>
          <w:sz w:val="24"/>
          <w:szCs w:val="24"/>
        </w:rPr>
        <w:t xml:space="preserve"> stress</w:t>
      </w:r>
      <w:r>
        <w:rPr>
          <w:sz w:val="24"/>
          <w:szCs w:val="24"/>
        </w:rPr>
        <w:t xml:space="preserve"> </w:t>
      </w:r>
      <w:r w:rsidR="002B5D47">
        <w:rPr>
          <w:sz w:val="24"/>
          <w:szCs w:val="24"/>
        </w:rPr>
        <w:t>amongst police officers, consequently enhancing their overall well-being and job satisfaction</w:t>
      </w:r>
      <w:r>
        <w:rPr>
          <w:sz w:val="24"/>
          <w:szCs w:val="24"/>
        </w:rPr>
        <w:t>.</w:t>
      </w:r>
    </w:p>
    <w:p w14:paraId="58175802" w14:textId="05477D26" w:rsidR="0025431B" w:rsidRDefault="007017D9" w:rsidP="00340E9A">
      <w:pPr>
        <w:ind w:right="237"/>
        <w:jc w:val="both"/>
        <w:rPr>
          <w:sz w:val="24"/>
          <w:szCs w:val="24"/>
        </w:rPr>
      </w:pPr>
      <w:r>
        <w:rPr>
          <w:sz w:val="24"/>
          <w:szCs w:val="24"/>
        </w:rPr>
        <w:t xml:space="preserve"> </w:t>
      </w:r>
    </w:p>
    <w:p w14:paraId="3A5D3469" w14:textId="26E0B667" w:rsidR="008B014E" w:rsidRDefault="002F2BB2" w:rsidP="00340E9A">
      <w:pPr>
        <w:ind w:right="237"/>
        <w:jc w:val="both"/>
        <w:rPr>
          <w:sz w:val="24"/>
          <w:szCs w:val="24"/>
        </w:rPr>
      </w:pPr>
      <w:r>
        <w:rPr>
          <w:sz w:val="24"/>
          <w:szCs w:val="24"/>
        </w:rPr>
        <w:lastRenderedPageBreak/>
        <w:t xml:space="preserve">The </w:t>
      </w:r>
      <w:r w:rsidR="00597325">
        <w:rPr>
          <w:sz w:val="24"/>
          <w:szCs w:val="24"/>
        </w:rPr>
        <w:t>second</w:t>
      </w:r>
      <w:r>
        <w:rPr>
          <w:sz w:val="24"/>
          <w:szCs w:val="24"/>
        </w:rPr>
        <w:t xml:space="preserve"> coping mechanism </w:t>
      </w:r>
      <w:r w:rsidR="00DC3E13">
        <w:rPr>
          <w:sz w:val="24"/>
          <w:szCs w:val="24"/>
        </w:rPr>
        <w:t>I am going to talk about is the humour within the team. When I first joined my team</w:t>
      </w:r>
      <w:r w:rsidR="00B4338C">
        <w:rPr>
          <w:sz w:val="24"/>
          <w:szCs w:val="24"/>
        </w:rPr>
        <w:t xml:space="preserve">, it was evident that humour can often lead towards the dark side, however its evident purpose as coping mechanism is undeniable. The shared sense of humour within the team serves not only as a means of resilience, but also brining the team together </w:t>
      </w:r>
      <w:r w:rsidR="00987E91">
        <w:rPr>
          <w:sz w:val="24"/>
          <w:szCs w:val="24"/>
        </w:rPr>
        <w:t xml:space="preserve">when facing challenges during shifts and the aftermath of some incidents. </w:t>
      </w:r>
      <w:r w:rsidR="00141ED9">
        <w:rPr>
          <w:sz w:val="24"/>
          <w:szCs w:val="24"/>
        </w:rPr>
        <w:t xml:space="preserve">Research indicates that professionals within the emergency services, often utilize dark humour to release tension </w:t>
      </w:r>
      <w:proofErr w:type="spellStart"/>
      <w:r w:rsidR="00141ED9">
        <w:rPr>
          <w:sz w:val="24"/>
          <w:szCs w:val="24"/>
        </w:rPr>
        <w:t>anc</w:t>
      </w:r>
      <w:proofErr w:type="spellEnd"/>
      <w:r w:rsidR="00141ED9">
        <w:rPr>
          <w:sz w:val="24"/>
          <w:szCs w:val="24"/>
        </w:rPr>
        <w:t xml:space="preserve"> cope with the traumatic nature of the job. (Potter, 2023) </w:t>
      </w:r>
      <w:r w:rsidR="00526077">
        <w:rPr>
          <w:sz w:val="24"/>
          <w:szCs w:val="24"/>
        </w:rPr>
        <w:t xml:space="preserve">The use of humour often creates a shared understanding and strong bond between officers on shift, contributing greatly to positive group </w:t>
      </w:r>
      <w:r w:rsidR="00ED76B7">
        <w:rPr>
          <w:sz w:val="24"/>
          <w:szCs w:val="24"/>
        </w:rPr>
        <w:t>dynamics. (Potter,2023)</w:t>
      </w:r>
      <w:r w:rsidR="008B014E">
        <w:rPr>
          <w:sz w:val="24"/>
          <w:szCs w:val="24"/>
        </w:rPr>
        <w:t xml:space="preserve">. </w:t>
      </w:r>
      <w:r w:rsidR="00635AAD">
        <w:rPr>
          <w:sz w:val="24"/>
          <w:szCs w:val="24"/>
        </w:rPr>
        <w:t xml:space="preserve">The initial reaction of dark humour is subject </w:t>
      </w:r>
      <w:proofErr w:type="spellStart"/>
      <w:r w:rsidR="00635AAD">
        <w:rPr>
          <w:sz w:val="24"/>
          <w:szCs w:val="24"/>
        </w:rPr>
        <w:t>ot</w:t>
      </w:r>
      <w:proofErr w:type="spellEnd"/>
      <w:r w:rsidR="00635AAD">
        <w:rPr>
          <w:sz w:val="24"/>
          <w:szCs w:val="24"/>
        </w:rPr>
        <w:t xml:space="preserve"> the </w:t>
      </w:r>
      <w:r w:rsidR="00B13101">
        <w:rPr>
          <w:sz w:val="24"/>
          <w:szCs w:val="24"/>
        </w:rPr>
        <w:t>individual’s</w:t>
      </w:r>
      <w:r w:rsidR="00C223E0">
        <w:rPr>
          <w:sz w:val="24"/>
          <w:szCs w:val="24"/>
        </w:rPr>
        <w:t xml:space="preserve"> perception within the organisation. Whilst certain individuals perceive it positively, as a sign of healthy coping mechanism and effective method of dealing with stress, others consider it unsuitable and po</w:t>
      </w:r>
      <w:r w:rsidR="00B13101">
        <w:rPr>
          <w:sz w:val="24"/>
          <w:szCs w:val="24"/>
        </w:rPr>
        <w:t>tentially dangerous. (Vivovona,2014).</w:t>
      </w:r>
    </w:p>
    <w:p w14:paraId="1AE5343E" w14:textId="77777777" w:rsidR="00B13101" w:rsidRDefault="00B13101" w:rsidP="00340E9A">
      <w:pPr>
        <w:ind w:right="237"/>
        <w:jc w:val="both"/>
        <w:rPr>
          <w:sz w:val="24"/>
          <w:szCs w:val="24"/>
        </w:rPr>
      </w:pPr>
    </w:p>
    <w:p w14:paraId="58BE78A9" w14:textId="686A7857" w:rsidR="00B13101" w:rsidRDefault="009A2E78" w:rsidP="00340E9A">
      <w:pPr>
        <w:ind w:right="237"/>
        <w:jc w:val="both"/>
        <w:rPr>
          <w:sz w:val="24"/>
          <w:szCs w:val="24"/>
        </w:rPr>
      </w:pPr>
      <w:r>
        <w:rPr>
          <w:sz w:val="24"/>
          <w:szCs w:val="24"/>
        </w:rPr>
        <w:t xml:space="preserve">Furthermore, another coping </w:t>
      </w:r>
      <w:r w:rsidR="00AE78DD">
        <w:rPr>
          <w:sz w:val="24"/>
          <w:szCs w:val="24"/>
        </w:rPr>
        <w:t xml:space="preserve">mechanism </w:t>
      </w:r>
      <w:proofErr w:type="spellStart"/>
      <w:r w:rsidR="00AE78DD">
        <w:rPr>
          <w:sz w:val="24"/>
          <w:szCs w:val="24"/>
        </w:rPr>
        <w:t>i</w:t>
      </w:r>
      <w:proofErr w:type="spellEnd"/>
      <w:r w:rsidR="00AE78DD">
        <w:rPr>
          <w:sz w:val="24"/>
          <w:szCs w:val="24"/>
        </w:rPr>
        <w:t xml:space="preserve"> will talk about is good self-care practices. Whilst working demanding shift pattern, I discovered that </w:t>
      </w:r>
      <w:r w:rsidR="00CC516C">
        <w:rPr>
          <w:sz w:val="24"/>
          <w:szCs w:val="24"/>
        </w:rPr>
        <w:t xml:space="preserve">prioritising self-care activities like regular exercise, adequate sleep and maintaining a healthy diet </w:t>
      </w:r>
      <w:r w:rsidR="00843A49">
        <w:rPr>
          <w:sz w:val="24"/>
          <w:szCs w:val="24"/>
        </w:rPr>
        <w:t>significantly</w:t>
      </w:r>
      <w:r w:rsidR="00CC516C">
        <w:rPr>
          <w:sz w:val="24"/>
          <w:szCs w:val="24"/>
        </w:rPr>
        <w:t xml:space="preserve"> contributes to my overall well-being</w:t>
      </w:r>
      <w:r w:rsidR="00843A49">
        <w:rPr>
          <w:sz w:val="24"/>
          <w:szCs w:val="24"/>
        </w:rPr>
        <w:t>.</w:t>
      </w:r>
    </w:p>
    <w:p w14:paraId="412794BE" w14:textId="77777777" w:rsidR="00127D77" w:rsidRPr="00270EEB" w:rsidRDefault="00127D77" w:rsidP="00340E9A">
      <w:pPr>
        <w:ind w:right="237"/>
        <w:jc w:val="both"/>
        <w:rPr>
          <w:sz w:val="24"/>
          <w:szCs w:val="24"/>
        </w:rPr>
      </w:pPr>
    </w:p>
    <w:p w14:paraId="6604579F" w14:textId="662CDD4E" w:rsidR="00FF7784" w:rsidRPr="00270EEB" w:rsidRDefault="005E1259" w:rsidP="00340E9A">
      <w:pPr>
        <w:ind w:right="237"/>
        <w:jc w:val="both"/>
        <w:rPr>
          <w:sz w:val="24"/>
          <w:szCs w:val="24"/>
        </w:rPr>
      </w:pPr>
      <w:r>
        <w:rPr>
          <w:sz w:val="24"/>
          <w:szCs w:val="24"/>
        </w:rPr>
        <w:t>Regular exercise plays a crucial role in managing my own stress levels.</w:t>
      </w:r>
      <w:r w:rsidR="008E650E">
        <w:rPr>
          <w:sz w:val="24"/>
          <w:szCs w:val="24"/>
        </w:rPr>
        <w:t xml:space="preserve"> I often go to the gym 5 times a week and go to Brazilian jiu jitsu classes throughout the week, such physical activities </w:t>
      </w:r>
      <w:r w:rsidR="00D96F37">
        <w:rPr>
          <w:sz w:val="24"/>
          <w:szCs w:val="24"/>
        </w:rPr>
        <w:t xml:space="preserve">are a great way of reducing stress by triggering the release of endorphins, which are natural mood lifters that can help alleviate feelings of anxiety and tension. </w:t>
      </w:r>
      <w:r w:rsidR="00127D77">
        <w:rPr>
          <w:sz w:val="24"/>
          <w:szCs w:val="24"/>
        </w:rPr>
        <w:t xml:space="preserve">(Harvard 2020). </w:t>
      </w:r>
      <w:r w:rsidR="009E53E5">
        <w:rPr>
          <w:sz w:val="24"/>
          <w:szCs w:val="24"/>
        </w:rPr>
        <w:t>Furthermore, research by (K.</w:t>
      </w:r>
      <w:r w:rsidR="008A1A62">
        <w:rPr>
          <w:sz w:val="24"/>
          <w:szCs w:val="24"/>
        </w:rPr>
        <w:t xml:space="preserve"> Chevalier 2018) highlights the effectiveness of stress prevention </w:t>
      </w:r>
      <w:r w:rsidR="00ED363F">
        <w:rPr>
          <w:sz w:val="24"/>
          <w:szCs w:val="24"/>
        </w:rPr>
        <w:t>as coping strategy for police officer</w:t>
      </w:r>
      <w:r w:rsidR="00380860">
        <w:rPr>
          <w:sz w:val="24"/>
          <w:szCs w:val="24"/>
        </w:rPr>
        <w:t>s. The study also shows that incorporating regular exercise into the routine of police officers provides them with a great way to combat stress</w:t>
      </w:r>
      <w:r w:rsidR="00E00692">
        <w:rPr>
          <w:sz w:val="24"/>
          <w:szCs w:val="24"/>
        </w:rPr>
        <w:t xml:space="preserve">. Engaging in physical activities such as running, weight-liftin, yoga and many others not only improve overall health but also improves the </w:t>
      </w:r>
      <w:r w:rsidR="00576A6F">
        <w:rPr>
          <w:sz w:val="24"/>
          <w:szCs w:val="24"/>
        </w:rPr>
        <w:t>individual’s</w:t>
      </w:r>
      <w:r w:rsidR="00E00692">
        <w:rPr>
          <w:sz w:val="24"/>
          <w:szCs w:val="24"/>
        </w:rPr>
        <w:t xml:space="preserve"> mental well-being.</w:t>
      </w:r>
      <w:r w:rsidR="00576A6F">
        <w:rPr>
          <w:sz w:val="24"/>
          <w:szCs w:val="24"/>
        </w:rPr>
        <w:t xml:space="preserve"> (K. Chevalier 2018)</w:t>
      </w:r>
    </w:p>
    <w:p w14:paraId="4FA25557" w14:textId="77777777" w:rsidR="00FF7784" w:rsidRPr="00270EEB" w:rsidRDefault="00FF7784" w:rsidP="00340E9A">
      <w:pPr>
        <w:ind w:right="237"/>
        <w:jc w:val="both"/>
        <w:rPr>
          <w:sz w:val="24"/>
          <w:szCs w:val="24"/>
        </w:rPr>
      </w:pPr>
    </w:p>
    <w:p w14:paraId="6CAC3913" w14:textId="11F0F667" w:rsidR="00FF7784" w:rsidRPr="00270EEB" w:rsidRDefault="00521218" w:rsidP="00340E9A">
      <w:pPr>
        <w:ind w:right="237"/>
        <w:jc w:val="both"/>
        <w:rPr>
          <w:sz w:val="24"/>
          <w:szCs w:val="24"/>
        </w:rPr>
      </w:pPr>
      <w:r>
        <w:rPr>
          <w:sz w:val="24"/>
          <w:szCs w:val="24"/>
        </w:rPr>
        <w:t xml:space="preserve">Furthermore, </w:t>
      </w:r>
      <w:r w:rsidR="00A82BBD">
        <w:rPr>
          <w:sz w:val="24"/>
          <w:szCs w:val="24"/>
        </w:rPr>
        <w:t xml:space="preserve">good quality sleep is contributing greatly to my overall well-being. </w:t>
      </w:r>
      <w:r w:rsidR="00DE48FE">
        <w:rPr>
          <w:sz w:val="24"/>
          <w:szCs w:val="24"/>
        </w:rPr>
        <w:t xml:space="preserve">My goal of having at least 8 hours of sleep, regardless of the shift pattern and any overtime </w:t>
      </w:r>
      <w:r w:rsidR="00D50809">
        <w:rPr>
          <w:sz w:val="24"/>
          <w:szCs w:val="24"/>
        </w:rPr>
        <w:t>worked was essential in improving my mental well-being. Good night sleep has improved my emotional resilience and promotes my overall physical well-being.</w:t>
      </w:r>
      <w:r w:rsidR="00D74880">
        <w:rPr>
          <w:sz w:val="24"/>
          <w:szCs w:val="24"/>
        </w:rPr>
        <w:t xml:space="preserve"> </w:t>
      </w:r>
      <w:r w:rsidR="00431415">
        <w:rPr>
          <w:sz w:val="24"/>
          <w:szCs w:val="24"/>
        </w:rPr>
        <w:t xml:space="preserve">(Police1,2021). </w:t>
      </w:r>
      <w:r w:rsidR="00D74880">
        <w:rPr>
          <w:sz w:val="24"/>
          <w:szCs w:val="24"/>
        </w:rPr>
        <w:t xml:space="preserve">Adequate sleep has become essential for me to effectively manage my </w:t>
      </w:r>
      <w:r w:rsidR="004B2D1B">
        <w:rPr>
          <w:sz w:val="24"/>
          <w:szCs w:val="24"/>
        </w:rPr>
        <w:t>demanding responsibilities and maintain a balanced and resilient approach to both my career and personal lif</w:t>
      </w:r>
      <w:r w:rsidR="009C1C71">
        <w:rPr>
          <w:sz w:val="24"/>
          <w:szCs w:val="24"/>
        </w:rPr>
        <w:t>e. Research by (</w:t>
      </w:r>
      <w:proofErr w:type="spellStart"/>
      <w:r w:rsidR="009C1C71">
        <w:rPr>
          <w:sz w:val="24"/>
          <w:szCs w:val="24"/>
        </w:rPr>
        <w:t>S.Garbarino</w:t>
      </w:r>
      <w:proofErr w:type="spellEnd"/>
      <w:r w:rsidR="009C1C71">
        <w:rPr>
          <w:sz w:val="24"/>
          <w:szCs w:val="24"/>
        </w:rPr>
        <w:t xml:space="preserve"> 2019) </w:t>
      </w:r>
      <w:r w:rsidR="00D669E2">
        <w:rPr>
          <w:sz w:val="24"/>
          <w:szCs w:val="24"/>
        </w:rPr>
        <w:t>has shown that poor sleep quality amongst police officers is associated with negative health outcomes, decreased performance and productivity</w:t>
      </w:r>
      <w:r w:rsidR="00E24184">
        <w:rPr>
          <w:sz w:val="24"/>
          <w:szCs w:val="24"/>
        </w:rPr>
        <w:t>. The study also highlighted tha</w:t>
      </w:r>
      <w:r w:rsidR="0099631E">
        <w:rPr>
          <w:sz w:val="24"/>
          <w:szCs w:val="24"/>
        </w:rPr>
        <w:t>t evening/night shifts were correlated with poorer sleep outcomes.</w:t>
      </w:r>
      <w:r w:rsidR="00B85468">
        <w:rPr>
          <w:sz w:val="24"/>
          <w:szCs w:val="24"/>
        </w:rPr>
        <w:t xml:space="preserve"> It is often extremely challenging to get sufficient and quality sleep, this is often impacting my</w:t>
      </w:r>
      <w:r w:rsidR="007928AB">
        <w:rPr>
          <w:sz w:val="24"/>
          <w:szCs w:val="24"/>
        </w:rPr>
        <w:t xml:space="preserve"> own and my colleagues well-being. One significant challenge is the nature of the job itself, we often work </w:t>
      </w:r>
      <w:r w:rsidR="00A06533">
        <w:rPr>
          <w:sz w:val="24"/>
          <w:szCs w:val="24"/>
        </w:rPr>
        <w:t>extended</w:t>
      </w:r>
      <w:r w:rsidR="007928AB">
        <w:rPr>
          <w:sz w:val="24"/>
          <w:szCs w:val="24"/>
        </w:rPr>
        <w:t xml:space="preserve"> </w:t>
      </w:r>
      <w:r w:rsidR="00A06533">
        <w:rPr>
          <w:sz w:val="24"/>
          <w:szCs w:val="24"/>
        </w:rPr>
        <w:t>hours, managing a high workload and are often exposed to traumatic events. (</w:t>
      </w:r>
      <w:proofErr w:type="spellStart"/>
      <w:r w:rsidR="00A06533">
        <w:rPr>
          <w:sz w:val="24"/>
          <w:szCs w:val="24"/>
        </w:rPr>
        <w:t>S.Garbarino</w:t>
      </w:r>
      <w:proofErr w:type="spellEnd"/>
      <w:r w:rsidR="00A06533">
        <w:rPr>
          <w:sz w:val="24"/>
          <w:szCs w:val="24"/>
        </w:rPr>
        <w:t xml:space="preserve"> 2019) </w:t>
      </w:r>
    </w:p>
    <w:p w14:paraId="2C609052" w14:textId="1C2FC31E" w:rsidR="00EE6C8B" w:rsidRDefault="00EE6C8B" w:rsidP="00340E9A">
      <w:pPr>
        <w:ind w:right="237"/>
        <w:jc w:val="both"/>
        <w:rPr>
          <w:sz w:val="24"/>
          <w:szCs w:val="24"/>
        </w:rPr>
      </w:pPr>
    </w:p>
    <w:p w14:paraId="647AB39E" w14:textId="67C7967A" w:rsidR="004468D1" w:rsidRDefault="004468D1" w:rsidP="00340E9A">
      <w:pPr>
        <w:ind w:right="237"/>
        <w:jc w:val="both"/>
        <w:rPr>
          <w:sz w:val="24"/>
          <w:szCs w:val="24"/>
        </w:rPr>
      </w:pPr>
      <w:r>
        <w:rPr>
          <w:sz w:val="24"/>
          <w:szCs w:val="24"/>
        </w:rPr>
        <w:t>Additionally, as mentioned above</w:t>
      </w:r>
      <w:r w:rsidR="00F02004">
        <w:rPr>
          <w:sz w:val="24"/>
          <w:szCs w:val="24"/>
        </w:rPr>
        <w:t xml:space="preserve">, maintaining a healthy diet was extremely </w:t>
      </w:r>
      <w:r w:rsidR="00EB16B8">
        <w:rPr>
          <w:sz w:val="24"/>
          <w:szCs w:val="24"/>
        </w:rPr>
        <w:t>difficult for me</w:t>
      </w:r>
      <w:r w:rsidR="007C13AF">
        <w:rPr>
          <w:sz w:val="24"/>
          <w:szCs w:val="24"/>
        </w:rPr>
        <w:t xml:space="preserve"> due to the nature of the job and the hours worked.</w:t>
      </w:r>
      <w:r w:rsidR="007A6A6F">
        <w:rPr>
          <w:sz w:val="24"/>
          <w:szCs w:val="24"/>
        </w:rPr>
        <w:t xml:space="preserve"> Limited breaks and un-planned overtime often leaves little</w:t>
      </w:r>
      <w:r w:rsidR="004A295E">
        <w:rPr>
          <w:sz w:val="24"/>
          <w:szCs w:val="24"/>
        </w:rPr>
        <w:t xml:space="preserve"> to no-</w:t>
      </w:r>
      <w:r w:rsidR="007A6A6F">
        <w:rPr>
          <w:sz w:val="24"/>
          <w:szCs w:val="24"/>
        </w:rPr>
        <w:t xml:space="preserve">time for meal preparation and healthy </w:t>
      </w:r>
      <w:r w:rsidR="007A6A6F">
        <w:rPr>
          <w:sz w:val="24"/>
          <w:szCs w:val="24"/>
        </w:rPr>
        <w:lastRenderedPageBreak/>
        <w:t>eating practices.</w:t>
      </w:r>
      <w:r w:rsidR="007C13AF">
        <w:rPr>
          <w:sz w:val="24"/>
          <w:szCs w:val="24"/>
        </w:rPr>
        <w:t xml:space="preserve"> Adopting a healthy diet did play a crucial role in mitigating stress as </w:t>
      </w:r>
      <w:r w:rsidR="005737B6">
        <w:rPr>
          <w:sz w:val="24"/>
          <w:szCs w:val="24"/>
        </w:rPr>
        <w:t xml:space="preserve">I lost weight and felt more confident in my role. Research </w:t>
      </w:r>
      <w:r w:rsidR="00700A4A">
        <w:rPr>
          <w:sz w:val="24"/>
          <w:szCs w:val="24"/>
        </w:rPr>
        <w:t xml:space="preserve">by (Katie Allen 2022) indicates that shift work, which is </w:t>
      </w:r>
      <w:r w:rsidR="005B101D">
        <w:rPr>
          <w:sz w:val="24"/>
          <w:szCs w:val="24"/>
        </w:rPr>
        <w:t>common</w:t>
      </w:r>
      <w:r w:rsidR="00700A4A">
        <w:rPr>
          <w:sz w:val="24"/>
          <w:szCs w:val="24"/>
        </w:rPr>
        <w:t xml:space="preserve"> amongst emergency services workers, negatively impacts the </w:t>
      </w:r>
      <w:r w:rsidR="005B101D">
        <w:rPr>
          <w:sz w:val="24"/>
          <w:szCs w:val="24"/>
        </w:rPr>
        <w:t>individual</w:t>
      </w:r>
      <w:r w:rsidR="00700A4A">
        <w:rPr>
          <w:sz w:val="24"/>
          <w:szCs w:val="24"/>
        </w:rPr>
        <w:t xml:space="preserve"> </w:t>
      </w:r>
      <w:r w:rsidR="005B101D">
        <w:rPr>
          <w:sz w:val="24"/>
          <w:szCs w:val="24"/>
        </w:rPr>
        <w:t>dietary</w:t>
      </w:r>
      <w:r w:rsidR="00700A4A">
        <w:rPr>
          <w:sz w:val="24"/>
          <w:szCs w:val="24"/>
        </w:rPr>
        <w:t xml:space="preserve"> habits, leading to </w:t>
      </w:r>
      <w:r w:rsidR="003077B8">
        <w:rPr>
          <w:sz w:val="24"/>
          <w:szCs w:val="24"/>
        </w:rPr>
        <w:t>increased reliance on poor-quality foods and takeaways. These eating patterns further contribute to obesity and cardiovascular health conditions</w:t>
      </w:r>
      <w:r w:rsidR="00D23B55">
        <w:rPr>
          <w:sz w:val="24"/>
          <w:szCs w:val="24"/>
        </w:rPr>
        <w:t xml:space="preserve">. (Katie Allen 2022). </w:t>
      </w:r>
    </w:p>
    <w:p w14:paraId="243029A3" w14:textId="11213574" w:rsidR="00E579BC" w:rsidRDefault="00E579BC" w:rsidP="00340E9A">
      <w:pPr>
        <w:ind w:right="237"/>
        <w:jc w:val="both"/>
        <w:rPr>
          <w:sz w:val="24"/>
          <w:szCs w:val="24"/>
        </w:rPr>
      </w:pPr>
    </w:p>
    <w:p w14:paraId="6F4C9298" w14:textId="7A0640F7" w:rsidR="00E579BC" w:rsidRPr="00270EEB" w:rsidRDefault="00836C08" w:rsidP="00340E9A">
      <w:pPr>
        <w:ind w:right="237"/>
        <w:jc w:val="both"/>
        <w:rPr>
          <w:sz w:val="24"/>
          <w:szCs w:val="24"/>
        </w:rPr>
      </w:pPr>
      <w:r>
        <w:rPr>
          <w:sz w:val="24"/>
          <w:szCs w:val="24"/>
        </w:rPr>
        <w:t>In addition</w:t>
      </w:r>
      <w:r w:rsidR="00E579BC">
        <w:rPr>
          <w:sz w:val="24"/>
          <w:szCs w:val="24"/>
        </w:rPr>
        <w:t xml:space="preserve">, research by (Anju </w:t>
      </w:r>
      <w:proofErr w:type="spellStart"/>
      <w:r w:rsidR="00E579BC">
        <w:rPr>
          <w:sz w:val="24"/>
          <w:szCs w:val="24"/>
        </w:rPr>
        <w:t>Gwachha</w:t>
      </w:r>
      <w:proofErr w:type="spellEnd"/>
      <w:r w:rsidR="00E579BC">
        <w:rPr>
          <w:sz w:val="24"/>
          <w:szCs w:val="24"/>
        </w:rPr>
        <w:t xml:space="preserve"> 2023) highlights that a nutrient-dense diet not only supports physical health but also contributes to better mental-wellbeing by regulating mood and reducing the risk of mental health issues such as depression or anxiety disorders commonly associated with emergency services workers. </w:t>
      </w:r>
      <w:r w:rsidR="00661A5F">
        <w:rPr>
          <w:sz w:val="24"/>
          <w:szCs w:val="24"/>
        </w:rPr>
        <w:t xml:space="preserve">Prioritizing nutrition can significantly enhance officers overall-well-being and performance on duty by promoting physical fitness, cognitive function and resilience against work related stress. (A. </w:t>
      </w:r>
      <w:proofErr w:type="spellStart"/>
      <w:r w:rsidR="00661A5F">
        <w:rPr>
          <w:sz w:val="24"/>
          <w:szCs w:val="24"/>
        </w:rPr>
        <w:t>Gwachha</w:t>
      </w:r>
      <w:proofErr w:type="spellEnd"/>
      <w:r w:rsidR="00661A5F">
        <w:rPr>
          <w:sz w:val="24"/>
          <w:szCs w:val="24"/>
        </w:rPr>
        <w:t xml:space="preserve"> 2023)</w:t>
      </w: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2CC6A3F9" w:rsidR="00FF7784" w:rsidRPr="00270EEB" w:rsidRDefault="00EC43B2" w:rsidP="00340E9A">
      <w:pPr>
        <w:ind w:right="237"/>
        <w:jc w:val="both"/>
        <w:rPr>
          <w:sz w:val="24"/>
          <w:szCs w:val="24"/>
        </w:rPr>
      </w:pPr>
      <w:r>
        <w:rPr>
          <w:sz w:val="24"/>
          <w:szCs w:val="24"/>
        </w:rPr>
        <w:t xml:space="preserve">Ultimately, studying and making use of various stress management techniques have been crucial in maintain my overall well-being whilst juggling both my employment commitments and working towards a university degree. </w:t>
      </w:r>
      <w:r w:rsidR="005F772C">
        <w:rPr>
          <w:sz w:val="24"/>
          <w:szCs w:val="24"/>
        </w:rPr>
        <w:t xml:space="preserve">The </w:t>
      </w:r>
      <w:r w:rsidR="009030C5">
        <w:rPr>
          <w:sz w:val="24"/>
          <w:szCs w:val="24"/>
        </w:rPr>
        <w:t>obvious complexity of the job is made even more difficult by the additional academic requirements which often increases stress levels in student officers.</w:t>
      </w:r>
      <w:r w:rsidR="00D72DD5">
        <w:rPr>
          <w:sz w:val="24"/>
          <w:szCs w:val="24"/>
        </w:rPr>
        <w:t xml:space="preserve"> Thus, exploring these coping methods has become not </w:t>
      </w:r>
      <w:proofErr w:type="spellStart"/>
      <w:r w:rsidR="00D72DD5">
        <w:rPr>
          <w:sz w:val="24"/>
          <w:szCs w:val="24"/>
        </w:rPr>
        <w:t>jus</w:t>
      </w:r>
      <w:proofErr w:type="spellEnd"/>
      <w:r w:rsidR="00D72DD5">
        <w:rPr>
          <w:sz w:val="24"/>
          <w:szCs w:val="24"/>
        </w:rPr>
        <w:t xml:space="preserve"> a personal necessity but also a crucial factor in my ability to navigate this difficult balance </w:t>
      </w:r>
      <w:r w:rsidR="007B7CFD">
        <w:rPr>
          <w:sz w:val="24"/>
          <w:szCs w:val="24"/>
        </w:rPr>
        <w:t xml:space="preserve">efficiently. In addition to personal advantages, sharing these stress management techniques with my team not only promotes </w:t>
      </w:r>
      <w:r w:rsidR="00AB56BC">
        <w:rPr>
          <w:sz w:val="24"/>
          <w:szCs w:val="24"/>
        </w:rPr>
        <w:t>the teams resilience</w:t>
      </w:r>
      <w:r w:rsidR="00B01C2D">
        <w:rPr>
          <w:sz w:val="24"/>
          <w:szCs w:val="24"/>
        </w:rPr>
        <w:t xml:space="preserve">, but also creates a feeling of mutual trust and support that strengthens the team given the fact that </w:t>
      </w:r>
      <w:r w:rsidR="00E65E19">
        <w:rPr>
          <w:sz w:val="24"/>
          <w:szCs w:val="24"/>
        </w:rPr>
        <w:t xml:space="preserve">most of my team is made out of student officers that are in the same position as myself. </w:t>
      </w:r>
    </w:p>
    <w:p w14:paraId="04E34730" w14:textId="77777777" w:rsidR="00FF7784" w:rsidRPr="00270EEB" w:rsidRDefault="00FF7784" w:rsidP="00340E9A">
      <w:pPr>
        <w:ind w:right="237"/>
        <w:jc w:val="both"/>
        <w:rPr>
          <w:sz w:val="24"/>
          <w:szCs w:val="24"/>
        </w:rPr>
      </w:pPr>
    </w:p>
    <w:p w14:paraId="1E2EB7EF" w14:textId="53B98F37" w:rsidR="00FF7784" w:rsidRPr="00270EEB" w:rsidRDefault="00FF7784" w:rsidP="007165E5">
      <w:pPr>
        <w:ind w:right="237"/>
        <w:jc w:val="center"/>
        <w:rPr>
          <w:sz w:val="24"/>
          <w:szCs w:val="24"/>
        </w:rPr>
      </w:pPr>
    </w:p>
    <w:p w14:paraId="015307D9" w14:textId="77777777" w:rsidR="00FF7784" w:rsidRPr="00270EEB" w:rsidRDefault="00FF7784" w:rsidP="00340E9A">
      <w:pPr>
        <w:ind w:right="237"/>
        <w:jc w:val="both"/>
        <w:rPr>
          <w:sz w:val="24"/>
          <w:szCs w:val="24"/>
        </w:rPr>
      </w:pPr>
    </w:p>
    <w:p w14:paraId="6960AFE6" w14:textId="39EEE0DE" w:rsidR="00AA666E" w:rsidRPr="00270EEB" w:rsidRDefault="007165E5" w:rsidP="00340E9A">
      <w:pPr>
        <w:ind w:right="237"/>
        <w:jc w:val="both"/>
        <w:rPr>
          <w:b/>
          <w:sz w:val="24"/>
          <w:szCs w:val="24"/>
        </w:rPr>
      </w:pPr>
      <w:r>
        <w:rPr>
          <w:b/>
          <w:sz w:val="24"/>
          <w:szCs w:val="24"/>
        </w:rPr>
        <w:t>Word count: 1145</w:t>
      </w: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0031B7E5" w:rsidR="00AA666E" w:rsidRPr="00270EEB" w:rsidRDefault="001045F0" w:rsidP="00340E9A">
      <w:pPr>
        <w:ind w:right="237"/>
        <w:jc w:val="both"/>
        <w:rPr>
          <w:sz w:val="24"/>
          <w:szCs w:val="24"/>
        </w:rPr>
      </w:pPr>
      <w:r>
        <w:rPr>
          <w:sz w:val="24"/>
          <w:szCs w:val="24"/>
        </w:rPr>
        <w:t xml:space="preserve">The </w:t>
      </w:r>
      <w:r w:rsidR="00224757">
        <w:rPr>
          <w:sz w:val="24"/>
          <w:szCs w:val="24"/>
        </w:rPr>
        <w:t>decision-making</w:t>
      </w:r>
      <w:r>
        <w:rPr>
          <w:sz w:val="24"/>
          <w:szCs w:val="24"/>
        </w:rPr>
        <w:t xml:space="preserve"> model is one of the most important part of modern policing these days. When </w:t>
      </w:r>
      <w:r w:rsidR="00224757">
        <w:rPr>
          <w:sz w:val="24"/>
          <w:szCs w:val="24"/>
        </w:rPr>
        <w:t>attending various incidents daily, officers find themselves using the decision-making model consistently to ensure that the right decision is made, taking into consideration every aspect of the incident. This essay will discuss a recent incident I have dealt with involving a couple in their 40s who have accused their neighbours, a couple in their 70s, of engaging in harassing behaviour. I will reflect on how I applied the national decision-making model to ensure the best service possible for the victim and most favourable and fair outcome for the subjects.</w:t>
      </w:r>
    </w:p>
    <w:p w14:paraId="4557CCDD" w14:textId="77777777" w:rsidR="008B28E7" w:rsidRDefault="008B28E7" w:rsidP="00340E9A">
      <w:pPr>
        <w:ind w:right="237"/>
        <w:jc w:val="both"/>
        <w:rPr>
          <w:sz w:val="24"/>
          <w:szCs w:val="24"/>
        </w:rPr>
      </w:pPr>
    </w:p>
    <w:p w14:paraId="573EF417" w14:textId="77777777" w:rsidR="00224757" w:rsidRDefault="00224757" w:rsidP="00340E9A">
      <w:pPr>
        <w:ind w:right="237"/>
        <w:jc w:val="both"/>
        <w:rPr>
          <w:sz w:val="24"/>
          <w:szCs w:val="24"/>
        </w:rPr>
      </w:pPr>
    </w:p>
    <w:p w14:paraId="63E9B017" w14:textId="1F325285" w:rsidR="00224757" w:rsidRPr="00270EEB" w:rsidRDefault="00334C9A" w:rsidP="00340E9A">
      <w:pPr>
        <w:ind w:right="237"/>
        <w:jc w:val="both"/>
        <w:rPr>
          <w:sz w:val="24"/>
          <w:szCs w:val="24"/>
        </w:rPr>
      </w:pPr>
      <w:r>
        <w:rPr>
          <w:sz w:val="24"/>
          <w:szCs w:val="24"/>
        </w:rPr>
        <w:t xml:space="preserve">Within the last couple of months of my service in the force, I have noticed how the national </w:t>
      </w:r>
      <w:r w:rsidR="00827A74">
        <w:rPr>
          <w:sz w:val="24"/>
          <w:szCs w:val="24"/>
        </w:rPr>
        <w:t>decision-making</w:t>
      </w:r>
      <w:r>
        <w:rPr>
          <w:sz w:val="24"/>
          <w:szCs w:val="24"/>
        </w:rPr>
        <w:t xml:space="preserve"> model significantly influences how police officers make decisions when dealing with incidents. The NDM provides a very </w:t>
      </w:r>
      <w:r w:rsidR="007C1D82">
        <w:rPr>
          <w:sz w:val="24"/>
          <w:szCs w:val="24"/>
        </w:rPr>
        <w:t>well-structured</w:t>
      </w:r>
      <w:r>
        <w:rPr>
          <w:sz w:val="24"/>
          <w:szCs w:val="24"/>
        </w:rPr>
        <w:t xml:space="preserve"> framework that helps officers assess situations effectively, consider all the available information, evaluate risks, and determine appropriate actions.</w:t>
      </w:r>
      <w:r w:rsidR="00176AA7">
        <w:rPr>
          <w:sz w:val="24"/>
          <w:szCs w:val="24"/>
        </w:rPr>
        <w:t xml:space="preserve"> (College of Policing 2022) The NDM guides officers through a systematic approach to decision-making by emphasizing factors such as gathering information, assessing the threat and risk, identifying options and contingencies, taking action and reviewing the o</w:t>
      </w:r>
      <w:r w:rsidR="00827A74">
        <w:rPr>
          <w:sz w:val="24"/>
          <w:szCs w:val="24"/>
        </w:rPr>
        <w:t>utcomes whilst using the what you have learned and improve. By incorporating this model into their decision-making process, police officers can enhance the transparency, accountability and consistency in their actions whilst ensuring that their responses align with the legal standards and ethical considerations. (</w:t>
      </w:r>
      <w:proofErr w:type="spellStart"/>
      <w:r w:rsidR="00E818AD">
        <w:rPr>
          <w:sz w:val="24"/>
          <w:szCs w:val="24"/>
        </w:rPr>
        <w:t>J.Roach</w:t>
      </w:r>
      <w:proofErr w:type="spellEnd"/>
      <w:r w:rsidR="00827A74">
        <w:rPr>
          <w:sz w:val="24"/>
          <w:szCs w:val="24"/>
        </w:rPr>
        <w:t xml:space="preserve"> et al. 202</w:t>
      </w:r>
      <w:r w:rsidR="00E818AD">
        <w:rPr>
          <w:sz w:val="24"/>
          <w:szCs w:val="24"/>
        </w:rPr>
        <w:t>3</w:t>
      </w:r>
      <w:r w:rsidR="00827A74">
        <w:rPr>
          <w:sz w:val="24"/>
          <w:szCs w:val="24"/>
        </w:rPr>
        <w:t>)</w:t>
      </w:r>
    </w:p>
    <w:p w14:paraId="545B147F" w14:textId="77777777" w:rsidR="008B28E7" w:rsidRDefault="008B28E7" w:rsidP="00340E9A">
      <w:pPr>
        <w:ind w:right="237"/>
        <w:jc w:val="both"/>
        <w:rPr>
          <w:sz w:val="24"/>
          <w:szCs w:val="24"/>
        </w:rPr>
      </w:pPr>
    </w:p>
    <w:p w14:paraId="293D460D" w14:textId="77777777" w:rsidR="000126E3" w:rsidRPr="00270EEB" w:rsidRDefault="000126E3" w:rsidP="00340E9A">
      <w:pPr>
        <w:ind w:right="237"/>
        <w:jc w:val="both"/>
        <w:rPr>
          <w:sz w:val="24"/>
          <w:szCs w:val="24"/>
        </w:rPr>
      </w:pPr>
    </w:p>
    <w:p w14:paraId="452E40A6" w14:textId="3C169AA1" w:rsidR="008B28E7" w:rsidRDefault="003E43CB" w:rsidP="00340E9A">
      <w:pPr>
        <w:ind w:right="237"/>
        <w:jc w:val="both"/>
        <w:rPr>
          <w:sz w:val="24"/>
          <w:szCs w:val="24"/>
        </w:rPr>
      </w:pPr>
      <w:r>
        <w:rPr>
          <w:sz w:val="24"/>
          <w:szCs w:val="24"/>
        </w:rPr>
        <w:lastRenderedPageBreak/>
        <w:t xml:space="preserve">From a legislative perspective, during my first attendance at the victims address, I examined the evidence </w:t>
      </w:r>
      <w:r w:rsidR="00FA43BF">
        <w:rPr>
          <w:sz w:val="24"/>
          <w:szCs w:val="24"/>
        </w:rPr>
        <w:t xml:space="preserve">I was presented at the time and I </w:t>
      </w:r>
      <w:r w:rsidR="00DF5789">
        <w:rPr>
          <w:sz w:val="24"/>
          <w:szCs w:val="24"/>
        </w:rPr>
        <w:t xml:space="preserve">knew that I will be dealing with the offence of </w:t>
      </w:r>
      <w:r w:rsidR="002A6689">
        <w:rPr>
          <w:sz w:val="24"/>
          <w:szCs w:val="24"/>
        </w:rPr>
        <w:t xml:space="preserve">Section 4a of the Protection from Harassment Act 1997. </w:t>
      </w:r>
    </w:p>
    <w:p w14:paraId="42CC7270" w14:textId="766C0751" w:rsidR="00C35C95" w:rsidRDefault="00C35C95" w:rsidP="00340E9A">
      <w:pPr>
        <w:ind w:right="237"/>
        <w:jc w:val="both"/>
        <w:rPr>
          <w:sz w:val="24"/>
          <w:szCs w:val="24"/>
        </w:rPr>
      </w:pPr>
      <w:r>
        <w:rPr>
          <w:sz w:val="24"/>
          <w:szCs w:val="24"/>
        </w:rPr>
        <w:t xml:space="preserve">This is the offence of using threatening, abusive or insulting words or behaviour or disorderly behaviour OR display to another any of writing, sign or representation which is threatening, abusive or insulting in a public or private plica ( but not when confined to a dwelling house) </w:t>
      </w:r>
      <w:r w:rsidR="008B6252">
        <w:rPr>
          <w:sz w:val="24"/>
          <w:szCs w:val="24"/>
        </w:rPr>
        <w:t>with intent to cause and thereby causing harassment, alarm or distress to the victim (</w:t>
      </w:r>
      <w:r w:rsidR="00FD56F8">
        <w:rPr>
          <w:sz w:val="24"/>
          <w:szCs w:val="24"/>
        </w:rPr>
        <w:t xml:space="preserve">CPS 2023) </w:t>
      </w:r>
    </w:p>
    <w:p w14:paraId="58513678" w14:textId="77777777" w:rsidR="007F3FC7" w:rsidRDefault="007F3FC7" w:rsidP="00340E9A">
      <w:pPr>
        <w:ind w:right="237"/>
        <w:jc w:val="both"/>
        <w:rPr>
          <w:sz w:val="24"/>
          <w:szCs w:val="24"/>
        </w:rPr>
      </w:pPr>
    </w:p>
    <w:p w14:paraId="1E006F04" w14:textId="49B57600" w:rsidR="00E639B4" w:rsidRDefault="00E639B4" w:rsidP="00340E9A">
      <w:pPr>
        <w:ind w:right="237"/>
        <w:jc w:val="both"/>
        <w:rPr>
          <w:sz w:val="24"/>
          <w:szCs w:val="24"/>
        </w:rPr>
      </w:pPr>
      <w:r>
        <w:rPr>
          <w:sz w:val="24"/>
          <w:szCs w:val="24"/>
        </w:rPr>
        <w:t>My decision to pursue this offence was based on the victims account, whereby she stated that on numerous occasions, her neighbour</w:t>
      </w:r>
      <w:r w:rsidR="00E23A52">
        <w:rPr>
          <w:sz w:val="24"/>
          <w:szCs w:val="24"/>
        </w:rPr>
        <w:t xml:space="preserve"> “JANE” </w:t>
      </w:r>
      <w:r w:rsidR="00E52CCE">
        <w:rPr>
          <w:sz w:val="24"/>
          <w:szCs w:val="24"/>
        </w:rPr>
        <w:t>used abusive words towards her and her partner. The partner of JANE, MICHAEL was also a suspect as he has allegedly</w:t>
      </w:r>
      <w:r w:rsidR="007F3FC7">
        <w:rPr>
          <w:sz w:val="24"/>
          <w:szCs w:val="24"/>
        </w:rPr>
        <w:t xml:space="preserve"> used threatening and abusive words towards them on a daily basis.</w:t>
      </w:r>
    </w:p>
    <w:p w14:paraId="23CECA1D" w14:textId="77777777" w:rsidR="007F3FC7" w:rsidRDefault="007F3FC7" w:rsidP="00340E9A">
      <w:pPr>
        <w:ind w:right="237"/>
        <w:jc w:val="both"/>
        <w:rPr>
          <w:sz w:val="24"/>
          <w:szCs w:val="24"/>
        </w:rPr>
      </w:pPr>
    </w:p>
    <w:p w14:paraId="02972B3A" w14:textId="41732D29" w:rsidR="007F3FC7" w:rsidRDefault="0089162B" w:rsidP="00340E9A">
      <w:pPr>
        <w:ind w:right="237"/>
        <w:jc w:val="both"/>
        <w:rPr>
          <w:sz w:val="24"/>
          <w:szCs w:val="24"/>
        </w:rPr>
      </w:pPr>
      <w:r>
        <w:rPr>
          <w:sz w:val="24"/>
          <w:szCs w:val="24"/>
        </w:rPr>
        <w:t xml:space="preserve">Socially, harassment </w:t>
      </w:r>
      <w:r w:rsidR="008520BB">
        <w:rPr>
          <w:sz w:val="24"/>
          <w:szCs w:val="24"/>
        </w:rPr>
        <w:t>within the neighbourhood can significantly impact the social dynamics within communities in the UK. Research by (</w:t>
      </w:r>
      <w:proofErr w:type="spellStart"/>
      <w:r w:rsidR="008520BB">
        <w:rPr>
          <w:sz w:val="24"/>
          <w:szCs w:val="24"/>
        </w:rPr>
        <w:t>Avezahra</w:t>
      </w:r>
      <w:proofErr w:type="spellEnd"/>
      <w:r w:rsidR="008520BB">
        <w:rPr>
          <w:sz w:val="24"/>
          <w:szCs w:val="24"/>
        </w:rPr>
        <w:t xml:space="preserve"> et al.2023) finds that harassment within the neighbourhood which includes </w:t>
      </w:r>
      <w:r w:rsidR="006E762D">
        <w:rPr>
          <w:sz w:val="24"/>
          <w:szCs w:val="24"/>
        </w:rPr>
        <w:t xml:space="preserve">abusive behaviour and catcalling incidents can have a </w:t>
      </w:r>
      <w:r w:rsidR="00CC26DB">
        <w:rPr>
          <w:sz w:val="24"/>
          <w:szCs w:val="24"/>
        </w:rPr>
        <w:t>detrimental</w:t>
      </w:r>
      <w:r w:rsidR="006E762D">
        <w:rPr>
          <w:sz w:val="24"/>
          <w:szCs w:val="24"/>
        </w:rPr>
        <w:t xml:space="preserve"> </w:t>
      </w:r>
      <w:r w:rsidR="00CC26DB">
        <w:rPr>
          <w:sz w:val="24"/>
          <w:szCs w:val="24"/>
        </w:rPr>
        <w:t>impact on the victims quality of life. Victims usually report anxiety, depression and sleep quality issues directly related to harassment incidents that have occurred on more than 2 occasions.</w:t>
      </w:r>
      <w:r w:rsidR="00367295">
        <w:rPr>
          <w:sz w:val="24"/>
          <w:szCs w:val="24"/>
        </w:rPr>
        <w:t xml:space="preserve"> Understanding these psychological dynamics </w:t>
      </w:r>
      <w:r w:rsidR="00EE1482">
        <w:rPr>
          <w:sz w:val="24"/>
          <w:szCs w:val="24"/>
        </w:rPr>
        <w:t>is crucial for addressing the harassment incidents effectively. By recognising the detrimental impact on the victims mental well-being caused by abusive behaviour</w:t>
      </w:r>
      <w:r w:rsidR="00882FC6">
        <w:rPr>
          <w:sz w:val="24"/>
          <w:szCs w:val="24"/>
        </w:rPr>
        <w:t>. (</w:t>
      </w:r>
      <w:proofErr w:type="spellStart"/>
      <w:r w:rsidR="00882FC6">
        <w:rPr>
          <w:sz w:val="24"/>
          <w:szCs w:val="24"/>
        </w:rPr>
        <w:t>Avezahra</w:t>
      </w:r>
      <w:proofErr w:type="spellEnd"/>
      <w:r w:rsidR="00882FC6">
        <w:rPr>
          <w:sz w:val="24"/>
          <w:szCs w:val="24"/>
        </w:rPr>
        <w:t xml:space="preserve"> et al. 2023)</w:t>
      </w:r>
    </w:p>
    <w:p w14:paraId="4133FB6D" w14:textId="77777777" w:rsidR="00882FC6" w:rsidRDefault="00882FC6" w:rsidP="00340E9A">
      <w:pPr>
        <w:ind w:right="237"/>
        <w:jc w:val="both"/>
        <w:rPr>
          <w:sz w:val="24"/>
          <w:szCs w:val="24"/>
        </w:rPr>
      </w:pPr>
    </w:p>
    <w:p w14:paraId="4899D4E4" w14:textId="77777777" w:rsidR="00F3408A" w:rsidRDefault="001F0F79" w:rsidP="00340E9A">
      <w:pPr>
        <w:ind w:right="237"/>
        <w:jc w:val="both"/>
        <w:rPr>
          <w:sz w:val="24"/>
          <w:szCs w:val="24"/>
        </w:rPr>
      </w:pPr>
      <w:r>
        <w:rPr>
          <w:sz w:val="24"/>
          <w:szCs w:val="24"/>
        </w:rPr>
        <w:t xml:space="preserve">When I first arrived on scene, the victim explained that the conflict between them and the neighbours has become so intense that </w:t>
      </w:r>
      <w:r w:rsidR="0040529D">
        <w:rPr>
          <w:sz w:val="24"/>
          <w:szCs w:val="24"/>
        </w:rPr>
        <w:t xml:space="preserve">she had to call the police on 101 daily to log incidents in order to make sure everything is logged and noted. </w:t>
      </w:r>
    </w:p>
    <w:p w14:paraId="31DF73A9" w14:textId="77777777" w:rsidR="00F3408A" w:rsidRDefault="00F3408A" w:rsidP="00340E9A">
      <w:pPr>
        <w:ind w:right="237"/>
        <w:jc w:val="both"/>
        <w:rPr>
          <w:sz w:val="24"/>
          <w:szCs w:val="24"/>
        </w:rPr>
      </w:pPr>
    </w:p>
    <w:p w14:paraId="0CF25664" w14:textId="77777777" w:rsidR="00F3408A" w:rsidRDefault="0040529D" w:rsidP="00340E9A">
      <w:pPr>
        <w:ind w:right="237"/>
        <w:jc w:val="both"/>
        <w:rPr>
          <w:sz w:val="24"/>
          <w:szCs w:val="24"/>
        </w:rPr>
      </w:pPr>
      <w:r>
        <w:rPr>
          <w:sz w:val="24"/>
          <w:szCs w:val="24"/>
        </w:rPr>
        <w:t xml:space="preserve">She was visibly upset and showed me a book that she uses to keep a written record of everything that has occurred, including dates/times and what was said between them. </w:t>
      </w:r>
    </w:p>
    <w:p w14:paraId="4DEC4A06" w14:textId="77777777" w:rsidR="00F3408A" w:rsidRDefault="00F3408A" w:rsidP="00340E9A">
      <w:pPr>
        <w:ind w:right="237"/>
        <w:jc w:val="both"/>
        <w:rPr>
          <w:sz w:val="24"/>
          <w:szCs w:val="24"/>
        </w:rPr>
      </w:pPr>
    </w:p>
    <w:p w14:paraId="4D0F963B" w14:textId="47E8ED81" w:rsidR="001F0F79" w:rsidRDefault="0040529D" w:rsidP="00340E9A">
      <w:pPr>
        <w:ind w:right="237"/>
        <w:jc w:val="both"/>
        <w:rPr>
          <w:sz w:val="24"/>
          <w:szCs w:val="24"/>
        </w:rPr>
      </w:pPr>
      <w:r>
        <w:rPr>
          <w:sz w:val="24"/>
          <w:szCs w:val="24"/>
        </w:rPr>
        <w:t xml:space="preserve">She also made the effort to </w:t>
      </w:r>
      <w:r w:rsidR="00A67DC2">
        <w:rPr>
          <w:sz w:val="24"/>
          <w:szCs w:val="24"/>
        </w:rPr>
        <w:t>collect and edit every single piece of video footage on her phone in order to make the process of gather the information as smooth as possible.</w:t>
      </w:r>
    </w:p>
    <w:p w14:paraId="531B8FD0" w14:textId="77777777" w:rsidR="00F3408A" w:rsidRDefault="00F3408A" w:rsidP="00340E9A">
      <w:pPr>
        <w:ind w:right="237"/>
        <w:jc w:val="both"/>
        <w:rPr>
          <w:sz w:val="24"/>
          <w:szCs w:val="24"/>
        </w:rPr>
      </w:pPr>
    </w:p>
    <w:p w14:paraId="4D0E5917" w14:textId="654409F5" w:rsidR="00F3408A" w:rsidRDefault="00F879C6" w:rsidP="00340E9A">
      <w:pPr>
        <w:ind w:right="237"/>
        <w:jc w:val="both"/>
        <w:rPr>
          <w:sz w:val="24"/>
          <w:szCs w:val="24"/>
        </w:rPr>
      </w:pPr>
      <w:r>
        <w:rPr>
          <w:sz w:val="24"/>
          <w:szCs w:val="24"/>
        </w:rPr>
        <w:t xml:space="preserve">At that moment, I noticed how much emotional distress she was exposed to and acknowledged the significant influence it had on her personal life. In response, I made </w:t>
      </w:r>
      <w:r w:rsidR="004E1886">
        <w:rPr>
          <w:sz w:val="24"/>
          <w:szCs w:val="24"/>
        </w:rPr>
        <w:t xml:space="preserve">a </w:t>
      </w:r>
      <w:r w:rsidR="004F613D">
        <w:rPr>
          <w:sz w:val="24"/>
          <w:szCs w:val="24"/>
        </w:rPr>
        <w:t>firm</w:t>
      </w:r>
      <w:r w:rsidR="004E1886">
        <w:rPr>
          <w:sz w:val="24"/>
          <w:szCs w:val="24"/>
        </w:rPr>
        <w:t xml:space="preserve"> commitment to stay at the address for as long as required, considering the significant amount of evidence she intended to provide.</w:t>
      </w:r>
    </w:p>
    <w:p w14:paraId="3B762291" w14:textId="5721993A" w:rsidR="000D4903" w:rsidRDefault="000D4903" w:rsidP="00340E9A">
      <w:pPr>
        <w:ind w:right="237"/>
        <w:jc w:val="both"/>
        <w:rPr>
          <w:sz w:val="24"/>
          <w:szCs w:val="24"/>
        </w:rPr>
      </w:pPr>
    </w:p>
    <w:p w14:paraId="02D21F73" w14:textId="11770F5F" w:rsidR="000D4903" w:rsidRDefault="000D4903" w:rsidP="00340E9A">
      <w:pPr>
        <w:ind w:right="237"/>
        <w:jc w:val="both"/>
        <w:rPr>
          <w:sz w:val="24"/>
          <w:szCs w:val="24"/>
        </w:rPr>
      </w:pPr>
      <w:r>
        <w:rPr>
          <w:sz w:val="24"/>
          <w:szCs w:val="24"/>
        </w:rPr>
        <w:t xml:space="preserve">At the same time, I followed our golden hour principles thoroughly and conducted further enquiries within the </w:t>
      </w:r>
      <w:r w:rsidR="00DD0239">
        <w:rPr>
          <w:sz w:val="24"/>
          <w:szCs w:val="24"/>
        </w:rPr>
        <w:t>neighbourhood</w:t>
      </w:r>
      <w:r>
        <w:rPr>
          <w:sz w:val="24"/>
          <w:szCs w:val="24"/>
        </w:rPr>
        <w:t xml:space="preserve">. This involved </w:t>
      </w:r>
      <w:r w:rsidR="00A500E7">
        <w:rPr>
          <w:sz w:val="24"/>
          <w:szCs w:val="24"/>
        </w:rPr>
        <w:t xml:space="preserve">house to house enquiries and </w:t>
      </w:r>
      <w:r w:rsidR="00DD0239">
        <w:rPr>
          <w:sz w:val="24"/>
          <w:szCs w:val="24"/>
        </w:rPr>
        <w:t>discussions</w:t>
      </w:r>
      <w:r w:rsidR="00A500E7">
        <w:rPr>
          <w:sz w:val="24"/>
          <w:szCs w:val="24"/>
        </w:rPr>
        <w:t xml:space="preserve"> with other residents nearby to find out if there are any other witnesses and gathering CCTV from residents nearby.</w:t>
      </w:r>
      <w:r w:rsidR="00C07571">
        <w:rPr>
          <w:sz w:val="24"/>
          <w:szCs w:val="24"/>
        </w:rPr>
        <w:t xml:space="preserve"> (</w:t>
      </w:r>
      <w:r w:rsidR="00805FAC">
        <w:rPr>
          <w:sz w:val="24"/>
          <w:szCs w:val="24"/>
        </w:rPr>
        <w:t>College of Policing 20</w:t>
      </w:r>
      <w:r w:rsidR="00C07571">
        <w:rPr>
          <w:sz w:val="24"/>
          <w:szCs w:val="24"/>
        </w:rPr>
        <w:t>1</w:t>
      </w:r>
      <w:r w:rsidR="00805FAC">
        <w:rPr>
          <w:sz w:val="24"/>
          <w:szCs w:val="24"/>
        </w:rPr>
        <w:t>3)</w:t>
      </w:r>
    </w:p>
    <w:p w14:paraId="43E8F437" w14:textId="6EDDA6DA" w:rsidR="00C07571" w:rsidRDefault="00C07571" w:rsidP="00340E9A">
      <w:pPr>
        <w:ind w:right="237"/>
        <w:jc w:val="both"/>
        <w:rPr>
          <w:sz w:val="24"/>
          <w:szCs w:val="24"/>
        </w:rPr>
      </w:pPr>
    </w:p>
    <w:p w14:paraId="2DAAA79D" w14:textId="6C7C269D" w:rsidR="00D55315" w:rsidRDefault="00C07571" w:rsidP="00340E9A">
      <w:pPr>
        <w:ind w:right="237"/>
        <w:jc w:val="both"/>
        <w:rPr>
          <w:sz w:val="24"/>
          <w:szCs w:val="24"/>
        </w:rPr>
      </w:pPr>
      <w:r>
        <w:rPr>
          <w:sz w:val="24"/>
          <w:szCs w:val="24"/>
        </w:rPr>
        <w:t>By staying at her home address for an extended period of time, I had the time to gather all the information possible whilst offering an empathetic environment that would help her during this difficult time as she clearly expressed her disappointment with the investigation so far.</w:t>
      </w:r>
    </w:p>
    <w:p w14:paraId="1357320D" w14:textId="12E950BF" w:rsidR="00D55315" w:rsidRDefault="00D55315" w:rsidP="00340E9A">
      <w:pPr>
        <w:ind w:right="237"/>
        <w:jc w:val="both"/>
        <w:rPr>
          <w:sz w:val="24"/>
          <w:szCs w:val="24"/>
        </w:rPr>
      </w:pPr>
      <w:r>
        <w:rPr>
          <w:sz w:val="24"/>
          <w:szCs w:val="24"/>
        </w:rPr>
        <w:lastRenderedPageBreak/>
        <w:br/>
        <w:t xml:space="preserve">Empathy, which is the ability to understand the feelings of the victim, is essential part of the officers ability to interact with victims in such situations. Research by (M. </w:t>
      </w:r>
      <w:proofErr w:type="spellStart"/>
      <w:r>
        <w:rPr>
          <w:sz w:val="24"/>
          <w:szCs w:val="24"/>
        </w:rPr>
        <w:t>Elliasson</w:t>
      </w:r>
      <w:proofErr w:type="spellEnd"/>
      <w:r>
        <w:rPr>
          <w:sz w:val="24"/>
          <w:szCs w:val="24"/>
        </w:rPr>
        <w:t>, D. Dehart 2022)</w:t>
      </w:r>
      <w:r w:rsidR="00454A7F">
        <w:rPr>
          <w:sz w:val="24"/>
          <w:szCs w:val="24"/>
        </w:rPr>
        <w:t xml:space="preserve"> finds that officers demonstrating </w:t>
      </w:r>
      <w:r w:rsidR="002238FA">
        <w:rPr>
          <w:sz w:val="24"/>
          <w:szCs w:val="24"/>
        </w:rPr>
        <w:t>empathy</w:t>
      </w:r>
      <w:r w:rsidR="00454A7F">
        <w:rPr>
          <w:sz w:val="24"/>
          <w:szCs w:val="24"/>
        </w:rPr>
        <w:t xml:space="preserve"> and compassion towards victims tend to receive more cooperation from the victims, leading to increased reporting of future crimes. Furthermore, the study argues that officers with higher levels of empathy will be more successful in their policing duties and interactions with individuals impacted by crime. (M </w:t>
      </w:r>
      <w:proofErr w:type="spellStart"/>
      <w:r w:rsidR="00454A7F">
        <w:rPr>
          <w:sz w:val="24"/>
          <w:szCs w:val="24"/>
        </w:rPr>
        <w:t>elliasson</w:t>
      </w:r>
      <w:proofErr w:type="spellEnd"/>
      <w:r w:rsidR="00454A7F">
        <w:rPr>
          <w:sz w:val="24"/>
          <w:szCs w:val="24"/>
        </w:rPr>
        <w:t>, D. Dehart 2022)</w:t>
      </w:r>
    </w:p>
    <w:p w14:paraId="670EABCB" w14:textId="77777777" w:rsidR="00FD47C0" w:rsidRDefault="00FD47C0" w:rsidP="00340E9A">
      <w:pPr>
        <w:ind w:right="237"/>
        <w:jc w:val="both"/>
        <w:rPr>
          <w:sz w:val="24"/>
          <w:szCs w:val="24"/>
        </w:rPr>
      </w:pPr>
    </w:p>
    <w:p w14:paraId="65D8BBBB" w14:textId="334C5699" w:rsidR="002238FA" w:rsidRDefault="00BC3553" w:rsidP="00340E9A">
      <w:pPr>
        <w:ind w:right="237"/>
        <w:jc w:val="both"/>
        <w:rPr>
          <w:sz w:val="24"/>
          <w:szCs w:val="24"/>
        </w:rPr>
      </w:pPr>
      <w:r>
        <w:rPr>
          <w:sz w:val="24"/>
          <w:szCs w:val="24"/>
        </w:rPr>
        <w:t xml:space="preserve">Whilst still at the address, </w:t>
      </w:r>
      <w:r w:rsidR="00857658">
        <w:rPr>
          <w:sz w:val="24"/>
          <w:szCs w:val="24"/>
        </w:rPr>
        <w:t xml:space="preserve">I witnessed the </w:t>
      </w:r>
      <w:r w:rsidR="00DA4FEA">
        <w:rPr>
          <w:sz w:val="24"/>
          <w:szCs w:val="24"/>
        </w:rPr>
        <w:t>victim’s</w:t>
      </w:r>
      <w:r w:rsidR="00857658">
        <w:rPr>
          <w:sz w:val="24"/>
          <w:szCs w:val="24"/>
        </w:rPr>
        <w:t xml:space="preserve"> visible distress, and it became clear that the harassment had a massive impact on the victims well-being. The victim </w:t>
      </w:r>
      <w:r w:rsidR="00921A96">
        <w:rPr>
          <w:sz w:val="24"/>
          <w:szCs w:val="24"/>
        </w:rPr>
        <w:t>disclosed</w:t>
      </w:r>
      <w:r w:rsidR="00857658">
        <w:rPr>
          <w:sz w:val="24"/>
          <w:szCs w:val="24"/>
        </w:rPr>
        <w:t xml:space="preserve"> that the offender hat started making phone calls to her workplac</w:t>
      </w:r>
      <w:r w:rsidR="00921A96">
        <w:rPr>
          <w:sz w:val="24"/>
          <w:szCs w:val="24"/>
        </w:rPr>
        <w:t xml:space="preserve">e in order to make complaints against her and get her sacked from the workplace. </w:t>
      </w:r>
      <w:r w:rsidR="00497C7E">
        <w:rPr>
          <w:sz w:val="24"/>
          <w:szCs w:val="24"/>
        </w:rPr>
        <w:t xml:space="preserve">Recognising the seriousness of the problem, I offered that the victim provides us with a victim personal statement. </w:t>
      </w:r>
      <w:r w:rsidR="00826CB8">
        <w:rPr>
          <w:sz w:val="24"/>
          <w:szCs w:val="24"/>
        </w:rPr>
        <w:t xml:space="preserve">Such statements enable victims to clarify how they perceive the mental and emotional impact the incident has on their lives, offering a thorough picture of the impact that can be presented to the courts during any subsequent trials. </w:t>
      </w:r>
      <w:r w:rsidR="0039134A">
        <w:rPr>
          <w:sz w:val="24"/>
          <w:szCs w:val="24"/>
        </w:rPr>
        <w:t xml:space="preserve">Furthermore, victim personal statements ensure that the victims subjective experience is highlighted and incorporated into the overall investigation framework. </w:t>
      </w:r>
      <w:r w:rsidR="0020655B">
        <w:rPr>
          <w:sz w:val="24"/>
          <w:szCs w:val="24"/>
        </w:rPr>
        <w:t>(Victims support 2023)</w:t>
      </w:r>
    </w:p>
    <w:p w14:paraId="2A3A6581" w14:textId="4DF4DEBF" w:rsidR="00DA4FEA" w:rsidRDefault="00DA4FEA" w:rsidP="00340E9A">
      <w:pPr>
        <w:ind w:right="237"/>
        <w:jc w:val="both"/>
        <w:rPr>
          <w:sz w:val="24"/>
          <w:szCs w:val="24"/>
        </w:rPr>
      </w:pPr>
    </w:p>
    <w:p w14:paraId="3F75CF0E" w14:textId="0D59B277" w:rsidR="006F188C" w:rsidRDefault="006F188C" w:rsidP="00340E9A">
      <w:pPr>
        <w:ind w:right="237"/>
        <w:jc w:val="both"/>
        <w:rPr>
          <w:sz w:val="24"/>
          <w:szCs w:val="24"/>
        </w:rPr>
      </w:pPr>
      <w:r>
        <w:rPr>
          <w:sz w:val="24"/>
          <w:szCs w:val="24"/>
        </w:rPr>
        <w:t>Additionally, a study by (Anna Hopkins, P.K Miller 2022) finds that around 24% of reports made to the police in England and Wales are retracted by the victims, this highlights the significant importance of capturing these statements promptly for accurate documentation and evidence gathering.</w:t>
      </w:r>
    </w:p>
    <w:p w14:paraId="1B7607B0" w14:textId="77777777" w:rsidR="00D032F1" w:rsidRDefault="00D032F1" w:rsidP="00340E9A">
      <w:pPr>
        <w:ind w:right="237"/>
        <w:jc w:val="both"/>
        <w:rPr>
          <w:sz w:val="24"/>
          <w:szCs w:val="24"/>
        </w:rPr>
      </w:pPr>
    </w:p>
    <w:p w14:paraId="354CBF44" w14:textId="7D188DE1" w:rsidR="00D032F1" w:rsidRDefault="006A72FD" w:rsidP="00340E9A">
      <w:pPr>
        <w:ind w:right="237"/>
        <w:jc w:val="both"/>
        <w:rPr>
          <w:sz w:val="24"/>
          <w:szCs w:val="24"/>
        </w:rPr>
      </w:pPr>
      <w:r>
        <w:rPr>
          <w:sz w:val="24"/>
          <w:szCs w:val="24"/>
        </w:rPr>
        <w:t>Following the completion of all outstanding enquiries at scene, I departed and made my way back to the police station whereby I asked my immediate supervision for some time</w:t>
      </w:r>
      <w:r w:rsidR="00041A36">
        <w:rPr>
          <w:sz w:val="24"/>
          <w:szCs w:val="24"/>
        </w:rPr>
        <w:t xml:space="preserve"> away from response calls so I can examine properly all the evidence given the volume of the evidence provided.</w:t>
      </w:r>
    </w:p>
    <w:p w14:paraId="3ADF294F" w14:textId="44F17FE3" w:rsidR="00786F67" w:rsidRDefault="00786F67" w:rsidP="00340E9A">
      <w:pPr>
        <w:ind w:right="237"/>
        <w:jc w:val="both"/>
        <w:rPr>
          <w:sz w:val="24"/>
          <w:szCs w:val="24"/>
        </w:rPr>
      </w:pPr>
    </w:p>
    <w:p w14:paraId="7DFC9719" w14:textId="37AE67E5" w:rsidR="00E87A58" w:rsidRDefault="00E87A58" w:rsidP="00340E9A">
      <w:pPr>
        <w:ind w:right="237"/>
        <w:jc w:val="both"/>
        <w:rPr>
          <w:sz w:val="24"/>
          <w:szCs w:val="24"/>
        </w:rPr>
      </w:pPr>
      <w:r>
        <w:rPr>
          <w:sz w:val="24"/>
          <w:szCs w:val="24"/>
        </w:rPr>
        <w:t xml:space="preserve">The first thing considered was how good the evidence was and the likelihood of prosecution. The videos, despite being many, were not stable, </w:t>
      </w:r>
      <w:r w:rsidR="00B604A6">
        <w:rPr>
          <w:sz w:val="24"/>
          <w:szCs w:val="24"/>
        </w:rPr>
        <w:t>clear,</w:t>
      </w:r>
      <w:r>
        <w:rPr>
          <w:sz w:val="24"/>
          <w:szCs w:val="24"/>
        </w:rPr>
        <w:t xml:space="preserve"> or easy to understand, making it extremely hard to say who was </w:t>
      </w:r>
      <w:r w:rsidR="00F059E5">
        <w:rPr>
          <w:sz w:val="24"/>
          <w:szCs w:val="24"/>
        </w:rPr>
        <w:t>fault. Following hours of examining the evidence, a surprising fact emerged – the couple reporting harassment was often the one that started the arguments</w:t>
      </w:r>
      <w:r w:rsidR="00FB2824">
        <w:rPr>
          <w:sz w:val="24"/>
          <w:szCs w:val="24"/>
        </w:rPr>
        <w:t xml:space="preserve">. </w:t>
      </w:r>
      <w:r w:rsidR="00F659C7">
        <w:rPr>
          <w:sz w:val="24"/>
          <w:szCs w:val="24"/>
        </w:rPr>
        <w:t>T</w:t>
      </w:r>
      <w:r w:rsidR="00A30CF1">
        <w:rPr>
          <w:sz w:val="24"/>
          <w:szCs w:val="24"/>
        </w:rPr>
        <w:t>he videos presented by the individuals involved have inadvertently weakened their own argument and posed a hindrance to the investigation process, particularly concerning the male neighbour, referred to as Michael, who was in his seventies and battling terminal cancer.</w:t>
      </w:r>
    </w:p>
    <w:p w14:paraId="3A7B02C4" w14:textId="7FEF294C" w:rsidR="004A612D" w:rsidRDefault="004A612D" w:rsidP="00340E9A">
      <w:pPr>
        <w:ind w:right="237"/>
        <w:jc w:val="both"/>
        <w:rPr>
          <w:sz w:val="24"/>
          <w:szCs w:val="24"/>
        </w:rPr>
      </w:pPr>
      <w:r>
        <w:rPr>
          <w:sz w:val="24"/>
          <w:szCs w:val="24"/>
        </w:rPr>
        <w:t xml:space="preserve">Considering Michaels terminal health condition and the lack of evidence against him, the decision not to prosecute him was made myself and my </w:t>
      </w:r>
      <w:r w:rsidR="00684974">
        <w:rPr>
          <w:sz w:val="24"/>
          <w:szCs w:val="24"/>
        </w:rPr>
        <w:t xml:space="preserve">Sergeant, this was mainly because it was not in the public interest to prosecute. </w:t>
      </w:r>
    </w:p>
    <w:p w14:paraId="0F28CC59" w14:textId="55808819" w:rsidR="00CE654A" w:rsidRDefault="00CE654A" w:rsidP="00340E9A">
      <w:pPr>
        <w:ind w:right="237"/>
        <w:jc w:val="both"/>
        <w:rPr>
          <w:sz w:val="24"/>
          <w:szCs w:val="24"/>
        </w:rPr>
      </w:pPr>
    </w:p>
    <w:p w14:paraId="66873EFB" w14:textId="6FC0E4E7" w:rsidR="00EB21A2" w:rsidRDefault="00EB21A2" w:rsidP="00340E9A">
      <w:pPr>
        <w:ind w:right="237"/>
        <w:jc w:val="both"/>
        <w:rPr>
          <w:sz w:val="24"/>
          <w:szCs w:val="24"/>
        </w:rPr>
      </w:pPr>
      <w:r>
        <w:rPr>
          <w:sz w:val="24"/>
          <w:szCs w:val="24"/>
        </w:rPr>
        <w:t xml:space="preserve">Police officers and the Crown Prosecution service would often decide not to go ahead with </w:t>
      </w:r>
      <w:r w:rsidR="000F55A3">
        <w:rPr>
          <w:sz w:val="24"/>
          <w:szCs w:val="24"/>
        </w:rPr>
        <w:t>any prosecution in cases like the above, when the offender has terminal illness and is too sick to attend court, plus the lack of evidence against him. (CPS 2023)</w:t>
      </w:r>
    </w:p>
    <w:p w14:paraId="12A44AD5" w14:textId="77777777" w:rsidR="00D34120" w:rsidRDefault="00D34120" w:rsidP="00340E9A">
      <w:pPr>
        <w:ind w:right="237"/>
        <w:jc w:val="both"/>
        <w:rPr>
          <w:sz w:val="24"/>
          <w:szCs w:val="24"/>
        </w:rPr>
      </w:pPr>
    </w:p>
    <w:p w14:paraId="3D070846" w14:textId="45C3AAFB" w:rsidR="00D34120" w:rsidRDefault="00BA73F8" w:rsidP="00340E9A">
      <w:pPr>
        <w:ind w:right="237"/>
        <w:jc w:val="both"/>
        <w:rPr>
          <w:sz w:val="24"/>
          <w:szCs w:val="24"/>
        </w:rPr>
      </w:pPr>
      <w:r>
        <w:rPr>
          <w:sz w:val="24"/>
          <w:szCs w:val="24"/>
        </w:rPr>
        <w:t xml:space="preserve">While insufficient evidence was found against Michael, it was evident that his partner Jane, had on numerous occasions used abusive language towards the victims. </w:t>
      </w:r>
      <w:r w:rsidR="00E44D9E">
        <w:rPr>
          <w:sz w:val="24"/>
          <w:szCs w:val="24"/>
        </w:rPr>
        <w:lastRenderedPageBreak/>
        <w:t xml:space="preserve">Using the NDM, I then made the decision to refrain from arresting Jane. Instead, I invited her for a voluntary attendance interview (VA) as there was no apparent risk of harm to the victim, and the offence being suitable for a VA. </w:t>
      </w:r>
      <w:r w:rsidR="000D1CF5">
        <w:rPr>
          <w:sz w:val="24"/>
          <w:szCs w:val="24"/>
        </w:rPr>
        <w:t xml:space="preserve">A </w:t>
      </w:r>
      <w:r w:rsidR="002600ED">
        <w:rPr>
          <w:sz w:val="24"/>
          <w:szCs w:val="24"/>
        </w:rPr>
        <w:t>voluntary interview</w:t>
      </w:r>
      <w:r w:rsidR="000D1CF5">
        <w:rPr>
          <w:sz w:val="24"/>
          <w:szCs w:val="24"/>
        </w:rPr>
        <w:t xml:space="preserve"> </w:t>
      </w:r>
      <w:r w:rsidR="002600ED">
        <w:rPr>
          <w:sz w:val="24"/>
          <w:szCs w:val="24"/>
        </w:rPr>
        <w:t xml:space="preserve">can be used both for adults and youths. It is a great way of dealing with suspects without arresting them. Given the fact that Jane was 70 and posed no immediate risk to the victims, VA was offered and agreed to by Jane and her solicitor. </w:t>
      </w:r>
      <w:r w:rsidR="00363CF7">
        <w:rPr>
          <w:sz w:val="24"/>
          <w:szCs w:val="24"/>
        </w:rPr>
        <w:t xml:space="preserve">This decision was made using the second part of the NDM, assessing threat and risk and develop a working strategy. (College of Policing 2022) </w:t>
      </w:r>
    </w:p>
    <w:p w14:paraId="6634C98D" w14:textId="77777777" w:rsidR="000E17C3" w:rsidRDefault="000E17C3" w:rsidP="00340E9A">
      <w:pPr>
        <w:ind w:right="237"/>
        <w:jc w:val="both"/>
        <w:rPr>
          <w:sz w:val="24"/>
          <w:szCs w:val="24"/>
        </w:rPr>
      </w:pPr>
    </w:p>
    <w:p w14:paraId="343D6C6B" w14:textId="567327B9" w:rsidR="000E17C3" w:rsidRDefault="008426FA" w:rsidP="00340E9A">
      <w:pPr>
        <w:ind w:right="237"/>
        <w:jc w:val="both"/>
        <w:rPr>
          <w:sz w:val="24"/>
          <w:szCs w:val="24"/>
        </w:rPr>
      </w:pPr>
      <w:r>
        <w:rPr>
          <w:sz w:val="24"/>
          <w:szCs w:val="24"/>
        </w:rPr>
        <w:t xml:space="preserve">Subsequently, I interviewed Jane at a local police station with her solicitor present. During the interview, she made it clear that she was extremely upset by the news of the terminal illness that her husband is battling and stated that the neighbours constantly filming with their phones provoked her use of abusive language. Whilst not constituting a formal defence for the offence, </w:t>
      </w:r>
      <w:proofErr w:type="spellStart"/>
      <w:r>
        <w:rPr>
          <w:sz w:val="24"/>
          <w:szCs w:val="24"/>
        </w:rPr>
        <w:t>i</w:t>
      </w:r>
      <w:proofErr w:type="spellEnd"/>
      <w:r>
        <w:rPr>
          <w:sz w:val="24"/>
          <w:szCs w:val="24"/>
        </w:rPr>
        <w:t xml:space="preserve"> noted the information given during the interview and everything else that was said and intended to incorporate it into the rationale for the decision that will be made following the interview.</w:t>
      </w:r>
    </w:p>
    <w:p w14:paraId="7DADEDC9" w14:textId="77777777" w:rsidR="006F188C" w:rsidRDefault="006F188C" w:rsidP="00340E9A">
      <w:pPr>
        <w:ind w:right="237"/>
        <w:jc w:val="both"/>
        <w:rPr>
          <w:sz w:val="24"/>
          <w:szCs w:val="24"/>
        </w:rPr>
      </w:pPr>
    </w:p>
    <w:p w14:paraId="7CC1394B" w14:textId="2762AA95" w:rsidR="008426FA" w:rsidRDefault="00B4312B" w:rsidP="00340E9A">
      <w:pPr>
        <w:ind w:right="237"/>
        <w:jc w:val="both"/>
        <w:rPr>
          <w:sz w:val="24"/>
          <w:szCs w:val="24"/>
        </w:rPr>
      </w:pPr>
      <w:r>
        <w:rPr>
          <w:sz w:val="24"/>
          <w:szCs w:val="24"/>
        </w:rPr>
        <w:t>Following the interview, I used the third and fourth part of the NDM, considering powers and policies and identify options and contingencies in order to find the best and appropriate course of action. (College of policing 2022)</w:t>
      </w:r>
    </w:p>
    <w:p w14:paraId="44B007AB" w14:textId="77777777" w:rsidR="00B4312B" w:rsidRDefault="00B4312B" w:rsidP="00340E9A">
      <w:pPr>
        <w:ind w:right="237"/>
        <w:jc w:val="both"/>
        <w:rPr>
          <w:sz w:val="24"/>
          <w:szCs w:val="24"/>
        </w:rPr>
      </w:pPr>
    </w:p>
    <w:p w14:paraId="4BF7D23A" w14:textId="144B71F4" w:rsidR="00B4312B" w:rsidRDefault="00124D85" w:rsidP="00340E9A">
      <w:pPr>
        <w:ind w:right="237"/>
        <w:jc w:val="both"/>
        <w:rPr>
          <w:sz w:val="24"/>
          <w:szCs w:val="24"/>
        </w:rPr>
      </w:pPr>
      <w:r>
        <w:rPr>
          <w:sz w:val="24"/>
          <w:szCs w:val="24"/>
        </w:rPr>
        <w:t>Upon thoughtful consideration and taking into account t</w:t>
      </w:r>
      <w:r w:rsidR="00233BD9">
        <w:rPr>
          <w:sz w:val="24"/>
          <w:szCs w:val="24"/>
        </w:rPr>
        <w:t xml:space="preserve">hat the victim had no previous convictions or records, I concluded that the most appropriate course of action would be to issue a conditional caution. This decision was supported by my supervision. </w:t>
      </w:r>
      <w:r w:rsidR="005C46EA">
        <w:rPr>
          <w:sz w:val="24"/>
          <w:szCs w:val="24"/>
        </w:rPr>
        <w:t xml:space="preserve">A conditional caution </w:t>
      </w:r>
      <w:r w:rsidR="00FB0436">
        <w:rPr>
          <w:sz w:val="24"/>
          <w:szCs w:val="24"/>
        </w:rPr>
        <w:t>(Criminal</w:t>
      </w:r>
      <w:r w:rsidR="005C46EA">
        <w:rPr>
          <w:sz w:val="24"/>
          <w:szCs w:val="24"/>
        </w:rPr>
        <w:t xml:space="preserve"> Justice Act 2003, s.22) requires the offender to comply with conditions, as an alternative to prosecution.</w:t>
      </w:r>
      <w:r w:rsidR="00BB2E5A">
        <w:rPr>
          <w:sz w:val="24"/>
          <w:szCs w:val="24"/>
        </w:rPr>
        <w:t xml:space="preserve"> The primary purpose of conditional cautions is to provide the offenders with an opportunity to avoid a criminal record, while still being held accountable for their actions.</w:t>
      </w:r>
      <w:r w:rsidR="005C46EA">
        <w:rPr>
          <w:sz w:val="24"/>
          <w:szCs w:val="24"/>
        </w:rPr>
        <w:t xml:space="preserve"> </w:t>
      </w:r>
      <w:r w:rsidR="00D9360E">
        <w:rPr>
          <w:sz w:val="24"/>
          <w:szCs w:val="24"/>
        </w:rPr>
        <w:t>The victim was supportive of conditional caution being issued and the offender agreed to the conditions and subsequently signed the caution.</w:t>
      </w:r>
      <w:r w:rsidR="002F03BE">
        <w:rPr>
          <w:sz w:val="24"/>
          <w:szCs w:val="24"/>
        </w:rPr>
        <w:t xml:space="preserve"> (CPS 2022)</w:t>
      </w:r>
      <w:r w:rsidR="002745DE">
        <w:rPr>
          <w:sz w:val="24"/>
          <w:szCs w:val="24"/>
        </w:rPr>
        <w:t xml:space="preserve"> The outcome was </w:t>
      </w:r>
      <w:r w:rsidR="00C167F3">
        <w:rPr>
          <w:sz w:val="24"/>
          <w:szCs w:val="24"/>
        </w:rPr>
        <w:t>supported by the last part of the NDM, taking action and reviewing what happened. (College of Policing 2022)</w:t>
      </w:r>
    </w:p>
    <w:p w14:paraId="3ECB85A5" w14:textId="77777777" w:rsidR="00C167F3" w:rsidRDefault="00C167F3" w:rsidP="00340E9A">
      <w:pPr>
        <w:ind w:right="237"/>
        <w:jc w:val="both"/>
        <w:rPr>
          <w:sz w:val="24"/>
          <w:szCs w:val="24"/>
        </w:rPr>
      </w:pPr>
    </w:p>
    <w:p w14:paraId="0D03077A" w14:textId="77777777" w:rsidR="002F03BE" w:rsidRDefault="002F03BE" w:rsidP="00340E9A">
      <w:pPr>
        <w:ind w:right="237"/>
        <w:jc w:val="both"/>
        <w:rPr>
          <w:sz w:val="24"/>
          <w:szCs w:val="24"/>
        </w:rPr>
      </w:pPr>
    </w:p>
    <w:p w14:paraId="3AE3D5A9" w14:textId="66ED4778" w:rsidR="002F03BE" w:rsidRDefault="003A3379" w:rsidP="00340E9A">
      <w:pPr>
        <w:ind w:right="237"/>
        <w:jc w:val="both"/>
        <w:rPr>
          <w:sz w:val="24"/>
          <w:szCs w:val="24"/>
        </w:rPr>
      </w:pPr>
      <w:r>
        <w:rPr>
          <w:sz w:val="24"/>
          <w:szCs w:val="24"/>
        </w:rPr>
        <w:t xml:space="preserve">In conclusion, I am relatively happy with the resolution of the incident. I believe I consistently applied the NDM throughout the entire process, providing the best service possible to the victim and a fair outcome for the offender. Opting not to arrest the offender was a well-founded decision based on the information gathered using the NDM, as there was no apparent necessity for an arrest, subsequently leading to the voluntary attendance interview. For my reflection, </w:t>
      </w:r>
      <w:r w:rsidR="003C714F">
        <w:rPr>
          <w:sz w:val="24"/>
          <w:szCs w:val="24"/>
        </w:rPr>
        <w:t>I will attempt to set clear and realistic expectations for victims from the start of the investigation. This is due to other officers attending prior and setting unrealistic expectations of prosecutions at court without through review of evidence and consideration of all factors. Moving forward, my focus will be on providing victims with realistic expectations when responding to calls in the next couple of months.</w:t>
      </w:r>
    </w:p>
    <w:p w14:paraId="5ADE042F" w14:textId="249D82A1" w:rsidR="00DB1F17" w:rsidRDefault="00DB1F17" w:rsidP="00340E9A">
      <w:pPr>
        <w:ind w:right="237"/>
        <w:jc w:val="both"/>
        <w:rPr>
          <w:sz w:val="24"/>
          <w:szCs w:val="24"/>
        </w:rPr>
      </w:pPr>
    </w:p>
    <w:p w14:paraId="75950DE2" w14:textId="03DD85B9" w:rsidR="00DB1F17" w:rsidRPr="00DB1F17" w:rsidRDefault="00DB1F17" w:rsidP="00340E9A">
      <w:pPr>
        <w:ind w:right="237"/>
        <w:jc w:val="both"/>
        <w:rPr>
          <w:b/>
          <w:bCs/>
          <w:sz w:val="24"/>
          <w:szCs w:val="24"/>
        </w:rPr>
      </w:pPr>
      <w:r w:rsidRPr="00DB1F17">
        <w:rPr>
          <w:b/>
          <w:bCs/>
          <w:sz w:val="24"/>
          <w:szCs w:val="24"/>
        </w:rPr>
        <w:t>Word count: 1783</w:t>
      </w:r>
    </w:p>
    <w:p w14:paraId="19D136E3" w14:textId="77777777" w:rsidR="009A70CC" w:rsidRDefault="009A70CC" w:rsidP="00340E9A">
      <w:pPr>
        <w:ind w:right="237"/>
        <w:jc w:val="both"/>
        <w:rPr>
          <w:sz w:val="24"/>
          <w:szCs w:val="24"/>
        </w:rPr>
      </w:pPr>
    </w:p>
    <w:p w14:paraId="4A46246B" w14:textId="77777777" w:rsidR="006F188C" w:rsidRDefault="006F188C" w:rsidP="00340E9A">
      <w:pPr>
        <w:ind w:right="237"/>
        <w:jc w:val="both"/>
        <w:rPr>
          <w:sz w:val="24"/>
          <w:szCs w:val="24"/>
        </w:rPr>
      </w:pPr>
    </w:p>
    <w:p w14:paraId="2A26A8D9" w14:textId="77777777" w:rsidR="006F188C" w:rsidRDefault="006F188C" w:rsidP="00340E9A">
      <w:pPr>
        <w:ind w:right="237"/>
        <w:jc w:val="both"/>
        <w:rPr>
          <w:sz w:val="24"/>
          <w:szCs w:val="24"/>
        </w:rPr>
      </w:pPr>
    </w:p>
    <w:p w14:paraId="114226DC" w14:textId="77777777" w:rsidR="00DA4FEA" w:rsidRDefault="00DA4FEA" w:rsidP="00340E9A">
      <w:pPr>
        <w:ind w:right="237"/>
        <w:jc w:val="both"/>
        <w:rPr>
          <w:sz w:val="24"/>
          <w:szCs w:val="24"/>
        </w:rPr>
      </w:pPr>
    </w:p>
    <w:p w14:paraId="5936EF2B" w14:textId="77777777" w:rsidR="00DA4FEA" w:rsidRDefault="00DA4FEA" w:rsidP="00340E9A">
      <w:pPr>
        <w:ind w:right="237"/>
        <w:jc w:val="both"/>
        <w:rPr>
          <w:sz w:val="24"/>
          <w:szCs w:val="24"/>
        </w:rPr>
      </w:pPr>
    </w:p>
    <w:p w14:paraId="163B7B63" w14:textId="77777777" w:rsidR="00FF3846" w:rsidRDefault="00FF3846" w:rsidP="00340E9A">
      <w:pPr>
        <w:ind w:right="237"/>
        <w:jc w:val="both"/>
        <w:rPr>
          <w:sz w:val="24"/>
          <w:szCs w:val="24"/>
        </w:rPr>
      </w:pPr>
    </w:p>
    <w:p w14:paraId="322188BE" w14:textId="77777777" w:rsidR="00FF3846" w:rsidRDefault="00FF3846" w:rsidP="00340E9A">
      <w:pPr>
        <w:ind w:right="237"/>
        <w:jc w:val="both"/>
        <w:rPr>
          <w:sz w:val="24"/>
          <w:szCs w:val="24"/>
        </w:rPr>
      </w:pPr>
    </w:p>
    <w:p w14:paraId="426B4CFF" w14:textId="77777777" w:rsidR="007F3FC7" w:rsidRDefault="007F3FC7" w:rsidP="00340E9A">
      <w:pPr>
        <w:ind w:right="237"/>
        <w:jc w:val="both"/>
        <w:rPr>
          <w:sz w:val="24"/>
          <w:szCs w:val="24"/>
        </w:rPr>
      </w:pPr>
    </w:p>
    <w:p w14:paraId="1FEB6994" w14:textId="77777777" w:rsidR="007F3FC7" w:rsidRPr="00270EEB" w:rsidRDefault="007F3FC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128A900F" w:rsidR="00025650" w:rsidRDefault="00941C3E" w:rsidP="00340E9A">
      <w:pPr>
        <w:ind w:right="237"/>
        <w:jc w:val="both"/>
        <w:rPr>
          <w:sz w:val="24"/>
          <w:szCs w:val="24"/>
        </w:rPr>
      </w:pPr>
      <w:r>
        <w:rPr>
          <w:sz w:val="24"/>
          <w:szCs w:val="24"/>
        </w:rPr>
        <w:t xml:space="preserve">Within the context of police work, the upkeep of professional standards is essential in ensuring professional policing and maintaining the trust of the public. </w:t>
      </w:r>
      <w:r w:rsidR="004C738A">
        <w:rPr>
          <w:sz w:val="24"/>
          <w:szCs w:val="24"/>
        </w:rPr>
        <w:t xml:space="preserve">By exploring the complex nature of police work, it quickly becomes clear that the conduct of individuals officers is heavily influenced by interactions with their peer groups. </w:t>
      </w:r>
      <w:r w:rsidR="00607E37">
        <w:rPr>
          <w:sz w:val="24"/>
          <w:szCs w:val="24"/>
        </w:rPr>
        <w:t xml:space="preserve">This essay will focus on the consequences </w:t>
      </w:r>
      <w:r w:rsidR="00425D78">
        <w:rPr>
          <w:sz w:val="24"/>
          <w:szCs w:val="24"/>
        </w:rPr>
        <w:t xml:space="preserve">of peer pressure on the behaviour of officers and discuss theories and models </w:t>
      </w:r>
      <w:r w:rsidR="00B05ABC">
        <w:rPr>
          <w:sz w:val="24"/>
          <w:szCs w:val="24"/>
        </w:rPr>
        <w:t>that will improve the cohesion and professional conduct of police teams.</w:t>
      </w:r>
    </w:p>
    <w:p w14:paraId="0572BDB3" w14:textId="4A980100" w:rsidR="00B05ABC" w:rsidRDefault="00B05ABC" w:rsidP="00340E9A">
      <w:pPr>
        <w:ind w:right="237"/>
        <w:jc w:val="both"/>
        <w:rPr>
          <w:sz w:val="24"/>
          <w:szCs w:val="24"/>
        </w:rPr>
      </w:pPr>
    </w:p>
    <w:p w14:paraId="5EC4F78E" w14:textId="2E4C3E64" w:rsidR="00EC2F84" w:rsidRDefault="00EC2F84" w:rsidP="00340E9A">
      <w:pPr>
        <w:ind w:right="237"/>
        <w:jc w:val="both"/>
        <w:rPr>
          <w:sz w:val="24"/>
          <w:szCs w:val="24"/>
        </w:rPr>
      </w:pPr>
      <w:r>
        <w:rPr>
          <w:sz w:val="24"/>
          <w:szCs w:val="24"/>
        </w:rPr>
        <w:t>In the context of police work, understanding team dynamics plays a crucial role in shaping the behaviour and productiveness of police officers</w:t>
      </w:r>
      <w:r w:rsidR="00C17194">
        <w:rPr>
          <w:sz w:val="24"/>
          <w:szCs w:val="24"/>
        </w:rPr>
        <w:t xml:space="preserve">. Research by </w:t>
      </w:r>
      <w:r w:rsidR="00CB6F79">
        <w:rPr>
          <w:sz w:val="24"/>
          <w:szCs w:val="24"/>
        </w:rPr>
        <w:t>(Steward, N and G, E. 2019)</w:t>
      </w:r>
      <w:r w:rsidR="00A0350E">
        <w:rPr>
          <w:sz w:val="24"/>
          <w:szCs w:val="24"/>
        </w:rPr>
        <w:t xml:space="preserve"> highlights how peer interactions have a substantial impact on instances of police </w:t>
      </w:r>
      <w:r w:rsidR="0037162E">
        <w:rPr>
          <w:sz w:val="24"/>
          <w:szCs w:val="24"/>
        </w:rPr>
        <w:t>officers’</w:t>
      </w:r>
      <w:r w:rsidR="00A0350E">
        <w:rPr>
          <w:sz w:val="24"/>
          <w:szCs w:val="24"/>
        </w:rPr>
        <w:t xml:space="preserve"> misconduct inside forces.</w:t>
      </w:r>
      <w:r w:rsidR="00B55741">
        <w:rPr>
          <w:sz w:val="24"/>
          <w:szCs w:val="24"/>
        </w:rPr>
        <w:t xml:space="preserve"> Therefore, understanding the significance of team dynamics in police forces is essential in establishing an effective work atmosphere and promoting team cohesion. </w:t>
      </w:r>
      <w:r w:rsidR="00E414E6">
        <w:rPr>
          <w:sz w:val="24"/>
          <w:szCs w:val="24"/>
        </w:rPr>
        <w:t xml:space="preserve">The study also highlights that addressing issues associated with misconduct among a small portion of officers can have a </w:t>
      </w:r>
      <w:r w:rsidR="0037162E">
        <w:rPr>
          <w:sz w:val="24"/>
          <w:szCs w:val="24"/>
        </w:rPr>
        <w:t>wide-ranging advantage</w:t>
      </w:r>
      <w:r w:rsidR="00E414E6">
        <w:rPr>
          <w:sz w:val="24"/>
          <w:szCs w:val="24"/>
        </w:rPr>
        <w:t xml:space="preserve"> in reducing the unwanted behaviour. By promoting a culture that discourages wrongdoing and implementing clear standards and ethical training programmes, police forces can improve team dynamics and ensure more compliance with the code of ethics. </w:t>
      </w:r>
      <w:r w:rsidR="000022B5">
        <w:rPr>
          <w:sz w:val="24"/>
          <w:szCs w:val="24"/>
        </w:rPr>
        <w:t>(Steward, N and G, E.2019)</w:t>
      </w:r>
    </w:p>
    <w:p w14:paraId="7B3213D1" w14:textId="77777777" w:rsidR="0037162E" w:rsidRDefault="0037162E" w:rsidP="00340E9A">
      <w:pPr>
        <w:ind w:right="237"/>
        <w:jc w:val="both"/>
        <w:rPr>
          <w:sz w:val="24"/>
          <w:szCs w:val="24"/>
        </w:rPr>
      </w:pPr>
    </w:p>
    <w:p w14:paraId="21AA79D2" w14:textId="6882A4E3" w:rsidR="00F53393" w:rsidRDefault="008F2950" w:rsidP="00340E9A">
      <w:pPr>
        <w:ind w:right="237"/>
        <w:jc w:val="both"/>
        <w:rPr>
          <w:sz w:val="24"/>
          <w:szCs w:val="24"/>
        </w:rPr>
      </w:pPr>
      <w:r>
        <w:rPr>
          <w:sz w:val="24"/>
          <w:szCs w:val="24"/>
        </w:rPr>
        <w:t>Theories relating to team dynamics provide the basis for understanding as well as enhancing the cohesion amongst police officers in the UK.</w:t>
      </w:r>
      <w:r w:rsidR="00750C07">
        <w:rPr>
          <w:sz w:val="24"/>
          <w:szCs w:val="24"/>
        </w:rPr>
        <w:t xml:space="preserve"> One such theory is the Tuckman’s Stage of Group Development, this is a theory that describes the several stages that teams go through in order to achieve high levels of performances. These stages include forming, storming, norming, performing and adjourning. </w:t>
      </w:r>
      <w:r w:rsidR="00C1326B">
        <w:rPr>
          <w:sz w:val="24"/>
          <w:szCs w:val="24"/>
        </w:rPr>
        <w:t xml:space="preserve">Teams usually start in the formation stage, which involves first introductions and the </w:t>
      </w:r>
      <w:r w:rsidR="00C1326B">
        <w:rPr>
          <w:sz w:val="24"/>
          <w:szCs w:val="24"/>
        </w:rPr>
        <w:lastRenderedPageBreak/>
        <w:t xml:space="preserve">establishment of group goals. Teams then move onto the storming stage, where </w:t>
      </w:r>
      <w:r w:rsidR="009923F6">
        <w:rPr>
          <w:sz w:val="24"/>
          <w:szCs w:val="24"/>
        </w:rPr>
        <w:t xml:space="preserve">disagreements are resolved and individuals roles within the team are clarified. Following that, the norming stage develops, during which </w:t>
      </w:r>
      <w:r w:rsidR="00AB2F89">
        <w:rPr>
          <w:sz w:val="24"/>
          <w:szCs w:val="24"/>
        </w:rPr>
        <w:t>agreement and cohesion amongst team members start to strengthen, leading to improved cooperation.</w:t>
      </w:r>
      <w:r w:rsidR="007B1348">
        <w:rPr>
          <w:sz w:val="24"/>
          <w:szCs w:val="24"/>
        </w:rPr>
        <w:t xml:space="preserve"> In the performing stage, teams </w:t>
      </w:r>
      <w:r w:rsidR="00C1564B">
        <w:rPr>
          <w:sz w:val="24"/>
          <w:szCs w:val="24"/>
        </w:rPr>
        <w:t xml:space="preserve">demonstrate their best performance by their unique individual abilities to successfully accomplish common goals with effectiveness. The adjourning stage is the end, as teams review their achievements and the knowledge gained. </w:t>
      </w:r>
      <w:r w:rsidR="00F53393">
        <w:rPr>
          <w:sz w:val="24"/>
          <w:szCs w:val="24"/>
        </w:rPr>
        <w:t>(</w:t>
      </w:r>
      <w:proofErr w:type="spellStart"/>
      <w:r w:rsidR="00F53393">
        <w:rPr>
          <w:sz w:val="24"/>
          <w:szCs w:val="24"/>
        </w:rPr>
        <w:t>Vaida</w:t>
      </w:r>
      <w:proofErr w:type="spellEnd"/>
      <w:r w:rsidR="00F53393">
        <w:rPr>
          <w:sz w:val="24"/>
          <w:szCs w:val="24"/>
        </w:rPr>
        <w:t xml:space="preserve"> and </w:t>
      </w:r>
      <w:proofErr w:type="spellStart"/>
      <w:r w:rsidR="00F53393">
        <w:rPr>
          <w:sz w:val="24"/>
          <w:szCs w:val="24"/>
        </w:rPr>
        <w:t>Serban</w:t>
      </w:r>
      <w:proofErr w:type="spellEnd"/>
      <w:r w:rsidR="00F53393">
        <w:rPr>
          <w:sz w:val="24"/>
          <w:szCs w:val="24"/>
        </w:rPr>
        <w:t xml:space="preserve"> 2021)</w:t>
      </w:r>
      <w:r w:rsidR="00D42CB3">
        <w:rPr>
          <w:sz w:val="24"/>
          <w:szCs w:val="24"/>
        </w:rPr>
        <w:t>.</w:t>
      </w:r>
    </w:p>
    <w:p w14:paraId="4F6BF87B" w14:textId="77777777" w:rsidR="00D42CB3" w:rsidRDefault="00D42CB3" w:rsidP="00340E9A">
      <w:pPr>
        <w:ind w:right="237"/>
        <w:jc w:val="both"/>
        <w:rPr>
          <w:sz w:val="24"/>
          <w:szCs w:val="24"/>
        </w:rPr>
      </w:pPr>
    </w:p>
    <w:p w14:paraId="32B8959D" w14:textId="7F664AB6" w:rsidR="00D42CB3" w:rsidRDefault="00D42CB3" w:rsidP="00340E9A">
      <w:pPr>
        <w:ind w:right="237"/>
        <w:jc w:val="both"/>
        <w:rPr>
          <w:sz w:val="24"/>
          <w:szCs w:val="24"/>
        </w:rPr>
      </w:pPr>
      <w:r>
        <w:rPr>
          <w:sz w:val="24"/>
          <w:szCs w:val="24"/>
        </w:rPr>
        <w:t>Similarly, another relevant theory is Belbin’s Team Role Theory,</w:t>
      </w:r>
      <w:r w:rsidR="009969E0">
        <w:rPr>
          <w:sz w:val="24"/>
          <w:szCs w:val="24"/>
        </w:rPr>
        <w:t xml:space="preserve"> which emphasises the important role of having a wide range of responsibilities within a team to ensure that all essential tasks are completed, and the team can optimise their abilities. By applying these theories to police teams in the UK, officers will gain a greater understanding of their dynamics and challenges, ultimately resulting in the formation of more efficient and unified teams. </w:t>
      </w:r>
      <w:r w:rsidR="00820C9A">
        <w:rPr>
          <w:sz w:val="24"/>
          <w:szCs w:val="24"/>
        </w:rPr>
        <w:t>(Belbin 2023).</w:t>
      </w:r>
    </w:p>
    <w:p w14:paraId="3480EA01" w14:textId="77777777" w:rsidR="00820C9A" w:rsidRDefault="00820C9A" w:rsidP="00340E9A">
      <w:pPr>
        <w:ind w:right="237"/>
        <w:jc w:val="both"/>
        <w:rPr>
          <w:sz w:val="24"/>
          <w:szCs w:val="24"/>
        </w:rPr>
      </w:pPr>
    </w:p>
    <w:p w14:paraId="1C15F63D" w14:textId="46EB68EF" w:rsidR="00F53393" w:rsidRDefault="00BD520D" w:rsidP="00340E9A">
      <w:pPr>
        <w:ind w:right="237"/>
        <w:jc w:val="both"/>
        <w:rPr>
          <w:sz w:val="24"/>
          <w:szCs w:val="24"/>
        </w:rPr>
      </w:pPr>
      <w:r>
        <w:rPr>
          <w:sz w:val="24"/>
          <w:szCs w:val="24"/>
        </w:rPr>
        <w:t xml:space="preserve">However, even when adopting these theories, there are challenges that prevent teams from working efficiently. One such reason </w:t>
      </w:r>
      <w:r w:rsidR="00B9677C">
        <w:rPr>
          <w:sz w:val="24"/>
          <w:szCs w:val="24"/>
        </w:rPr>
        <w:t>is the lack of effective communication amongst team members. Research by (</w:t>
      </w:r>
      <w:proofErr w:type="spellStart"/>
      <w:r w:rsidR="00B9677C">
        <w:rPr>
          <w:sz w:val="24"/>
          <w:szCs w:val="24"/>
        </w:rPr>
        <w:t>L.Gobianchi</w:t>
      </w:r>
      <w:proofErr w:type="spellEnd"/>
      <w:r w:rsidR="00B9677C">
        <w:rPr>
          <w:sz w:val="24"/>
          <w:szCs w:val="24"/>
        </w:rPr>
        <w:t xml:space="preserve"> 2021) </w:t>
      </w:r>
      <w:r w:rsidR="00E15F10">
        <w:rPr>
          <w:sz w:val="24"/>
          <w:szCs w:val="24"/>
        </w:rPr>
        <w:t>highlights</w:t>
      </w:r>
      <w:r w:rsidR="00B9677C">
        <w:rPr>
          <w:sz w:val="24"/>
          <w:szCs w:val="24"/>
        </w:rPr>
        <w:t xml:space="preserve"> that communications </w:t>
      </w:r>
      <w:r w:rsidR="00E15F10">
        <w:rPr>
          <w:sz w:val="24"/>
          <w:szCs w:val="24"/>
        </w:rPr>
        <w:t>challenges are common issue leading to difficulties in team collaboration in emergency surgical teams, this however can be applied in the context of policing as well.</w:t>
      </w:r>
      <w:r w:rsidR="00A032C2">
        <w:rPr>
          <w:sz w:val="24"/>
          <w:szCs w:val="24"/>
        </w:rPr>
        <w:t xml:space="preserve"> In the context of policing, miscommunication can lead to errors of judgement, inaccuracies</w:t>
      </w:r>
      <w:r w:rsidR="00E15F10">
        <w:rPr>
          <w:sz w:val="24"/>
          <w:szCs w:val="24"/>
        </w:rPr>
        <w:t xml:space="preserve"> </w:t>
      </w:r>
      <w:r w:rsidR="00A032C2">
        <w:rPr>
          <w:sz w:val="24"/>
          <w:szCs w:val="24"/>
        </w:rPr>
        <w:t>and disagreements, ultimately preventing efficient teamwork.</w:t>
      </w:r>
      <w:r w:rsidR="00685317">
        <w:rPr>
          <w:sz w:val="24"/>
          <w:szCs w:val="24"/>
        </w:rPr>
        <w:t xml:space="preserve"> Lack </w:t>
      </w:r>
      <w:r w:rsidR="0057746E">
        <w:rPr>
          <w:sz w:val="24"/>
          <w:szCs w:val="24"/>
        </w:rPr>
        <w:t xml:space="preserve">of adequate training and trust amongst team members can also contribute to negative dynamics. </w:t>
      </w:r>
      <w:r w:rsidR="006A0539">
        <w:rPr>
          <w:sz w:val="24"/>
          <w:szCs w:val="24"/>
        </w:rPr>
        <w:t xml:space="preserve">(L. </w:t>
      </w:r>
      <w:proofErr w:type="spellStart"/>
      <w:r w:rsidR="006A0539">
        <w:rPr>
          <w:sz w:val="24"/>
          <w:szCs w:val="24"/>
        </w:rPr>
        <w:t>Gobianchi</w:t>
      </w:r>
      <w:proofErr w:type="spellEnd"/>
      <w:r w:rsidR="006A0539">
        <w:rPr>
          <w:sz w:val="24"/>
          <w:szCs w:val="24"/>
        </w:rPr>
        <w:t xml:space="preserve"> 2021) </w:t>
      </w:r>
    </w:p>
    <w:p w14:paraId="1E49358B" w14:textId="77777777" w:rsidR="00F95C7D" w:rsidRDefault="00F95C7D" w:rsidP="00340E9A">
      <w:pPr>
        <w:ind w:right="237"/>
        <w:jc w:val="both"/>
        <w:rPr>
          <w:sz w:val="24"/>
          <w:szCs w:val="24"/>
        </w:rPr>
      </w:pPr>
    </w:p>
    <w:p w14:paraId="51EE48A2" w14:textId="32B938AC" w:rsidR="00F95C7D" w:rsidRDefault="00CE211F" w:rsidP="00340E9A">
      <w:pPr>
        <w:ind w:right="237"/>
        <w:jc w:val="both"/>
        <w:rPr>
          <w:sz w:val="24"/>
          <w:szCs w:val="24"/>
        </w:rPr>
      </w:pPr>
      <w:r>
        <w:rPr>
          <w:sz w:val="24"/>
          <w:szCs w:val="24"/>
        </w:rPr>
        <w:t xml:space="preserve">In order to improve team cohesion, an extensive list of </w:t>
      </w:r>
      <w:r w:rsidR="00722FDB">
        <w:rPr>
          <w:sz w:val="24"/>
          <w:szCs w:val="24"/>
        </w:rPr>
        <w:t xml:space="preserve">strategies can be implemented within the police force. For example, </w:t>
      </w:r>
      <w:r w:rsidR="003127F8">
        <w:rPr>
          <w:sz w:val="24"/>
          <w:szCs w:val="24"/>
        </w:rPr>
        <w:t xml:space="preserve">an effective and transparent ways of communication need to be established among team </w:t>
      </w:r>
      <w:r w:rsidR="000F3F40">
        <w:rPr>
          <w:sz w:val="24"/>
          <w:szCs w:val="24"/>
        </w:rPr>
        <w:t>members. This will involve active listening, respectful discussions, and the sharing of feedback in order to promote trust and create consistent methods of ways for team members to share any concerns or feedback they may have.</w:t>
      </w:r>
      <w:r w:rsidR="00574CC3">
        <w:rPr>
          <w:sz w:val="24"/>
          <w:szCs w:val="24"/>
        </w:rPr>
        <w:t xml:space="preserve"> Additionally, the use of team-building activities such training days, or days out can improve personal relationships and promote a healthy environment within the team. </w:t>
      </w:r>
      <w:r w:rsidR="00304E09">
        <w:rPr>
          <w:sz w:val="24"/>
          <w:szCs w:val="24"/>
        </w:rPr>
        <w:t xml:space="preserve">These strategies offer opportunities for officers to work together to resolve </w:t>
      </w:r>
      <w:r w:rsidR="00AA11B4">
        <w:rPr>
          <w:sz w:val="24"/>
          <w:szCs w:val="24"/>
        </w:rPr>
        <w:t>problems and</w:t>
      </w:r>
      <w:r w:rsidR="00304E09">
        <w:rPr>
          <w:sz w:val="24"/>
          <w:szCs w:val="24"/>
        </w:rPr>
        <w:t xml:space="preserve"> enhance their awareness of each other’s capabilities and limitations. (</w:t>
      </w:r>
      <w:r w:rsidR="00AA11B4">
        <w:rPr>
          <w:sz w:val="24"/>
          <w:szCs w:val="24"/>
        </w:rPr>
        <w:t xml:space="preserve"> </w:t>
      </w:r>
      <w:proofErr w:type="spellStart"/>
      <w:r w:rsidR="00AA11B4">
        <w:rPr>
          <w:sz w:val="24"/>
          <w:szCs w:val="24"/>
        </w:rPr>
        <w:t>Espevik</w:t>
      </w:r>
      <w:proofErr w:type="spellEnd"/>
      <w:r w:rsidR="00AA11B4">
        <w:rPr>
          <w:sz w:val="24"/>
          <w:szCs w:val="24"/>
        </w:rPr>
        <w:t xml:space="preserve"> et al., 2021).</w:t>
      </w:r>
    </w:p>
    <w:p w14:paraId="0B61B3F4" w14:textId="77777777" w:rsidR="00AA11B4" w:rsidRDefault="00AA11B4" w:rsidP="00340E9A">
      <w:pPr>
        <w:ind w:right="237"/>
        <w:jc w:val="both"/>
        <w:rPr>
          <w:sz w:val="24"/>
          <w:szCs w:val="24"/>
        </w:rPr>
      </w:pPr>
    </w:p>
    <w:p w14:paraId="681FA443" w14:textId="77777777" w:rsidR="00AA11B4" w:rsidRDefault="00AA11B4" w:rsidP="00340E9A">
      <w:pPr>
        <w:ind w:right="237"/>
        <w:jc w:val="both"/>
        <w:rPr>
          <w:sz w:val="24"/>
          <w:szCs w:val="24"/>
        </w:rPr>
      </w:pPr>
    </w:p>
    <w:p w14:paraId="7D0B8932" w14:textId="3D9C0C5E" w:rsidR="00F53393" w:rsidRDefault="00DB4E00" w:rsidP="00340E9A">
      <w:pPr>
        <w:ind w:right="237"/>
        <w:jc w:val="both"/>
        <w:rPr>
          <w:sz w:val="24"/>
          <w:szCs w:val="24"/>
        </w:rPr>
      </w:pPr>
      <w:r>
        <w:rPr>
          <w:sz w:val="24"/>
          <w:szCs w:val="24"/>
        </w:rPr>
        <w:t xml:space="preserve">According to </w:t>
      </w:r>
      <w:r w:rsidR="00D9024D">
        <w:rPr>
          <w:sz w:val="24"/>
          <w:szCs w:val="24"/>
        </w:rPr>
        <w:t>research</w:t>
      </w:r>
      <w:r>
        <w:rPr>
          <w:sz w:val="24"/>
          <w:szCs w:val="24"/>
        </w:rPr>
        <w:t xml:space="preserve"> by (</w:t>
      </w:r>
      <w:proofErr w:type="spellStart"/>
      <w:r>
        <w:rPr>
          <w:sz w:val="24"/>
          <w:szCs w:val="24"/>
        </w:rPr>
        <w:t>Mardeya</w:t>
      </w:r>
      <w:proofErr w:type="spellEnd"/>
      <w:r>
        <w:rPr>
          <w:sz w:val="24"/>
          <w:szCs w:val="24"/>
        </w:rPr>
        <w:t xml:space="preserve"> </w:t>
      </w:r>
      <w:proofErr w:type="spellStart"/>
      <w:r>
        <w:rPr>
          <w:sz w:val="24"/>
          <w:szCs w:val="24"/>
        </w:rPr>
        <w:t>Alblooshi</w:t>
      </w:r>
      <w:proofErr w:type="spellEnd"/>
      <w:r>
        <w:rPr>
          <w:sz w:val="24"/>
          <w:szCs w:val="24"/>
        </w:rPr>
        <w:t xml:space="preserve"> 2023) l</w:t>
      </w:r>
      <w:r w:rsidR="00205867">
        <w:rPr>
          <w:sz w:val="24"/>
          <w:szCs w:val="24"/>
        </w:rPr>
        <w:t xml:space="preserve">eadership also plays an important role in improving team cohesion. Competent and supportive leaders have the ability to set specific standards, provide guidance when needed and develop an enjoyable work atmosphere that encourages teamwork and cooperation among team members. </w:t>
      </w:r>
      <w:r w:rsidR="000915E8">
        <w:rPr>
          <w:sz w:val="24"/>
          <w:szCs w:val="24"/>
        </w:rPr>
        <w:t xml:space="preserve">Different leadership styles directly influence the success of the team, </w:t>
      </w:r>
      <w:r w:rsidR="0012629A">
        <w:rPr>
          <w:sz w:val="24"/>
          <w:szCs w:val="24"/>
        </w:rPr>
        <w:t>through strong communication skills and decision-making abilities, police supervisor can effectively guide their team towards common goals while maintaining integrity and ethical standards within the team.</w:t>
      </w:r>
    </w:p>
    <w:p w14:paraId="54B95882" w14:textId="77777777" w:rsidR="00292751" w:rsidRDefault="00292751" w:rsidP="00340E9A">
      <w:pPr>
        <w:ind w:right="237"/>
        <w:jc w:val="both"/>
        <w:rPr>
          <w:sz w:val="24"/>
          <w:szCs w:val="24"/>
        </w:rPr>
      </w:pPr>
    </w:p>
    <w:p w14:paraId="1F23D591" w14:textId="77777777" w:rsidR="000022B5" w:rsidRPr="00270EEB" w:rsidRDefault="000022B5" w:rsidP="00340E9A">
      <w:pPr>
        <w:ind w:right="237"/>
        <w:jc w:val="both"/>
        <w:rPr>
          <w:sz w:val="24"/>
          <w:szCs w:val="24"/>
        </w:rPr>
      </w:pPr>
    </w:p>
    <w:p w14:paraId="3E343413" w14:textId="54EC0387" w:rsidR="00995522" w:rsidRDefault="0011666A" w:rsidP="00340E9A">
      <w:pPr>
        <w:ind w:right="237"/>
        <w:jc w:val="both"/>
        <w:rPr>
          <w:sz w:val="24"/>
          <w:szCs w:val="24"/>
        </w:rPr>
      </w:pPr>
      <w:r>
        <w:rPr>
          <w:sz w:val="24"/>
          <w:szCs w:val="24"/>
        </w:rPr>
        <w:t xml:space="preserve">In comparison, </w:t>
      </w:r>
      <w:r w:rsidR="00B77453">
        <w:rPr>
          <w:sz w:val="24"/>
          <w:szCs w:val="24"/>
        </w:rPr>
        <w:t xml:space="preserve">research by (Roar </w:t>
      </w:r>
      <w:proofErr w:type="spellStart"/>
      <w:r w:rsidR="00B77453">
        <w:rPr>
          <w:sz w:val="24"/>
          <w:szCs w:val="24"/>
        </w:rPr>
        <w:t>Espevik</w:t>
      </w:r>
      <w:proofErr w:type="spellEnd"/>
      <w:r w:rsidR="00B77453">
        <w:rPr>
          <w:sz w:val="24"/>
          <w:szCs w:val="24"/>
        </w:rPr>
        <w:t xml:space="preserve"> et al. (2022) argues that poor leadership within a team setting can significantly </w:t>
      </w:r>
      <w:r w:rsidR="00A56029">
        <w:rPr>
          <w:sz w:val="24"/>
          <w:szCs w:val="24"/>
        </w:rPr>
        <w:t xml:space="preserve">impact the trust and loyalty among team </w:t>
      </w:r>
      <w:r w:rsidR="00A56029">
        <w:rPr>
          <w:sz w:val="24"/>
          <w:szCs w:val="24"/>
        </w:rPr>
        <w:lastRenderedPageBreak/>
        <w:t>members. The research highlights that in some police departments, the lack of adequate leadership will result in d</w:t>
      </w:r>
      <w:r w:rsidR="002F6E34">
        <w:rPr>
          <w:sz w:val="24"/>
          <w:szCs w:val="24"/>
        </w:rPr>
        <w:t xml:space="preserve">iminished trust and cooperation amongst police officers. The lack of trust can result from leaders neglecting to </w:t>
      </w:r>
      <w:r w:rsidR="00FA5DD2">
        <w:rPr>
          <w:sz w:val="24"/>
          <w:szCs w:val="24"/>
        </w:rPr>
        <w:t>prioritise</w:t>
      </w:r>
      <w:r w:rsidR="002F6E34">
        <w:rPr>
          <w:sz w:val="24"/>
          <w:szCs w:val="24"/>
        </w:rPr>
        <w:t xml:space="preserve"> diversity, </w:t>
      </w:r>
      <w:r w:rsidR="00FA5DD2">
        <w:rPr>
          <w:sz w:val="24"/>
          <w:szCs w:val="24"/>
        </w:rPr>
        <w:t>equality</w:t>
      </w:r>
      <w:r w:rsidR="002F6E34">
        <w:rPr>
          <w:sz w:val="24"/>
          <w:szCs w:val="24"/>
        </w:rPr>
        <w:t>, and inclusion, which are essential parts</w:t>
      </w:r>
      <w:r w:rsidR="00FA5DD2">
        <w:rPr>
          <w:sz w:val="24"/>
          <w:szCs w:val="24"/>
        </w:rPr>
        <w:t xml:space="preserve"> for establishing a positive work environment. </w:t>
      </w:r>
    </w:p>
    <w:p w14:paraId="711FCEE6" w14:textId="77777777" w:rsidR="00995522" w:rsidRDefault="00995522" w:rsidP="00340E9A">
      <w:pPr>
        <w:ind w:right="237"/>
        <w:jc w:val="both"/>
        <w:rPr>
          <w:sz w:val="24"/>
          <w:szCs w:val="24"/>
        </w:rPr>
      </w:pPr>
    </w:p>
    <w:p w14:paraId="06FB5366" w14:textId="2789EB42" w:rsidR="00995522" w:rsidRDefault="00972ACF" w:rsidP="00340E9A">
      <w:pPr>
        <w:ind w:right="237"/>
        <w:jc w:val="both"/>
        <w:rPr>
          <w:sz w:val="24"/>
          <w:szCs w:val="24"/>
        </w:rPr>
      </w:pPr>
      <w:r>
        <w:rPr>
          <w:sz w:val="24"/>
          <w:szCs w:val="24"/>
        </w:rPr>
        <w:t xml:space="preserve">However, poor team dynamics can result in very serious </w:t>
      </w:r>
      <w:r w:rsidR="008D4DF9">
        <w:rPr>
          <w:sz w:val="24"/>
          <w:szCs w:val="24"/>
        </w:rPr>
        <w:t xml:space="preserve">consequences, subsequently leading to failing to abide by the professional standards set by the college of policing, the code of ethics and other rules and procedures. Study by (N. Steward, </w:t>
      </w:r>
      <w:proofErr w:type="spellStart"/>
      <w:r w:rsidR="008D4DF9">
        <w:rPr>
          <w:sz w:val="24"/>
          <w:szCs w:val="24"/>
        </w:rPr>
        <w:t>Edika</w:t>
      </w:r>
      <w:proofErr w:type="spellEnd"/>
      <w:r w:rsidR="008D4DF9">
        <w:rPr>
          <w:sz w:val="24"/>
          <w:szCs w:val="24"/>
        </w:rPr>
        <w:t xml:space="preserve"> G 2</w:t>
      </w:r>
      <w:r w:rsidR="007A1AE7">
        <w:rPr>
          <w:sz w:val="24"/>
          <w:szCs w:val="24"/>
        </w:rPr>
        <w:t xml:space="preserve">019) highlights how peer pressure have a substantial impact on </w:t>
      </w:r>
      <w:r w:rsidR="00EA036F">
        <w:rPr>
          <w:sz w:val="24"/>
          <w:szCs w:val="24"/>
        </w:rPr>
        <w:t>the actions of other officers within the team.</w:t>
      </w:r>
      <w:r w:rsidR="009F7553">
        <w:rPr>
          <w:sz w:val="24"/>
          <w:szCs w:val="24"/>
        </w:rPr>
        <w:t xml:space="preserve"> When police officers exhibit behaviour leading to misconduct or a lack of integrity, there is substantial increase in the probability of individual misconduct by other officers. </w:t>
      </w:r>
      <w:r w:rsidR="00543C5B">
        <w:rPr>
          <w:sz w:val="24"/>
          <w:szCs w:val="24"/>
        </w:rPr>
        <w:t xml:space="preserve">These findings indicate that a poor team setting might have a harmful effect on ethical behaviour and overall compliance with rules and procedures. (N. Steward, </w:t>
      </w:r>
      <w:proofErr w:type="spellStart"/>
      <w:r w:rsidR="00543C5B">
        <w:rPr>
          <w:sz w:val="24"/>
          <w:szCs w:val="24"/>
        </w:rPr>
        <w:t>Edika</w:t>
      </w:r>
      <w:proofErr w:type="spellEnd"/>
      <w:r w:rsidR="00543C5B">
        <w:rPr>
          <w:sz w:val="24"/>
          <w:szCs w:val="24"/>
        </w:rPr>
        <w:t xml:space="preserve"> G 2019).</w:t>
      </w:r>
    </w:p>
    <w:p w14:paraId="00D302D1" w14:textId="49191A6A" w:rsidR="00543C5B" w:rsidRDefault="00543C5B" w:rsidP="00340E9A">
      <w:pPr>
        <w:ind w:right="237"/>
        <w:jc w:val="both"/>
        <w:rPr>
          <w:sz w:val="24"/>
          <w:szCs w:val="24"/>
        </w:rPr>
      </w:pPr>
    </w:p>
    <w:p w14:paraId="734AAC15" w14:textId="0A706556" w:rsidR="009A544B" w:rsidRDefault="00066610" w:rsidP="00340E9A">
      <w:pPr>
        <w:ind w:right="237"/>
        <w:jc w:val="both"/>
        <w:rPr>
          <w:sz w:val="24"/>
          <w:szCs w:val="24"/>
        </w:rPr>
      </w:pPr>
      <w:r>
        <w:rPr>
          <w:sz w:val="24"/>
          <w:szCs w:val="24"/>
        </w:rPr>
        <w:t xml:space="preserve">Additionally, the study by (N. Steward and </w:t>
      </w:r>
      <w:proofErr w:type="spellStart"/>
      <w:r>
        <w:rPr>
          <w:sz w:val="24"/>
          <w:szCs w:val="24"/>
        </w:rPr>
        <w:t>Edika</w:t>
      </w:r>
      <w:proofErr w:type="spellEnd"/>
      <w:r>
        <w:rPr>
          <w:sz w:val="24"/>
          <w:szCs w:val="24"/>
        </w:rPr>
        <w:t xml:space="preserve"> G. 2019) </w:t>
      </w:r>
      <w:r w:rsidR="001D7AFF">
        <w:rPr>
          <w:sz w:val="24"/>
          <w:szCs w:val="24"/>
        </w:rPr>
        <w:t xml:space="preserve">indicate that a </w:t>
      </w:r>
      <w:r w:rsidR="001C5D49">
        <w:rPr>
          <w:sz w:val="24"/>
          <w:szCs w:val="24"/>
        </w:rPr>
        <w:t xml:space="preserve">10% increase in prior peer misconduct correlates with an 8% rise in ana officers later misconduct. Furthermore, </w:t>
      </w:r>
      <w:r w:rsidR="00DA5B4C">
        <w:rPr>
          <w:sz w:val="24"/>
          <w:szCs w:val="24"/>
        </w:rPr>
        <w:t xml:space="preserve">the analysis reveals that whilst the majority of allegations made against officers result in formal action or management intervention, a significant portion, ranging from 10.89% to 86.47% </w:t>
      </w:r>
      <w:r w:rsidR="00DB4CB4">
        <w:rPr>
          <w:sz w:val="24"/>
          <w:szCs w:val="24"/>
        </w:rPr>
        <w:t>see no further action taken outcome.</w:t>
      </w:r>
      <w:r w:rsidR="00FA4A24">
        <w:rPr>
          <w:sz w:val="24"/>
          <w:szCs w:val="24"/>
        </w:rPr>
        <w:t xml:space="preserve"> Similarly the breakdown of allegations by type shows variations in disciplinary outcomes</w:t>
      </w:r>
      <w:r w:rsidR="00856792">
        <w:rPr>
          <w:sz w:val="24"/>
          <w:szCs w:val="24"/>
        </w:rPr>
        <w:t xml:space="preserve">, with failures on duty accounting for 86.47% of cases where no action is taken, while </w:t>
      </w:r>
      <w:r w:rsidR="00572EF8">
        <w:rPr>
          <w:sz w:val="24"/>
          <w:szCs w:val="24"/>
        </w:rPr>
        <w:t xml:space="preserve">various forms of misconduct </w:t>
      </w:r>
      <w:r w:rsidR="00AD4C83">
        <w:rPr>
          <w:sz w:val="24"/>
          <w:szCs w:val="24"/>
        </w:rPr>
        <w:t>result in formal action in 45.07% of cases.</w:t>
      </w:r>
    </w:p>
    <w:p w14:paraId="4EC689E7" w14:textId="77777777" w:rsidR="009A544B" w:rsidRDefault="009A544B" w:rsidP="00340E9A">
      <w:pPr>
        <w:ind w:right="237"/>
        <w:jc w:val="both"/>
        <w:rPr>
          <w:sz w:val="24"/>
          <w:szCs w:val="24"/>
        </w:rPr>
      </w:pPr>
    </w:p>
    <w:p w14:paraId="097133FE" w14:textId="12B898B1" w:rsidR="00066610" w:rsidRDefault="00DB4CB4" w:rsidP="00340E9A">
      <w:pPr>
        <w:ind w:right="237"/>
        <w:jc w:val="both"/>
        <w:rPr>
          <w:sz w:val="24"/>
          <w:szCs w:val="24"/>
        </w:rPr>
      </w:pPr>
      <w:r>
        <w:rPr>
          <w:sz w:val="24"/>
          <w:szCs w:val="24"/>
        </w:rPr>
        <w:t>In addition, the use of Two-Step GMM linear models and</w:t>
      </w:r>
      <w:r w:rsidR="00F16A8E">
        <w:rPr>
          <w:sz w:val="24"/>
          <w:szCs w:val="24"/>
        </w:rPr>
        <w:t xml:space="preserve"> Instrumental Variable </w:t>
      </w:r>
      <w:r w:rsidR="000C2DD6">
        <w:rPr>
          <w:sz w:val="24"/>
          <w:szCs w:val="24"/>
        </w:rPr>
        <w:t>(</w:t>
      </w:r>
      <w:r>
        <w:rPr>
          <w:sz w:val="24"/>
          <w:szCs w:val="24"/>
        </w:rPr>
        <w:t>IV</w:t>
      </w:r>
      <w:r w:rsidR="000C2DD6">
        <w:rPr>
          <w:sz w:val="24"/>
          <w:szCs w:val="24"/>
        </w:rPr>
        <w:t>)</w:t>
      </w:r>
      <w:r>
        <w:rPr>
          <w:sz w:val="24"/>
          <w:szCs w:val="24"/>
        </w:rPr>
        <w:t xml:space="preserve"> probity models highlight the complexity of the relationship between peer influence and misconduct, </w:t>
      </w:r>
      <w:r w:rsidR="00F471C2">
        <w:rPr>
          <w:sz w:val="24"/>
          <w:szCs w:val="24"/>
        </w:rPr>
        <w:t>with exogeneity</w:t>
      </w:r>
      <w:r>
        <w:rPr>
          <w:sz w:val="24"/>
          <w:szCs w:val="24"/>
        </w:rPr>
        <w:t xml:space="preserve"> tests yielding statistically significant result (P&lt;0.001). </w:t>
      </w:r>
    </w:p>
    <w:p w14:paraId="44E40B04" w14:textId="77777777" w:rsidR="00F471C2" w:rsidRDefault="00F471C2" w:rsidP="00340E9A">
      <w:pPr>
        <w:ind w:right="237"/>
        <w:jc w:val="both"/>
        <w:rPr>
          <w:sz w:val="24"/>
          <w:szCs w:val="24"/>
        </w:rPr>
      </w:pPr>
    </w:p>
    <w:p w14:paraId="1843A162" w14:textId="5F5A455B" w:rsidR="00F471C2" w:rsidRDefault="00F471C2" w:rsidP="00340E9A">
      <w:pPr>
        <w:ind w:right="237"/>
        <w:jc w:val="both"/>
        <w:rPr>
          <w:sz w:val="24"/>
          <w:szCs w:val="24"/>
        </w:rPr>
      </w:pPr>
      <w:r>
        <w:rPr>
          <w:sz w:val="24"/>
          <w:szCs w:val="24"/>
        </w:rPr>
        <w:t xml:space="preserve">Overall, the use of these advanced econometric techniques and testing procedures </w:t>
      </w:r>
      <w:r w:rsidR="00F13E4B">
        <w:rPr>
          <w:sz w:val="24"/>
          <w:szCs w:val="24"/>
        </w:rPr>
        <w:t xml:space="preserve">emphasises the </w:t>
      </w:r>
      <w:r w:rsidR="00D1068C">
        <w:rPr>
          <w:sz w:val="24"/>
          <w:szCs w:val="24"/>
        </w:rPr>
        <w:t>complicated nature of understanding how peer dynamics impact the misconduct of police officers.</w:t>
      </w:r>
    </w:p>
    <w:p w14:paraId="219923A1" w14:textId="77777777" w:rsidR="00E97FC6" w:rsidRDefault="00E97FC6" w:rsidP="00340E9A">
      <w:pPr>
        <w:ind w:right="237"/>
        <w:jc w:val="both"/>
        <w:rPr>
          <w:sz w:val="24"/>
          <w:szCs w:val="24"/>
        </w:rPr>
      </w:pPr>
    </w:p>
    <w:p w14:paraId="54936409" w14:textId="451D368D" w:rsidR="00614C79" w:rsidRPr="00270EEB" w:rsidRDefault="00E97FC6" w:rsidP="00340E9A">
      <w:pPr>
        <w:ind w:right="237"/>
        <w:jc w:val="both"/>
        <w:rPr>
          <w:sz w:val="24"/>
          <w:szCs w:val="24"/>
        </w:rPr>
      </w:pPr>
      <w:r>
        <w:rPr>
          <w:sz w:val="24"/>
          <w:szCs w:val="24"/>
        </w:rPr>
        <w:t xml:space="preserve">Although team dynamics certainly have a substantial impact on individual behaviour in the police force, it will be wrong to attribute all cases of non-compliance with professional standards and misconduct only to team dynamics. This is because the problem is complex enough and involves various factors. It is crucial to recognise that officers behaviour is influenced by multiple elements, such as personal characteristics, the culture inside the organisations and external influences. </w:t>
      </w:r>
      <w:r w:rsidR="000B140D">
        <w:rPr>
          <w:sz w:val="24"/>
          <w:szCs w:val="24"/>
        </w:rPr>
        <w:t xml:space="preserve">Not all officers respond to negative peer pressure, and many officers maintain professional standards despite difficult team relationships. Personal attributes, such as integrity, ethical </w:t>
      </w:r>
      <w:r w:rsidR="003E0A7C">
        <w:rPr>
          <w:sz w:val="24"/>
          <w:szCs w:val="24"/>
        </w:rPr>
        <w:t>values, and professional pride, have the ability to reduce and prevent the influence of peer pressure and avoid misconduct.</w:t>
      </w:r>
      <w:r w:rsidR="00614C79">
        <w:rPr>
          <w:sz w:val="24"/>
          <w:szCs w:val="24"/>
        </w:rPr>
        <w:t xml:space="preserve"> (</w:t>
      </w:r>
      <w:proofErr w:type="spellStart"/>
      <w:r w:rsidR="00614C79">
        <w:rPr>
          <w:sz w:val="24"/>
          <w:szCs w:val="24"/>
        </w:rPr>
        <w:t>Cubbit</w:t>
      </w:r>
      <w:proofErr w:type="spellEnd"/>
      <w:r w:rsidR="00614C79">
        <w:rPr>
          <w:sz w:val="24"/>
          <w:szCs w:val="24"/>
        </w:rPr>
        <w:t xml:space="preserve"> 2021)</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44A906B0" w14:textId="078A6C91" w:rsidR="00681BA4" w:rsidRDefault="002D6447" w:rsidP="00340E9A">
      <w:pPr>
        <w:ind w:right="237"/>
        <w:jc w:val="both"/>
        <w:rPr>
          <w:sz w:val="24"/>
          <w:szCs w:val="24"/>
        </w:rPr>
      </w:pPr>
      <w:r>
        <w:rPr>
          <w:sz w:val="24"/>
          <w:szCs w:val="24"/>
        </w:rPr>
        <w:t xml:space="preserve">Lastly, inter-personal conflict within the police teams </w:t>
      </w:r>
      <w:r w:rsidR="00FC219E">
        <w:rPr>
          <w:sz w:val="24"/>
          <w:szCs w:val="24"/>
        </w:rPr>
        <w:t xml:space="preserve">may </w:t>
      </w:r>
      <w:r w:rsidR="00BF0883">
        <w:rPr>
          <w:sz w:val="24"/>
          <w:szCs w:val="24"/>
        </w:rPr>
        <w:t xml:space="preserve">arise from various reasons, influencing team dynamics and effectiveness. A frequent cause of conflict comes from the breakdown in communication among members of the group. Poor </w:t>
      </w:r>
      <w:r w:rsidR="00BF0883">
        <w:rPr>
          <w:sz w:val="24"/>
          <w:szCs w:val="24"/>
        </w:rPr>
        <w:lastRenderedPageBreak/>
        <w:t xml:space="preserve">communication can result in misunderstandings, </w:t>
      </w:r>
      <w:r w:rsidR="00AF43EA">
        <w:rPr>
          <w:sz w:val="24"/>
          <w:szCs w:val="24"/>
        </w:rPr>
        <w:t>frustrations, and disagreements among police officers.</w:t>
      </w:r>
      <w:r w:rsidR="00D73D2F">
        <w:rPr>
          <w:sz w:val="24"/>
          <w:szCs w:val="24"/>
        </w:rPr>
        <w:t xml:space="preserve"> The negative effects of such inter-personal conflicts </w:t>
      </w:r>
      <w:r w:rsidR="00DB3BC2">
        <w:rPr>
          <w:sz w:val="24"/>
          <w:szCs w:val="24"/>
        </w:rPr>
        <w:t xml:space="preserve">will be, reduced morale, increased stress levels, and decreased productivity among team members. </w:t>
      </w:r>
      <w:r w:rsidR="004674A8">
        <w:rPr>
          <w:sz w:val="24"/>
          <w:szCs w:val="24"/>
        </w:rPr>
        <w:t xml:space="preserve">According to Ab Rahman et al. (2022) </w:t>
      </w:r>
      <w:r w:rsidR="00681BA4">
        <w:rPr>
          <w:sz w:val="24"/>
          <w:szCs w:val="24"/>
        </w:rPr>
        <w:t>in a highly stressful environment that involves all emergency services jobs, when quick and effective decision-making is vital, unresolved disagreements may negatively impact the ability of a police unit to operate cohesively and effectively.</w:t>
      </w:r>
      <w:r w:rsidR="00794BA5">
        <w:rPr>
          <w:sz w:val="24"/>
          <w:szCs w:val="24"/>
        </w:rPr>
        <w:t xml:space="preserve"> Additionally, if inter-personal conflict persists within a team, the</w:t>
      </w:r>
      <w:r w:rsidR="00391E85">
        <w:rPr>
          <w:sz w:val="24"/>
          <w:szCs w:val="24"/>
        </w:rPr>
        <w:t>y may have the potential to develop and create an unhealthy work environment that impacts not only the individuals involved but also the overall efficiency of the police force.</w:t>
      </w:r>
      <w:r w:rsidR="00203CA0">
        <w:rPr>
          <w:sz w:val="24"/>
          <w:szCs w:val="24"/>
        </w:rPr>
        <w:t xml:space="preserve"> This is why, it is crucial to proactively address and manage inter-personal conflict by using the strategies discussed above in order to </w:t>
      </w:r>
      <w:r w:rsidR="00DF14D1">
        <w:rPr>
          <w:sz w:val="24"/>
          <w:szCs w:val="24"/>
        </w:rPr>
        <w:t xml:space="preserve">maintain the performance and effectiveness of the team. (Ab Rahman et al. 2022) </w:t>
      </w:r>
    </w:p>
    <w:p w14:paraId="42E37C65" w14:textId="77777777" w:rsidR="00DF14D1" w:rsidRDefault="00DF14D1" w:rsidP="00340E9A">
      <w:pPr>
        <w:ind w:right="237"/>
        <w:jc w:val="both"/>
        <w:rPr>
          <w:sz w:val="24"/>
          <w:szCs w:val="24"/>
        </w:rPr>
      </w:pPr>
    </w:p>
    <w:p w14:paraId="7FD39A42" w14:textId="2440E6D1" w:rsidR="00025650" w:rsidRPr="00270EEB" w:rsidRDefault="00394F59" w:rsidP="00340E9A">
      <w:pPr>
        <w:ind w:right="237"/>
        <w:jc w:val="both"/>
        <w:rPr>
          <w:sz w:val="24"/>
          <w:szCs w:val="24"/>
        </w:rPr>
      </w:pPr>
      <w:r>
        <w:rPr>
          <w:sz w:val="24"/>
          <w:szCs w:val="24"/>
        </w:rPr>
        <w:t xml:space="preserve">In conclusion, the examination of team dynamics in the field of police work reveals a complicated representation of how </w:t>
      </w:r>
      <w:r w:rsidR="00851A41">
        <w:rPr>
          <w:sz w:val="24"/>
          <w:szCs w:val="24"/>
        </w:rPr>
        <w:t>teams’</w:t>
      </w:r>
      <w:r>
        <w:rPr>
          <w:sz w:val="24"/>
          <w:szCs w:val="24"/>
        </w:rPr>
        <w:t xml:space="preserve"> function, </w:t>
      </w:r>
      <w:r w:rsidR="00851A41">
        <w:rPr>
          <w:sz w:val="24"/>
          <w:szCs w:val="24"/>
        </w:rPr>
        <w:t xml:space="preserve">work well together and sometimes the problems that can result in misconduct. Although </w:t>
      </w:r>
      <w:r w:rsidR="006E3354">
        <w:rPr>
          <w:sz w:val="24"/>
          <w:szCs w:val="24"/>
        </w:rPr>
        <w:t>theories</w:t>
      </w:r>
      <w:r w:rsidR="00851A41">
        <w:rPr>
          <w:sz w:val="24"/>
          <w:szCs w:val="24"/>
        </w:rPr>
        <w:t xml:space="preserve"> of team dynamics provide essential insight into the factors that contribute to team cohesiveness and functionality, it is important to view them within a larger scale that takes into account the individuals characteristics</w:t>
      </w:r>
      <w:r w:rsidR="006E3354">
        <w:rPr>
          <w:sz w:val="24"/>
          <w:szCs w:val="24"/>
        </w:rPr>
        <w:t xml:space="preserve">, organisational culture and external influences. It is also important to note that not every team is able to </w:t>
      </w:r>
      <w:r w:rsidR="00431AD6">
        <w:rPr>
          <w:sz w:val="24"/>
          <w:szCs w:val="24"/>
        </w:rPr>
        <w:t xml:space="preserve">achieve the perfect </w:t>
      </w:r>
      <w:r w:rsidR="00FD22E9">
        <w:rPr>
          <w:sz w:val="24"/>
          <w:szCs w:val="24"/>
        </w:rPr>
        <w:t>atmosphere due to reasons such as different individual goals, communications issues and challenges with leadership, which can hinder the teams efficiency.</w:t>
      </w:r>
      <w:r w:rsidR="00412E15">
        <w:rPr>
          <w:sz w:val="24"/>
          <w:szCs w:val="24"/>
        </w:rPr>
        <w:t xml:space="preserve"> Obtaining </w:t>
      </w:r>
      <w:r w:rsidR="00E177D4">
        <w:rPr>
          <w:sz w:val="24"/>
          <w:szCs w:val="24"/>
        </w:rPr>
        <w:t>an in-depth knowledge of team dynamics can help In enhancing the togetherness of the team through interventions such as better leadership,</w:t>
      </w:r>
      <w:r w:rsidR="00C75BFE">
        <w:rPr>
          <w:sz w:val="24"/>
          <w:szCs w:val="24"/>
        </w:rPr>
        <w:t xml:space="preserve"> implementing ways to resolve inter-personal conflicts and generally cultivating a supportive structure within the team. </w:t>
      </w:r>
      <w:r w:rsidR="00442582">
        <w:rPr>
          <w:sz w:val="24"/>
          <w:szCs w:val="24"/>
        </w:rPr>
        <w:t xml:space="preserve">It is also important to acknowledge the possibility of interpersonal conflict within the team and </w:t>
      </w:r>
      <w:r w:rsidR="00F276B9">
        <w:rPr>
          <w:sz w:val="24"/>
          <w:szCs w:val="24"/>
        </w:rPr>
        <w:t>taking a proactive approach to handle and solve disagreements. By recognising team dynamics and th</w:t>
      </w:r>
      <w:r w:rsidR="00F45E01">
        <w:rPr>
          <w:sz w:val="24"/>
          <w:szCs w:val="24"/>
        </w:rPr>
        <w:t>e possibility of misconduct, officers in leadership roles can also encourage professionalism, ethical conduct and individual responsibility within the team.</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547131E7" w:rsidR="00025650" w:rsidRPr="00025650" w:rsidRDefault="00E46FA3" w:rsidP="00340E9A">
      <w:pPr>
        <w:ind w:right="237"/>
        <w:jc w:val="both"/>
        <w:rPr>
          <w:b/>
          <w:sz w:val="24"/>
          <w:szCs w:val="24"/>
        </w:rPr>
      </w:pPr>
      <w:r>
        <w:rPr>
          <w:b/>
          <w:sz w:val="24"/>
          <w:szCs w:val="24"/>
        </w:rPr>
        <w:t>Word count: 1582</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6BF1D8E6" w14:textId="77777777" w:rsidR="004C110B" w:rsidRDefault="004C110B" w:rsidP="00340E9A">
      <w:pPr>
        <w:ind w:right="237"/>
        <w:jc w:val="both"/>
        <w:rPr>
          <w:b/>
          <w:sz w:val="24"/>
          <w:szCs w:val="24"/>
        </w:rPr>
      </w:pPr>
    </w:p>
    <w:p w14:paraId="77848FD0" w14:textId="18023E4C" w:rsidR="004C110B" w:rsidRPr="00450C83" w:rsidRDefault="004C110B" w:rsidP="00340E9A">
      <w:pPr>
        <w:ind w:right="237"/>
        <w:jc w:val="both"/>
        <w:rPr>
          <w:b/>
          <w:sz w:val="24"/>
          <w:szCs w:val="24"/>
        </w:rPr>
      </w:pPr>
    </w:p>
    <w:p w14:paraId="57C35940" w14:textId="3BD2537D" w:rsidR="00F55E13" w:rsidRDefault="004C110B" w:rsidP="009F47ED">
      <w:pPr>
        <w:ind w:right="237"/>
        <w:jc w:val="both"/>
        <w:rPr>
          <w:sz w:val="24"/>
          <w:szCs w:val="24"/>
        </w:rPr>
      </w:pPr>
      <w:r>
        <w:rPr>
          <w:sz w:val="24"/>
          <w:szCs w:val="24"/>
        </w:rPr>
        <w:t xml:space="preserve">Roads policing in the United Kingdom serves as a crucial way of identifying, disrupting, and tackling illegal activities that take place on road networks across the </w:t>
      </w:r>
      <w:r w:rsidR="0005376B">
        <w:rPr>
          <w:sz w:val="24"/>
          <w:szCs w:val="24"/>
        </w:rPr>
        <w:t>country. Crimes</w:t>
      </w:r>
      <w:r w:rsidR="009F47ED">
        <w:rPr>
          <w:sz w:val="24"/>
          <w:szCs w:val="24"/>
        </w:rPr>
        <w:t xml:space="preserve">, including drug smuggling, human trafficking, child sexual exploitation, counterfeit goods, organised crime groups and county lines </w:t>
      </w:r>
      <w:r w:rsidR="004467C1">
        <w:rPr>
          <w:sz w:val="24"/>
          <w:szCs w:val="24"/>
        </w:rPr>
        <w:t>pose significant challenge to forces across the country.</w:t>
      </w:r>
      <w:r w:rsidR="00237D9A">
        <w:rPr>
          <w:sz w:val="24"/>
          <w:szCs w:val="24"/>
        </w:rPr>
        <w:t xml:space="preserve"> </w:t>
      </w:r>
      <w:r w:rsidR="000B7174">
        <w:rPr>
          <w:sz w:val="24"/>
          <w:szCs w:val="24"/>
        </w:rPr>
        <w:t>Dealing with these complex criminal networks means that</w:t>
      </w:r>
      <w:r w:rsidR="00C30003">
        <w:rPr>
          <w:sz w:val="24"/>
          <w:szCs w:val="24"/>
        </w:rPr>
        <w:t xml:space="preserve"> police</w:t>
      </w:r>
      <w:r w:rsidR="000B7174">
        <w:rPr>
          <w:sz w:val="24"/>
          <w:szCs w:val="24"/>
        </w:rPr>
        <w:t xml:space="preserve"> forces need to use many different methods, mainly using information and intelligence effectively.</w:t>
      </w:r>
      <w:r w:rsidR="00C30003">
        <w:rPr>
          <w:sz w:val="24"/>
          <w:szCs w:val="24"/>
        </w:rPr>
        <w:t xml:space="preserve"> This essay will explore the critical importance of using information and intelligence in </w:t>
      </w:r>
      <w:r w:rsidR="00F96C85">
        <w:rPr>
          <w:sz w:val="24"/>
          <w:szCs w:val="24"/>
        </w:rPr>
        <w:t xml:space="preserve">disrupting these criminal </w:t>
      </w:r>
    </w:p>
    <w:p w14:paraId="63375751" w14:textId="77777777" w:rsidR="004E57AC" w:rsidRDefault="004E57AC" w:rsidP="009F47ED">
      <w:pPr>
        <w:ind w:right="237"/>
        <w:jc w:val="both"/>
        <w:rPr>
          <w:sz w:val="24"/>
          <w:szCs w:val="24"/>
        </w:rPr>
      </w:pPr>
    </w:p>
    <w:p w14:paraId="23AAA3CB" w14:textId="395A870D" w:rsidR="00C8772E" w:rsidRDefault="00991A5F" w:rsidP="009F47ED">
      <w:pPr>
        <w:ind w:right="237"/>
        <w:jc w:val="both"/>
        <w:rPr>
          <w:sz w:val="24"/>
          <w:szCs w:val="24"/>
        </w:rPr>
      </w:pPr>
      <w:r>
        <w:rPr>
          <w:sz w:val="24"/>
          <w:szCs w:val="24"/>
        </w:rPr>
        <w:t>Road’s</w:t>
      </w:r>
      <w:r w:rsidR="00075E64">
        <w:rPr>
          <w:sz w:val="24"/>
          <w:szCs w:val="24"/>
        </w:rPr>
        <w:t xml:space="preserve"> policing units play a crucial role in identifying and dealing w</w:t>
      </w:r>
      <w:r w:rsidR="007413E7">
        <w:rPr>
          <w:sz w:val="24"/>
          <w:szCs w:val="24"/>
        </w:rPr>
        <w:t xml:space="preserve">ith county lines operations, which include the illegal </w:t>
      </w:r>
      <w:r w:rsidR="007B1A52">
        <w:rPr>
          <w:sz w:val="24"/>
          <w:szCs w:val="24"/>
        </w:rPr>
        <w:t>transportation</w:t>
      </w:r>
      <w:r w:rsidR="007413E7">
        <w:rPr>
          <w:sz w:val="24"/>
          <w:szCs w:val="24"/>
        </w:rPr>
        <w:t xml:space="preserve"> of drugs and other illegal activities across multiple regions of the country. In order to effectively tackle this organised crime, roads policing units utilise a range of </w:t>
      </w:r>
      <w:r w:rsidR="007B1A52">
        <w:rPr>
          <w:sz w:val="24"/>
          <w:szCs w:val="24"/>
        </w:rPr>
        <w:t>methods</w:t>
      </w:r>
      <w:r w:rsidR="007413E7">
        <w:rPr>
          <w:sz w:val="24"/>
          <w:szCs w:val="24"/>
        </w:rPr>
        <w:t xml:space="preserve">, such as undertaking information and intelligence gathering. </w:t>
      </w:r>
      <w:r w:rsidR="007B1A52">
        <w:rPr>
          <w:sz w:val="24"/>
          <w:szCs w:val="24"/>
        </w:rPr>
        <w:t>(</w:t>
      </w:r>
      <w:r w:rsidR="007C1ECD">
        <w:rPr>
          <w:sz w:val="24"/>
          <w:szCs w:val="24"/>
        </w:rPr>
        <w:t>College of Policing 2022</w:t>
      </w:r>
      <w:r w:rsidR="007B1A52">
        <w:rPr>
          <w:sz w:val="24"/>
          <w:szCs w:val="24"/>
        </w:rPr>
        <w:t xml:space="preserve">) </w:t>
      </w:r>
    </w:p>
    <w:p w14:paraId="37029293" w14:textId="77777777" w:rsidR="008674BD" w:rsidRDefault="008674BD" w:rsidP="009F47ED">
      <w:pPr>
        <w:ind w:right="237"/>
        <w:jc w:val="both"/>
        <w:rPr>
          <w:sz w:val="24"/>
          <w:szCs w:val="24"/>
        </w:rPr>
      </w:pPr>
    </w:p>
    <w:p w14:paraId="26A655D7" w14:textId="5E3E4091" w:rsidR="008674BD" w:rsidRDefault="00565EED" w:rsidP="009F47ED">
      <w:pPr>
        <w:ind w:right="237"/>
        <w:jc w:val="both"/>
        <w:rPr>
          <w:sz w:val="24"/>
          <w:szCs w:val="24"/>
        </w:rPr>
      </w:pPr>
      <w:r>
        <w:rPr>
          <w:sz w:val="24"/>
          <w:szCs w:val="24"/>
        </w:rPr>
        <w:t>In the context of improving information and int</w:t>
      </w:r>
      <w:r w:rsidR="008D7887">
        <w:rPr>
          <w:sz w:val="24"/>
          <w:szCs w:val="24"/>
        </w:rPr>
        <w:t>elligence gathering to target criminal activities on UK roads, it is important to consider</w:t>
      </w:r>
      <w:r w:rsidR="00AA713B">
        <w:rPr>
          <w:sz w:val="24"/>
          <w:szCs w:val="24"/>
        </w:rPr>
        <w:t xml:space="preserve"> the difficulties involved in implementing effective strategies. A path that can be explored involves using technology to improve monitoring and data gathering. Technological improvements such as CCTV cameras, automatic number plate recognition systems (APNR), and vehicle tracking technologies can assist in the surveillance of suspicions activities and the identification of possible offenders on the roads across the country.</w:t>
      </w:r>
      <w:r w:rsidR="00BE0921">
        <w:rPr>
          <w:sz w:val="24"/>
          <w:szCs w:val="24"/>
        </w:rPr>
        <w:t xml:space="preserve"> </w:t>
      </w:r>
      <w:r w:rsidR="0068599A">
        <w:rPr>
          <w:sz w:val="24"/>
          <w:szCs w:val="24"/>
        </w:rPr>
        <w:t>(College of Policing 2023)</w:t>
      </w:r>
    </w:p>
    <w:p w14:paraId="4C868099" w14:textId="77777777" w:rsidR="0068599A" w:rsidRDefault="0068599A" w:rsidP="009F47ED">
      <w:pPr>
        <w:ind w:right="237"/>
        <w:jc w:val="both"/>
        <w:rPr>
          <w:sz w:val="24"/>
          <w:szCs w:val="24"/>
        </w:rPr>
      </w:pPr>
    </w:p>
    <w:p w14:paraId="2B644D84" w14:textId="17F7CE0A" w:rsidR="0068599A" w:rsidRPr="00270EEB" w:rsidRDefault="008437E6" w:rsidP="009F47ED">
      <w:pPr>
        <w:ind w:right="237"/>
        <w:jc w:val="both"/>
        <w:rPr>
          <w:sz w:val="24"/>
          <w:szCs w:val="24"/>
        </w:rPr>
      </w:pPr>
      <w:r>
        <w:rPr>
          <w:sz w:val="24"/>
          <w:szCs w:val="24"/>
        </w:rPr>
        <w:t xml:space="preserve">Furthermore, collaboration with </w:t>
      </w:r>
      <w:r w:rsidR="00F34ACC">
        <w:rPr>
          <w:sz w:val="24"/>
          <w:szCs w:val="24"/>
        </w:rPr>
        <w:t xml:space="preserve">other agencies, for example the National Trading Standards can provide valuable information into the financial </w:t>
      </w:r>
      <w:r w:rsidR="005E7B21">
        <w:rPr>
          <w:sz w:val="24"/>
          <w:szCs w:val="24"/>
        </w:rPr>
        <w:t>side behind the criminal organisations involved in crimes such as counterfeit goods transportation along the road networks.</w:t>
      </w:r>
      <w:r w:rsidR="00F900B9">
        <w:rPr>
          <w:sz w:val="24"/>
          <w:szCs w:val="24"/>
        </w:rPr>
        <w:t xml:space="preserve"> The information gathered can lead to implementing </w:t>
      </w:r>
      <w:r w:rsidR="006604C4">
        <w:rPr>
          <w:sz w:val="24"/>
          <w:szCs w:val="24"/>
        </w:rPr>
        <w:t>targeted</w:t>
      </w:r>
      <w:r w:rsidR="00F900B9">
        <w:rPr>
          <w:sz w:val="24"/>
          <w:szCs w:val="24"/>
        </w:rPr>
        <w:t xml:space="preserve"> stop and search operations based on the intel, this can disrupt criminal </w:t>
      </w:r>
      <w:r w:rsidR="00F900B9">
        <w:rPr>
          <w:sz w:val="24"/>
          <w:szCs w:val="24"/>
        </w:rPr>
        <w:lastRenderedPageBreak/>
        <w:t xml:space="preserve">activities and facilitate the identification of </w:t>
      </w:r>
      <w:r w:rsidR="006604C4">
        <w:rPr>
          <w:sz w:val="24"/>
          <w:szCs w:val="24"/>
        </w:rPr>
        <w:t>people involved in these criminal organisations. By focusing resources on high-risk areas identified through the information gathered, roads policing units can allocate patrols effectively to deter criminals from using the roads for illegal activities. (</w:t>
      </w:r>
      <w:r w:rsidR="00B55A4E">
        <w:rPr>
          <w:sz w:val="24"/>
          <w:szCs w:val="24"/>
        </w:rPr>
        <w:t xml:space="preserve">Antonopoulos 2019) </w:t>
      </w:r>
    </w:p>
    <w:p w14:paraId="482C2252" w14:textId="20C2A446" w:rsidR="00A057C9" w:rsidRDefault="00A057C9" w:rsidP="00340E9A">
      <w:pPr>
        <w:ind w:right="237"/>
        <w:jc w:val="both"/>
        <w:rPr>
          <w:sz w:val="24"/>
          <w:szCs w:val="24"/>
        </w:rPr>
      </w:pPr>
    </w:p>
    <w:p w14:paraId="5E21F8DD" w14:textId="3F89DBC2" w:rsidR="00025650" w:rsidRPr="00270EEB" w:rsidRDefault="00A057C9" w:rsidP="00340E9A">
      <w:pPr>
        <w:ind w:right="237"/>
        <w:jc w:val="both"/>
        <w:rPr>
          <w:sz w:val="24"/>
          <w:szCs w:val="24"/>
        </w:rPr>
      </w:pPr>
      <w:r>
        <w:rPr>
          <w:sz w:val="24"/>
          <w:szCs w:val="24"/>
        </w:rPr>
        <w:t>Additionally, a study by (Oliver</w:t>
      </w:r>
      <w:r w:rsidR="0079389A">
        <w:rPr>
          <w:sz w:val="24"/>
          <w:szCs w:val="24"/>
        </w:rPr>
        <w:t xml:space="preserve"> &amp; </w:t>
      </w:r>
      <w:proofErr w:type="spellStart"/>
      <w:r w:rsidR="0079389A">
        <w:rPr>
          <w:sz w:val="24"/>
          <w:szCs w:val="24"/>
        </w:rPr>
        <w:t>Cockbain</w:t>
      </w:r>
      <w:proofErr w:type="spellEnd"/>
      <w:r w:rsidR="0079389A">
        <w:rPr>
          <w:sz w:val="24"/>
          <w:szCs w:val="24"/>
        </w:rPr>
        <w:t xml:space="preserve"> 2021) highlights the need for multi-agency collaboration to </w:t>
      </w:r>
      <w:r w:rsidR="00F86C84">
        <w:rPr>
          <w:sz w:val="24"/>
          <w:szCs w:val="24"/>
        </w:rPr>
        <w:t>effectively address the criminal exploitation linked to county lines. By sharing information and intelligence</w:t>
      </w:r>
      <w:r w:rsidR="007318AC">
        <w:rPr>
          <w:sz w:val="24"/>
          <w:szCs w:val="24"/>
        </w:rPr>
        <w:t xml:space="preserve">, different agencies, including roads policing can enhance their response to county lines-related activities. </w:t>
      </w:r>
      <w:r w:rsidR="00D30E9C">
        <w:rPr>
          <w:sz w:val="24"/>
          <w:szCs w:val="24"/>
        </w:rPr>
        <w:t xml:space="preserve">County lines drug trafficking in the UK has become a </w:t>
      </w:r>
      <w:r w:rsidR="00F55E13">
        <w:rPr>
          <w:sz w:val="24"/>
          <w:szCs w:val="24"/>
        </w:rPr>
        <w:t>significant issue</w:t>
      </w:r>
      <w:r w:rsidR="00D30E9C">
        <w:rPr>
          <w:sz w:val="24"/>
          <w:szCs w:val="24"/>
        </w:rPr>
        <w:t xml:space="preserve">, with estimates suggesting that the illegal drug market is worth £9.4 billion annually (B. Brewster 2021). This involves the use of roads to </w:t>
      </w:r>
      <w:r w:rsidR="00D93D1D">
        <w:rPr>
          <w:sz w:val="24"/>
          <w:szCs w:val="24"/>
        </w:rPr>
        <w:t>move illegal drugs from urban areas to rural and coastal regions. (National Crime Agency 2015)</w:t>
      </w:r>
      <w:r w:rsidR="00F55E13">
        <w:rPr>
          <w:sz w:val="24"/>
          <w:szCs w:val="24"/>
        </w:rPr>
        <w:t xml:space="preserve">. </w:t>
      </w:r>
    </w:p>
    <w:p w14:paraId="585519A4" w14:textId="0E436453" w:rsidR="00025650" w:rsidRDefault="00025650" w:rsidP="00340E9A">
      <w:pPr>
        <w:ind w:right="237"/>
        <w:jc w:val="both"/>
        <w:rPr>
          <w:sz w:val="24"/>
          <w:szCs w:val="24"/>
        </w:rPr>
      </w:pPr>
    </w:p>
    <w:p w14:paraId="3FE570C4" w14:textId="5B8B78CC" w:rsidR="00AB75FC" w:rsidRDefault="00AB75FC" w:rsidP="00340E9A">
      <w:pPr>
        <w:ind w:right="237"/>
        <w:jc w:val="both"/>
        <w:rPr>
          <w:sz w:val="24"/>
          <w:szCs w:val="24"/>
        </w:rPr>
      </w:pPr>
      <w:r>
        <w:rPr>
          <w:sz w:val="24"/>
          <w:szCs w:val="24"/>
        </w:rPr>
        <w:t>Moreover, the process of gathering intelligence plays a vital part in identifying and stopping human trafficking operations within the United Kingdom. For example, through the use of intelligence analysis, police forces can identify patterns and trends re</w:t>
      </w:r>
      <w:r w:rsidR="00BB38F5">
        <w:rPr>
          <w:sz w:val="24"/>
          <w:szCs w:val="24"/>
        </w:rPr>
        <w:t>lated to trafficking routes and methodologies employed by traffickers. This is the reason; collaborative governance has proven its effectiveness in tackling pressing problems such as drug smuggling by establishing partnerships between different organisations. (Juliana Brewster, 2023)</w:t>
      </w:r>
      <w:r w:rsidR="00917305">
        <w:rPr>
          <w:sz w:val="24"/>
          <w:szCs w:val="24"/>
        </w:rPr>
        <w:t xml:space="preserve"> This collaborative approach promotes the development of trust, shared commitment to goals, and a mutual understanding among agencies involved with anti-trafficking initiatives. </w:t>
      </w:r>
    </w:p>
    <w:p w14:paraId="4DE0BCB4" w14:textId="77777777" w:rsidR="00917305" w:rsidRDefault="00917305" w:rsidP="00340E9A">
      <w:pPr>
        <w:ind w:right="237"/>
        <w:jc w:val="both"/>
        <w:rPr>
          <w:sz w:val="24"/>
          <w:szCs w:val="24"/>
        </w:rPr>
      </w:pPr>
    </w:p>
    <w:p w14:paraId="39100A39" w14:textId="52514FAD" w:rsidR="00917305" w:rsidRDefault="00131A5F" w:rsidP="00340E9A">
      <w:pPr>
        <w:ind w:right="237"/>
        <w:jc w:val="both"/>
        <w:rPr>
          <w:sz w:val="24"/>
          <w:szCs w:val="24"/>
        </w:rPr>
      </w:pPr>
      <w:r>
        <w:rPr>
          <w:sz w:val="24"/>
          <w:szCs w:val="24"/>
        </w:rPr>
        <w:t>In both the UK and US for example, pol</w:t>
      </w:r>
      <w:r w:rsidR="00DA051F">
        <w:rPr>
          <w:sz w:val="24"/>
          <w:szCs w:val="24"/>
        </w:rPr>
        <w:t>ice forces often take the lead in coordinating multi-agency initiatives against crimes like human trafficking. The involvement of police forces is vital due to their effectiveness in combating such criminal activities</w:t>
      </w:r>
      <w:r w:rsidR="00C26EDA">
        <w:rPr>
          <w:sz w:val="24"/>
          <w:szCs w:val="24"/>
        </w:rPr>
        <w:t xml:space="preserve">. For example, following the implementation of the Modern Slavery Act 2015 in the UK, international partnerships were encouraged to actively engage </w:t>
      </w:r>
      <w:r w:rsidR="000D1168">
        <w:rPr>
          <w:sz w:val="24"/>
          <w:szCs w:val="24"/>
        </w:rPr>
        <w:t>with</w:t>
      </w:r>
      <w:r w:rsidR="00C26EDA">
        <w:rPr>
          <w:sz w:val="24"/>
          <w:szCs w:val="24"/>
        </w:rPr>
        <w:t xml:space="preserve"> </w:t>
      </w:r>
      <w:r w:rsidR="000D1168">
        <w:rPr>
          <w:sz w:val="24"/>
          <w:szCs w:val="24"/>
        </w:rPr>
        <w:t>different</w:t>
      </w:r>
      <w:r w:rsidR="00C26EDA">
        <w:rPr>
          <w:sz w:val="24"/>
          <w:szCs w:val="24"/>
        </w:rPr>
        <w:t xml:space="preserve"> agencies to gather and </w:t>
      </w:r>
      <w:r w:rsidR="000D1168">
        <w:rPr>
          <w:sz w:val="24"/>
          <w:szCs w:val="24"/>
        </w:rPr>
        <w:t>analyse</w:t>
      </w:r>
      <w:r w:rsidR="00C26EDA">
        <w:rPr>
          <w:sz w:val="24"/>
          <w:szCs w:val="24"/>
        </w:rPr>
        <w:t xml:space="preserve"> data in order to enhance local response to human trafficking. (J. Brewster, 2023)</w:t>
      </w:r>
      <w:r w:rsidR="004C6FB6">
        <w:rPr>
          <w:sz w:val="24"/>
          <w:szCs w:val="24"/>
        </w:rPr>
        <w:t>. Information and intelligence can also be gathered through local roads policing</w:t>
      </w:r>
      <w:r w:rsidR="009C4E70">
        <w:rPr>
          <w:sz w:val="24"/>
          <w:szCs w:val="24"/>
        </w:rPr>
        <w:t>, by actively engaging in roads policing activities forces can collect valuable data that provides insight into criminal activities such as drug smuggling and human trafficking.</w:t>
      </w:r>
    </w:p>
    <w:p w14:paraId="0524DA94" w14:textId="77777777" w:rsidR="009C4E70" w:rsidRDefault="009C4E70" w:rsidP="00340E9A">
      <w:pPr>
        <w:ind w:right="237"/>
        <w:jc w:val="both"/>
        <w:rPr>
          <w:sz w:val="24"/>
          <w:szCs w:val="24"/>
        </w:rPr>
      </w:pPr>
    </w:p>
    <w:p w14:paraId="09062354" w14:textId="6BEAFBA5" w:rsidR="009C4E70" w:rsidRDefault="000E1DB7" w:rsidP="00340E9A">
      <w:pPr>
        <w:ind w:right="237"/>
        <w:jc w:val="both"/>
        <w:rPr>
          <w:sz w:val="24"/>
          <w:szCs w:val="24"/>
        </w:rPr>
      </w:pPr>
      <w:r>
        <w:rPr>
          <w:sz w:val="24"/>
          <w:szCs w:val="24"/>
        </w:rPr>
        <w:t>Forces often encounter numerous challenges in effectively utilizing the information and intelligence gathered through roads policing to combat criminal activities across the country. One significant challenge</w:t>
      </w:r>
      <w:r w:rsidR="000B753C">
        <w:rPr>
          <w:sz w:val="24"/>
          <w:szCs w:val="24"/>
        </w:rPr>
        <w:t xml:space="preserve"> is the need for improved co-operation amongst forces across the country and the need for electronic traces of offenders across different databases. This is the reason why, The Police National Database (PND) was introduced in 2011 to address the issue by providing a </w:t>
      </w:r>
      <w:r w:rsidR="00382353">
        <w:rPr>
          <w:sz w:val="24"/>
          <w:szCs w:val="24"/>
        </w:rPr>
        <w:t xml:space="preserve">national platform for intelligence overview collected by local forces. (R. </w:t>
      </w:r>
      <w:proofErr w:type="spellStart"/>
      <w:r w:rsidR="00382353">
        <w:rPr>
          <w:sz w:val="24"/>
          <w:szCs w:val="24"/>
        </w:rPr>
        <w:t>Phyithian</w:t>
      </w:r>
      <w:proofErr w:type="spellEnd"/>
      <w:r w:rsidR="00382353">
        <w:rPr>
          <w:sz w:val="24"/>
          <w:szCs w:val="24"/>
        </w:rPr>
        <w:t xml:space="preserve"> 2022). Despi</w:t>
      </w:r>
      <w:r w:rsidR="001740B3">
        <w:rPr>
          <w:sz w:val="24"/>
          <w:szCs w:val="24"/>
        </w:rPr>
        <w:t xml:space="preserve">te its implementation, there are still differences in how different forces use the PND. </w:t>
      </w:r>
      <w:r w:rsidR="009016DC">
        <w:rPr>
          <w:sz w:val="24"/>
          <w:szCs w:val="24"/>
        </w:rPr>
        <w:t xml:space="preserve">Furthermore, in order to improve intelligence analysis procedures in policing, it is necessary to tackle the issue of dispersed intelligence storage across police forces. The absence of integration between databases </w:t>
      </w:r>
      <w:r w:rsidR="00201318">
        <w:rPr>
          <w:sz w:val="24"/>
          <w:szCs w:val="24"/>
        </w:rPr>
        <w:t>maintained</w:t>
      </w:r>
      <w:r w:rsidR="009016DC">
        <w:rPr>
          <w:sz w:val="24"/>
          <w:szCs w:val="24"/>
        </w:rPr>
        <w:t xml:space="preserve"> locally by forces</w:t>
      </w:r>
      <w:r w:rsidR="00463D41">
        <w:rPr>
          <w:sz w:val="24"/>
          <w:szCs w:val="24"/>
        </w:rPr>
        <w:t xml:space="preserve">, can disrupt the smooth exchange of information and intelligence in the effort to identify criminal </w:t>
      </w:r>
      <w:r w:rsidR="00201318">
        <w:rPr>
          <w:sz w:val="24"/>
          <w:szCs w:val="24"/>
        </w:rPr>
        <w:t>trends</w:t>
      </w:r>
      <w:r w:rsidR="00463D41">
        <w:rPr>
          <w:sz w:val="24"/>
          <w:szCs w:val="24"/>
        </w:rPr>
        <w:t xml:space="preserve"> with maximum efficiency. </w:t>
      </w:r>
      <w:r w:rsidR="00201318">
        <w:rPr>
          <w:sz w:val="24"/>
          <w:szCs w:val="24"/>
        </w:rPr>
        <w:t>(</w:t>
      </w:r>
      <w:proofErr w:type="spellStart"/>
      <w:r w:rsidR="00201318">
        <w:rPr>
          <w:sz w:val="24"/>
          <w:szCs w:val="24"/>
        </w:rPr>
        <w:t>Phythian</w:t>
      </w:r>
      <w:proofErr w:type="spellEnd"/>
      <w:r w:rsidR="00201318">
        <w:rPr>
          <w:sz w:val="24"/>
          <w:szCs w:val="24"/>
        </w:rPr>
        <w:t xml:space="preserve">, Kirby 2022) </w:t>
      </w:r>
    </w:p>
    <w:p w14:paraId="6724DF8D" w14:textId="77777777" w:rsidR="000F7ECD" w:rsidRDefault="000F7ECD" w:rsidP="001BC1C4">
      <w:pPr>
        <w:ind w:right="237"/>
        <w:rPr>
          <w:sz w:val="24"/>
          <w:szCs w:val="24"/>
        </w:rPr>
      </w:pPr>
    </w:p>
    <w:p w14:paraId="0E3D8F2C" w14:textId="77777777" w:rsidR="00AF7896" w:rsidRDefault="00AF7896" w:rsidP="001BC1C4">
      <w:pPr>
        <w:ind w:right="237"/>
        <w:rPr>
          <w:sz w:val="24"/>
          <w:szCs w:val="24"/>
        </w:rPr>
      </w:pPr>
    </w:p>
    <w:p w14:paraId="0F9B6918" w14:textId="2260CD52" w:rsidR="007E4DA0" w:rsidRDefault="00B76DEB" w:rsidP="001BC1C4">
      <w:pPr>
        <w:ind w:right="237"/>
        <w:rPr>
          <w:sz w:val="24"/>
          <w:szCs w:val="24"/>
        </w:rPr>
      </w:pPr>
      <w:r>
        <w:rPr>
          <w:sz w:val="24"/>
          <w:szCs w:val="24"/>
        </w:rPr>
        <w:lastRenderedPageBreak/>
        <w:t xml:space="preserve">When </w:t>
      </w:r>
      <w:r w:rsidR="00092A2F">
        <w:rPr>
          <w:sz w:val="24"/>
          <w:szCs w:val="24"/>
        </w:rPr>
        <w:t xml:space="preserve">information and intelligence is collected and analysed, Police forces then deploy a range of resources and employ strategic enforcement activities on road networks to combat criminal activities efficiently. According to a report by the National Crime Agency (NCA), the use of intelligence-led policing techniques has been crucial in disrupting organized crime groups involved in drug trafficking and human trafficking operations across the road networks. (National Crime Agency 2021) This approach involves the systematic collection, analysis, and </w:t>
      </w:r>
      <w:r w:rsidR="008B0E46">
        <w:rPr>
          <w:sz w:val="24"/>
          <w:szCs w:val="24"/>
        </w:rPr>
        <w:t>dissemination</w:t>
      </w:r>
      <w:r w:rsidR="00092A2F">
        <w:rPr>
          <w:sz w:val="24"/>
          <w:szCs w:val="24"/>
        </w:rPr>
        <w:t xml:space="preserve"> of actionable intelligence to inform operational decisions and target high-risk areas and individuals. Additionally, by collaborating with other agencies, such as the Border Force and the National Police </w:t>
      </w:r>
      <w:r w:rsidR="008B0E46">
        <w:rPr>
          <w:sz w:val="24"/>
          <w:szCs w:val="24"/>
        </w:rPr>
        <w:t>Chiefs</w:t>
      </w:r>
      <w:r w:rsidR="00092A2F">
        <w:rPr>
          <w:sz w:val="24"/>
          <w:szCs w:val="24"/>
        </w:rPr>
        <w:t xml:space="preserve"> council, forces can enhance their capacity to intercept illegal goods, det</w:t>
      </w:r>
      <w:r w:rsidR="008B0E46">
        <w:rPr>
          <w:sz w:val="24"/>
          <w:szCs w:val="24"/>
        </w:rPr>
        <w:t>ain</w:t>
      </w:r>
      <w:r w:rsidR="00092A2F">
        <w:rPr>
          <w:sz w:val="24"/>
          <w:szCs w:val="24"/>
        </w:rPr>
        <w:t xml:space="preserve"> traffickers and dismantle criminal networks operating on the road networks (National Police Chiefs Council 2020)</w:t>
      </w:r>
    </w:p>
    <w:p w14:paraId="75B4DC3E" w14:textId="77777777" w:rsidR="001C56D5" w:rsidRDefault="001C56D5" w:rsidP="001BC1C4">
      <w:pPr>
        <w:ind w:right="237"/>
        <w:rPr>
          <w:sz w:val="24"/>
          <w:szCs w:val="24"/>
        </w:rPr>
      </w:pPr>
    </w:p>
    <w:p w14:paraId="7A54DA17" w14:textId="2026A571" w:rsidR="008D6FE7" w:rsidRDefault="00587DAA" w:rsidP="001BC1C4">
      <w:pPr>
        <w:ind w:right="237"/>
        <w:rPr>
          <w:sz w:val="24"/>
          <w:szCs w:val="24"/>
        </w:rPr>
      </w:pPr>
      <w:r>
        <w:rPr>
          <w:sz w:val="24"/>
          <w:szCs w:val="24"/>
        </w:rPr>
        <w:t xml:space="preserve">The </w:t>
      </w:r>
      <w:r w:rsidR="006C6FBA">
        <w:rPr>
          <w:sz w:val="24"/>
          <w:szCs w:val="24"/>
        </w:rPr>
        <w:t xml:space="preserve">use of Automatic Number Plate Recognition (ANPR) technology plays a significant role in roads policing in the country. </w:t>
      </w:r>
      <w:r w:rsidR="00621640">
        <w:rPr>
          <w:sz w:val="24"/>
          <w:szCs w:val="24"/>
        </w:rPr>
        <w:t xml:space="preserve">The technology is specifically intended to efficiently track vehicle movements by recording distinct licence plates through cameras and analysing the data using specialised </w:t>
      </w:r>
      <w:r w:rsidR="00A734C4">
        <w:rPr>
          <w:sz w:val="24"/>
          <w:szCs w:val="24"/>
        </w:rPr>
        <w:t>algorithm’s</w:t>
      </w:r>
      <w:r w:rsidR="00621640">
        <w:rPr>
          <w:sz w:val="24"/>
          <w:szCs w:val="24"/>
        </w:rPr>
        <w:t>. This improves the level of security at checkpoints by safely storing important information, such as vehicle number plates, distinct characteristics</w:t>
      </w:r>
      <w:r w:rsidR="00A734C4">
        <w:rPr>
          <w:sz w:val="24"/>
          <w:szCs w:val="24"/>
        </w:rPr>
        <w:t xml:space="preserve">, colour, number of passengers, and entry/exit timestamps, in a protected database for the purpose of real-time monitoring (S. </w:t>
      </w:r>
      <w:proofErr w:type="spellStart"/>
      <w:r w:rsidR="00A734C4">
        <w:rPr>
          <w:sz w:val="24"/>
          <w:szCs w:val="24"/>
        </w:rPr>
        <w:t>Harshini</w:t>
      </w:r>
      <w:proofErr w:type="spellEnd"/>
      <w:r w:rsidR="00A734C4">
        <w:rPr>
          <w:sz w:val="24"/>
          <w:szCs w:val="24"/>
        </w:rPr>
        <w:t xml:space="preserve"> 2023). </w:t>
      </w:r>
    </w:p>
    <w:p w14:paraId="6AF1D37E" w14:textId="77777777" w:rsidR="00BA304F" w:rsidRDefault="00BA304F" w:rsidP="001BC1C4">
      <w:pPr>
        <w:ind w:right="237"/>
        <w:rPr>
          <w:sz w:val="24"/>
          <w:szCs w:val="24"/>
        </w:rPr>
      </w:pPr>
    </w:p>
    <w:p w14:paraId="1C406E43" w14:textId="45859A9D" w:rsidR="00BA304F" w:rsidRDefault="00BA304F" w:rsidP="001BC1C4">
      <w:pPr>
        <w:ind w:right="237"/>
        <w:rPr>
          <w:sz w:val="24"/>
          <w:szCs w:val="24"/>
        </w:rPr>
      </w:pPr>
      <w:r>
        <w:rPr>
          <w:sz w:val="24"/>
          <w:szCs w:val="24"/>
        </w:rPr>
        <w:t xml:space="preserve">Additionally, ANPR technology in the UK is widely used not only for roads policing purposes but also for other various enforcement </w:t>
      </w:r>
      <w:r w:rsidR="00257B81">
        <w:rPr>
          <w:sz w:val="24"/>
          <w:szCs w:val="24"/>
        </w:rPr>
        <w:t>purposes by other agencies</w:t>
      </w:r>
      <w:r>
        <w:rPr>
          <w:sz w:val="24"/>
          <w:szCs w:val="24"/>
        </w:rPr>
        <w:t xml:space="preserve">. </w:t>
      </w:r>
      <w:r w:rsidR="00257B81">
        <w:rPr>
          <w:sz w:val="24"/>
          <w:szCs w:val="24"/>
        </w:rPr>
        <w:t xml:space="preserve">According to research by (Rajdeep Adak 2022) ANPR also assist with the implementation of traffic regulations, </w:t>
      </w:r>
      <w:r w:rsidR="002D686C">
        <w:rPr>
          <w:sz w:val="24"/>
          <w:szCs w:val="24"/>
        </w:rPr>
        <w:t xml:space="preserve">managing parking violations, tracking suspects, identifying stolen vehicles, monitoring border crossings and detecting suspicious vehicles effectively. Furthermore, ANPR facilitates access control processes, automates toll collection systems, and streamlines parking management </w:t>
      </w:r>
      <w:r w:rsidR="00E019CE">
        <w:rPr>
          <w:sz w:val="24"/>
          <w:szCs w:val="24"/>
        </w:rPr>
        <w:t>operations</w:t>
      </w:r>
      <w:r w:rsidR="002D686C">
        <w:rPr>
          <w:sz w:val="24"/>
          <w:szCs w:val="24"/>
        </w:rPr>
        <w:t xml:space="preserve"> in different locations.</w:t>
      </w:r>
      <w:r w:rsidR="00E019CE">
        <w:rPr>
          <w:sz w:val="24"/>
          <w:szCs w:val="24"/>
        </w:rPr>
        <w:t xml:space="preserve"> (Rajdeep Adak 2022)</w:t>
      </w:r>
    </w:p>
    <w:p w14:paraId="7996CB91" w14:textId="77777777" w:rsidR="00E019CE" w:rsidRDefault="00E019CE" w:rsidP="001BC1C4">
      <w:pPr>
        <w:ind w:right="237"/>
        <w:rPr>
          <w:sz w:val="24"/>
          <w:szCs w:val="24"/>
        </w:rPr>
      </w:pPr>
    </w:p>
    <w:p w14:paraId="5AE0EA32" w14:textId="2FD049E4" w:rsidR="00E019CE" w:rsidRDefault="00E019CE" w:rsidP="001BC1C4">
      <w:pPr>
        <w:ind w:right="237"/>
        <w:rPr>
          <w:sz w:val="24"/>
          <w:szCs w:val="24"/>
        </w:rPr>
      </w:pPr>
      <w:r>
        <w:rPr>
          <w:sz w:val="24"/>
          <w:szCs w:val="24"/>
        </w:rPr>
        <w:t>According to the study by (Rajdeep Adak 2022)</w:t>
      </w:r>
      <w:r w:rsidR="00924899">
        <w:rPr>
          <w:sz w:val="24"/>
          <w:szCs w:val="24"/>
        </w:rPr>
        <w:t xml:space="preserve"> the </w:t>
      </w:r>
      <w:r w:rsidR="008E30DE">
        <w:rPr>
          <w:sz w:val="24"/>
          <w:szCs w:val="24"/>
        </w:rPr>
        <w:t>integration</w:t>
      </w:r>
      <w:r w:rsidR="00924899">
        <w:rPr>
          <w:sz w:val="24"/>
          <w:szCs w:val="24"/>
        </w:rPr>
        <w:t xml:space="preserve"> of ANPR technology with advanced models like YOLOv3-CNN will further enhance the capabilities of ANPR in detecting vehicles accurately under varying environmental </w:t>
      </w:r>
      <w:r w:rsidR="008E30DE">
        <w:rPr>
          <w:sz w:val="24"/>
          <w:szCs w:val="24"/>
        </w:rPr>
        <w:t>conditions and</w:t>
      </w:r>
      <w:r w:rsidR="00924899">
        <w:rPr>
          <w:sz w:val="24"/>
          <w:szCs w:val="24"/>
        </w:rPr>
        <w:t xml:space="preserve"> improving its overall efficiency in recognizing number plates. By leveraging these technological advancements, roads policing can </w:t>
      </w:r>
      <w:r w:rsidR="008E30DE">
        <w:rPr>
          <w:sz w:val="24"/>
          <w:szCs w:val="24"/>
        </w:rPr>
        <w:t xml:space="preserve">optimise their operations efficiently whilst ensuring enhanced security measures on the roadways across the country. </w:t>
      </w:r>
    </w:p>
    <w:p w14:paraId="3725ED1A" w14:textId="77777777" w:rsidR="002405E4" w:rsidRDefault="002405E4" w:rsidP="001BC1C4">
      <w:pPr>
        <w:ind w:right="237"/>
        <w:rPr>
          <w:sz w:val="24"/>
          <w:szCs w:val="24"/>
        </w:rPr>
      </w:pPr>
    </w:p>
    <w:p w14:paraId="0C52B9AD" w14:textId="29388389" w:rsidR="002405E4" w:rsidRDefault="002405E4" w:rsidP="001BC1C4">
      <w:pPr>
        <w:ind w:right="237"/>
        <w:rPr>
          <w:sz w:val="24"/>
          <w:szCs w:val="24"/>
        </w:rPr>
      </w:pPr>
      <w:r>
        <w:rPr>
          <w:sz w:val="24"/>
          <w:szCs w:val="24"/>
        </w:rPr>
        <w:t xml:space="preserve">However, despite its numerous benefits, ANPR technology is not without limitations and challenges. One significant drawback is its reduced effectiveness in low-light conditions, which can hinder accurate licence plate recognition at night. Additionally, the diversity in licence plate formats across different regions poses a challenge for standardization of ABNPR systems. Moreover, issues related to data privacy and ethical considerations have been raised concerning the gathering and </w:t>
      </w:r>
      <w:r w:rsidR="00BD5F85">
        <w:rPr>
          <w:sz w:val="24"/>
          <w:szCs w:val="24"/>
        </w:rPr>
        <w:t>handling</w:t>
      </w:r>
      <w:r>
        <w:rPr>
          <w:sz w:val="24"/>
          <w:szCs w:val="24"/>
        </w:rPr>
        <w:t xml:space="preserve"> of sensitive car data using ANPR technology. (S </w:t>
      </w:r>
      <w:proofErr w:type="spellStart"/>
      <w:r>
        <w:rPr>
          <w:sz w:val="24"/>
          <w:szCs w:val="24"/>
        </w:rPr>
        <w:t>harshini</w:t>
      </w:r>
      <w:proofErr w:type="spellEnd"/>
      <w:r>
        <w:rPr>
          <w:sz w:val="24"/>
          <w:szCs w:val="24"/>
        </w:rPr>
        <w:t xml:space="preserve"> 2023).</w:t>
      </w:r>
    </w:p>
    <w:p w14:paraId="575C874C" w14:textId="77777777" w:rsidR="001C56D5" w:rsidRDefault="001C56D5" w:rsidP="001BC1C4">
      <w:pPr>
        <w:ind w:right="237"/>
        <w:rPr>
          <w:sz w:val="24"/>
          <w:szCs w:val="24"/>
        </w:rPr>
      </w:pPr>
    </w:p>
    <w:p w14:paraId="24D14F9E" w14:textId="77777777" w:rsidR="002F102E" w:rsidRDefault="002F102E" w:rsidP="001BC1C4">
      <w:pPr>
        <w:ind w:right="237"/>
        <w:rPr>
          <w:sz w:val="24"/>
          <w:szCs w:val="24"/>
        </w:rPr>
      </w:pPr>
    </w:p>
    <w:p w14:paraId="693076BF" w14:textId="77777777" w:rsidR="00AB75FC" w:rsidRDefault="00AB75FC" w:rsidP="001BC1C4">
      <w:pPr>
        <w:ind w:right="237"/>
        <w:rPr>
          <w:sz w:val="24"/>
          <w:szCs w:val="24"/>
        </w:rPr>
      </w:pPr>
    </w:p>
    <w:p w14:paraId="6DDA6285" w14:textId="2519DA85" w:rsidR="00AB75FC" w:rsidRDefault="001C2D90" w:rsidP="001BC1C4">
      <w:pPr>
        <w:ind w:right="237"/>
        <w:rPr>
          <w:sz w:val="24"/>
          <w:szCs w:val="24"/>
        </w:rPr>
      </w:pPr>
      <w:r>
        <w:rPr>
          <w:sz w:val="24"/>
          <w:szCs w:val="24"/>
        </w:rPr>
        <w:lastRenderedPageBreak/>
        <w:t xml:space="preserve">In the context of using ANPR to disrupt criminal activities across the road </w:t>
      </w:r>
      <w:r w:rsidR="00F92062">
        <w:rPr>
          <w:sz w:val="24"/>
          <w:szCs w:val="24"/>
        </w:rPr>
        <w:t>networks, ANPR</w:t>
      </w:r>
      <w:r w:rsidR="00B65637">
        <w:rPr>
          <w:sz w:val="24"/>
          <w:szCs w:val="24"/>
        </w:rPr>
        <w:t xml:space="preserve"> plays a vital role in identifying vehicles involved in crime, for example drug smuggling. </w:t>
      </w:r>
      <w:r w:rsidR="009B69D5">
        <w:rPr>
          <w:sz w:val="24"/>
          <w:szCs w:val="24"/>
        </w:rPr>
        <w:t xml:space="preserve"> By leveraging ANPR, police forces can efficiently monitor and apprehend individuals involved in illegal activities</w:t>
      </w:r>
      <w:r w:rsidR="007319AB">
        <w:rPr>
          <w:sz w:val="24"/>
          <w:szCs w:val="24"/>
        </w:rPr>
        <w:t xml:space="preserve">. Forces strategically position ANPR cameras nationwide, enabling the systematic targeting of criminals through the massive database maintained by the National ANPR Data Centre. ( </w:t>
      </w:r>
      <w:proofErr w:type="spellStart"/>
      <w:r w:rsidR="007319AB">
        <w:rPr>
          <w:sz w:val="24"/>
          <w:szCs w:val="24"/>
        </w:rPr>
        <w:t>Baljeet</w:t>
      </w:r>
      <w:proofErr w:type="spellEnd"/>
      <w:r w:rsidR="007319AB">
        <w:rPr>
          <w:sz w:val="24"/>
          <w:szCs w:val="24"/>
        </w:rPr>
        <w:t xml:space="preserve"> Sidhu 2017) </w:t>
      </w:r>
      <w:r w:rsidR="00075336">
        <w:rPr>
          <w:sz w:val="24"/>
          <w:szCs w:val="24"/>
        </w:rPr>
        <w:t>.</w:t>
      </w:r>
    </w:p>
    <w:p w14:paraId="7E63D13A" w14:textId="77777777" w:rsidR="00D656EF" w:rsidRDefault="00D656EF" w:rsidP="001BC1C4">
      <w:pPr>
        <w:ind w:right="237"/>
        <w:rPr>
          <w:sz w:val="24"/>
          <w:szCs w:val="24"/>
        </w:rPr>
      </w:pPr>
    </w:p>
    <w:p w14:paraId="2AF4332C" w14:textId="77777777" w:rsidR="00A3095A" w:rsidRDefault="00D656EF" w:rsidP="001BC1C4">
      <w:pPr>
        <w:ind w:right="237"/>
        <w:rPr>
          <w:sz w:val="24"/>
          <w:szCs w:val="24"/>
        </w:rPr>
      </w:pPr>
      <w:r>
        <w:rPr>
          <w:sz w:val="24"/>
          <w:szCs w:val="24"/>
        </w:rPr>
        <w:t xml:space="preserve">During reactive investigations, forces use ANPR by backtracking operations and searching the extensive database for vehicles associated with crime. </w:t>
      </w:r>
      <w:r w:rsidR="00630D9D">
        <w:rPr>
          <w:sz w:val="24"/>
          <w:szCs w:val="24"/>
        </w:rPr>
        <w:t xml:space="preserve">On the other hand, </w:t>
      </w:r>
      <w:r w:rsidR="00DD1041">
        <w:rPr>
          <w:sz w:val="24"/>
          <w:szCs w:val="24"/>
        </w:rPr>
        <w:t>proactive approaches like monito</w:t>
      </w:r>
      <w:r w:rsidR="00386809">
        <w:rPr>
          <w:sz w:val="24"/>
          <w:szCs w:val="24"/>
        </w:rPr>
        <w:t>ring vehicles linked to criminal activities through alerts generated by ANPR, will result in swift response by roads policing units across the country.</w:t>
      </w:r>
      <w:r w:rsidR="00680248">
        <w:rPr>
          <w:sz w:val="24"/>
          <w:szCs w:val="24"/>
        </w:rPr>
        <w:t xml:space="preserve"> The large number of alerts generated by ANPR on daily </w:t>
      </w:r>
      <w:r w:rsidR="00834F77">
        <w:rPr>
          <w:sz w:val="24"/>
          <w:szCs w:val="24"/>
        </w:rPr>
        <w:t>basis</w:t>
      </w:r>
      <w:r w:rsidR="00680248">
        <w:rPr>
          <w:sz w:val="24"/>
          <w:szCs w:val="24"/>
        </w:rPr>
        <w:t xml:space="preserve"> also presents is </w:t>
      </w:r>
      <w:r w:rsidR="00834F77">
        <w:rPr>
          <w:sz w:val="24"/>
          <w:szCs w:val="24"/>
        </w:rPr>
        <w:t>difficulties, regarding the allocation of roads policing units to priority alerts. (</w:t>
      </w:r>
      <w:proofErr w:type="spellStart"/>
      <w:r w:rsidR="00834F77">
        <w:rPr>
          <w:sz w:val="24"/>
          <w:szCs w:val="24"/>
        </w:rPr>
        <w:t>Baljeet</w:t>
      </w:r>
      <w:proofErr w:type="spellEnd"/>
      <w:r w:rsidR="00834F77">
        <w:rPr>
          <w:sz w:val="24"/>
          <w:szCs w:val="24"/>
        </w:rPr>
        <w:t xml:space="preserve"> Sidhu 2017)</w:t>
      </w:r>
      <w:r w:rsidR="00A3095A">
        <w:rPr>
          <w:sz w:val="24"/>
          <w:szCs w:val="24"/>
        </w:rPr>
        <w:t>.</w:t>
      </w:r>
    </w:p>
    <w:p w14:paraId="648806C5" w14:textId="77777777" w:rsidR="00A3095A" w:rsidRDefault="00A3095A" w:rsidP="001BC1C4">
      <w:pPr>
        <w:ind w:right="237"/>
        <w:rPr>
          <w:sz w:val="24"/>
          <w:szCs w:val="24"/>
        </w:rPr>
      </w:pPr>
    </w:p>
    <w:p w14:paraId="1CE071E6" w14:textId="77777777" w:rsidR="00A3095A" w:rsidRDefault="00A3095A" w:rsidP="001BC1C4">
      <w:pPr>
        <w:ind w:right="237"/>
        <w:rPr>
          <w:sz w:val="24"/>
          <w:szCs w:val="24"/>
        </w:rPr>
      </w:pPr>
    </w:p>
    <w:p w14:paraId="7C6022DF" w14:textId="77777777" w:rsidR="00F068B8" w:rsidRDefault="00A3095A" w:rsidP="001BC1C4">
      <w:pPr>
        <w:ind w:right="237"/>
        <w:rPr>
          <w:sz w:val="24"/>
          <w:szCs w:val="24"/>
        </w:rPr>
      </w:pPr>
      <w:r>
        <w:rPr>
          <w:sz w:val="24"/>
          <w:szCs w:val="24"/>
        </w:rPr>
        <w:t xml:space="preserve">This approach by police forces allows them to not only reactively investigate </w:t>
      </w:r>
      <w:r w:rsidR="00F068B8">
        <w:rPr>
          <w:sz w:val="24"/>
          <w:szCs w:val="24"/>
        </w:rPr>
        <w:t>past crimes</w:t>
      </w:r>
      <w:r>
        <w:rPr>
          <w:sz w:val="24"/>
          <w:szCs w:val="24"/>
        </w:rPr>
        <w:t xml:space="preserve">, but also proactively prevent and </w:t>
      </w:r>
      <w:r w:rsidR="00F068B8">
        <w:rPr>
          <w:sz w:val="24"/>
          <w:szCs w:val="24"/>
        </w:rPr>
        <w:t>intercept</w:t>
      </w:r>
      <w:r>
        <w:rPr>
          <w:sz w:val="24"/>
          <w:szCs w:val="24"/>
        </w:rPr>
        <w:t xml:space="preserve"> potential criminal activities involving </w:t>
      </w:r>
      <w:r w:rsidR="00F068B8">
        <w:rPr>
          <w:sz w:val="24"/>
          <w:szCs w:val="24"/>
        </w:rPr>
        <w:t>vehicles on the road networks. With millions of readings processed monthly through ANPR systems in regions like West Midlands alone, this technology significantly enhances the capabilities of the force in combating crime.</w:t>
      </w:r>
      <w:r w:rsidR="005F574E">
        <w:rPr>
          <w:sz w:val="24"/>
          <w:szCs w:val="24"/>
        </w:rPr>
        <w:t xml:space="preserve"> Additionally, West Midlands Police aims to </w:t>
      </w:r>
      <w:r w:rsidR="008C6D2B">
        <w:rPr>
          <w:sz w:val="24"/>
          <w:szCs w:val="24"/>
        </w:rPr>
        <w:t>achieve crime</w:t>
      </w:r>
      <w:r w:rsidR="00BA6EE8">
        <w:rPr>
          <w:sz w:val="24"/>
          <w:szCs w:val="24"/>
        </w:rPr>
        <w:t xml:space="preserve"> reduction, detection and public safety objectives by making significant investments in ANPR technology. </w:t>
      </w:r>
      <w:r w:rsidR="008C6D2B">
        <w:rPr>
          <w:sz w:val="24"/>
          <w:szCs w:val="24"/>
        </w:rPr>
        <w:t xml:space="preserve"> (</w:t>
      </w:r>
      <w:proofErr w:type="spellStart"/>
      <w:r w:rsidR="008C6D2B">
        <w:rPr>
          <w:sz w:val="24"/>
          <w:szCs w:val="24"/>
        </w:rPr>
        <w:t>Baljeet</w:t>
      </w:r>
      <w:proofErr w:type="spellEnd"/>
      <w:r w:rsidR="008C6D2B">
        <w:rPr>
          <w:sz w:val="24"/>
          <w:szCs w:val="24"/>
        </w:rPr>
        <w:t xml:space="preserve"> Sidhu 2017)</w:t>
      </w:r>
    </w:p>
    <w:p w14:paraId="5E90B37B" w14:textId="77777777" w:rsidR="00827041" w:rsidRDefault="00827041" w:rsidP="001BC1C4">
      <w:pPr>
        <w:ind w:right="237"/>
        <w:rPr>
          <w:sz w:val="24"/>
          <w:szCs w:val="24"/>
        </w:rPr>
      </w:pPr>
    </w:p>
    <w:p w14:paraId="3C982657" w14:textId="77777777" w:rsidR="00827041" w:rsidRDefault="00827041" w:rsidP="001BC1C4">
      <w:pPr>
        <w:ind w:right="237"/>
        <w:rPr>
          <w:sz w:val="24"/>
          <w:szCs w:val="24"/>
        </w:rPr>
      </w:pPr>
    </w:p>
    <w:p w14:paraId="0DE066E6" w14:textId="616F1161" w:rsidR="00827041" w:rsidRDefault="00827041" w:rsidP="001BC1C4">
      <w:pPr>
        <w:ind w:right="237"/>
        <w:rPr>
          <w:sz w:val="24"/>
          <w:szCs w:val="24"/>
        </w:rPr>
      </w:pPr>
    </w:p>
    <w:p w14:paraId="25479FC2" w14:textId="77777777" w:rsidR="00827041" w:rsidRDefault="00BC0CA5" w:rsidP="001BC1C4">
      <w:pPr>
        <w:ind w:right="237"/>
        <w:rPr>
          <w:sz w:val="24"/>
          <w:szCs w:val="24"/>
        </w:rPr>
      </w:pPr>
      <w:r>
        <w:rPr>
          <w:sz w:val="24"/>
          <w:szCs w:val="24"/>
        </w:rPr>
        <w:t xml:space="preserve">In conclusion, I believe it is </w:t>
      </w:r>
      <w:r w:rsidR="00A36528">
        <w:rPr>
          <w:sz w:val="24"/>
          <w:szCs w:val="24"/>
        </w:rPr>
        <w:t>important</w:t>
      </w:r>
      <w:r w:rsidR="00CC2563">
        <w:rPr>
          <w:sz w:val="24"/>
          <w:szCs w:val="24"/>
        </w:rPr>
        <w:t xml:space="preserve"> that</w:t>
      </w:r>
      <w:r>
        <w:rPr>
          <w:sz w:val="24"/>
          <w:szCs w:val="24"/>
        </w:rPr>
        <w:t xml:space="preserve"> police forces continue to use information and intelligence to prevent and stop crimes on our </w:t>
      </w:r>
      <w:r w:rsidR="00A36528">
        <w:rPr>
          <w:sz w:val="24"/>
          <w:szCs w:val="24"/>
        </w:rPr>
        <w:t>roads effectively</w:t>
      </w:r>
      <w:r>
        <w:rPr>
          <w:sz w:val="24"/>
          <w:szCs w:val="24"/>
        </w:rPr>
        <w:t xml:space="preserve">. By gathering and </w:t>
      </w:r>
      <w:r w:rsidR="00CC2563">
        <w:rPr>
          <w:sz w:val="24"/>
          <w:szCs w:val="24"/>
        </w:rPr>
        <w:t>analysing</w:t>
      </w:r>
      <w:r>
        <w:rPr>
          <w:sz w:val="24"/>
          <w:szCs w:val="24"/>
        </w:rPr>
        <w:t xml:space="preserve"> data, they can find and disrupt   criminal activities like drug smuggling, human </w:t>
      </w:r>
      <w:r w:rsidR="00A36528">
        <w:rPr>
          <w:sz w:val="24"/>
          <w:szCs w:val="24"/>
        </w:rPr>
        <w:t xml:space="preserve">trafficking, </w:t>
      </w:r>
      <w:r w:rsidR="00CC2563">
        <w:rPr>
          <w:sz w:val="24"/>
          <w:szCs w:val="24"/>
        </w:rPr>
        <w:t xml:space="preserve">and </w:t>
      </w:r>
      <w:r w:rsidR="00E80B75">
        <w:rPr>
          <w:sz w:val="24"/>
          <w:szCs w:val="24"/>
        </w:rPr>
        <w:t xml:space="preserve">many others. </w:t>
      </w:r>
      <w:r w:rsidR="00A36528">
        <w:rPr>
          <w:sz w:val="24"/>
          <w:szCs w:val="24"/>
        </w:rPr>
        <w:t xml:space="preserve"> With the right </w:t>
      </w:r>
      <w:r w:rsidR="00C653F1">
        <w:rPr>
          <w:sz w:val="24"/>
          <w:szCs w:val="24"/>
        </w:rPr>
        <w:t>resources, cooperation</w:t>
      </w:r>
      <w:r w:rsidR="00BE7E08">
        <w:rPr>
          <w:sz w:val="24"/>
          <w:szCs w:val="24"/>
        </w:rPr>
        <w:t xml:space="preserve"> with other partner agencies and using advanced technology, police can better detect and prevent crimes on the </w:t>
      </w:r>
      <w:r w:rsidR="005B1459">
        <w:rPr>
          <w:sz w:val="24"/>
          <w:szCs w:val="24"/>
        </w:rPr>
        <w:t>roads. Ultimately, sustained focus on intelligence gathering and multi-agency collaborations will play a vital role in enhancing roads policing strategies and safeguarding communities from the illegal activities.</w:t>
      </w:r>
      <w:r w:rsidR="00BE7E08">
        <w:rPr>
          <w:sz w:val="24"/>
          <w:szCs w:val="24"/>
        </w:rPr>
        <w:t xml:space="preserve"> </w:t>
      </w:r>
      <w:r w:rsidR="00C653F1">
        <w:rPr>
          <w:sz w:val="24"/>
          <w:szCs w:val="24"/>
        </w:rPr>
        <w:t>Additionally, the ANPR technology has significantly enhanced roads policing in the UK by aiding forces in tracking and monitoring vehicles involved in crime. Despite some limitations, ANPR remains valuable tool for crime reduction and detection. The continuous advancements in ANPR technology underscores its importance in combating various forms of criminal activities effectively.</w:t>
      </w:r>
    </w:p>
    <w:p w14:paraId="4CEA7D18" w14:textId="77777777" w:rsidR="002B63F9" w:rsidRDefault="002B63F9" w:rsidP="001BC1C4">
      <w:pPr>
        <w:ind w:right="237"/>
        <w:rPr>
          <w:sz w:val="24"/>
          <w:szCs w:val="24"/>
        </w:rPr>
      </w:pPr>
    </w:p>
    <w:p w14:paraId="4A04100C" w14:textId="77777777" w:rsidR="002B63F9" w:rsidRDefault="002B63F9" w:rsidP="001BC1C4">
      <w:pPr>
        <w:ind w:right="237"/>
        <w:rPr>
          <w:sz w:val="24"/>
          <w:szCs w:val="24"/>
        </w:rPr>
      </w:pPr>
    </w:p>
    <w:p w14:paraId="2A1F47C9" w14:textId="77777777" w:rsidR="002B63F9" w:rsidRDefault="002B63F9" w:rsidP="001BC1C4">
      <w:pPr>
        <w:ind w:right="237"/>
        <w:rPr>
          <w:sz w:val="24"/>
          <w:szCs w:val="24"/>
        </w:rPr>
      </w:pPr>
    </w:p>
    <w:p w14:paraId="592CAEBA" w14:textId="6CF008C3" w:rsidR="002B63F9" w:rsidRPr="002B63F9" w:rsidRDefault="002B63F9" w:rsidP="001BC1C4">
      <w:pPr>
        <w:ind w:right="237"/>
        <w:rPr>
          <w:b/>
          <w:bCs/>
          <w:sz w:val="24"/>
          <w:szCs w:val="24"/>
        </w:rPr>
        <w:sectPr w:rsidR="002B63F9" w:rsidRPr="002B63F9" w:rsidSect="0022001B">
          <w:pgSz w:w="11906" w:h="16838" w:code="9"/>
          <w:pgMar w:top="1440" w:right="1440" w:bottom="1440" w:left="1440" w:header="720" w:footer="720" w:gutter="0"/>
          <w:cols w:space="720"/>
          <w:docGrid w:linePitch="272"/>
        </w:sectPr>
      </w:pPr>
      <w:r w:rsidRPr="002B63F9">
        <w:rPr>
          <w:b/>
          <w:bCs/>
          <w:sz w:val="24"/>
          <w:szCs w:val="24"/>
        </w:rPr>
        <w:t>Word count: 1593</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B8B20D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FB963E8" w14:textId="77777777" w:rsidR="00671537" w:rsidRDefault="00671537" w:rsidP="00FE5420">
            <w:pPr>
              <w:overflowPunct/>
              <w:autoSpaceDE/>
              <w:autoSpaceDN/>
              <w:adjustRightInd/>
              <w:rPr>
                <w:sz w:val="24"/>
                <w:szCs w:val="24"/>
                <w:lang w:eastAsia="zh-TW"/>
              </w:rPr>
            </w:pPr>
          </w:p>
          <w:p w14:paraId="4F4734CC" w14:textId="563A75B9" w:rsidR="00671537" w:rsidRPr="00FE5420" w:rsidRDefault="00671537"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9CD350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A470665" w14:textId="77777777" w:rsidR="00671537" w:rsidRDefault="00671537" w:rsidP="00FE5420">
            <w:pPr>
              <w:overflowPunct/>
              <w:autoSpaceDE/>
              <w:autoSpaceDN/>
              <w:adjustRightInd/>
              <w:rPr>
                <w:sz w:val="24"/>
                <w:szCs w:val="24"/>
                <w:lang w:eastAsia="zh-TW"/>
              </w:rPr>
            </w:pPr>
          </w:p>
          <w:p w14:paraId="0BCB15AA" w14:textId="71CD44E7" w:rsidR="00671537" w:rsidRPr="00FE5420" w:rsidRDefault="00671537"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609AC21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21DF2">
              <w:rPr>
                <w:sz w:val="22"/>
                <w:szCs w:val="22"/>
                <w:lang w:eastAsia="zh-TW"/>
              </w:rPr>
              <w:t xml:space="preserve">In my professional development, I am very focused on expanding my knowledge and expertise in the roads policing department, particularly in-depth knowledge of the Road Traffic Act. Having recently completed my response driving course and attended my RPSO attachment, I have gained valuable insights that significantly improved my understanding of the road traffic act. Moving forward, I am eager to be more proactive in this </w:t>
            </w:r>
            <w:r w:rsidR="00F21DF2">
              <w:rPr>
                <w:sz w:val="22"/>
                <w:szCs w:val="22"/>
                <w:lang w:eastAsia="zh-TW"/>
              </w:rPr>
              <w:lastRenderedPageBreak/>
              <w:t>area, actively seeking opportunities to conduct multiple vehicle stops. This hands on approach will not only serve to expand my knowledge in the road traffic act</w:t>
            </w:r>
            <w:r w:rsidR="00D879B0">
              <w:rPr>
                <w:sz w:val="22"/>
                <w:szCs w:val="22"/>
                <w:lang w:eastAsia="zh-TW"/>
              </w:rPr>
              <w:t xml:space="preserve">, but also contribute in to improving my practical skills in the area.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073D18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605D780" w14:textId="77777777" w:rsidR="00112CFD" w:rsidRDefault="00112CFD" w:rsidP="00FE5420">
            <w:pPr>
              <w:overflowPunct/>
              <w:autoSpaceDE/>
              <w:autoSpaceDN/>
              <w:adjustRightInd/>
              <w:rPr>
                <w:sz w:val="24"/>
                <w:szCs w:val="24"/>
                <w:lang w:eastAsia="zh-TW"/>
              </w:rPr>
            </w:pPr>
          </w:p>
          <w:p w14:paraId="0C242629" w14:textId="492921C4" w:rsidR="00112CFD" w:rsidRPr="00FE5420" w:rsidRDefault="00112CFD"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B5AD77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95B8C62" w14:textId="77777777" w:rsidR="00112CFD" w:rsidRDefault="00112CFD" w:rsidP="00FE5420">
            <w:pPr>
              <w:overflowPunct/>
              <w:autoSpaceDE/>
              <w:autoSpaceDN/>
              <w:adjustRightInd/>
              <w:rPr>
                <w:sz w:val="24"/>
                <w:szCs w:val="24"/>
                <w:lang w:eastAsia="zh-TW"/>
              </w:rPr>
            </w:pPr>
          </w:p>
          <w:p w14:paraId="33334C9E" w14:textId="03A8A09D" w:rsidR="00112CFD" w:rsidRPr="00FE5420" w:rsidRDefault="00112CFD"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28B6D6C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800C0">
              <w:rPr>
                <w:sz w:val="22"/>
                <w:szCs w:val="22"/>
                <w:lang w:eastAsia="zh-TW"/>
              </w:rPr>
              <w:t xml:space="preserve">In my professional development, I recognise the importance in enhancing my skills in conducting stop and searches. Unfortunately, due to academic commitments and demands of the response calls, I haven’t had the opportunity to </w:t>
            </w:r>
            <w:r w:rsidR="0068395E">
              <w:rPr>
                <w:sz w:val="22"/>
                <w:szCs w:val="22"/>
                <w:lang w:eastAsia="zh-TW"/>
              </w:rPr>
              <w:t>be proactive and complete many.  Moving forward, I am determined to be more proactive in this area, actively seeking opportunities to engage in and complete stop and searches.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20D09D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89901FB" w14:textId="77777777" w:rsidR="00924B43" w:rsidRDefault="00924B43" w:rsidP="00FE5420">
            <w:pPr>
              <w:overflowPunct/>
              <w:autoSpaceDE/>
              <w:autoSpaceDN/>
              <w:adjustRightInd/>
              <w:rPr>
                <w:sz w:val="22"/>
                <w:szCs w:val="22"/>
                <w:lang w:eastAsia="zh-TW"/>
              </w:rPr>
            </w:pPr>
          </w:p>
          <w:p w14:paraId="41BA5B85" w14:textId="77777777" w:rsidR="00924B43" w:rsidRDefault="00924B43" w:rsidP="00FE5420">
            <w:pPr>
              <w:overflowPunct/>
              <w:autoSpaceDE/>
              <w:autoSpaceDN/>
              <w:adjustRightInd/>
              <w:rPr>
                <w:sz w:val="22"/>
                <w:szCs w:val="22"/>
                <w:lang w:eastAsia="zh-TW"/>
              </w:rPr>
            </w:pPr>
          </w:p>
          <w:p w14:paraId="4AA59636" w14:textId="2156F00F" w:rsidR="00924B43" w:rsidRPr="00FE5420" w:rsidRDefault="00924B43"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94F3279" w14:textId="77777777" w:rsidR="00924B43" w:rsidRDefault="00FE5420" w:rsidP="00FE5420">
            <w:pPr>
              <w:overflowPunct/>
              <w:autoSpaceDE/>
              <w:autoSpaceDN/>
              <w:adjustRightInd/>
              <w:rPr>
                <w:sz w:val="22"/>
                <w:szCs w:val="22"/>
                <w:lang w:eastAsia="zh-TW"/>
              </w:rPr>
            </w:pPr>
            <w:r w:rsidRPr="00FE5420">
              <w:rPr>
                <w:sz w:val="22"/>
                <w:szCs w:val="22"/>
                <w:lang w:eastAsia="zh-TW"/>
              </w:rPr>
              <w:t>8-10</w:t>
            </w:r>
          </w:p>
          <w:p w14:paraId="2E6E9257" w14:textId="77777777" w:rsidR="00924B43" w:rsidRDefault="00924B43" w:rsidP="00FE5420">
            <w:pPr>
              <w:overflowPunct/>
              <w:autoSpaceDE/>
              <w:autoSpaceDN/>
              <w:adjustRightInd/>
              <w:rPr>
                <w:sz w:val="22"/>
                <w:szCs w:val="22"/>
                <w:lang w:eastAsia="zh-TW"/>
              </w:rPr>
            </w:pPr>
          </w:p>
          <w:p w14:paraId="5277763A" w14:textId="62F0F217" w:rsidR="00FE5420" w:rsidRPr="00FE5420" w:rsidRDefault="00924B43"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B67CA99" w14:textId="77777777" w:rsidR="00924B43" w:rsidRDefault="00FE5420" w:rsidP="00FE5420">
            <w:pPr>
              <w:overflowPunct/>
              <w:autoSpaceDE/>
              <w:autoSpaceDN/>
              <w:adjustRightInd/>
              <w:rPr>
                <w:sz w:val="22"/>
                <w:szCs w:val="22"/>
                <w:lang w:eastAsia="zh-TW"/>
              </w:rPr>
            </w:pPr>
            <w:r w:rsidRPr="00FE5420">
              <w:rPr>
                <w:sz w:val="22"/>
                <w:szCs w:val="22"/>
                <w:lang w:eastAsia="zh-TW"/>
              </w:rPr>
              <w:t>5-7</w:t>
            </w:r>
          </w:p>
          <w:p w14:paraId="08C32FCD" w14:textId="77777777" w:rsidR="00924B43" w:rsidRDefault="00924B43" w:rsidP="00FE5420">
            <w:pPr>
              <w:overflowPunct/>
              <w:autoSpaceDE/>
              <w:autoSpaceDN/>
              <w:adjustRightInd/>
              <w:rPr>
                <w:sz w:val="22"/>
                <w:szCs w:val="22"/>
                <w:lang w:eastAsia="zh-TW"/>
              </w:rPr>
            </w:pPr>
          </w:p>
          <w:p w14:paraId="19ACC4DF" w14:textId="430D737C" w:rsidR="00FE5420" w:rsidRPr="00FE5420" w:rsidRDefault="00924B43"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33051F1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A73B67">
              <w:rPr>
                <w:sz w:val="22"/>
                <w:szCs w:val="22"/>
                <w:lang w:eastAsia="zh-TW"/>
              </w:rPr>
              <w:t>I</w:t>
            </w:r>
            <w:r w:rsidR="007A1598">
              <w:rPr>
                <w:sz w:val="22"/>
                <w:szCs w:val="22"/>
                <w:lang w:eastAsia="zh-TW"/>
              </w:rPr>
              <w:t xml:space="preserve"> am aiming to gain some more experience in conducting suspect interviews. Currently, my exposure to these interviews within my role has been limited, and I recognize the importance of gaining practical experience to aid my proficiency. To address this, I plan to actively seek opportunities to conduct more interviews with suspects, for example volunteer for handovers on briefings. Additionally, I am looking to attend my Tier 2 interviewing course soon, this will be a valuable course that will help me improve my interviewing skills.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lastRenderedPageBreak/>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0F5EC2B" w14:textId="77777777" w:rsidR="0012269C" w:rsidRDefault="0012269C" w:rsidP="0012269C">
      <w:pPr>
        <w:pStyle w:val="NormalWeb"/>
        <w:rPr>
          <w:rFonts w:ascii="Arial" w:hAnsi="Arial" w:cs="Arial"/>
          <w:color w:val="000000"/>
          <w:sz w:val="20"/>
          <w:szCs w:val="20"/>
        </w:rPr>
      </w:pPr>
      <w:proofErr w:type="spellStart"/>
      <w:r>
        <w:rPr>
          <w:rFonts w:ascii="Arial" w:hAnsi="Arial" w:cs="Arial"/>
          <w:color w:val="000000"/>
          <w:sz w:val="20"/>
          <w:szCs w:val="20"/>
        </w:rPr>
        <w:t>Shaulin</w:t>
      </w:r>
      <w:proofErr w:type="spellEnd"/>
      <w:r>
        <w:rPr>
          <w:rFonts w:ascii="Arial" w:hAnsi="Arial" w:cs="Arial"/>
          <w:color w:val="000000"/>
          <w:sz w:val="20"/>
          <w:szCs w:val="20"/>
        </w:rPr>
        <w:t xml:space="preserve">, N. and </w:t>
      </w:r>
      <w:proofErr w:type="spellStart"/>
      <w:r>
        <w:rPr>
          <w:rFonts w:ascii="Arial" w:hAnsi="Arial" w:cs="Arial"/>
          <w:color w:val="000000"/>
          <w:sz w:val="20"/>
          <w:szCs w:val="20"/>
        </w:rPr>
        <w:t>Faeique</w:t>
      </w:r>
      <w:proofErr w:type="spellEnd"/>
      <w:r>
        <w:rPr>
          <w:rFonts w:ascii="Arial" w:hAnsi="Arial" w:cs="Arial"/>
          <w:color w:val="000000"/>
          <w:sz w:val="20"/>
          <w:szCs w:val="20"/>
        </w:rPr>
        <w:t>, A. (2023). Role of Traffic Police in Managing Traffic : Challenges and The Ways Forward. </w:t>
      </w:r>
      <w:r>
        <w:rPr>
          <w:rStyle w:val="Emphasis"/>
          <w:rFonts w:ascii="Arial" w:hAnsi="Arial" w:cs="Arial"/>
          <w:color w:val="000000"/>
          <w:sz w:val="20"/>
          <w:szCs w:val="20"/>
        </w:rPr>
        <w:t>Indonesian Journal of Social Research (IJSR)</w:t>
      </w:r>
      <w:r>
        <w:rPr>
          <w:rFonts w:ascii="Arial" w:hAnsi="Arial" w:cs="Arial"/>
          <w:color w:val="000000"/>
          <w:sz w:val="20"/>
          <w:szCs w:val="20"/>
        </w:rPr>
        <w:t xml:space="preserve">, [online] 5(2), pp.132–141. </w:t>
      </w:r>
      <w:proofErr w:type="spellStart"/>
      <w:r>
        <w:rPr>
          <w:rFonts w:ascii="Arial" w:hAnsi="Arial" w:cs="Arial"/>
          <w:color w:val="000000"/>
          <w:sz w:val="20"/>
          <w:szCs w:val="20"/>
        </w:rPr>
        <w:t>doi:https</w:t>
      </w:r>
      <w:proofErr w:type="spellEnd"/>
      <w:r>
        <w:rPr>
          <w:rFonts w:ascii="Arial" w:hAnsi="Arial" w:cs="Arial"/>
          <w:color w:val="000000"/>
          <w:sz w:val="20"/>
          <w:szCs w:val="20"/>
        </w:rPr>
        <w:t>://doi.org/10.30997/ijsr.v5i2.322.</w:t>
      </w:r>
    </w:p>
    <w:p w14:paraId="257233D2" w14:textId="77777777" w:rsidR="0012269C" w:rsidRDefault="0012269C" w:rsidP="0012269C">
      <w:pPr>
        <w:pStyle w:val="NormalWeb"/>
        <w:rPr>
          <w:rFonts w:ascii="Arial" w:hAnsi="Arial" w:cs="Arial"/>
          <w:color w:val="000000"/>
          <w:sz w:val="20"/>
          <w:szCs w:val="20"/>
        </w:rPr>
      </w:pPr>
      <w:r>
        <w:rPr>
          <w:rFonts w:ascii="Arial" w:hAnsi="Arial" w:cs="Arial"/>
          <w:color w:val="000000"/>
          <w:sz w:val="20"/>
          <w:szCs w:val="20"/>
        </w:rPr>
        <w:t>‌</w:t>
      </w:r>
    </w:p>
    <w:p w14:paraId="293ABF0E" w14:textId="77777777" w:rsidR="0012269C" w:rsidRDefault="0012269C" w:rsidP="0012269C">
      <w:pPr>
        <w:pStyle w:val="NormalWeb"/>
        <w:rPr>
          <w:rFonts w:ascii="Arial" w:hAnsi="Arial" w:cs="Arial"/>
          <w:color w:val="000000"/>
          <w:sz w:val="20"/>
          <w:szCs w:val="20"/>
        </w:rPr>
      </w:pPr>
      <w:r>
        <w:rPr>
          <w:rFonts w:ascii="Arial" w:hAnsi="Arial" w:cs="Arial"/>
          <w:color w:val="000000"/>
          <w:sz w:val="20"/>
          <w:szCs w:val="20"/>
        </w:rPr>
        <w:t xml:space="preserve">Potter, Z. (2023). Laughing Through the Pain: An Analysis of Dark </w:t>
      </w:r>
      <w:proofErr w:type="spellStart"/>
      <w:r>
        <w:rPr>
          <w:rFonts w:ascii="Arial" w:hAnsi="Arial" w:cs="Arial"/>
          <w:color w:val="000000"/>
          <w:sz w:val="20"/>
          <w:szCs w:val="20"/>
        </w:rPr>
        <w:t>Humor</w:t>
      </w:r>
      <w:proofErr w:type="spellEnd"/>
      <w:r>
        <w:rPr>
          <w:rFonts w:ascii="Arial" w:hAnsi="Arial" w:cs="Arial"/>
          <w:color w:val="000000"/>
          <w:sz w:val="20"/>
          <w:szCs w:val="20"/>
        </w:rPr>
        <w:t xml:space="preserve"> in Trauma-and-Crisis-</w:t>
      </w:r>
      <w:proofErr w:type="spellStart"/>
      <w:r>
        <w:rPr>
          <w:rFonts w:ascii="Arial" w:hAnsi="Arial" w:cs="Arial"/>
          <w:color w:val="000000"/>
          <w:sz w:val="20"/>
          <w:szCs w:val="20"/>
        </w:rPr>
        <w:t>Centered</w:t>
      </w:r>
      <w:proofErr w:type="spellEnd"/>
      <w:r>
        <w:rPr>
          <w:rFonts w:ascii="Arial" w:hAnsi="Arial" w:cs="Arial"/>
          <w:color w:val="000000"/>
          <w:sz w:val="20"/>
          <w:szCs w:val="20"/>
        </w:rPr>
        <w:t xml:space="preserve"> Occupations. </w:t>
      </w:r>
      <w:r>
        <w:rPr>
          <w:rStyle w:val="Emphasis"/>
          <w:rFonts w:ascii="Arial" w:hAnsi="Arial" w:cs="Arial"/>
          <w:color w:val="000000"/>
          <w:sz w:val="20"/>
          <w:szCs w:val="20"/>
        </w:rPr>
        <w:t xml:space="preserve">University </w:t>
      </w:r>
      <w:proofErr w:type="spellStart"/>
      <w:r>
        <w:rPr>
          <w:rStyle w:val="Emphasis"/>
          <w:rFonts w:ascii="Arial" w:hAnsi="Arial" w:cs="Arial"/>
          <w:color w:val="000000"/>
          <w:sz w:val="20"/>
          <w:szCs w:val="20"/>
        </w:rPr>
        <w:t>Honors</w:t>
      </w:r>
      <w:proofErr w:type="spellEnd"/>
      <w:r>
        <w:rPr>
          <w:rStyle w:val="Emphasis"/>
          <w:rFonts w:ascii="Arial" w:hAnsi="Arial" w:cs="Arial"/>
          <w:color w:val="000000"/>
          <w:sz w:val="20"/>
          <w:szCs w:val="20"/>
        </w:rPr>
        <w:t xml:space="preserve"> Theses</w:t>
      </w:r>
      <w:r>
        <w:rPr>
          <w:rFonts w:ascii="Arial" w:hAnsi="Arial" w:cs="Arial"/>
          <w:color w:val="000000"/>
          <w:sz w:val="20"/>
          <w:szCs w:val="20"/>
        </w:rPr>
        <w:t xml:space="preserve">. [online] </w:t>
      </w:r>
      <w:proofErr w:type="spellStart"/>
      <w:r>
        <w:rPr>
          <w:rFonts w:ascii="Arial" w:hAnsi="Arial" w:cs="Arial"/>
          <w:color w:val="000000"/>
          <w:sz w:val="20"/>
          <w:szCs w:val="20"/>
        </w:rPr>
        <w:t>doi:https</w:t>
      </w:r>
      <w:proofErr w:type="spellEnd"/>
      <w:r>
        <w:rPr>
          <w:rFonts w:ascii="Arial" w:hAnsi="Arial" w:cs="Arial"/>
          <w:color w:val="000000"/>
          <w:sz w:val="20"/>
          <w:szCs w:val="20"/>
        </w:rPr>
        <w:t>://doi.org/10.15760/honors.1335.</w:t>
      </w:r>
    </w:p>
    <w:p w14:paraId="4DC045AA" w14:textId="77777777" w:rsidR="0012269C" w:rsidRDefault="0012269C" w:rsidP="0012269C">
      <w:pPr>
        <w:pStyle w:val="NormalWeb"/>
        <w:rPr>
          <w:rFonts w:ascii="Arial" w:hAnsi="Arial" w:cs="Arial"/>
          <w:color w:val="000000"/>
          <w:sz w:val="20"/>
          <w:szCs w:val="20"/>
        </w:rPr>
      </w:pPr>
      <w:r>
        <w:rPr>
          <w:rFonts w:ascii="Arial" w:hAnsi="Arial" w:cs="Arial"/>
          <w:color w:val="000000"/>
          <w:sz w:val="20"/>
          <w:szCs w:val="20"/>
        </w:rPr>
        <w:t>‌</w:t>
      </w:r>
    </w:p>
    <w:p w14:paraId="643D72D5" w14:textId="77777777" w:rsidR="0012269C" w:rsidRDefault="0012269C" w:rsidP="0012269C">
      <w:pPr>
        <w:pStyle w:val="NormalWeb"/>
        <w:rPr>
          <w:rFonts w:ascii="Arial" w:hAnsi="Arial" w:cs="Arial"/>
          <w:color w:val="000000"/>
          <w:sz w:val="20"/>
          <w:szCs w:val="20"/>
        </w:rPr>
      </w:pPr>
      <w:proofErr w:type="spellStart"/>
      <w:r>
        <w:rPr>
          <w:rFonts w:ascii="Arial" w:hAnsi="Arial" w:cs="Arial"/>
          <w:color w:val="000000"/>
          <w:sz w:val="20"/>
          <w:szCs w:val="20"/>
        </w:rPr>
        <w:t>Vivona</w:t>
      </w:r>
      <w:proofErr w:type="spellEnd"/>
      <w:r>
        <w:rPr>
          <w:rFonts w:ascii="Arial" w:hAnsi="Arial" w:cs="Arial"/>
          <w:color w:val="000000"/>
          <w:sz w:val="20"/>
          <w:szCs w:val="20"/>
        </w:rPr>
        <w:t xml:space="preserve">, B.D. (2014). </w:t>
      </w:r>
      <w:proofErr w:type="spellStart"/>
      <w:r>
        <w:rPr>
          <w:rFonts w:ascii="Arial" w:hAnsi="Arial" w:cs="Arial"/>
          <w:color w:val="000000"/>
          <w:sz w:val="20"/>
          <w:szCs w:val="20"/>
        </w:rPr>
        <w:t>Humor</w:t>
      </w:r>
      <w:proofErr w:type="spellEnd"/>
      <w:r>
        <w:rPr>
          <w:rFonts w:ascii="Arial" w:hAnsi="Arial" w:cs="Arial"/>
          <w:color w:val="000000"/>
          <w:sz w:val="20"/>
          <w:szCs w:val="20"/>
        </w:rPr>
        <w:t xml:space="preserve"> Functions Within Crime Scene Investigations: Group Dynamics, Stress, and the Negotiation of Emotions. </w:t>
      </w:r>
      <w:r>
        <w:rPr>
          <w:rStyle w:val="Emphasis"/>
          <w:rFonts w:ascii="Arial" w:hAnsi="Arial" w:cs="Arial"/>
          <w:color w:val="000000"/>
          <w:sz w:val="20"/>
          <w:szCs w:val="20"/>
        </w:rPr>
        <w:t>Police Quarterly</w:t>
      </w:r>
      <w:r>
        <w:rPr>
          <w:rFonts w:ascii="Arial" w:hAnsi="Arial" w:cs="Arial"/>
          <w:color w:val="000000"/>
          <w:sz w:val="20"/>
          <w:szCs w:val="20"/>
        </w:rPr>
        <w:t xml:space="preserve">, 17(2), pp.127–149. </w:t>
      </w:r>
      <w:proofErr w:type="spellStart"/>
      <w:r>
        <w:rPr>
          <w:rFonts w:ascii="Arial" w:hAnsi="Arial" w:cs="Arial"/>
          <w:color w:val="000000"/>
          <w:sz w:val="20"/>
          <w:szCs w:val="20"/>
        </w:rPr>
        <w:t>doi:https</w:t>
      </w:r>
      <w:proofErr w:type="spellEnd"/>
      <w:r>
        <w:rPr>
          <w:rFonts w:ascii="Arial" w:hAnsi="Arial" w:cs="Arial"/>
          <w:color w:val="000000"/>
          <w:sz w:val="20"/>
          <w:szCs w:val="20"/>
        </w:rPr>
        <w:t>://doi.org/10.1177/1098611114531418.</w:t>
      </w:r>
    </w:p>
    <w:p w14:paraId="246B3AAF" w14:textId="77777777" w:rsidR="0012269C" w:rsidRDefault="0012269C" w:rsidP="0012269C">
      <w:pPr>
        <w:pStyle w:val="NormalWeb"/>
        <w:rPr>
          <w:rFonts w:ascii="Arial" w:hAnsi="Arial" w:cs="Arial"/>
          <w:color w:val="000000"/>
          <w:sz w:val="20"/>
          <w:szCs w:val="20"/>
        </w:rPr>
      </w:pPr>
      <w:r>
        <w:rPr>
          <w:rFonts w:ascii="Arial" w:hAnsi="Arial" w:cs="Arial"/>
          <w:color w:val="000000"/>
          <w:sz w:val="20"/>
          <w:szCs w:val="20"/>
        </w:rPr>
        <w:t>Publishing, H.H. (2020). </w:t>
      </w:r>
      <w:r>
        <w:rPr>
          <w:rStyle w:val="Emphasis"/>
          <w:rFonts w:ascii="Arial" w:hAnsi="Arial" w:cs="Arial"/>
          <w:color w:val="000000"/>
          <w:sz w:val="20"/>
          <w:szCs w:val="20"/>
        </w:rPr>
        <w:t>Exercising to relax</w:t>
      </w:r>
      <w:r>
        <w:rPr>
          <w:rFonts w:ascii="Arial" w:hAnsi="Arial" w:cs="Arial"/>
          <w:color w:val="000000"/>
          <w:sz w:val="20"/>
          <w:szCs w:val="20"/>
        </w:rPr>
        <w:t xml:space="preserve">. [online] Harvard Health. Available at: </w:t>
      </w:r>
      <w:hyperlink r:id="rId15" w:history="1">
        <w:r>
          <w:rPr>
            <w:rStyle w:val="Hyperlink"/>
            <w:rFonts w:ascii="Arial" w:hAnsi="Arial" w:cs="Arial"/>
            <w:sz w:val="20"/>
            <w:szCs w:val="20"/>
          </w:rPr>
          <w:t>https://www.health.harvard.edu/staying-healthy/exercising-to-relax#:~:text=Exercise%20reduces%20levels%20of%20the</w:t>
        </w:r>
      </w:hyperlink>
      <w:r>
        <w:rPr>
          <w:rFonts w:ascii="Arial" w:hAnsi="Arial" w:cs="Arial"/>
          <w:color w:val="000000"/>
          <w:sz w:val="20"/>
          <w:szCs w:val="20"/>
        </w:rPr>
        <w:t>.</w:t>
      </w:r>
    </w:p>
    <w:p w14:paraId="40B7153B" w14:textId="77777777" w:rsidR="0012269C" w:rsidRDefault="0012269C" w:rsidP="0012269C">
      <w:pPr>
        <w:pStyle w:val="NormalWeb"/>
        <w:rPr>
          <w:rFonts w:ascii="Arial" w:hAnsi="Arial" w:cs="Arial"/>
          <w:color w:val="000000"/>
          <w:sz w:val="20"/>
          <w:szCs w:val="20"/>
        </w:rPr>
      </w:pPr>
      <w:r>
        <w:rPr>
          <w:rFonts w:ascii="Arial" w:hAnsi="Arial" w:cs="Arial"/>
          <w:color w:val="000000"/>
          <w:sz w:val="20"/>
          <w:szCs w:val="20"/>
        </w:rPr>
        <w:t> </w:t>
      </w:r>
    </w:p>
    <w:p w14:paraId="4AB6411D" w14:textId="77777777" w:rsidR="0012269C" w:rsidRDefault="0012269C" w:rsidP="0012269C">
      <w:pPr>
        <w:pStyle w:val="NormalWeb"/>
        <w:rPr>
          <w:rFonts w:ascii="Arial" w:hAnsi="Arial" w:cs="Arial"/>
          <w:color w:val="000000"/>
          <w:sz w:val="20"/>
          <w:szCs w:val="20"/>
        </w:rPr>
      </w:pPr>
      <w:proofErr w:type="spellStart"/>
      <w:r>
        <w:rPr>
          <w:rFonts w:ascii="Arial" w:hAnsi="Arial" w:cs="Arial"/>
          <w:color w:val="000000"/>
          <w:sz w:val="20"/>
          <w:szCs w:val="20"/>
        </w:rPr>
        <w:t>Steingräber</w:t>
      </w:r>
      <w:proofErr w:type="spellEnd"/>
      <w:r>
        <w:rPr>
          <w:rFonts w:ascii="Arial" w:hAnsi="Arial" w:cs="Arial"/>
          <w:color w:val="000000"/>
          <w:sz w:val="20"/>
          <w:szCs w:val="20"/>
        </w:rPr>
        <w:t xml:space="preserve">, A.-M., </w:t>
      </w:r>
      <w:proofErr w:type="spellStart"/>
      <w:r>
        <w:rPr>
          <w:rFonts w:ascii="Arial" w:hAnsi="Arial" w:cs="Arial"/>
          <w:color w:val="000000"/>
          <w:sz w:val="20"/>
          <w:szCs w:val="20"/>
        </w:rPr>
        <w:t>Tübben</w:t>
      </w:r>
      <w:proofErr w:type="spellEnd"/>
      <w:r>
        <w:rPr>
          <w:rFonts w:ascii="Arial" w:hAnsi="Arial" w:cs="Arial"/>
          <w:color w:val="000000"/>
          <w:sz w:val="20"/>
          <w:szCs w:val="20"/>
        </w:rPr>
        <w:t xml:space="preserve">, N., Brinkmann, N., </w:t>
      </w:r>
      <w:proofErr w:type="spellStart"/>
      <w:r>
        <w:rPr>
          <w:rFonts w:ascii="Arial" w:hAnsi="Arial" w:cs="Arial"/>
          <w:color w:val="000000"/>
          <w:sz w:val="20"/>
          <w:szCs w:val="20"/>
        </w:rPr>
        <w:t>Finkeldey</w:t>
      </w:r>
      <w:proofErr w:type="spellEnd"/>
      <w:r>
        <w:rPr>
          <w:rFonts w:ascii="Arial" w:hAnsi="Arial" w:cs="Arial"/>
          <w:color w:val="000000"/>
          <w:sz w:val="20"/>
          <w:szCs w:val="20"/>
        </w:rPr>
        <w:t xml:space="preserve">, F., </w:t>
      </w:r>
      <w:proofErr w:type="spellStart"/>
      <w:r>
        <w:rPr>
          <w:rFonts w:ascii="Arial" w:hAnsi="Arial" w:cs="Arial"/>
          <w:color w:val="000000"/>
          <w:sz w:val="20"/>
          <w:szCs w:val="20"/>
        </w:rPr>
        <w:t>Migutin</w:t>
      </w:r>
      <w:proofErr w:type="spellEnd"/>
      <w:r>
        <w:rPr>
          <w:rFonts w:ascii="Arial" w:hAnsi="Arial" w:cs="Arial"/>
          <w:color w:val="000000"/>
          <w:sz w:val="20"/>
          <w:szCs w:val="20"/>
        </w:rPr>
        <w:t xml:space="preserve">, S., </w:t>
      </w:r>
      <w:proofErr w:type="spellStart"/>
      <w:r>
        <w:rPr>
          <w:rFonts w:ascii="Arial" w:hAnsi="Arial" w:cs="Arial"/>
          <w:color w:val="000000"/>
          <w:sz w:val="20"/>
          <w:szCs w:val="20"/>
        </w:rPr>
        <w:t>Bürger</w:t>
      </w:r>
      <w:proofErr w:type="spellEnd"/>
      <w:r>
        <w:rPr>
          <w:rFonts w:ascii="Arial" w:hAnsi="Arial" w:cs="Arial"/>
          <w:color w:val="000000"/>
          <w:sz w:val="20"/>
          <w:szCs w:val="20"/>
        </w:rPr>
        <w:t xml:space="preserve">, A., </w:t>
      </w:r>
      <w:proofErr w:type="spellStart"/>
      <w:r>
        <w:rPr>
          <w:rFonts w:ascii="Arial" w:hAnsi="Arial" w:cs="Arial"/>
          <w:color w:val="000000"/>
          <w:sz w:val="20"/>
          <w:szCs w:val="20"/>
        </w:rPr>
        <w:t>Laubstein</w:t>
      </w:r>
      <w:proofErr w:type="spellEnd"/>
      <w:r>
        <w:rPr>
          <w:rFonts w:ascii="Arial" w:hAnsi="Arial" w:cs="Arial"/>
          <w:color w:val="000000"/>
          <w:sz w:val="20"/>
          <w:szCs w:val="20"/>
        </w:rPr>
        <w:t xml:space="preserve">, A., Abel, B., von </w:t>
      </w:r>
      <w:proofErr w:type="spellStart"/>
      <w:r>
        <w:rPr>
          <w:rFonts w:ascii="Arial" w:hAnsi="Arial" w:cs="Arial"/>
          <w:color w:val="000000"/>
          <w:sz w:val="20"/>
          <w:szCs w:val="20"/>
        </w:rPr>
        <w:t>Lüdinghausen</w:t>
      </w:r>
      <w:proofErr w:type="spellEnd"/>
      <w:r>
        <w:rPr>
          <w:rFonts w:ascii="Arial" w:hAnsi="Arial" w:cs="Arial"/>
          <w:color w:val="000000"/>
          <w:sz w:val="20"/>
          <w:szCs w:val="20"/>
        </w:rPr>
        <w:t xml:space="preserve">, N., Herzberg, P.Y., </w:t>
      </w:r>
      <w:proofErr w:type="spellStart"/>
      <w:r>
        <w:rPr>
          <w:rFonts w:ascii="Arial" w:hAnsi="Arial" w:cs="Arial"/>
          <w:color w:val="000000"/>
          <w:sz w:val="20"/>
          <w:szCs w:val="20"/>
        </w:rPr>
        <w:t>Lorei</w:t>
      </w:r>
      <w:proofErr w:type="spellEnd"/>
      <w:r>
        <w:rPr>
          <w:rFonts w:ascii="Arial" w:hAnsi="Arial" w:cs="Arial"/>
          <w:color w:val="000000"/>
          <w:sz w:val="20"/>
          <w:szCs w:val="20"/>
        </w:rPr>
        <w:t xml:space="preserve">, C., Hanssen, N. and </w:t>
      </w:r>
      <w:proofErr w:type="spellStart"/>
      <w:r>
        <w:rPr>
          <w:rFonts w:ascii="Arial" w:hAnsi="Arial" w:cs="Arial"/>
          <w:color w:val="000000"/>
          <w:sz w:val="20"/>
          <w:szCs w:val="20"/>
        </w:rPr>
        <w:t>Gorzka</w:t>
      </w:r>
      <w:proofErr w:type="spellEnd"/>
      <w:r>
        <w:rPr>
          <w:rFonts w:ascii="Arial" w:hAnsi="Arial" w:cs="Arial"/>
          <w:color w:val="000000"/>
          <w:sz w:val="20"/>
          <w:szCs w:val="20"/>
        </w:rPr>
        <w:t>, R.-J. (2021). Contributions to Operational Psychology: Psychological Training Model in the Context of Stress Management for Specialized German Military Police Personnel and Specialized Police Personnel. </w:t>
      </w:r>
      <w:r>
        <w:rPr>
          <w:rStyle w:val="Emphasis"/>
          <w:rFonts w:ascii="Arial" w:hAnsi="Arial" w:cs="Arial"/>
          <w:color w:val="000000"/>
          <w:sz w:val="20"/>
          <w:szCs w:val="20"/>
        </w:rPr>
        <w:t>Journal of Police and Criminal Psychology</w:t>
      </w:r>
      <w:r>
        <w:rPr>
          <w:rFonts w:ascii="Arial" w:hAnsi="Arial" w:cs="Arial"/>
          <w:color w:val="000000"/>
          <w:sz w:val="20"/>
          <w:szCs w:val="20"/>
        </w:rPr>
        <w:t xml:space="preserve">, 37(1), pp.146–154. </w:t>
      </w:r>
      <w:proofErr w:type="spellStart"/>
      <w:r>
        <w:rPr>
          <w:rFonts w:ascii="Arial" w:hAnsi="Arial" w:cs="Arial"/>
          <w:color w:val="000000"/>
          <w:sz w:val="20"/>
          <w:szCs w:val="20"/>
        </w:rPr>
        <w:t>doi:https</w:t>
      </w:r>
      <w:proofErr w:type="spellEnd"/>
      <w:r>
        <w:rPr>
          <w:rFonts w:ascii="Arial" w:hAnsi="Arial" w:cs="Arial"/>
          <w:color w:val="000000"/>
          <w:sz w:val="20"/>
          <w:szCs w:val="20"/>
        </w:rPr>
        <w:t>://doi.org/10.1007/s11896-021-09478-3.</w:t>
      </w:r>
    </w:p>
    <w:p w14:paraId="4CECD6B7" w14:textId="77777777" w:rsidR="0012269C" w:rsidRDefault="0012269C" w:rsidP="0012269C">
      <w:pPr>
        <w:pStyle w:val="NormalWeb"/>
        <w:rPr>
          <w:rFonts w:ascii="Arial" w:hAnsi="Arial" w:cs="Arial"/>
          <w:color w:val="000000"/>
          <w:sz w:val="20"/>
          <w:szCs w:val="20"/>
        </w:rPr>
      </w:pPr>
      <w:r>
        <w:rPr>
          <w:rFonts w:ascii="Arial" w:hAnsi="Arial" w:cs="Arial"/>
          <w:color w:val="000000"/>
          <w:sz w:val="20"/>
          <w:szCs w:val="20"/>
        </w:rPr>
        <w:t>‌</w:t>
      </w:r>
    </w:p>
    <w:p w14:paraId="34F61AE0" w14:textId="77777777" w:rsidR="0012269C" w:rsidRDefault="0012269C" w:rsidP="0012269C">
      <w:pPr>
        <w:pStyle w:val="NormalWeb"/>
        <w:rPr>
          <w:rFonts w:ascii="Arial" w:hAnsi="Arial" w:cs="Arial"/>
          <w:color w:val="000000"/>
          <w:sz w:val="20"/>
          <w:szCs w:val="20"/>
        </w:rPr>
      </w:pPr>
      <w:r>
        <w:rPr>
          <w:rFonts w:ascii="Arial" w:hAnsi="Arial" w:cs="Arial"/>
          <w:color w:val="000000"/>
          <w:sz w:val="20"/>
          <w:szCs w:val="20"/>
        </w:rPr>
        <w:t>Police1. (n.d.). </w:t>
      </w:r>
      <w:r>
        <w:rPr>
          <w:rStyle w:val="Emphasis"/>
          <w:rFonts w:ascii="Arial" w:hAnsi="Arial" w:cs="Arial"/>
          <w:color w:val="000000"/>
          <w:sz w:val="20"/>
          <w:szCs w:val="20"/>
        </w:rPr>
        <w:t>Sleep: The most important hack for your job and life</w:t>
      </w:r>
      <w:r>
        <w:rPr>
          <w:rFonts w:ascii="Arial" w:hAnsi="Arial" w:cs="Arial"/>
          <w:color w:val="000000"/>
          <w:sz w:val="20"/>
          <w:szCs w:val="20"/>
        </w:rPr>
        <w:t xml:space="preserve">. [online] Available at: </w:t>
      </w:r>
      <w:hyperlink r:id="rId16" w:history="1">
        <w:r>
          <w:rPr>
            <w:rStyle w:val="Hyperlink"/>
            <w:rFonts w:ascii="Arial" w:hAnsi="Arial" w:cs="Arial"/>
            <w:sz w:val="20"/>
            <w:szCs w:val="20"/>
          </w:rPr>
          <w:t>https://www.police1.com/wellness-week/articles/sleep-the-most-important-hack-for-your-job-and-life-TUsq56JDrqfR44gd/</w:t>
        </w:r>
      </w:hyperlink>
      <w:r>
        <w:rPr>
          <w:rFonts w:ascii="Arial" w:hAnsi="Arial" w:cs="Arial"/>
          <w:color w:val="000000"/>
          <w:sz w:val="20"/>
          <w:szCs w:val="20"/>
        </w:rPr>
        <w:t>.</w:t>
      </w:r>
    </w:p>
    <w:p w14:paraId="6071C888" w14:textId="77777777" w:rsidR="0012269C" w:rsidRDefault="0012269C" w:rsidP="0012269C">
      <w:pPr>
        <w:pStyle w:val="NormalWeb"/>
        <w:rPr>
          <w:rFonts w:ascii="Arial" w:hAnsi="Arial" w:cs="Arial"/>
          <w:color w:val="000000"/>
          <w:sz w:val="20"/>
          <w:szCs w:val="20"/>
        </w:rPr>
      </w:pPr>
      <w:r>
        <w:rPr>
          <w:rFonts w:ascii="Arial" w:hAnsi="Arial" w:cs="Arial"/>
          <w:color w:val="000000"/>
          <w:sz w:val="20"/>
          <w:szCs w:val="20"/>
        </w:rPr>
        <w:t>‌</w:t>
      </w:r>
    </w:p>
    <w:p w14:paraId="0826FC5A" w14:textId="77777777" w:rsidR="0012269C" w:rsidRDefault="0012269C" w:rsidP="0012269C">
      <w:pPr>
        <w:pStyle w:val="NormalWeb"/>
        <w:rPr>
          <w:rFonts w:ascii="Arial" w:hAnsi="Arial" w:cs="Arial"/>
          <w:color w:val="000000"/>
          <w:sz w:val="20"/>
          <w:szCs w:val="20"/>
        </w:rPr>
      </w:pPr>
      <w:proofErr w:type="spellStart"/>
      <w:r>
        <w:rPr>
          <w:rFonts w:ascii="Arial" w:hAnsi="Arial" w:cs="Arial"/>
          <w:color w:val="000000"/>
          <w:sz w:val="20"/>
          <w:szCs w:val="20"/>
        </w:rPr>
        <w:t>Garbarino</w:t>
      </w:r>
      <w:proofErr w:type="spellEnd"/>
      <w:r>
        <w:rPr>
          <w:rFonts w:ascii="Arial" w:hAnsi="Arial" w:cs="Arial"/>
          <w:color w:val="000000"/>
          <w:sz w:val="20"/>
          <w:szCs w:val="20"/>
        </w:rPr>
        <w:t xml:space="preserve">, S., </w:t>
      </w:r>
      <w:proofErr w:type="spellStart"/>
      <w:r>
        <w:rPr>
          <w:rFonts w:ascii="Arial" w:hAnsi="Arial" w:cs="Arial"/>
          <w:color w:val="000000"/>
          <w:sz w:val="20"/>
          <w:szCs w:val="20"/>
        </w:rPr>
        <w:t>Guglielmi</w:t>
      </w:r>
      <w:proofErr w:type="spellEnd"/>
      <w:r>
        <w:rPr>
          <w:rFonts w:ascii="Arial" w:hAnsi="Arial" w:cs="Arial"/>
          <w:color w:val="000000"/>
          <w:sz w:val="20"/>
          <w:szCs w:val="20"/>
        </w:rPr>
        <w:t xml:space="preserve">, O., </w:t>
      </w:r>
      <w:proofErr w:type="spellStart"/>
      <w:r>
        <w:rPr>
          <w:rFonts w:ascii="Arial" w:hAnsi="Arial" w:cs="Arial"/>
          <w:color w:val="000000"/>
          <w:sz w:val="20"/>
          <w:szCs w:val="20"/>
        </w:rPr>
        <w:t>Puntoni</w:t>
      </w:r>
      <w:proofErr w:type="spellEnd"/>
      <w:r>
        <w:rPr>
          <w:rFonts w:ascii="Arial" w:hAnsi="Arial" w:cs="Arial"/>
          <w:color w:val="000000"/>
          <w:sz w:val="20"/>
          <w:szCs w:val="20"/>
        </w:rPr>
        <w:t xml:space="preserve">, M., </w:t>
      </w:r>
      <w:proofErr w:type="spellStart"/>
      <w:r>
        <w:rPr>
          <w:rFonts w:ascii="Arial" w:hAnsi="Arial" w:cs="Arial"/>
          <w:color w:val="000000"/>
          <w:sz w:val="20"/>
          <w:szCs w:val="20"/>
        </w:rPr>
        <w:t>Bragazzi</w:t>
      </w:r>
      <w:proofErr w:type="spellEnd"/>
      <w:r>
        <w:rPr>
          <w:rFonts w:ascii="Arial" w:hAnsi="Arial" w:cs="Arial"/>
          <w:color w:val="000000"/>
          <w:sz w:val="20"/>
          <w:szCs w:val="20"/>
        </w:rPr>
        <w:t xml:space="preserve">, N. and </w:t>
      </w:r>
      <w:proofErr w:type="spellStart"/>
      <w:r>
        <w:rPr>
          <w:rFonts w:ascii="Arial" w:hAnsi="Arial" w:cs="Arial"/>
          <w:color w:val="000000"/>
          <w:sz w:val="20"/>
          <w:szCs w:val="20"/>
        </w:rPr>
        <w:t>Magnavita</w:t>
      </w:r>
      <w:proofErr w:type="spellEnd"/>
      <w:r>
        <w:rPr>
          <w:rFonts w:ascii="Arial" w:hAnsi="Arial" w:cs="Arial"/>
          <w:color w:val="000000"/>
          <w:sz w:val="20"/>
          <w:szCs w:val="20"/>
        </w:rPr>
        <w:t>, N. (2019). Sleep Quality among Police Officers: Implications and Insights from a Systematic Review and Meta-Analysis of the Literature. </w:t>
      </w:r>
      <w:r>
        <w:rPr>
          <w:rStyle w:val="Emphasis"/>
          <w:rFonts w:ascii="Arial" w:hAnsi="Arial" w:cs="Arial"/>
          <w:color w:val="000000"/>
          <w:sz w:val="20"/>
          <w:szCs w:val="20"/>
        </w:rPr>
        <w:t>International Journal of Environmental Research and Public Health</w:t>
      </w:r>
      <w:r>
        <w:rPr>
          <w:rFonts w:ascii="Arial" w:hAnsi="Arial" w:cs="Arial"/>
          <w:color w:val="000000"/>
          <w:sz w:val="20"/>
          <w:szCs w:val="20"/>
        </w:rPr>
        <w:t xml:space="preserve">, 16(5), p.885. </w:t>
      </w:r>
      <w:proofErr w:type="spellStart"/>
      <w:r>
        <w:rPr>
          <w:rFonts w:ascii="Arial" w:hAnsi="Arial" w:cs="Arial"/>
          <w:color w:val="000000"/>
          <w:sz w:val="20"/>
          <w:szCs w:val="20"/>
        </w:rPr>
        <w:t>doi:https</w:t>
      </w:r>
      <w:proofErr w:type="spellEnd"/>
      <w:r>
        <w:rPr>
          <w:rFonts w:ascii="Arial" w:hAnsi="Arial" w:cs="Arial"/>
          <w:color w:val="000000"/>
          <w:sz w:val="20"/>
          <w:szCs w:val="20"/>
        </w:rPr>
        <w:t>://doi.org/10.3390/ijerph16050885.</w:t>
      </w:r>
    </w:p>
    <w:p w14:paraId="5AABAE3C" w14:textId="77777777" w:rsidR="0012269C" w:rsidRDefault="0012269C" w:rsidP="0012269C">
      <w:pPr>
        <w:pStyle w:val="NormalWeb"/>
        <w:rPr>
          <w:rFonts w:ascii="Arial" w:hAnsi="Arial" w:cs="Arial"/>
          <w:color w:val="000000"/>
          <w:sz w:val="20"/>
          <w:szCs w:val="20"/>
        </w:rPr>
      </w:pPr>
      <w:r>
        <w:rPr>
          <w:rFonts w:ascii="Arial" w:hAnsi="Arial" w:cs="Arial"/>
          <w:color w:val="000000"/>
          <w:sz w:val="20"/>
          <w:szCs w:val="20"/>
        </w:rPr>
        <w:t>‌</w:t>
      </w:r>
    </w:p>
    <w:p w14:paraId="07480DB7" w14:textId="77777777" w:rsidR="0012269C" w:rsidRDefault="0012269C" w:rsidP="0012269C">
      <w:pPr>
        <w:pStyle w:val="NormalWeb"/>
        <w:rPr>
          <w:rFonts w:ascii="Arial" w:hAnsi="Arial" w:cs="Arial"/>
          <w:color w:val="000000"/>
          <w:sz w:val="20"/>
          <w:szCs w:val="20"/>
        </w:rPr>
      </w:pPr>
      <w:proofErr w:type="spellStart"/>
      <w:r>
        <w:rPr>
          <w:rFonts w:ascii="Arial" w:hAnsi="Arial" w:cs="Arial"/>
          <w:color w:val="000000"/>
          <w:sz w:val="20"/>
          <w:szCs w:val="20"/>
        </w:rPr>
        <w:t>Gwachha</w:t>
      </w:r>
      <w:proofErr w:type="spellEnd"/>
      <w:r>
        <w:rPr>
          <w:rFonts w:ascii="Arial" w:hAnsi="Arial" w:cs="Arial"/>
          <w:color w:val="000000"/>
          <w:sz w:val="20"/>
          <w:szCs w:val="20"/>
        </w:rPr>
        <w:t>, A. (2023). Occupational Stress And Individual Well Being Of Nepal Police Officials. </w:t>
      </w:r>
      <w:proofErr w:type="spellStart"/>
      <w:r>
        <w:rPr>
          <w:rStyle w:val="Emphasis"/>
          <w:rFonts w:ascii="Arial" w:hAnsi="Arial" w:cs="Arial"/>
          <w:color w:val="000000"/>
          <w:sz w:val="20"/>
          <w:szCs w:val="20"/>
        </w:rPr>
        <w:t>Khwopa</w:t>
      </w:r>
      <w:proofErr w:type="spellEnd"/>
      <w:r>
        <w:rPr>
          <w:rStyle w:val="Emphasis"/>
          <w:rFonts w:ascii="Arial" w:hAnsi="Arial" w:cs="Arial"/>
          <w:color w:val="000000"/>
          <w:sz w:val="20"/>
          <w:szCs w:val="20"/>
        </w:rPr>
        <w:t xml:space="preserve"> Journal</w:t>
      </w:r>
      <w:r>
        <w:rPr>
          <w:rFonts w:ascii="Arial" w:hAnsi="Arial" w:cs="Arial"/>
          <w:color w:val="000000"/>
          <w:sz w:val="20"/>
          <w:szCs w:val="20"/>
        </w:rPr>
        <w:t xml:space="preserve">, pp.1–10. </w:t>
      </w:r>
      <w:proofErr w:type="spellStart"/>
      <w:r>
        <w:rPr>
          <w:rFonts w:ascii="Arial" w:hAnsi="Arial" w:cs="Arial"/>
          <w:color w:val="000000"/>
          <w:sz w:val="20"/>
          <w:szCs w:val="20"/>
        </w:rPr>
        <w:t>doi:https</w:t>
      </w:r>
      <w:proofErr w:type="spellEnd"/>
      <w:r>
        <w:rPr>
          <w:rFonts w:ascii="Arial" w:hAnsi="Arial" w:cs="Arial"/>
          <w:color w:val="000000"/>
          <w:sz w:val="20"/>
          <w:szCs w:val="20"/>
        </w:rPr>
        <w:t>://doi.org/10.3126/kjour.v5i1.53289.</w:t>
      </w:r>
    </w:p>
    <w:p w14:paraId="65314E5D" w14:textId="3F434C97" w:rsidR="6A1ACC1F" w:rsidRDefault="6A1ACC1F" w:rsidP="0012269C"/>
    <w:p w14:paraId="51D2778E" w14:textId="77777777" w:rsidR="00230A08" w:rsidRDefault="00230A08" w:rsidP="00230A08">
      <w:pPr>
        <w:pStyle w:val="NormalWeb"/>
        <w:rPr>
          <w:rFonts w:ascii="Arial" w:hAnsi="Arial" w:cs="Arial"/>
          <w:color w:val="000000"/>
          <w:sz w:val="20"/>
          <w:szCs w:val="20"/>
        </w:rPr>
      </w:pPr>
      <w:r>
        <w:rPr>
          <w:rFonts w:ascii="Arial" w:hAnsi="Arial" w:cs="Arial"/>
          <w:color w:val="000000"/>
          <w:sz w:val="20"/>
          <w:szCs w:val="20"/>
        </w:rPr>
        <w:t>College Of Policing (2013). </w:t>
      </w:r>
      <w:r>
        <w:rPr>
          <w:rStyle w:val="Emphasis"/>
          <w:rFonts w:ascii="Arial" w:hAnsi="Arial" w:cs="Arial"/>
          <w:color w:val="000000"/>
          <w:sz w:val="20"/>
          <w:szCs w:val="20"/>
        </w:rPr>
        <w:t>National Decision Model</w:t>
      </w:r>
      <w:r>
        <w:rPr>
          <w:rFonts w:ascii="Arial" w:hAnsi="Arial" w:cs="Arial"/>
          <w:color w:val="000000"/>
          <w:sz w:val="20"/>
          <w:szCs w:val="20"/>
        </w:rPr>
        <w:t xml:space="preserve">. [online] College of Policing. Available at: </w:t>
      </w:r>
      <w:hyperlink r:id="rId17" w:tgtFrame="_blank" w:history="1">
        <w:r>
          <w:rPr>
            <w:rStyle w:val="Hyperlink"/>
            <w:rFonts w:ascii="Arial" w:hAnsi="Arial" w:cs="Arial"/>
            <w:sz w:val="20"/>
            <w:szCs w:val="20"/>
          </w:rPr>
          <w:t>https://www.college.police.uk/app/national-decision-model/national-decision-model</w:t>
        </w:r>
      </w:hyperlink>
      <w:r>
        <w:rPr>
          <w:rFonts w:ascii="Arial" w:hAnsi="Arial" w:cs="Arial"/>
          <w:color w:val="000000"/>
          <w:sz w:val="20"/>
          <w:szCs w:val="20"/>
        </w:rPr>
        <w:t>.</w:t>
      </w:r>
    </w:p>
    <w:p w14:paraId="12416725" w14:textId="77777777" w:rsidR="00230A08" w:rsidRDefault="00230A08" w:rsidP="00230A08">
      <w:pPr>
        <w:pStyle w:val="NormalWeb"/>
        <w:rPr>
          <w:rFonts w:ascii="Arial" w:hAnsi="Arial" w:cs="Arial"/>
          <w:color w:val="000000"/>
          <w:sz w:val="20"/>
          <w:szCs w:val="20"/>
        </w:rPr>
      </w:pPr>
      <w:r>
        <w:rPr>
          <w:rFonts w:ascii="Arial" w:hAnsi="Arial" w:cs="Arial"/>
          <w:color w:val="000000"/>
          <w:sz w:val="20"/>
          <w:szCs w:val="20"/>
        </w:rPr>
        <w:t>‌</w:t>
      </w:r>
    </w:p>
    <w:p w14:paraId="721EA0C6" w14:textId="77777777" w:rsidR="00230A08" w:rsidRDefault="00230A08" w:rsidP="00230A08">
      <w:pPr>
        <w:pStyle w:val="NormalWeb"/>
        <w:rPr>
          <w:rFonts w:ascii="Arial" w:hAnsi="Arial" w:cs="Arial"/>
          <w:color w:val="000000"/>
          <w:sz w:val="20"/>
          <w:szCs w:val="20"/>
        </w:rPr>
      </w:pPr>
      <w:r>
        <w:rPr>
          <w:rFonts w:ascii="Arial" w:hAnsi="Arial" w:cs="Arial"/>
          <w:color w:val="000000"/>
          <w:sz w:val="20"/>
          <w:szCs w:val="20"/>
        </w:rPr>
        <w:lastRenderedPageBreak/>
        <w:t xml:space="preserve">Roach, Jason. “Human and Police Decision-Making.” </w:t>
      </w:r>
      <w:r>
        <w:rPr>
          <w:rStyle w:val="Emphasis"/>
          <w:rFonts w:ascii="Arial" w:hAnsi="Arial" w:cs="Arial"/>
          <w:color w:val="000000"/>
          <w:sz w:val="20"/>
          <w:szCs w:val="20"/>
        </w:rPr>
        <w:t>Bristoluniversitypressdigital.com</w:t>
      </w:r>
      <w:r>
        <w:rPr>
          <w:rFonts w:ascii="Arial" w:hAnsi="Arial" w:cs="Arial"/>
          <w:color w:val="000000"/>
          <w:sz w:val="20"/>
          <w:szCs w:val="20"/>
        </w:rPr>
        <w:t>, Policy Press, 24 Jan. 2023, bristoluniversitypressdigital.com/monochap/book/9781447325932/ch003.xml.</w:t>
      </w:r>
    </w:p>
    <w:p w14:paraId="1C0ABDD3" w14:textId="77777777" w:rsidR="00230A08" w:rsidRDefault="00230A08" w:rsidP="00230A08">
      <w:pPr>
        <w:pStyle w:val="NormalWeb"/>
        <w:rPr>
          <w:rFonts w:ascii="Arial" w:hAnsi="Arial" w:cs="Arial"/>
          <w:color w:val="000000"/>
          <w:sz w:val="20"/>
          <w:szCs w:val="20"/>
        </w:rPr>
      </w:pPr>
      <w:r>
        <w:rPr>
          <w:rFonts w:ascii="Arial" w:hAnsi="Arial" w:cs="Arial"/>
          <w:color w:val="000000"/>
          <w:sz w:val="20"/>
          <w:szCs w:val="20"/>
        </w:rPr>
        <w:t> </w:t>
      </w:r>
    </w:p>
    <w:p w14:paraId="6320FEB9" w14:textId="54F6188B" w:rsidR="00230A08" w:rsidRDefault="00230A08" w:rsidP="00230A08">
      <w:pPr>
        <w:pStyle w:val="NormalWeb"/>
        <w:rPr>
          <w:rFonts w:ascii="Arial" w:hAnsi="Arial" w:cs="Arial"/>
          <w:color w:val="000000"/>
          <w:sz w:val="20"/>
          <w:szCs w:val="20"/>
        </w:rPr>
      </w:pPr>
      <w:r>
        <w:rPr>
          <w:rFonts w:ascii="Arial" w:hAnsi="Arial" w:cs="Arial"/>
          <w:color w:val="000000"/>
          <w:sz w:val="20"/>
          <w:szCs w:val="20"/>
        </w:rPr>
        <w:t xml:space="preserve">“Public Order Offences Incorporating the Charging Standard | the Crown Prosecution Service.” </w:t>
      </w:r>
      <w:hyperlink r:id="rId18" w:history="1">
        <w:r>
          <w:rPr>
            <w:rStyle w:val="Hyperlink"/>
            <w:rFonts w:ascii="Arial" w:hAnsi="Arial" w:cs="Arial"/>
            <w:sz w:val="20"/>
            <w:szCs w:val="20"/>
          </w:rPr>
          <w:t>Www.cps.gov.uk</w:t>
        </w:r>
      </w:hyperlink>
      <w:r>
        <w:rPr>
          <w:rFonts w:ascii="Arial" w:hAnsi="Arial" w:cs="Arial"/>
          <w:color w:val="000000"/>
          <w:sz w:val="20"/>
          <w:szCs w:val="20"/>
        </w:rPr>
        <w:t xml:space="preserve">, 2023, </w:t>
      </w:r>
      <w:hyperlink r:id="rId19" w:anchor="_Toc23932844" w:history="1">
        <w:r>
          <w:rPr>
            <w:rStyle w:val="Hyperlink"/>
            <w:rFonts w:ascii="Arial" w:hAnsi="Arial" w:cs="Arial"/>
            <w:sz w:val="20"/>
            <w:szCs w:val="20"/>
          </w:rPr>
          <w:t>www.cps.gov.uk/legal-guidance/public-order-offences-incorporating-charging-standard#_Toc23932844</w:t>
        </w:r>
      </w:hyperlink>
      <w:r>
        <w:rPr>
          <w:rFonts w:ascii="Arial" w:hAnsi="Arial" w:cs="Arial"/>
          <w:color w:val="000000"/>
          <w:sz w:val="20"/>
          <w:szCs w:val="20"/>
        </w:rPr>
        <w:t>. Accessed 12 February. 2024.</w:t>
      </w:r>
    </w:p>
    <w:p w14:paraId="03D8EC75" w14:textId="77777777" w:rsidR="00230A08" w:rsidRDefault="00230A08" w:rsidP="00230A08">
      <w:pPr>
        <w:pStyle w:val="NormalWeb"/>
        <w:rPr>
          <w:rFonts w:ascii="Arial" w:hAnsi="Arial" w:cs="Arial"/>
          <w:color w:val="000000"/>
          <w:sz w:val="20"/>
          <w:szCs w:val="20"/>
        </w:rPr>
      </w:pPr>
      <w:r>
        <w:rPr>
          <w:rFonts w:ascii="Arial" w:hAnsi="Arial" w:cs="Arial"/>
          <w:color w:val="000000"/>
          <w:sz w:val="20"/>
          <w:szCs w:val="20"/>
        </w:rPr>
        <w:t> </w:t>
      </w:r>
    </w:p>
    <w:p w14:paraId="33F3F189" w14:textId="534C1BE3" w:rsidR="00230A08" w:rsidRDefault="00230A08" w:rsidP="00230A08">
      <w:pPr>
        <w:pStyle w:val="NormalWeb"/>
        <w:rPr>
          <w:rFonts w:ascii="Arial" w:hAnsi="Arial" w:cs="Arial"/>
          <w:color w:val="000000"/>
          <w:sz w:val="20"/>
          <w:szCs w:val="20"/>
        </w:rPr>
      </w:pPr>
      <w:proofErr w:type="spellStart"/>
      <w:r>
        <w:rPr>
          <w:rFonts w:ascii="Arial" w:hAnsi="Arial" w:cs="Arial"/>
          <w:color w:val="000000"/>
          <w:sz w:val="20"/>
          <w:szCs w:val="20"/>
        </w:rPr>
        <w:t>Avezahra</w:t>
      </w:r>
      <w:proofErr w:type="spellEnd"/>
      <w:r>
        <w:rPr>
          <w:rFonts w:ascii="Arial" w:hAnsi="Arial" w:cs="Arial"/>
          <w:color w:val="000000"/>
          <w:sz w:val="20"/>
          <w:szCs w:val="20"/>
        </w:rPr>
        <w:t xml:space="preserve">, </w:t>
      </w:r>
      <w:proofErr w:type="spellStart"/>
      <w:r>
        <w:rPr>
          <w:rFonts w:ascii="Arial" w:hAnsi="Arial" w:cs="Arial"/>
          <w:color w:val="000000"/>
          <w:sz w:val="20"/>
          <w:szCs w:val="20"/>
        </w:rPr>
        <w:t>Mutia</w:t>
      </w:r>
      <w:proofErr w:type="spellEnd"/>
      <w:r>
        <w:rPr>
          <w:rFonts w:ascii="Arial" w:hAnsi="Arial" w:cs="Arial"/>
          <w:color w:val="000000"/>
          <w:sz w:val="20"/>
          <w:szCs w:val="20"/>
        </w:rPr>
        <w:t xml:space="preserve"> Husna, et al. “Catcalling Victims’ Long-Term Psychological Impacts: A Qualitative Study.” </w:t>
      </w:r>
      <w:proofErr w:type="spellStart"/>
      <w:r>
        <w:rPr>
          <w:rStyle w:val="Emphasis"/>
          <w:rFonts w:ascii="Arial" w:hAnsi="Arial" w:cs="Arial"/>
          <w:color w:val="000000"/>
          <w:sz w:val="20"/>
          <w:szCs w:val="20"/>
        </w:rPr>
        <w:t>Psikohumaniora</w:t>
      </w:r>
      <w:proofErr w:type="spellEnd"/>
      <w:r>
        <w:rPr>
          <w:rStyle w:val="Emphasis"/>
          <w:rFonts w:ascii="Arial" w:hAnsi="Arial" w:cs="Arial"/>
          <w:color w:val="000000"/>
          <w:sz w:val="20"/>
          <w:szCs w:val="20"/>
        </w:rPr>
        <w:t xml:space="preserve">: </w:t>
      </w:r>
      <w:proofErr w:type="spellStart"/>
      <w:r>
        <w:rPr>
          <w:rStyle w:val="Emphasis"/>
          <w:rFonts w:ascii="Arial" w:hAnsi="Arial" w:cs="Arial"/>
          <w:color w:val="000000"/>
          <w:sz w:val="20"/>
          <w:szCs w:val="20"/>
        </w:rPr>
        <w:t>Jurnal</w:t>
      </w:r>
      <w:proofErr w:type="spellEnd"/>
      <w:r>
        <w:rPr>
          <w:rStyle w:val="Emphasis"/>
          <w:rFonts w:ascii="Arial" w:hAnsi="Arial" w:cs="Arial"/>
          <w:color w:val="000000"/>
          <w:sz w:val="20"/>
          <w:szCs w:val="20"/>
        </w:rPr>
        <w:t xml:space="preserve"> </w:t>
      </w:r>
      <w:proofErr w:type="spellStart"/>
      <w:r>
        <w:rPr>
          <w:rStyle w:val="Emphasis"/>
          <w:rFonts w:ascii="Arial" w:hAnsi="Arial" w:cs="Arial"/>
          <w:color w:val="000000"/>
          <w:sz w:val="20"/>
          <w:szCs w:val="20"/>
        </w:rPr>
        <w:t>Penelitian</w:t>
      </w:r>
      <w:proofErr w:type="spellEnd"/>
      <w:r>
        <w:rPr>
          <w:rStyle w:val="Emphasis"/>
          <w:rFonts w:ascii="Arial" w:hAnsi="Arial" w:cs="Arial"/>
          <w:color w:val="000000"/>
          <w:sz w:val="20"/>
          <w:szCs w:val="20"/>
        </w:rPr>
        <w:t xml:space="preserve"> </w:t>
      </w:r>
      <w:proofErr w:type="spellStart"/>
      <w:r>
        <w:rPr>
          <w:rStyle w:val="Emphasis"/>
          <w:rFonts w:ascii="Arial" w:hAnsi="Arial" w:cs="Arial"/>
          <w:color w:val="000000"/>
          <w:sz w:val="20"/>
          <w:szCs w:val="20"/>
        </w:rPr>
        <w:t>Psikologi</w:t>
      </w:r>
      <w:proofErr w:type="spellEnd"/>
      <w:r>
        <w:rPr>
          <w:rFonts w:ascii="Arial" w:hAnsi="Arial" w:cs="Arial"/>
          <w:color w:val="000000"/>
          <w:sz w:val="20"/>
          <w:szCs w:val="20"/>
        </w:rPr>
        <w:t xml:space="preserve">, vol. 8, no. 2, 30 Nov. 2023, pp. 329–348, journal.walisongo.ac.id/index.php/Psikohumaniora/article/view/18287, </w:t>
      </w:r>
      <w:hyperlink r:id="rId20" w:history="1">
        <w:r>
          <w:rPr>
            <w:rStyle w:val="Hyperlink"/>
            <w:rFonts w:ascii="Arial" w:hAnsi="Arial" w:cs="Arial"/>
            <w:sz w:val="20"/>
            <w:szCs w:val="20"/>
          </w:rPr>
          <w:t>https://doi.org/10.21580/pjpp.v8i2.18287</w:t>
        </w:r>
      </w:hyperlink>
      <w:r>
        <w:rPr>
          <w:rFonts w:ascii="Arial" w:hAnsi="Arial" w:cs="Arial"/>
          <w:color w:val="000000"/>
          <w:sz w:val="20"/>
          <w:szCs w:val="20"/>
        </w:rPr>
        <w:t>. Accessed 02 Mar. 2024.</w:t>
      </w:r>
    </w:p>
    <w:p w14:paraId="3085F4FB" w14:textId="77777777" w:rsidR="00230A08" w:rsidRDefault="00230A08" w:rsidP="00230A08">
      <w:pPr>
        <w:pStyle w:val="NormalWeb"/>
        <w:rPr>
          <w:rFonts w:ascii="Arial" w:hAnsi="Arial" w:cs="Arial"/>
          <w:color w:val="000000"/>
          <w:sz w:val="20"/>
          <w:szCs w:val="20"/>
        </w:rPr>
      </w:pPr>
      <w:r>
        <w:rPr>
          <w:rFonts w:ascii="Arial" w:hAnsi="Arial" w:cs="Arial"/>
          <w:color w:val="000000"/>
          <w:sz w:val="20"/>
          <w:szCs w:val="20"/>
        </w:rPr>
        <w:t> </w:t>
      </w:r>
    </w:p>
    <w:p w14:paraId="1E13FD5A" w14:textId="77777777" w:rsidR="00230A08" w:rsidRDefault="00230A08" w:rsidP="00230A08">
      <w:pPr>
        <w:pStyle w:val="NormalWeb"/>
        <w:rPr>
          <w:rFonts w:ascii="Arial" w:hAnsi="Arial" w:cs="Arial"/>
          <w:color w:val="000000"/>
          <w:sz w:val="20"/>
          <w:szCs w:val="20"/>
        </w:rPr>
      </w:pPr>
      <w:r>
        <w:rPr>
          <w:rFonts w:ascii="Arial" w:hAnsi="Arial" w:cs="Arial"/>
          <w:color w:val="000000"/>
          <w:sz w:val="20"/>
          <w:szCs w:val="20"/>
        </w:rPr>
        <w:t xml:space="preserve">College of Policing. “Investigation Process.” </w:t>
      </w:r>
      <w:r>
        <w:rPr>
          <w:rStyle w:val="Emphasis"/>
          <w:rFonts w:ascii="Arial" w:hAnsi="Arial" w:cs="Arial"/>
          <w:color w:val="000000"/>
          <w:sz w:val="20"/>
          <w:szCs w:val="20"/>
        </w:rPr>
        <w:t>College of Policing</w:t>
      </w:r>
      <w:r>
        <w:rPr>
          <w:rFonts w:ascii="Arial" w:hAnsi="Arial" w:cs="Arial"/>
          <w:color w:val="000000"/>
          <w:sz w:val="20"/>
          <w:szCs w:val="20"/>
        </w:rPr>
        <w:t xml:space="preserve">, College of Policing, 23 Oct. 2013, </w:t>
      </w:r>
      <w:hyperlink r:id="rId21" w:history="1">
        <w:r>
          <w:rPr>
            <w:rStyle w:val="Hyperlink"/>
            <w:rFonts w:ascii="Arial" w:hAnsi="Arial" w:cs="Arial"/>
            <w:sz w:val="20"/>
            <w:szCs w:val="20"/>
          </w:rPr>
          <w:t>www.college.police.uk/app/investigation/investigation-process</w:t>
        </w:r>
      </w:hyperlink>
      <w:r>
        <w:rPr>
          <w:rFonts w:ascii="Arial" w:hAnsi="Arial" w:cs="Arial"/>
          <w:color w:val="000000"/>
          <w:sz w:val="20"/>
          <w:szCs w:val="20"/>
        </w:rPr>
        <w:t>.</w:t>
      </w:r>
    </w:p>
    <w:p w14:paraId="7FEB3A10" w14:textId="77777777" w:rsidR="00230A08" w:rsidRDefault="00230A08" w:rsidP="00230A08">
      <w:pPr>
        <w:pStyle w:val="NormalWeb"/>
        <w:rPr>
          <w:rFonts w:ascii="Arial" w:hAnsi="Arial" w:cs="Arial"/>
          <w:color w:val="000000"/>
          <w:sz w:val="20"/>
          <w:szCs w:val="20"/>
        </w:rPr>
      </w:pPr>
      <w:r>
        <w:rPr>
          <w:rFonts w:ascii="Arial" w:hAnsi="Arial" w:cs="Arial"/>
          <w:color w:val="000000"/>
          <w:sz w:val="20"/>
          <w:szCs w:val="20"/>
        </w:rPr>
        <w:t> </w:t>
      </w:r>
    </w:p>
    <w:p w14:paraId="7E1F65E1" w14:textId="77777777" w:rsidR="00230A08" w:rsidRDefault="00230A08" w:rsidP="00230A08">
      <w:pPr>
        <w:pStyle w:val="NormalWeb"/>
        <w:rPr>
          <w:rFonts w:ascii="Arial" w:hAnsi="Arial" w:cs="Arial"/>
          <w:color w:val="000000"/>
          <w:sz w:val="20"/>
          <w:szCs w:val="20"/>
        </w:rPr>
      </w:pPr>
      <w:r>
        <w:rPr>
          <w:rFonts w:ascii="Arial" w:hAnsi="Arial" w:cs="Arial"/>
          <w:color w:val="000000"/>
          <w:sz w:val="20"/>
          <w:szCs w:val="20"/>
        </w:rPr>
        <w:t xml:space="preserve">Eliasson, Michelle N., and Dana DeHart. “Police Officers’ Empathy toward Victims: A Question of Innocence.” </w:t>
      </w:r>
      <w:r>
        <w:rPr>
          <w:rStyle w:val="Emphasis"/>
          <w:rFonts w:ascii="Arial" w:hAnsi="Arial" w:cs="Arial"/>
          <w:color w:val="000000"/>
          <w:sz w:val="20"/>
          <w:szCs w:val="20"/>
        </w:rPr>
        <w:t>International Journal of Police Science (IJPS)</w:t>
      </w:r>
      <w:r>
        <w:rPr>
          <w:rFonts w:ascii="Arial" w:hAnsi="Arial" w:cs="Arial"/>
          <w:color w:val="000000"/>
          <w:sz w:val="20"/>
          <w:szCs w:val="20"/>
        </w:rPr>
        <w:t>, vol. 2, no. 1, 23 Mar. 2023, ijps-journal.org/</w:t>
      </w:r>
      <w:proofErr w:type="spellStart"/>
      <w:r>
        <w:rPr>
          <w:rFonts w:ascii="Arial" w:hAnsi="Arial" w:cs="Arial"/>
          <w:color w:val="000000"/>
          <w:sz w:val="20"/>
          <w:szCs w:val="20"/>
        </w:rPr>
        <w:t>index.php</w:t>
      </w:r>
      <w:proofErr w:type="spellEnd"/>
      <w:r>
        <w:rPr>
          <w:rFonts w:ascii="Arial" w:hAnsi="Arial" w:cs="Arial"/>
          <w:color w:val="000000"/>
          <w:sz w:val="20"/>
          <w:szCs w:val="20"/>
        </w:rPr>
        <w:t>/</w:t>
      </w:r>
      <w:proofErr w:type="spellStart"/>
      <w:r>
        <w:rPr>
          <w:rFonts w:ascii="Arial" w:hAnsi="Arial" w:cs="Arial"/>
          <w:color w:val="000000"/>
          <w:sz w:val="20"/>
          <w:szCs w:val="20"/>
        </w:rPr>
        <w:t>ijps</w:t>
      </w:r>
      <w:proofErr w:type="spellEnd"/>
      <w:r>
        <w:rPr>
          <w:rFonts w:ascii="Arial" w:hAnsi="Arial" w:cs="Arial"/>
          <w:color w:val="000000"/>
          <w:sz w:val="20"/>
          <w:szCs w:val="20"/>
        </w:rPr>
        <w:t xml:space="preserve">/article/view/7559, </w:t>
      </w:r>
      <w:hyperlink r:id="rId22" w:history="1">
        <w:r>
          <w:rPr>
            <w:rStyle w:val="Hyperlink"/>
            <w:rFonts w:ascii="Arial" w:hAnsi="Arial" w:cs="Arial"/>
            <w:sz w:val="20"/>
            <w:szCs w:val="20"/>
          </w:rPr>
          <w:t>https://doi.org/10.56331/ijps.v2i1.7559</w:t>
        </w:r>
      </w:hyperlink>
      <w:r>
        <w:rPr>
          <w:rFonts w:ascii="Arial" w:hAnsi="Arial" w:cs="Arial"/>
          <w:color w:val="000000"/>
          <w:sz w:val="20"/>
          <w:szCs w:val="20"/>
        </w:rPr>
        <w:t>. Accessed 12 Mar. 2024.</w:t>
      </w:r>
    </w:p>
    <w:p w14:paraId="7C49823C" w14:textId="77777777" w:rsidR="00230A08" w:rsidRDefault="00230A08" w:rsidP="0012269C"/>
    <w:p w14:paraId="4D1DAC81" w14:textId="77777777" w:rsidR="009A70CC" w:rsidRDefault="009A70CC" w:rsidP="009A70CC">
      <w:pPr>
        <w:pStyle w:val="PlainText"/>
      </w:pPr>
    </w:p>
    <w:p w14:paraId="066FBABE" w14:textId="77777777" w:rsidR="009A70CC" w:rsidRDefault="009A70CC" w:rsidP="009A70CC">
      <w:pPr>
        <w:pStyle w:val="PlainText"/>
      </w:pPr>
      <w:r>
        <w:t xml:space="preserve">Victim Support. “Victim Personal Statements.” Victim Support, 2023, </w:t>
      </w:r>
      <w:hyperlink r:id="rId23" w:history="1">
        <w:r>
          <w:rPr>
            <w:rStyle w:val="Hyperlink"/>
          </w:rPr>
          <w:t>www.victimsupport.org.uk/help-and-support/your-rights/victim-personal-statements/</w:t>
        </w:r>
      </w:hyperlink>
      <w:r>
        <w:t xml:space="preserve"> &lt;</w:t>
      </w:r>
      <w:hyperlink r:id="rId24" w:history="1">
        <w:r>
          <w:rPr>
            <w:rStyle w:val="Hyperlink"/>
          </w:rPr>
          <w:t>https://gbr01.safelinks.protection.outlook.com/?url=http%3A%2F%2Fwww.victimsupport.org.uk%2Fhelp-and-support%2Fyour-rights%2Fvictim-personal-statements%2F&amp;data=05%7C02%7Cmatt.niles%40gwent.police.uk%7C71569943df954b89a2bf08dc43470afe%7Ce46c8472ef5d4b63bc744a60db42c371%7C0%7C1%7C638459219611139609%7CUnknown%7CTWFpbGZsb3d8eyJWIjoiMC4wLjAwMDAiLCJQIjoiV2luMzIiLCJBTiI6Ik1haWwiLCJXVCI6Mn0%3D%7C20000%7C%7C%7C&amp;sdata=XYFnfBFWyEsBYwppYBCYkigqdKNRANkxcjA59sPG2eM%3D&amp;reserved=0</w:t>
        </w:r>
      </w:hyperlink>
      <w:r>
        <w:t>&gt; .</w:t>
      </w:r>
    </w:p>
    <w:p w14:paraId="075BB164" w14:textId="77777777" w:rsidR="009A70CC" w:rsidRDefault="009A70CC" w:rsidP="009A70CC">
      <w:pPr>
        <w:pStyle w:val="PlainText"/>
      </w:pPr>
    </w:p>
    <w:p w14:paraId="63B0FCCD" w14:textId="77777777" w:rsidR="009A70CC" w:rsidRDefault="009A70CC" w:rsidP="009A70CC">
      <w:pPr>
        <w:pStyle w:val="PlainText"/>
      </w:pPr>
      <w:r>
        <w:t xml:space="preserve">Hopkins, Anna, and Paul K. Miller. ““This Statement Is True to the Best of My Knowledge and Belief”: A Provisional Assessment of the Utility of Police Victim Statements in the Qualitative Understanding of Domestic Violence and Abuse.” Journal of Gender-Based Violence, 14 June 2022, pp. 1–17, </w:t>
      </w:r>
      <w:hyperlink r:id="rId25" w:history="1">
        <w:r>
          <w:rPr>
            <w:rStyle w:val="Hyperlink"/>
          </w:rPr>
          <w:t>https://doi.org/10.1332/239868021x16528076885500</w:t>
        </w:r>
      </w:hyperlink>
      <w:r>
        <w:t>. Accessed 19 Sept. 2022.</w:t>
      </w:r>
    </w:p>
    <w:p w14:paraId="17DF3C83" w14:textId="77777777" w:rsidR="009A70CC" w:rsidRDefault="009A70CC" w:rsidP="009A70CC">
      <w:pPr>
        <w:pStyle w:val="PlainText"/>
      </w:pPr>
    </w:p>
    <w:p w14:paraId="6A21209D" w14:textId="77777777" w:rsidR="009A70CC" w:rsidRDefault="009A70CC" w:rsidP="009A70CC">
      <w:pPr>
        <w:pStyle w:val="PlainText"/>
      </w:pPr>
      <w:r>
        <w:t xml:space="preserve"> </w:t>
      </w:r>
    </w:p>
    <w:p w14:paraId="13ED1BA0" w14:textId="77777777" w:rsidR="009A70CC" w:rsidRDefault="009A70CC" w:rsidP="009A70CC">
      <w:pPr>
        <w:pStyle w:val="PlainText"/>
      </w:pPr>
    </w:p>
    <w:p w14:paraId="0A4994E2" w14:textId="77777777" w:rsidR="009A70CC" w:rsidRDefault="009A70CC" w:rsidP="009A70CC">
      <w:pPr>
        <w:pStyle w:val="PlainText"/>
      </w:pPr>
      <w:r>
        <w:t xml:space="preserve">“The CPS: How We Make Our Decisions | the Crown Prosecution Service.” </w:t>
      </w:r>
      <w:hyperlink r:id="rId26" w:history="1">
        <w:r>
          <w:rPr>
            <w:rStyle w:val="Hyperlink"/>
          </w:rPr>
          <w:t>Www.cps.gov.uk</w:t>
        </w:r>
      </w:hyperlink>
      <w:r>
        <w:t xml:space="preserve">, 2023, </w:t>
      </w:r>
      <w:hyperlink r:id="rId27" w:anchor=":~:text=The%20public%20interest" w:history="1">
        <w:r>
          <w:rPr>
            <w:rStyle w:val="Hyperlink"/>
          </w:rPr>
          <w:t>www.cps.gov.uk/about-cps/how-we-make-our-decisions#:~:text=The%20public%20interest</w:t>
        </w:r>
      </w:hyperlink>
      <w:r>
        <w:t xml:space="preserve"> &lt;</w:t>
      </w:r>
      <w:hyperlink r:id="rId28" w:history="1">
        <w:r>
          <w:rPr>
            <w:rStyle w:val="Hyperlink"/>
          </w:rPr>
          <w:t>https://gbr01.safelinks.protection.outlook.com/?url=http%3A%2F%2Fwww.cps.gov.uk%2Fabout-cps%2Fhow-we-make-our-decisions%23%3A~%3Atext%3DThe%2520public%2520interest&amp;data=05%7C02%7Cmatt.niles%40gwent.police.uk%7C71569943df954b89a2bf08dc43470afe%7Ce46c8472ef5d4b63bc744a60db42c371%7C0%7C1%7C638459219611155356%7CUnknown%7CTWFpbGZsb3d8eyJWIjoiMC4wLjAwMDAiLCJQIjoiV2luMzIiLCJBTiI6Ik1haWwiLCJXVCI6Mn0%3D%7C20000%7C%7C%7C&amp;sdata=tuKJYYox6%2FBCcRIgVgt57BnYq93eQ85hedEGA7IJXSk%3D&amp;reserved=0</w:t>
        </w:r>
      </w:hyperlink>
      <w:r>
        <w:t>&gt; .</w:t>
      </w:r>
    </w:p>
    <w:p w14:paraId="3CD379E2" w14:textId="77777777" w:rsidR="009A70CC" w:rsidRDefault="009A70CC" w:rsidP="0012269C"/>
    <w:p w14:paraId="31AD6AAF" w14:textId="77777777" w:rsidR="0011777E" w:rsidRDefault="0011777E" w:rsidP="0011777E">
      <w:pPr>
        <w:pStyle w:val="PlainText"/>
      </w:pPr>
      <w:r>
        <w:lastRenderedPageBreak/>
        <w:t xml:space="preserve">“Conditional Cautioning: Adults – DPP Guidance | the Crown Prosecution Service.” </w:t>
      </w:r>
      <w:hyperlink r:id="rId29" w:history="1">
        <w:r>
          <w:rPr>
            <w:rStyle w:val="Hyperlink"/>
          </w:rPr>
          <w:t>Www.cps.gov.uk</w:t>
        </w:r>
      </w:hyperlink>
      <w:r>
        <w:t xml:space="preserve">, 2022, </w:t>
      </w:r>
      <w:hyperlink r:id="rId30" w:history="1">
        <w:r>
          <w:rPr>
            <w:rStyle w:val="Hyperlink"/>
          </w:rPr>
          <w:t>www.cps.gov.uk/legal-guidance/conditional-cautioning-adults-dpp-guidance</w:t>
        </w:r>
      </w:hyperlink>
      <w:r>
        <w:t>.</w:t>
      </w:r>
    </w:p>
    <w:p w14:paraId="2E31633E" w14:textId="77777777" w:rsidR="0011777E" w:rsidRDefault="0011777E" w:rsidP="0012269C"/>
    <w:p w14:paraId="39A4C6AD" w14:textId="77777777" w:rsidR="00A069A1" w:rsidRDefault="00A069A1" w:rsidP="0012269C"/>
    <w:p w14:paraId="6BCC1FF9" w14:textId="77777777" w:rsidR="00A069A1" w:rsidRDefault="00A069A1" w:rsidP="00A069A1">
      <w:pPr>
        <w:pStyle w:val="NormalWeb"/>
        <w:rPr>
          <w:rFonts w:ascii="Arial" w:hAnsi="Arial" w:cs="Arial"/>
          <w:color w:val="000000"/>
          <w:sz w:val="20"/>
          <w:szCs w:val="20"/>
        </w:rPr>
      </w:pPr>
      <w:r>
        <w:rPr>
          <w:rFonts w:ascii="Arial" w:hAnsi="Arial" w:cs="Arial"/>
          <w:color w:val="000000"/>
          <w:sz w:val="20"/>
          <w:szCs w:val="20"/>
        </w:rPr>
        <w:t xml:space="preserve">College of Policing. (n.d.). </w:t>
      </w:r>
      <w:r>
        <w:rPr>
          <w:rStyle w:val="Emphasis"/>
          <w:rFonts w:ascii="Arial" w:hAnsi="Arial" w:cs="Arial"/>
          <w:color w:val="000000"/>
          <w:sz w:val="20"/>
          <w:szCs w:val="20"/>
        </w:rPr>
        <w:t>Roads Policing Constable</w:t>
      </w:r>
      <w:r>
        <w:rPr>
          <w:rFonts w:ascii="Arial" w:hAnsi="Arial" w:cs="Arial"/>
          <w:color w:val="000000"/>
          <w:sz w:val="20"/>
          <w:szCs w:val="20"/>
        </w:rPr>
        <w:t xml:space="preserve">. [online] Available at: </w:t>
      </w:r>
      <w:hyperlink r:id="rId31" w:tgtFrame="_blank" w:history="1">
        <w:r>
          <w:rPr>
            <w:rStyle w:val="Hyperlink"/>
            <w:rFonts w:ascii="Arial" w:hAnsi="Arial" w:cs="Arial"/>
            <w:sz w:val="20"/>
            <w:szCs w:val="20"/>
          </w:rPr>
          <w:t>http://production-cop-web-elb-883774526.eu-west-2.elb.amazonaws.com/professional-profile/roads-policing-constable/</w:t>
        </w:r>
      </w:hyperlink>
      <w:r>
        <w:rPr>
          <w:rFonts w:ascii="Arial" w:hAnsi="Arial" w:cs="Arial"/>
          <w:color w:val="000000"/>
          <w:sz w:val="20"/>
          <w:szCs w:val="20"/>
        </w:rPr>
        <w:t>.</w:t>
      </w:r>
    </w:p>
    <w:p w14:paraId="10F38DD1" w14:textId="77777777" w:rsidR="00A069A1" w:rsidRDefault="00A069A1" w:rsidP="00A069A1">
      <w:pPr>
        <w:pStyle w:val="NormalWeb"/>
        <w:rPr>
          <w:rFonts w:ascii="Arial" w:hAnsi="Arial" w:cs="Arial"/>
          <w:color w:val="000000"/>
          <w:sz w:val="20"/>
          <w:szCs w:val="20"/>
        </w:rPr>
      </w:pPr>
      <w:r>
        <w:rPr>
          <w:rFonts w:ascii="Arial" w:hAnsi="Arial" w:cs="Arial"/>
          <w:color w:val="000000"/>
          <w:sz w:val="20"/>
          <w:szCs w:val="20"/>
        </w:rPr>
        <w:t> </w:t>
      </w:r>
    </w:p>
    <w:p w14:paraId="6A94563A" w14:textId="77777777" w:rsidR="00A069A1" w:rsidRDefault="00A069A1" w:rsidP="00A069A1">
      <w:pPr>
        <w:pStyle w:val="NormalWeb"/>
        <w:rPr>
          <w:rFonts w:ascii="Arial" w:hAnsi="Arial" w:cs="Arial"/>
          <w:color w:val="000000"/>
          <w:sz w:val="20"/>
          <w:szCs w:val="20"/>
        </w:rPr>
      </w:pPr>
      <w:r>
        <w:rPr>
          <w:rFonts w:ascii="Arial" w:hAnsi="Arial" w:cs="Arial"/>
          <w:color w:val="000000"/>
          <w:sz w:val="20"/>
          <w:szCs w:val="20"/>
        </w:rPr>
        <w:t xml:space="preserve">College Of Policing (2023). </w:t>
      </w:r>
      <w:r>
        <w:rPr>
          <w:rStyle w:val="Emphasis"/>
          <w:rFonts w:ascii="Arial" w:hAnsi="Arial" w:cs="Arial"/>
          <w:color w:val="000000"/>
          <w:sz w:val="20"/>
          <w:szCs w:val="20"/>
        </w:rPr>
        <w:t>Automatic number plate recognition (ANPR)</w:t>
      </w:r>
      <w:r>
        <w:rPr>
          <w:rFonts w:ascii="Arial" w:hAnsi="Arial" w:cs="Arial"/>
          <w:color w:val="000000"/>
          <w:sz w:val="20"/>
          <w:szCs w:val="20"/>
        </w:rPr>
        <w:t xml:space="preserve">. [online] College of Policing. Available at: </w:t>
      </w:r>
      <w:hyperlink r:id="rId32" w:history="1">
        <w:r>
          <w:rPr>
            <w:rStyle w:val="Hyperlink"/>
            <w:rFonts w:ascii="Arial" w:hAnsi="Arial" w:cs="Arial"/>
            <w:sz w:val="20"/>
            <w:szCs w:val="20"/>
          </w:rPr>
          <w:t>https://www.college.police.uk/app/investigation/investigative-strategies/automatic-number-plate-recognition-anpr</w:t>
        </w:r>
      </w:hyperlink>
      <w:r>
        <w:rPr>
          <w:rFonts w:ascii="Arial" w:hAnsi="Arial" w:cs="Arial"/>
          <w:color w:val="000000"/>
          <w:sz w:val="20"/>
          <w:szCs w:val="20"/>
        </w:rPr>
        <w:t>.</w:t>
      </w:r>
    </w:p>
    <w:p w14:paraId="57BCDDF7" w14:textId="77777777" w:rsidR="00A069A1" w:rsidRDefault="00A069A1" w:rsidP="00A069A1">
      <w:pPr>
        <w:pStyle w:val="NormalWeb"/>
        <w:rPr>
          <w:rFonts w:ascii="Arial" w:hAnsi="Arial" w:cs="Arial"/>
          <w:color w:val="000000"/>
          <w:sz w:val="20"/>
          <w:szCs w:val="20"/>
        </w:rPr>
      </w:pPr>
      <w:r>
        <w:rPr>
          <w:rFonts w:ascii="Arial" w:hAnsi="Arial" w:cs="Arial"/>
          <w:color w:val="000000"/>
          <w:sz w:val="20"/>
          <w:szCs w:val="20"/>
        </w:rPr>
        <w:t> </w:t>
      </w:r>
    </w:p>
    <w:p w14:paraId="039C1FFB" w14:textId="77777777" w:rsidR="00A069A1" w:rsidRDefault="00A069A1" w:rsidP="00A069A1">
      <w:pPr>
        <w:pStyle w:val="NormalWeb"/>
        <w:rPr>
          <w:rFonts w:ascii="Arial" w:hAnsi="Arial" w:cs="Arial"/>
          <w:color w:val="000000"/>
          <w:sz w:val="20"/>
          <w:szCs w:val="20"/>
        </w:rPr>
      </w:pPr>
      <w:r>
        <w:rPr>
          <w:rFonts w:ascii="Arial" w:hAnsi="Arial" w:cs="Arial"/>
          <w:color w:val="000000"/>
          <w:sz w:val="20"/>
          <w:szCs w:val="20"/>
        </w:rPr>
        <w:t xml:space="preserve">Antonopoulos, G.A., Hall, A., Large, J. and Shen, A. (2019). Counterfeit goods fraud: an account of its financial management. </w:t>
      </w:r>
      <w:r>
        <w:rPr>
          <w:rStyle w:val="Emphasis"/>
          <w:rFonts w:ascii="Arial" w:hAnsi="Arial" w:cs="Arial"/>
          <w:color w:val="000000"/>
          <w:sz w:val="20"/>
          <w:szCs w:val="20"/>
        </w:rPr>
        <w:t>European Journal on Criminal Policy and Research</w:t>
      </w:r>
      <w:r>
        <w:rPr>
          <w:rFonts w:ascii="Arial" w:hAnsi="Arial" w:cs="Arial"/>
          <w:color w:val="000000"/>
          <w:sz w:val="20"/>
          <w:szCs w:val="20"/>
        </w:rPr>
        <w:t xml:space="preserve">, 26(3), pp.357–378. </w:t>
      </w:r>
      <w:proofErr w:type="spellStart"/>
      <w:r>
        <w:rPr>
          <w:rFonts w:ascii="Arial" w:hAnsi="Arial" w:cs="Arial"/>
          <w:color w:val="000000"/>
          <w:sz w:val="20"/>
          <w:szCs w:val="20"/>
        </w:rPr>
        <w:t>doi:https</w:t>
      </w:r>
      <w:proofErr w:type="spellEnd"/>
      <w:r>
        <w:rPr>
          <w:rFonts w:ascii="Arial" w:hAnsi="Arial" w:cs="Arial"/>
          <w:color w:val="000000"/>
          <w:sz w:val="20"/>
          <w:szCs w:val="20"/>
        </w:rPr>
        <w:t>://doi.org/10.1007/s10610-019-09414-6.</w:t>
      </w:r>
    </w:p>
    <w:p w14:paraId="5BBE7AA7" w14:textId="77777777" w:rsidR="00A069A1" w:rsidRDefault="00A069A1" w:rsidP="0012269C"/>
    <w:p w14:paraId="4676D89F" w14:textId="77777777" w:rsidR="00E268E3" w:rsidRDefault="00E268E3" w:rsidP="00E268E3">
      <w:pPr>
        <w:pStyle w:val="NormalWeb"/>
        <w:rPr>
          <w:rFonts w:ascii="Arial" w:hAnsi="Arial" w:cs="Arial"/>
          <w:color w:val="000000"/>
          <w:sz w:val="20"/>
          <w:szCs w:val="20"/>
        </w:rPr>
      </w:pPr>
      <w:proofErr w:type="spellStart"/>
      <w:r>
        <w:rPr>
          <w:rFonts w:ascii="Arial" w:hAnsi="Arial" w:cs="Arial"/>
          <w:color w:val="000000"/>
          <w:sz w:val="20"/>
          <w:szCs w:val="20"/>
        </w:rPr>
        <w:t>Olver</w:t>
      </w:r>
      <w:proofErr w:type="spellEnd"/>
      <w:r>
        <w:rPr>
          <w:rFonts w:ascii="Arial" w:hAnsi="Arial" w:cs="Arial"/>
          <w:color w:val="000000"/>
          <w:sz w:val="20"/>
          <w:szCs w:val="20"/>
        </w:rPr>
        <w:t xml:space="preserve">, K. and </w:t>
      </w:r>
      <w:proofErr w:type="spellStart"/>
      <w:r>
        <w:rPr>
          <w:rFonts w:ascii="Arial" w:hAnsi="Arial" w:cs="Arial"/>
          <w:color w:val="000000"/>
          <w:sz w:val="20"/>
          <w:szCs w:val="20"/>
        </w:rPr>
        <w:t>Cockbain</w:t>
      </w:r>
      <w:proofErr w:type="spellEnd"/>
      <w:r>
        <w:rPr>
          <w:rFonts w:ascii="Arial" w:hAnsi="Arial" w:cs="Arial"/>
          <w:color w:val="000000"/>
          <w:sz w:val="20"/>
          <w:szCs w:val="20"/>
        </w:rPr>
        <w:t>, E. (2021). Professionals’ Views on Responding to County Lines</w:t>
      </w:r>
      <w:r>
        <w:rPr>
          <w:rFonts w:ascii="Cambria Math" w:hAnsi="Cambria Math" w:cs="Cambria Math"/>
          <w:color w:val="000000"/>
          <w:sz w:val="20"/>
          <w:szCs w:val="20"/>
        </w:rPr>
        <w:t>‐</w:t>
      </w:r>
      <w:r>
        <w:rPr>
          <w:rFonts w:ascii="Arial" w:hAnsi="Arial" w:cs="Arial"/>
          <w:color w:val="000000"/>
          <w:sz w:val="20"/>
          <w:szCs w:val="20"/>
        </w:rPr>
        <w:t xml:space="preserve">Related Criminal Exploitation in the West Midlands, UK. </w:t>
      </w:r>
      <w:r>
        <w:rPr>
          <w:rStyle w:val="Emphasis"/>
          <w:rFonts w:ascii="Arial" w:hAnsi="Arial" w:cs="Arial"/>
          <w:color w:val="000000"/>
          <w:sz w:val="20"/>
          <w:szCs w:val="20"/>
        </w:rPr>
        <w:t>Child Abuse Review</w:t>
      </w:r>
      <w:r>
        <w:rPr>
          <w:rFonts w:ascii="Arial" w:hAnsi="Arial" w:cs="Arial"/>
          <w:color w:val="000000"/>
          <w:sz w:val="20"/>
          <w:szCs w:val="20"/>
        </w:rPr>
        <w:t xml:space="preserve">, 30(4), pp.347–362. </w:t>
      </w:r>
      <w:proofErr w:type="spellStart"/>
      <w:r>
        <w:rPr>
          <w:rFonts w:ascii="Arial" w:hAnsi="Arial" w:cs="Arial"/>
          <w:color w:val="000000"/>
          <w:sz w:val="20"/>
          <w:szCs w:val="20"/>
        </w:rPr>
        <w:t>doi:https</w:t>
      </w:r>
      <w:proofErr w:type="spellEnd"/>
      <w:r>
        <w:rPr>
          <w:rFonts w:ascii="Arial" w:hAnsi="Arial" w:cs="Arial"/>
          <w:color w:val="000000"/>
          <w:sz w:val="20"/>
          <w:szCs w:val="20"/>
        </w:rPr>
        <w:t>://doi.org/10.1002/car.2704.</w:t>
      </w:r>
    </w:p>
    <w:p w14:paraId="58611EB5" w14:textId="77777777" w:rsidR="00E268E3" w:rsidRDefault="00E268E3" w:rsidP="00E268E3">
      <w:pPr>
        <w:pStyle w:val="NormalWeb"/>
        <w:rPr>
          <w:rFonts w:ascii="Arial" w:hAnsi="Arial" w:cs="Arial"/>
          <w:color w:val="000000"/>
          <w:sz w:val="20"/>
          <w:szCs w:val="20"/>
        </w:rPr>
      </w:pPr>
      <w:r>
        <w:rPr>
          <w:rFonts w:ascii="Arial" w:hAnsi="Arial" w:cs="Arial"/>
          <w:color w:val="000000"/>
          <w:sz w:val="20"/>
          <w:szCs w:val="20"/>
        </w:rPr>
        <w:t xml:space="preserve">Brewster, B., Robinson, G., Silverman, B.W. and Walsh, D. (2021). Covid-19 and Child Criminal Exploitation in the UK: Implications of the Pandemic for County Lines. </w:t>
      </w:r>
      <w:r>
        <w:rPr>
          <w:rStyle w:val="Emphasis"/>
          <w:rFonts w:ascii="Arial" w:hAnsi="Arial" w:cs="Arial"/>
          <w:color w:val="000000"/>
          <w:sz w:val="20"/>
          <w:szCs w:val="20"/>
        </w:rPr>
        <w:t>Trends in Organized Crime</w:t>
      </w:r>
      <w:r>
        <w:rPr>
          <w:rFonts w:ascii="Arial" w:hAnsi="Arial" w:cs="Arial"/>
          <w:color w:val="000000"/>
          <w:sz w:val="20"/>
          <w:szCs w:val="20"/>
        </w:rPr>
        <w:t xml:space="preserve">, [online] 26. </w:t>
      </w:r>
      <w:proofErr w:type="spellStart"/>
      <w:r>
        <w:rPr>
          <w:rFonts w:ascii="Arial" w:hAnsi="Arial" w:cs="Arial"/>
          <w:color w:val="000000"/>
          <w:sz w:val="20"/>
          <w:szCs w:val="20"/>
        </w:rPr>
        <w:t>doi:https</w:t>
      </w:r>
      <w:proofErr w:type="spellEnd"/>
      <w:r>
        <w:rPr>
          <w:rFonts w:ascii="Arial" w:hAnsi="Arial" w:cs="Arial"/>
          <w:color w:val="000000"/>
          <w:sz w:val="20"/>
          <w:szCs w:val="20"/>
        </w:rPr>
        <w:t>://doi.org/10.1007/s12117-021-09442-x.</w:t>
      </w:r>
    </w:p>
    <w:p w14:paraId="09C0BC53" w14:textId="77777777" w:rsidR="00E268E3" w:rsidRDefault="00E268E3" w:rsidP="0012269C"/>
    <w:p w14:paraId="5FC051E2" w14:textId="77777777" w:rsidR="00060043" w:rsidRDefault="00060043" w:rsidP="00060043">
      <w:pPr>
        <w:pStyle w:val="PlainText"/>
      </w:pPr>
      <w:r>
        <w:t>Rinaldi-</w:t>
      </w:r>
      <w:proofErr w:type="spellStart"/>
      <w:r>
        <w:t>Semione</w:t>
      </w:r>
      <w:proofErr w:type="spellEnd"/>
      <w:r>
        <w:t xml:space="preserve">, J. and Brewster, B. (2023). Galvanizing Local Anti-Trafficking Partnership Work Using Intelligence: Profiling the Problem and Building Resilience. Societies, 13(3), p.61. </w:t>
      </w:r>
      <w:proofErr w:type="spellStart"/>
      <w:r>
        <w:t>doi:https</w:t>
      </w:r>
      <w:proofErr w:type="spellEnd"/>
      <w:r>
        <w:t>://doi.org/10.3390/soc13030061.</w:t>
      </w:r>
    </w:p>
    <w:p w14:paraId="70123D37" w14:textId="77777777" w:rsidR="00060043" w:rsidRDefault="00060043" w:rsidP="00060043">
      <w:pPr>
        <w:pStyle w:val="PlainText"/>
      </w:pPr>
    </w:p>
    <w:p w14:paraId="06C35953" w14:textId="77777777" w:rsidR="00060043" w:rsidRDefault="00060043" w:rsidP="00060043">
      <w:pPr>
        <w:pStyle w:val="PlainText"/>
      </w:pPr>
      <w:proofErr w:type="spellStart"/>
      <w:r>
        <w:t>Phythian</w:t>
      </w:r>
      <w:proofErr w:type="spellEnd"/>
      <w:r>
        <w:t xml:space="preserve">, R. and Kirby, S. (2022). What does the UK Police National Database tell us about the future of police intelligence? Policing: A Journal of Policy and Practice. </w:t>
      </w:r>
      <w:proofErr w:type="spellStart"/>
      <w:r>
        <w:t>doi:https</w:t>
      </w:r>
      <w:proofErr w:type="spellEnd"/>
      <w:r>
        <w:t>://doi.org/10.1093/police/paac074.</w:t>
      </w:r>
    </w:p>
    <w:p w14:paraId="0F467FD3" w14:textId="77777777" w:rsidR="00060043" w:rsidRDefault="00060043" w:rsidP="00060043">
      <w:pPr>
        <w:pStyle w:val="PlainText"/>
      </w:pPr>
    </w:p>
    <w:p w14:paraId="1EA27DBF" w14:textId="77777777" w:rsidR="00060043" w:rsidRDefault="00060043" w:rsidP="00060043">
      <w:pPr>
        <w:pStyle w:val="PlainText"/>
      </w:pPr>
      <w:r>
        <w:t xml:space="preserve">National Crime Agency (2021). Intelligence: Enhancing the Picture of Serious Organised Crime Affecting the UK - National Crime Agency. [online] Nationalcrimeagency.gov.uk. Available at: </w:t>
      </w:r>
      <w:hyperlink r:id="rId33" w:history="1">
        <w:r>
          <w:rPr>
            <w:rStyle w:val="Hyperlink"/>
          </w:rPr>
          <w:t>https://www.nationalcrimeagency.gov.uk/what-we-do/how-we-work/intelligence-enhancing-the-picture-of-serious-organised-crime-affecting-the-uk</w:t>
        </w:r>
      </w:hyperlink>
      <w:r>
        <w:t>.</w:t>
      </w:r>
    </w:p>
    <w:p w14:paraId="5ABED5C9" w14:textId="77777777" w:rsidR="00060043" w:rsidRDefault="00060043" w:rsidP="00060043">
      <w:pPr>
        <w:pStyle w:val="PlainText"/>
      </w:pPr>
    </w:p>
    <w:p w14:paraId="661C7235" w14:textId="77777777" w:rsidR="00060043" w:rsidRDefault="00060043" w:rsidP="00060043">
      <w:pPr>
        <w:pStyle w:val="PlainText"/>
      </w:pPr>
      <w:r>
        <w:t xml:space="preserve">The NCA Commitment to Working in Partnership with Police and Crime Commissioners The NCA Commitment to Working in Partnership with Police and Crime Commissioners The NCA Commitment to Working in Partnership with Police and Crime Commissioners. (2020). Available at: </w:t>
      </w:r>
      <w:hyperlink r:id="rId34" w:history="1">
        <w:r>
          <w:rPr>
            <w:rStyle w:val="Hyperlink"/>
          </w:rPr>
          <w:t>https://www.nationalcrimeagency.gov.uk/who-we-are/publications/34-the-nca-commitment-to-working-in-partnership-with-pccs/file</w:t>
        </w:r>
      </w:hyperlink>
      <w:r>
        <w:t>.</w:t>
      </w:r>
    </w:p>
    <w:p w14:paraId="6C56548F" w14:textId="77777777" w:rsidR="00060043" w:rsidRDefault="00060043" w:rsidP="00060043">
      <w:pPr>
        <w:pStyle w:val="PlainText"/>
      </w:pPr>
    </w:p>
    <w:p w14:paraId="46F6F513" w14:textId="77777777" w:rsidR="00060043" w:rsidRDefault="00060043" w:rsidP="00060043">
      <w:pPr>
        <w:pStyle w:val="PlainText"/>
      </w:pPr>
      <w:r>
        <w:t xml:space="preserve"> </w:t>
      </w:r>
    </w:p>
    <w:p w14:paraId="0AF46C52" w14:textId="77777777" w:rsidR="00CA6BF4" w:rsidRDefault="00CA6BF4" w:rsidP="00CA6BF4">
      <w:pPr>
        <w:pStyle w:val="PlainText"/>
      </w:pPr>
      <w:proofErr w:type="spellStart"/>
      <w:r>
        <w:t>Harshini</w:t>
      </w:r>
      <w:proofErr w:type="spellEnd"/>
      <w:r>
        <w:t>, S. (2023). A Review on Intensified ANPR Technology to Identify the Vehicles Involved in Smuggling. A Review on Intensified ANPR Technology to Identify the Vehicles Involved in Smuggling (researchgate.net) &lt;</w:t>
      </w:r>
      <w:hyperlink r:id="rId35" w:history="1">
        <w:r>
          <w:rPr>
            <w:rStyle w:val="Hyperlink"/>
          </w:rPr>
          <w:t>https://gbr01.safelinks.protection.outlook.com/?url=https%3A%2F%2Fwww.researchgate.net%2Fpublication%2F375737678_A_Review_on_Intensified_ANPR_Technology_to_Identify_the_Vehicles_Involved_in_Smuggling&amp;data=05%7C02%7Cmatt.niles%40gwent.police.uk%7Cf01653ad33824cddb52208dc44e72c83%7Ce46c8472ef5d4b63bc744a60db42c371%7C0%7C1%7C638461006890487119%</w:t>
        </w:r>
        <w:r>
          <w:rPr>
            <w:rStyle w:val="Hyperlink"/>
          </w:rPr>
          <w:lastRenderedPageBreak/>
          <w:t>7CUnknown%7CTWFpbGZsb3d8eyJWIjoiMC4wLjAwMDAiLCJQIjoiV2luMzIiLCJBTiI6Ik1haWwiLCJXVCI6Mn0%3D%7C20000%7C%7C%7C&amp;sdata=1yTLBfCK5G5cyLasv0EuNv40hbQJLc11o2Rn1oSGJUU%3D&amp;reserved=0</w:t>
        </w:r>
      </w:hyperlink>
      <w:r>
        <w:t xml:space="preserve">&gt; </w:t>
      </w:r>
    </w:p>
    <w:p w14:paraId="5DEC3764" w14:textId="77777777" w:rsidR="00CA6BF4" w:rsidRDefault="00CA6BF4" w:rsidP="00CA6BF4">
      <w:pPr>
        <w:pStyle w:val="PlainText"/>
      </w:pPr>
    </w:p>
    <w:p w14:paraId="1240902C" w14:textId="4A15DA9C" w:rsidR="00060043" w:rsidRDefault="00CA6BF4" w:rsidP="00CA6BF4">
      <w:r>
        <w:t xml:space="preserve">Sidhu, B., Barnes, G.C. and Sherman, L.W. (2017). Tracking Police Responses to ‘Hot’ Vehicle Alerts: Automatic Number Plate Recognition and the Cambridge Crime Harm Index. Cambridge Journal of Evidence-Based Policing, 1(4), pp.211–224. </w:t>
      </w:r>
      <w:proofErr w:type="spellStart"/>
      <w:r>
        <w:t>doi:https</w:t>
      </w:r>
      <w:proofErr w:type="spellEnd"/>
      <w:r>
        <w:t>://doi.org/10.1007/s41887-017-0016-9</w:t>
      </w:r>
    </w:p>
    <w:p w14:paraId="58436B6B" w14:textId="77777777" w:rsidR="00A3742C" w:rsidRDefault="00A3742C" w:rsidP="00CA6BF4"/>
    <w:p w14:paraId="446A9F42" w14:textId="77777777" w:rsidR="00A3742C" w:rsidRPr="00A3742C" w:rsidRDefault="00A3742C" w:rsidP="00A3742C">
      <w:pPr>
        <w:overflowPunct/>
        <w:autoSpaceDE/>
        <w:autoSpaceDN/>
        <w:adjustRightInd/>
        <w:spacing w:after="240" w:line="360" w:lineRule="auto"/>
        <w:textAlignment w:val="auto"/>
        <w:rPr>
          <w:rFonts w:ascii="Times New Roman" w:hAnsi="Times New Roman" w:cs="Times New Roman"/>
          <w:color w:val="auto"/>
          <w:sz w:val="24"/>
          <w:szCs w:val="24"/>
        </w:rPr>
      </w:pPr>
      <w:proofErr w:type="spellStart"/>
      <w:r w:rsidRPr="00A3742C">
        <w:rPr>
          <w:rFonts w:ascii="Times New Roman" w:hAnsi="Times New Roman" w:cs="Times New Roman"/>
          <w:color w:val="auto"/>
          <w:sz w:val="24"/>
          <w:szCs w:val="24"/>
        </w:rPr>
        <w:t>Vaida</w:t>
      </w:r>
      <w:proofErr w:type="spellEnd"/>
      <w:r w:rsidRPr="00A3742C">
        <w:rPr>
          <w:rFonts w:ascii="Times New Roman" w:hAnsi="Times New Roman" w:cs="Times New Roman"/>
          <w:color w:val="auto"/>
          <w:sz w:val="24"/>
          <w:szCs w:val="24"/>
        </w:rPr>
        <w:t xml:space="preserve">, S. and </w:t>
      </w:r>
      <w:proofErr w:type="spellStart"/>
      <w:r w:rsidRPr="00A3742C">
        <w:rPr>
          <w:rFonts w:ascii="Times New Roman" w:hAnsi="Times New Roman" w:cs="Times New Roman"/>
          <w:color w:val="auto"/>
          <w:sz w:val="24"/>
          <w:szCs w:val="24"/>
        </w:rPr>
        <w:t>Șerban</w:t>
      </w:r>
      <w:proofErr w:type="spellEnd"/>
      <w:r w:rsidRPr="00A3742C">
        <w:rPr>
          <w:rFonts w:ascii="Times New Roman" w:hAnsi="Times New Roman" w:cs="Times New Roman"/>
          <w:color w:val="auto"/>
          <w:sz w:val="24"/>
          <w:szCs w:val="24"/>
        </w:rPr>
        <w:t xml:space="preserve">, D. (2021). Group Development Stages. A Brief Comparative Analysis of Various Models. </w:t>
      </w:r>
      <w:r w:rsidRPr="00A3742C">
        <w:rPr>
          <w:rFonts w:ascii="Times New Roman" w:hAnsi="Times New Roman" w:cs="Times New Roman"/>
          <w:i/>
          <w:iCs/>
          <w:color w:val="auto"/>
          <w:sz w:val="24"/>
          <w:szCs w:val="24"/>
        </w:rPr>
        <w:t xml:space="preserve">Studia Universitatis </w:t>
      </w:r>
      <w:proofErr w:type="spellStart"/>
      <w:r w:rsidRPr="00A3742C">
        <w:rPr>
          <w:rFonts w:ascii="Times New Roman" w:hAnsi="Times New Roman" w:cs="Times New Roman"/>
          <w:i/>
          <w:iCs/>
          <w:color w:val="auto"/>
          <w:sz w:val="24"/>
          <w:szCs w:val="24"/>
        </w:rPr>
        <w:t>Babeș-Bolyai</w:t>
      </w:r>
      <w:proofErr w:type="spellEnd"/>
      <w:r w:rsidRPr="00A3742C">
        <w:rPr>
          <w:rFonts w:ascii="Times New Roman" w:hAnsi="Times New Roman" w:cs="Times New Roman"/>
          <w:i/>
          <w:iCs/>
          <w:color w:val="auto"/>
          <w:sz w:val="24"/>
          <w:szCs w:val="24"/>
        </w:rPr>
        <w:t xml:space="preserve"> </w:t>
      </w:r>
      <w:proofErr w:type="spellStart"/>
      <w:r w:rsidRPr="00A3742C">
        <w:rPr>
          <w:rFonts w:ascii="Times New Roman" w:hAnsi="Times New Roman" w:cs="Times New Roman"/>
          <w:i/>
          <w:iCs/>
          <w:color w:val="auto"/>
          <w:sz w:val="24"/>
          <w:szCs w:val="24"/>
        </w:rPr>
        <w:t>Psychologia-Paedagogia</w:t>
      </w:r>
      <w:proofErr w:type="spellEnd"/>
      <w:r w:rsidRPr="00A3742C">
        <w:rPr>
          <w:rFonts w:ascii="Times New Roman" w:hAnsi="Times New Roman" w:cs="Times New Roman"/>
          <w:color w:val="auto"/>
          <w:sz w:val="24"/>
          <w:szCs w:val="24"/>
        </w:rPr>
        <w:t>, 66(1), pp.91–110.</w:t>
      </w:r>
    </w:p>
    <w:p w14:paraId="038DA51D" w14:textId="77777777" w:rsidR="00B1609C" w:rsidRPr="00B1609C" w:rsidRDefault="00B1609C" w:rsidP="00B1609C">
      <w:pPr>
        <w:overflowPunct/>
        <w:autoSpaceDE/>
        <w:autoSpaceDN/>
        <w:adjustRightInd/>
        <w:spacing w:after="240" w:line="360" w:lineRule="auto"/>
        <w:textAlignment w:val="auto"/>
        <w:rPr>
          <w:rFonts w:ascii="Times New Roman" w:hAnsi="Times New Roman" w:cs="Times New Roman"/>
          <w:color w:val="auto"/>
          <w:sz w:val="24"/>
          <w:szCs w:val="24"/>
        </w:rPr>
      </w:pPr>
      <w:r w:rsidRPr="00B1609C">
        <w:rPr>
          <w:rFonts w:ascii="Times New Roman" w:hAnsi="Times New Roman" w:cs="Times New Roman"/>
          <w:color w:val="auto"/>
          <w:sz w:val="24"/>
          <w:szCs w:val="24"/>
        </w:rPr>
        <w:t xml:space="preserve">Neil, S. and G, E. (2019). </w:t>
      </w:r>
      <w:r w:rsidRPr="00B1609C">
        <w:rPr>
          <w:rFonts w:ascii="Times New Roman" w:hAnsi="Times New Roman" w:cs="Times New Roman"/>
          <w:i/>
          <w:iCs/>
          <w:color w:val="auto"/>
          <w:sz w:val="24"/>
          <w:szCs w:val="24"/>
        </w:rPr>
        <w:t>Causal peer effects in police misconduct</w:t>
      </w:r>
      <w:r w:rsidRPr="00B1609C">
        <w:rPr>
          <w:rFonts w:ascii="Times New Roman" w:hAnsi="Times New Roman" w:cs="Times New Roman"/>
          <w:color w:val="auto"/>
          <w:sz w:val="24"/>
          <w:szCs w:val="24"/>
        </w:rPr>
        <w:t>. [online] Available at: https://www.proquest.com/docview/2369898721?accountid=130472&amp;sourcetype=Scholarly%20Journals.</w:t>
      </w:r>
    </w:p>
    <w:p w14:paraId="4030AABE" w14:textId="77777777" w:rsidR="00820C9A" w:rsidRPr="00820C9A" w:rsidRDefault="00820C9A" w:rsidP="00820C9A">
      <w:pPr>
        <w:overflowPunct/>
        <w:autoSpaceDE/>
        <w:autoSpaceDN/>
        <w:adjustRightInd/>
        <w:spacing w:after="240" w:line="360" w:lineRule="auto"/>
        <w:textAlignment w:val="auto"/>
        <w:rPr>
          <w:rFonts w:ascii="Times New Roman" w:hAnsi="Times New Roman" w:cs="Times New Roman"/>
          <w:color w:val="auto"/>
          <w:sz w:val="24"/>
          <w:szCs w:val="24"/>
        </w:rPr>
      </w:pPr>
      <w:r w:rsidRPr="00820C9A">
        <w:rPr>
          <w:rFonts w:ascii="Times New Roman" w:hAnsi="Times New Roman" w:cs="Times New Roman"/>
          <w:color w:val="auto"/>
          <w:sz w:val="24"/>
          <w:szCs w:val="24"/>
        </w:rPr>
        <w:t xml:space="preserve">Belbin (2023). </w:t>
      </w:r>
      <w:r w:rsidRPr="00820C9A">
        <w:rPr>
          <w:rFonts w:ascii="Times New Roman" w:hAnsi="Times New Roman" w:cs="Times New Roman"/>
          <w:i/>
          <w:iCs/>
          <w:color w:val="auto"/>
          <w:sz w:val="24"/>
          <w:szCs w:val="24"/>
        </w:rPr>
        <w:t>The Nine Belbin Team Roles</w:t>
      </w:r>
      <w:r w:rsidRPr="00820C9A">
        <w:rPr>
          <w:rFonts w:ascii="Times New Roman" w:hAnsi="Times New Roman" w:cs="Times New Roman"/>
          <w:color w:val="auto"/>
          <w:sz w:val="24"/>
          <w:szCs w:val="24"/>
        </w:rPr>
        <w:t>. [online] www.belbin.com. Available at: https://www.belbin.com/about/belbin-team-roles#:~:text=Belbin%20Team%20Roles%20isn%27t [Accessed 22 Mar. 2024].</w:t>
      </w:r>
    </w:p>
    <w:p w14:paraId="27C1020A" w14:textId="493FDAF4" w:rsidR="00A3742C" w:rsidRDefault="00783008" w:rsidP="00CA6BF4">
      <w:pPr>
        <w:rPr>
          <w:rStyle w:val="Hyperlink"/>
        </w:rPr>
      </w:pPr>
      <w:proofErr w:type="spellStart"/>
      <w:r>
        <w:t>Gobianchi</w:t>
      </w:r>
      <w:proofErr w:type="spellEnd"/>
      <w:r>
        <w:t xml:space="preserve">, L. (2021). </w:t>
      </w:r>
      <w:r>
        <w:rPr>
          <w:rStyle w:val="Emphasis"/>
        </w:rPr>
        <w:t>Team dynamics in emergency surgery teams: results from a first international survey</w:t>
      </w:r>
      <w:r>
        <w:t xml:space="preserve">. [online] Available at: </w:t>
      </w:r>
      <w:hyperlink r:id="rId36" w:history="1">
        <w:r>
          <w:rPr>
            <w:rStyle w:val="Hyperlink"/>
          </w:rPr>
          <w:t>https://wjes.biomedcentral.com/articles/10.1186/s13017-021-00389-6</w:t>
        </w:r>
      </w:hyperlink>
    </w:p>
    <w:p w14:paraId="241C2EB4" w14:textId="77777777" w:rsidR="00AA0505" w:rsidRDefault="00AA0505" w:rsidP="00CA6BF4">
      <w:pPr>
        <w:rPr>
          <w:rStyle w:val="Hyperlink"/>
        </w:rPr>
      </w:pPr>
    </w:p>
    <w:p w14:paraId="56890C92" w14:textId="77777777" w:rsidR="00AA0505" w:rsidRDefault="00AA0505" w:rsidP="00CA6BF4">
      <w:pPr>
        <w:rPr>
          <w:rStyle w:val="Hyperlink"/>
        </w:rPr>
      </w:pPr>
    </w:p>
    <w:p w14:paraId="5047295A" w14:textId="77777777" w:rsidR="00AA0505" w:rsidRDefault="00AA0505" w:rsidP="00AA0505">
      <w:pPr>
        <w:pStyle w:val="NormalWeb"/>
        <w:rPr>
          <w:rFonts w:ascii="Arial" w:hAnsi="Arial" w:cs="Arial"/>
          <w:color w:val="000000"/>
          <w:sz w:val="20"/>
          <w:szCs w:val="20"/>
        </w:rPr>
      </w:pPr>
      <w:proofErr w:type="spellStart"/>
      <w:r>
        <w:rPr>
          <w:rFonts w:ascii="Arial" w:hAnsi="Arial" w:cs="Arial"/>
          <w:color w:val="000000"/>
          <w:sz w:val="20"/>
          <w:szCs w:val="20"/>
        </w:rPr>
        <w:t>Espevik</w:t>
      </w:r>
      <w:proofErr w:type="spellEnd"/>
      <w:r>
        <w:rPr>
          <w:rFonts w:ascii="Arial" w:hAnsi="Arial" w:cs="Arial"/>
          <w:color w:val="000000"/>
          <w:sz w:val="20"/>
          <w:szCs w:val="20"/>
        </w:rPr>
        <w:t xml:space="preserve">, R., </w:t>
      </w:r>
      <w:proofErr w:type="spellStart"/>
      <w:r>
        <w:rPr>
          <w:rFonts w:ascii="Arial" w:hAnsi="Arial" w:cs="Arial"/>
          <w:color w:val="000000"/>
          <w:sz w:val="20"/>
          <w:szCs w:val="20"/>
        </w:rPr>
        <w:t>Saus</w:t>
      </w:r>
      <w:proofErr w:type="spellEnd"/>
      <w:r>
        <w:rPr>
          <w:rFonts w:ascii="Arial" w:hAnsi="Arial" w:cs="Arial"/>
          <w:color w:val="000000"/>
          <w:sz w:val="20"/>
          <w:szCs w:val="20"/>
        </w:rPr>
        <w:t>, E., Sanden, S. and Olsen, O. (2021). </w:t>
      </w:r>
      <w:r>
        <w:rPr>
          <w:rStyle w:val="Emphasis"/>
          <w:rFonts w:ascii="Arial" w:hAnsi="Arial" w:cs="Arial"/>
          <w:color w:val="000000"/>
          <w:sz w:val="20"/>
          <w:szCs w:val="20"/>
        </w:rPr>
        <w:t>Teamwork on Patrol: Investigating Teamwork Processes and Underlaying Coordinating Mechanisms in a Police Training Program</w:t>
      </w:r>
      <w:r>
        <w:rPr>
          <w:rFonts w:ascii="Arial" w:hAnsi="Arial" w:cs="Arial"/>
          <w:color w:val="000000"/>
          <w:sz w:val="20"/>
          <w:szCs w:val="20"/>
        </w:rPr>
        <w:t xml:space="preserve">. [online] Available at: </w:t>
      </w:r>
      <w:hyperlink r:id="rId37" w:history="1">
        <w:r>
          <w:rPr>
            <w:rStyle w:val="Hyperlink"/>
            <w:rFonts w:ascii="Arial" w:hAnsi="Arial" w:cs="Arial"/>
            <w:sz w:val="20"/>
            <w:szCs w:val="20"/>
          </w:rPr>
          <w:t>https://www.frontiersin.org/journals/psychology/articles/10.3389/fpsyg.2021.702347/full</w:t>
        </w:r>
      </w:hyperlink>
      <w:r>
        <w:rPr>
          <w:rFonts w:ascii="Arial" w:hAnsi="Arial" w:cs="Arial"/>
          <w:color w:val="000000"/>
          <w:sz w:val="20"/>
          <w:szCs w:val="20"/>
        </w:rPr>
        <w:t>.</w:t>
      </w:r>
    </w:p>
    <w:p w14:paraId="550A4739" w14:textId="77777777" w:rsidR="00AA0505" w:rsidRDefault="00AA0505" w:rsidP="00AA0505">
      <w:pPr>
        <w:pStyle w:val="NormalWeb"/>
        <w:rPr>
          <w:rFonts w:ascii="Arial" w:hAnsi="Arial" w:cs="Arial"/>
          <w:color w:val="000000"/>
          <w:sz w:val="20"/>
          <w:szCs w:val="20"/>
        </w:rPr>
      </w:pPr>
      <w:r>
        <w:rPr>
          <w:rFonts w:ascii="Arial" w:hAnsi="Arial" w:cs="Arial"/>
          <w:color w:val="000000"/>
          <w:sz w:val="20"/>
          <w:szCs w:val="20"/>
        </w:rPr>
        <w:t>‌</w:t>
      </w:r>
    </w:p>
    <w:p w14:paraId="065B3445" w14:textId="77777777" w:rsidR="00AA0505" w:rsidRDefault="00AA0505" w:rsidP="00AA0505">
      <w:pPr>
        <w:pStyle w:val="NormalWeb"/>
        <w:rPr>
          <w:rFonts w:ascii="Arial" w:hAnsi="Arial" w:cs="Arial"/>
          <w:color w:val="000000"/>
          <w:sz w:val="20"/>
          <w:szCs w:val="20"/>
        </w:rPr>
      </w:pPr>
      <w:proofErr w:type="spellStart"/>
      <w:r>
        <w:rPr>
          <w:rFonts w:ascii="Arial" w:hAnsi="Arial" w:cs="Arial"/>
          <w:color w:val="000000"/>
          <w:sz w:val="20"/>
          <w:szCs w:val="20"/>
        </w:rPr>
        <w:t>Mardeya</w:t>
      </w:r>
      <w:proofErr w:type="spellEnd"/>
      <w:r>
        <w:rPr>
          <w:rFonts w:ascii="Arial" w:hAnsi="Arial" w:cs="Arial"/>
          <w:color w:val="000000"/>
          <w:sz w:val="20"/>
          <w:szCs w:val="20"/>
        </w:rPr>
        <w:t xml:space="preserve"> </w:t>
      </w:r>
      <w:proofErr w:type="spellStart"/>
      <w:r>
        <w:rPr>
          <w:rFonts w:ascii="Arial" w:hAnsi="Arial" w:cs="Arial"/>
          <w:color w:val="000000"/>
          <w:sz w:val="20"/>
          <w:szCs w:val="20"/>
        </w:rPr>
        <w:t>Alblooshi</w:t>
      </w:r>
      <w:proofErr w:type="spellEnd"/>
      <w:r>
        <w:rPr>
          <w:rFonts w:ascii="Arial" w:hAnsi="Arial" w:cs="Arial"/>
          <w:color w:val="000000"/>
          <w:sz w:val="20"/>
          <w:szCs w:val="20"/>
        </w:rPr>
        <w:t xml:space="preserve"> (2023). Leadership in a military context: The case of the Dubai Police. </w:t>
      </w:r>
      <w:r>
        <w:rPr>
          <w:rStyle w:val="Emphasis"/>
          <w:rFonts w:ascii="Arial" w:hAnsi="Arial" w:cs="Arial"/>
          <w:color w:val="000000"/>
          <w:sz w:val="20"/>
          <w:szCs w:val="20"/>
        </w:rPr>
        <w:t>European Conference on Management, Leadership and Governance</w:t>
      </w:r>
      <w:r>
        <w:rPr>
          <w:rFonts w:ascii="Arial" w:hAnsi="Arial" w:cs="Arial"/>
          <w:color w:val="000000"/>
          <w:sz w:val="20"/>
          <w:szCs w:val="20"/>
        </w:rPr>
        <w:t xml:space="preserve">, 19(1), pp.558–565. </w:t>
      </w:r>
      <w:proofErr w:type="spellStart"/>
      <w:r>
        <w:rPr>
          <w:rFonts w:ascii="Arial" w:hAnsi="Arial" w:cs="Arial"/>
          <w:color w:val="000000"/>
          <w:sz w:val="20"/>
          <w:szCs w:val="20"/>
        </w:rPr>
        <w:t>doi:https</w:t>
      </w:r>
      <w:proofErr w:type="spellEnd"/>
      <w:r>
        <w:rPr>
          <w:rFonts w:ascii="Arial" w:hAnsi="Arial" w:cs="Arial"/>
          <w:color w:val="000000"/>
          <w:sz w:val="20"/>
          <w:szCs w:val="20"/>
        </w:rPr>
        <w:t>://doi.org/10.34190/ecmlg.19.1.1971.</w:t>
      </w:r>
    </w:p>
    <w:p w14:paraId="73F0F761" w14:textId="77777777" w:rsidR="00AA0505" w:rsidRDefault="00AA0505" w:rsidP="00AA0505">
      <w:pPr>
        <w:pStyle w:val="NormalWeb"/>
        <w:rPr>
          <w:rFonts w:ascii="Arial" w:hAnsi="Arial" w:cs="Arial"/>
          <w:color w:val="000000"/>
          <w:sz w:val="20"/>
          <w:szCs w:val="20"/>
        </w:rPr>
      </w:pPr>
      <w:r>
        <w:rPr>
          <w:rFonts w:ascii="Arial" w:hAnsi="Arial" w:cs="Arial"/>
          <w:color w:val="000000"/>
          <w:sz w:val="20"/>
          <w:szCs w:val="20"/>
        </w:rPr>
        <w:t> </w:t>
      </w:r>
    </w:p>
    <w:p w14:paraId="7E4F4CE7" w14:textId="77777777" w:rsidR="00AA0505" w:rsidRDefault="00AA0505" w:rsidP="00AA0505">
      <w:pPr>
        <w:pStyle w:val="NormalWeb"/>
        <w:rPr>
          <w:rFonts w:ascii="Arial" w:hAnsi="Arial" w:cs="Arial"/>
          <w:color w:val="000000"/>
          <w:sz w:val="20"/>
          <w:szCs w:val="20"/>
        </w:rPr>
      </w:pPr>
      <w:proofErr w:type="spellStart"/>
      <w:r>
        <w:rPr>
          <w:rFonts w:ascii="Arial" w:hAnsi="Arial" w:cs="Arial"/>
          <w:color w:val="000000"/>
          <w:sz w:val="20"/>
          <w:szCs w:val="20"/>
        </w:rPr>
        <w:t>Espevik</w:t>
      </w:r>
      <w:proofErr w:type="spellEnd"/>
      <w:r>
        <w:rPr>
          <w:rFonts w:ascii="Arial" w:hAnsi="Arial" w:cs="Arial"/>
          <w:color w:val="000000"/>
          <w:sz w:val="20"/>
          <w:szCs w:val="20"/>
        </w:rPr>
        <w:t xml:space="preserve">, R., Johnsen, B.H. and </w:t>
      </w:r>
      <w:proofErr w:type="spellStart"/>
      <w:r>
        <w:rPr>
          <w:rFonts w:ascii="Arial" w:hAnsi="Arial" w:cs="Arial"/>
          <w:color w:val="000000"/>
          <w:sz w:val="20"/>
          <w:szCs w:val="20"/>
        </w:rPr>
        <w:t>Hystad</w:t>
      </w:r>
      <w:proofErr w:type="spellEnd"/>
      <w:r>
        <w:rPr>
          <w:rFonts w:ascii="Arial" w:hAnsi="Arial" w:cs="Arial"/>
          <w:color w:val="000000"/>
          <w:sz w:val="20"/>
          <w:szCs w:val="20"/>
        </w:rPr>
        <w:t xml:space="preserve">, S.W. (2022). Police Dyads Within an Operational Simulation: an Empirical Test of the Research Propositions Made in the ‘Big Five’ Teamwork Approach. </w:t>
      </w:r>
      <w:r>
        <w:rPr>
          <w:rStyle w:val="Emphasis"/>
          <w:rFonts w:ascii="Arial" w:hAnsi="Arial" w:cs="Arial"/>
          <w:color w:val="000000"/>
          <w:sz w:val="20"/>
          <w:szCs w:val="20"/>
        </w:rPr>
        <w:t>Journal of Police and Criminal Psychology</w:t>
      </w:r>
      <w:r>
        <w:rPr>
          <w:rFonts w:ascii="Arial" w:hAnsi="Arial" w:cs="Arial"/>
          <w:color w:val="000000"/>
          <w:sz w:val="20"/>
          <w:szCs w:val="20"/>
        </w:rPr>
        <w:t xml:space="preserve">. </w:t>
      </w:r>
      <w:proofErr w:type="spellStart"/>
      <w:r>
        <w:rPr>
          <w:rFonts w:ascii="Arial" w:hAnsi="Arial" w:cs="Arial"/>
          <w:color w:val="000000"/>
          <w:sz w:val="20"/>
          <w:szCs w:val="20"/>
        </w:rPr>
        <w:t>doi:https</w:t>
      </w:r>
      <w:proofErr w:type="spellEnd"/>
      <w:r>
        <w:rPr>
          <w:rFonts w:ascii="Arial" w:hAnsi="Arial" w:cs="Arial"/>
          <w:color w:val="000000"/>
          <w:sz w:val="20"/>
          <w:szCs w:val="20"/>
        </w:rPr>
        <w:t>://doi.org/10.1007/s11896-022-09513-x.</w:t>
      </w:r>
    </w:p>
    <w:p w14:paraId="4346461C" w14:textId="77777777" w:rsidR="00AA0505" w:rsidRDefault="00AA0505" w:rsidP="00AA0505">
      <w:pPr>
        <w:pStyle w:val="NormalWeb"/>
        <w:rPr>
          <w:rFonts w:ascii="Arial" w:hAnsi="Arial" w:cs="Arial"/>
          <w:color w:val="000000"/>
          <w:sz w:val="20"/>
          <w:szCs w:val="20"/>
        </w:rPr>
      </w:pPr>
      <w:r>
        <w:rPr>
          <w:rFonts w:ascii="Arial" w:hAnsi="Arial" w:cs="Arial"/>
          <w:color w:val="000000"/>
          <w:sz w:val="20"/>
          <w:szCs w:val="20"/>
        </w:rPr>
        <w:t xml:space="preserve">Ab Rahman, F.A., </w:t>
      </w:r>
      <w:proofErr w:type="spellStart"/>
      <w:r>
        <w:rPr>
          <w:rFonts w:ascii="Arial" w:hAnsi="Arial" w:cs="Arial"/>
          <w:color w:val="000000"/>
          <w:sz w:val="20"/>
          <w:szCs w:val="20"/>
        </w:rPr>
        <w:t>Mohd</w:t>
      </w:r>
      <w:proofErr w:type="spellEnd"/>
      <w:r>
        <w:rPr>
          <w:rFonts w:ascii="Arial" w:hAnsi="Arial" w:cs="Arial"/>
          <w:color w:val="000000"/>
          <w:sz w:val="20"/>
          <w:szCs w:val="20"/>
        </w:rPr>
        <w:t xml:space="preserve"> Jody, J., </w:t>
      </w:r>
      <w:proofErr w:type="spellStart"/>
      <w:r>
        <w:rPr>
          <w:rFonts w:ascii="Arial" w:hAnsi="Arial" w:cs="Arial"/>
          <w:color w:val="000000"/>
          <w:sz w:val="20"/>
          <w:szCs w:val="20"/>
        </w:rPr>
        <w:t>Mohd</w:t>
      </w:r>
      <w:proofErr w:type="spellEnd"/>
      <w:r>
        <w:rPr>
          <w:rFonts w:ascii="Arial" w:hAnsi="Arial" w:cs="Arial"/>
          <w:color w:val="000000"/>
          <w:sz w:val="20"/>
          <w:szCs w:val="20"/>
        </w:rPr>
        <w:t xml:space="preserve"> Noor, N.H., </w:t>
      </w:r>
      <w:proofErr w:type="spellStart"/>
      <w:r>
        <w:rPr>
          <w:rFonts w:ascii="Arial" w:hAnsi="Arial" w:cs="Arial"/>
          <w:color w:val="000000"/>
          <w:sz w:val="20"/>
          <w:szCs w:val="20"/>
        </w:rPr>
        <w:t>Mohd</w:t>
      </w:r>
      <w:proofErr w:type="spellEnd"/>
      <w:r>
        <w:rPr>
          <w:rFonts w:ascii="Arial" w:hAnsi="Arial" w:cs="Arial"/>
          <w:color w:val="000000"/>
          <w:sz w:val="20"/>
          <w:szCs w:val="20"/>
        </w:rPr>
        <w:t xml:space="preserve"> Yusof, M.I. and </w:t>
      </w:r>
      <w:proofErr w:type="spellStart"/>
      <w:r>
        <w:rPr>
          <w:rFonts w:ascii="Arial" w:hAnsi="Arial" w:cs="Arial"/>
          <w:color w:val="000000"/>
          <w:sz w:val="20"/>
          <w:szCs w:val="20"/>
        </w:rPr>
        <w:t>Harsono</w:t>
      </w:r>
      <w:proofErr w:type="spellEnd"/>
      <w:r>
        <w:rPr>
          <w:rFonts w:ascii="Arial" w:hAnsi="Arial" w:cs="Arial"/>
          <w:color w:val="000000"/>
          <w:sz w:val="20"/>
          <w:szCs w:val="20"/>
        </w:rPr>
        <w:t xml:space="preserve">, D. (2022). Stress and Conflict During the Covid-19 Pandemic: The Impact on </w:t>
      </w:r>
      <w:proofErr w:type="spellStart"/>
      <w:r>
        <w:rPr>
          <w:rFonts w:ascii="Arial" w:hAnsi="Arial" w:cs="Arial"/>
          <w:color w:val="000000"/>
          <w:sz w:val="20"/>
          <w:szCs w:val="20"/>
        </w:rPr>
        <w:t>Petaling</w:t>
      </w:r>
      <w:proofErr w:type="spellEnd"/>
      <w:r>
        <w:rPr>
          <w:rFonts w:ascii="Arial" w:hAnsi="Arial" w:cs="Arial"/>
          <w:color w:val="000000"/>
          <w:sz w:val="20"/>
          <w:szCs w:val="20"/>
        </w:rPr>
        <w:t xml:space="preserve"> Jaya Police Officers. </w:t>
      </w:r>
      <w:r>
        <w:rPr>
          <w:rStyle w:val="Emphasis"/>
          <w:rFonts w:ascii="Arial" w:hAnsi="Arial" w:cs="Arial"/>
          <w:color w:val="000000"/>
          <w:sz w:val="20"/>
          <w:szCs w:val="20"/>
        </w:rPr>
        <w:t>Environment-Behaviour Proceedings Journal</w:t>
      </w:r>
      <w:r>
        <w:rPr>
          <w:rFonts w:ascii="Arial" w:hAnsi="Arial" w:cs="Arial"/>
          <w:color w:val="000000"/>
          <w:sz w:val="20"/>
          <w:szCs w:val="20"/>
        </w:rPr>
        <w:t xml:space="preserve">, 7(19), pp.287–295. </w:t>
      </w:r>
      <w:proofErr w:type="spellStart"/>
      <w:r>
        <w:rPr>
          <w:rFonts w:ascii="Arial" w:hAnsi="Arial" w:cs="Arial"/>
          <w:color w:val="000000"/>
          <w:sz w:val="20"/>
          <w:szCs w:val="20"/>
        </w:rPr>
        <w:t>doi:https</w:t>
      </w:r>
      <w:proofErr w:type="spellEnd"/>
      <w:r>
        <w:rPr>
          <w:rFonts w:ascii="Arial" w:hAnsi="Arial" w:cs="Arial"/>
          <w:color w:val="000000"/>
          <w:sz w:val="20"/>
          <w:szCs w:val="20"/>
        </w:rPr>
        <w:t>://doi.org/10.21834/ebpj.v7i19.3251.</w:t>
      </w:r>
    </w:p>
    <w:p w14:paraId="20D5A838" w14:textId="77777777" w:rsidR="00614C79" w:rsidRDefault="00614C79" w:rsidP="00AA0505">
      <w:pPr>
        <w:pStyle w:val="NormalWeb"/>
        <w:rPr>
          <w:rFonts w:ascii="Arial" w:hAnsi="Arial" w:cs="Arial"/>
          <w:color w:val="000000"/>
          <w:sz w:val="20"/>
          <w:szCs w:val="20"/>
        </w:rPr>
      </w:pPr>
    </w:p>
    <w:p w14:paraId="72950F9A" w14:textId="1F567453" w:rsidR="00614C79" w:rsidRDefault="00614C79" w:rsidP="00AA0505">
      <w:pPr>
        <w:pStyle w:val="NormalWeb"/>
        <w:rPr>
          <w:rFonts w:ascii="Arial" w:hAnsi="Arial" w:cs="Arial"/>
          <w:color w:val="000000"/>
          <w:sz w:val="20"/>
          <w:szCs w:val="20"/>
        </w:rPr>
      </w:pPr>
      <w:proofErr w:type="spellStart"/>
      <w:r>
        <w:rPr>
          <w:rFonts w:ascii="Arial" w:hAnsi="Arial" w:cs="Arial"/>
          <w:color w:val="000000"/>
          <w:sz w:val="20"/>
          <w:szCs w:val="20"/>
        </w:rPr>
        <w:t>Cubbit</w:t>
      </w:r>
      <w:proofErr w:type="spellEnd"/>
      <w:r>
        <w:rPr>
          <w:rFonts w:ascii="Arial" w:hAnsi="Arial" w:cs="Arial"/>
          <w:color w:val="000000"/>
          <w:sz w:val="20"/>
          <w:szCs w:val="20"/>
        </w:rPr>
        <w:t xml:space="preserve">, T.I.C (2021). Using Network Analytics to improve targeted disruption of police misconduct. Police Quarterly, p.109861112110572. </w:t>
      </w:r>
    </w:p>
    <w:p w14:paraId="3123AFD1" w14:textId="77777777" w:rsidR="00AA0505" w:rsidRDefault="00AA0505" w:rsidP="00CA6BF4"/>
    <w:sectPr w:rsidR="00AA050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62BE1" w14:textId="77777777" w:rsidR="008E4F39" w:rsidRDefault="008E4F39">
      <w:r>
        <w:separator/>
      </w:r>
    </w:p>
  </w:endnote>
  <w:endnote w:type="continuationSeparator" w:id="0">
    <w:p w14:paraId="4CB89F07" w14:textId="77777777" w:rsidR="008E4F39" w:rsidRDefault="008E4F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4344A" w14:textId="77777777" w:rsidR="008E4F39" w:rsidRDefault="008E4F39">
      <w:r>
        <w:separator/>
      </w:r>
    </w:p>
  </w:footnote>
  <w:footnote w:type="continuationSeparator" w:id="0">
    <w:p w14:paraId="27FE6019" w14:textId="77777777" w:rsidR="008E4F39" w:rsidRDefault="008E4F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2B5"/>
    <w:rsid w:val="00003990"/>
    <w:rsid w:val="000045B8"/>
    <w:rsid w:val="000126E3"/>
    <w:rsid w:val="00020EEC"/>
    <w:rsid w:val="00025650"/>
    <w:rsid w:val="00026FAB"/>
    <w:rsid w:val="00027B1F"/>
    <w:rsid w:val="0003088B"/>
    <w:rsid w:val="00031285"/>
    <w:rsid w:val="000325D9"/>
    <w:rsid w:val="000372B2"/>
    <w:rsid w:val="0004079F"/>
    <w:rsid w:val="00041A36"/>
    <w:rsid w:val="00045B87"/>
    <w:rsid w:val="00045C07"/>
    <w:rsid w:val="0005376B"/>
    <w:rsid w:val="00055D43"/>
    <w:rsid w:val="00056FAC"/>
    <w:rsid w:val="00057751"/>
    <w:rsid w:val="00060043"/>
    <w:rsid w:val="00062E39"/>
    <w:rsid w:val="00066610"/>
    <w:rsid w:val="00075336"/>
    <w:rsid w:val="00075E64"/>
    <w:rsid w:val="000800C0"/>
    <w:rsid w:val="00080E58"/>
    <w:rsid w:val="00083D99"/>
    <w:rsid w:val="00084EA6"/>
    <w:rsid w:val="00085699"/>
    <w:rsid w:val="00087891"/>
    <w:rsid w:val="000915E8"/>
    <w:rsid w:val="00091F52"/>
    <w:rsid w:val="00092970"/>
    <w:rsid w:val="00092A2F"/>
    <w:rsid w:val="00092BC7"/>
    <w:rsid w:val="00093720"/>
    <w:rsid w:val="000938E6"/>
    <w:rsid w:val="00093B3C"/>
    <w:rsid w:val="0009488C"/>
    <w:rsid w:val="00095C1B"/>
    <w:rsid w:val="00096DEA"/>
    <w:rsid w:val="000A4240"/>
    <w:rsid w:val="000A469A"/>
    <w:rsid w:val="000B140D"/>
    <w:rsid w:val="000B1E96"/>
    <w:rsid w:val="000B7174"/>
    <w:rsid w:val="000B753C"/>
    <w:rsid w:val="000C2DD6"/>
    <w:rsid w:val="000C378F"/>
    <w:rsid w:val="000C6892"/>
    <w:rsid w:val="000C6FFE"/>
    <w:rsid w:val="000D00D9"/>
    <w:rsid w:val="000D0BB6"/>
    <w:rsid w:val="000D1168"/>
    <w:rsid w:val="000D1CF5"/>
    <w:rsid w:val="000D4903"/>
    <w:rsid w:val="000E17C3"/>
    <w:rsid w:val="000E1DB7"/>
    <w:rsid w:val="000E26B0"/>
    <w:rsid w:val="000E5334"/>
    <w:rsid w:val="000F1599"/>
    <w:rsid w:val="000F1769"/>
    <w:rsid w:val="000F3F40"/>
    <w:rsid w:val="000F55A3"/>
    <w:rsid w:val="000F6196"/>
    <w:rsid w:val="000F7ECD"/>
    <w:rsid w:val="00102E64"/>
    <w:rsid w:val="0010312C"/>
    <w:rsid w:val="001045F0"/>
    <w:rsid w:val="00106DC7"/>
    <w:rsid w:val="00112391"/>
    <w:rsid w:val="00112CFD"/>
    <w:rsid w:val="00114F52"/>
    <w:rsid w:val="0011666A"/>
    <w:rsid w:val="0011777E"/>
    <w:rsid w:val="0012135C"/>
    <w:rsid w:val="0012269C"/>
    <w:rsid w:val="00124D85"/>
    <w:rsid w:val="0012629A"/>
    <w:rsid w:val="00127D77"/>
    <w:rsid w:val="00131A5F"/>
    <w:rsid w:val="001347F8"/>
    <w:rsid w:val="00137BB5"/>
    <w:rsid w:val="00137E05"/>
    <w:rsid w:val="00141ED9"/>
    <w:rsid w:val="001447F6"/>
    <w:rsid w:val="00145D48"/>
    <w:rsid w:val="001474C5"/>
    <w:rsid w:val="00147DE3"/>
    <w:rsid w:val="00150794"/>
    <w:rsid w:val="001608C4"/>
    <w:rsid w:val="00171418"/>
    <w:rsid w:val="001740B3"/>
    <w:rsid w:val="00176AA7"/>
    <w:rsid w:val="00190913"/>
    <w:rsid w:val="001961CF"/>
    <w:rsid w:val="001A33AA"/>
    <w:rsid w:val="001A59BB"/>
    <w:rsid w:val="001A6A51"/>
    <w:rsid w:val="001A79C4"/>
    <w:rsid w:val="001B331A"/>
    <w:rsid w:val="001BC1C4"/>
    <w:rsid w:val="001C0E74"/>
    <w:rsid w:val="001C2D90"/>
    <w:rsid w:val="001C4EC1"/>
    <w:rsid w:val="001C56D5"/>
    <w:rsid w:val="001C5D49"/>
    <w:rsid w:val="001C6CEC"/>
    <w:rsid w:val="001D229F"/>
    <w:rsid w:val="001D6162"/>
    <w:rsid w:val="001D7AFF"/>
    <w:rsid w:val="001E7592"/>
    <w:rsid w:val="001F0F79"/>
    <w:rsid w:val="001F3878"/>
    <w:rsid w:val="001F4552"/>
    <w:rsid w:val="00201318"/>
    <w:rsid w:val="002019EB"/>
    <w:rsid w:val="0020210A"/>
    <w:rsid w:val="002030F2"/>
    <w:rsid w:val="00203CA0"/>
    <w:rsid w:val="00205051"/>
    <w:rsid w:val="00205867"/>
    <w:rsid w:val="0020655B"/>
    <w:rsid w:val="00211F65"/>
    <w:rsid w:val="0022001B"/>
    <w:rsid w:val="00220D06"/>
    <w:rsid w:val="002219BA"/>
    <w:rsid w:val="002238FA"/>
    <w:rsid w:val="002246A0"/>
    <w:rsid w:val="00224757"/>
    <w:rsid w:val="00224AF9"/>
    <w:rsid w:val="00230439"/>
    <w:rsid w:val="0023052E"/>
    <w:rsid w:val="00230A08"/>
    <w:rsid w:val="00233BD9"/>
    <w:rsid w:val="00235176"/>
    <w:rsid w:val="00236061"/>
    <w:rsid w:val="00237D9A"/>
    <w:rsid w:val="002405E4"/>
    <w:rsid w:val="0024100E"/>
    <w:rsid w:val="00241C1B"/>
    <w:rsid w:val="0024288B"/>
    <w:rsid w:val="00242DD7"/>
    <w:rsid w:val="0025431B"/>
    <w:rsid w:val="00255D8E"/>
    <w:rsid w:val="00257B81"/>
    <w:rsid w:val="002600ED"/>
    <w:rsid w:val="00260CE8"/>
    <w:rsid w:val="00263C79"/>
    <w:rsid w:val="002657E9"/>
    <w:rsid w:val="0026665E"/>
    <w:rsid w:val="00270EEB"/>
    <w:rsid w:val="0027147E"/>
    <w:rsid w:val="002745DE"/>
    <w:rsid w:val="00274DE8"/>
    <w:rsid w:val="002761F4"/>
    <w:rsid w:val="002775E1"/>
    <w:rsid w:val="00277979"/>
    <w:rsid w:val="002808EB"/>
    <w:rsid w:val="0028095D"/>
    <w:rsid w:val="00281705"/>
    <w:rsid w:val="00291ADD"/>
    <w:rsid w:val="00292751"/>
    <w:rsid w:val="00294868"/>
    <w:rsid w:val="00295CA1"/>
    <w:rsid w:val="002A1D24"/>
    <w:rsid w:val="002A291A"/>
    <w:rsid w:val="002A5604"/>
    <w:rsid w:val="002A6689"/>
    <w:rsid w:val="002B1701"/>
    <w:rsid w:val="002B1736"/>
    <w:rsid w:val="002B23C3"/>
    <w:rsid w:val="002B443A"/>
    <w:rsid w:val="002B5B35"/>
    <w:rsid w:val="002B5D47"/>
    <w:rsid w:val="002B63F9"/>
    <w:rsid w:val="002C256A"/>
    <w:rsid w:val="002C351A"/>
    <w:rsid w:val="002C496D"/>
    <w:rsid w:val="002D05EB"/>
    <w:rsid w:val="002D2F29"/>
    <w:rsid w:val="002D2FD3"/>
    <w:rsid w:val="002D6447"/>
    <w:rsid w:val="002D686C"/>
    <w:rsid w:val="002E7017"/>
    <w:rsid w:val="002F03BE"/>
    <w:rsid w:val="002F102E"/>
    <w:rsid w:val="002F2BB2"/>
    <w:rsid w:val="002F4F6E"/>
    <w:rsid w:val="002F6E34"/>
    <w:rsid w:val="003015C3"/>
    <w:rsid w:val="00304E09"/>
    <w:rsid w:val="0030698D"/>
    <w:rsid w:val="003077B8"/>
    <w:rsid w:val="003127F8"/>
    <w:rsid w:val="0031350A"/>
    <w:rsid w:val="00316815"/>
    <w:rsid w:val="003168CA"/>
    <w:rsid w:val="00321255"/>
    <w:rsid w:val="0032230D"/>
    <w:rsid w:val="00322A0B"/>
    <w:rsid w:val="00334C9A"/>
    <w:rsid w:val="00335FC5"/>
    <w:rsid w:val="00340E9A"/>
    <w:rsid w:val="003456E1"/>
    <w:rsid w:val="003516C0"/>
    <w:rsid w:val="00352E59"/>
    <w:rsid w:val="00354DBE"/>
    <w:rsid w:val="00355210"/>
    <w:rsid w:val="00363CF7"/>
    <w:rsid w:val="00365DF9"/>
    <w:rsid w:val="0036668D"/>
    <w:rsid w:val="00367295"/>
    <w:rsid w:val="0037162E"/>
    <w:rsid w:val="00372DB4"/>
    <w:rsid w:val="0037490C"/>
    <w:rsid w:val="00375AF5"/>
    <w:rsid w:val="003761BD"/>
    <w:rsid w:val="003769F6"/>
    <w:rsid w:val="00380860"/>
    <w:rsid w:val="00382353"/>
    <w:rsid w:val="00385414"/>
    <w:rsid w:val="00386809"/>
    <w:rsid w:val="00390074"/>
    <w:rsid w:val="0039134A"/>
    <w:rsid w:val="00391E85"/>
    <w:rsid w:val="00394F59"/>
    <w:rsid w:val="0039762B"/>
    <w:rsid w:val="003A0C37"/>
    <w:rsid w:val="003A1B6B"/>
    <w:rsid w:val="003A2F82"/>
    <w:rsid w:val="003A3379"/>
    <w:rsid w:val="003A46C0"/>
    <w:rsid w:val="003A600E"/>
    <w:rsid w:val="003A6513"/>
    <w:rsid w:val="003B16C7"/>
    <w:rsid w:val="003C19F1"/>
    <w:rsid w:val="003C4186"/>
    <w:rsid w:val="003C458C"/>
    <w:rsid w:val="003C6185"/>
    <w:rsid w:val="003C714F"/>
    <w:rsid w:val="003D0D2D"/>
    <w:rsid w:val="003D4710"/>
    <w:rsid w:val="003E0A7C"/>
    <w:rsid w:val="003E16D7"/>
    <w:rsid w:val="003E197E"/>
    <w:rsid w:val="003E43CB"/>
    <w:rsid w:val="004046F0"/>
    <w:rsid w:val="0040529D"/>
    <w:rsid w:val="0040668F"/>
    <w:rsid w:val="00412677"/>
    <w:rsid w:val="00412E15"/>
    <w:rsid w:val="0041496C"/>
    <w:rsid w:val="00417925"/>
    <w:rsid w:val="00423174"/>
    <w:rsid w:val="00425D78"/>
    <w:rsid w:val="00431415"/>
    <w:rsid w:val="00431AD6"/>
    <w:rsid w:val="004348AE"/>
    <w:rsid w:val="004376C0"/>
    <w:rsid w:val="0044115F"/>
    <w:rsid w:val="0044223A"/>
    <w:rsid w:val="00442582"/>
    <w:rsid w:val="00446792"/>
    <w:rsid w:val="004467C1"/>
    <w:rsid w:val="004468D1"/>
    <w:rsid w:val="00446F80"/>
    <w:rsid w:val="00450C83"/>
    <w:rsid w:val="00451851"/>
    <w:rsid w:val="00453343"/>
    <w:rsid w:val="00454A7F"/>
    <w:rsid w:val="004608B9"/>
    <w:rsid w:val="00460ADB"/>
    <w:rsid w:val="00463D41"/>
    <w:rsid w:val="00465947"/>
    <w:rsid w:val="004674A8"/>
    <w:rsid w:val="00470BB1"/>
    <w:rsid w:val="004718F7"/>
    <w:rsid w:val="00473153"/>
    <w:rsid w:val="004743AF"/>
    <w:rsid w:val="00482C17"/>
    <w:rsid w:val="004911B4"/>
    <w:rsid w:val="0049196A"/>
    <w:rsid w:val="004923DA"/>
    <w:rsid w:val="00493434"/>
    <w:rsid w:val="004962F9"/>
    <w:rsid w:val="004968E2"/>
    <w:rsid w:val="00497C7E"/>
    <w:rsid w:val="004A295E"/>
    <w:rsid w:val="004A2A49"/>
    <w:rsid w:val="004A612D"/>
    <w:rsid w:val="004B2D1B"/>
    <w:rsid w:val="004B38E7"/>
    <w:rsid w:val="004B5682"/>
    <w:rsid w:val="004B600B"/>
    <w:rsid w:val="004B6822"/>
    <w:rsid w:val="004B69F6"/>
    <w:rsid w:val="004C110B"/>
    <w:rsid w:val="004C2D3A"/>
    <w:rsid w:val="004C6FB6"/>
    <w:rsid w:val="004C738A"/>
    <w:rsid w:val="004D03C4"/>
    <w:rsid w:val="004D0BF1"/>
    <w:rsid w:val="004D24D2"/>
    <w:rsid w:val="004D35A4"/>
    <w:rsid w:val="004D445F"/>
    <w:rsid w:val="004E087B"/>
    <w:rsid w:val="004E1886"/>
    <w:rsid w:val="004E44A4"/>
    <w:rsid w:val="004E57AC"/>
    <w:rsid w:val="004E7B8B"/>
    <w:rsid w:val="004E7BDD"/>
    <w:rsid w:val="004F1E21"/>
    <w:rsid w:val="004F613D"/>
    <w:rsid w:val="004F740D"/>
    <w:rsid w:val="004F7B8F"/>
    <w:rsid w:val="00500748"/>
    <w:rsid w:val="005011D6"/>
    <w:rsid w:val="0050167A"/>
    <w:rsid w:val="005042F1"/>
    <w:rsid w:val="00513C7D"/>
    <w:rsid w:val="005169D1"/>
    <w:rsid w:val="00521123"/>
    <w:rsid w:val="00521218"/>
    <w:rsid w:val="00521221"/>
    <w:rsid w:val="00526077"/>
    <w:rsid w:val="00536FA9"/>
    <w:rsid w:val="005414F4"/>
    <w:rsid w:val="00543C5B"/>
    <w:rsid w:val="00546187"/>
    <w:rsid w:val="005463F1"/>
    <w:rsid w:val="005534F2"/>
    <w:rsid w:val="00557D77"/>
    <w:rsid w:val="00562EAA"/>
    <w:rsid w:val="00563B58"/>
    <w:rsid w:val="005640C4"/>
    <w:rsid w:val="00564C53"/>
    <w:rsid w:val="00565EED"/>
    <w:rsid w:val="0056684C"/>
    <w:rsid w:val="00572EF8"/>
    <w:rsid w:val="0057344A"/>
    <w:rsid w:val="005737B6"/>
    <w:rsid w:val="00574A0C"/>
    <w:rsid w:val="00574CC3"/>
    <w:rsid w:val="00576A6F"/>
    <w:rsid w:val="00576E4C"/>
    <w:rsid w:val="0057746E"/>
    <w:rsid w:val="0057780F"/>
    <w:rsid w:val="00581E0A"/>
    <w:rsid w:val="00586D89"/>
    <w:rsid w:val="00587DAA"/>
    <w:rsid w:val="005916B8"/>
    <w:rsid w:val="00597325"/>
    <w:rsid w:val="005A1B4C"/>
    <w:rsid w:val="005A1BA3"/>
    <w:rsid w:val="005A545C"/>
    <w:rsid w:val="005B101D"/>
    <w:rsid w:val="005B1459"/>
    <w:rsid w:val="005B1CF8"/>
    <w:rsid w:val="005B4260"/>
    <w:rsid w:val="005C1567"/>
    <w:rsid w:val="005C46EA"/>
    <w:rsid w:val="005C6CE5"/>
    <w:rsid w:val="005D3F07"/>
    <w:rsid w:val="005D583E"/>
    <w:rsid w:val="005E1259"/>
    <w:rsid w:val="005E13EA"/>
    <w:rsid w:val="005E53BD"/>
    <w:rsid w:val="005E7B21"/>
    <w:rsid w:val="005F574E"/>
    <w:rsid w:val="005F772C"/>
    <w:rsid w:val="00606E27"/>
    <w:rsid w:val="00607E37"/>
    <w:rsid w:val="00610676"/>
    <w:rsid w:val="006108C9"/>
    <w:rsid w:val="00611EC7"/>
    <w:rsid w:val="00614C79"/>
    <w:rsid w:val="00615C7E"/>
    <w:rsid w:val="00617ACD"/>
    <w:rsid w:val="0062158D"/>
    <w:rsid w:val="00621640"/>
    <w:rsid w:val="00630D9D"/>
    <w:rsid w:val="00630F39"/>
    <w:rsid w:val="006326D1"/>
    <w:rsid w:val="00632E0A"/>
    <w:rsid w:val="00633165"/>
    <w:rsid w:val="00635AAD"/>
    <w:rsid w:val="00636B6C"/>
    <w:rsid w:val="006447DE"/>
    <w:rsid w:val="0065276E"/>
    <w:rsid w:val="00654329"/>
    <w:rsid w:val="00654CEC"/>
    <w:rsid w:val="00655507"/>
    <w:rsid w:val="00656D91"/>
    <w:rsid w:val="006604C4"/>
    <w:rsid w:val="00661A5F"/>
    <w:rsid w:val="006712A7"/>
    <w:rsid w:val="00671537"/>
    <w:rsid w:val="006733CC"/>
    <w:rsid w:val="00674FC2"/>
    <w:rsid w:val="00677E42"/>
    <w:rsid w:val="00680248"/>
    <w:rsid w:val="00681BA4"/>
    <w:rsid w:val="00682334"/>
    <w:rsid w:val="0068395E"/>
    <w:rsid w:val="00684974"/>
    <w:rsid w:val="00684B16"/>
    <w:rsid w:val="00685317"/>
    <w:rsid w:val="0068599A"/>
    <w:rsid w:val="00694C00"/>
    <w:rsid w:val="00696F65"/>
    <w:rsid w:val="006A0539"/>
    <w:rsid w:val="006A72FD"/>
    <w:rsid w:val="006A7A6D"/>
    <w:rsid w:val="006B5E67"/>
    <w:rsid w:val="006C2EB5"/>
    <w:rsid w:val="006C3261"/>
    <w:rsid w:val="006C6FBA"/>
    <w:rsid w:val="006D18A3"/>
    <w:rsid w:val="006D5970"/>
    <w:rsid w:val="006E3354"/>
    <w:rsid w:val="006E481E"/>
    <w:rsid w:val="006E762D"/>
    <w:rsid w:val="006E795F"/>
    <w:rsid w:val="006EBD1E"/>
    <w:rsid w:val="006F188C"/>
    <w:rsid w:val="006F3B3F"/>
    <w:rsid w:val="006F74B1"/>
    <w:rsid w:val="00700249"/>
    <w:rsid w:val="00700A4A"/>
    <w:rsid w:val="007017D9"/>
    <w:rsid w:val="0070604C"/>
    <w:rsid w:val="007069CD"/>
    <w:rsid w:val="007110E6"/>
    <w:rsid w:val="00711A70"/>
    <w:rsid w:val="00712E6F"/>
    <w:rsid w:val="00712E90"/>
    <w:rsid w:val="00713B7E"/>
    <w:rsid w:val="007165E5"/>
    <w:rsid w:val="007204AE"/>
    <w:rsid w:val="00720890"/>
    <w:rsid w:val="00722FDB"/>
    <w:rsid w:val="0072678F"/>
    <w:rsid w:val="00727C4C"/>
    <w:rsid w:val="007318AC"/>
    <w:rsid w:val="0073193A"/>
    <w:rsid w:val="007319AB"/>
    <w:rsid w:val="00734809"/>
    <w:rsid w:val="007406E1"/>
    <w:rsid w:val="007413E7"/>
    <w:rsid w:val="00743E40"/>
    <w:rsid w:val="00750C07"/>
    <w:rsid w:val="00751263"/>
    <w:rsid w:val="0075704F"/>
    <w:rsid w:val="00763B2D"/>
    <w:rsid w:val="00772924"/>
    <w:rsid w:val="00772DD1"/>
    <w:rsid w:val="00783008"/>
    <w:rsid w:val="00784EC4"/>
    <w:rsid w:val="00786F67"/>
    <w:rsid w:val="007872F2"/>
    <w:rsid w:val="007874BC"/>
    <w:rsid w:val="007908E0"/>
    <w:rsid w:val="007928AB"/>
    <w:rsid w:val="0079389A"/>
    <w:rsid w:val="00793EB3"/>
    <w:rsid w:val="00794205"/>
    <w:rsid w:val="00794BA5"/>
    <w:rsid w:val="00797012"/>
    <w:rsid w:val="007A1598"/>
    <w:rsid w:val="007A1AE7"/>
    <w:rsid w:val="007A1F6A"/>
    <w:rsid w:val="007A6A6F"/>
    <w:rsid w:val="007B0DE3"/>
    <w:rsid w:val="007B1348"/>
    <w:rsid w:val="007B1A52"/>
    <w:rsid w:val="007B491F"/>
    <w:rsid w:val="007B5CB2"/>
    <w:rsid w:val="007B7191"/>
    <w:rsid w:val="007B7CFD"/>
    <w:rsid w:val="007C13AF"/>
    <w:rsid w:val="007C1634"/>
    <w:rsid w:val="007C1D82"/>
    <w:rsid w:val="007C1D94"/>
    <w:rsid w:val="007C1ECD"/>
    <w:rsid w:val="007C2879"/>
    <w:rsid w:val="007C553A"/>
    <w:rsid w:val="007C6A87"/>
    <w:rsid w:val="007C705D"/>
    <w:rsid w:val="007D0A07"/>
    <w:rsid w:val="007D0C96"/>
    <w:rsid w:val="007D133D"/>
    <w:rsid w:val="007D3EB4"/>
    <w:rsid w:val="007D3F16"/>
    <w:rsid w:val="007D78CC"/>
    <w:rsid w:val="007E2846"/>
    <w:rsid w:val="007E4DA0"/>
    <w:rsid w:val="007E4FC2"/>
    <w:rsid w:val="007F3F7E"/>
    <w:rsid w:val="007F3FC7"/>
    <w:rsid w:val="007F5497"/>
    <w:rsid w:val="00805FAC"/>
    <w:rsid w:val="00813CEC"/>
    <w:rsid w:val="0081534C"/>
    <w:rsid w:val="008171E4"/>
    <w:rsid w:val="008208EA"/>
    <w:rsid w:val="00820C9A"/>
    <w:rsid w:val="00824E67"/>
    <w:rsid w:val="00825A64"/>
    <w:rsid w:val="00826CB8"/>
    <w:rsid w:val="00826F48"/>
    <w:rsid w:val="00827041"/>
    <w:rsid w:val="00827A74"/>
    <w:rsid w:val="008308AE"/>
    <w:rsid w:val="0083166E"/>
    <w:rsid w:val="00831DC3"/>
    <w:rsid w:val="008322C7"/>
    <w:rsid w:val="00834F1D"/>
    <w:rsid w:val="00834F77"/>
    <w:rsid w:val="00836C08"/>
    <w:rsid w:val="00836FEC"/>
    <w:rsid w:val="008403FD"/>
    <w:rsid w:val="00841F9D"/>
    <w:rsid w:val="008420E1"/>
    <w:rsid w:val="008426FA"/>
    <w:rsid w:val="008437E6"/>
    <w:rsid w:val="00843A49"/>
    <w:rsid w:val="00843D58"/>
    <w:rsid w:val="00843EBA"/>
    <w:rsid w:val="00844D98"/>
    <w:rsid w:val="00846D84"/>
    <w:rsid w:val="00851A41"/>
    <w:rsid w:val="008520BB"/>
    <w:rsid w:val="0085230E"/>
    <w:rsid w:val="0085355E"/>
    <w:rsid w:val="008550A1"/>
    <w:rsid w:val="00856792"/>
    <w:rsid w:val="00857658"/>
    <w:rsid w:val="00861035"/>
    <w:rsid w:val="00861038"/>
    <w:rsid w:val="00865008"/>
    <w:rsid w:val="00866B50"/>
    <w:rsid w:val="008674BD"/>
    <w:rsid w:val="008708F1"/>
    <w:rsid w:val="00880539"/>
    <w:rsid w:val="00882FC6"/>
    <w:rsid w:val="008859E8"/>
    <w:rsid w:val="0088737B"/>
    <w:rsid w:val="0089162B"/>
    <w:rsid w:val="00892716"/>
    <w:rsid w:val="00893067"/>
    <w:rsid w:val="008933DE"/>
    <w:rsid w:val="00894509"/>
    <w:rsid w:val="00895FCE"/>
    <w:rsid w:val="00897F3E"/>
    <w:rsid w:val="008A1A62"/>
    <w:rsid w:val="008A1BA8"/>
    <w:rsid w:val="008A21B4"/>
    <w:rsid w:val="008A4576"/>
    <w:rsid w:val="008B014E"/>
    <w:rsid w:val="008B07DE"/>
    <w:rsid w:val="008B0E46"/>
    <w:rsid w:val="008B28E7"/>
    <w:rsid w:val="008B6252"/>
    <w:rsid w:val="008C14C7"/>
    <w:rsid w:val="008C2264"/>
    <w:rsid w:val="008C2FFB"/>
    <w:rsid w:val="008C6D2B"/>
    <w:rsid w:val="008C6EEA"/>
    <w:rsid w:val="008D4DF9"/>
    <w:rsid w:val="008D5813"/>
    <w:rsid w:val="008D634E"/>
    <w:rsid w:val="008D6FE7"/>
    <w:rsid w:val="008D74C0"/>
    <w:rsid w:val="008D778A"/>
    <w:rsid w:val="008D7887"/>
    <w:rsid w:val="008E30DE"/>
    <w:rsid w:val="008E41D7"/>
    <w:rsid w:val="008E4F39"/>
    <w:rsid w:val="008E650E"/>
    <w:rsid w:val="008F22BD"/>
    <w:rsid w:val="008F2950"/>
    <w:rsid w:val="009016DC"/>
    <w:rsid w:val="009030C5"/>
    <w:rsid w:val="00904264"/>
    <w:rsid w:val="009079BD"/>
    <w:rsid w:val="00912BD9"/>
    <w:rsid w:val="00914BF9"/>
    <w:rsid w:val="00917305"/>
    <w:rsid w:val="00920E5B"/>
    <w:rsid w:val="00921A96"/>
    <w:rsid w:val="00924899"/>
    <w:rsid w:val="00924B43"/>
    <w:rsid w:val="00926436"/>
    <w:rsid w:val="0093018C"/>
    <w:rsid w:val="00932CCA"/>
    <w:rsid w:val="00941C3E"/>
    <w:rsid w:val="00953E15"/>
    <w:rsid w:val="009544C0"/>
    <w:rsid w:val="00954FA4"/>
    <w:rsid w:val="00956AE9"/>
    <w:rsid w:val="00964CC6"/>
    <w:rsid w:val="00972ACF"/>
    <w:rsid w:val="00973C50"/>
    <w:rsid w:val="00987E91"/>
    <w:rsid w:val="00991A5F"/>
    <w:rsid w:val="00991FDA"/>
    <w:rsid w:val="009923F6"/>
    <w:rsid w:val="009927A1"/>
    <w:rsid w:val="00995522"/>
    <w:rsid w:val="0099631E"/>
    <w:rsid w:val="009969E0"/>
    <w:rsid w:val="0099774D"/>
    <w:rsid w:val="009A2E78"/>
    <w:rsid w:val="009A544B"/>
    <w:rsid w:val="009A5F3B"/>
    <w:rsid w:val="009A70CC"/>
    <w:rsid w:val="009B0B61"/>
    <w:rsid w:val="009B28C0"/>
    <w:rsid w:val="009B69D5"/>
    <w:rsid w:val="009B7136"/>
    <w:rsid w:val="009B7806"/>
    <w:rsid w:val="009C1C71"/>
    <w:rsid w:val="009C1EF6"/>
    <w:rsid w:val="009C3AC2"/>
    <w:rsid w:val="009C4E70"/>
    <w:rsid w:val="009D4365"/>
    <w:rsid w:val="009D4E3B"/>
    <w:rsid w:val="009D7BC9"/>
    <w:rsid w:val="009E0C5A"/>
    <w:rsid w:val="009E1982"/>
    <w:rsid w:val="009E4D2C"/>
    <w:rsid w:val="009E53E5"/>
    <w:rsid w:val="009F0978"/>
    <w:rsid w:val="009F3AEC"/>
    <w:rsid w:val="009F47ED"/>
    <w:rsid w:val="009F7553"/>
    <w:rsid w:val="00A00081"/>
    <w:rsid w:val="00A015F7"/>
    <w:rsid w:val="00A032C2"/>
    <w:rsid w:val="00A0350E"/>
    <w:rsid w:val="00A057C9"/>
    <w:rsid w:val="00A06533"/>
    <w:rsid w:val="00A069A1"/>
    <w:rsid w:val="00A10D56"/>
    <w:rsid w:val="00A12AAE"/>
    <w:rsid w:val="00A16DD1"/>
    <w:rsid w:val="00A22441"/>
    <w:rsid w:val="00A23F3B"/>
    <w:rsid w:val="00A24406"/>
    <w:rsid w:val="00A25F64"/>
    <w:rsid w:val="00A27CC2"/>
    <w:rsid w:val="00A3095A"/>
    <w:rsid w:val="00A30CF1"/>
    <w:rsid w:val="00A3221B"/>
    <w:rsid w:val="00A3273B"/>
    <w:rsid w:val="00A36528"/>
    <w:rsid w:val="00A3742C"/>
    <w:rsid w:val="00A40505"/>
    <w:rsid w:val="00A40ED6"/>
    <w:rsid w:val="00A42C0D"/>
    <w:rsid w:val="00A470EE"/>
    <w:rsid w:val="00A47621"/>
    <w:rsid w:val="00A479CD"/>
    <w:rsid w:val="00A500E7"/>
    <w:rsid w:val="00A50CFC"/>
    <w:rsid w:val="00A54D67"/>
    <w:rsid w:val="00A55A3F"/>
    <w:rsid w:val="00A56029"/>
    <w:rsid w:val="00A56BC4"/>
    <w:rsid w:val="00A652F6"/>
    <w:rsid w:val="00A67DC2"/>
    <w:rsid w:val="00A732EA"/>
    <w:rsid w:val="00A734C4"/>
    <w:rsid w:val="00A73B67"/>
    <w:rsid w:val="00A7489E"/>
    <w:rsid w:val="00A8015F"/>
    <w:rsid w:val="00A80BD2"/>
    <w:rsid w:val="00A82BBD"/>
    <w:rsid w:val="00A85039"/>
    <w:rsid w:val="00A851F7"/>
    <w:rsid w:val="00A86718"/>
    <w:rsid w:val="00A906AA"/>
    <w:rsid w:val="00A947F8"/>
    <w:rsid w:val="00A94C5E"/>
    <w:rsid w:val="00AA0505"/>
    <w:rsid w:val="00AA11B4"/>
    <w:rsid w:val="00AA241A"/>
    <w:rsid w:val="00AA252C"/>
    <w:rsid w:val="00AA5D38"/>
    <w:rsid w:val="00AA666E"/>
    <w:rsid w:val="00AA713B"/>
    <w:rsid w:val="00AB2F89"/>
    <w:rsid w:val="00AB5518"/>
    <w:rsid w:val="00AB56BC"/>
    <w:rsid w:val="00AB6BBE"/>
    <w:rsid w:val="00AB75FC"/>
    <w:rsid w:val="00AC01D4"/>
    <w:rsid w:val="00AC4A04"/>
    <w:rsid w:val="00AD336F"/>
    <w:rsid w:val="00AD3550"/>
    <w:rsid w:val="00AD4C83"/>
    <w:rsid w:val="00AD4DB4"/>
    <w:rsid w:val="00AE2564"/>
    <w:rsid w:val="00AE301F"/>
    <w:rsid w:val="00AE3302"/>
    <w:rsid w:val="00AE3B3A"/>
    <w:rsid w:val="00AE7077"/>
    <w:rsid w:val="00AE78DD"/>
    <w:rsid w:val="00AF1D22"/>
    <w:rsid w:val="00AF43EA"/>
    <w:rsid w:val="00AF61C2"/>
    <w:rsid w:val="00AF6CC6"/>
    <w:rsid w:val="00AF7896"/>
    <w:rsid w:val="00B011CD"/>
    <w:rsid w:val="00B01C2D"/>
    <w:rsid w:val="00B0296A"/>
    <w:rsid w:val="00B05ABC"/>
    <w:rsid w:val="00B12295"/>
    <w:rsid w:val="00B13101"/>
    <w:rsid w:val="00B137BE"/>
    <w:rsid w:val="00B1609C"/>
    <w:rsid w:val="00B17FA0"/>
    <w:rsid w:val="00B24344"/>
    <w:rsid w:val="00B26769"/>
    <w:rsid w:val="00B31C91"/>
    <w:rsid w:val="00B3747F"/>
    <w:rsid w:val="00B4312B"/>
    <w:rsid w:val="00B43194"/>
    <w:rsid w:val="00B4338C"/>
    <w:rsid w:val="00B459FC"/>
    <w:rsid w:val="00B47734"/>
    <w:rsid w:val="00B507EA"/>
    <w:rsid w:val="00B50FBA"/>
    <w:rsid w:val="00B55741"/>
    <w:rsid w:val="00B558EB"/>
    <w:rsid w:val="00B55A4E"/>
    <w:rsid w:val="00B577D3"/>
    <w:rsid w:val="00B60466"/>
    <w:rsid w:val="00B604A6"/>
    <w:rsid w:val="00B6548F"/>
    <w:rsid w:val="00B65637"/>
    <w:rsid w:val="00B749B8"/>
    <w:rsid w:val="00B7502A"/>
    <w:rsid w:val="00B76DEB"/>
    <w:rsid w:val="00B77305"/>
    <w:rsid w:val="00B77453"/>
    <w:rsid w:val="00B82CC2"/>
    <w:rsid w:val="00B84A89"/>
    <w:rsid w:val="00B85468"/>
    <w:rsid w:val="00B92BEF"/>
    <w:rsid w:val="00B9677C"/>
    <w:rsid w:val="00B9689A"/>
    <w:rsid w:val="00BA1FFA"/>
    <w:rsid w:val="00BA304F"/>
    <w:rsid w:val="00BA358B"/>
    <w:rsid w:val="00BA4BCA"/>
    <w:rsid w:val="00BA6EE8"/>
    <w:rsid w:val="00BA73F8"/>
    <w:rsid w:val="00BA7FF1"/>
    <w:rsid w:val="00BB06CB"/>
    <w:rsid w:val="00BB261F"/>
    <w:rsid w:val="00BB2887"/>
    <w:rsid w:val="00BB2E5A"/>
    <w:rsid w:val="00BB38F5"/>
    <w:rsid w:val="00BB5EAA"/>
    <w:rsid w:val="00BB5F11"/>
    <w:rsid w:val="00BC0401"/>
    <w:rsid w:val="00BC04FA"/>
    <w:rsid w:val="00BC0CA5"/>
    <w:rsid w:val="00BC1C22"/>
    <w:rsid w:val="00BC3553"/>
    <w:rsid w:val="00BC460B"/>
    <w:rsid w:val="00BC5725"/>
    <w:rsid w:val="00BD02E9"/>
    <w:rsid w:val="00BD30B1"/>
    <w:rsid w:val="00BD3206"/>
    <w:rsid w:val="00BD520D"/>
    <w:rsid w:val="00BD5F85"/>
    <w:rsid w:val="00BE0921"/>
    <w:rsid w:val="00BE0F7B"/>
    <w:rsid w:val="00BE10C2"/>
    <w:rsid w:val="00BE7E08"/>
    <w:rsid w:val="00BF0883"/>
    <w:rsid w:val="00BF2602"/>
    <w:rsid w:val="00C01D14"/>
    <w:rsid w:val="00C025B4"/>
    <w:rsid w:val="00C07571"/>
    <w:rsid w:val="00C11F61"/>
    <w:rsid w:val="00C1326B"/>
    <w:rsid w:val="00C1564B"/>
    <w:rsid w:val="00C161FD"/>
    <w:rsid w:val="00C167F3"/>
    <w:rsid w:val="00C17194"/>
    <w:rsid w:val="00C223E0"/>
    <w:rsid w:val="00C23F17"/>
    <w:rsid w:val="00C26D0D"/>
    <w:rsid w:val="00C26EDA"/>
    <w:rsid w:val="00C27C95"/>
    <w:rsid w:val="00C30003"/>
    <w:rsid w:val="00C300D2"/>
    <w:rsid w:val="00C3270F"/>
    <w:rsid w:val="00C3278B"/>
    <w:rsid w:val="00C33375"/>
    <w:rsid w:val="00C34C23"/>
    <w:rsid w:val="00C35C95"/>
    <w:rsid w:val="00C42005"/>
    <w:rsid w:val="00C44446"/>
    <w:rsid w:val="00C4664D"/>
    <w:rsid w:val="00C472AA"/>
    <w:rsid w:val="00C50A05"/>
    <w:rsid w:val="00C54AED"/>
    <w:rsid w:val="00C55B2F"/>
    <w:rsid w:val="00C63D00"/>
    <w:rsid w:val="00C6441B"/>
    <w:rsid w:val="00C653F1"/>
    <w:rsid w:val="00C7108B"/>
    <w:rsid w:val="00C74300"/>
    <w:rsid w:val="00C75BFE"/>
    <w:rsid w:val="00C8089F"/>
    <w:rsid w:val="00C836CC"/>
    <w:rsid w:val="00C8772E"/>
    <w:rsid w:val="00C87A74"/>
    <w:rsid w:val="00C90A71"/>
    <w:rsid w:val="00C91574"/>
    <w:rsid w:val="00C91BC2"/>
    <w:rsid w:val="00C92C71"/>
    <w:rsid w:val="00C93F8F"/>
    <w:rsid w:val="00C960A6"/>
    <w:rsid w:val="00CA2745"/>
    <w:rsid w:val="00CA3593"/>
    <w:rsid w:val="00CA6BF4"/>
    <w:rsid w:val="00CA7F4F"/>
    <w:rsid w:val="00CB258E"/>
    <w:rsid w:val="00CB3C8F"/>
    <w:rsid w:val="00CB6F79"/>
    <w:rsid w:val="00CB75CE"/>
    <w:rsid w:val="00CC02F1"/>
    <w:rsid w:val="00CC11A6"/>
    <w:rsid w:val="00CC135E"/>
    <w:rsid w:val="00CC2563"/>
    <w:rsid w:val="00CC26DB"/>
    <w:rsid w:val="00CC2F8D"/>
    <w:rsid w:val="00CC516C"/>
    <w:rsid w:val="00CD5D3F"/>
    <w:rsid w:val="00CE211F"/>
    <w:rsid w:val="00CE654A"/>
    <w:rsid w:val="00CF1E90"/>
    <w:rsid w:val="00CF3DB3"/>
    <w:rsid w:val="00D032F1"/>
    <w:rsid w:val="00D052BC"/>
    <w:rsid w:val="00D07026"/>
    <w:rsid w:val="00D1068C"/>
    <w:rsid w:val="00D11C62"/>
    <w:rsid w:val="00D22C8F"/>
    <w:rsid w:val="00D23B55"/>
    <w:rsid w:val="00D2531B"/>
    <w:rsid w:val="00D30E9C"/>
    <w:rsid w:val="00D33491"/>
    <w:rsid w:val="00D34120"/>
    <w:rsid w:val="00D42CB3"/>
    <w:rsid w:val="00D44F8E"/>
    <w:rsid w:val="00D44FD0"/>
    <w:rsid w:val="00D47CAF"/>
    <w:rsid w:val="00D50809"/>
    <w:rsid w:val="00D55315"/>
    <w:rsid w:val="00D5733C"/>
    <w:rsid w:val="00D607EF"/>
    <w:rsid w:val="00D60F88"/>
    <w:rsid w:val="00D625E7"/>
    <w:rsid w:val="00D646BD"/>
    <w:rsid w:val="00D656EF"/>
    <w:rsid w:val="00D669E2"/>
    <w:rsid w:val="00D70239"/>
    <w:rsid w:val="00D71201"/>
    <w:rsid w:val="00D720C7"/>
    <w:rsid w:val="00D72DD5"/>
    <w:rsid w:val="00D73A26"/>
    <w:rsid w:val="00D73D2F"/>
    <w:rsid w:val="00D73D5A"/>
    <w:rsid w:val="00D74880"/>
    <w:rsid w:val="00D77A04"/>
    <w:rsid w:val="00D81D06"/>
    <w:rsid w:val="00D8652C"/>
    <w:rsid w:val="00D876E6"/>
    <w:rsid w:val="00D879B0"/>
    <w:rsid w:val="00D9024D"/>
    <w:rsid w:val="00D9360E"/>
    <w:rsid w:val="00D93D1D"/>
    <w:rsid w:val="00D96F37"/>
    <w:rsid w:val="00DA051F"/>
    <w:rsid w:val="00DA1025"/>
    <w:rsid w:val="00DA22EC"/>
    <w:rsid w:val="00DA4FEA"/>
    <w:rsid w:val="00DA5860"/>
    <w:rsid w:val="00DA5B4C"/>
    <w:rsid w:val="00DB1F17"/>
    <w:rsid w:val="00DB2767"/>
    <w:rsid w:val="00DB3BC2"/>
    <w:rsid w:val="00DB4CB4"/>
    <w:rsid w:val="00DB4E00"/>
    <w:rsid w:val="00DC3E13"/>
    <w:rsid w:val="00DC4729"/>
    <w:rsid w:val="00DD0239"/>
    <w:rsid w:val="00DD1041"/>
    <w:rsid w:val="00DE48FE"/>
    <w:rsid w:val="00DE556F"/>
    <w:rsid w:val="00DF14D1"/>
    <w:rsid w:val="00DF5789"/>
    <w:rsid w:val="00DF645F"/>
    <w:rsid w:val="00E00692"/>
    <w:rsid w:val="00E019CE"/>
    <w:rsid w:val="00E036C5"/>
    <w:rsid w:val="00E03B6D"/>
    <w:rsid w:val="00E15F10"/>
    <w:rsid w:val="00E17160"/>
    <w:rsid w:val="00E177D4"/>
    <w:rsid w:val="00E23A52"/>
    <w:rsid w:val="00E24184"/>
    <w:rsid w:val="00E268E3"/>
    <w:rsid w:val="00E27E98"/>
    <w:rsid w:val="00E35BEC"/>
    <w:rsid w:val="00E36CD9"/>
    <w:rsid w:val="00E414E6"/>
    <w:rsid w:val="00E44D9E"/>
    <w:rsid w:val="00E46FA3"/>
    <w:rsid w:val="00E50821"/>
    <w:rsid w:val="00E50EF8"/>
    <w:rsid w:val="00E51F91"/>
    <w:rsid w:val="00E52CCE"/>
    <w:rsid w:val="00E54C83"/>
    <w:rsid w:val="00E579BC"/>
    <w:rsid w:val="00E639B4"/>
    <w:rsid w:val="00E65E19"/>
    <w:rsid w:val="00E7086E"/>
    <w:rsid w:val="00E7245B"/>
    <w:rsid w:val="00E7374A"/>
    <w:rsid w:val="00E73C41"/>
    <w:rsid w:val="00E7598F"/>
    <w:rsid w:val="00E76F60"/>
    <w:rsid w:val="00E80B75"/>
    <w:rsid w:val="00E818AD"/>
    <w:rsid w:val="00E83D90"/>
    <w:rsid w:val="00E83F28"/>
    <w:rsid w:val="00E83F91"/>
    <w:rsid w:val="00E87A58"/>
    <w:rsid w:val="00E9107A"/>
    <w:rsid w:val="00E91F62"/>
    <w:rsid w:val="00E929FD"/>
    <w:rsid w:val="00E93240"/>
    <w:rsid w:val="00E9479B"/>
    <w:rsid w:val="00E97FC6"/>
    <w:rsid w:val="00EA036F"/>
    <w:rsid w:val="00EA4D48"/>
    <w:rsid w:val="00EB16B8"/>
    <w:rsid w:val="00EB2173"/>
    <w:rsid w:val="00EB21A2"/>
    <w:rsid w:val="00EB28DC"/>
    <w:rsid w:val="00EB3E2F"/>
    <w:rsid w:val="00EB62E6"/>
    <w:rsid w:val="00EC2F84"/>
    <w:rsid w:val="00EC43B2"/>
    <w:rsid w:val="00ED1B30"/>
    <w:rsid w:val="00ED250E"/>
    <w:rsid w:val="00ED363F"/>
    <w:rsid w:val="00ED6535"/>
    <w:rsid w:val="00ED76B7"/>
    <w:rsid w:val="00EE1482"/>
    <w:rsid w:val="00EE1AC1"/>
    <w:rsid w:val="00EE39D6"/>
    <w:rsid w:val="00EE413C"/>
    <w:rsid w:val="00EE52AD"/>
    <w:rsid w:val="00EE6C8B"/>
    <w:rsid w:val="00F016FD"/>
    <w:rsid w:val="00F01F92"/>
    <w:rsid w:val="00F02004"/>
    <w:rsid w:val="00F059E5"/>
    <w:rsid w:val="00F068B8"/>
    <w:rsid w:val="00F10A08"/>
    <w:rsid w:val="00F139CF"/>
    <w:rsid w:val="00F13E4B"/>
    <w:rsid w:val="00F16A8E"/>
    <w:rsid w:val="00F21DF2"/>
    <w:rsid w:val="00F22AC5"/>
    <w:rsid w:val="00F254D1"/>
    <w:rsid w:val="00F276B9"/>
    <w:rsid w:val="00F32B82"/>
    <w:rsid w:val="00F3408A"/>
    <w:rsid w:val="00F34ACC"/>
    <w:rsid w:val="00F4043E"/>
    <w:rsid w:val="00F40CB5"/>
    <w:rsid w:val="00F41BBC"/>
    <w:rsid w:val="00F43B9D"/>
    <w:rsid w:val="00F444F0"/>
    <w:rsid w:val="00F45E01"/>
    <w:rsid w:val="00F471C2"/>
    <w:rsid w:val="00F50590"/>
    <w:rsid w:val="00F50847"/>
    <w:rsid w:val="00F53393"/>
    <w:rsid w:val="00F53F27"/>
    <w:rsid w:val="00F546D1"/>
    <w:rsid w:val="00F55E13"/>
    <w:rsid w:val="00F618D7"/>
    <w:rsid w:val="00F6513F"/>
    <w:rsid w:val="00F659C7"/>
    <w:rsid w:val="00F66272"/>
    <w:rsid w:val="00F709C0"/>
    <w:rsid w:val="00F86C84"/>
    <w:rsid w:val="00F879C6"/>
    <w:rsid w:val="00F900B9"/>
    <w:rsid w:val="00F92062"/>
    <w:rsid w:val="00F927A1"/>
    <w:rsid w:val="00F92E4D"/>
    <w:rsid w:val="00F95C7D"/>
    <w:rsid w:val="00F96C85"/>
    <w:rsid w:val="00FA2C0A"/>
    <w:rsid w:val="00FA3764"/>
    <w:rsid w:val="00FA43BF"/>
    <w:rsid w:val="00FA4A24"/>
    <w:rsid w:val="00FA56ED"/>
    <w:rsid w:val="00FA5DD2"/>
    <w:rsid w:val="00FB0436"/>
    <w:rsid w:val="00FB2824"/>
    <w:rsid w:val="00FB5FA6"/>
    <w:rsid w:val="00FC1310"/>
    <w:rsid w:val="00FC219E"/>
    <w:rsid w:val="00FC2FF3"/>
    <w:rsid w:val="00FC3263"/>
    <w:rsid w:val="00FC51F9"/>
    <w:rsid w:val="00FC5B40"/>
    <w:rsid w:val="00FC5FF8"/>
    <w:rsid w:val="00FC702B"/>
    <w:rsid w:val="00FD22E9"/>
    <w:rsid w:val="00FD3D7C"/>
    <w:rsid w:val="00FD47C0"/>
    <w:rsid w:val="00FD4F8F"/>
    <w:rsid w:val="00FD56F8"/>
    <w:rsid w:val="00FE0C16"/>
    <w:rsid w:val="00FE14AD"/>
    <w:rsid w:val="00FE14B1"/>
    <w:rsid w:val="00FE1F6A"/>
    <w:rsid w:val="00FE5420"/>
    <w:rsid w:val="00FF0070"/>
    <w:rsid w:val="00FF31EC"/>
    <w:rsid w:val="00FF384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12269C"/>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styleId="Emphasis">
    <w:name w:val="Emphasis"/>
    <w:basedOn w:val="DefaultParagraphFont"/>
    <w:uiPriority w:val="20"/>
    <w:qFormat/>
    <w:rsid w:val="0012269C"/>
    <w:rPr>
      <w:i/>
      <w:iCs/>
    </w:rPr>
  </w:style>
  <w:style w:type="paragraph" w:styleId="PlainText">
    <w:name w:val="Plain Text"/>
    <w:basedOn w:val="Normal"/>
    <w:link w:val="PlainTextChar"/>
    <w:uiPriority w:val="99"/>
    <w:semiHidden/>
    <w:unhideWhenUsed/>
    <w:rsid w:val="009A70CC"/>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semiHidden/>
    <w:rsid w:val="009A70CC"/>
    <w:rPr>
      <w:rFonts w:ascii="Calibri" w:eastAsiaTheme="minorHAnsi" w:hAnsi="Calibri" w:cstheme="minorBidi"/>
      <w:sz w:val="22"/>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41627">
      <w:bodyDiv w:val="1"/>
      <w:marLeft w:val="0"/>
      <w:marRight w:val="0"/>
      <w:marTop w:val="0"/>
      <w:marBottom w:val="0"/>
      <w:divBdr>
        <w:top w:val="none" w:sz="0" w:space="0" w:color="auto"/>
        <w:left w:val="none" w:sz="0" w:space="0" w:color="auto"/>
        <w:bottom w:val="none" w:sz="0" w:space="0" w:color="auto"/>
        <w:right w:val="none" w:sz="0" w:space="0" w:color="auto"/>
      </w:divBdr>
    </w:div>
    <w:div w:id="217516545">
      <w:bodyDiv w:val="1"/>
      <w:marLeft w:val="0"/>
      <w:marRight w:val="0"/>
      <w:marTop w:val="0"/>
      <w:marBottom w:val="0"/>
      <w:divBdr>
        <w:top w:val="none" w:sz="0" w:space="0" w:color="auto"/>
        <w:left w:val="none" w:sz="0" w:space="0" w:color="auto"/>
        <w:bottom w:val="none" w:sz="0" w:space="0" w:color="auto"/>
        <w:right w:val="none" w:sz="0" w:space="0" w:color="auto"/>
      </w:divBdr>
      <w:divsChild>
        <w:div w:id="1120994461">
          <w:marLeft w:val="0"/>
          <w:marRight w:val="0"/>
          <w:marTop w:val="0"/>
          <w:marBottom w:val="0"/>
          <w:divBdr>
            <w:top w:val="none" w:sz="0" w:space="0" w:color="auto"/>
            <w:left w:val="none" w:sz="0" w:space="0" w:color="auto"/>
            <w:bottom w:val="none" w:sz="0" w:space="0" w:color="auto"/>
            <w:right w:val="none" w:sz="0" w:space="0" w:color="auto"/>
          </w:divBdr>
        </w:div>
      </w:divsChild>
    </w:div>
    <w:div w:id="222445818">
      <w:bodyDiv w:val="1"/>
      <w:marLeft w:val="0"/>
      <w:marRight w:val="0"/>
      <w:marTop w:val="0"/>
      <w:marBottom w:val="0"/>
      <w:divBdr>
        <w:top w:val="none" w:sz="0" w:space="0" w:color="auto"/>
        <w:left w:val="none" w:sz="0" w:space="0" w:color="auto"/>
        <w:bottom w:val="none" w:sz="0" w:space="0" w:color="auto"/>
        <w:right w:val="none" w:sz="0" w:space="0" w:color="auto"/>
      </w:divBdr>
    </w:div>
    <w:div w:id="27894996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77120941">
      <w:bodyDiv w:val="1"/>
      <w:marLeft w:val="0"/>
      <w:marRight w:val="0"/>
      <w:marTop w:val="0"/>
      <w:marBottom w:val="0"/>
      <w:divBdr>
        <w:top w:val="none" w:sz="0" w:space="0" w:color="auto"/>
        <w:left w:val="none" w:sz="0" w:space="0" w:color="auto"/>
        <w:bottom w:val="none" w:sz="0" w:space="0" w:color="auto"/>
        <w:right w:val="none" w:sz="0" w:space="0" w:color="auto"/>
      </w:divBdr>
    </w:div>
    <w:div w:id="42861974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83428284">
      <w:bodyDiv w:val="1"/>
      <w:marLeft w:val="0"/>
      <w:marRight w:val="0"/>
      <w:marTop w:val="0"/>
      <w:marBottom w:val="0"/>
      <w:divBdr>
        <w:top w:val="none" w:sz="0" w:space="0" w:color="auto"/>
        <w:left w:val="none" w:sz="0" w:space="0" w:color="auto"/>
        <w:bottom w:val="none" w:sz="0" w:space="0" w:color="auto"/>
        <w:right w:val="none" w:sz="0" w:space="0" w:color="auto"/>
      </w:divBdr>
    </w:div>
    <w:div w:id="789595835">
      <w:bodyDiv w:val="1"/>
      <w:marLeft w:val="0"/>
      <w:marRight w:val="0"/>
      <w:marTop w:val="0"/>
      <w:marBottom w:val="0"/>
      <w:divBdr>
        <w:top w:val="none" w:sz="0" w:space="0" w:color="auto"/>
        <w:left w:val="none" w:sz="0" w:space="0" w:color="auto"/>
        <w:bottom w:val="none" w:sz="0" w:space="0" w:color="auto"/>
        <w:right w:val="none" w:sz="0" w:space="0" w:color="auto"/>
      </w:divBdr>
      <w:divsChild>
        <w:div w:id="934089931">
          <w:marLeft w:val="0"/>
          <w:marRight w:val="0"/>
          <w:marTop w:val="0"/>
          <w:marBottom w:val="0"/>
          <w:divBdr>
            <w:top w:val="none" w:sz="0" w:space="0" w:color="auto"/>
            <w:left w:val="none" w:sz="0" w:space="0" w:color="auto"/>
            <w:bottom w:val="none" w:sz="0" w:space="0" w:color="auto"/>
            <w:right w:val="none" w:sz="0" w:space="0" w:color="auto"/>
          </w:divBdr>
        </w:div>
      </w:divsChild>
    </w:div>
    <w:div w:id="105226884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847228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22603372">
      <w:bodyDiv w:val="1"/>
      <w:marLeft w:val="0"/>
      <w:marRight w:val="0"/>
      <w:marTop w:val="0"/>
      <w:marBottom w:val="0"/>
      <w:divBdr>
        <w:top w:val="none" w:sz="0" w:space="0" w:color="auto"/>
        <w:left w:val="none" w:sz="0" w:space="0" w:color="auto"/>
        <w:bottom w:val="none" w:sz="0" w:space="0" w:color="auto"/>
        <w:right w:val="none" w:sz="0" w:space="0" w:color="auto"/>
      </w:divBdr>
    </w:div>
    <w:div w:id="1555241428">
      <w:bodyDiv w:val="1"/>
      <w:marLeft w:val="0"/>
      <w:marRight w:val="0"/>
      <w:marTop w:val="0"/>
      <w:marBottom w:val="0"/>
      <w:divBdr>
        <w:top w:val="none" w:sz="0" w:space="0" w:color="auto"/>
        <w:left w:val="none" w:sz="0" w:space="0" w:color="auto"/>
        <w:bottom w:val="none" w:sz="0" w:space="0" w:color="auto"/>
        <w:right w:val="none" w:sz="0" w:space="0" w:color="auto"/>
      </w:divBdr>
      <w:divsChild>
        <w:div w:id="1475836348">
          <w:marLeft w:val="0"/>
          <w:marRight w:val="0"/>
          <w:marTop w:val="0"/>
          <w:marBottom w:val="0"/>
          <w:divBdr>
            <w:top w:val="none" w:sz="0" w:space="0" w:color="auto"/>
            <w:left w:val="none" w:sz="0" w:space="0" w:color="auto"/>
            <w:bottom w:val="none" w:sz="0" w:space="0" w:color="auto"/>
            <w:right w:val="none" w:sz="0" w:space="0" w:color="auto"/>
          </w:divBdr>
        </w:div>
      </w:divsChild>
    </w:div>
    <w:div w:id="173496096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cps.gov.uk" TargetMode="External"/><Relationship Id="rId26" Type="http://schemas.openxmlformats.org/officeDocument/2006/relationships/hyperlink" Target="http://Www.cps.gov.uk"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gbr01.safelinks.protection.outlook.com/?url=http%3A%2F%2Fwww.college.police.uk%2Fapp%2Finvestigation%2Finvestigation-process&amp;data=05%7C02%7Cmatt.niles%40gwent.police.uk%7C57abfd9536d84f51e4e508dc428c30e2%7Ce46c8472ef5d4b63bc744a60db42c371%7C0%7C1%7C638458417088738181%7CUnknown%7CTWFpbGZsb3d8eyJWIjoiMC4wLjAwMDAiLCJQIjoiV2luMzIiLCJBTiI6Ik1haWwiLCJXVCI6Mn0%3D%7C20000%7C%7C%7C&amp;sdata=1FJJOrNncr15E2x8WL2ZVf8qxMmDBVxu9XcqoC1ZeOc%3D&amp;reserved=0" TargetMode="External"/><Relationship Id="rId34" Type="http://schemas.openxmlformats.org/officeDocument/2006/relationships/hyperlink" Target="https://www.nationalcrimeagency.gov.uk/who-we-are/publications/34-the-nca-commitment-to-working-in-partnership-with-pccs/fi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gbr01.safelinks.protection.outlook.com/?url=https%3A%2F%2Fwww.college.police.uk%2Fapp%2Fnational-decision-model%2Fnational-decision-model&amp;data=05%7C02%7Cmatt.niles%40gwent.police.uk%7C57abfd9536d84f51e4e508dc428c30e2%7Ce46c8472ef5d4b63bc744a60db42c371%7C0%7C1%7C638458417088723716%7CUnknown%7CTWFpbGZsb3d8eyJWIjoiMC4wLjAwMDAiLCJQIjoiV2luMzIiLCJBTiI6Ik1haWwiLCJXVCI6Mn0%3D%7C20000%7C%7C%7C&amp;sdata=iOCV%2B1KI4AImLg5S1ikpCQpyvn0RqOP4I5S55tdIROo%3D&amp;reserved=0" TargetMode="External"/><Relationship Id="rId25" Type="http://schemas.openxmlformats.org/officeDocument/2006/relationships/hyperlink" Target="https://doi.org/10.1332/239868021x16528076885500" TargetMode="External"/><Relationship Id="rId33" Type="http://schemas.openxmlformats.org/officeDocument/2006/relationships/hyperlink" Target="https://www.nationalcrimeagency.gov.uk/what-we-do/how-we-work/intelligence-enhancing-the-picture-of-serious-organised-crime-affecting-the-uk"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olice1.com/wellness-week/articles/sleep-the-most-important-hack-for-your-job-and-life-TUsq56JDrqfR44gd/" TargetMode="External"/><Relationship Id="rId20" Type="http://schemas.openxmlformats.org/officeDocument/2006/relationships/hyperlink" Target="https://doi.org/10.21580/pjpp.v8i2.18287" TargetMode="External"/><Relationship Id="rId29" Type="http://schemas.openxmlformats.org/officeDocument/2006/relationships/hyperlink" Target="http://Www.cps.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3A%2F%2Fwww.victimsupport.org.uk%2Fhelp-and-support%2Fyour-rights%2Fvictim-personal-statements%2F&amp;data=05%7C02%7Cmatt.niles%40gwent.police.uk%7C71569943df954b89a2bf08dc43470afe%7Ce46c8472ef5d4b63bc744a60db42c371%7C0%7C1%7C638459219611139609%7CUnknown%7CTWFpbGZsb3d8eyJWIjoiMC4wLjAwMDAiLCJQIjoiV2luMzIiLCJBTiI6Ik1haWwiLCJXVCI6Mn0%3D%7C20000%7C%7C%7C&amp;sdata=XYFnfBFWyEsBYwppYBCYkigqdKNRANkxcjA59sPG2eM%3D&amp;reserved=0" TargetMode="External"/><Relationship Id="rId32" Type="http://schemas.openxmlformats.org/officeDocument/2006/relationships/hyperlink" Target="https://gbr01.safelinks.protection.outlook.com/?url=https%3A%2F%2Fwww.college.police.uk%2Fapp%2Finvestigation%2Finvestigative-strategies%2Fautomatic-number-plate-recognition-anpr&amp;data=05%7C02%7Cmatt.niles%40gwent.police.uk%7C7bcdc5882f714af27d0808dc441f9e2e%7Ce46c8472ef5d4b63bc744a60db42c371%7C0%7C1%7C638460149798129055%7CUnknown%7CTWFpbGZsb3d8eyJWIjoiMC4wLjAwMDAiLCJQIjoiV2luMzIiLCJBTiI6Ik1haWwiLCJXVCI6Mn0%3D%7C20000%7C%7C%7C&amp;sdata=C6skrGnekAN3C6FToK1HWvUK0aoCnLr%2BCJOCEEaNUrI%3D&amp;reserved=0" TargetMode="External"/><Relationship Id="rId37" Type="http://schemas.openxmlformats.org/officeDocument/2006/relationships/hyperlink" Target="https://www.frontiersin.org/journals/psychology/articles/10.3389/fpsyg.2021.702347/full" TargetMode="External"/><Relationship Id="rId5" Type="http://schemas.openxmlformats.org/officeDocument/2006/relationships/numbering" Target="numbering.xml"/><Relationship Id="rId15" Type="http://schemas.openxmlformats.org/officeDocument/2006/relationships/hyperlink" Target="https://gbr01.safelinks.protection.outlook.com/?url=https%3A%2F%2Fwww.health.harvard.edu%2Fstaying-healthy%2Fexercising-to-relax%23%3A~%3Atext%3DExercise%2520reduces%2520levels%2520of%2520the&amp;data=05%7C02%7Cmatt.niles%40gwent.police.uk%7C69ce75e59690418802fd08dc41b8eb01%7Ce46c8472ef5d4b63bc744a60db42c371%7C0%7C1%7C638457509676701647%7CUnknown%7CTWFpbGZsb3d8eyJWIjoiMC4wLjAwMDAiLCJQIjoiV2luMzIiLCJBTiI6Ik1haWwiLCJXVCI6Mn0%3D%7C20000%7C%7C%7C&amp;sdata=cHr5c26retr0B3dWf02LnuVV15gFNFIHsiYK%2BObnQJc%3D&amp;reserved=0" TargetMode="External"/><Relationship Id="rId23" Type="http://schemas.openxmlformats.org/officeDocument/2006/relationships/hyperlink" Target="http://www.victimsupport.org.uk/help-and-support/your-rights/victim-personal-statements/" TargetMode="External"/><Relationship Id="rId28" Type="http://schemas.openxmlformats.org/officeDocument/2006/relationships/hyperlink" Target="https://gbr01.safelinks.protection.outlook.com/?url=http%3A%2F%2Fwww.cps.gov.uk%2Fabout-cps%2Fhow-we-make-our-decisions%23%3A~%3Atext%3DThe%2520public%2520interest&amp;data=05%7C02%7Cmatt.niles%40gwent.police.uk%7C71569943df954b89a2bf08dc43470afe%7Ce46c8472ef5d4b63bc744a60db42c371%7C0%7C1%7C638459219611155356%7CUnknown%7CTWFpbGZsb3d8eyJWIjoiMC4wLjAwMDAiLCJQIjoiV2luMzIiLCJBTiI6Ik1haWwiLCJXVCI6Mn0%3D%7C20000%7C%7C%7C&amp;sdata=tuKJYYox6%2FBCcRIgVgt57BnYq93eQ85hedEGA7IJXSk%3D&amp;reserved=0" TargetMode="External"/><Relationship Id="rId36" Type="http://schemas.openxmlformats.org/officeDocument/2006/relationships/hyperlink" Target="https://wjes.biomedcentral.com/articles/10.1186/s13017-021-00389-6" TargetMode="External"/><Relationship Id="rId10" Type="http://schemas.openxmlformats.org/officeDocument/2006/relationships/endnotes" Target="endnotes.xml"/><Relationship Id="rId19" Type="http://schemas.openxmlformats.org/officeDocument/2006/relationships/hyperlink" Target="http://www.cps.gov.uk/legal-guidance/public-order-offences-incorporating-charging-standard" TargetMode="External"/><Relationship Id="rId31" Type="http://schemas.openxmlformats.org/officeDocument/2006/relationships/hyperlink" Target="https://gbr01.safelinks.protection.outlook.com/?url=http%3A%2F%2Fproduction-cop-web-elb-883774526.eu-west-2.elb.amazonaws.com%2Fprofessional-profile%2Froads-policing-constable%2F&amp;data=05%7C02%7Cmatt.niles%40gwent.police.uk%7C7bcdc5882f714af27d0808dc441f9e2e%7Ce46c8472ef5d4b63bc744a60db42c371%7C0%7C1%7C638460149798115940%7CUnknown%7CTWFpbGZsb3d8eyJWIjoiMC4wLjAwMDAiLCJQIjoiV2luMzIiLCJBTiI6Ik1haWwiLCJXVCI6Mn0%3D%7C20000%7C%7C%7C&amp;sdata=P%2B%2BqI8D3sZBbwUOB175zr48m4RdRsKjdU28XekM9IE8%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56331/ijps.v2i1.7559" TargetMode="External"/><Relationship Id="rId27" Type="http://schemas.openxmlformats.org/officeDocument/2006/relationships/hyperlink" Target="http://www.cps.gov.uk/about-cps/how-we-make-our-decisions" TargetMode="External"/><Relationship Id="rId30" Type="http://schemas.openxmlformats.org/officeDocument/2006/relationships/hyperlink" Target="http://www.cps.gov.uk/legal-guidance/conditional-cautioning-adults-dpp-guidance" TargetMode="External"/><Relationship Id="rId35" Type="http://schemas.openxmlformats.org/officeDocument/2006/relationships/hyperlink" Target="https://gbr01.safelinks.protection.outlook.com/?url=https%3A%2F%2Fwww.researchgate.net%2Fpublication%2F375737678_A_Review_on_Intensified_ANPR_Technology_to_Identify_the_Vehicles_Involved_in_Smuggling&amp;data=05%7C02%7Cmatt.niles%40gwent.police.uk%7Cf01653ad33824cddb52208dc44e72c83%7Ce46c8472ef5d4b63bc744a60db42c371%7C0%7C1%7C638461006890487119%7CUnknown%7CTWFpbGZsb3d8eyJWIjoiMC4wLjAwMDAiLCJQIjoiV2luMzIiLCJBTiI6Ik1haWwiLCJXVCI6Mn0%3D%7C20000%7C%7C%7C&amp;sdata=1yTLBfCK5G5cyLasv0EuNv40hbQJLc11o2Rn1oSGJUU%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3426</TotalTime>
  <Pages>29</Pages>
  <Words>8802</Words>
  <Characters>60918</Characters>
  <Application>Microsoft Office Word</Application>
  <DocSecurity>0</DocSecurity>
  <Lines>507</Lines>
  <Paragraphs>139</Paragraphs>
  <ScaleCrop>false</ScaleCrop>
  <Company>Powys County Council</Company>
  <LinksUpToDate>false</LinksUpToDate>
  <CharactersWithSpaces>69581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Niles, Matt</cp:lastModifiedBy>
  <cp:revision>439</cp:revision>
  <cp:lastPrinted>2014-08-26T08:55:00Z</cp:lastPrinted>
  <dcterms:created xsi:type="dcterms:W3CDTF">2023-09-25T13:13:00Z</dcterms:created>
  <dcterms:modified xsi:type="dcterms:W3CDTF">2024-03-27T11:01:00Z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