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E0E1A" w14:textId="77777777" w:rsidR="00737880" w:rsidRDefault="00737880">
      <w:pPr>
        <w:rPr>
          <w:rFonts w:ascii="Arial" w:hAnsi="Arial" w:cs="Arial"/>
          <w:b/>
          <w:szCs w:val="24"/>
        </w:rPr>
      </w:pPr>
    </w:p>
    <w:p w14:paraId="397007DD" w14:textId="77777777" w:rsidR="00737880" w:rsidRDefault="00000000">
      <w:pPr>
        <w:jc w:val="center"/>
        <w:rPr>
          <w:rFonts w:ascii="Arial" w:hAnsi="Arial" w:cs="Arial"/>
          <w:b/>
          <w:szCs w:val="24"/>
        </w:rPr>
      </w:pPr>
      <w:r>
        <w:rPr>
          <w:rFonts w:ascii="Arial" w:hAnsi="Arial" w:cs="Arial"/>
          <w:b/>
          <w:szCs w:val="24"/>
        </w:rPr>
        <w:t>Assignment Title: Skill Requirements for Service Improvement in Restaurants</w:t>
      </w:r>
    </w:p>
    <w:p w14:paraId="19EA6C0D" w14:textId="77777777" w:rsidR="00737880" w:rsidRDefault="00000000">
      <w:pPr>
        <w:jc w:val="center"/>
        <w:rPr>
          <w:rFonts w:ascii="Arial" w:hAnsi="Arial" w:cs="Arial"/>
          <w:b/>
          <w:szCs w:val="24"/>
        </w:rPr>
      </w:pPr>
      <w:r>
        <w:rPr>
          <w:rFonts w:ascii="Arial" w:hAnsi="Arial" w:cs="Arial"/>
          <w:b/>
          <w:szCs w:val="24"/>
        </w:rPr>
        <w:t>Assignment Type: Student Journal</w:t>
      </w:r>
    </w:p>
    <w:p w14:paraId="513FDC21" w14:textId="77777777" w:rsidR="00737880" w:rsidRDefault="00737880">
      <w:pPr>
        <w:jc w:val="center"/>
        <w:rPr>
          <w:rFonts w:ascii="Arial" w:hAnsi="Arial" w:cs="Arial"/>
          <w:b/>
          <w:color w:val="222222"/>
          <w:szCs w:val="24"/>
          <w:shd w:val="clear" w:color="auto" w:fill="FFFFFF"/>
        </w:rPr>
      </w:pPr>
    </w:p>
    <w:p w14:paraId="29C24CC6" w14:textId="77777777" w:rsidR="00737880" w:rsidRDefault="00000000">
      <w:pPr>
        <w:jc w:val="center"/>
        <w:rPr>
          <w:rFonts w:ascii="Arial" w:hAnsi="Arial" w:cs="Arial"/>
          <w:b/>
          <w:color w:val="222222"/>
          <w:szCs w:val="24"/>
          <w:shd w:val="clear" w:color="auto" w:fill="FFFFFF"/>
        </w:rPr>
      </w:pPr>
      <w:r>
        <w:rPr>
          <w:rFonts w:ascii="Arial" w:hAnsi="Arial" w:cs="Arial"/>
          <w:b/>
          <w:color w:val="222222"/>
          <w:szCs w:val="24"/>
          <w:shd w:val="clear" w:color="auto" w:fill="FFFFFF"/>
        </w:rPr>
        <w:t>Course: Food &amp; Beverage Operations</w:t>
      </w:r>
    </w:p>
    <w:p w14:paraId="387A5A72" w14:textId="77777777" w:rsidR="00737880" w:rsidRDefault="00000000">
      <w:pPr>
        <w:jc w:val="center"/>
        <w:rPr>
          <w:rFonts w:ascii="Arial" w:hAnsi="Arial" w:cs="Arial"/>
          <w:b/>
          <w:color w:val="222222"/>
          <w:szCs w:val="24"/>
          <w:shd w:val="clear" w:color="auto" w:fill="FFFFFF"/>
        </w:rPr>
      </w:pPr>
      <w:r>
        <w:rPr>
          <w:rFonts w:ascii="Arial" w:hAnsi="Arial" w:cs="Arial"/>
          <w:b/>
          <w:color w:val="222222"/>
          <w:szCs w:val="24"/>
          <w:shd w:val="clear" w:color="auto" w:fill="FFFFFF"/>
        </w:rPr>
        <w:t>Words: 753</w:t>
      </w:r>
    </w:p>
    <w:p w14:paraId="03D5AE2C" w14:textId="77777777" w:rsidR="004D2454" w:rsidRDefault="004D2454">
      <w:pPr>
        <w:jc w:val="center"/>
        <w:rPr>
          <w:rFonts w:ascii="Arial" w:hAnsi="Arial" w:cs="Arial"/>
          <w:b/>
          <w:color w:val="222222"/>
          <w:szCs w:val="24"/>
          <w:shd w:val="clear" w:color="auto" w:fill="FFFFFF"/>
        </w:rPr>
      </w:pPr>
    </w:p>
    <w:p w14:paraId="39C7C2B7" w14:textId="79ADC674" w:rsidR="00737880" w:rsidRPr="004D2454" w:rsidRDefault="00000000" w:rsidP="004D2454">
      <w:pPr>
        <w:spacing w:after="160"/>
        <w:contextualSpacing w:val="0"/>
        <w:jc w:val="left"/>
        <w:rPr>
          <w:rFonts w:ascii="Arial" w:hAnsi="Arial" w:cs="Arial"/>
          <w:color w:val="222222"/>
          <w:szCs w:val="24"/>
          <w:shd w:val="clear" w:color="auto" w:fill="FFFFFF"/>
        </w:rPr>
      </w:pPr>
      <w:r>
        <w:rPr>
          <w:rFonts w:ascii="Arial" w:hAnsi="Arial" w:cs="Arial"/>
          <w:szCs w:val="24"/>
        </w:rPr>
        <w:t>The restaurant industry has changed due to recent customer inclinations and requests. Giving excellent customer support can build customer trust and work on the general deals of a restaurant. With better service quality, customers are bound to add things to their orders or return for a feast more. Refrain from keeping up with good service quality, and the restaurant might lose the clients and battle to get by on the lookout and industry. Consequently, the motivation behind this paper is to research the hidden critical elements of service quality in the restaurant industry which impact consumer loyalty and restaurant success.</w:t>
      </w:r>
    </w:p>
    <w:p w14:paraId="3F85C1D2" w14:textId="77777777" w:rsidR="00737880" w:rsidRDefault="00737880">
      <w:pPr>
        <w:rPr>
          <w:rFonts w:ascii="Arial" w:hAnsi="Arial" w:cs="Arial"/>
          <w:szCs w:val="24"/>
        </w:rPr>
      </w:pPr>
    </w:p>
    <w:p w14:paraId="096958E1" w14:textId="77777777" w:rsidR="00737880" w:rsidRDefault="00000000">
      <w:pPr>
        <w:rPr>
          <w:rFonts w:ascii="Arial" w:hAnsi="Arial" w:cs="Arial"/>
          <w:szCs w:val="24"/>
        </w:rPr>
      </w:pPr>
      <w:r>
        <w:rPr>
          <w:rFonts w:ascii="Arial" w:hAnsi="Arial" w:cs="Arial"/>
          <w:szCs w:val="24"/>
        </w:rPr>
        <w:t xml:space="preserve">The people who work in a restaurant utilise many abilities to finish their duties in a restaurant. They should work with other food administration representatives to make a positive eating experience for visitors </w:t>
      </w:r>
      <w:r>
        <w:rPr>
          <w:rFonts w:ascii="Arial" w:hAnsi="Arial" w:cs="Arial"/>
          <w:color w:val="000000"/>
          <w:szCs w:val="24"/>
          <w:shd w:val="clear" w:color="auto" w:fill="FFFFFF"/>
        </w:rPr>
        <w:t>(Ahuja, 2017)</w:t>
      </w:r>
      <w:r>
        <w:rPr>
          <w:rFonts w:ascii="Arial" w:hAnsi="Arial" w:cs="Arial"/>
          <w:szCs w:val="24"/>
        </w:rPr>
        <w:t>. An ability in food service sets you up with numerous essential abilities material to any working environment. The critical skills that are important for improving service in restaurants are,</w:t>
      </w:r>
    </w:p>
    <w:p w14:paraId="29835D12" w14:textId="77777777" w:rsidR="00737880" w:rsidRDefault="00000000">
      <w:pPr>
        <w:rPr>
          <w:rFonts w:ascii="Arial" w:hAnsi="Arial" w:cs="Arial"/>
          <w:szCs w:val="24"/>
        </w:rPr>
      </w:pPr>
      <w:r>
        <w:rPr>
          <w:rFonts w:ascii="Arial" w:hAnsi="Arial" w:cs="Arial"/>
          <w:szCs w:val="24"/>
        </w:rPr>
        <w:t>Customer Support:</w:t>
      </w:r>
    </w:p>
    <w:p w14:paraId="2F965142" w14:textId="77777777" w:rsidR="00737880" w:rsidRDefault="00000000">
      <w:pPr>
        <w:rPr>
          <w:rFonts w:ascii="Arial" w:hAnsi="Arial" w:cs="Arial"/>
          <w:szCs w:val="24"/>
        </w:rPr>
      </w:pPr>
      <w:r>
        <w:rPr>
          <w:rFonts w:ascii="Arial" w:hAnsi="Arial" w:cs="Arial"/>
          <w:szCs w:val="24"/>
        </w:rPr>
        <w:t>Food management is focused on the customer experience. Maintaining consumer loyalty through food planning, table assistance, and dining meets is fundamental in the restaurant industry.</w:t>
      </w:r>
    </w:p>
    <w:p w14:paraId="34B82306" w14:textId="77777777" w:rsidR="00737880" w:rsidRDefault="00000000">
      <w:pPr>
        <w:rPr>
          <w:rFonts w:ascii="Arial" w:hAnsi="Arial" w:cs="Arial"/>
          <w:szCs w:val="24"/>
        </w:rPr>
      </w:pPr>
      <w:r>
        <w:rPr>
          <w:rFonts w:ascii="Arial" w:hAnsi="Arial" w:cs="Arial"/>
          <w:szCs w:val="24"/>
        </w:rPr>
        <w:t>Using Time Productively:</w:t>
      </w:r>
    </w:p>
    <w:p w14:paraId="1724730D" w14:textId="77777777" w:rsidR="00737880" w:rsidRDefault="00000000">
      <w:pPr>
        <w:rPr>
          <w:rFonts w:ascii="Arial" w:hAnsi="Arial" w:cs="Arial"/>
          <w:szCs w:val="24"/>
        </w:rPr>
      </w:pPr>
      <w:r>
        <w:rPr>
          <w:rFonts w:ascii="Arial" w:hAnsi="Arial" w:cs="Arial"/>
          <w:szCs w:val="24"/>
        </w:rPr>
        <w:t>The restaurant industry is a high-speed climate where timing matters. Food varieties should be served rapidly to keep a specific temperature for clients' pleasure and well-being.</w:t>
      </w:r>
    </w:p>
    <w:p w14:paraId="56F18369" w14:textId="77777777" w:rsidR="006F380C" w:rsidRDefault="006F380C">
      <w:pPr>
        <w:rPr>
          <w:rFonts w:ascii="Arial" w:hAnsi="Arial" w:cs="Arial"/>
          <w:szCs w:val="24"/>
        </w:rPr>
      </w:pPr>
    </w:p>
    <w:p w14:paraId="00DE7EA0" w14:textId="77777777" w:rsidR="006F380C" w:rsidRDefault="006F380C">
      <w:pPr>
        <w:rPr>
          <w:rFonts w:ascii="Arial" w:hAnsi="Arial" w:cs="Arial"/>
          <w:szCs w:val="24"/>
        </w:rPr>
      </w:pPr>
    </w:p>
    <w:p w14:paraId="6C5E7357" w14:textId="77777777" w:rsidR="00737880" w:rsidRDefault="00000000">
      <w:pPr>
        <w:rPr>
          <w:rFonts w:ascii="Arial" w:hAnsi="Arial" w:cs="Arial"/>
          <w:szCs w:val="24"/>
        </w:rPr>
      </w:pPr>
      <w:r>
        <w:rPr>
          <w:rFonts w:ascii="Arial" w:hAnsi="Arial" w:cs="Arial"/>
          <w:szCs w:val="24"/>
        </w:rPr>
        <w:lastRenderedPageBreak/>
        <w:t>Association:</w:t>
      </w:r>
    </w:p>
    <w:p w14:paraId="7E7BC497" w14:textId="77777777" w:rsidR="00737880" w:rsidRDefault="00000000">
      <w:pPr>
        <w:rPr>
          <w:rFonts w:ascii="Arial" w:hAnsi="Arial" w:cs="Arial"/>
          <w:szCs w:val="24"/>
        </w:rPr>
      </w:pPr>
      <w:r>
        <w:rPr>
          <w:rFonts w:ascii="Arial" w:hAnsi="Arial" w:cs="Arial"/>
          <w:szCs w:val="24"/>
        </w:rPr>
        <w:t>Keeping up with stock, kitchen supplies and table things is essential for the obligations of a food management representative. All food administration areas noticeable to visitors should be kept spotless and coordinated to meet well-being codes.</w:t>
      </w:r>
    </w:p>
    <w:p w14:paraId="6D31DBF3" w14:textId="77777777" w:rsidR="00737880" w:rsidRDefault="00000000">
      <w:pPr>
        <w:rPr>
          <w:rFonts w:ascii="Arial" w:hAnsi="Arial" w:cs="Arial"/>
          <w:szCs w:val="24"/>
        </w:rPr>
      </w:pPr>
      <w:r>
        <w:rPr>
          <w:rFonts w:ascii="Arial" w:hAnsi="Arial" w:cs="Arial"/>
          <w:szCs w:val="24"/>
        </w:rPr>
        <w:t>Communication:</w:t>
      </w:r>
    </w:p>
    <w:p w14:paraId="2CCFE64D" w14:textId="77777777" w:rsidR="00737880" w:rsidRDefault="00000000">
      <w:pPr>
        <w:rPr>
          <w:rFonts w:ascii="Arial" w:hAnsi="Arial" w:cs="Arial"/>
          <w:szCs w:val="24"/>
        </w:rPr>
      </w:pPr>
      <w:r>
        <w:rPr>
          <w:rFonts w:ascii="Arial" w:hAnsi="Arial" w:cs="Arial"/>
          <w:szCs w:val="24"/>
        </w:rPr>
        <w:t xml:space="preserve">Those functioning in food service need solid relational abilities to associate with collaborators and customers. Servers need to speak with kitchen workers regarding their visitors. </w:t>
      </w:r>
    </w:p>
    <w:p w14:paraId="3EC2D68A" w14:textId="77777777" w:rsidR="00737880" w:rsidRDefault="00000000">
      <w:pPr>
        <w:rPr>
          <w:rFonts w:ascii="Arial" w:hAnsi="Arial" w:cs="Arial"/>
          <w:szCs w:val="24"/>
        </w:rPr>
      </w:pPr>
      <w:r>
        <w:rPr>
          <w:rFonts w:ascii="Arial" w:hAnsi="Arial" w:cs="Arial"/>
          <w:szCs w:val="24"/>
        </w:rPr>
        <w:t>Cooperation:</w:t>
      </w:r>
    </w:p>
    <w:p w14:paraId="53AD394F" w14:textId="77777777" w:rsidR="00737880" w:rsidRDefault="00000000">
      <w:pPr>
        <w:rPr>
          <w:rFonts w:ascii="Arial" w:hAnsi="Arial" w:cs="Arial"/>
          <w:szCs w:val="24"/>
        </w:rPr>
      </w:pPr>
      <w:r>
        <w:rPr>
          <w:rFonts w:ascii="Arial" w:hAnsi="Arial" w:cs="Arial"/>
          <w:szCs w:val="24"/>
        </w:rPr>
        <w:t xml:space="preserve">Foodservice labourers collaborating with visitors must keep a pleasant nature as they enter the restaurant. </w:t>
      </w:r>
    </w:p>
    <w:p w14:paraId="377C68FC" w14:textId="77777777" w:rsidR="00737880" w:rsidRDefault="00737880">
      <w:pPr>
        <w:rPr>
          <w:rFonts w:ascii="Arial" w:hAnsi="Arial" w:cs="Arial"/>
          <w:szCs w:val="24"/>
        </w:rPr>
      </w:pPr>
    </w:p>
    <w:p w14:paraId="3AD46ADB" w14:textId="77777777" w:rsidR="00737880" w:rsidRDefault="00000000">
      <w:pPr>
        <w:rPr>
          <w:rFonts w:ascii="Arial" w:hAnsi="Arial" w:cs="Arial"/>
          <w:szCs w:val="24"/>
        </w:rPr>
      </w:pPr>
      <w:r>
        <w:rPr>
          <w:rFonts w:ascii="Arial" w:hAnsi="Arial" w:cs="Arial"/>
          <w:szCs w:val="24"/>
        </w:rPr>
        <w:t xml:space="preserve">Aspiring restaurant professionals develop and enhance their skills through formal training programs and practical on-the-job experiences. The abilities that a restaurant professional should find success in the restaurant are changing as innovation, customer expectations, and competition variation </w:t>
      </w:r>
      <w:r>
        <w:rPr>
          <w:rFonts w:ascii="Arial" w:hAnsi="Arial" w:cs="Arial"/>
          <w:color w:val="000000"/>
          <w:szCs w:val="24"/>
          <w:shd w:val="clear" w:color="auto" w:fill="FFFFFF"/>
        </w:rPr>
        <w:t>(Bruce, 2023)</w:t>
      </w:r>
      <w:r>
        <w:rPr>
          <w:rFonts w:ascii="Arial" w:hAnsi="Arial" w:cs="Arial"/>
          <w:szCs w:val="24"/>
        </w:rPr>
        <w:t>. By fostering these abilities, the up-and-coming age of directors will be strategically set up to prevail in the continually advancing industry. Teamwork, Communication, Patience, Customer Service and Honesty are the essential skills that should be present in a restaurant professional for success.</w:t>
      </w:r>
    </w:p>
    <w:p w14:paraId="02142F33" w14:textId="77777777" w:rsidR="00737880" w:rsidRDefault="00000000">
      <w:pPr>
        <w:rPr>
          <w:rFonts w:ascii="Arial" w:hAnsi="Arial" w:cs="Arial"/>
          <w:szCs w:val="24"/>
        </w:rPr>
      </w:pPr>
      <w:r>
        <w:rPr>
          <w:rFonts w:ascii="Arial" w:hAnsi="Arial" w:cs="Arial"/>
          <w:szCs w:val="24"/>
        </w:rPr>
        <w:t xml:space="preserve">Convincing communication is vital for any work environment and is fundamental in a restaurant. One way you can work on your communication in a restaurant is if you have various feedback forms and pass those on to the legitimate individual. Consequently, they might better comprehend they can also carry their various forms of feedback to you. Different orders, clients' mentalities and varying colleague characters expect persistence to survive </w:t>
      </w:r>
      <w:r>
        <w:rPr>
          <w:rFonts w:ascii="Arial" w:hAnsi="Arial" w:cs="Arial"/>
          <w:color w:val="000000"/>
          <w:szCs w:val="24"/>
          <w:shd w:val="clear" w:color="auto" w:fill="FFFFFF"/>
        </w:rPr>
        <w:t>(Timmons, 2022)</w:t>
      </w:r>
      <w:r>
        <w:rPr>
          <w:rFonts w:ascii="Arial" w:hAnsi="Arial" w:cs="Arial"/>
          <w:szCs w:val="24"/>
        </w:rPr>
        <w:t xml:space="preserve">. </w:t>
      </w:r>
    </w:p>
    <w:p w14:paraId="5B63709F" w14:textId="77777777" w:rsidR="00737880" w:rsidRDefault="00737880">
      <w:pPr>
        <w:rPr>
          <w:rFonts w:ascii="Arial" w:hAnsi="Arial" w:cs="Arial"/>
          <w:szCs w:val="24"/>
        </w:rPr>
      </w:pPr>
    </w:p>
    <w:p w14:paraId="10E46D57" w14:textId="77777777" w:rsidR="00737880" w:rsidRDefault="00000000">
      <w:pPr>
        <w:rPr>
          <w:rFonts w:ascii="Arial" w:hAnsi="Arial" w:cs="Arial"/>
          <w:szCs w:val="24"/>
        </w:rPr>
      </w:pPr>
      <w:r>
        <w:rPr>
          <w:rFonts w:ascii="Arial" w:hAnsi="Arial" w:cs="Arial"/>
          <w:szCs w:val="24"/>
        </w:rPr>
        <w:t>Ledbury will assemble a fitting group for doing their development in the locality market. This group would handle all the vital perspectives businesses must go through to do their best exercises</w:t>
      </w:r>
      <w:r>
        <w:rPr>
          <w:rFonts w:ascii="Arial" w:hAnsi="Arial" w:cs="Arial"/>
          <w:color w:val="000000"/>
          <w:szCs w:val="24"/>
          <w:shd w:val="clear" w:color="auto" w:fill="FFFFFF"/>
        </w:rPr>
        <w:t xml:space="preserve"> (Chandel, 2020)</w:t>
      </w:r>
      <w:r>
        <w:rPr>
          <w:rFonts w:ascii="Arial" w:hAnsi="Arial" w:cs="Arial"/>
          <w:szCs w:val="24"/>
        </w:rPr>
        <w:t xml:space="preserve">. They managed to impose the strategies of </w:t>
      </w:r>
      <w:r>
        <w:rPr>
          <w:rFonts w:ascii="Arial" w:hAnsi="Arial" w:cs="Arial"/>
          <w:szCs w:val="24"/>
        </w:rPr>
        <w:lastRenderedPageBreak/>
        <w:t>communication skills, teamwork and honesty to enhance their restaurant's customer satisfaction and profits.</w:t>
      </w:r>
    </w:p>
    <w:p w14:paraId="26436A77" w14:textId="77777777" w:rsidR="00737880" w:rsidRDefault="00737880">
      <w:pPr>
        <w:rPr>
          <w:rFonts w:ascii="Arial" w:hAnsi="Arial" w:cs="Arial"/>
          <w:szCs w:val="24"/>
        </w:rPr>
      </w:pPr>
    </w:p>
    <w:p w14:paraId="03581221" w14:textId="77777777" w:rsidR="00737880" w:rsidRDefault="00000000">
      <w:pPr>
        <w:rPr>
          <w:rFonts w:ascii="Arial" w:hAnsi="Arial"/>
          <w:szCs w:val="24"/>
        </w:rPr>
      </w:pPr>
      <w:r>
        <w:rPr>
          <w:rFonts w:ascii="Arial" w:hAnsi="Arial"/>
          <w:szCs w:val="24"/>
        </w:rPr>
        <w:t>Pizza Hut generally asserts for surpassing clients' assumptions and great assistance quality, yet flops in doing as such. Like, Pizza Hut guarantees for conveying the orders well-in-time, however for the most part fai</w:t>
      </w:r>
      <w:r>
        <w:rPr>
          <w:rFonts w:ascii="Arial" w:hAnsi="Arial" w:cs="Arial"/>
          <w:szCs w:val="24"/>
        </w:rPr>
        <w:t xml:space="preserve">lure </w:t>
      </w:r>
      <w:r>
        <w:rPr>
          <w:rFonts w:ascii="Arial" w:eastAsia="SimSun" w:hAnsi="Arial" w:cs="Arial"/>
          <w:color w:val="000000"/>
          <w:szCs w:val="24"/>
          <w:shd w:val="clear" w:color="auto" w:fill="FFFFFF"/>
        </w:rPr>
        <w:t>(Purba, 2015)</w:t>
      </w:r>
      <w:r>
        <w:rPr>
          <w:rFonts w:ascii="Arial" w:hAnsi="Arial" w:cs="Arial"/>
          <w:szCs w:val="24"/>
        </w:rPr>
        <w:t>. C</w:t>
      </w:r>
      <w:r>
        <w:rPr>
          <w:rFonts w:ascii="Arial" w:hAnsi="Arial"/>
          <w:szCs w:val="24"/>
        </w:rPr>
        <w:t>lients feel bad when they hope for something else and get less when they visit the store which additionally harms the kindness of the organization and call it unfortunate service quality. Pizza Hut improved their service quality further by mutual cooperation and teamwork which helps them to achieve their goals.</w:t>
      </w:r>
    </w:p>
    <w:p w14:paraId="64BC269F" w14:textId="77777777" w:rsidR="00737880" w:rsidRDefault="00000000">
      <w:pPr>
        <w:rPr>
          <w:rFonts w:ascii="Arial" w:hAnsi="Arial" w:cs="Arial"/>
          <w:szCs w:val="24"/>
        </w:rPr>
      </w:pPr>
      <w:r>
        <w:rPr>
          <w:rFonts w:ascii="Arial" w:hAnsi="Arial"/>
          <w:szCs w:val="24"/>
        </w:rPr>
        <w:t xml:space="preserve">The role of a manager plays an important role in maintaining the service quality in the restaurants. Manager should have an exceptional skills of leadership so that he may guide about the service qualities to the waiters. </w:t>
      </w:r>
      <w:r>
        <w:rPr>
          <w:rFonts w:ascii="Arial" w:hAnsi="Arial" w:cs="Arial"/>
          <w:szCs w:val="24"/>
        </w:rPr>
        <w:t>Restaurants have numerous difficulties that they face each day when they maintain a business. From interest determining to stock administration and requests from the executives to customers and the board, a restaurant has many bases to cover. As requests increase and there are higher possibilities of adaptability, the difficulties increment</w:t>
      </w:r>
      <w:r>
        <w:rPr>
          <w:rFonts w:ascii="Arial" w:hAnsi="Arial" w:cs="Arial"/>
          <w:color w:val="000000"/>
          <w:szCs w:val="24"/>
          <w:shd w:val="clear" w:color="auto" w:fill="FFFFFF"/>
        </w:rPr>
        <w:t>(Samant, 2021)</w:t>
      </w:r>
      <w:r>
        <w:rPr>
          <w:rFonts w:ascii="Arial" w:hAnsi="Arial" w:cs="Arial"/>
          <w:szCs w:val="24"/>
        </w:rPr>
        <w:t xml:space="preserve">. They likewise need to investigate work and use time productively. Dealing with different difficulties can immediately become overpowering </w:t>
      </w:r>
      <w:r>
        <w:rPr>
          <w:rFonts w:ascii="Arial" w:hAnsi="Arial" w:cs="Arial"/>
          <w:color w:val="000000"/>
          <w:szCs w:val="24"/>
          <w:shd w:val="clear" w:color="auto" w:fill="FFFFFF"/>
        </w:rPr>
        <w:t>(Kiwi, 2021)</w:t>
      </w:r>
      <w:r>
        <w:rPr>
          <w:rFonts w:ascii="Arial" w:hAnsi="Arial" w:cs="Arial"/>
          <w:szCs w:val="24"/>
        </w:rPr>
        <w:t>.</w:t>
      </w:r>
    </w:p>
    <w:p w14:paraId="2122892A" w14:textId="77777777" w:rsidR="00737880" w:rsidRDefault="00737880">
      <w:pPr>
        <w:rPr>
          <w:rFonts w:ascii="Arial" w:hAnsi="Arial" w:cs="Arial"/>
          <w:szCs w:val="24"/>
        </w:rPr>
      </w:pPr>
    </w:p>
    <w:p w14:paraId="44F4DD36" w14:textId="77777777" w:rsidR="00737880" w:rsidRDefault="00000000">
      <w:pPr>
        <w:rPr>
          <w:rFonts w:ascii="Arial" w:hAnsi="Arial" w:cs="Arial"/>
          <w:szCs w:val="24"/>
        </w:rPr>
      </w:pPr>
      <w:r>
        <w:rPr>
          <w:rFonts w:ascii="Arial" w:hAnsi="Arial" w:cs="Arial"/>
          <w:szCs w:val="24"/>
        </w:rPr>
        <w:t xml:space="preserve">Restaurant staff need the right abilities and information to convey exceptional help and give customers an extraordinary eating experience. They should have the option to expect customers' necessities and offer customized support. This requires preparing in relational abilities, critical thinking, and compromise </w:t>
      </w:r>
      <w:r>
        <w:rPr>
          <w:rFonts w:ascii="Arial" w:hAnsi="Arial" w:cs="Arial"/>
          <w:color w:val="000000"/>
          <w:szCs w:val="24"/>
          <w:shd w:val="clear" w:color="auto" w:fill="FFFFFF"/>
        </w:rPr>
        <w:t>(Bernardino, 2023)</w:t>
      </w:r>
      <w:r>
        <w:rPr>
          <w:rFonts w:ascii="Arial" w:hAnsi="Arial" w:cs="Arial"/>
          <w:szCs w:val="24"/>
        </w:rPr>
        <w:t xml:space="preserve">. Preparing and advancement can assist restaurant workers with further developing their time-usage abilities. </w:t>
      </w:r>
    </w:p>
    <w:p w14:paraId="00D72901" w14:textId="77777777" w:rsidR="00737880" w:rsidRDefault="00737880">
      <w:pPr>
        <w:rPr>
          <w:rFonts w:ascii="Arial" w:hAnsi="Arial" w:cs="Arial"/>
          <w:szCs w:val="24"/>
        </w:rPr>
      </w:pPr>
    </w:p>
    <w:p w14:paraId="3425902C" w14:textId="77777777" w:rsidR="006F380C" w:rsidRDefault="006F380C">
      <w:pPr>
        <w:rPr>
          <w:rFonts w:ascii="Arial" w:hAnsi="Arial" w:cs="Arial"/>
          <w:szCs w:val="24"/>
        </w:rPr>
      </w:pPr>
    </w:p>
    <w:p w14:paraId="7012D5DB" w14:textId="77777777" w:rsidR="006F380C" w:rsidRDefault="006F380C">
      <w:pPr>
        <w:rPr>
          <w:rFonts w:ascii="Arial" w:hAnsi="Arial" w:cs="Arial"/>
          <w:szCs w:val="24"/>
        </w:rPr>
      </w:pPr>
    </w:p>
    <w:p w14:paraId="19522F6B" w14:textId="77777777" w:rsidR="006F380C" w:rsidRDefault="006F380C">
      <w:pPr>
        <w:rPr>
          <w:rFonts w:ascii="Arial" w:hAnsi="Arial" w:cs="Arial"/>
          <w:szCs w:val="24"/>
        </w:rPr>
      </w:pPr>
    </w:p>
    <w:p w14:paraId="594CAA4F" w14:textId="77777777" w:rsidR="00737880" w:rsidRDefault="00000000">
      <w:pPr>
        <w:pStyle w:val="Heading1"/>
        <w:jc w:val="center"/>
        <w:rPr>
          <w:rFonts w:ascii="Arial" w:hAnsi="Arial" w:cs="Arial"/>
          <w:b/>
          <w:sz w:val="24"/>
          <w:szCs w:val="24"/>
        </w:rPr>
      </w:pPr>
      <w:r>
        <w:rPr>
          <w:rFonts w:ascii="Arial" w:hAnsi="Arial" w:cs="Arial"/>
          <w:b/>
          <w:sz w:val="24"/>
          <w:szCs w:val="24"/>
        </w:rPr>
        <w:lastRenderedPageBreak/>
        <w:t>References</w:t>
      </w:r>
    </w:p>
    <w:p w14:paraId="6D2E7336"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Ahuja, P. (2017). </w:t>
      </w:r>
      <w:r>
        <w:rPr>
          <w:rFonts w:ascii="Arial" w:hAnsi="Arial" w:cs="Arial"/>
          <w:i/>
          <w:iCs/>
          <w:color w:val="000000"/>
        </w:rPr>
        <w:t>Strategies To Improve Your Restaurant Service | 2023 Guide</w:t>
      </w:r>
      <w:r>
        <w:rPr>
          <w:rFonts w:ascii="Arial" w:hAnsi="Arial" w:cs="Arial"/>
          <w:color w:val="000000"/>
        </w:rPr>
        <w:t>. [online] The Restaurant Times. Available at: https://www.posist.com/restaurant-times/restro-gyaan/ways-to-improve-restaurant-service.html [Accessed 3 Oct. 2023].</w:t>
      </w:r>
    </w:p>
    <w:p w14:paraId="2A06D41B"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‌Bernardino, D.S. (2023). </w:t>
      </w:r>
      <w:r>
        <w:rPr>
          <w:rFonts w:ascii="Arial" w:hAnsi="Arial" w:cs="Arial"/>
          <w:i/>
          <w:iCs/>
          <w:color w:val="000000"/>
        </w:rPr>
        <w:t>Training and Development for Restaurant Workers</w:t>
      </w:r>
      <w:r>
        <w:rPr>
          <w:rFonts w:ascii="Arial" w:hAnsi="Arial" w:cs="Arial"/>
          <w:color w:val="000000"/>
        </w:rPr>
        <w:t>. [online] 1Huddle. Available at: https://1huddle.co/blog/importance-of-training-and-development-for-restaurant-workers/ [Accessed 3 Oct. 2023].</w:t>
      </w:r>
    </w:p>
    <w:p w14:paraId="6303E274"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Bruce, B. (2023). </w:t>
      </w:r>
      <w:r>
        <w:rPr>
          <w:rFonts w:ascii="Arial" w:hAnsi="Arial" w:cs="Arial"/>
          <w:i/>
          <w:iCs/>
          <w:color w:val="000000"/>
        </w:rPr>
        <w:t>The Future of Restaurant Management: What Skills Will the Next Generation of Managers Need?</w:t>
      </w:r>
      <w:r>
        <w:rPr>
          <w:rFonts w:ascii="Arial" w:hAnsi="Arial" w:cs="Arial"/>
          <w:color w:val="000000"/>
        </w:rPr>
        <w:t> [online] Linkedin.com. Available at: https://www.linkedin.com/pulse/future-restaurant-management-what-skills-next-generation-brian-bruce [Accessed 3 Oct. 2023].</w:t>
      </w:r>
    </w:p>
    <w:p w14:paraId="27136365"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‌Chandel, A. (2020). </w:t>
      </w:r>
      <w:r>
        <w:rPr>
          <w:rFonts w:ascii="Arial" w:hAnsi="Arial" w:cs="Arial"/>
          <w:i/>
          <w:iCs/>
          <w:color w:val="000000"/>
        </w:rPr>
        <w:t>Impact of Marketing Environment on The Ledbury Restaurant : Report</w:t>
      </w:r>
      <w:r>
        <w:rPr>
          <w:rFonts w:ascii="Arial" w:hAnsi="Arial" w:cs="Arial"/>
          <w:color w:val="000000"/>
        </w:rPr>
        <w:t>. [online] Desklib.com. Available at: https://desklib.com/document/marketing-in-hospitality/ [Accessed 3 Oct. 2023].</w:t>
      </w:r>
    </w:p>
    <w:p w14:paraId="2DD8D8B5"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Kiwi (2021). </w:t>
      </w:r>
      <w:r>
        <w:rPr>
          <w:rFonts w:ascii="Arial" w:hAnsi="Arial" w:cs="Arial"/>
          <w:i/>
          <w:iCs/>
          <w:color w:val="000000"/>
        </w:rPr>
        <w:t>Importance of Learning and Development in the Restaurant Industry - Kiwi LMS</w:t>
      </w:r>
      <w:r>
        <w:rPr>
          <w:rFonts w:ascii="Arial" w:hAnsi="Arial" w:cs="Arial"/>
          <w:color w:val="000000"/>
        </w:rPr>
        <w:t>. [online] Kiwi LMS - Kiwi LMS. Available at: https://startkiwi.com/blog/learning-and-development-for-restaurants/ [Accessed 3 Oct. 2023].</w:t>
      </w:r>
    </w:p>
    <w:p w14:paraId="72FE6860"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‌Locus (2017). </w:t>
      </w:r>
      <w:r>
        <w:rPr>
          <w:rFonts w:ascii="Arial" w:hAnsi="Arial" w:cs="Arial"/>
          <w:i/>
          <w:iCs/>
          <w:color w:val="000000"/>
        </w:rPr>
        <w:t>Unit 33 Small Business Enterprise Ledbury Assignment</w:t>
      </w:r>
      <w:r>
        <w:rPr>
          <w:rFonts w:ascii="Arial" w:hAnsi="Arial" w:cs="Arial"/>
          <w:color w:val="000000"/>
        </w:rPr>
        <w:t>. [online] Locusassignments.com. Available at: https://www.locusassignments.com/solution/unit-33-small-business-enterprise-ledbury-assignment [Accessed 3 Oct. 2023].</w:t>
      </w:r>
    </w:p>
    <w:p w14:paraId="24F715CD" w14:textId="77777777" w:rsidR="00737880" w:rsidRDefault="00000000">
      <w:pPr>
        <w:pStyle w:val="NormalWeb"/>
        <w:spacing w:before="0" w:beforeAutospacing="0" w:after="210" w:afterAutospacing="0" w:line="315" w:lineRule="atLeast"/>
        <w:rPr>
          <w:rFonts w:ascii="Arial" w:hAnsi="Arial" w:cs="Arial"/>
          <w:color w:val="000000"/>
        </w:rPr>
      </w:pPr>
      <w:r>
        <w:rPr>
          <w:rFonts w:ascii="Arial" w:hAnsi="Arial" w:cs="Arial"/>
          <w:color w:val="000000"/>
        </w:rPr>
        <w:t>Purba, J.T. (2015). </w:t>
      </w:r>
      <w:r>
        <w:rPr>
          <w:rFonts w:ascii="Arial" w:hAnsi="Arial" w:cs="Arial"/>
          <w:i/>
          <w:iCs/>
          <w:color w:val="000000"/>
        </w:rPr>
        <w:t xml:space="preserve">IMPROVING STRATEGY THE SERVICE QUALITY OF PIZZA HUT’ </w:t>
      </w:r>
      <w:r>
        <w:rPr>
          <w:rFonts w:ascii="Arial" w:hAnsi="Arial" w:cs="Arial"/>
          <w:i/>
          <w:iCs/>
          <w:color w:val="000000"/>
        </w:rPr>
        <w:tab/>
        <w:t>S CUSTOMERS AT PASAR FESTIVAL JAKARTA SELATAN</w:t>
      </w:r>
      <w:r>
        <w:rPr>
          <w:rFonts w:ascii="Arial" w:hAnsi="Arial" w:cs="Arial"/>
          <w:color w:val="000000"/>
        </w:rPr>
        <w:t xml:space="preserve">. [online] </w:t>
      </w:r>
      <w:r>
        <w:rPr>
          <w:rFonts w:ascii="Arial" w:hAnsi="Arial" w:cs="Arial"/>
          <w:color w:val="000000"/>
        </w:rPr>
        <w:tab/>
        <w:t xml:space="preserve">ResearchGate. Available at: </w:t>
      </w:r>
      <w:r>
        <w:rPr>
          <w:rFonts w:ascii="Arial" w:hAnsi="Arial" w:cs="Arial"/>
          <w:color w:val="000000"/>
        </w:rPr>
        <w:tab/>
      </w:r>
      <w:hyperlink r:id="rId7" w:history="1">
        <w:r>
          <w:rPr>
            <w:rStyle w:val="Hyperlink"/>
            <w:rFonts w:ascii="Arial" w:hAnsi="Arial" w:cs="Arial"/>
          </w:rPr>
          <w:t>https://www.researchgate.net/publication/325153647_IMPROVING_STRATEGY</w:t>
        </w:r>
      </w:hyperlink>
      <w:r>
        <w:rPr>
          <w:rFonts w:ascii="Arial" w:hAnsi="Arial" w:cs="Arial"/>
          <w:color w:val="000000"/>
        </w:rPr>
        <w:tab/>
        <w:t>_THE_SERVICE_QUALITY_OF_PIZZA_HUT'_S_CUSTOMERS_AT_PASAR_F</w:t>
      </w:r>
      <w:r>
        <w:rPr>
          <w:rFonts w:ascii="Arial" w:hAnsi="Arial" w:cs="Arial"/>
          <w:color w:val="000000"/>
        </w:rPr>
        <w:tab/>
        <w:t>ESTIVAL_JAKARTA_SELATAN [Accessed 17 Oct. 2023].</w:t>
      </w:r>
    </w:p>
    <w:p w14:paraId="360C14BE"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Samant, S. (2021). </w:t>
      </w:r>
      <w:r>
        <w:rPr>
          <w:rFonts w:ascii="Arial" w:hAnsi="Arial" w:cs="Arial"/>
          <w:i/>
          <w:iCs/>
          <w:color w:val="000000"/>
        </w:rPr>
        <w:t>10 Challenges Restaurants Face and How to Solve Them</w:t>
      </w:r>
      <w:r>
        <w:rPr>
          <w:rFonts w:ascii="Arial" w:hAnsi="Arial" w:cs="Arial"/>
          <w:color w:val="000000"/>
        </w:rPr>
        <w:t>. [online] Deskera Blog. Available at: https://www.deskera.com/blog/restaurant-challenges-solutions/#key-takeaways [Accessed 3 Oct. 2023].</w:t>
      </w:r>
    </w:p>
    <w:p w14:paraId="08848A81" w14:textId="77777777" w:rsidR="00737880" w:rsidRDefault="00000000">
      <w:pPr>
        <w:pStyle w:val="NormalWeb"/>
        <w:spacing w:before="0" w:beforeAutospacing="0" w:after="240" w:afterAutospacing="0" w:line="360" w:lineRule="auto"/>
        <w:ind w:left="720" w:hanging="720"/>
        <w:rPr>
          <w:rFonts w:ascii="Arial" w:hAnsi="Arial" w:cs="Arial"/>
          <w:color w:val="000000"/>
        </w:rPr>
      </w:pPr>
      <w:r>
        <w:rPr>
          <w:rFonts w:ascii="Arial" w:hAnsi="Arial" w:cs="Arial"/>
          <w:color w:val="000000"/>
        </w:rPr>
        <w:t>Timmons, T. (2022). </w:t>
      </w:r>
      <w:r>
        <w:rPr>
          <w:rFonts w:ascii="Arial" w:hAnsi="Arial" w:cs="Arial"/>
          <w:i/>
          <w:iCs/>
          <w:color w:val="000000"/>
        </w:rPr>
        <w:t>How to Succeed In A Food Service Career</w:t>
      </w:r>
      <w:r>
        <w:rPr>
          <w:rFonts w:ascii="Arial" w:hAnsi="Arial" w:cs="Arial"/>
          <w:color w:val="000000"/>
        </w:rPr>
        <w:t>. [online] Indeed.com. Available at: https://www.indeed.com/career-advice/finding-a-job/working-in-a-restaurant [Accessed 3 Oct. 2023].</w:t>
      </w:r>
    </w:p>
    <w:p w14:paraId="5FC2234B" w14:textId="77777777" w:rsidR="00737880" w:rsidRDefault="00000000">
      <w:pPr>
        <w:pStyle w:val="NormalWeb"/>
        <w:rPr>
          <w:rFonts w:ascii="Arial" w:hAnsi="Arial" w:cs="Arial"/>
          <w:color w:val="000000"/>
        </w:rPr>
      </w:pPr>
      <w:r>
        <w:rPr>
          <w:rFonts w:ascii="Arial" w:hAnsi="Arial" w:cs="Arial"/>
          <w:color w:val="000000"/>
        </w:rPr>
        <w:t>‌</w:t>
      </w:r>
    </w:p>
    <w:p w14:paraId="35D0E96F" w14:textId="77777777" w:rsidR="00737880" w:rsidRDefault="00737880">
      <w:pPr>
        <w:pStyle w:val="NormalWeb"/>
        <w:spacing w:before="0" w:beforeAutospacing="0" w:after="240" w:afterAutospacing="0" w:line="360" w:lineRule="auto"/>
        <w:ind w:left="720" w:hanging="720"/>
        <w:rPr>
          <w:rFonts w:ascii="Arial" w:hAnsi="Arial" w:cs="Arial"/>
          <w:color w:val="000000"/>
        </w:rPr>
      </w:pPr>
    </w:p>
    <w:p w14:paraId="2A982476" w14:textId="77777777" w:rsidR="00737880" w:rsidRDefault="00000000">
      <w:pPr>
        <w:pStyle w:val="NormalWeb"/>
        <w:spacing w:line="360" w:lineRule="auto"/>
        <w:rPr>
          <w:rFonts w:ascii="Arial" w:hAnsi="Arial" w:cs="Arial"/>
          <w:color w:val="000000"/>
        </w:rPr>
      </w:pPr>
      <w:r>
        <w:rPr>
          <w:rFonts w:ascii="Arial" w:hAnsi="Arial" w:cs="Arial"/>
          <w:color w:val="000000"/>
        </w:rPr>
        <w:t>‌</w:t>
      </w:r>
    </w:p>
    <w:p w14:paraId="29BB943E" w14:textId="77777777" w:rsidR="00737880" w:rsidRDefault="00737880">
      <w:pPr>
        <w:pStyle w:val="NormalWeb"/>
        <w:spacing w:before="0" w:beforeAutospacing="0" w:after="240" w:afterAutospacing="0" w:line="360" w:lineRule="atLeast"/>
        <w:rPr>
          <w:rFonts w:ascii="Arial" w:hAnsi="Arial" w:cs="Arial"/>
          <w:color w:val="000000"/>
        </w:rPr>
      </w:pPr>
    </w:p>
    <w:p w14:paraId="1C32CC0B" w14:textId="77777777" w:rsidR="00737880" w:rsidRDefault="00000000">
      <w:pPr>
        <w:pStyle w:val="NormalWeb"/>
        <w:rPr>
          <w:color w:val="000000"/>
        </w:rPr>
      </w:pPr>
      <w:r>
        <w:rPr>
          <w:color w:val="000000"/>
        </w:rPr>
        <w:t>‌</w:t>
      </w:r>
    </w:p>
    <w:p w14:paraId="63CA7A57" w14:textId="77777777" w:rsidR="00737880" w:rsidRDefault="00737880">
      <w:pPr>
        <w:pStyle w:val="NormalWeb"/>
        <w:rPr>
          <w:color w:val="000000"/>
        </w:rPr>
      </w:pPr>
    </w:p>
    <w:p w14:paraId="69C44C38" w14:textId="77777777" w:rsidR="00737880" w:rsidRDefault="00737880">
      <w:pPr>
        <w:pStyle w:val="NormalWeb"/>
        <w:spacing w:before="0" w:beforeAutospacing="0" w:after="240" w:afterAutospacing="0" w:line="360" w:lineRule="atLeast"/>
        <w:rPr>
          <w:color w:val="000000"/>
        </w:rPr>
      </w:pPr>
    </w:p>
    <w:p w14:paraId="2AAD00C6" w14:textId="77777777" w:rsidR="00737880" w:rsidRDefault="00000000">
      <w:pPr>
        <w:pStyle w:val="NormalWeb"/>
        <w:rPr>
          <w:color w:val="000000"/>
        </w:rPr>
      </w:pPr>
      <w:r>
        <w:rPr>
          <w:color w:val="000000"/>
        </w:rPr>
        <w:t>‌</w:t>
      </w:r>
    </w:p>
    <w:p w14:paraId="4A036C25" w14:textId="77777777" w:rsidR="00737880" w:rsidRDefault="00737880">
      <w:pPr>
        <w:pStyle w:val="NormalWeb"/>
        <w:rPr>
          <w:color w:val="000000"/>
        </w:rPr>
      </w:pPr>
    </w:p>
    <w:p w14:paraId="00589479" w14:textId="77777777" w:rsidR="00737880" w:rsidRDefault="00737880">
      <w:pPr>
        <w:pStyle w:val="NormalWeb"/>
        <w:rPr>
          <w:color w:val="000000"/>
        </w:rPr>
      </w:pPr>
    </w:p>
    <w:p w14:paraId="61448EF1" w14:textId="77777777" w:rsidR="00737880" w:rsidRDefault="00737880">
      <w:pPr>
        <w:pStyle w:val="NormalWeb"/>
        <w:spacing w:before="0" w:beforeAutospacing="0" w:after="240" w:afterAutospacing="0" w:line="360" w:lineRule="atLeast"/>
        <w:rPr>
          <w:color w:val="000000"/>
        </w:rPr>
      </w:pPr>
    </w:p>
    <w:p w14:paraId="1E2C9B1B" w14:textId="77777777" w:rsidR="00737880" w:rsidRDefault="00000000">
      <w:pPr>
        <w:pStyle w:val="NormalWeb"/>
        <w:rPr>
          <w:color w:val="000000"/>
        </w:rPr>
      </w:pPr>
      <w:r>
        <w:rPr>
          <w:color w:val="000000"/>
        </w:rPr>
        <w:t>‌</w:t>
      </w:r>
    </w:p>
    <w:p w14:paraId="30471DB9" w14:textId="77777777" w:rsidR="00737880" w:rsidRDefault="00737880">
      <w:pPr>
        <w:pStyle w:val="NormalWeb"/>
        <w:spacing w:before="0" w:beforeAutospacing="0" w:after="240" w:afterAutospacing="0" w:line="360" w:lineRule="atLeast"/>
        <w:rPr>
          <w:color w:val="000000"/>
        </w:rPr>
      </w:pPr>
    </w:p>
    <w:p w14:paraId="334BFD8D" w14:textId="77777777" w:rsidR="00737880" w:rsidRDefault="00000000">
      <w:pPr>
        <w:pStyle w:val="NormalWeb"/>
        <w:rPr>
          <w:color w:val="000000"/>
        </w:rPr>
      </w:pPr>
      <w:r>
        <w:rPr>
          <w:color w:val="000000"/>
        </w:rPr>
        <w:t>‌</w:t>
      </w:r>
    </w:p>
    <w:p w14:paraId="054ADEAC" w14:textId="77777777" w:rsidR="00737880" w:rsidRDefault="00737880"/>
    <w:sectPr w:rsidR="00737880" w:rsidSect="004D2454">
      <w:headerReference w:type="default"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5882C" w14:textId="77777777" w:rsidR="007C0A6C" w:rsidRDefault="007C0A6C">
      <w:pPr>
        <w:spacing w:line="240" w:lineRule="auto"/>
      </w:pPr>
      <w:r>
        <w:separator/>
      </w:r>
    </w:p>
  </w:endnote>
  <w:endnote w:type="continuationSeparator" w:id="0">
    <w:p w14:paraId="24D3B636" w14:textId="77777777" w:rsidR="007C0A6C" w:rsidRDefault="007C0A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EBAC7" w14:textId="4AE02A0D" w:rsidR="006F380C" w:rsidRPr="006F380C" w:rsidRDefault="006F380C">
    <w:pPr>
      <w:pStyle w:val="Footer"/>
    </w:pPr>
    <w:r w:rsidRPr="006F380C">
      <w:rPr>
        <w:noProof/>
      </w:rPr>
      <mc:AlternateContent>
        <mc:Choice Requires="wps">
          <w:drawing>
            <wp:anchor distT="0" distB="0" distL="114300" distR="114300" simplePos="0" relativeHeight="251661312" behindDoc="0" locked="0" layoutInCell="1" allowOverlap="1" wp14:anchorId="14BA12B0" wp14:editId="416B94DF">
              <wp:simplePos x="0" y="0"/>
              <wp:positionH relativeFrom="page">
                <wp:align>center</wp:align>
              </wp:positionH>
              <wp:positionV relativeFrom="page">
                <wp:align>center</wp:align>
              </wp:positionV>
              <wp:extent cx="7364730" cy="9528810"/>
              <wp:effectExtent l="0" t="0" r="26670" b="26670"/>
              <wp:wrapNone/>
              <wp:docPr id="930777721"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5C896F4" id="Rectangle 7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sidRPr="006F380C">
      <w:t xml:space="preserve"> </w:t>
    </w:r>
    <w:r w:rsidRPr="006F380C">
      <w:rPr>
        <w:rFonts w:asciiTheme="majorHAnsi" w:eastAsiaTheme="majorEastAsia" w:hAnsiTheme="majorHAnsi" w:cstheme="majorBidi"/>
        <w:sz w:val="20"/>
        <w:szCs w:val="20"/>
      </w:rPr>
      <w:t xml:space="preserve">pg. </w:t>
    </w:r>
    <w:r w:rsidRPr="006F380C">
      <w:rPr>
        <w:rFonts w:asciiTheme="minorHAnsi" w:eastAsiaTheme="minorEastAsia" w:hAnsiTheme="minorHAnsi"/>
        <w:sz w:val="20"/>
        <w:szCs w:val="20"/>
      </w:rPr>
      <w:fldChar w:fldCharType="begin"/>
    </w:r>
    <w:r w:rsidRPr="006F380C">
      <w:rPr>
        <w:sz w:val="20"/>
        <w:szCs w:val="20"/>
      </w:rPr>
      <w:instrText xml:space="preserve"> PAGE    \* MERGEFORMAT </w:instrText>
    </w:r>
    <w:r w:rsidRPr="006F380C">
      <w:rPr>
        <w:rFonts w:asciiTheme="minorHAnsi" w:eastAsiaTheme="minorEastAsia" w:hAnsiTheme="minorHAnsi"/>
        <w:sz w:val="20"/>
        <w:szCs w:val="20"/>
      </w:rPr>
      <w:fldChar w:fldCharType="separate"/>
    </w:r>
    <w:r w:rsidRPr="006F380C">
      <w:rPr>
        <w:rFonts w:asciiTheme="majorHAnsi" w:eastAsiaTheme="majorEastAsia" w:hAnsiTheme="majorHAnsi" w:cstheme="majorBidi"/>
        <w:noProof/>
        <w:sz w:val="20"/>
        <w:szCs w:val="20"/>
      </w:rPr>
      <w:t>2</w:t>
    </w:r>
    <w:r w:rsidRPr="006F380C">
      <w:rPr>
        <w:rFonts w:asciiTheme="majorHAnsi" w:eastAsiaTheme="majorEastAsia" w:hAnsiTheme="majorHAnsi" w:cstheme="majorBidi"/>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D98DF" w14:textId="482E9235" w:rsidR="004D2454" w:rsidRPr="006F380C" w:rsidRDefault="004D2454">
    <w:pPr>
      <w:pStyle w:val="Footer"/>
    </w:pPr>
    <w:r>
      <w:rPr>
        <w:noProof/>
        <w:color w:val="5B9BD5" w:themeColor="accent1"/>
      </w:rPr>
      <mc:AlternateContent>
        <mc:Choice Requires="wps">
          <w:drawing>
            <wp:anchor distT="0" distB="0" distL="114300" distR="114300" simplePos="0" relativeHeight="251659264" behindDoc="0" locked="0" layoutInCell="1" allowOverlap="1" wp14:anchorId="3DABC402" wp14:editId="018B68E2">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41D021"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5B9BD5" w:themeColor="accent1"/>
      </w:rPr>
      <w:t xml:space="preserve"> </w:t>
    </w:r>
    <w:r w:rsidRPr="006F380C">
      <w:rPr>
        <w:rFonts w:asciiTheme="majorHAnsi" w:eastAsiaTheme="majorEastAsia" w:hAnsiTheme="majorHAnsi" w:cstheme="majorBidi"/>
        <w:sz w:val="20"/>
        <w:szCs w:val="20"/>
      </w:rPr>
      <w:t xml:space="preserve">pg. </w:t>
    </w:r>
    <w:r w:rsidRPr="006F380C">
      <w:rPr>
        <w:rFonts w:asciiTheme="minorHAnsi" w:eastAsiaTheme="minorEastAsia" w:hAnsiTheme="minorHAnsi"/>
        <w:sz w:val="20"/>
        <w:szCs w:val="20"/>
      </w:rPr>
      <w:fldChar w:fldCharType="begin"/>
    </w:r>
    <w:r w:rsidRPr="006F380C">
      <w:rPr>
        <w:sz w:val="20"/>
        <w:szCs w:val="20"/>
      </w:rPr>
      <w:instrText xml:space="preserve"> PAGE    \* MERGEFORMAT </w:instrText>
    </w:r>
    <w:r w:rsidRPr="006F380C">
      <w:rPr>
        <w:rFonts w:asciiTheme="minorHAnsi" w:eastAsiaTheme="minorEastAsia" w:hAnsiTheme="minorHAnsi"/>
        <w:sz w:val="20"/>
        <w:szCs w:val="20"/>
      </w:rPr>
      <w:fldChar w:fldCharType="separate"/>
    </w:r>
    <w:r w:rsidRPr="006F380C">
      <w:rPr>
        <w:rFonts w:asciiTheme="majorHAnsi" w:eastAsiaTheme="majorEastAsia" w:hAnsiTheme="majorHAnsi" w:cstheme="majorBidi"/>
        <w:noProof/>
        <w:sz w:val="20"/>
        <w:szCs w:val="20"/>
      </w:rPr>
      <w:t>2</w:t>
    </w:r>
    <w:r w:rsidRPr="006F380C">
      <w:rPr>
        <w:rFonts w:asciiTheme="majorHAnsi" w:eastAsiaTheme="majorEastAsia" w:hAnsiTheme="majorHAnsi" w:cstheme="majorBid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D6E22" w14:textId="77777777" w:rsidR="007C0A6C" w:rsidRDefault="007C0A6C">
      <w:r>
        <w:separator/>
      </w:r>
    </w:p>
  </w:footnote>
  <w:footnote w:type="continuationSeparator" w:id="0">
    <w:p w14:paraId="26209CEE" w14:textId="77777777" w:rsidR="007C0A6C" w:rsidRDefault="007C0A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E1825" w14:textId="2A138F79" w:rsidR="00737880" w:rsidRPr="004D2454" w:rsidRDefault="004D2454" w:rsidP="004D2454">
    <w:pPr>
      <w:pStyle w:val="Header"/>
      <w:tabs>
        <w:tab w:val="clear" w:pos="4680"/>
        <w:tab w:val="clear" w:pos="9360"/>
      </w:tabs>
      <w:rPr>
        <w:rFonts w:cs="Times New Roman"/>
        <w:szCs w:val="24"/>
      </w:rPr>
    </w:pPr>
    <w:r w:rsidRPr="004D2454">
      <w:rPr>
        <w:rFonts w:cs="Times New Roman"/>
        <w:szCs w:val="24"/>
      </w:rPr>
      <w:t>Saima Jabeen</w:t>
    </w:r>
    <w:r>
      <w:rPr>
        <w:rFonts w:ascii="Arial" w:hAnsi="Arial" w:cs="Arial"/>
        <w:szCs w:val="24"/>
      </w:rPr>
      <w:t xml:space="preserve">                                                                                       </w:t>
    </w:r>
    <w:r w:rsidRPr="004D2454">
      <w:rPr>
        <w:rFonts w:cs="Times New Roman"/>
        <w:szCs w:val="24"/>
      </w:rPr>
      <w:t>Student number: 2241265</w:t>
    </w:r>
  </w:p>
  <w:p w14:paraId="75314D28" w14:textId="77777777" w:rsidR="00737880" w:rsidRDefault="00737880">
    <w:pPr>
      <w:pStyle w:val="Header"/>
      <w:tabs>
        <w:tab w:val="clear" w:pos="4680"/>
        <w:tab w:val="clear" w:pos="9360"/>
      </w:tabs>
      <w:rPr>
        <w:color w:val="8496B0" w:themeColor="text2" w:themeTint="99"/>
        <w:szCs w:val="24"/>
      </w:rPr>
    </w:pPr>
  </w:p>
  <w:p w14:paraId="7F69F256" w14:textId="77777777" w:rsidR="00737880" w:rsidRDefault="007378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217E0" w14:textId="3844BAE5" w:rsidR="004D2454" w:rsidRDefault="004D2454">
    <w:pPr>
      <w:pStyle w:val="Header"/>
    </w:pPr>
    <w:r>
      <w:t>Saima Jabeen                                                                                                 Student number: 2241265</w:t>
    </w:r>
  </w:p>
  <w:p w14:paraId="2D5FE027" w14:textId="77777777" w:rsidR="004D2454" w:rsidRDefault="004D24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A8E"/>
    <w:rsid w:val="00033EAE"/>
    <w:rsid w:val="0003635C"/>
    <w:rsid w:val="00065049"/>
    <w:rsid w:val="000828AF"/>
    <w:rsid w:val="000D2C37"/>
    <w:rsid w:val="00121034"/>
    <w:rsid w:val="00196BEC"/>
    <w:rsid w:val="00197522"/>
    <w:rsid w:val="001A1284"/>
    <w:rsid w:val="001B430E"/>
    <w:rsid w:val="001D16EB"/>
    <w:rsid w:val="00207F84"/>
    <w:rsid w:val="00213B7C"/>
    <w:rsid w:val="002A42C4"/>
    <w:rsid w:val="003100E8"/>
    <w:rsid w:val="00356C60"/>
    <w:rsid w:val="003641CC"/>
    <w:rsid w:val="00396364"/>
    <w:rsid w:val="003C61FA"/>
    <w:rsid w:val="00415F67"/>
    <w:rsid w:val="004164E8"/>
    <w:rsid w:val="0044366F"/>
    <w:rsid w:val="004612D8"/>
    <w:rsid w:val="004D2454"/>
    <w:rsid w:val="004E3C85"/>
    <w:rsid w:val="004F4938"/>
    <w:rsid w:val="004F4F3F"/>
    <w:rsid w:val="00555A8E"/>
    <w:rsid w:val="005A28A2"/>
    <w:rsid w:val="005F2835"/>
    <w:rsid w:val="0064128F"/>
    <w:rsid w:val="00645D42"/>
    <w:rsid w:val="0066590B"/>
    <w:rsid w:val="006C2EFC"/>
    <w:rsid w:val="006E4F7A"/>
    <w:rsid w:val="006F380C"/>
    <w:rsid w:val="0071326C"/>
    <w:rsid w:val="00737880"/>
    <w:rsid w:val="0074581B"/>
    <w:rsid w:val="007464A0"/>
    <w:rsid w:val="00746BAF"/>
    <w:rsid w:val="007C0A6C"/>
    <w:rsid w:val="008F61E6"/>
    <w:rsid w:val="0092696E"/>
    <w:rsid w:val="009319DF"/>
    <w:rsid w:val="00967405"/>
    <w:rsid w:val="009A3BBD"/>
    <w:rsid w:val="009A7B6C"/>
    <w:rsid w:val="009B43D7"/>
    <w:rsid w:val="009B47C9"/>
    <w:rsid w:val="009E245A"/>
    <w:rsid w:val="009E641D"/>
    <w:rsid w:val="009F377F"/>
    <w:rsid w:val="00A43603"/>
    <w:rsid w:val="00A509B3"/>
    <w:rsid w:val="00A95774"/>
    <w:rsid w:val="00AB6B10"/>
    <w:rsid w:val="00AC63C7"/>
    <w:rsid w:val="00B50B56"/>
    <w:rsid w:val="00B735E4"/>
    <w:rsid w:val="00BD150D"/>
    <w:rsid w:val="00BD71B5"/>
    <w:rsid w:val="00BE10EB"/>
    <w:rsid w:val="00C308F3"/>
    <w:rsid w:val="00C35C1B"/>
    <w:rsid w:val="00C61C7E"/>
    <w:rsid w:val="00C81CEA"/>
    <w:rsid w:val="00CA2765"/>
    <w:rsid w:val="00CB73AB"/>
    <w:rsid w:val="00CF373C"/>
    <w:rsid w:val="00D066A0"/>
    <w:rsid w:val="00D52420"/>
    <w:rsid w:val="00D9364A"/>
    <w:rsid w:val="00DB4497"/>
    <w:rsid w:val="00DC2C52"/>
    <w:rsid w:val="00DE1827"/>
    <w:rsid w:val="00E112B4"/>
    <w:rsid w:val="00EB4B8B"/>
    <w:rsid w:val="00EB6AB3"/>
    <w:rsid w:val="00EC18F6"/>
    <w:rsid w:val="00F034ED"/>
    <w:rsid w:val="00F23E27"/>
    <w:rsid w:val="00F51399"/>
    <w:rsid w:val="1B2D12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A5AB5"/>
  <w15:docId w15:val="{44523821-0756-42F0-A0E2-4571861A5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contextualSpacing/>
      <w:jc w:val="both"/>
    </w:pPr>
    <w:rPr>
      <w:rFonts w:eastAsiaTheme="minorHAnsi" w:cstheme="minorBidi"/>
      <w:sz w:val="24"/>
      <w:szCs w:val="22"/>
      <w:lang w:val="en-US" w:eastAsia="en-US"/>
    </w:rPr>
  </w:style>
  <w:style w:type="paragraph" w:styleId="Heading1">
    <w:name w:val="heading 1"/>
    <w:basedOn w:val="Normal"/>
    <w:next w:val="Normal"/>
    <w:link w:val="Heading1Char"/>
    <w:uiPriority w:val="9"/>
    <w:qFormat/>
    <w:pPr>
      <w:keepNext/>
      <w:keepLines/>
      <w:spacing w:before="120" w:after="120"/>
      <w:jc w:val="left"/>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pPr>
      <w:keepNext/>
      <w:keepLines/>
      <w:jc w:val="left"/>
      <w:outlineLvl w:val="1"/>
    </w:pPr>
    <w:rPr>
      <w:rFonts w:eastAsiaTheme="majorEastAsia" w:cstheme="majorBidi"/>
      <w:b/>
      <w:i/>
      <w:szCs w:val="28"/>
    </w:rPr>
  </w:style>
  <w:style w:type="paragraph" w:styleId="Heading3">
    <w:name w:val="heading 3"/>
    <w:basedOn w:val="Normal"/>
    <w:next w:val="Normal"/>
    <w:link w:val="Heading3Char"/>
    <w:uiPriority w:val="9"/>
    <w:unhideWhenUsed/>
    <w:qFormat/>
    <w:pPr>
      <w:keepNext/>
      <w:keepLines/>
      <w:spacing w:before="4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Segoe UI" w:hAnsi="Segoe UI" w:cs="Segoe UI"/>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semiHidden/>
    <w:unhideWhenUsed/>
    <w:rPr>
      <w:color w:val="0000FF"/>
      <w:u w:val="single"/>
    </w:rPr>
  </w:style>
  <w:style w:type="paragraph" w:styleId="NormalWeb">
    <w:name w:val="Normal (Web)"/>
    <w:basedOn w:val="Normal"/>
    <w:uiPriority w:val="99"/>
    <w:semiHidden/>
    <w:unhideWhenUsed/>
    <w:qFormat/>
    <w:pPr>
      <w:spacing w:before="100" w:beforeAutospacing="1" w:after="100" w:afterAutospacing="1" w:line="240" w:lineRule="auto"/>
      <w:contextualSpacing w:val="0"/>
      <w:jc w:val="left"/>
    </w:pPr>
    <w:rPr>
      <w:rFonts w:eastAsia="Times New Roman" w:cs="Times New Roman"/>
      <w:szCs w:val="24"/>
    </w:rPr>
  </w:style>
  <w:style w:type="character" w:customStyle="1" w:styleId="Heading1Char">
    <w:name w:val="Heading 1 Char"/>
    <w:basedOn w:val="DefaultParagraphFont"/>
    <w:link w:val="Heading1"/>
    <w:uiPriority w:val="9"/>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i/>
      <w:sz w:val="24"/>
      <w:szCs w:val="28"/>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sz w:val="24"/>
      <w:szCs w:val="24"/>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character" w:customStyle="1" w:styleId="CommentTextChar">
    <w:name w:val="Comment Text Char"/>
    <w:basedOn w:val="DefaultParagraphFont"/>
    <w:link w:val="CommentText"/>
    <w:uiPriority w:val="99"/>
    <w:semiHidden/>
    <w:qFormat/>
    <w:rPr>
      <w:rFonts w:ascii="Times New Roman" w:hAnsi="Times New Roman"/>
      <w:sz w:val="20"/>
      <w:szCs w:val="20"/>
    </w:rPr>
  </w:style>
  <w:style w:type="character" w:customStyle="1" w:styleId="CommentSubjectChar">
    <w:name w:val="Comment Subject Char"/>
    <w:basedOn w:val="CommentTextChar"/>
    <w:link w:val="CommentSubject"/>
    <w:uiPriority w:val="99"/>
    <w:semiHidden/>
    <w:qFormat/>
    <w:rPr>
      <w:rFonts w:ascii="Times New Roman" w:hAnsi="Times New Roman"/>
      <w:b/>
      <w:bCs/>
      <w:sz w:val="20"/>
      <w:szCs w:val="20"/>
    </w:rPr>
  </w:style>
  <w:style w:type="character" w:customStyle="1" w:styleId="BalloonTextChar">
    <w:name w:val="Balloon Text Char"/>
    <w:basedOn w:val="DefaultParagraphFont"/>
    <w:link w:val="BalloonText"/>
    <w:uiPriority w:val="99"/>
    <w:semiHidden/>
    <w:qFormat/>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325153647_IMPROVING_STRATEG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DB2563C-3FEC-4B50-A39C-44FAD3A46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1137</Words>
  <Characters>6486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Ambreen</cp:lastModifiedBy>
  <cp:revision>2</cp:revision>
  <dcterms:created xsi:type="dcterms:W3CDTF">2023-10-20T11:33:00Z</dcterms:created>
  <dcterms:modified xsi:type="dcterms:W3CDTF">2023-10-20T11:33:00Z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fcf959c41bf7ffd0c9c3a867af60941d4d2afda94480a4e8ae5780bd218fc572</vt:lpwstr>
  </property>
  <property fmtid="{D5CDD505-2E9C-101B-9397-08002B2CF9AE}" pid="3" name="KSOProductBuildVer">
    <vt:lpwstr>1033-12.2.0.13266</vt:lpwstr>
  </property>
  <property fmtid="{D5CDD505-2E9C-101B-9397-08002B2CF9AE}" pid="4" name="ICV">
    <vt:lpwstr>427AF92B7F9E4D94B6627C3E20F6B7D7_13</vt:lpwstr>
  </property>
</Properties>
</file>